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4E609A03" w14:textId="77777777" w:rsidTr="00846376">
        <w:trPr>
          <w:trHeight w:val="651"/>
        </w:trPr>
        <w:tc>
          <w:tcPr>
            <w:tcW w:w="810" w:type="dxa"/>
          </w:tcPr>
          <w:p w14:paraId="11043F4F" w14:textId="77777777" w:rsidR="005E5399" w:rsidRDefault="005E5399">
            <w:pPr>
              <w:jc w:val="center"/>
              <w:rPr>
                <w:sz w:val="16"/>
              </w:rPr>
            </w:pPr>
          </w:p>
        </w:tc>
        <w:tc>
          <w:tcPr>
            <w:tcW w:w="9000" w:type="dxa"/>
          </w:tcPr>
          <w:p w14:paraId="6AFD6EE5"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794460C" w14:textId="77777777" w:rsidR="005E5399" w:rsidRDefault="00012E33">
            <w:pPr>
              <w:spacing w:before="20" w:after="20"/>
              <w:jc w:val="center"/>
              <w:rPr>
                <w:sz w:val="16"/>
              </w:rPr>
            </w:pPr>
            <w:r w:rsidRPr="00012E33">
              <w:rPr>
                <w:b/>
                <w:sz w:val="24"/>
                <w:szCs w:val="24"/>
              </w:rPr>
              <w:t>AIR QUALITY DIVISION</w:t>
            </w:r>
          </w:p>
        </w:tc>
        <w:tc>
          <w:tcPr>
            <w:tcW w:w="720" w:type="dxa"/>
          </w:tcPr>
          <w:p w14:paraId="2E5001C4" w14:textId="77777777" w:rsidR="005E5399" w:rsidRDefault="005E5399">
            <w:pPr>
              <w:jc w:val="center"/>
              <w:rPr>
                <w:b/>
                <w:sz w:val="24"/>
              </w:rPr>
            </w:pPr>
          </w:p>
        </w:tc>
      </w:tr>
      <w:tr w:rsidR="005E5399" w14:paraId="49CE55E5" w14:textId="77777777" w:rsidTr="00846376">
        <w:trPr>
          <w:cantSplit/>
          <w:trHeight w:val="149"/>
        </w:trPr>
        <w:tc>
          <w:tcPr>
            <w:tcW w:w="10530" w:type="dxa"/>
            <w:gridSpan w:val="3"/>
          </w:tcPr>
          <w:p w14:paraId="6B014ED0" w14:textId="77777777" w:rsidR="00C7692A" w:rsidRPr="006B4E48" w:rsidRDefault="00C7692A" w:rsidP="00C2618F">
            <w:pPr>
              <w:jc w:val="center"/>
              <w:rPr>
                <w:szCs w:val="22"/>
              </w:rPr>
            </w:pPr>
          </w:p>
          <w:p w14:paraId="2C3966B8" w14:textId="6D9B5C6F"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C97269">
              <w:rPr>
                <w:szCs w:val="22"/>
              </w:rPr>
              <w:t>December 19, 2023</w:t>
            </w:r>
          </w:p>
          <w:p w14:paraId="31265CB6" w14:textId="77777777" w:rsidR="006B4E48" w:rsidRPr="00927270" w:rsidRDefault="006B4E48" w:rsidP="00C2618F">
            <w:pPr>
              <w:jc w:val="center"/>
              <w:rPr>
                <w:szCs w:val="22"/>
              </w:rPr>
            </w:pPr>
          </w:p>
          <w:p w14:paraId="27BF90FA" w14:textId="77777777" w:rsidR="00C2618F" w:rsidRPr="00927270" w:rsidRDefault="00C2618F" w:rsidP="00C2618F">
            <w:pPr>
              <w:jc w:val="center"/>
              <w:rPr>
                <w:szCs w:val="22"/>
              </w:rPr>
            </w:pPr>
            <w:r w:rsidRPr="00927270">
              <w:rPr>
                <w:szCs w:val="22"/>
              </w:rPr>
              <w:t>ISSUED TO</w:t>
            </w:r>
          </w:p>
          <w:p w14:paraId="7B299F02" w14:textId="77777777" w:rsidR="00C2618F" w:rsidRPr="00927270" w:rsidRDefault="00C2618F" w:rsidP="00C2618F">
            <w:pPr>
              <w:jc w:val="center"/>
              <w:rPr>
                <w:szCs w:val="22"/>
              </w:rPr>
            </w:pPr>
          </w:p>
          <w:p w14:paraId="5EFD10E2" w14:textId="6C365926" w:rsidR="0084601D" w:rsidRDefault="0084601D" w:rsidP="00B9050D">
            <w:pPr>
              <w:jc w:val="center"/>
              <w:rPr>
                <w:b/>
                <w:szCs w:val="22"/>
              </w:rPr>
            </w:pPr>
            <w:bookmarkStart w:id="0" w:name="bCompanyName"/>
            <w:r>
              <w:rPr>
                <w:b/>
                <w:szCs w:val="22"/>
              </w:rPr>
              <w:t xml:space="preserve">Republic Services of Michigan I, LLC </w:t>
            </w:r>
            <w:r w:rsidR="003C6B5C">
              <w:rPr>
                <w:b/>
                <w:szCs w:val="22"/>
              </w:rPr>
              <w:t>–</w:t>
            </w:r>
            <w:r>
              <w:rPr>
                <w:b/>
                <w:szCs w:val="22"/>
              </w:rPr>
              <w:t xml:space="preserve"> Car</w:t>
            </w:r>
            <w:r w:rsidR="003C6B5C">
              <w:rPr>
                <w:b/>
                <w:szCs w:val="22"/>
              </w:rPr>
              <w:t>le</w:t>
            </w:r>
            <w:r>
              <w:rPr>
                <w:b/>
                <w:szCs w:val="22"/>
              </w:rPr>
              <w:t xml:space="preserve">ton Farms Landfill </w:t>
            </w:r>
          </w:p>
          <w:p w14:paraId="43CC5A9C" w14:textId="77777777" w:rsidR="0084601D" w:rsidRDefault="0084601D" w:rsidP="00B9050D">
            <w:pPr>
              <w:jc w:val="center"/>
              <w:rPr>
                <w:b/>
                <w:szCs w:val="22"/>
              </w:rPr>
            </w:pPr>
            <w:r>
              <w:rPr>
                <w:b/>
                <w:szCs w:val="22"/>
              </w:rPr>
              <w:t xml:space="preserve">and </w:t>
            </w:r>
          </w:p>
          <w:p w14:paraId="06C607EA" w14:textId="2D7D87B8" w:rsidR="00B9050D" w:rsidRPr="00745818" w:rsidRDefault="0084601D" w:rsidP="00B9050D">
            <w:pPr>
              <w:jc w:val="center"/>
              <w:rPr>
                <w:b/>
                <w:szCs w:val="22"/>
              </w:rPr>
            </w:pPr>
            <w:r>
              <w:rPr>
                <w:b/>
                <w:szCs w:val="22"/>
              </w:rPr>
              <w:t>Sumpter Energy Associates at the Carleton Farms Landfill</w:t>
            </w:r>
          </w:p>
          <w:bookmarkEnd w:id="0"/>
          <w:p w14:paraId="762A5CF8" w14:textId="77777777" w:rsidR="00C2618F" w:rsidRPr="00927270" w:rsidRDefault="00C2618F" w:rsidP="00C2618F">
            <w:pPr>
              <w:jc w:val="center"/>
              <w:rPr>
                <w:szCs w:val="22"/>
              </w:rPr>
            </w:pPr>
          </w:p>
          <w:p w14:paraId="523D8270" w14:textId="77777777" w:rsidR="00C2618F" w:rsidRDefault="00C2618F" w:rsidP="00C2618F">
            <w:pPr>
              <w:jc w:val="center"/>
              <w:rPr>
                <w:szCs w:val="22"/>
              </w:rPr>
            </w:pPr>
            <w:r w:rsidRPr="00927270">
              <w:rPr>
                <w:szCs w:val="22"/>
              </w:rPr>
              <w:t xml:space="preserve">State Registration Number (SRN):  </w:t>
            </w:r>
            <w:bookmarkStart w:id="1" w:name="bSRN"/>
            <w:r w:rsidR="0084601D">
              <w:rPr>
                <w:szCs w:val="22"/>
              </w:rPr>
              <w:t>N5986</w:t>
            </w:r>
            <w:bookmarkEnd w:id="1"/>
          </w:p>
          <w:p w14:paraId="1CC1F5B4" w14:textId="77777777" w:rsidR="00807634" w:rsidRPr="00927270" w:rsidRDefault="00807634" w:rsidP="00C2618F">
            <w:pPr>
              <w:jc w:val="center"/>
              <w:rPr>
                <w:szCs w:val="22"/>
              </w:rPr>
            </w:pPr>
          </w:p>
          <w:p w14:paraId="57FBCD43" w14:textId="77777777" w:rsidR="00C2618F" w:rsidRPr="00927270" w:rsidRDefault="00C2618F" w:rsidP="00C2618F">
            <w:pPr>
              <w:jc w:val="center"/>
              <w:rPr>
                <w:szCs w:val="22"/>
              </w:rPr>
            </w:pPr>
            <w:r w:rsidRPr="00927270">
              <w:rPr>
                <w:szCs w:val="22"/>
              </w:rPr>
              <w:t>LOCATED AT</w:t>
            </w:r>
          </w:p>
          <w:p w14:paraId="71FE5921" w14:textId="77777777" w:rsidR="002B29E9" w:rsidRPr="00927270" w:rsidRDefault="002B29E9" w:rsidP="002B29E9">
            <w:pPr>
              <w:jc w:val="center"/>
              <w:rPr>
                <w:szCs w:val="22"/>
              </w:rPr>
            </w:pPr>
          </w:p>
          <w:p w14:paraId="45AE465E" w14:textId="512628A0" w:rsidR="005E5399" w:rsidRPr="003F5BE8" w:rsidRDefault="0084601D" w:rsidP="002B29E9">
            <w:pPr>
              <w:jc w:val="center"/>
              <w:rPr>
                <w:szCs w:val="22"/>
              </w:rPr>
            </w:pPr>
            <w:bookmarkStart w:id="2" w:name="bStreetAddress"/>
            <w:bookmarkEnd w:id="2"/>
            <w:r>
              <w:rPr>
                <w:szCs w:val="22"/>
              </w:rPr>
              <w:t>28800 Clark Road</w:t>
            </w:r>
            <w:r w:rsidR="002B29E9">
              <w:rPr>
                <w:szCs w:val="22"/>
              </w:rPr>
              <w:t xml:space="preserve">, </w:t>
            </w:r>
            <w:bookmarkStart w:id="3" w:name="bCity"/>
            <w:bookmarkEnd w:id="3"/>
            <w:r>
              <w:rPr>
                <w:szCs w:val="22"/>
              </w:rPr>
              <w:t>New Boston</w:t>
            </w:r>
            <w:r w:rsidR="002B29E9">
              <w:rPr>
                <w:szCs w:val="22"/>
              </w:rPr>
              <w:t>,</w:t>
            </w:r>
            <w:r w:rsidR="00995605">
              <w:rPr>
                <w:szCs w:val="22"/>
              </w:rPr>
              <w:t xml:space="preserve"> </w:t>
            </w:r>
            <w:bookmarkStart w:id="4" w:name="bCounty"/>
            <w:bookmarkEnd w:id="4"/>
            <w:r>
              <w:rPr>
                <w:szCs w:val="22"/>
              </w:rPr>
              <w:t>Wayne</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48164</w:t>
            </w:r>
          </w:p>
        </w:tc>
      </w:tr>
      <w:tr w:rsidR="00C2618F" w:rsidRPr="001838ED" w14:paraId="2954AE5B"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6FF7E3A4" w14:textId="77777777" w:rsidR="00C2618F" w:rsidRPr="006F2C46" w:rsidRDefault="00C2618F" w:rsidP="001838ED">
            <w:pPr>
              <w:jc w:val="center"/>
              <w:rPr>
                <w:szCs w:val="22"/>
              </w:rPr>
            </w:pPr>
          </w:p>
          <w:p w14:paraId="13E4F966" w14:textId="77777777" w:rsidR="00C2618F" w:rsidRPr="001838ED" w:rsidRDefault="00C2618F" w:rsidP="001838ED">
            <w:pPr>
              <w:jc w:val="center"/>
              <w:rPr>
                <w:b/>
                <w:sz w:val="28"/>
              </w:rPr>
            </w:pPr>
            <w:r w:rsidRPr="001838ED">
              <w:rPr>
                <w:b/>
                <w:sz w:val="28"/>
              </w:rPr>
              <w:t>RENEWABLE OPERATING PERMIT</w:t>
            </w:r>
          </w:p>
          <w:p w14:paraId="52408A68" w14:textId="77777777" w:rsidR="00C2618F" w:rsidRPr="001838ED" w:rsidRDefault="00C2618F" w:rsidP="001838ED">
            <w:pPr>
              <w:ind w:left="3240"/>
              <w:rPr>
                <w:sz w:val="24"/>
              </w:rPr>
            </w:pPr>
          </w:p>
          <w:p w14:paraId="110A9525" w14:textId="79A951B5"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84601D">
              <w:rPr>
                <w:sz w:val="24"/>
              </w:rPr>
              <w:t>N5986</w:t>
            </w:r>
            <w:r w:rsidR="004032B7" w:rsidRPr="001838ED">
              <w:rPr>
                <w:sz w:val="24"/>
              </w:rPr>
              <w:t>-</w:t>
            </w:r>
            <w:bookmarkStart w:id="7" w:name="bIssueYear"/>
            <w:bookmarkEnd w:id="7"/>
            <w:r w:rsidR="0084601D">
              <w:rPr>
                <w:sz w:val="24"/>
              </w:rPr>
              <w:t>20</w:t>
            </w:r>
            <w:r w:rsidR="00E56960">
              <w:rPr>
                <w:sz w:val="24"/>
              </w:rPr>
              <w:t>23</w:t>
            </w:r>
          </w:p>
          <w:p w14:paraId="5E086C5B" w14:textId="77777777" w:rsidR="00C2618F" w:rsidRPr="001838ED" w:rsidRDefault="00C2618F" w:rsidP="001838ED">
            <w:pPr>
              <w:ind w:left="3240"/>
              <w:rPr>
                <w:sz w:val="24"/>
              </w:rPr>
            </w:pPr>
          </w:p>
          <w:p w14:paraId="0431B694" w14:textId="26F3CF17" w:rsidR="00C2618F" w:rsidRPr="001838ED" w:rsidRDefault="00C2618F" w:rsidP="001838ED">
            <w:pPr>
              <w:ind w:left="2880" w:firstLine="720"/>
              <w:rPr>
                <w:sz w:val="24"/>
                <w:szCs w:val="24"/>
              </w:rPr>
            </w:pPr>
            <w:r w:rsidRPr="001838ED">
              <w:rPr>
                <w:sz w:val="24"/>
              </w:rPr>
              <w:t>Expiration Date:</w:t>
            </w:r>
            <w:r w:rsidRPr="001838ED">
              <w:rPr>
                <w:sz w:val="24"/>
              </w:rPr>
              <w:tab/>
            </w:r>
            <w:r w:rsidR="00E56960">
              <w:rPr>
                <w:sz w:val="24"/>
              </w:rPr>
              <w:t>December 19, 2028</w:t>
            </w:r>
          </w:p>
          <w:p w14:paraId="0236053D" w14:textId="77777777" w:rsidR="0025601A" w:rsidRPr="001838ED" w:rsidRDefault="0025601A" w:rsidP="001838ED">
            <w:pPr>
              <w:ind w:left="2880" w:firstLine="360"/>
              <w:rPr>
                <w:sz w:val="24"/>
              </w:rPr>
            </w:pPr>
          </w:p>
          <w:p w14:paraId="5F0D2F6A" w14:textId="77777777" w:rsidR="00E56960"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6D73B4D9" w14:textId="2C750888"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E56960">
              <w:rPr>
                <w:sz w:val="24"/>
                <w:szCs w:val="24"/>
              </w:rPr>
              <w:t>June 19, 2027 and June 19, 2028</w:t>
            </w:r>
          </w:p>
          <w:p w14:paraId="6096CF09" w14:textId="77777777" w:rsidR="00DF47A8" w:rsidRPr="001838ED" w:rsidRDefault="00DF47A8" w:rsidP="00DF47A8">
            <w:pPr>
              <w:rPr>
                <w:sz w:val="24"/>
              </w:rPr>
            </w:pPr>
          </w:p>
          <w:p w14:paraId="14916822"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30B18FE8"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0A206130" w14:textId="77777777" w:rsidTr="00846376">
        <w:trPr>
          <w:trHeight w:val="2914"/>
        </w:trPr>
        <w:tc>
          <w:tcPr>
            <w:tcW w:w="10562" w:type="dxa"/>
            <w:shd w:val="clear" w:color="auto" w:fill="auto"/>
          </w:tcPr>
          <w:p w14:paraId="26EA8FA0" w14:textId="77777777" w:rsidR="00461E40" w:rsidRPr="00846376" w:rsidRDefault="00461E40" w:rsidP="00846376">
            <w:pPr>
              <w:ind w:right="108"/>
              <w:jc w:val="center"/>
              <w:rPr>
                <w:bCs/>
                <w:szCs w:val="22"/>
              </w:rPr>
            </w:pPr>
          </w:p>
          <w:p w14:paraId="0F94A686" w14:textId="77777777" w:rsidR="005D5FBE" w:rsidRDefault="0058429B" w:rsidP="0025601A">
            <w:pPr>
              <w:jc w:val="center"/>
              <w:rPr>
                <w:b/>
                <w:sz w:val="28"/>
                <w:szCs w:val="28"/>
              </w:rPr>
            </w:pPr>
            <w:r>
              <w:rPr>
                <w:b/>
                <w:sz w:val="28"/>
                <w:szCs w:val="28"/>
              </w:rPr>
              <w:t>SOURCE-WIDE PERMIT TO INSTALL</w:t>
            </w:r>
          </w:p>
          <w:p w14:paraId="27E9F3F9" w14:textId="77777777" w:rsidR="0084601D" w:rsidRDefault="0084601D" w:rsidP="00F15F33">
            <w:pPr>
              <w:jc w:val="center"/>
              <w:rPr>
                <w:sz w:val="24"/>
              </w:rPr>
            </w:pPr>
          </w:p>
          <w:p w14:paraId="28B90527" w14:textId="7DB7ECAD"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84601D">
              <w:rPr>
                <w:sz w:val="24"/>
                <w:szCs w:val="24"/>
              </w:rPr>
              <w:t>N5986</w:t>
            </w:r>
            <w:r w:rsidR="000D5F06">
              <w:rPr>
                <w:sz w:val="24"/>
                <w:szCs w:val="24"/>
              </w:rPr>
              <w:t>-</w:t>
            </w:r>
            <w:bookmarkStart w:id="10" w:name="bIssueYear2"/>
            <w:bookmarkEnd w:id="10"/>
            <w:r w:rsidR="0084601D">
              <w:rPr>
                <w:sz w:val="24"/>
                <w:szCs w:val="24"/>
              </w:rPr>
              <w:t>20</w:t>
            </w:r>
            <w:r w:rsidR="00E56960">
              <w:rPr>
                <w:sz w:val="24"/>
                <w:szCs w:val="24"/>
              </w:rPr>
              <w:t>23</w:t>
            </w:r>
          </w:p>
          <w:p w14:paraId="5D076EA0" w14:textId="77777777" w:rsidR="00C2618F" w:rsidRPr="00846376" w:rsidRDefault="00C2618F" w:rsidP="0025601A">
            <w:pPr>
              <w:jc w:val="center"/>
              <w:rPr>
                <w:szCs w:val="22"/>
              </w:rPr>
            </w:pPr>
          </w:p>
          <w:p w14:paraId="012BD894"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73D237E" w14:textId="77777777" w:rsidR="00DC44C7" w:rsidRDefault="00BC48DF" w:rsidP="001151DE">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1F874878" w14:textId="77777777" w:rsidR="00233961" w:rsidRDefault="00233961" w:rsidP="001151DE">
      <w:pPr>
        <w:ind w:left="-90"/>
        <w:rPr>
          <w:szCs w:val="22"/>
        </w:rPr>
      </w:pPr>
    </w:p>
    <w:p w14:paraId="23F3DB74" w14:textId="77777777" w:rsidR="006F2C46" w:rsidRDefault="006F2C46" w:rsidP="001151DE">
      <w:pPr>
        <w:ind w:left="-90"/>
        <w:rPr>
          <w:szCs w:val="22"/>
        </w:rPr>
      </w:pPr>
    </w:p>
    <w:p w14:paraId="5D36C7A5" w14:textId="77777777" w:rsidR="002332C3" w:rsidRPr="006A1190" w:rsidRDefault="00AB2375" w:rsidP="001151DE">
      <w:pPr>
        <w:ind w:left="-90"/>
        <w:rPr>
          <w:szCs w:val="22"/>
        </w:rPr>
      </w:pPr>
      <w:r w:rsidRPr="006A1190">
        <w:rPr>
          <w:szCs w:val="22"/>
        </w:rPr>
        <w:t>______________________________________</w:t>
      </w:r>
    </w:p>
    <w:p w14:paraId="1995E69D" w14:textId="5A58B116" w:rsidR="002F4C64" w:rsidRPr="0097673C" w:rsidRDefault="006B1C22" w:rsidP="00862ED1">
      <w:pPr>
        <w:rPr>
          <w:b/>
          <w:sz w:val="18"/>
        </w:rPr>
      </w:pPr>
      <w:bookmarkStart w:id="11" w:name="bDS"/>
      <w:bookmarkEnd w:id="11"/>
      <w:r>
        <w:rPr>
          <w:szCs w:val="22"/>
        </w:rPr>
        <w:t>Brad Myott, Field Operations Manager</w:t>
      </w:r>
      <w:r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26BCD2C7" w14:textId="77777777" w:rsidR="002F4C64" w:rsidRDefault="002F4C64" w:rsidP="002F4C64"/>
    <w:p w14:paraId="0472FF04" w14:textId="7D30F937" w:rsidR="00477D6B"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53886990" w:history="1">
        <w:r w:rsidR="00477D6B" w:rsidRPr="0084392F">
          <w:rPr>
            <w:rStyle w:val="Hyperlink"/>
            <w:noProof/>
          </w:rPr>
          <w:t>AUTHORITY AND ENFORCEABILITY</w:t>
        </w:r>
        <w:r w:rsidR="00477D6B">
          <w:rPr>
            <w:noProof/>
            <w:webHidden/>
          </w:rPr>
          <w:tab/>
        </w:r>
        <w:r w:rsidR="00477D6B">
          <w:rPr>
            <w:noProof/>
            <w:webHidden/>
          </w:rPr>
          <w:fldChar w:fldCharType="begin"/>
        </w:r>
        <w:r w:rsidR="00477D6B">
          <w:rPr>
            <w:noProof/>
            <w:webHidden/>
          </w:rPr>
          <w:instrText xml:space="preserve"> PAGEREF _Toc153886990 \h </w:instrText>
        </w:r>
        <w:r w:rsidR="00477D6B">
          <w:rPr>
            <w:noProof/>
            <w:webHidden/>
          </w:rPr>
        </w:r>
        <w:r w:rsidR="00477D6B">
          <w:rPr>
            <w:noProof/>
            <w:webHidden/>
          </w:rPr>
          <w:fldChar w:fldCharType="separate"/>
        </w:r>
        <w:r w:rsidR="00477D6B">
          <w:rPr>
            <w:noProof/>
            <w:webHidden/>
          </w:rPr>
          <w:t>4</w:t>
        </w:r>
        <w:r w:rsidR="00477D6B">
          <w:rPr>
            <w:noProof/>
            <w:webHidden/>
          </w:rPr>
          <w:fldChar w:fldCharType="end"/>
        </w:r>
      </w:hyperlink>
    </w:p>
    <w:p w14:paraId="4AADF10D" w14:textId="5474D74C" w:rsidR="00477D6B" w:rsidRDefault="00B20763">
      <w:pPr>
        <w:pStyle w:val="TOC1"/>
        <w:rPr>
          <w:rFonts w:asciiTheme="minorHAnsi" w:eastAsiaTheme="minorEastAsia" w:hAnsiTheme="minorHAnsi" w:cstheme="minorBidi"/>
          <w:b w:val="0"/>
          <w:noProof/>
          <w:kern w:val="2"/>
          <w14:ligatures w14:val="standardContextual"/>
        </w:rPr>
      </w:pPr>
      <w:hyperlink w:anchor="_Toc153886991" w:history="1">
        <w:r w:rsidR="00477D6B" w:rsidRPr="0084392F">
          <w:rPr>
            <w:rStyle w:val="Hyperlink"/>
            <w:noProof/>
          </w:rPr>
          <w:t>SECTION 1 - Republic Services of Michigan I, LLC – Carleton Farms Landfill</w:t>
        </w:r>
        <w:r w:rsidR="00477D6B">
          <w:rPr>
            <w:noProof/>
            <w:webHidden/>
          </w:rPr>
          <w:tab/>
        </w:r>
        <w:r w:rsidR="00477D6B">
          <w:rPr>
            <w:noProof/>
            <w:webHidden/>
          </w:rPr>
          <w:fldChar w:fldCharType="begin"/>
        </w:r>
        <w:r w:rsidR="00477D6B">
          <w:rPr>
            <w:noProof/>
            <w:webHidden/>
          </w:rPr>
          <w:instrText xml:space="preserve"> PAGEREF _Toc153886991 \h </w:instrText>
        </w:r>
        <w:r w:rsidR="00477D6B">
          <w:rPr>
            <w:noProof/>
            <w:webHidden/>
          </w:rPr>
        </w:r>
        <w:r w:rsidR="00477D6B">
          <w:rPr>
            <w:noProof/>
            <w:webHidden/>
          </w:rPr>
          <w:fldChar w:fldCharType="separate"/>
        </w:r>
        <w:r w:rsidR="00477D6B">
          <w:rPr>
            <w:noProof/>
            <w:webHidden/>
          </w:rPr>
          <w:t>5</w:t>
        </w:r>
        <w:r w:rsidR="00477D6B">
          <w:rPr>
            <w:noProof/>
            <w:webHidden/>
          </w:rPr>
          <w:fldChar w:fldCharType="end"/>
        </w:r>
      </w:hyperlink>
    </w:p>
    <w:p w14:paraId="0E056D32" w14:textId="693D86B4" w:rsidR="00477D6B" w:rsidRDefault="00B20763">
      <w:pPr>
        <w:pStyle w:val="TOC1"/>
        <w:rPr>
          <w:rFonts w:asciiTheme="minorHAnsi" w:eastAsiaTheme="minorEastAsia" w:hAnsiTheme="minorHAnsi" w:cstheme="minorBidi"/>
          <w:b w:val="0"/>
          <w:noProof/>
          <w:kern w:val="2"/>
          <w14:ligatures w14:val="standardContextual"/>
        </w:rPr>
      </w:pPr>
      <w:hyperlink w:anchor="_Toc153886992" w:history="1">
        <w:r w:rsidR="00477D6B" w:rsidRPr="0084392F">
          <w:rPr>
            <w:rStyle w:val="Hyperlink"/>
            <w:noProof/>
          </w:rPr>
          <w:t>A.  GENERAL CONDITIONS</w:t>
        </w:r>
        <w:r w:rsidR="00477D6B">
          <w:rPr>
            <w:noProof/>
            <w:webHidden/>
          </w:rPr>
          <w:tab/>
        </w:r>
        <w:r w:rsidR="00477D6B">
          <w:rPr>
            <w:noProof/>
            <w:webHidden/>
          </w:rPr>
          <w:fldChar w:fldCharType="begin"/>
        </w:r>
        <w:r w:rsidR="00477D6B">
          <w:rPr>
            <w:noProof/>
            <w:webHidden/>
          </w:rPr>
          <w:instrText xml:space="preserve"> PAGEREF _Toc153886992 \h </w:instrText>
        </w:r>
        <w:r w:rsidR="00477D6B">
          <w:rPr>
            <w:noProof/>
            <w:webHidden/>
          </w:rPr>
        </w:r>
        <w:r w:rsidR="00477D6B">
          <w:rPr>
            <w:noProof/>
            <w:webHidden/>
          </w:rPr>
          <w:fldChar w:fldCharType="separate"/>
        </w:r>
        <w:r w:rsidR="00477D6B">
          <w:rPr>
            <w:noProof/>
            <w:webHidden/>
          </w:rPr>
          <w:t>6</w:t>
        </w:r>
        <w:r w:rsidR="00477D6B">
          <w:rPr>
            <w:noProof/>
            <w:webHidden/>
          </w:rPr>
          <w:fldChar w:fldCharType="end"/>
        </w:r>
      </w:hyperlink>
    </w:p>
    <w:p w14:paraId="013AD91B" w14:textId="6F4AD0E3" w:rsidR="00477D6B" w:rsidRDefault="00B20763">
      <w:pPr>
        <w:pStyle w:val="TOC2"/>
        <w:rPr>
          <w:rFonts w:asciiTheme="minorHAnsi" w:eastAsiaTheme="minorEastAsia" w:hAnsiTheme="minorHAnsi" w:cstheme="minorBidi"/>
          <w:noProof/>
          <w:kern w:val="2"/>
          <w14:ligatures w14:val="standardContextual"/>
        </w:rPr>
      </w:pPr>
      <w:hyperlink w:anchor="_Toc153886993" w:history="1">
        <w:r w:rsidR="00477D6B" w:rsidRPr="0084392F">
          <w:rPr>
            <w:rStyle w:val="Hyperlink"/>
            <w:noProof/>
          </w:rPr>
          <w:t>Permit Enforceability</w:t>
        </w:r>
        <w:r w:rsidR="00477D6B">
          <w:rPr>
            <w:noProof/>
            <w:webHidden/>
          </w:rPr>
          <w:tab/>
        </w:r>
        <w:r w:rsidR="00477D6B">
          <w:rPr>
            <w:noProof/>
            <w:webHidden/>
          </w:rPr>
          <w:fldChar w:fldCharType="begin"/>
        </w:r>
        <w:r w:rsidR="00477D6B">
          <w:rPr>
            <w:noProof/>
            <w:webHidden/>
          </w:rPr>
          <w:instrText xml:space="preserve"> PAGEREF _Toc153886993 \h </w:instrText>
        </w:r>
        <w:r w:rsidR="00477D6B">
          <w:rPr>
            <w:noProof/>
            <w:webHidden/>
          </w:rPr>
        </w:r>
        <w:r w:rsidR="00477D6B">
          <w:rPr>
            <w:noProof/>
            <w:webHidden/>
          </w:rPr>
          <w:fldChar w:fldCharType="separate"/>
        </w:r>
        <w:r w:rsidR="00477D6B">
          <w:rPr>
            <w:noProof/>
            <w:webHidden/>
          </w:rPr>
          <w:t>6</w:t>
        </w:r>
        <w:r w:rsidR="00477D6B">
          <w:rPr>
            <w:noProof/>
            <w:webHidden/>
          </w:rPr>
          <w:fldChar w:fldCharType="end"/>
        </w:r>
      </w:hyperlink>
    </w:p>
    <w:p w14:paraId="49A78E4A" w14:textId="31FFCEBA" w:rsidR="00477D6B" w:rsidRDefault="00B20763">
      <w:pPr>
        <w:pStyle w:val="TOC2"/>
        <w:rPr>
          <w:rFonts w:asciiTheme="minorHAnsi" w:eastAsiaTheme="minorEastAsia" w:hAnsiTheme="minorHAnsi" w:cstheme="minorBidi"/>
          <w:noProof/>
          <w:kern w:val="2"/>
          <w14:ligatures w14:val="standardContextual"/>
        </w:rPr>
      </w:pPr>
      <w:hyperlink w:anchor="_Toc153886994" w:history="1">
        <w:r w:rsidR="00477D6B" w:rsidRPr="0084392F">
          <w:rPr>
            <w:rStyle w:val="Hyperlink"/>
            <w:noProof/>
          </w:rPr>
          <w:t>General Provisions</w:t>
        </w:r>
        <w:r w:rsidR="00477D6B">
          <w:rPr>
            <w:noProof/>
            <w:webHidden/>
          </w:rPr>
          <w:tab/>
        </w:r>
        <w:r w:rsidR="00477D6B">
          <w:rPr>
            <w:noProof/>
            <w:webHidden/>
          </w:rPr>
          <w:fldChar w:fldCharType="begin"/>
        </w:r>
        <w:r w:rsidR="00477D6B">
          <w:rPr>
            <w:noProof/>
            <w:webHidden/>
          </w:rPr>
          <w:instrText xml:space="preserve"> PAGEREF _Toc153886994 \h </w:instrText>
        </w:r>
        <w:r w:rsidR="00477D6B">
          <w:rPr>
            <w:noProof/>
            <w:webHidden/>
          </w:rPr>
        </w:r>
        <w:r w:rsidR="00477D6B">
          <w:rPr>
            <w:noProof/>
            <w:webHidden/>
          </w:rPr>
          <w:fldChar w:fldCharType="separate"/>
        </w:r>
        <w:r w:rsidR="00477D6B">
          <w:rPr>
            <w:noProof/>
            <w:webHidden/>
          </w:rPr>
          <w:t>6</w:t>
        </w:r>
        <w:r w:rsidR="00477D6B">
          <w:rPr>
            <w:noProof/>
            <w:webHidden/>
          </w:rPr>
          <w:fldChar w:fldCharType="end"/>
        </w:r>
      </w:hyperlink>
    </w:p>
    <w:p w14:paraId="3C0A908A" w14:textId="6075D9E0" w:rsidR="00477D6B" w:rsidRDefault="00B20763">
      <w:pPr>
        <w:pStyle w:val="TOC2"/>
        <w:rPr>
          <w:rFonts w:asciiTheme="minorHAnsi" w:eastAsiaTheme="minorEastAsia" w:hAnsiTheme="minorHAnsi" w:cstheme="minorBidi"/>
          <w:noProof/>
          <w:kern w:val="2"/>
          <w14:ligatures w14:val="standardContextual"/>
        </w:rPr>
      </w:pPr>
      <w:hyperlink w:anchor="_Toc153886995" w:history="1">
        <w:r w:rsidR="00477D6B" w:rsidRPr="0084392F">
          <w:rPr>
            <w:rStyle w:val="Hyperlink"/>
            <w:noProof/>
          </w:rPr>
          <w:t>Equipment &amp; Design</w:t>
        </w:r>
        <w:r w:rsidR="00477D6B">
          <w:rPr>
            <w:noProof/>
            <w:webHidden/>
          </w:rPr>
          <w:tab/>
        </w:r>
        <w:r w:rsidR="00477D6B">
          <w:rPr>
            <w:noProof/>
            <w:webHidden/>
          </w:rPr>
          <w:fldChar w:fldCharType="begin"/>
        </w:r>
        <w:r w:rsidR="00477D6B">
          <w:rPr>
            <w:noProof/>
            <w:webHidden/>
          </w:rPr>
          <w:instrText xml:space="preserve"> PAGEREF _Toc153886995 \h </w:instrText>
        </w:r>
        <w:r w:rsidR="00477D6B">
          <w:rPr>
            <w:noProof/>
            <w:webHidden/>
          </w:rPr>
        </w:r>
        <w:r w:rsidR="00477D6B">
          <w:rPr>
            <w:noProof/>
            <w:webHidden/>
          </w:rPr>
          <w:fldChar w:fldCharType="separate"/>
        </w:r>
        <w:r w:rsidR="00477D6B">
          <w:rPr>
            <w:noProof/>
            <w:webHidden/>
          </w:rPr>
          <w:t>7</w:t>
        </w:r>
        <w:r w:rsidR="00477D6B">
          <w:rPr>
            <w:noProof/>
            <w:webHidden/>
          </w:rPr>
          <w:fldChar w:fldCharType="end"/>
        </w:r>
      </w:hyperlink>
    </w:p>
    <w:p w14:paraId="7C57D366" w14:textId="5FFA26D3" w:rsidR="00477D6B" w:rsidRDefault="00B20763">
      <w:pPr>
        <w:pStyle w:val="TOC2"/>
        <w:rPr>
          <w:rFonts w:asciiTheme="minorHAnsi" w:eastAsiaTheme="minorEastAsia" w:hAnsiTheme="minorHAnsi" w:cstheme="minorBidi"/>
          <w:noProof/>
          <w:kern w:val="2"/>
          <w14:ligatures w14:val="standardContextual"/>
        </w:rPr>
      </w:pPr>
      <w:hyperlink w:anchor="_Toc153886996" w:history="1">
        <w:r w:rsidR="00477D6B" w:rsidRPr="0084392F">
          <w:rPr>
            <w:rStyle w:val="Hyperlink"/>
            <w:noProof/>
          </w:rPr>
          <w:t>Emission Limits</w:t>
        </w:r>
        <w:r w:rsidR="00477D6B">
          <w:rPr>
            <w:noProof/>
            <w:webHidden/>
          </w:rPr>
          <w:tab/>
        </w:r>
        <w:r w:rsidR="00477D6B">
          <w:rPr>
            <w:noProof/>
            <w:webHidden/>
          </w:rPr>
          <w:fldChar w:fldCharType="begin"/>
        </w:r>
        <w:r w:rsidR="00477D6B">
          <w:rPr>
            <w:noProof/>
            <w:webHidden/>
          </w:rPr>
          <w:instrText xml:space="preserve"> PAGEREF _Toc153886996 \h </w:instrText>
        </w:r>
        <w:r w:rsidR="00477D6B">
          <w:rPr>
            <w:noProof/>
            <w:webHidden/>
          </w:rPr>
        </w:r>
        <w:r w:rsidR="00477D6B">
          <w:rPr>
            <w:noProof/>
            <w:webHidden/>
          </w:rPr>
          <w:fldChar w:fldCharType="separate"/>
        </w:r>
        <w:r w:rsidR="00477D6B">
          <w:rPr>
            <w:noProof/>
            <w:webHidden/>
          </w:rPr>
          <w:t>7</w:t>
        </w:r>
        <w:r w:rsidR="00477D6B">
          <w:rPr>
            <w:noProof/>
            <w:webHidden/>
          </w:rPr>
          <w:fldChar w:fldCharType="end"/>
        </w:r>
      </w:hyperlink>
    </w:p>
    <w:p w14:paraId="5055E504" w14:textId="7C0AB196" w:rsidR="00477D6B" w:rsidRDefault="00B20763">
      <w:pPr>
        <w:pStyle w:val="TOC2"/>
        <w:rPr>
          <w:rFonts w:asciiTheme="minorHAnsi" w:eastAsiaTheme="minorEastAsia" w:hAnsiTheme="minorHAnsi" w:cstheme="minorBidi"/>
          <w:noProof/>
          <w:kern w:val="2"/>
          <w14:ligatures w14:val="standardContextual"/>
        </w:rPr>
      </w:pPr>
      <w:hyperlink w:anchor="_Toc153886997" w:history="1">
        <w:r w:rsidR="00477D6B" w:rsidRPr="0084392F">
          <w:rPr>
            <w:rStyle w:val="Hyperlink"/>
            <w:noProof/>
          </w:rPr>
          <w:t>Testing/Sampling</w:t>
        </w:r>
        <w:r w:rsidR="00477D6B">
          <w:rPr>
            <w:noProof/>
            <w:webHidden/>
          </w:rPr>
          <w:tab/>
        </w:r>
        <w:r w:rsidR="00477D6B">
          <w:rPr>
            <w:noProof/>
            <w:webHidden/>
          </w:rPr>
          <w:fldChar w:fldCharType="begin"/>
        </w:r>
        <w:r w:rsidR="00477D6B">
          <w:rPr>
            <w:noProof/>
            <w:webHidden/>
          </w:rPr>
          <w:instrText xml:space="preserve"> PAGEREF _Toc153886997 \h </w:instrText>
        </w:r>
        <w:r w:rsidR="00477D6B">
          <w:rPr>
            <w:noProof/>
            <w:webHidden/>
          </w:rPr>
        </w:r>
        <w:r w:rsidR="00477D6B">
          <w:rPr>
            <w:noProof/>
            <w:webHidden/>
          </w:rPr>
          <w:fldChar w:fldCharType="separate"/>
        </w:r>
        <w:r w:rsidR="00477D6B">
          <w:rPr>
            <w:noProof/>
            <w:webHidden/>
          </w:rPr>
          <w:t>7</w:t>
        </w:r>
        <w:r w:rsidR="00477D6B">
          <w:rPr>
            <w:noProof/>
            <w:webHidden/>
          </w:rPr>
          <w:fldChar w:fldCharType="end"/>
        </w:r>
      </w:hyperlink>
    </w:p>
    <w:p w14:paraId="0A3FB920" w14:textId="202D0341" w:rsidR="00477D6B" w:rsidRDefault="00B20763">
      <w:pPr>
        <w:pStyle w:val="TOC2"/>
        <w:rPr>
          <w:rFonts w:asciiTheme="minorHAnsi" w:eastAsiaTheme="minorEastAsia" w:hAnsiTheme="minorHAnsi" w:cstheme="minorBidi"/>
          <w:noProof/>
          <w:kern w:val="2"/>
          <w14:ligatures w14:val="standardContextual"/>
        </w:rPr>
      </w:pPr>
      <w:hyperlink w:anchor="_Toc153886998" w:history="1">
        <w:r w:rsidR="00477D6B" w:rsidRPr="0084392F">
          <w:rPr>
            <w:rStyle w:val="Hyperlink"/>
            <w:noProof/>
          </w:rPr>
          <w:t>Monitoring/Recordkeeping</w:t>
        </w:r>
        <w:r w:rsidR="00477D6B">
          <w:rPr>
            <w:noProof/>
            <w:webHidden/>
          </w:rPr>
          <w:tab/>
        </w:r>
        <w:r w:rsidR="00477D6B">
          <w:rPr>
            <w:noProof/>
            <w:webHidden/>
          </w:rPr>
          <w:fldChar w:fldCharType="begin"/>
        </w:r>
        <w:r w:rsidR="00477D6B">
          <w:rPr>
            <w:noProof/>
            <w:webHidden/>
          </w:rPr>
          <w:instrText xml:space="preserve"> PAGEREF _Toc153886998 \h </w:instrText>
        </w:r>
        <w:r w:rsidR="00477D6B">
          <w:rPr>
            <w:noProof/>
            <w:webHidden/>
          </w:rPr>
        </w:r>
        <w:r w:rsidR="00477D6B">
          <w:rPr>
            <w:noProof/>
            <w:webHidden/>
          </w:rPr>
          <w:fldChar w:fldCharType="separate"/>
        </w:r>
        <w:r w:rsidR="00477D6B">
          <w:rPr>
            <w:noProof/>
            <w:webHidden/>
          </w:rPr>
          <w:t>8</w:t>
        </w:r>
        <w:r w:rsidR="00477D6B">
          <w:rPr>
            <w:noProof/>
            <w:webHidden/>
          </w:rPr>
          <w:fldChar w:fldCharType="end"/>
        </w:r>
      </w:hyperlink>
    </w:p>
    <w:p w14:paraId="49ADBEF7" w14:textId="646335A8" w:rsidR="00477D6B" w:rsidRDefault="00B20763">
      <w:pPr>
        <w:pStyle w:val="TOC2"/>
        <w:rPr>
          <w:rFonts w:asciiTheme="minorHAnsi" w:eastAsiaTheme="minorEastAsia" w:hAnsiTheme="minorHAnsi" w:cstheme="minorBidi"/>
          <w:noProof/>
          <w:kern w:val="2"/>
          <w14:ligatures w14:val="standardContextual"/>
        </w:rPr>
      </w:pPr>
      <w:hyperlink w:anchor="_Toc153886999" w:history="1">
        <w:r w:rsidR="00477D6B" w:rsidRPr="0084392F">
          <w:rPr>
            <w:rStyle w:val="Hyperlink"/>
            <w:noProof/>
          </w:rPr>
          <w:t>Certification &amp; Reporting</w:t>
        </w:r>
        <w:r w:rsidR="00477D6B">
          <w:rPr>
            <w:noProof/>
            <w:webHidden/>
          </w:rPr>
          <w:tab/>
        </w:r>
        <w:r w:rsidR="00477D6B">
          <w:rPr>
            <w:noProof/>
            <w:webHidden/>
          </w:rPr>
          <w:fldChar w:fldCharType="begin"/>
        </w:r>
        <w:r w:rsidR="00477D6B">
          <w:rPr>
            <w:noProof/>
            <w:webHidden/>
          </w:rPr>
          <w:instrText xml:space="preserve"> PAGEREF _Toc153886999 \h </w:instrText>
        </w:r>
        <w:r w:rsidR="00477D6B">
          <w:rPr>
            <w:noProof/>
            <w:webHidden/>
          </w:rPr>
        </w:r>
        <w:r w:rsidR="00477D6B">
          <w:rPr>
            <w:noProof/>
            <w:webHidden/>
          </w:rPr>
          <w:fldChar w:fldCharType="separate"/>
        </w:r>
        <w:r w:rsidR="00477D6B">
          <w:rPr>
            <w:noProof/>
            <w:webHidden/>
          </w:rPr>
          <w:t>8</w:t>
        </w:r>
        <w:r w:rsidR="00477D6B">
          <w:rPr>
            <w:noProof/>
            <w:webHidden/>
          </w:rPr>
          <w:fldChar w:fldCharType="end"/>
        </w:r>
      </w:hyperlink>
    </w:p>
    <w:p w14:paraId="2983E85E" w14:textId="2F54DB87" w:rsidR="00477D6B" w:rsidRDefault="00B20763">
      <w:pPr>
        <w:pStyle w:val="TOC2"/>
        <w:rPr>
          <w:rFonts w:asciiTheme="minorHAnsi" w:eastAsiaTheme="minorEastAsia" w:hAnsiTheme="minorHAnsi" w:cstheme="minorBidi"/>
          <w:noProof/>
          <w:kern w:val="2"/>
          <w14:ligatures w14:val="standardContextual"/>
        </w:rPr>
      </w:pPr>
      <w:hyperlink w:anchor="_Toc153887000" w:history="1">
        <w:r w:rsidR="00477D6B" w:rsidRPr="0084392F">
          <w:rPr>
            <w:rStyle w:val="Hyperlink"/>
            <w:noProof/>
          </w:rPr>
          <w:t>Permit Shield</w:t>
        </w:r>
        <w:r w:rsidR="00477D6B">
          <w:rPr>
            <w:noProof/>
            <w:webHidden/>
          </w:rPr>
          <w:tab/>
        </w:r>
        <w:r w:rsidR="00477D6B">
          <w:rPr>
            <w:noProof/>
            <w:webHidden/>
          </w:rPr>
          <w:fldChar w:fldCharType="begin"/>
        </w:r>
        <w:r w:rsidR="00477D6B">
          <w:rPr>
            <w:noProof/>
            <w:webHidden/>
          </w:rPr>
          <w:instrText xml:space="preserve"> PAGEREF _Toc153887000 \h </w:instrText>
        </w:r>
        <w:r w:rsidR="00477D6B">
          <w:rPr>
            <w:noProof/>
            <w:webHidden/>
          </w:rPr>
        </w:r>
        <w:r w:rsidR="00477D6B">
          <w:rPr>
            <w:noProof/>
            <w:webHidden/>
          </w:rPr>
          <w:fldChar w:fldCharType="separate"/>
        </w:r>
        <w:r w:rsidR="00477D6B">
          <w:rPr>
            <w:noProof/>
            <w:webHidden/>
          </w:rPr>
          <w:t>9</w:t>
        </w:r>
        <w:r w:rsidR="00477D6B">
          <w:rPr>
            <w:noProof/>
            <w:webHidden/>
          </w:rPr>
          <w:fldChar w:fldCharType="end"/>
        </w:r>
      </w:hyperlink>
    </w:p>
    <w:p w14:paraId="4476216F" w14:textId="71E40A01" w:rsidR="00477D6B" w:rsidRDefault="00B20763">
      <w:pPr>
        <w:pStyle w:val="TOC2"/>
        <w:rPr>
          <w:rFonts w:asciiTheme="minorHAnsi" w:eastAsiaTheme="minorEastAsia" w:hAnsiTheme="minorHAnsi" w:cstheme="minorBidi"/>
          <w:noProof/>
          <w:kern w:val="2"/>
          <w14:ligatures w14:val="standardContextual"/>
        </w:rPr>
      </w:pPr>
      <w:hyperlink w:anchor="_Toc153887001" w:history="1">
        <w:r w:rsidR="00477D6B" w:rsidRPr="0084392F">
          <w:rPr>
            <w:rStyle w:val="Hyperlink"/>
            <w:noProof/>
          </w:rPr>
          <w:t>Revisions</w:t>
        </w:r>
        <w:r w:rsidR="00477D6B">
          <w:rPr>
            <w:noProof/>
            <w:webHidden/>
          </w:rPr>
          <w:tab/>
        </w:r>
        <w:r w:rsidR="00477D6B">
          <w:rPr>
            <w:noProof/>
            <w:webHidden/>
          </w:rPr>
          <w:fldChar w:fldCharType="begin"/>
        </w:r>
        <w:r w:rsidR="00477D6B">
          <w:rPr>
            <w:noProof/>
            <w:webHidden/>
          </w:rPr>
          <w:instrText xml:space="preserve"> PAGEREF _Toc153887001 \h </w:instrText>
        </w:r>
        <w:r w:rsidR="00477D6B">
          <w:rPr>
            <w:noProof/>
            <w:webHidden/>
          </w:rPr>
        </w:r>
        <w:r w:rsidR="00477D6B">
          <w:rPr>
            <w:noProof/>
            <w:webHidden/>
          </w:rPr>
          <w:fldChar w:fldCharType="separate"/>
        </w:r>
        <w:r w:rsidR="00477D6B">
          <w:rPr>
            <w:noProof/>
            <w:webHidden/>
          </w:rPr>
          <w:t>10</w:t>
        </w:r>
        <w:r w:rsidR="00477D6B">
          <w:rPr>
            <w:noProof/>
            <w:webHidden/>
          </w:rPr>
          <w:fldChar w:fldCharType="end"/>
        </w:r>
      </w:hyperlink>
    </w:p>
    <w:p w14:paraId="02ED7D83" w14:textId="16F2C81C" w:rsidR="00477D6B" w:rsidRDefault="00B20763">
      <w:pPr>
        <w:pStyle w:val="TOC2"/>
        <w:rPr>
          <w:rFonts w:asciiTheme="minorHAnsi" w:eastAsiaTheme="minorEastAsia" w:hAnsiTheme="minorHAnsi" w:cstheme="minorBidi"/>
          <w:noProof/>
          <w:kern w:val="2"/>
          <w14:ligatures w14:val="standardContextual"/>
        </w:rPr>
      </w:pPr>
      <w:hyperlink w:anchor="_Toc153887002" w:history="1">
        <w:r w:rsidR="00477D6B" w:rsidRPr="0084392F">
          <w:rPr>
            <w:rStyle w:val="Hyperlink"/>
            <w:noProof/>
          </w:rPr>
          <w:t>Reopenings</w:t>
        </w:r>
        <w:r w:rsidR="00477D6B">
          <w:rPr>
            <w:noProof/>
            <w:webHidden/>
          </w:rPr>
          <w:tab/>
        </w:r>
        <w:r w:rsidR="00477D6B">
          <w:rPr>
            <w:noProof/>
            <w:webHidden/>
          </w:rPr>
          <w:fldChar w:fldCharType="begin"/>
        </w:r>
        <w:r w:rsidR="00477D6B">
          <w:rPr>
            <w:noProof/>
            <w:webHidden/>
          </w:rPr>
          <w:instrText xml:space="preserve"> PAGEREF _Toc153887002 \h </w:instrText>
        </w:r>
        <w:r w:rsidR="00477D6B">
          <w:rPr>
            <w:noProof/>
            <w:webHidden/>
          </w:rPr>
        </w:r>
        <w:r w:rsidR="00477D6B">
          <w:rPr>
            <w:noProof/>
            <w:webHidden/>
          </w:rPr>
          <w:fldChar w:fldCharType="separate"/>
        </w:r>
        <w:r w:rsidR="00477D6B">
          <w:rPr>
            <w:noProof/>
            <w:webHidden/>
          </w:rPr>
          <w:t>10</w:t>
        </w:r>
        <w:r w:rsidR="00477D6B">
          <w:rPr>
            <w:noProof/>
            <w:webHidden/>
          </w:rPr>
          <w:fldChar w:fldCharType="end"/>
        </w:r>
      </w:hyperlink>
    </w:p>
    <w:p w14:paraId="6BF4CA6D" w14:textId="53DB4B21" w:rsidR="00477D6B" w:rsidRDefault="00B20763">
      <w:pPr>
        <w:pStyle w:val="TOC2"/>
        <w:rPr>
          <w:rFonts w:asciiTheme="minorHAnsi" w:eastAsiaTheme="minorEastAsia" w:hAnsiTheme="minorHAnsi" w:cstheme="minorBidi"/>
          <w:noProof/>
          <w:kern w:val="2"/>
          <w14:ligatures w14:val="standardContextual"/>
        </w:rPr>
      </w:pPr>
      <w:hyperlink w:anchor="_Toc153887003" w:history="1">
        <w:r w:rsidR="00477D6B" w:rsidRPr="0084392F">
          <w:rPr>
            <w:rStyle w:val="Hyperlink"/>
            <w:noProof/>
          </w:rPr>
          <w:t>Renewals</w:t>
        </w:r>
        <w:r w:rsidR="00477D6B">
          <w:rPr>
            <w:noProof/>
            <w:webHidden/>
          </w:rPr>
          <w:tab/>
        </w:r>
        <w:r w:rsidR="00477D6B">
          <w:rPr>
            <w:noProof/>
            <w:webHidden/>
          </w:rPr>
          <w:fldChar w:fldCharType="begin"/>
        </w:r>
        <w:r w:rsidR="00477D6B">
          <w:rPr>
            <w:noProof/>
            <w:webHidden/>
          </w:rPr>
          <w:instrText xml:space="preserve"> PAGEREF _Toc153887003 \h </w:instrText>
        </w:r>
        <w:r w:rsidR="00477D6B">
          <w:rPr>
            <w:noProof/>
            <w:webHidden/>
          </w:rPr>
        </w:r>
        <w:r w:rsidR="00477D6B">
          <w:rPr>
            <w:noProof/>
            <w:webHidden/>
          </w:rPr>
          <w:fldChar w:fldCharType="separate"/>
        </w:r>
        <w:r w:rsidR="00477D6B">
          <w:rPr>
            <w:noProof/>
            <w:webHidden/>
          </w:rPr>
          <w:t>11</w:t>
        </w:r>
        <w:r w:rsidR="00477D6B">
          <w:rPr>
            <w:noProof/>
            <w:webHidden/>
          </w:rPr>
          <w:fldChar w:fldCharType="end"/>
        </w:r>
      </w:hyperlink>
    </w:p>
    <w:p w14:paraId="2906AE83" w14:textId="555962B6" w:rsidR="00477D6B" w:rsidRDefault="00B20763">
      <w:pPr>
        <w:pStyle w:val="TOC2"/>
        <w:rPr>
          <w:rFonts w:asciiTheme="minorHAnsi" w:eastAsiaTheme="minorEastAsia" w:hAnsiTheme="minorHAnsi" w:cstheme="minorBidi"/>
          <w:noProof/>
          <w:kern w:val="2"/>
          <w14:ligatures w14:val="standardContextual"/>
        </w:rPr>
      </w:pPr>
      <w:hyperlink w:anchor="_Toc153887004" w:history="1">
        <w:r w:rsidR="00477D6B" w:rsidRPr="0084392F">
          <w:rPr>
            <w:rStyle w:val="Hyperlink"/>
            <w:bCs/>
            <w:noProof/>
          </w:rPr>
          <w:t>Stratospheric Ozone Protection</w:t>
        </w:r>
        <w:r w:rsidR="00477D6B">
          <w:rPr>
            <w:noProof/>
            <w:webHidden/>
          </w:rPr>
          <w:tab/>
        </w:r>
        <w:r w:rsidR="00477D6B">
          <w:rPr>
            <w:noProof/>
            <w:webHidden/>
          </w:rPr>
          <w:fldChar w:fldCharType="begin"/>
        </w:r>
        <w:r w:rsidR="00477D6B">
          <w:rPr>
            <w:noProof/>
            <w:webHidden/>
          </w:rPr>
          <w:instrText xml:space="preserve"> PAGEREF _Toc153887004 \h </w:instrText>
        </w:r>
        <w:r w:rsidR="00477D6B">
          <w:rPr>
            <w:noProof/>
            <w:webHidden/>
          </w:rPr>
        </w:r>
        <w:r w:rsidR="00477D6B">
          <w:rPr>
            <w:noProof/>
            <w:webHidden/>
          </w:rPr>
          <w:fldChar w:fldCharType="separate"/>
        </w:r>
        <w:r w:rsidR="00477D6B">
          <w:rPr>
            <w:noProof/>
            <w:webHidden/>
          </w:rPr>
          <w:t>11</w:t>
        </w:r>
        <w:r w:rsidR="00477D6B">
          <w:rPr>
            <w:noProof/>
            <w:webHidden/>
          </w:rPr>
          <w:fldChar w:fldCharType="end"/>
        </w:r>
      </w:hyperlink>
    </w:p>
    <w:p w14:paraId="0061AC30" w14:textId="60D0D912" w:rsidR="00477D6B" w:rsidRDefault="00B20763">
      <w:pPr>
        <w:pStyle w:val="TOC2"/>
        <w:rPr>
          <w:rFonts w:asciiTheme="minorHAnsi" w:eastAsiaTheme="minorEastAsia" w:hAnsiTheme="minorHAnsi" w:cstheme="minorBidi"/>
          <w:noProof/>
          <w:kern w:val="2"/>
          <w14:ligatures w14:val="standardContextual"/>
        </w:rPr>
      </w:pPr>
      <w:hyperlink w:anchor="_Toc153887005" w:history="1">
        <w:r w:rsidR="00477D6B" w:rsidRPr="0084392F">
          <w:rPr>
            <w:rStyle w:val="Hyperlink"/>
            <w:bCs/>
            <w:noProof/>
          </w:rPr>
          <w:t>Risk Management Plan</w:t>
        </w:r>
        <w:r w:rsidR="00477D6B">
          <w:rPr>
            <w:noProof/>
            <w:webHidden/>
          </w:rPr>
          <w:tab/>
        </w:r>
        <w:r w:rsidR="00477D6B">
          <w:rPr>
            <w:noProof/>
            <w:webHidden/>
          </w:rPr>
          <w:fldChar w:fldCharType="begin"/>
        </w:r>
        <w:r w:rsidR="00477D6B">
          <w:rPr>
            <w:noProof/>
            <w:webHidden/>
          </w:rPr>
          <w:instrText xml:space="preserve"> PAGEREF _Toc153887005 \h </w:instrText>
        </w:r>
        <w:r w:rsidR="00477D6B">
          <w:rPr>
            <w:noProof/>
            <w:webHidden/>
          </w:rPr>
        </w:r>
        <w:r w:rsidR="00477D6B">
          <w:rPr>
            <w:noProof/>
            <w:webHidden/>
          </w:rPr>
          <w:fldChar w:fldCharType="separate"/>
        </w:r>
        <w:r w:rsidR="00477D6B">
          <w:rPr>
            <w:noProof/>
            <w:webHidden/>
          </w:rPr>
          <w:t>11</w:t>
        </w:r>
        <w:r w:rsidR="00477D6B">
          <w:rPr>
            <w:noProof/>
            <w:webHidden/>
          </w:rPr>
          <w:fldChar w:fldCharType="end"/>
        </w:r>
      </w:hyperlink>
    </w:p>
    <w:p w14:paraId="3E1763B0" w14:textId="4621CB25" w:rsidR="00477D6B" w:rsidRDefault="00B20763">
      <w:pPr>
        <w:pStyle w:val="TOC2"/>
        <w:rPr>
          <w:rFonts w:asciiTheme="minorHAnsi" w:eastAsiaTheme="minorEastAsia" w:hAnsiTheme="minorHAnsi" w:cstheme="minorBidi"/>
          <w:noProof/>
          <w:kern w:val="2"/>
          <w14:ligatures w14:val="standardContextual"/>
        </w:rPr>
      </w:pPr>
      <w:hyperlink w:anchor="_Toc153887006" w:history="1">
        <w:r w:rsidR="00477D6B" w:rsidRPr="0084392F">
          <w:rPr>
            <w:rStyle w:val="Hyperlink"/>
            <w:bCs/>
            <w:noProof/>
          </w:rPr>
          <w:t>Emission Trading</w:t>
        </w:r>
        <w:r w:rsidR="00477D6B">
          <w:rPr>
            <w:noProof/>
            <w:webHidden/>
          </w:rPr>
          <w:tab/>
        </w:r>
        <w:r w:rsidR="00477D6B">
          <w:rPr>
            <w:noProof/>
            <w:webHidden/>
          </w:rPr>
          <w:fldChar w:fldCharType="begin"/>
        </w:r>
        <w:r w:rsidR="00477D6B">
          <w:rPr>
            <w:noProof/>
            <w:webHidden/>
          </w:rPr>
          <w:instrText xml:space="preserve"> PAGEREF _Toc153887006 \h </w:instrText>
        </w:r>
        <w:r w:rsidR="00477D6B">
          <w:rPr>
            <w:noProof/>
            <w:webHidden/>
          </w:rPr>
        </w:r>
        <w:r w:rsidR="00477D6B">
          <w:rPr>
            <w:noProof/>
            <w:webHidden/>
          </w:rPr>
          <w:fldChar w:fldCharType="separate"/>
        </w:r>
        <w:r w:rsidR="00477D6B">
          <w:rPr>
            <w:noProof/>
            <w:webHidden/>
          </w:rPr>
          <w:t>11</w:t>
        </w:r>
        <w:r w:rsidR="00477D6B">
          <w:rPr>
            <w:noProof/>
            <w:webHidden/>
          </w:rPr>
          <w:fldChar w:fldCharType="end"/>
        </w:r>
      </w:hyperlink>
    </w:p>
    <w:p w14:paraId="22581DE6" w14:textId="2171D0D4" w:rsidR="00477D6B" w:rsidRDefault="00B20763">
      <w:pPr>
        <w:pStyle w:val="TOC2"/>
        <w:rPr>
          <w:rFonts w:asciiTheme="minorHAnsi" w:eastAsiaTheme="minorEastAsia" w:hAnsiTheme="minorHAnsi" w:cstheme="minorBidi"/>
          <w:noProof/>
          <w:kern w:val="2"/>
          <w14:ligatures w14:val="standardContextual"/>
        </w:rPr>
      </w:pPr>
      <w:hyperlink w:anchor="_Toc153887007" w:history="1">
        <w:r w:rsidR="00477D6B" w:rsidRPr="0084392F">
          <w:rPr>
            <w:rStyle w:val="Hyperlink"/>
            <w:bCs/>
            <w:noProof/>
          </w:rPr>
          <w:t>Permit to Install (PTI)</w:t>
        </w:r>
        <w:r w:rsidR="00477D6B">
          <w:rPr>
            <w:noProof/>
            <w:webHidden/>
          </w:rPr>
          <w:tab/>
        </w:r>
        <w:r w:rsidR="00477D6B">
          <w:rPr>
            <w:noProof/>
            <w:webHidden/>
          </w:rPr>
          <w:fldChar w:fldCharType="begin"/>
        </w:r>
        <w:r w:rsidR="00477D6B">
          <w:rPr>
            <w:noProof/>
            <w:webHidden/>
          </w:rPr>
          <w:instrText xml:space="preserve"> PAGEREF _Toc153887007 \h </w:instrText>
        </w:r>
        <w:r w:rsidR="00477D6B">
          <w:rPr>
            <w:noProof/>
            <w:webHidden/>
          </w:rPr>
        </w:r>
        <w:r w:rsidR="00477D6B">
          <w:rPr>
            <w:noProof/>
            <w:webHidden/>
          </w:rPr>
          <w:fldChar w:fldCharType="separate"/>
        </w:r>
        <w:r w:rsidR="00477D6B">
          <w:rPr>
            <w:noProof/>
            <w:webHidden/>
          </w:rPr>
          <w:t>12</w:t>
        </w:r>
        <w:r w:rsidR="00477D6B">
          <w:rPr>
            <w:noProof/>
            <w:webHidden/>
          </w:rPr>
          <w:fldChar w:fldCharType="end"/>
        </w:r>
      </w:hyperlink>
    </w:p>
    <w:p w14:paraId="297FC2F1" w14:textId="26C005E1" w:rsidR="00477D6B" w:rsidRDefault="00B20763">
      <w:pPr>
        <w:pStyle w:val="TOC1"/>
        <w:rPr>
          <w:rFonts w:asciiTheme="minorHAnsi" w:eastAsiaTheme="minorEastAsia" w:hAnsiTheme="minorHAnsi" w:cstheme="minorBidi"/>
          <w:b w:val="0"/>
          <w:noProof/>
          <w:kern w:val="2"/>
          <w14:ligatures w14:val="standardContextual"/>
        </w:rPr>
      </w:pPr>
      <w:hyperlink w:anchor="_Toc153887008" w:history="1">
        <w:r w:rsidR="00477D6B" w:rsidRPr="0084392F">
          <w:rPr>
            <w:rStyle w:val="Hyperlink"/>
            <w:noProof/>
          </w:rPr>
          <w:t>B.  SOURCE-WIDE CONDITIONS</w:t>
        </w:r>
        <w:r w:rsidR="00477D6B">
          <w:rPr>
            <w:noProof/>
            <w:webHidden/>
          </w:rPr>
          <w:tab/>
        </w:r>
        <w:r w:rsidR="00477D6B">
          <w:rPr>
            <w:noProof/>
            <w:webHidden/>
          </w:rPr>
          <w:fldChar w:fldCharType="begin"/>
        </w:r>
        <w:r w:rsidR="00477D6B">
          <w:rPr>
            <w:noProof/>
            <w:webHidden/>
          </w:rPr>
          <w:instrText xml:space="preserve"> PAGEREF _Toc153887008 \h </w:instrText>
        </w:r>
        <w:r w:rsidR="00477D6B">
          <w:rPr>
            <w:noProof/>
            <w:webHidden/>
          </w:rPr>
        </w:r>
        <w:r w:rsidR="00477D6B">
          <w:rPr>
            <w:noProof/>
            <w:webHidden/>
          </w:rPr>
          <w:fldChar w:fldCharType="separate"/>
        </w:r>
        <w:r w:rsidR="00477D6B">
          <w:rPr>
            <w:noProof/>
            <w:webHidden/>
          </w:rPr>
          <w:t>13</w:t>
        </w:r>
        <w:r w:rsidR="00477D6B">
          <w:rPr>
            <w:noProof/>
            <w:webHidden/>
          </w:rPr>
          <w:fldChar w:fldCharType="end"/>
        </w:r>
      </w:hyperlink>
    </w:p>
    <w:p w14:paraId="25666ED8" w14:textId="7369AA55" w:rsidR="00477D6B" w:rsidRDefault="00B20763">
      <w:pPr>
        <w:pStyle w:val="TOC1"/>
        <w:rPr>
          <w:rFonts w:asciiTheme="minorHAnsi" w:eastAsiaTheme="minorEastAsia" w:hAnsiTheme="minorHAnsi" w:cstheme="minorBidi"/>
          <w:b w:val="0"/>
          <w:noProof/>
          <w:kern w:val="2"/>
          <w14:ligatures w14:val="standardContextual"/>
        </w:rPr>
      </w:pPr>
      <w:hyperlink w:anchor="_Toc153887009" w:history="1">
        <w:r w:rsidR="00477D6B" w:rsidRPr="0084392F">
          <w:rPr>
            <w:rStyle w:val="Hyperlink"/>
            <w:noProof/>
          </w:rPr>
          <w:t>C.  EMISSION UNIT SPECIAL CONDITIONS</w:t>
        </w:r>
        <w:r w:rsidR="00477D6B">
          <w:rPr>
            <w:noProof/>
            <w:webHidden/>
          </w:rPr>
          <w:tab/>
        </w:r>
        <w:r w:rsidR="00477D6B">
          <w:rPr>
            <w:noProof/>
            <w:webHidden/>
          </w:rPr>
          <w:fldChar w:fldCharType="begin"/>
        </w:r>
        <w:r w:rsidR="00477D6B">
          <w:rPr>
            <w:noProof/>
            <w:webHidden/>
          </w:rPr>
          <w:instrText xml:space="preserve"> PAGEREF _Toc153887009 \h </w:instrText>
        </w:r>
        <w:r w:rsidR="00477D6B">
          <w:rPr>
            <w:noProof/>
            <w:webHidden/>
          </w:rPr>
        </w:r>
        <w:r w:rsidR="00477D6B">
          <w:rPr>
            <w:noProof/>
            <w:webHidden/>
          </w:rPr>
          <w:fldChar w:fldCharType="separate"/>
        </w:r>
        <w:r w:rsidR="00477D6B">
          <w:rPr>
            <w:noProof/>
            <w:webHidden/>
          </w:rPr>
          <w:t>14</w:t>
        </w:r>
        <w:r w:rsidR="00477D6B">
          <w:rPr>
            <w:noProof/>
            <w:webHidden/>
          </w:rPr>
          <w:fldChar w:fldCharType="end"/>
        </w:r>
      </w:hyperlink>
    </w:p>
    <w:p w14:paraId="65B71F65" w14:textId="52866881" w:rsidR="00477D6B" w:rsidRDefault="00B20763">
      <w:pPr>
        <w:pStyle w:val="TOC2"/>
        <w:rPr>
          <w:rFonts w:asciiTheme="minorHAnsi" w:eastAsiaTheme="minorEastAsia" w:hAnsiTheme="minorHAnsi" w:cstheme="minorBidi"/>
          <w:noProof/>
          <w:kern w:val="2"/>
          <w14:ligatures w14:val="standardContextual"/>
        </w:rPr>
      </w:pPr>
      <w:hyperlink w:anchor="_Toc153887010" w:history="1">
        <w:r w:rsidR="00477D6B" w:rsidRPr="0084392F">
          <w:rPr>
            <w:rStyle w:val="Hyperlink"/>
            <w:noProof/>
          </w:rPr>
          <w:t>EMISSION UNIT SUMMARY TABLE</w:t>
        </w:r>
        <w:r w:rsidR="00477D6B">
          <w:rPr>
            <w:noProof/>
            <w:webHidden/>
          </w:rPr>
          <w:tab/>
        </w:r>
        <w:r w:rsidR="00477D6B">
          <w:rPr>
            <w:noProof/>
            <w:webHidden/>
          </w:rPr>
          <w:fldChar w:fldCharType="begin"/>
        </w:r>
        <w:r w:rsidR="00477D6B">
          <w:rPr>
            <w:noProof/>
            <w:webHidden/>
          </w:rPr>
          <w:instrText xml:space="preserve"> PAGEREF _Toc153887010 \h </w:instrText>
        </w:r>
        <w:r w:rsidR="00477D6B">
          <w:rPr>
            <w:noProof/>
            <w:webHidden/>
          </w:rPr>
        </w:r>
        <w:r w:rsidR="00477D6B">
          <w:rPr>
            <w:noProof/>
            <w:webHidden/>
          </w:rPr>
          <w:fldChar w:fldCharType="separate"/>
        </w:r>
        <w:r w:rsidR="00477D6B">
          <w:rPr>
            <w:noProof/>
            <w:webHidden/>
          </w:rPr>
          <w:t>14</w:t>
        </w:r>
        <w:r w:rsidR="00477D6B">
          <w:rPr>
            <w:noProof/>
            <w:webHidden/>
          </w:rPr>
          <w:fldChar w:fldCharType="end"/>
        </w:r>
      </w:hyperlink>
    </w:p>
    <w:p w14:paraId="3D3C581B" w14:textId="4A251F93" w:rsidR="00477D6B" w:rsidRDefault="00B20763">
      <w:pPr>
        <w:pStyle w:val="TOC2"/>
        <w:rPr>
          <w:rFonts w:asciiTheme="minorHAnsi" w:eastAsiaTheme="minorEastAsia" w:hAnsiTheme="minorHAnsi" w:cstheme="minorBidi"/>
          <w:noProof/>
          <w:kern w:val="2"/>
          <w14:ligatures w14:val="standardContextual"/>
        </w:rPr>
      </w:pPr>
      <w:hyperlink w:anchor="_Toc153887011" w:history="1">
        <w:r w:rsidR="00477D6B" w:rsidRPr="0084392F">
          <w:rPr>
            <w:rStyle w:val="Hyperlink"/>
            <w:noProof/>
          </w:rPr>
          <w:t>EUASBESTOS</w:t>
        </w:r>
        <w:r w:rsidR="00477D6B">
          <w:rPr>
            <w:noProof/>
            <w:webHidden/>
          </w:rPr>
          <w:tab/>
        </w:r>
        <w:r w:rsidR="00477D6B">
          <w:rPr>
            <w:noProof/>
            <w:webHidden/>
          </w:rPr>
          <w:fldChar w:fldCharType="begin"/>
        </w:r>
        <w:r w:rsidR="00477D6B">
          <w:rPr>
            <w:noProof/>
            <w:webHidden/>
          </w:rPr>
          <w:instrText xml:space="preserve"> PAGEREF _Toc153887011 \h </w:instrText>
        </w:r>
        <w:r w:rsidR="00477D6B">
          <w:rPr>
            <w:noProof/>
            <w:webHidden/>
          </w:rPr>
        </w:r>
        <w:r w:rsidR="00477D6B">
          <w:rPr>
            <w:noProof/>
            <w:webHidden/>
          </w:rPr>
          <w:fldChar w:fldCharType="separate"/>
        </w:r>
        <w:r w:rsidR="00477D6B">
          <w:rPr>
            <w:noProof/>
            <w:webHidden/>
          </w:rPr>
          <w:t>16</w:t>
        </w:r>
        <w:r w:rsidR="00477D6B">
          <w:rPr>
            <w:noProof/>
            <w:webHidden/>
          </w:rPr>
          <w:fldChar w:fldCharType="end"/>
        </w:r>
      </w:hyperlink>
    </w:p>
    <w:p w14:paraId="4F0CEBA9" w14:textId="70E05B5F" w:rsidR="00477D6B" w:rsidRDefault="00B20763">
      <w:pPr>
        <w:pStyle w:val="TOC2"/>
        <w:rPr>
          <w:rFonts w:asciiTheme="minorHAnsi" w:eastAsiaTheme="minorEastAsia" w:hAnsiTheme="minorHAnsi" w:cstheme="minorBidi"/>
          <w:noProof/>
          <w:kern w:val="2"/>
          <w14:ligatures w14:val="standardContextual"/>
        </w:rPr>
      </w:pPr>
      <w:hyperlink w:anchor="_Toc153887012" w:history="1">
        <w:r w:rsidR="00477D6B" w:rsidRPr="0084392F">
          <w:rPr>
            <w:rStyle w:val="Hyperlink"/>
            <w:bCs/>
            <w:noProof/>
          </w:rPr>
          <w:t>EUOPENFLARE</w:t>
        </w:r>
        <w:r w:rsidR="00477D6B">
          <w:rPr>
            <w:noProof/>
            <w:webHidden/>
          </w:rPr>
          <w:tab/>
        </w:r>
        <w:r w:rsidR="00477D6B">
          <w:rPr>
            <w:noProof/>
            <w:webHidden/>
          </w:rPr>
          <w:fldChar w:fldCharType="begin"/>
        </w:r>
        <w:r w:rsidR="00477D6B">
          <w:rPr>
            <w:noProof/>
            <w:webHidden/>
          </w:rPr>
          <w:instrText xml:space="preserve"> PAGEREF _Toc153887012 \h </w:instrText>
        </w:r>
        <w:r w:rsidR="00477D6B">
          <w:rPr>
            <w:noProof/>
            <w:webHidden/>
          </w:rPr>
        </w:r>
        <w:r w:rsidR="00477D6B">
          <w:rPr>
            <w:noProof/>
            <w:webHidden/>
          </w:rPr>
          <w:fldChar w:fldCharType="separate"/>
        </w:r>
        <w:r w:rsidR="00477D6B">
          <w:rPr>
            <w:noProof/>
            <w:webHidden/>
          </w:rPr>
          <w:t>20</w:t>
        </w:r>
        <w:r w:rsidR="00477D6B">
          <w:rPr>
            <w:noProof/>
            <w:webHidden/>
          </w:rPr>
          <w:fldChar w:fldCharType="end"/>
        </w:r>
      </w:hyperlink>
    </w:p>
    <w:p w14:paraId="3DB982CB" w14:textId="58EA5086" w:rsidR="00477D6B" w:rsidRDefault="00B20763">
      <w:pPr>
        <w:pStyle w:val="TOC1"/>
        <w:rPr>
          <w:rFonts w:asciiTheme="minorHAnsi" w:eastAsiaTheme="minorEastAsia" w:hAnsiTheme="minorHAnsi" w:cstheme="minorBidi"/>
          <w:b w:val="0"/>
          <w:noProof/>
          <w:kern w:val="2"/>
          <w14:ligatures w14:val="standardContextual"/>
        </w:rPr>
      </w:pPr>
      <w:hyperlink w:anchor="_Toc153887013" w:history="1">
        <w:r w:rsidR="00477D6B" w:rsidRPr="0084392F">
          <w:rPr>
            <w:rStyle w:val="Hyperlink"/>
            <w:noProof/>
          </w:rPr>
          <w:t>D.  FLEXIBLE GROUP SPECIAL CONDITIONS</w:t>
        </w:r>
        <w:r w:rsidR="00477D6B">
          <w:rPr>
            <w:noProof/>
            <w:webHidden/>
          </w:rPr>
          <w:tab/>
        </w:r>
        <w:r w:rsidR="00477D6B">
          <w:rPr>
            <w:noProof/>
            <w:webHidden/>
          </w:rPr>
          <w:fldChar w:fldCharType="begin"/>
        </w:r>
        <w:r w:rsidR="00477D6B">
          <w:rPr>
            <w:noProof/>
            <w:webHidden/>
          </w:rPr>
          <w:instrText xml:space="preserve"> PAGEREF _Toc153887013 \h </w:instrText>
        </w:r>
        <w:r w:rsidR="00477D6B">
          <w:rPr>
            <w:noProof/>
            <w:webHidden/>
          </w:rPr>
        </w:r>
        <w:r w:rsidR="00477D6B">
          <w:rPr>
            <w:noProof/>
            <w:webHidden/>
          </w:rPr>
          <w:fldChar w:fldCharType="separate"/>
        </w:r>
        <w:r w:rsidR="00477D6B">
          <w:rPr>
            <w:noProof/>
            <w:webHidden/>
          </w:rPr>
          <w:t>23</w:t>
        </w:r>
        <w:r w:rsidR="00477D6B">
          <w:rPr>
            <w:noProof/>
            <w:webHidden/>
          </w:rPr>
          <w:fldChar w:fldCharType="end"/>
        </w:r>
      </w:hyperlink>
    </w:p>
    <w:p w14:paraId="10DB7BC4" w14:textId="149765BE" w:rsidR="00477D6B" w:rsidRDefault="00B20763">
      <w:pPr>
        <w:pStyle w:val="TOC2"/>
        <w:rPr>
          <w:rFonts w:asciiTheme="minorHAnsi" w:eastAsiaTheme="minorEastAsia" w:hAnsiTheme="minorHAnsi" w:cstheme="minorBidi"/>
          <w:noProof/>
          <w:kern w:val="2"/>
          <w14:ligatures w14:val="standardContextual"/>
        </w:rPr>
      </w:pPr>
      <w:hyperlink w:anchor="_Toc153887014" w:history="1">
        <w:r w:rsidR="00477D6B" w:rsidRPr="0084392F">
          <w:rPr>
            <w:rStyle w:val="Hyperlink"/>
            <w:bCs/>
            <w:noProof/>
          </w:rPr>
          <w:t xml:space="preserve">FLEXIBLE GROUP </w:t>
        </w:r>
        <w:r w:rsidR="00477D6B" w:rsidRPr="0084392F">
          <w:rPr>
            <w:rStyle w:val="Hyperlink"/>
            <w:noProof/>
          </w:rPr>
          <w:t>SUMMARY TABLE</w:t>
        </w:r>
        <w:r w:rsidR="00477D6B">
          <w:rPr>
            <w:noProof/>
            <w:webHidden/>
          </w:rPr>
          <w:tab/>
        </w:r>
        <w:r w:rsidR="00477D6B">
          <w:rPr>
            <w:noProof/>
            <w:webHidden/>
          </w:rPr>
          <w:fldChar w:fldCharType="begin"/>
        </w:r>
        <w:r w:rsidR="00477D6B">
          <w:rPr>
            <w:noProof/>
            <w:webHidden/>
          </w:rPr>
          <w:instrText xml:space="preserve"> PAGEREF _Toc153887014 \h </w:instrText>
        </w:r>
        <w:r w:rsidR="00477D6B">
          <w:rPr>
            <w:noProof/>
            <w:webHidden/>
          </w:rPr>
        </w:r>
        <w:r w:rsidR="00477D6B">
          <w:rPr>
            <w:noProof/>
            <w:webHidden/>
          </w:rPr>
          <w:fldChar w:fldCharType="separate"/>
        </w:r>
        <w:r w:rsidR="00477D6B">
          <w:rPr>
            <w:noProof/>
            <w:webHidden/>
          </w:rPr>
          <w:t>23</w:t>
        </w:r>
        <w:r w:rsidR="00477D6B">
          <w:rPr>
            <w:noProof/>
            <w:webHidden/>
          </w:rPr>
          <w:fldChar w:fldCharType="end"/>
        </w:r>
      </w:hyperlink>
    </w:p>
    <w:p w14:paraId="4F27D5C2" w14:textId="2541F086" w:rsidR="00477D6B" w:rsidRDefault="00B20763">
      <w:pPr>
        <w:pStyle w:val="TOC2"/>
        <w:rPr>
          <w:rFonts w:asciiTheme="minorHAnsi" w:eastAsiaTheme="minorEastAsia" w:hAnsiTheme="minorHAnsi" w:cstheme="minorBidi"/>
          <w:noProof/>
          <w:kern w:val="2"/>
          <w14:ligatures w14:val="standardContextual"/>
        </w:rPr>
      </w:pPr>
      <w:hyperlink w:anchor="_Toc153887015" w:history="1">
        <w:r w:rsidR="00477D6B" w:rsidRPr="0084392F">
          <w:rPr>
            <w:rStyle w:val="Hyperlink"/>
            <w:noProof/>
          </w:rPr>
          <w:t>FGLANDFILL-OOO</w:t>
        </w:r>
        <w:r w:rsidR="00477D6B">
          <w:rPr>
            <w:noProof/>
            <w:webHidden/>
          </w:rPr>
          <w:tab/>
        </w:r>
        <w:r w:rsidR="00477D6B">
          <w:rPr>
            <w:noProof/>
            <w:webHidden/>
          </w:rPr>
          <w:fldChar w:fldCharType="begin"/>
        </w:r>
        <w:r w:rsidR="00477D6B">
          <w:rPr>
            <w:noProof/>
            <w:webHidden/>
          </w:rPr>
          <w:instrText xml:space="preserve"> PAGEREF _Toc153887015 \h </w:instrText>
        </w:r>
        <w:r w:rsidR="00477D6B">
          <w:rPr>
            <w:noProof/>
            <w:webHidden/>
          </w:rPr>
        </w:r>
        <w:r w:rsidR="00477D6B">
          <w:rPr>
            <w:noProof/>
            <w:webHidden/>
          </w:rPr>
          <w:fldChar w:fldCharType="separate"/>
        </w:r>
        <w:r w:rsidR="00477D6B">
          <w:rPr>
            <w:noProof/>
            <w:webHidden/>
          </w:rPr>
          <w:t>25</w:t>
        </w:r>
        <w:r w:rsidR="00477D6B">
          <w:rPr>
            <w:noProof/>
            <w:webHidden/>
          </w:rPr>
          <w:fldChar w:fldCharType="end"/>
        </w:r>
      </w:hyperlink>
    </w:p>
    <w:p w14:paraId="46405F39" w14:textId="7DECE9EF" w:rsidR="00477D6B" w:rsidRDefault="00B20763">
      <w:pPr>
        <w:pStyle w:val="TOC2"/>
        <w:rPr>
          <w:rFonts w:asciiTheme="minorHAnsi" w:eastAsiaTheme="minorEastAsia" w:hAnsiTheme="minorHAnsi" w:cstheme="minorBidi"/>
          <w:noProof/>
          <w:kern w:val="2"/>
          <w14:ligatures w14:val="standardContextual"/>
        </w:rPr>
      </w:pPr>
      <w:hyperlink w:anchor="_Toc153887016" w:history="1">
        <w:r w:rsidR="00477D6B" w:rsidRPr="0084392F">
          <w:rPr>
            <w:rStyle w:val="Hyperlink"/>
            <w:noProof/>
          </w:rPr>
          <w:t>FGLANDFILL-AAAA</w:t>
        </w:r>
        <w:r w:rsidR="00477D6B">
          <w:rPr>
            <w:noProof/>
            <w:webHidden/>
          </w:rPr>
          <w:tab/>
        </w:r>
        <w:r w:rsidR="00477D6B">
          <w:rPr>
            <w:noProof/>
            <w:webHidden/>
          </w:rPr>
          <w:fldChar w:fldCharType="begin"/>
        </w:r>
        <w:r w:rsidR="00477D6B">
          <w:rPr>
            <w:noProof/>
            <w:webHidden/>
          </w:rPr>
          <w:instrText xml:space="preserve"> PAGEREF _Toc153887016 \h </w:instrText>
        </w:r>
        <w:r w:rsidR="00477D6B">
          <w:rPr>
            <w:noProof/>
            <w:webHidden/>
          </w:rPr>
        </w:r>
        <w:r w:rsidR="00477D6B">
          <w:rPr>
            <w:noProof/>
            <w:webHidden/>
          </w:rPr>
          <w:fldChar w:fldCharType="separate"/>
        </w:r>
        <w:r w:rsidR="00477D6B">
          <w:rPr>
            <w:noProof/>
            <w:webHidden/>
          </w:rPr>
          <w:t>29</w:t>
        </w:r>
        <w:r w:rsidR="00477D6B">
          <w:rPr>
            <w:noProof/>
            <w:webHidden/>
          </w:rPr>
          <w:fldChar w:fldCharType="end"/>
        </w:r>
      </w:hyperlink>
    </w:p>
    <w:p w14:paraId="2E91EF31" w14:textId="0E83FA5B" w:rsidR="00477D6B" w:rsidRDefault="00B20763">
      <w:pPr>
        <w:pStyle w:val="TOC2"/>
        <w:rPr>
          <w:rFonts w:asciiTheme="minorHAnsi" w:eastAsiaTheme="minorEastAsia" w:hAnsiTheme="minorHAnsi" w:cstheme="minorBidi"/>
          <w:noProof/>
          <w:kern w:val="2"/>
          <w14:ligatures w14:val="standardContextual"/>
        </w:rPr>
      </w:pPr>
      <w:hyperlink w:anchor="_Toc153887017" w:history="1">
        <w:r w:rsidR="00477D6B" w:rsidRPr="0084392F">
          <w:rPr>
            <w:rStyle w:val="Hyperlink"/>
            <w:noProof/>
          </w:rPr>
          <w:t>FGACTIVECOLL-OOO</w:t>
        </w:r>
        <w:r w:rsidR="00477D6B">
          <w:rPr>
            <w:noProof/>
            <w:webHidden/>
          </w:rPr>
          <w:tab/>
        </w:r>
        <w:r w:rsidR="00477D6B">
          <w:rPr>
            <w:noProof/>
            <w:webHidden/>
          </w:rPr>
          <w:fldChar w:fldCharType="begin"/>
        </w:r>
        <w:r w:rsidR="00477D6B">
          <w:rPr>
            <w:noProof/>
            <w:webHidden/>
          </w:rPr>
          <w:instrText xml:space="preserve"> PAGEREF _Toc153887017 \h </w:instrText>
        </w:r>
        <w:r w:rsidR="00477D6B">
          <w:rPr>
            <w:noProof/>
            <w:webHidden/>
          </w:rPr>
        </w:r>
        <w:r w:rsidR="00477D6B">
          <w:rPr>
            <w:noProof/>
            <w:webHidden/>
          </w:rPr>
          <w:fldChar w:fldCharType="separate"/>
        </w:r>
        <w:r w:rsidR="00477D6B">
          <w:rPr>
            <w:noProof/>
            <w:webHidden/>
          </w:rPr>
          <w:t>35</w:t>
        </w:r>
        <w:r w:rsidR="00477D6B">
          <w:rPr>
            <w:noProof/>
            <w:webHidden/>
          </w:rPr>
          <w:fldChar w:fldCharType="end"/>
        </w:r>
      </w:hyperlink>
    </w:p>
    <w:p w14:paraId="2F91EA57" w14:textId="4E725498" w:rsidR="00477D6B" w:rsidRDefault="00B20763">
      <w:pPr>
        <w:pStyle w:val="TOC2"/>
        <w:rPr>
          <w:rFonts w:asciiTheme="minorHAnsi" w:eastAsiaTheme="minorEastAsia" w:hAnsiTheme="minorHAnsi" w:cstheme="minorBidi"/>
          <w:noProof/>
          <w:kern w:val="2"/>
          <w14:ligatures w14:val="standardContextual"/>
        </w:rPr>
      </w:pPr>
      <w:hyperlink w:anchor="_Toc153887018" w:history="1">
        <w:r w:rsidR="00477D6B" w:rsidRPr="0084392F">
          <w:rPr>
            <w:rStyle w:val="Hyperlink"/>
            <w:noProof/>
          </w:rPr>
          <w:t>FGACTIVECOLL-AAAA</w:t>
        </w:r>
        <w:r w:rsidR="00477D6B">
          <w:rPr>
            <w:noProof/>
            <w:webHidden/>
          </w:rPr>
          <w:tab/>
        </w:r>
        <w:r w:rsidR="00477D6B">
          <w:rPr>
            <w:noProof/>
            <w:webHidden/>
          </w:rPr>
          <w:fldChar w:fldCharType="begin"/>
        </w:r>
        <w:r w:rsidR="00477D6B">
          <w:rPr>
            <w:noProof/>
            <w:webHidden/>
          </w:rPr>
          <w:instrText xml:space="preserve"> PAGEREF _Toc153887018 \h </w:instrText>
        </w:r>
        <w:r w:rsidR="00477D6B">
          <w:rPr>
            <w:noProof/>
            <w:webHidden/>
          </w:rPr>
        </w:r>
        <w:r w:rsidR="00477D6B">
          <w:rPr>
            <w:noProof/>
            <w:webHidden/>
          </w:rPr>
          <w:fldChar w:fldCharType="separate"/>
        </w:r>
        <w:r w:rsidR="00477D6B">
          <w:rPr>
            <w:noProof/>
            <w:webHidden/>
          </w:rPr>
          <w:t>39</w:t>
        </w:r>
        <w:r w:rsidR="00477D6B">
          <w:rPr>
            <w:noProof/>
            <w:webHidden/>
          </w:rPr>
          <w:fldChar w:fldCharType="end"/>
        </w:r>
      </w:hyperlink>
    </w:p>
    <w:p w14:paraId="0BD7E6A6" w14:textId="15AD6F62" w:rsidR="00477D6B" w:rsidRDefault="00B20763">
      <w:pPr>
        <w:pStyle w:val="TOC2"/>
        <w:rPr>
          <w:rFonts w:asciiTheme="minorHAnsi" w:eastAsiaTheme="minorEastAsia" w:hAnsiTheme="minorHAnsi" w:cstheme="minorBidi"/>
          <w:noProof/>
          <w:kern w:val="2"/>
          <w14:ligatures w14:val="standardContextual"/>
        </w:rPr>
      </w:pPr>
      <w:hyperlink w:anchor="_Toc153887019" w:history="1">
        <w:r w:rsidR="00477D6B" w:rsidRPr="0084392F">
          <w:rPr>
            <w:rStyle w:val="Hyperlink"/>
            <w:noProof/>
          </w:rPr>
          <w:t>FGTREATMENTSYS-OOO</w:t>
        </w:r>
        <w:r w:rsidR="00477D6B">
          <w:rPr>
            <w:noProof/>
            <w:webHidden/>
          </w:rPr>
          <w:tab/>
        </w:r>
        <w:r w:rsidR="00477D6B">
          <w:rPr>
            <w:noProof/>
            <w:webHidden/>
          </w:rPr>
          <w:fldChar w:fldCharType="begin"/>
        </w:r>
        <w:r w:rsidR="00477D6B">
          <w:rPr>
            <w:noProof/>
            <w:webHidden/>
          </w:rPr>
          <w:instrText xml:space="preserve"> PAGEREF _Toc153887019 \h </w:instrText>
        </w:r>
        <w:r w:rsidR="00477D6B">
          <w:rPr>
            <w:noProof/>
            <w:webHidden/>
          </w:rPr>
        </w:r>
        <w:r w:rsidR="00477D6B">
          <w:rPr>
            <w:noProof/>
            <w:webHidden/>
          </w:rPr>
          <w:fldChar w:fldCharType="separate"/>
        </w:r>
        <w:r w:rsidR="00477D6B">
          <w:rPr>
            <w:noProof/>
            <w:webHidden/>
          </w:rPr>
          <w:t>47</w:t>
        </w:r>
        <w:r w:rsidR="00477D6B">
          <w:rPr>
            <w:noProof/>
            <w:webHidden/>
          </w:rPr>
          <w:fldChar w:fldCharType="end"/>
        </w:r>
      </w:hyperlink>
    </w:p>
    <w:p w14:paraId="74B81604" w14:textId="5B1D4B34" w:rsidR="00477D6B" w:rsidRDefault="00B20763">
      <w:pPr>
        <w:pStyle w:val="TOC2"/>
        <w:rPr>
          <w:rFonts w:asciiTheme="minorHAnsi" w:eastAsiaTheme="minorEastAsia" w:hAnsiTheme="minorHAnsi" w:cstheme="minorBidi"/>
          <w:noProof/>
          <w:kern w:val="2"/>
          <w14:ligatures w14:val="standardContextual"/>
        </w:rPr>
      </w:pPr>
      <w:hyperlink w:anchor="_Toc153887020" w:history="1">
        <w:r w:rsidR="00477D6B" w:rsidRPr="0084392F">
          <w:rPr>
            <w:rStyle w:val="Hyperlink"/>
            <w:noProof/>
          </w:rPr>
          <w:t>FGTREATMENTSYS-AAAA</w:t>
        </w:r>
        <w:r w:rsidR="00477D6B">
          <w:rPr>
            <w:noProof/>
            <w:webHidden/>
          </w:rPr>
          <w:tab/>
        </w:r>
        <w:r w:rsidR="00477D6B">
          <w:rPr>
            <w:noProof/>
            <w:webHidden/>
          </w:rPr>
          <w:fldChar w:fldCharType="begin"/>
        </w:r>
        <w:r w:rsidR="00477D6B">
          <w:rPr>
            <w:noProof/>
            <w:webHidden/>
          </w:rPr>
          <w:instrText xml:space="preserve"> PAGEREF _Toc153887020 \h </w:instrText>
        </w:r>
        <w:r w:rsidR="00477D6B">
          <w:rPr>
            <w:noProof/>
            <w:webHidden/>
          </w:rPr>
        </w:r>
        <w:r w:rsidR="00477D6B">
          <w:rPr>
            <w:noProof/>
            <w:webHidden/>
          </w:rPr>
          <w:fldChar w:fldCharType="separate"/>
        </w:r>
        <w:r w:rsidR="00477D6B">
          <w:rPr>
            <w:noProof/>
            <w:webHidden/>
          </w:rPr>
          <w:t>50</w:t>
        </w:r>
        <w:r w:rsidR="00477D6B">
          <w:rPr>
            <w:noProof/>
            <w:webHidden/>
          </w:rPr>
          <w:fldChar w:fldCharType="end"/>
        </w:r>
      </w:hyperlink>
    </w:p>
    <w:p w14:paraId="55317BA2" w14:textId="1ABC63CB" w:rsidR="00477D6B" w:rsidRDefault="00B20763">
      <w:pPr>
        <w:pStyle w:val="TOC2"/>
        <w:rPr>
          <w:rFonts w:asciiTheme="minorHAnsi" w:eastAsiaTheme="minorEastAsia" w:hAnsiTheme="minorHAnsi" w:cstheme="minorBidi"/>
          <w:noProof/>
          <w:kern w:val="2"/>
          <w14:ligatures w14:val="standardContextual"/>
        </w:rPr>
      </w:pPr>
      <w:hyperlink w:anchor="_Toc153887021" w:history="1">
        <w:r w:rsidR="00477D6B" w:rsidRPr="0084392F">
          <w:rPr>
            <w:rStyle w:val="Hyperlink"/>
            <w:noProof/>
          </w:rPr>
          <w:t>FGOPENFLARE-OOO</w:t>
        </w:r>
        <w:r w:rsidR="00477D6B">
          <w:rPr>
            <w:noProof/>
            <w:webHidden/>
          </w:rPr>
          <w:tab/>
        </w:r>
        <w:r w:rsidR="00477D6B">
          <w:rPr>
            <w:noProof/>
            <w:webHidden/>
          </w:rPr>
          <w:fldChar w:fldCharType="begin"/>
        </w:r>
        <w:r w:rsidR="00477D6B">
          <w:rPr>
            <w:noProof/>
            <w:webHidden/>
          </w:rPr>
          <w:instrText xml:space="preserve"> PAGEREF _Toc153887021 \h </w:instrText>
        </w:r>
        <w:r w:rsidR="00477D6B">
          <w:rPr>
            <w:noProof/>
            <w:webHidden/>
          </w:rPr>
        </w:r>
        <w:r w:rsidR="00477D6B">
          <w:rPr>
            <w:noProof/>
            <w:webHidden/>
          </w:rPr>
          <w:fldChar w:fldCharType="separate"/>
        </w:r>
        <w:r w:rsidR="00477D6B">
          <w:rPr>
            <w:noProof/>
            <w:webHidden/>
          </w:rPr>
          <w:t>53</w:t>
        </w:r>
        <w:r w:rsidR="00477D6B">
          <w:rPr>
            <w:noProof/>
            <w:webHidden/>
          </w:rPr>
          <w:fldChar w:fldCharType="end"/>
        </w:r>
      </w:hyperlink>
    </w:p>
    <w:p w14:paraId="6660CA25" w14:textId="6E2581F9" w:rsidR="00477D6B" w:rsidRDefault="00B20763">
      <w:pPr>
        <w:pStyle w:val="TOC2"/>
        <w:rPr>
          <w:rFonts w:asciiTheme="minorHAnsi" w:eastAsiaTheme="minorEastAsia" w:hAnsiTheme="minorHAnsi" w:cstheme="minorBidi"/>
          <w:noProof/>
          <w:kern w:val="2"/>
          <w14:ligatures w14:val="standardContextual"/>
        </w:rPr>
      </w:pPr>
      <w:hyperlink w:anchor="_Toc153887022" w:history="1">
        <w:r w:rsidR="00477D6B" w:rsidRPr="0084392F">
          <w:rPr>
            <w:rStyle w:val="Hyperlink"/>
            <w:noProof/>
          </w:rPr>
          <w:t>FGOPENFLARE-AAAA</w:t>
        </w:r>
        <w:r w:rsidR="00477D6B">
          <w:rPr>
            <w:noProof/>
            <w:webHidden/>
          </w:rPr>
          <w:tab/>
        </w:r>
        <w:r w:rsidR="00477D6B">
          <w:rPr>
            <w:noProof/>
            <w:webHidden/>
          </w:rPr>
          <w:fldChar w:fldCharType="begin"/>
        </w:r>
        <w:r w:rsidR="00477D6B">
          <w:rPr>
            <w:noProof/>
            <w:webHidden/>
          </w:rPr>
          <w:instrText xml:space="preserve"> PAGEREF _Toc153887022 \h </w:instrText>
        </w:r>
        <w:r w:rsidR="00477D6B">
          <w:rPr>
            <w:noProof/>
            <w:webHidden/>
          </w:rPr>
        </w:r>
        <w:r w:rsidR="00477D6B">
          <w:rPr>
            <w:noProof/>
            <w:webHidden/>
          </w:rPr>
          <w:fldChar w:fldCharType="separate"/>
        </w:r>
        <w:r w:rsidR="00477D6B">
          <w:rPr>
            <w:noProof/>
            <w:webHidden/>
          </w:rPr>
          <w:t>56</w:t>
        </w:r>
        <w:r w:rsidR="00477D6B">
          <w:rPr>
            <w:noProof/>
            <w:webHidden/>
          </w:rPr>
          <w:fldChar w:fldCharType="end"/>
        </w:r>
      </w:hyperlink>
    </w:p>
    <w:p w14:paraId="2A37D48B" w14:textId="625628FA" w:rsidR="00477D6B" w:rsidRDefault="00B20763">
      <w:pPr>
        <w:pStyle w:val="TOC2"/>
        <w:rPr>
          <w:rFonts w:asciiTheme="minorHAnsi" w:eastAsiaTheme="minorEastAsia" w:hAnsiTheme="minorHAnsi" w:cstheme="minorBidi"/>
          <w:noProof/>
          <w:kern w:val="2"/>
          <w14:ligatures w14:val="standardContextual"/>
        </w:rPr>
      </w:pPr>
      <w:hyperlink w:anchor="_Toc153887023" w:history="1">
        <w:r w:rsidR="00477D6B" w:rsidRPr="0084392F">
          <w:rPr>
            <w:rStyle w:val="Hyperlink"/>
            <w:noProof/>
          </w:rPr>
          <w:t>FGENCLOSEDFLARE-OOO</w:t>
        </w:r>
        <w:r w:rsidR="00477D6B">
          <w:rPr>
            <w:noProof/>
            <w:webHidden/>
          </w:rPr>
          <w:tab/>
        </w:r>
        <w:r w:rsidR="00477D6B">
          <w:rPr>
            <w:noProof/>
            <w:webHidden/>
          </w:rPr>
          <w:fldChar w:fldCharType="begin"/>
        </w:r>
        <w:r w:rsidR="00477D6B">
          <w:rPr>
            <w:noProof/>
            <w:webHidden/>
          </w:rPr>
          <w:instrText xml:space="preserve"> PAGEREF _Toc153887023 \h </w:instrText>
        </w:r>
        <w:r w:rsidR="00477D6B">
          <w:rPr>
            <w:noProof/>
            <w:webHidden/>
          </w:rPr>
        </w:r>
        <w:r w:rsidR="00477D6B">
          <w:rPr>
            <w:noProof/>
            <w:webHidden/>
          </w:rPr>
          <w:fldChar w:fldCharType="separate"/>
        </w:r>
        <w:r w:rsidR="00477D6B">
          <w:rPr>
            <w:noProof/>
            <w:webHidden/>
          </w:rPr>
          <w:t>59</w:t>
        </w:r>
        <w:r w:rsidR="00477D6B">
          <w:rPr>
            <w:noProof/>
            <w:webHidden/>
          </w:rPr>
          <w:fldChar w:fldCharType="end"/>
        </w:r>
      </w:hyperlink>
    </w:p>
    <w:p w14:paraId="3AE1AFF0" w14:textId="5FF8CDEB" w:rsidR="00477D6B" w:rsidRDefault="00B20763">
      <w:pPr>
        <w:pStyle w:val="TOC2"/>
        <w:rPr>
          <w:rFonts w:asciiTheme="minorHAnsi" w:eastAsiaTheme="minorEastAsia" w:hAnsiTheme="minorHAnsi" w:cstheme="minorBidi"/>
          <w:noProof/>
          <w:kern w:val="2"/>
          <w14:ligatures w14:val="standardContextual"/>
        </w:rPr>
      </w:pPr>
      <w:hyperlink w:anchor="_Toc153887024" w:history="1">
        <w:r w:rsidR="00477D6B" w:rsidRPr="0084392F">
          <w:rPr>
            <w:rStyle w:val="Hyperlink"/>
            <w:noProof/>
          </w:rPr>
          <w:t>FGENCLOSEDFLARE-AAAA</w:t>
        </w:r>
        <w:r w:rsidR="00477D6B">
          <w:rPr>
            <w:noProof/>
            <w:webHidden/>
          </w:rPr>
          <w:tab/>
        </w:r>
        <w:r w:rsidR="00477D6B">
          <w:rPr>
            <w:noProof/>
            <w:webHidden/>
          </w:rPr>
          <w:fldChar w:fldCharType="begin"/>
        </w:r>
        <w:r w:rsidR="00477D6B">
          <w:rPr>
            <w:noProof/>
            <w:webHidden/>
          </w:rPr>
          <w:instrText xml:space="preserve"> PAGEREF _Toc153887024 \h </w:instrText>
        </w:r>
        <w:r w:rsidR="00477D6B">
          <w:rPr>
            <w:noProof/>
            <w:webHidden/>
          </w:rPr>
        </w:r>
        <w:r w:rsidR="00477D6B">
          <w:rPr>
            <w:noProof/>
            <w:webHidden/>
          </w:rPr>
          <w:fldChar w:fldCharType="separate"/>
        </w:r>
        <w:r w:rsidR="00477D6B">
          <w:rPr>
            <w:noProof/>
            <w:webHidden/>
          </w:rPr>
          <w:t>62</w:t>
        </w:r>
        <w:r w:rsidR="00477D6B">
          <w:rPr>
            <w:noProof/>
            <w:webHidden/>
          </w:rPr>
          <w:fldChar w:fldCharType="end"/>
        </w:r>
      </w:hyperlink>
    </w:p>
    <w:p w14:paraId="7F27630D" w14:textId="359D1EF3" w:rsidR="00477D6B" w:rsidRDefault="00B20763">
      <w:pPr>
        <w:pStyle w:val="TOC1"/>
        <w:rPr>
          <w:rFonts w:asciiTheme="minorHAnsi" w:eastAsiaTheme="minorEastAsia" w:hAnsiTheme="minorHAnsi" w:cstheme="minorBidi"/>
          <w:b w:val="0"/>
          <w:noProof/>
          <w:kern w:val="2"/>
          <w14:ligatures w14:val="standardContextual"/>
        </w:rPr>
      </w:pPr>
      <w:hyperlink w:anchor="_Toc153887025" w:history="1">
        <w:r w:rsidR="00477D6B" w:rsidRPr="0084392F">
          <w:rPr>
            <w:rStyle w:val="Hyperlink"/>
            <w:noProof/>
          </w:rPr>
          <w:t>E.  NON-APPLICABLE REQUIREMENTS</w:t>
        </w:r>
        <w:r w:rsidR="00477D6B">
          <w:rPr>
            <w:noProof/>
            <w:webHidden/>
          </w:rPr>
          <w:tab/>
        </w:r>
        <w:r w:rsidR="00477D6B">
          <w:rPr>
            <w:noProof/>
            <w:webHidden/>
          </w:rPr>
          <w:fldChar w:fldCharType="begin"/>
        </w:r>
        <w:r w:rsidR="00477D6B">
          <w:rPr>
            <w:noProof/>
            <w:webHidden/>
          </w:rPr>
          <w:instrText xml:space="preserve"> PAGEREF _Toc153887025 \h </w:instrText>
        </w:r>
        <w:r w:rsidR="00477D6B">
          <w:rPr>
            <w:noProof/>
            <w:webHidden/>
          </w:rPr>
        </w:r>
        <w:r w:rsidR="00477D6B">
          <w:rPr>
            <w:noProof/>
            <w:webHidden/>
          </w:rPr>
          <w:fldChar w:fldCharType="separate"/>
        </w:r>
        <w:r w:rsidR="00477D6B">
          <w:rPr>
            <w:noProof/>
            <w:webHidden/>
          </w:rPr>
          <w:t>66</w:t>
        </w:r>
        <w:r w:rsidR="00477D6B">
          <w:rPr>
            <w:noProof/>
            <w:webHidden/>
          </w:rPr>
          <w:fldChar w:fldCharType="end"/>
        </w:r>
      </w:hyperlink>
    </w:p>
    <w:p w14:paraId="250FD3E6" w14:textId="5163CDBD" w:rsidR="00477D6B" w:rsidRDefault="00B20763">
      <w:pPr>
        <w:pStyle w:val="TOC1"/>
        <w:rPr>
          <w:rFonts w:asciiTheme="minorHAnsi" w:eastAsiaTheme="minorEastAsia" w:hAnsiTheme="minorHAnsi" w:cstheme="minorBidi"/>
          <w:b w:val="0"/>
          <w:noProof/>
          <w:kern w:val="2"/>
          <w14:ligatures w14:val="standardContextual"/>
        </w:rPr>
      </w:pPr>
      <w:hyperlink w:anchor="_Toc153887026" w:history="1">
        <w:r w:rsidR="00477D6B" w:rsidRPr="0084392F">
          <w:rPr>
            <w:rStyle w:val="Hyperlink"/>
            <w:noProof/>
            <w:kern w:val="28"/>
          </w:rPr>
          <w:t>APPENDICES</w:t>
        </w:r>
        <w:r w:rsidR="00477D6B">
          <w:rPr>
            <w:noProof/>
            <w:webHidden/>
          </w:rPr>
          <w:tab/>
        </w:r>
        <w:r w:rsidR="00477D6B">
          <w:rPr>
            <w:noProof/>
            <w:webHidden/>
          </w:rPr>
          <w:fldChar w:fldCharType="begin"/>
        </w:r>
        <w:r w:rsidR="00477D6B">
          <w:rPr>
            <w:noProof/>
            <w:webHidden/>
          </w:rPr>
          <w:instrText xml:space="preserve"> PAGEREF _Toc153887026 \h </w:instrText>
        </w:r>
        <w:r w:rsidR="00477D6B">
          <w:rPr>
            <w:noProof/>
            <w:webHidden/>
          </w:rPr>
        </w:r>
        <w:r w:rsidR="00477D6B">
          <w:rPr>
            <w:noProof/>
            <w:webHidden/>
          </w:rPr>
          <w:fldChar w:fldCharType="separate"/>
        </w:r>
        <w:r w:rsidR="00477D6B">
          <w:rPr>
            <w:noProof/>
            <w:webHidden/>
          </w:rPr>
          <w:t>67</w:t>
        </w:r>
        <w:r w:rsidR="00477D6B">
          <w:rPr>
            <w:noProof/>
            <w:webHidden/>
          </w:rPr>
          <w:fldChar w:fldCharType="end"/>
        </w:r>
      </w:hyperlink>
    </w:p>
    <w:p w14:paraId="6B40E0DD" w14:textId="384ED7FA" w:rsidR="00477D6B" w:rsidRDefault="00B20763">
      <w:pPr>
        <w:pStyle w:val="TOC2"/>
        <w:rPr>
          <w:rFonts w:asciiTheme="minorHAnsi" w:eastAsiaTheme="minorEastAsia" w:hAnsiTheme="minorHAnsi" w:cstheme="minorBidi"/>
          <w:noProof/>
          <w:kern w:val="2"/>
          <w14:ligatures w14:val="standardContextual"/>
        </w:rPr>
      </w:pPr>
      <w:hyperlink w:anchor="_Toc153887027" w:history="1">
        <w:r w:rsidR="00477D6B" w:rsidRPr="0084392F">
          <w:rPr>
            <w:rStyle w:val="Hyperlink"/>
            <w:noProof/>
          </w:rPr>
          <w:t>Appendix 1-1.  Acronyms and Abbreviations</w:t>
        </w:r>
        <w:r w:rsidR="00477D6B">
          <w:rPr>
            <w:noProof/>
            <w:webHidden/>
          </w:rPr>
          <w:tab/>
        </w:r>
        <w:r w:rsidR="00477D6B">
          <w:rPr>
            <w:noProof/>
            <w:webHidden/>
          </w:rPr>
          <w:fldChar w:fldCharType="begin"/>
        </w:r>
        <w:r w:rsidR="00477D6B">
          <w:rPr>
            <w:noProof/>
            <w:webHidden/>
          </w:rPr>
          <w:instrText xml:space="preserve"> PAGEREF _Toc153887027 \h </w:instrText>
        </w:r>
        <w:r w:rsidR="00477D6B">
          <w:rPr>
            <w:noProof/>
            <w:webHidden/>
          </w:rPr>
        </w:r>
        <w:r w:rsidR="00477D6B">
          <w:rPr>
            <w:noProof/>
            <w:webHidden/>
          </w:rPr>
          <w:fldChar w:fldCharType="separate"/>
        </w:r>
        <w:r w:rsidR="00477D6B">
          <w:rPr>
            <w:noProof/>
            <w:webHidden/>
          </w:rPr>
          <w:t>67</w:t>
        </w:r>
        <w:r w:rsidR="00477D6B">
          <w:rPr>
            <w:noProof/>
            <w:webHidden/>
          </w:rPr>
          <w:fldChar w:fldCharType="end"/>
        </w:r>
      </w:hyperlink>
    </w:p>
    <w:p w14:paraId="32FF74F9" w14:textId="0A671BED" w:rsidR="00477D6B" w:rsidRDefault="00B20763">
      <w:pPr>
        <w:pStyle w:val="TOC2"/>
        <w:rPr>
          <w:rFonts w:asciiTheme="minorHAnsi" w:eastAsiaTheme="minorEastAsia" w:hAnsiTheme="minorHAnsi" w:cstheme="minorBidi"/>
          <w:noProof/>
          <w:kern w:val="2"/>
          <w14:ligatures w14:val="standardContextual"/>
        </w:rPr>
      </w:pPr>
      <w:hyperlink w:anchor="_Toc153887028" w:history="1">
        <w:r w:rsidR="00477D6B" w:rsidRPr="0084392F">
          <w:rPr>
            <w:rStyle w:val="Hyperlink"/>
            <w:bCs/>
            <w:noProof/>
          </w:rPr>
          <w:t>Appendix 2-1.  Schedule of Compliance</w:t>
        </w:r>
        <w:r w:rsidR="00477D6B">
          <w:rPr>
            <w:noProof/>
            <w:webHidden/>
          </w:rPr>
          <w:tab/>
        </w:r>
        <w:r w:rsidR="00477D6B">
          <w:rPr>
            <w:noProof/>
            <w:webHidden/>
          </w:rPr>
          <w:fldChar w:fldCharType="begin"/>
        </w:r>
        <w:r w:rsidR="00477D6B">
          <w:rPr>
            <w:noProof/>
            <w:webHidden/>
          </w:rPr>
          <w:instrText xml:space="preserve"> PAGEREF _Toc153887028 \h </w:instrText>
        </w:r>
        <w:r w:rsidR="00477D6B">
          <w:rPr>
            <w:noProof/>
            <w:webHidden/>
          </w:rPr>
        </w:r>
        <w:r w:rsidR="00477D6B">
          <w:rPr>
            <w:noProof/>
            <w:webHidden/>
          </w:rPr>
          <w:fldChar w:fldCharType="separate"/>
        </w:r>
        <w:r w:rsidR="00477D6B">
          <w:rPr>
            <w:noProof/>
            <w:webHidden/>
          </w:rPr>
          <w:t>68</w:t>
        </w:r>
        <w:r w:rsidR="00477D6B">
          <w:rPr>
            <w:noProof/>
            <w:webHidden/>
          </w:rPr>
          <w:fldChar w:fldCharType="end"/>
        </w:r>
      </w:hyperlink>
    </w:p>
    <w:p w14:paraId="0D374383" w14:textId="064A340A" w:rsidR="00477D6B" w:rsidRDefault="00B20763">
      <w:pPr>
        <w:pStyle w:val="TOC2"/>
        <w:rPr>
          <w:rFonts w:asciiTheme="minorHAnsi" w:eastAsiaTheme="minorEastAsia" w:hAnsiTheme="minorHAnsi" w:cstheme="minorBidi"/>
          <w:noProof/>
          <w:kern w:val="2"/>
          <w14:ligatures w14:val="standardContextual"/>
        </w:rPr>
      </w:pPr>
      <w:hyperlink w:anchor="_Toc153887029" w:history="1">
        <w:r w:rsidR="00477D6B" w:rsidRPr="0084392F">
          <w:rPr>
            <w:rStyle w:val="Hyperlink"/>
            <w:noProof/>
          </w:rPr>
          <w:t>Appendix 3-1.  Monitoring Requirements</w:t>
        </w:r>
        <w:r w:rsidR="00477D6B">
          <w:rPr>
            <w:noProof/>
            <w:webHidden/>
          </w:rPr>
          <w:tab/>
        </w:r>
        <w:r w:rsidR="00477D6B">
          <w:rPr>
            <w:noProof/>
            <w:webHidden/>
          </w:rPr>
          <w:fldChar w:fldCharType="begin"/>
        </w:r>
        <w:r w:rsidR="00477D6B">
          <w:rPr>
            <w:noProof/>
            <w:webHidden/>
          </w:rPr>
          <w:instrText xml:space="preserve"> PAGEREF _Toc153887029 \h </w:instrText>
        </w:r>
        <w:r w:rsidR="00477D6B">
          <w:rPr>
            <w:noProof/>
            <w:webHidden/>
          </w:rPr>
        </w:r>
        <w:r w:rsidR="00477D6B">
          <w:rPr>
            <w:noProof/>
            <w:webHidden/>
          </w:rPr>
          <w:fldChar w:fldCharType="separate"/>
        </w:r>
        <w:r w:rsidR="00477D6B">
          <w:rPr>
            <w:noProof/>
            <w:webHidden/>
          </w:rPr>
          <w:t>68</w:t>
        </w:r>
        <w:r w:rsidR="00477D6B">
          <w:rPr>
            <w:noProof/>
            <w:webHidden/>
          </w:rPr>
          <w:fldChar w:fldCharType="end"/>
        </w:r>
      </w:hyperlink>
    </w:p>
    <w:p w14:paraId="1C259DE8" w14:textId="08A4A28F" w:rsidR="00477D6B" w:rsidRDefault="00B20763">
      <w:pPr>
        <w:pStyle w:val="TOC2"/>
        <w:rPr>
          <w:rFonts w:asciiTheme="minorHAnsi" w:eastAsiaTheme="minorEastAsia" w:hAnsiTheme="minorHAnsi" w:cstheme="minorBidi"/>
          <w:noProof/>
          <w:kern w:val="2"/>
          <w14:ligatures w14:val="standardContextual"/>
        </w:rPr>
      </w:pPr>
      <w:hyperlink w:anchor="_Toc153887030" w:history="1">
        <w:r w:rsidR="00477D6B" w:rsidRPr="0084392F">
          <w:rPr>
            <w:rStyle w:val="Hyperlink"/>
            <w:noProof/>
          </w:rPr>
          <w:t>Appendix 4-1.  Recordkeeping</w:t>
        </w:r>
        <w:r w:rsidR="00477D6B">
          <w:rPr>
            <w:noProof/>
            <w:webHidden/>
          </w:rPr>
          <w:tab/>
        </w:r>
        <w:r w:rsidR="00477D6B">
          <w:rPr>
            <w:noProof/>
            <w:webHidden/>
          </w:rPr>
          <w:fldChar w:fldCharType="begin"/>
        </w:r>
        <w:r w:rsidR="00477D6B">
          <w:rPr>
            <w:noProof/>
            <w:webHidden/>
          </w:rPr>
          <w:instrText xml:space="preserve"> PAGEREF _Toc153887030 \h </w:instrText>
        </w:r>
        <w:r w:rsidR="00477D6B">
          <w:rPr>
            <w:noProof/>
            <w:webHidden/>
          </w:rPr>
        </w:r>
        <w:r w:rsidR="00477D6B">
          <w:rPr>
            <w:noProof/>
            <w:webHidden/>
          </w:rPr>
          <w:fldChar w:fldCharType="separate"/>
        </w:r>
        <w:r w:rsidR="00477D6B">
          <w:rPr>
            <w:noProof/>
            <w:webHidden/>
          </w:rPr>
          <w:t>68</w:t>
        </w:r>
        <w:r w:rsidR="00477D6B">
          <w:rPr>
            <w:noProof/>
            <w:webHidden/>
          </w:rPr>
          <w:fldChar w:fldCharType="end"/>
        </w:r>
      </w:hyperlink>
    </w:p>
    <w:p w14:paraId="6A27924A" w14:textId="3F4238ED" w:rsidR="00477D6B" w:rsidRDefault="00B20763">
      <w:pPr>
        <w:pStyle w:val="TOC2"/>
        <w:rPr>
          <w:rFonts w:asciiTheme="minorHAnsi" w:eastAsiaTheme="minorEastAsia" w:hAnsiTheme="minorHAnsi" w:cstheme="minorBidi"/>
          <w:noProof/>
          <w:kern w:val="2"/>
          <w14:ligatures w14:val="standardContextual"/>
        </w:rPr>
      </w:pPr>
      <w:hyperlink w:anchor="_Toc153887031" w:history="1">
        <w:r w:rsidR="00477D6B" w:rsidRPr="0084392F">
          <w:rPr>
            <w:rStyle w:val="Hyperlink"/>
            <w:noProof/>
          </w:rPr>
          <w:t>Appendix 5-1.  Testing Procedures</w:t>
        </w:r>
        <w:r w:rsidR="00477D6B">
          <w:rPr>
            <w:noProof/>
            <w:webHidden/>
          </w:rPr>
          <w:tab/>
        </w:r>
        <w:r w:rsidR="00477D6B">
          <w:rPr>
            <w:noProof/>
            <w:webHidden/>
          </w:rPr>
          <w:fldChar w:fldCharType="begin"/>
        </w:r>
        <w:r w:rsidR="00477D6B">
          <w:rPr>
            <w:noProof/>
            <w:webHidden/>
          </w:rPr>
          <w:instrText xml:space="preserve"> PAGEREF _Toc153887031 \h </w:instrText>
        </w:r>
        <w:r w:rsidR="00477D6B">
          <w:rPr>
            <w:noProof/>
            <w:webHidden/>
          </w:rPr>
        </w:r>
        <w:r w:rsidR="00477D6B">
          <w:rPr>
            <w:noProof/>
            <w:webHidden/>
          </w:rPr>
          <w:fldChar w:fldCharType="separate"/>
        </w:r>
        <w:r w:rsidR="00477D6B">
          <w:rPr>
            <w:noProof/>
            <w:webHidden/>
          </w:rPr>
          <w:t>68</w:t>
        </w:r>
        <w:r w:rsidR="00477D6B">
          <w:rPr>
            <w:noProof/>
            <w:webHidden/>
          </w:rPr>
          <w:fldChar w:fldCharType="end"/>
        </w:r>
      </w:hyperlink>
    </w:p>
    <w:p w14:paraId="0B2405E4" w14:textId="2CE26D9B" w:rsidR="00477D6B" w:rsidRDefault="00B20763">
      <w:pPr>
        <w:pStyle w:val="TOC2"/>
        <w:rPr>
          <w:rFonts w:asciiTheme="minorHAnsi" w:eastAsiaTheme="minorEastAsia" w:hAnsiTheme="minorHAnsi" w:cstheme="minorBidi"/>
          <w:noProof/>
          <w:kern w:val="2"/>
          <w14:ligatures w14:val="standardContextual"/>
        </w:rPr>
      </w:pPr>
      <w:hyperlink w:anchor="_Toc153887032" w:history="1">
        <w:r w:rsidR="00477D6B" w:rsidRPr="0084392F">
          <w:rPr>
            <w:rStyle w:val="Hyperlink"/>
            <w:noProof/>
          </w:rPr>
          <w:t>Appendix 6-1.  Permits to Install</w:t>
        </w:r>
        <w:r w:rsidR="00477D6B">
          <w:rPr>
            <w:noProof/>
            <w:webHidden/>
          </w:rPr>
          <w:tab/>
        </w:r>
        <w:r w:rsidR="00477D6B">
          <w:rPr>
            <w:noProof/>
            <w:webHidden/>
          </w:rPr>
          <w:fldChar w:fldCharType="begin"/>
        </w:r>
        <w:r w:rsidR="00477D6B">
          <w:rPr>
            <w:noProof/>
            <w:webHidden/>
          </w:rPr>
          <w:instrText xml:space="preserve"> PAGEREF _Toc153887032 \h </w:instrText>
        </w:r>
        <w:r w:rsidR="00477D6B">
          <w:rPr>
            <w:noProof/>
            <w:webHidden/>
          </w:rPr>
        </w:r>
        <w:r w:rsidR="00477D6B">
          <w:rPr>
            <w:noProof/>
            <w:webHidden/>
          </w:rPr>
          <w:fldChar w:fldCharType="separate"/>
        </w:r>
        <w:r w:rsidR="00477D6B">
          <w:rPr>
            <w:noProof/>
            <w:webHidden/>
          </w:rPr>
          <w:t>68</w:t>
        </w:r>
        <w:r w:rsidR="00477D6B">
          <w:rPr>
            <w:noProof/>
            <w:webHidden/>
          </w:rPr>
          <w:fldChar w:fldCharType="end"/>
        </w:r>
      </w:hyperlink>
    </w:p>
    <w:p w14:paraId="0002A99D" w14:textId="60426D25" w:rsidR="00477D6B" w:rsidRDefault="00B20763">
      <w:pPr>
        <w:pStyle w:val="TOC2"/>
        <w:rPr>
          <w:rFonts w:asciiTheme="minorHAnsi" w:eastAsiaTheme="minorEastAsia" w:hAnsiTheme="minorHAnsi" w:cstheme="minorBidi"/>
          <w:noProof/>
          <w:kern w:val="2"/>
          <w14:ligatures w14:val="standardContextual"/>
        </w:rPr>
      </w:pPr>
      <w:hyperlink w:anchor="_Toc153887033" w:history="1">
        <w:r w:rsidR="00477D6B" w:rsidRPr="0084392F">
          <w:rPr>
            <w:rStyle w:val="Hyperlink"/>
            <w:noProof/>
          </w:rPr>
          <w:t>Appendix 7-1.  Emission Calculations</w:t>
        </w:r>
        <w:r w:rsidR="00477D6B">
          <w:rPr>
            <w:noProof/>
            <w:webHidden/>
          </w:rPr>
          <w:tab/>
        </w:r>
        <w:r w:rsidR="00477D6B">
          <w:rPr>
            <w:noProof/>
            <w:webHidden/>
          </w:rPr>
          <w:fldChar w:fldCharType="begin"/>
        </w:r>
        <w:r w:rsidR="00477D6B">
          <w:rPr>
            <w:noProof/>
            <w:webHidden/>
          </w:rPr>
          <w:instrText xml:space="preserve"> PAGEREF _Toc153887033 \h </w:instrText>
        </w:r>
        <w:r w:rsidR="00477D6B">
          <w:rPr>
            <w:noProof/>
            <w:webHidden/>
          </w:rPr>
        </w:r>
        <w:r w:rsidR="00477D6B">
          <w:rPr>
            <w:noProof/>
            <w:webHidden/>
          </w:rPr>
          <w:fldChar w:fldCharType="separate"/>
        </w:r>
        <w:r w:rsidR="00477D6B">
          <w:rPr>
            <w:noProof/>
            <w:webHidden/>
          </w:rPr>
          <w:t>68</w:t>
        </w:r>
        <w:r w:rsidR="00477D6B">
          <w:rPr>
            <w:noProof/>
            <w:webHidden/>
          </w:rPr>
          <w:fldChar w:fldCharType="end"/>
        </w:r>
      </w:hyperlink>
    </w:p>
    <w:p w14:paraId="01319ED7" w14:textId="14E563A0" w:rsidR="00477D6B" w:rsidRDefault="00B20763">
      <w:pPr>
        <w:pStyle w:val="TOC2"/>
        <w:rPr>
          <w:rFonts w:asciiTheme="minorHAnsi" w:eastAsiaTheme="minorEastAsia" w:hAnsiTheme="minorHAnsi" w:cstheme="minorBidi"/>
          <w:noProof/>
          <w:kern w:val="2"/>
          <w14:ligatures w14:val="standardContextual"/>
        </w:rPr>
      </w:pPr>
      <w:hyperlink w:anchor="_Toc153887034" w:history="1">
        <w:r w:rsidR="00477D6B" w:rsidRPr="0084392F">
          <w:rPr>
            <w:rStyle w:val="Hyperlink"/>
            <w:noProof/>
          </w:rPr>
          <w:t>Appendix 8-1.  Reporting</w:t>
        </w:r>
        <w:r w:rsidR="00477D6B">
          <w:rPr>
            <w:noProof/>
            <w:webHidden/>
          </w:rPr>
          <w:tab/>
        </w:r>
        <w:r w:rsidR="00477D6B">
          <w:rPr>
            <w:noProof/>
            <w:webHidden/>
          </w:rPr>
          <w:fldChar w:fldCharType="begin"/>
        </w:r>
        <w:r w:rsidR="00477D6B">
          <w:rPr>
            <w:noProof/>
            <w:webHidden/>
          </w:rPr>
          <w:instrText xml:space="preserve"> PAGEREF _Toc153887034 \h </w:instrText>
        </w:r>
        <w:r w:rsidR="00477D6B">
          <w:rPr>
            <w:noProof/>
            <w:webHidden/>
          </w:rPr>
        </w:r>
        <w:r w:rsidR="00477D6B">
          <w:rPr>
            <w:noProof/>
            <w:webHidden/>
          </w:rPr>
          <w:fldChar w:fldCharType="separate"/>
        </w:r>
        <w:r w:rsidR="00477D6B">
          <w:rPr>
            <w:noProof/>
            <w:webHidden/>
          </w:rPr>
          <w:t>72</w:t>
        </w:r>
        <w:r w:rsidR="00477D6B">
          <w:rPr>
            <w:noProof/>
            <w:webHidden/>
          </w:rPr>
          <w:fldChar w:fldCharType="end"/>
        </w:r>
      </w:hyperlink>
    </w:p>
    <w:p w14:paraId="67A7576D" w14:textId="60D7FF45" w:rsidR="00477D6B" w:rsidRDefault="00B20763">
      <w:pPr>
        <w:pStyle w:val="TOC1"/>
        <w:rPr>
          <w:rFonts w:asciiTheme="minorHAnsi" w:eastAsiaTheme="minorEastAsia" w:hAnsiTheme="minorHAnsi" w:cstheme="minorBidi"/>
          <w:b w:val="0"/>
          <w:noProof/>
          <w:kern w:val="2"/>
          <w14:ligatures w14:val="standardContextual"/>
        </w:rPr>
      </w:pPr>
      <w:hyperlink w:anchor="_Toc153887035" w:history="1">
        <w:r w:rsidR="00477D6B" w:rsidRPr="0084392F">
          <w:rPr>
            <w:rStyle w:val="Hyperlink"/>
            <w:noProof/>
          </w:rPr>
          <w:t>SECTION 2 – Sumpter Energy Associates at the Carleton Farms Landfill</w:t>
        </w:r>
        <w:r w:rsidR="00477D6B">
          <w:rPr>
            <w:noProof/>
            <w:webHidden/>
          </w:rPr>
          <w:tab/>
        </w:r>
        <w:r w:rsidR="00477D6B">
          <w:rPr>
            <w:noProof/>
            <w:webHidden/>
          </w:rPr>
          <w:fldChar w:fldCharType="begin"/>
        </w:r>
        <w:r w:rsidR="00477D6B">
          <w:rPr>
            <w:noProof/>
            <w:webHidden/>
          </w:rPr>
          <w:instrText xml:space="preserve"> PAGEREF _Toc153887035 \h </w:instrText>
        </w:r>
        <w:r w:rsidR="00477D6B">
          <w:rPr>
            <w:noProof/>
            <w:webHidden/>
          </w:rPr>
        </w:r>
        <w:r w:rsidR="00477D6B">
          <w:rPr>
            <w:noProof/>
            <w:webHidden/>
          </w:rPr>
          <w:fldChar w:fldCharType="separate"/>
        </w:r>
        <w:r w:rsidR="00477D6B">
          <w:rPr>
            <w:noProof/>
            <w:webHidden/>
          </w:rPr>
          <w:t>73</w:t>
        </w:r>
        <w:r w:rsidR="00477D6B">
          <w:rPr>
            <w:noProof/>
            <w:webHidden/>
          </w:rPr>
          <w:fldChar w:fldCharType="end"/>
        </w:r>
      </w:hyperlink>
    </w:p>
    <w:p w14:paraId="19D1D68D" w14:textId="6180726C" w:rsidR="00477D6B" w:rsidRDefault="00B20763">
      <w:pPr>
        <w:pStyle w:val="TOC1"/>
        <w:rPr>
          <w:rFonts w:asciiTheme="minorHAnsi" w:eastAsiaTheme="minorEastAsia" w:hAnsiTheme="minorHAnsi" w:cstheme="minorBidi"/>
          <w:b w:val="0"/>
          <w:noProof/>
          <w:kern w:val="2"/>
          <w14:ligatures w14:val="standardContextual"/>
        </w:rPr>
      </w:pPr>
      <w:hyperlink w:anchor="_Toc153887036" w:history="1">
        <w:r w:rsidR="00477D6B" w:rsidRPr="0084392F">
          <w:rPr>
            <w:rStyle w:val="Hyperlink"/>
            <w:noProof/>
          </w:rPr>
          <w:t>A.  GENERAL CONDITIONS</w:t>
        </w:r>
        <w:r w:rsidR="00477D6B">
          <w:rPr>
            <w:noProof/>
            <w:webHidden/>
          </w:rPr>
          <w:tab/>
        </w:r>
        <w:r w:rsidR="00477D6B">
          <w:rPr>
            <w:noProof/>
            <w:webHidden/>
          </w:rPr>
          <w:fldChar w:fldCharType="begin"/>
        </w:r>
        <w:r w:rsidR="00477D6B">
          <w:rPr>
            <w:noProof/>
            <w:webHidden/>
          </w:rPr>
          <w:instrText xml:space="preserve"> PAGEREF _Toc153887036 \h </w:instrText>
        </w:r>
        <w:r w:rsidR="00477D6B">
          <w:rPr>
            <w:noProof/>
            <w:webHidden/>
          </w:rPr>
        </w:r>
        <w:r w:rsidR="00477D6B">
          <w:rPr>
            <w:noProof/>
            <w:webHidden/>
          </w:rPr>
          <w:fldChar w:fldCharType="separate"/>
        </w:r>
        <w:r w:rsidR="00477D6B">
          <w:rPr>
            <w:noProof/>
            <w:webHidden/>
          </w:rPr>
          <w:t>74</w:t>
        </w:r>
        <w:r w:rsidR="00477D6B">
          <w:rPr>
            <w:noProof/>
            <w:webHidden/>
          </w:rPr>
          <w:fldChar w:fldCharType="end"/>
        </w:r>
      </w:hyperlink>
    </w:p>
    <w:p w14:paraId="22209EFD" w14:textId="0B41DEA1" w:rsidR="00477D6B" w:rsidRDefault="00B20763">
      <w:pPr>
        <w:pStyle w:val="TOC2"/>
        <w:rPr>
          <w:rFonts w:asciiTheme="minorHAnsi" w:eastAsiaTheme="minorEastAsia" w:hAnsiTheme="minorHAnsi" w:cstheme="minorBidi"/>
          <w:noProof/>
          <w:kern w:val="2"/>
          <w14:ligatures w14:val="standardContextual"/>
        </w:rPr>
      </w:pPr>
      <w:hyperlink w:anchor="_Toc153887037" w:history="1">
        <w:r w:rsidR="00477D6B" w:rsidRPr="0084392F">
          <w:rPr>
            <w:rStyle w:val="Hyperlink"/>
            <w:noProof/>
          </w:rPr>
          <w:t>Permit Enforceability</w:t>
        </w:r>
        <w:r w:rsidR="00477D6B">
          <w:rPr>
            <w:noProof/>
            <w:webHidden/>
          </w:rPr>
          <w:tab/>
        </w:r>
        <w:r w:rsidR="00477D6B">
          <w:rPr>
            <w:noProof/>
            <w:webHidden/>
          </w:rPr>
          <w:fldChar w:fldCharType="begin"/>
        </w:r>
        <w:r w:rsidR="00477D6B">
          <w:rPr>
            <w:noProof/>
            <w:webHidden/>
          </w:rPr>
          <w:instrText xml:space="preserve"> PAGEREF _Toc153887037 \h </w:instrText>
        </w:r>
        <w:r w:rsidR="00477D6B">
          <w:rPr>
            <w:noProof/>
            <w:webHidden/>
          </w:rPr>
        </w:r>
        <w:r w:rsidR="00477D6B">
          <w:rPr>
            <w:noProof/>
            <w:webHidden/>
          </w:rPr>
          <w:fldChar w:fldCharType="separate"/>
        </w:r>
        <w:r w:rsidR="00477D6B">
          <w:rPr>
            <w:noProof/>
            <w:webHidden/>
          </w:rPr>
          <w:t>74</w:t>
        </w:r>
        <w:r w:rsidR="00477D6B">
          <w:rPr>
            <w:noProof/>
            <w:webHidden/>
          </w:rPr>
          <w:fldChar w:fldCharType="end"/>
        </w:r>
      </w:hyperlink>
    </w:p>
    <w:p w14:paraId="5880197D" w14:textId="4AB379E8" w:rsidR="00477D6B" w:rsidRDefault="00B20763">
      <w:pPr>
        <w:pStyle w:val="TOC2"/>
        <w:rPr>
          <w:rFonts w:asciiTheme="minorHAnsi" w:eastAsiaTheme="minorEastAsia" w:hAnsiTheme="minorHAnsi" w:cstheme="minorBidi"/>
          <w:noProof/>
          <w:kern w:val="2"/>
          <w14:ligatures w14:val="standardContextual"/>
        </w:rPr>
      </w:pPr>
      <w:hyperlink w:anchor="_Toc153887038" w:history="1">
        <w:r w:rsidR="00477D6B" w:rsidRPr="0084392F">
          <w:rPr>
            <w:rStyle w:val="Hyperlink"/>
            <w:noProof/>
          </w:rPr>
          <w:t>General Provisions</w:t>
        </w:r>
        <w:r w:rsidR="00477D6B">
          <w:rPr>
            <w:noProof/>
            <w:webHidden/>
          </w:rPr>
          <w:tab/>
        </w:r>
        <w:r w:rsidR="00477D6B">
          <w:rPr>
            <w:noProof/>
            <w:webHidden/>
          </w:rPr>
          <w:fldChar w:fldCharType="begin"/>
        </w:r>
        <w:r w:rsidR="00477D6B">
          <w:rPr>
            <w:noProof/>
            <w:webHidden/>
          </w:rPr>
          <w:instrText xml:space="preserve"> PAGEREF _Toc153887038 \h </w:instrText>
        </w:r>
        <w:r w:rsidR="00477D6B">
          <w:rPr>
            <w:noProof/>
            <w:webHidden/>
          </w:rPr>
        </w:r>
        <w:r w:rsidR="00477D6B">
          <w:rPr>
            <w:noProof/>
            <w:webHidden/>
          </w:rPr>
          <w:fldChar w:fldCharType="separate"/>
        </w:r>
        <w:r w:rsidR="00477D6B">
          <w:rPr>
            <w:noProof/>
            <w:webHidden/>
          </w:rPr>
          <w:t>74</w:t>
        </w:r>
        <w:r w:rsidR="00477D6B">
          <w:rPr>
            <w:noProof/>
            <w:webHidden/>
          </w:rPr>
          <w:fldChar w:fldCharType="end"/>
        </w:r>
      </w:hyperlink>
    </w:p>
    <w:p w14:paraId="455EB87C" w14:textId="25F119A2" w:rsidR="00477D6B" w:rsidRDefault="00B20763">
      <w:pPr>
        <w:pStyle w:val="TOC2"/>
        <w:rPr>
          <w:rFonts w:asciiTheme="minorHAnsi" w:eastAsiaTheme="minorEastAsia" w:hAnsiTheme="minorHAnsi" w:cstheme="minorBidi"/>
          <w:noProof/>
          <w:kern w:val="2"/>
          <w14:ligatures w14:val="standardContextual"/>
        </w:rPr>
      </w:pPr>
      <w:hyperlink w:anchor="_Toc153887039" w:history="1">
        <w:r w:rsidR="00477D6B" w:rsidRPr="0084392F">
          <w:rPr>
            <w:rStyle w:val="Hyperlink"/>
            <w:noProof/>
          </w:rPr>
          <w:t>Equipment &amp; Design</w:t>
        </w:r>
        <w:r w:rsidR="00477D6B">
          <w:rPr>
            <w:noProof/>
            <w:webHidden/>
          </w:rPr>
          <w:tab/>
        </w:r>
        <w:r w:rsidR="00477D6B">
          <w:rPr>
            <w:noProof/>
            <w:webHidden/>
          </w:rPr>
          <w:fldChar w:fldCharType="begin"/>
        </w:r>
        <w:r w:rsidR="00477D6B">
          <w:rPr>
            <w:noProof/>
            <w:webHidden/>
          </w:rPr>
          <w:instrText xml:space="preserve"> PAGEREF _Toc153887039 \h </w:instrText>
        </w:r>
        <w:r w:rsidR="00477D6B">
          <w:rPr>
            <w:noProof/>
            <w:webHidden/>
          </w:rPr>
        </w:r>
        <w:r w:rsidR="00477D6B">
          <w:rPr>
            <w:noProof/>
            <w:webHidden/>
          </w:rPr>
          <w:fldChar w:fldCharType="separate"/>
        </w:r>
        <w:r w:rsidR="00477D6B">
          <w:rPr>
            <w:noProof/>
            <w:webHidden/>
          </w:rPr>
          <w:t>75</w:t>
        </w:r>
        <w:r w:rsidR="00477D6B">
          <w:rPr>
            <w:noProof/>
            <w:webHidden/>
          </w:rPr>
          <w:fldChar w:fldCharType="end"/>
        </w:r>
      </w:hyperlink>
    </w:p>
    <w:p w14:paraId="5DD85259" w14:textId="0CB6CCE9" w:rsidR="00477D6B" w:rsidRDefault="00B20763">
      <w:pPr>
        <w:pStyle w:val="TOC2"/>
        <w:rPr>
          <w:rFonts w:asciiTheme="minorHAnsi" w:eastAsiaTheme="minorEastAsia" w:hAnsiTheme="minorHAnsi" w:cstheme="minorBidi"/>
          <w:noProof/>
          <w:kern w:val="2"/>
          <w14:ligatures w14:val="standardContextual"/>
        </w:rPr>
      </w:pPr>
      <w:hyperlink w:anchor="_Toc153887040" w:history="1">
        <w:r w:rsidR="00477D6B" w:rsidRPr="0084392F">
          <w:rPr>
            <w:rStyle w:val="Hyperlink"/>
            <w:noProof/>
          </w:rPr>
          <w:t>Emission Limits</w:t>
        </w:r>
        <w:r w:rsidR="00477D6B">
          <w:rPr>
            <w:noProof/>
            <w:webHidden/>
          </w:rPr>
          <w:tab/>
        </w:r>
        <w:r w:rsidR="00477D6B">
          <w:rPr>
            <w:noProof/>
            <w:webHidden/>
          </w:rPr>
          <w:fldChar w:fldCharType="begin"/>
        </w:r>
        <w:r w:rsidR="00477D6B">
          <w:rPr>
            <w:noProof/>
            <w:webHidden/>
          </w:rPr>
          <w:instrText xml:space="preserve"> PAGEREF _Toc153887040 \h </w:instrText>
        </w:r>
        <w:r w:rsidR="00477D6B">
          <w:rPr>
            <w:noProof/>
            <w:webHidden/>
          </w:rPr>
        </w:r>
        <w:r w:rsidR="00477D6B">
          <w:rPr>
            <w:noProof/>
            <w:webHidden/>
          </w:rPr>
          <w:fldChar w:fldCharType="separate"/>
        </w:r>
        <w:r w:rsidR="00477D6B">
          <w:rPr>
            <w:noProof/>
            <w:webHidden/>
          </w:rPr>
          <w:t>75</w:t>
        </w:r>
        <w:r w:rsidR="00477D6B">
          <w:rPr>
            <w:noProof/>
            <w:webHidden/>
          </w:rPr>
          <w:fldChar w:fldCharType="end"/>
        </w:r>
      </w:hyperlink>
    </w:p>
    <w:p w14:paraId="4EDC1059" w14:textId="04FDBE62" w:rsidR="00477D6B" w:rsidRDefault="00B20763">
      <w:pPr>
        <w:pStyle w:val="TOC2"/>
        <w:rPr>
          <w:rFonts w:asciiTheme="minorHAnsi" w:eastAsiaTheme="minorEastAsia" w:hAnsiTheme="minorHAnsi" w:cstheme="minorBidi"/>
          <w:noProof/>
          <w:kern w:val="2"/>
          <w14:ligatures w14:val="standardContextual"/>
        </w:rPr>
      </w:pPr>
      <w:hyperlink w:anchor="_Toc153887041" w:history="1">
        <w:r w:rsidR="00477D6B" w:rsidRPr="0084392F">
          <w:rPr>
            <w:rStyle w:val="Hyperlink"/>
            <w:noProof/>
          </w:rPr>
          <w:t>Testing/Sampling</w:t>
        </w:r>
        <w:r w:rsidR="00477D6B">
          <w:rPr>
            <w:noProof/>
            <w:webHidden/>
          </w:rPr>
          <w:tab/>
        </w:r>
        <w:r w:rsidR="00477D6B">
          <w:rPr>
            <w:noProof/>
            <w:webHidden/>
          </w:rPr>
          <w:fldChar w:fldCharType="begin"/>
        </w:r>
        <w:r w:rsidR="00477D6B">
          <w:rPr>
            <w:noProof/>
            <w:webHidden/>
          </w:rPr>
          <w:instrText xml:space="preserve"> PAGEREF _Toc153887041 \h </w:instrText>
        </w:r>
        <w:r w:rsidR="00477D6B">
          <w:rPr>
            <w:noProof/>
            <w:webHidden/>
          </w:rPr>
        </w:r>
        <w:r w:rsidR="00477D6B">
          <w:rPr>
            <w:noProof/>
            <w:webHidden/>
          </w:rPr>
          <w:fldChar w:fldCharType="separate"/>
        </w:r>
        <w:r w:rsidR="00477D6B">
          <w:rPr>
            <w:noProof/>
            <w:webHidden/>
          </w:rPr>
          <w:t>75</w:t>
        </w:r>
        <w:r w:rsidR="00477D6B">
          <w:rPr>
            <w:noProof/>
            <w:webHidden/>
          </w:rPr>
          <w:fldChar w:fldCharType="end"/>
        </w:r>
      </w:hyperlink>
    </w:p>
    <w:p w14:paraId="6B6C1560" w14:textId="3F51014F" w:rsidR="00477D6B" w:rsidRDefault="00B20763">
      <w:pPr>
        <w:pStyle w:val="TOC2"/>
        <w:rPr>
          <w:rFonts w:asciiTheme="minorHAnsi" w:eastAsiaTheme="minorEastAsia" w:hAnsiTheme="minorHAnsi" w:cstheme="minorBidi"/>
          <w:noProof/>
          <w:kern w:val="2"/>
          <w14:ligatures w14:val="standardContextual"/>
        </w:rPr>
      </w:pPr>
      <w:hyperlink w:anchor="_Toc153887042" w:history="1">
        <w:r w:rsidR="00477D6B" w:rsidRPr="0084392F">
          <w:rPr>
            <w:rStyle w:val="Hyperlink"/>
            <w:noProof/>
          </w:rPr>
          <w:t>Monitoring/Recordkeeping</w:t>
        </w:r>
        <w:r w:rsidR="00477D6B">
          <w:rPr>
            <w:noProof/>
            <w:webHidden/>
          </w:rPr>
          <w:tab/>
        </w:r>
        <w:r w:rsidR="00477D6B">
          <w:rPr>
            <w:noProof/>
            <w:webHidden/>
          </w:rPr>
          <w:fldChar w:fldCharType="begin"/>
        </w:r>
        <w:r w:rsidR="00477D6B">
          <w:rPr>
            <w:noProof/>
            <w:webHidden/>
          </w:rPr>
          <w:instrText xml:space="preserve"> PAGEREF _Toc153887042 \h </w:instrText>
        </w:r>
        <w:r w:rsidR="00477D6B">
          <w:rPr>
            <w:noProof/>
            <w:webHidden/>
          </w:rPr>
        </w:r>
        <w:r w:rsidR="00477D6B">
          <w:rPr>
            <w:noProof/>
            <w:webHidden/>
          </w:rPr>
          <w:fldChar w:fldCharType="separate"/>
        </w:r>
        <w:r w:rsidR="00477D6B">
          <w:rPr>
            <w:noProof/>
            <w:webHidden/>
          </w:rPr>
          <w:t>76</w:t>
        </w:r>
        <w:r w:rsidR="00477D6B">
          <w:rPr>
            <w:noProof/>
            <w:webHidden/>
          </w:rPr>
          <w:fldChar w:fldCharType="end"/>
        </w:r>
      </w:hyperlink>
    </w:p>
    <w:p w14:paraId="2C7CE50F" w14:textId="2FABA9D9" w:rsidR="00477D6B" w:rsidRDefault="00B20763">
      <w:pPr>
        <w:pStyle w:val="TOC2"/>
        <w:rPr>
          <w:rFonts w:asciiTheme="minorHAnsi" w:eastAsiaTheme="minorEastAsia" w:hAnsiTheme="minorHAnsi" w:cstheme="minorBidi"/>
          <w:noProof/>
          <w:kern w:val="2"/>
          <w14:ligatures w14:val="standardContextual"/>
        </w:rPr>
      </w:pPr>
      <w:hyperlink w:anchor="_Toc153887043" w:history="1">
        <w:r w:rsidR="00477D6B" w:rsidRPr="0084392F">
          <w:rPr>
            <w:rStyle w:val="Hyperlink"/>
            <w:noProof/>
          </w:rPr>
          <w:t>Certification &amp; Reporting</w:t>
        </w:r>
        <w:r w:rsidR="00477D6B">
          <w:rPr>
            <w:noProof/>
            <w:webHidden/>
          </w:rPr>
          <w:tab/>
        </w:r>
        <w:r w:rsidR="00477D6B">
          <w:rPr>
            <w:noProof/>
            <w:webHidden/>
          </w:rPr>
          <w:fldChar w:fldCharType="begin"/>
        </w:r>
        <w:r w:rsidR="00477D6B">
          <w:rPr>
            <w:noProof/>
            <w:webHidden/>
          </w:rPr>
          <w:instrText xml:space="preserve"> PAGEREF _Toc153887043 \h </w:instrText>
        </w:r>
        <w:r w:rsidR="00477D6B">
          <w:rPr>
            <w:noProof/>
            <w:webHidden/>
          </w:rPr>
        </w:r>
        <w:r w:rsidR="00477D6B">
          <w:rPr>
            <w:noProof/>
            <w:webHidden/>
          </w:rPr>
          <w:fldChar w:fldCharType="separate"/>
        </w:r>
        <w:r w:rsidR="00477D6B">
          <w:rPr>
            <w:noProof/>
            <w:webHidden/>
          </w:rPr>
          <w:t>76</w:t>
        </w:r>
        <w:r w:rsidR="00477D6B">
          <w:rPr>
            <w:noProof/>
            <w:webHidden/>
          </w:rPr>
          <w:fldChar w:fldCharType="end"/>
        </w:r>
      </w:hyperlink>
    </w:p>
    <w:p w14:paraId="4E6C3A8E" w14:textId="3E3AD5FF" w:rsidR="00477D6B" w:rsidRDefault="00B20763">
      <w:pPr>
        <w:pStyle w:val="TOC2"/>
        <w:rPr>
          <w:rFonts w:asciiTheme="minorHAnsi" w:eastAsiaTheme="minorEastAsia" w:hAnsiTheme="minorHAnsi" w:cstheme="minorBidi"/>
          <w:noProof/>
          <w:kern w:val="2"/>
          <w14:ligatures w14:val="standardContextual"/>
        </w:rPr>
      </w:pPr>
      <w:hyperlink w:anchor="_Toc153887044" w:history="1">
        <w:r w:rsidR="00477D6B" w:rsidRPr="0084392F">
          <w:rPr>
            <w:rStyle w:val="Hyperlink"/>
            <w:noProof/>
          </w:rPr>
          <w:t>Permit Shield</w:t>
        </w:r>
        <w:r w:rsidR="00477D6B">
          <w:rPr>
            <w:noProof/>
            <w:webHidden/>
          </w:rPr>
          <w:tab/>
        </w:r>
        <w:r w:rsidR="00477D6B">
          <w:rPr>
            <w:noProof/>
            <w:webHidden/>
          </w:rPr>
          <w:fldChar w:fldCharType="begin"/>
        </w:r>
        <w:r w:rsidR="00477D6B">
          <w:rPr>
            <w:noProof/>
            <w:webHidden/>
          </w:rPr>
          <w:instrText xml:space="preserve"> PAGEREF _Toc153887044 \h </w:instrText>
        </w:r>
        <w:r w:rsidR="00477D6B">
          <w:rPr>
            <w:noProof/>
            <w:webHidden/>
          </w:rPr>
        </w:r>
        <w:r w:rsidR="00477D6B">
          <w:rPr>
            <w:noProof/>
            <w:webHidden/>
          </w:rPr>
          <w:fldChar w:fldCharType="separate"/>
        </w:r>
        <w:r w:rsidR="00477D6B">
          <w:rPr>
            <w:noProof/>
            <w:webHidden/>
          </w:rPr>
          <w:t>77</w:t>
        </w:r>
        <w:r w:rsidR="00477D6B">
          <w:rPr>
            <w:noProof/>
            <w:webHidden/>
          </w:rPr>
          <w:fldChar w:fldCharType="end"/>
        </w:r>
      </w:hyperlink>
    </w:p>
    <w:p w14:paraId="290F25B7" w14:textId="2E438DF0" w:rsidR="00477D6B" w:rsidRDefault="00B20763">
      <w:pPr>
        <w:pStyle w:val="TOC2"/>
        <w:rPr>
          <w:rFonts w:asciiTheme="minorHAnsi" w:eastAsiaTheme="minorEastAsia" w:hAnsiTheme="minorHAnsi" w:cstheme="minorBidi"/>
          <w:noProof/>
          <w:kern w:val="2"/>
          <w14:ligatures w14:val="standardContextual"/>
        </w:rPr>
      </w:pPr>
      <w:hyperlink w:anchor="_Toc153887045" w:history="1">
        <w:r w:rsidR="00477D6B" w:rsidRPr="0084392F">
          <w:rPr>
            <w:rStyle w:val="Hyperlink"/>
            <w:noProof/>
          </w:rPr>
          <w:t>Revisions</w:t>
        </w:r>
        <w:r w:rsidR="00477D6B">
          <w:rPr>
            <w:noProof/>
            <w:webHidden/>
          </w:rPr>
          <w:tab/>
        </w:r>
        <w:r w:rsidR="00477D6B">
          <w:rPr>
            <w:noProof/>
            <w:webHidden/>
          </w:rPr>
          <w:fldChar w:fldCharType="begin"/>
        </w:r>
        <w:r w:rsidR="00477D6B">
          <w:rPr>
            <w:noProof/>
            <w:webHidden/>
          </w:rPr>
          <w:instrText xml:space="preserve"> PAGEREF _Toc153887045 \h </w:instrText>
        </w:r>
        <w:r w:rsidR="00477D6B">
          <w:rPr>
            <w:noProof/>
            <w:webHidden/>
          </w:rPr>
        </w:r>
        <w:r w:rsidR="00477D6B">
          <w:rPr>
            <w:noProof/>
            <w:webHidden/>
          </w:rPr>
          <w:fldChar w:fldCharType="separate"/>
        </w:r>
        <w:r w:rsidR="00477D6B">
          <w:rPr>
            <w:noProof/>
            <w:webHidden/>
          </w:rPr>
          <w:t>78</w:t>
        </w:r>
        <w:r w:rsidR="00477D6B">
          <w:rPr>
            <w:noProof/>
            <w:webHidden/>
          </w:rPr>
          <w:fldChar w:fldCharType="end"/>
        </w:r>
      </w:hyperlink>
    </w:p>
    <w:p w14:paraId="4526A5F0" w14:textId="72B098AB" w:rsidR="00477D6B" w:rsidRDefault="00B20763">
      <w:pPr>
        <w:pStyle w:val="TOC2"/>
        <w:rPr>
          <w:rFonts w:asciiTheme="minorHAnsi" w:eastAsiaTheme="minorEastAsia" w:hAnsiTheme="minorHAnsi" w:cstheme="minorBidi"/>
          <w:noProof/>
          <w:kern w:val="2"/>
          <w14:ligatures w14:val="standardContextual"/>
        </w:rPr>
      </w:pPr>
      <w:hyperlink w:anchor="_Toc153887046" w:history="1">
        <w:r w:rsidR="00477D6B" w:rsidRPr="0084392F">
          <w:rPr>
            <w:rStyle w:val="Hyperlink"/>
            <w:noProof/>
          </w:rPr>
          <w:t>Reopenings</w:t>
        </w:r>
        <w:r w:rsidR="00477D6B">
          <w:rPr>
            <w:noProof/>
            <w:webHidden/>
          </w:rPr>
          <w:tab/>
        </w:r>
        <w:r w:rsidR="00477D6B">
          <w:rPr>
            <w:noProof/>
            <w:webHidden/>
          </w:rPr>
          <w:fldChar w:fldCharType="begin"/>
        </w:r>
        <w:r w:rsidR="00477D6B">
          <w:rPr>
            <w:noProof/>
            <w:webHidden/>
          </w:rPr>
          <w:instrText xml:space="preserve"> PAGEREF _Toc153887046 \h </w:instrText>
        </w:r>
        <w:r w:rsidR="00477D6B">
          <w:rPr>
            <w:noProof/>
            <w:webHidden/>
          </w:rPr>
        </w:r>
        <w:r w:rsidR="00477D6B">
          <w:rPr>
            <w:noProof/>
            <w:webHidden/>
          </w:rPr>
          <w:fldChar w:fldCharType="separate"/>
        </w:r>
        <w:r w:rsidR="00477D6B">
          <w:rPr>
            <w:noProof/>
            <w:webHidden/>
          </w:rPr>
          <w:t>78</w:t>
        </w:r>
        <w:r w:rsidR="00477D6B">
          <w:rPr>
            <w:noProof/>
            <w:webHidden/>
          </w:rPr>
          <w:fldChar w:fldCharType="end"/>
        </w:r>
      </w:hyperlink>
    </w:p>
    <w:p w14:paraId="76B8B476" w14:textId="7CCE9E0E" w:rsidR="00477D6B" w:rsidRDefault="00B20763">
      <w:pPr>
        <w:pStyle w:val="TOC2"/>
        <w:rPr>
          <w:rFonts w:asciiTheme="minorHAnsi" w:eastAsiaTheme="minorEastAsia" w:hAnsiTheme="minorHAnsi" w:cstheme="minorBidi"/>
          <w:noProof/>
          <w:kern w:val="2"/>
          <w14:ligatures w14:val="standardContextual"/>
        </w:rPr>
      </w:pPr>
      <w:hyperlink w:anchor="_Toc153887047" w:history="1">
        <w:r w:rsidR="00477D6B" w:rsidRPr="0084392F">
          <w:rPr>
            <w:rStyle w:val="Hyperlink"/>
            <w:noProof/>
          </w:rPr>
          <w:t>Renewals</w:t>
        </w:r>
        <w:r w:rsidR="00477D6B">
          <w:rPr>
            <w:noProof/>
            <w:webHidden/>
          </w:rPr>
          <w:tab/>
        </w:r>
        <w:r w:rsidR="00477D6B">
          <w:rPr>
            <w:noProof/>
            <w:webHidden/>
          </w:rPr>
          <w:fldChar w:fldCharType="begin"/>
        </w:r>
        <w:r w:rsidR="00477D6B">
          <w:rPr>
            <w:noProof/>
            <w:webHidden/>
          </w:rPr>
          <w:instrText xml:space="preserve"> PAGEREF _Toc153887047 \h </w:instrText>
        </w:r>
        <w:r w:rsidR="00477D6B">
          <w:rPr>
            <w:noProof/>
            <w:webHidden/>
          </w:rPr>
        </w:r>
        <w:r w:rsidR="00477D6B">
          <w:rPr>
            <w:noProof/>
            <w:webHidden/>
          </w:rPr>
          <w:fldChar w:fldCharType="separate"/>
        </w:r>
        <w:r w:rsidR="00477D6B">
          <w:rPr>
            <w:noProof/>
            <w:webHidden/>
          </w:rPr>
          <w:t>79</w:t>
        </w:r>
        <w:r w:rsidR="00477D6B">
          <w:rPr>
            <w:noProof/>
            <w:webHidden/>
          </w:rPr>
          <w:fldChar w:fldCharType="end"/>
        </w:r>
      </w:hyperlink>
    </w:p>
    <w:p w14:paraId="26F00FA0" w14:textId="0A4A4745" w:rsidR="00477D6B" w:rsidRDefault="00B20763">
      <w:pPr>
        <w:pStyle w:val="TOC2"/>
        <w:rPr>
          <w:rFonts w:asciiTheme="minorHAnsi" w:eastAsiaTheme="minorEastAsia" w:hAnsiTheme="minorHAnsi" w:cstheme="minorBidi"/>
          <w:noProof/>
          <w:kern w:val="2"/>
          <w14:ligatures w14:val="standardContextual"/>
        </w:rPr>
      </w:pPr>
      <w:hyperlink w:anchor="_Toc153887048" w:history="1">
        <w:r w:rsidR="00477D6B" w:rsidRPr="0084392F">
          <w:rPr>
            <w:rStyle w:val="Hyperlink"/>
            <w:bCs/>
            <w:noProof/>
          </w:rPr>
          <w:t>Stratospheric Ozone Protection</w:t>
        </w:r>
        <w:r w:rsidR="00477D6B">
          <w:rPr>
            <w:noProof/>
            <w:webHidden/>
          </w:rPr>
          <w:tab/>
        </w:r>
        <w:r w:rsidR="00477D6B">
          <w:rPr>
            <w:noProof/>
            <w:webHidden/>
          </w:rPr>
          <w:fldChar w:fldCharType="begin"/>
        </w:r>
        <w:r w:rsidR="00477D6B">
          <w:rPr>
            <w:noProof/>
            <w:webHidden/>
          </w:rPr>
          <w:instrText xml:space="preserve"> PAGEREF _Toc153887048 \h </w:instrText>
        </w:r>
        <w:r w:rsidR="00477D6B">
          <w:rPr>
            <w:noProof/>
            <w:webHidden/>
          </w:rPr>
        </w:r>
        <w:r w:rsidR="00477D6B">
          <w:rPr>
            <w:noProof/>
            <w:webHidden/>
          </w:rPr>
          <w:fldChar w:fldCharType="separate"/>
        </w:r>
        <w:r w:rsidR="00477D6B">
          <w:rPr>
            <w:noProof/>
            <w:webHidden/>
          </w:rPr>
          <w:t>79</w:t>
        </w:r>
        <w:r w:rsidR="00477D6B">
          <w:rPr>
            <w:noProof/>
            <w:webHidden/>
          </w:rPr>
          <w:fldChar w:fldCharType="end"/>
        </w:r>
      </w:hyperlink>
    </w:p>
    <w:p w14:paraId="6294313C" w14:textId="5E953EBB" w:rsidR="00477D6B" w:rsidRDefault="00B20763">
      <w:pPr>
        <w:pStyle w:val="TOC2"/>
        <w:rPr>
          <w:rFonts w:asciiTheme="minorHAnsi" w:eastAsiaTheme="minorEastAsia" w:hAnsiTheme="minorHAnsi" w:cstheme="minorBidi"/>
          <w:noProof/>
          <w:kern w:val="2"/>
          <w14:ligatures w14:val="standardContextual"/>
        </w:rPr>
      </w:pPr>
      <w:hyperlink w:anchor="_Toc153887049" w:history="1">
        <w:r w:rsidR="00477D6B" w:rsidRPr="0084392F">
          <w:rPr>
            <w:rStyle w:val="Hyperlink"/>
            <w:bCs/>
            <w:noProof/>
          </w:rPr>
          <w:t>Risk Management Plan</w:t>
        </w:r>
        <w:r w:rsidR="00477D6B">
          <w:rPr>
            <w:noProof/>
            <w:webHidden/>
          </w:rPr>
          <w:tab/>
        </w:r>
        <w:r w:rsidR="00477D6B">
          <w:rPr>
            <w:noProof/>
            <w:webHidden/>
          </w:rPr>
          <w:fldChar w:fldCharType="begin"/>
        </w:r>
        <w:r w:rsidR="00477D6B">
          <w:rPr>
            <w:noProof/>
            <w:webHidden/>
          </w:rPr>
          <w:instrText xml:space="preserve"> PAGEREF _Toc153887049 \h </w:instrText>
        </w:r>
        <w:r w:rsidR="00477D6B">
          <w:rPr>
            <w:noProof/>
            <w:webHidden/>
          </w:rPr>
        </w:r>
        <w:r w:rsidR="00477D6B">
          <w:rPr>
            <w:noProof/>
            <w:webHidden/>
          </w:rPr>
          <w:fldChar w:fldCharType="separate"/>
        </w:r>
        <w:r w:rsidR="00477D6B">
          <w:rPr>
            <w:noProof/>
            <w:webHidden/>
          </w:rPr>
          <w:t>79</w:t>
        </w:r>
        <w:r w:rsidR="00477D6B">
          <w:rPr>
            <w:noProof/>
            <w:webHidden/>
          </w:rPr>
          <w:fldChar w:fldCharType="end"/>
        </w:r>
      </w:hyperlink>
    </w:p>
    <w:p w14:paraId="6A31A8E8" w14:textId="0CD591E3" w:rsidR="00477D6B" w:rsidRDefault="00B20763">
      <w:pPr>
        <w:pStyle w:val="TOC2"/>
        <w:rPr>
          <w:rFonts w:asciiTheme="minorHAnsi" w:eastAsiaTheme="minorEastAsia" w:hAnsiTheme="minorHAnsi" w:cstheme="minorBidi"/>
          <w:noProof/>
          <w:kern w:val="2"/>
          <w14:ligatures w14:val="standardContextual"/>
        </w:rPr>
      </w:pPr>
      <w:hyperlink w:anchor="_Toc153887050" w:history="1">
        <w:r w:rsidR="00477D6B" w:rsidRPr="0084392F">
          <w:rPr>
            <w:rStyle w:val="Hyperlink"/>
            <w:bCs/>
            <w:noProof/>
          </w:rPr>
          <w:t>Emission Trading</w:t>
        </w:r>
        <w:r w:rsidR="00477D6B">
          <w:rPr>
            <w:noProof/>
            <w:webHidden/>
          </w:rPr>
          <w:tab/>
        </w:r>
        <w:r w:rsidR="00477D6B">
          <w:rPr>
            <w:noProof/>
            <w:webHidden/>
          </w:rPr>
          <w:fldChar w:fldCharType="begin"/>
        </w:r>
        <w:r w:rsidR="00477D6B">
          <w:rPr>
            <w:noProof/>
            <w:webHidden/>
          </w:rPr>
          <w:instrText xml:space="preserve"> PAGEREF _Toc153887050 \h </w:instrText>
        </w:r>
        <w:r w:rsidR="00477D6B">
          <w:rPr>
            <w:noProof/>
            <w:webHidden/>
          </w:rPr>
        </w:r>
        <w:r w:rsidR="00477D6B">
          <w:rPr>
            <w:noProof/>
            <w:webHidden/>
          </w:rPr>
          <w:fldChar w:fldCharType="separate"/>
        </w:r>
        <w:r w:rsidR="00477D6B">
          <w:rPr>
            <w:noProof/>
            <w:webHidden/>
          </w:rPr>
          <w:t>79</w:t>
        </w:r>
        <w:r w:rsidR="00477D6B">
          <w:rPr>
            <w:noProof/>
            <w:webHidden/>
          </w:rPr>
          <w:fldChar w:fldCharType="end"/>
        </w:r>
      </w:hyperlink>
    </w:p>
    <w:p w14:paraId="0E29AB85" w14:textId="301046EE" w:rsidR="00477D6B" w:rsidRDefault="00B20763">
      <w:pPr>
        <w:pStyle w:val="TOC2"/>
        <w:rPr>
          <w:rFonts w:asciiTheme="minorHAnsi" w:eastAsiaTheme="minorEastAsia" w:hAnsiTheme="minorHAnsi" w:cstheme="minorBidi"/>
          <w:noProof/>
          <w:kern w:val="2"/>
          <w14:ligatures w14:val="standardContextual"/>
        </w:rPr>
      </w:pPr>
      <w:hyperlink w:anchor="_Toc153887051" w:history="1">
        <w:r w:rsidR="00477D6B" w:rsidRPr="0084392F">
          <w:rPr>
            <w:rStyle w:val="Hyperlink"/>
            <w:bCs/>
            <w:noProof/>
          </w:rPr>
          <w:t>Permit to Install (PTI)</w:t>
        </w:r>
        <w:r w:rsidR="00477D6B">
          <w:rPr>
            <w:noProof/>
            <w:webHidden/>
          </w:rPr>
          <w:tab/>
        </w:r>
        <w:r w:rsidR="00477D6B">
          <w:rPr>
            <w:noProof/>
            <w:webHidden/>
          </w:rPr>
          <w:fldChar w:fldCharType="begin"/>
        </w:r>
        <w:r w:rsidR="00477D6B">
          <w:rPr>
            <w:noProof/>
            <w:webHidden/>
          </w:rPr>
          <w:instrText xml:space="preserve"> PAGEREF _Toc153887051 \h </w:instrText>
        </w:r>
        <w:r w:rsidR="00477D6B">
          <w:rPr>
            <w:noProof/>
            <w:webHidden/>
          </w:rPr>
        </w:r>
        <w:r w:rsidR="00477D6B">
          <w:rPr>
            <w:noProof/>
            <w:webHidden/>
          </w:rPr>
          <w:fldChar w:fldCharType="separate"/>
        </w:r>
        <w:r w:rsidR="00477D6B">
          <w:rPr>
            <w:noProof/>
            <w:webHidden/>
          </w:rPr>
          <w:t>80</w:t>
        </w:r>
        <w:r w:rsidR="00477D6B">
          <w:rPr>
            <w:noProof/>
            <w:webHidden/>
          </w:rPr>
          <w:fldChar w:fldCharType="end"/>
        </w:r>
      </w:hyperlink>
    </w:p>
    <w:p w14:paraId="6FA5BB9F" w14:textId="47DBF970" w:rsidR="00477D6B" w:rsidRDefault="00B20763">
      <w:pPr>
        <w:pStyle w:val="TOC1"/>
        <w:rPr>
          <w:rFonts w:asciiTheme="minorHAnsi" w:eastAsiaTheme="minorEastAsia" w:hAnsiTheme="minorHAnsi" w:cstheme="minorBidi"/>
          <w:b w:val="0"/>
          <w:noProof/>
          <w:kern w:val="2"/>
          <w14:ligatures w14:val="standardContextual"/>
        </w:rPr>
      </w:pPr>
      <w:hyperlink w:anchor="_Toc153887052" w:history="1">
        <w:r w:rsidR="00477D6B" w:rsidRPr="0084392F">
          <w:rPr>
            <w:rStyle w:val="Hyperlink"/>
            <w:noProof/>
          </w:rPr>
          <w:t>B.  SOURCE-WIDE CONDITIONS</w:t>
        </w:r>
        <w:r w:rsidR="00477D6B">
          <w:rPr>
            <w:noProof/>
            <w:webHidden/>
          </w:rPr>
          <w:tab/>
        </w:r>
        <w:r w:rsidR="00477D6B">
          <w:rPr>
            <w:noProof/>
            <w:webHidden/>
          </w:rPr>
          <w:fldChar w:fldCharType="begin"/>
        </w:r>
        <w:r w:rsidR="00477D6B">
          <w:rPr>
            <w:noProof/>
            <w:webHidden/>
          </w:rPr>
          <w:instrText xml:space="preserve"> PAGEREF _Toc153887052 \h </w:instrText>
        </w:r>
        <w:r w:rsidR="00477D6B">
          <w:rPr>
            <w:noProof/>
            <w:webHidden/>
          </w:rPr>
        </w:r>
        <w:r w:rsidR="00477D6B">
          <w:rPr>
            <w:noProof/>
            <w:webHidden/>
          </w:rPr>
          <w:fldChar w:fldCharType="separate"/>
        </w:r>
        <w:r w:rsidR="00477D6B">
          <w:rPr>
            <w:noProof/>
            <w:webHidden/>
          </w:rPr>
          <w:t>81</w:t>
        </w:r>
        <w:r w:rsidR="00477D6B">
          <w:rPr>
            <w:noProof/>
            <w:webHidden/>
          </w:rPr>
          <w:fldChar w:fldCharType="end"/>
        </w:r>
      </w:hyperlink>
    </w:p>
    <w:p w14:paraId="441BA657" w14:textId="78ECD4E4" w:rsidR="00477D6B" w:rsidRDefault="00B20763">
      <w:pPr>
        <w:pStyle w:val="TOC1"/>
        <w:rPr>
          <w:rFonts w:asciiTheme="minorHAnsi" w:eastAsiaTheme="minorEastAsia" w:hAnsiTheme="minorHAnsi" w:cstheme="minorBidi"/>
          <w:b w:val="0"/>
          <w:noProof/>
          <w:kern w:val="2"/>
          <w14:ligatures w14:val="standardContextual"/>
        </w:rPr>
      </w:pPr>
      <w:hyperlink w:anchor="_Toc153887053" w:history="1">
        <w:r w:rsidR="00477D6B" w:rsidRPr="0084392F">
          <w:rPr>
            <w:rStyle w:val="Hyperlink"/>
            <w:noProof/>
          </w:rPr>
          <w:t>C. EMISSION UNIT SPECIAL CONDITIONS</w:t>
        </w:r>
        <w:r w:rsidR="00477D6B">
          <w:rPr>
            <w:noProof/>
            <w:webHidden/>
          </w:rPr>
          <w:tab/>
        </w:r>
        <w:r w:rsidR="00477D6B">
          <w:rPr>
            <w:noProof/>
            <w:webHidden/>
          </w:rPr>
          <w:fldChar w:fldCharType="begin"/>
        </w:r>
        <w:r w:rsidR="00477D6B">
          <w:rPr>
            <w:noProof/>
            <w:webHidden/>
          </w:rPr>
          <w:instrText xml:space="preserve"> PAGEREF _Toc153887053 \h </w:instrText>
        </w:r>
        <w:r w:rsidR="00477D6B">
          <w:rPr>
            <w:noProof/>
            <w:webHidden/>
          </w:rPr>
        </w:r>
        <w:r w:rsidR="00477D6B">
          <w:rPr>
            <w:noProof/>
            <w:webHidden/>
          </w:rPr>
          <w:fldChar w:fldCharType="separate"/>
        </w:r>
        <w:r w:rsidR="00477D6B">
          <w:rPr>
            <w:noProof/>
            <w:webHidden/>
          </w:rPr>
          <w:t>82</w:t>
        </w:r>
        <w:r w:rsidR="00477D6B">
          <w:rPr>
            <w:noProof/>
            <w:webHidden/>
          </w:rPr>
          <w:fldChar w:fldCharType="end"/>
        </w:r>
      </w:hyperlink>
    </w:p>
    <w:p w14:paraId="73C940E0" w14:textId="4A8E1CD5" w:rsidR="00477D6B" w:rsidRDefault="00B20763">
      <w:pPr>
        <w:pStyle w:val="TOC2"/>
        <w:rPr>
          <w:rFonts w:asciiTheme="minorHAnsi" w:eastAsiaTheme="minorEastAsia" w:hAnsiTheme="minorHAnsi" w:cstheme="minorBidi"/>
          <w:noProof/>
          <w:kern w:val="2"/>
          <w14:ligatures w14:val="standardContextual"/>
        </w:rPr>
      </w:pPr>
      <w:hyperlink w:anchor="_Toc153887054" w:history="1">
        <w:r w:rsidR="00477D6B" w:rsidRPr="0084392F">
          <w:rPr>
            <w:rStyle w:val="Hyperlink"/>
            <w:noProof/>
          </w:rPr>
          <w:t>EMISSION UNIT SUMMARY TABLE</w:t>
        </w:r>
        <w:r w:rsidR="00477D6B">
          <w:rPr>
            <w:noProof/>
            <w:webHidden/>
          </w:rPr>
          <w:tab/>
        </w:r>
        <w:r w:rsidR="00477D6B">
          <w:rPr>
            <w:noProof/>
            <w:webHidden/>
          </w:rPr>
          <w:fldChar w:fldCharType="begin"/>
        </w:r>
        <w:r w:rsidR="00477D6B">
          <w:rPr>
            <w:noProof/>
            <w:webHidden/>
          </w:rPr>
          <w:instrText xml:space="preserve"> PAGEREF _Toc153887054 \h </w:instrText>
        </w:r>
        <w:r w:rsidR="00477D6B">
          <w:rPr>
            <w:noProof/>
            <w:webHidden/>
          </w:rPr>
        </w:r>
        <w:r w:rsidR="00477D6B">
          <w:rPr>
            <w:noProof/>
            <w:webHidden/>
          </w:rPr>
          <w:fldChar w:fldCharType="separate"/>
        </w:r>
        <w:r w:rsidR="00477D6B">
          <w:rPr>
            <w:noProof/>
            <w:webHidden/>
          </w:rPr>
          <w:t>82</w:t>
        </w:r>
        <w:r w:rsidR="00477D6B">
          <w:rPr>
            <w:noProof/>
            <w:webHidden/>
          </w:rPr>
          <w:fldChar w:fldCharType="end"/>
        </w:r>
      </w:hyperlink>
    </w:p>
    <w:p w14:paraId="0ACAD973" w14:textId="10EA16A8" w:rsidR="00477D6B" w:rsidRDefault="00B20763">
      <w:pPr>
        <w:pStyle w:val="TOC1"/>
        <w:rPr>
          <w:rFonts w:asciiTheme="minorHAnsi" w:eastAsiaTheme="minorEastAsia" w:hAnsiTheme="minorHAnsi" w:cstheme="minorBidi"/>
          <w:b w:val="0"/>
          <w:noProof/>
          <w:kern w:val="2"/>
          <w14:ligatures w14:val="standardContextual"/>
        </w:rPr>
      </w:pPr>
      <w:hyperlink w:anchor="_Toc153887055" w:history="1">
        <w:r w:rsidR="00477D6B" w:rsidRPr="0084392F">
          <w:rPr>
            <w:rStyle w:val="Hyperlink"/>
            <w:noProof/>
          </w:rPr>
          <w:t>D.  FLEXIBLE GROUP SPECIAL CONDITIONS</w:t>
        </w:r>
        <w:r w:rsidR="00477D6B">
          <w:rPr>
            <w:noProof/>
            <w:webHidden/>
          </w:rPr>
          <w:tab/>
        </w:r>
        <w:r w:rsidR="00477D6B">
          <w:rPr>
            <w:noProof/>
            <w:webHidden/>
          </w:rPr>
          <w:fldChar w:fldCharType="begin"/>
        </w:r>
        <w:r w:rsidR="00477D6B">
          <w:rPr>
            <w:noProof/>
            <w:webHidden/>
          </w:rPr>
          <w:instrText xml:space="preserve"> PAGEREF _Toc153887055 \h </w:instrText>
        </w:r>
        <w:r w:rsidR="00477D6B">
          <w:rPr>
            <w:noProof/>
            <w:webHidden/>
          </w:rPr>
        </w:r>
        <w:r w:rsidR="00477D6B">
          <w:rPr>
            <w:noProof/>
            <w:webHidden/>
          </w:rPr>
          <w:fldChar w:fldCharType="separate"/>
        </w:r>
        <w:r w:rsidR="00477D6B">
          <w:rPr>
            <w:noProof/>
            <w:webHidden/>
          </w:rPr>
          <w:t>85</w:t>
        </w:r>
        <w:r w:rsidR="00477D6B">
          <w:rPr>
            <w:noProof/>
            <w:webHidden/>
          </w:rPr>
          <w:fldChar w:fldCharType="end"/>
        </w:r>
      </w:hyperlink>
    </w:p>
    <w:p w14:paraId="2304BEDC" w14:textId="72074FDA" w:rsidR="00477D6B" w:rsidRDefault="00B20763">
      <w:pPr>
        <w:pStyle w:val="TOC2"/>
        <w:rPr>
          <w:rFonts w:asciiTheme="minorHAnsi" w:eastAsiaTheme="minorEastAsia" w:hAnsiTheme="minorHAnsi" w:cstheme="minorBidi"/>
          <w:noProof/>
          <w:kern w:val="2"/>
          <w14:ligatures w14:val="standardContextual"/>
        </w:rPr>
      </w:pPr>
      <w:hyperlink w:anchor="_Toc153887056" w:history="1">
        <w:r w:rsidR="00477D6B" w:rsidRPr="0084392F">
          <w:rPr>
            <w:rStyle w:val="Hyperlink"/>
            <w:bCs/>
            <w:noProof/>
          </w:rPr>
          <w:t xml:space="preserve">FLEXIBLE GROUP </w:t>
        </w:r>
        <w:r w:rsidR="00477D6B" w:rsidRPr="0084392F">
          <w:rPr>
            <w:rStyle w:val="Hyperlink"/>
            <w:noProof/>
          </w:rPr>
          <w:t>SUMMARY TABLE</w:t>
        </w:r>
        <w:r w:rsidR="00477D6B">
          <w:rPr>
            <w:noProof/>
            <w:webHidden/>
          </w:rPr>
          <w:tab/>
        </w:r>
        <w:r w:rsidR="00477D6B">
          <w:rPr>
            <w:noProof/>
            <w:webHidden/>
          </w:rPr>
          <w:fldChar w:fldCharType="begin"/>
        </w:r>
        <w:r w:rsidR="00477D6B">
          <w:rPr>
            <w:noProof/>
            <w:webHidden/>
          </w:rPr>
          <w:instrText xml:space="preserve"> PAGEREF _Toc153887056 \h </w:instrText>
        </w:r>
        <w:r w:rsidR="00477D6B">
          <w:rPr>
            <w:noProof/>
            <w:webHidden/>
          </w:rPr>
        </w:r>
        <w:r w:rsidR="00477D6B">
          <w:rPr>
            <w:noProof/>
            <w:webHidden/>
          </w:rPr>
          <w:fldChar w:fldCharType="separate"/>
        </w:r>
        <w:r w:rsidR="00477D6B">
          <w:rPr>
            <w:noProof/>
            <w:webHidden/>
          </w:rPr>
          <w:t>85</w:t>
        </w:r>
        <w:r w:rsidR="00477D6B">
          <w:rPr>
            <w:noProof/>
            <w:webHidden/>
          </w:rPr>
          <w:fldChar w:fldCharType="end"/>
        </w:r>
      </w:hyperlink>
    </w:p>
    <w:p w14:paraId="081ACC9A" w14:textId="388A3C30" w:rsidR="00477D6B" w:rsidRDefault="00B20763">
      <w:pPr>
        <w:pStyle w:val="TOC2"/>
        <w:rPr>
          <w:rFonts w:asciiTheme="minorHAnsi" w:eastAsiaTheme="minorEastAsia" w:hAnsiTheme="minorHAnsi" w:cstheme="minorBidi"/>
          <w:noProof/>
          <w:kern w:val="2"/>
          <w14:ligatures w14:val="standardContextual"/>
        </w:rPr>
      </w:pPr>
      <w:hyperlink w:anchor="_Toc153887057" w:history="1">
        <w:r w:rsidR="00477D6B" w:rsidRPr="0084392F">
          <w:rPr>
            <w:rStyle w:val="Hyperlink"/>
            <w:noProof/>
          </w:rPr>
          <w:t>FGICENGINES1-8</w:t>
        </w:r>
        <w:r w:rsidR="00477D6B">
          <w:rPr>
            <w:noProof/>
            <w:webHidden/>
          </w:rPr>
          <w:tab/>
        </w:r>
        <w:r w:rsidR="00477D6B">
          <w:rPr>
            <w:noProof/>
            <w:webHidden/>
          </w:rPr>
          <w:fldChar w:fldCharType="begin"/>
        </w:r>
        <w:r w:rsidR="00477D6B">
          <w:rPr>
            <w:noProof/>
            <w:webHidden/>
          </w:rPr>
          <w:instrText xml:space="preserve"> PAGEREF _Toc153887057 \h </w:instrText>
        </w:r>
        <w:r w:rsidR="00477D6B">
          <w:rPr>
            <w:noProof/>
            <w:webHidden/>
          </w:rPr>
        </w:r>
        <w:r w:rsidR="00477D6B">
          <w:rPr>
            <w:noProof/>
            <w:webHidden/>
          </w:rPr>
          <w:fldChar w:fldCharType="separate"/>
        </w:r>
        <w:r w:rsidR="00477D6B">
          <w:rPr>
            <w:noProof/>
            <w:webHidden/>
          </w:rPr>
          <w:t>86</w:t>
        </w:r>
        <w:r w:rsidR="00477D6B">
          <w:rPr>
            <w:noProof/>
            <w:webHidden/>
          </w:rPr>
          <w:fldChar w:fldCharType="end"/>
        </w:r>
      </w:hyperlink>
    </w:p>
    <w:p w14:paraId="0727D8C9" w14:textId="222EF306" w:rsidR="00477D6B" w:rsidRDefault="00B20763">
      <w:pPr>
        <w:pStyle w:val="TOC2"/>
        <w:rPr>
          <w:rFonts w:asciiTheme="minorHAnsi" w:eastAsiaTheme="minorEastAsia" w:hAnsiTheme="minorHAnsi" w:cstheme="minorBidi"/>
          <w:noProof/>
          <w:kern w:val="2"/>
          <w14:ligatures w14:val="standardContextual"/>
        </w:rPr>
      </w:pPr>
      <w:hyperlink w:anchor="_Toc153887058" w:history="1">
        <w:r w:rsidR="00477D6B" w:rsidRPr="0084392F">
          <w:rPr>
            <w:rStyle w:val="Hyperlink"/>
            <w:noProof/>
          </w:rPr>
          <w:t>FGICENGINES9-14</w:t>
        </w:r>
        <w:r w:rsidR="00477D6B">
          <w:rPr>
            <w:noProof/>
            <w:webHidden/>
          </w:rPr>
          <w:tab/>
        </w:r>
        <w:r w:rsidR="00477D6B">
          <w:rPr>
            <w:noProof/>
            <w:webHidden/>
          </w:rPr>
          <w:fldChar w:fldCharType="begin"/>
        </w:r>
        <w:r w:rsidR="00477D6B">
          <w:rPr>
            <w:noProof/>
            <w:webHidden/>
          </w:rPr>
          <w:instrText xml:space="preserve"> PAGEREF _Toc153887058 \h </w:instrText>
        </w:r>
        <w:r w:rsidR="00477D6B">
          <w:rPr>
            <w:noProof/>
            <w:webHidden/>
          </w:rPr>
        </w:r>
        <w:r w:rsidR="00477D6B">
          <w:rPr>
            <w:noProof/>
            <w:webHidden/>
          </w:rPr>
          <w:fldChar w:fldCharType="separate"/>
        </w:r>
        <w:r w:rsidR="00477D6B">
          <w:rPr>
            <w:noProof/>
            <w:webHidden/>
          </w:rPr>
          <w:t>89</w:t>
        </w:r>
        <w:r w:rsidR="00477D6B">
          <w:rPr>
            <w:noProof/>
            <w:webHidden/>
          </w:rPr>
          <w:fldChar w:fldCharType="end"/>
        </w:r>
      </w:hyperlink>
    </w:p>
    <w:p w14:paraId="1EB44A46" w14:textId="6EC931D7" w:rsidR="00477D6B" w:rsidRDefault="00B20763">
      <w:pPr>
        <w:pStyle w:val="TOC2"/>
        <w:rPr>
          <w:rFonts w:asciiTheme="minorHAnsi" w:eastAsiaTheme="minorEastAsia" w:hAnsiTheme="minorHAnsi" w:cstheme="minorBidi"/>
          <w:noProof/>
          <w:kern w:val="2"/>
          <w14:ligatures w14:val="standardContextual"/>
        </w:rPr>
      </w:pPr>
      <w:hyperlink w:anchor="_Toc153887059" w:history="1">
        <w:r w:rsidR="00477D6B" w:rsidRPr="0084392F">
          <w:rPr>
            <w:rStyle w:val="Hyperlink"/>
            <w:bCs/>
            <w:iCs/>
            <w:noProof/>
          </w:rPr>
          <w:t>FGRICEMACT-EXISTING</w:t>
        </w:r>
        <w:r w:rsidR="00477D6B">
          <w:rPr>
            <w:noProof/>
            <w:webHidden/>
          </w:rPr>
          <w:tab/>
        </w:r>
        <w:r w:rsidR="00477D6B">
          <w:rPr>
            <w:noProof/>
            <w:webHidden/>
          </w:rPr>
          <w:fldChar w:fldCharType="begin"/>
        </w:r>
        <w:r w:rsidR="00477D6B">
          <w:rPr>
            <w:noProof/>
            <w:webHidden/>
          </w:rPr>
          <w:instrText xml:space="preserve"> PAGEREF _Toc153887059 \h </w:instrText>
        </w:r>
        <w:r w:rsidR="00477D6B">
          <w:rPr>
            <w:noProof/>
            <w:webHidden/>
          </w:rPr>
        </w:r>
        <w:r w:rsidR="00477D6B">
          <w:rPr>
            <w:noProof/>
            <w:webHidden/>
          </w:rPr>
          <w:fldChar w:fldCharType="separate"/>
        </w:r>
        <w:r w:rsidR="00477D6B">
          <w:rPr>
            <w:noProof/>
            <w:webHidden/>
          </w:rPr>
          <w:t>92</w:t>
        </w:r>
        <w:r w:rsidR="00477D6B">
          <w:rPr>
            <w:noProof/>
            <w:webHidden/>
          </w:rPr>
          <w:fldChar w:fldCharType="end"/>
        </w:r>
      </w:hyperlink>
    </w:p>
    <w:p w14:paraId="05921C33" w14:textId="63D5BA9A" w:rsidR="00477D6B" w:rsidRDefault="00B20763">
      <w:pPr>
        <w:pStyle w:val="TOC2"/>
        <w:rPr>
          <w:rFonts w:asciiTheme="minorHAnsi" w:eastAsiaTheme="minorEastAsia" w:hAnsiTheme="minorHAnsi" w:cstheme="minorBidi"/>
          <w:noProof/>
          <w:kern w:val="2"/>
          <w14:ligatures w14:val="standardContextual"/>
        </w:rPr>
      </w:pPr>
      <w:hyperlink w:anchor="_Toc153887060" w:history="1">
        <w:r w:rsidR="00477D6B" w:rsidRPr="0084392F">
          <w:rPr>
            <w:rStyle w:val="Hyperlink"/>
            <w:noProof/>
          </w:rPr>
          <w:t>FGRICEMACT-NEW</w:t>
        </w:r>
        <w:r w:rsidR="00477D6B">
          <w:rPr>
            <w:noProof/>
            <w:webHidden/>
          </w:rPr>
          <w:tab/>
        </w:r>
        <w:r w:rsidR="00477D6B">
          <w:rPr>
            <w:noProof/>
            <w:webHidden/>
          </w:rPr>
          <w:fldChar w:fldCharType="begin"/>
        </w:r>
        <w:r w:rsidR="00477D6B">
          <w:rPr>
            <w:noProof/>
            <w:webHidden/>
          </w:rPr>
          <w:instrText xml:space="preserve"> PAGEREF _Toc153887060 \h </w:instrText>
        </w:r>
        <w:r w:rsidR="00477D6B">
          <w:rPr>
            <w:noProof/>
            <w:webHidden/>
          </w:rPr>
        </w:r>
        <w:r w:rsidR="00477D6B">
          <w:rPr>
            <w:noProof/>
            <w:webHidden/>
          </w:rPr>
          <w:fldChar w:fldCharType="separate"/>
        </w:r>
        <w:r w:rsidR="00477D6B">
          <w:rPr>
            <w:noProof/>
            <w:webHidden/>
          </w:rPr>
          <w:t>95</w:t>
        </w:r>
        <w:r w:rsidR="00477D6B">
          <w:rPr>
            <w:noProof/>
            <w:webHidden/>
          </w:rPr>
          <w:fldChar w:fldCharType="end"/>
        </w:r>
      </w:hyperlink>
    </w:p>
    <w:p w14:paraId="51508FEA" w14:textId="3F1E602D" w:rsidR="00477D6B" w:rsidRDefault="00B20763">
      <w:pPr>
        <w:pStyle w:val="TOC1"/>
        <w:rPr>
          <w:rFonts w:asciiTheme="minorHAnsi" w:eastAsiaTheme="minorEastAsia" w:hAnsiTheme="minorHAnsi" w:cstheme="minorBidi"/>
          <w:b w:val="0"/>
          <w:noProof/>
          <w:kern w:val="2"/>
          <w14:ligatures w14:val="standardContextual"/>
        </w:rPr>
      </w:pPr>
      <w:hyperlink w:anchor="_Toc153887061" w:history="1">
        <w:r w:rsidR="00477D6B" w:rsidRPr="0084392F">
          <w:rPr>
            <w:rStyle w:val="Hyperlink"/>
            <w:noProof/>
          </w:rPr>
          <w:t>E. NON-APPLICABLE REQUIREMENTS</w:t>
        </w:r>
        <w:r w:rsidR="00477D6B">
          <w:rPr>
            <w:noProof/>
            <w:webHidden/>
          </w:rPr>
          <w:tab/>
        </w:r>
        <w:r w:rsidR="00477D6B">
          <w:rPr>
            <w:noProof/>
            <w:webHidden/>
          </w:rPr>
          <w:fldChar w:fldCharType="begin"/>
        </w:r>
        <w:r w:rsidR="00477D6B">
          <w:rPr>
            <w:noProof/>
            <w:webHidden/>
          </w:rPr>
          <w:instrText xml:space="preserve"> PAGEREF _Toc153887061 \h </w:instrText>
        </w:r>
        <w:r w:rsidR="00477D6B">
          <w:rPr>
            <w:noProof/>
            <w:webHidden/>
          </w:rPr>
        </w:r>
        <w:r w:rsidR="00477D6B">
          <w:rPr>
            <w:noProof/>
            <w:webHidden/>
          </w:rPr>
          <w:fldChar w:fldCharType="separate"/>
        </w:r>
        <w:r w:rsidR="00477D6B">
          <w:rPr>
            <w:noProof/>
            <w:webHidden/>
          </w:rPr>
          <w:t>98</w:t>
        </w:r>
        <w:r w:rsidR="00477D6B">
          <w:rPr>
            <w:noProof/>
            <w:webHidden/>
          </w:rPr>
          <w:fldChar w:fldCharType="end"/>
        </w:r>
      </w:hyperlink>
    </w:p>
    <w:p w14:paraId="1AADF77A" w14:textId="39689CDD" w:rsidR="00477D6B" w:rsidRDefault="00B20763">
      <w:pPr>
        <w:pStyle w:val="TOC1"/>
        <w:rPr>
          <w:rFonts w:asciiTheme="minorHAnsi" w:eastAsiaTheme="minorEastAsia" w:hAnsiTheme="minorHAnsi" w:cstheme="minorBidi"/>
          <w:b w:val="0"/>
          <w:noProof/>
          <w:kern w:val="2"/>
          <w14:ligatures w14:val="standardContextual"/>
        </w:rPr>
      </w:pPr>
      <w:hyperlink w:anchor="_Toc153887062" w:history="1">
        <w:r w:rsidR="00477D6B" w:rsidRPr="0084392F">
          <w:rPr>
            <w:rStyle w:val="Hyperlink"/>
            <w:noProof/>
          </w:rPr>
          <w:t>APPENDICES</w:t>
        </w:r>
        <w:r w:rsidR="00477D6B">
          <w:rPr>
            <w:noProof/>
            <w:webHidden/>
          </w:rPr>
          <w:tab/>
        </w:r>
        <w:r w:rsidR="00477D6B">
          <w:rPr>
            <w:noProof/>
            <w:webHidden/>
          </w:rPr>
          <w:fldChar w:fldCharType="begin"/>
        </w:r>
        <w:r w:rsidR="00477D6B">
          <w:rPr>
            <w:noProof/>
            <w:webHidden/>
          </w:rPr>
          <w:instrText xml:space="preserve"> PAGEREF _Toc153887062 \h </w:instrText>
        </w:r>
        <w:r w:rsidR="00477D6B">
          <w:rPr>
            <w:noProof/>
            <w:webHidden/>
          </w:rPr>
        </w:r>
        <w:r w:rsidR="00477D6B">
          <w:rPr>
            <w:noProof/>
            <w:webHidden/>
          </w:rPr>
          <w:fldChar w:fldCharType="separate"/>
        </w:r>
        <w:r w:rsidR="00477D6B">
          <w:rPr>
            <w:noProof/>
            <w:webHidden/>
          </w:rPr>
          <w:t>99</w:t>
        </w:r>
        <w:r w:rsidR="00477D6B">
          <w:rPr>
            <w:noProof/>
            <w:webHidden/>
          </w:rPr>
          <w:fldChar w:fldCharType="end"/>
        </w:r>
      </w:hyperlink>
    </w:p>
    <w:p w14:paraId="1EFBB347" w14:textId="6D987094" w:rsidR="00477D6B" w:rsidRDefault="00B20763">
      <w:pPr>
        <w:pStyle w:val="TOC2"/>
        <w:rPr>
          <w:rFonts w:asciiTheme="minorHAnsi" w:eastAsiaTheme="minorEastAsia" w:hAnsiTheme="minorHAnsi" w:cstheme="minorBidi"/>
          <w:noProof/>
          <w:kern w:val="2"/>
          <w14:ligatures w14:val="standardContextual"/>
        </w:rPr>
      </w:pPr>
      <w:hyperlink w:anchor="_Toc153887063" w:history="1">
        <w:r w:rsidR="00477D6B" w:rsidRPr="0084392F">
          <w:rPr>
            <w:rStyle w:val="Hyperlink"/>
            <w:noProof/>
          </w:rPr>
          <w:t xml:space="preserve">Appendix 1-2. </w:t>
        </w:r>
        <w:r w:rsidR="00477D6B" w:rsidRPr="0084392F">
          <w:rPr>
            <w:rStyle w:val="Hyperlink"/>
            <w:bCs/>
            <w:noProof/>
          </w:rPr>
          <w:t>Abbreviation and Acronyms</w:t>
        </w:r>
        <w:r w:rsidR="00477D6B">
          <w:rPr>
            <w:noProof/>
            <w:webHidden/>
          </w:rPr>
          <w:tab/>
        </w:r>
        <w:r w:rsidR="00477D6B">
          <w:rPr>
            <w:noProof/>
            <w:webHidden/>
          </w:rPr>
          <w:fldChar w:fldCharType="begin"/>
        </w:r>
        <w:r w:rsidR="00477D6B">
          <w:rPr>
            <w:noProof/>
            <w:webHidden/>
          </w:rPr>
          <w:instrText xml:space="preserve"> PAGEREF _Toc153887063 \h </w:instrText>
        </w:r>
        <w:r w:rsidR="00477D6B">
          <w:rPr>
            <w:noProof/>
            <w:webHidden/>
          </w:rPr>
        </w:r>
        <w:r w:rsidR="00477D6B">
          <w:rPr>
            <w:noProof/>
            <w:webHidden/>
          </w:rPr>
          <w:fldChar w:fldCharType="separate"/>
        </w:r>
        <w:r w:rsidR="00477D6B">
          <w:rPr>
            <w:noProof/>
            <w:webHidden/>
          </w:rPr>
          <w:t>99</w:t>
        </w:r>
        <w:r w:rsidR="00477D6B">
          <w:rPr>
            <w:noProof/>
            <w:webHidden/>
          </w:rPr>
          <w:fldChar w:fldCharType="end"/>
        </w:r>
      </w:hyperlink>
    </w:p>
    <w:p w14:paraId="391967DC" w14:textId="5500D125" w:rsidR="00477D6B" w:rsidRDefault="00B20763">
      <w:pPr>
        <w:pStyle w:val="TOC2"/>
        <w:rPr>
          <w:rFonts w:asciiTheme="minorHAnsi" w:eastAsiaTheme="minorEastAsia" w:hAnsiTheme="minorHAnsi" w:cstheme="minorBidi"/>
          <w:noProof/>
          <w:kern w:val="2"/>
          <w14:ligatures w14:val="standardContextual"/>
        </w:rPr>
      </w:pPr>
      <w:hyperlink w:anchor="_Toc153887064" w:history="1">
        <w:r w:rsidR="00477D6B" w:rsidRPr="0084392F">
          <w:rPr>
            <w:rStyle w:val="Hyperlink"/>
            <w:noProof/>
          </w:rPr>
          <w:t>Appendix 2-2. Schedule of Compliance</w:t>
        </w:r>
        <w:r w:rsidR="00477D6B">
          <w:rPr>
            <w:noProof/>
            <w:webHidden/>
          </w:rPr>
          <w:tab/>
        </w:r>
        <w:r w:rsidR="00477D6B">
          <w:rPr>
            <w:noProof/>
            <w:webHidden/>
          </w:rPr>
          <w:fldChar w:fldCharType="begin"/>
        </w:r>
        <w:r w:rsidR="00477D6B">
          <w:rPr>
            <w:noProof/>
            <w:webHidden/>
          </w:rPr>
          <w:instrText xml:space="preserve"> PAGEREF _Toc153887064 \h </w:instrText>
        </w:r>
        <w:r w:rsidR="00477D6B">
          <w:rPr>
            <w:noProof/>
            <w:webHidden/>
          </w:rPr>
        </w:r>
        <w:r w:rsidR="00477D6B">
          <w:rPr>
            <w:noProof/>
            <w:webHidden/>
          </w:rPr>
          <w:fldChar w:fldCharType="separate"/>
        </w:r>
        <w:r w:rsidR="00477D6B">
          <w:rPr>
            <w:noProof/>
            <w:webHidden/>
          </w:rPr>
          <w:t>100</w:t>
        </w:r>
        <w:r w:rsidR="00477D6B">
          <w:rPr>
            <w:noProof/>
            <w:webHidden/>
          </w:rPr>
          <w:fldChar w:fldCharType="end"/>
        </w:r>
      </w:hyperlink>
    </w:p>
    <w:p w14:paraId="1EB23E30" w14:textId="006D19D3" w:rsidR="00477D6B" w:rsidRDefault="00B20763">
      <w:pPr>
        <w:pStyle w:val="TOC2"/>
        <w:rPr>
          <w:rFonts w:asciiTheme="minorHAnsi" w:eastAsiaTheme="minorEastAsia" w:hAnsiTheme="minorHAnsi" w:cstheme="minorBidi"/>
          <w:noProof/>
          <w:kern w:val="2"/>
          <w14:ligatures w14:val="standardContextual"/>
        </w:rPr>
      </w:pPr>
      <w:hyperlink w:anchor="_Toc153887065" w:history="1">
        <w:r w:rsidR="00477D6B" w:rsidRPr="0084392F">
          <w:rPr>
            <w:rStyle w:val="Hyperlink"/>
            <w:noProof/>
          </w:rPr>
          <w:t>Appendix 3-2. Monitoring Requirements</w:t>
        </w:r>
        <w:r w:rsidR="00477D6B">
          <w:rPr>
            <w:noProof/>
            <w:webHidden/>
          </w:rPr>
          <w:tab/>
        </w:r>
        <w:r w:rsidR="00477D6B">
          <w:rPr>
            <w:noProof/>
            <w:webHidden/>
          </w:rPr>
          <w:fldChar w:fldCharType="begin"/>
        </w:r>
        <w:r w:rsidR="00477D6B">
          <w:rPr>
            <w:noProof/>
            <w:webHidden/>
          </w:rPr>
          <w:instrText xml:space="preserve"> PAGEREF _Toc153887065 \h </w:instrText>
        </w:r>
        <w:r w:rsidR="00477D6B">
          <w:rPr>
            <w:noProof/>
            <w:webHidden/>
          </w:rPr>
        </w:r>
        <w:r w:rsidR="00477D6B">
          <w:rPr>
            <w:noProof/>
            <w:webHidden/>
          </w:rPr>
          <w:fldChar w:fldCharType="separate"/>
        </w:r>
        <w:r w:rsidR="00477D6B">
          <w:rPr>
            <w:noProof/>
            <w:webHidden/>
          </w:rPr>
          <w:t>100</w:t>
        </w:r>
        <w:r w:rsidR="00477D6B">
          <w:rPr>
            <w:noProof/>
            <w:webHidden/>
          </w:rPr>
          <w:fldChar w:fldCharType="end"/>
        </w:r>
      </w:hyperlink>
    </w:p>
    <w:p w14:paraId="3708740E" w14:textId="36589F33" w:rsidR="00477D6B" w:rsidRDefault="00B20763">
      <w:pPr>
        <w:pStyle w:val="TOC2"/>
        <w:rPr>
          <w:rFonts w:asciiTheme="minorHAnsi" w:eastAsiaTheme="minorEastAsia" w:hAnsiTheme="minorHAnsi" w:cstheme="minorBidi"/>
          <w:noProof/>
          <w:kern w:val="2"/>
          <w14:ligatures w14:val="standardContextual"/>
        </w:rPr>
      </w:pPr>
      <w:hyperlink w:anchor="_Toc153887066" w:history="1">
        <w:r w:rsidR="00477D6B" w:rsidRPr="0084392F">
          <w:rPr>
            <w:rStyle w:val="Hyperlink"/>
            <w:noProof/>
          </w:rPr>
          <w:t>Appendix 4-2. Recordkeeping</w:t>
        </w:r>
        <w:r w:rsidR="00477D6B">
          <w:rPr>
            <w:noProof/>
            <w:webHidden/>
          </w:rPr>
          <w:tab/>
        </w:r>
        <w:r w:rsidR="00477D6B">
          <w:rPr>
            <w:noProof/>
            <w:webHidden/>
          </w:rPr>
          <w:fldChar w:fldCharType="begin"/>
        </w:r>
        <w:r w:rsidR="00477D6B">
          <w:rPr>
            <w:noProof/>
            <w:webHidden/>
          </w:rPr>
          <w:instrText xml:space="preserve"> PAGEREF _Toc153887066 \h </w:instrText>
        </w:r>
        <w:r w:rsidR="00477D6B">
          <w:rPr>
            <w:noProof/>
            <w:webHidden/>
          </w:rPr>
        </w:r>
        <w:r w:rsidR="00477D6B">
          <w:rPr>
            <w:noProof/>
            <w:webHidden/>
          </w:rPr>
          <w:fldChar w:fldCharType="separate"/>
        </w:r>
        <w:r w:rsidR="00477D6B">
          <w:rPr>
            <w:noProof/>
            <w:webHidden/>
          </w:rPr>
          <w:t>100</w:t>
        </w:r>
        <w:r w:rsidR="00477D6B">
          <w:rPr>
            <w:noProof/>
            <w:webHidden/>
          </w:rPr>
          <w:fldChar w:fldCharType="end"/>
        </w:r>
      </w:hyperlink>
    </w:p>
    <w:p w14:paraId="5A5914E7" w14:textId="29CFD288" w:rsidR="00477D6B" w:rsidRDefault="00B20763">
      <w:pPr>
        <w:pStyle w:val="TOC2"/>
        <w:rPr>
          <w:rFonts w:asciiTheme="minorHAnsi" w:eastAsiaTheme="minorEastAsia" w:hAnsiTheme="minorHAnsi" w:cstheme="minorBidi"/>
          <w:noProof/>
          <w:kern w:val="2"/>
          <w14:ligatures w14:val="standardContextual"/>
        </w:rPr>
      </w:pPr>
      <w:hyperlink w:anchor="_Toc153887067" w:history="1">
        <w:r w:rsidR="00477D6B" w:rsidRPr="0084392F">
          <w:rPr>
            <w:rStyle w:val="Hyperlink"/>
            <w:noProof/>
          </w:rPr>
          <w:t>Appendix 5-2. Testing Procedures</w:t>
        </w:r>
        <w:r w:rsidR="00477D6B">
          <w:rPr>
            <w:noProof/>
            <w:webHidden/>
          </w:rPr>
          <w:tab/>
        </w:r>
        <w:r w:rsidR="00477D6B">
          <w:rPr>
            <w:noProof/>
            <w:webHidden/>
          </w:rPr>
          <w:fldChar w:fldCharType="begin"/>
        </w:r>
        <w:r w:rsidR="00477D6B">
          <w:rPr>
            <w:noProof/>
            <w:webHidden/>
          </w:rPr>
          <w:instrText xml:space="preserve"> PAGEREF _Toc153887067 \h </w:instrText>
        </w:r>
        <w:r w:rsidR="00477D6B">
          <w:rPr>
            <w:noProof/>
            <w:webHidden/>
          </w:rPr>
        </w:r>
        <w:r w:rsidR="00477D6B">
          <w:rPr>
            <w:noProof/>
            <w:webHidden/>
          </w:rPr>
          <w:fldChar w:fldCharType="separate"/>
        </w:r>
        <w:r w:rsidR="00477D6B">
          <w:rPr>
            <w:noProof/>
            <w:webHidden/>
          </w:rPr>
          <w:t>100</w:t>
        </w:r>
        <w:r w:rsidR="00477D6B">
          <w:rPr>
            <w:noProof/>
            <w:webHidden/>
          </w:rPr>
          <w:fldChar w:fldCharType="end"/>
        </w:r>
      </w:hyperlink>
    </w:p>
    <w:p w14:paraId="2683B743" w14:textId="2C995FCD" w:rsidR="00477D6B" w:rsidRDefault="00B20763">
      <w:pPr>
        <w:pStyle w:val="TOC2"/>
        <w:rPr>
          <w:rFonts w:asciiTheme="minorHAnsi" w:eastAsiaTheme="minorEastAsia" w:hAnsiTheme="minorHAnsi" w:cstheme="minorBidi"/>
          <w:noProof/>
          <w:kern w:val="2"/>
          <w14:ligatures w14:val="standardContextual"/>
        </w:rPr>
      </w:pPr>
      <w:hyperlink w:anchor="_Toc153887068" w:history="1">
        <w:r w:rsidR="00477D6B" w:rsidRPr="0084392F">
          <w:rPr>
            <w:rStyle w:val="Hyperlink"/>
            <w:noProof/>
          </w:rPr>
          <w:t>Appendix 6-2.  Permits to Install</w:t>
        </w:r>
        <w:r w:rsidR="00477D6B">
          <w:rPr>
            <w:noProof/>
            <w:webHidden/>
          </w:rPr>
          <w:tab/>
        </w:r>
        <w:r w:rsidR="00477D6B">
          <w:rPr>
            <w:noProof/>
            <w:webHidden/>
          </w:rPr>
          <w:fldChar w:fldCharType="begin"/>
        </w:r>
        <w:r w:rsidR="00477D6B">
          <w:rPr>
            <w:noProof/>
            <w:webHidden/>
          </w:rPr>
          <w:instrText xml:space="preserve"> PAGEREF _Toc153887068 \h </w:instrText>
        </w:r>
        <w:r w:rsidR="00477D6B">
          <w:rPr>
            <w:noProof/>
            <w:webHidden/>
          </w:rPr>
        </w:r>
        <w:r w:rsidR="00477D6B">
          <w:rPr>
            <w:noProof/>
            <w:webHidden/>
          </w:rPr>
          <w:fldChar w:fldCharType="separate"/>
        </w:r>
        <w:r w:rsidR="00477D6B">
          <w:rPr>
            <w:noProof/>
            <w:webHidden/>
          </w:rPr>
          <w:t>100</w:t>
        </w:r>
        <w:r w:rsidR="00477D6B">
          <w:rPr>
            <w:noProof/>
            <w:webHidden/>
          </w:rPr>
          <w:fldChar w:fldCharType="end"/>
        </w:r>
      </w:hyperlink>
    </w:p>
    <w:p w14:paraId="261A5AE9" w14:textId="0A85E7E2" w:rsidR="00477D6B" w:rsidRDefault="00B20763">
      <w:pPr>
        <w:pStyle w:val="TOC2"/>
        <w:rPr>
          <w:rFonts w:asciiTheme="minorHAnsi" w:eastAsiaTheme="minorEastAsia" w:hAnsiTheme="minorHAnsi" w:cstheme="minorBidi"/>
          <w:noProof/>
          <w:kern w:val="2"/>
          <w14:ligatures w14:val="standardContextual"/>
        </w:rPr>
      </w:pPr>
      <w:hyperlink w:anchor="_Toc153887069" w:history="1">
        <w:r w:rsidR="00477D6B" w:rsidRPr="0084392F">
          <w:rPr>
            <w:rStyle w:val="Hyperlink"/>
            <w:noProof/>
          </w:rPr>
          <w:t>Appendix 7-2. Emission Calculations</w:t>
        </w:r>
        <w:r w:rsidR="00477D6B">
          <w:rPr>
            <w:noProof/>
            <w:webHidden/>
          </w:rPr>
          <w:tab/>
        </w:r>
        <w:r w:rsidR="00477D6B">
          <w:rPr>
            <w:noProof/>
            <w:webHidden/>
          </w:rPr>
          <w:fldChar w:fldCharType="begin"/>
        </w:r>
        <w:r w:rsidR="00477D6B">
          <w:rPr>
            <w:noProof/>
            <w:webHidden/>
          </w:rPr>
          <w:instrText xml:space="preserve"> PAGEREF _Toc153887069 \h </w:instrText>
        </w:r>
        <w:r w:rsidR="00477D6B">
          <w:rPr>
            <w:noProof/>
            <w:webHidden/>
          </w:rPr>
        </w:r>
        <w:r w:rsidR="00477D6B">
          <w:rPr>
            <w:noProof/>
            <w:webHidden/>
          </w:rPr>
          <w:fldChar w:fldCharType="separate"/>
        </w:r>
        <w:r w:rsidR="00477D6B">
          <w:rPr>
            <w:noProof/>
            <w:webHidden/>
          </w:rPr>
          <w:t>100</w:t>
        </w:r>
        <w:r w:rsidR="00477D6B">
          <w:rPr>
            <w:noProof/>
            <w:webHidden/>
          </w:rPr>
          <w:fldChar w:fldCharType="end"/>
        </w:r>
      </w:hyperlink>
    </w:p>
    <w:p w14:paraId="5C1E60C1" w14:textId="1707A80D" w:rsidR="00477D6B" w:rsidRDefault="00B20763">
      <w:pPr>
        <w:pStyle w:val="TOC2"/>
        <w:rPr>
          <w:rFonts w:asciiTheme="minorHAnsi" w:eastAsiaTheme="minorEastAsia" w:hAnsiTheme="minorHAnsi" w:cstheme="minorBidi"/>
          <w:noProof/>
          <w:kern w:val="2"/>
          <w14:ligatures w14:val="standardContextual"/>
        </w:rPr>
      </w:pPr>
      <w:hyperlink w:anchor="_Toc153887070" w:history="1">
        <w:r w:rsidR="00477D6B" w:rsidRPr="0084392F">
          <w:rPr>
            <w:rStyle w:val="Hyperlink"/>
            <w:noProof/>
          </w:rPr>
          <w:t>Appendix 8-2. Reporting</w:t>
        </w:r>
        <w:r w:rsidR="00477D6B">
          <w:rPr>
            <w:noProof/>
            <w:webHidden/>
          </w:rPr>
          <w:tab/>
        </w:r>
        <w:r w:rsidR="00477D6B">
          <w:rPr>
            <w:noProof/>
            <w:webHidden/>
          </w:rPr>
          <w:fldChar w:fldCharType="begin"/>
        </w:r>
        <w:r w:rsidR="00477D6B">
          <w:rPr>
            <w:noProof/>
            <w:webHidden/>
          </w:rPr>
          <w:instrText xml:space="preserve"> PAGEREF _Toc153887070 \h </w:instrText>
        </w:r>
        <w:r w:rsidR="00477D6B">
          <w:rPr>
            <w:noProof/>
            <w:webHidden/>
          </w:rPr>
        </w:r>
        <w:r w:rsidR="00477D6B">
          <w:rPr>
            <w:noProof/>
            <w:webHidden/>
          </w:rPr>
          <w:fldChar w:fldCharType="separate"/>
        </w:r>
        <w:r w:rsidR="00477D6B">
          <w:rPr>
            <w:noProof/>
            <w:webHidden/>
          </w:rPr>
          <w:t>100</w:t>
        </w:r>
        <w:r w:rsidR="00477D6B">
          <w:rPr>
            <w:noProof/>
            <w:webHidden/>
          </w:rPr>
          <w:fldChar w:fldCharType="end"/>
        </w:r>
      </w:hyperlink>
    </w:p>
    <w:p w14:paraId="1FB4C631" w14:textId="1472AA3A" w:rsidR="00C95589" w:rsidRPr="006D3F93" w:rsidRDefault="0053776A" w:rsidP="002267F8">
      <w:pPr>
        <w:pStyle w:val="TOC1"/>
        <w:rPr>
          <w:rFonts w:ascii="Calibri" w:hAnsi="Calibri"/>
          <w:noProof/>
        </w:rPr>
      </w:pPr>
      <w:r>
        <w:fldChar w:fldCharType="end"/>
      </w:r>
    </w:p>
    <w:p w14:paraId="4CBA3227" w14:textId="3FC91198" w:rsidR="00FA25C4" w:rsidRDefault="00C2618F" w:rsidP="00C95589">
      <w:r>
        <w:br w:type="page"/>
      </w:r>
      <w:bookmarkStart w:id="13" w:name="_Toc1453501"/>
    </w:p>
    <w:p w14:paraId="1E22EEBE" w14:textId="77777777" w:rsidR="00C2618F" w:rsidRPr="00961169" w:rsidRDefault="00C2618F" w:rsidP="00CE44D8">
      <w:pPr>
        <w:pStyle w:val="Heading1"/>
      </w:pPr>
      <w:bookmarkStart w:id="14" w:name="_Toc138417812"/>
      <w:bookmarkStart w:id="15" w:name="_Toc153886990"/>
      <w:r w:rsidRPr="00961169">
        <w:lastRenderedPageBreak/>
        <w:t>A</w:t>
      </w:r>
      <w:r>
        <w:t>UTHORITY AND ENFORCEABILITY</w:t>
      </w:r>
      <w:bookmarkEnd w:id="13"/>
      <w:bookmarkEnd w:id="14"/>
      <w:bookmarkEnd w:id="15"/>
    </w:p>
    <w:p w14:paraId="3D2DAA11" w14:textId="77777777" w:rsidR="00FA25C4" w:rsidRDefault="00FA25C4" w:rsidP="00C2618F">
      <w:pPr>
        <w:jc w:val="both"/>
        <w:rPr>
          <w:szCs w:val="22"/>
        </w:rPr>
      </w:pPr>
    </w:p>
    <w:p w14:paraId="1BE22D1D" w14:textId="77777777" w:rsidR="007718C6" w:rsidRDefault="007718C6" w:rsidP="00C2618F">
      <w:pPr>
        <w:jc w:val="both"/>
        <w:rPr>
          <w:szCs w:val="22"/>
        </w:rPr>
      </w:pPr>
    </w:p>
    <w:p w14:paraId="4EE96A55" w14:textId="328D99D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8841E1">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6BA10C94" w14:textId="77777777" w:rsidR="00C2618F" w:rsidRPr="006A1190" w:rsidRDefault="00C2618F" w:rsidP="00C2618F">
      <w:pPr>
        <w:jc w:val="both"/>
        <w:rPr>
          <w:szCs w:val="22"/>
        </w:rPr>
      </w:pPr>
    </w:p>
    <w:p w14:paraId="1C6C7178"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749CB0F" w14:textId="77777777" w:rsidR="00C2618F" w:rsidRDefault="00C2618F" w:rsidP="00C2618F">
      <w:pPr>
        <w:jc w:val="both"/>
        <w:rPr>
          <w:szCs w:val="22"/>
        </w:rPr>
      </w:pPr>
    </w:p>
    <w:p w14:paraId="34FFB659"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1033B23" w14:textId="77777777" w:rsidR="00C2618F" w:rsidRDefault="00C2618F" w:rsidP="00C2618F">
      <w:pPr>
        <w:jc w:val="both"/>
        <w:rPr>
          <w:szCs w:val="22"/>
        </w:rPr>
      </w:pPr>
    </w:p>
    <w:p w14:paraId="0400A082"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71A5932" w14:textId="77777777" w:rsidR="00C2618F" w:rsidRDefault="00C2618F" w:rsidP="00C2618F">
      <w:pPr>
        <w:jc w:val="both"/>
        <w:rPr>
          <w:rFonts w:cs="Arial"/>
          <w:szCs w:val="22"/>
        </w:rPr>
      </w:pPr>
    </w:p>
    <w:p w14:paraId="38DC8EF5"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006524E6" w14:textId="77777777" w:rsidR="00C2618F" w:rsidRPr="006A1190" w:rsidRDefault="00C2618F" w:rsidP="00C2618F">
      <w:pPr>
        <w:jc w:val="both"/>
        <w:rPr>
          <w:rFonts w:cs="Arial"/>
          <w:szCs w:val="22"/>
        </w:rPr>
      </w:pPr>
    </w:p>
    <w:p w14:paraId="43454181" w14:textId="77777777" w:rsidR="00C2618F" w:rsidRPr="006A1190" w:rsidRDefault="00C2618F" w:rsidP="00C2618F">
      <w:pPr>
        <w:rPr>
          <w:szCs w:val="22"/>
        </w:rPr>
      </w:pPr>
    </w:p>
    <w:p w14:paraId="59186C70" w14:textId="77777777" w:rsidR="00F42D36" w:rsidRDefault="00F42D36" w:rsidP="00C2618F">
      <w:pPr>
        <w:rPr>
          <w:szCs w:val="22"/>
        </w:rPr>
        <w:sectPr w:rsidR="00F42D36" w:rsidSect="00723C92">
          <w:headerReference w:type="default" r:id="rId8"/>
          <w:footerReference w:type="even" r:id="rId9"/>
          <w:footerReference w:type="default" r:id="rId10"/>
          <w:pgSz w:w="12240" w:h="15840" w:code="1"/>
          <w:pgMar w:top="1008" w:right="1008" w:bottom="1008" w:left="1008" w:header="720" w:footer="720" w:gutter="0"/>
          <w:cols w:space="720"/>
          <w:titlePg/>
        </w:sectPr>
      </w:pPr>
    </w:p>
    <w:p w14:paraId="52EEC350" w14:textId="7D19FEA6" w:rsidR="002B2132" w:rsidRDefault="002B2132" w:rsidP="00C2618F">
      <w:pPr>
        <w:rPr>
          <w:szCs w:val="22"/>
        </w:rPr>
      </w:pPr>
    </w:p>
    <w:p w14:paraId="694B1DAA" w14:textId="01BDEA3D" w:rsidR="00F42D36" w:rsidRDefault="00F42D36" w:rsidP="00C2618F">
      <w:pPr>
        <w:rPr>
          <w:szCs w:val="22"/>
        </w:rPr>
      </w:pPr>
    </w:p>
    <w:p w14:paraId="6DCFD3B7" w14:textId="61828C0F" w:rsidR="00F42D36" w:rsidRDefault="00F42D36" w:rsidP="00C2618F">
      <w:pPr>
        <w:rPr>
          <w:szCs w:val="22"/>
        </w:rPr>
      </w:pPr>
    </w:p>
    <w:p w14:paraId="6844180E" w14:textId="15723422" w:rsidR="00F42D36" w:rsidRDefault="00F42D36" w:rsidP="00C2618F">
      <w:pPr>
        <w:rPr>
          <w:szCs w:val="22"/>
        </w:rPr>
      </w:pPr>
    </w:p>
    <w:p w14:paraId="5946B153" w14:textId="1C4B1610" w:rsidR="00F42D36" w:rsidRDefault="00F42D36" w:rsidP="00F42D36">
      <w:pPr>
        <w:pStyle w:val="Heading1"/>
      </w:pPr>
      <w:bookmarkStart w:id="21" w:name="_Toc138417813"/>
      <w:bookmarkStart w:id="22" w:name="_Toc153886991"/>
      <w:r>
        <w:t xml:space="preserve">SECTION 1 - Republic </w:t>
      </w:r>
      <w:r w:rsidR="00EA20E7">
        <w:t>Services</w:t>
      </w:r>
      <w:r>
        <w:t xml:space="preserve"> of Michigan I, LLC – Carleton Farms Landfill</w:t>
      </w:r>
      <w:bookmarkEnd w:id="21"/>
      <w:bookmarkEnd w:id="22"/>
    </w:p>
    <w:p w14:paraId="587F8B81" w14:textId="77777777" w:rsidR="00063984" w:rsidRDefault="00063984" w:rsidP="0081525C">
      <w:bookmarkStart w:id="23" w:name="_Toc1453503"/>
    </w:p>
    <w:p w14:paraId="18BD1510" w14:textId="77777777" w:rsidR="00063984" w:rsidRDefault="00063984" w:rsidP="0081525C"/>
    <w:p w14:paraId="2CC7A6EF" w14:textId="3017B665" w:rsidR="0081525C" w:rsidRDefault="002B2132" w:rsidP="0081525C">
      <w:r>
        <w:br w:type="page"/>
      </w:r>
    </w:p>
    <w:p w14:paraId="025BF49F" w14:textId="77777777" w:rsidR="005420E5" w:rsidRDefault="005E5399" w:rsidP="00CE44D8">
      <w:pPr>
        <w:pStyle w:val="Heading1"/>
      </w:pPr>
      <w:bookmarkStart w:id="24" w:name="_Toc138417814"/>
      <w:bookmarkStart w:id="25" w:name="_Toc153886992"/>
      <w:r>
        <w:lastRenderedPageBreak/>
        <w:t xml:space="preserve">A.  GENERAL </w:t>
      </w:r>
      <w:bookmarkEnd w:id="23"/>
      <w:r w:rsidR="00E9713D">
        <w:t>CONDITIONS</w:t>
      </w:r>
      <w:bookmarkEnd w:id="24"/>
      <w:bookmarkEnd w:id="25"/>
    </w:p>
    <w:p w14:paraId="1CC42A6A" w14:textId="77777777" w:rsidR="00E9713D" w:rsidRPr="00E9713D" w:rsidRDefault="00E9713D" w:rsidP="00E9713D"/>
    <w:p w14:paraId="2C9BF642" w14:textId="77777777" w:rsidR="00D160DB" w:rsidRPr="00EA2214" w:rsidRDefault="002B2132" w:rsidP="0017445C">
      <w:pPr>
        <w:pStyle w:val="Heading2"/>
        <w:numPr>
          <w:ilvl w:val="0"/>
          <w:numId w:val="0"/>
        </w:numPr>
        <w:jc w:val="left"/>
        <w:rPr>
          <w:b w:val="0"/>
          <w:sz w:val="22"/>
          <w:szCs w:val="22"/>
        </w:rPr>
      </w:pPr>
      <w:bookmarkStart w:id="26" w:name="_Toc369327726"/>
      <w:bookmarkStart w:id="27" w:name="_Toc377276121"/>
      <w:bookmarkStart w:id="28" w:name="_Toc377276264"/>
      <w:bookmarkStart w:id="29" w:name="_Toc377876943"/>
      <w:bookmarkStart w:id="30" w:name="_Toc377877161"/>
      <w:bookmarkStart w:id="31" w:name="_Toc382035359"/>
      <w:bookmarkStart w:id="32" w:name="_Toc382726607"/>
      <w:bookmarkStart w:id="33" w:name="_Toc382726682"/>
      <w:bookmarkStart w:id="34" w:name="_Toc382726761"/>
      <w:bookmarkStart w:id="35" w:name="_Toc387818167"/>
      <w:bookmarkStart w:id="36" w:name="_Toc390499877"/>
      <w:bookmarkStart w:id="37" w:name="_Toc390500306"/>
      <w:bookmarkStart w:id="38" w:name="_Toc390504359"/>
      <w:bookmarkStart w:id="39" w:name="_Toc390570149"/>
      <w:bookmarkStart w:id="40" w:name="_Toc391182883"/>
      <w:bookmarkStart w:id="41" w:name="_Toc437238946"/>
      <w:bookmarkStart w:id="42" w:name="_Toc451333023"/>
      <w:bookmarkStart w:id="43" w:name="_Toc457189941"/>
      <w:bookmarkStart w:id="44" w:name="_Toc1453504"/>
      <w:bookmarkStart w:id="45" w:name="_Toc138417815"/>
      <w:bookmarkStart w:id="46" w:name="_Toc153886993"/>
      <w:r w:rsidRPr="0075518C">
        <w:rPr>
          <w:sz w:val="22"/>
          <w:szCs w:val="22"/>
        </w:rPr>
        <w:t xml:space="preserve">Permit </w:t>
      </w:r>
      <w:r w:rsidR="00D160DB" w:rsidRPr="0075518C">
        <w:rPr>
          <w:sz w:val="22"/>
          <w:szCs w:val="22"/>
        </w:rPr>
        <w:t>Enforceability</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764312F9" w14:textId="77777777" w:rsidR="00D160DB" w:rsidRPr="00DF6609" w:rsidRDefault="00D160DB" w:rsidP="00D160DB">
      <w:pPr>
        <w:jc w:val="both"/>
        <w:rPr>
          <w:rFonts w:cs="Arial"/>
          <w:sz w:val="20"/>
        </w:rPr>
      </w:pPr>
    </w:p>
    <w:p w14:paraId="063BC1DD"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3D88E1E0" w14:textId="77777777" w:rsidR="00A018D7" w:rsidRPr="00F21983" w:rsidRDefault="00A018D7" w:rsidP="00854153">
      <w:pPr>
        <w:jc w:val="both"/>
        <w:rPr>
          <w:rFonts w:cs="Arial"/>
          <w:sz w:val="20"/>
        </w:rPr>
      </w:pPr>
    </w:p>
    <w:p w14:paraId="474E16C1"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9CBD5CA" w14:textId="77777777" w:rsidR="00F6033B" w:rsidRDefault="00F6033B" w:rsidP="0012743F">
      <w:pPr>
        <w:pStyle w:val="ListParagraph"/>
        <w:ind w:left="0"/>
        <w:rPr>
          <w:rFonts w:cs="Arial"/>
          <w:sz w:val="20"/>
        </w:rPr>
      </w:pPr>
    </w:p>
    <w:p w14:paraId="3BD55A89"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2FEFD6F" w14:textId="77777777" w:rsidR="00D41714" w:rsidRPr="007E0212" w:rsidRDefault="00D41714" w:rsidP="0075518C">
      <w:pPr>
        <w:pStyle w:val="Heading2"/>
        <w:tabs>
          <w:tab w:val="clear" w:pos="360"/>
          <w:tab w:val="num" w:pos="0"/>
        </w:tabs>
        <w:ind w:left="0" w:firstLine="0"/>
        <w:jc w:val="left"/>
        <w:rPr>
          <w:b w:val="0"/>
          <w:sz w:val="22"/>
          <w:szCs w:val="22"/>
        </w:rPr>
      </w:pPr>
      <w:bookmarkStart w:id="47" w:name="_Toc457189942"/>
      <w:bookmarkStart w:id="48" w:name="_Toc1453505"/>
      <w:bookmarkStart w:id="49" w:name="_Toc138417816"/>
      <w:bookmarkStart w:id="50" w:name="_Toc153886994"/>
      <w:r w:rsidRPr="0075518C">
        <w:rPr>
          <w:sz w:val="22"/>
          <w:szCs w:val="22"/>
        </w:rPr>
        <w:t xml:space="preserve">General </w:t>
      </w:r>
      <w:bookmarkEnd w:id="47"/>
      <w:bookmarkEnd w:id="48"/>
      <w:r w:rsidR="00E9713D" w:rsidRPr="0075518C">
        <w:rPr>
          <w:sz w:val="22"/>
          <w:szCs w:val="22"/>
        </w:rPr>
        <w:t>Provisions</w:t>
      </w:r>
      <w:bookmarkEnd w:id="49"/>
      <w:bookmarkEnd w:id="50"/>
    </w:p>
    <w:p w14:paraId="0B4D3FA1" w14:textId="77777777" w:rsidR="00AB10F1" w:rsidRPr="00DF6609" w:rsidRDefault="00AB10F1" w:rsidP="00AB10F1">
      <w:pPr>
        <w:jc w:val="both"/>
        <w:rPr>
          <w:rFonts w:cs="Arial"/>
          <w:sz w:val="20"/>
        </w:rPr>
      </w:pPr>
    </w:p>
    <w:p w14:paraId="2D8EAEBA"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55D1D89F" w14:textId="77777777" w:rsidR="00AB10F1" w:rsidRPr="00F21983" w:rsidRDefault="00AB10F1" w:rsidP="00AB10F1">
      <w:pPr>
        <w:jc w:val="both"/>
        <w:rPr>
          <w:rFonts w:cs="Arial"/>
          <w:sz w:val="20"/>
        </w:rPr>
      </w:pPr>
    </w:p>
    <w:p w14:paraId="6E702C28"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05ADB56" w14:textId="77777777" w:rsidR="00AB10F1" w:rsidRPr="00F21983" w:rsidRDefault="00AB10F1" w:rsidP="00AB10F1">
      <w:pPr>
        <w:jc w:val="both"/>
        <w:rPr>
          <w:rFonts w:cs="Arial"/>
          <w:sz w:val="20"/>
        </w:rPr>
      </w:pPr>
    </w:p>
    <w:p w14:paraId="189D6629"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964E64B" w14:textId="77777777" w:rsidR="008D6E4D" w:rsidRPr="00F21983" w:rsidRDefault="008D6E4D" w:rsidP="00AB10F1">
      <w:pPr>
        <w:jc w:val="both"/>
        <w:rPr>
          <w:rFonts w:cs="Arial"/>
          <w:sz w:val="20"/>
        </w:rPr>
      </w:pPr>
    </w:p>
    <w:p w14:paraId="5EE3BC50"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61BC2692"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A20A342"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2123C3E4"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41EBC0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5A20F75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DBEB747"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889E85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DA46C96"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7E69BCB" w14:textId="77777777" w:rsidR="008D6E4D" w:rsidRPr="00F21983" w:rsidRDefault="008D6E4D" w:rsidP="00AB10F1">
      <w:pPr>
        <w:jc w:val="both"/>
        <w:rPr>
          <w:rFonts w:cs="Arial"/>
          <w:sz w:val="20"/>
        </w:rPr>
      </w:pPr>
    </w:p>
    <w:p w14:paraId="14F3AAC4"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62EAE9E2" w14:textId="77777777" w:rsidR="008D6E4D" w:rsidRPr="00F21983" w:rsidRDefault="008D6E4D" w:rsidP="00AB10F1">
      <w:pPr>
        <w:jc w:val="both"/>
        <w:rPr>
          <w:rFonts w:cs="Arial"/>
          <w:sz w:val="20"/>
        </w:rPr>
      </w:pPr>
    </w:p>
    <w:p w14:paraId="691B6448"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AE30E8C" w14:textId="77777777" w:rsidR="00DA6C16" w:rsidRPr="00F21983" w:rsidRDefault="00DA6C16" w:rsidP="00DA6C16">
      <w:pPr>
        <w:jc w:val="both"/>
        <w:rPr>
          <w:rFonts w:cs="Arial"/>
          <w:sz w:val="20"/>
        </w:rPr>
      </w:pPr>
    </w:p>
    <w:p w14:paraId="53B1FC61"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E2C082D" w14:textId="77777777" w:rsidR="008D6E4D" w:rsidRPr="00F21983" w:rsidRDefault="008D6E4D" w:rsidP="00AB10F1">
      <w:pPr>
        <w:jc w:val="both"/>
        <w:rPr>
          <w:rFonts w:cs="Arial"/>
          <w:sz w:val="20"/>
        </w:rPr>
      </w:pPr>
    </w:p>
    <w:p w14:paraId="2A42989D"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7E59906" w14:textId="77777777" w:rsidR="00DC22AE" w:rsidRPr="00F21983" w:rsidRDefault="00DC22AE" w:rsidP="00AB10F1">
      <w:pPr>
        <w:jc w:val="both"/>
        <w:rPr>
          <w:rFonts w:cs="Arial"/>
          <w:sz w:val="20"/>
        </w:rPr>
      </w:pPr>
    </w:p>
    <w:p w14:paraId="1E2C5ACA" w14:textId="77777777" w:rsidR="001D288F" w:rsidRPr="007E0212" w:rsidRDefault="001D288F" w:rsidP="0075518C">
      <w:pPr>
        <w:pStyle w:val="Heading2"/>
        <w:tabs>
          <w:tab w:val="clear" w:pos="360"/>
          <w:tab w:val="num" w:pos="0"/>
        </w:tabs>
        <w:ind w:left="0" w:firstLine="0"/>
        <w:jc w:val="left"/>
        <w:rPr>
          <w:b w:val="0"/>
          <w:sz w:val="22"/>
          <w:szCs w:val="22"/>
        </w:rPr>
      </w:pPr>
      <w:bookmarkStart w:id="51" w:name="_Toc138417817"/>
      <w:bookmarkStart w:id="52" w:name="_Toc153886995"/>
      <w:r w:rsidRPr="0075518C">
        <w:rPr>
          <w:sz w:val="22"/>
          <w:szCs w:val="22"/>
        </w:rPr>
        <w:t>Equipment &amp; Design</w:t>
      </w:r>
      <w:bookmarkEnd w:id="51"/>
      <w:bookmarkEnd w:id="52"/>
    </w:p>
    <w:p w14:paraId="26A3C888" w14:textId="77777777" w:rsidR="00A675AC" w:rsidRPr="00DF6609" w:rsidRDefault="00A675AC" w:rsidP="00AB10F1">
      <w:pPr>
        <w:jc w:val="both"/>
        <w:rPr>
          <w:rFonts w:cs="Arial"/>
          <w:sz w:val="20"/>
        </w:rPr>
      </w:pPr>
    </w:p>
    <w:p w14:paraId="7450D861"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C89EC4F" w14:textId="77777777" w:rsidR="00DC22AE" w:rsidRPr="00F21983" w:rsidRDefault="00DC22AE" w:rsidP="00AB10F1">
      <w:pPr>
        <w:jc w:val="both"/>
        <w:rPr>
          <w:rFonts w:cs="Arial"/>
          <w:sz w:val="20"/>
        </w:rPr>
      </w:pPr>
    </w:p>
    <w:p w14:paraId="323B8245"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3001564D" w14:textId="77777777" w:rsidR="00DC22AE" w:rsidRPr="00F21983" w:rsidRDefault="00DC22AE" w:rsidP="00AB10F1">
      <w:pPr>
        <w:jc w:val="both"/>
        <w:rPr>
          <w:rFonts w:cs="Arial"/>
          <w:sz w:val="20"/>
        </w:rPr>
      </w:pPr>
    </w:p>
    <w:p w14:paraId="3E589B85" w14:textId="77777777" w:rsidR="001D288F" w:rsidRPr="007E0212" w:rsidRDefault="001D288F" w:rsidP="0075518C">
      <w:pPr>
        <w:pStyle w:val="Heading2"/>
        <w:tabs>
          <w:tab w:val="clear" w:pos="360"/>
          <w:tab w:val="num" w:pos="0"/>
        </w:tabs>
        <w:ind w:left="0" w:firstLine="0"/>
        <w:jc w:val="left"/>
        <w:rPr>
          <w:b w:val="0"/>
          <w:sz w:val="22"/>
          <w:szCs w:val="22"/>
        </w:rPr>
      </w:pPr>
      <w:bookmarkStart w:id="53" w:name="_Toc138417818"/>
      <w:bookmarkStart w:id="54" w:name="_Toc153886996"/>
      <w:r w:rsidRPr="0075518C">
        <w:rPr>
          <w:sz w:val="22"/>
          <w:szCs w:val="22"/>
        </w:rPr>
        <w:t>Emission Limits</w:t>
      </w:r>
      <w:bookmarkEnd w:id="53"/>
      <w:bookmarkEnd w:id="54"/>
    </w:p>
    <w:p w14:paraId="68530518" w14:textId="77777777" w:rsidR="002E3875" w:rsidRPr="00F21983" w:rsidRDefault="002E3875" w:rsidP="00AB10F1">
      <w:pPr>
        <w:jc w:val="both"/>
        <w:rPr>
          <w:rFonts w:cs="Arial"/>
          <w:sz w:val="20"/>
        </w:rPr>
      </w:pPr>
    </w:p>
    <w:p w14:paraId="53F76A5F"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5B893A1"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25046E84"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36108E6D" w14:textId="77777777" w:rsidR="007E32BB" w:rsidRDefault="007E32BB" w:rsidP="0012743F">
      <w:pPr>
        <w:jc w:val="both"/>
        <w:rPr>
          <w:rFonts w:cs="Arial"/>
          <w:sz w:val="20"/>
        </w:rPr>
      </w:pPr>
    </w:p>
    <w:p w14:paraId="3434C896"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7FFE5ED" w14:textId="77777777" w:rsidR="00FB53C0" w:rsidRPr="00F21983" w:rsidRDefault="00FB53C0" w:rsidP="00AB10F1">
      <w:pPr>
        <w:jc w:val="both"/>
        <w:rPr>
          <w:rFonts w:cs="Arial"/>
          <w:sz w:val="20"/>
        </w:rPr>
      </w:pPr>
    </w:p>
    <w:p w14:paraId="5F24A138"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B49BF4E"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773CE4A1"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761BF7C2" w14:textId="77777777" w:rsidR="00105176" w:rsidRDefault="00105176" w:rsidP="0012743F">
      <w:pPr>
        <w:jc w:val="both"/>
        <w:rPr>
          <w:rFonts w:cs="Arial"/>
          <w:sz w:val="20"/>
        </w:rPr>
      </w:pPr>
    </w:p>
    <w:p w14:paraId="29FCD6AC" w14:textId="77777777" w:rsidR="00ED74CC" w:rsidRPr="007E0212" w:rsidRDefault="00ED74CC" w:rsidP="0075518C">
      <w:pPr>
        <w:pStyle w:val="Heading2"/>
        <w:tabs>
          <w:tab w:val="clear" w:pos="360"/>
          <w:tab w:val="num" w:pos="0"/>
        </w:tabs>
        <w:ind w:left="0" w:firstLine="0"/>
        <w:jc w:val="left"/>
        <w:rPr>
          <w:b w:val="0"/>
          <w:sz w:val="22"/>
          <w:szCs w:val="22"/>
        </w:rPr>
      </w:pPr>
      <w:bookmarkStart w:id="55" w:name="_Toc138417819"/>
      <w:bookmarkStart w:id="56" w:name="_Toc153886997"/>
      <w:r w:rsidRPr="0075518C">
        <w:rPr>
          <w:sz w:val="22"/>
          <w:szCs w:val="22"/>
        </w:rPr>
        <w:t>Testing/Sampling</w:t>
      </w:r>
      <w:bookmarkEnd w:id="55"/>
      <w:bookmarkEnd w:id="56"/>
    </w:p>
    <w:p w14:paraId="63C44E70" w14:textId="77777777" w:rsidR="00FB53C0" w:rsidRPr="00F21983" w:rsidRDefault="00FB53C0" w:rsidP="00AB10F1">
      <w:pPr>
        <w:jc w:val="both"/>
        <w:rPr>
          <w:rFonts w:cs="Arial"/>
          <w:sz w:val="20"/>
        </w:rPr>
      </w:pPr>
    </w:p>
    <w:p w14:paraId="7D02033D"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1433238" w14:textId="77777777" w:rsidR="00ED74CC" w:rsidRPr="00F21983" w:rsidRDefault="00ED74CC" w:rsidP="00AB10F1">
      <w:pPr>
        <w:jc w:val="both"/>
        <w:rPr>
          <w:rFonts w:cs="Arial"/>
          <w:sz w:val="20"/>
        </w:rPr>
      </w:pPr>
    </w:p>
    <w:p w14:paraId="19EA8050"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54493B1A" w14:textId="77777777" w:rsidR="00ED74CC" w:rsidRPr="00F21983" w:rsidRDefault="00ED74CC" w:rsidP="00BA5CC0">
      <w:pPr>
        <w:jc w:val="both"/>
        <w:rPr>
          <w:rFonts w:cs="Arial"/>
          <w:sz w:val="20"/>
        </w:rPr>
      </w:pPr>
    </w:p>
    <w:p w14:paraId="186D3D93"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31DFDDCF" w14:textId="77777777" w:rsidR="00D41714" w:rsidRDefault="00774B98" w:rsidP="00ED74CC">
      <w:pPr>
        <w:jc w:val="both"/>
        <w:rPr>
          <w:rFonts w:cs="Arial"/>
          <w:sz w:val="20"/>
        </w:rPr>
      </w:pPr>
      <w:r>
        <w:rPr>
          <w:rFonts w:cs="Arial"/>
          <w:sz w:val="20"/>
        </w:rPr>
        <w:br w:type="page"/>
      </w:r>
    </w:p>
    <w:p w14:paraId="744D2AE2" w14:textId="77777777" w:rsidR="00B8547B" w:rsidRPr="007E0212" w:rsidRDefault="00B8547B" w:rsidP="0075518C">
      <w:pPr>
        <w:pStyle w:val="Heading2"/>
        <w:tabs>
          <w:tab w:val="clear" w:pos="360"/>
          <w:tab w:val="num" w:pos="0"/>
        </w:tabs>
        <w:ind w:left="0" w:firstLine="0"/>
        <w:jc w:val="left"/>
        <w:rPr>
          <w:b w:val="0"/>
          <w:sz w:val="22"/>
          <w:szCs w:val="22"/>
        </w:rPr>
      </w:pPr>
      <w:bookmarkStart w:id="57" w:name="_Toc138417820"/>
      <w:bookmarkStart w:id="58" w:name="_Toc153886998"/>
      <w:r w:rsidRPr="0075518C">
        <w:rPr>
          <w:sz w:val="22"/>
          <w:szCs w:val="22"/>
        </w:rPr>
        <w:lastRenderedPageBreak/>
        <w:t>Monitoring/Recordkeeping</w:t>
      </w:r>
      <w:bookmarkEnd w:id="57"/>
      <w:bookmarkEnd w:id="58"/>
    </w:p>
    <w:p w14:paraId="4F731464" w14:textId="77777777" w:rsidR="00D41714" w:rsidRPr="00DF6609" w:rsidRDefault="00D41714" w:rsidP="00D41714">
      <w:pPr>
        <w:numPr>
          <w:ilvl w:val="12"/>
          <w:numId w:val="0"/>
        </w:numPr>
        <w:ind w:left="432" w:hanging="432"/>
        <w:jc w:val="both"/>
        <w:rPr>
          <w:rFonts w:cs="Arial"/>
          <w:sz w:val="20"/>
        </w:rPr>
      </w:pPr>
    </w:p>
    <w:p w14:paraId="0CE21693"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5888BB80"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08DFCE3"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22B4CB5"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422A9717"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6F3374D"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B9D7F07"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141F2BB4" w14:textId="77777777" w:rsidR="00B8547B" w:rsidRPr="00DF6609" w:rsidRDefault="00B8547B" w:rsidP="00D41714">
      <w:pPr>
        <w:numPr>
          <w:ilvl w:val="12"/>
          <w:numId w:val="0"/>
        </w:numPr>
        <w:ind w:left="432" w:hanging="432"/>
        <w:jc w:val="both"/>
        <w:rPr>
          <w:rFonts w:cs="Arial"/>
          <w:sz w:val="20"/>
        </w:rPr>
      </w:pPr>
    </w:p>
    <w:p w14:paraId="0ADC4B1F"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403A969D" w14:textId="77777777" w:rsidR="006D2EFC" w:rsidRPr="00F21983" w:rsidRDefault="006D2EFC" w:rsidP="00D41714">
      <w:pPr>
        <w:numPr>
          <w:ilvl w:val="12"/>
          <w:numId w:val="0"/>
        </w:numPr>
        <w:ind w:left="432" w:hanging="432"/>
        <w:jc w:val="both"/>
        <w:rPr>
          <w:rFonts w:cs="Arial"/>
          <w:sz w:val="20"/>
        </w:rPr>
      </w:pPr>
    </w:p>
    <w:p w14:paraId="22B0E146" w14:textId="77777777" w:rsidR="006D2EFC" w:rsidRPr="007E0212" w:rsidRDefault="006D2EFC" w:rsidP="0075518C">
      <w:pPr>
        <w:pStyle w:val="Heading2"/>
        <w:tabs>
          <w:tab w:val="clear" w:pos="360"/>
          <w:tab w:val="num" w:pos="0"/>
        </w:tabs>
        <w:ind w:left="0" w:firstLine="0"/>
        <w:jc w:val="left"/>
        <w:rPr>
          <w:b w:val="0"/>
          <w:sz w:val="22"/>
          <w:szCs w:val="22"/>
        </w:rPr>
      </w:pPr>
      <w:bookmarkStart w:id="59" w:name="_Toc138417821"/>
      <w:bookmarkStart w:id="60" w:name="_Toc153886999"/>
      <w:r w:rsidRPr="0075518C">
        <w:rPr>
          <w:sz w:val="22"/>
          <w:szCs w:val="22"/>
        </w:rPr>
        <w:t>Certification</w:t>
      </w:r>
      <w:r w:rsidR="00A92A65" w:rsidRPr="0075518C">
        <w:rPr>
          <w:sz w:val="22"/>
          <w:szCs w:val="22"/>
        </w:rPr>
        <w:t xml:space="preserve"> &amp; Reporting</w:t>
      </w:r>
      <w:bookmarkEnd w:id="59"/>
      <w:bookmarkEnd w:id="60"/>
    </w:p>
    <w:p w14:paraId="76BF04E8" w14:textId="77777777" w:rsidR="006D2EFC" w:rsidRPr="00F21983" w:rsidRDefault="006D2EFC" w:rsidP="00D41714">
      <w:pPr>
        <w:numPr>
          <w:ilvl w:val="12"/>
          <w:numId w:val="0"/>
        </w:numPr>
        <w:ind w:left="432" w:hanging="432"/>
        <w:jc w:val="both"/>
        <w:rPr>
          <w:rFonts w:cs="Arial"/>
          <w:sz w:val="20"/>
        </w:rPr>
      </w:pPr>
    </w:p>
    <w:p w14:paraId="192C2741"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4DEA9C8A" w14:textId="77777777" w:rsidR="00C36162" w:rsidRPr="00F21983" w:rsidRDefault="00C36162" w:rsidP="00D41714">
      <w:pPr>
        <w:numPr>
          <w:ilvl w:val="12"/>
          <w:numId w:val="0"/>
        </w:numPr>
        <w:ind w:left="432" w:hanging="432"/>
        <w:jc w:val="both"/>
        <w:rPr>
          <w:rFonts w:cs="Arial"/>
          <w:sz w:val="20"/>
        </w:rPr>
      </w:pPr>
    </w:p>
    <w:p w14:paraId="3C842F40"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36159147" w14:textId="77777777" w:rsidR="00C36162" w:rsidRPr="00F21983" w:rsidRDefault="00C36162" w:rsidP="00C36162">
      <w:pPr>
        <w:numPr>
          <w:ilvl w:val="12"/>
          <w:numId w:val="0"/>
        </w:numPr>
        <w:ind w:left="432" w:hanging="432"/>
        <w:jc w:val="both"/>
        <w:rPr>
          <w:rFonts w:cs="Arial"/>
          <w:sz w:val="20"/>
        </w:rPr>
      </w:pPr>
    </w:p>
    <w:p w14:paraId="74732143"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FD00AB0" w14:textId="77777777" w:rsidR="00C36162" w:rsidRPr="00F21983" w:rsidRDefault="00C36162" w:rsidP="00D41714">
      <w:pPr>
        <w:numPr>
          <w:ilvl w:val="12"/>
          <w:numId w:val="0"/>
        </w:numPr>
        <w:ind w:left="432" w:hanging="432"/>
        <w:jc w:val="both"/>
        <w:rPr>
          <w:rFonts w:cs="Arial"/>
          <w:sz w:val="20"/>
        </w:rPr>
      </w:pPr>
    </w:p>
    <w:p w14:paraId="6B36EBCF"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3501575D"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F816BAC"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730C53A3"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3AF19039"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6036A5DC"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2B85C9E1"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469E983A"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4D42BA98" w14:textId="77777777" w:rsidR="00C36162" w:rsidRPr="00F21983" w:rsidRDefault="00C36162" w:rsidP="00D41714">
      <w:pPr>
        <w:numPr>
          <w:ilvl w:val="12"/>
          <w:numId w:val="0"/>
        </w:numPr>
        <w:ind w:left="432" w:hanging="432"/>
        <w:jc w:val="both"/>
        <w:rPr>
          <w:rFonts w:cs="Arial"/>
          <w:sz w:val="20"/>
        </w:rPr>
      </w:pPr>
    </w:p>
    <w:p w14:paraId="13FD24AD"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174B0F3" w14:textId="77777777" w:rsidR="00B4545F" w:rsidRPr="00F21983" w:rsidRDefault="00B4545F" w:rsidP="00BA5CC0">
      <w:pPr>
        <w:numPr>
          <w:ilvl w:val="12"/>
          <w:numId w:val="0"/>
        </w:numPr>
        <w:jc w:val="both"/>
        <w:rPr>
          <w:rFonts w:cs="Arial"/>
          <w:sz w:val="20"/>
        </w:rPr>
      </w:pPr>
    </w:p>
    <w:p w14:paraId="24B54BA5"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5A23CC09" w14:textId="77777777" w:rsidR="00A92A65" w:rsidRPr="00F21983" w:rsidRDefault="00A92A65" w:rsidP="00BA5CC0">
      <w:pPr>
        <w:numPr>
          <w:ilvl w:val="12"/>
          <w:numId w:val="0"/>
        </w:numPr>
        <w:jc w:val="both"/>
        <w:rPr>
          <w:rFonts w:cs="Arial"/>
          <w:sz w:val="20"/>
        </w:rPr>
      </w:pPr>
    </w:p>
    <w:p w14:paraId="2A575FF8"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750979BE" w14:textId="77777777" w:rsidR="001F3E8E" w:rsidRPr="00F21983" w:rsidRDefault="001F3E8E" w:rsidP="00D41714">
      <w:pPr>
        <w:numPr>
          <w:ilvl w:val="12"/>
          <w:numId w:val="0"/>
        </w:numPr>
        <w:ind w:left="432" w:hanging="432"/>
        <w:jc w:val="both"/>
        <w:rPr>
          <w:rFonts w:cs="Arial"/>
          <w:sz w:val="20"/>
        </w:rPr>
      </w:pPr>
    </w:p>
    <w:p w14:paraId="07906743" w14:textId="77777777" w:rsidR="0006736C" w:rsidRPr="007E0212" w:rsidRDefault="0006736C" w:rsidP="0075518C">
      <w:pPr>
        <w:pStyle w:val="Heading2"/>
        <w:tabs>
          <w:tab w:val="clear" w:pos="360"/>
          <w:tab w:val="num" w:pos="0"/>
        </w:tabs>
        <w:ind w:left="0" w:firstLine="0"/>
        <w:jc w:val="left"/>
        <w:rPr>
          <w:b w:val="0"/>
          <w:sz w:val="22"/>
          <w:szCs w:val="22"/>
        </w:rPr>
      </w:pPr>
      <w:bookmarkStart w:id="61" w:name="_Toc138417822"/>
      <w:bookmarkStart w:id="62" w:name="_Toc153887000"/>
      <w:r w:rsidRPr="0075518C">
        <w:rPr>
          <w:sz w:val="22"/>
          <w:szCs w:val="22"/>
        </w:rPr>
        <w:t>Permit Shield</w:t>
      </w:r>
      <w:bookmarkEnd w:id="61"/>
      <w:bookmarkEnd w:id="62"/>
    </w:p>
    <w:p w14:paraId="49D624EB" w14:textId="77777777" w:rsidR="001F3E8E" w:rsidRPr="00DF6609" w:rsidRDefault="001F3E8E" w:rsidP="00D41714">
      <w:pPr>
        <w:numPr>
          <w:ilvl w:val="12"/>
          <w:numId w:val="0"/>
        </w:numPr>
        <w:ind w:left="432" w:hanging="432"/>
        <w:jc w:val="both"/>
        <w:rPr>
          <w:rFonts w:cs="Arial"/>
          <w:sz w:val="20"/>
        </w:rPr>
      </w:pPr>
    </w:p>
    <w:p w14:paraId="37533253"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0DBE63A9"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5C020523"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548BF923" w14:textId="77777777" w:rsidR="0006736C" w:rsidRPr="00F21983" w:rsidRDefault="0006736C" w:rsidP="0006736C">
      <w:pPr>
        <w:numPr>
          <w:ilvl w:val="12"/>
          <w:numId w:val="0"/>
        </w:numPr>
        <w:ind w:left="432" w:hanging="432"/>
        <w:jc w:val="both"/>
        <w:rPr>
          <w:rFonts w:cs="Arial"/>
          <w:sz w:val="20"/>
        </w:rPr>
      </w:pPr>
    </w:p>
    <w:p w14:paraId="18E1A35C"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2344CCA0" w14:textId="77777777" w:rsidR="0006736C" w:rsidRPr="00F21983" w:rsidRDefault="0006736C" w:rsidP="0006736C">
      <w:pPr>
        <w:numPr>
          <w:ilvl w:val="12"/>
          <w:numId w:val="0"/>
        </w:numPr>
        <w:ind w:left="432" w:hanging="432"/>
        <w:jc w:val="both"/>
        <w:rPr>
          <w:rFonts w:cs="Arial"/>
          <w:sz w:val="20"/>
        </w:rPr>
      </w:pPr>
    </w:p>
    <w:p w14:paraId="216AE58D"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1CF51A62"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0201D202"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1AE2573E"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7839A80F" w14:textId="77777777" w:rsidR="0006736C" w:rsidRPr="005E3E6D" w:rsidRDefault="00E735E6" w:rsidP="0012743F">
      <w:pPr>
        <w:jc w:val="both"/>
        <w:rPr>
          <w:rFonts w:cs="Arial"/>
          <w:sz w:val="20"/>
        </w:rPr>
      </w:pPr>
      <w:r>
        <w:rPr>
          <w:rFonts w:cs="Arial"/>
          <w:b/>
          <w:sz w:val="20"/>
        </w:rPr>
        <w:br w:type="page"/>
      </w:r>
    </w:p>
    <w:p w14:paraId="56F143AE"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0BE4A59" w14:textId="77777777" w:rsidR="0006736C" w:rsidRPr="00F21983" w:rsidRDefault="0006736C" w:rsidP="0006736C">
      <w:pPr>
        <w:numPr>
          <w:ilvl w:val="12"/>
          <w:numId w:val="0"/>
        </w:numPr>
        <w:ind w:left="432" w:hanging="432"/>
        <w:jc w:val="both"/>
        <w:rPr>
          <w:rFonts w:cs="Arial"/>
          <w:sz w:val="20"/>
        </w:rPr>
      </w:pPr>
    </w:p>
    <w:p w14:paraId="1F36ED89"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94352E7"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6D01463"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37AAFF75"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3616F370"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2985D18D"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0DC4DB1A" w14:textId="77777777" w:rsidR="0006736C" w:rsidRPr="00F21983" w:rsidRDefault="0006736C" w:rsidP="0006736C">
      <w:pPr>
        <w:numPr>
          <w:ilvl w:val="12"/>
          <w:numId w:val="0"/>
        </w:numPr>
        <w:ind w:left="432" w:hanging="432"/>
        <w:jc w:val="both"/>
        <w:rPr>
          <w:rFonts w:cs="Arial"/>
          <w:sz w:val="20"/>
        </w:rPr>
      </w:pPr>
    </w:p>
    <w:p w14:paraId="541635DB"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31D0259" w14:textId="77777777" w:rsidR="0006736C" w:rsidRPr="00F21983" w:rsidRDefault="0006736C" w:rsidP="00D41714">
      <w:pPr>
        <w:numPr>
          <w:ilvl w:val="12"/>
          <w:numId w:val="0"/>
        </w:numPr>
        <w:ind w:left="432" w:hanging="432"/>
        <w:jc w:val="both"/>
        <w:rPr>
          <w:rFonts w:cs="Arial"/>
          <w:sz w:val="20"/>
        </w:rPr>
      </w:pPr>
    </w:p>
    <w:p w14:paraId="3AF010D6" w14:textId="77777777" w:rsidR="00770D74" w:rsidRPr="00ED4D9A" w:rsidRDefault="005D48FB" w:rsidP="0075518C">
      <w:pPr>
        <w:pStyle w:val="Heading2"/>
        <w:tabs>
          <w:tab w:val="clear" w:pos="360"/>
          <w:tab w:val="num" w:pos="0"/>
        </w:tabs>
        <w:ind w:left="0" w:firstLine="0"/>
        <w:jc w:val="left"/>
        <w:rPr>
          <w:b w:val="0"/>
          <w:sz w:val="22"/>
          <w:szCs w:val="22"/>
        </w:rPr>
      </w:pPr>
      <w:bookmarkStart w:id="63" w:name="_Toc138417823"/>
      <w:bookmarkStart w:id="64" w:name="_Toc153887001"/>
      <w:r w:rsidRPr="0075518C">
        <w:rPr>
          <w:sz w:val="22"/>
          <w:szCs w:val="22"/>
        </w:rPr>
        <w:t>Revisions</w:t>
      </w:r>
      <w:bookmarkEnd w:id="63"/>
      <w:bookmarkEnd w:id="64"/>
    </w:p>
    <w:p w14:paraId="26C2A900" w14:textId="77777777" w:rsidR="005D48FB" w:rsidRPr="00F21983" w:rsidRDefault="005D48FB" w:rsidP="00D41714">
      <w:pPr>
        <w:numPr>
          <w:ilvl w:val="12"/>
          <w:numId w:val="0"/>
        </w:numPr>
        <w:ind w:left="432" w:hanging="432"/>
        <w:jc w:val="both"/>
        <w:rPr>
          <w:rFonts w:cs="Arial"/>
          <w:sz w:val="20"/>
        </w:rPr>
      </w:pPr>
    </w:p>
    <w:p w14:paraId="14DA34E0"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22B40FB" w14:textId="77777777" w:rsidR="00A1146D" w:rsidRPr="00F21983" w:rsidRDefault="00A1146D" w:rsidP="00C44C61">
      <w:pPr>
        <w:jc w:val="both"/>
        <w:rPr>
          <w:rFonts w:cs="Arial"/>
          <w:spacing w:val="-3"/>
          <w:sz w:val="20"/>
        </w:rPr>
      </w:pPr>
    </w:p>
    <w:p w14:paraId="20689B3A"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6817C2D4" w14:textId="77777777" w:rsidR="00D41714" w:rsidRPr="00F21983" w:rsidRDefault="00D41714" w:rsidP="00C44C61">
      <w:pPr>
        <w:numPr>
          <w:ilvl w:val="12"/>
          <w:numId w:val="0"/>
        </w:numPr>
        <w:jc w:val="both"/>
        <w:rPr>
          <w:rFonts w:cs="Arial"/>
          <w:sz w:val="20"/>
        </w:rPr>
      </w:pPr>
    </w:p>
    <w:p w14:paraId="729A3925"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18F437E" w14:textId="77777777" w:rsidR="002806DC" w:rsidRPr="00FF072F" w:rsidRDefault="002806DC" w:rsidP="00C44C61">
      <w:pPr>
        <w:autoSpaceDE w:val="0"/>
        <w:autoSpaceDN w:val="0"/>
        <w:adjustRightInd w:val="0"/>
        <w:jc w:val="both"/>
        <w:rPr>
          <w:rFonts w:cs="Arial"/>
          <w:sz w:val="20"/>
        </w:rPr>
      </w:pPr>
    </w:p>
    <w:p w14:paraId="101D06C7"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4499B724" w14:textId="77777777" w:rsidR="002806DC" w:rsidRPr="00FF072F" w:rsidRDefault="002806DC" w:rsidP="00C44C61">
      <w:pPr>
        <w:jc w:val="both"/>
        <w:rPr>
          <w:rFonts w:cs="Arial"/>
          <w:sz w:val="20"/>
        </w:rPr>
      </w:pPr>
    </w:p>
    <w:p w14:paraId="5813B86B" w14:textId="77777777" w:rsidR="004649EF" w:rsidRPr="00ED4D9A" w:rsidRDefault="004649EF" w:rsidP="0075518C">
      <w:pPr>
        <w:pStyle w:val="Heading2"/>
        <w:tabs>
          <w:tab w:val="clear" w:pos="360"/>
          <w:tab w:val="num" w:pos="0"/>
        </w:tabs>
        <w:ind w:left="0" w:firstLine="0"/>
        <w:jc w:val="left"/>
        <w:rPr>
          <w:b w:val="0"/>
          <w:sz w:val="22"/>
          <w:szCs w:val="22"/>
        </w:rPr>
      </w:pPr>
      <w:bookmarkStart w:id="65" w:name="_Toc138417824"/>
      <w:bookmarkStart w:id="66" w:name="_Toc153887002"/>
      <w:r w:rsidRPr="0075518C">
        <w:rPr>
          <w:sz w:val="22"/>
          <w:szCs w:val="22"/>
        </w:rPr>
        <w:t>Reopenings</w:t>
      </w:r>
      <w:bookmarkEnd w:id="65"/>
      <w:bookmarkEnd w:id="66"/>
    </w:p>
    <w:p w14:paraId="0796C0A2" w14:textId="77777777" w:rsidR="004649EF" w:rsidRPr="00752D7A" w:rsidRDefault="004649EF" w:rsidP="00DC22AE">
      <w:pPr>
        <w:jc w:val="both"/>
        <w:rPr>
          <w:rFonts w:cs="Arial"/>
          <w:szCs w:val="22"/>
        </w:rPr>
      </w:pPr>
    </w:p>
    <w:p w14:paraId="3D68BF93"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68A3122"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2E8BD12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4E46D82"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A49FCFB"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537ADA1C" w14:textId="77777777" w:rsidR="004649EF" w:rsidRPr="00F21983" w:rsidRDefault="00C17B92" w:rsidP="00DC22AE">
      <w:pPr>
        <w:jc w:val="both"/>
        <w:rPr>
          <w:rFonts w:cs="Arial"/>
          <w:sz w:val="20"/>
        </w:rPr>
      </w:pPr>
      <w:r>
        <w:rPr>
          <w:rFonts w:cs="Arial"/>
          <w:sz w:val="20"/>
        </w:rPr>
        <w:br w:type="page"/>
      </w:r>
    </w:p>
    <w:p w14:paraId="2B0E5577" w14:textId="77777777" w:rsidR="00B348FA" w:rsidRPr="00ED4D9A" w:rsidRDefault="00B348FA" w:rsidP="0075518C">
      <w:pPr>
        <w:pStyle w:val="Heading2"/>
        <w:tabs>
          <w:tab w:val="clear" w:pos="360"/>
          <w:tab w:val="num" w:pos="0"/>
        </w:tabs>
        <w:ind w:left="0" w:firstLine="0"/>
        <w:jc w:val="left"/>
        <w:rPr>
          <w:b w:val="0"/>
          <w:sz w:val="22"/>
          <w:szCs w:val="22"/>
        </w:rPr>
      </w:pPr>
      <w:bookmarkStart w:id="67" w:name="_Toc138417825"/>
      <w:bookmarkStart w:id="68" w:name="_Toc153887003"/>
      <w:r w:rsidRPr="0075518C">
        <w:rPr>
          <w:sz w:val="22"/>
          <w:szCs w:val="22"/>
        </w:rPr>
        <w:lastRenderedPageBreak/>
        <w:t>Renewals</w:t>
      </w:r>
      <w:bookmarkEnd w:id="67"/>
      <w:bookmarkEnd w:id="68"/>
    </w:p>
    <w:p w14:paraId="5FF18248" w14:textId="77777777" w:rsidR="004649EF" w:rsidRPr="005E3E6D" w:rsidRDefault="004649EF" w:rsidP="00DC22AE">
      <w:pPr>
        <w:jc w:val="both"/>
        <w:rPr>
          <w:rFonts w:cs="Arial"/>
          <w:sz w:val="20"/>
        </w:rPr>
      </w:pPr>
    </w:p>
    <w:p w14:paraId="4F1FEC02"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16ADD921" w14:textId="77777777" w:rsidR="00D16CA9" w:rsidRPr="005E3E6D" w:rsidRDefault="00D16CA9" w:rsidP="00DC22AE">
      <w:pPr>
        <w:jc w:val="both"/>
        <w:rPr>
          <w:rFonts w:cs="Arial"/>
          <w:sz w:val="20"/>
        </w:rPr>
      </w:pPr>
    </w:p>
    <w:p w14:paraId="266F76A5" w14:textId="77777777" w:rsidR="00CE1923" w:rsidRPr="00ED4D9A" w:rsidRDefault="00D41714" w:rsidP="0075518C">
      <w:pPr>
        <w:pStyle w:val="Heading2"/>
        <w:numPr>
          <w:ilvl w:val="0"/>
          <w:numId w:val="0"/>
        </w:numPr>
        <w:jc w:val="left"/>
        <w:rPr>
          <w:b w:val="0"/>
          <w:bCs/>
          <w:sz w:val="22"/>
        </w:rPr>
      </w:pPr>
      <w:bookmarkStart w:id="69" w:name="_Toc457189946"/>
      <w:bookmarkStart w:id="70" w:name="_Toc1453509"/>
      <w:bookmarkStart w:id="71" w:name="_Toc138417826"/>
      <w:bookmarkStart w:id="72" w:name="_Toc153887004"/>
      <w:r w:rsidRPr="0075518C">
        <w:rPr>
          <w:bCs/>
          <w:sz w:val="22"/>
        </w:rPr>
        <w:t>Stratospheric Ozone Protection</w:t>
      </w:r>
      <w:bookmarkEnd w:id="69"/>
      <w:bookmarkEnd w:id="70"/>
      <w:bookmarkEnd w:id="71"/>
      <w:bookmarkEnd w:id="72"/>
    </w:p>
    <w:p w14:paraId="1D275F80" w14:textId="77777777" w:rsidR="00CE1923" w:rsidRPr="00F21983" w:rsidRDefault="00CE1923" w:rsidP="004F09CF">
      <w:pPr>
        <w:jc w:val="both"/>
        <w:rPr>
          <w:sz w:val="20"/>
        </w:rPr>
      </w:pPr>
    </w:p>
    <w:p w14:paraId="0A8776E3"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09E89D96" w14:textId="77777777" w:rsidR="00395F98" w:rsidRPr="00F21983" w:rsidRDefault="00395F98" w:rsidP="00395F98">
      <w:pPr>
        <w:rPr>
          <w:sz w:val="20"/>
        </w:rPr>
      </w:pPr>
    </w:p>
    <w:p w14:paraId="3BF24308"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80264F1" w14:textId="77777777" w:rsidR="00F557DA" w:rsidRPr="00F21983" w:rsidRDefault="00F557DA" w:rsidP="00DC22AE">
      <w:pPr>
        <w:jc w:val="both"/>
        <w:rPr>
          <w:rFonts w:cs="Arial"/>
          <w:sz w:val="20"/>
        </w:rPr>
      </w:pPr>
    </w:p>
    <w:p w14:paraId="6EE765FD" w14:textId="77777777" w:rsidR="00D41714" w:rsidRPr="00ED4D9A" w:rsidRDefault="00D41714" w:rsidP="0075518C">
      <w:pPr>
        <w:pStyle w:val="Heading2"/>
        <w:numPr>
          <w:ilvl w:val="0"/>
          <w:numId w:val="0"/>
        </w:numPr>
        <w:jc w:val="left"/>
        <w:rPr>
          <w:b w:val="0"/>
          <w:bCs/>
          <w:sz w:val="22"/>
        </w:rPr>
      </w:pPr>
      <w:bookmarkStart w:id="73" w:name="_Toc457189947"/>
      <w:bookmarkStart w:id="74" w:name="_Toc1453510"/>
      <w:bookmarkStart w:id="75" w:name="_Toc138417827"/>
      <w:bookmarkStart w:id="76" w:name="_Toc153887005"/>
      <w:r w:rsidRPr="0075518C">
        <w:rPr>
          <w:bCs/>
          <w:sz w:val="22"/>
        </w:rPr>
        <w:t>Risk Management Plan</w:t>
      </w:r>
      <w:bookmarkEnd w:id="73"/>
      <w:bookmarkEnd w:id="74"/>
      <w:bookmarkEnd w:id="75"/>
      <w:bookmarkEnd w:id="76"/>
    </w:p>
    <w:p w14:paraId="3E407F17" w14:textId="77777777" w:rsidR="0075518C" w:rsidRPr="0075518C" w:rsidRDefault="0075518C" w:rsidP="004F09CF">
      <w:pPr>
        <w:jc w:val="both"/>
      </w:pPr>
    </w:p>
    <w:p w14:paraId="4B5869A6"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9D9EC69" w14:textId="77777777" w:rsidR="00D41714" w:rsidRPr="00F21983" w:rsidRDefault="00D41714" w:rsidP="00D41714">
      <w:pPr>
        <w:numPr>
          <w:ilvl w:val="12"/>
          <w:numId w:val="0"/>
        </w:numPr>
        <w:ind w:left="432" w:hanging="432"/>
        <w:jc w:val="both"/>
        <w:rPr>
          <w:rFonts w:cs="Arial"/>
          <w:sz w:val="20"/>
        </w:rPr>
      </w:pPr>
    </w:p>
    <w:p w14:paraId="584F2939"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6FED4892"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7D05F336"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850474A"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ACBD8A4" w14:textId="77777777" w:rsidR="00D41714" w:rsidRPr="00F21983" w:rsidRDefault="00D41714" w:rsidP="00D41714">
      <w:pPr>
        <w:numPr>
          <w:ilvl w:val="12"/>
          <w:numId w:val="0"/>
        </w:numPr>
        <w:ind w:left="432" w:hanging="432"/>
        <w:jc w:val="both"/>
        <w:rPr>
          <w:rFonts w:cs="Arial"/>
          <w:sz w:val="20"/>
        </w:rPr>
      </w:pPr>
    </w:p>
    <w:p w14:paraId="294307F6"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0B952FED" w14:textId="77777777" w:rsidR="00D41714" w:rsidRPr="00F21983" w:rsidRDefault="00D41714" w:rsidP="00D41714">
      <w:pPr>
        <w:numPr>
          <w:ilvl w:val="12"/>
          <w:numId w:val="0"/>
        </w:numPr>
        <w:ind w:left="432" w:hanging="432"/>
        <w:jc w:val="both"/>
        <w:rPr>
          <w:rFonts w:cs="Arial"/>
          <w:sz w:val="20"/>
        </w:rPr>
      </w:pPr>
    </w:p>
    <w:p w14:paraId="755C5C7A"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7354BC2A" w14:textId="77777777" w:rsidR="00D41714" w:rsidRPr="007713F1" w:rsidRDefault="00D41714" w:rsidP="004F09CF">
      <w:pPr>
        <w:numPr>
          <w:ilvl w:val="12"/>
          <w:numId w:val="0"/>
        </w:numPr>
        <w:ind w:left="432" w:hanging="432"/>
        <w:jc w:val="both"/>
        <w:rPr>
          <w:rFonts w:cs="Arial"/>
          <w:sz w:val="20"/>
        </w:rPr>
      </w:pPr>
    </w:p>
    <w:p w14:paraId="14C37D3D" w14:textId="77777777" w:rsidR="00F557DA" w:rsidRPr="00A02310" w:rsidRDefault="00F557DA" w:rsidP="0075518C">
      <w:pPr>
        <w:pStyle w:val="Heading2"/>
        <w:numPr>
          <w:ilvl w:val="0"/>
          <w:numId w:val="0"/>
        </w:numPr>
        <w:jc w:val="left"/>
        <w:rPr>
          <w:b w:val="0"/>
          <w:bCs/>
          <w:sz w:val="22"/>
        </w:rPr>
      </w:pPr>
      <w:bookmarkStart w:id="77" w:name="_Toc138417828"/>
      <w:bookmarkStart w:id="78" w:name="_Toc153887006"/>
      <w:r w:rsidRPr="0075518C">
        <w:rPr>
          <w:bCs/>
          <w:sz w:val="22"/>
        </w:rPr>
        <w:t>Emission Trading</w:t>
      </w:r>
      <w:bookmarkEnd w:id="77"/>
      <w:bookmarkEnd w:id="78"/>
    </w:p>
    <w:p w14:paraId="2AA848E1" w14:textId="77777777" w:rsidR="00F557DA" w:rsidRPr="007713F1" w:rsidRDefault="00F557DA" w:rsidP="00D41714">
      <w:pPr>
        <w:numPr>
          <w:ilvl w:val="12"/>
          <w:numId w:val="0"/>
        </w:numPr>
        <w:ind w:left="432" w:hanging="432"/>
        <w:rPr>
          <w:rFonts w:cs="Arial"/>
          <w:sz w:val="20"/>
        </w:rPr>
      </w:pPr>
    </w:p>
    <w:p w14:paraId="1500B0AA"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568623D4" w14:textId="77777777" w:rsidR="00393A6F" w:rsidRPr="00DF6609" w:rsidRDefault="00C17B92" w:rsidP="00393A6F">
      <w:pPr>
        <w:rPr>
          <w:sz w:val="20"/>
        </w:rPr>
      </w:pPr>
      <w:bookmarkStart w:id="79" w:name="_Toc1453511"/>
      <w:r>
        <w:rPr>
          <w:sz w:val="20"/>
        </w:rPr>
        <w:br w:type="page"/>
      </w:r>
    </w:p>
    <w:p w14:paraId="73194D16" w14:textId="77777777" w:rsidR="00A775C6" w:rsidRPr="00A02310" w:rsidRDefault="00A775C6" w:rsidP="0075518C">
      <w:pPr>
        <w:pStyle w:val="Heading2"/>
        <w:numPr>
          <w:ilvl w:val="0"/>
          <w:numId w:val="0"/>
        </w:numPr>
        <w:jc w:val="left"/>
        <w:rPr>
          <w:b w:val="0"/>
          <w:bCs/>
          <w:sz w:val="22"/>
        </w:rPr>
      </w:pPr>
      <w:bookmarkStart w:id="80" w:name="_Toc138417829"/>
      <w:bookmarkStart w:id="81" w:name="_Toc153887007"/>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79"/>
      <w:bookmarkEnd w:id="80"/>
      <w:bookmarkEnd w:id="81"/>
    </w:p>
    <w:p w14:paraId="2CAF335D" w14:textId="77777777" w:rsidR="006F555B" w:rsidRPr="00DF6609" w:rsidRDefault="006F555B" w:rsidP="00D41714">
      <w:pPr>
        <w:rPr>
          <w:rFonts w:cs="Arial"/>
          <w:sz w:val="20"/>
        </w:rPr>
      </w:pPr>
    </w:p>
    <w:p w14:paraId="58523FB0"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6623906" w14:textId="77777777" w:rsidR="00105176" w:rsidRPr="00F21983" w:rsidRDefault="00105176" w:rsidP="00105176">
      <w:pPr>
        <w:jc w:val="both"/>
        <w:rPr>
          <w:rFonts w:cs="Arial"/>
          <w:sz w:val="20"/>
        </w:rPr>
      </w:pPr>
    </w:p>
    <w:p w14:paraId="61327F35"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694700E6" w14:textId="77777777" w:rsidR="00105176" w:rsidRDefault="00105176" w:rsidP="00105176">
      <w:pPr>
        <w:jc w:val="both"/>
        <w:rPr>
          <w:rFonts w:cs="Arial"/>
          <w:sz w:val="20"/>
        </w:rPr>
      </w:pPr>
    </w:p>
    <w:p w14:paraId="63FA5FEE"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173F0847" w14:textId="77777777" w:rsidR="00775BB9" w:rsidRPr="00DF6609" w:rsidRDefault="00775BB9" w:rsidP="00D41714">
      <w:pPr>
        <w:rPr>
          <w:rFonts w:cs="Arial"/>
          <w:sz w:val="20"/>
        </w:rPr>
      </w:pPr>
    </w:p>
    <w:p w14:paraId="682D44F6"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2BBB81E9" w14:textId="77777777" w:rsidR="00A775C6" w:rsidRPr="007713F1" w:rsidRDefault="00A775C6" w:rsidP="00D41714">
      <w:pPr>
        <w:rPr>
          <w:rFonts w:cs="Arial"/>
          <w:sz w:val="20"/>
        </w:rPr>
      </w:pPr>
    </w:p>
    <w:p w14:paraId="53739ABD" w14:textId="77777777" w:rsidR="001F649E" w:rsidRPr="007713F1" w:rsidRDefault="001F649E" w:rsidP="00D41714">
      <w:pPr>
        <w:rPr>
          <w:rFonts w:cs="Arial"/>
          <w:sz w:val="20"/>
        </w:rPr>
      </w:pPr>
    </w:p>
    <w:p w14:paraId="15042F5C"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5C99A912"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DF810C7"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00A851BA" w14:textId="77777777" w:rsidR="000B3A18" w:rsidRPr="009B2FEE" w:rsidRDefault="000B3A18" w:rsidP="000B3A18">
      <w:pPr>
        <w:jc w:val="both"/>
        <w:rPr>
          <w:szCs w:val="22"/>
        </w:rPr>
      </w:pPr>
    </w:p>
    <w:p w14:paraId="5312E260" w14:textId="0A547C50" w:rsidR="00AA3FFA" w:rsidRPr="00AA3FFA" w:rsidRDefault="008055D8" w:rsidP="00063984">
      <w:pPr>
        <w:jc w:val="both"/>
        <w:rPr>
          <w:sz w:val="20"/>
        </w:rPr>
      </w:pPr>
      <w:r>
        <w:rPr>
          <w:rFonts w:ascii="Arial Black" w:hAnsi="Arial Black"/>
          <w:b/>
          <w:szCs w:val="22"/>
        </w:rPr>
        <w:br w:type="page"/>
      </w:r>
      <w:bookmarkStart w:id="82" w:name="_Toc852394"/>
      <w:bookmarkStart w:id="83" w:name="_Toc852725"/>
      <w:bookmarkStart w:id="84" w:name="_Toc1453512"/>
    </w:p>
    <w:p w14:paraId="49982545" w14:textId="77777777" w:rsidR="00063984" w:rsidRDefault="00063984" w:rsidP="00063984"/>
    <w:p w14:paraId="16836999" w14:textId="5D380802" w:rsidR="0098346A" w:rsidRPr="00752D7A" w:rsidRDefault="0098346A" w:rsidP="00AA3FFA">
      <w:pPr>
        <w:pStyle w:val="Heading1"/>
      </w:pPr>
      <w:bookmarkStart w:id="85" w:name="_Toc138417830"/>
      <w:bookmarkStart w:id="86" w:name="_Toc153887008"/>
      <w:r w:rsidRPr="00752D7A">
        <w:t xml:space="preserve">B.  </w:t>
      </w:r>
      <w:r w:rsidR="003C2679" w:rsidRPr="00752D7A">
        <w:t>SOURCE-WIDE</w:t>
      </w:r>
      <w:r w:rsidRPr="00752D7A">
        <w:t xml:space="preserve"> </w:t>
      </w:r>
      <w:bookmarkEnd w:id="82"/>
      <w:bookmarkEnd w:id="83"/>
      <w:bookmarkEnd w:id="84"/>
      <w:r w:rsidR="005A53BF" w:rsidRPr="00752D7A">
        <w:t>CONDITIONS</w:t>
      </w:r>
      <w:bookmarkEnd w:id="85"/>
      <w:bookmarkEnd w:id="86"/>
    </w:p>
    <w:p w14:paraId="4A76DB90" w14:textId="77777777" w:rsidR="0098346A" w:rsidRPr="00F21983" w:rsidRDefault="0098346A" w:rsidP="0098346A">
      <w:pPr>
        <w:jc w:val="both"/>
        <w:rPr>
          <w:sz w:val="20"/>
        </w:rPr>
      </w:pPr>
    </w:p>
    <w:p w14:paraId="4CD1FA01"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2E70D846" w14:textId="77777777" w:rsidR="003C2679" w:rsidRPr="00F21983" w:rsidRDefault="003C2679" w:rsidP="0098346A">
      <w:pPr>
        <w:jc w:val="both"/>
        <w:rPr>
          <w:sz w:val="20"/>
        </w:rPr>
      </w:pPr>
    </w:p>
    <w:p w14:paraId="3A25BC16"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4AD7CD8" w14:textId="77777777" w:rsidR="00875F04" w:rsidRDefault="00875F04" w:rsidP="0098346A">
      <w:pPr>
        <w:jc w:val="both"/>
        <w:rPr>
          <w:sz w:val="20"/>
        </w:rPr>
      </w:pPr>
    </w:p>
    <w:p w14:paraId="4866FC0A" w14:textId="77777777" w:rsidR="0098346A" w:rsidRPr="00F21983" w:rsidRDefault="0098346A" w:rsidP="00E908E1">
      <w:pPr>
        <w:jc w:val="both"/>
        <w:rPr>
          <w:sz w:val="20"/>
        </w:rPr>
      </w:pPr>
    </w:p>
    <w:p w14:paraId="31DFEA91" w14:textId="77777777" w:rsidR="00D72D77" w:rsidRPr="00CC02A3" w:rsidRDefault="00D6512F" w:rsidP="00D72D77">
      <w:pPr>
        <w:pStyle w:val="Header"/>
        <w:tabs>
          <w:tab w:val="clear" w:pos="4320"/>
          <w:tab w:val="clear" w:pos="8640"/>
        </w:tabs>
        <w:rPr>
          <w:sz w:val="20"/>
        </w:rPr>
      </w:pPr>
      <w:r w:rsidRPr="00752D7A">
        <w:rPr>
          <w:szCs w:val="22"/>
        </w:rPr>
        <w:br w:type="page"/>
      </w:r>
    </w:p>
    <w:p w14:paraId="7301925A" w14:textId="77777777" w:rsidR="00063984" w:rsidRPr="0021271B" w:rsidRDefault="00063984" w:rsidP="00063984">
      <w:pPr>
        <w:rPr>
          <w:rFonts w:cs="Arial"/>
          <w:b/>
          <w:bCs/>
          <w:kern w:val="32"/>
          <w:sz w:val="20"/>
        </w:rPr>
      </w:pPr>
    </w:p>
    <w:p w14:paraId="1E5876CA" w14:textId="77777777" w:rsidR="00063984" w:rsidRPr="00305533" w:rsidRDefault="00063984" w:rsidP="00063984">
      <w:pPr>
        <w:pStyle w:val="Heading1"/>
        <w:tabs>
          <w:tab w:val="left" w:pos="369"/>
          <w:tab w:val="center" w:pos="5112"/>
        </w:tabs>
      </w:pPr>
      <w:bookmarkStart w:id="87" w:name="_Toc138417831"/>
      <w:bookmarkStart w:id="88" w:name="_Toc153887009"/>
      <w:r w:rsidRPr="00305533">
        <w:t>C.</w:t>
      </w:r>
      <w:r>
        <w:t xml:space="preserve">  </w:t>
      </w:r>
      <w:r w:rsidRPr="00305533">
        <w:t xml:space="preserve">EMISSION UNIT </w:t>
      </w:r>
      <w:r>
        <w:t xml:space="preserve">SPECIAL </w:t>
      </w:r>
      <w:r w:rsidRPr="00305533">
        <w:t>CONDITIONS</w:t>
      </w:r>
      <w:bookmarkEnd w:id="87"/>
      <w:bookmarkEnd w:id="88"/>
    </w:p>
    <w:p w14:paraId="42D1F308" w14:textId="77777777" w:rsidR="00063984" w:rsidRPr="00305533" w:rsidRDefault="00063984" w:rsidP="00063984">
      <w:pPr>
        <w:jc w:val="both"/>
        <w:rPr>
          <w:sz w:val="20"/>
        </w:rPr>
      </w:pPr>
    </w:p>
    <w:p w14:paraId="0B6556F9" w14:textId="77777777" w:rsidR="00063984" w:rsidRPr="00305533" w:rsidRDefault="00063984" w:rsidP="00063984">
      <w:pPr>
        <w:jc w:val="both"/>
        <w:rPr>
          <w:sz w:val="20"/>
        </w:rPr>
      </w:pPr>
      <w:r w:rsidRPr="00305533">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49C6327F" w14:textId="77777777" w:rsidR="00063984" w:rsidRPr="00305533" w:rsidRDefault="00063984" w:rsidP="00063984">
      <w:pPr>
        <w:jc w:val="both"/>
        <w:rPr>
          <w:sz w:val="20"/>
        </w:rPr>
      </w:pPr>
    </w:p>
    <w:p w14:paraId="538C1A23" w14:textId="77777777" w:rsidR="00063984" w:rsidRPr="00305533" w:rsidRDefault="00063984" w:rsidP="00063984">
      <w:pPr>
        <w:jc w:val="both"/>
        <w:rPr>
          <w:sz w:val="20"/>
        </w:rPr>
      </w:pPr>
      <w:r w:rsidRPr="00305533">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40D38F0D" w14:textId="77777777" w:rsidR="00063984" w:rsidRPr="0021271B" w:rsidRDefault="00063984" w:rsidP="00063984">
      <w:pPr>
        <w:jc w:val="both"/>
        <w:rPr>
          <w:sz w:val="20"/>
        </w:rPr>
      </w:pPr>
    </w:p>
    <w:p w14:paraId="7F7AAC89" w14:textId="77777777" w:rsidR="00063984" w:rsidRPr="00305533" w:rsidRDefault="00063984" w:rsidP="00063984">
      <w:pPr>
        <w:pStyle w:val="Heading2"/>
        <w:numPr>
          <w:ilvl w:val="1"/>
          <w:numId w:val="0"/>
        </w:numPr>
        <w:ind w:left="360" w:hanging="360"/>
        <w:rPr>
          <w:sz w:val="22"/>
          <w:szCs w:val="22"/>
        </w:rPr>
      </w:pPr>
      <w:bookmarkStart w:id="89" w:name="_Toc852395"/>
      <w:bookmarkStart w:id="90" w:name="_Toc852726"/>
      <w:bookmarkStart w:id="91" w:name="_Toc2571643"/>
      <w:bookmarkStart w:id="92" w:name="_Toc32635126"/>
      <w:bookmarkStart w:id="93" w:name="_Toc138417832"/>
      <w:bookmarkStart w:id="94" w:name="_Toc153887010"/>
      <w:r w:rsidRPr="00305533">
        <w:rPr>
          <w:sz w:val="22"/>
          <w:szCs w:val="22"/>
        </w:rPr>
        <w:t>EMISSION UNIT SUMMARY TABLE</w:t>
      </w:r>
      <w:bookmarkEnd w:id="89"/>
      <w:bookmarkEnd w:id="90"/>
      <w:bookmarkEnd w:id="91"/>
      <w:bookmarkEnd w:id="92"/>
      <w:bookmarkEnd w:id="93"/>
      <w:bookmarkEnd w:id="94"/>
    </w:p>
    <w:p w14:paraId="203A08C5" w14:textId="77777777" w:rsidR="00063984" w:rsidRPr="00305533" w:rsidRDefault="00063984" w:rsidP="00063984">
      <w:pPr>
        <w:jc w:val="both"/>
      </w:pPr>
      <w:r w:rsidRPr="00305533">
        <w:rPr>
          <w:sz w:val="20"/>
        </w:rPr>
        <w:t>The descriptions provided below are for informational purposes and do not constitute enforceable conditions.</w:t>
      </w:r>
    </w:p>
    <w:p w14:paraId="6D6F30ED" w14:textId="77777777" w:rsidR="00063984" w:rsidRPr="00305533" w:rsidRDefault="00063984" w:rsidP="00063984">
      <w:pPr>
        <w:jc w:val="both"/>
      </w:pPr>
    </w:p>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600"/>
        <w:gridCol w:w="1669"/>
        <w:gridCol w:w="2921"/>
      </w:tblGrid>
      <w:tr w:rsidR="00063984" w:rsidRPr="00305533" w14:paraId="06FC5088" w14:textId="77777777" w:rsidTr="00DD5582">
        <w:trPr>
          <w:cantSplit/>
          <w:tblHeader/>
        </w:trPr>
        <w:tc>
          <w:tcPr>
            <w:tcW w:w="2250" w:type="dxa"/>
            <w:tcBorders>
              <w:top w:val="double" w:sz="6" w:space="0" w:color="auto"/>
              <w:bottom w:val="double" w:sz="4" w:space="0" w:color="auto"/>
            </w:tcBorders>
            <w:shd w:val="pct10" w:color="auto" w:fill="auto"/>
          </w:tcPr>
          <w:p w14:paraId="5DB4D940" w14:textId="77777777" w:rsidR="00063984" w:rsidRPr="00305533" w:rsidRDefault="00063984" w:rsidP="00716C21">
            <w:pPr>
              <w:jc w:val="center"/>
              <w:rPr>
                <w:rFonts w:cs="Arial"/>
                <w:b/>
                <w:sz w:val="20"/>
              </w:rPr>
            </w:pPr>
            <w:r w:rsidRPr="00305533">
              <w:rPr>
                <w:rFonts w:cs="Arial"/>
                <w:b/>
                <w:sz w:val="20"/>
              </w:rPr>
              <w:t>Emission Unit ID</w:t>
            </w:r>
          </w:p>
        </w:tc>
        <w:tc>
          <w:tcPr>
            <w:tcW w:w="3600" w:type="dxa"/>
            <w:tcBorders>
              <w:top w:val="double" w:sz="6" w:space="0" w:color="auto"/>
              <w:bottom w:val="double" w:sz="4" w:space="0" w:color="auto"/>
            </w:tcBorders>
            <w:shd w:val="pct10" w:color="auto" w:fill="auto"/>
          </w:tcPr>
          <w:p w14:paraId="7DFF4E7A" w14:textId="77777777" w:rsidR="00063984" w:rsidRPr="00305533" w:rsidRDefault="00063984" w:rsidP="00716C21">
            <w:pPr>
              <w:jc w:val="center"/>
              <w:rPr>
                <w:rFonts w:cs="Arial"/>
                <w:b/>
                <w:sz w:val="20"/>
              </w:rPr>
            </w:pPr>
            <w:r w:rsidRPr="00305533">
              <w:rPr>
                <w:rFonts w:cs="Arial"/>
                <w:b/>
                <w:sz w:val="20"/>
              </w:rPr>
              <w:t>Emission Unit Description</w:t>
            </w:r>
          </w:p>
          <w:p w14:paraId="4672A38B" w14:textId="77777777" w:rsidR="00063984" w:rsidRPr="00305533" w:rsidRDefault="00063984" w:rsidP="00716C21">
            <w:pPr>
              <w:jc w:val="center"/>
              <w:rPr>
                <w:b/>
                <w:sz w:val="20"/>
              </w:rPr>
            </w:pPr>
            <w:r w:rsidRPr="00305533">
              <w:rPr>
                <w:rFonts w:cs="Arial"/>
                <w:b/>
                <w:sz w:val="20"/>
              </w:rPr>
              <w:t>(I</w:t>
            </w:r>
            <w:r w:rsidRPr="00305533">
              <w:rPr>
                <w:b/>
                <w:sz w:val="20"/>
              </w:rPr>
              <w:t>ncluding Process Equipment &amp; Control Device(s))</w:t>
            </w:r>
          </w:p>
        </w:tc>
        <w:tc>
          <w:tcPr>
            <w:tcW w:w="1669" w:type="dxa"/>
            <w:tcBorders>
              <w:top w:val="double" w:sz="6" w:space="0" w:color="auto"/>
              <w:bottom w:val="double" w:sz="4" w:space="0" w:color="auto"/>
            </w:tcBorders>
            <w:shd w:val="pct10" w:color="auto" w:fill="auto"/>
          </w:tcPr>
          <w:p w14:paraId="36F8E3D6" w14:textId="77777777" w:rsidR="00063984" w:rsidRPr="00305533" w:rsidRDefault="00063984" w:rsidP="00716C21">
            <w:pPr>
              <w:jc w:val="center"/>
              <w:rPr>
                <w:rFonts w:cs="Arial"/>
                <w:b/>
                <w:sz w:val="20"/>
              </w:rPr>
            </w:pPr>
            <w:r w:rsidRPr="00305533">
              <w:rPr>
                <w:rFonts w:cs="Arial"/>
                <w:b/>
                <w:sz w:val="20"/>
              </w:rPr>
              <w:t>Installation</w:t>
            </w:r>
          </w:p>
          <w:p w14:paraId="05496881" w14:textId="77777777" w:rsidR="00063984" w:rsidRPr="00305533" w:rsidRDefault="00063984" w:rsidP="00716C21">
            <w:pPr>
              <w:jc w:val="center"/>
              <w:rPr>
                <w:rFonts w:cs="Arial"/>
                <w:b/>
                <w:sz w:val="20"/>
              </w:rPr>
            </w:pPr>
            <w:r w:rsidRPr="00305533">
              <w:rPr>
                <w:rFonts w:cs="Arial"/>
                <w:b/>
                <w:sz w:val="20"/>
              </w:rPr>
              <w:t>Date/</w:t>
            </w:r>
          </w:p>
          <w:p w14:paraId="6C3AD595" w14:textId="77777777" w:rsidR="00063984" w:rsidRPr="00305533" w:rsidRDefault="00063984" w:rsidP="00716C21">
            <w:pPr>
              <w:jc w:val="center"/>
              <w:rPr>
                <w:rFonts w:cs="Arial"/>
                <w:b/>
                <w:sz w:val="20"/>
              </w:rPr>
            </w:pPr>
            <w:r w:rsidRPr="00305533">
              <w:rPr>
                <w:rFonts w:cs="Arial"/>
                <w:b/>
                <w:sz w:val="20"/>
              </w:rPr>
              <w:t>Modification Date</w:t>
            </w:r>
          </w:p>
        </w:tc>
        <w:tc>
          <w:tcPr>
            <w:tcW w:w="2921" w:type="dxa"/>
            <w:tcBorders>
              <w:top w:val="double" w:sz="6" w:space="0" w:color="auto"/>
              <w:bottom w:val="double" w:sz="4" w:space="0" w:color="auto"/>
            </w:tcBorders>
            <w:shd w:val="pct10" w:color="auto" w:fill="auto"/>
          </w:tcPr>
          <w:p w14:paraId="2820A23A" w14:textId="77777777" w:rsidR="00063984" w:rsidRPr="00305533" w:rsidRDefault="00063984" w:rsidP="00716C21">
            <w:pPr>
              <w:jc w:val="center"/>
              <w:rPr>
                <w:rFonts w:cs="Arial"/>
                <w:b/>
                <w:sz w:val="20"/>
              </w:rPr>
            </w:pPr>
            <w:r w:rsidRPr="00305533">
              <w:rPr>
                <w:rFonts w:cs="Arial"/>
                <w:b/>
                <w:sz w:val="20"/>
              </w:rPr>
              <w:t>Flexible Group ID</w:t>
            </w:r>
          </w:p>
        </w:tc>
      </w:tr>
      <w:tr w:rsidR="00864410" w:rsidRPr="00305533" w14:paraId="3F7708FD" w14:textId="77777777" w:rsidTr="00DD5582">
        <w:trPr>
          <w:cantSplit/>
        </w:trPr>
        <w:tc>
          <w:tcPr>
            <w:tcW w:w="2250" w:type="dxa"/>
            <w:tcBorders>
              <w:top w:val="nil"/>
            </w:tcBorders>
          </w:tcPr>
          <w:p w14:paraId="18AA337F" w14:textId="542C606B" w:rsidR="00864410" w:rsidRPr="00411B4B" w:rsidRDefault="00864410" w:rsidP="00864410">
            <w:pPr>
              <w:rPr>
                <w:rFonts w:cs="Arial"/>
                <w:sz w:val="20"/>
              </w:rPr>
            </w:pPr>
            <w:r w:rsidRPr="00411B4B">
              <w:rPr>
                <w:rFonts w:cs="Arial"/>
                <w:sz w:val="20"/>
              </w:rPr>
              <w:t>EUASBESTOS</w:t>
            </w:r>
          </w:p>
        </w:tc>
        <w:tc>
          <w:tcPr>
            <w:tcW w:w="3600" w:type="dxa"/>
            <w:tcBorders>
              <w:top w:val="nil"/>
            </w:tcBorders>
          </w:tcPr>
          <w:p w14:paraId="54864A8E" w14:textId="021FB068" w:rsidR="00864410" w:rsidRPr="00411B4B" w:rsidRDefault="00864410" w:rsidP="00864410">
            <w:pPr>
              <w:rPr>
                <w:rFonts w:cs="Arial"/>
                <w:sz w:val="20"/>
              </w:rPr>
            </w:pPr>
            <w:r w:rsidRPr="00411B4B">
              <w:rPr>
                <w:sz w:val="20"/>
              </w:rPr>
              <w:t xml:space="preserve">This landfill is actively accepting or has accepted asbestos waste in the past.  </w:t>
            </w:r>
          </w:p>
        </w:tc>
        <w:tc>
          <w:tcPr>
            <w:tcW w:w="1669" w:type="dxa"/>
            <w:tcBorders>
              <w:top w:val="nil"/>
            </w:tcBorders>
          </w:tcPr>
          <w:p w14:paraId="3EE70500" w14:textId="14BF3CDB" w:rsidR="00864410" w:rsidRPr="00411B4B" w:rsidRDefault="00864410" w:rsidP="00864410">
            <w:pPr>
              <w:jc w:val="center"/>
              <w:rPr>
                <w:rFonts w:cs="Arial"/>
                <w:sz w:val="20"/>
              </w:rPr>
            </w:pPr>
            <w:r w:rsidRPr="00411B4B">
              <w:rPr>
                <w:rFonts w:cs="Arial"/>
                <w:sz w:val="20"/>
              </w:rPr>
              <w:t>01-01-1993</w:t>
            </w:r>
          </w:p>
        </w:tc>
        <w:tc>
          <w:tcPr>
            <w:tcW w:w="2921" w:type="dxa"/>
            <w:tcBorders>
              <w:top w:val="nil"/>
            </w:tcBorders>
          </w:tcPr>
          <w:p w14:paraId="30013B45" w14:textId="77777777" w:rsidR="002B0080" w:rsidRDefault="00864410" w:rsidP="00864410">
            <w:pPr>
              <w:rPr>
                <w:rFonts w:cs="Arial"/>
                <w:sz w:val="20"/>
              </w:rPr>
            </w:pPr>
            <w:r>
              <w:rPr>
                <w:rFonts w:cs="Arial"/>
                <w:sz w:val="20"/>
              </w:rPr>
              <w:t>FGLANDFILL-OOO</w:t>
            </w:r>
          </w:p>
          <w:p w14:paraId="01D7662A" w14:textId="14355298" w:rsidR="00864410" w:rsidRPr="00411B4B" w:rsidRDefault="002B0080" w:rsidP="00864410">
            <w:pPr>
              <w:rPr>
                <w:rFonts w:cs="Arial"/>
                <w:sz w:val="20"/>
              </w:rPr>
            </w:pPr>
            <w:r>
              <w:rPr>
                <w:rFonts w:cs="Arial"/>
                <w:sz w:val="20"/>
              </w:rPr>
              <w:t>FGLANDFILL-AAAA</w:t>
            </w:r>
            <w:r w:rsidR="00864410">
              <w:rPr>
                <w:rFonts w:cs="Arial"/>
                <w:sz w:val="20"/>
              </w:rPr>
              <w:t xml:space="preserve"> </w:t>
            </w:r>
          </w:p>
        </w:tc>
      </w:tr>
      <w:tr w:rsidR="00864410" w:rsidRPr="00305533" w14:paraId="04F8DA9B" w14:textId="77777777" w:rsidTr="005F0075">
        <w:trPr>
          <w:cantSplit/>
        </w:trPr>
        <w:tc>
          <w:tcPr>
            <w:tcW w:w="2250" w:type="dxa"/>
            <w:tcBorders>
              <w:top w:val="nil"/>
            </w:tcBorders>
            <w:shd w:val="clear" w:color="auto" w:fill="auto"/>
          </w:tcPr>
          <w:p w14:paraId="7B5C84A6" w14:textId="72826A83" w:rsidR="00864410" w:rsidRPr="005F0075" w:rsidRDefault="00864410" w:rsidP="00864410">
            <w:pPr>
              <w:rPr>
                <w:rFonts w:cs="Arial"/>
                <w:sz w:val="20"/>
              </w:rPr>
            </w:pPr>
            <w:r w:rsidRPr="005F0075">
              <w:rPr>
                <w:rFonts w:cs="Arial"/>
                <w:sz w:val="20"/>
              </w:rPr>
              <w:t>EUOPENFLARE</w:t>
            </w:r>
          </w:p>
        </w:tc>
        <w:tc>
          <w:tcPr>
            <w:tcW w:w="3600" w:type="dxa"/>
            <w:tcBorders>
              <w:top w:val="nil"/>
            </w:tcBorders>
            <w:shd w:val="clear" w:color="auto" w:fill="auto"/>
          </w:tcPr>
          <w:p w14:paraId="2759C5E6" w14:textId="1E3E95AD" w:rsidR="00864410" w:rsidRPr="005F0075" w:rsidRDefault="00864410" w:rsidP="00864410">
            <w:pPr>
              <w:rPr>
                <w:sz w:val="20"/>
              </w:rPr>
            </w:pPr>
            <w:r w:rsidRPr="005F0075">
              <w:rPr>
                <w:rFonts w:cs="Arial"/>
                <w:sz w:val="20"/>
              </w:rPr>
              <w:t>Open flare is an open combustor without enclosure or shroud.</w:t>
            </w:r>
          </w:p>
        </w:tc>
        <w:tc>
          <w:tcPr>
            <w:tcW w:w="1669" w:type="dxa"/>
            <w:tcBorders>
              <w:top w:val="nil"/>
            </w:tcBorders>
            <w:shd w:val="clear" w:color="auto" w:fill="auto"/>
          </w:tcPr>
          <w:p w14:paraId="3A09CA1E" w14:textId="1776E72C" w:rsidR="00864410" w:rsidRPr="005F0075" w:rsidRDefault="00864410" w:rsidP="00864410">
            <w:pPr>
              <w:jc w:val="center"/>
              <w:rPr>
                <w:rFonts w:cs="Arial"/>
                <w:sz w:val="20"/>
              </w:rPr>
            </w:pPr>
            <w:r w:rsidRPr="005F0075">
              <w:rPr>
                <w:rFonts w:cs="Arial"/>
                <w:sz w:val="20"/>
              </w:rPr>
              <w:t>11-</w:t>
            </w:r>
            <w:r w:rsidR="002B0080" w:rsidRPr="005F0075">
              <w:rPr>
                <w:rFonts w:cs="Arial"/>
                <w:sz w:val="20"/>
              </w:rPr>
              <w:t>01-</w:t>
            </w:r>
            <w:r w:rsidRPr="005F0075">
              <w:rPr>
                <w:rFonts w:cs="Arial"/>
                <w:sz w:val="20"/>
              </w:rPr>
              <w:t>2006</w:t>
            </w:r>
          </w:p>
        </w:tc>
        <w:tc>
          <w:tcPr>
            <w:tcW w:w="2921" w:type="dxa"/>
            <w:tcBorders>
              <w:top w:val="nil"/>
            </w:tcBorders>
            <w:shd w:val="clear" w:color="auto" w:fill="auto"/>
          </w:tcPr>
          <w:p w14:paraId="5D40D2DA" w14:textId="77777777" w:rsidR="00864410" w:rsidRDefault="00864410" w:rsidP="00864410">
            <w:pPr>
              <w:rPr>
                <w:rFonts w:cs="Arial"/>
                <w:sz w:val="20"/>
              </w:rPr>
            </w:pPr>
            <w:r w:rsidRPr="005F0075">
              <w:rPr>
                <w:rFonts w:cs="Arial"/>
                <w:sz w:val="20"/>
              </w:rPr>
              <w:t>FGLANDFILL-OOO</w:t>
            </w:r>
          </w:p>
          <w:p w14:paraId="7152BCAA" w14:textId="77777777" w:rsidR="005B7ED8" w:rsidRPr="005F0075" w:rsidRDefault="005B7ED8" w:rsidP="005B7ED8">
            <w:pPr>
              <w:rPr>
                <w:rFonts w:cs="Arial"/>
                <w:sz w:val="20"/>
              </w:rPr>
            </w:pPr>
            <w:r w:rsidRPr="005F0075">
              <w:rPr>
                <w:rFonts w:cs="Arial"/>
                <w:sz w:val="20"/>
              </w:rPr>
              <w:t>FGLANDFILL-AAAA</w:t>
            </w:r>
          </w:p>
          <w:p w14:paraId="1AE5DFF9" w14:textId="77777777" w:rsidR="00864410" w:rsidRPr="005F0075" w:rsidRDefault="00864410" w:rsidP="00864410">
            <w:pPr>
              <w:rPr>
                <w:rFonts w:cs="Arial"/>
                <w:sz w:val="20"/>
              </w:rPr>
            </w:pPr>
            <w:r w:rsidRPr="005F0075">
              <w:rPr>
                <w:rFonts w:cs="Arial"/>
                <w:sz w:val="20"/>
              </w:rPr>
              <w:t>FGOPENFLARE-OOO</w:t>
            </w:r>
          </w:p>
          <w:p w14:paraId="249BB844" w14:textId="1CFE3B3C" w:rsidR="00864410" w:rsidRPr="005F0075" w:rsidRDefault="00864410" w:rsidP="00864410">
            <w:pPr>
              <w:rPr>
                <w:rFonts w:cs="Arial"/>
                <w:sz w:val="20"/>
              </w:rPr>
            </w:pPr>
            <w:r w:rsidRPr="005F0075">
              <w:rPr>
                <w:rFonts w:cs="Arial"/>
                <w:sz w:val="20"/>
              </w:rPr>
              <w:t>FGOPENFLARE-AAAA</w:t>
            </w:r>
          </w:p>
        </w:tc>
      </w:tr>
      <w:tr w:rsidR="00864410" w:rsidRPr="00305533" w14:paraId="43840B22" w14:textId="77777777" w:rsidTr="00984A5D">
        <w:trPr>
          <w:cantSplit/>
        </w:trPr>
        <w:tc>
          <w:tcPr>
            <w:tcW w:w="2250" w:type="dxa"/>
            <w:tcBorders>
              <w:top w:val="nil"/>
            </w:tcBorders>
          </w:tcPr>
          <w:p w14:paraId="7D947D2D" w14:textId="3625609B" w:rsidR="00864410" w:rsidRPr="00411B4B" w:rsidRDefault="00864410" w:rsidP="00864410">
            <w:pPr>
              <w:rPr>
                <w:rFonts w:cs="Arial"/>
                <w:sz w:val="20"/>
              </w:rPr>
            </w:pPr>
            <w:r w:rsidRPr="00411B4B">
              <w:rPr>
                <w:rFonts w:cs="Arial"/>
                <w:sz w:val="20"/>
              </w:rPr>
              <w:t>EULANDFILL</w:t>
            </w:r>
          </w:p>
        </w:tc>
        <w:tc>
          <w:tcPr>
            <w:tcW w:w="3600" w:type="dxa"/>
            <w:tcBorders>
              <w:top w:val="nil"/>
            </w:tcBorders>
          </w:tcPr>
          <w:p w14:paraId="4493248E" w14:textId="52F7FCC3" w:rsidR="00864410" w:rsidRPr="00411B4B" w:rsidRDefault="00864410" w:rsidP="00864410">
            <w:pPr>
              <w:rPr>
                <w:sz w:val="20"/>
              </w:rPr>
            </w:pPr>
            <w:r w:rsidRPr="00411B4B">
              <w:rPr>
                <w:sz w:val="20"/>
              </w:rPr>
              <w:t xml:space="preserve">A Municipal Solid Waste (MSW) landfill that commenced construction, reconstruction, or modification on or before July 17, 2014 </w:t>
            </w:r>
            <w:r w:rsidRPr="00411B4B">
              <w:rPr>
                <w:b/>
                <w:sz w:val="20"/>
              </w:rPr>
              <w:t xml:space="preserve">and has not been modified or reconstructed since July 17, 2014 </w:t>
            </w:r>
            <w:r w:rsidRPr="00411B4B">
              <w:rPr>
                <w:sz w:val="20"/>
              </w:rPr>
              <w:t>and has accepted waste at any time since November 8, 1987</w:t>
            </w:r>
            <w:r w:rsidRPr="00411B4B">
              <w:rPr>
                <w:rFonts w:cs="Arial"/>
                <w:sz w:val="20"/>
              </w:rPr>
              <w:t xml:space="preserve">.  </w:t>
            </w:r>
            <w:r w:rsidRPr="00411B4B">
              <w:rPr>
                <w:sz w:val="20"/>
              </w:rPr>
              <w:t xml:space="preserve">The MSW landfill has a design capacity equal to or greater than 2.5 million megagrams and 2.5 million cubic meters, </w:t>
            </w:r>
            <w:r w:rsidRPr="00411B4B">
              <w:rPr>
                <w:rFonts w:cs="Arial"/>
                <w:sz w:val="20"/>
              </w:rPr>
              <w:t xml:space="preserve">and actual </w:t>
            </w:r>
            <w:r w:rsidRPr="00411B4B">
              <w:rPr>
                <w:sz w:val="20"/>
              </w:rPr>
              <w:t>NMOC emissions equal to or greater than 34 Mg per year.</w:t>
            </w:r>
            <w:r w:rsidRPr="00411B4B" w:rsidDel="00DD6E1A">
              <w:rPr>
                <w:rFonts w:cs="Arial"/>
                <w:sz w:val="20"/>
              </w:rPr>
              <w:t xml:space="preserve"> </w:t>
            </w:r>
          </w:p>
        </w:tc>
        <w:tc>
          <w:tcPr>
            <w:tcW w:w="1669" w:type="dxa"/>
            <w:tcBorders>
              <w:top w:val="nil"/>
            </w:tcBorders>
          </w:tcPr>
          <w:p w14:paraId="5BEE2324" w14:textId="0EA8B89B" w:rsidR="00864410" w:rsidRPr="00411B4B" w:rsidRDefault="00864410" w:rsidP="00864410">
            <w:pPr>
              <w:jc w:val="center"/>
              <w:rPr>
                <w:rFonts w:cs="Arial"/>
                <w:sz w:val="20"/>
              </w:rPr>
            </w:pPr>
            <w:r w:rsidRPr="00411B4B">
              <w:rPr>
                <w:rFonts w:cs="Arial"/>
                <w:sz w:val="20"/>
              </w:rPr>
              <w:t>01-01-1993</w:t>
            </w:r>
          </w:p>
        </w:tc>
        <w:tc>
          <w:tcPr>
            <w:tcW w:w="2921" w:type="dxa"/>
            <w:tcBorders>
              <w:top w:val="nil"/>
            </w:tcBorders>
          </w:tcPr>
          <w:p w14:paraId="79BEDE22" w14:textId="77777777" w:rsidR="00864410" w:rsidRPr="00411B4B" w:rsidRDefault="00864410" w:rsidP="00864410">
            <w:pPr>
              <w:rPr>
                <w:rFonts w:cs="Arial"/>
                <w:sz w:val="20"/>
              </w:rPr>
            </w:pPr>
            <w:r w:rsidRPr="00411B4B">
              <w:rPr>
                <w:rFonts w:cs="Arial"/>
                <w:sz w:val="20"/>
              </w:rPr>
              <w:t>FGLANDFILL-OOO</w:t>
            </w:r>
          </w:p>
          <w:p w14:paraId="59C707D3" w14:textId="2A5CB7AA" w:rsidR="00864410" w:rsidRPr="00411B4B" w:rsidRDefault="00864410" w:rsidP="00864410">
            <w:pPr>
              <w:rPr>
                <w:rFonts w:cs="Arial"/>
                <w:sz w:val="20"/>
              </w:rPr>
            </w:pPr>
            <w:r w:rsidRPr="00411B4B">
              <w:rPr>
                <w:rFonts w:cs="Arial"/>
                <w:sz w:val="20"/>
              </w:rPr>
              <w:t>FGLANDFILL-AAAA</w:t>
            </w:r>
          </w:p>
        </w:tc>
      </w:tr>
      <w:tr w:rsidR="00864410" w:rsidRPr="00305533" w14:paraId="0089B47B" w14:textId="77777777" w:rsidTr="00DD5582">
        <w:trPr>
          <w:cantSplit/>
        </w:trPr>
        <w:tc>
          <w:tcPr>
            <w:tcW w:w="2250" w:type="dxa"/>
          </w:tcPr>
          <w:p w14:paraId="6F4CC529" w14:textId="77777777" w:rsidR="00864410" w:rsidRPr="00411B4B" w:rsidRDefault="00864410" w:rsidP="00864410">
            <w:pPr>
              <w:rPr>
                <w:rFonts w:cs="Arial"/>
                <w:sz w:val="20"/>
              </w:rPr>
            </w:pPr>
            <w:r w:rsidRPr="00411B4B">
              <w:rPr>
                <w:rFonts w:cs="Arial"/>
                <w:sz w:val="20"/>
              </w:rPr>
              <w:t>EUACTIVECOLL</w:t>
            </w:r>
          </w:p>
        </w:tc>
        <w:tc>
          <w:tcPr>
            <w:tcW w:w="3600" w:type="dxa"/>
          </w:tcPr>
          <w:p w14:paraId="6F34B2F3" w14:textId="77777777" w:rsidR="00864410" w:rsidRPr="00411B4B" w:rsidRDefault="00864410" w:rsidP="00864410">
            <w:pPr>
              <w:rPr>
                <w:rFonts w:cs="Arial"/>
                <w:sz w:val="20"/>
              </w:rPr>
            </w:pPr>
            <w:r w:rsidRPr="00411B4B">
              <w:rPr>
                <w:sz w:val="20"/>
              </w:rPr>
              <w:t>This emission unit represents the a</w:t>
            </w:r>
            <w:r w:rsidRPr="00411B4B">
              <w:rPr>
                <w:rFonts w:cs="Arial"/>
                <w:sz w:val="20"/>
              </w:rPr>
              <w:t>ctive landfill gas collection system that uses gas mover equipment to draw landfill gas from the wells and moves the gas to the control equipment.</w:t>
            </w:r>
          </w:p>
        </w:tc>
        <w:tc>
          <w:tcPr>
            <w:tcW w:w="1669" w:type="dxa"/>
          </w:tcPr>
          <w:p w14:paraId="53C1F442" w14:textId="77C5B58C" w:rsidR="00864410" w:rsidRPr="00411B4B" w:rsidRDefault="00864410" w:rsidP="00864410">
            <w:pPr>
              <w:jc w:val="center"/>
              <w:rPr>
                <w:rFonts w:cs="Arial"/>
                <w:sz w:val="20"/>
              </w:rPr>
            </w:pPr>
            <w:r w:rsidRPr="00411B4B">
              <w:rPr>
                <w:rFonts w:cs="Arial"/>
                <w:sz w:val="20"/>
              </w:rPr>
              <w:t>01-01-1993</w:t>
            </w:r>
          </w:p>
        </w:tc>
        <w:tc>
          <w:tcPr>
            <w:tcW w:w="2921" w:type="dxa"/>
          </w:tcPr>
          <w:p w14:paraId="52C47C0A" w14:textId="77777777" w:rsidR="00864410" w:rsidRPr="00411B4B" w:rsidRDefault="00864410" w:rsidP="00864410">
            <w:pPr>
              <w:rPr>
                <w:rFonts w:cs="Arial"/>
                <w:sz w:val="20"/>
              </w:rPr>
            </w:pPr>
            <w:r w:rsidRPr="00411B4B">
              <w:rPr>
                <w:rFonts w:cs="Arial"/>
                <w:sz w:val="20"/>
              </w:rPr>
              <w:t>FGLANDFILL-OOO</w:t>
            </w:r>
          </w:p>
          <w:p w14:paraId="22706CB5" w14:textId="77777777" w:rsidR="00864410" w:rsidRDefault="00864410" w:rsidP="00864410">
            <w:pPr>
              <w:rPr>
                <w:rFonts w:cs="Arial"/>
                <w:sz w:val="20"/>
              </w:rPr>
            </w:pPr>
            <w:r w:rsidRPr="00411B4B">
              <w:rPr>
                <w:rFonts w:cs="Arial"/>
                <w:sz w:val="20"/>
              </w:rPr>
              <w:t>FGLANDFILL-AAAA</w:t>
            </w:r>
          </w:p>
          <w:p w14:paraId="32678977" w14:textId="77777777" w:rsidR="005B7ED8" w:rsidRPr="00411B4B" w:rsidRDefault="005B7ED8" w:rsidP="005B7ED8">
            <w:pPr>
              <w:rPr>
                <w:rFonts w:cs="Arial"/>
                <w:sz w:val="20"/>
              </w:rPr>
            </w:pPr>
            <w:r w:rsidRPr="00411B4B">
              <w:rPr>
                <w:rFonts w:cs="Arial"/>
                <w:sz w:val="20"/>
              </w:rPr>
              <w:t>FGACTIVECOLL-OOO</w:t>
            </w:r>
          </w:p>
          <w:p w14:paraId="4E0713A6" w14:textId="77777777" w:rsidR="00864410" w:rsidRPr="00411B4B" w:rsidRDefault="00864410" w:rsidP="00864410">
            <w:pPr>
              <w:rPr>
                <w:rFonts w:cs="Arial"/>
                <w:sz w:val="20"/>
              </w:rPr>
            </w:pPr>
            <w:r w:rsidRPr="00411B4B">
              <w:rPr>
                <w:rFonts w:cs="Arial"/>
                <w:sz w:val="20"/>
              </w:rPr>
              <w:t>FGACTIVECOLL-AAAA</w:t>
            </w:r>
          </w:p>
        </w:tc>
      </w:tr>
      <w:tr w:rsidR="00864410" w:rsidRPr="00305533" w14:paraId="3ECBC097" w14:textId="77777777" w:rsidTr="00DD5582">
        <w:trPr>
          <w:cantSplit/>
        </w:trPr>
        <w:tc>
          <w:tcPr>
            <w:tcW w:w="2250" w:type="dxa"/>
          </w:tcPr>
          <w:p w14:paraId="3DDD78BF" w14:textId="77777777" w:rsidR="00864410" w:rsidRPr="00411B4B" w:rsidRDefault="00864410" w:rsidP="00864410">
            <w:pPr>
              <w:rPr>
                <w:rFonts w:cs="Arial"/>
                <w:sz w:val="20"/>
              </w:rPr>
            </w:pPr>
            <w:r w:rsidRPr="00411B4B">
              <w:rPr>
                <w:rFonts w:cs="Arial"/>
                <w:sz w:val="20"/>
              </w:rPr>
              <w:t>EUTREATMENTSYS</w:t>
            </w:r>
          </w:p>
        </w:tc>
        <w:tc>
          <w:tcPr>
            <w:tcW w:w="3600" w:type="dxa"/>
          </w:tcPr>
          <w:p w14:paraId="746E1BB7" w14:textId="77777777" w:rsidR="00864410" w:rsidRPr="00411B4B" w:rsidRDefault="00864410" w:rsidP="00864410">
            <w:pPr>
              <w:rPr>
                <w:rFonts w:cs="Arial"/>
                <w:sz w:val="20"/>
              </w:rPr>
            </w:pPr>
            <w:r w:rsidRPr="00411B4B">
              <w:rPr>
                <w:sz w:val="20"/>
              </w:rPr>
              <w:t xml:space="preserve">A treatment system that filters, de-waters, and compresses landfill gas for subsequent sale or beneficial use.  The treatment system removes particulate to at least the 10-micron level, compresses the landfill gas, and removes enough moisture to ensure good combustion of gas for subsequent use.  </w:t>
            </w:r>
          </w:p>
        </w:tc>
        <w:tc>
          <w:tcPr>
            <w:tcW w:w="1669" w:type="dxa"/>
          </w:tcPr>
          <w:p w14:paraId="3F2A291A" w14:textId="736E3214" w:rsidR="00864410" w:rsidRPr="00411B4B" w:rsidRDefault="00864410" w:rsidP="00864410">
            <w:pPr>
              <w:jc w:val="center"/>
              <w:rPr>
                <w:rFonts w:cs="Arial"/>
                <w:sz w:val="20"/>
              </w:rPr>
            </w:pPr>
            <w:r w:rsidRPr="00411B4B">
              <w:rPr>
                <w:rFonts w:cs="Arial"/>
                <w:sz w:val="20"/>
              </w:rPr>
              <w:t>06</w:t>
            </w:r>
            <w:r w:rsidR="002B0080">
              <w:rPr>
                <w:rFonts w:cs="Arial"/>
                <w:sz w:val="20"/>
              </w:rPr>
              <w:t>-01</w:t>
            </w:r>
            <w:r w:rsidRPr="00411B4B">
              <w:rPr>
                <w:rFonts w:cs="Arial"/>
                <w:sz w:val="20"/>
              </w:rPr>
              <w:t>-1998</w:t>
            </w:r>
          </w:p>
        </w:tc>
        <w:tc>
          <w:tcPr>
            <w:tcW w:w="2921" w:type="dxa"/>
          </w:tcPr>
          <w:p w14:paraId="4F779A65" w14:textId="77777777" w:rsidR="00864410" w:rsidRPr="00411B4B" w:rsidRDefault="00864410" w:rsidP="00864410">
            <w:pPr>
              <w:rPr>
                <w:rFonts w:cs="Arial"/>
                <w:sz w:val="20"/>
              </w:rPr>
            </w:pPr>
            <w:r w:rsidRPr="00411B4B">
              <w:rPr>
                <w:rFonts w:cs="Arial"/>
                <w:sz w:val="20"/>
              </w:rPr>
              <w:t>FGLANDFILL-OOO</w:t>
            </w:r>
          </w:p>
          <w:p w14:paraId="3236D5A0" w14:textId="77777777" w:rsidR="00864410" w:rsidRDefault="00864410" w:rsidP="00864410">
            <w:pPr>
              <w:rPr>
                <w:rFonts w:cs="Arial"/>
                <w:sz w:val="20"/>
              </w:rPr>
            </w:pPr>
            <w:r w:rsidRPr="00411B4B">
              <w:rPr>
                <w:rFonts w:cs="Arial"/>
                <w:sz w:val="20"/>
              </w:rPr>
              <w:t>FGLANDFILL-AAAA</w:t>
            </w:r>
          </w:p>
          <w:p w14:paraId="3EE62F22" w14:textId="77777777" w:rsidR="005B7ED8" w:rsidRPr="00411B4B" w:rsidRDefault="005B7ED8" w:rsidP="005B7ED8">
            <w:pPr>
              <w:rPr>
                <w:rFonts w:cs="Arial"/>
                <w:sz w:val="20"/>
              </w:rPr>
            </w:pPr>
            <w:r w:rsidRPr="00411B4B">
              <w:rPr>
                <w:rFonts w:cs="Arial"/>
                <w:sz w:val="20"/>
              </w:rPr>
              <w:t>FGTREATMENTSYS-OOO</w:t>
            </w:r>
          </w:p>
          <w:p w14:paraId="7CAE1E42" w14:textId="77777777" w:rsidR="00864410" w:rsidRPr="00411B4B" w:rsidRDefault="00864410" w:rsidP="00864410">
            <w:pPr>
              <w:rPr>
                <w:rFonts w:cs="Arial"/>
                <w:sz w:val="20"/>
              </w:rPr>
            </w:pPr>
            <w:r w:rsidRPr="00411B4B">
              <w:rPr>
                <w:rFonts w:cs="Arial"/>
                <w:sz w:val="20"/>
              </w:rPr>
              <w:t>FGTREATMENTSYS-AAAA</w:t>
            </w:r>
          </w:p>
        </w:tc>
      </w:tr>
      <w:tr w:rsidR="00864410" w:rsidRPr="00305533" w14:paraId="5ADE38E2" w14:textId="77777777" w:rsidTr="00DD5582">
        <w:trPr>
          <w:cantSplit/>
        </w:trPr>
        <w:tc>
          <w:tcPr>
            <w:tcW w:w="2250" w:type="dxa"/>
          </w:tcPr>
          <w:p w14:paraId="129C0616" w14:textId="77777777" w:rsidR="00864410" w:rsidRPr="00305533" w:rsidRDefault="00864410" w:rsidP="00864410">
            <w:pPr>
              <w:rPr>
                <w:rFonts w:cs="Arial"/>
                <w:sz w:val="20"/>
              </w:rPr>
            </w:pPr>
            <w:r>
              <w:rPr>
                <w:rFonts w:cs="Arial"/>
                <w:sz w:val="20"/>
              </w:rPr>
              <w:lastRenderedPageBreak/>
              <w:t>EUENCLOSEDFLARE</w:t>
            </w:r>
          </w:p>
        </w:tc>
        <w:tc>
          <w:tcPr>
            <w:tcW w:w="3600" w:type="dxa"/>
          </w:tcPr>
          <w:p w14:paraId="06A22D66" w14:textId="77777777" w:rsidR="00864410" w:rsidRPr="00305533" w:rsidRDefault="00864410" w:rsidP="00864410">
            <w:pPr>
              <w:rPr>
                <w:rFonts w:cs="Arial"/>
                <w:sz w:val="20"/>
              </w:rPr>
            </w:pPr>
            <w:r w:rsidRPr="00305533">
              <w:rPr>
                <w:rFonts w:cs="Arial"/>
                <w:sz w:val="20"/>
              </w:rPr>
              <w:t xml:space="preserve">An enclosed flare is an enclosed combustor </w:t>
            </w:r>
            <w:r>
              <w:rPr>
                <w:rFonts w:cs="Arial"/>
                <w:sz w:val="20"/>
              </w:rPr>
              <w:t>or</w:t>
            </w:r>
            <w:r w:rsidRPr="00305533">
              <w:rPr>
                <w:rFonts w:cs="Arial"/>
                <w:sz w:val="20"/>
              </w:rPr>
              <w:t xml:space="preserve"> firebox which maintains a relatively constant limited peak temperature generally using a limited supply of combustion air.</w:t>
            </w:r>
          </w:p>
        </w:tc>
        <w:tc>
          <w:tcPr>
            <w:tcW w:w="1669" w:type="dxa"/>
          </w:tcPr>
          <w:p w14:paraId="16B44666" w14:textId="2D6F33E8" w:rsidR="00864410" w:rsidRPr="00C97269" w:rsidRDefault="00864410" w:rsidP="00864410">
            <w:pPr>
              <w:jc w:val="center"/>
            </w:pPr>
            <w:r w:rsidRPr="00C97269">
              <w:rPr>
                <w:rFonts w:cs="Arial"/>
                <w:sz w:val="20"/>
              </w:rPr>
              <w:t>12-20-2000</w:t>
            </w:r>
          </w:p>
        </w:tc>
        <w:tc>
          <w:tcPr>
            <w:tcW w:w="2921" w:type="dxa"/>
          </w:tcPr>
          <w:p w14:paraId="1CFD6E34" w14:textId="77777777" w:rsidR="00864410" w:rsidRPr="00C97269" w:rsidRDefault="00864410" w:rsidP="00864410">
            <w:pPr>
              <w:rPr>
                <w:rFonts w:cs="Arial"/>
                <w:sz w:val="20"/>
              </w:rPr>
            </w:pPr>
            <w:r w:rsidRPr="00C97269">
              <w:rPr>
                <w:rFonts w:cs="Arial"/>
                <w:sz w:val="20"/>
              </w:rPr>
              <w:t>FGLANDFILL-OOO</w:t>
            </w:r>
          </w:p>
          <w:p w14:paraId="6F65DE4C" w14:textId="77777777" w:rsidR="00864410" w:rsidRPr="00C97269" w:rsidRDefault="00864410" w:rsidP="00864410">
            <w:pPr>
              <w:rPr>
                <w:rFonts w:cs="Arial"/>
                <w:sz w:val="20"/>
              </w:rPr>
            </w:pPr>
            <w:r w:rsidRPr="00C97269">
              <w:rPr>
                <w:rFonts w:cs="Arial"/>
                <w:sz w:val="20"/>
              </w:rPr>
              <w:t>FGLANDFILL-AAAA</w:t>
            </w:r>
          </w:p>
          <w:p w14:paraId="1056F515" w14:textId="77777777" w:rsidR="005B7ED8" w:rsidRPr="00C97269" w:rsidRDefault="005B7ED8" w:rsidP="005B7ED8">
            <w:pPr>
              <w:rPr>
                <w:rFonts w:cs="Arial"/>
                <w:sz w:val="20"/>
              </w:rPr>
            </w:pPr>
            <w:r w:rsidRPr="00C97269">
              <w:rPr>
                <w:rFonts w:cs="Arial"/>
                <w:sz w:val="20"/>
              </w:rPr>
              <w:t>FGENCLOSEDFLARE-OOO</w:t>
            </w:r>
          </w:p>
          <w:p w14:paraId="320DEA31" w14:textId="77777777" w:rsidR="00864410" w:rsidRPr="00C97269" w:rsidRDefault="00864410" w:rsidP="00864410">
            <w:pPr>
              <w:rPr>
                <w:rFonts w:cs="Arial"/>
                <w:sz w:val="20"/>
              </w:rPr>
            </w:pPr>
            <w:r w:rsidRPr="00C97269">
              <w:rPr>
                <w:rFonts w:cs="Arial"/>
                <w:sz w:val="20"/>
              </w:rPr>
              <w:t>FGENCLOSEDFLARE-AAAA</w:t>
            </w:r>
          </w:p>
        </w:tc>
      </w:tr>
    </w:tbl>
    <w:p w14:paraId="415BDE13" w14:textId="77777777" w:rsidR="00063984" w:rsidRDefault="00063984" w:rsidP="00063984"/>
    <w:p w14:paraId="7C634E79" w14:textId="7654F9CC" w:rsidR="00063984" w:rsidRDefault="00063984" w:rsidP="00063984">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r>
        <w:rPr>
          <w:rFonts w:cs="Arial"/>
          <w:szCs w:val="22"/>
        </w:rPr>
        <w:br w:type="page"/>
      </w:r>
      <w:bookmarkStart w:id="95" w:name="_Toc138417833"/>
      <w:bookmarkStart w:id="96" w:name="_Toc153887011"/>
      <w:r>
        <w:rPr>
          <w:szCs w:val="28"/>
        </w:rPr>
        <w:lastRenderedPageBreak/>
        <w:t>EUASBESTOS</w:t>
      </w:r>
      <w:bookmarkEnd w:id="95"/>
      <w:bookmarkEnd w:id="96"/>
    </w:p>
    <w:p w14:paraId="08C6746B" w14:textId="77777777" w:rsidR="00063984" w:rsidRDefault="00063984" w:rsidP="00063984">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48D1A9C5" w14:textId="77777777" w:rsidR="00063984" w:rsidRPr="00305533" w:rsidRDefault="00063984" w:rsidP="00063984">
      <w:pPr>
        <w:jc w:val="both"/>
        <w:rPr>
          <w:szCs w:val="22"/>
        </w:rPr>
      </w:pPr>
    </w:p>
    <w:p w14:paraId="2E6AB93E" w14:textId="77777777" w:rsidR="00063984" w:rsidRDefault="00063984" w:rsidP="00063984">
      <w:pPr>
        <w:jc w:val="both"/>
        <w:rPr>
          <w:b/>
          <w:u w:val="single"/>
        </w:rPr>
      </w:pPr>
      <w:r w:rsidRPr="00305533">
        <w:rPr>
          <w:b/>
          <w:u w:val="single"/>
        </w:rPr>
        <w:t>DESCRIPTION</w:t>
      </w:r>
    </w:p>
    <w:p w14:paraId="4F514EB9" w14:textId="77777777" w:rsidR="00063984" w:rsidRPr="00952E7D" w:rsidRDefault="00063984" w:rsidP="00063984">
      <w:pPr>
        <w:jc w:val="both"/>
      </w:pPr>
    </w:p>
    <w:p w14:paraId="7D45E8D1" w14:textId="77777777" w:rsidR="00063984" w:rsidRDefault="00063984" w:rsidP="00063984">
      <w:pPr>
        <w:jc w:val="both"/>
        <w:rPr>
          <w:sz w:val="20"/>
        </w:rPr>
      </w:pPr>
      <w:r w:rsidRPr="00305533">
        <w:rPr>
          <w:sz w:val="20"/>
        </w:rPr>
        <w:t xml:space="preserve">This landfill is actively accepting or has accepted asbestos waste in the past.  </w:t>
      </w:r>
    </w:p>
    <w:p w14:paraId="7E01A36A" w14:textId="77777777" w:rsidR="00063984" w:rsidRPr="002C4A50" w:rsidRDefault="00063984" w:rsidP="00063984">
      <w:pPr>
        <w:jc w:val="both"/>
        <w:rPr>
          <w:rFonts w:cs="Arial"/>
          <w:sz w:val="20"/>
        </w:rPr>
      </w:pPr>
    </w:p>
    <w:p w14:paraId="1FE725B3" w14:textId="65BD9F8D" w:rsidR="00063984" w:rsidRPr="00305533" w:rsidRDefault="00063984" w:rsidP="00063984">
      <w:pPr>
        <w:jc w:val="both"/>
        <w:rPr>
          <w:sz w:val="20"/>
        </w:rPr>
      </w:pPr>
      <w:r w:rsidRPr="00305533">
        <w:rPr>
          <w:b/>
          <w:sz w:val="20"/>
        </w:rPr>
        <w:t>Flexible Group ID:</w:t>
      </w:r>
      <w:r w:rsidRPr="00305533">
        <w:rPr>
          <w:sz w:val="20"/>
        </w:rPr>
        <w:t xml:space="preserve"> </w:t>
      </w:r>
      <w:r w:rsidRPr="003C647D">
        <w:rPr>
          <w:sz w:val="20"/>
        </w:rPr>
        <w:t xml:space="preserve"> FGLANDFILL</w:t>
      </w:r>
      <w:r w:rsidRPr="0017397C">
        <w:rPr>
          <w:sz w:val="20"/>
        </w:rPr>
        <w:t>-</w:t>
      </w:r>
      <w:r w:rsidR="0017397C" w:rsidRPr="00DD5582">
        <w:rPr>
          <w:sz w:val="20"/>
        </w:rPr>
        <w:t>OOO</w:t>
      </w:r>
      <w:r w:rsidR="004A35F3">
        <w:rPr>
          <w:sz w:val="20"/>
        </w:rPr>
        <w:t>, FGLANDFILL-AAAA</w:t>
      </w:r>
    </w:p>
    <w:p w14:paraId="019E182D" w14:textId="77777777" w:rsidR="00063984" w:rsidRPr="00305533" w:rsidRDefault="00063984" w:rsidP="00063984">
      <w:pPr>
        <w:jc w:val="both"/>
      </w:pPr>
    </w:p>
    <w:p w14:paraId="29122927" w14:textId="77777777" w:rsidR="00063984" w:rsidRDefault="00063984" w:rsidP="00063984">
      <w:pPr>
        <w:jc w:val="both"/>
        <w:rPr>
          <w:b/>
          <w:u w:val="single"/>
        </w:rPr>
      </w:pPr>
      <w:r w:rsidRPr="00305533">
        <w:rPr>
          <w:b/>
          <w:u w:val="single"/>
        </w:rPr>
        <w:t>POLLUTION CONTROL EQUIPMENT</w:t>
      </w:r>
    </w:p>
    <w:p w14:paraId="38C1767D" w14:textId="77777777" w:rsidR="00063984" w:rsidRPr="00952E7D" w:rsidRDefault="00063984" w:rsidP="00063984">
      <w:pPr>
        <w:jc w:val="both"/>
        <w:rPr>
          <w:sz w:val="20"/>
        </w:rPr>
      </w:pPr>
    </w:p>
    <w:p w14:paraId="70EB7D06" w14:textId="77777777" w:rsidR="00063984" w:rsidRPr="005849F8" w:rsidRDefault="00063984" w:rsidP="00063984">
      <w:pPr>
        <w:jc w:val="both"/>
        <w:rPr>
          <w:sz w:val="20"/>
        </w:rPr>
      </w:pPr>
      <w:r w:rsidRPr="005849F8">
        <w:rPr>
          <w:sz w:val="20"/>
        </w:rPr>
        <w:t>NA</w:t>
      </w:r>
    </w:p>
    <w:p w14:paraId="15284F03" w14:textId="77777777" w:rsidR="00063984" w:rsidRPr="00952E7D" w:rsidRDefault="00063984" w:rsidP="00063984">
      <w:pPr>
        <w:jc w:val="both"/>
      </w:pPr>
    </w:p>
    <w:p w14:paraId="466BD512" w14:textId="77777777" w:rsidR="00063984" w:rsidRPr="00305533" w:rsidRDefault="00063984" w:rsidP="00063984">
      <w:pPr>
        <w:jc w:val="both"/>
        <w:rPr>
          <w:b/>
          <w:u w:val="single"/>
        </w:rPr>
      </w:pPr>
      <w:r w:rsidRPr="00305533">
        <w:rPr>
          <w:b/>
        </w:rPr>
        <w:t xml:space="preserve">I.  </w:t>
      </w:r>
      <w:r w:rsidRPr="00305533">
        <w:rPr>
          <w:b/>
          <w:u w:val="single"/>
        </w:rPr>
        <w:t>EMISSION LIMIT(S)</w:t>
      </w:r>
    </w:p>
    <w:p w14:paraId="31D9E91C" w14:textId="77777777" w:rsidR="00063984" w:rsidRDefault="00063984" w:rsidP="00063984">
      <w:pPr>
        <w:jc w:val="both"/>
        <w:rPr>
          <w:sz w:val="20"/>
        </w:rPr>
      </w:pPr>
    </w:p>
    <w:p w14:paraId="0FD09B49" w14:textId="77777777" w:rsidR="00063984" w:rsidRDefault="00063984" w:rsidP="00063984">
      <w:pPr>
        <w:jc w:val="both"/>
        <w:rPr>
          <w:sz w:val="20"/>
        </w:rPr>
      </w:pPr>
      <w:r>
        <w:rPr>
          <w:sz w:val="20"/>
        </w:rPr>
        <w:t>NA</w:t>
      </w:r>
    </w:p>
    <w:p w14:paraId="50E1F744" w14:textId="77777777" w:rsidR="00063984" w:rsidRPr="00305533" w:rsidRDefault="00063984" w:rsidP="00063984">
      <w:pPr>
        <w:jc w:val="both"/>
        <w:rPr>
          <w:sz w:val="20"/>
        </w:rPr>
      </w:pPr>
    </w:p>
    <w:p w14:paraId="07D7CAF1" w14:textId="77777777" w:rsidR="00063984" w:rsidRPr="00305533" w:rsidRDefault="00063984" w:rsidP="00063984">
      <w:pPr>
        <w:tabs>
          <w:tab w:val="left" w:pos="374"/>
        </w:tabs>
        <w:jc w:val="both"/>
        <w:rPr>
          <w:b/>
          <w:u w:val="single"/>
        </w:rPr>
      </w:pPr>
      <w:r>
        <w:rPr>
          <w:b/>
        </w:rPr>
        <w:t xml:space="preserve">II.  </w:t>
      </w:r>
      <w:r w:rsidRPr="00305533">
        <w:rPr>
          <w:b/>
          <w:u w:val="single"/>
        </w:rPr>
        <w:t>MATERIAL LIMIT(S)</w:t>
      </w:r>
    </w:p>
    <w:p w14:paraId="7C912DDA" w14:textId="77777777" w:rsidR="00063984" w:rsidRPr="00305533" w:rsidRDefault="00063984" w:rsidP="00063984">
      <w:pPr>
        <w:jc w:val="both"/>
        <w:rPr>
          <w:sz w:val="20"/>
        </w:rPr>
      </w:pPr>
    </w:p>
    <w:p w14:paraId="68990E23" w14:textId="77777777" w:rsidR="00063984" w:rsidRDefault="00063984" w:rsidP="00063984">
      <w:pPr>
        <w:rPr>
          <w:sz w:val="20"/>
        </w:rPr>
      </w:pPr>
      <w:r>
        <w:rPr>
          <w:sz w:val="20"/>
        </w:rPr>
        <w:t>NA</w:t>
      </w:r>
    </w:p>
    <w:p w14:paraId="52C03DFD" w14:textId="77777777" w:rsidR="00063984" w:rsidRPr="00305533" w:rsidRDefault="00063984" w:rsidP="00063984">
      <w:pPr>
        <w:rPr>
          <w:sz w:val="20"/>
        </w:rPr>
      </w:pPr>
    </w:p>
    <w:p w14:paraId="3416F49E" w14:textId="77777777" w:rsidR="00063984" w:rsidRPr="00305533" w:rsidRDefault="00063984" w:rsidP="00063984">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6FB325D7" w14:textId="77777777" w:rsidR="00063984" w:rsidRPr="00305533" w:rsidRDefault="00063984" w:rsidP="00063984">
      <w:pPr>
        <w:jc w:val="both"/>
        <w:rPr>
          <w:sz w:val="20"/>
        </w:rPr>
      </w:pPr>
    </w:p>
    <w:p w14:paraId="46BF9E25" w14:textId="3920AA53" w:rsidR="00063984" w:rsidRPr="00305533" w:rsidRDefault="00063984" w:rsidP="00850555">
      <w:pPr>
        <w:numPr>
          <w:ilvl w:val="0"/>
          <w:numId w:val="47"/>
        </w:numPr>
        <w:tabs>
          <w:tab w:val="clear" w:pos="0"/>
        </w:tabs>
        <w:spacing w:after="120"/>
        <w:jc w:val="both"/>
        <w:rPr>
          <w:rFonts w:cs="Arial"/>
          <w:sz w:val="20"/>
        </w:rPr>
      </w:pPr>
      <w:r w:rsidRPr="00DD5582">
        <w:rPr>
          <w:rFonts w:cs="Arial"/>
          <w:sz w:val="20"/>
        </w:rPr>
        <w:t>If the landfill accepts asbestos-containing waste materials from a source covered under 40 CFR 61.149, 40 CFR 61.150, or 40 CFR 61.155</w:t>
      </w:r>
      <w:r w:rsidRPr="000014AE">
        <w:rPr>
          <w:rFonts w:cs="Arial"/>
          <w:sz w:val="20"/>
        </w:rPr>
        <w:t xml:space="preserve">, </w:t>
      </w:r>
      <w:r w:rsidRPr="00305533">
        <w:rPr>
          <w:rFonts w:cs="Arial"/>
          <w:sz w:val="20"/>
        </w:rPr>
        <w:t xml:space="preserve">the permittee shall meet the following operational requirements: </w:t>
      </w:r>
      <w:r w:rsidR="003E221F">
        <w:rPr>
          <w:rFonts w:cs="Arial"/>
          <w:sz w:val="20"/>
        </w:rPr>
        <w:t xml:space="preserve">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4022C0CA" w14:textId="77777777" w:rsidR="00063984" w:rsidRPr="00305533" w:rsidRDefault="00063984" w:rsidP="00850555">
      <w:pPr>
        <w:numPr>
          <w:ilvl w:val="1"/>
          <w:numId w:val="47"/>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104AECF0" w14:textId="77777777" w:rsidR="00063984" w:rsidRPr="00305533" w:rsidRDefault="00063984" w:rsidP="00850555">
      <w:pPr>
        <w:numPr>
          <w:ilvl w:val="1"/>
          <w:numId w:val="47"/>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97" w:name="_Hlk11069896"/>
      <w:bookmarkStart w:id="98" w:name="_Hlk11069780"/>
      <w:r w:rsidRPr="00305533">
        <w:rPr>
          <w:rFonts w:cs="Arial"/>
          <w:b/>
          <w:sz w:val="20"/>
        </w:rPr>
        <w:t>(40</w:t>
      </w:r>
      <w:r>
        <w:rPr>
          <w:rFonts w:cs="Arial"/>
          <w:b/>
          <w:sz w:val="20"/>
        </w:rPr>
        <w:t> </w:t>
      </w:r>
      <w:r w:rsidRPr="00305533">
        <w:rPr>
          <w:rFonts w:cs="Arial"/>
          <w:b/>
          <w:sz w:val="20"/>
        </w:rPr>
        <w:t>CFR 61.154(b))</w:t>
      </w:r>
      <w:bookmarkEnd w:id="97"/>
    </w:p>
    <w:bookmarkEnd w:id="98"/>
    <w:p w14:paraId="257067B7" w14:textId="77777777" w:rsidR="00063984" w:rsidRPr="00305533" w:rsidRDefault="00063984" w:rsidP="00850555">
      <w:pPr>
        <w:numPr>
          <w:ilvl w:val="2"/>
          <w:numId w:val="47"/>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99"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99"/>
      <w:r w:rsidRPr="00305533">
        <w:rPr>
          <w:rFonts w:cs="Arial"/>
          <w:sz w:val="20"/>
        </w:rPr>
        <w:t xml:space="preserve">The warning signs must:  </w:t>
      </w:r>
    </w:p>
    <w:p w14:paraId="6447979E" w14:textId="77777777" w:rsidR="00063984" w:rsidRPr="00305533" w:rsidRDefault="00063984" w:rsidP="006A4596">
      <w:pPr>
        <w:numPr>
          <w:ilvl w:val="0"/>
          <w:numId w:val="91"/>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r w:rsidRPr="00305533">
        <w:rPr>
          <w:rFonts w:cs="Arial"/>
          <w:sz w:val="20"/>
        </w:rPr>
        <w:t xml:space="preserve">  </w:t>
      </w:r>
    </w:p>
    <w:p w14:paraId="299074D2" w14:textId="77777777" w:rsidR="00063984" w:rsidRPr="00305533" w:rsidRDefault="00063984" w:rsidP="00363764">
      <w:pPr>
        <w:numPr>
          <w:ilvl w:val="3"/>
          <w:numId w:val="69"/>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25DE6FC3" w14:textId="77777777" w:rsidR="00063984" w:rsidRPr="00305533" w:rsidRDefault="00063984" w:rsidP="006A4596">
      <w:pPr>
        <w:numPr>
          <w:ilvl w:val="3"/>
          <w:numId w:val="69"/>
        </w:numPr>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61724CA7" w14:textId="77777777" w:rsidR="00063984" w:rsidRPr="00305533" w:rsidRDefault="00063984" w:rsidP="00850555">
      <w:pPr>
        <w:numPr>
          <w:ilvl w:val="2"/>
          <w:numId w:val="48"/>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30ABB103" w14:textId="543C559C" w:rsidR="00063984" w:rsidRPr="00363764" w:rsidRDefault="00063984" w:rsidP="009773F0">
      <w:pPr>
        <w:numPr>
          <w:ilvl w:val="2"/>
          <w:numId w:val="48"/>
        </w:numPr>
        <w:tabs>
          <w:tab w:val="clear" w:pos="720"/>
        </w:tabs>
        <w:spacing w:after="120"/>
        <w:jc w:val="both"/>
        <w:rPr>
          <w:rFonts w:cs="Arial"/>
          <w:b/>
          <w:sz w:val="20"/>
        </w:rPr>
      </w:pPr>
      <w:r w:rsidRPr="00363764">
        <w:rPr>
          <w:rFonts w:cs="Arial"/>
          <w:sz w:val="20"/>
        </w:rPr>
        <w:t xml:space="preserve">Upon request and supply of appropriate information, the appropriate AQD District Supervisor will determine whether a fence or a natural barrier adequately deters access by the general public.  </w:t>
      </w:r>
      <w:r w:rsidRPr="00363764">
        <w:rPr>
          <w:rFonts w:cs="Arial"/>
          <w:b/>
          <w:sz w:val="20"/>
        </w:rPr>
        <w:t>(</w:t>
      </w:r>
      <w:r w:rsidRPr="00363764">
        <w:rPr>
          <w:b/>
          <w:sz w:val="20"/>
        </w:rPr>
        <w:t>40 CFR</w:t>
      </w:r>
      <w:r w:rsidRPr="00363764">
        <w:rPr>
          <w:rFonts w:cs="Arial"/>
          <w:b/>
          <w:sz w:val="20"/>
        </w:rPr>
        <w:t xml:space="preserve"> 61.154(b)(3))</w:t>
      </w:r>
    </w:p>
    <w:p w14:paraId="6C8C3660" w14:textId="53F225AB" w:rsidR="00063984" w:rsidRPr="00363764" w:rsidRDefault="00063984" w:rsidP="006E59D4">
      <w:pPr>
        <w:numPr>
          <w:ilvl w:val="3"/>
          <w:numId w:val="48"/>
        </w:numPr>
        <w:tabs>
          <w:tab w:val="clear" w:pos="360"/>
        </w:tabs>
        <w:spacing w:after="120"/>
        <w:jc w:val="both"/>
        <w:rPr>
          <w:rFonts w:cs="Arial"/>
          <w:sz w:val="20"/>
        </w:rPr>
      </w:pPr>
      <w:r w:rsidRPr="00363764">
        <w:rPr>
          <w:rFonts w:cs="Arial"/>
          <w:sz w:val="20"/>
        </w:rPr>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Pr="00363764">
        <w:rPr>
          <w:rFonts w:cs="Arial"/>
          <w:b/>
          <w:sz w:val="20"/>
        </w:rPr>
        <w:t>(40</w:t>
      </w:r>
      <w:r w:rsidR="00363764">
        <w:rPr>
          <w:rFonts w:cs="Arial"/>
          <w:b/>
          <w:sz w:val="20"/>
        </w:rPr>
        <w:t> </w:t>
      </w:r>
      <w:r w:rsidRPr="00363764">
        <w:rPr>
          <w:rFonts w:cs="Arial"/>
          <w:b/>
          <w:sz w:val="20"/>
        </w:rPr>
        <w:t>CFR 61.154(c))</w:t>
      </w:r>
    </w:p>
    <w:p w14:paraId="5A0EFE3B" w14:textId="77777777" w:rsidR="00063984" w:rsidRPr="00305533" w:rsidRDefault="00063984" w:rsidP="00850555">
      <w:pPr>
        <w:numPr>
          <w:ilvl w:val="0"/>
          <w:numId w:val="49"/>
        </w:numPr>
        <w:tabs>
          <w:tab w:val="clear" w:pos="720"/>
        </w:tabs>
        <w:spacing w:after="120"/>
        <w:jc w:val="both"/>
        <w:rPr>
          <w:rFonts w:cs="Arial"/>
          <w:sz w:val="20"/>
        </w:rPr>
      </w:pPr>
      <w:r w:rsidRPr="00305533">
        <w:rPr>
          <w:rFonts w:cs="Arial"/>
          <w:sz w:val="20"/>
        </w:rPr>
        <w:lastRenderedPageBreak/>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0C3BF2EE" w14:textId="77777777" w:rsidR="00063984" w:rsidRPr="00305533" w:rsidRDefault="00063984" w:rsidP="00E55697">
      <w:pPr>
        <w:numPr>
          <w:ilvl w:val="0"/>
          <w:numId w:val="49"/>
        </w:numPr>
        <w:tabs>
          <w:tab w:val="clear" w:pos="720"/>
        </w:tabs>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15BE632E" w14:textId="77777777" w:rsidR="00063984" w:rsidRPr="00305533" w:rsidRDefault="00063984" w:rsidP="00063984">
      <w:pPr>
        <w:jc w:val="both"/>
        <w:rPr>
          <w:sz w:val="20"/>
        </w:rPr>
      </w:pPr>
    </w:p>
    <w:p w14:paraId="43EF9448" w14:textId="77777777" w:rsidR="00063984" w:rsidRPr="00305533" w:rsidRDefault="00063984" w:rsidP="00063984">
      <w:pPr>
        <w:tabs>
          <w:tab w:val="left" w:pos="374"/>
        </w:tabs>
        <w:jc w:val="both"/>
      </w:pPr>
      <w:r>
        <w:rPr>
          <w:b/>
        </w:rPr>
        <w:t xml:space="preserve">IV.  </w:t>
      </w:r>
      <w:r w:rsidRPr="00305533">
        <w:rPr>
          <w:b/>
          <w:u w:val="single"/>
        </w:rPr>
        <w:t>DESIGN/EQUIPMENT PARAMETERS</w:t>
      </w:r>
    </w:p>
    <w:p w14:paraId="5E3C6DE1" w14:textId="77777777" w:rsidR="007A43FF" w:rsidRPr="00305533" w:rsidRDefault="007A43FF" w:rsidP="007A43FF">
      <w:pPr>
        <w:jc w:val="both"/>
      </w:pPr>
    </w:p>
    <w:p w14:paraId="4F5028C7" w14:textId="0432CEEB" w:rsidR="007A43FF" w:rsidRPr="00F66CD2" w:rsidRDefault="007A43FF" w:rsidP="006A4596">
      <w:pPr>
        <w:numPr>
          <w:ilvl w:val="0"/>
          <w:numId w:val="90"/>
        </w:numPr>
        <w:tabs>
          <w:tab w:val="clear" w:pos="0"/>
        </w:tabs>
        <w:spacing w:after="120"/>
        <w:jc w:val="both"/>
        <w:rPr>
          <w:sz w:val="20"/>
        </w:rPr>
      </w:pPr>
      <w:r w:rsidRPr="00F66CD2">
        <w:rPr>
          <w:sz w:val="20"/>
        </w:rPr>
        <w:t xml:space="preserve">The placement of gas collection devices determined in paragraph 40 CFR 62.16728(a)(1) </w:t>
      </w:r>
      <w:r w:rsidRPr="00C1705B">
        <w:rPr>
          <w:sz w:val="20"/>
        </w:rPr>
        <w:t>and 40 CFR 63.1962(a)(1)</w:t>
      </w:r>
      <w:r w:rsidRPr="00F66CD2">
        <w:rPr>
          <w:sz w:val="20"/>
        </w:rPr>
        <w:t xml:space="preserve"> must control all gas producing areas, except as provided by 40 CFR 62.16728(a)(3)(i) and (a)(3)(ii), </w:t>
      </w:r>
      <w:r w:rsidRPr="00C1705B">
        <w:rPr>
          <w:sz w:val="20"/>
        </w:rPr>
        <w:t xml:space="preserve">and 40 CFR 63.1962(a)(3)(i) and (a)(3)(ii).  </w:t>
      </w:r>
      <w:r w:rsidRPr="00F66CD2">
        <w:rPr>
          <w:b/>
          <w:sz w:val="20"/>
        </w:rPr>
        <w:t xml:space="preserve">(40 CFR 62.16728(a)(3), </w:t>
      </w:r>
      <w:r w:rsidRPr="00C1705B">
        <w:rPr>
          <w:b/>
          <w:sz w:val="20"/>
        </w:rPr>
        <w:t>40 CFR 63.1962(a)(3))</w:t>
      </w:r>
    </w:p>
    <w:p w14:paraId="5139448A" w14:textId="7C36A4DD" w:rsidR="007A43FF" w:rsidRPr="00305533" w:rsidRDefault="007A43FF" w:rsidP="006A4596">
      <w:pPr>
        <w:numPr>
          <w:ilvl w:val="1"/>
          <w:numId w:val="90"/>
        </w:numPr>
        <w:tabs>
          <w:tab w:val="clear" w:pos="360"/>
        </w:tabs>
        <w:jc w:val="both"/>
        <w:rPr>
          <w:sz w:val="20"/>
        </w:rPr>
      </w:pPr>
      <w:r w:rsidRPr="00F66CD2">
        <w:rPr>
          <w:sz w:val="20"/>
        </w:rPr>
        <w:t>Any segregated</w:t>
      </w:r>
      <w:r w:rsidRPr="00305533">
        <w:rPr>
          <w:sz w:val="20"/>
        </w:rPr>
        <w:t xml:space="preserve"> area of asbestos or non</w:t>
      </w:r>
      <w:r>
        <w:rPr>
          <w:sz w:val="20"/>
        </w:rPr>
        <w:t>-</w:t>
      </w:r>
      <w:r w:rsidRPr="00305533">
        <w:rPr>
          <w:sz w:val="20"/>
        </w:rPr>
        <w:t xml:space="preserve">degradable material may be excluded from collection if documented as provided under </w:t>
      </w:r>
      <w:r w:rsidRPr="008D09BC">
        <w:rPr>
          <w:bCs/>
          <w:sz w:val="20"/>
        </w:rPr>
        <w:t>40 CFR 62.16726(d)</w:t>
      </w:r>
      <w:r w:rsidRPr="00CE29D1">
        <w:rPr>
          <w:bCs/>
          <w:sz w:val="20"/>
        </w:rPr>
        <w:t xml:space="preserve"> </w:t>
      </w:r>
      <w:r w:rsidRPr="00C1705B">
        <w:rPr>
          <w:bCs/>
          <w:sz w:val="20"/>
        </w:rPr>
        <w:t>and 40 CFR 63.1983(d)</w:t>
      </w:r>
      <w:r w:rsidRPr="00305533">
        <w:rPr>
          <w:sz w:val="20"/>
        </w:rPr>
        <w:t xml:space="preserve">.  The documentation </w:t>
      </w:r>
      <w:r>
        <w:rPr>
          <w:sz w:val="20"/>
        </w:rPr>
        <w:t>must</w:t>
      </w:r>
      <w:r w:rsidRPr="00305533">
        <w:rPr>
          <w:sz w:val="20"/>
        </w:rPr>
        <w:t xml:space="preserve"> provide the nature, date of deposition, location, and amount of asbestos or non</w:t>
      </w:r>
      <w:r>
        <w:rPr>
          <w:sz w:val="20"/>
        </w:rPr>
        <w:t>-</w:t>
      </w:r>
      <w:r w:rsidRPr="00305533">
        <w:rPr>
          <w:sz w:val="20"/>
        </w:rPr>
        <w:t xml:space="preserve">degradable material deposited in the area and shall be provided to the AQD upon request.  </w:t>
      </w:r>
      <w:r w:rsidRPr="00F66CD2">
        <w:rPr>
          <w:b/>
          <w:sz w:val="20"/>
        </w:rPr>
        <w:t>(</w:t>
      </w:r>
      <w:r w:rsidRPr="008D09BC">
        <w:rPr>
          <w:b/>
          <w:bCs/>
          <w:sz w:val="20"/>
        </w:rPr>
        <w:t>40</w:t>
      </w:r>
      <w:r>
        <w:rPr>
          <w:b/>
          <w:bCs/>
          <w:sz w:val="20"/>
        </w:rPr>
        <w:t> </w:t>
      </w:r>
      <w:r w:rsidRPr="008D09BC">
        <w:rPr>
          <w:b/>
          <w:bCs/>
          <w:sz w:val="20"/>
        </w:rPr>
        <w:t>CFR 62.16728(a)(3)(i)</w:t>
      </w:r>
      <w:r>
        <w:rPr>
          <w:b/>
          <w:bCs/>
          <w:sz w:val="20"/>
        </w:rPr>
        <w:t xml:space="preserve">, </w:t>
      </w:r>
      <w:r w:rsidRPr="00C1705B">
        <w:rPr>
          <w:b/>
          <w:bCs/>
          <w:sz w:val="20"/>
        </w:rPr>
        <w:t>40 CFR 63.1962(a)(3)(i)</w:t>
      </w:r>
      <w:r>
        <w:rPr>
          <w:b/>
          <w:bCs/>
          <w:sz w:val="20"/>
        </w:rPr>
        <w:t>)</w:t>
      </w:r>
    </w:p>
    <w:p w14:paraId="1D0751B4" w14:textId="77777777" w:rsidR="007A43FF" w:rsidRPr="00305533" w:rsidRDefault="007A43FF" w:rsidP="007A43FF">
      <w:pPr>
        <w:rPr>
          <w:sz w:val="20"/>
        </w:rPr>
      </w:pPr>
    </w:p>
    <w:p w14:paraId="6D148A27" w14:textId="77777777" w:rsidR="00063984" w:rsidRPr="00305533" w:rsidRDefault="00063984" w:rsidP="00063984">
      <w:pPr>
        <w:jc w:val="both"/>
        <w:rPr>
          <w:b/>
          <w:u w:val="single"/>
        </w:rPr>
      </w:pPr>
      <w:r w:rsidRPr="00305533">
        <w:rPr>
          <w:b/>
        </w:rPr>
        <w:t xml:space="preserve">V.  </w:t>
      </w:r>
      <w:r w:rsidRPr="00305533">
        <w:rPr>
          <w:b/>
          <w:u w:val="single"/>
        </w:rPr>
        <w:t>TESTING/SAMPLING</w:t>
      </w:r>
    </w:p>
    <w:p w14:paraId="4804EE4F" w14:textId="77777777" w:rsidR="00063984" w:rsidRDefault="00063984" w:rsidP="00063984">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00371529" w14:textId="77777777" w:rsidR="00063984" w:rsidRPr="00305533" w:rsidRDefault="00063984" w:rsidP="00063984">
      <w:pPr>
        <w:jc w:val="both"/>
        <w:rPr>
          <w:sz w:val="20"/>
        </w:rPr>
      </w:pPr>
    </w:p>
    <w:p w14:paraId="5C336BCF" w14:textId="77777777" w:rsidR="00063984" w:rsidRPr="00305533" w:rsidRDefault="00063984" w:rsidP="00063984">
      <w:pPr>
        <w:jc w:val="both"/>
        <w:rPr>
          <w:sz w:val="20"/>
        </w:rPr>
      </w:pPr>
      <w:r w:rsidRPr="00305533">
        <w:rPr>
          <w:sz w:val="20"/>
        </w:rPr>
        <w:t>NA</w:t>
      </w:r>
    </w:p>
    <w:p w14:paraId="3BBBBA98" w14:textId="77777777" w:rsidR="00063984" w:rsidRPr="00305533" w:rsidRDefault="00063984" w:rsidP="00063984">
      <w:pPr>
        <w:jc w:val="both"/>
        <w:rPr>
          <w:sz w:val="20"/>
        </w:rPr>
      </w:pPr>
    </w:p>
    <w:p w14:paraId="2BF22BA4" w14:textId="77777777" w:rsidR="00063984" w:rsidRPr="00305533" w:rsidRDefault="00063984" w:rsidP="00063984">
      <w:pPr>
        <w:tabs>
          <w:tab w:val="left" w:pos="374"/>
        </w:tabs>
        <w:jc w:val="both"/>
      </w:pPr>
      <w:r>
        <w:rPr>
          <w:b/>
        </w:rPr>
        <w:t xml:space="preserve">VI.  </w:t>
      </w:r>
      <w:r w:rsidRPr="00305533">
        <w:rPr>
          <w:b/>
          <w:u w:val="single"/>
        </w:rPr>
        <w:t>MONITORING/RECORDKEEPING</w:t>
      </w:r>
    </w:p>
    <w:p w14:paraId="048104EE" w14:textId="77777777" w:rsidR="00063984" w:rsidRPr="00305533" w:rsidRDefault="00063984" w:rsidP="00063984">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64A6C379" w14:textId="77777777" w:rsidR="00063984" w:rsidRPr="00305533" w:rsidRDefault="00063984" w:rsidP="00063984">
      <w:pPr>
        <w:jc w:val="both"/>
        <w:rPr>
          <w:sz w:val="20"/>
        </w:rPr>
      </w:pPr>
    </w:p>
    <w:p w14:paraId="6CA5EED1" w14:textId="77777777" w:rsidR="00063984" w:rsidRPr="00305533" w:rsidRDefault="00063984" w:rsidP="00850555">
      <w:pPr>
        <w:numPr>
          <w:ilvl w:val="0"/>
          <w:numId w:val="30"/>
        </w:numPr>
        <w:tabs>
          <w:tab w:val="clear" w:pos="360"/>
        </w:tabs>
        <w:spacing w:after="120"/>
        <w:jc w:val="both"/>
        <w:rPr>
          <w:rFonts w:cs="Arial"/>
          <w:sz w:val="20"/>
        </w:rPr>
      </w:pPr>
      <w:r w:rsidRPr="00DD5582">
        <w:rPr>
          <w:rFonts w:cs="Arial"/>
          <w:sz w:val="20"/>
        </w:rPr>
        <w:t>For all asbestos-containing waste material received,</w:t>
      </w:r>
      <w:r w:rsidRPr="003C647D">
        <w:rPr>
          <w:rFonts w:cs="Arial"/>
          <w:sz w:val="20"/>
        </w:rPr>
        <w:t xml:space="preserve"> </w:t>
      </w:r>
      <w:r w:rsidRPr="00305533">
        <w:rPr>
          <w:rFonts w:cs="Arial"/>
          <w:sz w:val="20"/>
        </w:rPr>
        <w:t xml:space="preserve">the permittee of the active waste disposal site shall:  </w:t>
      </w:r>
    </w:p>
    <w:p w14:paraId="34C7BD6A" w14:textId="77777777" w:rsidR="00063984" w:rsidRPr="00305533" w:rsidRDefault="00063984" w:rsidP="00850555">
      <w:pPr>
        <w:numPr>
          <w:ilvl w:val="1"/>
          <w:numId w:val="30"/>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14:paraId="6DBA5E27" w14:textId="77777777" w:rsidR="00063984" w:rsidRPr="00305533" w:rsidRDefault="00063984" w:rsidP="00850555">
      <w:pPr>
        <w:numPr>
          <w:ilvl w:val="2"/>
          <w:numId w:val="30"/>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21BAE56C" w14:textId="77777777" w:rsidR="00063984" w:rsidRPr="00305533" w:rsidRDefault="00063984" w:rsidP="00850555">
      <w:pPr>
        <w:numPr>
          <w:ilvl w:val="2"/>
          <w:numId w:val="30"/>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1A001F67" w14:textId="77777777" w:rsidR="00063984" w:rsidRPr="00305533" w:rsidRDefault="00063984" w:rsidP="00850555">
      <w:pPr>
        <w:numPr>
          <w:ilvl w:val="2"/>
          <w:numId w:val="30"/>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11C16A9E" w14:textId="77777777" w:rsidR="00063984" w:rsidRPr="00305533" w:rsidRDefault="00063984" w:rsidP="00850555">
      <w:pPr>
        <w:numPr>
          <w:ilvl w:val="2"/>
          <w:numId w:val="30"/>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4423EBB7" w14:textId="77777777" w:rsidR="00063984" w:rsidRPr="00305533" w:rsidRDefault="00063984" w:rsidP="00850555">
      <w:pPr>
        <w:numPr>
          <w:ilvl w:val="2"/>
          <w:numId w:val="30"/>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3116ADCA" w14:textId="77777777" w:rsidR="00063984" w:rsidRPr="00305533" w:rsidRDefault="00063984" w:rsidP="00850555">
      <w:pPr>
        <w:numPr>
          <w:ilvl w:val="1"/>
          <w:numId w:val="30"/>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4E15DDD9" w14:textId="77777777" w:rsidR="00063984" w:rsidRPr="00305533" w:rsidRDefault="00063984" w:rsidP="00850555">
      <w:pPr>
        <w:numPr>
          <w:ilvl w:val="1"/>
          <w:numId w:val="30"/>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305533">
        <w:rPr>
          <w:rFonts w:cs="Arial"/>
          <w:sz w:val="20"/>
        </w:rPr>
        <w:t xml:space="preserve">  </w:t>
      </w:r>
      <w:r w:rsidRPr="00305533">
        <w:rPr>
          <w:rFonts w:cs="Arial"/>
          <w:b/>
          <w:sz w:val="20"/>
        </w:rPr>
        <w:t>(40 CFR 61.154(e)(3))</w:t>
      </w:r>
    </w:p>
    <w:p w14:paraId="37ECA1E7" w14:textId="77777777" w:rsidR="00063984" w:rsidRPr="00305533" w:rsidRDefault="00063984" w:rsidP="00063984">
      <w:pPr>
        <w:jc w:val="both"/>
        <w:rPr>
          <w:rFonts w:cs="Arial"/>
          <w:sz w:val="20"/>
        </w:rPr>
      </w:pPr>
    </w:p>
    <w:p w14:paraId="0C0BED1E" w14:textId="77777777" w:rsidR="00063984" w:rsidRPr="00305533" w:rsidRDefault="00063984" w:rsidP="00850555">
      <w:pPr>
        <w:numPr>
          <w:ilvl w:val="0"/>
          <w:numId w:val="30"/>
        </w:numPr>
        <w:tabs>
          <w:tab w:val="clear" w:pos="360"/>
        </w:tabs>
        <w:jc w:val="both"/>
        <w:rPr>
          <w:sz w:val="20"/>
        </w:rPr>
      </w:pPr>
      <w:r w:rsidRPr="00305533">
        <w:rPr>
          <w:rFonts w:cs="Arial"/>
          <w:sz w:val="20"/>
        </w:rPr>
        <w:lastRenderedPageBreak/>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5569920E" w14:textId="77777777" w:rsidR="007A43FF" w:rsidRPr="00305533" w:rsidRDefault="007A43FF" w:rsidP="007A43FF">
      <w:pPr>
        <w:jc w:val="both"/>
        <w:rPr>
          <w:sz w:val="20"/>
        </w:rPr>
      </w:pPr>
    </w:p>
    <w:p w14:paraId="4E150458" w14:textId="3679F942" w:rsidR="007A43FF" w:rsidRPr="00177522" w:rsidRDefault="007A43FF" w:rsidP="007A43FF">
      <w:pPr>
        <w:numPr>
          <w:ilvl w:val="0"/>
          <w:numId w:val="46"/>
        </w:numPr>
        <w:tabs>
          <w:tab w:val="clear" w:pos="0"/>
        </w:tabs>
        <w:jc w:val="both"/>
        <w:rPr>
          <w:sz w:val="20"/>
        </w:rPr>
      </w:pPr>
      <w:r w:rsidRPr="00305533">
        <w:rPr>
          <w:sz w:val="20"/>
        </w:rPr>
        <w:t xml:space="preserve">The permittee </w:t>
      </w:r>
      <w:r>
        <w:rPr>
          <w:sz w:val="20"/>
        </w:rPr>
        <w:t>must</w:t>
      </w:r>
      <w:r w:rsidRPr="00305533">
        <w:rPr>
          <w:sz w:val="20"/>
        </w:rPr>
        <w:t xml:space="preserve"> keep readily accessible documentation of the nature, date of deposition, amount, and location of asbestos-containing or </w:t>
      </w:r>
      <w:r>
        <w:rPr>
          <w:sz w:val="20"/>
        </w:rPr>
        <w:t>non-degradable</w:t>
      </w:r>
      <w:r w:rsidRPr="00305533">
        <w:rPr>
          <w:sz w:val="20"/>
        </w:rPr>
        <w:t xml:space="preserve"> waste excluded from collection as provided in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 xml:space="preserve"> </w:t>
      </w:r>
      <w:r w:rsidRPr="00C1705B">
        <w:rPr>
          <w:sz w:val="20"/>
        </w:rPr>
        <w:t>and 40 CFR 63.1962(a)(3)(i)</w:t>
      </w:r>
      <w:r>
        <w:rPr>
          <w:sz w:val="20"/>
        </w:rPr>
        <w:t xml:space="preserve"> </w:t>
      </w:r>
      <w:r w:rsidRPr="00305533">
        <w:rPr>
          <w:sz w:val="20"/>
        </w:rPr>
        <w:t xml:space="preserve">as well as any nonproductive areas excluded from collection as provided in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i</w:t>
      </w:r>
      <w:r w:rsidRPr="00305533">
        <w:rPr>
          <w:sz w:val="20"/>
        </w:rPr>
        <w:t>)</w:t>
      </w:r>
      <w:r w:rsidRPr="00D11D50">
        <w:rPr>
          <w:sz w:val="20"/>
        </w:rPr>
        <w:t xml:space="preserve"> </w:t>
      </w:r>
      <w:r>
        <w:rPr>
          <w:sz w:val="20"/>
        </w:rPr>
        <w:t xml:space="preserve">and 40 CFR </w:t>
      </w:r>
      <w:r w:rsidRPr="00305533">
        <w:rPr>
          <w:sz w:val="20"/>
        </w:rPr>
        <w:t>6</w:t>
      </w:r>
      <w:r>
        <w:rPr>
          <w:sz w:val="20"/>
        </w:rPr>
        <w:t>3</w:t>
      </w:r>
      <w:r w:rsidRPr="00305533">
        <w:rPr>
          <w:sz w:val="20"/>
        </w:rPr>
        <w:t>.</w:t>
      </w:r>
      <w:r>
        <w:rPr>
          <w:sz w:val="20"/>
        </w:rPr>
        <w:t>1962</w:t>
      </w:r>
      <w:r w:rsidRPr="00305533">
        <w:rPr>
          <w:sz w:val="20"/>
        </w:rPr>
        <w:t>(a)(3)(i</w:t>
      </w:r>
      <w:r>
        <w:rPr>
          <w:sz w:val="20"/>
        </w:rPr>
        <w:t>i</w:t>
      </w:r>
      <w:r w:rsidRPr="00305533">
        <w:rPr>
          <w:sz w:val="20"/>
        </w:rPr>
        <w:t xml:space="preserve">).  </w:t>
      </w:r>
      <w:r w:rsidRPr="00BA6F16">
        <w:rPr>
          <w:b/>
          <w:bCs/>
          <w:sz w:val="20"/>
        </w:rPr>
        <w:t>(</w:t>
      </w:r>
      <w:r w:rsidRPr="00177522">
        <w:rPr>
          <w:b/>
          <w:sz w:val="20"/>
        </w:rPr>
        <w:t>40 CFR 6</w:t>
      </w:r>
      <w:r>
        <w:rPr>
          <w:b/>
          <w:sz w:val="20"/>
        </w:rPr>
        <w:t>2</w:t>
      </w:r>
      <w:r w:rsidRPr="00177522">
        <w:rPr>
          <w:b/>
          <w:sz w:val="20"/>
        </w:rPr>
        <w:t>.</w:t>
      </w:r>
      <w:r>
        <w:rPr>
          <w:b/>
          <w:sz w:val="20"/>
        </w:rPr>
        <w:t>16726</w:t>
      </w:r>
      <w:r w:rsidRPr="00177522">
        <w:rPr>
          <w:b/>
          <w:sz w:val="20"/>
        </w:rPr>
        <w:t>(d)(2)</w:t>
      </w:r>
      <w:r>
        <w:rPr>
          <w:b/>
          <w:sz w:val="20"/>
        </w:rPr>
        <w:t xml:space="preserve">, </w:t>
      </w:r>
      <w:r w:rsidRPr="00C1705B">
        <w:rPr>
          <w:b/>
          <w:sz w:val="20"/>
        </w:rPr>
        <w:t>40 CFR 63.1983(d)(2))</w:t>
      </w:r>
    </w:p>
    <w:p w14:paraId="175474F8" w14:textId="77777777" w:rsidR="007A43FF" w:rsidRDefault="007A43FF" w:rsidP="007A43FF">
      <w:pPr>
        <w:rPr>
          <w:sz w:val="20"/>
        </w:rPr>
      </w:pPr>
    </w:p>
    <w:p w14:paraId="4ABB5F71" w14:textId="77777777" w:rsidR="00063984" w:rsidRPr="004C0AA7" w:rsidRDefault="00063984" w:rsidP="00850555">
      <w:pPr>
        <w:numPr>
          <w:ilvl w:val="0"/>
          <w:numId w:val="46"/>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11495C3A" w14:textId="77777777" w:rsidR="00063984" w:rsidRPr="00B62110" w:rsidRDefault="00063984" w:rsidP="006A4596">
      <w:pPr>
        <w:numPr>
          <w:ilvl w:val="1"/>
          <w:numId w:val="58"/>
        </w:numPr>
        <w:spacing w:after="120"/>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4663DF4F" w14:textId="49B84465" w:rsidR="00063984" w:rsidRPr="00B62110" w:rsidRDefault="00063984" w:rsidP="006A4596">
      <w:pPr>
        <w:numPr>
          <w:ilvl w:val="1"/>
          <w:numId w:val="58"/>
        </w:numPr>
        <w:spacing w:after="120"/>
        <w:ind w:left="720"/>
        <w:jc w:val="both"/>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w:t>
      </w:r>
      <w:r w:rsidR="00A7634B">
        <w:rPr>
          <w:rFonts w:cs="Arial"/>
          <w:sz w:val="20"/>
        </w:rPr>
        <w:t> </w:t>
      </w:r>
      <w:r w:rsidRPr="00B62110">
        <w:rPr>
          <w:rFonts w:cs="Arial"/>
          <w:sz w:val="20"/>
        </w:rPr>
        <w:t xml:space="preserve">III.1.c of this table.  </w:t>
      </w:r>
      <w:r>
        <w:rPr>
          <w:rFonts w:cs="Arial"/>
          <w:b/>
          <w:sz w:val="20"/>
        </w:rPr>
        <w:t>(40 CFR 61.154(c))</w:t>
      </w:r>
    </w:p>
    <w:p w14:paraId="007AA30F" w14:textId="7D60E9FF" w:rsidR="00063984" w:rsidRPr="004C0AA7" w:rsidRDefault="00063984" w:rsidP="00E55697">
      <w:pPr>
        <w:numPr>
          <w:ilvl w:val="1"/>
          <w:numId w:val="58"/>
        </w:numPr>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001C3138">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7BCE2341" w14:textId="77777777" w:rsidR="00063984" w:rsidRPr="00305533" w:rsidRDefault="00063984" w:rsidP="00063984">
      <w:pPr>
        <w:rPr>
          <w:sz w:val="20"/>
        </w:rPr>
      </w:pPr>
    </w:p>
    <w:p w14:paraId="2E2B6648" w14:textId="77777777" w:rsidR="00063984" w:rsidRPr="00305533" w:rsidRDefault="00063984" w:rsidP="00063984">
      <w:pPr>
        <w:tabs>
          <w:tab w:val="left" w:pos="374"/>
        </w:tabs>
        <w:jc w:val="both"/>
        <w:rPr>
          <w:b/>
          <w:u w:val="single"/>
        </w:rPr>
      </w:pPr>
      <w:r>
        <w:rPr>
          <w:b/>
        </w:rPr>
        <w:t xml:space="preserve">VII.  </w:t>
      </w:r>
      <w:r w:rsidRPr="00305533">
        <w:rPr>
          <w:b/>
          <w:u w:val="single"/>
        </w:rPr>
        <w:t>REPORTING</w:t>
      </w:r>
    </w:p>
    <w:p w14:paraId="51FFAC4D" w14:textId="77777777" w:rsidR="00063984" w:rsidRPr="00305533" w:rsidRDefault="00063984" w:rsidP="00063984">
      <w:pPr>
        <w:jc w:val="both"/>
        <w:rPr>
          <w:sz w:val="20"/>
        </w:rPr>
      </w:pPr>
    </w:p>
    <w:p w14:paraId="5881DF23" w14:textId="77777777" w:rsidR="00063984" w:rsidRPr="00305533" w:rsidRDefault="00063984" w:rsidP="00850555">
      <w:pPr>
        <w:numPr>
          <w:ilvl w:val="0"/>
          <w:numId w:val="32"/>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095A2167" w14:textId="77777777" w:rsidR="00063984" w:rsidRPr="00305533" w:rsidRDefault="00063984" w:rsidP="00063984">
      <w:pPr>
        <w:ind w:left="360" w:hanging="360"/>
        <w:jc w:val="both"/>
        <w:rPr>
          <w:sz w:val="20"/>
        </w:rPr>
      </w:pPr>
    </w:p>
    <w:p w14:paraId="61C01E2B" w14:textId="77777777" w:rsidR="00063984" w:rsidRPr="00305533" w:rsidRDefault="00063984" w:rsidP="00850555">
      <w:pPr>
        <w:numPr>
          <w:ilvl w:val="0"/>
          <w:numId w:val="32"/>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225248D7" w14:textId="77777777" w:rsidR="00063984" w:rsidRPr="00305533" w:rsidRDefault="00063984" w:rsidP="00063984">
      <w:pPr>
        <w:ind w:left="360" w:hanging="360"/>
        <w:jc w:val="both"/>
        <w:rPr>
          <w:sz w:val="20"/>
        </w:rPr>
      </w:pPr>
    </w:p>
    <w:p w14:paraId="49C12530" w14:textId="77777777" w:rsidR="00063984" w:rsidRPr="00305533" w:rsidRDefault="00063984" w:rsidP="00850555">
      <w:pPr>
        <w:numPr>
          <w:ilvl w:val="0"/>
          <w:numId w:val="32"/>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11BC8E6A" w14:textId="77777777" w:rsidR="00063984" w:rsidRPr="00305533" w:rsidRDefault="00063984" w:rsidP="00063984">
      <w:pPr>
        <w:ind w:right="72"/>
        <w:jc w:val="both"/>
        <w:rPr>
          <w:rFonts w:cs="Arial"/>
          <w:sz w:val="20"/>
        </w:rPr>
      </w:pPr>
    </w:p>
    <w:p w14:paraId="09B0222C" w14:textId="77777777" w:rsidR="00063984" w:rsidRPr="00305533" w:rsidRDefault="00063984" w:rsidP="00850555">
      <w:pPr>
        <w:numPr>
          <w:ilvl w:val="0"/>
          <w:numId w:val="32"/>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451BA529" w14:textId="77777777" w:rsidR="00063984" w:rsidRPr="00305533" w:rsidRDefault="00063984" w:rsidP="00063984">
      <w:pPr>
        <w:jc w:val="both"/>
        <w:rPr>
          <w:rFonts w:cs="Arial"/>
          <w:sz w:val="20"/>
        </w:rPr>
      </w:pPr>
    </w:p>
    <w:p w14:paraId="509BF20E" w14:textId="77777777" w:rsidR="00063984" w:rsidRPr="00305533" w:rsidRDefault="00063984" w:rsidP="00850555">
      <w:pPr>
        <w:numPr>
          <w:ilvl w:val="0"/>
          <w:numId w:val="32"/>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09A1ECF7" w14:textId="77777777" w:rsidR="00063984" w:rsidRPr="00305533" w:rsidRDefault="00063984" w:rsidP="00063984">
      <w:pPr>
        <w:jc w:val="both"/>
        <w:rPr>
          <w:rFonts w:cs="Arial"/>
          <w:sz w:val="20"/>
        </w:rPr>
      </w:pPr>
    </w:p>
    <w:p w14:paraId="240C6619" w14:textId="77777777" w:rsidR="00063984" w:rsidRDefault="00063984" w:rsidP="00850555">
      <w:pPr>
        <w:numPr>
          <w:ilvl w:val="0"/>
          <w:numId w:val="32"/>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0AB58090" w14:textId="77777777" w:rsidR="00063984" w:rsidRPr="00303292" w:rsidRDefault="00063984" w:rsidP="00063984">
      <w:pPr>
        <w:spacing w:after="120"/>
        <w:ind w:left="360"/>
        <w:jc w:val="both"/>
        <w:rPr>
          <w:rFonts w:cs="Arial"/>
          <w:sz w:val="20"/>
        </w:rPr>
      </w:pPr>
      <w:r w:rsidRPr="00303292">
        <w:rPr>
          <w:rFonts w:cs="Arial"/>
          <w:sz w:val="20"/>
        </w:rPr>
        <w:t xml:space="preserve">Include the following information in the notice:  </w:t>
      </w:r>
    </w:p>
    <w:p w14:paraId="7011BF9E" w14:textId="77777777" w:rsidR="00063984" w:rsidRPr="00305533" w:rsidRDefault="00063984" w:rsidP="00850555">
      <w:pPr>
        <w:numPr>
          <w:ilvl w:val="1"/>
          <w:numId w:val="31"/>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73F11026" w14:textId="77777777" w:rsidR="00063984" w:rsidRPr="00305533" w:rsidRDefault="00063984" w:rsidP="00850555">
      <w:pPr>
        <w:numPr>
          <w:ilvl w:val="1"/>
          <w:numId w:val="31"/>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02057679" w14:textId="77777777" w:rsidR="00063984" w:rsidRPr="00305533" w:rsidRDefault="00063984" w:rsidP="00850555">
      <w:pPr>
        <w:numPr>
          <w:ilvl w:val="1"/>
          <w:numId w:val="31"/>
        </w:numPr>
        <w:tabs>
          <w:tab w:val="clear" w:pos="720"/>
        </w:tabs>
        <w:spacing w:after="120"/>
        <w:jc w:val="both"/>
        <w:rPr>
          <w:rFonts w:cs="Arial"/>
          <w:sz w:val="20"/>
        </w:rPr>
      </w:pPr>
      <w:r w:rsidRPr="0030553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269EAC64" w14:textId="77777777" w:rsidR="00063984" w:rsidRPr="00C20B46" w:rsidRDefault="00063984" w:rsidP="00850555">
      <w:pPr>
        <w:numPr>
          <w:ilvl w:val="1"/>
          <w:numId w:val="31"/>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5FDE974E" w14:textId="77777777" w:rsidR="00063984" w:rsidRPr="00EB5D05" w:rsidRDefault="00063984" w:rsidP="00063984">
      <w:pPr>
        <w:jc w:val="both"/>
        <w:rPr>
          <w:rFonts w:cs="Arial"/>
          <w:bCs/>
          <w:sz w:val="20"/>
        </w:rPr>
      </w:pPr>
    </w:p>
    <w:p w14:paraId="795F7A00" w14:textId="257F4BEE" w:rsidR="00063984" w:rsidRPr="00305533" w:rsidRDefault="00063984" w:rsidP="00063984">
      <w:pPr>
        <w:jc w:val="both"/>
        <w:rPr>
          <w:rFonts w:cs="Arial"/>
          <w:b/>
          <w:sz w:val="20"/>
        </w:rPr>
      </w:pPr>
      <w:r w:rsidRPr="00305533">
        <w:rPr>
          <w:rFonts w:cs="Arial"/>
          <w:b/>
          <w:sz w:val="20"/>
        </w:rPr>
        <w:t>See Appendix 8</w:t>
      </w:r>
      <w:r w:rsidR="003C3CDD">
        <w:rPr>
          <w:rFonts w:cs="Arial"/>
          <w:b/>
          <w:sz w:val="20"/>
        </w:rPr>
        <w:t>-1</w:t>
      </w:r>
    </w:p>
    <w:p w14:paraId="5ED85D11" w14:textId="77777777" w:rsidR="00063984" w:rsidRDefault="00063984" w:rsidP="00063984">
      <w:pPr>
        <w:jc w:val="both"/>
        <w:rPr>
          <w:rFonts w:cs="Arial"/>
          <w:sz w:val="20"/>
        </w:rPr>
      </w:pPr>
    </w:p>
    <w:p w14:paraId="2D7733D0" w14:textId="77777777" w:rsidR="00063984" w:rsidRPr="00305533" w:rsidRDefault="00063984" w:rsidP="00063984">
      <w:pPr>
        <w:tabs>
          <w:tab w:val="left" w:pos="374"/>
        </w:tabs>
        <w:jc w:val="both"/>
      </w:pPr>
      <w:r>
        <w:rPr>
          <w:b/>
        </w:rPr>
        <w:t xml:space="preserve">VIII.  </w:t>
      </w:r>
      <w:r w:rsidRPr="00305533">
        <w:rPr>
          <w:b/>
          <w:u w:val="single"/>
        </w:rPr>
        <w:t>STACK/VENT RESTRICTION(S)</w:t>
      </w:r>
    </w:p>
    <w:p w14:paraId="510B75D9" w14:textId="77777777" w:rsidR="00063984" w:rsidRDefault="00063984" w:rsidP="00063984">
      <w:pPr>
        <w:jc w:val="both"/>
        <w:rPr>
          <w:sz w:val="20"/>
        </w:rPr>
      </w:pPr>
    </w:p>
    <w:p w14:paraId="3FB4E404" w14:textId="77777777" w:rsidR="00063984" w:rsidRDefault="00063984" w:rsidP="00063984">
      <w:pPr>
        <w:rPr>
          <w:sz w:val="20"/>
        </w:rPr>
      </w:pPr>
      <w:r>
        <w:rPr>
          <w:sz w:val="20"/>
        </w:rPr>
        <w:t>NA</w:t>
      </w:r>
    </w:p>
    <w:p w14:paraId="199C53A8" w14:textId="77777777" w:rsidR="00063984" w:rsidRPr="00305533" w:rsidRDefault="00063984" w:rsidP="00063984">
      <w:pPr>
        <w:rPr>
          <w:sz w:val="20"/>
        </w:rPr>
      </w:pPr>
    </w:p>
    <w:p w14:paraId="1D422495" w14:textId="77777777" w:rsidR="00063984" w:rsidRPr="00305533" w:rsidRDefault="00063984" w:rsidP="00063984">
      <w:pPr>
        <w:tabs>
          <w:tab w:val="left" w:pos="374"/>
        </w:tabs>
        <w:jc w:val="both"/>
      </w:pPr>
      <w:r>
        <w:rPr>
          <w:b/>
        </w:rPr>
        <w:t xml:space="preserve">IX.  </w:t>
      </w:r>
      <w:r w:rsidRPr="00305533">
        <w:rPr>
          <w:b/>
          <w:u w:val="single"/>
        </w:rPr>
        <w:t>OTHER REQUIREMENT(S)</w:t>
      </w:r>
    </w:p>
    <w:p w14:paraId="3EF69EBB" w14:textId="77777777" w:rsidR="007A43FF" w:rsidRPr="00305533" w:rsidRDefault="007A43FF" w:rsidP="007A43FF">
      <w:pPr>
        <w:jc w:val="both"/>
        <w:rPr>
          <w:sz w:val="20"/>
        </w:rPr>
      </w:pPr>
    </w:p>
    <w:p w14:paraId="1634446D" w14:textId="77777777" w:rsidR="007A43FF" w:rsidRPr="0020063F" w:rsidRDefault="007A43FF" w:rsidP="008B4546">
      <w:pPr>
        <w:numPr>
          <w:ilvl w:val="0"/>
          <w:numId w:val="164"/>
        </w:numPr>
        <w:jc w:val="both"/>
        <w:rPr>
          <w:b/>
          <w:bCs/>
          <w:color w:val="000000"/>
          <w:sz w:val="20"/>
        </w:rPr>
      </w:pPr>
      <w:r w:rsidRPr="008B267C">
        <w:rPr>
          <w:color w:val="000000"/>
          <w:sz w:val="20"/>
        </w:rPr>
        <w:t>The permittee must comply with all applicable provisions of the National Emissions Standards for Hazardous Air Pollutants</w:t>
      </w:r>
      <w:r>
        <w:rPr>
          <w:color w:val="000000"/>
          <w:sz w:val="20"/>
        </w:rPr>
        <w:t xml:space="preserve"> for Asbestos</w:t>
      </w:r>
      <w:r w:rsidRPr="008B267C">
        <w:rPr>
          <w:color w:val="000000"/>
          <w:sz w:val="20"/>
        </w:rPr>
        <w:t xml:space="preserve"> as specified in 40 CFR Part 6</w:t>
      </w:r>
      <w:r>
        <w:rPr>
          <w:color w:val="000000"/>
          <w:sz w:val="20"/>
        </w:rPr>
        <w:t>1</w:t>
      </w:r>
      <w:r w:rsidRPr="008B267C">
        <w:rPr>
          <w:color w:val="000000"/>
          <w:sz w:val="20"/>
        </w:rPr>
        <w:t xml:space="preserve">, Subparts A and </w:t>
      </w:r>
      <w:r>
        <w:rPr>
          <w:color w:val="000000"/>
          <w:sz w:val="20"/>
        </w:rPr>
        <w:t>M</w:t>
      </w:r>
      <w:r w:rsidRPr="008B267C">
        <w:rPr>
          <w:color w:val="000000"/>
          <w:sz w:val="20"/>
        </w:rPr>
        <w:t>.</w:t>
      </w:r>
      <w:r>
        <w:rPr>
          <w:color w:val="000000"/>
          <w:sz w:val="20"/>
        </w:rPr>
        <w:t xml:space="preserve"> </w:t>
      </w:r>
      <w:r w:rsidRPr="008B267C">
        <w:rPr>
          <w:color w:val="000000"/>
          <w:sz w:val="20"/>
        </w:rPr>
        <w:t xml:space="preserve"> </w:t>
      </w:r>
      <w:r w:rsidRPr="0020063F">
        <w:rPr>
          <w:b/>
          <w:bCs/>
          <w:color w:val="000000"/>
          <w:sz w:val="20"/>
        </w:rPr>
        <w:t>(40 CFR Part 61, Subparts A and M)</w:t>
      </w:r>
    </w:p>
    <w:p w14:paraId="6E31D0ED" w14:textId="77777777" w:rsidR="007A43FF" w:rsidRPr="00BA6F16" w:rsidRDefault="007A43FF" w:rsidP="007A43FF">
      <w:pPr>
        <w:jc w:val="both"/>
        <w:rPr>
          <w:color w:val="000000"/>
          <w:sz w:val="20"/>
        </w:rPr>
      </w:pPr>
    </w:p>
    <w:p w14:paraId="2A89A4E5" w14:textId="77777777" w:rsidR="007A43FF" w:rsidRPr="008B267C" w:rsidRDefault="007A43FF" w:rsidP="008B4546">
      <w:pPr>
        <w:numPr>
          <w:ilvl w:val="0"/>
          <w:numId w:val="164"/>
        </w:numPr>
        <w:jc w:val="both"/>
        <w:rPr>
          <w:b/>
          <w:bCs/>
          <w:sz w:val="20"/>
        </w:rPr>
      </w:pPr>
      <w:r w:rsidRPr="008B267C">
        <w:rPr>
          <w:sz w:val="20"/>
        </w:rPr>
        <w:t xml:space="preserve">The permittee must comply with all applicable provisions of the National Emissions Standards for Hazardous Air Pollutants: Municipal Solid Waste Landfills as specified in 40 CFR Part 63, Subparts A and AAAA. </w:t>
      </w:r>
      <w:r>
        <w:rPr>
          <w:sz w:val="20"/>
        </w:rPr>
        <w:t xml:space="preserve"> </w:t>
      </w:r>
      <w:r w:rsidRPr="008B267C">
        <w:rPr>
          <w:b/>
          <w:bCs/>
          <w:sz w:val="20"/>
        </w:rPr>
        <w:t>(40 CFR Part 63, Subparts A and AAAA)</w:t>
      </w:r>
    </w:p>
    <w:p w14:paraId="7D87AA92" w14:textId="77777777" w:rsidR="007A43FF" w:rsidRDefault="007A43FF" w:rsidP="007A43FF">
      <w:pPr>
        <w:jc w:val="both"/>
        <w:rPr>
          <w:sz w:val="20"/>
        </w:rPr>
      </w:pPr>
    </w:p>
    <w:p w14:paraId="7C3B8933" w14:textId="130B5C3F" w:rsidR="00AD6B43" w:rsidRDefault="00AD6B43">
      <w:pPr>
        <w:rPr>
          <w:sz w:val="20"/>
        </w:rPr>
      </w:pPr>
      <w:r>
        <w:rPr>
          <w:sz w:val="20"/>
        </w:rPr>
        <w:br w:type="page"/>
      </w:r>
    </w:p>
    <w:p w14:paraId="51BDEC7F" w14:textId="5BA9A24B" w:rsidR="00AD6B43" w:rsidRPr="00C43734" w:rsidRDefault="00AD6B43"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100" w:name="_Toc852396"/>
      <w:bookmarkStart w:id="101" w:name="_Toc852727"/>
      <w:bookmarkStart w:id="102" w:name="_Toc2571644"/>
      <w:bookmarkStart w:id="103" w:name="_Toc30315079"/>
      <w:bookmarkStart w:id="104" w:name="_Toc138417834"/>
      <w:bookmarkStart w:id="105" w:name="_Toc153887012"/>
      <w:r w:rsidRPr="00C43734">
        <w:rPr>
          <w:bCs/>
          <w:szCs w:val="28"/>
        </w:rPr>
        <w:lastRenderedPageBreak/>
        <w:t>EU</w:t>
      </w:r>
      <w:bookmarkEnd w:id="100"/>
      <w:bookmarkEnd w:id="101"/>
      <w:bookmarkEnd w:id="102"/>
      <w:bookmarkEnd w:id="103"/>
      <w:r>
        <w:rPr>
          <w:bCs/>
          <w:szCs w:val="28"/>
        </w:rPr>
        <w:t>OPENFLARE</w:t>
      </w:r>
      <w:bookmarkEnd w:id="104"/>
      <w:bookmarkEnd w:id="105"/>
    </w:p>
    <w:p w14:paraId="7E26AA69" w14:textId="77777777" w:rsidR="00AD6B43" w:rsidRPr="00EE02F9" w:rsidRDefault="00AD6B43"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C647C07" w14:textId="77777777" w:rsidR="00AD6B43" w:rsidRPr="0019740E" w:rsidRDefault="00AD6B43" w:rsidP="00606D22">
      <w:pPr>
        <w:rPr>
          <w:sz w:val="20"/>
        </w:rPr>
      </w:pPr>
    </w:p>
    <w:p w14:paraId="25F6D204" w14:textId="77777777" w:rsidR="00AD6B43" w:rsidRDefault="00AD6B43" w:rsidP="00606D22">
      <w:pPr>
        <w:jc w:val="both"/>
        <w:rPr>
          <w:b/>
          <w:u w:val="single"/>
        </w:rPr>
      </w:pPr>
      <w:r>
        <w:rPr>
          <w:b/>
          <w:u w:val="single"/>
        </w:rPr>
        <w:t>DESCRIPTION</w:t>
      </w:r>
    </w:p>
    <w:p w14:paraId="08E3A325" w14:textId="77777777" w:rsidR="00AD6B43" w:rsidRDefault="00AD6B43" w:rsidP="00606D22">
      <w:pPr>
        <w:jc w:val="both"/>
        <w:rPr>
          <w:sz w:val="20"/>
        </w:rPr>
      </w:pPr>
    </w:p>
    <w:p w14:paraId="1B3AFCA7" w14:textId="2D5EDC8A" w:rsidR="00AD6B43" w:rsidRPr="00AD6B43" w:rsidRDefault="00AD6B43" w:rsidP="00AD6B43">
      <w:pPr>
        <w:pStyle w:val="BodyText"/>
        <w:spacing w:after="0"/>
        <w:rPr>
          <w:sz w:val="20"/>
        </w:rPr>
      </w:pPr>
      <w:r w:rsidRPr="00AD6B43">
        <w:rPr>
          <w:color w:val="231F20"/>
          <w:w w:val="105"/>
          <w:sz w:val="20"/>
        </w:rPr>
        <w:t>Open</w:t>
      </w:r>
      <w:r w:rsidRPr="00AD6B43">
        <w:rPr>
          <w:rFonts w:ascii="Times New Roman"/>
          <w:color w:val="231F20"/>
          <w:spacing w:val="-2"/>
          <w:w w:val="105"/>
          <w:sz w:val="20"/>
        </w:rPr>
        <w:t xml:space="preserve"> </w:t>
      </w:r>
      <w:r w:rsidRPr="00AD6B43">
        <w:rPr>
          <w:color w:val="231F20"/>
          <w:w w:val="105"/>
          <w:sz w:val="20"/>
        </w:rPr>
        <w:t>flare</w:t>
      </w:r>
      <w:r w:rsidRPr="00AD6B43">
        <w:rPr>
          <w:rFonts w:ascii="Times New Roman"/>
          <w:color w:val="231F20"/>
          <w:spacing w:val="1"/>
          <w:w w:val="105"/>
          <w:sz w:val="20"/>
        </w:rPr>
        <w:t xml:space="preserve"> </w:t>
      </w:r>
      <w:r w:rsidRPr="00AD6B43">
        <w:rPr>
          <w:color w:val="231F20"/>
          <w:w w:val="105"/>
          <w:sz w:val="20"/>
        </w:rPr>
        <w:t>is</w:t>
      </w:r>
      <w:r w:rsidRPr="00AD6B43">
        <w:rPr>
          <w:rFonts w:ascii="Times New Roman"/>
          <w:color w:val="231F20"/>
          <w:w w:val="105"/>
          <w:sz w:val="20"/>
        </w:rPr>
        <w:t xml:space="preserve"> </w:t>
      </w:r>
      <w:r w:rsidRPr="00AD6B43">
        <w:rPr>
          <w:color w:val="231F20"/>
          <w:w w:val="105"/>
          <w:sz w:val="20"/>
        </w:rPr>
        <w:t>an</w:t>
      </w:r>
      <w:r w:rsidRPr="00AD6B43">
        <w:rPr>
          <w:rFonts w:ascii="Times New Roman"/>
          <w:color w:val="231F20"/>
          <w:spacing w:val="1"/>
          <w:w w:val="105"/>
          <w:sz w:val="20"/>
        </w:rPr>
        <w:t xml:space="preserve"> </w:t>
      </w:r>
      <w:r w:rsidRPr="00AD6B43">
        <w:rPr>
          <w:color w:val="231F20"/>
          <w:w w:val="105"/>
          <w:sz w:val="20"/>
        </w:rPr>
        <w:t>open</w:t>
      </w:r>
      <w:r w:rsidRPr="00AD6B43">
        <w:rPr>
          <w:rFonts w:ascii="Times New Roman"/>
          <w:color w:val="231F20"/>
          <w:spacing w:val="-2"/>
          <w:w w:val="105"/>
          <w:sz w:val="20"/>
        </w:rPr>
        <w:t xml:space="preserve"> </w:t>
      </w:r>
      <w:r w:rsidRPr="00AD6B43">
        <w:rPr>
          <w:color w:val="231F20"/>
          <w:w w:val="105"/>
          <w:sz w:val="20"/>
        </w:rPr>
        <w:t>combustor</w:t>
      </w:r>
      <w:r w:rsidRPr="00AD6B43">
        <w:rPr>
          <w:rFonts w:ascii="Times New Roman"/>
          <w:color w:val="231F20"/>
          <w:spacing w:val="-1"/>
          <w:w w:val="105"/>
          <w:sz w:val="20"/>
        </w:rPr>
        <w:t xml:space="preserve"> </w:t>
      </w:r>
      <w:r w:rsidRPr="00AD6B43">
        <w:rPr>
          <w:color w:val="231F20"/>
          <w:w w:val="105"/>
          <w:sz w:val="20"/>
        </w:rPr>
        <w:t>without</w:t>
      </w:r>
      <w:r w:rsidRPr="00AD6B43">
        <w:rPr>
          <w:rFonts w:ascii="Times New Roman"/>
          <w:color w:val="231F20"/>
          <w:spacing w:val="-1"/>
          <w:w w:val="105"/>
          <w:sz w:val="20"/>
        </w:rPr>
        <w:t xml:space="preserve"> </w:t>
      </w:r>
      <w:r w:rsidRPr="00AD6B43">
        <w:rPr>
          <w:color w:val="231F20"/>
          <w:w w:val="105"/>
          <w:sz w:val="20"/>
        </w:rPr>
        <w:t>enclosure</w:t>
      </w:r>
      <w:r w:rsidRPr="00AD6B43">
        <w:rPr>
          <w:rFonts w:ascii="Times New Roman"/>
          <w:color w:val="231F20"/>
          <w:w w:val="105"/>
          <w:sz w:val="20"/>
        </w:rPr>
        <w:t xml:space="preserve"> </w:t>
      </w:r>
      <w:r w:rsidRPr="00AD6B43">
        <w:rPr>
          <w:color w:val="231F20"/>
          <w:w w:val="105"/>
          <w:sz w:val="20"/>
        </w:rPr>
        <w:t>or</w:t>
      </w:r>
      <w:r w:rsidRPr="00AD6B43">
        <w:rPr>
          <w:rFonts w:ascii="Times New Roman"/>
          <w:color w:val="231F20"/>
          <w:spacing w:val="2"/>
          <w:w w:val="105"/>
          <w:sz w:val="20"/>
        </w:rPr>
        <w:t xml:space="preserve"> </w:t>
      </w:r>
      <w:r w:rsidRPr="00AD6B43">
        <w:rPr>
          <w:color w:val="231F20"/>
          <w:w w:val="105"/>
          <w:sz w:val="20"/>
        </w:rPr>
        <w:t>shroud.</w:t>
      </w:r>
      <w:r w:rsidRPr="00AD6B43">
        <w:rPr>
          <w:rFonts w:ascii="Times New Roman"/>
          <w:color w:val="231F20"/>
          <w:spacing w:val="35"/>
          <w:w w:val="105"/>
          <w:sz w:val="20"/>
        </w:rPr>
        <w:t xml:space="preserve"> </w:t>
      </w:r>
      <w:r w:rsidR="003647A2">
        <w:rPr>
          <w:rFonts w:ascii="Times New Roman"/>
          <w:color w:val="231F20"/>
          <w:spacing w:val="35"/>
          <w:w w:val="105"/>
          <w:sz w:val="20"/>
        </w:rPr>
        <w:t xml:space="preserve"> </w:t>
      </w:r>
    </w:p>
    <w:p w14:paraId="4F5B2FEB" w14:textId="77777777" w:rsidR="00AD6B43" w:rsidRPr="00AD6B43" w:rsidRDefault="00AD6B43" w:rsidP="00AD6B43">
      <w:pPr>
        <w:jc w:val="both"/>
        <w:rPr>
          <w:sz w:val="20"/>
        </w:rPr>
      </w:pPr>
    </w:p>
    <w:p w14:paraId="784A2F4C" w14:textId="4F9A329F" w:rsidR="00AD6B43" w:rsidRPr="003C647D" w:rsidRDefault="00AD6B43" w:rsidP="00606D22">
      <w:pPr>
        <w:jc w:val="both"/>
        <w:rPr>
          <w:sz w:val="20"/>
        </w:rPr>
      </w:pPr>
      <w:r w:rsidRPr="00FE0AD0">
        <w:rPr>
          <w:b/>
          <w:sz w:val="20"/>
        </w:rPr>
        <w:t>Flexible Group ID</w:t>
      </w:r>
      <w:r>
        <w:rPr>
          <w:b/>
          <w:sz w:val="20"/>
        </w:rPr>
        <w:t>:</w:t>
      </w:r>
      <w:r>
        <w:rPr>
          <w:sz w:val="20"/>
        </w:rPr>
        <w:t xml:space="preserve"> </w:t>
      </w:r>
      <w:r w:rsidR="003647A2">
        <w:rPr>
          <w:sz w:val="20"/>
        </w:rPr>
        <w:t xml:space="preserve"> </w:t>
      </w:r>
      <w:r w:rsidR="004E1687" w:rsidRPr="00DD5582">
        <w:rPr>
          <w:sz w:val="20"/>
        </w:rPr>
        <w:t>FGLANDFILL-OOO, FGLANDFILL-AAAA, FGOPENFLARE-OOO, FGOPENFLARE-AAAA</w:t>
      </w:r>
    </w:p>
    <w:p w14:paraId="51056A26" w14:textId="77777777" w:rsidR="00AD6B43" w:rsidRPr="0019740E" w:rsidRDefault="00AD6B43" w:rsidP="00F72F87">
      <w:pPr>
        <w:tabs>
          <w:tab w:val="left" w:pos="6328"/>
        </w:tabs>
        <w:jc w:val="both"/>
        <w:rPr>
          <w:sz w:val="20"/>
        </w:rPr>
      </w:pPr>
    </w:p>
    <w:p w14:paraId="57C6113D" w14:textId="77777777" w:rsidR="00AD6B43" w:rsidRDefault="00AD6B43" w:rsidP="00606D22">
      <w:pPr>
        <w:jc w:val="both"/>
        <w:rPr>
          <w:b/>
          <w:u w:val="single"/>
        </w:rPr>
      </w:pPr>
      <w:r>
        <w:rPr>
          <w:b/>
          <w:u w:val="single"/>
        </w:rPr>
        <w:t>POLLUTION CONTROL EQUIPMENT</w:t>
      </w:r>
    </w:p>
    <w:p w14:paraId="64903E67" w14:textId="77777777" w:rsidR="00AD6B43" w:rsidRPr="0058608D" w:rsidRDefault="00AD6B43" w:rsidP="00606D22">
      <w:pPr>
        <w:jc w:val="both"/>
      </w:pPr>
    </w:p>
    <w:p w14:paraId="0CB6EF2E" w14:textId="7DB2E700" w:rsidR="00AD6B43" w:rsidRPr="003C647D" w:rsidRDefault="00AD6B43" w:rsidP="00E07B1C">
      <w:pPr>
        <w:jc w:val="both"/>
        <w:rPr>
          <w:sz w:val="20"/>
        </w:rPr>
      </w:pPr>
      <w:r w:rsidRPr="00DD5582">
        <w:rPr>
          <w:sz w:val="20"/>
        </w:rPr>
        <w:t>NA</w:t>
      </w:r>
    </w:p>
    <w:p w14:paraId="6102718E" w14:textId="77777777" w:rsidR="00AD6B43" w:rsidRPr="00906ACF" w:rsidRDefault="00AD6B43" w:rsidP="00E07B1C">
      <w:pPr>
        <w:jc w:val="both"/>
        <w:rPr>
          <w:sz w:val="20"/>
        </w:rPr>
      </w:pPr>
    </w:p>
    <w:p w14:paraId="35CB371E" w14:textId="77777777" w:rsidR="00AD6B43" w:rsidRPr="00F01FE1" w:rsidRDefault="00AD6B43" w:rsidP="001A652A">
      <w:pPr>
        <w:jc w:val="both"/>
        <w:rPr>
          <w:b/>
          <w:sz w:val="20"/>
          <w:u w:val="single"/>
        </w:rPr>
      </w:pPr>
      <w:r>
        <w:rPr>
          <w:b/>
        </w:rPr>
        <w:t xml:space="preserve">I.  </w:t>
      </w:r>
      <w:r>
        <w:rPr>
          <w:b/>
          <w:u w:val="single"/>
        </w:rPr>
        <w:t>EMISSION LIMIT(S)</w:t>
      </w:r>
    </w:p>
    <w:p w14:paraId="500E4E44" w14:textId="77777777" w:rsidR="00AD6B43" w:rsidRDefault="00AD6B43"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0"/>
        <w:gridCol w:w="1350"/>
        <w:gridCol w:w="2081"/>
        <w:gridCol w:w="1789"/>
        <w:gridCol w:w="1530"/>
        <w:gridCol w:w="1630"/>
      </w:tblGrid>
      <w:tr w:rsidR="00AD6B43" w14:paraId="718D366A" w14:textId="77777777" w:rsidTr="00743E7D">
        <w:trPr>
          <w:cantSplit/>
          <w:tblHeader/>
        </w:trPr>
        <w:tc>
          <w:tcPr>
            <w:tcW w:w="1880" w:type="dxa"/>
            <w:tcBorders>
              <w:top w:val="single" w:sz="4" w:space="0" w:color="auto"/>
              <w:left w:val="single" w:sz="4" w:space="0" w:color="auto"/>
              <w:bottom w:val="single" w:sz="4" w:space="0" w:color="auto"/>
              <w:right w:val="single" w:sz="4" w:space="0" w:color="auto"/>
            </w:tcBorders>
          </w:tcPr>
          <w:p w14:paraId="4FDD74C6" w14:textId="77777777" w:rsidR="00AD6B43" w:rsidRPr="00BD3DE3" w:rsidRDefault="00AD6B43" w:rsidP="000A27FF">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7DD5A33F" w14:textId="77777777" w:rsidR="00AD6B43" w:rsidRPr="00BD3DE3" w:rsidRDefault="00AD6B43" w:rsidP="000A27FF">
            <w:pPr>
              <w:jc w:val="center"/>
              <w:rPr>
                <w:b/>
                <w:sz w:val="20"/>
              </w:rPr>
            </w:pPr>
            <w:r w:rsidRPr="00BD3DE3">
              <w:rPr>
                <w:b/>
                <w:sz w:val="20"/>
              </w:rPr>
              <w:t>Limit</w:t>
            </w:r>
          </w:p>
        </w:tc>
        <w:tc>
          <w:tcPr>
            <w:tcW w:w="2081" w:type="dxa"/>
            <w:tcBorders>
              <w:top w:val="single" w:sz="4" w:space="0" w:color="auto"/>
              <w:left w:val="single" w:sz="4" w:space="0" w:color="auto"/>
              <w:bottom w:val="single" w:sz="4" w:space="0" w:color="auto"/>
              <w:right w:val="single" w:sz="4" w:space="0" w:color="auto"/>
            </w:tcBorders>
          </w:tcPr>
          <w:p w14:paraId="07E4A77E" w14:textId="77777777" w:rsidR="00AD6B43" w:rsidRDefault="00AD6B43" w:rsidP="000A27FF">
            <w:pPr>
              <w:jc w:val="center"/>
              <w:rPr>
                <w:b/>
                <w:sz w:val="20"/>
              </w:rPr>
            </w:pPr>
            <w:r>
              <w:rPr>
                <w:b/>
                <w:sz w:val="20"/>
              </w:rPr>
              <w:t>Time Period/Operating Scenario</w:t>
            </w:r>
          </w:p>
        </w:tc>
        <w:tc>
          <w:tcPr>
            <w:tcW w:w="1789" w:type="dxa"/>
            <w:tcBorders>
              <w:top w:val="single" w:sz="4" w:space="0" w:color="auto"/>
              <w:left w:val="single" w:sz="4" w:space="0" w:color="auto"/>
              <w:bottom w:val="single" w:sz="4" w:space="0" w:color="auto"/>
              <w:right w:val="single" w:sz="4" w:space="0" w:color="auto"/>
            </w:tcBorders>
          </w:tcPr>
          <w:p w14:paraId="69FA4D22" w14:textId="77777777" w:rsidR="00AD6B43" w:rsidRPr="00BD3DE3" w:rsidRDefault="00AD6B43"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26E12AE" w14:textId="77777777" w:rsidR="00AD6B43" w:rsidRDefault="00AD6B43" w:rsidP="000A27FF">
            <w:pPr>
              <w:jc w:val="center"/>
              <w:rPr>
                <w:b/>
                <w:sz w:val="20"/>
              </w:rPr>
            </w:pPr>
            <w:r>
              <w:rPr>
                <w:b/>
                <w:sz w:val="20"/>
              </w:rPr>
              <w:t>Monitoring/</w:t>
            </w:r>
          </w:p>
          <w:p w14:paraId="13CF6452" w14:textId="77777777" w:rsidR="00AD6B43" w:rsidRPr="00BD3DE3" w:rsidRDefault="00AD6B43" w:rsidP="000A27FF">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16485FBB" w14:textId="77777777" w:rsidR="00AD6B43" w:rsidRPr="00BD3DE3" w:rsidRDefault="00AD6B43" w:rsidP="000A27FF">
            <w:pPr>
              <w:jc w:val="center"/>
              <w:rPr>
                <w:b/>
                <w:sz w:val="20"/>
              </w:rPr>
            </w:pPr>
            <w:r w:rsidRPr="00BD3DE3">
              <w:rPr>
                <w:b/>
                <w:sz w:val="20"/>
              </w:rPr>
              <w:t>Underlying</w:t>
            </w:r>
            <w:r>
              <w:rPr>
                <w:b/>
                <w:sz w:val="20"/>
              </w:rPr>
              <w:t xml:space="preserve"> </w:t>
            </w:r>
            <w:r w:rsidRPr="00BD3DE3">
              <w:rPr>
                <w:b/>
                <w:sz w:val="20"/>
              </w:rPr>
              <w:t>Applicable Requirements</w:t>
            </w:r>
          </w:p>
        </w:tc>
      </w:tr>
      <w:tr w:rsidR="00AD6B43" w14:paraId="6829A563" w14:textId="77777777" w:rsidTr="00743E7D">
        <w:trPr>
          <w:cantSplit/>
        </w:trPr>
        <w:tc>
          <w:tcPr>
            <w:tcW w:w="1880" w:type="dxa"/>
            <w:tcBorders>
              <w:top w:val="single" w:sz="4" w:space="0" w:color="auto"/>
              <w:left w:val="single" w:sz="4" w:space="0" w:color="auto"/>
              <w:bottom w:val="single" w:sz="4" w:space="0" w:color="auto"/>
              <w:right w:val="single" w:sz="4" w:space="0" w:color="auto"/>
            </w:tcBorders>
          </w:tcPr>
          <w:p w14:paraId="516D6429" w14:textId="797736BD" w:rsidR="00AD6B43" w:rsidRPr="00095B77" w:rsidRDefault="00AD6B43" w:rsidP="006A4596">
            <w:pPr>
              <w:numPr>
                <w:ilvl w:val="0"/>
                <w:numId w:val="92"/>
              </w:numPr>
              <w:ind w:left="360"/>
              <w:rPr>
                <w:sz w:val="20"/>
              </w:rPr>
            </w:pPr>
            <w:r>
              <w:rPr>
                <w:sz w:val="20"/>
              </w:rPr>
              <w:t>CO</w:t>
            </w:r>
          </w:p>
        </w:tc>
        <w:tc>
          <w:tcPr>
            <w:tcW w:w="1350" w:type="dxa"/>
            <w:tcBorders>
              <w:top w:val="single" w:sz="4" w:space="0" w:color="auto"/>
              <w:left w:val="single" w:sz="4" w:space="0" w:color="auto"/>
              <w:bottom w:val="single" w:sz="4" w:space="0" w:color="auto"/>
              <w:right w:val="single" w:sz="4" w:space="0" w:color="auto"/>
            </w:tcBorders>
          </w:tcPr>
          <w:p w14:paraId="6CA86936" w14:textId="0F3409E1" w:rsidR="00AD6B43" w:rsidRPr="00AD6B43" w:rsidRDefault="00AD6B43" w:rsidP="00AD6B43">
            <w:pPr>
              <w:jc w:val="center"/>
              <w:rPr>
                <w:sz w:val="20"/>
              </w:rPr>
            </w:pPr>
            <w:r w:rsidRPr="00AD6B43">
              <w:rPr>
                <w:color w:val="231F20"/>
                <w:w w:val="105"/>
                <w:sz w:val="20"/>
              </w:rPr>
              <w:t>89.9</w:t>
            </w:r>
            <w:r w:rsidRPr="00AD6B43">
              <w:rPr>
                <w:rFonts w:ascii="Times New Roman"/>
                <w:color w:val="231F20"/>
                <w:w w:val="105"/>
                <w:sz w:val="20"/>
              </w:rPr>
              <w:t xml:space="preserve"> </w:t>
            </w:r>
            <w:r w:rsidRPr="00AD6B43">
              <w:rPr>
                <w:color w:val="231F20"/>
                <w:spacing w:val="-4"/>
                <w:w w:val="105"/>
                <w:sz w:val="20"/>
              </w:rPr>
              <w:t>tpy</w:t>
            </w:r>
            <w:r w:rsidRPr="00DD5582">
              <w:rPr>
                <w:color w:val="231F20"/>
                <w:spacing w:val="-4"/>
                <w:w w:val="105"/>
                <w:position w:val="4"/>
                <w:sz w:val="20"/>
                <w:vertAlign w:val="superscript"/>
              </w:rPr>
              <w:t>2</w:t>
            </w:r>
          </w:p>
        </w:tc>
        <w:tc>
          <w:tcPr>
            <w:tcW w:w="2081" w:type="dxa"/>
            <w:tcBorders>
              <w:top w:val="single" w:sz="4" w:space="0" w:color="auto"/>
              <w:left w:val="single" w:sz="4" w:space="0" w:color="auto"/>
              <w:bottom w:val="single" w:sz="4" w:space="0" w:color="auto"/>
              <w:right w:val="single" w:sz="4" w:space="0" w:color="auto"/>
            </w:tcBorders>
          </w:tcPr>
          <w:p w14:paraId="13D9212D" w14:textId="56C9AF4F" w:rsidR="00AD6B43" w:rsidRPr="00AD6B43" w:rsidRDefault="00AD6B43" w:rsidP="00AD6B43">
            <w:pPr>
              <w:pStyle w:val="TableParagraph"/>
              <w:spacing w:before="5"/>
              <w:ind w:left="2"/>
              <w:jc w:val="center"/>
              <w:rPr>
                <w:sz w:val="20"/>
                <w:szCs w:val="20"/>
              </w:rPr>
            </w:pPr>
            <w:r w:rsidRPr="00AD6B43">
              <w:rPr>
                <w:color w:val="231F20"/>
                <w:w w:val="105"/>
                <w:sz w:val="20"/>
                <w:szCs w:val="20"/>
              </w:rPr>
              <w:t>12-month</w:t>
            </w:r>
            <w:r w:rsidRPr="00AD6B43">
              <w:rPr>
                <w:rFonts w:ascii="Times New Roman"/>
                <w:color w:val="231F20"/>
                <w:spacing w:val="-1"/>
                <w:w w:val="105"/>
                <w:sz w:val="20"/>
                <w:szCs w:val="20"/>
              </w:rPr>
              <w:t xml:space="preserve"> </w:t>
            </w:r>
            <w:r w:rsidRPr="00AD6B43">
              <w:rPr>
                <w:color w:val="231F20"/>
                <w:w w:val="105"/>
                <w:sz w:val="20"/>
                <w:szCs w:val="20"/>
              </w:rPr>
              <w:t>rolling</w:t>
            </w:r>
            <w:r w:rsidRPr="00AD6B43">
              <w:rPr>
                <w:rFonts w:ascii="Times New Roman"/>
                <w:color w:val="231F20"/>
                <w:spacing w:val="-1"/>
                <w:w w:val="105"/>
                <w:sz w:val="20"/>
                <w:szCs w:val="20"/>
              </w:rPr>
              <w:t xml:space="preserve"> </w:t>
            </w:r>
            <w:r w:rsidRPr="00AD6B43">
              <w:rPr>
                <w:color w:val="231F20"/>
                <w:w w:val="105"/>
                <w:sz w:val="20"/>
                <w:szCs w:val="20"/>
              </w:rPr>
              <w:t>time</w:t>
            </w:r>
            <w:r w:rsidRPr="00AD6B43">
              <w:rPr>
                <w:rFonts w:ascii="Times New Roman"/>
                <w:color w:val="231F20"/>
                <w:w w:val="105"/>
                <w:sz w:val="20"/>
                <w:szCs w:val="20"/>
              </w:rPr>
              <w:t xml:space="preserve"> </w:t>
            </w:r>
            <w:r w:rsidRPr="00AD6B43">
              <w:rPr>
                <w:color w:val="231F20"/>
                <w:w w:val="105"/>
                <w:sz w:val="20"/>
                <w:szCs w:val="20"/>
              </w:rPr>
              <w:t>period</w:t>
            </w:r>
            <w:r w:rsidRPr="00AD6B43">
              <w:rPr>
                <w:rFonts w:ascii="Times New Roman"/>
                <w:color w:val="231F20"/>
                <w:spacing w:val="-1"/>
                <w:w w:val="105"/>
                <w:sz w:val="20"/>
                <w:szCs w:val="20"/>
              </w:rPr>
              <w:t xml:space="preserve"> </w:t>
            </w:r>
            <w:r w:rsidRPr="00AD6B43">
              <w:rPr>
                <w:color w:val="231F20"/>
                <w:spacing w:val="-5"/>
                <w:w w:val="105"/>
                <w:sz w:val="20"/>
                <w:szCs w:val="20"/>
              </w:rPr>
              <w:t>as</w:t>
            </w:r>
            <w:r>
              <w:rPr>
                <w:color w:val="231F20"/>
                <w:spacing w:val="-5"/>
                <w:w w:val="105"/>
                <w:sz w:val="20"/>
                <w:szCs w:val="20"/>
              </w:rPr>
              <w:t xml:space="preserve"> </w:t>
            </w:r>
            <w:r w:rsidRPr="00AD6B43">
              <w:rPr>
                <w:color w:val="231F20"/>
                <w:w w:val="105"/>
                <w:sz w:val="20"/>
                <w:szCs w:val="20"/>
              </w:rPr>
              <w:t>determined</w:t>
            </w:r>
            <w:r w:rsidRPr="00AD6B43">
              <w:rPr>
                <w:rFonts w:ascii="Times New Roman"/>
                <w:color w:val="231F20"/>
                <w:spacing w:val="-2"/>
                <w:w w:val="105"/>
                <w:sz w:val="20"/>
                <w:szCs w:val="20"/>
              </w:rPr>
              <w:t xml:space="preserve"> </w:t>
            </w:r>
            <w:r w:rsidRPr="00AD6B43">
              <w:rPr>
                <w:color w:val="231F20"/>
                <w:w w:val="105"/>
                <w:sz w:val="20"/>
                <w:szCs w:val="20"/>
              </w:rPr>
              <w:t>at</w:t>
            </w:r>
            <w:r w:rsidRPr="00AD6B43">
              <w:rPr>
                <w:rFonts w:ascii="Times New Roman"/>
                <w:color w:val="231F20"/>
                <w:spacing w:val="-2"/>
                <w:w w:val="105"/>
                <w:sz w:val="20"/>
                <w:szCs w:val="20"/>
              </w:rPr>
              <w:t xml:space="preserve"> </w:t>
            </w:r>
            <w:r w:rsidRPr="00AD6B43">
              <w:rPr>
                <w:color w:val="231F20"/>
                <w:w w:val="105"/>
                <w:sz w:val="20"/>
                <w:szCs w:val="20"/>
              </w:rPr>
              <w:t>the</w:t>
            </w:r>
            <w:r w:rsidRPr="00AD6B43">
              <w:rPr>
                <w:rFonts w:ascii="Times New Roman"/>
                <w:color w:val="231F20"/>
                <w:spacing w:val="-2"/>
                <w:w w:val="105"/>
                <w:sz w:val="20"/>
                <w:szCs w:val="20"/>
              </w:rPr>
              <w:t xml:space="preserve"> </w:t>
            </w:r>
            <w:r w:rsidRPr="00AD6B43">
              <w:rPr>
                <w:color w:val="231F20"/>
                <w:w w:val="105"/>
                <w:sz w:val="20"/>
                <w:szCs w:val="20"/>
              </w:rPr>
              <w:t>end</w:t>
            </w:r>
            <w:r w:rsidRPr="00AD6B43">
              <w:rPr>
                <w:rFonts w:ascii="Times New Roman"/>
                <w:color w:val="231F20"/>
                <w:spacing w:val="-2"/>
                <w:w w:val="105"/>
                <w:sz w:val="20"/>
                <w:szCs w:val="20"/>
              </w:rPr>
              <w:t xml:space="preserve"> </w:t>
            </w:r>
            <w:r w:rsidRPr="00AD6B43">
              <w:rPr>
                <w:color w:val="231F20"/>
                <w:w w:val="105"/>
                <w:sz w:val="20"/>
                <w:szCs w:val="20"/>
              </w:rPr>
              <w:t>of</w:t>
            </w:r>
            <w:r w:rsidRPr="00AD6B43">
              <w:rPr>
                <w:rFonts w:ascii="Times New Roman"/>
                <w:color w:val="231F20"/>
                <w:w w:val="105"/>
                <w:sz w:val="20"/>
                <w:szCs w:val="20"/>
              </w:rPr>
              <w:t xml:space="preserve"> </w:t>
            </w:r>
            <w:r w:rsidRPr="00AD6B43">
              <w:rPr>
                <w:color w:val="231F20"/>
                <w:w w:val="105"/>
                <w:sz w:val="20"/>
                <w:szCs w:val="20"/>
              </w:rPr>
              <w:t>each</w:t>
            </w:r>
            <w:r w:rsidRPr="00AD6B43">
              <w:rPr>
                <w:rFonts w:ascii="Times New Roman"/>
                <w:color w:val="231F20"/>
                <w:spacing w:val="40"/>
                <w:w w:val="105"/>
                <w:sz w:val="20"/>
                <w:szCs w:val="20"/>
              </w:rPr>
              <w:t xml:space="preserve"> </w:t>
            </w:r>
            <w:r w:rsidRPr="00AD6B43">
              <w:rPr>
                <w:color w:val="231F20"/>
                <w:w w:val="105"/>
                <w:sz w:val="20"/>
                <w:szCs w:val="20"/>
              </w:rPr>
              <w:t>calendar</w:t>
            </w:r>
            <w:r w:rsidRPr="00AD6B43">
              <w:rPr>
                <w:rFonts w:ascii="Times New Roman"/>
                <w:color w:val="231F20"/>
                <w:w w:val="105"/>
                <w:sz w:val="20"/>
                <w:szCs w:val="20"/>
              </w:rPr>
              <w:t xml:space="preserve"> </w:t>
            </w:r>
            <w:r w:rsidRPr="00AD6B43">
              <w:rPr>
                <w:color w:val="231F20"/>
                <w:w w:val="105"/>
                <w:sz w:val="20"/>
                <w:szCs w:val="20"/>
              </w:rPr>
              <w:t>month</w:t>
            </w:r>
          </w:p>
        </w:tc>
        <w:tc>
          <w:tcPr>
            <w:tcW w:w="1789" w:type="dxa"/>
            <w:tcBorders>
              <w:top w:val="single" w:sz="4" w:space="0" w:color="auto"/>
              <w:left w:val="single" w:sz="4" w:space="0" w:color="auto"/>
              <w:bottom w:val="single" w:sz="4" w:space="0" w:color="auto"/>
              <w:right w:val="single" w:sz="4" w:space="0" w:color="auto"/>
            </w:tcBorders>
          </w:tcPr>
          <w:p w14:paraId="0BDA65D6" w14:textId="387AC7C1" w:rsidR="00AD6B43" w:rsidRPr="00AD6B43" w:rsidRDefault="00AD6B43" w:rsidP="00AD6B43">
            <w:pPr>
              <w:jc w:val="center"/>
              <w:rPr>
                <w:sz w:val="20"/>
              </w:rPr>
            </w:pPr>
            <w:r w:rsidRPr="00AD6B43">
              <w:rPr>
                <w:color w:val="231F20"/>
                <w:spacing w:val="-2"/>
                <w:w w:val="105"/>
                <w:sz w:val="20"/>
              </w:rPr>
              <w:t>EUOPENFLARE</w:t>
            </w:r>
          </w:p>
        </w:tc>
        <w:tc>
          <w:tcPr>
            <w:tcW w:w="1530" w:type="dxa"/>
            <w:tcBorders>
              <w:top w:val="single" w:sz="4" w:space="0" w:color="auto"/>
              <w:left w:val="single" w:sz="4" w:space="0" w:color="auto"/>
              <w:bottom w:val="single" w:sz="4" w:space="0" w:color="auto"/>
              <w:right w:val="single" w:sz="4" w:space="0" w:color="auto"/>
            </w:tcBorders>
          </w:tcPr>
          <w:p w14:paraId="548175D8" w14:textId="3FA2FAD4" w:rsidR="0084238A" w:rsidRPr="00AD6B43" w:rsidRDefault="0084238A" w:rsidP="0084238A">
            <w:pPr>
              <w:jc w:val="center"/>
              <w:rPr>
                <w:sz w:val="20"/>
              </w:rPr>
            </w:pPr>
            <w:r>
              <w:rPr>
                <w:color w:val="231F20"/>
                <w:spacing w:val="-4"/>
                <w:w w:val="105"/>
                <w:sz w:val="20"/>
              </w:rPr>
              <w:t>SC VI.1, VI.2, VI.3, VI.4</w:t>
            </w:r>
          </w:p>
        </w:tc>
        <w:tc>
          <w:tcPr>
            <w:tcW w:w="1630" w:type="dxa"/>
            <w:tcBorders>
              <w:top w:val="single" w:sz="4" w:space="0" w:color="auto"/>
              <w:left w:val="single" w:sz="4" w:space="0" w:color="auto"/>
              <w:bottom w:val="single" w:sz="4" w:space="0" w:color="auto"/>
              <w:right w:val="single" w:sz="4" w:space="0" w:color="auto"/>
            </w:tcBorders>
          </w:tcPr>
          <w:p w14:paraId="4B539841" w14:textId="5C18DE30" w:rsidR="00743E7D" w:rsidRDefault="00743E7D" w:rsidP="00AD6B43">
            <w:pPr>
              <w:jc w:val="center"/>
              <w:rPr>
                <w:b/>
                <w:color w:val="231F20"/>
                <w:w w:val="105"/>
                <w:sz w:val="20"/>
              </w:rPr>
            </w:pPr>
            <w:r w:rsidRPr="00AD6B43">
              <w:rPr>
                <w:b/>
                <w:color w:val="231F20"/>
                <w:w w:val="105"/>
                <w:sz w:val="20"/>
              </w:rPr>
              <w:t>R</w:t>
            </w:r>
            <w:r>
              <w:rPr>
                <w:b/>
                <w:color w:val="231F20"/>
                <w:w w:val="105"/>
                <w:sz w:val="20"/>
              </w:rPr>
              <w:t> </w:t>
            </w:r>
            <w:r w:rsidRPr="00AD6B43">
              <w:rPr>
                <w:b/>
                <w:color w:val="231F20"/>
                <w:w w:val="105"/>
                <w:sz w:val="20"/>
              </w:rPr>
              <w:t>336.1205(3)</w:t>
            </w:r>
          </w:p>
          <w:p w14:paraId="0592B4AB" w14:textId="62D23CFC" w:rsidR="00AD6B43" w:rsidRPr="00AD6B43" w:rsidRDefault="00AD6B43" w:rsidP="00AD6B43">
            <w:pPr>
              <w:jc w:val="center"/>
              <w:rPr>
                <w:b/>
                <w:sz w:val="20"/>
              </w:rPr>
            </w:pPr>
            <w:r w:rsidRPr="00AD6B43">
              <w:rPr>
                <w:b/>
                <w:color w:val="231F20"/>
                <w:w w:val="105"/>
                <w:sz w:val="20"/>
              </w:rPr>
              <w:t>40</w:t>
            </w:r>
            <w:r w:rsidRPr="00AD6B43">
              <w:rPr>
                <w:rFonts w:ascii="Times New Roman"/>
                <w:color w:val="231F20"/>
                <w:spacing w:val="-8"/>
                <w:w w:val="105"/>
                <w:sz w:val="20"/>
              </w:rPr>
              <w:t xml:space="preserve"> </w:t>
            </w:r>
            <w:r w:rsidRPr="00AD6B43">
              <w:rPr>
                <w:b/>
                <w:color w:val="231F20"/>
                <w:w w:val="105"/>
                <w:sz w:val="20"/>
              </w:rPr>
              <w:t>CFR</w:t>
            </w:r>
            <w:r w:rsidRPr="00AD6B43">
              <w:rPr>
                <w:rFonts w:ascii="Times New Roman"/>
                <w:color w:val="231F20"/>
                <w:spacing w:val="-7"/>
                <w:w w:val="105"/>
                <w:sz w:val="20"/>
              </w:rPr>
              <w:t xml:space="preserve"> </w:t>
            </w:r>
            <w:r w:rsidRPr="00AD6B43">
              <w:rPr>
                <w:b/>
                <w:color w:val="231F20"/>
                <w:w w:val="105"/>
                <w:sz w:val="20"/>
              </w:rPr>
              <w:t>52.21(d)</w:t>
            </w:r>
            <w:r w:rsidRPr="00AD6B43">
              <w:rPr>
                <w:rFonts w:ascii="Times New Roman"/>
                <w:color w:val="231F20"/>
                <w:spacing w:val="-8"/>
                <w:w w:val="105"/>
                <w:sz w:val="20"/>
              </w:rPr>
              <w:t xml:space="preserve"> </w:t>
            </w:r>
            <w:r w:rsidRPr="00AD6B43">
              <w:rPr>
                <w:rFonts w:ascii="Times New Roman"/>
                <w:color w:val="231F20"/>
                <w:spacing w:val="40"/>
                <w:w w:val="105"/>
                <w:sz w:val="20"/>
              </w:rPr>
              <w:t xml:space="preserve"> </w:t>
            </w:r>
          </w:p>
        </w:tc>
      </w:tr>
    </w:tbl>
    <w:p w14:paraId="20BAB9AF" w14:textId="77777777" w:rsidR="00AD6B43" w:rsidRDefault="00AD6B43" w:rsidP="001A652A">
      <w:pPr>
        <w:jc w:val="both"/>
        <w:rPr>
          <w:sz w:val="20"/>
        </w:rPr>
      </w:pPr>
    </w:p>
    <w:p w14:paraId="403552F1" w14:textId="77777777" w:rsidR="00AD6B43" w:rsidRDefault="00AD6B43" w:rsidP="001A652A">
      <w:pPr>
        <w:jc w:val="both"/>
        <w:rPr>
          <w:b/>
          <w:u w:val="single"/>
        </w:rPr>
      </w:pPr>
      <w:r>
        <w:rPr>
          <w:b/>
        </w:rPr>
        <w:t xml:space="preserve">II.  </w:t>
      </w:r>
      <w:r>
        <w:rPr>
          <w:b/>
          <w:u w:val="single"/>
        </w:rPr>
        <w:t>MATERIAL LIMIT(S)</w:t>
      </w:r>
    </w:p>
    <w:p w14:paraId="58BBC762" w14:textId="77777777" w:rsidR="00AD6B43" w:rsidRDefault="00AD6B43" w:rsidP="001A652A">
      <w:pPr>
        <w:jc w:val="both"/>
        <w:rPr>
          <w:sz w:val="20"/>
        </w:rPr>
      </w:pPr>
    </w:p>
    <w:p w14:paraId="192476DA" w14:textId="09FE9C73" w:rsidR="0084238A" w:rsidRPr="0084238A" w:rsidRDefault="0084238A" w:rsidP="008B4546">
      <w:pPr>
        <w:pStyle w:val="ListParagraph"/>
        <w:numPr>
          <w:ilvl w:val="0"/>
          <w:numId w:val="198"/>
        </w:numPr>
        <w:jc w:val="both"/>
        <w:rPr>
          <w:rFonts w:cs="Arial"/>
          <w:sz w:val="20"/>
        </w:rPr>
      </w:pPr>
      <w:r w:rsidRPr="0084238A">
        <w:rPr>
          <w:rFonts w:cs="Arial"/>
          <w:sz w:val="20"/>
        </w:rPr>
        <w:t>The total heat input to EUOPENFLARE shall not exceed a maximum of 480,924 MMB</w:t>
      </w:r>
      <w:r w:rsidR="001C3138">
        <w:rPr>
          <w:rFonts w:cs="Arial"/>
          <w:sz w:val="20"/>
        </w:rPr>
        <w:t>TU</w:t>
      </w:r>
      <w:r w:rsidRPr="0084238A">
        <w:rPr>
          <w:rFonts w:cs="Arial"/>
          <w:sz w:val="20"/>
        </w:rPr>
        <w:t xml:space="preserve"> per 12-month rolling time period as determined at the end of each calendar month.</w:t>
      </w:r>
      <w:r>
        <w:rPr>
          <w:rFonts w:cs="Arial"/>
          <w:sz w:val="20"/>
          <w:vertAlign w:val="superscript"/>
        </w:rPr>
        <w:t>2</w:t>
      </w:r>
      <w:r w:rsidRPr="0084238A">
        <w:rPr>
          <w:rFonts w:cs="Arial"/>
          <w:sz w:val="20"/>
        </w:rPr>
        <w:t xml:space="preserve">  </w:t>
      </w:r>
      <w:r w:rsidRPr="0084238A">
        <w:rPr>
          <w:rFonts w:cs="Arial"/>
          <w:b/>
          <w:sz w:val="20"/>
        </w:rPr>
        <w:t>(40 CFR 52.21(d), R</w:t>
      </w:r>
      <w:r w:rsidR="001C3138">
        <w:rPr>
          <w:rFonts w:cs="Arial"/>
          <w:b/>
          <w:sz w:val="20"/>
        </w:rPr>
        <w:t xml:space="preserve"> </w:t>
      </w:r>
      <w:r w:rsidRPr="0084238A">
        <w:rPr>
          <w:rFonts w:cs="Arial"/>
          <w:b/>
          <w:sz w:val="20"/>
        </w:rPr>
        <w:t>336.1205(3))</w:t>
      </w:r>
    </w:p>
    <w:p w14:paraId="44DF7D14" w14:textId="70A01C90" w:rsidR="0084238A" w:rsidRPr="00E55697" w:rsidRDefault="0084238A" w:rsidP="001A652A">
      <w:pPr>
        <w:jc w:val="both"/>
        <w:rPr>
          <w:rFonts w:cs="Arial"/>
          <w:sz w:val="20"/>
        </w:rPr>
      </w:pPr>
    </w:p>
    <w:p w14:paraId="01E69904" w14:textId="77777777" w:rsidR="00AD6B43" w:rsidRPr="00F01FE1" w:rsidRDefault="00AD6B43" w:rsidP="001A652A">
      <w:pPr>
        <w:jc w:val="both"/>
        <w:rPr>
          <w:b/>
          <w:sz w:val="20"/>
          <w:u w:val="single"/>
        </w:rPr>
      </w:pPr>
      <w:r>
        <w:rPr>
          <w:b/>
        </w:rPr>
        <w:t xml:space="preserve">III.  </w:t>
      </w:r>
      <w:r>
        <w:rPr>
          <w:b/>
          <w:u w:val="single"/>
        </w:rPr>
        <w:t>PROCESS/OPERATIONAL RESTRICTION(S)</w:t>
      </w:r>
      <w:r w:rsidDel="001C614B">
        <w:rPr>
          <w:b/>
          <w:u w:val="single"/>
        </w:rPr>
        <w:t xml:space="preserve"> </w:t>
      </w:r>
    </w:p>
    <w:p w14:paraId="3A879F75" w14:textId="25F55FE1" w:rsidR="00AD6B43" w:rsidRDefault="00AD6B43" w:rsidP="001A652A">
      <w:pPr>
        <w:jc w:val="both"/>
        <w:rPr>
          <w:sz w:val="20"/>
        </w:rPr>
      </w:pPr>
    </w:p>
    <w:p w14:paraId="516C1387" w14:textId="26A34DAE" w:rsidR="00743E7D" w:rsidRDefault="003E221F" w:rsidP="001A652A">
      <w:pPr>
        <w:jc w:val="both"/>
        <w:rPr>
          <w:sz w:val="20"/>
        </w:rPr>
      </w:pPr>
      <w:r>
        <w:rPr>
          <w:sz w:val="20"/>
        </w:rPr>
        <w:t>NA</w:t>
      </w:r>
    </w:p>
    <w:p w14:paraId="00C6CCF1" w14:textId="77777777" w:rsidR="003E221F" w:rsidRPr="00FB6071" w:rsidRDefault="003E221F" w:rsidP="001A652A">
      <w:pPr>
        <w:jc w:val="both"/>
        <w:rPr>
          <w:sz w:val="20"/>
        </w:rPr>
      </w:pPr>
    </w:p>
    <w:p w14:paraId="7FFD2497" w14:textId="77777777" w:rsidR="00AD6B43" w:rsidRPr="00F01FE1" w:rsidRDefault="00AD6B43" w:rsidP="001A652A">
      <w:pPr>
        <w:jc w:val="both"/>
        <w:rPr>
          <w:b/>
          <w:sz w:val="20"/>
          <w:u w:val="single"/>
        </w:rPr>
      </w:pPr>
      <w:r w:rsidRPr="00FB6071">
        <w:rPr>
          <w:b/>
        </w:rPr>
        <w:t xml:space="preserve">IV.  </w:t>
      </w:r>
      <w:r w:rsidRPr="00FB6071">
        <w:rPr>
          <w:b/>
          <w:u w:val="single"/>
        </w:rPr>
        <w:t>DESIGN</w:t>
      </w:r>
      <w:r>
        <w:rPr>
          <w:b/>
          <w:u w:val="single"/>
        </w:rPr>
        <w:t>/EQUIPMENT PARAMETER(S)</w:t>
      </w:r>
    </w:p>
    <w:p w14:paraId="2D71B3EF" w14:textId="77777777" w:rsidR="00AD6B43" w:rsidRPr="00AA061F" w:rsidRDefault="00AD6B43" w:rsidP="001A652A">
      <w:pPr>
        <w:jc w:val="both"/>
        <w:rPr>
          <w:sz w:val="20"/>
        </w:rPr>
      </w:pPr>
    </w:p>
    <w:p w14:paraId="7E10B40F" w14:textId="09A227C4" w:rsidR="00AD6B43" w:rsidRPr="00984760" w:rsidRDefault="003E221F" w:rsidP="003E221F">
      <w:pPr>
        <w:jc w:val="both"/>
        <w:rPr>
          <w:sz w:val="20"/>
        </w:rPr>
      </w:pPr>
      <w:r>
        <w:rPr>
          <w:sz w:val="20"/>
        </w:rPr>
        <w:t>NA</w:t>
      </w:r>
    </w:p>
    <w:p w14:paraId="61D8944A" w14:textId="77777777" w:rsidR="00AD6B43" w:rsidRPr="00FE0AD0" w:rsidRDefault="00AD6B43" w:rsidP="001A652A">
      <w:pPr>
        <w:jc w:val="both"/>
        <w:rPr>
          <w:sz w:val="20"/>
        </w:rPr>
      </w:pPr>
    </w:p>
    <w:p w14:paraId="4CBDCA00" w14:textId="77777777" w:rsidR="00AD6B43" w:rsidRPr="00AA061F" w:rsidRDefault="00AD6B43" w:rsidP="001A652A">
      <w:pPr>
        <w:jc w:val="both"/>
      </w:pPr>
      <w:r>
        <w:rPr>
          <w:b/>
        </w:rPr>
        <w:t xml:space="preserve">V.  </w:t>
      </w:r>
      <w:r>
        <w:rPr>
          <w:b/>
          <w:u w:val="single"/>
        </w:rPr>
        <w:t>TESTING/SAMPLING</w:t>
      </w:r>
    </w:p>
    <w:p w14:paraId="27FB4A27" w14:textId="77777777" w:rsidR="00AD6B43" w:rsidRPr="00FE0AD0" w:rsidRDefault="00AD6B4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E588013" w14:textId="77777777" w:rsidR="00AD6B43" w:rsidRPr="0084238A" w:rsidRDefault="00AD6B43" w:rsidP="00E65779">
      <w:pPr>
        <w:ind w:right="72"/>
        <w:jc w:val="both"/>
        <w:rPr>
          <w:rFonts w:cs="Arial"/>
          <w:sz w:val="20"/>
        </w:rPr>
      </w:pPr>
    </w:p>
    <w:p w14:paraId="6A34C51F" w14:textId="59CCE6CE" w:rsidR="0084238A" w:rsidRPr="0084238A" w:rsidRDefault="00247186" w:rsidP="0084238A">
      <w:pPr>
        <w:tabs>
          <w:tab w:val="left" w:pos="360"/>
        </w:tabs>
        <w:ind w:left="360" w:hanging="360"/>
        <w:jc w:val="both"/>
        <w:rPr>
          <w:rFonts w:cs="Arial"/>
          <w:sz w:val="20"/>
        </w:rPr>
      </w:pPr>
      <w:r>
        <w:rPr>
          <w:rFonts w:cs="Arial"/>
          <w:sz w:val="20"/>
        </w:rPr>
        <w:t>NA</w:t>
      </w:r>
    </w:p>
    <w:p w14:paraId="71778376" w14:textId="77777777" w:rsidR="00AD6B43" w:rsidRPr="00FE0AD0" w:rsidRDefault="00AD6B43" w:rsidP="001A652A">
      <w:pPr>
        <w:jc w:val="both"/>
        <w:rPr>
          <w:sz w:val="20"/>
        </w:rPr>
      </w:pPr>
    </w:p>
    <w:p w14:paraId="10FB47B9" w14:textId="77777777" w:rsidR="00AD6B43" w:rsidRDefault="00AD6B43" w:rsidP="001A652A">
      <w:pPr>
        <w:jc w:val="both"/>
      </w:pPr>
      <w:r>
        <w:rPr>
          <w:b/>
        </w:rPr>
        <w:t xml:space="preserve">VI.  </w:t>
      </w:r>
      <w:r>
        <w:rPr>
          <w:b/>
          <w:u w:val="single"/>
        </w:rPr>
        <w:t>MONITORING/RECORDKEEPING</w:t>
      </w:r>
    </w:p>
    <w:p w14:paraId="12FB2F72" w14:textId="77777777" w:rsidR="00AD6B43" w:rsidRPr="00FE0AD0" w:rsidRDefault="00AD6B4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957D479" w14:textId="77777777" w:rsidR="00AD6B43" w:rsidRPr="0084238A" w:rsidRDefault="00AD6B43" w:rsidP="001A652A">
      <w:pPr>
        <w:jc w:val="both"/>
        <w:rPr>
          <w:rFonts w:cs="Arial"/>
          <w:sz w:val="20"/>
        </w:rPr>
      </w:pPr>
    </w:p>
    <w:p w14:paraId="7E177093" w14:textId="512A1935" w:rsidR="0084238A" w:rsidRPr="0084238A" w:rsidRDefault="0084238A" w:rsidP="0084238A">
      <w:pPr>
        <w:pStyle w:val="NormalWeb"/>
        <w:spacing w:before="0" w:beforeAutospacing="0" w:after="0" w:afterAutospacing="0"/>
        <w:ind w:left="450" w:hanging="450"/>
        <w:jc w:val="both"/>
        <w:rPr>
          <w:rFonts w:ascii="Arial" w:hAnsi="Arial" w:cs="Arial"/>
          <w:sz w:val="20"/>
          <w:szCs w:val="20"/>
        </w:rPr>
      </w:pPr>
      <w:r w:rsidRPr="0084238A">
        <w:rPr>
          <w:rFonts w:ascii="Arial" w:hAnsi="Arial" w:cs="Arial"/>
          <w:sz w:val="20"/>
          <w:szCs w:val="20"/>
        </w:rPr>
        <w:t>1.</w:t>
      </w:r>
      <w:r w:rsidRPr="0084238A">
        <w:rPr>
          <w:rFonts w:ascii="Arial" w:hAnsi="Arial" w:cs="Arial"/>
          <w:sz w:val="20"/>
          <w:szCs w:val="20"/>
        </w:rPr>
        <w:tab/>
        <w:t>The permittee shall install, calibrate, and maintain a gas flow measuring device that shall continuously record the total actual flow of landfill gas to EUOPENFLARE.</w:t>
      </w:r>
      <w:r>
        <w:rPr>
          <w:rFonts w:ascii="Arial" w:hAnsi="Arial" w:cs="Arial"/>
          <w:sz w:val="20"/>
          <w:szCs w:val="20"/>
          <w:vertAlign w:val="superscript"/>
        </w:rPr>
        <w:t>2</w:t>
      </w:r>
      <w:r w:rsidRPr="0084238A">
        <w:rPr>
          <w:rFonts w:ascii="Arial" w:hAnsi="Arial" w:cs="Arial"/>
          <w:sz w:val="20"/>
          <w:szCs w:val="20"/>
        </w:rPr>
        <w:t xml:space="preserve"> </w:t>
      </w:r>
      <w:r w:rsidR="001C3138">
        <w:rPr>
          <w:rFonts w:ascii="Arial" w:hAnsi="Arial" w:cs="Arial"/>
          <w:sz w:val="20"/>
          <w:szCs w:val="20"/>
        </w:rPr>
        <w:t xml:space="preserve"> </w:t>
      </w:r>
      <w:r w:rsidRPr="0084238A">
        <w:rPr>
          <w:rFonts w:ascii="Arial" w:hAnsi="Arial" w:cs="Arial"/>
          <w:b/>
          <w:sz w:val="20"/>
          <w:szCs w:val="20"/>
        </w:rPr>
        <w:t>(R</w:t>
      </w:r>
      <w:r w:rsidR="001C3138">
        <w:rPr>
          <w:rFonts w:ascii="Arial" w:hAnsi="Arial" w:cs="Arial"/>
          <w:b/>
          <w:sz w:val="20"/>
          <w:szCs w:val="20"/>
        </w:rPr>
        <w:t xml:space="preserve"> </w:t>
      </w:r>
      <w:r w:rsidRPr="0084238A">
        <w:rPr>
          <w:rFonts w:ascii="Arial" w:hAnsi="Arial" w:cs="Arial"/>
          <w:b/>
          <w:sz w:val="20"/>
          <w:szCs w:val="20"/>
        </w:rPr>
        <w:t>336.1205(3))</w:t>
      </w:r>
    </w:p>
    <w:p w14:paraId="7FB84E11" w14:textId="77777777" w:rsidR="0084238A" w:rsidRPr="0084238A" w:rsidRDefault="0084238A" w:rsidP="0084238A">
      <w:pPr>
        <w:ind w:left="360" w:hanging="360"/>
        <w:jc w:val="both"/>
        <w:rPr>
          <w:rFonts w:cs="Arial"/>
          <w:sz w:val="20"/>
        </w:rPr>
      </w:pPr>
    </w:p>
    <w:p w14:paraId="07360823" w14:textId="510035C8" w:rsidR="0084238A" w:rsidRPr="0084238A" w:rsidRDefault="0084238A" w:rsidP="0084238A">
      <w:pPr>
        <w:ind w:left="360" w:hanging="360"/>
        <w:jc w:val="both"/>
        <w:rPr>
          <w:rFonts w:cs="Arial"/>
          <w:sz w:val="20"/>
        </w:rPr>
      </w:pPr>
      <w:r w:rsidRPr="0084238A">
        <w:rPr>
          <w:rFonts w:cs="Arial"/>
          <w:sz w:val="20"/>
        </w:rPr>
        <w:t>2.</w:t>
      </w:r>
      <w:r w:rsidRPr="0084238A">
        <w:rPr>
          <w:rFonts w:cs="Arial"/>
          <w:sz w:val="20"/>
        </w:rPr>
        <w:tab/>
        <w:t>The permittee shall monitor and record on a monthly basis the average B</w:t>
      </w:r>
      <w:r w:rsidR="001C3138">
        <w:rPr>
          <w:rFonts w:cs="Arial"/>
          <w:sz w:val="20"/>
        </w:rPr>
        <w:t>TU</w:t>
      </w:r>
      <w:r w:rsidRPr="0084238A">
        <w:rPr>
          <w:rFonts w:cs="Arial"/>
          <w:sz w:val="20"/>
        </w:rPr>
        <w:t xml:space="preserve"> content of the landfill gas burned in EUOPENFLARE.  As an alternative, the permittee may use the monitored B</w:t>
      </w:r>
      <w:r w:rsidR="001C3138">
        <w:rPr>
          <w:rFonts w:cs="Arial"/>
          <w:sz w:val="20"/>
        </w:rPr>
        <w:t>TU</w:t>
      </w:r>
      <w:r w:rsidRPr="0084238A">
        <w:rPr>
          <w:rFonts w:cs="Arial"/>
          <w:sz w:val="20"/>
        </w:rPr>
        <w:t xml:space="preserve"> value of the landfill gas burned in the Gas to Energy Plant.  All records shall be kept on file for a period of at least five years and made available to the Department upon request.</w:t>
      </w:r>
      <w:r>
        <w:rPr>
          <w:rFonts w:cs="Arial"/>
          <w:sz w:val="20"/>
          <w:vertAlign w:val="superscript"/>
        </w:rPr>
        <w:t>2</w:t>
      </w:r>
      <w:r w:rsidRPr="0084238A">
        <w:rPr>
          <w:rFonts w:cs="Arial"/>
          <w:sz w:val="20"/>
        </w:rPr>
        <w:t xml:space="preserve">  </w:t>
      </w:r>
      <w:r w:rsidRPr="0084238A">
        <w:rPr>
          <w:rFonts w:cs="Arial"/>
          <w:b/>
          <w:sz w:val="20"/>
        </w:rPr>
        <w:t>(</w:t>
      </w:r>
      <w:r w:rsidRPr="0084238A">
        <w:rPr>
          <w:rFonts w:cs="Arial"/>
          <w:b/>
          <w:color w:val="000000"/>
          <w:sz w:val="20"/>
        </w:rPr>
        <w:t>40 CFR 52.21 (d), R</w:t>
      </w:r>
      <w:r>
        <w:rPr>
          <w:rFonts w:cs="Arial"/>
          <w:b/>
          <w:color w:val="000000"/>
          <w:sz w:val="20"/>
        </w:rPr>
        <w:t> </w:t>
      </w:r>
      <w:r w:rsidRPr="0084238A">
        <w:rPr>
          <w:rFonts w:cs="Arial"/>
          <w:b/>
          <w:color w:val="000000"/>
          <w:sz w:val="20"/>
        </w:rPr>
        <w:t>336.1205(3)</w:t>
      </w:r>
      <w:r w:rsidRPr="0084238A">
        <w:rPr>
          <w:rFonts w:cs="Arial"/>
          <w:b/>
          <w:sz w:val="20"/>
        </w:rPr>
        <w:t>)</w:t>
      </w:r>
    </w:p>
    <w:p w14:paraId="3EE2D279" w14:textId="7311502A" w:rsidR="006B4156" w:rsidRDefault="006B4156">
      <w:pPr>
        <w:rPr>
          <w:rFonts w:cs="Arial"/>
          <w:sz w:val="20"/>
        </w:rPr>
      </w:pPr>
      <w:r>
        <w:rPr>
          <w:rFonts w:cs="Arial"/>
          <w:sz w:val="20"/>
        </w:rPr>
        <w:br w:type="page"/>
      </w:r>
    </w:p>
    <w:p w14:paraId="7A3D46A0" w14:textId="77777777" w:rsidR="0084238A" w:rsidRPr="0084238A" w:rsidRDefault="0084238A" w:rsidP="0084238A">
      <w:pPr>
        <w:jc w:val="both"/>
        <w:rPr>
          <w:rFonts w:cs="Arial"/>
          <w:sz w:val="20"/>
        </w:rPr>
      </w:pPr>
    </w:p>
    <w:p w14:paraId="1EB148CC" w14:textId="602D9AA0" w:rsidR="0084238A" w:rsidRPr="0084238A" w:rsidRDefault="0084238A" w:rsidP="0084238A">
      <w:pPr>
        <w:ind w:left="360" w:hanging="360"/>
        <w:jc w:val="both"/>
        <w:rPr>
          <w:rFonts w:cs="Arial"/>
          <w:color w:val="000000"/>
          <w:sz w:val="20"/>
        </w:rPr>
      </w:pPr>
      <w:r w:rsidRPr="0084238A">
        <w:rPr>
          <w:rFonts w:cs="Arial"/>
          <w:sz w:val="20"/>
        </w:rPr>
        <w:t>3.</w:t>
      </w:r>
      <w:r w:rsidRPr="0084238A">
        <w:rPr>
          <w:rFonts w:cs="Arial"/>
          <w:sz w:val="20"/>
        </w:rPr>
        <w:tab/>
      </w:r>
      <w:r w:rsidRPr="0084238A">
        <w:rPr>
          <w:rFonts w:cs="Arial"/>
          <w:color w:val="000000"/>
          <w:sz w:val="20"/>
        </w:rPr>
        <w:t>The permittee shall keep, in a satisfactory manner, monthly and 12-month rolling CO emission calculations for EUOPENFLARE.  The permittee shall keep all records on file at the facility for a period of at least five years and make them available to the Department upon request.</w:t>
      </w:r>
      <w:r>
        <w:rPr>
          <w:rFonts w:cs="Arial"/>
          <w:sz w:val="20"/>
          <w:vertAlign w:val="superscript"/>
        </w:rPr>
        <w:t>2</w:t>
      </w:r>
      <w:r w:rsidRPr="0084238A">
        <w:rPr>
          <w:rFonts w:cs="Arial"/>
          <w:b/>
          <w:color w:val="000000"/>
          <w:sz w:val="20"/>
        </w:rPr>
        <w:t xml:space="preserve">  (40 CFR 52.21 (d), R</w:t>
      </w:r>
      <w:r>
        <w:rPr>
          <w:rFonts w:cs="Arial"/>
          <w:b/>
          <w:color w:val="000000"/>
          <w:sz w:val="20"/>
        </w:rPr>
        <w:t> </w:t>
      </w:r>
      <w:r w:rsidRPr="0084238A">
        <w:rPr>
          <w:rFonts w:cs="Arial"/>
          <w:b/>
          <w:color w:val="000000"/>
          <w:sz w:val="20"/>
        </w:rPr>
        <w:t>336.1205(3))</w:t>
      </w:r>
    </w:p>
    <w:p w14:paraId="12426F9C" w14:textId="77777777" w:rsidR="0084238A" w:rsidRPr="0084238A" w:rsidRDefault="0084238A" w:rsidP="0084238A">
      <w:pPr>
        <w:ind w:left="360" w:hanging="360"/>
        <w:jc w:val="both"/>
        <w:rPr>
          <w:rFonts w:cs="Arial"/>
          <w:sz w:val="20"/>
        </w:rPr>
      </w:pPr>
    </w:p>
    <w:p w14:paraId="19C081AD" w14:textId="6B7061FC" w:rsidR="0084238A" w:rsidRPr="0084238A" w:rsidRDefault="0084238A" w:rsidP="0084238A">
      <w:pPr>
        <w:ind w:left="360" w:hanging="360"/>
        <w:jc w:val="both"/>
        <w:rPr>
          <w:rFonts w:cs="Arial"/>
          <w:sz w:val="20"/>
        </w:rPr>
      </w:pPr>
      <w:r w:rsidRPr="0084238A">
        <w:rPr>
          <w:rFonts w:cs="Arial"/>
          <w:sz w:val="20"/>
        </w:rPr>
        <w:t>4.</w:t>
      </w:r>
      <w:r w:rsidRPr="0084238A">
        <w:rPr>
          <w:rFonts w:cs="Arial"/>
          <w:sz w:val="20"/>
        </w:rPr>
        <w:tab/>
      </w:r>
      <w:r w:rsidRPr="0084238A">
        <w:rPr>
          <w:rFonts w:cs="Arial"/>
          <w:color w:val="000000"/>
          <w:sz w:val="20"/>
        </w:rPr>
        <w:t>The permittee shall keep, in a satisfactory manner, monthly and 12-month rolling heat input calculations for EUOPENFLARE.  The permittee shall keep all records on file at the facility for a period of at least five years and make them available to the Department upon request.</w:t>
      </w:r>
      <w:r>
        <w:rPr>
          <w:rFonts w:cs="Arial"/>
          <w:sz w:val="20"/>
          <w:vertAlign w:val="superscript"/>
        </w:rPr>
        <w:t>2</w:t>
      </w:r>
      <w:r w:rsidRPr="0084238A">
        <w:rPr>
          <w:rFonts w:cs="Arial"/>
          <w:b/>
          <w:color w:val="000000"/>
          <w:sz w:val="20"/>
        </w:rPr>
        <w:t xml:space="preserve">  (40 CFR 52.21 (d), R</w:t>
      </w:r>
      <w:r>
        <w:rPr>
          <w:rFonts w:cs="Arial"/>
          <w:b/>
          <w:color w:val="000000"/>
          <w:sz w:val="20"/>
        </w:rPr>
        <w:t> </w:t>
      </w:r>
      <w:r w:rsidRPr="0084238A">
        <w:rPr>
          <w:rFonts w:cs="Arial"/>
          <w:b/>
          <w:color w:val="000000"/>
          <w:sz w:val="20"/>
        </w:rPr>
        <w:t>336.1205(3))</w:t>
      </w:r>
    </w:p>
    <w:p w14:paraId="18D44650" w14:textId="77777777" w:rsidR="00AD6B43" w:rsidRPr="00047D6A" w:rsidRDefault="00AD6B43" w:rsidP="001A652A">
      <w:pPr>
        <w:jc w:val="both"/>
        <w:rPr>
          <w:sz w:val="20"/>
        </w:rPr>
      </w:pPr>
    </w:p>
    <w:p w14:paraId="229A1759" w14:textId="77777777" w:rsidR="00AD6B43" w:rsidRPr="00F01FE1" w:rsidRDefault="00AD6B43" w:rsidP="001A652A">
      <w:pPr>
        <w:jc w:val="both"/>
        <w:rPr>
          <w:b/>
          <w:sz w:val="20"/>
          <w:u w:val="single"/>
        </w:rPr>
      </w:pPr>
      <w:r>
        <w:rPr>
          <w:b/>
        </w:rPr>
        <w:t xml:space="preserve">VII.  </w:t>
      </w:r>
      <w:r>
        <w:rPr>
          <w:b/>
          <w:u w:val="single"/>
        </w:rPr>
        <w:t>REPORTING</w:t>
      </w:r>
    </w:p>
    <w:p w14:paraId="0C7E7239" w14:textId="77777777" w:rsidR="00AD6B43" w:rsidRPr="00047D6A" w:rsidRDefault="00AD6B43" w:rsidP="0019740E">
      <w:pPr>
        <w:jc w:val="both"/>
        <w:rPr>
          <w:sz w:val="20"/>
        </w:rPr>
      </w:pPr>
    </w:p>
    <w:p w14:paraId="69F0B3B8" w14:textId="77777777" w:rsidR="00AD6B43" w:rsidRDefault="00AD6B43"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22B90D4" w14:textId="77777777" w:rsidR="00AD6B43" w:rsidRPr="00984760" w:rsidRDefault="00AD6B43" w:rsidP="0019740E">
      <w:pPr>
        <w:ind w:left="360" w:hanging="360"/>
        <w:jc w:val="both"/>
        <w:rPr>
          <w:sz w:val="20"/>
        </w:rPr>
      </w:pPr>
    </w:p>
    <w:p w14:paraId="6C5FFFF0" w14:textId="77777777" w:rsidR="00AD6B43" w:rsidRDefault="00AD6B43"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39EA7BBF" w14:textId="77777777" w:rsidR="00AD6B43" w:rsidRPr="00984760" w:rsidRDefault="00AD6B43" w:rsidP="0019740E">
      <w:pPr>
        <w:ind w:left="360" w:hanging="360"/>
        <w:jc w:val="both"/>
        <w:rPr>
          <w:sz w:val="20"/>
        </w:rPr>
      </w:pPr>
    </w:p>
    <w:p w14:paraId="739A150B" w14:textId="77777777" w:rsidR="00AD6B43" w:rsidRPr="00984760" w:rsidRDefault="00AD6B43"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9262BD9" w14:textId="77777777" w:rsidR="00AD6B43" w:rsidRPr="000C40EB" w:rsidRDefault="00AD6B43" w:rsidP="006E2F00">
      <w:pPr>
        <w:ind w:right="72"/>
        <w:jc w:val="both"/>
        <w:rPr>
          <w:rFonts w:cs="Arial"/>
          <w:sz w:val="20"/>
        </w:rPr>
      </w:pPr>
    </w:p>
    <w:p w14:paraId="1B20E0A5" w14:textId="30AA6757" w:rsidR="00AD6B43" w:rsidRPr="000356F1" w:rsidRDefault="00AD6B43" w:rsidP="008B4546">
      <w:pPr>
        <w:numPr>
          <w:ilvl w:val="0"/>
          <w:numId w:val="94"/>
        </w:numPr>
        <w:ind w:left="360"/>
        <w:jc w:val="both"/>
        <w:rPr>
          <w:rFonts w:cs="Arial"/>
          <w:b/>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756D13D" w14:textId="77777777" w:rsidR="00AD6B43" w:rsidRPr="00E873CB" w:rsidRDefault="00AD6B43" w:rsidP="001A652A">
      <w:pPr>
        <w:jc w:val="both"/>
        <w:rPr>
          <w:rFonts w:cs="Arial"/>
          <w:sz w:val="20"/>
        </w:rPr>
      </w:pPr>
    </w:p>
    <w:p w14:paraId="38A5ECF3" w14:textId="3E999543" w:rsidR="00AD6B43" w:rsidRPr="00FE0AD0" w:rsidRDefault="00AD6B43" w:rsidP="001A652A">
      <w:pPr>
        <w:jc w:val="both"/>
        <w:rPr>
          <w:rFonts w:cs="Arial"/>
          <w:b/>
          <w:sz w:val="20"/>
        </w:rPr>
      </w:pPr>
      <w:r w:rsidRPr="00FE0AD0">
        <w:rPr>
          <w:rFonts w:cs="Arial"/>
          <w:b/>
          <w:sz w:val="20"/>
        </w:rPr>
        <w:t>See Appendix 8</w:t>
      </w:r>
      <w:r w:rsidR="003C3CDD">
        <w:rPr>
          <w:rFonts w:cs="Arial"/>
          <w:b/>
          <w:sz w:val="20"/>
        </w:rPr>
        <w:t>-1</w:t>
      </w:r>
    </w:p>
    <w:p w14:paraId="507FED4F" w14:textId="77777777" w:rsidR="00AD6B43" w:rsidRPr="00E873CB" w:rsidRDefault="00AD6B43" w:rsidP="001A652A">
      <w:pPr>
        <w:jc w:val="both"/>
        <w:rPr>
          <w:rFonts w:cs="Arial"/>
          <w:sz w:val="20"/>
        </w:rPr>
      </w:pPr>
    </w:p>
    <w:p w14:paraId="56BFD108" w14:textId="77777777" w:rsidR="00AD6B43" w:rsidRDefault="00AD6B43" w:rsidP="001A652A">
      <w:pPr>
        <w:jc w:val="both"/>
      </w:pPr>
      <w:r>
        <w:rPr>
          <w:b/>
        </w:rPr>
        <w:t xml:space="preserve">VIII.  </w:t>
      </w:r>
      <w:r>
        <w:rPr>
          <w:b/>
          <w:u w:val="single"/>
        </w:rPr>
        <w:t>STACK/VENT RESTRICTION(S)</w:t>
      </w:r>
    </w:p>
    <w:p w14:paraId="17C2F7E0" w14:textId="77777777" w:rsidR="00AD6B43" w:rsidRDefault="00AD6B43" w:rsidP="001A652A">
      <w:pPr>
        <w:jc w:val="both"/>
        <w:rPr>
          <w:sz w:val="20"/>
        </w:rPr>
      </w:pPr>
    </w:p>
    <w:p w14:paraId="2DAC094B" w14:textId="77777777" w:rsidR="00AD6B43" w:rsidRPr="00FE0AD0" w:rsidRDefault="00AD6B43" w:rsidP="001A652A">
      <w:pPr>
        <w:jc w:val="both"/>
        <w:rPr>
          <w:sz w:val="20"/>
        </w:rPr>
      </w:pPr>
      <w:r w:rsidRPr="00FE0AD0">
        <w:rPr>
          <w:sz w:val="20"/>
        </w:rPr>
        <w:t>The exhaust gases from the stacks listed in the table below shall be discharged unobstructed vertically upwards to the ambient air unless otherwise noted:</w:t>
      </w:r>
    </w:p>
    <w:p w14:paraId="3BED4F93" w14:textId="77777777" w:rsidR="00AD6B43" w:rsidRDefault="00AD6B43" w:rsidP="001A652A">
      <w:pPr>
        <w:jc w:val="both"/>
        <w:rPr>
          <w:sz w:val="20"/>
        </w:rPr>
      </w:pPr>
    </w:p>
    <w:tbl>
      <w:tblPr>
        <w:tblW w:w="103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520"/>
        <w:gridCol w:w="2610"/>
        <w:gridCol w:w="2497"/>
      </w:tblGrid>
      <w:tr w:rsidR="00AD6B43" w14:paraId="2D105619" w14:textId="77777777" w:rsidTr="001C3138">
        <w:trPr>
          <w:cantSplit/>
          <w:tblHeader/>
        </w:trPr>
        <w:tc>
          <w:tcPr>
            <w:tcW w:w="2723" w:type="dxa"/>
            <w:tcBorders>
              <w:bottom w:val="single" w:sz="4" w:space="0" w:color="auto"/>
            </w:tcBorders>
          </w:tcPr>
          <w:p w14:paraId="1A127F44" w14:textId="77777777" w:rsidR="00AD6B43" w:rsidRPr="00BD3DE3" w:rsidRDefault="00AD6B43" w:rsidP="001A652A">
            <w:pPr>
              <w:jc w:val="center"/>
              <w:rPr>
                <w:b/>
                <w:sz w:val="20"/>
              </w:rPr>
            </w:pPr>
            <w:r w:rsidRPr="00BD3DE3">
              <w:rPr>
                <w:b/>
                <w:sz w:val="20"/>
              </w:rPr>
              <w:t>Stack &amp; Vent ID</w:t>
            </w:r>
          </w:p>
        </w:tc>
        <w:tc>
          <w:tcPr>
            <w:tcW w:w="2520" w:type="dxa"/>
            <w:tcBorders>
              <w:bottom w:val="single" w:sz="4" w:space="0" w:color="auto"/>
            </w:tcBorders>
          </w:tcPr>
          <w:p w14:paraId="52A90468" w14:textId="77777777" w:rsidR="00AD6B43" w:rsidRPr="00BD3DE3" w:rsidRDefault="00AD6B43" w:rsidP="001A652A">
            <w:pPr>
              <w:jc w:val="center"/>
              <w:rPr>
                <w:b/>
                <w:sz w:val="20"/>
              </w:rPr>
            </w:pPr>
            <w:r w:rsidRPr="00BD3DE3">
              <w:rPr>
                <w:b/>
                <w:sz w:val="20"/>
              </w:rPr>
              <w:t xml:space="preserve">Maximum </w:t>
            </w:r>
            <w:r>
              <w:rPr>
                <w:b/>
                <w:sz w:val="20"/>
              </w:rPr>
              <w:t>Exhaust Diameter / Dimensions</w:t>
            </w:r>
          </w:p>
          <w:p w14:paraId="391AE62B" w14:textId="77777777" w:rsidR="00AD6B43" w:rsidRPr="00BD3DE3" w:rsidRDefault="00AD6B43" w:rsidP="001A652A">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57FCD809" w14:textId="77777777" w:rsidR="00AD6B43" w:rsidRDefault="00AD6B43" w:rsidP="001A652A">
            <w:pPr>
              <w:jc w:val="center"/>
              <w:rPr>
                <w:b/>
                <w:sz w:val="20"/>
              </w:rPr>
            </w:pPr>
            <w:r w:rsidRPr="00BD3DE3">
              <w:rPr>
                <w:b/>
                <w:sz w:val="20"/>
              </w:rPr>
              <w:t>M</w:t>
            </w:r>
            <w:r>
              <w:rPr>
                <w:b/>
                <w:sz w:val="20"/>
              </w:rPr>
              <w:t xml:space="preserve">inimum Height </w:t>
            </w:r>
          </w:p>
          <w:p w14:paraId="19F8B800" w14:textId="77777777" w:rsidR="00AD6B43" w:rsidRPr="00BD3DE3" w:rsidRDefault="00AD6B43" w:rsidP="001A652A">
            <w:pPr>
              <w:jc w:val="center"/>
              <w:rPr>
                <w:b/>
                <w:sz w:val="20"/>
              </w:rPr>
            </w:pPr>
            <w:r>
              <w:rPr>
                <w:b/>
                <w:sz w:val="20"/>
              </w:rPr>
              <w:t>Above Ground</w:t>
            </w:r>
          </w:p>
          <w:p w14:paraId="75B78C99" w14:textId="77777777" w:rsidR="00AD6B43" w:rsidRPr="00BD3DE3" w:rsidRDefault="00AD6B43" w:rsidP="001A652A">
            <w:pPr>
              <w:jc w:val="center"/>
              <w:rPr>
                <w:b/>
                <w:sz w:val="20"/>
              </w:rPr>
            </w:pPr>
            <w:r w:rsidRPr="00BD3DE3">
              <w:rPr>
                <w:b/>
                <w:sz w:val="20"/>
              </w:rPr>
              <w:t>(feet)</w:t>
            </w:r>
          </w:p>
        </w:tc>
        <w:tc>
          <w:tcPr>
            <w:tcW w:w="2497" w:type="dxa"/>
            <w:tcBorders>
              <w:bottom w:val="single" w:sz="4" w:space="0" w:color="auto"/>
            </w:tcBorders>
          </w:tcPr>
          <w:p w14:paraId="1D99B70E" w14:textId="77777777" w:rsidR="00AD6B43" w:rsidRPr="00BD3DE3" w:rsidRDefault="00AD6B43" w:rsidP="00471C93">
            <w:pPr>
              <w:jc w:val="center"/>
              <w:rPr>
                <w:b/>
                <w:sz w:val="20"/>
              </w:rPr>
            </w:pPr>
            <w:r w:rsidRPr="00BD3DE3">
              <w:rPr>
                <w:b/>
                <w:sz w:val="20"/>
              </w:rPr>
              <w:t>Underlying Applicable Requirements</w:t>
            </w:r>
          </w:p>
        </w:tc>
      </w:tr>
      <w:tr w:rsidR="00AD6B43" w14:paraId="1B5AC02C" w14:textId="77777777" w:rsidTr="001C3138">
        <w:trPr>
          <w:cantSplit/>
        </w:trPr>
        <w:tc>
          <w:tcPr>
            <w:tcW w:w="2723" w:type="dxa"/>
            <w:tcBorders>
              <w:top w:val="single" w:sz="4" w:space="0" w:color="auto"/>
              <w:bottom w:val="single" w:sz="4" w:space="0" w:color="auto"/>
            </w:tcBorders>
          </w:tcPr>
          <w:p w14:paraId="66C3D7E5" w14:textId="46371E43" w:rsidR="00AD6B43" w:rsidRPr="00984760" w:rsidRDefault="00701D4C" w:rsidP="008B4546">
            <w:pPr>
              <w:numPr>
                <w:ilvl w:val="0"/>
                <w:numId w:val="93"/>
              </w:numPr>
              <w:ind w:left="342" w:hanging="342"/>
              <w:rPr>
                <w:sz w:val="20"/>
              </w:rPr>
            </w:pPr>
            <w:r>
              <w:rPr>
                <w:sz w:val="20"/>
              </w:rPr>
              <w:t>SVOPENFLARE</w:t>
            </w:r>
          </w:p>
        </w:tc>
        <w:tc>
          <w:tcPr>
            <w:tcW w:w="2520" w:type="dxa"/>
            <w:tcBorders>
              <w:top w:val="single" w:sz="4" w:space="0" w:color="auto"/>
              <w:bottom w:val="single" w:sz="4" w:space="0" w:color="auto"/>
            </w:tcBorders>
          </w:tcPr>
          <w:p w14:paraId="023E4BBB" w14:textId="058A3EB5" w:rsidR="00AD6B43" w:rsidRPr="00DD5582" w:rsidRDefault="00701D4C" w:rsidP="00B22AF0">
            <w:pPr>
              <w:jc w:val="center"/>
              <w:rPr>
                <w:sz w:val="20"/>
                <w:vertAlign w:val="superscript"/>
              </w:rPr>
            </w:pPr>
            <w:r>
              <w:rPr>
                <w:sz w:val="20"/>
              </w:rPr>
              <w:t>12</w:t>
            </w:r>
            <w:r>
              <w:rPr>
                <w:sz w:val="20"/>
                <w:vertAlign w:val="superscript"/>
              </w:rPr>
              <w:t>2</w:t>
            </w:r>
          </w:p>
        </w:tc>
        <w:tc>
          <w:tcPr>
            <w:tcW w:w="2610" w:type="dxa"/>
            <w:tcBorders>
              <w:top w:val="single" w:sz="4" w:space="0" w:color="auto"/>
              <w:bottom w:val="single" w:sz="4" w:space="0" w:color="auto"/>
            </w:tcBorders>
          </w:tcPr>
          <w:p w14:paraId="2AEBE8C0" w14:textId="6F6E92BF" w:rsidR="00AD6B43" w:rsidRPr="00DD5582" w:rsidRDefault="00701D4C" w:rsidP="00B22AF0">
            <w:pPr>
              <w:jc w:val="center"/>
              <w:rPr>
                <w:sz w:val="20"/>
                <w:vertAlign w:val="superscript"/>
              </w:rPr>
            </w:pPr>
            <w:r>
              <w:rPr>
                <w:sz w:val="20"/>
              </w:rPr>
              <w:t>35</w:t>
            </w:r>
            <w:r>
              <w:rPr>
                <w:sz w:val="20"/>
                <w:vertAlign w:val="superscript"/>
              </w:rPr>
              <w:t>2</w:t>
            </w:r>
          </w:p>
        </w:tc>
        <w:tc>
          <w:tcPr>
            <w:tcW w:w="2497" w:type="dxa"/>
            <w:tcBorders>
              <w:top w:val="single" w:sz="4" w:space="0" w:color="auto"/>
              <w:bottom w:val="single" w:sz="4" w:space="0" w:color="auto"/>
            </w:tcBorders>
          </w:tcPr>
          <w:p w14:paraId="374CE0D9" w14:textId="742B916D" w:rsidR="00AD6B43" w:rsidRPr="00471C93" w:rsidRDefault="00701D4C" w:rsidP="00B22AF0">
            <w:pPr>
              <w:jc w:val="center"/>
              <w:rPr>
                <w:b/>
                <w:sz w:val="20"/>
              </w:rPr>
            </w:pPr>
            <w:r>
              <w:rPr>
                <w:b/>
                <w:sz w:val="20"/>
              </w:rPr>
              <w:t>40 CFR 52.21(d)</w:t>
            </w:r>
          </w:p>
        </w:tc>
      </w:tr>
    </w:tbl>
    <w:p w14:paraId="038B1B93" w14:textId="77777777" w:rsidR="00AD6B43" w:rsidRDefault="00AD6B43" w:rsidP="001A652A">
      <w:pPr>
        <w:jc w:val="both"/>
        <w:rPr>
          <w:sz w:val="20"/>
        </w:rPr>
      </w:pPr>
    </w:p>
    <w:p w14:paraId="48320080" w14:textId="77777777" w:rsidR="00AD6B43" w:rsidRDefault="00AD6B43" w:rsidP="001A652A">
      <w:pPr>
        <w:jc w:val="both"/>
      </w:pPr>
      <w:r>
        <w:rPr>
          <w:b/>
        </w:rPr>
        <w:t xml:space="preserve">IX.  </w:t>
      </w:r>
      <w:r>
        <w:rPr>
          <w:b/>
          <w:u w:val="single"/>
        </w:rPr>
        <w:t>OTHER REQUIREMENT(S)</w:t>
      </w:r>
    </w:p>
    <w:p w14:paraId="414A045E" w14:textId="77777777" w:rsidR="00AD6B43" w:rsidRPr="00214E00" w:rsidRDefault="00AD6B43" w:rsidP="001A652A">
      <w:pPr>
        <w:jc w:val="both"/>
        <w:rPr>
          <w:rFonts w:cs="Arial"/>
          <w:sz w:val="20"/>
        </w:rPr>
      </w:pPr>
    </w:p>
    <w:p w14:paraId="10AE8824" w14:textId="68B9137F" w:rsidR="006D7F3B" w:rsidRPr="006D7F3B" w:rsidRDefault="006D7F3B" w:rsidP="006D7F3B">
      <w:pPr>
        <w:numPr>
          <w:ilvl w:val="0"/>
          <w:numId w:val="61"/>
        </w:numPr>
        <w:ind w:left="360" w:hanging="360"/>
        <w:jc w:val="both"/>
        <w:rPr>
          <w:rFonts w:cs="Arial"/>
          <w:sz w:val="20"/>
        </w:rPr>
      </w:pPr>
      <w:r w:rsidRPr="006D7F3B">
        <w:rPr>
          <w:rFonts w:cs="Arial"/>
          <w:sz w:val="20"/>
        </w:rPr>
        <w:t>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62.16716 (as well as the provisions in 40 CFR 62.16720 and 40 CFR 62.16722), or the operational standards in 40 CFR 63.1958 (as well as the provisions in 40 CFR 63.1960 and 40 CFR 63.1961), or both as alternative means of compliance,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w:t>
      </w:r>
      <w:r w:rsidR="0048400C">
        <w:rPr>
          <w:rFonts w:cs="Arial"/>
          <w:sz w:val="20"/>
        </w:rPr>
        <w:t xml:space="preserve"> </w:t>
      </w:r>
      <w:r w:rsidRPr="006D7F3B">
        <w:rPr>
          <w:rFonts w:cs="Arial"/>
          <w:sz w:val="20"/>
        </w:rPr>
        <w:t xml:space="preserve"> </w:t>
      </w:r>
      <w:r w:rsidRPr="006D7F3B">
        <w:rPr>
          <w:rFonts w:cs="Arial"/>
          <w:b/>
          <w:bCs/>
          <w:sz w:val="20"/>
        </w:rPr>
        <w:t xml:space="preserve">(40 CFR 62.16716, 40 CFR 62.16720, 40 CFR 62.16722, </w:t>
      </w:r>
      <w:r w:rsidRPr="006D7F3B">
        <w:rPr>
          <w:rFonts w:cs="Arial"/>
          <w:b/>
          <w:bCs/>
          <w:color w:val="000000"/>
          <w:sz w:val="20"/>
        </w:rPr>
        <w:t>40 CFR Part 62, Subpart OOO</w:t>
      </w:r>
      <w:r w:rsidRPr="006D7F3B">
        <w:rPr>
          <w:rFonts w:cs="Arial"/>
          <w:b/>
          <w:bCs/>
          <w:sz w:val="20"/>
        </w:rPr>
        <w:t>)</w:t>
      </w:r>
    </w:p>
    <w:p w14:paraId="57D89A66" w14:textId="1BCB7392" w:rsidR="006B4156" w:rsidRDefault="006B4156">
      <w:pPr>
        <w:rPr>
          <w:rFonts w:cs="Arial"/>
          <w:b/>
          <w:sz w:val="20"/>
        </w:rPr>
      </w:pPr>
      <w:r>
        <w:rPr>
          <w:rFonts w:cs="Arial"/>
          <w:b/>
          <w:sz w:val="20"/>
        </w:rPr>
        <w:br w:type="page"/>
      </w:r>
    </w:p>
    <w:p w14:paraId="671D5CDD" w14:textId="77777777" w:rsidR="00214E00" w:rsidRPr="00214E00" w:rsidRDefault="00214E00" w:rsidP="00214E00">
      <w:pPr>
        <w:ind w:left="360" w:hanging="360"/>
        <w:rPr>
          <w:rFonts w:cs="Arial"/>
          <w:b/>
          <w:sz w:val="20"/>
        </w:rPr>
      </w:pPr>
    </w:p>
    <w:p w14:paraId="2BA81C3D" w14:textId="2ACEA9DF" w:rsidR="00214E00" w:rsidRPr="00214E00" w:rsidRDefault="00214E00" w:rsidP="008B4546">
      <w:pPr>
        <w:numPr>
          <w:ilvl w:val="0"/>
          <w:numId w:val="199"/>
        </w:numPr>
        <w:tabs>
          <w:tab w:val="right" w:pos="9882"/>
        </w:tabs>
        <w:jc w:val="both"/>
        <w:rPr>
          <w:rFonts w:cs="Arial"/>
          <w:sz w:val="20"/>
        </w:rPr>
      </w:pPr>
      <w:r w:rsidRPr="00214E00">
        <w:rPr>
          <w:rFonts w:cs="Arial"/>
          <w:sz w:val="20"/>
        </w:rPr>
        <w:t>The permittee shall comply with all applicable provisions of 40 CFR Part 63 Subpart A and AAAA “National Emission Standards for Hazardous Air Pollutants: Municipal Solid Waste Landfills as they apply to EUOPENFLARE.</w:t>
      </w:r>
      <w:r>
        <w:rPr>
          <w:rFonts w:cs="Arial"/>
          <w:sz w:val="20"/>
          <w:vertAlign w:val="superscript"/>
        </w:rPr>
        <w:t>2</w:t>
      </w:r>
      <w:r w:rsidRPr="00214E00">
        <w:rPr>
          <w:rFonts w:cs="Arial"/>
          <w:b/>
          <w:sz w:val="20"/>
        </w:rPr>
        <w:t xml:space="preserve"> </w:t>
      </w:r>
      <w:r w:rsidR="0048400C">
        <w:rPr>
          <w:rFonts w:cs="Arial"/>
          <w:b/>
          <w:sz w:val="20"/>
        </w:rPr>
        <w:t xml:space="preserve"> </w:t>
      </w:r>
      <w:r w:rsidRPr="00214E00">
        <w:rPr>
          <w:rFonts w:cs="Arial"/>
          <w:b/>
          <w:sz w:val="20"/>
        </w:rPr>
        <w:t>(40 CFR Part 60</w:t>
      </w:r>
      <w:r w:rsidR="0048400C">
        <w:rPr>
          <w:rFonts w:cs="Arial"/>
          <w:b/>
          <w:sz w:val="20"/>
        </w:rPr>
        <w:t>,</w:t>
      </w:r>
      <w:r w:rsidRPr="00214E00">
        <w:rPr>
          <w:rFonts w:cs="Arial"/>
          <w:b/>
          <w:sz w:val="20"/>
        </w:rPr>
        <w:t xml:space="preserve"> Subpart A and AAAA)</w:t>
      </w:r>
    </w:p>
    <w:p w14:paraId="380BC28E" w14:textId="77777777" w:rsidR="00AD6B43" w:rsidRDefault="00AD6B43" w:rsidP="001A652A">
      <w:pPr>
        <w:jc w:val="both"/>
        <w:rPr>
          <w:sz w:val="20"/>
        </w:rPr>
      </w:pPr>
    </w:p>
    <w:p w14:paraId="76ECDC4A" w14:textId="77777777" w:rsidR="0048400C" w:rsidRPr="00FE0AD0" w:rsidRDefault="0048400C" w:rsidP="001A652A">
      <w:pPr>
        <w:jc w:val="both"/>
        <w:rPr>
          <w:sz w:val="20"/>
        </w:rPr>
      </w:pPr>
    </w:p>
    <w:p w14:paraId="3633882B" w14:textId="77777777" w:rsidR="00AD6B43" w:rsidRPr="00B90185" w:rsidRDefault="00AD6B43" w:rsidP="001A652A">
      <w:pPr>
        <w:jc w:val="both"/>
        <w:rPr>
          <w:b/>
          <w:sz w:val="20"/>
        </w:rPr>
      </w:pPr>
      <w:r w:rsidRPr="00B90185">
        <w:rPr>
          <w:b/>
          <w:sz w:val="20"/>
          <w:u w:val="single"/>
        </w:rPr>
        <w:t>Footnotes</w:t>
      </w:r>
      <w:r w:rsidRPr="00B90185">
        <w:rPr>
          <w:b/>
          <w:sz w:val="20"/>
        </w:rPr>
        <w:t>:</w:t>
      </w:r>
    </w:p>
    <w:p w14:paraId="71FBB781" w14:textId="77777777" w:rsidR="00AD6B43" w:rsidRPr="001E3851" w:rsidRDefault="00AD6B43"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0BBC08E" w14:textId="77777777" w:rsidR="00AD6B43" w:rsidRPr="00D53AEC" w:rsidRDefault="00AD6B43"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5DE93F6" w14:textId="77777777" w:rsidR="00AD6B43" w:rsidRPr="005F12EC" w:rsidRDefault="00AD6B43" w:rsidP="00063984">
      <w:pPr>
        <w:rPr>
          <w:rFonts w:cs="Arial"/>
          <w:szCs w:val="22"/>
        </w:rPr>
      </w:pPr>
    </w:p>
    <w:p w14:paraId="539D42F4" w14:textId="77777777" w:rsidR="00063984" w:rsidRPr="0021271B" w:rsidRDefault="00063984" w:rsidP="00063984">
      <w:pPr>
        <w:rPr>
          <w:rFonts w:cs="Arial"/>
          <w:b/>
          <w:bCs/>
          <w:kern w:val="32"/>
          <w:sz w:val="20"/>
        </w:rPr>
      </w:pPr>
      <w:r>
        <w:rPr>
          <w:rFonts w:cs="Arial"/>
          <w:b/>
          <w:bCs/>
          <w:kern w:val="32"/>
          <w:sz w:val="20"/>
        </w:rPr>
        <w:br w:type="page"/>
      </w:r>
    </w:p>
    <w:p w14:paraId="531E60E2" w14:textId="77777777" w:rsidR="00063984" w:rsidRPr="00305533" w:rsidRDefault="00063984" w:rsidP="00063984">
      <w:pPr>
        <w:pStyle w:val="Heading1"/>
        <w:tabs>
          <w:tab w:val="left" w:pos="369"/>
          <w:tab w:val="center" w:pos="5112"/>
        </w:tabs>
      </w:pPr>
      <w:bookmarkStart w:id="106" w:name="_Toc138417835"/>
      <w:bookmarkStart w:id="107" w:name="_Toc153887013"/>
      <w:r>
        <w:lastRenderedPageBreak/>
        <w:t>D</w:t>
      </w:r>
      <w:r w:rsidRPr="00305533">
        <w:t>.</w:t>
      </w:r>
      <w:r>
        <w:t xml:space="preserve">  </w:t>
      </w:r>
      <w:r w:rsidRPr="00305533">
        <w:t xml:space="preserve">FLEXIBLE GROUP </w:t>
      </w:r>
      <w:r>
        <w:t xml:space="preserve">SPECIAL </w:t>
      </w:r>
      <w:r w:rsidRPr="00305533">
        <w:t>CONDITIONS</w:t>
      </w:r>
      <w:bookmarkEnd w:id="106"/>
      <w:bookmarkEnd w:id="107"/>
    </w:p>
    <w:p w14:paraId="4F779A90" w14:textId="77777777" w:rsidR="00063984" w:rsidRPr="00305533" w:rsidRDefault="00063984" w:rsidP="00063984">
      <w:pPr>
        <w:jc w:val="both"/>
        <w:rPr>
          <w:sz w:val="20"/>
        </w:rPr>
      </w:pPr>
    </w:p>
    <w:p w14:paraId="3A7165B2" w14:textId="77777777" w:rsidR="00063984" w:rsidRPr="00FE0AD0" w:rsidRDefault="00063984" w:rsidP="00063984">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2B574045" w14:textId="77777777" w:rsidR="00063984" w:rsidRPr="00FE0AD0" w:rsidRDefault="00063984" w:rsidP="00063984">
      <w:pPr>
        <w:jc w:val="both"/>
        <w:rPr>
          <w:sz w:val="20"/>
        </w:rPr>
      </w:pPr>
    </w:p>
    <w:p w14:paraId="4D497267" w14:textId="77777777" w:rsidR="00063984" w:rsidRPr="00FE0AD0" w:rsidRDefault="00063984" w:rsidP="00063984">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69FFF42F" w14:textId="77777777" w:rsidR="00063984" w:rsidRPr="0021271B" w:rsidRDefault="00063984" w:rsidP="00063984">
      <w:pPr>
        <w:jc w:val="both"/>
        <w:rPr>
          <w:sz w:val="20"/>
        </w:rPr>
      </w:pPr>
    </w:p>
    <w:p w14:paraId="1B47A77D" w14:textId="77777777" w:rsidR="00063984" w:rsidRPr="00305533" w:rsidRDefault="00063984" w:rsidP="00063984">
      <w:pPr>
        <w:pStyle w:val="Heading2"/>
        <w:numPr>
          <w:ilvl w:val="1"/>
          <w:numId w:val="0"/>
        </w:numPr>
        <w:ind w:left="360" w:hanging="360"/>
        <w:rPr>
          <w:sz w:val="22"/>
          <w:szCs w:val="22"/>
        </w:rPr>
      </w:pPr>
      <w:bookmarkStart w:id="108" w:name="_Toc138417836"/>
      <w:bookmarkStart w:id="109" w:name="_Toc153887014"/>
      <w:r w:rsidRPr="00305533">
        <w:rPr>
          <w:bCs/>
          <w:sz w:val="22"/>
          <w:szCs w:val="22"/>
        </w:rPr>
        <w:t xml:space="preserve">FLEXIBLE GROUP </w:t>
      </w:r>
      <w:r w:rsidRPr="00305533">
        <w:rPr>
          <w:sz w:val="22"/>
          <w:szCs w:val="22"/>
        </w:rPr>
        <w:t>SUMMARY TABLE</w:t>
      </w:r>
      <w:bookmarkEnd w:id="108"/>
      <w:bookmarkEnd w:id="109"/>
    </w:p>
    <w:p w14:paraId="26F115EB" w14:textId="77777777" w:rsidR="00063984" w:rsidRPr="00305533" w:rsidRDefault="00063984" w:rsidP="00063984">
      <w:pPr>
        <w:jc w:val="both"/>
      </w:pPr>
      <w:r w:rsidRPr="00305533">
        <w:rPr>
          <w:sz w:val="20"/>
        </w:rPr>
        <w:t>The descriptions provided below are for informational purposes and do not constitute enforceable conditions.</w:t>
      </w:r>
    </w:p>
    <w:p w14:paraId="09E291FF" w14:textId="77777777" w:rsidR="00063984" w:rsidRPr="00305533" w:rsidRDefault="00063984" w:rsidP="00063984">
      <w:pPr>
        <w:jc w:val="both"/>
      </w:pPr>
    </w:p>
    <w:tbl>
      <w:tblPr>
        <w:tblW w:w="1021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39"/>
        <w:gridCol w:w="4410"/>
        <w:gridCol w:w="2970"/>
      </w:tblGrid>
      <w:tr w:rsidR="00063984" w:rsidRPr="00305533" w14:paraId="3A0A373B" w14:textId="77777777" w:rsidTr="00716C21">
        <w:trPr>
          <w:cantSplit/>
          <w:tblHeader/>
        </w:trPr>
        <w:tc>
          <w:tcPr>
            <w:tcW w:w="2839" w:type="dxa"/>
            <w:tcBorders>
              <w:top w:val="double" w:sz="6" w:space="0" w:color="auto"/>
              <w:bottom w:val="double" w:sz="4" w:space="0" w:color="auto"/>
            </w:tcBorders>
            <w:shd w:val="pct10" w:color="auto" w:fill="auto"/>
          </w:tcPr>
          <w:p w14:paraId="54078AE6" w14:textId="77777777" w:rsidR="00063984" w:rsidRPr="00305533" w:rsidRDefault="00063984" w:rsidP="00716C21">
            <w:pPr>
              <w:jc w:val="center"/>
              <w:rPr>
                <w:rFonts w:cs="Arial"/>
                <w:b/>
                <w:sz w:val="20"/>
              </w:rPr>
            </w:pPr>
            <w:r w:rsidRPr="00305533">
              <w:rPr>
                <w:rFonts w:cs="Arial"/>
                <w:b/>
                <w:sz w:val="20"/>
              </w:rPr>
              <w:t>Flexible Group ID</w:t>
            </w:r>
          </w:p>
        </w:tc>
        <w:tc>
          <w:tcPr>
            <w:tcW w:w="4410" w:type="dxa"/>
            <w:tcBorders>
              <w:top w:val="double" w:sz="6" w:space="0" w:color="auto"/>
              <w:bottom w:val="double" w:sz="4" w:space="0" w:color="auto"/>
            </w:tcBorders>
            <w:shd w:val="pct10" w:color="auto" w:fill="auto"/>
          </w:tcPr>
          <w:p w14:paraId="40687A4A" w14:textId="77777777" w:rsidR="00063984" w:rsidRPr="00305533" w:rsidRDefault="00063984" w:rsidP="00716C21">
            <w:pPr>
              <w:jc w:val="center"/>
              <w:rPr>
                <w:b/>
                <w:sz w:val="20"/>
              </w:rPr>
            </w:pPr>
            <w:r w:rsidRPr="00305533">
              <w:rPr>
                <w:rFonts w:cs="Arial"/>
                <w:b/>
                <w:sz w:val="20"/>
              </w:rPr>
              <w:t>Flexible Group Description</w:t>
            </w:r>
          </w:p>
        </w:tc>
        <w:tc>
          <w:tcPr>
            <w:tcW w:w="2970" w:type="dxa"/>
            <w:tcBorders>
              <w:top w:val="double" w:sz="6" w:space="0" w:color="auto"/>
              <w:bottom w:val="double" w:sz="4" w:space="0" w:color="auto"/>
            </w:tcBorders>
            <w:shd w:val="pct10" w:color="auto" w:fill="auto"/>
          </w:tcPr>
          <w:p w14:paraId="03282F78" w14:textId="77777777" w:rsidR="00063984" w:rsidRPr="00305533" w:rsidRDefault="00063984" w:rsidP="00716C21">
            <w:pPr>
              <w:jc w:val="center"/>
              <w:rPr>
                <w:rFonts w:cs="Arial"/>
                <w:b/>
                <w:sz w:val="20"/>
              </w:rPr>
            </w:pPr>
            <w:r w:rsidRPr="00305533">
              <w:rPr>
                <w:rFonts w:cs="Arial"/>
                <w:b/>
                <w:sz w:val="20"/>
              </w:rPr>
              <w:t>Associated</w:t>
            </w:r>
          </w:p>
          <w:p w14:paraId="37B1C61E" w14:textId="77777777" w:rsidR="00063984" w:rsidRPr="00305533" w:rsidRDefault="00063984" w:rsidP="00716C21">
            <w:pPr>
              <w:jc w:val="center"/>
              <w:rPr>
                <w:rFonts w:cs="Arial"/>
                <w:b/>
                <w:sz w:val="20"/>
              </w:rPr>
            </w:pPr>
            <w:r w:rsidRPr="00305533">
              <w:rPr>
                <w:rFonts w:cs="Arial"/>
                <w:b/>
                <w:sz w:val="20"/>
              </w:rPr>
              <w:t>Emission Unit IDs</w:t>
            </w:r>
          </w:p>
        </w:tc>
      </w:tr>
      <w:tr w:rsidR="00063984" w:rsidRPr="00305533" w14:paraId="65944887" w14:textId="77777777" w:rsidTr="00716C21">
        <w:trPr>
          <w:cantSplit/>
        </w:trPr>
        <w:tc>
          <w:tcPr>
            <w:tcW w:w="2839" w:type="dxa"/>
            <w:tcBorders>
              <w:top w:val="nil"/>
            </w:tcBorders>
          </w:tcPr>
          <w:p w14:paraId="34F5A41B" w14:textId="77777777" w:rsidR="00063984" w:rsidRPr="00305533" w:rsidRDefault="00063984" w:rsidP="00716C21">
            <w:pPr>
              <w:rPr>
                <w:rFonts w:cs="Arial"/>
                <w:sz w:val="20"/>
              </w:rPr>
            </w:pPr>
            <w:r>
              <w:rPr>
                <w:rFonts w:cs="Arial"/>
                <w:sz w:val="20"/>
              </w:rPr>
              <w:t>FGLANDFILL-OOO</w:t>
            </w:r>
          </w:p>
        </w:tc>
        <w:tc>
          <w:tcPr>
            <w:tcW w:w="4410" w:type="dxa"/>
            <w:tcBorders>
              <w:top w:val="nil"/>
            </w:tcBorders>
          </w:tcPr>
          <w:p w14:paraId="4EA57933" w14:textId="77777777" w:rsidR="00063984" w:rsidRPr="00305533" w:rsidRDefault="00063984" w:rsidP="00716C21">
            <w:pPr>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970" w:type="dxa"/>
            <w:tcBorders>
              <w:top w:val="nil"/>
            </w:tcBorders>
          </w:tcPr>
          <w:p w14:paraId="3D2767C1" w14:textId="77777777" w:rsidR="00063984" w:rsidRPr="00C97269" w:rsidRDefault="00063984" w:rsidP="00716C21">
            <w:pPr>
              <w:rPr>
                <w:rFonts w:cs="Arial"/>
                <w:sz w:val="20"/>
              </w:rPr>
            </w:pPr>
            <w:r w:rsidRPr="00C97269">
              <w:rPr>
                <w:rFonts w:cs="Arial"/>
                <w:sz w:val="20"/>
              </w:rPr>
              <w:t>EULANDFILL</w:t>
            </w:r>
          </w:p>
          <w:p w14:paraId="2BC422DE" w14:textId="77777777" w:rsidR="00063984" w:rsidRPr="00C97269" w:rsidRDefault="00063984" w:rsidP="00716C21">
            <w:pPr>
              <w:rPr>
                <w:rFonts w:cs="Arial"/>
                <w:sz w:val="20"/>
              </w:rPr>
            </w:pPr>
            <w:r w:rsidRPr="00C97269">
              <w:rPr>
                <w:rFonts w:cs="Arial"/>
                <w:sz w:val="20"/>
              </w:rPr>
              <w:t>EUACTIVECOLL</w:t>
            </w:r>
          </w:p>
          <w:p w14:paraId="1E7A6AA1" w14:textId="77777777" w:rsidR="00063984" w:rsidRPr="00C97269" w:rsidRDefault="00063984" w:rsidP="00716C21">
            <w:pPr>
              <w:rPr>
                <w:rFonts w:cs="Arial"/>
                <w:sz w:val="20"/>
              </w:rPr>
            </w:pPr>
            <w:r w:rsidRPr="00C97269">
              <w:rPr>
                <w:rFonts w:cs="Arial"/>
                <w:sz w:val="20"/>
              </w:rPr>
              <w:t>EUTREATMENTSYS</w:t>
            </w:r>
          </w:p>
          <w:p w14:paraId="59595D02" w14:textId="77777777" w:rsidR="00063984" w:rsidRPr="00C97269" w:rsidRDefault="00063984" w:rsidP="00716C21">
            <w:pPr>
              <w:rPr>
                <w:rFonts w:cs="Arial"/>
                <w:sz w:val="20"/>
              </w:rPr>
            </w:pPr>
            <w:r w:rsidRPr="00C97269">
              <w:rPr>
                <w:rFonts w:cs="Arial"/>
                <w:sz w:val="20"/>
              </w:rPr>
              <w:t>EUOPENFLARE</w:t>
            </w:r>
          </w:p>
          <w:p w14:paraId="5AC8BC80" w14:textId="77777777" w:rsidR="00063984" w:rsidRPr="00C97269" w:rsidRDefault="00063984" w:rsidP="00716C21">
            <w:pPr>
              <w:rPr>
                <w:rFonts w:cs="Arial"/>
                <w:sz w:val="20"/>
              </w:rPr>
            </w:pPr>
            <w:r w:rsidRPr="00C97269">
              <w:rPr>
                <w:rFonts w:cs="Arial"/>
                <w:sz w:val="20"/>
              </w:rPr>
              <w:t>EUENCLOSEDFLARE</w:t>
            </w:r>
          </w:p>
          <w:p w14:paraId="5451EA3F" w14:textId="58BF2C0C" w:rsidR="00A443F4" w:rsidRPr="00C97269" w:rsidRDefault="00A443F4" w:rsidP="00716C21">
            <w:pPr>
              <w:rPr>
                <w:rFonts w:cs="Arial"/>
                <w:sz w:val="20"/>
              </w:rPr>
            </w:pPr>
            <w:r w:rsidRPr="00C97269">
              <w:rPr>
                <w:rFonts w:cs="Arial"/>
                <w:sz w:val="20"/>
              </w:rPr>
              <w:t>EUASBESTOS</w:t>
            </w:r>
          </w:p>
        </w:tc>
      </w:tr>
      <w:tr w:rsidR="00465D85" w:rsidRPr="00305533" w14:paraId="5B8522BE" w14:textId="77777777" w:rsidTr="00716C21">
        <w:trPr>
          <w:cantSplit/>
        </w:trPr>
        <w:tc>
          <w:tcPr>
            <w:tcW w:w="2839" w:type="dxa"/>
            <w:tcBorders>
              <w:top w:val="nil"/>
            </w:tcBorders>
          </w:tcPr>
          <w:p w14:paraId="33838C53" w14:textId="4F3248D2" w:rsidR="00465D85" w:rsidRDefault="00465D85" w:rsidP="00465D85">
            <w:pPr>
              <w:rPr>
                <w:rFonts w:cs="Arial"/>
                <w:sz w:val="20"/>
              </w:rPr>
            </w:pPr>
            <w:r>
              <w:rPr>
                <w:rFonts w:cs="Arial"/>
                <w:sz w:val="20"/>
              </w:rPr>
              <w:t>FGLANDFILL-AAAA</w:t>
            </w:r>
          </w:p>
        </w:tc>
        <w:tc>
          <w:tcPr>
            <w:tcW w:w="4410" w:type="dxa"/>
            <w:tcBorders>
              <w:top w:val="nil"/>
            </w:tcBorders>
          </w:tcPr>
          <w:p w14:paraId="58AB0998" w14:textId="5720722F" w:rsidR="00465D85" w:rsidRPr="00305533" w:rsidRDefault="00465D85" w:rsidP="00465D85">
            <w:pPr>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70" w:type="dxa"/>
            <w:tcBorders>
              <w:top w:val="nil"/>
            </w:tcBorders>
          </w:tcPr>
          <w:p w14:paraId="12C9635F" w14:textId="77777777" w:rsidR="00465D85" w:rsidRPr="00C97269" w:rsidRDefault="00465D85" w:rsidP="00465D85">
            <w:pPr>
              <w:rPr>
                <w:rFonts w:cs="Arial"/>
                <w:sz w:val="20"/>
              </w:rPr>
            </w:pPr>
            <w:r w:rsidRPr="00C97269">
              <w:rPr>
                <w:rFonts w:cs="Arial"/>
                <w:sz w:val="20"/>
              </w:rPr>
              <w:t>EULANDFILL</w:t>
            </w:r>
          </w:p>
          <w:p w14:paraId="52F5F55F" w14:textId="77777777" w:rsidR="00465D85" w:rsidRPr="00C97269" w:rsidRDefault="00465D85" w:rsidP="00465D85">
            <w:pPr>
              <w:rPr>
                <w:rFonts w:cs="Arial"/>
                <w:sz w:val="20"/>
              </w:rPr>
            </w:pPr>
            <w:r w:rsidRPr="00C97269">
              <w:rPr>
                <w:rFonts w:cs="Arial"/>
                <w:sz w:val="20"/>
              </w:rPr>
              <w:t>EUACTIVECOLL</w:t>
            </w:r>
          </w:p>
          <w:p w14:paraId="40D330C0" w14:textId="77777777" w:rsidR="00465D85" w:rsidRPr="00C97269" w:rsidRDefault="00465D85" w:rsidP="00465D85">
            <w:pPr>
              <w:rPr>
                <w:rFonts w:cs="Arial"/>
                <w:sz w:val="20"/>
              </w:rPr>
            </w:pPr>
            <w:r w:rsidRPr="00C97269">
              <w:rPr>
                <w:rFonts w:cs="Arial"/>
                <w:sz w:val="20"/>
              </w:rPr>
              <w:t>EUTREATMENTSYS</w:t>
            </w:r>
          </w:p>
          <w:p w14:paraId="01021D88" w14:textId="77777777" w:rsidR="00465D85" w:rsidRPr="00C97269" w:rsidRDefault="00465D85" w:rsidP="00465D85">
            <w:pPr>
              <w:rPr>
                <w:rFonts w:cs="Arial"/>
                <w:sz w:val="20"/>
              </w:rPr>
            </w:pPr>
            <w:r w:rsidRPr="00C97269">
              <w:rPr>
                <w:rFonts w:cs="Arial"/>
                <w:sz w:val="20"/>
              </w:rPr>
              <w:t>EUOPENFLARE</w:t>
            </w:r>
          </w:p>
          <w:p w14:paraId="50514751" w14:textId="77777777" w:rsidR="00465D85" w:rsidRPr="00C97269" w:rsidRDefault="00465D85" w:rsidP="00465D85">
            <w:pPr>
              <w:rPr>
                <w:rFonts w:cs="Arial"/>
                <w:sz w:val="20"/>
              </w:rPr>
            </w:pPr>
            <w:r w:rsidRPr="00C97269">
              <w:rPr>
                <w:rFonts w:cs="Arial"/>
                <w:sz w:val="20"/>
              </w:rPr>
              <w:t>EUENCLOSEDFLARE</w:t>
            </w:r>
          </w:p>
          <w:p w14:paraId="349BE3F6" w14:textId="189E8BA0" w:rsidR="004A35F3" w:rsidRPr="00C97269" w:rsidRDefault="004A35F3" w:rsidP="00465D85">
            <w:pPr>
              <w:rPr>
                <w:rFonts w:cs="Arial"/>
                <w:sz w:val="20"/>
              </w:rPr>
            </w:pPr>
            <w:r w:rsidRPr="00C97269">
              <w:rPr>
                <w:rFonts w:cs="Arial"/>
                <w:sz w:val="20"/>
              </w:rPr>
              <w:t>EUASBESTOS</w:t>
            </w:r>
          </w:p>
        </w:tc>
      </w:tr>
      <w:tr w:rsidR="00465D85" w:rsidRPr="00305533" w14:paraId="2A56ABE3" w14:textId="77777777" w:rsidTr="00716C21">
        <w:trPr>
          <w:cantSplit/>
        </w:trPr>
        <w:tc>
          <w:tcPr>
            <w:tcW w:w="2839" w:type="dxa"/>
          </w:tcPr>
          <w:p w14:paraId="04AF547D" w14:textId="77777777" w:rsidR="00465D85" w:rsidRPr="00305533" w:rsidRDefault="00465D85" w:rsidP="00465D85">
            <w:pPr>
              <w:rPr>
                <w:rFonts w:cs="Arial"/>
                <w:sz w:val="20"/>
              </w:rPr>
            </w:pPr>
            <w:r>
              <w:rPr>
                <w:rFonts w:cs="Arial"/>
                <w:sz w:val="20"/>
              </w:rPr>
              <w:t>FGACTIVECOLL-OOO</w:t>
            </w:r>
          </w:p>
        </w:tc>
        <w:tc>
          <w:tcPr>
            <w:tcW w:w="4410" w:type="dxa"/>
          </w:tcPr>
          <w:p w14:paraId="5548F309" w14:textId="5557A2BB" w:rsidR="00465D85" w:rsidRPr="00E5482D" w:rsidRDefault="00465D85" w:rsidP="00465D85">
            <w:pPr>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0048400C">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970" w:type="dxa"/>
          </w:tcPr>
          <w:p w14:paraId="6AA07FE0" w14:textId="77777777" w:rsidR="00465D85" w:rsidRPr="00C97269" w:rsidRDefault="00465D85" w:rsidP="00465D85">
            <w:pPr>
              <w:rPr>
                <w:rFonts w:cs="Arial"/>
                <w:sz w:val="20"/>
              </w:rPr>
            </w:pPr>
            <w:r w:rsidRPr="00C97269">
              <w:rPr>
                <w:rFonts w:cs="Arial"/>
                <w:sz w:val="20"/>
              </w:rPr>
              <w:t>EUACTIVECOLL</w:t>
            </w:r>
          </w:p>
        </w:tc>
      </w:tr>
      <w:tr w:rsidR="00D30BEF" w:rsidRPr="00305533" w14:paraId="3088209C" w14:textId="77777777" w:rsidTr="00716C21">
        <w:trPr>
          <w:cantSplit/>
        </w:trPr>
        <w:tc>
          <w:tcPr>
            <w:tcW w:w="2839" w:type="dxa"/>
          </w:tcPr>
          <w:p w14:paraId="2D192BF9" w14:textId="391AF036" w:rsidR="00D30BEF" w:rsidRDefault="00D30BEF" w:rsidP="00D30BEF">
            <w:pPr>
              <w:rPr>
                <w:rFonts w:cs="Arial"/>
                <w:sz w:val="20"/>
              </w:rPr>
            </w:pPr>
            <w:r>
              <w:rPr>
                <w:rFonts w:cs="Arial"/>
                <w:sz w:val="20"/>
              </w:rPr>
              <w:t>FGACTIVECOLL-AAAA</w:t>
            </w:r>
          </w:p>
        </w:tc>
        <w:tc>
          <w:tcPr>
            <w:tcW w:w="4410" w:type="dxa"/>
          </w:tcPr>
          <w:p w14:paraId="39B8C733" w14:textId="1E0ACE28" w:rsidR="00D30BEF" w:rsidRPr="00305533" w:rsidRDefault="00D30BEF" w:rsidP="00D30BEF">
            <w:pPr>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0048400C">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70" w:type="dxa"/>
          </w:tcPr>
          <w:p w14:paraId="00BEBDE8" w14:textId="5882A3E8" w:rsidR="00D30BEF" w:rsidRPr="00C97269" w:rsidRDefault="00D30BEF" w:rsidP="00D30BEF">
            <w:pPr>
              <w:rPr>
                <w:rFonts w:cs="Arial"/>
                <w:sz w:val="20"/>
              </w:rPr>
            </w:pPr>
            <w:r w:rsidRPr="00C97269">
              <w:rPr>
                <w:rFonts w:cs="Arial"/>
                <w:sz w:val="20"/>
              </w:rPr>
              <w:t>EUACTIVECOLL</w:t>
            </w:r>
          </w:p>
        </w:tc>
      </w:tr>
      <w:tr w:rsidR="00D30BEF" w:rsidRPr="00305533" w14:paraId="4F63B0B9" w14:textId="77777777" w:rsidTr="00716C21">
        <w:trPr>
          <w:cantSplit/>
        </w:trPr>
        <w:tc>
          <w:tcPr>
            <w:tcW w:w="2839" w:type="dxa"/>
          </w:tcPr>
          <w:p w14:paraId="5A0CF270" w14:textId="77777777" w:rsidR="00D30BEF" w:rsidRPr="00305533" w:rsidRDefault="00D30BEF" w:rsidP="00D30BEF">
            <w:pPr>
              <w:rPr>
                <w:rFonts w:cs="Arial"/>
                <w:sz w:val="20"/>
              </w:rPr>
            </w:pPr>
            <w:r>
              <w:rPr>
                <w:rFonts w:cs="Arial"/>
                <w:sz w:val="20"/>
              </w:rPr>
              <w:t>FGTREATMENTSYS-OOO</w:t>
            </w:r>
          </w:p>
        </w:tc>
        <w:tc>
          <w:tcPr>
            <w:tcW w:w="4410" w:type="dxa"/>
          </w:tcPr>
          <w:p w14:paraId="3DBD9DC3" w14:textId="77777777" w:rsidR="00D30BEF" w:rsidRPr="00E5482D" w:rsidRDefault="00D30BEF" w:rsidP="00D30BEF">
            <w:pPr>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970" w:type="dxa"/>
          </w:tcPr>
          <w:p w14:paraId="2E5A0AF9" w14:textId="77777777" w:rsidR="00D30BEF" w:rsidRPr="00C97269" w:rsidRDefault="00D30BEF" w:rsidP="00D30BEF">
            <w:pPr>
              <w:rPr>
                <w:rFonts w:cs="Arial"/>
                <w:sz w:val="20"/>
              </w:rPr>
            </w:pPr>
            <w:r w:rsidRPr="00C97269">
              <w:rPr>
                <w:rFonts w:cs="Arial"/>
                <w:sz w:val="20"/>
              </w:rPr>
              <w:t>EUTREATMENTSYS</w:t>
            </w:r>
          </w:p>
        </w:tc>
      </w:tr>
      <w:tr w:rsidR="00D30BEF" w:rsidRPr="00305533" w14:paraId="6D1AAB2A" w14:textId="77777777" w:rsidTr="00716C21">
        <w:trPr>
          <w:cantSplit/>
        </w:trPr>
        <w:tc>
          <w:tcPr>
            <w:tcW w:w="2839" w:type="dxa"/>
          </w:tcPr>
          <w:p w14:paraId="1F4D61DF" w14:textId="1882EEA1" w:rsidR="00D30BEF" w:rsidRDefault="00D30BEF" w:rsidP="00D30BEF">
            <w:pPr>
              <w:rPr>
                <w:rFonts w:cs="Arial"/>
                <w:sz w:val="20"/>
              </w:rPr>
            </w:pPr>
            <w:r>
              <w:rPr>
                <w:rFonts w:cs="Arial"/>
                <w:sz w:val="20"/>
              </w:rPr>
              <w:t>FGTREATMENTSYS-AAAA</w:t>
            </w:r>
          </w:p>
        </w:tc>
        <w:tc>
          <w:tcPr>
            <w:tcW w:w="4410" w:type="dxa"/>
          </w:tcPr>
          <w:p w14:paraId="76B05B7C" w14:textId="72095760" w:rsidR="00D30BEF" w:rsidRDefault="00D30BEF" w:rsidP="00D30BEF">
            <w:pPr>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70" w:type="dxa"/>
          </w:tcPr>
          <w:p w14:paraId="66B29C14" w14:textId="6B69EEC1" w:rsidR="00D30BEF" w:rsidRPr="00C97269" w:rsidRDefault="00D30BEF" w:rsidP="00D30BEF">
            <w:pPr>
              <w:rPr>
                <w:rFonts w:cs="Arial"/>
                <w:sz w:val="20"/>
              </w:rPr>
            </w:pPr>
            <w:r w:rsidRPr="00C97269">
              <w:rPr>
                <w:rFonts w:cs="Arial"/>
                <w:sz w:val="20"/>
              </w:rPr>
              <w:t>EUTREATMENTSYS</w:t>
            </w:r>
          </w:p>
        </w:tc>
      </w:tr>
      <w:tr w:rsidR="00D30BEF" w:rsidRPr="00305533" w14:paraId="604B14F4" w14:textId="77777777" w:rsidTr="00716C21">
        <w:trPr>
          <w:cantSplit/>
        </w:trPr>
        <w:tc>
          <w:tcPr>
            <w:tcW w:w="2839" w:type="dxa"/>
          </w:tcPr>
          <w:p w14:paraId="3E7F80E0" w14:textId="77777777" w:rsidR="00D30BEF" w:rsidRPr="00305533" w:rsidRDefault="00D30BEF" w:rsidP="00D30BEF">
            <w:pPr>
              <w:rPr>
                <w:rFonts w:cs="Arial"/>
                <w:sz w:val="20"/>
              </w:rPr>
            </w:pPr>
            <w:r>
              <w:rPr>
                <w:rFonts w:cs="Arial"/>
                <w:sz w:val="20"/>
              </w:rPr>
              <w:t>FGOPENFLARE-OOO</w:t>
            </w:r>
          </w:p>
        </w:tc>
        <w:tc>
          <w:tcPr>
            <w:tcW w:w="4410" w:type="dxa"/>
          </w:tcPr>
          <w:p w14:paraId="3C7FD8C8" w14:textId="77777777" w:rsidR="00D30BEF" w:rsidRPr="00E5482D" w:rsidRDefault="00D30BEF" w:rsidP="00D30BEF">
            <w:pPr>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970" w:type="dxa"/>
          </w:tcPr>
          <w:p w14:paraId="0FAC4E78" w14:textId="77777777" w:rsidR="00D30BEF" w:rsidRPr="00C97269" w:rsidRDefault="00D30BEF" w:rsidP="00D30BEF">
            <w:pPr>
              <w:rPr>
                <w:rFonts w:cs="Arial"/>
                <w:sz w:val="20"/>
              </w:rPr>
            </w:pPr>
            <w:r w:rsidRPr="00C97269">
              <w:rPr>
                <w:rFonts w:cs="Arial"/>
                <w:sz w:val="20"/>
              </w:rPr>
              <w:t>EUOPENFLARE</w:t>
            </w:r>
          </w:p>
        </w:tc>
      </w:tr>
      <w:tr w:rsidR="00D30BEF" w:rsidRPr="00305533" w14:paraId="75A450E8" w14:textId="77777777" w:rsidTr="00716C21">
        <w:trPr>
          <w:cantSplit/>
        </w:trPr>
        <w:tc>
          <w:tcPr>
            <w:tcW w:w="2839" w:type="dxa"/>
          </w:tcPr>
          <w:p w14:paraId="34AB1B10" w14:textId="304125D6" w:rsidR="00D30BEF" w:rsidRDefault="00D30BEF" w:rsidP="00D30BEF">
            <w:pPr>
              <w:rPr>
                <w:rFonts w:cs="Arial"/>
                <w:sz w:val="20"/>
              </w:rPr>
            </w:pPr>
            <w:r>
              <w:rPr>
                <w:rFonts w:cs="Arial"/>
                <w:sz w:val="20"/>
              </w:rPr>
              <w:lastRenderedPageBreak/>
              <w:t>FGOPENFLARE-AAAA</w:t>
            </w:r>
          </w:p>
        </w:tc>
        <w:tc>
          <w:tcPr>
            <w:tcW w:w="4410" w:type="dxa"/>
          </w:tcPr>
          <w:p w14:paraId="2339FCE5" w14:textId="4E553DDC" w:rsidR="00D30BEF" w:rsidRPr="00305533" w:rsidRDefault="00D30BEF" w:rsidP="00D30BEF">
            <w:pPr>
              <w:rPr>
                <w:rFonts w:cs="Arial"/>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70" w:type="dxa"/>
          </w:tcPr>
          <w:p w14:paraId="02A7ACFE" w14:textId="373306D3" w:rsidR="00D30BEF" w:rsidRPr="00C97269" w:rsidRDefault="00D30BEF" w:rsidP="00D30BEF">
            <w:pPr>
              <w:rPr>
                <w:rFonts w:cs="Arial"/>
                <w:sz w:val="20"/>
              </w:rPr>
            </w:pPr>
            <w:r w:rsidRPr="00C97269">
              <w:rPr>
                <w:rFonts w:cs="Arial"/>
                <w:sz w:val="20"/>
              </w:rPr>
              <w:t>EUOPENFLARE</w:t>
            </w:r>
          </w:p>
        </w:tc>
      </w:tr>
      <w:tr w:rsidR="00D30BEF" w:rsidRPr="00305533" w14:paraId="45100A9F" w14:textId="77777777" w:rsidTr="00716C21">
        <w:trPr>
          <w:cantSplit/>
        </w:trPr>
        <w:tc>
          <w:tcPr>
            <w:tcW w:w="2839" w:type="dxa"/>
          </w:tcPr>
          <w:p w14:paraId="3B6FB9CB" w14:textId="77777777" w:rsidR="00D30BEF" w:rsidRPr="00305533" w:rsidRDefault="00D30BEF" w:rsidP="00D30BEF">
            <w:pPr>
              <w:rPr>
                <w:rFonts w:cs="Arial"/>
                <w:sz w:val="20"/>
              </w:rPr>
            </w:pPr>
            <w:r>
              <w:rPr>
                <w:rFonts w:cs="Arial"/>
                <w:sz w:val="20"/>
              </w:rPr>
              <w:t>FGENCLOSEDFLARE-OOO</w:t>
            </w:r>
          </w:p>
        </w:tc>
        <w:tc>
          <w:tcPr>
            <w:tcW w:w="4410" w:type="dxa"/>
          </w:tcPr>
          <w:p w14:paraId="483782D4" w14:textId="77777777" w:rsidR="00D30BEF" w:rsidRPr="00E5482D" w:rsidRDefault="00D30BEF" w:rsidP="00D30BEF">
            <w:pPr>
              <w:rPr>
                <w:sz w:val="20"/>
              </w:rPr>
            </w:pPr>
            <w:r w:rsidRPr="00305533">
              <w:rPr>
                <w:rFonts w:cs="Arial"/>
                <w:sz w:val="20"/>
              </w:rPr>
              <w:t xml:space="preserve">An enclosed flare </w:t>
            </w:r>
            <w:r w:rsidRPr="009A2861">
              <w:rPr>
                <w:rFonts w:cs="Arial"/>
                <w:sz w:val="20"/>
              </w:rPr>
              <w:t>(enclosed combustor) 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970" w:type="dxa"/>
          </w:tcPr>
          <w:p w14:paraId="14A2CFF1" w14:textId="77777777" w:rsidR="00D30BEF" w:rsidRPr="00C97269" w:rsidRDefault="00D30BEF" w:rsidP="00D30BEF">
            <w:pPr>
              <w:rPr>
                <w:rFonts w:cs="Arial"/>
                <w:sz w:val="20"/>
              </w:rPr>
            </w:pPr>
            <w:r w:rsidRPr="00C97269">
              <w:rPr>
                <w:rFonts w:cs="Arial"/>
                <w:sz w:val="20"/>
              </w:rPr>
              <w:t>EUENCLOSEDFLARE</w:t>
            </w:r>
          </w:p>
        </w:tc>
      </w:tr>
      <w:tr w:rsidR="00D30BEF" w:rsidRPr="00305533" w14:paraId="7A96C2AD" w14:textId="77777777" w:rsidTr="00716C21">
        <w:trPr>
          <w:cantSplit/>
        </w:trPr>
        <w:tc>
          <w:tcPr>
            <w:tcW w:w="2839" w:type="dxa"/>
          </w:tcPr>
          <w:p w14:paraId="69CADDAA" w14:textId="04B75931" w:rsidR="00D30BEF" w:rsidRDefault="00D30BEF" w:rsidP="00D30BEF">
            <w:pPr>
              <w:rPr>
                <w:rFonts w:cs="Arial"/>
                <w:sz w:val="20"/>
              </w:rPr>
            </w:pPr>
            <w:r>
              <w:rPr>
                <w:rFonts w:cs="Arial"/>
                <w:sz w:val="20"/>
              </w:rPr>
              <w:t>FGENCLOSEDFLARE-AAAA</w:t>
            </w:r>
          </w:p>
        </w:tc>
        <w:tc>
          <w:tcPr>
            <w:tcW w:w="4410" w:type="dxa"/>
          </w:tcPr>
          <w:p w14:paraId="26A6C283" w14:textId="08E56779" w:rsidR="00D30BEF" w:rsidRPr="00305533" w:rsidRDefault="00D30BEF" w:rsidP="00D30BEF">
            <w:pPr>
              <w:rPr>
                <w:rFonts w:cs="Arial"/>
                <w:sz w:val="20"/>
              </w:rPr>
            </w:pPr>
            <w:r w:rsidRPr="00305533">
              <w:rPr>
                <w:rFonts w:cs="Arial"/>
                <w:sz w:val="20"/>
              </w:rPr>
              <w:t xml:space="preserve">An enclosed flare </w:t>
            </w:r>
            <w:r w:rsidRPr="009A2861">
              <w:rPr>
                <w:rFonts w:cs="Arial"/>
                <w:sz w:val="20"/>
              </w:rPr>
              <w:t>(enclosed combustor) 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970" w:type="dxa"/>
          </w:tcPr>
          <w:p w14:paraId="6680E9D0" w14:textId="63BF490C" w:rsidR="00D30BEF" w:rsidRPr="00C97269" w:rsidRDefault="00D30BEF" w:rsidP="00D30BEF">
            <w:pPr>
              <w:rPr>
                <w:rFonts w:cs="Arial"/>
                <w:sz w:val="20"/>
              </w:rPr>
            </w:pPr>
            <w:r w:rsidRPr="00C97269">
              <w:rPr>
                <w:rFonts w:cs="Arial"/>
                <w:sz w:val="20"/>
              </w:rPr>
              <w:t>EUENCLOSEDFLARE</w:t>
            </w:r>
          </w:p>
        </w:tc>
      </w:tr>
    </w:tbl>
    <w:p w14:paraId="137446D6" w14:textId="769941F1" w:rsidR="000114E2" w:rsidRDefault="000114E2" w:rsidP="00063984"/>
    <w:p w14:paraId="7083AB9D" w14:textId="77777777" w:rsidR="000114E2" w:rsidRDefault="000114E2">
      <w:r>
        <w:br w:type="page"/>
      </w:r>
    </w:p>
    <w:p w14:paraId="6ECE47BF" w14:textId="440A02D1" w:rsidR="00063984" w:rsidRPr="006E1F8D" w:rsidRDefault="00063984" w:rsidP="00063984">
      <w:pPr>
        <w:rPr>
          <w:sz w:val="20"/>
        </w:rPr>
      </w:pPr>
    </w:p>
    <w:p w14:paraId="7AA35994" w14:textId="77777777" w:rsidR="00063984" w:rsidRPr="006B7965" w:rsidRDefault="00063984" w:rsidP="000114E2">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110" w:name="_Toc138417837"/>
      <w:bookmarkStart w:id="111" w:name="_Toc153887015"/>
      <w:r>
        <w:rPr>
          <w:szCs w:val="28"/>
        </w:rPr>
        <w:t>FGLANDFILL-OOO</w:t>
      </w:r>
      <w:bookmarkEnd w:id="110"/>
      <w:bookmarkEnd w:id="111"/>
    </w:p>
    <w:p w14:paraId="67B071E2" w14:textId="77777777" w:rsidR="00063984" w:rsidRPr="00305533" w:rsidRDefault="00063984" w:rsidP="000114E2">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770DD353" w14:textId="77777777" w:rsidR="00063984" w:rsidRDefault="00063984" w:rsidP="00063984">
      <w:pPr>
        <w:jc w:val="both"/>
        <w:rPr>
          <w:szCs w:val="22"/>
        </w:rPr>
      </w:pPr>
    </w:p>
    <w:p w14:paraId="68710A64" w14:textId="77777777" w:rsidR="00063984" w:rsidRPr="006B6A29" w:rsidRDefault="00063984" w:rsidP="00063984">
      <w:pPr>
        <w:jc w:val="both"/>
        <w:rPr>
          <w:rFonts w:cs="Arial"/>
          <w:szCs w:val="22"/>
        </w:rPr>
      </w:pPr>
    </w:p>
    <w:p w14:paraId="53A88641" w14:textId="77777777" w:rsidR="00063984" w:rsidRPr="006B6A29" w:rsidRDefault="00063984" w:rsidP="00063984">
      <w:pPr>
        <w:jc w:val="both"/>
        <w:rPr>
          <w:rFonts w:cs="Arial"/>
          <w:b/>
          <w:u w:val="single"/>
        </w:rPr>
      </w:pPr>
      <w:r w:rsidRPr="006B6A29">
        <w:rPr>
          <w:rFonts w:cs="Arial"/>
          <w:b/>
          <w:u w:val="single"/>
        </w:rPr>
        <w:t>DESCRIPTION</w:t>
      </w:r>
    </w:p>
    <w:p w14:paraId="033342FC" w14:textId="77777777" w:rsidR="00063984" w:rsidRPr="006B6A29" w:rsidRDefault="00063984" w:rsidP="00063984">
      <w:pPr>
        <w:jc w:val="both"/>
        <w:rPr>
          <w:rFonts w:cs="Arial"/>
        </w:rPr>
      </w:pPr>
    </w:p>
    <w:p w14:paraId="609D6914" w14:textId="77777777" w:rsidR="00063984" w:rsidRPr="006B6A29" w:rsidRDefault="00063984" w:rsidP="00063984">
      <w:pPr>
        <w:jc w:val="both"/>
        <w:rPr>
          <w:rFonts w:cs="Arial"/>
          <w:sz w:val="20"/>
        </w:rPr>
      </w:pPr>
      <w:r w:rsidRPr="006B6A29">
        <w:rPr>
          <w:rFonts w:cs="Arial"/>
          <w:sz w:val="20"/>
        </w:rPr>
        <w:t>This flexible group represents the general MSW landfill with a required collection and control system.  This flexible group contains 40 CFR Part 62, Subpart OOO requirements.</w:t>
      </w:r>
    </w:p>
    <w:p w14:paraId="11D51291" w14:textId="77777777" w:rsidR="00063984" w:rsidRPr="006B6A29" w:rsidRDefault="00063984" w:rsidP="00063984">
      <w:pPr>
        <w:jc w:val="both"/>
        <w:rPr>
          <w:rFonts w:cs="Arial"/>
          <w:sz w:val="20"/>
        </w:rPr>
      </w:pPr>
    </w:p>
    <w:p w14:paraId="3635F72E" w14:textId="16E14B6A" w:rsidR="00063984" w:rsidRPr="006B6A29" w:rsidRDefault="00063984" w:rsidP="00063984">
      <w:pPr>
        <w:ind w:right="-108"/>
        <w:rPr>
          <w:rFonts w:cs="Arial"/>
          <w:sz w:val="20"/>
        </w:rPr>
      </w:pPr>
      <w:r w:rsidRPr="006B6A29">
        <w:rPr>
          <w:rFonts w:cs="Arial"/>
          <w:b/>
          <w:sz w:val="20"/>
        </w:rPr>
        <w:t>Emission Units:</w:t>
      </w:r>
      <w:r w:rsidRPr="006B6A29">
        <w:rPr>
          <w:rFonts w:cs="Arial"/>
          <w:sz w:val="20"/>
        </w:rPr>
        <w:t xml:space="preserve">  EULANDFILL, EUACTIVECOLL, EUTREATMENTSYS, EUOPENFLARE, EUENCLOSEDFLARE</w:t>
      </w:r>
      <w:r w:rsidR="00F9638C" w:rsidRPr="006B6A29">
        <w:rPr>
          <w:rFonts w:cs="Arial"/>
          <w:sz w:val="20"/>
        </w:rPr>
        <w:t>, EUASBESTOS</w:t>
      </w:r>
      <w:r w:rsidRPr="006B6A29">
        <w:rPr>
          <w:rFonts w:cs="Arial"/>
          <w:sz w:val="20"/>
        </w:rPr>
        <w:t xml:space="preserve"> </w:t>
      </w:r>
    </w:p>
    <w:p w14:paraId="4F586385" w14:textId="77777777" w:rsidR="00063984" w:rsidRPr="006B6A29" w:rsidRDefault="00063984" w:rsidP="00063984">
      <w:pPr>
        <w:jc w:val="both"/>
        <w:rPr>
          <w:rFonts w:cs="Arial"/>
        </w:rPr>
      </w:pPr>
    </w:p>
    <w:p w14:paraId="0CEECDEB" w14:textId="77777777" w:rsidR="00063984" w:rsidRPr="006B6A29" w:rsidRDefault="00063984" w:rsidP="00063984">
      <w:pPr>
        <w:jc w:val="both"/>
        <w:rPr>
          <w:rFonts w:cs="Arial"/>
          <w:b/>
          <w:u w:val="single"/>
        </w:rPr>
      </w:pPr>
      <w:r w:rsidRPr="006B6A29">
        <w:rPr>
          <w:rFonts w:cs="Arial"/>
          <w:b/>
          <w:u w:val="single"/>
        </w:rPr>
        <w:t>POLLUTION CONTROL EQUIPMENT</w:t>
      </w:r>
    </w:p>
    <w:p w14:paraId="405E79BA" w14:textId="77777777" w:rsidR="00063984" w:rsidRPr="006B6A29" w:rsidRDefault="00063984" w:rsidP="00063984">
      <w:pPr>
        <w:jc w:val="both"/>
        <w:rPr>
          <w:rFonts w:cs="Arial"/>
        </w:rPr>
      </w:pPr>
    </w:p>
    <w:p w14:paraId="1C1DDD09" w14:textId="40F9D8D0" w:rsidR="00EE2CCC" w:rsidRPr="006B6A29" w:rsidRDefault="00EE2CCC" w:rsidP="00EE2CCC">
      <w:pPr>
        <w:jc w:val="both"/>
        <w:rPr>
          <w:rFonts w:cs="Arial"/>
          <w:sz w:val="20"/>
        </w:rPr>
      </w:pPr>
      <w:r w:rsidRPr="006B6A29">
        <w:rPr>
          <w:rFonts w:cs="Arial"/>
          <w:sz w:val="20"/>
        </w:rPr>
        <w:t>Open flare control (EUOPENFLARE) and enclosed flare control (EUENCLOSEDFLARE).</w:t>
      </w:r>
    </w:p>
    <w:p w14:paraId="13DFEF54" w14:textId="77777777" w:rsidR="00063984" w:rsidRPr="006B6A29" w:rsidRDefault="00063984" w:rsidP="00063984">
      <w:pPr>
        <w:jc w:val="both"/>
        <w:rPr>
          <w:rFonts w:cs="Arial"/>
          <w:sz w:val="20"/>
        </w:rPr>
      </w:pPr>
    </w:p>
    <w:p w14:paraId="10ED320D" w14:textId="77777777" w:rsidR="00063984" w:rsidRPr="006B6A29" w:rsidRDefault="00063984" w:rsidP="00063984">
      <w:pPr>
        <w:jc w:val="both"/>
        <w:rPr>
          <w:rFonts w:cs="Arial"/>
          <w:b/>
          <w:u w:val="single"/>
        </w:rPr>
      </w:pPr>
      <w:r w:rsidRPr="006B6A29">
        <w:rPr>
          <w:rFonts w:cs="Arial"/>
          <w:b/>
        </w:rPr>
        <w:t xml:space="preserve">I.  </w:t>
      </w:r>
      <w:r w:rsidRPr="006B6A29">
        <w:rPr>
          <w:rFonts w:cs="Arial"/>
          <w:b/>
          <w:u w:val="single"/>
        </w:rPr>
        <w:t>EMISSION LIMIT(S)</w:t>
      </w:r>
    </w:p>
    <w:p w14:paraId="76A5C99A" w14:textId="77777777" w:rsidR="00063984" w:rsidRPr="006B6A29" w:rsidRDefault="00063984" w:rsidP="00063984">
      <w:pPr>
        <w:jc w:val="both"/>
        <w:rPr>
          <w:rFonts w:cs="Arial"/>
          <w:sz w:val="20"/>
        </w:rPr>
      </w:pPr>
    </w:p>
    <w:p w14:paraId="14CF752B" w14:textId="77777777" w:rsidR="00063984" w:rsidRPr="006B6A29" w:rsidRDefault="00063984" w:rsidP="00063984">
      <w:pPr>
        <w:jc w:val="both"/>
        <w:rPr>
          <w:rFonts w:cs="Arial"/>
          <w:sz w:val="20"/>
        </w:rPr>
      </w:pPr>
      <w:r w:rsidRPr="006B6A29">
        <w:rPr>
          <w:rFonts w:cs="Arial"/>
          <w:sz w:val="20"/>
        </w:rPr>
        <w:t>NA</w:t>
      </w:r>
    </w:p>
    <w:p w14:paraId="75CEB2E8" w14:textId="77777777" w:rsidR="00063984" w:rsidRPr="006B6A29" w:rsidRDefault="00063984" w:rsidP="00063984">
      <w:pPr>
        <w:jc w:val="both"/>
        <w:rPr>
          <w:rFonts w:cs="Arial"/>
          <w:sz w:val="20"/>
        </w:rPr>
      </w:pPr>
    </w:p>
    <w:p w14:paraId="15B268A4" w14:textId="77777777" w:rsidR="00063984" w:rsidRPr="006B6A29" w:rsidRDefault="00063984" w:rsidP="00063984">
      <w:pPr>
        <w:jc w:val="both"/>
        <w:rPr>
          <w:rFonts w:cs="Arial"/>
          <w:b/>
          <w:u w:val="single"/>
        </w:rPr>
      </w:pPr>
      <w:r w:rsidRPr="006B6A29">
        <w:rPr>
          <w:rFonts w:cs="Arial"/>
          <w:b/>
        </w:rPr>
        <w:t xml:space="preserve">II.  </w:t>
      </w:r>
      <w:r w:rsidRPr="006B6A29">
        <w:rPr>
          <w:rFonts w:cs="Arial"/>
          <w:b/>
          <w:u w:val="single"/>
        </w:rPr>
        <w:t>MATERIAL LIMIT(S)</w:t>
      </w:r>
    </w:p>
    <w:p w14:paraId="786526E1" w14:textId="77777777" w:rsidR="00063984" w:rsidRPr="006B6A29" w:rsidRDefault="00063984" w:rsidP="00063984">
      <w:pPr>
        <w:jc w:val="both"/>
        <w:rPr>
          <w:rFonts w:cs="Arial"/>
          <w:sz w:val="20"/>
        </w:rPr>
      </w:pPr>
    </w:p>
    <w:p w14:paraId="5B9174A1" w14:textId="77777777" w:rsidR="00063984" w:rsidRPr="006B6A29" w:rsidRDefault="00063984" w:rsidP="00063984">
      <w:pPr>
        <w:jc w:val="both"/>
        <w:rPr>
          <w:rFonts w:cs="Arial"/>
          <w:sz w:val="20"/>
        </w:rPr>
      </w:pPr>
      <w:r w:rsidRPr="006B6A29">
        <w:rPr>
          <w:rFonts w:cs="Arial"/>
          <w:sz w:val="20"/>
        </w:rPr>
        <w:t>NA</w:t>
      </w:r>
    </w:p>
    <w:p w14:paraId="76343E18" w14:textId="77777777" w:rsidR="00063984" w:rsidRPr="006B6A29" w:rsidRDefault="00063984" w:rsidP="00063984">
      <w:pPr>
        <w:jc w:val="both"/>
        <w:rPr>
          <w:rFonts w:cs="Arial"/>
          <w:sz w:val="20"/>
        </w:rPr>
      </w:pPr>
    </w:p>
    <w:p w14:paraId="4D3F175A" w14:textId="77777777" w:rsidR="00063984" w:rsidRPr="006B6A29" w:rsidRDefault="00063984" w:rsidP="00063984">
      <w:pPr>
        <w:jc w:val="both"/>
        <w:rPr>
          <w:rFonts w:cs="Arial"/>
          <w:b/>
          <w:u w:val="single"/>
        </w:rPr>
      </w:pPr>
      <w:r w:rsidRPr="006B6A29">
        <w:rPr>
          <w:rFonts w:cs="Arial"/>
          <w:b/>
        </w:rPr>
        <w:t xml:space="preserve">III.  </w:t>
      </w:r>
      <w:r w:rsidRPr="006B6A29">
        <w:rPr>
          <w:rFonts w:cs="Arial"/>
          <w:b/>
          <w:u w:val="single"/>
        </w:rPr>
        <w:t>PROCESS/OPERATIONAL RESTRICTIONS</w:t>
      </w:r>
      <w:r w:rsidRPr="006B6A29" w:rsidDel="001C614B">
        <w:rPr>
          <w:rFonts w:cs="Arial"/>
          <w:b/>
          <w:u w:val="single"/>
        </w:rPr>
        <w:t xml:space="preserve"> </w:t>
      </w:r>
    </w:p>
    <w:p w14:paraId="22558395" w14:textId="77777777" w:rsidR="00063984" w:rsidRPr="006B6A29" w:rsidRDefault="00063984" w:rsidP="00063984">
      <w:pPr>
        <w:jc w:val="both"/>
        <w:rPr>
          <w:rFonts w:cs="Arial"/>
          <w:sz w:val="20"/>
        </w:rPr>
      </w:pPr>
    </w:p>
    <w:p w14:paraId="45A5B1B6" w14:textId="77777777" w:rsidR="00063984" w:rsidRPr="006B6A29" w:rsidRDefault="00063984" w:rsidP="00063984">
      <w:pPr>
        <w:jc w:val="both"/>
        <w:rPr>
          <w:rFonts w:cs="Arial"/>
          <w:sz w:val="20"/>
        </w:rPr>
      </w:pPr>
      <w:r w:rsidRPr="006B6A29">
        <w:rPr>
          <w:rFonts w:cs="Arial"/>
          <w:sz w:val="20"/>
        </w:rPr>
        <w:t>NA</w:t>
      </w:r>
    </w:p>
    <w:p w14:paraId="009F7102" w14:textId="77777777" w:rsidR="00063984" w:rsidRPr="006B6A29" w:rsidRDefault="00063984" w:rsidP="00063984">
      <w:pPr>
        <w:jc w:val="both"/>
        <w:rPr>
          <w:rFonts w:cs="Arial"/>
          <w:sz w:val="20"/>
        </w:rPr>
      </w:pPr>
    </w:p>
    <w:p w14:paraId="7FBEFDB0" w14:textId="77777777" w:rsidR="00063984" w:rsidRPr="006B6A29" w:rsidRDefault="00063984" w:rsidP="00063984">
      <w:pPr>
        <w:jc w:val="both"/>
        <w:rPr>
          <w:rFonts w:cs="Arial"/>
          <w:b/>
          <w:u w:val="single"/>
        </w:rPr>
      </w:pPr>
      <w:r w:rsidRPr="006B6A29">
        <w:rPr>
          <w:rFonts w:cs="Arial"/>
          <w:b/>
        </w:rPr>
        <w:t xml:space="preserve">IV.  </w:t>
      </w:r>
      <w:r w:rsidRPr="006B6A29">
        <w:rPr>
          <w:rFonts w:cs="Arial"/>
          <w:b/>
          <w:u w:val="single"/>
        </w:rPr>
        <w:t>DESIGN/EQUIPMENT PARAMETERS</w:t>
      </w:r>
    </w:p>
    <w:p w14:paraId="5D175055" w14:textId="77777777" w:rsidR="00063984" w:rsidRPr="006B6A29" w:rsidRDefault="00063984" w:rsidP="00063984">
      <w:pPr>
        <w:jc w:val="both"/>
        <w:rPr>
          <w:rFonts w:cs="Arial"/>
          <w:sz w:val="20"/>
        </w:rPr>
      </w:pPr>
    </w:p>
    <w:p w14:paraId="6271BAF2" w14:textId="77777777" w:rsidR="00063984" w:rsidRPr="006B6A29" w:rsidRDefault="00063984" w:rsidP="00850555">
      <w:pPr>
        <w:numPr>
          <w:ilvl w:val="6"/>
          <w:numId w:val="34"/>
        </w:numPr>
        <w:tabs>
          <w:tab w:val="clear" w:pos="2520"/>
        </w:tabs>
        <w:ind w:left="360"/>
        <w:jc w:val="both"/>
        <w:rPr>
          <w:rFonts w:cs="Arial"/>
          <w:b/>
          <w:sz w:val="20"/>
        </w:rPr>
      </w:pPr>
      <w:r w:rsidRPr="006B6A29">
        <w:rPr>
          <w:rFonts w:cs="Arial"/>
          <w:sz w:val="20"/>
        </w:rPr>
        <w:t xml:space="preserve">The permittee must install a collection and control system that captures the landfill gas generated within the landfill according to the requirements in 40 CFR 62.16714(b) and 40 CFR 62.16714(c).  </w:t>
      </w:r>
      <w:r w:rsidRPr="006B6A29">
        <w:rPr>
          <w:rFonts w:cs="Arial"/>
          <w:b/>
          <w:sz w:val="20"/>
          <w:shd w:val="clear" w:color="auto" w:fill="FFFFFF"/>
        </w:rPr>
        <w:t>(40 CFR 62.16714(a)(3))</w:t>
      </w:r>
    </w:p>
    <w:p w14:paraId="401DCF99" w14:textId="77777777" w:rsidR="00063984" w:rsidRPr="006B6A29" w:rsidRDefault="00063984" w:rsidP="00063984">
      <w:pPr>
        <w:ind w:left="360"/>
        <w:jc w:val="both"/>
        <w:rPr>
          <w:rFonts w:cs="Arial"/>
          <w:sz w:val="20"/>
        </w:rPr>
      </w:pPr>
    </w:p>
    <w:p w14:paraId="52B1F9D2" w14:textId="77777777" w:rsidR="00063984" w:rsidRPr="006B6A29" w:rsidRDefault="00063984" w:rsidP="00850555">
      <w:pPr>
        <w:numPr>
          <w:ilvl w:val="6"/>
          <w:numId w:val="34"/>
        </w:numPr>
        <w:tabs>
          <w:tab w:val="clear" w:pos="2520"/>
        </w:tabs>
        <w:spacing w:after="120"/>
        <w:ind w:left="360"/>
        <w:jc w:val="both"/>
        <w:rPr>
          <w:rFonts w:cs="Arial"/>
          <w:sz w:val="20"/>
        </w:rPr>
      </w:pPr>
      <w:r w:rsidRPr="006B6A29">
        <w:rPr>
          <w:rFonts w:cs="Arial"/>
          <w:sz w:val="20"/>
        </w:rPr>
        <w:t xml:space="preserve">The permittee must route all the collected landfill gas to at least one of the following: </w:t>
      </w:r>
    </w:p>
    <w:p w14:paraId="10C9D3F2" w14:textId="7BBA9CF0" w:rsidR="00063984" w:rsidRPr="006B6A29" w:rsidRDefault="00063984" w:rsidP="006A4596">
      <w:pPr>
        <w:numPr>
          <w:ilvl w:val="1"/>
          <w:numId w:val="76"/>
        </w:numPr>
        <w:spacing w:after="120"/>
        <w:jc w:val="both"/>
        <w:rPr>
          <w:rFonts w:cs="Arial"/>
          <w:b/>
          <w:sz w:val="20"/>
        </w:rPr>
      </w:pPr>
      <w:r w:rsidRPr="006B6A29">
        <w:rPr>
          <w:rFonts w:cs="Arial"/>
          <w:sz w:val="20"/>
        </w:rPr>
        <w:t xml:space="preserve">A non-enclosed flare designed in accordance with 40 CFR 60.18 except as noted in 40 CFR 62.16722(d).  </w:t>
      </w:r>
      <w:r w:rsidRPr="006B6A29">
        <w:rPr>
          <w:rFonts w:cs="Arial"/>
          <w:b/>
          <w:sz w:val="20"/>
        </w:rPr>
        <w:t>(</w:t>
      </w:r>
      <w:r w:rsidRPr="006B6A29">
        <w:rPr>
          <w:rFonts w:cs="Arial"/>
          <w:b/>
          <w:sz w:val="20"/>
          <w:shd w:val="clear" w:color="auto" w:fill="FFFFFF"/>
        </w:rPr>
        <w:t>40 CFR 62.16714(c)(1)</w:t>
      </w:r>
      <w:r w:rsidRPr="006B6A29">
        <w:rPr>
          <w:rFonts w:cs="Arial"/>
          <w:b/>
          <w:sz w:val="20"/>
        </w:rPr>
        <w:t>)</w:t>
      </w:r>
    </w:p>
    <w:p w14:paraId="29D4988C" w14:textId="77777777" w:rsidR="00063984" w:rsidRPr="006B6A29" w:rsidRDefault="00063984" w:rsidP="00850555">
      <w:pPr>
        <w:numPr>
          <w:ilvl w:val="0"/>
          <w:numId w:val="50"/>
        </w:numPr>
        <w:tabs>
          <w:tab w:val="clear" w:pos="360"/>
        </w:tabs>
        <w:spacing w:after="120"/>
        <w:ind w:left="748" w:hanging="374"/>
        <w:jc w:val="both"/>
        <w:rPr>
          <w:rFonts w:cs="Arial"/>
          <w:b/>
          <w:bCs/>
          <w:sz w:val="20"/>
        </w:rPr>
      </w:pPr>
      <w:r w:rsidRPr="006B6A29">
        <w:rPr>
          <w:rFonts w:cs="Arial"/>
          <w:sz w:val="20"/>
        </w:rPr>
        <w:t xml:space="preserve">A control system designed and operated to reduce NMOC by 98 weight percent, or, when an enclosed combustion device is used for control, to either reduce NMOC by 98 weight percent or reduce the outlet NMOC concentration to less than 20 ppmv on dry basis, as hexane at 3% oxygen.  </w:t>
      </w:r>
      <w:r w:rsidRPr="006B6A29">
        <w:rPr>
          <w:rFonts w:cs="Arial"/>
          <w:b/>
          <w:bCs/>
          <w:sz w:val="20"/>
        </w:rPr>
        <w:t>(</w:t>
      </w:r>
      <w:r w:rsidRPr="006B6A29">
        <w:rPr>
          <w:rFonts w:cs="Arial"/>
          <w:b/>
          <w:bCs/>
          <w:sz w:val="20"/>
          <w:shd w:val="clear" w:color="auto" w:fill="FFFFFF"/>
        </w:rPr>
        <w:t>40 CFR 62.16714(c)(2)</w:t>
      </w:r>
      <w:r w:rsidRPr="006B6A29">
        <w:rPr>
          <w:rFonts w:cs="Arial"/>
          <w:b/>
          <w:bCs/>
          <w:sz w:val="20"/>
        </w:rPr>
        <w:t>)</w:t>
      </w:r>
    </w:p>
    <w:p w14:paraId="5BECFE16" w14:textId="77777777" w:rsidR="00063984" w:rsidRPr="006B6A29" w:rsidRDefault="00063984" w:rsidP="00850555">
      <w:pPr>
        <w:numPr>
          <w:ilvl w:val="0"/>
          <w:numId w:val="50"/>
        </w:numPr>
        <w:tabs>
          <w:tab w:val="clear" w:pos="360"/>
        </w:tabs>
        <w:ind w:left="748" w:hanging="374"/>
        <w:jc w:val="both"/>
        <w:rPr>
          <w:rFonts w:cs="Arial"/>
          <w:b/>
          <w:sz w:val="20"/>
        </w:rPr>
      </w:pPr>
      <w:r w:rsidRPr="006B6A29">
        <w:rPr>
          <w:rFonts w:cs="Arial"/>
          <w:sz w:val="20"/>
        </w:rPr>
        <w:t xml:space="preserve">To a treatment system that processes the collected gas for subsequent sale or beneficial use.  Venting of treated landfill gas to the ambient air is not allowed.  If the treated landfill gas cannot be routed for subsequent sale or beneficial use, then the treated landfill gas must be controlled according to either </w:t>
      </w:r>
      <w:r w:rsidRPr="006B6A29">
        <w:rPr>
          <w:rFonts w:cs="Arial"/>
          <w:sz w:val="20"/>
          <w:shd w:val="clear" w:color="auto" w:fill="FFFFFF"/>
        </w:rPr>
        <w:t>40 CFR 62.16714(c)(1) or (2)</w:t>
      </w:r>
      <w:r w:rsidRPr="006B6A29">
        <w:rPr>
          <w:rFonts w:cs="Arial"/>
          <w:sz w:val="20"/>
        </w:rPr>
        <w:t xml:space="preserve">.  </w:t>
      </w:r>
      <w:r w:rsidRPr="006B6A29">
        <w:rPr>
          <w:rFonts w:cs="Arial"/>
          <w:b/>
          <w:sz w:val="20"/>
        </w:rPr>
        <w:t>(</w:t>
      </w:r>
      <w:r w:rsidRPr="006B6A29">
        <w:rPr>
          <w:rFonts w:cs="Arial"/>
          <w:b/>
          <w:sz w:val="20"/>
          <w:shd w:val="clear" w:color="auto" w:fill="FFFFFF"/>
        </w:rPr>
        <w:t>40 CFR 62.16714(c)(3)</w:t>
      </w:r>
      <w:r w:rsidRPr="006B6A29">
        <w:rPr>
          <w:rFonts w:cs="Arial"/>
          <w:b/>
          <w:sz w:val="20"/>
        </w:rPr>
        <w:t>)</w:t>
      </w:r>
    </w:p>
    <w:p w14:paraId="2DDC79EB" w14:textId="77777777" w:rsidR="00063984" w:rsidRPr="006B6A29" w:rsidRDefault="00063984" w:rsidP="00063984">
      <w:pPr>
        <w:jc w:val="both"/>
        <w:rPr>
          <w:rFonts w:cs="Arial"/>
          <w:sz w:val="20"/>
        </w:rPr>
      </w:pPr>
    </w:p>
    <w:p w14:paraId="7E3E03BC" w14:textId="77777777" w:rsidR="00063984" w:rsidRPr="006B6A29" w:rsidRDefault="00063984" w:rsidP="00063984">
      <w:pPr>
        <w:jc w:val="both"/>
        <w:rPr>
          <w:rFonts w:cs="Arial"/>
          <w:b/>
          <w:u w:val="single"/>
        </w:rPr>
      </w:pPr>
      <w:r w:rsidRPr="006B6A29">
        <w:rPr>
          <w:rFonts w:cs="Arial"/>
          <w:b/>
        </w:rPr>
        <w:t xml:space="preserve">V.  </w:t>
      </w:r>
      <w:r w:rsidRPr="006B6A29">
        <w:rPr>
          <w:rFonts w:cs="Arial"/>
          <w:b/>
          <w:u w:val="single"/>
        </w:rPr>
        <w:t>TESTING/SAMPLING</w:t>
      </w:r>
    </w:p>
    <w:p w14:paraId="2C223B8F" w14:textId="77777777" w:rsidR="00063984" w:rsidRPr="006B6A29" w:rsidRDefault="00063984" w:rsidP="00063984">
      <w:pPr>
        <w:jc w:val="both"/>
        <w:rPr>
          <w:rFonts w:cs="Arial"/>
          <w:b/>
          <w:sz w:val="20"/>
        </w:rPr>
      </w:pPr>
      <w:r w:rsidRPr="006B6A29">
        <w:rPr>
          <w:rFonts w:cs="Arial"/>
          <w:sz w:val="20"/>
        </w:rPr>
        <w:t xml:space="preserve">Records shall be maintained on file for a period of five years.  </w:t>
      </w:r>
      <w:r w:rsidRPr="006B6A29">
        <w:rPr>
          <w:rFonts w:cs="Arial"/>
          <w:b/>
          <w:sz w:val="20"/>
        </w:rPr>
        <w:t>(R 336.1213(3)(b)(ii))</w:t>
      </w:r>
    </w:p>
    <w:p w14:paraId="54CF42E3" w14:textId="77777777" w:rsidR="00063984" w:rsidRPr="006B6A29" w:rsidRDefault="00063984" w:rsidP="00063984">
      <w:pPr>
        <w:jc w:val="both"/>
        <w:rPr>
          <w:rFonts w:cs="Arial"/>
          <w:sz w:val="20"/>
        </w:rPr>
      </w:pPr>
    </w:p>
    <w:p w14:paraId="2E45DC80" w14:textId="77777777" w:rsidR="00063984" w:rsidRPr="006B6A29" w:rsidRDefault="00063984" w:rsidP="00063984">
      <w:pPr>
        <w:jc w:val="both"/>
        <w:rPr>
          <w:rFonts w:cs="Arial"/>
          <w:sz w:val="20"/>
        </w:rPr>
      </w:pPr>
      <w:r w:rsidRPr="006B6A29">
        <w:rPr>
          <w:rFonts w:cs="Arial"/>
          <w:sz w:val="20"/>
        </w:rPr>
        <w:t>NA</w:t>
      </w:r>
    </w:p>
    <w:p w14:paraId="4928F2C4" w14:textId="002C4D06" w:rsidR="00063984" w:rsidRPr="006B6A29" w:rsidRDefault="00063984" w:rsidP="00063984">
      <w:pPr>
        <w:rPr>
          <w:rFonts w:cs="Arial"/>
          <w:sz w:val="20"/>
        </w:rPr>
      </w:pPr>
    </w:p>
    <w:p w14:paraId="19277621" w14:textId="05EA8B75" w:rsidR="00B25D97" w:rsidRPr="006B6A29" w:rsidRDefault="00B25D97">
      <w:pPr>
        <w:rPr>
          <w:rFonts w:cs="Arial"/>
          <w:sz w:val="20"/>
        </w:rPr>
      </w:pPr>
      <w:r w:rsidRPr="006B6A29">
        <w:rPr>
          <w:rFonts w:cs="Arial"/>
          <w:sz w:val="20"/>
        </w:rPr>
        <w:br w:type="page"/>
      </w:r>
    </w:p>
    <w:p w14:paraId="11F4CCD1" w14:textId="77777777" w:rsidR="00EE2CCC" w:rsidRPr="006B6A29" w:rsidRDefault="00EE2CCC" w:rsidP="00063984">
      <w:pPr>
        <w:rPr>
          <w:rFonts w:cs="Arial"/>
          <w:sz w:val="20"/>
        </w:rPr>
      </w:pPr>
    </w:p>
    <w:p w14:paraId="42F621FE" w14:textId="77777777" w:rsidR="00063984" w:rsidRPr="006B6A29" w:rsidRDefault="00063984" w:rsidP="00063984">
      <w:pPr>
        <w:jc w:val="both"/>
        <w:rPr>
          <w:rFonts w:cs="Arial"/>
        </w:rPr>
      </w:pPr>
      <w:r w:rsidRPr="006B6A29">
        <w:rPr>
          <w:rFonts w:cs="Arial"/>
          <w:b/>
        </w:rPr>
        <w:t xml:space="preserve">VI.  </w:t>
      </w:r>
      <w:r w:rsidRPr="006B6A29">
        <w:rPr>
          <w:rFonts w:cs="Arial"/>
          <w:b/>
          <w:u w:val="single"/>
        </w:rPr>
        <w:t>MONITORING/RECORDKEEPING</w:t>
      </w:r>
    </w:p>
    <w:p w14:paraId="7782F07A" w14:textId="77777777" w:rsidR="00063984" w:rsidRPr="006B6A29" w:rsidRDefault="00063984" w:rsidP="00063984">
      <w:pPr>
        <w:jc w:val="both"/>
        <w:rPr>
          <w:rFonts w:cs="Arial"/>
          <w:b/>
          <w:sz w:val="20"/>
        </w:rPr>
      </w:pPr>
      <w:r w:rsidRPr="006B6A29">
        <w:rPr>
          <w:rFonts w:cs="Arial"/>
          <w:sz w:val="20"/>
        </w:rPr>
        <w:t xml:space="preserve">Records shall be maintained on file for a period of five years.  </w:t>
      </w:r>
      <w:r w:rsidRPr="006B6A29">
        <w:rPr>
          <w:rFonts w:cs="Arial"/>
          <w:b/>
          <w:sz w:val="20"/>
        </w:rPr>
        <w:t>(R 336.1213(3)(b)(ii))</w:t>
      </w:r>
    </w:p>
    <w:p w14:paraId="22AE387A" w14:textId="77777777" w:rsidR="00063984" w:rsidRPr="006B6A29" w:rsidRDefault="00063984" w:rsidP="00402A1C">
      <w:pPr>
        <w:pStyle w:val="NormalWeb"/>
        <w:spacing w:before="0" w:beforeAutospacing="0" w:after="0" w:afterAutospacing="0"/>
        <w:jc w:val="both"/>
        <w:rPr>
          <w:rFonts w:ascii="Arial" w:hAnsi="Arial" w:cs="Arial"/>
          <w:bCs/>
          <w:sz w:val="20"/>
          <w:szCs w:val="20"/>
        </w:rPr>
      </w:pPr>
    </w:p>
    <w:p w14:paraId="32999638" w14:textId="77777777" w:rsidR="00063984" w:rsidRPr="006B6A29" w:rsidRDefault="00063984" w:rsidP="00402A1C">
      <w:pPr>
        <w:numPr>
          <w:ilvl w:val="0"/>
          <w:numId w:val="126"/>
        </w:numPr>
        <w:ind w:left="360"/>
        <w:jc w:val="both"/>
        <w:rPr>
          <w:rFonts w:cs="Arial"/>
          <w:sz w:val="20"/>
        </w:rPr>
      </w:pPr>
      <w:r w:rsidRPr="006B6A29">
        <w:rPr>
          <w:rFonts w:cs="Arial"/>
          <w:sz w:val="20"/>
        </w:rPr>
        <w:t xml:space="preserve">The permittee must keep for at least 5 years up-to-date, readily accessible, on-site records of the design capacity report that triggered 40 CFR 62.16714(e), the current amount of solid waste in place, and the year-by-year waste acceptance rate.  Off-site records may be maintained if they are retrievable within 4 hours.  Either paper copy or electronic formats are acceptable.  The permittee must keep all records on file in a format acceptable to the AQD District Supervisor and make them available upon request.  </w:t>
      </w:r>
      <w:r w:rsidRPr="006B6A29">
        <w:rPr>
          <w:rFonts w:cs="Arial"/>
          <w:b/>
          <w:sz w:val="20"/>
        </w:rPr>
        <w:t xml:space="preserve">(R 336.1213(3), </w:t>
      </w:r>
      <w:r w:rsidRPr="006B6A29">
        <w:rPr>
          <w:rFonts w:cs="Arial"/>
          <w:b/>
          <w:sz w:val="20"/>
          <w:shd w:val="clear" w:color="auto" w:fill="FFFFFF"/>
        </w:rPr>
        <w:t>40 CFR 62.16726(a)</w:t>
      </w:r>
      <w:r w:rsidRPr="006B6A29">
        <w:rPr>
          <w:rFonts w:cs="Arial"/>
          <w:b/>
          <w:sz w:val="20"/>
        </w:rPr>
        <w:t>)</w:t>
      </w:r>
    </w:p>
    <w:p w14:paraId="4924B8A9" w14:textId="77777777" w:rsidR="00063984" w:rsidRPr="006B6A29" w:rsidRDefault="00063984" w:rsidP="00DD5582">
      <w:pPr>
        <w:ind w:left="360"/>
        <w:rPr>
          <w:rFonts w:cs="Arial"/>
          <w:sz w:val="20"/>
        </w:rPr>
      </w:pPr>
    </w:p>
    <w:p w14:paraId="20CD0ED4" w14:textId="77777777" w:rsidR="00063984" w:rsidRPr="006B6A29" w:rsidRDefault="00063984" w:rsidP="008B4546">
      <w:pPr>
        <w:numPr>
          <w:ilvl w:val="0"/>
          <w:numId w:val="126"/>
        </w:numPr>
        <w:ind w:left="360"/>
        <w:jc w:val="both"/>
        <w:rPr>
          <w:rFonts w:cs="Arial"/>
          <w:sz w:val="20"/>
        </w:rPr>
      </w:pPr>
      <w:r w:rsidRPr="006B6A29">
        <w:rPr>
          <w:rFonts w:cs="Arial"/>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must keep readily accessible, on-site records of the annual recalculation of site-specific density, design capacity, and the supporting documentation.  Off-site records may be maintained if they are retrievable within 4 hours.  Either paper copy or electronic formats are acceptable. </w:t>
      </w:r>
      <w:r w:rsidRPr="006B6A29">
        <w:rPr>
          <w:rFonts w:cs="Arial"/>
          <w:b/>
          <w:bCs/>
          <w:sz w:val="20"/>
        </w:rPr>
        <w:t xml:space="preserve"> (</w:t>
      </w:r>
      <w:r w:rsidRPr="006B6A29">
        <w:rPr>
          <w:rFonts w:cs="Arial"/>
          <w:b/>
          <w:bCs/>
          <w:sz w:val="20"/>
          <w:shd w:val="clear" w:color="auto" w:fill="FFFFFF"/>
        </w:rPr>
        <w:t>40 CFR 62.16726(f)</w:t>
      </w:r>
      <w:r w:rsidRPr="006B6A29">
        <w:rPr>
          <w:rFonts w:cs="Arial"/>
          <w:b/>
          <w:bCs/>
          <w:sz w:val="20"/>
        </w:rPr>
        <w:t>)</w:t>
      </w:r>
    </w:p>
    <w:p w14:paraId="75BE8FE9" w14:textId="77777777" w:rsidR="00063984" w:rsidRPr="006B6A29" w:rsidRDefault="00063984" w:rsidP="00DD5582">
      <w:pPr>
        <w:ind w:left="360"/>
        <w:rPr>
          <w:rFonts w:cs="Arial"/>
          <w:sz w:val="20"/>
        </w:rPr>
      </w:pPr>
    </w:p>
    <w:p w14:paraId="2AA3E6FD" w14:textId="77777777" w:rsidR="00063984" w:rsidRPr="006B6A29" w:rsidRDefault="00063984" w:rsidP="008B4546">
      <w:pPr>
        <w:pStyle w:val="ListParagraph"/>
        <w:numPr>
          <w:ilvl w:val="0"/>
          <w:numId w:val="126"/>
        </w:numPr>
        <w:ind w:left="360"/>
        <w:jc w:val="both"/>
        <w:rPr>
          <w:rFonts w:cs="Arial"/>
          <w:b/>
          <w:sz w:val="20"/>
        </w:rPr>
      </w:pPr>
      <w:r w:rsidRPr="006B6A29">
        <w:rPr>
          <w:rFonts w:cs="Arial"/>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6B6A29">
        <w:rPr>
          <w:rFonts w:cs="Arial"/>
          <w:b/>
          <w:sz w:val="20"/>
        </w:rPr>
        <w:t xml:space="preserve"> (</w:t>
      </w:r>
      <w:r w:rsidRPr="006B6A29">
        <w:rPr>
          <w:rFonts w:cs="Arial"/>
          <w:b/>
          <w:sz w:val="20"/>
          <w:shd w:val="clear" w:color="auto" w:fill="FFFFFF"/>
        </w:rPr>
        <w:t>40 CFR 62.16726(j)</w:t>
      </w:r>
      <w:r w:rsidRPr="006B6A29">
        <w:rPr>
          <w:rFonts w:cs="Arial"/>
          <w:b/>
          <w:sz w:val="20"/>
        </w:rPr>
        <w:t>)</w:t>
      </w:r>
    </w:p>
    <w:p w14:paraId="6CE14FCC" w14:textId="77777777" w:rsidR="00063984" w:rsidRPr="006B6A29" w:rsidRDefault="00063984" w:rsidP="00063984">
      <w:pPr>
        <w:jc w:val="both"/>
        <w:rPr>
          <w:rFonts w:cs="Arial"/>
          <w:sz w:val="20"/>
        </w:rPr>
      </w:pPr>
    </w:p>
    <w:p w14:paraId="1ABF47C9" w14:textId="77777777" w:rsidR="00063984" w:rsidRPr="006B6A29" w:rsidRDefault="00063984" w:rsidP="00063984">
      <w:pPr>
        <w:jc w:val="both"/>
        <w:rPr>
          <w:rFonts w:cs="Arial"/>
          <w:b/>
          <w:u w:val="single"/>
        </w:rPr>
      </w:pPr>
      <w:r w:rsidRPr="006B6A29">
        <w:rPr>
          <w:rFonts w:cs="Arial"/>
          <w:b/>
        </w:rPr>
        <w:t xml:space="preserve">VII.  </w:t>
      </w:r>
      <w:r w:rsidRPr="006B6A29">
        <w:rPr>
          <w:rFonts w:cs="Arial"/>
          <w:b/>
          <w:u w:val="single"/>
        </w:rPr>
        <w:t>REPORTING</w:t>
      </w:r>
    </w:p>
    <w:p w14:paraId="3731BB78" w14:textId="77777777" w:rsidR="00063984" w:rsidRPr="006B6A29" w:rsidRDefault="00063984" w:rsidP="00063984">
      <w:pPr>
        <w:jc w:val="both"/>
        <w:rPr>
          <w:rFonts w:cs="Arial"/>
        </w:rPr>
      </w:pPr>
    </w:p>
    <w:p w14:paraId="09F1AF15" w14:textId="77777777" w:rsidR="00063984" w:rsidRPr="006B6A29" w:rsidRDefault="00063984" w:rsidP="006A4596">
      <w:pPr>
        <w:numPr>
          <w:ilvl w:val="0"/>
          <w:numId w:val="56"/>
        </w:numPr>
        <w:jc w:val="both"/>
        <w:rPr>
          <w:rFonts w:cs="Arial"/>
          <w:sz w:val="20"/>
        </w:rPr>
      </w:pPr>
      <w:r w:rsidRPr="006B6A29">
        <w:rPr>
          <w:rFonts w:cs="Arial"/>
          <w:sz w:val="20"/>
        </w:rPr>
        <w:t xml:space="preserve">Prompt reporting of deviations pursuant to General Conditions 21 and 22 of Part A.  </w:t>
      </w:r>
      <w:r w:rsidRPr="006B6A29">
        <w:rPr>
          <w:rFonts w:cs="Arial"/>
          <w:b/>
          <w:sz w:val="20"/>
        </w:rPr>
        <w:t>(R 336.1213(3)(c)(ii))</w:t>
      </w:r>
    </w:p>
    <w:p w14:paraId="17D66CDB" w14:textId="77777777" w:rsidR="00063984" w:rsidRPr="006B6A29" w:rsidRDefault="00063984" w:rsidP="00063984">
      <w:pPr>
        <w:jc w:val="both"/>
        <w:rPr>
          <w:rFonts w:cs="Arial"/>
          <w:sz w:val="20"/>
        </w:rPr>
      </w:pPr>
    </w:p>
    <w:p w14:paraId="181AD831" w14:textId="77777777" w:rsidR="00063984" w:rsidRPr="006B6A29" w:rsidRDefault="00063984" w:rsidP="006A4596">
      <w:pPr>
        <w:numPr>
          <w:ilvl w:val="0"/>
          <w:numId w:val="56"/>
        </w:numPr>
        <w:jc w:val="both"/>
        <w:rPr>
          <w:rFonts w:cs="Arial"/>
          <w:sz w:val="20"/>
        </w:rPr>
      </w:pPr>
      <w:r w:rsidRPr="006B6A29">
        <w:rPr>
          <w:rFonts w:cs="Arial"/>
          <w:sz w:val="20"/>
        </w:rPr>
        <w:t>Semiannual reporting of monitoring and deviations pursuant to General Condition 23 of Part A.  The report shall be postmarked or</w:t>
      </w:r>
      <w:r w:rsidRPr="006B6A29">
        <w:rPr>
          <w:rFonts w:cs="Arial"/>
          <w:b/>
          <w:i/>
          <w:sz w:val="20"/>
        </w:rPr>
        <w:t xml:space="preserve"> </w:t>
      </w:r>
      <w:r w:rsidRPr="006B6A29">
        <w:rPr>
          <w:rFonts w:cs="Arial"/>
          <w:sz w:val="20"/>
        </w:rPr>
        <w:t xml:space="preserve">received by the appropriate AQD District Office by March 15 for reporting period July 1 to December 31 and September 15 for reporting period January 1 to June 30.  </w:t>
      </w:r>
      <w:r w:rsidRPr="006B6A29">
        <w:rPr>
          <w:rFonts w:cs="Arial"/>
          <w:b/>
          <w:sz w:val="20"/>
        </w:rPr>
        <w:t>(R 336.1213(3)(c)(i))</w:t>
      </w:r>
    </w:p>
    <w:p w14:paraId="58E47FFA" w14:textId="77777777" w:rsidR="00063984" w:rsidRPr="006B6A29" w:rsidRDefault="00063984" w:rsidP="00063984">
      <w:pPr>
        <w:jc w:val="both"/>
        <w:rPr>
          <w:rFonts w:cs="Arial"/>
          <w:sz w:val="20"/>
        </w:rPr>
      </w:pPr>
    </w:p>
    <w:p w14:paraId="510E9228" w14:textId="77777777" w:rsidR="00063984" w:rsidRPr="006B6A29" w:rsidRDefault="00063984" w:rsidP="006A4596">
      <w:pPr>
        <w:numPr>
          <w:ilvl w:val="0"/>
          <w:numId w:val="56"/>
        </w:numPr>
        <w:jc w:val="both"/>
        <w:rPr>
          <w:rFonts w:cs="Arial"/>
          <w:sz w:val="20"/>
        </w:rPr>
      </w:pPr>
      <w:r w:rsidRPr="006B6A29">
        <w:rPr>
          <w:rFonts w:cs="Arial"/>
          <w:sz w:val="20"/>
        </w:rPr>
        <w:t>Annual certification of compliance pursuant to General Conditions 19 and 20 of Part A.  The report shall be postmarked or</w:t>
      </w:r>
      <w:r w:rsidRPr="006B6A29">
        <w:rPr>
          <w:rFonts w:cs="Arial"/>
          <w:i/>
          <w:sz w:val="20"/>
        </w:rPr>
        <w:t xml:space="preserve"> </w:t>
      </w:r>
      <w:r w:rsidRPr="006B6A29">
        <w:rPr>
          <w:rFonts w:cs="Arial"/>
          <w:sz w:val="20"/>
        </w:rPr>
        <w:t xml:space="preserve">received by the appropriate AQD District Office by March 15 for the previous calendar year.  </w:t>
      </w:r>
      <w:r w:rsidRPr="006B6A29">
        <w:rPr>
          <w:rFonts w:cs="Arial"/>
          <w:b/>
          <w:sz w:val="20"/>
        </w:rPr>
        <w:t>(R 336.1213(4)(c))</w:t>
      </w:r>
    </w:p>
    <w:p w14:paraId="3709D76E" w14:textId="77777777" w:rsidR="00063984" w:rsidRPr="006B6A29" w:rsidRDefault="00063984" w:rsidP="00063984">
      <w:pPr>
        <w:ind w:left="360"/>
        <w:jc w:val="both"/>
        <w:rPr>
          <w:rFonts w:cs="Arial"/>
          <w:sz w:val="20"/>
        </w:rPr>
      </w:pPr>
    </w:p>
    <w:p w14:paraId="313CBCF9" w14:textId="77777777" w:rsidR="00063984" w:rsidRPr="006B6A29" w:rsidRDefault="00063984" w:rsidP="00063984">
      <w:pPr>
        <w:ind w:left="360" w:hanging="360"/>
        <w:jc w:val="both"/>
        <w:rPr>
          <w:rFonts w:cs="Arial"/>
          <w:sz w:val="20"/>
        </w:rPr>
      </w:pPr>
      <w:r w:rsidRPr="006B6A29">
        <w:rPr>
          <w:rFonts w:cs="Arial"/>
          <w:sz w:val="20"/>
        </w:rPr>
        <w:t>4.</w:t>
      </w:r>
      <w:r w:rsidRPr="006B6A29">
        <w:rPr>
          <w:rFonts w:cs="Arial"/>
          <w:sz w:val="20"/>
        </w:rPr>
        <w:tab/>
        <w:t xml:space="preserve">If complying with the operational provisions of 40 CFR 63.1958, 40 CFR 63.1960, and 40 CFR 63.1961, as allowed in 40 CFR 62.16716, 40 CFR 62.16720, and 40 CFR 62.16722, the permittee must follow the semi-annual reporting requirements in 40 CFR 63.1981(h) in lieu of </w:t>
      </w:r>
      <w:r w:rsidRPr="006B6A29">
        <w:rPr>
          <w:rFonts w:cs="Arial"/>
          <w:sz w:val="20"/>
          <w:shd w:val="clear" w:color="auto" w:fill="FFFFFF"/>
        </w:rPr>
        <w:t>40 CFR 62.16724(h)</w:t>
      </w:r>
      <w:r w:rsidRPr="006B6A29">
        <w:rPr>
          <w:rFonts w:cs="Arial"/>
          <w:sz w:val="20"/>
        </w:rPr>
        <w:t xml:space="preserve">.  </w:t>
      </w:r>
      <w:r w:rsidRPr="006B6A29">
        <w:rPr>
          <w:rFonts w:cs="Arial"/>
          <w:b/>
          <w:bCs/>
          <w:sz w:val="20"/>
        </w:rPr>
        <w:t>(</w:t>
      </w:r>
      <w:r w:rsidRPr="006B6A29">
        <w:rPr>
          <w:rFonts w:cs="Arial"/>
          <w:b/>
          <w:bCs/>
          <w:sz w:val="20"/>
          <w:shd w:val="clear" w:color="auto" w:fill="FFFFFF"/>
        </w:rPr>
        <w:t>40 CFR 62.16724(h))</w:t>
      </w:r>
    </w:p>
    <w:p w14:paraId="022A716E" w14:textId="77777777" w:rsidR="00063984" w:rsidRPr="006B6A29" w:rsidRDefault="00063984" w:rsidP="00063984">
      <w:pPr>
        <w:pStyle w:val="ListParagraph"/>
        <w:ind w:left="0"/>
        <w:jc w:val="both"/>
        <w:rPr>
          <w:rFonts w:cs="Arial"/>
          <w:sz w:val="20"/>
        </w:rPr>
      </w:pPr>
    </w:p>
    <w:p w14:paraId="2154A7A8" w14:textId="77777777" w:rsidR="00063984" w:rsidRPr="006B6A29" w:rsidRDefault="00063984" w:rsidP="008B4546">
      <w:pPr>
        <w:numPr>
          <w:ilvl w:val="0"/>
          <w:numId w:val="127"/>
        </w:numPr>
        <w:spacing w:after="120"/>
        <w:jc w:val="both"/>
        <w:rPr>
          <w:rFonts w:cs="Arial"/>
          <w:sz w:val="20"/>
        </w:rPr>
      </w:pPr>
      <w:r w:rsidRPr="006B6A29">
        <w:rPr>
          <w:rFonts w:cs="Arial"/>
          <w:sz w:val="20"/>
        </w:rPr>
        <w:t xml:space="preserve">The permittee must submit an equipment removal report to the Administrator 30 days prior to removal or cessation of operation of the control equipment. </w:t>
      </w:r>
      <w:r w:rsidRPr="006B6A29">
        <w:rPr>
          <w:rFonts w:cs="Arial"/>
          <w:b/>
          <w:bCs/>
          <w:sz w:val="20"/>
        </w:rPr>
        <w:t xml:space="preserve"> (</w:t>
      </w:r>
      <w:r w:rsidRPr="006B6A29">
        <w:rPr>
          <w:rFonts w:cs="Arial"/>
          <w:b/>
          <w:bCs/>
          <w:sz w:val="20"/>
          <w:shd w:val="clear" w:color="auto" w:fill="FFFFFF"/>
        </w:rPr>
        <w:t>40 CFR 62.16724(g)</w:t>
      </w:r>
      <w:r w:rsidRPr="006B6A29">
        <w:rPr>
          <w:rFonts w:cs="Arial"/>
          <w:b/>
          <w:bCs/>
          <w:sz w:val="20"/>
        </w:rPr>
        <w:t>)</w:t>
      </w:r>
    </w:p>
    <w:p w14:paraId="47B0A4E8" w14:textId="77777777" w:rsidR="00063984" w:rsidRPr="006B6A29" w:rsidRDefault="00063984" w:rsidP="00850555">
      <w:pPr>
        <w:numPr>
          <w:ilvl w:val="4"/>
          <w:numId w:val="26"/>
        </w:numPr>
        <w:tabs>
          <w:tab w:val="clear" w:pos="3600"/>
        </w:tabs>
        <w:spacing w:after="120"/>
        <w:jc w:val="both"/>
        <w:rPr>
          <w:rFonts w:cs="Arial"/>
          <w:sz w:val="20"/>
        </w:rPr>
      </w:pPr>
      <w:r w:rsidRPr="006B6A29">
        <w:rPr>
          <w:rFonts w:cs="Arial"/>
          <w:sz w:val="20"/>
        </w:rPr>
        <w:t xml:space="preserve">The equipment removal report must contain all of the following items:  </w:t>
      </w:r>
    </w:p>
    <w:p w14:paraId="5EB3400E" w14:textId="77777777" w:rsidR="00063984" w:rsidRPr="006B6A29" w:rsidRDefault="00063984" w:rsidP="00063984">
      <w:pPr>
        <w:spacing w:after="120"/>
        <w:ind w:left="1122" w:hanging="374"/>
        <w:jc w:val="both"/>
        <w:rPr>
          <w:rFonts w:cs="Arial"/>
          <w:b/>
          <w:sz w:val="20"/>
        </w:rPr>
      </w:pPr>
      <w:r w:rsidRPr="006B6A29">
        <w:rPr>
          <w:rFonts w:cs="Arial"/>
          <w:sz w:val="20"/>
        </w:rPr>
        <w:t>i.</w:t>
      </w:r>
      <w:r w:rsidRPr="006B6A29">
        <w:rPr>
          <w:rFonts w:cs="Arial"/>
          <w:sz w:val="20"/>
        </w:rPr>
        <w:tab/>
        <w:t xml:space="preserve">A copy of the closure report submitted in accordance with </w:t>
      </w:r>
      <w:r w:rsidRPr="006B6A29">
        <w:rPr>
          <w:rFonts w:cs="Arial"/>
          <w:sz w:val="20"/>
          <w:shd w:val="clear" w:color="auto" w:fill="FFFFFF"/>
        </w:rPr>
        <w:t>40 CFR 62.16724(f)</w:t>
      </w:r>
      <w:r w:rsidRPr="006B6A29">
        <w:rPr>
          <w:rFonts w:cs="Arial"/>
          <w:sz w:val="20"/>
        </w:rPr>
        <w:t xml:space="preserve">.  </w:t>
      </w:r>
      <w:r w:rsidRPr="006B6A29">
        <w:rPr>
          <w:rFonts w:cs="Arial"/>
          <w:b/>
          <w:sz w:val="20"/>
        </w:rPr>
        <w:t>(</w:t>
      </w:r>
      <w:r w:rsidRPr="006B6A29">
        <w:rPr>
          <w:rFonts w:cs="Arial"/>
          <w:b/>
          <w:sz w:val="20"/>
          <w:shd w:val="clear" w:color="auto" w:fill="FFFFFF"/>
        </w:rPr>
        <w:t>40 CFR 62.16724(g)(1)(i)</w:t>
      </w:r>
      <w:r w:rsidRPr="006B6A29">
        <w:rPr>
          <w:rFonts w:cs="Arial"/>
          <w:b/>
          <w:sz w:val="20"/>
        </w:rPr>
        <w:t>)</w:t>
      </w:r>
    </w:p>
    <w:p w14:paraId="1DAD48E2" w14:textId="77777777" w:rsidR="00063984" w:rsidRPr="006B6A29" w:rsidRDefault="00063984" w:rsidP="00063984">
      <w:pPr>
        <w:spacing w:after="120"/>
        <w:ind w:left="1122" w:hanging="374"/>
        <w:jc w:val="both"/>
        <w:rPr>
          <w:rFonts w:cs="Arial"/>
          <w:sz w:val="20"/>
        </w:rPr>
      </w:pPr>
      <w:r w:rsidRPr="006B6A29">
        <w:rPr>
          <w:rFonts w:cs="Arial"/>
          <w:sz w:val="20"/>
        </w:rPr>
        <w:t>ii.</w:t>
      </w:r>
      <w:r w:rsidRPr="006B6A29">
        <w:rPr>
          <w:rFonts w:cs="Arial"/>
          <w:sz w:val="20"/>
        </w:rPr>
        <w:tab/>
        <w:t xml:space="preserve">Dated copies of three successive NMOC emission rate reports demonstrating that the landfill is no longer producing 34 megagrams or greater of NMOC per year.  </w:t>
      </w:r>
      <w:r w:rsidRPr="006B6A29">
        <w:rPr>
          <w:rFonts w:cs="Arial"/>
          <w:b/>
          <w:sz w:val="20"/>
        </w:rPr>
        <w:t>(</w:t>
      </w:r>
      <w:r w:rsidRPr="006B6A29">
        <w:rPr>
          <w:rFonts w:cs="Arial"/>
          <w:b/>
          <w:bCs/>
          <w:sz w:val="20"/>
          <w:shd w:val="clear" w:color="auto" w:fill="FFFFFF"/>
        </w:rPr>
        <w:t>40 CFR 62.16724(g)(1)(iii)</w:t>
      </w:r>
      <w:r w:rsidRPr="006B6A29">
        <w:rPr>
          <w:rFonts w:cs="Arial"/>
          <w:b/>
          <w:sz w:val="20"/>
        </w:rPr>
        <w:t>)</w:t>
      </w:r>
    </w:p>
    <w:p w14:paraId="1BD1B9E1" w14:textId="77777777" w:rsidR="00063984" w:rsidRPr="006B6A29" w:rsidRDefault="00063984" w:rsidP="00063984">
      <w:pPr>
        <w:spacing w:after="120"/>
        <w:ind w:left="1122" w:hanging="374"/>
        <w:jc w:val="both"/>
        <w:rPr>
          <w:rFonts w:cs="Arial"/>
          <w:sz w:val="20"/>
        </w:rPr>
      </w:pPr>
      <w:r w:rsidRPr="006B6A29">
        <w:rPr>
          <w:rFonts w:cs="Arial"/>
          <w:sz w:val="20"/>
        </w:rPr>
        <w:t>iii.</w:t>
      </w:r>
      <w:r w:rsidRPr="006B6A29">
        <w:rPr>
          <w:rFonts w:cs="Arial"/>
          <w:sz w:val="20"/>
        </w:rPr>
        <w:tab/>
        <w:t xml:space="preserve">A copy of the initial performance test report demonstrating that the 15-year minimum control period has expired.  </w:t>
      </w:r>
      <w:r w:rsidRPr="006B6A29">
        <w:rPr>
          <w:rFonts w:cs="Arial"/>
          <w:b/>
          <w:sz w:val="20"/>
        </w:rPr>
        <w:t>(</w:t>
      </w:r>
      <w:r w:rsidRPr="006B6A29">
        <w:rPr>
          <w:rFonts w:cs="Arial"/>
          <w:b/>
          <w:bCs/>
          <w:sz w:val="20"/>
          <w:shd w:val="clear" w:color="auto" w:fill="FFFFFF"/>
        </w:rPr>
        <w:t>40 CFR 62.16724(g)(1)(ii)</w:t>
      </w:r>
      <w:r w:rsidRPr="006B6A29">
        <w:rPr>
          <w:rFonts w:cs="Arial"/>
          <w:b/>
          <w:sz w:val="20"/>
        </w:rPr>
        <w:t>)</w:t>
      </w:r>
    </w:p>
    <w:p w14:paraId="57D4B3EB" w14:textId="77777777" w:rsidR="00063984" w:rsidRPr="006B6A29" w:rsidRDefault="00063984" w:rsidP="00850555">
      <w:pPr>
        <w:numPr>
          <w:ilvl w:val="0"/>
          <w:numId w:val="37"/>
        </w:numPr>
        <w:tabs>
          <w:tab w:val="clear" w:pos="360"/>
        </w:tabs>
        <w:jc w:val="both"/>
        <w:rPr>
          <w:rFonts w:cs="Arial"/>
          <w:sz w:val="20"/>
        </w:rPr>
      </w:pPr>
      <w:r w:rsidRPr="006B6A29">
        <w:rPr>
          <w:rFonts w:cs="Arial"/>
          <w:sz w:val="20"/>
        </w:rPr>
        <w:t xml:space="preserve">The Administrator may request such additional information as may be necessary to verify that all of the conditions for removal in 40 CFR 62.16714(f) have been met.  </w:t>
      </w:r>
      <w:r w:rsidRPr="006B6A29">
        <w:rPr>
          <w:rFonts w:cs="Arial"/>
          <w:b/>
          <w:sz w:val="20"/>
        </w:rPr>
        <w:t>(</w:t>
      </w:r>
      <w:r w:rsidRPr="006B6A29">
        <w:rPr>
          <w:rFonts w:cs="Arial"/>
          <w:b/>
          <w:bCs/>
          <w:sz w:val="20"/>
          <w:shd w:val="clear" w:color="auto" w:fill="FFFFFF"/>
        </w:rPr>
        <w:t>40 CFR 62.16724(g)(2)</w:t>
      </w:r>
      <w:r w:rsidRPr="006B6A29">
        <w:rPr>
          <w:rFonts w:cs="Arial"/>
          <w:b/>
          <w:sz w:val="20"/>
        </w:rPr>
        <w:t>)</w:t>
      </w:r>
    </w:p>
    <w:p w14:paraId="16072DA4" w14:textId="77777777" w:rsidR="00063984" w:rsidRPr="006B6A29" w:rsidRDefault="00063984" w:rsidP="00063984">
      <w:pPr>
        <w:jc w:val="both"/>
        <w:rPr>
          <w:rFonts w:cs="Arial"/>
          <w:sz w:val="20"/>
        </w:rPr>
      </w:pPr>
    </w:p>
    <w:p w14:paraId="2C6EBC4E" w14:textId="77777777" w:rsidR="00063984" w:rsidRPr="006B6A29" w:rsidRDefault="00063984" w:rsidP="006A4596">
      <w:pPr>
        <w:numPr>
          <w:ilvl w:val="0"/>
          <w:numId w:val="88"/>
        </w:numPr>
        <w:jc w:val="both"/>
        <w:rPr>
          <w:rFonts w:cs="Arial"/>
          <w:sz w:val="20"/>
        </w:rPr>
      </w:pPr>
      <w:r w:rsidRPr="006B6A29">
        <w:rPr>
          <w:rFonts w:cs="Arial"/>
          <w:sz w:val="20"/>
        </w:rPr>
        <w:t xml:space="preserve">The permittee must submit a closure report to the appropriate AQD District Office within 30 days of waste acceptance cessation.  The Administrator may request additional information as may be necessary to verify that permanent closure has taken place in accordance with the requirements of 40 CFR 258.60.  If a closure report has been submitted to the Administrator, no additional wastes may be placed into the landfill without filing a notification of modification as described under 40 CFR 60.7(a)(4).  </w:t>
      </w:r>
      <w:r w:rsidRPr="006B6A29">
        <w:rPr>
          <w:rFonts w:cs="Arial"/>
          <w:b/>
          <w:sz w:val="20"/>
        </w:rPr>
        <w:t>(</w:t>
      </w:r>
      <w:r w:rsidRPr="006B6A29">
        <w:rPr>
          <w:rFonts w:cs="Arial"/>
          <w:b/>
          <w:bCs/>
          <w:sz w:val="20"/>
          <w:shd w:val="clear" w:color="auto" w:fill="FFFFFF"/>
        </w:rPr>
        <w:t>40 CFR 62.16724(f)</w:t>
      </w:r>
      <w:r w:rsidRPr="006B6A29">
        <w:rPr>
          <w:rFonts w:cs="Arial"/>
          <w:b/>
          <w:bCs/>
          <w:sz w:val="20"/>
        </w:rPr>
        <w:t>)</w:t>
      </w:r>
      <w:r w:rsidRPr="006B6A29">
        <w:rPr>
          <w:rFonts w:cs="Arial"/>
          <w:sz w:val="20"/>
        </w:rPr>
        <w:t xml:space="preserve"> </w:t>
      </w:r>
    </w:p>
    <w:p w14:paraId="2F3ABA01" w14:textId="77777777" w:rsidR="00063984" w:rsidRDefault="00063984" w:rsidP="00063984">
      <w:pPr>
        <w:rPr>
          <w:sz w:val="20"/>
        </w:rPr>
      </w:pPr>
    </w:p>
    <w:p w14:paraId="7AFE7EA5" w14:textId="77777777" w:rsidR="00063984" w:rsidRPr="00DC3176" w:rsidRDefault="00063984" w:rsidP="006A4596">
      <w:pPr>
        <w:pStyle w:val="ListParagraph"/>
        <w:numPr>
          <w:ilvl w:val="0"/>
          <w:numId w:val="88"/>
        </w:numPr>
        <w:spacing w:after="120"/>
        <w:jc w:val="both"/>
        <w:rPr>
          <w:sz w:val="20"/>
        </w:rPr>
      </w:pPr>
      <w:r w:rsidRPr="00DC3176">
        <w:rPr>
          <w:sz w:val="20"/>
        </w:rPr>
        <w:t>The permittee must submit reports electronically according to the following:</w:t>
      </w:r>
    </w:p>
    <w:p w14:paraId="104D6852" w14:textId="123CAA02" w:rsidR="00063984" w:rsidRPr="00DC3176" w:rsidRDefault="00063984" w:rsidP="006A4596">
      <w:pPr>
        <w:pStyle w:val="ListParagraph"/>
        <w:numPr>
          <w:ilvl w:val="1"/>
          <w:numId w:val="77"/>
        </w:numPr>
        <w:spacing w:after="120"/>
        <w:jc w:val="both"/>
        <w:rPr>
          <w:sz w:val="20"/>
        </w:rPr>
      </w:pPr>
      <w:r w:rsidRPr="00DC3176">
        <w:rPr>
          <w:sz w:val="20"/>
        </w:rPr>
        <w:t xml:space="preserve">Within 60 days after the date of completing each performance test (as defined in 40 CFR 60.8), the permittee must submit the results of each performance test. </w:t>
      </w:r>
      <w:r w:rsidR="00F263B9" w:rsidRPr="00DC3176">
        <w:rPr>
          <w:sz w:val="20"/>
        </w:rPr>
        <w:t xml:space="preserve"> </w:t>
      </w:r>
      <w:r w:rsidRPr="00DC3176">
        <w:rPr>
          <w:sz w:val="20"/>
        </w:rPr>
        <w:t xml:space="preserve">For data collected using test methods supported by the USEPA's Electronic Reporting Tool (ERT) as listed on the USEPA's ERT website </w:t>
      </w:r>
      <w:r w:rsidR="00B25D97" w:rsidRPr="00DC3176">
        <w:rPr>
          <w:sz w:val="20"/>
        </w:rPr>
        <w:t>(</w:t>
      </w:r>
      <w:hyperlink r:id="rId11" w:tgtFrame="_blank" w:history="1">
        <w:r w:rsidR="00B25D97" w:rsidRPr="00DC3176">
          <w:rPr>
            <w:rStyle w:val="Hyperlink"/>
            <w:rFonts w:cs="Arial"/>
            <w:sz w:val="20"/>
          </w:rPr>
          <w:t>https://www.epa.gov/electronic-reporting-air-emissions/electronic-reporting-tool-ert</w:t>
        </w:r>
      </w:hyperlink>
      <w:r w:rsidR="00B25D97" w:rsidRPr="00DC3176">
        <w:rPr>
          <w:rFonts w:cs="Arial"/>
          <w:sz w:val="20"/>
        </w:rPr>
        <w:t>)</w:t>
      </w:r>
      <w:r w:rsidRPr="00DC3176">
        <w:rPr>
          <w:sz w:val="20"/>
        </w:rPr>
        <w:t>, submit the results of the performance test to the USEPA via the Compliance and Emissions Data Reporting Interface (CEDRI).  The CEDRI can be accessed through the USEPA's CDX (</w:t>
      </w:r>
      <w:hyperlink r:id="rId12" w:history="1">
        <w:r w:rsidRPr="00DC3176">
          <w:rPr>
            <w:rStyle w:val="Hyperlink"/>
            <w:sz w:val="20"/>
          </w:rPr>
          <w:t>https://cdx.epa.gov/</w:t>
        </w:r>
      </w:hyperlink>
      <w:r w:rsidRPr="00DC3176">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DC3176">
        <w:rPr>
          <w:b/>
          <w:bCs/>
          <w:sz w:val="20"/>
        </w:rPr>
        <w:t xml:space="preserve">(40 CFR </w:t>
      </w:r>
      <w:r w:rsidRPr="00DC3176">
        <w:rPr>
          <w:rFonts w:cs="Arial"/>
          <w:b/>
          <w:bCs/>
          <w:sz w:val="20"/>
          <w:shd w:val="clear" w:color="auto" w:fill="FFFFFF"/>
        </w:rPr>
        <w:t>62.16724</w:t>
      </w:r>
      <w:r w:rsidRPr="00DC3176">
        <w:rPr>
          <w:b/>
          <w:bCs/>
          <w:sz w:val="20"/>
        </w:rPr>
        <w:t>(j)(1)(i))</w:t>
      </w:r>
    </w:p>
    <w:p w14:paraId="04A7C651" w14:textId="77777777" w:rsidR="00063984" w:rsidRPr="00DC3176" w:rsidRDefault="00063984" w:rsidP="006A4596">
      <w:pPr>
        <w:pStyle w:val="ListParagraph"/>
        <w:numPr>
          <w:ilvl w:val="1"/>
          <w:numId w:val="77"/>
        </w:numPr>
        <w:spacing w:after="120"/>
        <w:jc w:val="both"/>
        <w:rPr>
          <w:sz w:val="20"/>
        </w:rPr>
      </w:pPr>
      <w:r w:rsidRPr="00DC3176">
        <w:rPr>
          <w:sz w:val="20"/>
        </w:rPr>
        <w:t xml:space="preserve">For data collected using test methods that are not supported by the USEPA's ERT as listed on the USEPA's ERT website at the time of the test, submit the results of the performance test to the Administrator at the appropriate address listed in 40 CFR 60.4.  </w:t>
      </w:r>
      <w:r w:rsidRPr="00DC3176">
        <w:rPr>
          <w:b/>
          <w:bCs/>
          <w:sz w:val="20"/>
        </w:rPr>
        <w:t xml:space="preserve">(40 CFR </w:t>
      </w:r>
      <w:r w:rsidRPr="00DC3176">
        <w:rPr>
          <w:rFonts w:cs="Arial"/>
          <w:b/>
          <w:bCs/>
          <w:sz w:val="20"/>
          <w:shd w:val="clear" w:color="auto" w:fill="FFFFFF"/>
        </w:rPr>
        <w:t>62.16724</w:t>
      </w:r>
      <w:r w:rsidRPr="00DC3176">
        <w:rPr>
          <w:b/>
          <w:bCs/>
          <w:sz w:val="20"/>
        </w:rPr>
        <w:t>(j)(1)(ii))</w:t>
      </w:r>
    </w:p>
    <w:p w14:paraId="336FD191" w14:textId="4CAC452D" w:rsidR="00063984" w:rsidRPr="00DC3176" w:rsidRDefault="00063984" w:rsidP="006A4596">
      <w:pPr>
        <w:pStyle w:val="ListParagraph"/>
        <w:numPr>
          <w:ilvl w:val="1"/>
          <w:numId w:val="77"/>
        </w:numPr>
        <w:jc w:val="both"/>
        <w:rPr>
          <w:sz w:val="20"/>
        </w:rPr>
      </w:pPr>
      <w:r w:rsidRPr="00DC3176">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3" w:history="1">
        <w:r w:rsidRPr="00DC3176">
          <w:rPr>
            <w:rStyle w:val="Hyperlink"/>
            <w:sz w:val="20"/>
          </w:rPr>
          <w:t>https://www.epa.gov/chief</w:t>
        </w:r>
      </w:hyperlink>
      <w:r w:rsidRPr="00DC3176">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DC3176">
        <w:rPr>
          <w:b/>
          <w:bCs/>
          <w:sz w:val="20"/>
        </w:rPr>
        <w:t xml:space="preserve">(40 CFR </w:t>
      </w:r>
      <w:r w:rsidRPr="00DC3176">
        <w:rPr>
          <w:rFonts w:cs="Arial"/>
          <w:b/>
          <w:bCs/>
          <w:sz w:val="20"/>
          <w:shd w:val="clear" w:color="auto" w:fill="FFFFFF"/>
        </w:rPr>
        <w:t>62.1672</w:t>
      </w:r>
      <w:r w:rsidRPr="00DC3176">
        <w:rPr>
          <w:rFonts w:cs="Arial"/>
          <w:b/>
          <w:bCs/>
          <w:color w:val="333333"/>
          <w:sz w:val="20"/>
          <w:shd w:val="clear" w:color="auto" w:fill="FFFFFF"/>
        </w:rPr>
        <w:t>4</w:t>
      </w:r>
      <w:r w:rsidRPr="00DC3176">
        <w:rPr>
          <w:b/>
          <w:bCs/>
          <w:sz w:val="20"/>
        </w:rPr>
        <w:t>(j)(2))</w:t>
      </w:r>
    </w:p>
    <w:p w14:paraId="63C76DBB" w14:textId="77777777" w:rsidR="00063984" w:rsidRPr="00DC3176" w:rsidRDefault="00063984" w:rsidP="00063984">
      <w:pPr>
        <w:rPr>
          <w:sz w:val="20"/>
        </w:rPr>
      </w:pPr>
    </w:p>
    <w:p w14:paraId="74C998C4" w14:textId="34E0042D" w:rsidR="00063984" w:rsidRPr="00DC3176" w:rsidRDefault="00063984" w:rsidP="006A4596">
      <w:pPr>
        <w:pStyle w:val="ListParagraph"/>
        <w:numPr>
          <w:ilvl w:val="0"/>
          <w:numId w:val="88"/>
        </w:numPr>
        <w:jc w:val="both"/>
        <w:rPr>
          <w:sz w:val="20"/>
        </w:rPr>
      </w:pPr>
      <w:r w:rsidRPr="00DC3176">
        <w:rPr>
          <w:rFonts w:cs="Arial"/>
          <w:sz w:val="20"/>
        </w:rPr>
        <w:t xml:space="preserve">The permittee shall submit any performance test reports and all other reports required by 40 CFR Part 62, Subpart OOO </w:t>
      </w:r>
      <w:r w:rsidRPr="00DC3176">
        <w:rPr>
          <w:rFonts w:cs="Arial"/>
          <w:color w:val="000000"/>
          <w:sz w:val="20"/>
        </w:rPr>
        <w:t xml:space="preserve">to the appropriate AQD </w:t>
      </w:r>
      <w:r w:rsidRPr="00DC3176">
        <w:rPr>
          <w:rFonts w:cs="Arial"/>
          <w:sz w:val="20"/>
        </w:rPr>
        <w:t xml:space="preserve">District Office, in a format approved by the appropriate AQD District Supervisor.  </w:t>
      </w:r>
      <w:r w:rsidRPr="00DC3176">
        <w:rPr>
          <w:rFonts w:cs="Arial"/>
          <w:b/>
          <w:sz w:val="20"/>
        </w:rPr>
        <w:t>(R 336.1213(3)(c), R 336.2001(5))</w:t>
      </w:r>
    </w:p>
    <w:p w14:paraId="74F67E60" w14:textId="77777777" w:rsidR="00063984" w:rsidRPr="00795097" w:rsidRDefault="00063984" w:rsidP="00063984">
      <w:pPr>
        <w:rPr>
          <w:sz w:val="20"/>
        </w:rPr>
      </w:pPr>
    </w:p>
    <w:p w14:paraId="2F5B2DB9" w14:textId="378BDFB0" w:rsidR="00063984" w:rsidRPr="00305533" w:rsidRDefault="00063984" w:rsidP="00063984">
      <w:pPr>
        <w:jc w:val="both"/>
        <w:rPr>
          <w:rFonts w:cs="Arial"/>
          <w:b/>
          <w:sz w:val="20"/>
        </w:rPr>
      </w:pPr>
      <w:r w:rsidRPr="00305533">
        <w:rPr>
          <w:rFonts w:cs="Arial"/>
          <w:b/>
          <w:sz w:val="20"/>
        </w:rPr>
        <w:t>See Appendix 8</w:t>
      </w:r>
      <w:r w:rsidR="003C3CDD">
        <w:rPr>
          <w:rFonts w:cs="Arial"/>
          <w:b/>
          <w:sz w:val="20"/>
        </w:rPr>
        <w:t>-1</w:t>
      </w:r>
    </w:p>
    <w:p w14:paraId="57F5EDFE" w14:textId="77777777" w:rsidR="00063984" w:rsidRPr="00795097" w:rsidRDefault="00063984" w:rsidP="00063984">
      <w:pPr>
        <w:jc w:val="both"/>
        <w:rPr>
          <w:rFonts w:cs="Arial"/>
          <w:sz w:val="20"/>
        </w:rPr>
      </w:pPr>
    </w:p>
    <w:p w14:paraId="10B816AC" w14:textId="77777777" w:rsidR="00063984" w:rsidRPr="00305533" w:rsidRDefault="00063984" w:rsidP="00063984">
      <w:pPr>
        <w:jc w:val="both"/>
      </w:pPr>
      <w:r w:rsidRPr="00305533">
        <w:rPr>
          <w:b/>
        </w:rPr>
        <w:t xml:space="preserve">VIII.  </w:t>
      </w:r>
      <w:r w:rsidRPr="00305533">
        <w:rPr>
          <w:b/>
          <w:u w:val="single"/>
        </w:rPr>
        <w:t>STACK/VENT RESTRICTION(S)</w:t>
      </w:r>
    </w:p>
    <w:p w14:paraId="014A7F75" w14:textId="77777777" w:rsidR="00063984" w:rsidRPr="00305533" w:rsidRDefault="00063984" w:rsidP="00063984">
      <w:pPr>
        <w:jc w:val="both"/>
        <w:rPr>
          <w:sz w:val="20"/>
        </w:rPr>
      </w:pPr>
    </w:p>
    <w:p w14:paraId="22085D1C" w14:textId="77777777" w:rsidR="00063984" w:rsidRDefault="00063984" w:rsidP="00063984">
      <w:pPr>
        <w:jc w:val="both"/>
        <w:rPr>
          <w:sz w:val="20"/>
        </w:rPr>
      </w:pPr>
      <w:r>
        <w:rPr>
          <w:sz w:val="20"/>
        </w:rPr>
        <w:t>NA</w:t>
      </w:r>
    </w:p>
    <w:p w14:paraId="35E8B817" w14:textId="77777777" w:rsidR="00063984" w:rsidRPr="00305533" w:rsidRDefault="00063984" w:rsidP="00063984">
      <w:pPr>
        <w:jc w:val="both"/>
        <w:rPr>
          <w:sz w:val="20"/>
        </w:rPr>
      </w:pPr>
    </w:p>
    <w:p w14:paraId="3BEB232F" w14:textId="77777777" w:rsidR="00063984" w:rsidRPr="00305533" w:rsidRDefault="00063984" w:rsidP="00063984">
      <w:pPr>
        <w:jc w:val="both"/>
        <w:rPr>
          <w:b/>
          <w:u w:val="single"/>
        </w:rPr>
      </w:pPr>
      <w:r w:rsidRPr="00305533">
        <w:rPr>
          <w:b/>
        </w:rPr>
        <w:t xml:space="preserve">IX.  </w:t>
      </w:r>
      <w:r w:rsidRPr="00305533">
        <w:rPr>
          <w:b/>
          <w:u w:val="single"/>
        </w:rPr>
        <w:t>OTHER REQUIREMENTS</w:t>
      </w:r>
    </w:p>
    <w:p w14:paraId="46B1958B" w14:textId="77777777" w:rsidR="00063984" w:rsidRPr="00DC3176" w:rsidRDefault="00063984" w:rsidP="00063984">
      <w:pPr>
        <w:jc w:val="both"/>
      </w:pPr>
    </w:p>
    <w:p w14:paraId="25C2DCAD" w14:textId="77777777" w:rsidR="00063984" w:rsidRPr="00DC3176" w:rsidRDefault="00063984" w:rsidP="006A4596">
      <w:pPr>
        <w:numPr>
          <w:ilvl w:val="0"/>
          <w:numId w:val="57"/>
        </w:numPr>
        <w:spacing w:after="120"/>
        <w:jc w:val="both"/>
        <w:rPr>
          <w:sz w:val="20"/>
        </w:rPr>
      </w:pPr>
      <w:r w:rsidRPr="00DC3176">
        <w:rPr>
          <w:sz w:val="20"/>
        </w:rPr>
        <w:t xml:space="preserve">If the permittee has submitted a design plan under </w:t>
      </w:r>
      <w:r w:rsidRPr="00DC3176">
        <w:rPr>
          <w:rFonts w:cs="Arial"/>
          <w:sz w:val="20"/>
          <w:shd w:val="clear" w:color="auto" w:fill="FFFFFF"/>
        </w:rPr>
        <w:t>40 CFR 62.16724(d)</w:t>
      </w:r>
      <w:r w:rsidRPr="00DC3176">
        <w:rPr>
          <w:rFonts w:cs="Arial"/>
          <w:sz w:val="20"/>
        </w:rPr>
        <w:t>,</w:t>
      </w:r>
      <w:r w:rsidRPr="00DC3176">
        <w:rPr>
          <w:sz w:val="20"/>
        </w:rPr>
        <w:t xml:space="preserve"> the permittee must submit a revised design plan to the Administrator for approval as follows:</w:t>
      </w:r>
    </w:p>
    <w:p w14:paraId="3F9890E5" w14:textId="77777777" w:rsidR="00063984" w:rsidRPr="00DC3176" w:rsidRDefault="00063984" w:rsidP="006A4596">
      <w:pPr>
        <w:pStyle w:val="ListParagraph"/>
        <w:numPr>
          <w:ilvl w:val="1"/>
          <w:numId w:val="65"/>
        </w:numPr>
        <w:spacing w:after="120"/>
        <w:jc w:val="both"/>
        <w:rPr>
          <w:rFonts w:cs="Arial"/>
          <w:sz w:val="20"/>
        </w:rPr>
      </w:pPr>
      <w:r w:rsidRPr="00DC3176">
        <w:rPr>
          <w:sz w:val="20"/>
        </w:rPr>
        <w:t>At least 90 days before expanding operations to an area not covered by the previously approved design plan.</w:t>
      </w:r>
      <w:r w:rsidRPr="00DC3176">
        <w:rPr>
          <w:b/>
          <w:bCs/>
          <w:sz w:val="20"/>
        </w:rPr>
        <w:t xml:space="preserve">  </w:t>
      </w:r>
      <w:r w:rsidRPr="00DC3176">
        <w:rPr>
          <w:rFonts w:cs="Arial"/>
          <w:b/>
          <w:bCs/>
          <w:sz w:val="20"/>
        </w:rPr>
        <w:t>(</w:t>
      </w:r>
      <w:r w:rsidRPr="00DC3176">
        <w:rPr>
          <w:rFonts w:cs="Arial"/>
          <w:b/>
          <w:bCs/>
          <w:sz w:val="20"/>
          <w:shd w:val="clear" w:color="auto" w:fill="FFFFFF"/>
        </w:rPr>
        <w:t>40 CFR 62.16724(e)(1)</w:t>
      </w:r>
      <w:r w:rsidRPr="00DC3176">
        <w:rPr>
          <w:rFonts w:cs="Arial"/>
          <w:b/>
          <w:bCs/>
          <w:sz w:val="20"/>
        </w:rPr>
        <w:t>)</w:t>
      </w:r>
    </w:p>
    <w:p w14:paraId="5AFB75EF" w14:textId="77777777" w:rsidR="00063984" w:rsidRPr="00DC3176" w:rsidRDefault="00063984" w:rsidP="006A4596">
      <w:pPr>
        <w:pStyle w:val="ListParagraph"/>
        <w:numPr>
          <w:ilvl w:val="1"/>
          <w:numId w:val="65"/>
        </w:numPr>
        <w:tabs>
          <w:tab w:val="clear" w:pos="720"/>
        </w:tabs>
        <w:jc w:val="both"/>
        <w:rPr>
          <w:rFonts w:cs="Arial"/>
          <w:b/>
          <w:sz w:val="20"/>
        </w:rPr>
      </w:pPr>
      <w:r w:rsidRPr="00DC3176">
        <w:rPr>
          <w:sz w:val="20"/>
        </w:rPr>
        <w:t xml:space="preserve">Prior to installing or expanding the gas collection system in a way that is not consistent with the design plan that was submitted to the Administrator under </w:t>
      </w:r>
      <w:r w:rsidRPr="00DC3176">
        <w:rPr>
          <w:rFonts w:cs="Arial"/>
          <w:sz w:val="20"/>
          <w:shd w:val="clear" w:color="auto" w:fill="FFFFFF"/>
        </w:rPr>
        <w:t>40 CFR 62.16724(d)</w:t>
      </w:r>
      <w:r w:rsidRPr="00DC3176">
        <w:rPr>
          <w:rFonts w:cs="Arial"/>
          <w:sz w:val="20"/>
        </w:rPr>
        <w:t>.</w:t>
      </w:r>
      <w:r w:rsidRPr="00DC3176">
        <w:rPr>
          <w:sz w:val="20"/>
        </w:rPr>
        <w:t xml:space="preserve">  </w:t>
      </w:r>
      <w:r w:rsidRPr="00DC3176">
        <w:rPr>
          <w:rFonts w:cs="Arial"/>
          <w:b/>
          <w:sz w:val="20"/>
        </w:rPr>
        <w:t>(</w:t>
      </w:r>
      <w:r w:rsidRPr="00DC3176">
        <w:rPr>
          <w:rFonts w:cs="Arial"/>
          <w:b/>
          <w:sz w:val="20"/>
          <w:shd w:val="clear" w:color="auto" w:fill="FFFFFF"/>
        </w:rPr>
        <w:t>40 CFR 62.16724(e)(2)</w:t>
      </w:r>
      <w:r w:rsidRPr="00DC3176">
        <w:rPr>
          <w:rFonts w:cs="Arial"/>
          <w:b/>
          <w:sz w:val="20"/>
        </w:rPr>
        <w:t>)</w:t>
      </w:r>
    </w:p>
    <w:p w14:paraId="7BE83C5E" w14:textId="77777777" w:rsidR="00063984" w:rsidRPr="00DC3176" w:rsidRDefault="00063984" w:rsidP="00063984">
      <w:pPr>
        <w:pStyle w:val="ListParagraph"/>
        <w:ind w:left="0"/>
        <w:jc w:val="both"/>
        <w:rPr>
          <w:sz w:val="20"/>
        </w:rPr>
      </w:pPr>
    </w:p>
    <w:p w14:paraId="1760ED98" w14:textId="77777777" w:rsidR="00063984" w:rsidRPr="00DC3176" w:rsidRDefault="00063984" w:rsidP="006A4596">
      <w:pPr>
        <w:numPr>
          <w:ilvl w:val="0"/>
          <w:numId w:val="57"/>
        </w:numPr>
        <w:spacing w:after="120"/>
        <w:jc w:val="both"/>
        <w:rPr>
          <w:sz w:val="20"/>
        </w:rPr>
      </w:pPr>
      <w:r w:rsidRPr="00DC3176">
        <w:rPr>
          <w:sz w:val="20"/>
        </w:rPr>
        <w:t xml:space="preserve">The collection and control system may be capped, removed, or decommissioned if the following criteria are met: </w:t>
      </w:r>
    </w:p>
    <w:p w14:paraId="7C87950A" w14:textId="77777777" w:rsidR="00063984" w:rsidRPr="00DC3176" w:rsidRDefault="00063984" w:rsidP="006A4596">
      <w:pPr>
        <w:numPr>
          <w:ilvl w:val="0"/>
          <w:numId w:val="75"/>
        </w:numPr>
        <w:spacing w:after="120"/>
        <w:ind w:left="720"/>
        <w:jc w:val="both"/>
        <w:rPr>
          <w:rFonts w:cs="Arial"/>
          <w:b/>
          <w:sz w:val="20"/>
        </w:rPr>
      </w:pPr>
      <w:r w:rsidRPr="00DC3176">
        <w:rPr>
          <w:sz w:val="20"/>
        </w:rPr>
        <w:t xml:space="preserve">The landfill is a closed landfill (as defined in 40 CFR 62.16730).  A closure report must be submitted to the Administrator as provided in 40 CFR 62.16724(f).  </w:t>
      </w:r>
      <w:r w:rsidRPr="00DC3176">
        <w:rPr>
          <w:rFonts w:cs="Arial"/>
          <w:b/>
          <w:sz w:val="20"/>
        </w:rPr>
        <w:t>(</w:t>
      </w:r>
      <w:r w:rsidRPr="00DC3176">
        <w:rPr>
          <w:rFonts w:cs="Arial"/>
          <w:b/>
          <w:sz w:val="20"/>
          <w:shd w:val="clear" w:color="auto" w:fill="FFFFFF"/>
        </w:rPr>
        <w:t>40 CFR 62.16714(f)(1)</w:t>
      </w:r>
      <w:r w:rsidRPr="00DC3176">
        <w:rPr>
          <w:rFonts w:cs="Arial"/>
          <w:b/>
          <w:sz w:val="20"/>
        </w:rPr>
        <w:t>)</w:t>
      </w:r>
    </w:p>
    <w:p w14:paraId="786DA301" w14:textId="77777777" w:rsidR="00063984" w:rsidRPr="00DC3176" w:rsidRDefault="00063984" w:rsidP="006A4596">
      <w:pPr>
        <w:numPr>
          <w:ilvl w:val="0"/>
          <w:numId w:val="75"/>
        </w:numPr>
        <w:spacing w:after="120"/>
        <w:ind w:left="720"/>
        <w:jc w:val="both"/>
        <w:rPr>
          <w:rFonts w:cs="Arial"/>
          <w:b/>
          <w:sz w:val="20"/>
        </w:rPr>
      </w:pPr>
      <w:r w:rsidRPr="00DC3176">
        <w:rPr>
          <w:sz w:val="20"/>
        </w:rPr>
        <w:t xml:space="preserve">The collection and control system must have been in operation a minimum of 15 years or the landfill owner or operator demonstrates that the gas collection and control system will be unable to operate for 15 years due to declining gas flow.  </w:t>
      </w:r>
      <w:r w:rsidRPr="00DC3176">
        <w:rPr>
          <w:rFonts w:cs="Arial"/>
          <w:b/>
          <w:sz w:val="20"/>
        </w:rPr>
        <w:t>(</w:t>
      </w:r>
      <w:r w:rsidRPr="00DC3176">
        <w:rPr>
          <w:rFonts w:cs="Arial"/>
          <w:b/>
          <w:sz w:val="20"/>
          <w:shd w:val="clear" w:color="auto" w:fill="FFFFFF"/>
        </w:rPr>
        <w:t>40 CFR 62.16714(f)(2)</w:t>
      </w:r>
      <w:r w:rsidRPr="00DC3176">
        <w:rPr>
          <w:rFonts w:cs="Arial"/>
          <w:b/>
          <w:sz w:val="20"/>
        </w:rPr>
        <w:t>)</w:t>
      </w:r>
    </w:p>
    <w:p w14:paraId="21135FAA" w14:textId="77777777" w:rsidR="00063984" w:rsidRPr="00DC3176" w:rsidRDefault="00063984" w:rsidP="006A4596">
      <w:pPr>
        <w:numPr>
          <w:ilvl w:val="0"/>
          <w:numId w:val="75"/>
        </w:numPr>
        <w:ind w:left="720"/>
        <w:jc w:val="both"/>
        <w:rPr>
          <w:sz w:val="20"/>
        </w:rPr>
      </w:pPr>
      <w:r w:rsidRPr="00DC3176">
        <w:rPr>
          <w:sz w:val="20"/>
        </w:rPr>
        <w:t xml:space="preserve">Following the procedures specified in 40 CFR 62.16718(b), the calculated NMOC emission rate at the landfill is less than 34 Mg per year on three successive test dates.  The test dates must be no less than 90 days apart, and no more than 180 days apart.  </w:t>
      </w:r>
      <w:r w:rsidRPr="00DC3176">
        <w:rPr>
          <w:rFonts w:cs="Arial"/>
          <w:b/>
          <w:sz w:val="20"/>
        </w:rPr>
        <w:t>(</w:t>
      </w:r>
      <w:r w:rsidRPr="00DC3176">
        <w:rPr>
          <w:rFonts w:cs="Arial"/>
          <w:b/>
          <w:sz w:val="20"/>
          <w:shd w:val="clear" w:color="auto" w:fill="FFFFFF"/>
        </w:rPr>
        <w:t>40 CFR 62.16714(f)(3)</w:t>
      </w:r>
      <w:r w:rsidRPr="00DC3176">
        <w:rPr>
          <w:rFonts w:cs="Arial"/>
          <w:b/>
          <w:sz w:val="20"/>
        </w:rPr>
        <w:t>)</w:t>
      </w:r>
    </w:p>
    <w:p w14:paraId="7F49D1CC" w14:textId="77777777" w:rsidR="00063984" w:rsidRPr="00DC3176" w:rsidRDefault="00063984" w:rsidP="00063984">
      <w:pPr>
        <w:jc w:val="both"/>
        <w:rPr>
          <w:sz w:val="20"/>
        </w:rPr>
      </w:pPr>
    </w:p>
    <w:p w14:paraId="065ECBF0" w14:textId="596CFFF4" w:rsidR="00FB6F89" w:rsidRPr="00DC3176" w:rsidRDefault="00FB6F89" w:rsidP="006A4596">
      <w:pPr>
        <w:numPr>
          <w:ilvl w:val="0"/>
          <w:numId w:val="57"/>
        </w:numPr>
        <w:jc w:val="both"/>
        <w:rPr>
          <w:sz w:val="20"/>
        </w:rPr>
      </w:pPr>
      <w:r w:rsidRPr="00DC3176">
        <w:rPr>
          <w:rFonts w:cs="Arial"/>
          <w:sz w:val="20"/>
        </w:rPr>
        <w:lastRenderedPageBreak/>
        <w:t>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62.16716 (as well as the provisions in 40 CFR 62.16720 and 40 CFR 62.16722), or the operational standards in 40 CFR 63.1958 (as well as the provisions in 40 CFR 63.1960 and 40 CFR 63.1961), or both as alternative means of compliance,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w:t>
      </w:r>
      <w:r w:rsidR="004B332B" w:rsidRPr="00DC3176">
        <w:rPr>
          <w:rFonts w:cs="Arial"/>
          <w:sz w:val="20"/>
        </w:rPr>
        <w:t xml:space="preserve"> </w:t>
      </w:r>
      <w:r w:rsidRPr="00DC3176">
        <w:rPr>
          <w:rFonts w:cs="Arial"/>
          <w:sz w:val="20"/>
        </w:rPr>
        <w:t xml:space="preserve"> </w:t>
      </w:r>
      <w:r w:rsidRPr="00DC3176">
        <w:rPr>
          <w:rFonts w:cs="Arial"/>
          <w:b/>
          <w:bCs/>
          <w:sz w:val="20"/>
        </w:rPr>
        <w:t>(40 CFR 62.16716, 40 CFR 62.16720, 40 CFR 62.16722, 40 CFR Part 62, Subpart OOO)</w:t>
      </w:r>
    </w:p>
    <w:p w14:paraId="51C98726" w14:textId="77777777" w:rsidR="00063984" w:rsidRPr="00DC3176" w:rsidRDefault="00063984" w:rsidP="00063984">
      <w:pPr>
        <w:jc w:val="both"/>
        <w:rPr>
          <w:sz w:val="20"/>
        </w:rPr>
      </w:pPr>
    </w:p>
    <w:p w14:paraId="64E00375" w14:textId="0643AD17" w:rsidR="00FB6F89" w:rsidRPr="00DC3176" w:rsidRDefault="00FB6F89" w:rsidP="00FA5D01">
      <w:pPr>
        <w:pStyle w:val="ListParagraph"/>
        <w:numPr>
          <w:ilvl w:val="0"/>
          <w:numId w:val="57"/>
        </w:numPr>
        <w:tabs>
          <w:tab w:val="clear" w:pos="360"/>
        </w:tabs>
        <w:jc w:val="both"/>
        <w:rPr>
          <w:b/>
          <w:bCs/>
          <w:sz w:val="20"/>
        </w:rPr>
      </w:pPr>
      <w:r w:rsidRPr="00DC3176">
        <w:rPr>
          <w:sz w:val="20"/>
        </w:rPr>
        <w:t xml:space="preserve">The permittee must comply with all applicable provisions of the National Emissions Standards for Hazardous Air Pollutants: Municipal Solid Waste Landfills as specified in 40 CFR Part 63, Subparts A and AAAA. </w:t>
      </w:r>
      <w:r w:rsidR="004B332B" w:rsidRPr="00DC3176">
        <w:rPr>
          <w:sz w:val="20"/>
        </w:rPr>
        <w:t xml:space="preserve"> </w:t>
      </w:r>
      <w:r w:rsidRPr="00DC3176">
        <w:rPr>
          <w:b/>
          <w:bCs/>
          <w:sz w:val="20"/>
        </w:rPr>
        <w:t>(40 CFR Part 63, Subparts A and AAAA)</w:t>
      </w:r>
    </w:p>
    <w:p w14:paraId="76E63D60" w14:textId="77777777" w:rsidR="00FB6F89" w:rsidRPr="00DC3176" w:rsidRDefault="00FB6F89" w:rsidP="00063984">
      <w:pPr>
        <w:jc w:val="both"/>
        <w:rPr>
          <w:sz w:val="20"/>
        </w:rPr>
      </w:pPr>
    </w:p>
    <w:p w14:paraId="1B0C6C86" w14:textId="538AB2B0" w:rsidR="00FB6F89" w:rsidRDefault="00FB6F89">
      <w:pPr>
        <w:rPr>
          <w:sz w:val="20"/>
        </w:rPr>
      </w:pPr>
      <w:r>
        <w:rPr>
          <w:sz w:val="20"/>
        </w:rPr>
        <w:br w:type="page"/>
      </w:r>
    </w:p>
    <w:p w14:paraId="49ACDFE5" w14:textId="29A1A3E5" w:rsidR="00063984" w:rsidRDefault="00063984" w:rsidP="00063984">
      <w:pPr>
        <w:rPr>
          <w:sz w:val="20"/>
        </w:rPr>
      </w:pPr>
    </w:p>
    <w:p w14:paraId="310948F4" w14:textId="77777777" w:rsidR="006739A4" w:rsidRPr="006B7965" w:rsidRDefault="006739A4" w:rsidP="006739A4">
      <w:pPr>
        <w:pStyle w:val="Heading2"/>
        <w:numPr>
          <w:ilvl w:val="1"/>
          <w:numId w:val="0"/>
        </w:numPr>
        <w:pBdr>
          <w:top w:val="single" w:sz="4" w:space="0" w:color="auto"/>
          <w:left w:val="single" w:sz="4" w:space="4" w:color="auto"/>
          <w:bottom w:val="single" w:sz="4" w:space="1" w:color="auto"/>
          <w:right w:val="single" w:sz="4" w:space="4" w:color="auto"/>
        </w:pBdr>
        <w:spacing w:after="0"/>
        <w:ind w:left="360" w:hanging="360"/>
        <w:rPr>
          <w:b w:val="0"/>
          <w:szCs w:val="28"/>
        </w:rPr>
      </w:pPr>
      <w:bookmarkStart w:id="112" w:name="_Toc138417838"/>
      <w:bookmarkStart w:id="113" w:name="_Toc153887016"/>
      <w:bookmarkStart w:id="114" w:name="_Hlk11160476"/>
      <w:r>
        <w:rPr>
          <w:szCs w:val="28"/>
        </w:rPr>
        <w:t>FGLANDFILL-AAAA</w:t>
      </w:r>
      <w:bookmarkEnd w:id="112"/>
      <w:bookmarkEnd w:id="113"/>
    </w:p>
    <w:p w14:paraId="4C40752F" w14:textId="77777777" w:rsidR="006739A4" w:rsidRPr="00305533" w:rsidRDefault="006739A4" w:rsidP="006739A4">
      <w:pPr>
        <w:pBdr>
          <w:top w:val="single" w:sz="4" w:space="0"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5FDC5CEC" w14:textId="77777777" w:rsidR="006739A4" w:rsidRPr="00305533" w:rsidRDefault="006739A4" w:rsidP="006739A4">
      <w:pPr>
        <w:jc w:val="both"/>
        <w:rPr>
          <w:szCs w:val="22"/>
        </w:rPr>
      </w:pPr>
    </w:p>
    <w:p w14:paraId="23E5A333" w14:textId="77777777" w:rsidR="006739A4" w:rsidRDefault="006739A4" w:rsidP="006739A4">
      <w:pPr>
        <w:jc w:val="both"/>
        <w:rPr>
          <w:b/>
          <w:u w:val="single"/>
        </w:rPr>
      </w:pPr>
      <w:r w:rsidRPr="00305533">
        <w:rPr>
          <w:b/>
          <w:u w:val="single"/>
        </w:rPr>
        <w:t>DESCRIPTION</w:t>
      </w:r>
    </w:p>
    <w:p w14:paraId="3BB2B0B9" w14:textId="77777777" w:rsidR="006739A4" w:rsidRPr="00795097" w:rsidRDefault="006739A4" w:rsidP="006739A4">
      <w:pPr>
        <w:jc w:val="both"/>
      </w:pPr>
    </w:p>
    <w:p w14:paraId="513270D6" w14:textId="77777777" w:rsidR="006739A4" w:rsidRPr="00305533" w:rsidRDefault="006739A4" w:rsidP="006739A4">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171FB476" w14:textId="77777777" w:rsidR="006739A4" w:rsidRPr="00795097" w:rsidRDefault="006739A4" w:rsidP="006739A4">
      <w:pPr>
        <w:jc w:val="both"/>
        <w:rPr>
          <w:sz w:val="20"/>
        </w:rPr>
      </w:pPr>
    </w:p>
    <w:p w14:paraId="365AC9DE" w14:textId="015BCDF4" w:rsidR="006739A4" w:rsidRPr="00E713A0" w:rsidRDefault="006739A4" w:rsidP="006739A4">
      <w:pPr>
        <w:jc w:val="both"/>
        <w:rPr>
          <w:sz w:val="20"/>
        </w:rPr>
      </w:pPr>
      <w:r>
        <w:rPr>
          <w:b/>
          <w:sz w:val="20"/>
        </w:rPr>
        <w:t>Emission Units</w:t>
      </w:r>
      <w:r w:rsidRPr="00305533">
        <w:rPr>
          <w:b/>
          <w:sz w:val="20"/>
        </w:rPr>
        <w:t>:</w:t>
      </w:r>
      <w:r w:rsidRPr="00305533">
        <w:rPr>
          <w:sz w:val="20"/>
        </w:rPr>
        <w:t xml:space="preserve">  </w:t>
      </w:r>
      <w:r>
        <w:rPr>
          <w:rFonts w:cs="Arial"/>
          <w:sz w:val="20"/>
        </w:rPr>
        <w:t>EULANDFILL, EUACTIVECOLL</w:t>
      </w:r>
      <w:r>
        <w:rPr>
          <w:sz w:val="20"/>
        </w:rPr>
        <w:t xml:space="preserve">, </w:t>
      </w:r>
      <w:r>
        <w:rPr>
          <w:rFonts w:cs="Arial"/>
          <w:sz w:val="20"/>
        </w:rPr>
        <w:t xml:space="preserve">EUTREATMENTSYS, </w:t>
      </w:r>
      <w:r w:rsidRPr="00DD5582">
        <w:rPr>
          <w:rFonts w:cs="Arial"/>
          <w:sz w:val="20"/>
        </w:rPr>
        <w:t>EUOPENFLARE, EUENCLOSEDFLARE</w:t>
      </w:r>
      <w:r w:rsidR="002B0080">
        <w:rPr>
          <w:rFonts w:cs="Arial"/>
          <w:sz w:val="20"/>
        </w:rPr>
        <w:t>, EUASBESTOS</w:t>
      </w:r>
    </w:p>
    <w:p w14:paraId="53FF0990" w14:textId="77777777" w:rsidR="006739A4" w:rsidRPr="00305533" w:rsidRDefault="006739A4" w:rsidP="006739A4">
      <w:pPr>
        <w:jc w:val="both"/>
      </w:pPr>
    </w:p>
    <w:p w14:paraId="7A1EB0D3" w14:textId="77777777" w:rsidR="006739A4" w:rsidRDefault="006739A4" w:rsidP="006739A4">
      <w:pPr>
        <w:jc w:val="both"/>
        <w:rPr>
          <w:b/>
          <w:u w:val="single"/>
        </w:rPr>
      </w:pPr>
      <w:r w:rsidRPr="00305533">
        <w:rPr>
          <w:b/>
          <w:u w:val="single"/>
        </w:rPr>
        <w:t>POLLUTION CONTROL EQUIPMENT</w:t>
      </w:r>
    </w:p>
    <w:p w14:paraId="067294DA" w14:textId="77777777" w:rsidR="006739A4" w:rsidRPr="00DC3176" w:rsidRDefault="006739A4" w:rsidP="006739A4">
      <w:pPr>
        <w:jc w:val="both"/>
        <w:rPr>
          <w:sz w:val="20"/>
        </w:rPr>
      </w:pPr>
    </w:p>
    <w:p w14:paraId="6F997326" w14:textId="77777777" w:rsidR="00F9638C" w:rsidRPr="00DC3176" w:rsidRDefault="00F9638C" w:rsidP="00F9638C">
      <w:pPr>
        <w:jc w:val="both"/>
        <w:rPr>
          <w:sz w:val="20"/>
        </w:rPr>
      </w:pPr>
      <w:r w:rsidRPr="00DC3176">
        <w:rPr>
          <w:sz w:val="20"/>
        </w:rPr>
        <w:t>Open flare control (EUOPENFLARE) and enclosed flare control (EUENCLOSEDFLARE).</w:t>
      </w:r>
    </w:p>
    <w:p w14:paraId="4BA75CF2" w14:textId="77777777" w:rsidR="006739A4" w:rsidRPr="00DC3176" w:rsidRDefault="006739A4" w:rsidP="006739A4">
      <w:pPr>
        <w:jc w:val="both"/>
        <w:rPr>
          <w:sz w:val="20"/>
        </w:rPr>
      </w:pPr>
    </w:p>
    <w:p w14:paraId="6EA59823" w14:textId="77777777" w:rsidR="006739A4" w:rsidRPr="00305533" w:rsidRDefault="006739A4" w:rsidP="006739A4">
      <w:pPr>
        <w:jc w:val="both"/>
        <w:rPr>
          <w:b/>
          <w:u w:val="single"/>
        </w:rPr>
      </w:pPr>
      <w:r w:rsidRPr="00305533">
        <w:rPr>
          <w:b/>
        </w:rPr>
        <w:t xml:space="preserve">I.  </w:t>
      </w:r>
      <w:r w:rsidRPr="00305533">
        <w:rPr>
          <w:b/>
          <w:u w:val="single"/>
        </w:rPr>
        <w:t>EMISSION LIMIT(S)</w:t>
      </w:r>
    </w:p>
    <w:p w14:paraId="61CA69F4" w14:textId="77777777" w:rsidR="006739A4" w:rsidRPr="00305533" w:rsidRDefault="006739A4" w:rsidP="006739A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6739A4" w:rsidRPr="00305533" w14:paraId="2EC0E50A" w14:textId="77777777" w:rsidTr="0080175C">
        <w:trPr>
          <w:cantSplit/>
          <w:tblHeader/>
        </w:trPr>
        <w:tc>
          <w:tcPr>
            <w:tcW w:w="1340" w:type="dxa"/>
            <w:tcBorders>
              <w:top w:val="single" w:sz="4" w:space="0" w:color="auto"/>
              <w:left w:val="single" w:sz="4" w:space="0" w:color="auto"/>
              <w:bottom w:val="single" w:sz="4" w:space="0" w:color="auto"/>
              <w:right w:val="single" w:sz="4" w:space="0" w:color="auto"/>
            </w:tcBorders>
          </w:tcPr>
          <w:p w14:paraId="2D4F9D91" w14:textId="77777777" w:rsidR="006739A4" w:rsidRPr="00305533" w:rsidRDefault="006739A4" w:rsidP="0080175C">
            <w:pPr>
              <w:jc w:val="center"/>
              <w:rPr>
                <w:b/>
                <w:sz w:val="20"/>
              </w:rPr>
            </w:pPr>
            <w:r w:rsidRPr="00305533">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625C9B0A" w14:textId="77777777" w:rsidR="006739A4" w:rsidRPr="00305533" w:rsidRDefault="006739A4" w:rsidP="0080175C">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15B4C6E5" w14:textId="77777777" w:rsidR="006739A4" w:rsidRPr="00305533" w:rsidRDefault="006739A4" w:rsidP="0080175C">
            <w:pPr>
              <w:jc w:val="center"/>
              <w:rPr>
                <w:b/>
                <w:sz w:val="20"/>
              </w:rPr>
            </w:pPr>
            <w:r w:rsidRPr="00305533">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533F071F" w14:textId="77777777" w:rsidR="006739A4" w:rsidRPr="00305533" w:rsidRDefault="006739A4" w:rsidP="0080175C">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401187D" w14:textId="77777777" w:rsidR="006739A4" w:rsidRPr="00305533" w:rsidRDefault="006739A4" w:rsidP="0080175C">
            <w:pPr>
              <w:jc w:val="center"/>
              <w:rPr>
                <w:b/>
                <w:sz w:val="20"/>
              </w:rPr>
            </w:pPr>
            <w:r w:rsidRPr="00305533">
              <w:rPr>
                <w:b/>
                <w:sz w:val="20"/>
              </w:rPr>
              <w:t>Monitoring/</w:t>
            </w:r>
          </w:p>
          <w:p w14:paraId="2915404A" w14:textId="77777777" w:rsidR="006739A4" w:rsidRPr="00305533" w:rsidRDefault="006739A4" w:rsidP="0080175C">
            <w:pPr>
              <w:jc w:val="center"/>
              <w:rPr>
                <w:b/>
                <w:sz w:val="20"/>
              </w:rPr>
            </w:pPr>
            <w:r w:rsidRPr="0030553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2F50184C" w14:textId="77777777" w:rsidR="006739A4" w:rsidRPr="00305533" w:rsidRDefault="006739A4" w:rsidP="0080175C">
            <w:pPr>
              <w:jc w:val="center"/>
              <w:rPr>
                <w:b/>
                <w:sz w:val="20"/>
              </w:rPr>
            </w:pPr>
            <w:r w:rsidRPr="00305533">
              <w:rPr>
                <w:b/>
                <w:sz w:val="20"/>
              </w:rPr>
              <w:t>Underlying Applicable Requirements</w:t>
            </w:r>
          </w:p>
        </w:tc>
      </w:tr>
      <w:tr w:rsidR="006739A4" w:rsidRPr="00D617E2" w14:paraId="7D49DDC8" w14:textId="77777777" w:rsidTr="0080175C">
        <w:trPr>
          <w:cantSplit/>
        </w:trPr>
        <w:tc>
          <w:tcPr>
            <w:tcW w:w="1340" w:type="dxa"/>
            <w:tcBorders>
              <w:top w:val="single" w:sz="4" w:space="0" w:color="auto"/>
              <w:left w:val="single" w:sz="4" w:space="0" w:color="auto"/>
              <w:bottom w:val="single" w:sz="4" w:space="0" w:color="auto"/>
              <w:right w:val="single" w:sz="4" w:space="0" w:color="auto"/>
            </w:tcBorders>
          </w:tcPr>
          <w:p w14:paraId="391F8AC6" w14:textId="77777777" w:rsidR="006739A4" w:rsidRPr="00305533" w:rsidRDefault="006739A4" w:rsidP="006A4596">
            <w:pPr>
              <w:numPr>
                <w:ilvl w:val="0"/>
                <w:numId w:val="54"/>
              </w:numPr>
              <w:rPr>
                <w:sz w:val="20"/>
              </w:rPr>
            </w:pPr>
            <w:r w:rsidRPr="00305533">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0A1B951D" w14:textId="77777777" w:rsidR="006739A4" w:rsidRPr="00305533" w:rsidRDefault="006739A4" w:rsidP="0080175C">
            <w:pPr>
              <w:jc w:val="center"/>
              <w:rPr>
                <w:sz w:val="20"/>
              </w:rPr>
            </w:pPr>
            <w:r>
              <w:rPr>
                <w:sz w:val="20"/>
              </w:rPr>
              <w:t xml:space="preserve">Less than </w:t>
            </w:r>
            <w:r w:rsidRPr="00305533">
              <w:rPr>
                <w:sz w:val="20"/>
              </w:rPr>
              <w:t>500</w:t>
            </w:r>
            <w:r>
              <w:rPr>
                <w:sz w:val="20"/>
              </w:rPr>
              <w:t xml:space="preserve"> </w:t>
            </w:r>
            <w:r w:rsidRPr="00305533">
              <w:rPr>
                <w:sz w:val="20"/>
              </w:rPr>
              <w:t>ppm above background level</w:t>
            </w:r>
          </w:p>
        </w:tc>
        <w:tc>
          <w:tcPr>
            <w:tcW w:w="2250" w:type="dxa"/>
            <w:tcBorders>
              <w:top w:val="single" w:sz="4" w:space="0" w:color="auto"/>
              <w:left w:val="single" w:sz="4" w:space="0" w:color="auto"/>
              <w:bottom w:val="single" w:sz="4" w:space="0" w:color="auto"/>
              <w:right w:val="single" w:sz="4" w:space="0" w:color="auto"/>
            </w:tcBorders>
          </w:tcPr>
          <w:p w14:paraId="5F344270" w14:textId="77777777" w:rsidR="006739A4" w:rsidRPr="00305533" w:rsidRDefault="006739A4" w:rsidP="0080175C">
            <w:pPr>
              <w:jc w:val="center"/>
              <w:rPr>
                <w:sz w:val="20"/>
              </w:rPr>
            </w:pPr>
            <w:r w:rsidRPr="00305533">
              <w:rPr>
                <w:sz w:val="20"/>
              </w:rPr>
              <w:t xml:space="preserve">Calendar </w:t>
            </w:r>
            <w:r>
              <w:rPr>
                <w:sz w:val="20"/>
              </w:rPr>
              <w:t>Q</w:t>
            </w:r>
            <w:r w:rsidRPr="00305533">
              <w:rPr>
                <w:sz w:val="20"/>
              </w:rPr>
              <w:t>uarter</w:t>
            </w:r>
          </w:p>
        </w:tc>
        <w:tc>
          <w:tcPr>
            <w:tcW w:w="1620" w:type="dxa"/>
            <w:tcBorders>
              <w:top w:val="single" w:sz="4" w:space="0" w:color="auto"/>
              <w:left w:val="single" w:sz="4" w:space="0" w:color="auto"/>
              <w:bottom w:val="single" w:sz="4" w:space="0" w:color="auto"/>
              <w:right w:val="single" w:sz="4" w:space="0" w:color="auto"/>
            </w:tcBorders>
          </w:tcPr>
          <w:p w14:paraId="72E5B8C6" w14:textId="77777777" w:rsidR="006739A4" w:rsidRPr="00305533" w:rsidRDefault="006739A4" w:rsidP="0080175C">
            <w:pPr>
              <w:jc w:val="center"/>
              <w:rPr>
                <w:sz w:val="20"/>
              </w:rPr>
            </w:pPr>
            <w:r w:rsidRPr="00305533">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71EE67F5" w14:textId="77777777" w:rsidR="006739A4" w:rsidRDefault="006739A4" w:rsidP="0080175C">
            <w:pPr>
              <w:jc w:val="center"/>
              <w:rPr>
                <w:sz w:val="20"/>
              </w:rPr>
            </w:pPr>
            <w:r>
              <w:rPr>
                <w:sz w:val="20"/>
              </w:rPr>
              <w:t>SC V.1</w:t>
            </w:r>
          </w:p>
          <w:p w14:paraId="62170EB9" w14:textId="77777777" w:rsidR="006739A4" w:rsidRPr="00305533" w:rsidRDefault="006739A4" w:rsidP="0080175C">
            <w:pPr>
              <w:jc w:val="center"/>
              <w:rPr>
                <w:sz w:val="20"/>
              </w:rPr>
            </w:pPr>
            <w:r>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299CBEA1" w14:textId="77777777" w:rsidR="006739A4" w:rsidRPr="00D617E2" w:rsidRDefault="006739A4" w:rsidP="0080175C">
            <w:pPr>
              <w:jc w:val="center"/>
              <w:rPr>
                <w:sz w:val="20"/>
              </w:rPr>
            </w:pPr>
            <w:r w:rsidRPr="00171C13">
              <w:rPr>
                <w:b/>
                <w:sz w:val="20"/>
              </w:rPr>
              <w:t>40 CFR 6</w:t>
            </w:r>
            <w:r>
              <w:rPr>
                <w:b/>
                <w:sz w:val="20"/>
              </w:rPr>
              <w:t>3</w:t>
            </w:r>
            <w:r w:rsidRPr="00171C13">
              <w:rPr>
                <w:b/>
                <w:sz w:val="20"/>
              </w:rPr>
              <w:t>.</w:t>
            </w:r>
            <w:r>
              <w:rPr>
                <w:b/>
                <w:sz w:val="20"/>
              </w:rPr>
              <w:t>1958</w:t>
            </w:r>
            <w:r w:rsidRPr="00171C13">
              <w:rPr>
                <w:b/>
                <w:sz w:val="20"/>
              </w:rPr>
              <w:t>(d)</w:t>
            </w:r>
            <w:r>
              <w:rPr>
                <w:b/>
                <w:sz w:val="20"/>
              </w:rPr>
              <w:t>(1)</w:t>
            </w:r>
          </w:p>
        </w:tc>
      </w:tr>
    </w:tbl>
    <w:p w14:paraId="15CE43CF" w14:textId="77777777" w:rsidR="006739A4" w:rsidRPr="00305533" w:rsidRDefault="006739A4" w:rsidP="006739A4">
      <w:pPr>
        <w:jc w:val="both"/>
        <w:rPr>
          <w:sz w:val="20"/>
        </w:rPr>
      </w:pPr>
    </w:p>
    <w:p w14:paraId="250C234F" w14:textId="77777777" w:rsidR="006739A4" w:rsidRPr="00305533" w:rsidRDefault="006739A4" w:rsidP="006739A4">
      <w:pPr>
        <w:jc w:val="both"/>
        <w:rPr>
          <w:b/>
          <w:u w:val="single"/>
        </w:rPr>
      </w:pPr>
      <w:r w:rsidRPr="00305533">
        <w:rPr>
          <w:b/>
        </w:rPr>
        <w:t xml:space="preserve">II.  </w:t>
      </w:r>
      <w:r w:rsidRPr="00305533">
        <w:rPr>
          <w:b/>
          <w:u w:val="single"/>
        </w:rPr>
        <w:t>MATERIAL LIMIT(S)</w:t>
      </w:r>
    </w:p>
    <w:p w14:paraId="5DB34FA2" w14:textId="77777777" w:rsidR="006739A4" w:rsidRPr="00305533" w:rsidRDefault="006739A4" w:rsidP="006739A4">
      <w:pPr>
        <w:jc w:val="both"/>
        <w:rPr>
          <w:sz w:val="20"/>
        </w:rPr>
      </w:pPr>
    </w:p>
    <w:p w14:paraId="4302F40F" w14:textId="77777777" w:rsidR="006739A4" w:rsidRDefault="006739A4" w:rsidP="006739A4">
      <w:pPr>
        <w:jc w:val="both"/>
        <w:rPr>
          <w:sz w:val="20"/>
        </w:rPr>
      </w:pPr>
      <w:r>
        <w:rPr>
          <w:sz w:val="20"/>
        </w:rPr>
        <w:t>NA</w:t>
      </w:r>
    </w:p>
    <w:p w14:paraId="6359C71A" w14:textId="77777777" w:rsidR="006739A4" w:rsidRPr="00305533" w:rsidRDefault="006739A4" w:rsidP="006739A4">
      <w:pPr>
        <w:jc w:val="both"/>
        <w:rPr>
          <w:sz w:val="20"/>
        </w:rPr>
      </w:pPr>
    </w:p>
    <w:p w14:paraId="0638209E" w14:textId="77777777" w:rsidR="006739A4" w:rsidRPr="00305533" w:rsidRDefault="006739A4" w:rsidP="006739A4">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3247FDA7" w14:textId="77777777" w:rsidR="006739A4" w:rsidRPr="00DC3176" w:rsidRDefault="006739A4" w:rsidP="006739A4">
      <w:pPr>
        <w:jc w:val="both"/>
        <w:rPr>
          <w:sz w:val="20"/>
        </w:rPr>
      </w:pPr>
    </w:p>
    <w:p w14:paraId="0EDAC89C" w14:textId="77777777" w:rsidR="006739A4" w:rsidRPr="00DC3176" w:rsidRDefault="006739A4" w:rsidP="008B4546">
      <w:pPr>
        <w:numPr>
          <w:ilvl w:val="0"/>
          <w:numId w:val="98"/>
        </w:numPr>
        <w:jc w:val="both"/>
        <w:rPr>
          <w:b/>
          <w:sz w:val="20"/>
        </w:rPr>
      </w:pPr>
      <w:r w:rsidRPr="00DC3176">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DC3176">
        <w:rPr>
          <w:b/>
          <w:sz w:val="20"/>
        </w:rPr>
        <w:t xml:space="preserve">  (40 CFR 63.1955(c))</w:t>
      </w:r>
    </w:p>
    <w:p w14:paraId="7A4ED372" w14:textId="77777777" w:rsidR="006739A4" w:rsidRPr="00DC3176" w:rsidRDefault="006739A4" w:rsidP="006739A4">
      <w:pPr>
        <w:rPr>
          <w:bCs/>
          <w:sz w:val="20"/>
        </w:rPr>
      </w:pPr>
    </w:p>
    <w:p w14:paraId="3D12C742" w14:textId="77777777" w:rsidR="006739A4" w:rsidRPr="00DC3176" w:rsidRDefault="006739A4" w:rsidP="006A4596">
      <w:pPr>
        <w:numPr>
          <w:ilvl w:val="0"/>
          <w:numId w:val="54"/>
        </w:numPr>
        <w:jc w:val="both"/>
        <w:rPr>
          <w:sz w:val="20"/>
        </w:rPr>
      </w:pPr>
      <w:r w:rsidRPr="00DC3176">
        <w:rPr>
          <w:sz w:val="20"/>
        </w:rPr>
        <w:t xml:space="preserve">During periods of startup, shutdown, and malfunction (SSM), the permittee must comply with the work practices specified in 40 CFR 63.1958(e)(1).  </w:t>
      </w:r>
      <w:r w:rsidRPr="00DC3176">
        <w:rPr>
          <w:b/>
          <w:sz w:val="20"/>
        </w:rPr>
        <w:t>(40 CFR 63.1960(e)(2))</w:t>
      </w:r>
    </w:p>
    <w:p w14:paraId="1472F8C9" w14:textId="77777777" w:rsidR="006739A4" w:rsidRPr="00DC3176" w:rsidRDefault="006739A4" w:rsidP="006739A4">
      <w:pPr>
        <w:jc w:val="both"/>
        <w:rPr>
          <w:rFonts w:cs="Arial"/>
          <w:sz w:val="20"/>
        </w:rPr>
      </w:pPr>
    </w:p>
    <w:p w14:paraId="19BEE747" w14:textId="77777777" w:rsidR="006739A4" w:rsidRPr="00305533" w:rsidRDefault="006739A4" w:rsidP="006739A4">
      <w:pPr>
        <w:jc w:val="both"/>
        <w:rPr>
          <w:b/>
          <w:u w:val="single"/>
        </w:rPr>
      </w:pPr>
      <w:r w:rsidRPr="00305533">
        <w:rPr>
          <w:b/>
        </w:rPr>
        <w:t xml:space="preserve">IV.  </w:t>
      </w:r>
      <w:r w:rsidRPr="00305533">
        <w:rPr>
          <w:b/>
          <w:u w:val="single"/>
        </w:rPr>
        <w:t>DESIGN/EQUIPMENT PARAMETERS</w:t>
      </w:r>
    </w:p>
    <w:p w14:paraId="4BBB415F" w14:textId="77777777" w:rsidR="006739A4" w:rsidRPr="00DC3176" w:rsidRDefault="006739A4" w:rsidP="006739A4">
      <w:pPr>
        <w:jc w:val="both"/>
        <w:rPr>
          <w:sz w:val="20"/>
        </w:rPr>
      </w:pPr>
    </w:p>
    <w:p w14:paraId="69C7A44A" w14:textId="77777777" w:rsidR="006739A4" w:rsidRPr="00DC3176" w:rsidRDefault="006739A4" w:rsidP="006739A4">
      <w:pPr>
        <w:ind w:left="360" w:hanging="360"/>
        <w:jc w:val="both"/>
        <w:rPr>
          <w:b/>
          <w:sz w:val="20"/>
        </w:rPr>
      </w:pPr>
      <w:r w:rsidRPr="00DC3176">
        <w:rPr>
          <w:sz w:val="20"/>
        </w:rPr>
        <w:t>1.</w:t>
      </w:r>
      <w:r w:rsidRPr="00DC3176">
        <w:rPr>
          <w:sz w:val="20"/>
        </w:rPr>
        <w:tab/>
        <w:t xml:space="preserve">The permittee must install a collection and control system that captures the landfill gas generated within the landfill according to the requirements in 40 CFR 63.1959(b)(2)(ii) and 40 CFR 63.1959(b)(2)(iii).  </w:t>
      </w:r>
      <w:r w:rsidRPr="00DC3176">
        <w:rPr>
          <w:b/>
          <w:sz w:val="20"/>
        </w:rPr>
        <w:t>(40 CFR 63.1959(b)(2))</w:t>
      </w:r>
    </w:p>
    <w:p w14:paraId="2AF68F5D" w14:textId="77777777" w:rsidR="006739A4" w:rsidRPr="00DC3176" w:rsidRDefault="006739A4" w:rsidP="006739A4">
      <w:pPr>
        <w:jc w:val="both"/>
        <w:rPr>
          <w:sz w:val="20"/>
        </w:rPr>
      </w:pPr>
    </w:p>
    <w:p w14:paraId="4FE6AC84" w14:textId="77777777" w:rsidR="006739A4" w:rsidRPr="00DC3176" w:rsidRDefault="006739A4" w:rsidP="006739A4">
      <w:pPr>
        <w:spacing w:after="120"/>
        <w:ind w:left="360" w:hanging="360"/>
        <w:jc w:val="both"/>
        <w:rPr>
          <w:sz w:val="20"/>
        </w:rPr>
      </w:pPr>
      <w:r w:rsidRPr="00DC3176">
        <w:rPr>
          <w:sz w:val="20"/>
        </w:rPr>
        <w:t>2.</w:t>
      </w:r>
      <w:r w:rsidRPr="00DC3176">
        <w:rPr>
          <w:sz w:val="20"/>
        </w:rPr>
        <w:tab/>
        <w:t xml:space="preserve">The permittee must route all the collected landfill gas to at least one of the following:  </w:t>
      </w:r>
    </w:p>
    <w:p w14:paraId="5F75139A" w14:textId="77777777" w:rsidR="006739A4" w:rsidRPr="00DC3176" w:rsidRDefault="006739A4" w:rsidP="008B4546">
      <w:pPr>
        <w:numPr>
          <w:ilvl w:val="1"/>
          <w:numId w:val="95"/>
        </w:numPr>
        <w:tabs>
          <w:tab w:val="clear" w:pos="720"/>
        </w:tabs>
        <w:spacing w:after="120"/>
        <w:jc w:val="both"/>
        <w:rPr>
          <w:sz w:val="20"/>
        </w:rPr>
      </w:pPr>
      <w:r w:rsidRPr="00DC3176">
        <w:rPr>
          <w:sz w:val="20"/>
        </w:rPr>
        <w:t xml:space="preserve">An open (non-enclosed) flare designed in accordance with </w:t>
      </w:r>
      <w:r w:rsidRPr="00DC3176">
        <w:rPr>
          <w:rFonts w:cs="Arial"/>
          <w:sz w:val="20"/>
        </w:rPr>
        <w:t xml:space="preserve">40 CFR </w:t>
      </w:r>
      <w:r w:rsidRPr="00DC3176">
        <w:rPr>
          <w:sz w:val="20"/>
        </w:rPr>
        <w:t xml:space="preserve">63.11(b) except as noted in 40 CFR 63.1959(e).  </w:t>
      </w:r>
      <w:r w:rsidRPr="00DC3176">
        <w:rPr>
          <w:b/>
          <w:sz w:val="20"/>
        </w:rPr>
        <w:t>(40 CFR 63.1959(b)(2)(iii)(A))</w:t>
      </w:r>
    </w:p>
    <w:p w14:paraId="297DD802" w14:textId="77777777" w:rsidR="006739A4" w:rsidRPr="00DC3176" w:rsidRDefault="006739A4" w:rsidP="008B4546">
      <w:pPr>
        <w:numPr>
          <w:ilvl w:val="0"/>
          <w:numId w:val="162"/>
        </w:numPr>
        <w:tabs>
          <w:tab w:val="clear" w:pos="360"/>
          <w:tab w:val="num" w:pos="720"/>
        </w:tabs>
        <w:spacing w:after="120"/>
        <w:ind w:left="720" w:hanging="360"/>
        <w:jc w:val="both"/>
        <w:rPr>
          <w:sz w:val="20"/>
        </w:rPr>
      </w:pPr>
      <w:r w:rsidRPr="00DC3176">
        <w:rPr>
          <w:sz w:val="20"/>
        </w:rPr>
        <w:t xml:space="preserve">A control system designed and operated to reduce NMOC by 98 weight-percent, or, when an enclosed combustion device is used for control, to either reduce NMOC by 98 weight-percent or reduce the outlet NMOC concentration to less than 20 ppmv on dry basis, as hexane at 3% oxygen.  </w:t>
      </w:r>
      <w:r w:rsidRPr="00DC3176">
        <w:rPr>
          <w:b/>
          <w:sz w:val="20"/>
        </w:rPr>
        <w:t>(40 CFR 63.1959(b)(2)(iii)(B))</w:t>
      </w:r>
    </w:p>
    <w:p w14:paraId="5BD48F21" w14:textId="77777777" w:rsidR="006739A4" w:rsidRPr="00DC3176" w:rsidRDefault="006739A4" w:rsidP="008B4546">
      <w:pPr>
        <w:numPr>
          <w:ilvl w:val="0"/>
          <w:numId w:val="162"/>
        </w:numPr>
        <w:ind w:left="748" w:hanging="374"/>
        <w:jc w:val="both"/>
        <w:rPr>
          <w:sz w:val="20"/>
        </w:rPr>
      </w:pPr>
      <w:r w:rsidRPr="00DC3176">
        <w:rPr>
          <w:sz w:val="20"/>
        </w:rPr>
        <w:lastRenderedPageBreak/>
        <w:t xml:space="preserve">A treatment system that processes the collected gas for subsequent sale or beneficial use.  If the treated landfill gas cannot be routed for subsequent sale or beneficial use, then the treated landfill gas must be controlled according to either 40 CFR 63.1959(b)(2)(iii)(A) or (B).  </w:t>
      </w:r>
      <w:r w:rsidRPr="00DC3176">
        <w:rPr>
          <w:b/>
          <w:sz w:val="20"/>
        </w:rPr>
        <w:t>(40 CFR 63.1959(b)(2)(iii)(C))</w:t>
      </w:r>
    </w:p>
    <w:p w14:paraId="0483CCFE" w14:textId="77777777" w:rsidR="006739A4" w:rsidRPr="00DC3176" w:rsidRDefault="006739A4" w:rsidP="006739A4">
      <w:pPr>
        <w:jc w:val="both"/>
        <w:rPr>
          <w:sz w:val="20"/>
        </w:rPr>
      </w:pPr>
    </w:p>
    <w:p w14:paraId="4F5BE43F" w14:textId="77777777" w:rsidR="006739A4" w:rsidRPr="00305533" w:rsidRDefault="006739A4" w:rsidP="006739A4">
      <w:pPr>
        <w:jc w:val="both"/>
        <w:rPr>
          <w:b/>
          <w:u w:val="single"/>
        </w:rPr>
      </w:pPr>
      <w:r w:rsidRPr="00305533">
        <w:rPr>
          <w:b/>
        </w:rPr>
        <w:t xml:space="preserve">V.  </w:t>
      </w:r>
      <w:r w:rsidRPr="00305533">
        <w:rPr>
          <w:b/>
          <w:u w:val="single"/>
        </w:rPr>
        <w:t>TESTING/SAMPLING</w:t>
      </w:r>
    </w:p>
    <w:p w14:paraId="135012AA" w14:textId="77777777" w:rsidR="006739A4" w:rsidRPr="00305533" w:rsidRDefault="006739A4" w:rsidP="006739A4">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01E8CC11" w14:textId="77777777" w:rsidR="006739A4" w:rsidRPr="00305533" w:rsidRDefault="006739A4" w:rsidP="006739A4">
      <w:pPr>
        <w:jc w:val="both"/>
      </w:pPr>
    </w:p>
    <w:p w14:paraId="5AE96684" w14:textId="77777777" w:rsidR="006739A4" w:rsidRPr="00012945" w:rsidRDefault="006739A4" w:rsidP="006739A4">
      <w:pPr>
        <w:numPr>
          <w:ilvl w:val="0"/>
          <w:numId w:val="36"/>
        </w:numPr>
        <w:tabs>
          <w:tab w:val="clear" w:pos="360"/>
        </w:tabs>
        <w:jc w:val="both"/>
        <w:rPr>
          <w:rFonts w:cs="Arial"/>
          <w:sz w:val="20"/>
        </w:rPr>
      </w:pPr>
      <w:r w:rsidRPr="00012945">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012945">
        <w:rPr>
          <w:rFonts w:cs="Arial"/>
          <w:b/>
          <w:sz w:val="20"/>
        </w:rPr>
        <w:t xml:space="preserve">(40 CFR 63.1960(c)(1)) </w:t>
      </w:r>
    </w:p>
    <w:p w14:paraId="470EB497" w14:textId="77777777" w:rsidR="006739A4" w:rsidRPr="00DC3176" w:rsidRDefault="006739A4" w:rsidP="006739A4">
      <w:pPr>
        <w:jc w:val="both"/>
        <w:rPr>
          <w:sz w:val="20"/>
        </w:rPr>
      </w:pPr>
    </w:p>
    <w:p w14:paraId="1A32DF26" w14:textId="77777777" w:rsidR="006739A4" w:rsidRPr="00DC3176" w:rsidRDefault="006739A4" w:rsidP="006739A4">
      <w:pPr>
        <w:pStyle w:val="ListParagraph"/>
        <w:numPr>
          <w:ilvl w:val="0"/>
          <w:numId w:val="36"/>
        </w:numPr>
        <w:spacing w:after="120"/>
        <w:jc w:val="both"/>
        <w:rPr>
          <w:rFonts w:cs="Calibri"/>
          <w:sz w:val="20"/>
          <w:shd w:val="clear" w:color="auto" w:fill="FFFFFF"/>
        </w:rPr>
      </w:pPr>
      <w:r w:rsidRPr="00DC3176">
        <w:rPr>
          <w:rFonts w:cs="Calibri"/>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DC3176">
        <w:rPr>
          <w:b/>
          <w:sz w:val="20"/>
        </w:rPr>
        <w:t>(40 CFR 63.1958(d)(1))</w:t>
      </w:r>
    </w:p>
    <w:p w14:paraId="2CA76390" w14:textId="77777777" w:rsidR="006739A4" w:rsidRPr="00DC3176" w:rsidRDefault="006739A4" w:rsidP="008B4546">
      <w:pPr>
        <w:pStyle w:val="ListParagraph"/>
        <w:numPr>
          <w:ilvl w:val="0"/>
          <w:numId w:val="101"/>
        </w:numPr>
        <w:spacing w:before="120" w:after="120"/>
        <w:jc w:val="both"/>
        <w:rPr>
          <w:b/>
          <w:bCs/>
          <w:sz w:val="20"/>
        </w:rPr>
      </w:pPr>
      <w:r w:rsidRPr="00DC3176">
        <w:rPr>
          <w:sz w:val="20"/>
        </w:rPr>
        <w:t xml:space="preserve">The permittee must conduct testing using an organic vapor analyzer, flame ionization detector, or other portable monitor meeting the specifications provided in 40 CFR 63.1960(d).  </w:t>
      </w:r>
      <w:r w:rsidRPr="00DC3176">
        <w:rPr>
          <w:b/>
          <w:bCs/>
          <w:sz w:val="20"/>
        </w:rPr>
        <w:t xml:space="preserve">(40 CFR 63.1958(d)(2)(i), </w:t>
      </w:r>
      <w:r w:rsidRPr="00DC3176">
        <w:rPr>
          <w:b/>
          <w:sz w:val="20"/>
        </w:rPr>
        <w:t>40 CFR 63.1960(c)(1)</w:t>
      </w:r>
      <w:r w:rsidRPr="00DC3176">
        <w:rPr>
          <w:b/>
          <w:bCs/>
          <w:sz w:val="20"/>
        </w:rPr>
        <w:t>)</w:t>
      </w:r>
    </w:p>
    <w:p w14:paraId="2CA34BFA" w14:textId="77777777" w:rsidR="006739A4" w:rsidRPr="00DC3176" w:rsidRDefault="006739A4" w:rsidP="008B4546">
      <w:pPr>
        <w:pStyle w:val="ListParagraph"/>
        <w:numPr>
          <w:ilvl w:val="1"/>
          <w:numId w:val="95"/>
        </w:numPr>
        <w:spacing w:after="120"/>
        <w:jc w:val="both"/>
        <w:rPr>
          <w:sz w:val="20"/>
        </w:rPr>
      </w:pPr>
      <w:r w:rsidRPr="00DC3176">
        <w:rPr>
          <w:sz w:val="20"/>
        </w:rPr>
        <w:t xml:space="preserve">The background concentration must be determined by moving the probe inlet upwind and downwind outside the boundary of the landfill at a distance of at least 30 meters from the perimeter wells.  </w:t>
      </w:r>
      <w:r w:rsidRPr="00DC3176">
        <w:rPr>
          <w:b/>
          <w:bCs/>
          <w:sz w:val="20"/>
        </w:rPr>
        <w:t>(</w:t>
      </w:r>
      <w:r w:rsidRPr="00DC3176">
        <w:rPr>
          <w:b/>
          <w:sz w:val="20"/>
        </w:rPr>
        <w:t>40 CFR 63.1960(c)(2))</w:t>
      </w:r>
    </w:p>
    <w:p w14:paraId="0FA6864C" w14:textId="77777777" w:rsidR="006739A4" w:rsidRPr="00DC3176" w:rsidRDefault="006739A4" w:rsidP="008B4546">
      <w:pPr>
        <w:pStyle w:val="ListParagraph"/>
        <w:numPr>
          <w:ilvl w:val="1"/>
          <w:numId w:val="95"/>
        </w:numPr>
        <w:spacing w:after="120"/>
        <w:jc w:val="both"/>
        <w:rPr>
          <w:sz w:val="20"/>
        </w:rPr>
      </w:pPr>
      <w:r w:rsidRPr="00DC3176">
        <w:rPr>
          <w:sz w:val="20"/>
        </w:rPr>
        <w:t xml:space="preserve">Surface emission monitoring must be performed in accordance with 40 CFR Part 60, Appendix A-7, Method 21, Section 8.3.1, except that the probe inlet must be placed within 5 to 10 centimeters of the ground.  Monitoring must be performed during typical meteorological conditions.  </w:t>
      </w:r>
      <w:r w:rsidRPr="00DC3176">
        <w:rPr>
          <w:b/>
          <w:bCs/>
          <w:sz w:val="20"/>
        </w:rPr>
        <w:t>(</w:t>
      </w:r>
      <w:r w:rsidRPr="00DC3176">
        <w:rPr>
          <w:b/>
          <w:sz w:val="20"/>
        </w:rPr>
        <w:t>40 CFR 63.1960(c)(3))</w:t>
      </w:r>
    </w:p>
    <w:p w14:paraId="027AC83C" w14:textId="77777777" w:rsidR="006739A4" w:rsidRPr="00DC3176" w:rsidRDefault="006739A4" w:rsidP="006739A4">
      <w:pPr>
        <w:spacing w:after="120"/>
        <w:ind w:left="720" w:hanging="360"/>
        <w:jc w:val="both"/>
        <w:rPr>
          <w:b/>
          <w:bCs/>
          <w:sz w:val="20"/>
        </w:rPr>
      </w:pPr>
      <w:r w:rsidRPr="00DC3176">
        <w:rPr>
          <w:sz w:val="20"/>
        </w:rPr>
        <w:t>d.</w:t>
      </w:r>
      <w:r w:rsidRPr="00DC3176">
        <w:rPr>
          <w:sz w:val="20"/>
        </w:rPr>
        <w:tab/>
        <w:t xml:space="preserve">The permittee must conduct surface testing at all cover penetrations and monitor any cover penetrations that are within an area of the landfill where waste has been placed and a gas collection system is required.  </w:t>
      </w:r>
      <w:r w:rsidRPr="00DC3176">
        <w:rPr>
          <w:b/>
          <w:bCs/>
          <w:sz w:val="20"/>
        </w:rPr>
        <w:t>(40 CFR 63.1958(d)(2)(ii))</w:t>
      </w:r>
    </w:p>
    <w:p w14:paraId="3B60693C" w14:textId="77777777" w:rsidR="006739A4" w:rsidRPr="00DC3176" w:rsidRDefault="006739A4" w:rsidP="00F439FA">
      <w:pPr>
        <w:ind w:left="720" w:hanging="360"/>
        <w:jc w:val="both"/>
        <w:rPr>
          <w:sz w:val="20"/>
        </w:rPr>
      </w:pPr>
      <w:r w:rsidRPr="00DC3176">
        <w:rPr>
          <w:sz w:val="20"/>
        </w:rPr>
        <w:t>e.</w:t>
      </w:r>
      <w:r w:rsidRPr="00DC3176">
        <w:rPr>
          <w:sz w:val="20"/>
        </w:rPr>
        <w:tab/>
        <w:t xml:space="preserve">The permittee must </w:t>
      </w:r>
      <w:r w:rsidRPr="00DC3176">
        <w:rPr>
          <w:rFonts w:cs="Arial"/>
          <w:sz w:val="20"/>
          <w:lang w:val="en"/>
        </w:rPr>
        <w:t xml:space="preserve">determine the latitude and longitude coordinates of each exceedance using an instrument with an accuracy of at least 4 meters.  The coordinates must be in decimal degrees with at least five decimal places.  </w:t>
      </w:r>
      <w:r w:rsidRPr="00DC3176">
        <w:rPr>
          <w:b/>
          <w:bCs/>
          <w:sz w:val="20"/>
        </w:rPr>
        <w:t>(40 CFR 63.1958(d)(2)(iii))</w:t>
      </w:r>
    </w:p>
    <w:p w14:paraId="7CB1E88E" w14:textId="77777777" w:rsidR="006739A4" w:rsidRPr="00DC3176" w:rsidRDefault="006739A4" w:rsidP="006739A4">
      <w:pPr>
        <w:jc w:val="both"/>
        <w:rPr>
          <w:rFonts w:cs="Arial"/>
          <w:sz w:val="20"/>
        </w:rPr>
      </w:pPr>
    </w:p>
    <w:p w14:paraId="5033848C" w14:textId="77777777" w:rsidR="006739A4" w:rsidRPr="00730FB2" w:rsidRDefault="006739A4" w:rsidP="008B4546">
      <w:pPr>
        <w:pStyle w:val="ListParagraph"/>
        <w:numPr>
          <w:ilvl w:val="0"/>
          <w:numId w:val="102"/>
        </w:numPr>
        <w:spacing w:after="120"/>
        <w:jc w:val="both"/>
        <w:rPr>
          <w:rFonts w:cs="Arial"/>
          <w:sz w:val="20"/>
        </w:rPr>
      </w:pPr>
      <w:r w:rsidRPr="00730FB2">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730FB2">
        <w:rPr>
          <w:rFonts w:cs="Arial"/>
          <w:b/>
          <w:sz w:val="20"/>
        </w:rPr>
        <w:t>(40 CFR 63.1960(c)(4))</w:t>
      </w:r>
    </w:p>
    <w:p w14:paraId="6370DD87" w14:textId="77777777" w:rsidR="006739A4" w:rsidRPr="009F690A" w:rsidRDefault="006739A4" w:rsidP="006A4596">
      <w:pPr>
        <w:pStyle w:val="ListParagraph"/>
        <w:numPr>
          <w:ilvl w:val="2"/>
          <w:numId w:val="59"/>
        </w:numPr>
        <w:spacing w:after="120"/>
        <w:jc w:val="both"/>
        <w:rPr>
          <w:rFonts w:cs="Arial"/>
          <w:sz w:val="20"/>
        </w:rPr>
      </w:pPr>
      <w:r w:rsidRPr="009F690A">
        <w:rPr>
          <w:rFonts w:cs="Arial"/>
          <w:sz w:val="20"/>
        </w:rPr>
        <w:t xml:space="preserve">The location of each monitored exceedance </w:t>
      </w:r>
      <w:r>
        <w:rPr>
          <w:rFonts w:cs="Arial"/>
          <w:sz w:val="20"/>
        </w:rPr>
        <w:t>must</w:t>
      </w:r>
      <w:r w:rsidRPr="009F690A">
        <w:rPr>
          <w:rFonts w:cs="Arial"/>
          <w:sz w:val="20"/>
        </w:rPr>
        <w:t xml:space="preserve"> be marked, and the location recorded</w:t>
      </w:r>
      <w:r>
        <w:rPr>
          <w:rFonts w:cs="Arial"/>
          <w:sz w:val="20"/>
        </w:rPr>
        <w:t xml:space="preserve"> using an instrument with an accuracy of 4 meters with coordinates in decimal degrees and five decimal places</w:t>
      </w:r>
      <w:r w:rsidRPr="009F690A">
        <w:rPr>
          <w:rFonts w:cs="Arial"/>
          <w:sz w:val="20"/>
        </w:rPr>
        <w:t xml:space="preserv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sidRPr="009F690A">
        <w:rPr>
          <w:rFonts w:cs="Arial"/>
          <w:sz w:val="20"/>
        </w:rPr>
        <w:t xml:space="preserve"> </w:t>
      </w:r>
    </w:p>
    <w:p w14:paraId="7BEF68BE" w14:textId="77777777" w:rsidR="006739A4" w:rsidRPr="003532C3" w:rsidRDefault="006739A4" w:rsidP="006A4596">
      <w:pPr>
        <w:pStyle w:val="ListParagraph"/>
        <w:numPr>
          <w:ilvl w:val="0"/>
          <w:numId w:val="59"/>
        </w:numPr>
        <w:tabs>
          <w:tab w:val="clear" w:pos="720"/>
        </w:tabs>
        <w:spacing w:after="120"/>
        <w:ind w:left="720"/>
        <w:jc w:val="both"/>
        <w:rPr>
          <w:rFonts w:cs="Arial"/>
          <w:sz w:val="20"/>
        </w:rPr>
      </w:pPr>
      <w:r w:rsidRPr="009F690A">
        <w:rPr>
          <w:rFonts w:cs="Arial"/>
          <w:sz w:val="20"/>
        </w:rPr>
        <w:t xml:space="preserve">Cover maintenance or adjustments to the vacuum of the adjacent wells to increase the gas collection in the vicinity of each exceedance </w:t>
      </w:r>
      <w:r>
        <w:rPr>
          <w:rFonts w:cs="Arial"/>
          <w:sz w:val="20"/>
        </w:rPr>
        <w:t>must</w:t>
      </w:r>
      <w:r w:rsidRPr="009F690A">
        <w:rPr>
          <w:rFonts w:cs="Arial"/>
          <w:sz w:val="20"/>
        </w:rPr>
        <w:t xml:space="preserve"> be made and the location </w:t>
      </w:r>
      <w:r>
        <w:rPr>
          <w:rFonts w:cs="Arial"/>
          <w:sz w:val="20"/>
        </w:rPr>
        <w:t>must</w:t>
      </w:r>
      <w:r w:rsidRPr="009F690A">
        <w:rPr>
          <w:rFonts w:cs="Arial"/>
          <w:sz w:val="20"/>
        </w:rPr>
        <w:t xml:space="preserve"> be re-monitored within 10 calendar days of detecting the exceedance.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w:t>
      </w:r>
      <w:r w:rsidRPr="009F690A">
        <w:rPr>
          <w:rFonts w:cs="Arial"/>
          <w:b/>
          <w:sz w:val="20"/>
        </w:rPr>
        <w:t>))</w:t>
      </w:r>
    </w:p>
    <w:p w14:paraId="2A924606" w14:textId="77777777" w:rsidR="006739A4" w:rsidRPr="00F439FA" w:rsidRDefault="006739A4" w:rsidP="006A4596">
      <w:pPr>
        <w:numPr>
          <w:ilvl w:val="0"/>
          <w:numId w:val="59"/>
        </w:numPr>
        <w:tabs>
          <w:tab w:val="clear" w:pos="720"/>
        </w:tabs>
        <w:spacing w:after="120"/>
        <w:ind w:left="720"/>
        <w:jc w:val="both"/>
        <w:rPr>
          <w:rFonts w:cs="Arial"/>
          <w:sz w:val="20"/>
        </w:rPr>
      </w:pPr>
      <w:r w:rsidRPr="00305533">
        <w:rPr>
          <w:rFonts w:cs="Arial"/>
          <w:sz w:val="20"/>
        </w:rPr>
        <w:t xml:space="preserve">If the re-monitoring of the location shows a second exceedance, additional corrective action </w:t>
      </w:r>
      <w:r>
        <w:rPr>
          <w:rFonts w:cs="Arial"/>
          <w:sz w:val="20"/>
        </w:rPr>
        <w:t>must</w:t>
      </w:r>
      <w:r w:rsidRPr="00305533">
        <w:rPr>
          <w:rFonts w:cs="Arial"/>
          <w:sz w:val="20"/>
        </w:rPr>
        <w:t xml:space="preserve"> be taken and the location </w:t>
      </w:r>
      <w:r>
        <w:rPr>
          <w:rFonts w:cs="Arial"/>
          <w:sz w:val="20"/>
        </w:rPr>
        <w:t>must</w:t>
      </w:r>
      <w:r w:rsidRPr="00305533">
        <w:rPr>
          <w:rFonts w:cs="Arial"/>
          <w:sz w:val="20"/>
        </w:rPr>
        <w:t xml:space="preserve"> be monitored again within 10 days of the second exceedance.  If the re-monitoring shows a third exceedance for the same location, the action specified in </w:t>
      </w:r>
      <w:r>
        <w:rPr>
          <w:rFonts w:cs="Arial"/>
          <w:sz w:val="20"/>
        </w:rPr>
        <w:t>SC</w:t>
      </w:r>
      <w:r w:rsidRPr="00305533">
        <w:rPr>
          <w:rFonts w:cs="Arial"/>
          <w:sz w:val="20"/>
        </w:rPr>
        <w:t xml:space="preserve"> </w:t>
      </w:r>
      <w:r w:rsidRPr="005F1379">
        <w:rPr>
          <w:rFonts w:cs="Arial"/>
          <w:sz w:val="20"/>
        </w:rPr>
        <w:t>V.</w:t>
      </w:r>
      <w:r>
        <w:rPr>
          <w:rFonts w:cs="Arial"/>
          <w:sz w:val="20"/>
        </w:rPr>
        <w:t>3</w:t>
      </w:r>
      <w:r w:rsidRPr="005F1379">
        <w:rPr>
          <w:rFonts w:cs="Arial"/>
          <w:sz w:val="20"/>
        </w:rPr>
        <w:t xml:space="preserve">.e </w:t>
      </w:r>
      <w:r>
        <w:rPr>
          <w:rFonts w:cs="Arial"/>
          <w:sz w:val="20"/>
        </w:rPr>
        <w:t>must</w:t>
      </w:r>
      <w:r w:rsidRPr="005F1379">
        <w:rPr>
          <w:rFonts w:cs="Arial"/>
          <w:sz w:val="20"/>
        </w:rPr>
        <w:t xml:space="preserve"> be taken, and no further monitoring of that location is required until the action specified in SC V.</w:t>
      </w:r>
      <w:r>
        <w:rPr>
          <w:rFonts w:cs="Arial"/>
          <w:sz w:val="20"/>
        </w:rPr>
        <w:t>3</w:t>
      </w:r>
      <w:r w:rsidRPr="005F1379">
        <w:rPr>
          <w:rFonts w:cs="Arial"/>
          <w:sz w:val="20"/>
        </w:rPr>
        <w:t>.e</w:t>
      </w:r>
      <w:r w:rsidRPr="00305533">
        <w:rPr>
          <w:rFonts w:cs="Arial"/>
          <w:sz w:val="20"/>
        </w:rPr>
        <w:t xml:space="preserve"> has been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ii</w:t>
      </w:r>
      <w:r w:rsidRPr="009F690A">
        <w:rPr>
          <w:rFonts w:cs="Arial"/>
          <w:b/>
          <w:sz w:val="20"/>
        </w:rPr>
        <w:t>))</w:t>
      </w:r>
    </w:p>
    <w:p w14:paraId="0D7BF257" w14:textId="77777777" w:rsidR="00F439FA" w:rsidRDefault="00F439FA" w:rsidP="00F439FA">
      <w:pPr>
        <w:spacing w:after="120"/>
        <w:ind w:left="720"/>
        <w:jc w:val="both"/>
        <w:rPr>
          <w:rFonts w:cs="Arial"/>
          <w:sz w:val="20"/>
        </w:rPr>
      </w:pPr>
    </w:p>
    <w:p w14:paraId="4895178A" w14:textId="77777777" w:rsidR="006739A4" w:rsidRPr="00305533" w:rsidRDefault="006739A4" w:rsidP="006A4596">
      <w:pPr>
        <w:numPr>
          <w:ilvl w:val="0"/>
          <w:numId w:val="59"/>
        </w:numPr>
        <w:tabs>
          <w:tab w:val="clear" w:pos="720"/>
        </w:tabs>
        <w:spacing w:after="120"/>
        <w:ind w:left="720"/>
        <w:jc w:val="both"/>
        <w:rPr>
          <w:rFonts w:cs="Arial"/>
          <w:sz w:val="20"/>
        </w:rPr>
      </w:pPr>
      <w:r w:rsidRPr="00305533">
        <w:rPr>
          <w:rFonts w:cs="Arial"/>
          <w:sz w:val="20"/>
        </w:rPr>
        <w:lastRenderedPageBreak/>
        <w:t>Any location that initially showed an exceedance but has a methane concentration less than 500</w:t>
      </w:r>
      <w:r>
        <w:rPr>
          <w:rFonts w:cs="Arial"/>
          <w:sz w:val="20"/>
        </w:rPr>
        <w:t xml:space="preserve"> </w:t>
      </w:r>
      <w:r w:rsidRPr="00305533">
        <w:rPr>
          <w:rFonts w:cs="Arial"/>
          <w:sz w:val="20"/>
        </w:rPr>
        <w:t xml:space="preserve">ppm methane above background at the 10-day re-monitoring specified in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1960</w:t>
      </w:r>
      <w:r w:rsidRPr="00305533">
        <w:rPr>
          <w:rFonts w:cs="Arial"/>
          <w:sz w:val="20"/>
        </w:rPr>
        <w:t xml:space="preserve">(c)(4)(ii) or (iii) </w:t>
      </w:r>
      <w:r>
        <w:rPr>
          <w:rFonts w:cs="Arial"/>
          <w:sz w:val="20"/>
        </w:rPr>
        <w:t>must be re-monitored 1</w:t>
      </w:r>
      <w:r w:rsidRPr="00305533">
        <w:rPr>
          <w:rFonts w:cs="Arial"/>
          <w:sz w:val="20"/>
        </w:rPr>
        <w:t xml:space="preserve"> month from the initial exceedance.  If the </w:t>
      </w:r>
      <w:r>
        <w:rPr>
          <w:rFonts w:cs="Arial"/>
          <w:sz w:val="20"/>
        </w:rPr>
        <w:t>1</w:t>
      </w:r>
      <w:r w:rsidRPr="00305533">
        <w:rPr>
          <w:rFonts w:cs="Arial"/>
          <w:sz w:val="20"/>
        </w:rPr>
        <w:t>-month re</w:t>
      </w:r>
      <w:r>
        <w:rPr>
          <w:rFonts w:cs="Arial"/>
          <w:sz w:val="20"/>
        </w:rPr>
        <w:t>-</w:t>
      </w:r>
      <w:r w:rsidRPr="00305533">
        <w:rPr>
          <w:rFonts w:cs="Arial"/>
          <w:sz w:val="20"/>
        </w:rPr>
        <w:t>monitoring shows a concentration less than 500</w:t>
      </w:r>
      <w:r>
        <w:rPr>
          <w:rFonts w:cs="Arial"/>
          <w:sz w:val="20"/>
        </w:rPr>
        <w:t xml:space="preserve"> ppm</w:t>
      </w:r>
      <w:r w:rsidRPr="00305533">
        <w:rPr>
          <w:rFonts w:cs="Arial"/>
          <w:sz w:val="20"/>
        </w:rPr>
        <w:t xml:space="preserve"> above backgrounds, no further monitoring of that location is required until the next quarterly 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w:t>
      </w:r>
      <w:r>
        <w:rPr>
          <w:rFonts w:cs="Arial"/>
          <w:sz w:val="20"/>
        </w:rPr>
        <w:t>SC V.3.c</w:t>
      </w:r>
      <w:r w:rsidRPr="00305533">
        <w:rPr>
          <w:rFonts w:cs="Arial"/>
          <w:sz w:val="20"/>
        </w:rPr>
        <w:t xml:space="preserve"> or </w:t>
      </w:r>
      <w:r>
        <w:rPr>
          <w:rFonts w:cs="Arial"/>
          <w:sz w:val="20"/>
        </w:rPr>
        <w:t>SC V.3.e</w:t>
      </w:r>
      <w:r w:rsidRPr="00305533">
        <w:rPr>
          <w:rFonts w:cs="Arial"/>
          <w:sz w:val="20"/>
        </w:rPr>
        <w:t xml:space="preserve"> </w:t>
      </w:r>
      <w:r>
        <w:rPr>
          <w:rFonts w:cs="Arial"/>
          <w:sz w:val="20"/>
        </w:rPr>
        <w:t>must</w:t>
      </w:r>
      <w:r w:rsidRPr="00305533">
        <w:rPr>
          <w:rFonts w:cs="Arial"/>
          <w:sz w:val="20"/>
        </w:rPr>
        <w:t xml:space="preserve"> be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v</w:t>
      </w:r>
      <w:r w:rsidRPr="009F690A">
        <w:rPr>
          <w:rFonts w:cs="Arial"/>
          <w:b/>
          <w:sz w:val="20"/>
        </w:rPr>
        <w:t>))</w:t>
      </w:r>
    </w:p>
    <w:p w14:paraId="1AB4EE4A" w14:textId="77777777" w:rsidR="006739A4" w:rsidRPr="00305533" w:rsidRDefault="006739A4" w:rsidP="006A4596">
      <w:pPr>
        <w:numPr>
          <w:ilvl w:val="0"/>
          <w:numId w:val="59"/>
        </w:numPr>
        <w:tabs>
          <w:tab w:val="clear" w:pos="720"/>
        </w:tabs>
        <w:ind w:left="720"/>
        <w:jc w:val="both"/>
        <w:rPr>
          <w:rFonts w:cs="Arial"/>
          <w:sz w:val="20"/>
        </w:rPr>
      </w:pPr>
      <w:r w:rsidRPr="00305533">
        <w:rPr>
          <w:rFonts w:cs="Arial"/>
          <w:sz w:val="20"/>
        </w:rPr>
        <w:t>For any location where monitored methane concentration equals or exceeds 500</w:t>
      </w:r>
      <w:r>
        <w:rPr>
          <w:rFonts w:cs="Arial"/>
          <w:sz w:val="20"/>
        </w:rPr>
        <w:t xml:space="preserve"> ppm</w:t>
      </w:r>
      <w:r w:rsidRPr="00305533">
        <w:rPr>
          <w:rFonts w:cs="Arial"/>
          <w:sz w:val="20"/>
        </w:rPr>
        <w:t xml:space="preserve"> above backgrounds three times within a quarterly period, a new well or other collection device </w:t>
      </w:r>
      <w:r>
        <w:rPr>
          <w:rFonts w:cs="Arial"/>
          <w:sz w:val="20"/>
        </w:rPr>
        <w:t>must</w:t>
      </w:r>
      <w:r w:rsidRPr="00305533">
        <w:rPr>
          <w:rFonts w:cs="Arial"/>
          <w:sz w:val="20"/>
        </w:rPr>
        <w:t xml:space="preserve"> be installed within 120 calendar days of the initial exceedance.  An alternative remedy to the exceedance, such as upgrading the blower, header pipes or control device, and a corresponding timeline for installation may be submitted to the </w:t>
      </w:r>
      <w:r>
        <w:rPr>
          <w:rFonts w:cs="Arial"/>
          <w:sz w:val="20"/>
        </w:rPr>
        <w:t>Department</w:t>
      </w:r>
      <w:r w:rsidRPr="00305533">
        <w:rPr>
          <w:rFonts w:cs="Arial"/>
          <w:sz w:val="20"/>
        </w:rPr>
        <w:t xml:space="preserve"> for approval.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r>
        <w:rPr>
          <w:rFonts w:cs="Arial"/>
          <w:b/>
          <w:sz w:val="20"/>
        </w:rPr>
        <w:t>v</w:t>
      </w:r>
      <w:r w:rsidRPr="009F690A">
        <w:rPr>
          <w:rFonts w:cs="Arial"/>
          <w:b/>
          <w:sz w:val="20"/>
        </w:rPr>
        <w:t>))</w:t>
      </w:r>
    </w:p>
    <w:p w14:paraId="2A26489A" w14:textId="77777777" w:rsidR="006739A4" w:rsidRPr="00305533" w:rsidRDefault="006739A4" w:rsidP="006739A4">
      <w:pPr>
        <w:jc w:val="both"/>
        <w:rPr>
          <w:rFonts w:cs="Arial"/>
          <w:sz w:val="20"/>
        </w:rPr>
      </w:pPr>
    </w:p>
    <w:p w14:paraId="19BC0CDF" w14:textId="77777777" w:rsidR="006739A4" w:rsidRPr="006E12B8" w:rsidRDefault="006739A4" w:rsidP="008B4546">
      <w:pPr>
        <w:numPr>
          <w:ilvl w:val="0"/>
          <w:numId w:val="100"/>
        </w:numPr>
        <w:tabs>
          <w:tab w:val="clear" w:pos="720"/>
        </w:tabs>
        <w:spacing w:after="120"/>
        <w:ind w:left="360"/>
        <w:jc w:val="both"/>
        <w:rPr>
          <w:rFonts w:cs="Arial"/>
          <w:sz w:val="20"/>
        </w:rPr>
      </w:pPr>
      <w:r w:rsidRPr="006E12B8">
        <w:rPr>
          <w:rFonts w:cs="Arial"/>
          <w:sz w:val="20"/>
        </w:rPr>
        <w:t xml:space="preserve">The permittee must comply with instrumentation specifications and procedures in 40 CFR 63.1960(d) for surface emission monitoring devices: </w:t>
      </w:r>
      <w:r w:rsidRPr="006E12B8">
        <w:rPr>
          <w:rFonts w:cs="Arial"/>
          <w:b/>
          <w:sz w:val="20"/>
        </w:rPr>
        <w:t>(40 CFR 63.1960(d))</w:t>
      </w:r>
    </w:p>
    <w:p w14:paraId="5E468114" w14:textId="77777777" w:rsidR="006739A4" w:rsidRDefault="006739A4" w:rsidP="006A4596">
      <w:pPr>
        <w:numPr>
          <w:ilvl w:val="2"/>
          <w:numId w:val="70"/>
        </w:numPr>
        <w:spacing w:after="120"/>
        <w:ind w:left="720" w:hanging="360"/>
        <w:jc w:val="both"/>
        <w:rPr>
          <w:rFonts w:ascii="Calibri" w:hAnsi="Calibri"/>
          <w:sz w:val="20"/>
        </w:rPr>
      </w:pPr>
      <w:r>
        <w:rPr>
          <w:sz w:val="20"/>
        </w:rPr>
        <w:t xml:space="preserve">The portable analyzer must meet the instrument specifications provided in 40 CFR Part 60, Appendix A-7, Method 21, except that "methane" must replace all references to VOC.  </w:t>
      </w:r>
      <w:r>
        <w:rPr>
          <w:b/>
          <w:bCs/>
          <w:sz w:val="20"/>
        </w:rPr>
        <w:t>(40 CFR 63.1960(d)(1))</w:t>
      </w:r>
    </w:p>
    <w:p w14:paraId="51D2D3B3" w14:textId="77777777" w:rsidR="006739A4" w:rsidRDefault="006739A4" w:rsidP="006A4596">
      <w:pPr>
        <w:numPr>
          <w:ilvl w:val="2"/>
          <w:numId w:val="70"/>
        </w:numPr>
        <w:spacing w:after="120"/>
        <w:ind w:left="720" w:hanging="360"/>
        <w:jc w:val="both"/>
        <w:rPr>
          <w:sz w:val="20"/>
        </w:rPr>
      </w:pPr>
      <w:r>
        <w:rPr>
          <w:sz w:val="20"/>
        </w:rPr>
        <w:t xml:space="preserve">The calibration gas must be methane, diluted to a nominal concentration of 500 ppm in air.  </w:t>
      </w:r>
      <w:r>
        <w:rPr>
          <w:b/>
          <w:bCs/>
          <w:sz w:val="20"/>
        </w:rPr>
        <w:t>(40 CFR 63.1960(d)(2))</w:t>
      </w:r>
    </w:p>
    <w:p w14:paraId="20106866" w14:textId="77777777" w:rsidR="006739A4" w:rsidRDefault="006739A4" w:rsidP="006A4596">
      <w:pPr>
        <w:numPr>
          <w:ilvl w:val="2"/>
          <w:numId w:val="70"/>
        </w:numPr>
        <w:spacing w:after="120"/>
        <w:ind w:left="720" w:hanging="360"/>
        <w:jc w:val="both"/>
        <w:rPr>
          <w:sz w:val="20"/>
        </w:rPr>
      </w:pPr>
      <w:r>
        <w:rPr>
          <w:sz w:val="20"/>
        </w:rPr>
        <w:t xml:space="preserve">To meet the performance evaluation requirements in 40 CFR Part 60, Appendix A-7, Method 21, the instrument evaluation procedures of 40 CFR Part 60, Appendix A-7, Method 21 must be used.  </w:t>
      </w:r>
      <w:r>
        <w:rPr>
          <w:b/>
          <w:bCs/>
          <w:sz w:val="20"/>
        </w:rPr>
        <w:t>(40 CFR 63.1960(d)(3))</w:t>
      </w:r>
    </w:p>
    <w:p w14:paraId="3081D9E3" w14:textId="77777777" w:rsidR="006739A4" w:rsidRDefault="006739A4" w:rsidP="006A4596">
      <w:pPr>
        <w:numPr>
          <w:ilvl w:val="2"/>
          <w:numId w:val="70"/>
        </w:numPr>
        <w:ind w:left="720" w:hanging="360"/>
        <w:jc w:val="both"/>
        <w:rPr>
          <w:sz w:val="20"/>
        </w:rPr>
      </w:pPr>
      <w:r>
        <w:rPr>
          <w:sz w:val="20"/>
        </w:rPr>
        <w:t xml:space="preserve">The calibration procedures provided in 40 CFR Part 60, Appendix A-7, Method 21 must be followed immediately before commencing a surface monitoring survey.  </w:t>
      </w:r>
      <w:r>
        <w:rPr>
          <w:b/>
          <w:bCs/>
          <w:sz w:val="20"/>
        </w:rPr>
        <w:t>(40 CFR 63.1960(d)(4))</w:t>
      </w:r>
    </w:p>
    <w:p w14:paraId="0090A239" w14:textId="77777777" w:rsidR="006739A4" w:rsidRPr="00305533" w:rsidRDefault="006739A4" w:rsidP="006739A4">
      <w:pPr>
        <w:jc w:val="both"/>
        <w:rPr>
          <w:rFonts w:cs="Arial"/>
          <w:sz w:val="20"/>
        </w:rPr>
      </w:pPr>
    </w:p>
    <w:p w14:paraId="47AC267E" w14:textId="77777777" w:rsidR="006739A4" w:rsidRPr="00C025B1" w:rsidRDefault="006739A4" w:rsidP="008B4546">
      <w:pPr>
        <w:numPr>
          <w:ilvl w:val="0"/>
          <w:numId w:val="100"/>
        </w:numPr>
        <w:tabs>
          <w:tab w:val="clear" w:pos="720"/>
        </w:tabs>
        <w:ind w:left="360"/>
        <w:jc w:val="both"/>
        <w:rPr>
          <w:rFonts w:cs="Arial"/>
          <w:sz w:val="20"/>
        </w:rPr>
      </w:pPr>
      <w:r w:rsidRPr="00C025B1">
        <w:rPr>
          <w:rFonts w:cs="Arial"/>
          <w:sz w:val="20"/>
        </w:rPr>
        <w:t>Any closed landfill that has no monitored exceedances of the operational standard in three consecutive quarterly monitoring periods may skip to annual monitoring.  Any methane reading of 500</w:t>
      </w:r>
      <w:r>
        <w:rPr>
          <w:rFonts w:cs="Arial"/>
          <w:sz w:val="20"/>
        </w:rPr>
        <w:t xml:space="preserve"> </w:t>
      </w:r>
      <w:r w:rsidRPr="00C025B1">
        <w:rPr>
          <w:rFonts w:cs="Arial"/>
          <w:sz w:val="20"/>
        </w:rPr>
        <w:t xml:space="preserve">ppm or more above background detected during the annual monitoring returns the frequency for that landfill to quarterly monitoring.  </w:t>
      </w:r>
      <w:r w:rsidRPr="00C025B1">
        <w:rPr>
          <w:rFonts w:cs="Arial"/>
          <w:b/>
          <w:sz w:val="20"/>
        </w:rPr>
        <w:t>(40</w:t>
      </w:r>
      <w:r>
        <w:rPr>
          <w:rFonts w:cs="Arial"/>
          <w:b/>
          <w:sz w:val="20"/>
        </w:rPr>
        <w:t> </w:t>
      </w:r>
      <w:r w:rsidRPr="00C025B1">
        <w:rPr>
          <w:rFonts w:cs="Arial"/>
          <w:b/>
          <w:sz w:val="20"/>
        </w:rPr>
        <w:t>CFR</w:t>
      </w:r>
      <w:r>
        <w:rPr>
          <w:rFonts w:cs="Arial"/>
          <w:b/>
          <w:sz w:val="20"/>
        </w:rPr>
        <w:t> </w:t>
      </w:r>
      <w:r w:rsidRPr="00C025B1">
        <w:rPr>
          <w:rFonts w:cs="Arial"/>
          <w:b/>
          <w:sz w:val="20"/>
        </w:rPr>
        <w:t>6</w:t>
      </w:r>
      <w:r>
        <w:rPr>
          <w:rFonts w:cs="Arial"/>
          <w:b/>
          <w:sz w:val="20"/>
        </w:rPr>
        <w:t>3</w:t>
      </w:r>
      <w:r w:rsidRPr="00C025B1">
        <w:rPr>
          <w:rFonts w:cs="Arial"/>
          <w:b/>
          <w:sz w:val="20"/>
        </w:rPr>
        <w:t>.</w:t>
      </w:r>
      <w:r>
        <w:rPr>
          <w:rFonts w:cs="Arial"/>
          <w:b/>
          <w:sz w:val="20"/>
        </w:rPr>
        <w:t>1961</w:t>
      </w:r>
      <w:r w:rsidRPr="00C025B1">
        <w:rPr>
          <w:rFonts w:cs="Arial"/>
          <w:b/>
          <w:sz w:val="20"/>
        </w:rPr>
        <w:t>(f))</w:t>
      </w:r>
    </w:p>
    <w:p w14:paraId="324D9C0C" w14:textId="77777777" w:rsidR="006739A4" w:rsidRPr="00305533" w:rsidRDefault="006739A4" w:rsidP="006739A4">
      <w:pPr>
        <w:rPr>
          <w:sz w:val="20"/>
        </w:rPr>
      </w:pPr>
    </w:p>
    <w:p w14:paraId="6668495B" w14:textId="77777777" w:rsidR="006739A4" w:rsidRPr="00305533" w:rsidRDefault="006739A4" w:rsidP="006739A4">
      <w:pPr>
        <w:jc w:val="both"/>
      </w:pPr>
      <w:r w:rsidRPr="00305533">
        <w:rPr>
          <w:b/>
        </w:rPr>
        <w:t xml:space="preserve">VI.  </w:t>
      </w:r>
      <w:r w:rsidRPr="00305533">
        <w:rPr>
          <w:b/>
          <w:u w:val="single"/>
        </w:rPr>
        <w:t>MONITORING/RECORDKEEPING</w:t>
      </w:r>
    </w:p>
    <w:p w14:paraId="49D30F76" w14:textId="77777777" w:rsidR="006739A4" w:rsidRPr="00305533" w:rsidRDefault="006739A4" w:rsidP="006739A4">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4104EED2" w14:textId="77777777" w:rsidR="006739A4" w:rsidRPr="00305533" w:rsidRDefault="006739A4" w:rsidP="006739A4">
      <w:pPr>
        <w:jc w:val="both"/>
        <w:rPr>
          <w:sz w:val="20"/>
        </w:rPr>
      </w:pPr>
    </w:p>
    <w:p w14:paraId="754AB6AB" w14:textId="77777777" w:rsidR="006739A4" w:rsidRPr="00305533" w:rsidRDefault="006739A4" w:rsidP="006A4596">
      <w:pPr>
        <w:numPr>
          <w:ilvl w:val="0"/>
          <w:numId w:val="64"/>
        </w:numPr>
        <w:tabs>
          <w:tab w:val="clear" w:pos="720"/>
        </w:tabs>
        <w:spacing w:after="120"/>
        <w:ind w:left="360"/>
        <w:jc w:val="both"/>
        <w:rPr>
          <w:sz w:val="20"/>
        </w:rPr>
      </w:pPr>
      <w:r w:rsidRPr="00305533">
        <w:rPr>
          <w:sz w:val="20"/>
        </w:rPr>
        <w:t xml:space="preserve">The permittee </w:t>
      </w:r>
      <w:r>
        <w:rPr>
          <w:sz w:val="20"/>
        </w:rPr>
        <w:t>must</w:t>
      </w:r>
      <w:r w:rsidRPr="00305533">
        <w:rPr>
          <w:sz w:val="20"/>
        </w:rPr>
        <w:t xml:space="preserve"> keep records </w:t>
      </w:r>
      <w:r>
        <w:rPr>
          <w:sz w:val="20"/>
        </w:rPr>
        <w:t xml:space="preserve">of the </w:t>
      </w:r>
      <w:r w:rsidRPr="00305533">
        <w:rPr>
          <w:sz w:val="20"/>
        </w:rPr>
        <w:t>surface methane monitoring</w:t>
      </w:r>
      <w:r>
        <w:rPr>
          <w:sz w:val="20"/>
        </w:rPr>
        <w:t xml:space="preserve"> including, at a minimum, the following information</w:t>
      </w:r>
      <w:r w:rsidRPr="00305533">
        <w:rPr>
          <w:sz w:val="20"/>
        </w:rPr>
        <w:t xml:space="preserve">:  </w:t>
      </w:r>
    </w:p>
    <w:p w14:paraId="4E4EA9CB" w14:textId="77777777" w:rsidR="006739A4" w:rsidRPr="005F1379" w:rsidRDefault="006739A4" w:rsidP="006A4596">
      <w:pPr>
        <w:pStyle w:val="ListParagraph"/>
        <w:numPr>
          <w:ilvl w:val="0"/>
          <w:numId w:val="66"/>
        </w:numPr>
        <w:spacing w:after="120"/>
        <w:ind w:left="720"/>
        <w:jc w:val="both"/>
        <w:rPr>
          <w:rFonts w:cs="Arial"/>
          <w:sz w:val="20"/>
        </w:rPr>
      </w:pPr>
      <w:r w:rsidRPr="005F1379">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Pr>
          <w:rFonts w:cs="Arial"/>
          <w:sz w:val="20"/>
        </w:rPr>
        <w:t xml:space="preserve">.  </w:t>
      </w:r>
      <w:r w:rsidRPr="006E12B8">
        <w:rPr>
          <w:rFonts w:cs="Arial"/>
          <w:b/>
          <w:sz w:val="20"/>
        </w:rPr>
        <w:t>(</w:t>
      </w:r>
      <w:r>
        <w:rPr>
          <w:rFonts w:cs="Arial"/>
          <w:b/>
          <w:sz w:val="20"/>
        </w:rPr>
        <w:t>40 CFR 63.1960(c)(1)</w:t>
      </w:r>
      <w:r w:rsidRPr="006E12B8">
        <w:rPr>
          <w:rFonts w:cs="Arial"/>
          <w:b/>
          <w:sz w:val="20"/>
        </w:rPr>
        <w:t>)</w:t>
      </w:r>
      <w:r w:rsidRPr="005F1379">
        <w:rPr>
          <w:rFonts w:cs="Arial"/>
          <w:sz w:val="20"/>
        </w:rPr>
        <w:t xml:space="preserve"> </w:t>
      </w:r>
    </w:p>
    <w:p w14:paraId="3AD4AB56" w14:textId="77777777" w:rsidR="006739A4" w:rsidRPr="005F1379" w:rsidRDefault="006739A4" w:rsidP="006A4596">
      <w:pPr>
        <w:pStyle w:val="ListParagraph"/>
        <w:numPr>
          <w:ilvl w:val="0"/>
          <w:numId w:val="66"/>
        </w:numPr>
        <w:spacing w:after="120"/>
        <w:ind w:left="720"/>
        <w:jc w:val="both"/>
        <w:rPr>
          <w:rFonts w:cs="Arial"/>
          <w:sz w:val="20"/>
        </w:rPr>
      </w:pPr>
      <w:r w:rsidRPr="005F1379">
        <w:rPr>
          <w:rFonts w:cs="Arial"/>
          <w:sz w:val="20"/>
        </w:rPr>
        <w:t xml:space="preserve">The location(s) and concentrations of the methane readings and noting any reading </w:t>
      </w:r>
      <w:r>
        <w:rPr>
          <w:rFonts w:cs="Arial"/>
          <w:sz w:val="20"/>
        </w:rPr>
        <w:t xml:space="preserve">of </w:t>
      </w:r>
      <w:r w:rsidRPr="005F1379">
        <w:rPr>
          <w:rFonts w:cs="Arial"/>
          <w:sz w:val="20"/>
        </w:rPr>
        <w:t>500</w:t>
      </w:r>
      <w:r>
        <w:rPr>
          <w:rFonts w:cs="Arial"/>
          <w:sz w:val="20"/>
        </w:rPr>
        <w:t xml:space="preserve"> </w:t>
      </w:r>
      <w:r w:rsidRPr="005F1379">
        <w:rPr>
          <w:rFonts w:cs="Arial"/>
          <w:sz w:val="20"/>
        </w:rPr>
        <w:t xml:space="preserve">ppm </w:t>
      </w:r>
      <w:r>
        <w:rPr>
          <w:rFonts w:cs="Arial"/>
          <w:sz w:val="20"/>
        </w:rPr>
        <w:t xml:space="preserve">or more </w:t>
      </w:r>
      <w:r w:rsidRPr="005F1379">
        <w:rPr>
          <w:rFonts w:cs="Arial"/>
          <w:sz w:val="20"/>
        </w:rPr>
        <w:t>above background</w:t>
      </w:r>
      <w:r>
        <w:rPr>
          <w:rFonts w:cs="Arial"/>
          <w:sz w:val="20"/>
        </w:rPr>
        <w:t xml:space="preserve">. </w:t>
      </w:r>
      <w:r w:rsidRPr="00436EEF">
        <w:rPr>
          <w:rFonts w:cs="Arial"/>
          <w:b/>
          <w:sz w:val="20"/>
        </w:rPr>
        <w:t xml:space="preserve"> </w:t>
      </w:r>
      <w:r w:rsidRPr="006E12B8">
        <w:rPr>
          <w:rFonts w:cs="Arial"/>
          <w:b/>
          <w:sz w:val="20"/>
        </w:rPr>
        <w:t>(40 CFR 63.1960(c)(4))</w:t>
      </w:r>
      <w:r w:rsidRPr="005F1379">
        <w:rPr>
          <w:rFonts w:cs="Arial"/>
          <w:sz w:val="20"/>
        </w:rPr>
        <w:t xml:space="preserve"> </w:t>
      </w:r>
    </w:p>
    <w:p w14:paraId="0BBDCCE0" w14:textId="77777777" w:rsidR="006739A4" w:rsidRPr="005F1379" w:rsidRDefault="006739A4" w:rsidP="00151D21">
      <w:pPr>
        <w:pStyle w:val="ListParagraph"/>
        <w:numPr>
          <w:ilvl w:val="0"/>
          <w:numId w:val="66"/>
        </w:numPr>
        <w:spacing w:after="120"/>
        <w:ind w:left="720"/>
        <w:jc w:val="both"/>
        <w:rPr>
          <w:rFonts w:cs="Arial"/>
          <w:sz w:val="20"/>
        </w:rPr>
      </w:pPr>
      <w:r w:rsidRPr="005F1379">
        <w:rPr>
          <w:rFonts w:cs="Arial"/>
          <w:sz w:val="20"/>
        </w:rPr>
        <w:t>The meteorological conditions the day of the testing including wind speed, wind direction,</w:t>
      </w:r>
      <w:r>
        <w:rPr>
          <w:rFonts w:cs="Arial"/>
          <w:sz w:val="20"/>
        </w:rPr>
        <w:t xml:space="preserve"> and</w:t>
      </w:r>
      <w:r w:rsidRPr="005F1379">
        <w:rPr>
          <w:rFonts w:cs="Arial"/>
          <w:sz w:val="20"/>
        </w:rPr>
        <w:t xml:space="preserve"> temperature</w:t>
      </w:r>
      <w:r>
        <w:rPr>
          <w:rFonts w:cs="Arial"/>
          <w:sz w:val="20"/>
        </w:rPr>
        <w:t>.</w:t>
      </w:r>
      <w:r w:rsidRPr="005F1379">
        <w:rPr>
          <w:rFonts w:cs="Arial"/>
          <w:sz w:val="20"/>
        </w:rPr>
        <w:t xml:space="preserve"> </w:t>
      </w:r>
      <w:r w:rsidRPr="00683339">
        <w:rPr>
          <w:rFonts w:cs="Arial"/>
          <w:b/>
          <w:bCs/>
          <w:sz w:val="20"/>
        </w:rPr>
        <w:t>(</w:t>
      </w:r>
      <w:r w:rsidRPr="00BC4047">
        <w:rPr>
          <w:rFonts w:cs="Arial"/>
          <w:b/>
          <w:sz w:val="20"/>
        </w:rPr>
        <w:t>R 336.</w:t>
      </w:r>
      <w:r>
        <w:rPr>
          <w:rFonts w:cs="Arial"/>
          <w:b/>
          <w:sz w:val="20"/>
        </w:rPr>
        <w:t>1213(3))</w:t>
      </w:r>
      <w:r w:rsidRPr="005F1379">
        <w:rPr>
          <w:rFonts w:cs="Arial"/>
          <w:sz w:val="20"/>
        </w:rPr>
        <w:t xml:space="preserve"> </w:t>
      </w:r>
    </w:p>
    <w:p w14:paraId="6436E28E" w14:textId="77777777" w:rsidR="006739A4" w:rsidRDefault="006739A4" w:rsidP="006739A4">
      <w:pPr>
        <w:ind w:left="360"/>
        <w:jc w:val="both"/>
        <w:rPr>
          <w:rFonts w:cs="Arial"/>
          <w:b/>
          <w:sz w:val="20"/>
        </w:rPr>
      </w:pP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appropriate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sidRPr="00BC4047">
        <w:rPr>
          <w:rFonts w:cs="Arial"/>
          <w:b/>
          <w:sz w:val="20"/>
        </w:rPr>
        <w:t>(R 336.</w:t>
      </w:r>
      <w:r>
        <w:rPr>
          <w:rFonts w:cs="Arial"/>
          <w:b/>
          <w:sz w:val="20"/>
        </w:rPr>
        <w:t xml:space="preserve">1213(3), </w:t>
      </w:r>
      <w:r w:rsidRPr="006E12B8">
        <w:rPr>
          <w:rFonts w:cs="Arial"/>
          <w:b/>
          <w:sz w:val="20"/>
        </w:rPr>
        <w:t>40 CFR 63.1960(c)</w:t>
      </w:r>
      <w:r>
        <w:rPr>
          <w:rFonts w:cs="Arial"/>
          <w:b/>
          <w:sz w:val="20"/>
        </w:rPr>
        <w:t>)</w:t>
      </w:r>
    </w:p>
    <w:p w14:paraId="289E56DA" w14:textId="77777777" w:rsidR="006739A4" w:rsidRDefault="006739A4" w:rsidP="006739A4">
      <w:pPr>
        <w:jc w:val="both"/>
        <w:rPr>
          <w:rFonts w:cs="Arial"/>
          <w:sz w:val="20"/>
        </w:rPr>
      </w:pPr>
    </w:p>
    <w:p w14:paraId="5D76A6EF" w14:textId="70316FF0" w:rsidR="006739A4" w:rsidRPr="009679C6" w:rsidRDefault="006739A4" w:rsidP="008B4546">
      <w:pPr>
        <w:numPr>
          <w:ilvl w:val="0"/>
          <w:numId w:val="132"/>
        </w:numPr>
        <w:jc w:val="both"/>
        <w:rPr>
          <w:rFonts w:cs="Arial"/>
          <w:sz w:val="20"/>
        </w:rPr>
      </w:pPr>
      <w:r w:rsidRPr="00305533">
        <w:rPr>
          <w:rFonts w:cs="Arial"/>
          <w:sz w:val="20"/>
        </w:rPr>
        <w:t xml:space="preserve">The permittee </w:t>
      </w:r>
      <w:r>
        <w:rPr>
          <w:rFonts w:cs="Arial"/>
          <w:sz w:val="20"/>
        </w:rPr>
        <w:t>must</w:t>
      </w:r>
      <w:r w:rsidRPr="00305533">
        <w:rPr>
          <w:rFonts w:cs="Arial"/>
          <w:sz w:val="20"/>
        </w:rPr>
        <w:t xml:space="preserve"> implement a program to monitor</w:t>
      </w:r>
      <w:r>
        <w:rPr>
          <w:rFonts w:cs="Arial"/>
          <w:sz w:val="20"/>
        </w:rPr>
        <w:t>,</w:t>
      </w:r>
      <w:r w:rsidRPr="00305533">
        <w:rPr>
          <w:rFonts w:cs="Arial"/>
          <w:sz w:val="20"/>
        </w:rPr>
        <w:t xml:space="preserve"> on a monthly basis</w:t>
      </w:r>
      <w:r>
        <w:rPr>
          <w:rFonts w:cs="Arial"/>
          <w:sz w:val="20"/>
        </w:rPr>
        <w:t>,</w:t>
      </w:r>
      <w:r w:rsidRPr="00305533">
        <w:rPr>
          <w:rFonts w:cs="Arial"/>
          <w:sz w:val="20"/>
        </w:rPr>
        <w:t xml:space="preserve"> for cover integrity and implement cover repairs as necessary.  </w:t>
      </w:r>
      <w:r>
        <w:rPr>
          <w:rFonts w:cs="Arial"/>
          <w:sz w:val="20"/>
        </w:rPr>
        <w:t xml:space="preserve">Records of the cover integrity and any cover repairs must be kept on file in a format acceptable to the appropriate AQD District Supervisor </w:t>
      </w:r>
      <w:r w:rsidRPr="00BC4047">
        <w:rPr>
          <w:rFonts w:cs="Arial"/>
          <w:sz w:val="20"/>
        </w:rPr>
        <w:t>and ma</w:t>
      </w:r>
      <w:r>
        <w:rPr>
          <w:rFonts w:cs="Arial"/>
          <w:sz w:val="20"/>
        </w:rPr>
        <w:t>d</w:t>
      </w:r>
      <w:r w:rsidRPr="00BC4047">
        <w:rPr>
          <w:rFonts w:cs="Arial"/>
          <w:sz w:val="20"/>
        </w:rPr>
        <w:t>e</w:t>
      </w:r>
      <w:r>
        <w:rPr>
          <w:rFonts w:cs="Arial"/>
          <w:sz w:val="20"/>
        </w:rPr>
        <w:t xml:space="preserve"> </w:t>
      </w:r>
      <w:r w:rsidRPr="00BC4047">
        <w:rPr>
          <w:rFonts w:cs="Arial"/>
          <w:sz w:val="20"/>
        </w:rPr>
        <w:t>available upon request.</w:t>
      </w:r>
      <w:r>
        <w:rPr>
          <w:rFonts w:cs="Arial"/>
          <w:sz w:val="20"/>
        </w:rPr>
        <w:t xml:space="preserve"> </w:t>
      </w:r>
      <w:r w:rsidRPr="00305533">
        <w:rPr>
          <w:rFonts w:cs="Arial"/>
          <w:b/>
          <w:sz w:val="20"/>
        </w:rPr>
        <w:t xml:space="preserve"> (</w:t>
      </w:r>
      <w:r>
        <w:rPr>
          <w:rFonts w:cs="Arial"/>
          <w:b/>
          <w:sz w:val="20"/>
        </w:rPr>
        <w:t xml:space="preserve">R 336.1213(3), </w:t>
      </w:r>
      <w:r w:rsidRPr="00305533">
        <w:rPr>
          <w:rFonts w:cs="Arial"/>
          <w:b/>
          <w:sz w:val="20"/>
        </w:rPr>
        <w:t>40</w:t>
      </w:r>
      <w:r w:rsidR="0022559D">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 xml:space="preserve">(c)(5)) </w:t>
      </w:r>
    </w:p>
    <w:p w14:paraId="2BEF1271" w14:textId="29C8EB94" w:rsidR="00F439FA" w:rsidRDefault="00F439FA">
      <w:pPr>
        <w:rPr>
          <w:rFonts w:cs="Arial"/>
          <w:sz w:val="20"/>
        </w:rPr>
      </w:pPr>
      <w:r>
        <w:rPr>
          <w:rFonts w:cs="Arial"/>
          <w:sz w:val="20"/>
        </w:rPr>
        <w:br w:type="page"/>
      </w:r>
    </w:p>
    <w:p w14:paraId="1C025D04" w14:textId="77777777" w:rsidR="006739A4" w:rsidRPr="00305533" w:rsidRDefault="006739A4" w:rsidP="006739A4">
      <w:pPr>
        <w:jc w:val="both"/>
        <w:rPr>
          <w:rFonts w:cs="Arial"/>
          <w:sz w:val="20"/>
        </w:rPr>
      </w:pPr>
    </w:p>
    <w:p w14:paraId="0DA336F2" w14:textId="77777777" w:rsidR="006739A4" w:rsidRPr="00305533" w:rsidRDefault="006739A4" w:rsidP="008B4546">
      <w:pPr>
        <w:numPr>
          <w:ilvl w:val="0"/>
          <w:numId w:val="133"/>
        </w:numPr>
        <w:ind w:left="360"/>
        <w:jc w:val="both"/>
        <w:rPr>
          <w:sz w:val="20"/>
        </w:rPr>
      </w:pPr>
      <w:r>
        <w:rPr>
          <w:sz w:val="20"/>
        </w:rPr>
        <w:t>T</w:t>
      </w:r>
      <w:r w:rsidRPr="00305533">
        <w:rPr>
          <w:sz w:val="20"/>
        </w:rPr>
        <w:t xml:space="preserve">he permittee </w:t>
      </w:r>
      <w:r>
        <w:rPr>
          <w:sz w:val="20"/>
        </w:rPr>
        <w:t>must</w:t>
      </w:r>
      <w:r w:rsidRPr="00305533">
        <w:rPr>
          <w:sz w:val="20"/>
        </w:rPr>
        <w:t xml:space="preserve"> </w:t>
      </w:r>
      <w:r w:rsidRPr="00C82317">
        <w:rPr>
          <w:sz w:val="20"/>
        </w:rPr>
        <w:t xml:space="preserve">keep for at least 5 years up-to-date, readily accessible, on-site records of the design capacity report that triggered </w:t>
      </w:r>
      <w:r>
        <w:rPr>
          <w:sz w:val="20"/>
        </w:rPr>
        <w:t xml:space="preserve">40 CFR </w:t>
      </w:r>
      <w:r w:rsidRPr="00C82317">
        <w:rPr>
          <w:sz w:val="20"/>
        </w:rPr>
        <w:t xml:space="preserve">63.1959(b), the current amount of solid waste in-place, and the year-by-year waste acceptance rate. </w:t>
      </w:r>
      <w:r>
        <w:rPr>
          <w:sz w:val="20"/>
        </w:rPr>
        <w:t xml:space="preserve"> </w:t>
      </w:r>
      <w:r w:rsidRPr="00C82317">
        <w:rPr>
          <w:sz w:val="20"/>
        </w:rPr>
        <w:t xml:space="preserve">Off-site records may be maintained if they are retrievable within 4 hours. </w:t>
      </w:r>
      <w:r>
        <w:rPr>
          <w:sz w:val="20"/>
        </w:rPr>
        <w:t xml:space="preserve"> </w:t>
      </w:r>
      <w:r w:rsidRPr="00C82317">
        <w:rPr>
          <w:sz w:val="20"/>
        </w:rPr>
        <w:t>Either paper copy or electronic formats are acceptable</w:t>
      </w:r>
      <w:r w:rsidRPr="00305533">
        <w:rPr>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appropriate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(R 336.1213(3), 40 CFR 63.1983(a)</w:t>
      </w:r>
      <w:r w:rsidRPr="00305533">
        <w:rPr>
          <w:b/>
          <w:sz w:val="20"/>
        </w:rPr>
        <w:t>)</w:t>
      </w:r>
    </w:p>
    <w:p w14:paraId="497F96BD" w14:textId="6CBD7251" w:rsidR="006739A4" w:rsidRDefault="006739A4" w:rsidP="006739A4">
      <w:pPr>
        <w:rPr>
          <w:sz w:val="20"/>
        </w:rPr>
      </w:pPr>
    </w:p>
    <w:p w14:paraId="7F2AEA33" w14:textId="77777777" w:rsidR="006739A4" w:rsidRPr="00305533" w:rsidRDefault="006739A4" w:rsidP="006739A4">
      <w:pPr>
        <w:jc w:val="both"/>
        <w:rPr>
          <w:b/>
          <w:u w:val="single"/>
        </w:rPr>
      </w:pPr>
      <w:r w:rsidRPr="00305533">
        <w:rPr>
          <w:b/>
        </w:rPr>
        <w:t xml:space="preserve">VII.  </w:t>
      </w:r>
      <w:r w:rsidRPr="00305533">
        <w:rPr>
          <w:b/>
          <w:u w:val="single"/>
        </w:rPr>
        <w:t>REPORTING</w:t>
      </w:r>
    </w:p>
    <w:p w14:paraId="2C67A5FB" w14:textId="77777777" w:rsidR="006739A4" w:rsidRPr="00795097" w:rsidRDefault="006739A4" w:rsidP="006739A4">
      <w:pPr>
        <w:jc w:val="both"/>
      </w:pPr>
    </w:p>
    <w:p w14:paraId="1F5766FA" w14:textId="77777777" w:rsidR="006739A4" w:rsidRPr="00305533" w:rsidRDefault="006739A4" w:rsidP="008B4546">
      <w:pPr>
        <w:numPr>
          <w:ilvl w:val="0"/>
          <w:numId w:val="134"/>
        </w:numPr>
        <w:jc w:val="both"/>
        <w:rPr>
          <w:sz w:val="20"/>
        </w:rPr>
      </w:pPr>
      <w:r w:rsidRPr="00305533">
        <w:rPr>
          <w:sz w:val="20"/>
        </w:rPr>
        <w:t xml:space="preserve">Prompt reporting of deviations pursuant to General Conditions 21 and 22 of Part A.  </w:t>
      </w:r>
      <w:r w:rsidRPr="00305533">
        <w:rPr>
          <w:b/>
          <w:sz w:val="20"/>
        </w:rPr>
        <w:t>(R 336.1213(3)(c)(ii))</w:t>
      </w:r>
    </w:p>
    <w:p w14:paraId="771641A9" w14:textId="77777777" w:rsidR="006739A4" w:rsidRPr="00305533" w:rsidRDefault="006739A4" w:rsidP="006739A4">
      <w:pPr>
        <w:jc w:val="both"/>
        <w:rPr>
          <w:sz w:val="20"/>
        </w:rPr>
      </w:pPr>
    </w:p>
    <w:p w14:paraId="2BE1DD1E" w14:textId="77777777" w:rsidR="006739A4" w:rsidRPr="00305533" w:rsidRDefault="006739A4" w:rsidP="008B4546">
      <w:pPr>
        <w:numPr>
          <w:ilvl w:val="0"/>
          <w:numId w:val="134"/>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12EC90F5" w14:textId="77777777" w:rsidR="006739A4" w:rsidRPr="00305533" w:rsidRDefault="006739A4" w:rsidP="006739A4">
      <w:pPr>
        <w:jc w:val="both"/>
        <w:rPr>
          <w:sz w:val="20"/>
        </w:rPr>
      </w:pPr>
    </w:p>
    <w:p w14:paraId="1881BE4E" w14:textId="77777777" w:rsidR="006739A4" w:rsidRPr="00305533" w:rsidRDefault="006739A4" w:rsidP="008B4546">
      <w:pPr>
        <w:numPr>
          <w:ilvl w:val="0"/>
          <w:numId w:val="134"/>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446E6BC3" w14:textId="77777777" w:rsidR="006739A4" w:rsidRPr="00305533" w:rsidRDefault="006739A4" w:rsidP="006739A4">
      <w:pPr>
        <w:jc w:val="both"/>
        <w:rPr>
          <w:sz w:val="20"/>
        </w:rPr>
      </w:pPr>
    </w:p>
    <w:p w14:paraId="5B28DEDF" w14:textId="77777777" w:rsidR="006739A4" w:rsidRPr="00305533" w:rsidRDefault="006739A4" w:rsidP="008B4546">
      <w:pPr>
        <w:numPr>
          <w:ilvl w:val="0"/>
          <w:numId w:val="134"/>
        </w:numPr>
        <w:jc w:val="both"/>
        <w:rPr>
          <w:sz w:val="20"/>
        </w:rPr>
      </w:pPr>
      <w:r w:rsidRPr="00305533">
        <w:rPr>
          <w:sz w:val="20"/>
        </w:rPr>
        <w:t xml:space="preserve">The permittee </w:t>
      </w:r>
      <w:r>
        <w:rPr>
          <w:sz w:val="20"/>
        </w:rPr>
        <w:t>must</w:t>
      </w:r>
      <w:r w:rsidRPr="00305533">
        <w:rPr>
          <w:sz w:val="20"/>
        </w:rPr>
        <w:t xml:space="preserve"> submit reports which </w:t>
      </w:r>
      <w:r>
        <w:rPr>
          <w:sz w:val="20"/>
        </w:rPr>
        <w:t>must</w:t>
      </w:r>
      <w:r w:rsidRPr="00305533">
        <w:rPr>
          <w:sz w:val="20"/>
        </w:rPr>
        <w:t xml:space="preserve"> be postmarked or</w:t>
      </w:r>
      <w:r w:rsidRPr="00305533">
        <w:rPr>
          <w:i/>
          <w:sz w:val="20"/>
        </w:rPr>
        <w:t xml:space="preserve"> </w:t>
      </w:r>
      <w:r w:rsidRPr="00305533">
        <w:rPr>
          <w:sz w:val="20"/>
        </w:rPr>
        <w:t xml:space="preserve">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January 1 to December 31.  The report</w:t>
      </w:r>
      <w:r>
        <w:rPr>
          <w:sz w:val="20"/>
        </w:rPr>
        <w:t>s</w:t>
      </w:r>
      <w:r w:rsidRPr="00305533">
        <w:rPr>
          <w:sz w:val="20"/>
        </w:rPr>
        <w:t xml:space="preserve"> </w:t>
      </w:r>
      <w:r>
        <w:rPr>
          <w:sz w:val="20"/>
        </w:rPr>
        <w:t>must</w:t>
      </w:r>
      <w:r w:rsidRPr="00305533">
        <w:rPr>
          <w:sz w:val="20"/>
        </w:rPr>
        <w:t xml:space="preserve"> include the location of each exceedance of the 500</w:t>
      </w:r>
      <w:r>
        <w:rPr>
          <w:sz w:val="20"/>
        </w:rPr>
        <w:t xml:space="preserve"> ppm</w:t>
      </w:r>
      <w:r w:rsidRPr="00305533">
        <w:rPr>
          <w:sz w:val="20"/>
        </w:rPr>
        <w:t xml:space="preserve"> methane concentrations as provided in </w:t>
      </w:r>
      <w:r>
        <w:rPr>
          <w:sz w:val="20"/>
        </w:rPr>
        <w:t xml:space="preserve">40 CFR </w:t>
      </w:r>
      <w:r w:rsidRPr="00305533">
        <w:rPr>
          <w:sz w:val="20"/>
        </w:rPr>
        <w:t>6</w:t>
      </w:r>
      <w:r>
        <w:rPr>
          <w:sz w:val="20"/>
        </w:rPr>
        <w:t>3</w:t>
      </w:r>
      <w:r w:rsidRPr="00305533">
        <w:rPr>
          <w:sz w:val="20"/>
        </w:rPr>
        <w:t>.</w:t>
      </w:r>
      <w:r>
        <w:rPr>
          <w:sz w:val="20"/>
        </w:rPr>
        <w:t>1958</w:t>
      </w:r>
      <w:r w:rsidRPr="00305533">
        <w:rPr>
          <w:sz w:val="20"/>
        </w:rPr>
        <w:t>(d) and the concentration recorded at each location for which an exceedance was recorded in the previous month.  The report</w:t>
      </w:r>
      <w:r>
        <w:rPr>
          <w:sz w:val="20"/>
        </w:rPr>
        <w:t>s</w:t>
      </w:r>
      <w:r w:rsidRPr="00305533">
        <w:rPr>
          <w:sz w:val="20"/>
        </w:rPr>
        <w:t xml:space="preserve"> </w:t>
      </w:r>
      <w:r>
        <w:rPr>
          <w:sz w:val="20"/>
        </w:rPr>
        <w:t>must</w:t>
      </w:r>
      <w:r w:rsidRPr="00305533">
        <w:rPr>
          <w:sz w:val="20"/>
        </w:rPr>
        <w:t xml:space="preserve"> also include information on all deviations that occurred during the </w:t>
      </w:r>
      <w:r>
        <w:rPr>
          <w:sz w:val="20"/>
        </w:rPr>
        <w:t>6</w:t>
      </w:r>
      <w:r w:rsidRPr="00305533">
        <w:rPr>
          <w:sz w:val="20"/>
        </w:rPr>
        <w:t xml:space="preserve">-month reporting period.  </w:t>
      </w:r>
      <w:r w:rsidRPr="00730FB2">
        <w:rPr>
          <w:b/>
          <w:bCs/>
          <w:sz w:val="20"/>
        </w:rPr>
        <w:t>(</w:t>
      </w:r>
      <w:r>
        <w:rPr>
          <w:rFonts w:cs="Arial"/>
          <w:b/>
          <w:bCs/>
          <w:sz w:val="20"/>
          <w:lang w:val="en"/>
        </w:rPr>
        <w:t>40 CFR 63.1961(f),</w:t>
      </w:r>
      <w:r w:rsidRPr="00305533">
        <w:rPr>
          <w:b/>
          <w:sz w:val="20"/>
        </w:rPr>
        <w:t xml:space="preserve"> 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)(5))</w:t>
      </w:r>
    </w:p>
    <w:p w14:paraId="49FAF258" w14:textId="77777777" w:rsidR="006739A4" w:rsidRDefault="006739A4" w:rsidP="006739A4">
      <w:pPr>
        <w:rPr>
          <w:sz w:val="20"/>
        </w:rPr>
      </w:pPr>
    </w:p>
    <w:p w14:paraId="3B2FF1EF" w14:textId="77777777" w:rsidR="006739A4" w:rsidRPr="00305533" w:rsidRDefault="006739A4" w:rsidP="008B4546">
      <w:pPr>
        <w:numPr>
          <w:ilvl w:val="0"/>
          <w:numId w:val="134"/>
        </w:numPr>
        <w:spacing w:after="120"/>
        <w:jc w:val="both"/>
        <w:rPr>
          <w:sz w:val="20"/>
        </w:rPr>
      </w:pPr>
      <w:r w:rsidRPr="00305533">
        <w:rPr>
          <w:sz w:val="20"/>
        </w:rPr>
        <w:t xml:space="preserve">The permittee </w:t>
      </w:r>
      <w:r w:rsidRPr="00F32A52">
        <w:rPr>
          <w:sz w:val="20"/>
        </w:rPr>
        <w:t xml:space="preserve">of a controlled </w:t>
      </w:r>
      <w:r>
        <w:rPr>
          <w:sz w:val="20"/>
        </w:rPr>
        <w:t xml:space="preserve">landfill </w:t>
      </w:r>
      <w:r w:rsidRPr="00F32A52">
        <w:rPr>
          <w:sz w:val="20"/>
        </w:rPr>
        <w:t>must</w:t>
      </w:r>
      <w:r w:rsidRPr="00305533">
        <w:rPr>
          <w:sz w:val="20"/>
        </w:rPr>
        <w:t xml:space="preserve"> submit an equipment removal report to the </w:t>
      </w:r>
      <w:r>
        <w:rPr>
          <w:sz w:val="20"/>
        </w:rPr>
        <w:t>Department</w:t>
      </w:r>
      <w:r w:rsidRPr="00305533">
        <w:rPr>
          <w:sz w:val="20"/>
        </w:rPr>
        <w:t xml:space="preserve"> 30 days prior to removal or cessation of operation of the control equipment.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w:t>
      </w:r>
    </w:p>
    <w:p w14:paraId="3961411B" w14:textId="77777777" w:rsidR="006739A4" w:rsidRDefault="006739A4" w:rsidP="008B4546">
      <w:pPr>
        <w:numPr>
          <w:ilvl w:val="0"/>
          <w:numId w:val="153"/>
        </w:numPr>
        <w:spacing w:after="120"/>
        <w:jc w:val="both"/>
        <w:rPr>
          <w:sz w:val="20"/>
        </w:rPr>
      </w:pPr>
      <w:r w:rsidRPr="00305533">
        <w:rPr>
          <w:sz w:val="20"/>
        </w:rPr>
        <w:t xml:space="preserve">The equipment removal report </w:t>
      </w:r>
      <w:r>
        <w:rPr>
          <w:sz w:val="20"/>
        </w:rPr>
        <w:t>must</w:t>
      </w:r>
      <w:r w:rsidRPr="00305533">
        <w:rPr>
          <w:sz w:val="20"/>
        </w:rPr>
        <w:t xml:space="preserve"> contain all the following items:  </w:t>
      </w:r>
    </w:p>
    <w:p w14:paraId="630B7622" w14:textId="77777777" w:rsidR="006739A4" w:rsidRDefault="006739A4" w:rsidP="006739A4">
      <w:pPr>
        <w:spacing w:after="120"/>
        <w:ind w:left="1122" w:hanging="374"/>
        <w:jc w:val="both"/>
        <w:rPr>
          <w:b/>
          <w:sz w:val="20"/>
        </w:rPr>
      </w:pPr>
      <w:r>
        <w:rPr>
          <w:sz w:val="20"/>
        </w:rPr>
        <w:t>i.</w:t>
      </w:r>
      <w:r>
        <w:rPr>
          <w:sz w:val="20"/>
        </w:rPr>
        <w:tab/>
      </w:r>
      <w:r w:rsidRPr="00305533">
        <w:rPr>
          <w:sz w:val="20"/>
        </w:rPr>
        <w:t xml:space="preserve">A copy of the closure report submitted in accordance with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 xml:space="preserve">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(1)(i)</w:t>
      </w:r>
    </w:p>
    <w:p w14:paraId="49BFE193" w14:textId="77777777" w:rsidR="006739A4" w:rsidRDefault="006739A4" w:rsidP="006739A4">
      <w:pPr>
        <w:spacing w:after="120"/>
        <w:ind w:left="1122" w:hanging="374"/>
        <w:jc w:val="both"/>
        <w:rPr>
          <w:b/>
          <w:sz w:val="20"/>
        </w:rPr>
      </w:pPr>
      <w:r>
        <w:rPr>
          <w:sz w:val="20"/>
        </w:rPr>
        <w:t>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Pr>
          <w:sz w:val="20"/>
        </w:rPr>
        <w:t xml:space="preserve">, </w:t>
      </w:r>
      <w:r w:rsidRPr="00F32A52">
        <w:rPr>
          <w:sz w:val="20"/>
        </w:rPr>
        <w:t>or information that demonstrates that the gas collection and control system will be unable to operate for 15 years due to declining gas flows.</w:t>
      </w:r>
      <w:r>
        <w:rPr>
          <w:sz w:val="20"/>
        </w:rPr>
        <w:t xml:space="preserve"> </w:t>
      </w:r>
      <w:r w:rsidRPr="00F32A52">
        <w:rPr>
          <w:sz w:val="20"/>
        </w:rPr>
        <w:t xml:space="preserve"> In the equipment removal report, the process unit(s) tested, the pollutant(s) tested, and the date that such performance test was conducted may be submitted in lieu of the performance test report if the report has been previously submitted to the </w:t>
      </w:r>
      <w:r>
        <w:rPr>
          <w:sz w:val="20"/>
        </w:rPr>
        <w:t>US</w:t>
      </w:r>
      <w:r w:rsidRPr="00F32A52">
        <w:rPr>
          <w:sz w:val="20"/>
        </w:rPr>
        <w:t>EPA's Central Data Exchange (CDX)</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)(1)(ii))</w:t>
      </w:r>
    </w:p>
    <w:p w14:paraId="613D9B78" w14:textId="77777777" w:rsidR="006739A4" w:rsidRPr="00DB0450" w:rsidRDefault="006739A4" w:rsidP="006739A4">
      <w:pPr>
        <w:spacing w:after="120"/>
        <w:ind w:left="1122" w:hanging="374"/>
        <w:jc w:val="both"/>
        <w:rPr>
          <w:b/>
          <w:sz w:val="20"/>
        </w:rPr>
      </w:pPr>
      <w:r>
        <w:rPr>
          <w:sz w:val="20"/>
        </w:rPr>
        <w:t>iii.</w:t>
      </w:r>
      <w:r>
        <w:rPr>
          <w:sz w:val="20"/>
        </w:rPr>
        <w:tab/>
      </w:r>
      <w:r w:rsidRPr="00305533">
        <w:rPr>
          <w:sz w:val="20"/>
        </w:rPr>
        <w:t xml:space="preserve">Dated copies of three successive NMOC emission rate reports demonstrating that the landfill is no longer producing </w:t>
      </w:r>
      <w:r>
        <w:rPr>
          <w:sz w:val="20"/>
        </w:rPr>
        <w:t>50</w:t>
      </w:r>
      <w:r w:rsidRPr="00305533">
        <w:rPr>
          <w:sz w:val="20"/>
        </w:rPr>
        <w:t xml:space="preserve"> </w:t>
      </w:r>
      <w:r>
        <w:rPr>
          <w:sz w:val="20"/>
        </w:rPr>
        <w:t>Mg</w:t>
      </w:r>
      <w:r w:rsidRPr="00305533">
        <w:rPr>
          <w:sz w:val="20"/>
        </w:rPr>
        <w:t xml:space="preserve"> or greater of NMOC per year</w:t>
      </w:r>
      <w:r>
        <w:rPr>
          <w:sz w:val="20"/>
        </w:rPr>
        <w:t>.</w:t>
      </w:r>
      <w:r w:rsidRPr="00305533">
        <w:rPr>
          <w:sz w:val="20"/>
        </w:rPr>
        <w:t xml:space="preserve"> </w:t>
      </w:r>
      <w:r>
        <w:rPr>
          <w:sz w:val="20"/>
        </w:rPr>
        <w:t xml:space="preserve"> </w:t>
      </w:r>
      <w:r w:rsidRPr="00F32A52">
        <w:rPr>
          <w:sz w:val="20"/>
        </w:rPr>
        <w:t xml:space="preserve">If the NMOC emission rate reports have been previously submitted to the </w:t>
      </w:r>
      <w:r>
        <w:rPr>
          <w:sz w:val="20"/>
        </w:rPr>
        <w:t>US</w:t>
      </w:r>
      <w:r w:rsidRPr="00F32A52">
        <w:rPr>
          <w:sz w:val="20"/>
        </w:rPr>
        <w:t xml:space="preserve">EPA's CDX, a statement that the NMOC emission rate reports have been submitted electronically and the dates that the reports were submitted to the </w:t>
      </w:r>
      <w:r>
        <w:rPr>
          <w:sz w:val="20"/>
        </w:rPr>
        <w:t>US</w:t>
      </w:r>
      <w:r w:rsidRPr="00F32A52">
        <w:rPr>
          <w:sz w:val="20"/>
        </w:rPr>
        <w:t>EPA's CDX may be submitted in the equipment removal report in lieu of the NMOC emission rate reports</w:t>
      </w:r>
      <w:r>
        <w:rPr>
          <w:sz w:val="20"/>
        </w:rPr>
        <w:t>.</w:t>
      </w:r>
      <w:r w:rsidRPr="00305533">
        <w:rPr>
          <w:sz w:val="20"/>
        </w:rPr>
        <w:t xml:space="preserve"> </w:t>
      </w:r>
      <w:r>
        <w:rPr>
          <w:sz w:val="20"/>
        </w:rPr>
        <w:t xml:space="preserve"> </w:t>
      </w:r>
      <w:r>
        <w:rPr>
          <w:b/>
          <w:sz w:val="20"/>
        </w:rPr>
        <w:t>(40 CFR 63.1981(g)(1)(iii)</w:t>
      </w:r>
      <w:r w:rsidRPr="00305533">
        <w:rPr>
          <w:b/>
          <w:sz w:val="20"/>
        </w:rPr>
        <w:t>)</w:t>
      </w:r>
    </w:p>
    <w:p w14:paraId="138226FC" w14:textId="77777777" w:rsidR="006739A4" w:rsidRPr="00305533" w:rsidRDefault="006739A4" w:rsidP="008B4546">
      <w:pPr>
        <w:numPr>
          <w:ilvl w:val="0"/>
          <w:numId w:val="154"/>
        </w:numPr>
        <w:jc w:val="both"/>
        <w:rPr>
          <w:sz w:val="20"/>
        </w:rPr>
      </w:pPr>
      <w:r w:rsidRPr="00305533">
        <w:rPr>
          <w:sz w:val="20"/>
        </w:rPr>
        <w:t xml:space="preserve">The </w:t>
      </w:r>
      <w:r>
        <w:rPr>
          <w:sz w:val="20"/>
        </w:rPr>
        <w:t>Department</w:t>
      </w:r>
      <w:r w:rsidRPr="00305533">
        <w:rPr>
          <w:sz w:val="20"/>
        </w:rPr>
        <w:t xml:space="preserve"> may request such additional information as may be necessary to verify that all of the conditions for removal in </w:t>
      </w:r>
      <w:r>
        <w:rPr>
          <w:sz w:val="20"/>
        </w:rPr>
        <w:t xml:space="preserve">40 CFR </w:t>
      </w:r>
      <w:r w:rsidRPr="00305533">
        <w:rPr>
          <w:sz w:val="20"/>
        </w:rPr>
        <w:t>6</w:t>
      </w:r>
      <w:r>
        <w:rPr>
          <w:sz w:val="20"/>
        </w:rPr>
        <w:t>3</w:t>
      </w:r>
      <w:r w:rsidRPr="00305533">
        <w:rPr>
          <w:sz w:val="20"/>
        </w:rPr>
        <w:t>.</w:t>
      </w:r>
      <w:r>
        <w:rPr>
          <w:sz w:val="20"/>
        </w:rPr>
        <w:t>1957</w:t>
      </w:r>
      <w:r w:rsidRPr="00305533">
        <w:rPr>
          <w:sz w:val="20"/>
        </w:rPr>
        <w:t xml:space="preserve">(b) have been met.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)(2))</w:t>
      </w:r>
    </w:p>
    <w:p w14:paraId="031E439A" w14:textId="77777777" w:rsidR="006739A4" w:rsidRDefault="006739A4" w:rsidP="006739A4">
      <w:pPr>
        <w:jc w:val="both"/>
        <w:rPr>
          <w:sz w:val="20"/>
        </w:rPr>
      </w:pPr>
    </w:p>
    <w:p w14:paraId="3B142B4F" w14:textId="77777777" w:rsidR="006739A4" w:rsidRPr="00305533" w:rsidRDefault="006739A4" w:rsidP="008B4546">
      <w:pPr>
        <w:numPr>
          <w:ilvl w:val="0"/>
          <w:numId w:val="134"/>
        </w:numPr>
        <w:jc w:val="both"/>
        <w:rPr>
          <w:sz w:val="20"/>
        </w:rPr>
      </w:pPr>
      <w:r w:rsidRPr="00305533">
        <w:rPr>
          <w:sz w:val="20"/>
        </w:rPr>
        <w:t xml:space="preserve">The permittee </w:t>
      </w:r>
      <w:r w:rsidRPr="00F32A52">
        <w:rPr>
          <w:sz w:val="20"/>
        </w:rPr>
        <w:t>of a controlled landfill</w:t>
      </w:r>
      <w:r>
        <w:rPr>
          <w:sz w:val="20"/>
        </w:rPr>
        <w:t xml:space="preserve"> must</w:t>
      </w:r>
      <w:r w:rsidRPr="00305533">
        <w:rPr>
          <w:sz w:val="20"/>
        </w:rPr>
        <w:t xml:space="preserve"> submit a closure report to the </w:t>
      </w:r>
      <w:r>
        <w:rPr>
          <w:sz w:val="20"/>
        </w:rPr>
        <w:t>Department</w:t>
      </w:r>
      <w:r w:rsidRPr="00305533">
        <w:rPr>
          <w:sz w:val="20"/>
        </w:rPr>
        <w:t xml:space="preserve"> within 30 days of waste acceptance cessation.  The </w:t>
      </w:r>
      <w:r>
        <w:rPr>
          <w:sz w:val="20"/>
        </w:rPr>
        <w:t>Department</w:t>
      </w:r>
      <w:r w:rsidDel="00524659">
        <w:rPr>
          <w:sz w:val="20"/>
        </w:rPr>
        <w:t xml:space="preserve"> </w:t>
      </w:r>
      <w:r w:rsidRPr="00305533">
        <w:rPr>
          <w:sz w:val="20"/>
        </w:rPr>
        <w:t>may request additional information as may be necessary to verify that permanent closure has taken place in accordance with the requirements of 40 CFR 258.60.  If a closure report has been submitted to the</w:t>
      </w:r>
      <w:r w:rsidRPr="00524659">
        <w:rPr>
          <w:sz w:val="20"/>
        </w:rPr>
        <w:t xml:space="preserv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6</w:t>
      </w:r>
      <w:r>
        <w:rPr>
          <w:sz w:val="20"/>
        </w:rPr>
        <w:t>3</w:t>
      </w:r>
      <w:r w:rsidRPr="00305533">
        <w:rPr>
          <w:sz w:val="20"/>
        </w:rPr>
        <w:t>.</w:t>
      </w:r>
      <w:r>
        <w:rPr>
          <w:sz w:val="20"/>
        </w:rPr>
        <w:t>9(b</w:t>
      </w:r>
      <w:r w:rsidRPr="00305533">
        <w:rPr>
          <w:sz w:val="20"/>
        </w:rPr>
        <w:t xml:space="preserve">).  </w:t>
      </w:r>
      <w:r w:rsidRPr="00305533">
        <w:rPr>
          <w:b/>
          <w:sz w:val="20"/>
        </w:rPr>
        <w:t xml:space="preserve">(40 CFR </w:t>
      </w:r>
      <w:r w:rsidRPr="00305533">
        <w:rPr>
          <w:b/>
          <w:bCs/>
          <w:sz w:val="20"/>
        </w:rPr>
        <w:t>6</w:t>
      </w:r>
      <w:r>
        <w:rPr>
          <w:b/>
          <w:bCs/>
          <w:sz w:val="20"/>
        </w:rPr>
        <w:t>3</w:t>
      </w:r>
      <w:r w:rsidRPr="00305533">
        <w:rPr>
          <w:b/>
          <w:bCs/>
          <w:sz w:val="20"/>
        </w:rPr>
        <w:t>.</w:t>
      </w:r>
      <w:r>
        <w:rPr>
          <w:b/>
          <w:bCs/>
          <w:sz w:val="20"/>
        </w:rPr>
        <w:t>1981</w:t>
      </w:r>
      <w:r w:rsidRPr="00305533">
        <w:rPr>
          <w:b/>
          <w:bCs/>
          <w:sz w:val="20"/>
        </w:rPr>
        <w:t>(</w:t>
      </w:r>
      <w:r>
        <w:rPr>
          <w:b/>
          <w:bCs/>
          <w:sz w:val="20"/>
        </w:rPr>
        <w:t>f</w:t>
      </w:r>
      <w:r w:rsidRPr="00305533">
        <w:rPr>
          <w:b/>
          <w:bCs/>
          <w:sz w:val="20"/>
        </w:rPr>
        <w:t>))</w:t>
      </w:r>
      <w:r w:rsidRPr="00305533">
        <w:rPr>
          <w:sz w:val="20"/>
        </w:rPr>
        <w:t xml:space="preserve"> </w:t>
      </w:r>
    </w:p>
    <w:p w14:paraId="0FCE50AB" w14:textId="4C21A701" w:rsidR="00F439FA" w:rsidRDefault="00F439FA">
      <w:pPr>
        <w:rPr>
          <w:sz w:val="20"/>
        </w:rPr>
      </w:pPr>
      <w:r>
        <w:rPr>
          <w:sz w:val="20"/>
        </w:rPr>
        <w:br w:type="page"/>
      </w:r>
    </w:p>
    <w:p w14:paraId="42109F24" w14:textId="77777777" w:rsidR="006739A4" w:rsidRDefault="006739A4" w:rsidP="006739A4">
      <w:pPr>
        <w:rPr>
          <w:sz w:val="20"/>
        </w:rPr>
      </w:pPr>
    </w:p>
    <w:p w14:paraId="78F967DD" w14:textId="77777777" w:rsidR="006739A4" w:rsidRDefault="006739A4" w:rsidP="00402A1C">
      <w:pPr>
        <w:pStyle w:val="ListParagraph"/>
        <w:numPr>
          <w:ilvl w:val="0"/>
          <w:numId w:val="134"/>
        </w:numPr>
        <w:spacing w:after="12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13128EE3" w14:textId="7F88B673" w:rsidR="006739A4" w:rsidRPr="00015BC0" w:rsidRDefault="006739A4" w:rsidP="00402A1C">
      <w:pPr>
        <w:pStyle w:val="ListParagraph"/>
        <w:numPr>
          <w:ilvl w:val="1"/>
          <w:numId w:val="132"/>
        </w:numPr>
        <w:spacing w:after="120"/>
        <w:jc w:val="both"/>
        <w:rPr>
          <w:sz w:val="20"/>
        </w:rPr>
      </w:pPr>
      <w:bookmarkStart w:id="115" w:name="_Hlk94186463"/>
      <w:r w:rsidRPr="00015BC0">
        <w:rPr>
          <w:sz w:val="20"/>
        </w:rPr>
        <w:t>Within 60 days after the date of completing each performance test required</w:t>
      </w:r>
      <w:r>
        <w:rPr>
          <w:sz w:val="20"/>
        </w:rPr>
        <w:t>,</w:t>
      </w:r>
      <w:r w:rsidRPr="00015BC0">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 xml:space="preserve">EPA's ERT website </w:t>
      </w:r>
      <w:r w:rsidR="0022559D" w:rsidRPr="0098107F">
        <w:rPr>
          <w:sz w:val="20"/>
        </w:rPr>
        <w:t>(</w:t>
      </w:r>
      <w:hyperlink r:id="rId14" w:tgtFrame="_blank" w:history="1">
        <w:r w:rsidR="0022559D" w:rsidRPr="003B50CC">
          <w:rPr>
            <w:rStyle w:val="Hyperlink"/>
            <w:rFonts w:cs="Arial"/>
            <w:sz w:val="20"/>
          </w:rPr>
          <w:t>https://www.epa.gov/electronic-reporting-air-emissions/electronic-reporting-tool-ert</w:t>
        </w:r>
      </w:hyperlink>
      <w:r w:rsidR="0022559D" w:rsidRPr="00C52867">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15" w:history="1">
        <w:r w:rsidRPr="00F439FA">
          <w:rPr>
            <w:rStyle w:val="Hyperlink"/>
            <w:sz w:val="20"/>
          </w:rPr>
          <w:t>https://cdx.epa.gov/</w:t>
        </w:r>
      </w:hyperlink>
      <w:r w:rsidRPr="0022559D">
        <w:rPr>
          <w:sz w:val="20"/>
          <w:u w:val="single"/>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w:t>
      </w:r>
      <w:r>
        <w:rPr>
          <w:sz w:val="20"/>
        </w:rPr>
        <w:t xml:space="preserve"> </w:t>
      </w:r>
      <w:r w:rsidRPr="0098107F">
        <w:rPr>
          <w:sz w:val="20"/>
        </w:rPr>
        <w:t xml:space="preserve">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p>
    <w:p w14:paraId="4A0048D8" w14:textId="77777777" w:rsidR="006739A4" w:rsidRPr="00015BC0" w:rsidRDefault="006739A4" w:rsidP="00402A1C">
      <w:pPr>
        <w:pStyle w:val="ListParagraph"/>
        <w:numPr>
          <w:ilvl w:val="1"/>
          <w:numId w:val="132"/>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w:t>
      </w:r>
      <w:r w:rsidRPr="0098107F">
        <w:rPr>
          <w:sz w:val="20"/>
        </w:rPr>
        <w:t xml:space="preserve">EPA's ERT website. </w:t>
      </w:r>
      <w:r>
        <w:rPr>
          <w:sz w:val="20"/>
        </w:rPr>
        <w:t xml:space="preserve"> </w:t>
      </w:r>
      <w:r w:rsidRPr="0098107F">
        <w:rPr>
          <w:sz w:val="20"/>
        </w:rPr>
        <w:t xml:space="preserve">Submit the ERT generated package or alternative file to the </w:t>
      </w:r>
      <w:r>
        <w:rPr>
          <w:sz w:val="20"/>
        </w:rPr>
        <w:t>US</w:t>
      </w:r>
      <w:r w:rsidRPr="0098107F">
        <w:rPr>
          <w:sz w:val="20"/>
        </w:rPr>
        <w:t>EPA via CEDRI.</w:t>
      </w:r>
      <w:r>
        <w:rPr>
          <w:sz w:val="20"/>
        </w:rPr>
        <w:t xml:space="preserve">  </w:t>
      </w:r>
      <w:r>
        <w:rPr>
          <w:b/>
          <w:bCs/>
          <w:sz w:val="20"/>
        </w:rPr>
        <w:t>(40 CFR 63.1981(l)(1)(ii)</w:t>
      </w:r>
    </w:p>
    <w:p w14:paraId="07F77105" w14:textId="3ACC66B8" w:rsidR="006739A4" w:rsidRDefault="006739A4" w:rsidP="00402A1C">
      <w:pPr>
        <w:pStyle w:val="ListParagraph"/>
        <w:numPr>
          <w:ilvl w:val="1"/>
          <w:numId w:val="132"/>
        </w:numPr>
        <w:spacing w:after="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 xml:space="preserve">EPA via CEDRI. </w:t>
      </w:r>
      <w:r>
        <w:rPr>
          <w:sz w:val="20"/>
        </w:rPr>
        <w:t xml:space="preserve"> </w:t>
      </w:r>
      <w:r w:rsidRPr="00432593">
        <w:rPr>
          <w:sz w:val="20"/>
        </w:rPr>
        <w:t xml:space="preserve">CEDRI can be accessed through the </w:t>
      </w:r>
      <w:r>
        <w:rPr>
          <w:sz w:val="20"/>
        </w:rPr>
        <w:t>US</w:t>
      </w:r>
      <w:r w:rsidRPr="00432593">
        <w:rPr>
          <w:sz w:val="20"/>
        </w:rPr>
        <w:t xml:space="preserve">EPA's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bookmarkStart w:id="116" w:name="_Hlk94186902"/>
      <w:r w:rsidRPr="00F439FA">
        <w:rPr>
          <w:sz w:val="20"/>
        </w:rPr>
        <w:fldChar w:fldCharType="begin"/>
      </w:r>
      <w:r w:rsidR="00247186">
        <w:rPr>
          <w:sz w:val="20"/>
        </w:rPr>
        <w:instrText>HYPERLINK "https://www.epa.gov/chief"</w:instrText>
      </w:r>
      <w:r w:rsidRPr="00F439FA">
        <w:rPr>
          <w:sz w:val="20"/>
        </w:rPr>
      </w:r>
      <w:r w:rsidRPr="00F439FA">
        <w:rPr>
          <w:sz w:val="20"/>
        </w:rPr>
        <w:fldChar w:fldCharType="separate"/>
      </w:r>
      <w:r w:rsidRPr="00F439FA">
        <w:rPr>
          <w:rStyle w:val="Hyperlink"/>
          <w:sz w:val="20"/>
        </w:rPr>
        <w:t>https://www.epa.gov/chief</w:t>
      </w:r>
      <w:r w:rsidRPr="00F439FA">
        <w:rPr>
          <w:sz w:val="20"/>
        </w:rPr>
        <w:fldChar w:fldCharType="end"/>
      </w:r>
      <w:bookmarkEnd w:id="116"/>
      <w:r w:rsidRPr="0022559D">
        <w:rPr>
          <w:sz w:val="20"/>
        </w:rPr>
        <w:t>).</w:t>
      </w:r>
      <w:r w:rsidRPr="00432593">
        <w:rPr>
          <w:sz w:val="20"/>
        </w:rPr>
        <w:t xml:space="preserve"> </w:t>
      </w:r>
      <w:r>
        <w:rPr>
          <w:sz w:val="20"/>
        </w:rPr>
        <w:t xml:space="preserve"> </w:t>
      </w:r>
      <w:r w:rsidRPr="00432593">
        <w:rPr>
          <w:sz w:val="20"/>
        </w:rPr>
        <w:t xml:space="preserve">Once the spreadsheet </w:t>
      </w:r>
      <w:bookmarkEnd w:id="115"/>
      <w:r w:rsidRPr="00432593">
        <w:rPr>
          <w:sz w:val="20"/>
        </w:rPr>
        <w:t xml:space="preserve">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NMOC emission rate reports</w:t>
      </w:r>
      <w:r w:rsidR="0019513B">
        <w:rPr>
          <w:sz w:val="20"/>
        </w:rPr>
        <w:t xml:space="preserve"> and</w:t>
      </w:r>
      <w:r w:rsidRPr="00432593">
        <w:rPr>
          <w:sz w:val="20"/>
        </w:rPr>
        <w:t xml:space="preserve"> semiannual reports</w:t>
      </w:r>
      <w:r w:rsidR="0019513B">
        <w:rPr>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3AB78B88" w14:textId="77777777" w:rsidR="006739A4" w:rsidRDefault="006739A4" w:rsidP="006739A4">
      <w:pPr>
        <w:rPr>
          <w:sz w:val="20"/>
        </w:rPr>
      </w:pPr>
    </w:p>
    <w:p w14:paraId="2E70BB85" w14:textId="77777777" w:rsidR="006739A4" w:rsidRPr="00015BC0" w:rsidRDefault="006739A4" w:rsidP="008B4546">
      <w:pPr>
        <w:pStyle w:val="ListParagraph"/>
        <w:numPr>
          <w:ilvl w:val="0"/>
          <w:numId w:val="134"/>
        </w:numPr>
        <w:jc w:val="both"/>
        <w:rPr>
          <w:sz w:val="20"/>
        </w:rPr>
      </w:pPr>
      <w:r w:rsidRPr="00015BC0">
        <w:rPr>
          <w:rFonts w:cs="Arial"/>
          <w:sz w:val="20"/>
        </w:rPr>
        <w:t>The permittee shall submit any performance test reports</w:t>
      </w:r>
      <w:r>
        <w:rPr>
          <w:rFonts w:cs="Arial"/>
          <w:sz w:val="20"/>
        </w:rPr>
        <w:t xml:space="preserve"> and all other reports required by 40 CFR Part 63, Subpart AAA</w:t>
      </w:r>
      <w:r w:rsidRPr="00B53620">
        <w:rPr>
          <w:rFonts w:cs="Arial"/>
          <w:sz w:val="20"/>
        </w:rPr>
        <w:t>A</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appropriate AQD District Supervisor</w:t>
      </w:r>
      <w:r w:rsidRPr="00015BC0">
        <w:rPr>
          <w:rFonts w:cs="Arial"/>
          <w:sz w:val="20"/>
        </w:rPr>
        <w:t xml:space="preserve">.  </w:t>
      </w:r>
      <w:r w:rsidRPr="00015BC0">
        <w:rPr>
          <w:rFonts w:cs="Arial"/>
          <w:b/>
          <w:sz w:val="20"/>
        </w:rPr>
        <w:t>(R 336.1213(3)(c), R 336.2001(5)</w:t>
      </w:r>
      <w:r>
        <w:rPr>
          <w:rFonts w:cs="Arial"/>
          <w:b/>
          <w:sz w:val="20"/>
        </w:rPr>
        <w:t>)</w:t>
      </w:r>
    </w:p>
    <w:p w14:paraId="35D6B25C" w14:textId="77777777" w:rsidR="006739A4" w:rsidRPr="0035456C" w:rsidRDefault="006739A4" w:rsidP="006739A4">
      <w:pPr>
        <w:jc w:val="both"/>
        <w:rPr>
          <w:rFonts w:cs="Arial"/>
          <w:bCs/>
          <w:sz w:val="20"/>
        </w:rPr>
      </w:pPr>
    </w:p>
    <w:p w14:paraId="0885537C" w14:textId="27ED47C8" w:rsidR="006739A4" w:rsidRDefault="006739A4" w:rsidP="006739A4">
      <w:pPr>
        <w:jc w:val="both"/>
        <w:rPr>
          <w:rFonts w:cs="Arial"/>
          <w:b/>
          <w:sz w:val="20"/>
        </w:rPr>
      </w:pPr>
      <w:r w:rsidRPr="00305533">
        <w:rPr>
          <w:rFonts w:cs="Arial"/>
          <w:b/>
          <w:sz w:val="20"/>
        </w:rPr>
        <w:t>See Appendix 8</w:t>
      </w:r>
      <w:r w:rsidR="003C3CDD">
        <w:rPr>
          <w:rFonts w:cs="Arial"/>
          <w:b/>
          <w:sz w:val="20"/>
        </w:rPr>
        <w:t>-1</w:t>
      </w:r>
    </w:p>
    <w:p w14:paraId="7DE06A46" w14:textId="77777777" w:rsidR="006739A4" w:rsidRPr="0035456C" w:rsidRDefault="006739A4" w:rsidP="006739A4">
      <w:pPr>
        <w:jc w:val="both"/>
        <w:rPr>
          <w:rFonts w:cs="Arial"/>
          <w:bCs/>
          <w:sz w:val="20"/>
        </w:rPr>
      </w:pPr>
    </w:p>
    <w:p w14:paraId="255A0268" w14:textId="77777777" w:rsidR="006739A4" w:rsidRPr="00305533" w:rsidRDefault="006739A4" w:rsidP="006739A4">
      <w:pPr>
        <w:jc w:val="both"/>
      </w:pPr>
      <w:r w:rsidRPr="00305533">
        <w:rPr>
          <w:b/>
        </w:rPr>
        <w:t xml:space="preserve">VIII.  </w:t>
      </w:r>
      <w:r w:rsidRPr="00305533">
        <w:rPr>
          <w:b/>
          <w:u w:val="single"/>
        </w:rPr>
        <w:t>STACK/VENT RESTRICTION(S)</w:t>
      </w:r>
    </w:p>
    <w:p w14:paraId="091B16BE" w14:textId="77777777" w:rsidR="006739A4" w:rsidRPr="00305533" w:rsidRDefault="006739A4" w:rsidP="006739A4">
      <w:pPr>
        <w:jc w:val="both"/>
        <w:rPr>
          <w:sz w:val="20"/>
        </w:rPr>
      </w:pPr>
    </w:p>
    <w:p w14:paraId="6F442B05" w14:textId="77777777" w:rsidR="006739A4" w:rsidRDefault="006739A4" w:rsidP="006739A4">
      <w:pPr>
        <w:jc w:val="both"/>
        <w:rPr>
          <w:sz w:val="20"/>
        </w:rPr>
      </w:pPr>
      <w:r>
        <w:rPr>
          <w:sz w:val="20"/>
        </w:rPr>
        <w:t>NA</w:t>
      </w:r>
    </w:p>
    <w:p w14:paraId="25336145" w14:textId="77777777" w:rsidR="006739A4" w:rsidRPr="00305533" w:rsidRDefault="006739A4" w:rsidP="006739A4">
      <w:pPr>
        <w:jc w:val="both"/>
        <w:rPr>
          <w:sz w:val="20"/>
        </w:rPr>
      </w:pPr>
    </w:p>
    <w:p w14:paraId="3F2750AF" w14:textId="77777777" w:rsidR="006739A4" w:rsidRPr="00305533" w:rsidRDefault="006739A4" w:rsidP="006739A4">
      <w:pPr>
        <w:jc w:val="both"/>
        <w:rPr>
          <w:b/>
          <w:u w:val="single"/>
        </w:rPr>
      </w:pPr>
      <w:r w:rsidRPr="00305533">
        <w:rPr>
          <w:b/>
        </w:rPr>
        <w:t xml:space="preserve">IX.  </w:t>
      </w:r>
      <w:r w:rsidRPr="00305533">
        <w:rPr>
          <w:b/>
          <w:u w:val="single"/>
        </w:rPr>
        <w:t>OTHER REQUIREMENTS</w:t>
      </w:r>
    </w:p>
    <w:p w14:paraId="624F2163" w14:textId="77777777" w:rsidR="006739A4" w:rsidRPr="00305533" w:rsidRDefault="006739A4" w:rsidP="006739A4">
      <w:pPr>
        <w:jc w:val="both"/>
      </w:pPr>
    </w:p>
    <w:p w14:paraId="10C0CEAD" w14:textId="77777777" w:rsidR="006739A4" w:rsidRDefault="006739A4" w:rsidP="008B4546">
      <w:pPr>
        <w:numPr>
          <w:ilvl w:val="0"/>
          <w:numId w:val="135"/>
        </w:numPr>
        <w:spacing w:after="120"/>
        <w:jc w:val="both"/>
        <w:rPr>
          <w:sz w:val="20"/>
        </w:rPr>
      </w:pPr>
      <w:r>
        <w:rPr>
          <w:sz w:val="20"/>
        </w:rPr>
        <w:t>If the permittee has submitted a design plan under 40 CFR 63.1981(d), the permittee must submit a revised design plan to the</w:t>
      </w:r>
      <w:r w:rsidRPr="00524659">
        <w:rPr>
          <w:sz w:val="20"/>
        </w:rPr>
        <w:t xml:space="preserve"> </w:t>
      </w:r>
      <w:r>
        <w:rPr>
          <w:sz w:val="20"/>
        </w:rPr>
        <w:t>Department</w:t>
      </w:r>
      <w:r w:rsidDel="00524659">
        <w:rPr>
          <w:sz w:val="20"/>
        </w:rPr>
        <w:t xml:space="preserve"> </w:t>
      </w:r>
      <w:r>
        <w:rPr>
          <w:sz w:val="20"/>
        </w:rPr>
        <w:t>for approval as follows:</w:t>
      </w:r>
    </w:p>
    <w:p w14:paraId="4FC5720D" w14:textId="77777777" w:rsidR="006739A4" w:rsidRDefault="006739A4" w:rsidP="008B4546">
      <w:pPr>
        <w:pStyle w:val="ListParagraph"/>
        <w:numPr>
          <w:ilvl w:val="1"/>
          <w:numId w:val="99"/>
        </w:numPr>
        <w:spacing w:after="120"/>
        <w:jc w:val="both"/>
        <w:rPr>
          <w:sz w:val="20"/>
        </w:rPr>
      </w:pPr>
      <w:r>
        <w:rPr>
          <w:sz w:val="20"/>
        </w:rPr>
        <w:t xml:space="preserve">At least 90 days before expanding operations to an area not covered by the previously approved design plan.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)(1))</w:t>
      </w:r>
    </w:p>
    <w:p w14:paraId="64B54732" w14:textId="77777777" w:rsidR="006739A4" w:rsidRPr="003E1734" w:rsidRDefault="006739A4" w:rsidP="008B4546">
      <w:pPr>
        <w:pStyle w:val="ListParagraph"/>
        <w:numPr>
          <w:ilvl w:val="1"/>
          <w:numId w:val="99"/>
        </w:numPr>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63.1981(d).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w:t>
      </w:r>
      <w:r>
        <w:rPr>
          <w:b/>
          <w:sz w:val="20"/>
        </w:rPr>
        <w:t>2</w:t>
      </w:r>
      <w:r w:rsidRPr="003E1734">
        <w:rPr>
          <w:b/>
          <w:sz w:val="20"/>
        </w:rPr>
        <w:t>))</w:t>
      </w:r>
    </w:p>
    <w:p w14:paraId="19792747" w14:textId="77777777" w:rsidR="006739A4" w:rsidRPr="003E1734" w:rsidRDefault="006739A4" w:rsidP="006739A4">
      <w:pPr>
        <w:pStyle w:val="ListParagraph"/>
        <w:ind w:left="0"/>
        <w:jc w:val="both"/>
        <w:rPr>
          <w:sz w:val="20"/>
        </w:rPr>
      </w:pPr>
    </w:p>
    <w:p w14:paraId="57E487AA" w14:textId="77777777" w:rsidR="006739A4" w:rsidRPr="00305533" w:rsidRDefault="006739A4" w:rsidP="008B4546">
      <w:pPr>
        <w:numPr>
          <w:ilvl w:val="0"/>
          <w:numId w:val="135"/>
        </w:numPr>
        <w:spacing w:after="120"/>
        <w:jc w:val="both"/>
        <w:rPr>
          <w:sz w:val="20"/>
        </w:rPr>
      </w:pPr>
      <w:r w:rsidRPr="00305533">
        <w:rPr>
          <w:sz w:val="20"/>
        </w:rPr>
        <w:t>The collection and control system may be capped</w:t>
      </w:r>
      <w:r>
        <w:rPr>
          <w:sz w:val="20"/>
        </w:rPr>
        <w:t>,</w:t>
      </w:r>
      <w:r w:rsidRPr="00305533">
        <w:rPr>
          <w:sz w:val="20"/>
        </w:rPr>
        <w:t xml:space="preserve"> </w:t>
      </w:r>
      <w:r w:rsidRPr="00AD598B">
        <w:rPr>
          <w:sz w:val="20"/>
        </w:rPr>
        <w:t>removed, or decommissioned if the following criteria are met</w:t>
      </w:r>
      <w:r w:rsidRPr="00305533">
        <w:rPr>
          <w:sz w:val="20"/>
        </w:rPr>
        <w:t xml:space="preserve">: </w:t>
      </w:r>
    </w:p>
    <w:p w14:paraId="7535596D" w14:textId="77777777" w:rsidR="006739A4" w:rsidRPr="00305533" w:rsidRDefault="006739A4" w:rsidP="008B4546">
      <w:pPr>
        <w:numPr>
          <w:ilvl w:val="0"/>
          <w:numId w:val="96"/>
        </w:numPr>
        <w:tabs>
          <w:tab w:val="clear" w:pos="3600"/>
        </w:tabs>
        <w:spacing w:after="120"/>
        <w:jc w:val="both"/>
        <w:rPr>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 xml:space="preserve">40 CFR </w:t>
      </w:r>
      <w:r w:rsidRPr="00305533">
        <w:rPr>
          <w:sz w:val="20"/>
        </w:rPr>
        <w:t>6</w:t>
      </w:r>
      <w:r>
        <w:rPr>
          <w:sz w:val="20"/>
        </w:rPr>
        <w:t>3.1990)</w:t>
      </w:r>
      <w:r w:rsidRPr="00305533">
        <w:rPr>
          <w:sz w:val="20"/>
        </w:rPr>
        <w:t xml:space="preserve">.  A closure report </w:t>
      </w:r>
      <w:r>
        <w:rPr>
          <w:sz w:val="20"/>
        </w:rPr>
        <w:t>must</w:t>
      </w:r>
      <w:r w:rsidRPr="00305533">
        <w:rPr>
          <w:sz w:val="20"/>
        </w:rPr>
        <w:t xml:space="preserve"> be submitted to the </w:t>
      </w:r>
      <w:r>
        <w:rPr>
          <w:sz w:val="20"/>
        </w:rPr>
        <w:t>Department</w:t>
      </w:r>
      <w:r w:rsidDel="00524659">
        <w:rPr>
          <w:sz w:val="20"/>
        </w:rPr>
        <w:t xml:space="preserve"> </w:t>
      </w:r>
      <w:r w:rsidRPr="00305533">
        <w:rPr>
          <w:sz w:val="20"/>
        </w:rPr>
        <w:t xml:space="preserve">as provided in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w:t>
      </w:r>
      <w:r>
        <w:rPr>
          <w:sz w:val="20"/>
        </w:rPr>
        <w:t>.</w:t>
      </w:r>
      <w:r w:rsidRPr="00305533">
        <w:rPr>
          <w:sz w:val="20"/>
        </w:rPr>
        <w:t xml:space="preserve">  </w:t>
      </w:r>
      <w:r w:rsidRPr="00305533">
        <w:rPr>
          <w:b/>
          <w:sz w:val="20"/>
        </w:rPr>
        <w:t>(40 CFR 6</w:t>
      </w:r>
      <w:r>
        <w:rPr>
          <w:b/>
          <w:sz w:val="20"/>
        </w:rPr>
        <w:t>3</w:t>
      </w:r>
      <w:r w:rsidRPr="00305533">
        <w:rPr>
          <w:b/>
          <w:sz w:val="20"/>
        </w:rPr>
        <w:t>.</w:t>
      </w:r>
      <w:r>
        <w:rPr>
          <w:b/>
          <w:sz w:val="20"/>
        </w:rPr>
        <w:t>1957</w:t>
      </w:r>
      <w:r w:rsidRPr="00305533">
        <w:rPr>
          <w:b/>
          <w:sz w:val="20"/>
        </w:rPr>
        <w:t>(b)(</w:t>
      </w:r>
      <w:r>
        <w:rPr>
          <w:b/>
          <w:sz w:val="20"/>
        </w:rPr>
        <w:t>1))</w:t>
      </w:r>
    </w:p>
    <w:p w14:paraId="1AB48E2E" w14:textId="77777777" w:rsidR="006739A4" w:rsidRPr="00305533" w:rsidRDefault="006739A4" w:rsidP="008B4546">
      <w:pPr>
        <w:numPr>
          <w:ilvl w:val="0"/>
          <w:numId w:val="96"/>
        </w:numPr>
        <w:tabs>
          <w:tab w:val="clear" w:pos="3600"/>
        </w:tabs>
        <w:spacing w:after="120"/>
        <w:jc w:val="both"/>
        <w:rPr>
          <w:sz w:val="20"/>
        </w:rPr>
      </w:pPr>
      <w:r w:rsidRPr="00305533">
        <w:rPr>
          <w:sz w:val="20"/>
        </w:rPr>
        <w:t xml:space="preserve">The </w:t>
      </w:r>
      <w:r>
        <w:rPr>
          <w:sz w:val="20"/>
        </w:rPr>
        <w:t xml:space="preserve">gas </w:t>
      </w:r>
      <w:r w:rsidRPr="00305533">
        <w:rPr>
          <w:sz w:val="20"/>
        </w:rPr>
        <w:t xml:space="preserve">collection and control system </w:t>
      </w:r>
      <w:r w:rsidRPr="00AD598B">
        <w:rPr>
          <w:sz w:val="20"/>
        </w:rPr>
        <w:t>has</w:t>
      </w:r>
      <w:r w:rsidRPr="00305533">
        <w:rPr>
          <w:sz w:val="20"/>
        </w:rPr>
        <w:t xml:space="preserve"> been in operation a minimum of 15 years</w:t>
      </w:r>
      <w:r>
        <w:rPr>
          <w:sz w:val="20"/>
        </w:rPr>
        <w:t xml:space="preserve"> </w:t>
      </w:r>
      <w:r w:rsidRPr="00AD598B">
        <w:rPr>
          <w:sz w:val="20"/>
        </w:rPr>
        <w:t xml:space="preserve">or the </w:t>
      </w:r>
      <w:r>
        <w:rPr>
          <w:sz w:val="20"/>
        </w:rPr>
        <w:t>permittee</w:t>
      </w:r>
      <w:r w:rsidRPr="00AD598B">
        <w:rPr>
          <w:sz w:val="20"/>
        </w:rPr>
        <w:t xml:space="preserve"> demonstrates that the gas collection and control system will be unable to operate for 15 years due to declining gas flow</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3.1957</w:t>
      </w:r>
      <w:r w:rsidRPr="00305533">
        <w:rPr>
          <w:b/>
          <w:sz w:val="20"/>
        </w:rPr>
        <w:t>(b)(2))</w:t>
      </w:r>
    </w:p>
    <w:p w14:paraId="1BBF3DA0" w14:textId="77777777" w:rsidR="006739A4" w:rsidRPr="005220F0" w:rsidRDefault="006739A4" w:rsidP="008B4546">
      <w:pPr>
        <w:numPr>
          <w:ilvl w:val="0"/>
          <w:numId w:val="96"/>
        </w:numPr>
        <w:tabs>
          <w:tab w:val="clear" w:pos="3600"/>
        </w:tabs>
        <w:jc w:val="both"/>
        <w:rPr>
          <w:sz w:val="20"/>
        </w:rPr>
      </w:pPr>
      <w:r w:rsidRPr="005220F0">
        <w:rPr>
          <w:sz w:val="20"/>
        </w:rPr>
        <w:lastRenderedPageBreak/>
        <w:t xml:space="preserve">Following the procedures specified in 40 CFR 63.1959(c), the calculated NMOC gas produced by the landfill must be less than 50 Mg/yr on three successive test dates.  The test dates must be no less than 90 days apart, and no more than 180 days apart.  </w:t>
      </w:r>
      <w:r w:rsidRPr="005220F0">
        <w:rPr>
          <w:b/>
          <w:sz w:val="20"/>
        </w:rPr>
        <w:t>(40 CFR 63.1957(b)(3))</w:t>
      </w:r>
    </w:p>
    <w:p w14:paraId="12ABDE79" w14:textId="77777777" w:rsidR="006739A4" w:rsidRPr="00305533" w:rsidRDefault="006739A4" w:rsidP="006739A4">
      <w:pPr>
        <w:jc w:val="both"/>
        <w:rPr>
          <w:sz w:val="20"/>
        </w:rPr>
      </w:pPr>
    </w:p>
    <w:p w14:paraId="66827609" w14:textId="77777777" w:rsidR="006739A4" w:rsidRPr="00C025B1" w:rsidRDefault="006739A4" w:rsidP="008B4546">
      <w:pPr>
        <w:pStyle w:val="ListParagraph"/>
        <w:numPr>
          <w:ilvl w:val="0"/>
          <w:numId w:val="97"/>
        </w:numPr>
        <w:autoSpaceDE w:val="0"/>
        <w:autoSpaceDN w:val="0"/>
        <w:adjustRightInd w:val="0"/>
        <w:jc w:val="both"/>
        <w:rPr>
          <w:sz w:val="20"/>
        </w:rPr>
      </w:pPr>
      <w:r w:rsidRPr="00C025B1">
        <w:rPr>
          <w:sz w:val="20"/>
        </w:rPr>
        <w:t xml:space="preserve">The permittee </w:t>
      </w:r>
      <w:r>
        <w:rPr>
          <w:sz w:val="20"/>
        </w:rPr>
        <w:t>must</w:t>
      </w:r>
      <w:r w:rsidRPr="00C025B1">
        <w:rPr>
          <w:sz w:val="20"/>
        </w:rPr>
        <w:t xml:space="preserve"> comply with all applicable provisions of </w:t>
      </w:r>
      <w:r w:rsidRPr="00015BC0">
        <w:rPr>
          <w:rFonts w:cs="Arial"/>
          <w:sz w:val="20"/>
        </w:rPr>
        <w:t xml:space="preserve">the National Emissions Standards for Hazardous Air Pollutants: Municipal Solid Waste Landfills as specified in 40 CFR Part 63, Subparts A and AAAA. </w:t>
      </w:r>
      <w:r>
        <w:rPr>
          <w:rFonts w:cs="Arial"/>
          <w:sz w:val="20"/>
        </w:rPr>
        <w:t xml:space="preserve"> </w:t>
      </w:r>
      <w:r w:rsidRPr="00C025B1">
        <w:rPr>
          <w:b/>
          <w:sz w:val="20"/>
        </w:rPr>
        <w:t>(40 CFR Part 6</w:t>
      </w:r>
      <w:r>
        <w:rPr>
          <w:b/>
          <w:sz w:val="20"/>
        </w:rPr>
        <w:t>3</w:t>
      </w:r>
      <w:r w:rsidRPr="00C025B1">
        <w:rPr>
          <w:b/>
          <w:sz w:val="20"/>
        </w:rPr>
        <w:t xml:space="preserve">, Subparts A and </w:t>
      </w:r>
      <w:r>
        <w:rPr>
          <w:b/>
          <w:sz w:val="20"/>
        </w:rPr>
        <w:t>AAAA</w:t>
      </w:r>
      <w:r w:rsidRPr="00C025B1">
        <w:rPr>
          <w:b/>
          <w:sz w:val="20"/>
        </w:rPr>
        <w:t>)</w:t>
      </w:r>
    </w:p>
    <w:p w14:paraId="35F72C4F" w14:textId="77777777" w:rsidR="006739A4" w:rsidRDefault="006739A4" w:rsidP="006739A4">
      <w:pPr>
        <w:jc w:val="both"/>
        <w:rPr>
          <w:sz w:val="20"/>
        </w:rPr>
      </w:pPr>
    </w:p>
    <w:p w14:paraId="666BA1E5" w14:textId="7EAAC331" w:rsidR="00187277" w:rsidRDefault="00187277">
      <w:pPr>
        <w:rPr>
          <w:sz w:val="20"/>
        </w:rPr>
      </w:pPr>
      <w:r>
        <w:rPr>
          <w:sz w:val="20"/>
        </w:rPr>
        <w:br w:type="page"/>
      </w:r>
    </w:p>
    <w:bookmarkEnd w:id="114"/>
    <w:p w14:paraId="4DEA3438" w14:textId="65018302" w:rsidR="006739A4" w:rsidRDefault="006739A4" w:rsidP="00063984">
      <w:pPr>
        <w:rPr>
          <w:szCs w:val="28"/>
        </w:rPr>
      </w:pPr>
    </w:p>
    <w:p w14:paraId="081630CE" w14:textId="77777777" w:rsidR="00063984" w:rsidRPr="00305533" w:rsidRDefault="00063984" w:rsidP="00063984">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17" w:name="_Toc138417839"/>
      <w:bookmarkStart w:id="118" w:name="_Toc153887017"/>
      <w:r>
        <w:rPr>
          <w:szCs w:val="28"/>
        </w:rPr>
        <w:t>FGACTIVECOLL-OOO</w:t>
      </w:r>
      <w:bookmarkEnd w:id="117"/>
      <w:bookmarkEnd w:id="118"/>
    </w:p>
    <w:p w14:paraId="565B15CB" w14:textId="2D4DD734" w:rsidR="00063984" w:rsidRPr="00305533" w:rsidRDefault="00063984" w:rsidP="00063984">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00151D21">
        <w:rPr>
          <w:b/>
          <w:sz w:val="28"/>
          <w:szCs w:val="28"/>
        </w:rPr>
        <w:t xml:space="preserve"> </w:t>
      </w:r>
      <w:r w:rsidRPr="00305533">
        <w:rPr>
          <w:b/>
          <w:sz w:val="28"/>
          <w:szCs w:val="28"/>
        </w:rPr>
        <w:t>CONDITIONS</w:t>
      </w:r>
    </w:p>
    <w:p w14:paraId="7F5FE71B" w14:textId="77777777" w:rsidR="00063984" w:rsidRDefault="00063984" w:rsidP="00063984">
      <w:pPr>
        <w:jc w:val="both"/>
        <w:rPr>
          <w:szCs w:val="22"/>
        </w:rPr>
      </w:pPr>
    </w:p>
    <w:p w14:paraId="1D31F943" w14:textId="77777777" w:rsidR="00063984" w:rsidRDefault="00063984" w:rsidP="00063984">
      <w:pPr>
        <w:jc w:val="both"/>
        <w:rPr>
          <w:szCs w:val="22"/>
        </w:rPr>
      </w:pPr>
    </w:p>
    <w:p w14:paraId="21343BF6" w14:textId="77777777" w:rsidR="00063984" w:rsidRDefault="00063984" w:rsidP="00063984">
      <w:pPr>
        <w:jc w:val="both"/>
      </w:pPr>
      <w:r w:rsidRPr="00305533">
        <w:rPr>
          <w:b/>
          <w:u w:val="single"/>
        </w:rPr>
        <w:t>DESCRIPTION</w:t>
      </w:r>
    </w:p>
    <w:p w14:paraId="6BECFDD1" w14:textId="77777777" w:rsidR="00063984" w:rsidRDefault="00063984" w:rsidP="00063984">
      <w:pPr>
        <w:jc w:val="both"/>
      </w:pPr>
    </w:p>
    <w:p w14:paraId="7DD236A1" w14:textId="77777777" w:rsidR="00063984" w:rsidRPr="00305533" w:rsidRDefault="00063984" w:rsidP="00063984">
      <w:pPr>
        <w:jc w:val="both"/>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0486BA80" w14:textId="77777777" w:rsidR="00063984" w:rsidRDefault="00063984" w:rsidP="00063984">
      <w:pPr>
        <w:jc w:val="both"/>
        <w:rPr>
          <w:sz w:val="20"/>
        </w:rPr>
      </w:pPr>
    </w:p>
    <w:p w14:paraId="3FAD654A" w14:textId="77777777" w:rsidR="00063984" w:rsidRDefault="00063984" w:rsidP="00063984">
      <w:pPr>
        <w:jc w:val="both"/>
        <w:rPr>
          <w:sz w:val="20"/>
        </w:rPr>
      </w:pPr>
      <w:r>
        <w:rPr>
          <w:b/>
          <w:sz w:val="20"/>
        </w:rPr>
        <w:t>Emission Unit</w:t>
      </w:r>
      <w:r w:rsidRPr="00305533">
        <w:rPr>
          <w:b/>
          <w:sz w:val="20"/>
        </w:rPr>
        <w:t>:</w:t>
      </w:r>
      <w:r w:rsidRPr="00305533">
        <w:rPr>
          <w:sz w:val="20"/>
        </w:rPr>
        <w:t xml:space="preserve">  </w:t>
      </w:r>
      <w:r>
        <w:rPr>
          <w:sz w:val="20"/>
        </w:rPr>
        <w:t xml:space="preserve">EUACTIVECOLL  </w:t>
      </w:r>
    </w:p>
    <w:p w14:paraId="7A13A8D6" w14:textId="77777777" w:rsidR="00063984" w:rsidRPr="00305533" w:rsidRDefault="00063984" w:rsidP="00063984">
      <w:pPr>
        <w:jc w:val="both"/>
      </w:pPr>
    </w:p>
    <w:p w14:paraId="5F411B97" w14:textId="77777777" w:rsidR="00063984" w:rsidRDefault="00063984" w:rsidP="00063984">
      <w:pPr>
        <w:jc w:val="both"/>
        <w:rPr>
          <w:b/>
          <w:u w:val="single"/>
        </w:rPr>
      </w:pPr>
      <w:r w:rsidRPr="00305533">
        <w:rPr>
          <w:b/>
          <w:u w:val="single"/>
        </w:rPr>
        <w:t>POLLUTION CONTROL EQUIPMENT</w:t>
      </w:r>
    </w:p>
    <w:p w14:paraId="5FCC67D0" w14:textId="77777777" w:rsidR="00063984" w:rsidRDefault="00063984" w:rsidP="00063984">
      <w:pPr>
        <w:jc w:val="both"/>
        <w:rPr>
          <w:sz w:val="20"/>
          <w:u w:val="single"/>
        </w:rPr>
      </w:pPr>
    </w:p>
    <w:p w14:paraId="503F46B9" w14:textId="77777777" w:rsidR="00F9638C" w:rsidRPr="00EE2CCC" w:rsidRDefault="00F9638C" w:rsidP="00F9638C">
      <w:pPr>
        <w:jc w:val="both"/>
        <w:rPr>
          <w:sz w:val="20"/>
        </w:rPr>
      </w:pPr>
      <w:bookmarkStart w:id="119" w:name="_Hlk11145367"/>
      <w:r w:rsidRPr="0080175C">
        <w:rPr>
          <w:sz w:val="20"/>
        </w:rPr>
        <w:t>Open flare control (EUOPENFLARE) and enclosed flare control (EUENCLOSEDFLARE).</w:t>
      </w:r>
    </w:p>
    <w:bookmarkEnd w:id="119"/>
    <w:p w14:paraId="00031BAF" w14:textId="77777777" w:rsidR="00063984" w:rsidRPr="00795097" w:rsidRDefault="00063984" w:rsidP="00063984">
      <w:pPr>
        <w:jc w:val="both"/>
        <w:rPr>
          <w:sz w:val="20"/>
        </w:rPr>
      </w:pPr>
    </w:p>
    <w:p w14:paraId="1249AD98" w14:textId="77777777" w:rsidR="00063984" w:rsidRPr="00305533" w:rsidRDefault="00063984" w:rsidP="00063984">
      <w:pPr>
        <w:jc w:val="both"/>
        <w:rPr>
          <w:b/>
          <w:u w:val="single"/>
        </w:rPr>
      </w:pPr>
      <w:r w:rsidRPr="00305533">
        <w:rPr>
          <w:b/>
        </w:rPr>
        <w:t xml:space="preserve">I.  </w:t>
      </w:r>
      <w:r w:rsidRPr="00305533">
        <w:rPr>
          <w:b/>
          <w:u w:val="single"/>
        </w:rPr>
        <w:t>EMISSION LIMIT(S)</w:t>
      </w:r>
    </w:p>
    <w:p w14:paraId="2F95495B" w14:textId="77777777" w:rsidR="00063984" w:rsidRPr="00305533" w:rsidRDefault="00063984" w:rsidP="00063984">
      <w:pPr>
        <w:jc w:val="both"/>
        <w:rPr>
          <w:sz w:val="20"/>
        </w:rPr>
      </w:pPr>
    </w:p>
    <w:p w14:paraId="0D2C0503" w14:textId="77777777" w:rsidR="00063984" w:rsidRDefault="00063984" w:rsidP="00063984">
      <w:pPr>
        <w:rPr>
          <w:sz w:val="20"/>
        </w:rPr>
      </w:pPr>
      <w:r>
        <w:rPr>
          <w:sz w:val="20"/>
        </w:rPr>
        <w:t>NA</w:t>
      </w:r>
    </w:p>
    <w:p w14:paraId="6CC8F0DB" w14:textId="77777777" w:rsidR="00063984" w:rsidRPr="00305533" w:rsidRDefault="00063984" w:rsidP="00063984">
      <w:pPr>
        <w:rPr>
          <w:sz w:val="20"/>
        </w:rPr>
      </w:pPr>
    </w:p>
    <w:p w14:paraId="73CD02EB" w14:textId="77777777" w:rsidR="00063984" w:rsidRPr="00305533" w:rsidRDefault="00063984" w:rsidP="00063984">
      <w:pPr>
        <w:jc w:val="both"/>
        <w:rPr>
          <w:b/>
          <w:u w:val="single"/>
        </w:rPr>
      </w:pPr>
      <w:r w:rsidRPr="00305533">
        <w:rPr>
          <w:b/>
        </w:rPr>
        <w:t xml:space="preserve">II.  </w:t>
      </w:r>
      <w:r w:rsidRPr="00305533">
        <w:rPr>
          <w:b/>
          <w:u w:val="single"/>
        </w:rPr>
        <w:t>MATERIAL LIMIT(S)</w:t>
      </w:r>
    </w:p>
    <w:p w14:paraId="1AF5F59F" w14:textId="77777777" w:rsidR="00063984" w:rsidRPr="00305533" w:rsidRDefault="00063984" w:rsidP="00063984">
      <w:pPr>
        <w:jc w:val="both"/>
        <w:rPr>
          <w:sz w:val="20"/>
        </w:rPr>
      </w:pPr>
    </w:p>
    <w:p w14:paraId="68DC9F2A" w14:textId="77777777" w:rsidR="00063984" w:rsidRDefault="00063984" w:rsidP="00063984">
      <w:pPr>
        <w:jc w:val="both"/>
        <w:rPr>
          <w:sz w:val="20"/>
        </w:rPr>
      </w:pPr>
      <w:r>
        <w:rPr>
          <w:sz w:val="20"/>
        </w:rPr>
        <w:t>NA</w:t>
      </w:r>
    </w:p>
    <w:p w14:paraId="72D2F641" w14:textId="77777777" w:rsidR="00063984" w:rsidRPr="00305533" w:rsidRDefault="00063984" w:rsidP="00063984">
      <w:pPr>
        <w:jc w:val="both"/>
        <w:rPr>
          <w:sz w:val="20"/>
        </w:rPr>
      </w:pPr>
    </w:p>
    <w:p w14:paraId="223E2050" w14:textId="77777777" w:rsidR="00063984" w:rsidRPr="00401287" w:rsidRDefault="00063984" w:rsidP="00063984">
      <w:pPr>
        <w:tabs>
          <w:tab w:val="left" w:pos="374"/>
        </w:tabs>
        <w:jc w:val="both"/>
        <w:rPr>
          <w:b/>
          <w:u w:val="single"/>
        </w:rPr>
      </w:pPr>
      <w:r w:rsidRPr="003E3DE9">
        <w:rPr>
          <w:b/>
        </w:rPr>
        <w:t>III.</w:t>
      </w:r>
      <w:r w:rsidRPr="00465CD5">
        <w:rPr>
          <w:b/>
        </w:rPr>
        <w:t xml:space="preserve">  </w:t>
      </w:r>
      <w:r w:rsidRPr="00465CD5">
        <w:rPr>
          <w:b/>
          <w:u w:val="single"/>
        </w:rPr>
        <w:t>PROCESS</w:t>
      </w:r>
      <w:r w:rsidRPr="00D34DC2">
        <w:rPr>
          <w:b/>
          <w:u w:val="single"/>
        </w:rPr>
        <w:t>/OPE</w:t>
      </w:r>
      <w:r w:rsidRPr="00C00850">
        <w:rPr>
          <w:b/>
          <w:u w:val="single"/>
        </w:rPr>
        <w:t>RATIONAL RESTRICTIONS</w:t>
      </w:r>
      <w:r w:rsidRPr="00C00850" w:rsidDel="001C614B">
        <w:rPr>
          <w:b/>
          <w:u w:val="single"/>
        </w:rPr>
        <w:t xml:space="preserve"> </w:t>
      </w:r>
    </w:p>
    <w:p w14:paraId="02D51FFC" w14:textId="77777777" w:rsidR="00063984" w:rsidRDefault="00063984" w:rsidP="00063984">
      <w:pPr>
        <w:rPr>
          <w:sz w:val="20"/>
        </w:rPr>
      </w:pPr>
    </w:p>
    <w:p w14:paraId="4538C975" w14:textId="77777777" w:rsidR="00063984" w:rsidRPr="009B6948" w:rsidRDefault="00063984" w:rsidP="00063984">
      <w:pPr>
        <w:rPr>
          <w:sz w:val="20"/>
        </w:rPr>
      </w:pPr>
      <w:r w:rsidRPr="009B6948">
        <w:rPr>
          <w:sz w:val="20"/>
        </w:rPr>
        <w:t>NA</w:t>
      </w:r>
    </w:p>
    <w:p w14:paraId="2E956F37" w14:textId="77777777" w:rsidR="00063984" w:rsidRPr="00EF5470" w:rsidRDefault="00063984" w:rsidP="00063984">
      <w:pPr>
        <w:rPr>
          <w:sz w:val="20"/>
        </w:rPr>
      </w:pPr>
    </w:p>
    <w:p w14:paraId="35D85611" w14:textId="77777777" w:rsidR="00063984" w:rsidRPr="00305533" w:rsidRDefault="00063984" w:rsidP="00063984">
      <w:pPr>
        <w:tabs>
          <w:tab w:val="left" w:pos="374"/>
        </w:tabs>
        <w:jc w:val="both"/>
        <w:rPr>
          <w:b/>
          <w:u w:val="single"/>
        </w:rPr>
      </w:pPr>
      <w:r>
        <w:rPr>
          <w:b/>
        </w:rPr>
        <w:t xml:space="preserve">IV.  </w:t>
      </w:r>
      <w:r w:rsidRPr="00305533">
        <w:rPr>
          <w:b/>
          <w:u w:val="single"/>
        </w:rPr>
        <w:t>DESIGN/EQUIPMENT PARAMETERS</w:t>
      </w:r>
    </w:p>
    <w:p w14:paraId="476A8FC9" w14:textId="77777777" w:rsidR="00063984" w:rsidRPr="00305533" w:rsidRDefault="00063984" w:rsidP="00063984">
      <w:pPr>
        <w:jc w:val="both"/>
        <w:rPr>
          <w:u w:val="single"/>
        </w:rPr>
      </w:pPr>
    </w:p>
    <w:p w14:paraId="5E1AE20B" w14:textId="77777777" w:rsidR="00063984" w:rsidRPr="005220F0" w:rsidRDefault="00063984" w:rsidP="00850555">
      <w:pPr>
        <w:numPr>
          <w:ilvl w:val="0"/>
          <w:numId w:val="42"/>
        </w:numPr>
        <w:tabs>
          <w:tab w:val="clear" w:pos="0"/>
        </w:tabs>
        <w:spacing w:after="120"/>
        <w:jc w:val="both"/>
        <w:rPr>
          <w:sz w:val="20"/>
        </w:rPr>
      </w:pPr>
      <w:r w:rsidRPr="005220F0">
        <w:rPr>
          <w:sz w:val="20"/>
        </w:rPr>
        <w:t>The permittee must install an active collection system that meets the following requirements:</w:t>
      </w:r>
    </w:p>
    <w:p w14:paraId="485E9989" w14:textId="77777777" w:rsidR="00063984" w:rsidRPr="005220F0" w:rsidRDefault="00063984" w:rsidP="00850555">
      <w:pPr>
        <w:numPr>
          <w:ilvl w:val="1"/>
          <w:numId w:val="42"/>
        </w:numPr>
        <w:tabs>
          <w:tab w:val="clear" w:pos="360"/>
        </w:tabs>
        <w:spacing w:after="120"/>
        <w:jc w:val="both"/>
        <w:rPr>
          <w:rFonts w:cs="Arial"/>
          <w:b/>
          <w:sz w:val="20"/>
        </w:rPr>
      </w:pPr>
      <w:r w:rsidRPr="005220F0">
        <w:rPr>
          <w:sz w:val="20"/>
        </w:rPr>
        <w:t xml:space="preserve">Designed to handle the maximum expected gas flow rate from the entire area of the landfill that warrants control over the intended use period of the gas control system equipment.  </w:t>
      </w:r>
      <w:r w:rsidRPr="005220F0">
        <w:rPr>
          <w:rFonts w:cs="Arial"/>
          <w:b/>
          <w:sz w:val="20"/>
        </w:rPr>
        <w:t>(</w:t>
      </w:r>
      <w:r w:rsidRPr="005220F0">
        <w:rPr>
          <w:rFonts w:cs="Arial"/>
          <w:b/>
          <w:sz w:val="20"/>
          <w:shd w:val="clear" w:color="auto" w:fill="FFFFFF"/>
        </w:rPr>
        <w:t>40 CFR 62.16714(b)(2)(i)</w:t>
      </w:r>
      <w:r w:rsidRPr="005220F0">
        <w:rPr>
          <w:rFonts w:cs="Arial"/>
          <w:b/>
          <w:sz w:val="20"/>
        </w:rPr>
        <w:t>)</w:t>
      </w:r>
    </w:p>
    <w:p w14:paraId="7034F8EE" w14:textId="77777777" w:rsidR="00063984" w:rsidRPr="005220F0" w:rsidRDefault="00063984" w:rsidP="00850555">
      <w:pPr>
        <w:numPr>
          <w:ilvl w:val="1"/>
          <w:numId w:val="42"/>
        </w:numPr>
        <w:tabs>
          <w:tab w:val="clear" w:pos="360"/>
        </w:tabs>
        <w:spacing w:after="120"/>
        <w:jc w:val="both"/>
        <w:rPr>
          <w:rFonts w:cs="Arial"/>
          <w:b/>
          <w:sz w:val="20"/>
        </w:rPr>
      </w:pPr>
      <w:r w:rsidRPr="005220F0">
        <w:rPr>
          <w:rFonts w:cs="Arial"/>
          <w:bCs/>
          <w:sz w:val="20"/>
        </w:rPr>
        <w:t xml:space="preserve">Collects gas from each area, cell, or group of cells in the landfill in which the initial solid waste has been placed for a period of 5 years or more if active; or 2 years or more if closed or at final grade.  </w:t>
      </w:r>
      <w:r w:rsidRPr="005220F0">
        <w:rPr>
          <w:rFonts w:cs="Arial"/>
          <w:b/>
          <w:sz w:val="20"/>
        </w:rPr>
        <w:t>(</w:t>
      </w:r>
      <w:r w:rsidRPr="005220F0">
        <w:rPr>
          <w:rFonts w:cs="Arial"/>
          <w:b/>
          <w:sz w:val="20"/>
          <w:shd w:val="clear" w:color="auto" w:fill="FFFFFF"/>
        </w:rPr>
        <w:t>40 CFR 62.16714(b)(2)(ii)</w:t>
      </w:r>
      <w:r w:rsidRPr="005220F0">
        <w:rPr>
          <w:rFonts w:cs="Arial"/>
          <w:b/>
          <w:sz w:val="20"/>
        </w:rPr>
        <w:t>)</w:t>
      </w:r>
    </w:p>
    <w:p w14:paraId="3B3EAC56" w14:textId="77777777" w:rsidR="00063984" w:rsidRPr="005220F0" w:rsidRDefault="00063984" w:rsidP="00850555">
      <w:pPr>
        <w:numPr>
          <w:ilvl w:val="1"/>
          <w:numId w:val="42"/>
        </w:numPr>
        <w:tabs>
          <w:tab w:val="clear" w:pos="360"/>
        </w:tabs>
        <w:spacing w:after="120"/>
        <w:jc w:val="both"/>
        <w:rPr>
          <w:rFonts w:cs="Arial"/>
          <w:bCs/>
          <w:sz w:val="20"/>
        </w:rPr>
      </w:pPr>
      <w:r w:rsidRPr="005220F0">
        <w:rPr>
          <w:rFonts w:cs="Arial"/>
          <w:sz w:val="20"/>
        </w:rPr>
        <w:t xml:space="preserve">Each well must be installed no later than 60 days after the date on which the initial solid waste has been in place for a period of 5 years or more if active; or 2 years or more if closed at final grade.  </w:t>
      </w:r>
      <w:r w:rsidRPr="005220F0">
        <w:rPr>
          <w:rFonts w:cs="Arial"/>
          <w:b/>
          <w:sz w:val="20"/>
        </w:rPr>
        <w:t>(</w:t>
      </w:r>
      <w:r w:rsidRPr="005220F0">
        <w:rPr>
          <w:rFonts w:cs="Arial"/>
          <w:b/>
          <w:sz w:val="20"/>
          <w:shd w:val="clear" w:color="auto" w:fill="FFFFFF"/>
        </w:rPr>
        <w:t>40 CFR 62.16720(b)</w:t>
      </w:r>
      <w:r w:rsidRPr="005220F0">
        <w:rPr>
          <w:rFonts w:cs="Arial"/>
          <w:b/>
          <w:sz w:val="20"/>
        </w:rPr>
        <w:t xml:space="preserve">) </w:t>
      </w:r>
    </w:p>
    <w:p w14:paraId="6E662C0B" w14:textId="77777777" w:rsidR="00063984" w:rsidRPr="005220F0" w:rsidRDefault="00063984" w:rsidP="00850555">
      <w:pPr>
        <w:numPr>
          <w:ilvl w:val="1"/>
          <w:numId w:val="42"/>
        </w:numPr>
        <w:tabs>
          <w:tab w:val="clear" w:pos="360"/>
        </w:tabs>
        <w:spacing w:after="120"/>
        <w:jc w:val="both"/>
        <w:rPr>
          <w:rFonts w:cs="Arial"/>
          <w:b/>
          <w:sz w:val="20"/>
        </w:rPr>
      </w:pPr>
      <w:r w:rsidRPr="005220F0">
        <w:rPr>
          <w:rFonts w:cs="Arial"/>
          <w:sz w:val="20"/>
        </w:rPr>
        <w:t xml:space="preserve">Collects gas at a sufficient extraction rate.  </w:t>
      </w:r>
      <w:r w:rsidRPr="005220F0">
        <w:rPr>
          <w:rFonts w:cs="Arial"/>
          <w:b/>
          <w:sz w:val="20"/>
        </w:rPr>
        <w:t>(</w:t>
      </w:r>
      <w:r w:rsidRPr="005220F0">
        <w:rPr>
          <w:rFonts w:cs="Arial"/>
          <w:b/>
          <w:sz w:val="20"/>
          <w:shd w:val="clear" w:color="auto" w:fill="FFFFFF"/>
        </w:rPr>
        <w:t>40 CFR 62.16714(b)(2)(iii)</w:t>
      </w:r>
      <w:r w:rsidRPr="005220F0">
        <w:rPr>
          <w:rFonts w:cs="Arial"/>
          <w:b/>
          <w:sz w:val="20"/>
        </w:rPr>
        <w:t>)</w:t>
      </w:r>
    </w:p>
    <w:p w14:paraId="60B482CD" w14:textId="77777777" w:rsidR="00063984" w:rsidRPr="005220F0" w:rsidRDefault="00063984" w:rsidP="00850555">
      <w:pPr>
        <w:numPr>
          <w:ilvl w:val="1"/>
          <w:numId w:val="42"/>
        </w:numPr>
        <w:tabs>
          <w:tab w:val="clear" w:pos="360"/>
        </w:tabs>
        <w:jc w:val="both"/>
        <w:rPr>
          <w:rFonts w:cs="Arial"/>
          <w:bCs/>
          <w:sz w:val="20"/>
        </w:rPr>
      </w:pPr>
      <w:r w:rsidRPr="005220F0">
        <w:rPr>
          <w:rFonts w:cs="Arial"/>
          <w:sz w:val="20"/>
        </w:rPr>
        <w:t xml:space="preserve">Designed to minimize off-site migration of subsurface gas.  </w:t>
      </w:r>
      <w:r w:rsidRPr="005220F0">
        <w:rPr>
          <w:rFonts w:cs="Arial"/>
          <w:b/>
          <w:sz w:val="20"/>
        </w:rPr>
        <w:t>(</w:t>
      </w:r>
      <w:r w:rsidRPr="005220F0">
        <w:rPr>
          <w:rFonts w:cs="Arial"/>
          <w:b/>
          <w:sz w:val="20"/>
          <w:shd w:val="clear" w:color="auto" w:fill="FFFFFF"/>
        </w:rPr>
        <w:t>40 CFR 62.16714(b)(2)(iv)</w:t>
      </w:r>
      <w:r w:rsidRPr="005220F0">
        <w:rPr>
          <w:rFonts w:cs="Arial"/>
          <w:b/>
          <w:sz w:val="20"/>
        </w:rPr>
        <w:t>)</w:t>
      </w:r>
    </w:p>
    <w:p w14:paraId="080AE664" w14:textId="77777777" w:rsidR="00063984" w:rsidRPr="005220F0" w:rsidRDefault="00063984" w:rsidP="00063984">
      <w:pPr>
        <w:jc w:val="both"/>
        <w:rPr>
          <w:rFonts w:cs="Arial"/>
          <w:sz w:val="20"/>
        </w:rPr>
      </w:pPr>
    </w:p>
    <w:p w14:paraId="25353DBB" w14:textId="77777777" w:rsidR="00063984" w:rsidRPr="005220F0" w:rsidRDefault="00063984" w:rsidP="00850555">
      <w:pPr>
        <w:numPr>
          <w:ilvl w:val="0"/>
          <w:numId w:val="42"/>
        </w:numPr>
        <w:jc w:val="both"/>
        <w:rPr>
          <w:rFonts w:cs="Arial"/>
          <w:sz w:val="20"/>
        </w:rPr>
      </w:pPr>
      <w:r w:rsidRPr="005220F0">
        <w:rPr>
          <w:rFonts w:cs="Arial"/>
          <w:sz w:val="20"/>
        </w:rPr>
        <w:t xml:space="preserve">The permittee must route the collected gas to a treatment system that processes the collected gas for subsequent sale or beneficial use such as fuel for combustion, production of vehicle fuel, production of high-BTU gas for pipeline injection, or use as a raw material in a chemical manufacturing process.  Venting of treated landfill gas to the ambient air is not allowed.  If the treated landfill gas cannot be routed for subsequent sale or beneficial use, then the treated landfill gas must be controlled according to either 40 CFR 62.16714(c)(1) or (2).  </w:t>
      </w:r>
      <w:r w:rsidRPr="005220F0">
        <w:rPr>
          <w:rFonts w:cs="Arial"/>
          <w:b/>
          <w:bCs/>
          <w:sz w:val="20"/>
        </w:rPr>
        <w:t>(40 CFR 62.16714(c)(3))</w:t>
      </w:r>
      <w:r w:rsidRPr="005220F0">
        <w:rPr>
          <w:rFonts w:cs="Arial"/>
          <w:sz w:val="20"/>
        </w:rPr>
        <w:t xml:space="preserve"> </w:t>
      </w:r>
    </w:p>
    <w:p w14:paraId="068DF9A4" w14:textId="77777777" w:rsidR="00063984" w:rsidRPr="005220F0" w:rsidRDefault="00063984" w:rsidP="00063984">
      <w:pPr>
        <w:jc w:val="both"/>
        <w:rPr>
          <w:rFonts w:cs="Arial"/>
          <w:sz w:val="20"/>
        </w:rPr>
      </w:pPr>
    </w:p>
    <w:p w14:paraId="0FAEBFBB" w14:textId="77777777" w:rsidR="00063984" w:rsidRPr="004306FE" w:rsidRDefault="00063984" w:rsidP="00850555">
      <w:pPr>
        <w:pStyle w:val="ListParagraph"/>
        <w:numPr>
          <w:ilvl w:val="0"/>
          <w:numId w:val="42"/>
        </w:numPr>
        <w:spacing w:after="120"/>
        <w:jc w:val="both"/>
        <w:rPr>
          <w:rFonts w:cs="Arial"/>
          <w:sz w:val="20"/>
        </w:rPr>
      </w:pPr>
      <w:r w:rsidRPr="00465CD5">
        <w:rPr>
          <w:rFonts w:cs="Arial"/>
          <w:sz w:val="20"/>
        </w:rPr>
        <w:lastRenderedPageBreak/>
        <w:t xml:space="preserve">The permittee </w:t>
      </w:r>
      <w:r w:rsidRPr="004306FE">
        <w:rPr>
          <w:rFonts w:cs="Arial"/>
          <w:sz w:val="20"/>
        </w:rPr>
        <w:t xml:space="preserve">must site active gas collection devices as required in 40 CFR 62.16728 and must control all gas producing areas, except as provided below. </w:t>
      </w:r>
    </w:p>
    <w:p w14:paraId="3DFE106C" w14:textId="77777777" w:rsidR="00063984" w:rsidRPr="004306FE" w:rsidRDefault="00063984" w:rsidP="00850555">
      <w:pPr>
        <w:pStyle w:val="ListParagraph"/>
        <w:numPr>
          <w:ilvl w:val="1"/>
          <w:numId w:val="42"/>
        </w:numPr>
        <w:spacing w:after="120"/>
        <w:jc w:val="both"/>
        <w:rPr>
          <w:rFonts w:cs="Arial"/>
          <w:sz w:val="20"/>
        </w:rPr>
      </w:pPr>
      <w:r w:rsidRPr="004306FE">
        <w:rPr>
          <w:rFonts w:cs="Arial"/>
          <w:sz w:val="20"/>
        </w:rPr>
        <w:t xml:space="preserve">Any segregated area of asbestos or non-degradable material may be excluded from collection if documented as provided under 40 CFR 62.16726(d).  </w:t>
      </w:r>
      <w:r w:rsidRPr="004306FE">
        <w:rPr>
          <w:rFonts w:cs="Arial"/>
          <w:b/>
          <w:sz w:val="20"/>
        </w:rPr>
        <w:t>(</w:t>
      </w:r>
      <w:r w:rsidRPr="004306FE">
        <w:rPr>
          <w:rFonts w:cs="Arial"/>
          <w:b/>
          <w:color w:val="333333"/>
          <w:sz w:val="20"/>
          <w:shd w:val="clear" w:color="auto" w:fill="FFFFFF"/>
        </w:rPr>
        <w:t>40 CFR 62.16728(a)(3)(i)</w:t>
      </w:r>
      <w:r w:rsidRPr="004306FE">
        <w:rPr>
          <w:rFonts w:cs="Arial"/>
          <w:b/>
          <w:sz w:val="20"/>
        </w:rPr>
        <w:t>)</w:t>
      </w:r>
    </w:p>
    <w:p w14:paraId="56C8CE82" w14:textId="0A2D4222" w:rsidR="00063984" w:rsidRPr="004306FE" w:rsidRDefault="00063984" w:rsidP="00063984">
      <w:pPr>
        <w:ind w:left="720" w:hanging="360"/>
        <w:jc w:val="both"/>
        <w:rPr>
          <w:rFonts w:cs="Arial"/>
          <w:sz w:val="20"/>
        </w:rPr>
      </w:pPr>
      <w:r w:rsidRPr="004306FE">
        <w:rPr>
          <w:rFonts w:cs="Arial"/>
          <w:sz w:val="20"/>
        </w:rPr>
        <w:t>b.</w:t>
      </w:r>
      <w:r w:rsidRPr="004306FE">
        <w:rPr>
          <w:rFonts w:cs="Arial"/>
          <w:sz w:val="20"/>
        </w:rPr>
        <w:tab/>
        <w:t>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w:t>
      </w:r>
      <w:r w:rsidR="003C3CDD">
        <w:rPr>
          <w:rFonts w:cs="Arial"/>
          <w:sz w:val="20"/>
        </w:rPr>
        <w:t>-1</w:t>
      </w:r>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62.16728(a)(3)(ii)</w:t>
      </w:r>
      <w:r w:rsidRPr="004306FE">
        <w:rPr>
          <w:rFonts w:cs="Arial"/>
          <w:b/>
          <w:sz w:val="20"/>
        </w:rPr>
        <w:t>)</w:t>
      </w:r>
    </w:p>
    <w:p w14:paraId="70A731CE" w14:textId="77777777" w:rsidR="00063984" w:rsidRDefault="00063984" w:rsidP="00063984">
      <w:pPr>
        <w:rPr>
          <w:sz w:val="20"/>
        </w:rPr>
      </w:pPr>
    </w:p>
    <w:p w14:paraId="592EB135" w14:textId="77777777" w:rsidR="00063984" w:rsidRPr="00DD5582" w:rsidRDefault="00063984" w:rsidP="00850555">
      <w:pPr>
        <w:numPr>
          <w:ilvl w:val="0"/>
          <w:numId w:val="42"/>
        </w:numPr>
        <w:jc w:val="both"/>
        <w:rPr>
          <w:rFonts w:cs="Arial"/>
          <w:b/>
          <w:sz w:val="20"/>
        </w:rPr>
      </w:pPr>
      <w:r w:rsidRPr="00DD5582">
        <w:rPr>
          <w:rFonts w:cs="Arial"/>
          <w:sz w:val="20"/>
        </w:rPr>
        <w:t xml:space="preserve">The permittee must install a sampling port and a thermometer, other temperature measuring device, or an access port for temperature measurements at each wellhead.  </w:t>
      </w:r>
      <w:r w:rsidRPr="00DD5582">
        <w:rPr>
          <w:rFonts w:cs="Arial"/>
          <w:b/>
          <w:sz w:val="20"/>
        </w:rPr>
        <w:t>(</w:t>
      </w:r>
      <w:r w:rsidRPr="00DD5582">
        <w:rPr>
          <w:rFonts w:cs="Arial"/>
          <w:b/>
          <w:sz w:val="20"/>
          <w:shd w:val="clear" w:color="auto" w:fill="FFFFFF"/>
        </w:rPr>
        <w:t>40 CFR 62.16722(a)</w:t>
      </w:r>
      <w:r w:rsidRPr="00DD5582">
        <w:rPr>
          <w:rFonts w:cs="Arial"/>
          <w:b/>
          <w:sz w:val="20"/>
        </w:rPr>
        <w:t>)</w:t>
      </w:r>
    </w:p>
    <w:p w14:paraId="6F512461" w14:textId="77777777" w:rsidR="00063984" w:rsidRPr="00F86873" w:rsidRDefault="00063984" w:rsidP="00063984">
      <w:pPr>
        <w:rPr>
          <w:bCs/>
          <w:sz w:val="20"/>
        </w:rPr>
      </w:pPr>
    </w:p>
    <w:p w14:paraId="16ED8D2F" w14:textId="12EDACEA" w:rsidR="00063984" w:rsidRPr="00F86873" w:rsidRDefault="00063984" w:rsidP="00063984">
      <w:pPr>
        <w:rPr>
          <w:bCs/>
          <w:sz w:val="20"/>
        </w:rPr>
      </w:pPr>
      <w:r w:rsidRPr="009B73EE">
        <w:rPr>
          <w:b/>
          <w:sz w:val="20"/>
        </w:rPr>
        <w:t>See Appendix 7</w:t>
      </w:r>
      <w:r w:rsidR="003C3CDD">
        <w:rPr>
          <w:b/>
          <w:sz w:val="20"/>
        </w:rPr>
        <w:t>-1</w:t>
      </w:r>
    </w:p>
    <w:p w14:paraId="324E05F0" w14:textId="77777777" w:rsidR="00063984" w:rsidRDefault="00063984" w:rsidP="00063984">
      <w:pPr>
        <w:rPr>
          <w:sz w:val="20"/>
        </w:rPr>
      </w:pPr>
    </w:p>
    <w:p w14:paraId="76469510" w14:textId="77777777" w:rsidR="00063984" w:rsidRPr="00305533" w:rsidRDefault="00063984" w:rsidP="00063984">
      <w:pPr>
        <w:jc w:val="both"/>
        <w:rPr>
          <w:b/>
          <w:u w:val="single"/>
        </w:rPr>
      </w:pPr>
      <w:r w:rsidRPr="00305533">
        <w:rPr>
          <w:b/>
        </w:rPr>
        <w:t xml:space="preserve">V.  </w:t>
      </w:r>
      <w:r w:rsidRPr="00305533">
        <w:rPr>
          <w:b/>
          <w:u w:val="single"/>
        </w:rPr>
        <w:t>TESTING/SAMPLING</w:t>
      </w:r>
    </w:p>
    <w:p w14:paraId="0CD16E97" w14:textId="77777777" w:rsidR="00063984" w:rsidRDefault="00063984" w:rsidP="00063984">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598C605C" w14:textId="77777777" w:rsidR="00063984" w:rsidRPr="00305533" w:rsidRDefault="00063984" w:rsidP="00063984">
      <w:pPr>
        <w:jc w:val="both"/>
        <w:rPr>
          <w:sz w:val="20"/>
        </w:rPr>
      </w:pPr>
    </w:p>
    <w:p w14:paraId="79598A87" w14:textId="77777777" w:rsidR="00063984" w:rsidRPr="00305533" w:rsidRDefault="00063984" w:rsidP="00063984">
      <w:pPr>
        <w:jc w:val="both"/>
        <w:rPr>
          <w:sz w:val="20"/>
        </w:rPr>
      </w:pPr>
      <w:r w:rsidRPr="00305533">
        <w:rPr>
          <w:sz w:val="20"/>
        </w:rPr>
        <w:t>NA</w:t>
      </w:r>
    </w:p>
    <w:p w14:paraId="7B244677" w14:textId="77777777" w:rsidR="00063984" w:rsidRPr="00305533" w:rsidRDefault="00063984" w:rsidP="00063984">
      <w:pPr>
        <w:jc w:val="both"/>
        <w:rPr>
          <w:sz w:val="20"/>
        </w:rPr>
      </w:pPr>
    </w:p>
    <w:p w14:paraId="39B032F3" w14:textId="77777777" w:rsidR="00063984" w:rsidRPr="00305533" w:rsidRDefault="00063984" w:rsidP="00063984">
      <w:pPr>
        <w:tabs>
          <w:tab w:val="left" w:pos="374"/>
        </w:tabs>
        <w:jc w:val="both"/>
      </w:pPr>
      <w:r>
        <w:rPr>
          <w:b/>
        </w:rPr>
        <w:t xml:space="preserve">VI.  </w:t>
      </w:r>
      <w:r w:rsidRPr="00305533">
        <w:rPr>
          <w:b/>
          <w:u w:val="single"/>
        </w:rPr>
        <w:t>MONITORING/RECORDKEEPING</w:t>
      </w:r>
    </w:p>
    <w:p w14:paraId="379F6786" w14:textId="77777777" w:rsidR="00063984" w:rsidRPr="00305533" w:rsidRDefault="00063984" w:rsidP="00063984">
      <w:pPr>
        <w:jc w:val="both"/>
        <w:rPr>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795351F3" w14:textId="77777777" w:rsidR="00063984" w:rsidRDefault="00063984" w:rsidP="00063984">
      <w:pPr>
        <w:jc w:val="both"/>
        <w:rPr>
          <w:sz w:val="20"/>
        </w:rPr>
      </w:pPr>
    </w:p>
    <w:p w14:paraId="185FC37B" w14:textId="77777777" w:rsidR="00063984" w:rsidRPr="001C4E23" w:rsidRDefault="00063984" w:rsidP="00063984">
      <w:pPr>
        <w:ind w:left="360" w:hanging="360"/>
        <w:jc w:val="both"/>
        <w:rPr>
          <w:rFonts w:cs="Arial"/>
          <w:bCs/>
          <w:sz w:val="20"/>
        </w:rPr>
      </w:pPr>
      <w:r w:rsidRPr="001C4E23">
        <w:rPr>
          <w:rFonts w:cs="Arial"/>
          <w:bCs/>
          <w:sz w:val="20"/>
        </w:rPr>
        <w:t>1.</w:t>
      </w:r>
      <w:r w:rsidRPr="001C4E23">
        <w:t xml:space="preserve"> </w:t>
      </w:r>
      <w:r w:rsidRPr="001C4E23">
        <w:tab/>
      </w:r>
      <w:r w:rsidRPr="001C4E23">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1C4E23">
        <w:rPr>
          <w:rFonts w:cs="Arial"/>
          <w:b/>
          <w:sz w:val="20"/>
        </w:rPr>
        <w:t>(</w:t>
      </w:r>
      <w:r w:rsidRPr="001C4E23">
        <w:rPr>
          <w:rFonts w:cs="Arial"/>
          <w:b/>
          <w:sz w:val="20"/>
          <w:shd w:val="clear" w:color="auto" w:fill="FFFFFF"/>
        </w:rPr>
        <w:t>40 CFR 62.16726(e)</w:t>
      </w:r>
      <w:r w:rsidRPr="001C4E23">
        <w:rPr>
          <w:rFonts w:cs="Arial"/>
          <w:b/>
          <w:sz w:val="20"/>
        </w:rPr>
        <w:t>)</w:t>
      </w:r>
    </w:p>
    <w:p w14:paraId="2CDB1243" w14:textId="77777777" w:rsidR="00063984" w:rsidRPr="001C4E23" w:rsidRDefault="00063984" w:rsidP="00063984">
      <w:pPr>
        <w:pStyle w:val="ListParagraph"/>
        <w:ind w:left="0"/>
        <w:jc w:val="both"/>
        <w:rPr>
          <w:rFonts w:cs="Arial"/>
          <w:bCs/>
          <w:sz w:val="20"/>
        </w:rPr>
      </w:pPr>
    </w:p>
    <w:p w14:paraId="38710470" w14:textId="77777777" w:rsidR="00063984" w:rsidRPr="007C2E85" w:rsidRDefault="00063984" w:rsidP="006A4596">
      <w:pPr>
        <w:pStyle w:val="ListParagraph"/>
        <w:numPr>
          <w:ilvl w:val="0"/>
          <w:numId w:val="78"/>
        </w:numPr>
        <w:tabs>
          <w:tab w:val="clear" w:pos="1440"/>
        </w:tabs>
        <w:spacing w:after="120"/>
        <w:ind w:left="360"/>
        <w:jc w:val="both"/>
        <w:rPr>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w:t>
      </w:r>
      <w:r w:rsidRPr="00F3652E">
        <w:rPr>
          <w:sz w:val="20"/>
        </w:rPr>
        <w:t xml:space="preserve">here </w:t>
      </w:r>
      <w:r>
        <w:rPr>
          <w:sz w:val="20"/>
        </w:rPr>
        <w:t>the permittee</w:t>
      </w:r>
      <w:r w:rsidRPr="00F3652E">
        <w:rPr>
          <w:sz w:val="20"/>
        </w:rPr>
        <w:t xml:space="preserve"> seeks to demonstrate compliance with </w:t>
      </w:r>
      <w:r w:rsidRPr="00F3652E">
        <w:rPr>
          <w:bCs/>
          <w:sz w:val="20"/>
        </w:rPr>
        <w:t>40 CFR 62.1671</w:t>
      </w:r>
      <w:r>
        <w:rPr>
          <w:bCs/>
          <w:sz w:val="20"/>
        </w:rPr>
        <w:t>4(b)</w:t>
      </w:r>
      <w:r w:rsidRPr="007C2E85">
        <w:rPr>
          <w:sz w:val="20"/>
        </w:rPr>
        <w:t xml:space="preserve"> listed as follows:  </w:t>
      </w:r>
    </w:p>
    <w:p w14:paraId="62C41553" w14:textId="77777777" w:rsidR="00063984" w:rsidRPr="004306FE" w:rsidRDefault="00063984" w:rsidP="006A4596">
      <w:pPr>
        <w:numPr>
          <w:ilvl w:val="0"/>
          <w:numId w:val="67"/>
        </w:numPr>
        <w:spacing w:after="120"/>
        <w:ind w:left="720"/>
        <w:jc w:val="both"/>
        <w:rPr>
          <w:rFonts w:cs="Arial"/>
          <w:b/>
          <w:bCs/>
          <w:sz w:val="20"/>
        </w:rPr>
      </w:pPr>
      <w:r w:rsidRPr="00AE1550">
        <w:rPr>
          <w:sz w:val="20"/>
        </w:rPr>
        <w:t>The maximum expected gas generation flow rate as calculated in 40 CFR</w:t>
      </w:r>
      <w:r>
        <w:rPr>
          <w:sz w:val="20"/>
        </w:rPr>
        <w:t xml:space="preserve"> 62.</w:t>
      </w:r>
      <w:r w:rsidRPr="00D34DC2">
        <w:rPr>
          <w:sz w:val="20"/>
        </w:rPr>
        <w:t>1672</w:t>
      </w:r>
      <w:r w:rsidRPr="004306FE">
        <w:rPr>
          <w:sz w:val="20"/>
        </w:rPr>
        <w:t>0</w:t>
      </w:r>
      <w:r w:rsidRPr="00D34DC2">
        <w:rPr>
          <w:sz w:val="20"/>
        </w:rPr>
        <w:t>(a)(1</w:t>
      </w:r>
      <w:r>
        <w:rPr>
          <w:sz w:val="20"/>
        </w:rPr>
        <w:t>)</w:t>
      </w:r>
      <w:r w:rsidRPr="00AE1550">
        <w:rPr>
          <w:sz w:val="20"/>
        </w:rPr>
        <w:t xml:space="preserve">.  </w:t>
      </w:r>
      <w:r w:rsidRPr="003E3DE9">
        <w:rPr>
          <w:rFonts w:cs="Arial"/>
          <w:b/>
          <w:bCs/>
          <w:sz w:val="20"/>
        </w:rPr>
        <w:t>(</w:t>
      </w:r>
      <w:r w:rsidRPr="004306FE">
        <w:rPr>
          <w:rFonts w:cs="Arial"/>
          <w:b/>
          <w:bCs/>
          <w:color w:val="333333"/>
          <w:sz w:val="20"/>
          <w:shd w:val="clear" w:color="auto" w:fill="FFFFFF"/>
        </w:rPr>
        <w:t>40 CFR 62.16726(b)(1)(i)</w:t>
      </w:r>
      <w:r w:rsidRPr="004306FE">
        <w:rPr>
          <w:rFonts w:cs="Arial"/>
          <w:b/>
          <w:bCs/>
          <w:sz w:val="20"/>
        </w:rPr>
        <w:t>)</w:t>
      </w:r>
    </w:p>
    <w:p w14:paraId="17730CC9" w14:textId="77777777" w:rsidR="00063984" w:rsidRPr="004306FE" w:rsidRDefault="00063984" w:rsidP="006A4596">
      <w:pPr>
        <w:numPr>
          <w:ilvl w:val="0"/>
          <w:numId w:val="67"/>
        </w:numPr>
        <w:ind w:left="720"/>
        <w:jc w:val="both"/>
        <w:rPr>
          <w:rFonts w:cs="Arial"/>
          <w:sz w:val="20"/>
        </w:rPr>
      </w:pPr>
      <w:r w:rsidRPr="003E3DE9">
        <w:rPr>
          <w:rFonts w:cs="Arial"/>
          <w:sz w:val="20"/>
        </w:rPr>
        <w:t>The density of wells, horizontal collectors, surface collectors, or other gas extraction devices determined using the proc</w:t>
      </w:r>
      <w:r w:rsidRPr="00465CD5">
        <w:rPr>
          <w:rFonts w:cs="Arial"/>
          <w:sz w:val="20"/>
        </w:rPr>
        <w:t xml:space="preserve">edures specified in </w:t>
      </w:r>
      <w:r w:rsidRPr="00D34DC2">
        <w:rPr>
          <w:rFonts w:cs="Arial"/>
          <w:sz w:val="20"/>
        </w:rPr>
        <w:t xml:space="preserve">40 CFR </w:t>
      </w:r>
      <w:r w:rsidRPr="00C00850">
        <w:rPr>
          <w:rFonts w:cs="Arial"/>
          <w:sz w:val="20"/>
        </w:rPr>
        <w:t>62.16728(a)</w:t>
      </w:r>
      <w:r w:rsidRPr="00401287">
        <w:rPr>
          <w:rFonts w:cs="Arial"/>
          <w:sz w:val="20"/>
        </w:rPr>
        <w:t>(1)</w:t>
      </w:r>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62.16726(b)(1)(ii)</w:t>
      </w:r>
      <w:r w:rsidRPr="004306FE">
        <w:rPr>
          <w:rFonts w:cs="Arial"/>
          <w:b/>
          <w:sz w:val="20"/>
        </w:rPr>
        <w:t>)</w:t>
      </w:r>
    </w:p>
    <w:p w14:paraId="33BE499F" w14:textId="77777777" w:rsidR="00063984" w:rsidRPr="004306FE" w:rsidRDefault="00063984" w:rsidP="00063984">
      <w:pPr>
        <w:jc w:val="both"/>
        <w:rPr>
          <w:rFonts w:cs="Arial"/>
          <w:sz w:val="20"/>
        </w:rPr>
      </w:pPr>
    </w:p>
    <w:p w14:paraId="261B20FF" w14:textId="7FA07835" w:rsidR="00063984" w:rsidRDefault="00063984" w:rsidP="006A4596">
      <w:pPr>
        <w:pStyle w:val="ListParagraph"/>
        <w:numPr>
          <w:ilvl w:val="0"/>
          <w:numId w:val="78"/>
        </w:numPr>
        <w:tabs>
          <w:tab w:val="clear" w:pos="1440"/>
        </w:tabs>
        <w:spacing w:after="120"/>
        <w:ind w:left="360"/>
        <w:jc w:val="both"/>
        <w:rPr>
          <w:rFonts w:cs="Arial"/>
          <w:sz w:val="20"/>
        </w:rPr>
      </w:pPr>
      <w:r w:rsidRPr="004306FE">
        <w:rPr>
          <w:rFonts w:cs="Arial"/>
          <w:sz w:val="20"/>
        </w:rPr>
        <w:t>The permittee must keep for the life of the collection system an up-to-date, readily accessible plot map showing each existing and planned collector in the system and providing a unique identification location label for each collector</w:t>
      </w:r>
      <w:r>
        <w:rPr>
          <w:rFonts w:cs="Arial"/>
          <w:sz w:val="20"/>
        </w:rPr>
        <w:t xml:space="preserve"> </w:t>
      </w:r>
      <w:r w:rsidRPr="00D50C75">
        <w:rPr>
          <w:rFonts w:cs="Arial"/>
          <w:sz w:val="20"/>
        </w:rPr>
        <w:t>that matches the labeling on the plot map</w:t>
      </w:r>
      <w:r>
        <w:rPr>
          <w:rFonts w:cs="Arial"/>
          <w:sz w:val="20"/>
        </w:rPr>
        <w:t xml:space="preserve"> and the following </w:t>
      </w:r>
      <w:r w:rsidRPr="002D20CA">
        <w:rPr>
          <w:rFonts w:cs="Arial"/>
          <w:sz w:val="20"/>
        </w:rPr>
        <w:t>up-to-date, readily accessible</w:t>
      </w:r>
      <w:r>
        <w:rPr>
          <w:rFonts w:cs="Arial"/>
          <w:sz w:val="20"/>
        </w:rPr>
        <w:t xml:space="preserve"> records</w:t>
      </w:r>
      <w:r w:rsidRPr="00D50C75">
        <w:rPr>
          <w:rFonts w:cs="Arial"/>
          <w:sz w:val="20"/>
        </w:rPr>
        <w:t>.</w:t>
      </w:r>
      <w:r>
        <w:rPr>
          <w:rFonts w:cs="Arial"/>
          <w:sz w:val="20"/>
        </w:rPr>
        <w:t xml:space="preserve">  </w:t>
      </w:r>
      <w:r w:rsidRPr="002D20CA">
        <w:rPr>
          <w:rFonts w:cs="Arial"/>
          <w:b/>
          <w:sz w:val="20"/>
        </w:rPr>
        <w:t>(</w:t>
      </w:r>
      <w:r w:rsidRPr="002D20CA">
        <w:rPr>
          <w:rFonts w:cs="Arial"/>
          <w:b/>
          <w:color w:val="333333"/>
          <w:sz w:val="20"/>
          <w:shd w:val="clear" w:color="auto" w:fill="FFFFFF"/>
        </w:rPr>
        <w:t>40</w:t>
      </w:r>
      <w:r w:rsidR="00187277">
        <w:rPr>
          <w:rFonts w:cs="Arial"/>
          <w:b/>
          <w:color w:val="333333"/>
          <w:sz w:val="20"/>
          <w:shd w:val="clear" w:color="auto" w:fill="FFFFFF"/>
        </w:rPr>
        <w:t> </w:t>
      </w:r>
      <w:r w:rsidRPr="002D20CA">
        <w:rPr>
          <w:rFonts w:cs="Arial"/>
          <w:b/>
          <w:color w:val="333333"/>
          <w:sz w:val="20"/>
          <w:shd w:val="clear" w:color="auto" w:fill="FFFFFF"/>
        </w:rPr>
        <w:t>CFR 62.16726(d)</w:t>
      </w:r>
      <w:r>
        <w:rPr>
          <w:rFonts w:cs="Arial"/>
          <w:b/>
          <w:color w:val="333333"/>
          <w:sz w:val="20"/>
          <w:shd w:val="clear" w:color="auto" w:fill="FFFFFF"/>
        </w:rPr>
        <w:t>)</w:t>
      </w:r>
    </w:p>
    <w:p w14:paraId="79CD8E01" w14:textId="77777777" w:rsidR="00063984" w:rsidRDefault="00063984" w:rsidP="006A4596">
      <w:pPr>
        <w:pStyle w:val="ListParagraph"/>
        <w:numPr>
          <w:ilvl w:val="3"/>
          <w:numId w:val="65"/>
        </w:numPr>
        <w:tabs>
          <w:tab w:val="clear" w:pos="1440"/>
        </w:tabs>
        <w:spacing w:after="120"/>
        <w:ind w:left="720"/>
        <w:jc w:val="both"/>
        <w:rPr>
          <w:rFonts w:cs="Arial"/>
          <w:b/>
          <w:sz w:val="20"/>
        </w:rPr>
      </w:pPr>
      <w:r>
        <w:rPr>
          <w:rFonts w:cs="Arial"/>
          <w:sz w:val="20"/>
        </w:rPr>
        <w:t>T</w:t>
      </w:r>
      <w:r w:rsidRPr="00D34DC2">
        <w:rPr>
          <w:rFonts w:cs="Arial"/>
          <w:sz w:val="20"/>
        </w:rPr>
        <w:t>he in</w:t>
      </w:r>
      <w:r w:rsidRPr="00C00850">
        <w:rPr>
          <w:rFonts w:cs="Arial"/>
          <w:sz w:val="20"/>
        </w:rPr>
        <w:t xml:space="preserve">stallation date and location of all </w:t>
      </w:r>
      <w:r w:rsidRPr="00401287">
        <w:rPr>
          <w:rFonts w:cs="Arial"/>
          <w:sz w:val="20"/>
        </w:rPr>
        <w:t xml:space="preserve">newly installed collectors as specified under 40 CFR </w:t>
      </w:r>
      <w:r w:rsidRPr="004306FE">
        <w:rPr>
          <w:rFonts w:cs="Arial"/>
          <w:sz w:val="20"/>
        </w:rPr>
        <w:t xml:space="preserve">62.16720(b). </w:t>
      </w:r>
      <w:r>
        <w:rPr>
          <w:rFonts w:cs="Arial"/>
          <w:sz w:val="20"/>
        </w:rPr>
        <w:t xml:space="preserve"> </w:t>
      </w:r>
      <w:r>
        <w:rPr>
          <w:rFonts w:cs="Arial"/>
          <w:b/>
          <w:sz w:val="20"/>
        </w:rPr>
        <w:t>(</w:t>
      </w:r>
      <w:r w:rsidRPr="004306FE">
        <w:rPr>
          <w:rFonts w:cs="Arial"/>
          <w:b/>
          <w:color w:val="333333"/>
          <w:sz w:val="20"/>
          <w:shd w:val="clear" w:color="auto" w:fill="FFFFFF"/>
        </w:rPr>
        <w:t>40 CFR 62.16726(d)(1)</w:t>
      </w:r>
      <w:r w:rsidRPr="004306FE">
        <w:rPr>
          <w:rFonts w:cs="Arial"/>
          <w:b/>
          <w:sz w:val="20"/>
        </w:rPr>
        <w:t xml:space="preserve">) </w:t>
      </w:r>
    </w:p>
    <w:p w14:paraId="5DCDC57B" w14:textId="77777777" w:rsidR="00063984" w:rsidRPr="00D34DC2" w:rsidRDefault="00063984" w:rsidP="006A4596">
      <w:pPr>
        <w:pStyle w:val="ListParagraph"/>
        <w:numPr>
          <w:ilvl w:val="3"/>
          <w:numId w:val="65"/>
        </w:numPr>
        <w:tabs>
          <w:tab w:val="clear" w:pos="1440"/>
        </w:tabs>
        <w:ind w:left="720"/>
        <w:jc w:val="both"/>
        <w:rPr>
          <w:rFonts w:cs="Arial"/>
          <w:sz w:val="20"/>
        </w:rPr>
      </w:pPr>
      <w:r>
        <w:rPr>
          <w:rFonts w:cs="Arial"/>
          <w:sz w:val="20"/>
        </w:rPr>
        <w:t>D</w:t>
      </w:r>
      <w:r w:rsidRPr="00225306">
        <w:rPr>
          <w:rFonts w:cs="Arial"/>
          <w:sz w:val="20"/>
        </w:rPr>
        <w:t xml:space="preserve">ocumentation of the nature, date of deposition, amount, and location of asbestos-containing or nondegradable waste excluded from collection as provided in </w:t>
      </w:r>
      <w:r>
        <w:rPr>
          <w:rFonts w:cs="Arial"/>
          <w:sz w:val="20"/>
        </w:rPr>
        <w:t xml:space="preserve">40 </w:t>
      </w:r>
      <w:r w:rsidRPr="002D20CA">
        <w:rPr>
          <w:rFonts w:cs="Arial"/>
          <w:sz w:val="20"/>
        </w:rPr>
        <w:t>CFR 62.16728(a)(</w:t>
      </w:r>
      <w:r>
        <w:rPr>
          <w:rFonts w:cs="Arial"/>
          <w:sz w:val="20"/>
        </w:rPr>
        <w:t>3</w:t>
      </w:r>
      <w:r w:rsidRPr="002D20CA">
        <w:rPr>
          <w:rFonts w:cs="Arial"/>
          <w:sz w:val="20"/>
        </w:rPr>
        <w:t>)</w:t>
      </w:r>
      <w:r>
        <w:rPr>
          <w:rFonts w:cs="Arial"/>
          <w:sz w:val="20"/>
        </w:rPr>
        <w:t>(i)</w:t>
      </w:r>
      <w:r w:rsidRPr="00225306">
        <w:rPr>
          <w:rFonts w:cs="Arial"/>
          <w:sz w:val="20"/>
        </w:rPr>
        <w:t xml:space="preserve"> as well as any nonproductive areas excluded from collection as provided in </w:t>
      </w:r>
      <w:r>
        <w:rPr>
          <w:rFonts w:cs="Arial"/>
          <w:sz w:val="20"/>
        </w:rPr>
        <w:t xml:space="preserve">40 </w:t>
      </w:r>
      <w:r w:rsidRPr="002D20CA">
        <w:rPr>
          <w:rFonts w:cs="Arial"/>
          <w:sz w:val="20"/>
        </w:rPr>
        <w:t>CFR 62.16728(a)(</w:t>
      </w:r>
      <w:r>
        <w:rPr>
          <w:rFonts w:cs="Arial"/>
          <w:sz w:val="20"/>
        </w:rPr>
        <w:t>3</w:t>
      </w:r>
      <w:r w:rsidRPr="002D20CA">
        <w:rPr>
          <w:rFonts w:cs="Arial"/>
          <w:sz w:val="20"/>
        </w:rPr>
        <w:t>)</w:t>
      </w:r>
      <w:r>
        <w:rPr>
          <w:rFonts w:cs="Arial"/>
          <w:sz w:val="20"/>
        </w:rPr>
        <w:t>(ii)</w:t>
      </w:r>
      <w:r w:rsidRPr="00225306">
        <w:rPr>
          <w:rFonts w:cs="Arial"/>
          <w:sz w:val="20"/>
        </w:rPr>
        <w:t>.</w:t>
      </w:r>
      <w:r>
        <w:rPr>
          <w:rFonts w:cs="Arial"/>
          <w:sz w:val="20"/>
        </w:rPr>
        <w:t xml:space="preserve">  </w:t>
      </w:r>
      <w:r>
        <w:rPr>
          <w:rFonts w:cs="Arial"/>
          <w:b/>
          <w:sz w:val="20"/>
        </w:rPr>
        <w:t>(</w:t>
      </w:r>
      <w:r w:rsidRPr="002D20CA">
        <w:rPr>
          <w:rFonts w:cs="Arial"/>
          <w:b/>
          <w:color w:val="333333"/>
          <w:sz w:val="20"/>
          <w:shd w:val="clear" w:color="auto" w:fill="FFFFFF"/>
        </w:rPr>
        <w:t>40 CFR 62.16726(d)(</w:t>
      </w:r>
      <w:r>
        <w:rPr>
          <w:rFonts w:cs="Arial"/>
          <w:b/>
          <w:color w:val="333333"/>
          <w:sz w:val="20"/>
          <w:shd w:val="clear" w:color="auto" w:fill="FFFFFF"/>
        </w:rPr>
        <w:t>2</w:t>
      </w:r>
      <w:r w:rsidRPr="002D20CA">
        <w:rPr>
          <w:rFonts w:cs="Arial"/>
          <w:b/>
          <w:color w:val="333333"/>
          <w:sz w:val="20"/>
          <w:shd w:val="clear" w:color="auto" w:fill="FFFFFF"/>
        </w:rPr>
        <w:t>)</w:t>
      </w:r>
      <w:r w:rsidRPr="002D20CA">
        <w:rPr>
          <w:rFonts w:cs="Arial"/>
          <w:b/>
          <w:sz w:val="20"/>
        </w:rPr>
        <w:t>)</w:t>
      </w:r>
    </w:p>
    <w:p w14:paraId="3A1DE91C" w14:textId="77777777" w:rsidR="00063984" w:rsidRPr="00C00850" w:rsidRDefault="00063984" w:rsidP="00063984">
      <w:pPr>
        <w:jc w:val="both"/>
        <w:rPr>
          <w:rFonts w:cs="Arial"/>
          <w:sz w:val="20"/>
        </w:rPr>
      </w:pPr>
    </w:p>
    <w:p w14:paraId="2884A074" w14:textId="77777777" w:rsidR="00063984" w:rsidRPr="004306FE" w:rsidRDefault="00063984" w:rsidP="006A4596">
      <w:pPr>
        <w:pStyle w:val="ListParagraph"/>
        <w:numPr>
          <w:ilvl w:val="0"/>
          <w:numId w:val="78"/>
        </w:numPr>
        <w:tabs>
          <w:tab w:val="clear" w:pos="1440"/>
        </w:tabs>
        <w:spacing w:after="120"/>
        <w:ind w:left="360"/>
        <w:rPr>
          <w:rFonts w:cs="Arial"/>
          <w:sz w:val="20"/>
        </w:rPr>
      </w:pPr>
      <w:r w:rsidRPr="00C00850">
        <w:rPr>
          <w:rFonts w:cs="Arial"/>
          <w:sz w:val="20"/>
        </w:rPr>
        <w:t xml:space="preserve">The permittee </w:t>
      </w:r>
      <w:r w:rsidRPr="004306FE">
        <w:rPr>
          <w:rFonts w:cs="Arial"/>
          <w:sz w:val="20"/>
        </w:rPr>
        <w:t xml:space="preserve">must maintain the following information:  </w:t>
      </w:r>
    </w:p>
    <w:p w14:paraId="030C4E59" w14:textId="77777777" w:rsidR="00063984" w:rsidRPr="004306FE" w:rsidRDefault="00063984" w:rsidP="00850555">
      <w:pPr>
        <w:numPr>
          <w:ilvl w:val="0"/>
          <w:numId w:val="43"/>
        </w:numPr>
        <w:tabs>
          <w:tab w:val="clear" w:pos="360"/>
        </w:tabs>
        <w:spacing w:after="120"/>
        <w:jc w:val="both"/>
        <w:rPr>
          <w:rFonts w:cs="Arial"/>
          <w:sz w:val="20"/>
        </w:rPr>
      </w:pPr>
      <w:r w:rsidRPr="004306FE">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bookmarkStart w:id="120" w:name="_Hlk88059763"/>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62.16724(i)(1)</w:t>
      </w:r>
      <w:r w:rsidRPr="004306FE">
        <w:rPr>
          <w:rFonts w:cs="Arial"/>
          <w:b/>
          <w:sz w:val="20"/>
        </w:rPr>
        <w:t>)</w:t>
      </w:r>
      <w:bookmarkEnd w:id="120"/>
    </w:p>
    <w:p w14:paraId="0A265565" w14:textId="77777777" w:rsidR="00063984" w:rsidRPr="00D34DC2" w:rsidRDefault="00063984" w:rsidP="00850555">
      <w:pPr>
        <w:numPr>
          <w:ilvl w:val="0"/>
          <w:numId w:val="43"/>
        </w:numPr>
        <w:tabs>
          <w:tab w:val="clear" w:pos="360"/>
        </w:tabs>
        <w:spacing w:after="120"/>
        <w:jc w:val="both"/>
        <w:rPr>
          <w:rFonts w:cs="Arial"/>
          <w:sz w:val="20"/>
        </w:rPr>
      </w:pPr>
      <w:r w:rsidRPr="005F0851">
        <w:rPr>
          <w:rFonts w:cs="Arial"/>
          <w:sz w:val="20"/>
        </w:rPr>
        <w:lastRenderedPageBreak/>
        <w:t>The data upon which the sufficient density of wells, horizontal collectors, surface collectors, or other gas extraction devices and the gas mover equipment sizing are based</w:t>
      </w:r>
      <w:r>
        <w:rPr>
          <w:rFonts w:cs="Arial"/>
          <w:sz w:val="20"/>
        </w:rPr>
        <w:t xml:space="preserve">.  </w:t>
      </w:r>
      <w:r w:rsidRPr="005F0851">
        <w:rPr>
          <w:rFonts w:cs="Arial"/>
          <w:b/>
          <w:sz w:val="20"/>
        </w:rPr>
        <w:t>(40 CFR 62.16724(i)(</w:t>
      </w:r>
      <w:r>
        <w:rPr>
          <w:rFonts w:cs="Arial"/>
          <w:b/>
          <w:sz w:val="20"/>
        </w:rPr>
        <w:t>2</w:t>
      </w:r>
      <w:r w:rsidRPr="005F0851">
        <w:rPr>
          <w:rFonts w:cs="Arial"/>
          <w:b/>
          <w:sz w:val="20"/>
        </w:rPr>
        <w:t>))</w:t>
      </w:r>
    </w:p>
    <w:p w14:paraId="7BA6CBD9" w14:textId="77777777" w:rsidR="00063984" w:rsidRPr="004306FE" w:rsidRDefault="00063984" w:rsidP="00850555">
      <w:pPr>
        <w:numPr>
          <w:ilvl w:val="0"/>
          <w:numId w:val="43"/>
        </w:numPr>
        <w:tabs>
          <w:tab w:val="clear" w:pos="360"/>
        </w:tabs>
        <w:spacing w:after="120"/>
        <w:jc w:val="both"/>
        <w:rPr>
          <w:rFonts w:cs="Arial"/>
          <w:b/>
          <w:sz w:val="20"/>
        </w:rPr>
      </w:pPr>
      <w:r w:rsidRPr="00C00850">
        <w:rPr>
          <w:rFonts w:cs="Arial"/>
          <w:sz w:val="20"/>
        </w:rPr>
        <w:t>The documentation of the presence of asbestos or non</w:t>
      </w:r>
      <w:r w:rsidRPr="00401287">
        <w:rPr>
          <w:rFonts w:cs="Arial"/>
          <w:sz w:val="20"/>
        </w:rPr>
        <w:t>-degradable material for each area from which collection wells have be</w:t>
      </w:r>
      <w:r w:rsidRPr="004306FE">
        <w:rPr>
          <w:rFonts w:cs="Arial"/>
          <w:sz w:val="20"/>
        </w:rPr>
        <w:t xml:space="preserve">en excluded based on the presence of asbestos or non-degradable material.  </w:t>
      </w:r>
      <w:r w:rsidRPr="004306FE">
        <w:rPr>
          <w:rFonts w:cs="Arial"/>
          <w:b/>
          <w:sz w:val="20"/>
        </w:rPr>
        <w:t>(</w:t>
      </w:r>
      <w:r w:rsidRPr="004306FE">
        <w:rPr>
          <w:rFonts w:cs="Arial"/>
          <w:b/>
          <w:color w:val="333333"/>
          <w:sz w:val="20"/>
          <w:shd w:val="clear" w:color="auto" w:fill="FFFFFF"/>
        </w:rPr>
        <w:t>40</w:t>
      </w:r>
      <w:r>
        <w:rPr>
          <w:rFonts w:cs="Arial"/>
          <w:b/>
          <w:color w:val="333333"/>
          <w:sz w:val="20"/>
          <w:shd w:val="clear" w:color="auto" w:fill="FFFFFF"/>
        </w:rPr>
        <w:t> </w:t>
      </w:r>
      <w:r w:rsidRPr="004306FE">
        <w:rPr>
          <w:rFonts w:cs="Arial"/>
          <w:b/>
          <w:color w:val="333333"/>
          <w:sz w:val="20"/>
          <w:shd w:val="clear" w:color="auto" w:fill="FFFFFF"/>
        </w:rPr>
        <w:t>CFR 62.16724(i)(3)</w:t>
      </w:r>
      <w:r w:rsidRPr="004306FE">
        <w:rPr>
          <w:rFonts w:cs="Arial"/>
          <w:b/>
          <w:sz w:val="20"/>
        </w:rPr>
        <w:t>)</w:t>
      </w:r>
    </w:p>
    <w:p w14:paraId="48E73198" w14:textId="77777777" w:rsidR="00063984" w:rsidRPr="004306FE" w:rsidRDefault="00063984" w:rsidP="00850555">
      <w:pPr>
        <w:numPr>
          <w:ilvl w:val="0"/>
          <w:numId w:val="43"/>
        </w:numPr>
        <w:tabs>
          <w:tab w:val="clear" w:pos="360"/>
        </w:tabs>
        <w:spacing w:after="120"/>
        <w:jc w:val="both"/>
        <w:rPr>
          <w:rFonts w:cs="Arial"/>
          <w:sz w:val="20"/>
        </w:rPr>
      </w:pPr>
      <w:r w:rsidRPr="003E3DE9">
        <w:rPr>
          <w:rFonts w:cs="Arial"/>
          <w:sz w:val="20"/>
        </w:rPr>
        <w:t>The sum of the gas generation flow rates for all areas from which collection wells have be</w:t>
      </w:r>
      <w:r w:rsidRPr="00465CD5">
        <w:rPr>
          <w:rFonts w:cs="Arial"/>
          <w:sz w:val="20"/>
        </w:rPr>
        <w:t>en excluded based on non-productivity and the calcul</w:t>
      </w:r>
      <w:r w:rsidRPr="00D34DC2">
        <w:rPr>
          <w:rFonts w:cs="Arial"/>
          <w:sz w:val="20"/>
        </w:rPr>
        <w:t>ation</w:t>
      </w:r>
      <w:r w:rsidRPr="00C00850">
        <w:rPr>
          <w:rFonts w:cs="Arial"/>
          <w:sz w:val="20"/>
        </w:rPr>
        <w:t>s of gas generation flow rate for each e</w:t>
      </w:r>
      <w:r w:rsidRPr="00401287">
        <w:rPr>
          <w:rFonts w:cs="Arial"/>
          <w:sz w:val="20"/>
        </w:rPr>
        <w:t xml:space="preserve">xcluded area.  </w:t>
      </w:r>
      <w:r w:rsidRPr="00401287">
        <w:rPr>
          <w:rFonts w:cs="Arial"/>
          <w:b/>
          <w:sz w:val="20"/>
        </w:rPr>
        <w:t>(</w:t>
      </w:r>
      <w:r w:rsidRPr="004306FE">
        <w:rPr>
          <w:rFonts w:cs="Arial"/>
          <w:b/>
          <w:color w:val="333333"/>
          <w:sz w:val="20"/>
          <w:shd w:val="clear" w:color="auto" w:fill="FFFFFF"/>
        </w:rPr>
        <w:t>40</w:t>
      </w:r>
      <w:r>
        <w:rPr>
          <w:rFonts w:cs="Arial"/>
          <w:b/>
          <w:color w:val="333333"/>
          <w:sz w:val="20"/>
          <w:shd w:val="clear" w:color="auto" w:fill="FFFFFF"/>
        </w:rPr>
        <w:t> </w:t>
      </w:r>
      <w:r w:rsidRPr="004306FE">
        <w:rPr>
          <w:rFonts w:cs="Arial"/>
          <w:b/>
          <w:color w:val="333333"/>
          <w:sz w:val="20"/>
          <w:shd w:val="clear" w:color="auto" w:fill="FFFFFF"/>
        </w:rPr>
        <w:t>CFR 62.16724(i)(4)</w:t>
      </w:r>
      <w:r w:rsidRPr="004306FE">
        <w:rPr>
          <w:rFonts w:cs="Arial"/>
          <w:b/>
          <w:sz w:val="20"/>
        </w:rPr>
        <w:t>)</w:t>
      </w:r>
    </w:p>
    <w:p w14:paraId="686662D1" w14:textId="77777777" w:rsidR="00063984" w:rsidRPr="004306FE" w:rsidRDefault="00063984" w:rsidP="00850555">
      <w:pPr>
        <w:numPr>
          <w:ilvl w:val="0"/>
          <w:numId w:val="43"/>
        </w:numPr>
        <w:tabs>
          <w:tab w:val="clear" w:pos="360"/>
        </w:tabs>
        <w:spacing w:after="120"/>
        <w:jc w:val="both"/>
        <w:rPr>
          <w:rFonts w:cs="Arial"/>
          <w:sz w:val="20"/>
        </w:rPr>
      </w:pPr>
      <w:r w:rsidRPr="004306FE">
        <w:rPr>
          <w:rFonts w:cs="Arial"/>
          <w:sz w:val="20"/>
        </w:rPr>
        <w:t xml:space="preserve">The provisions for increasing gas mover equipment capacity with increased gas generation flow rate, if the present gas mover equipment is inadequate to move the maximum flow rate expected over the life of the landfill.  </w:t>
      </w:r>
      <w:r w:rsidRPr="004306FE">
        <w:rPr>
          <w:rFonts w:cs="Arial"/>
          <w:b/>
          <w:sz w:val="20"/>
        </w:rPr>
        <w:t>(</w:t>
      </w:r>
      <w:r w:rsidRPr="004306FE">
        <w:rPr>
          <w:rFonts w:cs="Arial"/>
          <w:b/>
          <w:color w:val="333333"/>
          <w:sz w:val="20"/>
          <w:shd w:val="clear" w:color="auto" w:fill="FFFFFF"/>
        </w:rPr>
        <w:t>40 CFR 62.16724(i)(5)</w:t>
      </w:r>
      <w:r w:rsidRPr="004306FE">
        <w:rPr>
          <w:rFonts w:cs="Arial"/>
          <w:b/>
          <w:sz w:val="20"/>
        </w:rPr>
        <w:t>)</w:t>
      </w:r>
    </w:p>
    <w:p w14:paraId="3AE9DA85" w14:textId="77777777" w:rsidR="00063984" w:rsidRPr="004306FE" w:rsidRDefault="00063984" w:rsidP="00850555">
      <w:pPr>
        <w:numPr>
          <w:ilvl w:val="0"/>
          <w:numId w:val="43"/>
        </w:numPr>
        <w:tabs>
          <w:tab w:val="clear" w:pos="360"/>
        </w:tabs>
        <w:jc w:val="both"/>
        <w:rPr>
          <w:rFonts w:cs="Arial"/>
          <w:sz w:val="20"/>
        </w:rPr>
      </w:pPr>
      <w:r w:rsidRPr="004306FE">
        <w:rPr>
          <w:rFonts w:cs="Arial"/>
          <w:sz w:val="20"/>
        </w:rPr>
        <w:t xml:space="preserve">The provisions for the control of off-site migration.  </w:t>
      </w:r>
      <w:r w:rsidRPr="004306FE">
        <w:rPr>
          <w:rFonts w:cs="Arial"/>
          <w:b/>
          <w:sz w:val="20"/>
        </w:rPr>
        <w:t>(</w:t>
      </w:r>
      <w:r w:rsidRPr="004306FE">
        <w:rPr>
          <w:rFonts w:cs="Arial"/>
          <w:b/>
          <w:color w:val="333333"/>
          <w:sz w:val="20"/>
          <w:shd w:val="clear" w:color="auto" w:fill="FFFFFF"/>
        </w:rPr>
        <w:t>40 CFR 62.16724(i)(6)</w:t>
      </w:r>
      <w:r w:rsidRPr="004306FE">
        <w:rPr>
          <w:rFonts w:cs="Arial"/>
          <w:b/>
          <w:sz w:val="20"/>
        </w:rPr>
        <w:t>)</w:t>
      </w:r>
    </w:p>
    <w:p w14:paraId="3870FE0D" w14:textId="77777777" w:rsidR="00063984" w:rsidRPr="00716D37" w:rsidRDefault="00063984" w:rsidP="00063984">
      <w:pPr>
        <w:jc w:val="both"/>
        <w:rPr>
          <w:sz w:val="20"/>
        </w:rPr>
      </w:pPr>
    </w:p>
    <w:p w14:paraId="61CF1B7A" w14:textId="77777777" w:rsidR="00063984" w:rsidRPr="00305533" w:rsidRDefault="00063984" w:rsidP="00063984">
      <w:pPr>
        <w:tabs>
          <w:tab w:val="left" w:pos="374"/>
        </w:tabs>
        <w:jc w:val="both"/>
        <w:rPr>
          <w:b/>
          <w:u w:val="single"/>
        </w:rPr>
      </w:pPr>
      <w:r>
        <w:rPr>
          <w:b/>
        </w:rPr>
        <w:t xml:space="preserve">VII.  </w:t>
      </w:r>
      <w:r w:rsidRPr="00305533">
        <w:rPr>
          <w:b/>
          <w:u w:val="single"/>
        </w:rPr>
        <w:t>REPORTING</w:t>
      </w:r>
    </w:p>
    <w:p w14:paraId="615E0098" w14:textId="77777777" w:rsidR="00063984" w:rsidRPr="00305533" w:rsidRDefault="00063984" w:rsidP="00063984">
      <w:pPr>
        <w:jc w:val="both"/>
        <w:rPr>
          <w:sz w:val="20"/>
        </w:rPr>
      </w:pPr>
    </w:p>
    <w:p w14:paraId="6E49A8EC" w14:textId="77777777" w:rsidR="00063984" w:rsidRPr="00305533" w:rsidRDefault="00063984" w:rsidP="00063984">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1AE2608B" w14:textId="77777777" w:rsidR="00063984" w:rsidRPr="00305533" w:rsidRDefault="00063984" w:rsidP="00063984">
      <w:pPr>
        <w:ind w:left="360" w:hanging="360"/>
        <w:jc w:val="both"/>
        <w:rPr>
          <w:sz w:val="20"/>
        </w:rPr>
      </w:pPr>
    </w:p>
    <w:p w14:paraId="799E833E" w14:textId="77777777" w:rsidR="00063984" w:rsidRPr="00305533" w:rsidRDefault="00063984" w:rsidP="00063984">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511DDE0E" w14:textId="77777777" w:rsidR="00063984" w:rsidRPr="00305533" w:rsidRDefault="00063984" w:rsidP="00063984">
      <w:pPr>
        <w:ind w:left="360" w:hanging="360"/>
        <w:jc w:val="both"/>
        <w:rPr>
          <w:sz w:val="20"/>
        </w:rPr>
      </w:pPr>
    </w:p>
    <w:p w14:paraId="01DC94BC" w14:textId="77777777" w:rsidR="00063984" w:rsidRPr="00305533" w:rsidRDefault="00063984" w:rsidP="00850555">
      <w:pPr>
        <w:numPr>
          <w:ilvl w:val="0"/>
          <w:numId w:val="40"/>
        </w:numPr>
        <w:jc w:val="both"/>
        <w:rPr>
          <w:b/>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06429504" w14:textId="77777777" w:rsidR="00063984" w:rsidRDefault="00063984" w:rsidP="00063984">
      <w:pPr>
        <w:jc w:val="both"/>
        <w:rPr>
          <w:sz w:val="20"/>
        </w:rPr>
      </w:pPr>
    </w:p>
    <w:p w14:paraId="36BAD066" w14:textId="77777777" w:rsidR="00063984" w:rsidRPr="001C4E23" w:rsidRDefault="00063984" w:rsidP="00063984">
      <w:pPr>
        <w:ind w:left="360" w:hanging="360"/>
        <w:jc w:val="both"/>
        <w:rPr>
          <w:rFonts w:cs="Arial"/>
          <w:sz w:val="20"/>
        </w:rPr>
      </w:pPr>
      <w:r w:rsidRPr="001C4E23">
        <w:rPr>
          <w:sz w:val="20"/>
        </w:rPr>
        <w:t>4.</w:t>
      </w:r>
      <w:r w:rsidRPr="001C4E23">
        <w:rPr>
          <w:sz w:val="20"/>
        </w:rPr>
        <w:tab/>
        <w:t xml:space="preserve">If complying with the operational provisions of 40 CFR 63.1958, 40 CFR 63.1960, and 40 CFR 63.1961, as allowed at </w:t>
      </w:r>
      <w:bookmarkStart w:id="121" w:name="_Hlk87887487"/>
      <w:r w:rsidRPr="001C4E23">
        <w:rPr>
          <w:rFonts w:cs="Arial"/>
          <w:sz w:val="20"/>
        </w:rPr>
        <w:t>40 CFR 62.16716, 40 CFR 62.16720, and 40 CFR 62.16722</w:t>
      </w:r>
      <w:bookmarkEnd w:id="121"/>
      <w:r w:rsidRPr="001C4E23">
        <w:rPr>
          <w:sz w:val="20"/>
        </w:rPr>
        <w:t xml:space="preserve">, the permittee must follow the semi-annual reporting requirements in 40 CFR 63.1981(h) in lieu of </w:t>
      </w:r>
      <w:r w:rsidRPr="001C4E23">
        <w:rPr>
          <w:rFonts w:cs="Arial"/>
          <w:sz w:val="20"/>
          <w:shd w:val="clear" w:color="auto" w:fill="FFFFFF"/>
        </w:rPr>
        <w:t>40 CFR 62.16724(h)</w:t>
      </w:r>
      <w:r w:rsidRPr="001C4E23">
        <w:rPr>
          <w:sz w:val="20"/>
        </w:rPr>
        <w:t xml:space="preserve">. </w:t>
      </w:r>
      <w:r w:rsidRPr="001C4E23">
        <w:t xml:space="preserve"> </w:t>
      </w:r>
      <w:r w:rsidRPr="001C4E23">
        <w:rPr>
          <w:b/>
          <w:bCs/>
        </w:rPr>
        <w:t>(</w:t>
      </w:r>
      <w:r w:rsidRPr="001C4E23">
        <w:rPr>
          <w:rFonts w:cs="Arial"/>
          <w:b/>
          <w:bCs/>
          <w:sz w:val="20"/>
          <w:shd w:val="clear" w:color="auto" w:fill="FFFFFF"/>
        </w:rPr>
        <w:t>40 CFR 62.16724(h))</w:t>
      </w:r>
    </w:p>
    <w:p w14:paraId="37D9B97D" w14:textId="77777777" w:rsidR="00063984" w:rsidRPr="00F86873" w:rsidRDefault="00063984" w:rsidP="00063984">
      <w:pPr>
        <w:jc w:val="both"/>
        <w:rPr>
          <w:sz w:val="20"/>
        </w:rPr>
      </w:pPr>
    </w:p>
    <w:p w14:paraId="09717CA8" w14:textId="77777777" w:rsidR="00063984" w:rsidRPr="001C4E23" w:rsidRDefault="00063984" w:rsidP="00063984">
      <w:pPr>
        <w:ind w:left="360" w:hanging="360"/>
        <w:jc w:val="both"/>
        <w:rPr>
          <w:rFonts w:cs="Arial"/>
          <w:bCs/>
          <w:sz w:val="20"/>
        </w:rPr>
      </w:pPr>
      <w:r w:rsidRPr="001C4E23">
        <w:rPr>
          <w:rFonts w:cs="Arial"/>
          <w:bCs/>
          <w:sz w:val="20"/>
        </w:rPr>
        <w:t>5.</w:t>
      </w:r>
      <w:r w:rsidRPr="001C4E23">
        <w:rPr>
          <w:rFonts w:cs="Arial"/>
          <w:bCs/>
          <w:sz w:val="20"/>
        </w:rPr>
        <w:tab/>
        <w:t xml:space="preserve">If complying with the operational provisions of 40 CFR 63.1958, 40 CFR 63.1960, and 40 CFR 63.1961, as allowed in 40 CFR 62.16716, 40 CFR 62.16720, and 40 CFR 62.16722, the permittee must follow the corrective action and the corresponding timeline reporting requirements in 40 CFR 63.1981(j) in lieu of </w:t>
      </w:r>
      <w:r w:rsidRPr="001C4E23">
        <w:rPr>
          <w:rFonts w:cs="Arial"/>
          <w:bCs/>
          <w:sz w:val="20"/>
          <w:shd w:val="clear" w:color="auto" w:fill="FFFFFF"/>
        </w:rPr>
        <w:t>40 CFR 62.16724(k).</w:t>
      </w:r>
      <w:r w:rsidRPr="001C4E23">
        <w:rPr>
          <w:rFonts w:cs="Arial"/>
          <w:b/>
          <w:sz w:val="20"/>
          <w:shd w:val="clear" w:color="auto" w:fill="FFFFFF"/>
        </w:rPr>
        <w:t xml:space="preserve">  </w:t>
      </w:r>
      <w:r w:rsidRPr="001C4E23">
        <w:rPr>
          <w:rFonts w:cs="Arial"/>
          <w:b/>
          <w:sz w:val="20"/>
        </w:rPr>
        <w:t>(</w:t>
      </w:r>
      <w:r w:rsidRPr="001C4E23">
        <w:rPr>
          <w:rFonts w:cs="Arial"/>
          <w:b/>
          <w:sz w:val="20"/>
          <w:shd w:val="clear" w:color="auto" w:fill="FFFFFF"/>
        </w:rPr>
        <w:t>40 CFR 62.16724(k))</w:t>
      </w:r>
    </w:p>
    <w:p w14:paraId="61C7F054" w14:textId="77777777" w:rsidR="00063984" w:rsidRDefault="00063984" w:rsidP="00063984">
      <w:pPr>
        <w:pStyle w:val="NormalWeb"/>
        <w:spacing w:before="0" w:beforeAutospacing="0" w:after="0" w:afterAutospacing="0"/>
        <w:jc w:val="both"/>
        <w:rPr>
          <w:rFonts w:ascii="Arial" w:hAnsi="Arial" w:cs="Arial"/>
          <w:bCs/>
          <w:sz w:val="20"/>
          <w:szCs w:val="20"/>
        </w:rPr>
      </w:pPr>
    </w:p>
    <w:p w14:paraId="2C6E515F" w14:textId="77777777" w:rsidR="00063984" w:rsidRDefault="00063984" w:rsidP="00402A1C">
      <w:pPr>
        <w:pStyle w:val="ListParagraph"/>
        <w:numPr>
          <w:ilvl w:val="0"/>
          <w:numId w:val="128"/>
        </w:numPr>
        <w:spacing w:after="120"/>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1F34647C" w14:textId="5CC2DBD7" w:rsidR="00063984" w:rsidRPr="002D20CA" w:rsidRDefault="00063984" w:rsidP="00402A1C">
      <w:pPr>
        <w:pStyle w:val="ListParagraph"/>
        <w:numPr>
          <w:ilvl w:val="1"/>
          <w:numId w:val="79"/>
        </w:numPr>
        <w:spacing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6" w:tgtFrame="_blank" w:history="1">
        <w:r w:rsidR="003C2004" w:rsidRPr="003B50CC">
          <w:rPr>
            <w:rStyle w:val="Hyperlink"/>
            <w:rFonts w:cs="Arial"/>
            <w:sz w:val="20"/>
          </w:rPr>
          <w:t>https://www.epa.gov/electronic-reporting-air-emissions/electronic-reporting-tool-ert</w:t>
        </w:r>
      </w:hyperlink>
      <w:r w:rsidR="003C2004">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17" w:history="1">
        <w:r w:rsidRPr="007A4074">
          <w:rPr>
            <w:rStyle w:val="Hyperlink"/>
            <w:sz w:val="20"/>
          </w:rPr>
          <w:t>https://cdx.epa.gov/</w:t>
        </w:r>
      </w:hyperlink>
      <w:r w:rsidRPr="003C2004">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37FF9AA6" w14:textId="77777777" w:rsidR="00063984" w:rsidRPr="00015BC0" w:rsidRDefault="00063984" w:rsidP="00402A1C">
      <w:pPr>
        <w:pStyle w:val="ListParagraph"/>
        <w:numPr>
          <w:ilvl w:val="1"/>
          <w:numId w:val="79"/>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63DCB595" w14:textId="3A789EEC" w:rsidR="00063984" w:rsidRDefault="00063984" w:rsidP="00402A1C">
      <w:pPr>
        <w:pStyle w:val="ListParagraph"/>
        <w:numPr>
          <w:ilvl w:val="1"/>
          <w:numId w:val="79"/>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18" w:history="1">
        <w:r w:rsidRPr="005B4CEA">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sidR="003C2004">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w:t>
      </w:r>
      <w:r w:rsidRPr="005E6A0B">
        <w:rPr>
          <w:sz w:val="20"/>
        </w:rPr>
        <w:lastRenderedPageBreak/>
        <w:t xml:space="preserve">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252F08D2" w14:textId="77777777" w:rsidR="00063984" w:rsidRDefault="00063984" w:rsidP="00402A1C">
      <w:pPr>
        <w:rPr>
          <w:sz w:val="20"/>
        </w:rPr>
      </w:pPr>
    </w:p>
    <w:p w14:paraId="18722527" w14:textId="77777777" w:rsidR="00063984" w:rsidRPr="00015BC0" w:rsidRDefault="00063984" w:rsidP="008B4546">
      <w:pPr>
        <w:pStyle w:val="ListParagraph"/>
        <w:numPr>
          <w:ilvl w:val="0"/>
          <w:numId w:val="128"/>
        </w:numPr>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6E07F9DE" w14:textId="77777777" w:rsidR="00063984" w:rsidRPr="00F86873" w:rsidRDefault="00063984" w:rsidP="00063984">
      <w:pPr>
        <w:jc w:val="both"/>
        <w:rPr>
          <w:rFonts w:cs="Arial"/>
          <w:bCs/>
          <w:sz w:val="20"/>
        </w:rPr>
      </w:pPr>
    </w:p>
    <w:p w14:paraId="4309BC66" w14:textId="1DD5EC60" w:rsidR="00063984" w:rsidRPr="009F4FD8" w:rsidRDefault="00063984" w:rsidP="00063984">
      <w:pPr>
        <w:jc w:val="both"/>
        <w:rPr>
          <w:rFonts w:cs="Arial"/>
          <w:sz w:val="20"/>
        </w:rPr>
      </w:pPr>
      <w:r w:rsidRPr="00305533">
        <w:rPr>
          <w:rFonts w:cs="Arial"/>
          <w:b/>
          <w:sz w:val="20"/>
        </w:rPr>
        <w:t>See Appendix 8</w:t>
      </w:r>
      <w:r w:rsidR="003C3CDD">
        <w:rPr>
          <w:rFonts w:cs="Arial"/>
          <w:b/>
          <w:sz w:val="20"/>
        </w:rPr>
        <w:t>-1</w:t>
      </w:r>
    </w:p>
    <w:p w14:paraId="678D6D8B" w14:textId="77777777" w:rsidR="00063984" w:rsidRPr="00795097" w:rsidRDefault="00063984" w:rsidP="00063984">
      <w:pPr>
        <w:jc w:val="both"/>
        <w:rPr>
          <w:rFonts w:cs="Arial"/>
          <w:sz w:val="20"/>
        </w:rPr>
      </w:pPr>
    </w:p>
    <w:p w14:paraId="37B05B31" w14:textId="77777777" w:rsidR="00063984" w:rsidRPr="00305533" w:rsidRDefault="00063984" w:rsidP="00063984">
      <w:pPr>
        <w:tabs>
          <w:tab w:val="left" w:pos="561"/>
        </w:tabs>
        <w:jc w:val="both"/>
      </w:pPr>
      <w:r>
        <w:rPr>
          <w:b/>
        </w:rPr>
        <w:t xml:space="preserve">VIII.  </w:t>
      </w:r>
      <w:r w:rsidRPr="00305533">
        <w:rPr>
          <w:b/>
          <w:u w:val="single"/>
        </w:rPr>
        <w:t>STACK/VENT RESTRICTION(S)</w:t>
      </w:r>
    </w:p>
    <w:p w14:paraId="03A73DA6" w14:textId="77777777" w:rsidR="00063984" w:rsidRPr="00305533" w:rsidRDefault="00063984" w:rsidP="00063984">
      <w:pPr>
        <w:jc w:val="both"/>
        <w:rPr>
          <w:sz w:val="20"/>
        </w:rPr>
      </w:pPr>
    </w:p>
    <w:p w14:paraId="41F4AA6C" w14:textId="77777777" w:rsidR="00063984" w:rsidRDefault="00063984" w:rsidP="00063984">
      <w:pPr>
        <w:jc w:val="both"/>
        <w:rPr>
          <w:sz w:val="20"/>
        </w:rPr>
      </w:pPr>
      <w:r>
        <w:rPr>
          <w:sz w:val="20"/>
        </w:rPr>
        <w:t>NA</w:t>
      </w:r>
    </w:p>
    <w:p w14:paraId="623AD603" w14:textId="77777777" w:rsidR="00063984" w:rsidRPr="00305533" w:rsidRDefault="00063984" w:rsidP="00063984">
      <w:pPr>
        <w:jc w:val="both"/>
        <w:rPr>
          <w:sz w:val="20"/>
        </w:rPr>
      </w:pPr>
    </w:p>
    <w:p w14:paraId="063116B2" w14:textId="77777777" w:rsidR="00063984" w:rsidRPr="00D34DC2" w:rsidRDefault="00063984" w:rsidP="00063984">
      <w:pPr>
        <w:tabs>
          <w:tab w:val="left" w:pos="374"/>
        </w:tabs>
        <w:jc w:val="both"/>
      </w:pPr>
      <w:r w:rsidRPr="003E3DE9">
        <w:rPr>
          <w:b/>
        </w:rPr>
        <w:t>IX.</w:t>
      </w:r>
      <w:r w:rsidRPr="00465CD5">
        <w:rPr>
          <w:b/>
        </w:rPr>
        <w:t xml:space="preserve">  </w:t>
      </w:r>
      <w:r w:rsidRPr="00465CD5">
        <w:rPr>
          <w:b/>
          <w:u w:val="single"/>
        </w:rPr>
        <w:t>OTHER REQUIREMENTS</w:t>
      </w:r>
    </w:p>
    <w:p w14:paraId="75118A85" w14:textId="77777777" w:rsidR="003C2004" w:rsidRPr="007A4074" w:rsidRDefault="003C2004" w:rsidP="003C2004">
      <w:pPr>
        <w:jc w:val="both"/>
        <w:rPr>
          <w:sz w:val="20"/>
        </w:rPr>
      </w:pPr>
    </w:p>
    <w:p w14:paraId="3CFC080D" w14:textId="77777777" w:rsidR="003C2004" w:rsidRDefault="003C2004" w:rsidP="0035090E">
      <w:pPr>
        <w:numPr>
          <w:ilvl w:val="0"/>
          <w:numId w:val="204"/>
        </w:numPr>
        <w:ind w:left="360" w:hanging="360"/>
        <w:jc w:val="both"/>
        <w:rPr>
          <w:sz w:val="20"/>
        </w:rPr>
      </w:pPr>
      <w:r>
        <w:rPr>
          <w:rFonts w:cs="Arial"/>
          <w:sz w:val="20"/>
        </w:rPr>
        <w:t>The permittee must comply with all applicable provisions of the Federal Plan Requirements</w:t>
      </w:r>
      <w:r w:rsidRPr="001F1813">
        <w:rPr>
          <w:rFonts w:cs="Arial"/>
          <w:sz w:val="20"/>
        </w:rPr>
        <w:t xml:space="preserve"> for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on or before July 17, 2014 and have not been modified or reconstructed since July 17, 2014, as specified in 40 CFR Part 62, Subpart OOO</w:t>
      </w:r>
      <w:r w:rsidRPr="004306FE">
        <w:rPr>
          <w:rFonts w:cs="Arial"/>
          <w:sz w:val="20"/>
        </w:rPr>
        <w:t>.</w:t>
      </w:r>
      <w:r>
        <w:rPr>
          <w:rFonts w:cs="Arial"/>
          <w:sz w:val="20"/>
        </w:rPr>
        <w:t xml:space="preserve"> </w:t>
      </w:r>
      <w:r w:rsidRPr="0048589F">
        <w:rPr>
          <w:rFonts w:cs="Arial"/>
          <w:sz w:val="20"/>
        </w:rPr>
        <w:t xml:space="preserve"> </w:t>
      </w:r>
      <w:r w:rsidRPr="004306FE">
        <w:rPr>
          <w:rFonts w:cs="Arial"/>
          <w:sz w:val="20"/>
        </w:rPr>
        <w:t xml:space="preserve">Each permittee must comply with the provisions for </w:t>
      </w:r>
      <w:r w:rsidRPr="00C14925">
        <w:rPr>
          <w:rFonts w:cs="Arial"/>
          <w:sz w:val="20"/>
        </w:rPr>
        <w:t xml:space="preserve">the operational standards in 40 CFR 62.16716 (as well as the provisions in 40 CFR 62.16720 and 40 CFR 62.16722), or the operational standards in 40 CFR 63.1958 (as well as the provisions in 40 CFR 63.1960 and 40 CFR 63.1961), or both as alternative means of compliance, </w:t>
      </w:r>
      <w:r w:rsidRPr="00BB04A1">
        <w:rPr>
          <w:rFonts w:cs="Arial"/>
          <w:sz w:val="20"/>
        </w:rPr>
        <w:t>for an MSW landfill with a gas collection and control system used to comply with the provisions of 40 CFR 62.16714(b) and (c).</w:t>
      </w:r>
      <w:r w:rsidRPr="00C14925">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BB04A1">
        <w:rPr>
          <w:rFonts w:cs="Arial"/>
          <w:b/>
          <w:bCs/>
          <w:sz w:val="20"/>
        </w:rPr>
        <w:t>(</w:t>
      </w:r>
      <w:r w:rsidRPr="00C14925">
        <w:rPr>
          <w:rFonts w:cs="Arial"/>
          <w:b/>
          <w:bCs/>
          <w:sz w:val="20"/>
        </w:rPr>
        <w:t>40 CFR 62.16716, 40</w:t>
      </w:r>
      <w:r>
        <w:rPr>
          <w:rFonts w:cs="Arial"/>
          <w:b/>
          <w:bCs/>
          <w:sz w:val="20"/>
        </w:rPr>
        <w:t> </w:t>
      </w:r>
      <w:r w:rsidRPr="00C14925">
        <w:rPr>
          <w:rFonts w:cs="Arial"/>
          <w:b/>
          <w:bCs/>
          <w:sz w:val="20"/>
        </w:rPr>
        <w:t xml:space="preserve">CFR 62.16720, 40 CFR 62.16722, </w:t>
      </w:r>
      <w:r w:rsidRPr="00B84347">
        <w:rPr>
          <w:rFonts w:cs="Arial"/>
          <w:b/>
          <w:bCs/>
          <w:color w:val="000000"/>
          <w:sz w:val="20"/>
        </w:rPr>
        <w:t>40 CFR Part 62, Subpart OOO</w:t>
      </w:r>
      <w:r w:rsidRPr="00D34DC2">
        <w:rPr>
          <w:rFonts w:cs="Arial"/>
          <w:b/>
          <w:bCs/>
          <w:sz w:val="20"/>
        </w:rPr>
        <w:t>)</w:t>
      </w:r>
    </w:p>
    <w:p w14:paraId="2BCDBEC1" w14:textId="77777777" w:rsidR="003C2004" w:rsidRDefault="003C2004" w:rsidP="003C2004">
      <w:pPr>
        <w:jc w:val="both"/>
        <w:rPr>
          <w:sz w:val="20"/>
        </w:rPr>
      </w:pPr>
    </w:p>
    <w:p w14:paraId="244069D5" w14:textId="3825CC84" w:rsidR="003C2004" w:rsidRDefault="003C2004">
      <w:pPr>
        <w:rPr>
          <w:rFonts w:cs="Arial"/>
          <w:sz w:val="20"/>
        </w:rPr>
      </w:pPr>
      <w:r>
        <w:rPr>
          <w:rFonts w:cs="Arial"/>
          <w:sz w:val="20"/>
        </w:rPr>
        <w:br w:type="page"/>
      </w:r>
    </w:p>
    <w:p w14:paraId="47C2D12B" w14:textId="77777777" w:rsidR="003567DF" w:rsidRPr="00305533" w:rsidRDefault="003567DF" w:rsidP="00063984">
      <w:pPr>
        <w:jc w:val="both"/>
        <w:rPr>
          <w:sz w:val="20"/>
        </w:rPr>
      </w:pPr>
    </w:p>
    <w:p w14:paraId="1E2DE50C" w14:textId="77777777" w:rsidR="003567DF" w:rsidRPr="00305533" w:rsidRDefault="003567DF" w:rsidP="003567D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22" w:name="_Toc138417840"/>
      <w:bookmarkStart w:id="123" w:name="_Toc153887018"/>
      <w:r>
        <w:rPr>
          <w:szCs w:val="28"/>
        </w:rPr>
        <w:t>FGACTIVECOLL-AAAA</w:t>
      </w:r>
      <w:bookmarkEnd w:id="122"/>
      <w:bookmarkEnd w:id="123"/>
    </w:p>
    <w:p w14:paraId="61B8B15C" w14:textId="77777777" w:rsidR="003567DF" w:rsidRPr="00305533" w:rsidRDefault="003567DF" w:rsidP="003567DF">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0578F283" w14:textId="77777777" w:rsidR="003567DF" w:rsidRPr="00305533" w:rsidRDefault="003567DF" w:rsidP="003567DF">
      <w:pPr>
        <w:jc w:val="both"/>
        <w:rPr>
          <w:szCs w:val="22"/>
        </w:rPr>
      </w:pPr>
    </w:p>
    <w:p w14:paraId="0BFC4823" w14:textId="77777777" w:rsidR="003567DF" w:rsidRDefault="003567DF" w:rsidP="003567DF">
      <w:pPr>
        <w:jc w:val="both"/>
      </w:pPr>
      <w:r w:rsidRPr="00305533">
        <w:rPr>
          <w:b/>
          <w:u w:val="single"/>
        </w:rPr>
        <w:t>DESCRIPTION</w:t>
      </w:r>
    </w:p>
    <w:p w14:paraId="68681132" w14:textId="77777777" w:rsidR="003567DF" w:rsidRDefault="003567DF" w:rsidP="003567DF">
      <w:pPr>
        <w:jc w:val="both"/>
      </w:pPr>
    </w:p>
    <w:p w14:paraId="7B68AAFD" w14:textId="77777777" w:rsidR="003567DF" w:rsidRPr="00305533" w:rsidRDefault="003567DF" w:rsidP="003567DF">
      <w:pPr>
        <w:jc w:val="both"/>
        <w:rPr>
          <w:sz w:val="20"/>
        </w:rPr>
      </w:pPr>
      <w:r w:rsidRPr="00305533">
        <w:rPr>
          <w:sz w:val="20"/>
        </w:rPr>
        <w:t xml:space="preserve">This </w:t>
      </w:r>
      <w:r>
        <w:rPr>
          <w:sz w:val="20"/>
        </w:rPr>
        <w:t>flexible group</w:t>
      </w:r>
      <w:r w:rsidRPr="00305533">
        <w:rPr>
          <w:sz w:val="20"/>
        </w:rPr>
        <w:t xml:space="preserve"> 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7974A777" w14:textId="77777777" w:rsidR="003567DF" w:rsidRDefault="003567DF" w:rsidP="003567DF">
      <w:pPr>
        <w:jc w:val="both"/>
        <w:rPr>
          <w:sz w:val="20"/>
        </w:rPr>
      </w:pPr>
    </w:p>
    <w:p w14:paraId="0B496E4E" w14:textId="77777777" w:rsidR="003567DF" w:rsidRDefault="003567DF" w:rsidP="003567DF">
      <w:pPr>
        <w:jc w:val="both"/>
        <w:rPr>
          <w:sz w:val="20"/>
        </w:rPr>
      </w:pPr>
      <w:r>
        <w:rPr>
          <w:b/>
          <w:sz w:val="20"/>
        </w:rPr>
        <w:t>Emission Unit</w:t>
      </w:r>
      <w:r w:rsidRPr="00305533">
        <w:rPr>
          <w:b/>
          <w:sz w:val="20"/>
        </w:rPr>
        <w:t>:</w:t>
      </w:r>
      <w:r w:rsidRPr="00305533">
        <w:rPr>
          <w:sz w:val="20"/>
        </w:rPr>
        <w:t xml:space="preserve">  </w:t>
      </w:r>
      <w:r>
        <w:rPr>
          <w:sz w:val="20"/>
        </w:rPr>
        <w:t xml:space="preserve">EUACTIVECOLL  </w:t>
      </w:r>
    </w:p>
    <w:p w14:paraId="1B19535F" w14:textId="77777777" w:rsidR="003567DF" w:rsidRPr="00305533" w:rsidRDefault="003567DF" w:rsidP="003567DF">
      <w:pPr>
        <w:jc w:val="both"/>
      </w:pPr>
    </w:p>
    <w:p w14:paraId="35A01D5B" w14:textId="77777777" w:rsidR="003567DF" w:rsidRDefault="003567DF" w:rsidP="003567DF">
      <w:pPr>
        <w:jc w:val="both"/>
        <w:rPr>
          <w:b/>
          <w:u w:val="single"/>
        </w:rPr>
      </w:pPr>
      <w:r w:rsidRPr="00305533">
        <w:rPr>
          <w:b/>
          <w:u w:val="single"/>
        </w:rPr>
        <w:t>POLLUTION CONTROL EQUIPMENT</w:t>
      </w:r>
    </w:p>
    <w:p w14:paraId="5A930E97" w14:textId="77777777" w:rsidR="003567DF" w:rsidRDefault="003567DF" w:rsidP="003567DF">
      <w:pPr>
        <w:jc w:val="both"/>
        <w:rPr>
          <w:sz w:val="20"/>
          <w:u w:val="single"/>
        </w:rPr>
      </w:pPr>
    </w:p>
    <w:p w14:paraId="3A2A2DF3" w14:textId="77777777" w:rsidR="00B058B5" w:rsidRPr="00EE2CCC" w:rsidRDefault="00B058B5" w:rsidP="00B058B5">
      <w:pPr>
        <w:jc w:val="both"/>
        <w:rPr>
          <w:sz w:val="20"/>
        </w:rPr>
      </w:pPr>
      <w:r w:rsidRPr="0080175C">
        <w:rPr>
          <w:sz w:val="20"/>
        </w:rPr>
        <w:t>Open flare control (EUOPENFLARE) and enclosed flare control (EUENCLOSEDFLARE).</w:t>
      </w:r>
    </w:p>
    <w:p w14:paraId="5B20F7C6" w14:textId="77777777" w:rsidR="003567DF" w:rsidRPr="00795097" w:rsidRDefault="003567DF" w:rsidP="003567DF">
      <w:pPr>
        <w:jc w:val="both"/>
        <w:rPr>
          <w:sz w:val="20"/>
        </w:rPr>
      </w:pPr>
    </w:p>
    <w:p w14:paraId="1ACE609E" w14:textId="77777777" w:rsidR="003567DF" w:rsidRPr="00305533" w:rsidRDefault="003567DF" w:rsidP="003567DF">
      <w:pPr>
        <w:jc w:val="both"/>
        <w:rPr>
          <w:b/>
          <w:u w:val="single"/>
        </w:rPr>
      </w:pPr>
      <w:r w:rsidRPr="00305533">
        <w:rPr>
          <w:b/>
        </w:rPr>
        <w:t xml:space="preserve">I.  </w:t>
      </w:r>
      <w:r w:rsidRPr="00305533">
        <w:rPr>
          <w:b/>
          <w:u w:val="single"/>
        </w:rPr>
        <w:t>EMISSION LIMIT(S)</w:t>
      </w:r>
    </w:p>
    <w:p w14:paraId="7A5D4046" w14:textId="77777777" w:rsidR="003567DF" w:rsidRPr="00305533" w:rsidRDefault="003567DF" w:rsidP="003567DF">
      <w:pPr>
        <w:jc w:val="both"/>
        <w:rPr>
          <w:sz w:val="20"/>
        </w:rPr>
      </w:pPr>
    </w:p>
    <w:p w14:paraId="6677A414" w14:textId="77777777" w:rsidR="003567DF" w:rsidRDefault="003567DF" w:rsidP="003567DF">
      <w:pPr>
        <w:rPr>
          <w:sz w:val="20"/>
        </w:rPr>
      </w:pPr>
      <w:r>
        <w:rPr>
          <w:sz w:val="20"/>
        </w:rPr>
        <w:t>NA</w:t>
      </w:r>
    </w:p>
    <w:p w14:paraId="16DE8DC7" w14:textId="77777777" w:rsidR="003567DF" w:rsidRPr="00305533" w:rsidRDefault="003567DF" w:rsidP="003567DF">
      <w:pPr>
        <w:rPr>
          <w:sz w:val="20"/>
        </w:rPr>
      </w:pPr>
    </w:p>
    <w:p w14:paraId="72F1BE17" w14:textId="77777777" w:rsidR="003567DF" w:rsidRPr="00305533" w:rsidRDefault="003567DF" w:rsidP="003567DF">
      <w:pPr>
        <w:jc w:val="both"/>
        <w:rPr>
          <w:b/>
          <w:u w:val="single"/>
        </w:rPr>
      </w:pPr>
      <w:r w:rsidRPr="00305533">
        <w:rPr>
          <w:b/>
        </w:rPr>
        <w:t xml:space="preserve">II.  </w:t>
      </w:r>
      <w:r w:rsidRPr="00305533">
        <w:rPr>
          <w:b/>
          <w:u w:val="single"/>
        </w:rPr>
        <w:t>MATERIAL LIMIT(S)</w:t>
      </w:r>
    </w:p>
    <w:p w14:paraId="3F167E67" w14:textId="77777777" w:rsidR="003567DF" w:rsidRPr="00305533" w:rsidRDefault="003567DF" w:rsidP="003567DF">
      <w:pPr>
        <w:jc w:val="both"/>
        <w:rPr>
          <w:sz w:val="20"/>
        </w:rPr>
      </w:pPr>
    </w:p>
    <w:p w14:paraId="5CFC0D9B" w14:textId="77777777" w:rsidR="003567DF" w:rsidRDefault="003567DF" w:rsidP="003567DF">
      <w:pPr>
        <w:jc w:val="both"/>
        <w:rPr>
          <w:sz w:val="20"/>
        </w:rPr>
      </w:pPr>
      <w:r>
        <w:rPr>
          <w:sz w:val="20"/>
        </w:rPr>
        <w:t>NA</w:t>
      </w:r>
    </w:p>
    <w:p w14:paraId="4CA2EB7E" w14:textId="77777777" w:rsidR="003567DF" w:rsidRPr="00305533" w:rsidRDefault="003567DF" w:rsidP="003567DF">
      <w:pPr>
        <w:jc w:val="both"/>
        <w:rPr>
          <w:sz w:val="20"/>
        </w:rPr>
      </w:pPr>
    </w:p>
    <w:p w14:paraId="2131281A" w14:textId="77777777" w:rsidR="003567DF" w:rsidRPr="00305533" w:rsidRDefault="003567DF" w:rsidP="003567DF">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75DC336D" w14:textId="77777777" w:rsidR="003567DF" w:rsidRPr="00305533" w:rsidRDefault="003567DF" w:rsidP="003567DF">
      <w:pPr>
        <w:jc w:val="both"/>
        <w:rPr>
          <w:sz w:val="20"/>
        </w:rPr>
      </w:pPr>
    </w:p>
    <w:p w14:paraId="1BADCF77" w14:textId="77777777" w:rsidR="003567DF" w:rsidRPr="00305533" w:rsidRDefault="003567DF" w:rsidP="006A4596">
      <w:pPr>
        <w:numPr>
          <w:ilvl w:val="0"/>
          <w:numId w:val="60"/>
        </w:numPr>
        <w:spacing w:after="120"/>
        <w:jc w:val="both"/>
        <w:rPr>
          <w:sz w:val="20"/>
        </w:rPr>
      </w:pPr>
      <w:r w:rsidRPr="00305533">
        <w:rPr>
          <w:sz w:val="20"/>
        </w:rPr>
        <w:t xml:space="preserve">The permittee </w:t>
      </w:r>
      <w:r>
        <w:rPr>
          <w:sz w:val="20"/>
        </w:rPr>
        <w:t>must</w:t>
      </w:r>
      <w:r w:rsidRPr="00305533">
        <w:rPr>
          <w:sz w:val="20"/>
        </w:rPr>
        <w:t xml:space="preserve"> operate the collection system such that gas is collected from each area, cell, or group of cells in the MSW landfill in which solid waste has been in place for:  </w:t>
      </w:r>
    </w:p>
    <w:p w14:paraId="75FCCD3D" w14:textId="4C78367F" w:rsidR="003567DF" w:rsidRPr="00305533" w:rsidRDefault="003567DF" w:rsidP="006A4596">
      <w:pPr>
        <w:numPr>
          <w:ilvl w:val="1"/>
          <w:numId w:val="60"/>
        </w:numPr>
        <w:spacing w:after="120"/>
        <w:ind w:left="720"/>
        <w:jc w:val="both"/>
        <w:rPr>
          <w:sz w:val="20"/>
        </w:rPr>
      </w:pPr>
      <w:r>
        <w:rPr>
          <w:sz w:val="20"/>
        </w:rPr>
        <w:t>5</w:t>
      </w:r>
      <w:r w:rsidRPr="00305533">
        <w:rPr>
          <w:sz w:val="20"/>
        </w:rPr>
        <w:t xml:space="preserve"> years or more if active; or</w:t>
      </w:r>
      <w:r w:rsidR="00292FF4">
        <w:rPr>
          <w:sz w:val="20"/>
        </w:rPr>
        <w:t xml:space="preserve"> </w:t>
      </w:r>
      <w:r w:rsidRPr="00305533">
        <w:rPr>
          <w:sz w:val="20"/>
        </w:rPr>
        <w:t xml:space="preserve"> </w:t>
      </w:r>
      <w:r w:rsidRPr="00305533">
        <w:rPr>
          <w:b/>
          <w:sz w:val="20"/>
        </w:rPr>
        <w:t>(40 CFR 6</w:t>
      </w:r>
      <w:r>
        <w:rPr>
          <w:b/>
          <w:sz w:val="20"/>
        </w:rPr>
        <w:t>3</w:t>
      </w:r>
      <w:r w:rsidRPr="00305533">
        <w:rPr>
          <w:b/>
          <w:sz w:val="20"/>
        </w:rPr>
        <w:t>.</w:t>
      </w:r>
      <w:r>
        <w:rPr>
          <w:b/>
          <w:sz w:val="20"/>
        </w:rPr>
        <w:t>1958</w:t>
      </w:r>
      <w:r w:rsidRPr="00305533">
        <w:rPr>
          <w:b/>
          <w:sz w:val="20"/>
        </w:rPr>
        <w:t>(a)(1))</w:t>
      </w:r>
    </w:p>
    <w:p w14:paraId="7E5A8229" w14:textId="77777777" w:rsidR="003567DF" w:rsidRPr="00305533" w:rsidRDefault="003567DF" w:rsidP="006A4596">
      <w:pPr>
        <w:numPr>
          <w:ilvl w:val="1"/>
          <w:numId w:val="60"/>
        </w:numPr>
        <w:ind w:left="720"/>
        <w:jc w:val="both"/>
        <w:rPr>
          <w:sz w:val="20"/>
        </w:rPr>
      </w:pPr>
      <w:r>
        <w:rPr>
          <w:sz w:val="20"/>
        </w:rPr>
        <w:t>2</w:t>
      </w:r>
      <w:r w:rsidRPr="00305533">
        <w:rPr>
          <w:sz w:val="20"/>
        </w:rPr>
        <w:t xml:space="preserve"> years or more if closed or at final grade</w:t>
      </w:r>
      <w:r>
        <w:rPr>
          <w:sz w:val="20"/>
        </w:rPr>
        <w:t>.</w:t>
      </w:r>
      <w:r w:rsidRPr="00305533">
        <w:rPr>
          <w:sz w:val="20"/>
        </w:rPr>
        <w:t xml:space="preserve">  </w:t>
      </w:r>
      <w:r w:rsidRPr="00305533">
        <w:rPr>
          <w:b/>
          <w:sz w:val="20"/>
        </w:rPr>
        <w:t>(40 CFR</w:t>
      </w:r>
      <w:r>
        <w:rPr>
          <w:b/>
          <w:sz w:val="20"/>
        </w:rPr>
        <w:t xml:space="preserve"> </w:t>
      </w:r>
      <w:r w:rsidRPr="00305533">
        <w:rPr>
          <w:b/>
          <w:sz w:val="20"/>
        </w:rPr>
        <w:t>6</w:t>
      </w:r>
      <w:r>
        <w:rPr>
          <w:b/>
          <w:sz w:val="20"/>
        </w:rPr>
        <w:t>3</w:t>
      </w:r>
      <w:r w:rsidRPr="00305533">
        <w:rPr>
          <w:b/>
          <w:sz w:val="20"/>
        </w:rPr>
        <w:t>.</w:t>
      </w:r>
      <w:r>
        <w:rPr>
          <w:b/>
          <w:sz w:val="20"/>
        </w:rPr>
        <w:t>1958</w:t>
      </w:r>
      <w:r w:rsidRPr="00305533">
        <w:rPr>
          <w:b/>
          <w:sz w:val="20"/>
        </w:rPr>
        <w:t>(a)(2))</w:t>
      </w:r>
    </w:p>
    <w:p w14:paraId="71405966" w14:textId="77777777" w:rsidR="003567DF" w:rsidRPr="00305533" w:rsidRDefault="003567DF" w:rsidP="003567DF">
      <w:pPr>
        <w:jc w:val="both"/>
        <w:rPr>
          <w:sz w:val="20"/>
        </w:rPr>
      </w:pPr>
    </w:p>
    <w:p w14:paraId="4CB29DA8" w14:textId="77777777" w:rsidR="003567DF" w:rsidRPr="00305533" w:rsidRDefault="003567DF" w:rsidP="006A4596">
      <w:pPr>
        <w:numPr>
          <w:ilvl w:val="0"/>
          <w:numId w:val="60"/>
        </w:numPr>
        <w:spacing w:after="120"/>
        <w:jc w:val="both"/>
        <w:rPr>
          <w:sz w:val="20"/>
        </w:rPr>
      </w:pPr>
      <w:r w:rsidRPr="00305533">
        <w:rPr>
          <w:sz w:val="20"/>
        </w:rPr>
        <w:t xml:space="preserve">The permittee </w:t>
      </w:r>
      <w:r>
        <w:rPr>
          <w:sz w:val="20"/>
        </w:rPr>
        <w:t>must</w:t>
      </w:r>
      <w:r w:rsidRPr="00305533">
        <w:rPr>
          <w:sz w:val="20"/>
        </w:rPr>
        <w:t xml:space="preserve"> operate the collection system with negative pressure at each wellhead except under the following conditions:  </w:t>
      </w:r>
    </w:p>
    <w:p w14:paraId="7B571CC1" w14:textId="77777777" w:rsidR="003567DF" w:rsidRPr="00305533" w:rsidRDefault="003567DF" w:rsidP="003567DF">
      <w:pPr>
        <w:numPr>
          <w:ilvl w:val="1"/>
          <w:numId w:val="41"/>
        </w:numPr>
        <w:tabs>
          <w:tab w:val="clear" w:pos="360"/>
        </w:tabs>
        <w:spacing w:after="120"/>
        <w:jc w:val="both"/>
        <w:rPr>
          <w:sz w:val="20"/>
        </w:rPr>
      </w:pPr>
      <w:r w:rsidRPr="00305533">
        <w:rPr>
          <w:sz w:val="20"/>
        </w:rPr>
        <w:t xml:space="preserve">A fire or increased well temperature.  </w:t>
      </w:r>
      <w:r w:rsidRPr="00305533">
        <w:rPr>
          <w:b/>
          <w:sz w:val="20"/>
        </w:rPr>
        <w:t>(40 CFR 6</w:t>
      </w:r>
      <w:r>
        <w:rPr>
          <w:b/>
          <w:sz w:val="20"/>
        </w:rPr>
        <w:t>3</w:t>
      </w:r>
      <w:r w:rsidRPr="00305533">
        <w:rPr>
          <w:b/>
          <w:sz w:val="20"/>
        </w:rPr>
        <w:t>.</w:t>
      </w:r>
      <w:r>
        <w:rPr>
          <w:b/>
          <w:sz w:val="20"/>
        </w:rPr>
        <w:t>1958</w:t>
      </w:r>
      <w:r w:rsidRPr="00305533">
        <w:rPr>
          <w:b/>
          <w:sz w:val="20"/>
        </w:rPr>
        <w:t>(b)(1))</w:t>
      </w:r>
    </w:p>
    <w:p w14:paraId="57F71970" w14:textId="77777777" w:rsidR="003567DF" w:rsidRPr="00305533" w:rsidRDefault="003567DF" w:rsidP="003567DF">
      <w:pPr>
        <w:numPr>
          <w:ilvl w:val="1"/>
          <w:numId w:val="41"/>
        </w:numPr>
        <w:tabs>
          <w:tab w:val="clear" w:pos="360"/>
        </w:tabs>
        <w:spacing w:after="120"/>
        <w:jc w:val="both"/>
        <w:rPr>
          <w:sz w:val="20"/>
        </w:rPr>
      </w:pPr>
      <w:r w:rsidRPr="00305533">
        <w:rPr>
          <w:sz w:val="20"/>
        </w:rPr>
        <w:t xml:space="preserve">Use of a geo-membrane or synthetic cover. </w:t>
      </w:r>
      <w:r>
        <w:rPr>
          <w:sz w:val="20"/>
        </w:rPr>
        <w:t xml:space="preserve"> </w:t>
      </w:r>
      <w:r w:rsidRPr="009C7184">
        <w:rPr>
          <w:sz w:val="20"/>
        </w:rPr>
        <w:t xml:space="preserve">The </w:t>
      </w:r>
      <w:r>
        <w:rPr>
          <w:sz w:val="20"/>
        </w:rPr>
        <w:t>permittee</w:t>
      </w:r>
      <w:r w:rsidRPr="009C7184">
        <w:rPr>
          <w:sz w:val="20"/>
        </w:rPr>
        <w:t xml:space="preserve"> must develop acceptable pressure limits in the design plan</w:t>
      </w:r>
      <w:r>
        <w:rPr>
          <w:sz w:val="20"/>
        </w:rPr>
        <w:t xml:space="preserve">. </w:t>
      </w:r>
      <w:r w:rsidRPr="00305533">
        <w:rPr>
          <w:sz w:val="20"/>
        </w:rPr>
        <w:t xml:space="preserve"> </w:t>
      </w:r>
      <w:r w:rsidRPr="00305533">
        <w:rPr>
          <w:b/>
          <w:sz w:val="20"/>
        </w:rPr>
        <w:t>(40 CFR 6</w:t>
      </w:r>
      <w:r>
        <w:rPr>
          <w:b/>
          <w:sz w:val="20"/>
        </w:rPr>
        <w:t>3</w:t>
      </w:r>
      <w:r w:rsidRPr="00305533">
        <w:rPr>
          <w:b/>
          <w:sz w:val="20"/>
        </w:rPr>
        <w:t>.</w:t>
      </w:r>
      <w:r>
        <w:rPr>
          <w:b/>
          <w:sz w:val="20"/>
        </w:rPr>
        <w:t>1958</w:t>
      </w:r>
      <w:r w:rsidRPr="00305533">
        <w:rPr>
          <w:b/>
          <w:sz w:val="20"/>
        </w:rPr>
        <w:t>(b)(2))</w:t>
      </w:r>
    </w:p>
    <w:p w14:paraId="3D97CB4F" w14:textId="77777777" w:rsidR="003567DF" w:rsidRPr="00305533" w:rsidRDefault="003567DF" w:rsidP="003567DF">
      <w:pPr>
        <w:numPr>
          <w:ilvl w:val="1"/>
          <w:numId w:val="41"/>
        </w:numPr>
        <w:tabs>
          <w:tab w:val="clear" w:pos="360"/>
        </w:tabs>
        <w:jc w:val="both"/>
        <w:rPr>
          <w:sz w:val="20"/>
        </w:rPr>
      </w:pPr>
      <w:r w:rsidRPr="00305533">
        <w:rPr>
          <w:sz w:val="20"/>
        </w:rPr>
        <w:t>A decommissioned well.  A well may experience a static positive pressure after shut</w:t>
      </w:r>
      <w:r>
        <w:rPr>
          <w:sz w:val="20"/>
        </w:rPr>
        <w:t>-</w:t>
      </w:r>
      <w:r w:rsidRPr="00305533">
        <w:rPr>
          <w:sz w:val="20"/>
        </w:rPr>
        <w:t xml:space="preserve">down to accommodate for declining flows.  </w:t>
      </w:r>
      <w:r w:rsidRPr="00305533">
        <w:rPr>
          <w:b/>
          <w:sz w:val="20"/>
        </w:rPr>
        <w:t>(40 CFR 6</w:t>
      </w:r>
      <w:r>
        <w:rPr>
          <w:b/>
          <w:sz w:val="20"/>
        </w:rPr>
        <w:t>3</w:t>
      </w:r>
      <w:r w:rsidRPr="00305533">
        <w:rPr>
          <w:b/>
          <w:sz w:val="20"/>
        </w:rPr>
        <w:t>.</w:t>
      </w:r>
      <w:r>
        <w:rPr>
          <w:b/>
          <w:sz w:val="20"/>
        </w:rPr>
        <w:t>1958</w:t>
      </w:r>
      <w:r w:rsidRPr="00305533">
        <w:rPr>
          <w:b/>
          <w:sz w:val="20"/>
        </w:rPr>
        <w:t>(b)(3))</w:t>
      </w:r>
    </w:p>
    <w:p w14:paraId="035F6594" w14:textId="77777777" w:rsidR="003567DF" w:rsidRPr="00305533" w:rsidRDefault="003567DF" w:rsidP="003567DF">
      <w:pPr>
        <w:jc w:val="both"/>
        <w:rPr>
          <w:sz w:val="20"/>
        </w:rPr>
      </w:pPr>
    </w:p>
    <w:p w14:paraId="7DC88400" w14:textId="77777777" w:rsidR="003567DF" w:rsidRDefault="003567DF" w:rsidP="006A4596">
      <w:pPr>
        <w:numPr>
          <w:ilvl w:val="0"/>
          <w:numId w:val="60"/>
        </w:numPr>
        <w:jc w:val="both"/>
        <w:rPr>
          <w:sz w:val="20"/>
        </w:rPr>
      </w:pPr>
      <w:r>
        <w:rPr>
          <w:sz w:val="20"/>
        </w:rPr>
        <w:t>The permittee must operate each interior wellhead in the collection system under the following conditions:</w:t>
      </w:r>
    </w:p>
    <w:p w14:paraId="107CFEC5" w14:textId="77777777" w:rsidR="003567DF" w:rsidRPr="00730FB2" w:rsidRDefault="003567DF" w:rsidP="008B4546">
      <w:pPr>
        <w:pStyle w:val="ListParagraph"/>
        <w:numPr>
          <w:ilvl w:val="0"/>
          <w:numId w:val="121"/>
        </w:numPr>
        <w:spacing w:before="120" w:after="120"/>
        <w:jc w:val="both"/>
        <w:rPr>
          <w:b/>
          <w:sz w:val="20"/>
        </w:rPr>
      </w:pPr>
      <w:r w:rsidRPr="00730FB2">
        <w:rPr>
          <w:sz w:val="20"/>
        </w:rPr>
        <w:t>Operate each interior wellhead in the collection system with a landfill gas temperature less than 62.8°C (145</w:t>
      </w:r>
      <w:r w:rsidRPr="00730FB2">
        <w:rPr>
          <w:rFonts w:cs="Arial"/>
          <w:sz w:val="20"/>
        </w:rPr>
        <w:t>°</w:t>
      </w:r>
      <w:r w:rsidRPr="00730FB2">
        <w:rPr>
          <w:sz w:val="20"/>
        </w:rPr>
        <w:t xml:space="preserve">F).  </w:t>
      </w:r>
      <w:r w:rsidRPr="00730FB2">
        <w:rPr>
          <w:b/>
          <w:sz w:val="20"/>
        </w:rPr>
        <w:t>(40 CFR 63.1958(c)(1))</w:t>
      </w:r>
    </w:p>
    <w:p w14:paraId="26468E54" w14:textId="77777777" w:rsidR="003567DF" w:rsidRDefault="003567DF" w:rsidP="008B4546">
      <w:pPr>
        <w:pStyle w:val="ListParagraph"/>
        <w:numPr>
          <w:ilvl w:val="0"/>
          <w:numId w:val="121"/>
        </w:numPr>
        <w:jc w:val="both"/>
        <w:rPr>
          <w:sz w:val="20"/>
        </w:rPr>
      </w:pPr>
      <w:r w:rsidRPr="00730FB2">
        <w:rPr>
          <w:sz w:val="20"/>
        </w:rPr>
        <w:t>A higher operating temperature value may be established at a particular well.  A higher operating value demonstration must be submitted to the Department</w:t>
      </w:r>
      <w:r w:rsidRPr="00730FB2" w:rsidDel="004E431F">
        <w:rPr>
          <w:sz w:val="20"/>
        </w:rPr>
        <w:t xml:space="preserve"> </w:t>
      </w:r>
      <w:r w:rsidRPr="00730FB2">
        <w:rPr>
          <w:sz w:val="20"/>
        </w:rPr>
        <w:t xml:space="preserve">for approval and must include supporting data that the elevated parameter does not cause fires nor significantly inhibit anaerobic decomposition by killing methanogens.  </w:t>
      </w:r>
      <w:r w:rsidRPr="00730FB2">
        <w:rPr>
          <w:b/>
          <w:bCs/>
          <w:sz w:val="20"/>
        </w:rPr>
        <w:t>(40 CFR 63.1958(c)(2))</w:t>
      </w:r>
      <w:r w:rsidRPr="00730FB2">
        <w:rPr>
          <w:sz w:val="20"/>
        </w:rPr>
        <w:t xml:space="preserve"> </w:t>
      </w:r>
    </w:p>
    <w:p w14:paraId="7BCF0048" w14:textId="77777777" w:rsidR="003567DF" w:rsidRPr="00730FB2" w:rsidRDefault="003567DF" w:rsidP="003567DF">
      <w:pPr>
        <w:pStyle w:val="ListParagraph"/>
        <w:ind w:left="0"/>
        <w:jc w:val="both"/>
        <w:rPr>
          <w:sz w:val="20"/>
        </w:rPr>
      </w:pPr>
    </w:p>
    <w:p w14:paraId="4F4ACD35" w14:textId="77777777" w:rsidR="003567DF" w:rsidRDefault="003567DF" w:rsidP="006A4596">
      <w:pPr>
        <w:numPr>
          <w:ilvl w:val="0"/>
          <w:numId w:val="60"/>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0E3DDCDC" w14:textId="77777777" w:rsidR="00B058B5" w:rsidRPr="00EF5470" w:rsidRDefault="00B058B5" w:rsidP="003567DF">
      <w:pPr>
        <w:rPr>
          <w:sz w:val="20"/>
        </w:rPr>
      </w:pPr>
    </w:p>
    <w:p w14:paraId="740DF2D2" w14:textId="77777777" w:rsidR="003567DF" w:rsidRPr="009679C6" w:rsidRDefault="003567DF" w:rsidP="003567DF">
      <w:pPr>
        <w:tabs>
          <w:tab w:val="left" w:pos="374"/>
        </w:tabs>
        <w:jc w:val="both"/>
        <w:rPr>
          <w:b/>
          <w:u w:val="single"/>
        </w:rPr>
      </w:pPr>
      <w:r>
        <w:rPr>
          <w:b/>
        </w:rPr>
        <w:t xml:space="preserve">IV.  </w:t>
      </w:r>
      <w:r w:rsidRPr="00305533">
        <w:rPr>
          <w:b/>
          <w:u w:val="single"/>
        </w:rPr>
        <w:t>DESIGN/EQUIPMENT PARAMETERS</w:t>
      </w:r>
    </w:p>
    <w:p w14:paraId="562960FE" w14:textId="77777777" w:rsidR="003567DF" w:rsidRPr="00305533" w:rsidRDefault="003567DF" w:rsidP="003567DF">
      <w:pPr>
        <w:jc w:val="both"/>
        <w:rPr>
          <w:sz w:val="20"/>
        </w:rPr>
      </w:pPr>
    </w:p>
    <w:p w14:paraId="0C7AD01C" w14:textId="77777777" w:rsidR="003567DF" w:rsidRPr="00364EDC" w:rsidRDefault="003567DF" w:rsidP="008B4546">
      <w:pPr>
        <w:numPr>
          <w:ilvl w:val="0"/>
          <w:numId w:val="130"/>
        </w:numPr>
        <w:spacing w:after="120"/>
        <w:jc w:val="both"/>
        <w:rPr>
          <w:sz w:val="20"/>
        </w:rPr>
      </w:pPr>
      <w:r w:rsidRPr="00305533">
        <w:rPr>
          <w:sz w:val="20"/>
        </w:rPr>
        <w:t xml:space="preserve">The permittee </w:t>
      </w:r>
      <w:r>
        <w:rPr>
          <w:sz w:val="20"/>
        </w:rPr>
        <w:t>must</w:t>
      </w:r>
      <w:r w:rsidRPr="00305533">
        <w:rPr>
          <w:sz w:val="20"/>
        </w:rPr>
        <w:t xml:space="preserve"> </w:t>
      </w:r>
      <w:r>
        <w:rPr>
          <w:sz w:val="20"/>
        </w:rPr>
        <w:t xml:space="preserve">operate the system in accordance with 40 CFR 63.1955(c) such that all collected gases are </w:t>
      </w:r>
      <w:r w:rsidRPr="00305533">
        <w:rPr>
          <w:sz w:val="20"/>
        </w:rPr>
        <w:t xml:space="preserve">vented to a control system designed and operated in compliance with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(b)(2)(iii).  </w:t>
      </w:r>
      <w:r w:rsidRPr="00305533">
        <w:rPr>
          <w:b/>
          <w:sz w:val="20"/>
        </w:rPr>
        <w:t>(40 CFR 6</w:t>
      </w:r>
      <w:r>
        <w:rPr>
          <w:b/>
          <w:sz w:val="20"/>
        </w:rPr>
        <w:t>3</w:t>
      </w:r>
      <w:r w:rsidRPr="00305533">
        <w:rPr>
          <w:b/>
          <w:sz w:val="20"/>
        </w:rPr>
        <w:t>.</w:t>
      </w:r>
      <w:r>
        <w:rPr>
          <w:b/>
          <w:sz w:val="20"/>
        </w:rPr>
        <w:t>1958</w:t>
      </w:r>
      <w:r w:rsidRPr="00305533">
        <w:rPr>
          <w:b/>
          <w:sz w:val="20"/>
        </w:rPr>
        <w:t>(e)</w:t>
      </w:r>
      <w:r>
        <w:rPr>
          <w:b/>
          <w:sz w:val="20"/>
        </w:rPr>
        <w:t>(1</w:t>
      </w:r>
      <w:r w:rsidRPr="00305533">
        <w:rPr>
          <w:b/>
          <w:sz w:val="20"/>
        </w:rPr>
        <w:t>)</w:t>
      </w:r>
      <w:r>
        <w:rPr>
          <w:b/>
          <w:sz w:val="20"/>
        </w:rPr>
        <w:t>)</w:t>
      </w:r>
    </w:p>
    <w:p w14:paraId="5E8E81DC" w14:textId="77777777" w:rsidR="003567DF" w:rsidRPr="00DC4CB9" w:rsidRDefault="003567DF" w:rsidP="008B4546">
      <w:pPr>
        <w:pStyle w:val="ListParagraph"/>
        <w:numPr>
          <w:ilvl w:val="0"/>
          <w:numId w:val="122"/>
        </w:numPr>
        <w:spacing w:after="120"/>
        <w:jc w:val="both"/>
        <w:rPr>
          <w:sz w:val="20"/>
        </w:rPr>
      </w:pPr>
      <w:r w:rsidRPr="00DC4CB9">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DC4CB9">
        <w:rPr>
          <w:b/>
          <w:sz w:val="20"/>
        </w:rPr>
        <w:t>(40 CFR 63.1958(e)(1)(i))</w:t>
      </w:r>
    </w:p>
    <w:p w14:paraId="1C18BDE6" w14:textId="77777777" w:rsidR="003567DF" w:rsidRPr="00EF5470" w:rsidRDefault="003567DF" w:rsidP="008B4546">
      <w:pPr>
        <w:pStyle w:val="ListParagraph"/>
        <w:numPr>
          <w:ilvl w:val="0"/>
          <w:numId w:val="122"/>
        </w:numPr>
        <w:jc w:val="both"/>
        <w:rPr>
          <w:sz w:val="20"/>
        </w:rPr>
      </w:pPr>
      <w:r>
        <w:rPr>
          <w:sz w:val="20"/>
        </w:rPr>
        <w:t>Efforts by the permittee to repair the collection or control system must be initiated and completed in a manner such that downtime is kept to a minimum, and the collection and control system must be returned to operation</w:t>
      </w:r>
      <w:r w:rsidRPr="00EF5470">
        <w:rPr>
          <w:sz w:val="20"/>
        </w:rPr>
        <w:t xml:space="preserve">.  </w:t>
      </w:r>
      <w:r w:rsidRPr="00EF5470">
        <w:rPr>
          <w:b/>
          <w:sz w:val="20"/>
        </w:rPr>
        <w:t>(40 CFR 6</w:t>
      </w:r>
      <w:r>
        <w:rPr>
          <w:b/>
          <w:sz w:val="20"/>
        </w:rPr>
        <w:t>3</w:t>
      </w:r>
      <w:r w:rsidRPr="00EF5470">
        <w:rPr>
          <w:b/>
          <w:sz w:val="20"/>
        </w:rPr>
        <w:t>.</w:t>
      </w:r>
      <w:r>
        <w:rPr>
          <w:b/>
          <w:sz w:val="20"/>
        </w:rPr>
        <w:t>1958</w:t>
      </w:r>
      <w:r w:rsidRPr="00EF5470">
        <w:rPr>
          <w:b/>
          <w:sz w:val="20"/>
        </w:rPr>
        <w:t>(e)</w:t>
      </w:r>
      <w:r>
        <w:rPr>
          <w:b/>
          <w:sz w:val="20"/>
        </w:rPr>
        <w:t>(1</w:t>
      </w:r>
      <w:r w:rsidRPr="00EF5470">
        <w:rPr>
          <w:b/>
          <w:sz w:val="20"/>
        </w:rPr>
        <w:t>)</w:t>
      </w:r>
      <w:r>
        <w:rPr>
          <w:b/>
          <w:sz w:val="20"/>
        </w:rPr>
        <w:t>(ii))</w:t>
      </w:r>
    </w:p>
    <w:p w14:paraId="7C39E662" w14:textId="77777777" w:rsidR="003567DF" w:rsidRDefault="003567DF" w:rsidP="003567DF">
      <w:pPr>
        <w:jc w:val="both"/>
        <w:rPr>
          <w:sz w:val="20"/>
        </w:rPr>
      </w:pPr>
    </w:p>
    <w:p w14:paraId="544848E4" w14:textId="77777777" w:rsidR="003567DF" w:rsidRPr="00305533" w:rsidRDefault="003567DF" w:rsidP="008B4546">
      <w:pPr>
        <w:numPr>
          <w:ilvl w:val="0"/>
          <w:numId w:val="130"/>
        </w:numPr>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74214671" w14:textId="77777777" w:rsidR="003567DF" w:rsidRPr="00305533" w:rsidRDefault="003567DF" w:rsidP="008B4546">
      <w:pPr>
        <w:numPr>
          <w:ilvl w:val="1"/>
          <w:numId w:val="130"/>
        </w:numPr>
        <w:spacing w:after="120"/>
        <w:jc w:val="both"/>
        <w:rPr>
          <w:sz w:val="20"/>
        </w:rPr>
      </w:pPr>
      <w:r>
        <w:rPr>
          <w:sz w:val="20"/>
        </w:rPr>
        <w:t>D</w:t>
      </w:r>
      <w:r w:rsidRPr="00305533">
        <w:rPr>
          <w:sz w:val="20"/>
        </w:rPr>
        <w:t>esigned to handle the maximum expected gas flow rate from the entire area of the landfill that warrants control over the intended use period of the gas control or treatment system equipment</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w:t>
      </w:r>
      <w:r>
        <w:rPr>
          <w:b/>
          <w:sz w:val="20"/>
        </w:rPr>
        <w:t>B</w:t>
      </w:r>
      <w:r w:rsidRPr="00305533">
        <w:rPr>
          <w:b/>
          <w:sz w:val="20"/>
        </w:rPr>
        <w:t>)(1))</w:t>
      </w:r>
    </w:p>
    <w:p w14:paraId="3B98414E" w14:textId="77777777" w:rsidR="003567DF" w:rsidRPr="00305533" w:rsidRDefault="003567DF" w:rsidP="008B4546">
      <w:pPr>
        <w:numPr>
          <w:ilvl w:val="1"/>
          <w:numId w:val="130"/>
        </w:numPr>
        <w:spacing w:after="120"/>
        <w:jc w:val="both"/>
        <w:rPr>
          <w:sz w:val="20"/>
        </w:rPr>
      </w:pPr>
      <w:r w:rsidRPr="00305533">
        <w:rPr>
          <w:sz w:val="20"/>
        </w:rPr>
        <w:t xml:space="preserve">Each well </w:t>
      </w:r>
      <w:r>
        <w:rPr>
          <w:sz w:val="20"/>
        </w:rPr>
        <w:t>must</w:t>
      </w:r>
      <w:r w:rsidRPr="00305533">
        <w:rPr>
          <w:sz w:val="20"/>
        </w:rPr>
        <w:t xml:space="preserve"> be installed no later than 60 days after the date on which the initial solid waste has been in place for a period of </w:t>
      </w:r>
      <w:r>
        <w:rPr>
          <w:sz w:val="20"/>
        </w:rPr>
        <w:t>5</w:t>
      </w:r>
      <w:r w:rsidRPr="00305533">
        <w:rPr>
          <w:sz w:val="20"/>
        </w:rPr>
        <w:t xml:space="preserve"> years or more if active; or </w:t>
      </w:r>
      <w:r>
        <w:rPr>
          <w:sz w:val="20"/>
        </w:rPr>
        <w:t>2</w:t>
      </w:r>
      <w:r w:rsidRPr="00305533">
        <w:rPr>
          <w:sz w:val="20"/>
        </w:rPr>
        <w:t xml:space="preserve"> years or more if closed </w:t>
      </w:r>
      <w:r>
        <w:rPr>
          <w:sz w:val="20"/>
        </w:rPr>
        <w:t xml:space="preserve">or </w:t>
      </w:r>
      <w:r w:rsidRPr="00305533">
        <w:rPr>
          <w:sz w:val="20"/>
        </w:rPr>
        <w:t xml:space="preserve">at final grade.  </w:t>
      </w:r>
      <w:r w:rsidRPr="00305533">
        <w:rPr>
          <w:b/>
          <w:sz w:val="20"/>
        </w:rPr>
        <w:t>(40 CFR 6</w:t>
      </w:r>
      <w:r>
        <w:rPr>
          <w:b/>
          <w:sz w:val="20"/>
        </w:rPr>
        <w:t>3</w:t>
      </w:r>
      <w:r w:rsidRPr="00305533">
        <w:rPr>
          <w:b/>
          <w:sz w:val="20"/>
        </w:rPr>
        <w:t>.</w:t>
      </w:r>
      <w:r>
        <w:rPr>
          <w:b/>
          <w:sz w:val="20"/>
        </w:rPr>
        <w:t>1960</w:t>
      </w:r>
      <w:r w:rsidRPr="00305533">
        <w:rPr>
          <w:b/>
          <w:sz w:val="20"/>
        </w:rPr>
        <w:t>(b), 40 CFR 6</w:t>
      </w:r>
      <w:r>
        <w:rPr>
          <w:b/>
          <w:sz w:val="20"/>
        </w:rPr>
        <w:t>3.1959</w:t>
      </w:r>
      <w:r w:rsidRPr="00305533">
        <w:rPr>
          <w:b/>
          <w:sz w:val="20"/>
        </w:rPr>
        <w:t>(b)(2)(ii)(</w:t>
      </w:r>
      <w:r>
        <w:rPr>
          <w:b/>
          <w:sz w:val="20"/>
        </w:rPr>
        <w:t>B</w:t>
      </w:r>
      <w:r w:rsidRPr="00305533">
        <w:rPr>
          <w:b/>
          <w:sz w:val="20"/>
        </w:rPr>
        <w:t>)(2))</w:t>
      </w:r>
    </w:p>
    <w:p w14:paraId="5B0E28AC" w14:textId="77777777" w:rsidR="003567DF" w:rsidRPr="00305533" w:rsidRDefault="003567DF" w:rsidP="008B4546">
      <w:pPr>
        <w:numPr>
          <w:ilvl w:val="1"/>
          <w:numId w:val="130"/>
        </w:numPr>
        <w:spacing w:after="120"/>
        <w:jc w:val="both"/>
        <w:rPr>
          <w:sz w:val="20"/>
        </w:rPr>
      </w:pPr>
      <w:r w:rsidRPr="00305533">
        <w:rPr>
          <w:sz w:val="20"/>
        </w:rPr>
        <w:t>Collect</w:t>
      </w:r>
      <w:r>
        <w:rPr>
          <w:sz w:val="20"/>
        </w:rPr>
        <w:t>s</w:t>
      </w:r>
      <w:r w:rsidRPr="00305533">
        <w:rPr>
          <w:sz w:val="20"/>
        </w:rPr>
        <w:t xml:space="preserve"> gas at a sufficient extraction rate</w:t>
      </w:r>
      <w:r>
        <w:rPr>
          <w:sz w:val="20"/>
        </w:rPr>
        <w:t>.</w:t>
      </w:r>
      <w:r w:rsidRPr="00305533">
        <w:rPr>
          <w:sz w:val="20"/>
        </w:rPr>
        <w:t xml:space="preserve">  </w:t>
      </w:r>
      <w:r w:rsidRPr="00305533">
        <w:rPr>
          <w:b/>
          <w:sz w:val="20"/>
        </w:rPr>
        <w:t>(40 CFR 6</w:t>
      </w:r>
      <w:r>
        <w:rPr>
          <w:b/>
          <w:sz w:val="20"/>
        </w:rPr>
        <w:t>3.1959</w:t>
      </w:r>
      <w:r w:rsidRPr="00305533">
        <w:rPr>
          <w:b/>
          <w:sz w:val="20"/>
        </w:rPr>
        <w:t>(b)(2)(ii)(</w:t>
      </w:r>
      <w:r>
        <w:rPr>
          <w:b/>
          <w:sz w:val="20"/>
        </w:rPr>
        <w:t>B</w:t>
      </w:r>
      <w:r w:rsidRPr="00305533">
        <w:rPr>
          <w:b/>
          <w:sz w:val="20"/>
        </w:rPr>
        <w:t>)(3))</w:t>
      </w:r>
    </w:p>
    <w:p w14:paraId="493B386F" w14:textId="77777777" w:rsidR="003567DF" w:rsidRPr="00DC4CB9" w:rsidRDefault="003567DF" w:rsidP="008B4546">
      <w:pPr>
        <w:numPr>
          <w:ilvl w:val="1"/>
          <w:numId w:val="130"/>
        </w:numPr>
        <w:jc w:val="both"/>
        <w:rPr>
          <w:sz w:val="20"/>
        </w:rPr>
      </w:pPr>
      <w:r>
        <w:rPr>
          <w:sz w:val="20"/>
        </w:rPr>
        <w:t>D</w:t>
      </w:r>
      <w:r w:rsidRPr="00305533">
        <w:rPr>
          <w:sz w:val="20"/>
        </w:rPr>
        <w:t xml:space="preserve">esigned to minimize off-site migration of subsurface gas.  </w:t>
      </w:r>
      <w:r w:rsidRPr="00305533">
        <w:rPr>
          <w:b/>
          <w:sz w:val="20"/>
        </w:rPr>
        <w:t>(40 CFR 6</w:t>
      </w:r>
      <w:r>
        <w:rPr>
          <w:b/>
          <w:sz w:val="20"/>
        </w:rPr>
        <w:t>3</w:t>
      </w:r>
      <w:r w:rsidRPr="00305533">
        <w:rPr>
          <w:b/>
          <w:sz w:val="20"/>
        </w:rPr>
        <w:t>.</w:t>
      </w:r>
      <w:r>
        <w:rPr>
          <w:b/>
          <w:sz w:val="20"/>
        </w:rPr>
        <w:t>1959</w:t>
      </w:r>
      <w:r w:rsidRPr="00305533">
        <w:rPr>
          <w:b/>
          <w:sz w:val="20"/>
        </w:rPr>
        <w:t>(b)(2)(ii)(</w:t>
      </w:r>
      <w:r>
        <w:rPr>
          <w:b/>
          <w:sz w:val="20"/>
        </w:rPr>
        <w:t>B</w:t>
      </w:r>
      <w:r w:rsidRPr="00305533">
        <w:rPr>
          <w:b/>
          <w:sz w:val="20"/>
        </w:rPr>
        <w:t>)(4))</w:t>
      </w:r>
    </w:p>
    <w:p w14:paraId="7FF0CE04" w14:textId="77777777" w:rsidR="003567DF" w:rsidRPr="00305533" w:rsidRDefault="003567DF" w:rsidP="003567DF">
      <w:pPr>
        <w:jc w:val="both"/>
        <w:rPr>
          <w:sz w:val="20"/>
        </w:rPr>
      </w:pPr>
    </w:p>
    <w:p w14:paraId="541C6B89" w14:textId="77777777" w:rsidR="003567DF" w:rsidRPr="00775BEF" w:rsidRDefault="003567DF" w:rsidP="008B4546">
      <w:pPr>
        <w:numPr>
          <w:ilvl w:val="0"/>
          <w:numId w:val="130"/>
        </w:numPr>
        <w:jc w:val="both"/>
        <w:rPr>
          <w:sz w:val="20"/>
        </w:rPr>
      </w:pPr>
      <w:r w:rsidRPr="00305533">
        <w:rPr>
          <w:sz w:val="20"/>
        </w:rPr>
        <w:t xml:space="preserve">The permittee </w:t>
      </w:r>
      <w:r>
        <w:rPr>
          <w:sz w:val="20"/>
        </w:rPr>
        <w:t>must</w:t>
      </w:r>
      <w:r w:rsidRPr="00305533">
        <w:rPr>
          <w:sz w:val="20"/>
        </w:rPr>
        <w:t xml:space="preserve"> install a sampling port and a thermometer, other temperature measuring device, or an access port for temperature measurements at each wellhead.  </w:t>
      </w:r>
      <w:r w:rsidRPr="00305533">
        <w:rPr>
          <w:b/>
          <w:sz w:val="20"/>
        </w:rPr>
        <w:t>(40 CFR 6</w:t>
      </w:r>
      <w:r>
        <w:rPr>
          <w:b/>
          <w:sz w:val="20"/>
        </w:rPr>
        <w:t>3</w:t>
      </w:r>
      <w:r w:rsidRPr="00305533">
        <w:rPr>
          <w:b/>
          <w:sz w:val="20"/>
        </w:rPr>
        <w:t>.</w:t>
      </w:r>
      <w:r>
        <w:rPr>
          <w:b/>
          <w:sz w:val="20"/>
        </w:rPr>
        <w:t>1961</w:t>
      </w:r>
      <w:r w:rsidRPr="00305533">
        <w:rPr>
          <w:b/>
          <w:sz w:val="20"/>
        </w:rPr>
        <w:t>(a))</w:t>
      </w:r>
    </w:p>
    <w:p w14:paraId="615638D0" w14:textId="77777777" w:rsidR="003567DF" w:rsidRPr="00DB0450" w:rsidRDefault="003567DF" w:rsidP="003567DF">
      <w:pPr>
        <w:jc w:val="both"/>
        <w:rPr>
          <w:sz w:val="20"/>
        </w:rPr>
      </w:pPr>
    </w:p>
    <w:p w14:paraId="43CE7FCB" w14:textId="77777777" w:rsidR="003567DF" w:rsidRPr="00305533" w:rsidRDefault="003567DF" w:rsidP="008B4546">
      <w:pPr>
        <w:numPr>
          <w:ilvl w:val="0"/>
          <w:numId w:val="130"/>
        </w:numPr>
        <w:jc w:val="both"/>
        <w:rPr>
          <w:sz w:val="20"/>
        </w:rPr>
      </w:pPr>
      <w:r>
        <w:rPr>
          <w:sz w:val="20"/>
        </w:rPr>
        <w:t xml:space="preserve">The permittee must </w:t>
      </w:r>
      <w:r w:rsidRPr="00775BEF">
        <w:rPr>
          <w:rFonts w:cs="Arial"/>
          <w:sz w:val="20"/>
          <w:lang w:val="en"/>
        </w:rPr>
        <w:t xml:space="preserve">demonstrate compliance with the operational standard for temperature in </w:t>
      </w:r>
      <w:r>
        <w:rPr>
          <w:rFonts w:cs="Arial"/>
          <w:sz w:val="20"/>
          <w:lang w:val="en"/>
        </w:rPr>
        <w:t xml:space="preserve">40 CFR </w:t>
      </w:r>
      <w:r w:rsidRPr="00775BEF">
        <w:rPr>
          <w:rFonts w:cs="Arial"/>
          <w:sz w:val="20"/>
          <w:lang w:val="en"/>
        </w:rPr>
        <w:t>63.1958(c)(1)</w:t>
      </w:r>
      <w:r>
        <w:rPr>
          <w:rFonts w:cs="Arial"/>
          <w:sz w:val="20"/>
          <w:lang w:val="en"/>
        </w:rPr>
        <w:t xml:space="preserve"> by </w:t>
      </w:r>
      <w:r w:rsidRPr="00775BEF">
        <w:rPr>
          <w:rFonts w:cs="Arial"/>
          <w:sz w:val="20"/>
          <w:lang w:val="en"/>
        </w:rPr>
        <w:t>monitor</w:t>
      </w:r>
      <w:r>
        <w:rPr>
          <w:rFonts w:cs="Arial"/>
          <w:sz w:val="20"/>
          <w:lang w:val="en"/>
        </w:rPr>
        <w:t>ing</w:t>
      </w:r>
      <w:r w:rsidRPr="00775BEF">
        <w:rPr>
          <w:rFonts w:cs="Arial"/>
          <w:sz w:val="20"/>
          <w:lang w:val="en"/>
        </w:rPr>
        <w:t xml:space="preserve"> </w:t>
      </w:r>
      <w:r>
        <w:rPr>
          <w:rFonts w:cs="Arial"/>
          <w:sz w:val="20"/>
          <w:lang w:val="en"/>
        </w:rPr>
        <w:t xml:space="preserve">the </w:t>
      </w:r>
      <w:r w:rsidRPr="00775BEF">
        <w:rPr>
          <w:rFonts w:cs="Arial"/>
          <w:sz w:val="20"/>
          <w:lang w:val="en"/>
        </w:rPr>
        <w:t xml:space="preserve">temperature of the landfill gas on a monthly basis as provided in </w:t>
      </w:r>
      <w:r>
        <w:rPr>
          <w:rFonts w:cs="Arial"/>
          <w:sz w:val="20"/>
          <w:lang w:val="en"/>
        </w:rPr>
        <w:t xml:space="preserve">40 CFR </w:t>
      </w:r>
      <w:r w:rsidRPr="00775BEF">
        <w:rPr>
          <w:rFonts w:cs="Arial"/>
          <w:sz w:val="20"/>
          <w:lang w:val="en"/>
        </w:rPr>
        <w:t xml:space="preserve">63.1960(a)(4). </w:t>
      </w:r>
      <w:r>
        <w:rPr>
          <w:rFonts w:cs="Arial"/>
          <w:sz w:val="20"/>
          <w:lang w:val="en"/>
        </w:rPr>
        <w:t xml:space="preserve"> </w:t>
      </w:r>
      <w:r w:rsidRPr="00775BEF">
        <w:rPr>
          <w:rFonts w:cs="Arial"/>
          <w:sz w:val="20"/>
          <w:lang w:val="en"/>
        </w:rPr>
        <w:t xml:space="preserve">The temperature measuring device must be calibrated annually using the procedure in Section 10.3 of </w:t>
      </w:r>
      <w:r>
        <w:rPr>
          <w:rFonts w:cs="Arial"/>
          <w:sz w:val="20"/>
          <w:lang w:val="en"/>
        </w:rPr>
        <w:t>US</w:t>
      </w:r>
      <w:r w:rsidRPr="00775BEF">
        <w:rPr>
          <w:rFonts w:cs="Arial"/>
          <w:sz w:val="20"/>
          <w:lang w:val="en"/>
        </w:rPr>
        <w:t xml:space="preserve">EPA Method 2 of </w:t>
      </w:r>
      <w:r>
        <w:rPr>
          <w:rFonts w:cs="Arial"/>
          <w:sz w:val="20"/>
          <w:lang w:val="en"/>
        </w:rPr>
        <w:t>A</w:t>
      </w:r>
      <w:r w:rsidRPr="00775BEF">
        <w:rPr>
          <w:rFonts w:cs="Arial"/>
          <w:sz w:val="20"/>
          <w:lang w:val="en"/>
        </w:rPr>
        <w:t xml:space="preserve">ppendix A-1 to </w:t>
      </w:r>
      <w:r>
        <w:rPr>
          <w:rFonts w:cs="Arial"/>
          <w:sz w:val="20"/>
          <w:lang w:val="en"/>
        </w:rPr>
        <w:t>P</w:t>
      </w:r>
      <w:r w:rsidRPr="00775BEF">
        <w:rPr>
          <w:rFonts w:cs="Arial"/>
          <w:sz w:val="20"/>
          <w:lang w:val="en"/>
        </w:rPr>
        <w:t>art 60 of this chapter</w:t>
      </w:r>
      <w:r>
        <w:rPr>
          <w:rFonts w:cs="Arial"/>
          <w:sz w:val="21"/>
          <w:szCs w:val="21"/>
          <w:lang w:val="en"/>
        </w:rPr>
        <w:t xml:space="preserve">.  </w:t>
      </w:r>
      <w:r>
        <w:rPr>
          <w:rFonts w:cs="Arial"/>
          <w:b/>
          <w:bCs/>
          <w:sz w:val="20"/>
          <w:lang w:val="en"/>
        </w:rPr>
        <w:t>(40 CFR 63.1961(a)(4))</w:t>
      </w:r>
    </w:p>
    <w:p w14:paraId="64096EBA" w14:textId="77777777" w:rsidR="003567DF" w:rsidRPr="00305533" w:rsidRDefault="003567DF" w:rsidP="003567DF">
      <w:pPr>
        <w:jc w:val="both"/>
        <w:rPr>
          <w:sz w:val="20"/>
        </w:rPr>
      </w:pPr>
    </w:p>
    <w:p w14:paraId="58E9C98F" w14:textId="77777777" w:rsidR="003567DF" w:rsidRPr="00680C77" w:rsidRDefault="003567DF" w:rsidP="008B4546">
      <w:pPr>
        <w:pStyle w:val="ListParagraph"/>
        <w:numPr>
          <w:ilvl w:val="0"/>
          <w:numId w:val="130"/>
        </w:numPr>
        <w:spacing w:after="120"/>
        <w:jc w:val="both"/>
        <w:rPr>
          <w:sz w:val="20"/>
        </w:rPr>
      </w:pPr>
      <w:r w:rsidRPr="00680C77">
        <w:rPr>
          <w:sz w:val="20"/>
        </w:rPr>
        <w:t xml:space="preserve">The permittee </w:t>
      </w:r>
      <w:r>
        <w:rPr>
          <w:sz w:val="20"/>
        </w:rPr>
        <w:t>must</w:t>
      </w:r>
      <w:r w:rsidRPr="00680C77">
        <w:rPr>
          <w:sz w:val="20"/>
        </w:rPr>
        <w:t xml:space="preserve"> site active gas collection devices as required in 40 CFR 6</w:t>
      </w:r>
      <w:r>
        <w:rPr>
          <w:sz w:val="20"/>
        </w:rPr>
        <w:t>3.1962</w:t>
      </w:r>
      <w:r w:rsidRPr="00680C77">
        <w:rPr>
          <w:sz w:val="20"/>
        </w:rPr>
        <w:t xml:space="preserve"> and </w:t>
      </w:r>
      <w:r>
        <w:rPr>
          <w:sz w:val="20"/>
        </w:rPr>
        <w:t>must</w:t>
      </w:r>
      <w:r w:rsidRPr="00680C77">
        <w:rPr>
          <w:sz w:val="20"/>
        </w:rPr>
        <w:t xml:space="preserve"> control all gas producing areas, except as provided below. </w:t>
      </w:r>
    </w:p>
    <w:p w14:paraId="1BE653AF" w14:textId="77777777" w:rsidR="003567DF" w:rsidRPr="00680C77" w:rsidRDefault="003567DF" w:rsidP="008B4546">
      <w:pPr>
        <w:pStyle w:val="ListParagraph"/>
        <w:numPr>
          <w:ilvl w:val="1"/>
          <w:numId w:val="130"/>
        </w:numPr>
        <w:spacing w:after="120"/>
        <w:jc w:val="both"/>
        <w:rPr>
          <w:sz w:val="20"/>
        </w:rPr>
      </w:pPr>
      <w:r w:rsidRPr="00680C77">
        <w:rPr>
          <w:sz w:val="20"/>
        </w:rPr>
        <w:t>Any segregated area of asbestos or non-degradable material may be excluded from collection if documented as provided under 40 CFR 6</w:t>
      </w:r>
      <w:r>
        <w:rPr>
          <w:sz w:val="20"/>
        </w:rPr>
        <w:t>3</w:t>
      </w:r>
      <w:r w:rsidRPr="00680C77">
        <w:rPr>
          <w:sz w:val="20"/>
        </w:rPr>
        <w:t>.</w:t>
      </w:r>
      <w:r>
        <w:rPr>
          <w:sz w:val="20"/>
        </w:rPr>
        <w:t>1983</w:t>
      </w:r>
      <w:r w:rsidRPr="00680C77">
        <w:rPr>
          <w:sz w:val="20"/>
        </w:rPr>
        <w:t xml:space="preserve">(d).  </w:t>
      </w:r>
      <w:r w:rsidRPr="00680C77">
        <w:rPr>
          <w:b/>
          <w:sz w:val="20"/>
        </w:rPr>
        <w:t>(40 CFR 6</w:t>
      </w:r>
      <w:r>
        <w:rPr>
          <w:b/>
          <w:sz w:val="20"/>
        </w:rPr>
        <w:t>3</w:t>
      </w:r>
      <w:r w:rsidRPr="00680C77">
        <w:rPr>
          <w:b/>
          <w:sz w:val="20"/>
        </w:rPr>
        <w:t>.</w:t>
      </w:r>
      <w:r>
        <w:rPr>
          <w:b/>
          <w:sz w:val="20"/>
        </w:rPr>
        <w:t>1962</w:t>
      </w:r>
      <w:r w:rsidRPr="00680C77">
        <w:rPr>
          <w:b/>
          <w:sz w:val="20"/>
        </w:rPr>
        <w:t>(a)(3)(i))</w:t>
      </w:r>
    </w:p>
    <w:p w14:paraId="6E252727" w14:textId="6FE575FC" w:rsidR="003567DF" w:rsidRPr="00305533" w:rsidRDefault="003567DF" w:rsidP="003567DF">
      <w:pPr>
        <w:ind w:left="720" w:hanging="360"/>
        <w:jc w:val="both"/>
        <w:rPr>
          <w:sz w:val="20"/>
        </w:rPr>
      </w:pPr>
      <w:r>
        <w:rPr>
          <w:sz w:val="20"/>
        </w:rPr>
        <w:t>b.</w:t>
      </w:r>
      <w:r>
        <w:rPr>
          <w:sz w:val="20"/>
        </w:rPr>
        <w:tab/>
      </w:r>
      <w:r w:rsidRPr="00305533">
        <w:rPr>
          <w:sz w:val="20"/>
        </w:rPr>
        <w:t xml:space="preserve">Any nonproductive area of the landfill may be excluded from control, provided that the total of all excluded areas can be shown to contribute less than </w:t>
      </w:r>
      <w:r>
        <w:rPr>
          <w:sz w:val="20"/>
        </w:rPr>
        <w:t xml:space="preserve">1 </w:t>
      </w:r>
      <w:r w:rsidRPr="00305533">
        <w:rPr>
          <w:sz w:val="20"/>
        </w:rPr>
        <w:t xml:space="preserve">percent of the total amount of NMOC emissions from the landfill.  The amount, location, and age of the material </w:t>
      </w:r>
      <w:r>
        <w:rPr>
          <w:sz w:val="20"/>
        </w:rPr>
        <w:t>must</w:t>
      </w:r>
      <w:r w:rsidRPr="00305533">
        <w:rPr>
          <w:sz w:val="20"/>
        </w:rPr>
        <w:t xml:space="preserve"> be documented</w:t>
      </w:r>
      <w:r>
        <w:rPr>
          <w:sz w:val="20"/>
        </w:rPr>
        <w:t>.</w:t>
      </w:r>
      <w:r w:rsidRPr="00305533">
        <w:rPr>
          <w:sz w:val="20"/>
        </w:rPr>
        <w:t xml:space="preserve">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equation in Appendix 7</w:t>
      </w:r>
      <w:r w:rsidR="003C3CDD">
        <w:rPr>
          <w:sz w:val="20"/>
        </w:rPr>
        <w:t>-1</w:t>
      </w:r>
      <w:r w:rsidRPr="00305533">
        <w:rPr>
          <w:sz w:val="20"/>
        </w:rPr>
        <w:t xml:space="preserve">.  </w:t>
      </w:r>
      <w:r w:rsidRPr="00305533">
        <w:rPr>
          <w:b/>
          <w:sz w:val="20"/>
        </w:rPr>
        <w:t>(40 CFR 6</w:t>
      </w:r>
      <w:r>
        <w:rPr>
          <w:b/>
          <w:sz w:val="20"/>
        </w:rPr>
        <w:t>3.1962</w:t>
      </w:r>
      <w:r w:rsidRPr="00305533">
        <w:rPr>
          <w:b/>
          <w:sz w:val="20"/>
        </w:rPr>
        <w:t>(a)(3)(ii))</w:t>
      </w:r>
    </w:p>
    <w:p w14:paraId="225C076B" w14:textId="77777777" w:rsidR="003567DF" w:rsidRDefault="003567DF" w:rsidP="003567DF">
      <w:pPr>
        <w:rPr>
          <w:sz w:val="20"/>
        </w:rPr>
      </w:pPr>
    </w:p>
    <w:p w14:paraId="3F955E46" w14:textId="4D274AB5" w:rsidR="003567DF" w:rsidRPr="009B73EE" w:rsidRDefault="003567DF" w:rsidP="003567DF">
      <w:pPr>
        <w:rPr>
          <w:b/>
          <w:sz w:val="20"/>
        </w:rPr>
      </w:pPr>
      <w:r w:rsidRPr="009B73EE">
        <w:rPr>
          <w:b/>
          <w:sz w:val="20"/>
        </w:rPr>
        <w:t>See Appendix 7</w:t>
      </w:r>
      <w:r w:rsidR="003C3CDD">
        <w:rPr>
          <w:b/>
          <w:sz w:val="20"/>
        </w:rPr>
        <w:t>-1</w:t>
      </w:r>
    </w:p>
    <w:p w14:paraId="604E8B6E" w14:textId="77777777" w:rsidR="003567DF" w:rsidRDefault="003567DF" w:rsidP="003567DF">
      <w:pPr>
        <w:rPr>
          <w:sz w:val="20"/>
        </w:rPr>
      </w:pPr>
    </w:p>
    <w:p w14:paraId="4047D94C" w14:textId="77777777" w:rsidR="003567DF" w:rsidRPr="00305533" w:rsidRDefault="003567DF" w:rsidP="003567DF">
      <w:pPr>
        <w:jc w:val="both"/>
        <w:rPr>
          <w:b/>
          <w:u w:val="single"/>
        </w:rPr>
      </w:pPr>
      <w:r w:rsidRPr="00305533">
        <w:rPr>
          <w:b/>
        </w:rPr>
        <w:t xml:space="preserve">V.  </w:t>
      </w:r>
      <w:r w:rsidRPr="00305533">
        <w:rPr>
          <w:b/>
          <w:u w:val="single"/>
        </w:rPr>
        <w:t>TESTING/SAMPLING</w:t>
      </w:r>
    </w:p>
    <w:p w14:paraId="1F680663" w14:textId="77777777" w:rsidR="003567DF" w:rsidRDefault="003567DF" w:rsidP="003567DF">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74C9CC45" w14:textId="77777777" w:rsidR="003567DF" w:rsidRPr="00305533" w:rsidRDefault="003567DF" w:rsidP="003567DF">
      <w:pPr>
        <w:jc w:val="both"/>
        <w:rPr>
          <w:sz w:val="20"/>
        </w:rPr>
      </w:pPr>
    </w:p>
    <w:p w14:paraId="7CAE57C4" w14:textId="77777777" w:rsidR="003567DF" w:rsidRDefault="003567DF" w:rsidP="003567DF">
      <w:pPr>
        <w:jc w:val="both"/>
        <w:rPr>
          <w:sz w:val="20"/>
        </w:rPr>
      </w:pPr>
      <w:r w:rsidRPr="00305533">
        <w:rPr>
          <w:sz w:val="20"/>
        </w:rPr>
        <w:t>NA</w:t>
      </w:r>
    </w:p>
    <w:p w14:paraId="4769FF33" w14:textId="23B3BF2A" w:rsidR="00436515" w:rsidRDefault="00436515">
      <w:pPr>
        <w:rPr>
          <w:sz w:val="20"/>
        </w:rPr>
      </w:pPr>
      <w:r>
        <w:rPr>
          <w:sz w:val="20"/>
        </w:rPr>
        <w:br w:type="page"/>
      </w:r>
    </w:p>
    <w:p w14:paraId="41B9743E" w14:textId="77777777" w:rsidR="003567DF" w:rsidRDefault="003567DF" w:rsidP="003567DF">
      <w:pPr>
        <w:jc w:val="both"/>
        <w:rPr>
          <w:sz w:val="20"/>
        </w:rPr>
      </w:pPr>
    </w:p>
    <w:p w14:paraId="48703140" w14:textId="77777777" w:rsidR="003567DF" w:rsidRPr="00305533" w:rsidRDefault="003567DF" w:rsidP="003567DF">
      <w:pPr>
        <w:tabs>
          <w:tab w:val="left" w:pos="374"/>
        </w:tabs>
        <w:jc w:val="both"/>
      </w:pPr>
      <w:r>
        <w:rPr>
          <w:b/>
        </w:rPr>
        <w:t xml:space="preserve">VI.  </w:t>
      </w:r>
      <w:r w:rsidRPr="00305533">
        <w:rPr>
          <w:b/>
          <w:u w:val="single"/>
        </w:rPr>
        <w:t>MONITORING/RECORDKEEPING</w:t>
      </w:r>
    </w:p>
    <w:p w14:paraId="131E4968" w14:textId="77777777" w:rsidR="003567DF" w:rsidRDefault="003567DF" w:rsidP="003567DF">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0BF2D681" w14:textId="77777777" w:rsidR="003567DF" w:rsidRPr="00305533" w:rsidRDefault="003567DF" w:rsidP="003567DF">
      <w:pPr>
        <w:jc w:val="both"/>
        <w:rPr>
          <w:sz w:val="20"/>
        </w:rPr>
      </w:pPr>
    </w:p>
    <w:p w14:paraId="7E1BBD6B" w14:textId="77777777" w:rsidR="003567DF" w:rsidRPr="0001401B" w:rsidRDefault="003567DF" w:rsidP="003567DF">
      <w:pPr>
        <w:numPr>
          <w:ilvl w:val="0"/>
          <w:numId w:val="38"/>
        </w:numPr>
        <w:tabs>
          <w:tab w:val="clear" w:pos="0"/>
        </w:tabs>
        <w:spacing w:after="120"/>
        <w:jc w:val="both"/>
        <w:rPr>
          <w:rFonts w:cs="Arial"/>
          <w:sz w:val="20"/>
        </w:rPr>
      </w:pPr>
      <w:r>
        <w:rPr>
          <w:rFonts w:cs="Arial"/>
          <w:sz w:val="20"/>
        </w:rPr>
        <w:t>For the purpose of demonstrating whether the gas collection system flow rate is sufficient to determine compliance with 40 CFR 63.1959(b)(2)(ii)(B)(3), t</w:t>
      </w:r>
      <w:r w:rsidRPr="00305533">
        <w:rPr>
          <w:rFonts w:cs="Arial"/>
          <w:sz w:val="20"/>
        </w:rPr>
        <w:t xml:space="preserve">he permittee </w:t>
      </w:r>
      <w:r>
        <w:rPr>
          <w:rFonts w:cs="Arial"/>
          <w:sz w:val="20"/>
        </w:rPr>
        <w:t>must</w:t>
      </w:r>
      <w:r w:rsidRPr="00305533">
        <w:rPr>
          <w:rFonts w:cs="Arial"/>
          <w:sz w:val="20"/>
        </w:rPr>
        <w:t xml:space="preserve"> measure</w:t>
      </w:r>
      <w:r>
        <w:rPr>
          <w:rFonts w:cs="Arial"/>
          <w:sz w:val="20"/>
        </w:rPr>
        <w:t>,</w:t>
      </w:r>
      <w:r w:rsidRPr="00305533">
        <w:rPr>
          <w:rFonts w:cs="Arial"/>
          <w:sz w:val="20"/>
        </w:rPr>
        <w:t xml:space="preserve"> </w:t>
      </w:r>
      <w:r>
        <w:rPr>
          <w:rFonts w:cs="Arial"/>
          <w:sz w:val="20"/>
        </w:rPr>
        <w:t xml:space="preserve">on a monthly basis, the </w:t>
      </w:r>
      <w:r w:rsidRPr="00305533">
        <w:rPr>
          <w:rFonts w:cs="Arial"/>
          <w:sz w:val="20"/>
        </w:rPr>
        <w:t>gauge pressure in the gas collection header at each individual well</w:t>
      </w:r>
      <w:r w:rsidRPr="009E7112">
        <w:rPr>
          <w:sz w:val="20"/>
        </w:rPr>
        <w:t xml:space="preserve"> </w:t>
      </w:r>
      <w:r w:rsidRPr="00C53768">
        <w:rPr>
          <w:rFonts w:cs="Arial"/>
          <w:sz w:val="20"/>
        </w:rPr>
        <w:t xml:space="preserve">as provided </w:t>
      </w:r>
      <w:r>
        <w:rPr>
          <w:rFonts w:cs="Arial"/>
          <w:sz w:val="20"/>
        </w:rPr>
        <w:t xml:space="preserve">in 40 CFR 63.1960(a)(3) and </w:t>
      </w:r>
      <w:r w:rsidRPr="007C2E85">
        <w:rPr>
          <w:sz w:val="20"/>
        </w:rPr>
        <w:t>40 CFR 6</w:t>
      </w:r>
      <w:r>
        <w:rPr>
          <w:sz w:val="20"/>
        </w:rPr>
        <w:t>3</w:t>
      </w:r>
      <w:r w:rsidRPr="007C2E85">
        <w:rPr>
          <w:sz w:val="20"/>
        </w:rPr>
        <w:t>.</w:t>
      </w:r>
      <w:r>
        <w:rPr>
          <w:sz w:val="20"/>
        </w:rPr>
        <w:t>1961</w:t>
      </w:r>
      <w:r w:rsidRPr="007C2E85">
        <w:rPr>
          <w:sz w:val="20"/>
        </w:rPr>
        <w:t>(</w:t>
      </w:r>
      <w:r>
        <w:rPr>
          <w:sz w:val="20"/>
        </w:rPr>
        <w:t>a</w:t>
      </w:r>
      <w:r w:rsidRPr="007C2E85">
        <w:rPr>
          <w:sz w:val="20"/>
        </w:rPr>
        <w:t>)</w:t>
      </w:r>
      <w:r>
        <w:rPr>
          <w:sz w:val="20"/>
        </w:rPr>
        <w:t>(1)</w:t>
      </w:r>
      <w:r w:rsidRPr="00305533">
        <w:rPr>
          <w:rFonts w:cs="Arial"/>
          <w:sz w:val="20"/>
        </w:rPr>
        <w:t>.</w:t>
      </w:r>
      <w:r>
        <w:rPr>
          <w:rFonts w:cs="Arial"/>
          <w:sz w:val="20"/>
        </w:rPr>
        <w:t xml:space="preserve">  </w:t>
      </w:r>
      <w:r w:rsidRPr="0001401B">
        <w:rPr>
          <w:rFonts w:cs="Arial"/>
          <w:sz w:val="20"/>
        </w:rPr>
        <w:t xml:space="preserve">Any attempted corrective measure </w:t>
      </w:r>
      <w:r>
        <w:rPr>
          <w:rFonts w:cs="Arial"/>
          <w:sz w:val="20"/>
        </w:rPr>
        <w:t>must</w:t>
      </w:r>
      <w:r w:rsidRPr="0001401B">
        <w:rPr>
          <w:rFonts w:cs="Arial"/>
          <w:sz w:val="20"/>
        </w:rPr>
        <w:t xml:space="preserve"> not cause exceedances of other operational or performance standards</w:t>
      </w:r>
      <w:r>
        <w:rPr>
          <w:rFonts w:cs="Arial"/>
          <w:sz w:val="20"/>
        </w:rPr>
        <w:t>.</w:t>
      </w:r>
    </w:p>
    <w:p w14:paraId="093EB8AC" w14:textId="77777777" w:rsidR="003567DF" w:rsidRPr="00305533" w:rsidRDefault="003567DF" w:rsidP="003567DF">
      <w:pPr>
        <w:spacing w:after="120"/>
        <w:ind w:left="720" w:hanging="360"/>
        <w:jc w:val="both"/>
        <w:rPr>
          <w:rFonts w:cs="Arial"/>
          <w:sz w:val="20"/>
        </w:rPr>
      </w:pPr>
      <w:r>
        <w:rPr>
          <w:rFonts w:cs="Arial"/>
          <w:sz w:val="20"/>
        </w:rPr>
        <w:t>a.</w:t>
      </w:r>
      <w:r>
        <w:rPr>
          <w:rFonts w:cs="Arial"/>
          <w:sz w:val="20"/>
        </w:rPr>
        <w:tab/>
        <w:t>If positive pressure exists, a</w:t>
      </w:r>
      <w:r w:rsidRPr="00305533">
        <w:rPr>
          <w:rFonts w:cs="Arial"/>
          <w:sz w:val="20"/>
        </w:rPr>
        <w:t xml:space="preserve">ction </w:t>
      </w:r>
      <w:r>
        <w:rPr>
          <w:rFonts w:cs="Arial"/>
          <w:sz w:val="20"/>
        </w:rPr>
        <w:t>must</w:t>
      </w:r>
      <w:r w:rsidRPr="00305533">
        <w:rPr>
          <w:rFonts w:cs="Arial"/>
          <w:sz w:val="20"/>
        </w:rPr>
        <w:t xml:space="preserve"> be initiated to correct the exceedance within </w:t>
      </w:r>
      <w:r>
        <w:rPr>
          <w:rFonts w:cs="Arial"/>
          <w:sz w:val="20"/>
        </w:rPr>
        <w:t>five</w:t>
      </w:r>
      <w:r w:rsidRPr="00305533">
        <w:rPr>
          <w:rFonts w:cs="Arial"/>
          <w:sz w:val="20"/>
        </w:rPr>
        <w:t xml:space="preserve"> calendar days</w:t>
      </w:r>
      <w:r>
        <w:rPr>
          <w:rFonts w:cs="Arial"/>
          <w:sz w:val="20"/>
        </w:rPr>
        <w:t xml:space="preserve">. </w:t>
      </w:r>
      <w:r w:rsidRPr="00305533">
        <w:rPr>
          <w:rFonts w:cs="Arial"/>
          <w:sz w:val="20"/>
        </w:rPr>
        <w:t xml:space="preserve"> </w:t>
      </w:r>
      <w:r w:rsidRPr="00305533">
        <w:rPr>
          <w:rFonts w:cs="Arial"/>
          <w:b/>
          <w:sz w:val="20"/>
        </w:rPr>
        <w:t>(40</w:t>
      </w:r>
      <w:r>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w:t>
      </w:r>
      <w:r w:rsidRPr="00305533">
        <w:rPr>
          <w:rFonts w:cs="Arial"/>
          <w:b/>
          <w:sz w:val="20"/>
        </w:rPr>
        <w:t>)</w:t>
      </w:r>
    </w:p>
    <w:p w14:paraId="463F4945" w14:textId="77777777" w:rsidR="003567DF" w:rsidRPr="00EF5470" w:rsidRDefault="003567DF" w:rsidP="008B4546">
      <w:pPr>
        <w:pStyle w:val="ListParagraph"/>
        <w:numPr>
          <w:ilvl w:val="1"/>
          <w:numId w:val="130"/>
        </w:numPr>
        <w:spacing w:after="120"/>
        <w:jc w:val="both"/>
        <w:rPr>
          <w:sz w:val="20"/>
        </w:rPr>
      </w:pPr>
      <w:r w:rsidRPr="00EF5470">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535F76">
        <w:rPr>
          <w:rFonts w:cs="Arial"/>
          <w:b/>
          <w:sz w:val="20"/>
        </w:rPr>
        <w:t xml:space="preserve"> </w:t>
      </w:r>
      <w:r>
        <w:rPr>
          <w:rFonts w:cs="Arial"/>
          <w:b/>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(i)(A</w:t>
      </w:r>
      <w:r w:rsidRPr="00305533">
        <w:rPr>
          <w:rFonts w:cs="Arial"/>
          <w:b/>
          <w:sz w:val="20"/>
        </w:rPr>
        <w:t>)</w:t>
      </w:r>
      <w:r>
        <w:rPr>
          <w:rFonts w:cs="Arial"/>
          <w:b/>
          <w:sz w:val="20"/>
        </w:rPr>
        <w:t>)</w:t>
      </w:r>
    </w:p>
    <w:p w14:paraId="04EAAB0B" w14:textId="77777777" w:rsidR="003567DF" w:rsidRPr="00EF5470" w:rsidRDefault="003567DF" w:rsidP="008B4546">
      <w:pPr>
        <w:pStyle w:val="ListParagraph"/>
        <w:numPr>
          <w:ilvl w:val="1"/>
          <w:numId w:val="130"/>
        </w:numPr>
        <w:spacing w:after="120"/>
        <w:jc w:val="both"/>
        <w:rPr>
          <w:sz w:val="20"/>
        </w:rPr>
      </w:pPr>
      <w:r w:rsidRPr="00EF5470">
        <w:rPr>
          <w:sz w:val="20"/>
        </w:rPr>
        <w:t xml:space="preserve">If corrective actions cannot be fully implemented within 60 days following the positive pressure measurement for which the root cause analysis was required, the </w:t>
      </w:r>
      <w:r w:rsidRPr="00503FF7">
        <w:rPr>
          <w:sz w:val="20"/>
        </w:rPr>
        <w:t>permittee</w:t>
      </w:r>
      <w:r w:rsidRPr="00FC0CCB">
        <w:rPr>
          <w:sz w:val="20"/>
        </w:rPr>
        <w:t xml:space="preserve"> </w:t>
      </w:r>
      <w:r w:rsidRPr="00EF5470">
        <w:rPr>
          <w:sz w:val="20"/>
        </w:rPr>
        <w:t>must also conduct a corrective action analysis and develop an implementation schedule to complete the corrective action(s) as soon as practicable, but no more than 120 days following the positive pressure measurement.</w:t>
      </w:r>
      <w:r>
        <w:rPr>
          <w:sz w:val="20"/>
        </w:rPr>
        <w:t xml:space="preserve"> </w:t>
      </w:r>
      <w:r w:rsidRPr="008A4FD4">
        <w:rPr>
          <w:rFonts w:cs="Arial"/>
          <w:b/>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(i)(B</w:t>
      </w:r>
      <w:r w:rsidRPr="00305533">
        <w:rPr>
          <w:rFonts w:cs="Arial"/>
          <w:b/>
          <w:sz w:val="20"/>
        </w:rPr>
        <w:t>)</w:t>
      </w:r>
      <w:r>
        <w:rPr>
          <w:rFonts w:cs="Arial"/>
          <w:b/>
          <w:sz w:val="20"/>
        </w:rPr>
        <w:t>)</w:t>
      </w:r>
    </w:p>
    <w:p w14:paraId="39B089B5" w14:textId="5B673165" w:rsidR="003567DF" w:rsidRPr="00173C99" w:rsidRDefault="003567DF" w:rsidP="003567DF">
      <w:pPr>
        <w:ind w:left="720" w:hanging="360"/>
        <w:jc w:val="both"/>
        <w:rPr>
          <w:rFonts w:cs="Arial"/>
          <w:sz w:val="20"/>
        </w:rPr>
      </w:pPr>
      <w:r>
        <w:rPr>
          <w:sz w:val="20"/>
        </w:rPr>
        <w:t>d.</w:t>
      </w:r>
      <w:r w:rsidRPr="00EF5470">
        <w:rPr>
          <w:sz w:val="20"/>
        </w:rPr>
        <w:tab/>
        <w:t xml:space="preserve">If corrective action is expected to take longer than 120 days to complete after the initial exceedance, the </w:t>
      </w:r>
      <w:r w:rsidRPr="00503FF7">
        <w:rPr>
          <w:sz w:val="20"/>
        </w:rPr>
        <w:t>permittee</w:t>
      </w:r>
      <w:r w:rsidRPr="00FC0CCB">
        <w:rPr>
          <w:sz w:val="20"/>
        </w:rPr>
        <w:t xml:space="preserve"> </w:t>
      </w:r>
      <w:r w:rsidRPr="00EF5470">
        <w:rPr>
          <w:sz w:val="20"/>
        </w:rPr>
        <w:t xml:space="preserve">must submit the root cause analysis, corrective action analysis, and corresponding implementation timeline to the </w:t>
      </w:r>
      <w:r>
        <w:rPr>
          <w:sz w:val="20"/>
        </w:rPr>
        <w:t xml:space="preserve">Department </w:t>
      </w:r>
      <w:r w:rsidRPr="009B0B33">
        <w:rPr>
          <w:sz w:val="20"/>
        </w:rPr>
        <w:t>as soon as practicable but no later than 75 days after the first measurement of positive pressure or above</w:t>
      </w:r>
      <w:r w:rsidRPr="00EF5470">
        <w:rPr>
          <w:sz w:val="20"/>
        </w:rPr>
        <w:t xml:space="preserve">, according to </w:t>
      </w:r>
      <w:r w:rsidRPr="00503FF7">
        <w:rPr>
          <w:sz w:val="20"/>
        </w:rPr>
        <w:t xml:space="preserve">40 CFR </w:t>
      </w:r>
      <w:r w:rsidRPr="00EF5470">
        <w:rPr>
          <w:sz w:val="20"/>
        </w:rPr>
        <w:t>6</w:t>
      </w:r>
      <w:r>
        <w:rPr>
          <w:sz w:val="20"/>
        </w:rPr>
        <w:t>3</w:t>
      </w:r>
      <w:r w:rsidRPr="00EF5470">
        <w:rPr>
          <w:sz w:val="20"/>
        </w:rPr>
        <w:t>.</w:t>
      </w:r>
      <w:r>
        <w:rPr>
          <w:sz w:val="20"/>
        </w:rPr>
        <w:t>1981(j).</w:t>
      </w:r>
      <w:r w:rsidR="00436515">
        <w:rPr>
          <w:sz w:val="20"/>
        </w:rPr>
        <w:t xml:space="preserve"> </w:t>
      </w:r>
      <w:r>
        <w:rPr>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(i)(C</w:t>
      </w:r>
      <w:r w:rsidRPr="00305533">
        <w:rPr>
          <w:rFonts w:cs="Arial"/>
          <w:b/>
          <w:sz w:val="20"/>
        </w:rPr>
        <w:t>)</w:t>
      </w:r>
      <w:r>
        <w:rPr>
          <w:rFonts w:cs="Arial"/>
          <w:b/>
          <w:sz w:val="20"/>
        </w:rPr>
        <w:t>)</w:t>
      </w:r>
    </w:p>
    <w:p w14:paraId="449FADE2" w14:textId="77777777" w:rsidR="003567DF" w:rsidRPr="00173C99" w:rsidRDefault="003567DF" w:rsidP="003567DF">
      <w:pPr>
        <w:jc w:val="both"/>
        <w:rPr>
          <w:rFonts w:cs="Arial"/>
          <w:sz w:val="20"/>
        </w:rPr>
      </w:pPr>
    </w:p>
    <w:p w14:paraId="3CDE9BBB" w14:textId="77777777" w:rsidR="003567DF" w:rsidRDefault="003567DF" w:rsidP="003567DF">
      <w:pPr>
        <w:numPr>
          <w:ilvl w:val="0"/>
          <w:numId w:val="38"/>
        </w:numPr>
        <w:tabs>
          <w:tab w:val="clear" w:pos="0"/>
        </w:tabs>
        <w:spacing w:after="120"/>
        <w:jc w:val="both"/>
        <w:rPr>
          <w:rFonts w:cs="Arial"/>
          <w:sz w:val="20"/>
        </w:rPr>
      </w:pPr>
      <w:r>
        <w:rPr>
          <w:rFonts w:cs="Arial"/>
          <w:sz w:val="20"/>
        </w:rPr>
        <w:t>T</w:t>
      </w:r>
      <w:r w:rsidRPr="00305533">
        <w:rPr>
          <w:rFonts w:cs="Arial"/>
          <w:sz w:val="20"/>
        </w:rPr>
        <w:t xml:space="preserve">he permittee </w:t>
      </w:r>
      <w:r>
        <w:rPr>
          <w:rFonts w:cs="Arial"/>
          <w:sz w:val="20"/>
        </w:rPr>
        <w:t>must</w:t>
      </w:r>
      <w:r w:rsidRPr="00305533">
        <w:rPr>
          <w:rFonts w:cs="Arial"/>
          <w:sz w:val="20"/>
        </w:rPr>
        <w:t xml:space="preserve"> </w:t>
      </w:r>
      <w:r w:rsidRPr="00C53768">
        <w:rPr>
          <w:rFonts w:cs="Arial"/>
          <w:sz w:val="20"/>
        </w:rPr>
        <w:t xml:space="preserve">monitor each well monthly for temperature </w:t>
      </w:r>
      <w:r w:rsidRPr="005D1D67">
        <w:rPr>
          <w:rFonts w:cs="Arial"/>
          <w:sz w:val="20"/>
        </w:rPr>
        <w:t>for the purpose of identifying whether excess air infiltration exists</w:t>
      </w:r>
      <w:r>
        <w:rPr>
          <w:rFonts w:cs="Arial"/>
          <w:sz w:val="20"/>
        </w:rPr>
        <w:t xml:space="preserve"> </w:t>
      </w:r>
      <w:r w:rsidRPr="00C53768">
        <w:rPr>
          <w:rFonts w:cs="Arial"/>
          <w:sz w:val="20"/>
        </w:rPr>
        <w:t xml:space="preserve">as provided in 40 CFR </w:t>
      </w:r>
      <w:r w:rsidRPr="00DC79A9">
        <w:rPr>
          <w:rFonts w:cs="Arial"/>
          <w:sz w:val="20"/>
        </w:rPr>
        <w:t>6</w:t>
      </w:r>
      <w:r>
        <w:rPr>
          <w:rFonts w:cs="Arial"/>
          <w:sz w:val="20"/>
        </w:rPr>
        <w:t>3</w:t>
      </w:r>
      <w:r w:rsidRPr="00DC79A9">
        <w:rPr>
          <w:rFonts w:cs="Arial"/>
          <w:sz w:val="20"/>
        </w:rPr>
        <w:t>.</w:t>
      </w:r>
      <w:r>
        <w:rPr>
          <w:rFonts w:cs="Arial"/>
          <w:sz w:val="20"/>
        </w:rPr>
        <w:t>1958</w:t>
      </w:r>
      <w:r w:rsidRPr="00DC79A9">
        <w:rPr>
          <w:rFonts w:cs="Arial"/>
          <w:sz w:val="20"/>
        </w:rPr>
        <w:t>(c)</w:t>
      </w:r>
      <w:r>
        <w:rPr>
          <w:rFonts w:cs="Arial"/>
          <w:sz w:val="20"/>
        </w:rPr>
        <w:t>(1)</w:t>
      </w:r>
      <w:r w:rsidRPr="009E7112">
        <w:rPr>
          <w:sz w:val="20"/>
        </w:rPr>
        <w:t xml:space="preserve"> </w:t>
      </w:r>
      <w:r>
        <w:rPr>
          <w:sz w:val="20"/>
        </w:rPr>
        <w:t>and</w:t>
      </w:r>
      <w:r w:rsidRPr="007C2E85">
        <w:rPr>
          <w:sz w:val="20"/>
        </w:rPr>
        <w:t xml:space="preserve"> 40 CFR 6</w:t>
      </w:r>
      <w:r>
        <w:rPr>
          <w:sz w:val="20"/>
        </w:rPr>
        <w:t>3.1961(a)</w:t>
      </w:r>
      <w:r w:rsidRPr="007C2E85">
        <w:rPr>
          <w:sz w:val="20"/>
        </w:rPr>
        <w:t>(</w:t>
      </w:r>
      <w:r>
        <w:rPr>
          <w:sz w:val="20"/>
        </w:rPr>
        <w:t>4</w:t>
      </w:r>
      <w:r w:rsidRPr="007C2E85">
        <w:rPr>
          <w:sz w:val="20"/>
        </w:rPr>
        <w:t>)</w:t>
      </w:r>
      <w:r w:rsidRPr="00DC79A9">
        <w:rPr>
          <w:rFonts w:cs="Arial"/>
          <w:sz w:val="20"/>
        </w:rPr>
        <w:t xml:space="preserve">.  </w:t>
      </w:r>
      <w:r w:rsidRPr="00EF5470">
        <w:rPr>
          <w:sz w:val="20"/>
        </w:rPr>
        <w:t xml:space="preserve">If a well exceeds the operating parameter for temperature, </w:t>
      </w:r>
      <w:r>
        <w:rPr>
          <w:rFonts w:cs="Arial"/>
          <w:sz w:val="20"/>
        </w:rPr>
        <w:t>the following corrective actions must be taken:</w:t>
      </w:r>
    </w:p>
    <w:p w14:paraId="43092C9A" w14:textId="77777777" w:rsidR="003567DF" w:rsidRPr="00C53768" w:rsidRDefault="003567DF" w:rsidP="003567DF">
      <w:pPr>
        <w:spacing w:after="120"/>
        <w:ind w:left="720" w:hanging="360"/>
        <w:jc w:val="both"/>
        <w:rPr>
          <w:rFonts w:cs="Arial"/>
          <w:sz w:val="20"/>
        </w:rPr>
      </w:pPr>
      <w:r>
        <w:rPr>
          <w:rFonts w:cs="Arial"/>
          <w:sz w:val="20"/>
        </w:rPr>
        <w:t>a.</w:t>
      </w:r>
      <w:r>
        <w:rPr>
          <w:rFonts w:cs="Arial"/>
          <w:sz w:val="20"/>
        </w:rPr>
        <w:tab/>
      </w:r>
      <w:r>
        <w:rPr>
          <w:sz w:val="20"/>
        </w:rPr>
        <w:t>A</w:t>
      </w:r>
      <w:r w:rsidRPr="00EF5470">
        <w:rPr>
          <w:sz w:val="20"/>
        </w:rPr>
        <w:t xml:space="preserve">ction </w:t>
      </w:r>
      <w:r>
        <w:rPr>
          <w:sz w:val="20"/>
        </w:rPr>
        <w:t>must</w:t>
      </w:r>
      <w:r w:rsidRPr="00EF5470">
        <w:rPr>
          <w:sz w:val="20"/>
        </w:rPr>
        <w:t xml:space="preserve"> be initiated to correct the exceedance within 5 calendar days. </w:t>
      </w:r>
      <w:r w:rsidRPr="00716D37">
        <w:rPr>
          <w:rFonts w:cs="Arial"/>
          <w:sz w:val="20"/>
        </w:rPr>
        <w:t xml:space="preserve"> </w:t>
      </w:r>
      <w:r>
        <w:rPr>
          <w:rFonts w:cs="Arial"/>
          <w:sz w:val="20"/>
        </w:rPr>
        <w:t xml:space="preserve">Any attempted corrective measure must not cause exceedances of other operational or performance standards. </w:t>
      </w:r>
      <w:r w:rsidRPr="00716D37">
        <w:rPr>
          <w:rFonts w:cs="Arial"/>
          <w:b/>
          <w:sz w:val="20"/>
        </w:rPr>
        <w:t xml:space="preserve"> (40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w:t>
      </w:r>
    </w:p>
    <w:p w14:paraId="5200D75A" w14:textId="77777777" w:rsidR="003567DF" w:rsidRPr="00DC79A9" w:rsidRDefault="003567DF" w:rsidP="003567DF">
      <w:pPr>
        <w:numPr>
          <w:ilvl w:val="2"/>
          <w:numId w:val="39"/>
        </w:numPr>
        <w:spacing w:after="120"/>
        <w:jc w:val="both"/>
        <w:rPr>
          <w:rFonts w:cs="Arial"/>
          <w:sz w:val="20"/>
        </w:rPr>
      </w:pPr>
      <w:r w:rsidRPr="00EF5470">
        <w:rPr>
          <w:sz w:val="20"/>
        </w:rPr>
        <w:t xml:space="preserve">If a landfill gas temperature less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cannot be achieved within 15 calendar days of the first measurement of landfill gas temperature greater than </w:t>
      </w:r>
      <w:r>
        <w:rPr>
          <w:sz w:val="20"/>
        </w:rPr>
        <w:t>62.8</w:t>
      </w:r>
      <w:r w:rsidRPr="00E06B90">
        <w:rPr>
          <w:rFonts w:cs="Arial"/>
          <w:sz w:val="20"/>
        </w:rPr>
        <w:t>°</w:t>
      </w:r>
      <w:r w:rsidRPr="00E06B90">
        <w:rPr>
          <w:sz w:val="20"/>
        </w:rPr>
        <w:t>C (</w:t>
      </w:r>
      <w:r>
        <w:rPr>
          <w:sz w:val="20"/>
        </w:rPr>
        <w:t>145</w:t>
      </w:r>
      <w:r w:rsidRPr="00E06B90">
        <w:rPr>
          <w:rFonts w:cs="Arial"/>
          <w:sz w:val="20"/>
        </w:rPr>
        <w:t>°</w:t>
      </w:r>
      <w:r w:rsidRPr="00E06B90">
        <w:rPr>
          <w:sz w:val="20"/>
        </w:rPr>
        <w:t>F)</w:t>
      </w:r>
      <w:r w:rsidRPr="00EF5470">
        <w:rPr>
          <w:sz w:val="20"/>
        </w:rPr>
        <w:t xml:space="preserve">, the </w:t>
      </w:r>
      <w:r>
        <w:rPr>
          <w:sz w:val="20"/>
        </w:rPr>
        <w:t>permittee</w:t>
      </w:r>
      <w:r w:rsidRPr="00EF5470">
        <w:rPr>
          <w:sz w:val="20"/>
        </w:rPr>
        <w:t xml:space="preserve"> </w:t>
      </w:r>
      <w:r>
        <w:rPr>
          <w:sz w:val="20"/>
        </w:rPr>
        <w:t>must</w:t>
      </w:r>
      <w:r w:rsidRPr="00EF5470">
        <w:rPr>
          <w:sz w:val="20"/>
        </w:rPr>
        <w:t xml:space="preserve"> conduct a root cause analysis and correct the exceedance as soon as practicable, but no later than 60 days after a landfill gas temperature greater than </w:t>
      </w:r>
      <w:r>
        <w:rPr>
          <w:sz w:val="20"/>
        </w:rPr>
        <w:t>62.8</w:t>
      </w:r>
      <w:r w:rsidRPr="00E06B90">
        <w:rPr>
          <w:rFonts w:cs="Arial"/>
          <w:sz w:val="20"/>
        </w:rPr>
        <w:t>°</w:t>
      </w:r>
      <w:r w:rsidRPr="00E06B90">
        <w:rPr>
          <w:sz w:val="20"/>
        </w:rPr>
        <w:t>C (1</w:t>
      </w:r>
      <w:r>
        <w:rPr>
          <w:sz w:val="20"/>
        </w:rPr>
        <w:t>45</w:t>
      </w:r>
      <w:r w:rsidRPr="00E06B90">
        <w:rPr>
          <w:rFonts w:cs="Arial"/>
          <w:sz w:val="20"/>
        </w:rPr>
        <w:t>°</w:t>
      </w:r>
      <w:r w:rsidRPr="00E06B90">
        <w:rPr>
          <w:sz w:val="20"/>
        </w:rPr>
        <w:t>F)</w:t>
      </w:r>
      <w:r w:rsidRPr="00EF5470">
        <w:rPr>
          <w:sz w:val="20"/>
        </w:rPr>
        <w:t xml:space="preserve"> was first measured.</w:t>
      </w:r>
      <w:r>
        <w:rPr>
          <w:sz w:val="20"/>
        </w:rPr>
        <w:t xml:space="preserve">  </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(A))</w:t>
      </w:r>
    </w:p>
    <w:p w14:paraId="05527582" w14:textId="77777777" w:rsidR="003567DF" w:rsidRPr="00703BED" w:rsidRDefault="003567DF" w:rsidP="003567DF">
      <w:pPr>
        <w:pStyle w:val="ListParagraph"/>
        <w:numPr>
          <w:ilvl w:val="2"/>
          <w:numId w:val="39"/>
        </w:numPr>
        <w:spacing w:after="120"/>
        <w:jc w:val="both"/>
        <w:rPr>
          <w:sz w:val="20"/>
        </w:rPr>
      </w:pPr>
      <w:r w:rsidRPr="00703BED">
        <w:rPr>
          <w:sz w:val="20"/>
        </w:rPr>
        <w:t xml:space="preserve">If corrective actions cannot be fully implemented within 60 days following the </w:t>
      </w:r>
      <w:r>
        <w:rPr>
          <w:sz w:val="20"/>
        </w:rPr>
        <w:t>temperature</w:t>
      </w:r>
      <w:r w:rsidRPr="00703BED">
        <w:rPr>
          <w:sz w:val="20"/>
        </w:rPr>
        <w:t xml:space="preserve"> measurement for which the root cause analysis was required, the permittee </w:t>
      </w:r>
      <w:r>
        <w:rPr>
          <w:sz w:val="20"/>
        </w:rPr>
        <w:t>must</w:t>
      </w:r>
      <w:r w:rsidRPr="00703BED">
        <w:rPr>
          <w:sz w:val="20"/>
        </w:rPr>
        <w:t xml:space="preserve"> also conduct a corrective action analysis and develop an implementation schedule to complete the corrective action(s) as soon as practicable, but no more than 120 days following the measurement of landfill gas temperature greater than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703BED">
        <w:rPr>
          <w:sz w:val="20"/>
        </w:rPr>
        <w:t xml:space="preserve"> </w:t>
      </w:r>
      <w:r w:rsidRPr="00703BED">
        <w:rPr>
          <w:b/>
          <w:sz w:val="20"/>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(B))</w:t>
      </w:r>
    </w:p>
    <w:p w14:paraId="4772BF96" w14:textId="77777777" w:rsidR="003567DF" w:rsidRPr="001D4672" w:rsidRDefault="003567DF" w:rsidP="003567DF">
      <w:pPr>
        <w:pStyle w:val="ListParagraph"/>
        <w:numPr>
          <w:ilvl w:val="2"/>
          <w:numId w:val="39"/>
        </w:numPr>
        <w:spacing w:after="120"/>
        <w:jc w:val="both"/>
        <w:rPr>
          <w:sz w:val="20"/>
        </w:rPr>
      </w:pPr>
      <w:r w:rsidRPr="00703BED">
        <w:rPr>
          <w:sz w:val="20"/>
        </w:rPr>
        <w:t xml:space="preserve">If corrective action is expected to take longer than 120 days to complete after the initial exceedance, the permittee </w:t>
      </w:r>
      <w:r>
        <w:rPr>
          <w:sz w:val="20"/>
        </w:rPr>
        <w:t>must</w:t>
      </w:r>
      <w:r w:rsidRPr="00703BED">
        <w:rPr>
          <w:sz w:val="20"/>
        </w:rPr>
        <w:t xml:space="preserve"> submit the root cause analysis, corrective action analysis, and corresponding </w:t>
      </w:r>
      <w:r>
        <w:rPr>
          <w:sz w:val="20"/>
        </w:rPr>
        <w:t xml:space="preserve">implementation </w:t>
      </w:r>
      <w:r w:rsidRPr="00703BED">
        <w:rPr>
          <w:sz w:val="20"/>
        </w:rPr>
        <w:t>timeline</w:t>
      </w:r>
      <w:r>
        <w:rPr>
          <w:sz w:val="20"/>
        </w:rPr>
        <w:t xml:space="preserve"> </w:t>
      </w:r>
      <w:r w:rsidRPr="00703BED">
        <w:rPr>
          <w:sz w:val="20"/>
        </w:rPr>
        <w:t>to</w:t>
      </w:r>
      <w:r>
        <w:rPr>
          <w:sz w:val="20"/>
        </w:rPr>
        <w:t xml:space="preserve"> </w:t>
      </w:r>
      <w:r w:rsidRPr="00703BED">
        <w:rPr>
          <w:sz w:val="20"/>
        </w:rPr>
        <w:t xml:space="preserve">the </w:t>
      </w:r>
      <w:r>
        <w:rPr>
          <w:sz w:val="20"/>
        </w:rPr>
        <w:t xml:space="preserve">Department </w:t>
      </w:r>
      <w:r w:rsidRPr="009B0B33">
        <w:rPr>
          <w:sz w:val="20"/>
        </w:rPr>
        <w:t xml:space="preserve">as soon as practicable but no later than 75 days after the first measurement of temperature monitoring value of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sidRPr="009B0B33">
        <w:rPr>
          <w:sz w:val="20"/>
        </w:rPr>
        <w:t xml:space="preserve"> or above</w:t>
      </w:r>
      <w:r>
        <w:rPr>
          <w:sz w:val="20"/>
        </w:rPr>
        <w:t>,</w:t>
      </w:r>
      <w:r w:rsidRPr="00703BED">
        <w:rPr>
          <w:sz w:val="20"/>
        </w:rPr>
        <w:t xml:space="preserve"> according to </w:t>
      </w:r>
      <w:r>
        <w:rPr>
          <w:sz w:val="20"/>
        </w:rPr>
        <w:t xml:space="preserve">40 CFR </w:t>
      </w:r>
      <w:r w:rsidRPr="00703BED">
        <w:rPr>
          <w:sz w:val="20"/>
        </w:rPr>
        <w:t>6</w:t>
      </w:r>
      <w:r>
        <w:rPr>
          <w:sz w:val="20"/>
        </w:rPr>
        <w:t>3</w:t>
      </w:r>
      <w:r w:rsidRPr="00703BED">
        <w:rPr>
          <w:sz w:val="20"/>
        </w:rPr>
        <w:t>.</w:t>
      </w:r>
      <w:r>
        <w:rPr>
          <w:sz w:val="20"/>
        </w:rPr>
        <w:t>1981(h)(7) and 40 CFR 63.1981</w:t>
      </w:r>
      <w:r w:rsidRPr="00703BED">
        <w:rPr>
          <w:sz w:val="20"/>
        </w:rPr>
        <w:t>(j).</w:t>
      </w:r>
      <w:r>
        <w:rPr>
          <w:sz w:val="20"/>
        </w:rPr>
        <w:t xml:space="preserve">  </w:t>
      </w:r>
      <w:r w:rsidRPr="00445418">
        <w:rPr>
          <w:b/>
          <w:bCs/>
          <w:sz w:val="20"/>
        </w:rPr>
        <w:t>(</w:t>
      </w:r>
      <w:r w:rsidRPr="00716D37">
        <w:rPr>
          <w:rFonts w:cs="Arial"/>
          <w:b/>
          <w:sz w:val="20"/>
        </w:rPr>
        <w:t>40</w:t>
      </w:r>
      <w:r>
        <w:rPr>
          <w:rFonts w:cs="Arial"/>
          <w:b/>
          <w:sz w:val="20"/>
        </w:rPr>
        <w:t xml:space="preserve"> </w:t>
      </w:r>
      <w:r w:rsidRPr="00C53768">
        <w:rPr>
          <w:rFonts w:cs="Arial"/>
          <w:b/>
          <w:sz w:val="20"/>
        </w:rPr>
        <w:t>CFR</w:t>
      </w:r>
      <w:r>
        <w:rPr>
          <w:rFonts w:cs="Arial"/>
          <w:b/>
          <w:sz w:val="20"/>
        </w:rPr>
        <w:t xml:space="preserve"> </w:t>
      </w:r>
      <w:r w:rsidRPr="00C53768">
        <w:rPr>
          <w:rFonts w:cs="Arial"/>
          <w:b/>
          <w:sz w:val="20"/>
        </w:rPr>
        <w:t>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(C))</w:t>
      </w:r>
    </w:p>
    <w:p w14:paraId="182CC2A6" w14:textId="77777777" w:rsidR="003567DF" w:rsidRPr="00F6557A" w:rsidRDefault="003567DF" w:rsidP="003567DF">
      <w:pPr>
        <w:pStyle w:val="ListParagraph"/>
        <w:numPr>
          <w:ilvl w:val="2"/>
          <w:numId w:val="39"/>
        </w:numPr>
        <w:spacing w:after="120"/>
        <w:jc w:val="both"/>
        <w:rPr>
          <w:sz w:val="20"/>
        </w:rPr>
      </w:pPr>
      <w:r w:rsidRPr="0098114E">
        <w:rPr>
          <w:rFonts w:cs="Arial"/>
          <w:sz w:val="20"/>
          <w:lang w:val="en"/>
        </w:rPr>
        <w:t xml:space="preserve">If a landfill gas temperature measured at either the wellhead or at any point in the well is greater than or equal to </w:t>
      </w:r>
      <w:r>
        <w:rPr>
          <w:sz w:val="20"/>
        </w:rPr>
        <w:t>76.7</w:t>
      </w:r>
      <w:r w:rsidRPr="00703BED">
        <w:rPr>
          <w:rFonts w:cs="Arial"/>
          <w:sz w:val="20"/>
        </w:rPr>
        <w:t>°</w:t>
      </w:r>
      <w:r w:rsidRPr="00703BED">
        <w:rPr>
          <w:sz w:val="20"/>
        </w:rPr>
        <w:t>C (1</w:t>
      </w:r>
      <w:r>
        <w:rPr>
          <w:sz w:val="20"/>
        </w:rPr>
        <w:t>70</w:t>
      </w:r>
      <w:r w:rsidRPr="00703BED">
        <w:rPr>
          <w:rFonts w:cs="Arial"/>
          <w:sz w:val="20"/>
        </w:rPr>
        <w:t>°</w:t>
      </w:r>
      <w:r w:rsidRPr="00703BED">
        <w:rPr>
          <w:sz w:val="20"/>
        </w:rPr>
        <w:t>F)</w:t>
      </w:r>
      <w:r w:rsidRPr="0098114E">
        <w:rPr>
          <w:rFonts w:cs="Arial"/>
          <w:sz w:val="20"/>
          <w:lang w:val="en"/>
        </w:rPr>
        <w:t xml:space="preserve"> and the carbon monoxide concentration measure</w:t>
      </w:r>
      <w:r>
        <w:rPr>
          <w:rFonts w:cs="Arial"/>
          <w:sz w:val="20"/>
          <w:lang w:val="en"/>
        </w:rPr>
        <w:t>d</w:t>
      </w:r>
      <w:r w:rsidRPr="0098114E">
        <w:rPr>
          <w:rFonts w:cs="Arial"/>
          <w:sz w:val="20"/>
          <w:lang w:val="en"/>
        </w:rPr>
        <w:t xml:space="preserve"> according to the procedures in </w:t>
      </w:r>
      <w:r>
        <w:rPr>
          <w:rFonts w:cs="Arial"/>
          <w:sz w:val="20"/>
          <w:lang w:val="en"/>
        </w:rPr>
        <w:t xml:space="preserve">40 CFR </w:t>
      </w:r>
      <w:r w:rsidRPr="0098114E">
        <w:rPr>
          <w:rFonts w:cs="Arial"/>
          <w:sz w:val="20"/>
          <w:lang w:val="en"/>
        </w:rPr>
        <w:t>63.1961(a)(5)(vi) is greater than or equal to 1,000 ppmv</w:t>
      </w:r>
      <w:r>
        <w:rPr>
          <w:rFonts w:cs="Arial"/>
          <w:sz w:val="20"/>
          <w:lang w:val="en"/>
        </w:rPr>
        <w:t>,</w:t>
      </w:r>
      <w:r w:rsidRPr="0098114E">
        <w:rPr>
          <w:rFonts w:cs="Arial"/>
          <w:sz w:val="20"/>
          <w:lang w:val="en"/>
        </w:rPr>
        <w:t xml:space="preserve"> the corrective action(s) for the wellhead temperature standard </w:t>
      </w:r>
      <w:r>
        <w:rPr>
          <w:sz w:val="20"/>
        </w:rPr>
        <w:t>62.8</w:t>
      </w:r>
      <w:r w:rsidRPr="00703BED">
        <w:rPr>
          <w:rFonts w:cs="Arial"/>
          <w:sz w:val="20"/>
        </w:rPr>
        <w:t>°</w:t>
      </w:r>
      <w:r w:rsidRPr="00703BED">
        <w:rPr>
          <w:sz w:val="20"/>
        </w:rPr>
        <w:t>C (1</w:t>
      </w:r>
      <w:r>
        <w:rPr>
          <w:sz w:val="20"/>
        </w:rPr>
        <w:t>45</w:t>
      </w:r>
      <w:r w:rsidRPr="00703BED">
        <w:rPr>
          <w:rFonts w:cs="Arial"/>
          <w:sz w:val="20"/>
        </w:rPr>
        <w:t>°</w:t>
      </w:r>
      <w:r w:rsidRPr="00703BED">
        <w:rPr>
          <w:sz w:val="20"/>
        </w:rPr>
        <w:t>F)</w:t>
      </w:r>
      <w:r>
        <w:rPr>
          <w:sz w:val="20"/>
        </w:rPr>
        <w:t xml:space="preserve"> </w:t>
      </w:r>
      <w:r w:rsidRPr="0098114E">
        <w:rPr>
          <w:rFonts w:cs="Arial"/>
          <w:sz w:val="20"/>
          <w:lang w:val="en"/>
        </w:rPr>
        <w:t>must be completed within 15 days</w:t>
      </w:r>
      <w:r>
        <w:rPr>
          <w:rFonts w:cs="Arial"/>
          <w:sz w:val="21"/>
          <w:szCs w:val="21"/>
          <w:lang w:val="en"/>
        </w:rPr>
        <w:t xml:space="preserve">.  </w:t>
      </w:r>
      <w:r w:rsidRPr="00730FB2">
        <w:rPr>
          <w:rFonts w:cs="Arial"/>
          <w:b/>
          <w:bCs/>
          <w:sz w:val="21"/>
          <w:szCs w:val="21"/>
          <w:lang w:val="en"/>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(i</w:t>
      </w:r>
      <w:r w:rsidRPr="00C53768">
        <w:rPr>
          <w:rFonts w:cs="Arial"/>
          <w:b/>
          <w:sz w:val="20"/>
        </w:rPr>
        <w:t>)</w:t>
      </w:r>
      <w:r>
        <w:rPr>
          <w:rFonts w:cs="Arial"/>
          <w:b/>
          <w:sz w:val="20"/>
        </w:rPr>
        <w:t>(D))</w:t>
      </w:r>
    </w:p>
    <w:p w14:paraId="08341607" w14:textId="77777777" w:rsidR="003567DF" w:rsidRPr="00730FB2" w:rsidRDefault="003567DF" w:rsidP="003567DF">
      <w:pPr>
        <w:pStyle w:val="ListParagraph"/>
        <w:numPr>
          <w:ilvl w:val="1"/>
          <w:numId w:val="39"/>
        </w:numPr>
        <w:jc w:val="both"/>
        <w:rPr>
          <w:b/>
          <w:sz w:val="20"/>
        </w:rPr>
      </w:pPr>
      <w:r w:rsidRPr="00730FB2">
        <w:rPr>
          <w:rFonts w:cs="Arial"/>
          <w:sz w:val="20"/>
        </w:rPr>
        <w:t xml:space="preserve">The permittee must monitor, on a monthly basis, the </w:t>
      </w:r>
      <w:r w:rsidRPr="00730FB2">
        <w:rPr>
          <w:sz w:val="20"/>
        </w:rPr>
        <w:t xml:space="preserve">nitrogen or oxygen concentration in the landfill gas using the procedures in 40 CFR 63.1961(a)(2)(i) or (ii).  </w:t>
      </w:r>
      <w:r w:rsidRPr="00730FB2">
        <w:rPr>
          <w:b/>
          <w:sz w:val="20"/>
        </w:rPr>
        <w:t>(40 CFR 63.1961(a)(2))</w:t>
      </w:r>
    </w:p>
    <w:p w14:paraId="513DB51A" w14:textId="77777777" w:rsidR="003567DF" w:rsidRPr="00E66AFB" w:rsidRDefault="003567DF" w:rsidP="003567DF">
      <w:pPr>
        <w:ind w:left="360" w:hanging="360"/>
        <w:jc w:val="both"/>
        <w:rPr>
          <w:bCs/>
          <w:sz w:val="20"/>
        </w:rPr>
      </w:pPr>
    </w:p>
    <w:p w14:paraId="475986E1" w14:textId="77777777" w:rsidR="003567DF" w:rsidRPr="00276000" w:rsidRDefault="003567DF" w:rsidP="008B4546">
      <w:pPr>
        <w:pStyle w:val="ListParagraph"/>
        <w:numPr>
          <w:ilvl w:val="0"/>
          <w:numId w:val="119"/>
        </w:numPr>
        <w:ind w:left="360"/>
        <w:jc w:val="both"/>
        <w:rPr>
          <w:sz w:val="20"/>
        </w:rPr>
      </w:pPr>
      <w:r w:rsidRPr="00EE0DD9">
        <w:rPr>
          <w:sz w:val="20"/>
        </w:rPr>
        <w:lastRenderedPageBreak/>
        <w:t xml:space="preserve">Unless a higher operating temperature value has been approved by the </w:t>
      </w:r>
      <w:r>
        <w:rPr>
          <w:sz w:val="20"/>
        </w:rPr>
        <w:t>Department</w:t>
      </w:r>
      <w:r w:rsidRPr="00EE0DD9">
        <w:rPr>
          <w:sz w:val="20"/>
        </w:rPr>
        <w:t xml:space="preserve"> under this subpart or under </w:t>
      </w:r>
      <w:r w:rsidRPr="00525ABC">
        <w:rPr>
          <w:sz w:val="20"/>
        </w:rPr>
        <w:t>40 CFR Part 60, Subpart WWW;</w:t>
      </w:r>
      <w:r w:rsidRPr="00EE0DD9">
        <w:rPr>
          <w:sz w:val="20"/>
        </w:rPr>
        <w:t xml:space="preserve"> 40 CFR Part 60, Subpart XXX; or a federal plan or </w:t>
      </w:r>
      <w:r>
        <w:rPr>
          <w:sz w:val="20"/>
        </w:rPr>
        <w:t>US</w:t>
      </w:r>
      <w:r w:rsidRPr="00EE0DD9">
        <w:rPr>
          <w:sz w:val="20"/>
        </w:rPr>
        <w:t>EPA-approved and effective state plan that implements either 40 CFR Part 60, Subpart Cc or 40 CFR Part 60, Subpart Cf, the permittee must initiate enhanced monitoring at each well with a landfill gas temperature greater than 62.8</w:t>
      </w:r>
      <w:r w:rsidRPr="00EE0DD9">
        <w:rPr>
          <w:rFonts w:cs="Arial"/>
          <w:sz w:val="20"/>
        </w:rPr>
        <w:t>°</w:t>
      </w:r>
      <w:r w:rsidRPr="00EE0DD9">
        <w:rPr>
          <w:sz w:val="20"/>
        </w:rPr>
        <w:t>C (145</w:t>
      </w:r>
      <w:r w:rsidRPr="00EE0DD9">
        <w:rPr>
          <w:rFonts w:cs="Arial"/>
          <w:sz w:val="20"/>
        </w:rPr>
        <w:t>°</w:t>
      </w:r>
      <w:r w:rsidRPr="00EE0DD9">
        <w:rPr>
          <w:sz w:val="20"/>
        </w:rPr>
        <w:t xml:space="preserve">F) as follows: </w:t>
      </w:r>
    </w:p>
    <w:p w14:paraId="509836CF" w14:textId="77777777" w:rsidR="003567DF" w:rsidRPr="00775BEF" w:rsidRDefault="003567DF" w:rsidP="008B4546">
      <w:pPr>
        <w:pStyle w:val="ListParagraph"/>
        <w:numPr>
          <w:ilvl w:val="0"/>
          <w:numId w:val="107"/>
        </w:numPr>
        <w:spacing w:before="120" w:after="120"/>
        <w:jc w:val="both"/>
        <w:rPr>
          <w:sz w:val="20"/>
        </w:rPr>
      </w:pPr>
      <w:r w:rsidRPr="00F6557A">
        <w:rPr>
          <w:rFonts w:cs="Arial"/>
          <w:sz w:val="20"/>
          <w:lang w:val="en"/>
        </w:rPr>
        <w:t>Visual observations for subsurface oxidation events (smoke, smoldering ash, damage to well) within the radius of influence of the well</w:t>
      </w:r>
      <w:r>
        <w:rPr>
          <w:rFonts w:cs="Arial"/>
          <w:sz w:val="20"/>
          <w:lang w:val="en"/>
        </w:rPr>
        <w:t xml:space="preserve">. </w:t>
      </w:r>
      <w:r w:rsidRPr="00F6557A">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w:t>
      </w:r>
    </w:p>
    <w:p w14:paraId="7A7B9191" w14:textId="77777777" w:rsidR="003567DF" w:rsidRPr="000E1F00" w:rsidRDefault="003567DF" w:rsidP="008B4546">
      <w:pPr>
        <w:pStyle w:val="ListParagraph"/>
        <w:numPr>
          <w:ilvl w:val="0"/>
          <w:numId w:val="107"/>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oxygen concentration as provided</w:t>
      </w:r>
      <w:r>
        <w:rPr>
          <w:rFonts w:cs="Arial"/>
          <w:sz w:val="20"/>
          <w:lang w:val="en"/>
        </w:rPr>
        <w:t xml:space="preserve"> in SC VI.3.</w:t>
      </w:r>
      <w:r w:rsidRPr="00194955">
        <w:rPr>
          <w:b/>
          <w:sz w:val="20"/>
        </w:rPr>
        <w:t xml:space="preserve"> </w:t>
      </w:r>
      <w:r>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w:t>
      </w:r>
    </w:p>
    <w:p w14:paraId="718C56DE" w14:textId="77777777" w:rsidR="003567DF" w:rsidRPr="004A2708" w:rsidRDefault="003567DF" w:rsidP="008B4546">
      <w:pPr>
        <w:pStyle w:val="ListParagraph"/>
        <w:numPr>
          <w:ilvl w:val="0"/>
          <w:numId w:val="107"/>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 xml:space="preserve">temperature of the landfill gas </w:t>
      </w:r>
      <w:r>
        <w:rPr>
          <w:rFonts w:cs="Arial"/>
          <w:sz w:val="20"/>
          <w:lang w:val="en"/>
        </w:rPr>
        <w:t>at the wellhead as provided in SC VI.2</w:t>
      </w:r>
      <w:r w:rsidRPr="000E1F00">
        <w:rPr>
          <w:rFonts w:cs="Arial"/>
          <w:sz w:val="20"/>
          <w:lang w:val="en"/>
        </w:rPr>
        <w:t>.</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(iii))</w:t>
      </w:r>
    </w:p>
    <w:p w14:paraId="2FED71C5" w14:textId="77777777" w:rsidR="003567DF" w:rsidRPr="00E9616F" w:rsidRDefault="003567DF" w:rsidP="008B4546">
      <w:pPr>
        <w:pStyle w:val="ListParagraph"/>
        <w:numPr>
          <w:ilvl w:val="0"/>
          <w:numId w:val="107"/>
        </w:numPr>
        <w:spacing w:after="120"/>
        <w:jc w:val="both"/>
        <w:rPr>
          <w:sz w:val="20"/>
        </w:rPr>
      </w:pPr>
      <w:r>
        <w:rPr>
          <w:sz w:val="20"/>
        </w:rPr>
        <w:t xml:space="preserve">Monitor the landfill gas every 10 vertical feet of the well as provided in SC VI.5.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(iv))</w:t>
      </w:r>
    </w:p>
    <w:p w14:paraId="4332546E" w14:textId="77777777" w:rsidR="003567DF" w:rsidRPr="00AF6733" w:rsidRDefault="003567DF" w:rsidP="008B4546">
      <w:pPr>
        <w:pStyle w:val="ListParagraph"/>
        <w:numPr>
          <w:ilvl w:val="0"/>
          <w:numId w:val="107"/>
        </w:numPr>
        <w:spacing w:after="120"/>
        <w:jc w:val="both"/>
        <w:rPr>
          <w:sz w:val="20"/>
        </w:rPr>
      </w:pPr>
      <w:r w:rsidRPr="00597EA1">
        <w:rPr>
          <w:rFonts w:cs="Arial"/>
          <w:sz w:val="20"/>
          <w:lang w:val="en"/>
        </w:rPr>
        <w:t xml:space="preserve">Monitor the methane concentration with a methane meter using </w:t>
      </w:r>
      <w:r>
        <w:rPr>
          <w:rFonts w:cs="Arial"/>
          <w:sz w:val="20"/>
          <w:lang w:val="en"/>
        </w:rPr>
        <w:t>US</w:t>
      </w:r>
      <w:r w:rsidRPr="00597EA1">
        <w:rPr>
          <w:rFonts w:cs="Arial"/>
          <w:sz w:val="20"/>
          <w:lang w:val="en"/>
        </w:rPr>
        <w:t xml:space="preserve">EPA Method 3C of </w:t>
      </w:r>
      <w:r>
        <w:rPr>
          <w:rFonts w:cs="Arial"/>
          <w:sz w:val="20"/>
          <w:lang w:val="en"/>
        </w:rPr>
        <w:t>A</w:t>
      </w:r>
      <w:r w:rsidRPr="00597EA1">
        <w:rPr>
          <w:rFonts w:cs="Arial"/>
          <w:sz w:val="20"/>
          <w:lang w:val="en"/>
        </w:rPr>
        <w:t xml:space="preserve">ppendix A-6 to </w:t>
      </w:r>
      <w:r>
        <w:rPr>
          <w:rFonts w:cs="Arial"/>
          <w:sz w:val="20"/>
          <w:lang w:val="en"/>
        </w:rPr>
        <w:t>40 CFR P</w:t>
      </w:r>
      <w:r w:rsidRPr="00597EA1">
        <w:rPr>
          <w:rFonts w:cs="Arial"/>
          <w:sz w:val="20"/>
          <w:lang w:val="en"/>
        </w:rPr>
        <w:t xml:space="preserve">art 60, </w:t>
      </w:r>
      <w:r>
        <w:rPr>
          <w:rFonts w:cs="Arial"/>
          <w:sz w:val="20"/>
          <w:lang w:val="en"/>
        </w:rPr>
        <w:t>US</w:t>
      </w:r>
      <w:r w:rsidRPr="00597EA1">
        <w:rPr>
          <w:rFonts w:cs="Arial"/>
          <w:sz w:val="20"/>
          <w:lang w:val="en"/>
        </w:rPr>
        <w:t xml:space="preserve">EPA Method 18 of </w:t>
      </w:r>
      <w:r>
        <w:rPr>
          <w:rFonts w:cs="Arial"/>
          <w:sz w:val="20"/>
          <w:lang w:val="en"/>
        </w:rPr>
        <w:t>A</w:t>
      </w:r>
      <w:r w:rsidRPr="00597EA1">
        <w:rPr>
          <w:rFonts w:cs="Arial"/>
          <w:sz w:val="20"/>
          <w:lang w:val="en"/>
        </w:rPr>
        <w:t xml:space="preserve">ppendix A-6 to </w:t>
      </w:r>
      <w:r>
        <w:rPr>
          <w:rFonts w:cs="Arial"/>
          <w:sz w:val="20"/>
          <w:lang w:val="en"/>
        </w:rPr>
        <w:t>40 CFR</w:t>
      </w:r>
      <w:r w:rsidRPr="00597EA1">
        <w:rPr>
          <w:rFonts w:cs="Arial"/>
          <w:sz w:val="20"/>
          <w:lang w:val="en"/>
        </w:rPr>
        <w:t xml:space="preserve"> </w:t>
      </w:r>
      <w:r>
        <w:rPr>
          <w:rFonts w:cs="Arial"/>
          <w:sz w:val="20"/>
          <w:lang w:val="en"/>
        </w:rPr>
        <w:t xml:space="preserve">Part </w:t>
      </w:r>
      <w:r w:rsidRPr="00597EA1">
        <w:rPr>
          <w:rFonts w:cs="Arial"/>
          <w:sz w:val="20"/>
          <w:lang w:val="en"/>
        </w:rPr>
        <w:t xml:space="preserve">60, or a portable gas composition analyzer to monitor the methane levels provided that the analyzer is calibrated and the analyzer meets all quality assurance and quality control requirements for </w:t>
      </w:r>
      <w:r>
        <w:rPr>
          <w:rFonts w:cs="Arial"/>
          <w:sz w:val="20"/>
          <w:lang w:val="en"/>
        </w:rPr>
        <w:t>US</w:t>
      </w:r>
      <w:r w:rsidRPr="00597EA1">
        <w:rPr>
          <w:rFonts w:cs="Arial"/>
          <w:sz w:val="20"/>
          <w:lang w:val="en"/>
        </w:rPr>
        <w:t xml:space="preserve">EPA Method 3C or </w:t>
      </w:r>
      <w:r>
        <w:rPr>
          <w:rFonts w:cs="Arial"/>
          <w:sz w:val="20"/>
          <w:lang w:val="en"/>
        </w:rPr>
        <w:t>US</w:t>
      </w:r>
      <w:r w:rsidRPr="00597EA1">
        <w:rPr>
          <w:rFonts w:cs="Arial"/>
          <w:sz w:val="20"/>
          <w:lang w:val="en"/>
        </w:rPr>
        <w:t>EPA Method 18</w:t>
      </w:r>
      <w:r w:rsidRPr="00597EA1">
        <w:rPr>
          <w:sz w:val="20"/>
        </w:rPr>
        <w:t>.</w:t>
      </w:r>
      <w:r>
        <w:rPr>
          <w:sz w:val="20"/>
        </w:rPr>
        <w:t xml:space="preserve"> </w:t>
      </w:r>
      <w:r w:rsidRPr="00194955">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w:t>
      </w:r>
    </w:p>
    <w:p w14:paraId="7CDDCCD5" w14:textId="05C7C524" w:rsidR="003567DF" w:rsidRDefault="003567DF" w:rsidP="008B4546">
      <w:pPr>
        <w:pStyle w:val="ListParagraph"/>
        <w:numPr>
          <w:ilvl w:val="0"/>
          <w:numId w:val="107"/>
        </w:numPr>
        <w:spacing w:after="120"/>
        <w:jc w:val="both"/>
        <w:rPr>
          <w:sz w:val="20"/>
        </w:rPr>
      </w:pPr>
      <w:r>
        <w:rPr>
          <w:sz w:val="20"/>
        </w:rPr>
        <w:t>Monitor the carbon monoxide concentrations as follows:</w:t>
      </w:r>
    </w:p>
    <w:p w14:paraId="64081584" w14:textId="77777777" w:rsidR="003567DF" w:rsidRPr="00D43B0B" w:rsidRDefault="003567DF" w:rsidP="008B4546">
      <w:pPr>
        <w:pStyle w:val="ListParagraph"/>
        <w:numPr>
          <w:ilvl w:val="2"/>
          <w:numId w:val="108"/>
        </w:numPr>
        <w:spacing w:after="120"/>
        <w:jc w:val="both"/>
        <w:rPr>
          <w:sz w:val="20"/>
        </w:rPr>
      </w:pPr>
      <w:r w:rsidRPr="00AF6733">
        <w:rPr>
          <w:rFonts w:cs="Arial"/>
          <w:sz w:val="20"/>
          <w:lang w:val="en"/>
        </w:rPr>
        <w:t>Collect the sample from the wellhead sampling port in a passivated canister or multi-layer foil gas sampling bag (such as the Cali-5-Bond Bag) and analyze that sample using</w:t>
      </w:r>
      <w:r>
        <w:rPr>
          <w:rFonts w:cs="Arial"/>
          <w:sz w:val="20"/>
          <w:lang w:val="en"/>
        </w:rPr>
        <w:t xml:space="preserve"> an approved</w:t>
      </w:r>
      <w:r w:rsidRPr="00AF6733">
        <w:rPr>
          <w:rFonts w:cs="Arial"/>
          <w:sz w:val="20"/>
          <w:lang w:val="en"/>
        </w:rPr>
        <w:t xml:space="preserve"> </w:t>
      </w:r>
      <w:r>
        <w:rPr>
          <w:rFonts w:cs="Arial"/>
          <w:sz w:val="20"/>
          <w:lang w:val="en"/>
        </w:rPr>
        <w:t>US</w:t>
      </w:r>
      <w:r w:rsidRPr="00AF6733">
        <w:rPr>
          <w:rFonts w:cs="Arial"/>
          <w:sz w:val="20"/>
          <w:lang w:val="en"/>
        </w:rPr>
        <w:t>EPA Method</w:t>
      </w:r>
      <w:r>
        <w:rPr>
          <w:rFonts w:cs="Arial"/>
          <w:sz w:val="20"/>
          <w:lang w:val="en"/>
        </w:rPr>
        <w:t xml:space="preserve"> </w:t>
      </w:r>
      <w:r w:rsidRPr="004A2650">
        <w:rPr>
          <w:sz w:val="20"/>
        </w:rPr>
        <w:t>listed in 40 CFR 60, Appendix A</w:t>
      </w:r>
      <w:r>
        <w:rPr>
          <w:sz w:val="20"/>
        </w:rPr>
        <w:t xml:space="preserve">, </w:t>
      </w:r>
      <w:r w:rsidRPr="00294B26">
        <w:rPr>
          <w:sz w:val="20"/>
        </w:rPr>
        <w:t xml:space="preserve">or an equivalent method </w:t>
      </w:r>
      <w:r w:rsidRPr="00AF6733">
        <w:rPr>
          <w:rFonts w:cs="Arial"/>
          <w:sz w:val="20"/>
          <w:lang w:val="en"/>
        </w:rPr>
        <w:t>with a detection limit of at least 100 ppmv of carbon monoxide in high concentrations of methane</w:t>
      </w:r>
      <w:r>
        <w:rPr>
          <w:rFonts w:cs="Arial"/>
          <w:sz w:val="20"/>
          <w:lang w:val="en"/>
        </w:rPr>
        <w:t xml:space="preserve">; or.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(vi)(A))</w:t>
      </w:r>
    </w:p>
    <w:p w14:paraId="252E58D3" w14:textId="77777777" w:rsidR="003567DF" w:rsidRPr="001B07F0" w:rsidRDefault="003567DF" w:rsidP="008B4546">
      <w:pPr>
        <w:pStyle w:val="ListParagraph"/>
        <w:numPr>
          <w:ilvl w:val="2"/>
          <w:numId w:val="108"/>
        </w:numPr>
        <w:spacing w:after="120"/>
        <w:jc w:val="both"/>
        <w:rPr>
          <w:sz w:val="20"/>
        </w:rPr>
      </w:pPr>
      <w:r w:rsidRPr="00D43B0B">
        <w:rPr>
          <w:rFonts w:cs="Arial"/>
          <w:sz w:val="20"/>
          <w:lang w:val="en"/>
        </w:rPr>
        <w:t xml:space="preserve">Collect and analyze the sample from the wellhead using </w:t>
      </w:r>
      <w:r>
        <w:rPr>
          <w:rFonts w:cs="Arial"/>
          <w:sz w:val="20"/>
          <w:lang w:val="en"/>
        </w:rPr>
        <w:t>an approved</w:t>
      </w:r>
      <w:r w:rsidRPr="00AF6733">
        <w:rPr>
          <w:rFonts w:cs="Arial"/>
          <w:sz w:val="20"/>
          <w:lang w:val="en"/>
        </w:rPr>
        <w:t xml:space="preserve"> </w:t>
      </w:r>
      <w:r>
        <w:rPr>
          <w:rFonts w:cs="Arial"/>
          <w:sz w:val="20"/>
          <w:lang w:val="en"/>
        </w:rPr>
        <w:t>US</w:t>
      </w:r>
      <w:r w:rsidRPr="00D43B0B">
        <w:rPr>
          <w:rFonts w:cs="Arial"/>
          <w:sz w:val="20"/>
          <w:lang w:val="en"/>
        </w:rPr>
        <w:t xml:space="preserve">EPA Method </w:t>
      </w:r>
      <w:r w:rsidRPr="004A2650">
        <w:rPr>
          <w:sz w:val="20"/>
        </w:rPr>
        <w:t>listed in 40 CFR 60, Appendix A</w:t>
      </w:r>
      <w:r w:rsidRPr="00D43B0B">
        <w:rPr>
          <w:rFonts w:cs="Arial"/>
          <w:sz w:val="20"/>
          <w:lang w:val="en"/>
        </w:rPr>
        <w:t xml:space="preserve"> to measure carbon monoxide concentrations</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(vi)(B))</w:t>
      </w:r>
    </w:p>
    <w:p w14:paraId="7E125165" w14:textId="77777777" w:rsidR="003567DF" w:rsidRPr="001B07F0" w:rsidRDefault="003567DF" w:rsidP="008B4546">
      <w:pPr>
        <w:pStyle w:val="ListParagraph"/>
        <w:numPr>
          <w:ilvl w:val="2"/>
          <w:numId w:val="108"/>
        </w:numPr>
        <w:spacing w:after="120"/>
        <w:jc w:val="both"/>
        <w:rPr>
          <w:sz w:val="20"/>
        </w:rPr>
      </w:pPr>
      <w:r w:rsidRPr="005D1D67">
        <w:rPr>
          <w:sz w:val="20"/>
        </w:rPr>
        <w:t xml:space="preserve">When sampling directly from the wellhead, sample for 5 minutes plus twice the response time of the analyzer. </w:t>
      </w:r>
      <w:r>
        <w:rPr>
          <w:sz w:val="20"/>
        </w:rPr>
        <w:t xml:space="preserve"> </w:t>
      </w:r>
      <w:r w:rsidRPr="005D1D67">
        <w:rPr>
          <w:sz w:val="20"/>
        </w:rPr>
        <w:t xml:space="preserve">These values must be recorded. </w:t>
      </w:r>
      <w:r>
        <w:rPr>
          <w:sz w:val="20"/>
        </w:rPr>
        <w:t xml:space="preserve"> </w:t>
      </w:r>
      <w:r w:rsidRPr="005D1D67">
        <w:rPr>
          <w:sz w:val="20"/>
        </w:rPr>
        <w:t>The five 1-minute averages are then averaged to give you the carbon monoxide reading at the wellhead.</w:t>
      </w:r>
      <w:r>
        <w:rPr>
          <w:sz w:val="20"/>
        </w:rPr>
        <w:t xml:space="preserve">  </w:t>
      </w:r>
      <w:r w:rsidRPr="008467C3">
        <w:rPr>
          <w:b/>
          <w:sz w:val="20"/>
        </w:rPr>
        <w:t>(40 CFR 63.1961(a)(5)(vi)(</w:t>
      </w:r>
      <w:r>
        <w:rPr>
          <w:b/>
          <w:sz w:val="20"/>
        </w:rPr>
        <w:t>C</w:t>
      </w:r>
      <w:r w:rsidRPr="008467C3">
        <w:rPr>
          <w:b/>
          <w:sz w:val="20"/>
        </w:rPr>
        <w:t>))</w:t>
      </w:r>
    </w:p>
    <w:p w14:paraId="1FC9791E" w14:textId="77777777" w:rsidR="003567DF" w:rsidRPr="00D43B0B" w:rsidRDefault="003567DF" w:rsidP="008B4546">
      <w:pPr>
        <w:pStyle w:val="ListParagraph"/>
        <w:numPr>
          <w:ilvl w:val="2"/>
          <w:numId w:val="108"/>
        </w:numPr>
        <w:spacing w:after="120"/>
        <w:jc w:val="both"/>
        <w:rPr>
          <w:sz w:val="20"/>
        </w:rPr>
      </w:pPr>
      <w:r w:rsidRPr="008467C3">
        <w:rPr>
          <w:sz w:val="20"/>
        </w:rPr>
        <w:t>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w:t>
      </w:r>
      <w:r>
        <w:rPr>
          <w:sz w:val="20"/>
        </w:rPr>
        <w:t xml:space="preserve"> </w:t>
      </w:r>
      <w:r w:rsidRPr="008467C3">
        <w:rPr>
          <w:sz w:val="20"/>
        </w:rPr>
        <w:t xml:space="preserve"> The five (5) consecutive, 1-minute averages are then averaged together to give a carbon monoxide value from the wellhead.</w:t>
      </w:r>
      <w:r>
        <w:rPr>
          <w:sz w:val="20"/>
        </w:rPr>
        <w:t xml:space="preserve">  </w:t>
      </w:r>
      <w:r w:rsidRPr="008467C3">
        <w:rPr>
          <w:b/>
          <w:sz w:val="20"/>
        </w:rPr>
        <w:t>(40 CFR 63.1961(a)(5)(vi)(</w:t>
      </w:r>
      <w:r>
        <w:rPr>
          <w:b/>
          <w:sz w:val="20"/>
        </w:rPr>
        <w:t>D</w:t>
      </w:r>
      <w:r w:rsidRPr="008467C3">
        <w:rPr>
          <w:b/>
          <w:sz w:val="20"/>
        </w:rPr>
        <w:t>))</w:t>
      </w:r>
    </w:p>
    <w:p w14:paraId="0F383D42" w14:textId="77777777" w:rsidR="003567DF" w:rsidRDefault="003567DF" w:rsidP="003567DF">
      <w:pPr>
        <w:spacing w:after="120"/>
        <w:ind w:left="720" w:hanging="360"/>
        <w:jc w:val="both"/>
        <w:rPr>
          <w:sz w:val="20"/>
        </w:rPr>
      </w:pPr>
      <w:r>
        <w:rPr>
          <w:sz w:val="20"/>
        </w:rPr>
        <w:t>g.</w:t>
      </w:r>
      <w:r>
        <w:rPr>
          <w:sz w:val="20"/>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must begin </w:t>
      </w:r>
      <w:r>
        <w:rPr>
          <w:rFonts w:cs="Arial"/>
          <w:sz w:val="20"/>
          <w:lang w:val="en"/>
        </w:rPr>
        <w:t xml:space="preserve">seven calendar </w:t>
      </w:r>
      <w:r w:rsidRPr="00D43B0B">
        <w:rPr>
          <w:rFonts w:cs="Arial"/>
          <w:sz w:val="20"/>
          <w:lang w:val="en"/>
        </w:rPr>
        <w:t xml:space="preserve">days after the first measurement of landfill gas temperature greater than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w:t>
      </w:r>
    </w:p>
    <w:p w14:paraId="7B92B9C8" w14:textId="77777777" w:rsidR="003567DF" w:rsidRDefault="003567DF" w:rsidP="003567DF">
      <w:pPr>
        <w:spacing w:after="120"/>
        <w:ind w:left="720" w:hanging="360"/>
        <w:jc w:val="both"/>
        <w:rPr>
          <w:rFonts w:cs="Arial"/>
          <w:sz w:val="20"/>
          <w:lang w:val="en"/>
        </w:rPr>
      </w:pPr>
      <w:r>
        <w:rPr>
          <w:sz w:val="20"/>
        </w:rPr>
        <w:t>h.</w:t>
      </w:r>
      <w:r>
        <w:rPr>
          <w:sz w:val="20"/>
        </w:rPr>
        <w:tab/>
      </w:r>
      <w:r w:rsidRPr="00D43B0B">
        <w:rPr>
          <w:rFonts w:cs="Arial"/>
          <w:sz w:val="20"/>
          <w:lang w:val="en"/>
        </w:rPr>
        <w:t>The enhanced monitoring must be conducted on a weekly basis. If four consecutive weekly carbon monoxide readings are under 100 ppmv, then enhanced monitoring may be decreased to monthly.</w:t>
      </w:r>
      <w:r>
        <w:rPr>
          <w:rFonts w:cs="Arial"/>
          <w:sz w:val="20"/>
          <w:lang w:val="en"/>
        </w:rPr>
        <w:t xml:space="preserve"> </w:t>
      </w:r>
      <w:r w:rsidRPr="00D43B0B">
        <w:rPr>
          <w:rFonts w:cs="Arial"/>
          <w:sz w:val="20"/>
          <w:lang w:val="en"/>
        </w:rPr>
        <w:t xml:space="preserve"> However, if carbon monoxide readings exceed 100 ppmv again, the landfill must return to weekly monitoring.</w:t>
      </w:r>
      <w:r w:rsidRPr="00194955">
        <w:rPr>
          <w:b/>
          <w:sz w:val="20"/>
        </w:rPr>
        <w:t xml:space="preserve"> </w:t>
      </w:r>
      <w:r>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(viii))</w:t>
      </w:r>
    </w:p>
    <w:p w14:paraId="46EE1F53" w14:textId="77777777" w:rsidR="003567DF" w:rsidRDefault="003567DF" w:rsidP="003567DF">
      <w:pPr>
        <w:ind w:left="720" w:hanging="360"/>
        <w:jc w:val="both"/>
        <w:rPr>
          <w:b/>
          <w:sz w:val="20"/>
        </w:rPr>
      </w:pPr>
      <w:r>
        <w:rPr>
          <w:rFonts w:cs="Arial"/>
          <w:sz w:val="20"/>
          <w:lang w:val="en"/>
        </w:rPr>
        <w:t>i.</w:t>
      </w:r>
      <w:r>
        <w:rPr>
          <w:rFonts w:cs="Arial"/>
          <w:sz w:val="20"/>
          <w:lang w:val="en"/>
        </w:rPr>
        <w:tab/>
      </w:r>
      <w:r w:rsidRPr="00D43B0B">
        <w:rPr>
          <w:rFonts w:cs="Arial"/>
          <w:sz w:val="20"/>
          <w:lang w:val="en"/>
        </w:rPr>
        <w:t xml:space="preserve">The enhanced monitoring </w:t>
      </w:r>
      <w:r>
        <w:rPr>
          <w:rFonts w:cs="Arial"/>
          <w:sz w:val="20"/>
          <w:lang w:val="en"/>
        </w:rPr>
        <w:t>specified in SC VI.4</w:t>
      </w:r>
      <w:r w:rsidRPr="00D43B0B">
        <w:rPr>
          <w:rFonts w:cs="Arial"/>
          <w:sz w:val="20"/>
          <w:lang w:val="en"/>
        </w:rPr>
        <w:t xml:space="preserve"> can be stopped once a higher operating value is approved, at which time the monitoring provisions issued with the higher operating value should be followed, or once the measurement of landfill gas temperature at the wellhead is less than or equal to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w:t>
      </w:r>
      <w:r w:rsidRPr="007C2E85">
        <w:rPr>
          <w:b/>
          <w:sz w:val="20"/>
        </w:rPr>
        <w:t>(40</w:t>
      </w:r>
      <w:r>
        <w:rPr>
          <w:b/>
          <w:sz w:val="20"/>
        </w:rPr>
        <w:t> </w:t>
      </w:r>
      <w:r w:rsidRPr="007C2E85">
        <w:rPr>
          <w:b/>
          <w:sz w:val="20"/>
        </w:rPr>
        <w:t>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(ix))</w:t>
      </w:r>
    </w:p>
    <w:p w14:paraId="38347BC2" w14:textId="77777777" w:rsidR="003567DF" w:rsidRDefault="003567DF" w:rsidP="003567DF">
      <w:pPr>
        <w:ind w:left="720" w:hanging="720"/>
        <w:jc w:val="both"/>
        <w:rPr>
          <w:sz w:val="20"/>
        </w:rPr>
      </w:pPr>
    </w:p>
    <w:p w14:paraId="507C9BB1" w14:textId="77777777" w:rsidR="003567DF" w:rsidRDefault="003567DF" w:rsidP="008B4546">
      <w:pPr>
        <w:pStyle w:val="ListParagraph"/>
        <w:numPr>
          <w:ilvl w:val="0"/>
          <w:numId w:val="123"/>
        </w:numPr>
        <w:jc w:val="both"/>
        <w:rPr>
          <w:sz w:val="20"/>
        </w:rPr>
      </w:pPr>
      <w:r w:rsidRPr="00730FB2">
        <w:rPr>
          <w:rFonts w:cs="Arial"/>
          <w:sz w:val="20"/>
          <w:lang w:val="en"/>
        </w:rPr>
        <w:t xml:space="preserve">For each wellhead with a measurement of landfill gas temperature greater than or equal to </w:t>
      </w:r>
      <w:r w:rsidRPr="00730FB2">
        <w:rPr>
          <w:sz w:val="20"/>
        </w:rPr>
        <w:t>73.9</w:t>
      </w:r>
      <w:r w:rsidRPr="00730FB2">
        <w:rPr>
          <w:rFonts w:cs="Arial"/>
          <w:sz w:val="20"/>
        </w:rPr>
        <w:t>°</w:t>
      </w:r>
      <w:r w:rsidRPr="00730FB2">
        <w:rPr>
          <w:sz w:val="20"/>
        </w:rPr>
        <w:t>C (165</w:t>
      </w:r>
      <w:r w:rsidRPr="00730FB2">
        <w:rPr>
          <w:rFonts w:cs="Arial"/>
          <w:sz w:val="20"/>
        </w:rPr>
        <w:t>°</w:t>
      </w:r>
      <w:r w:rsidRPr="00730FB2">
        <w:rPr>
          <w:sz w:val="20"/>
        </w:rPr>
        <w:t>F</w:t>
      </w:r>
      <w:r w:rsidRPr="00730FB2">
        <w:rPr>
          <w:rFonts w:cs="Arial"/>
          <w:sz w:val="20"/>
          <w:lang w:val="en"/>
        </w:rPr>
        <w:t xml:space="preserve">), the permittee shall annually monitor temperature of the landfill gas every 10 vertical feet of the well. </w:t>
      </w:r>
      <w:r>
        <w:rPr>
          <w:rFonts w:cs="Arial"/>
          <w:sz w:val="20"/>
          <w:lang w:val="en"/>
        </w:rPr>
        <w:t xml:space="preserve"> </w:t>
      </w:r>
      <w:r w:rsidRPr="00730FB2">
        <w:rPr>
          <w:rFonts w:cs="Arial"/>
          <w:sz w:val="20"/>
          <w:lang w:val="en"/>
        </w:rPr>
        <w:t>This temperature can be monitored either with a removable thermometer or using temporary or permanent thermocouples installed in the well.</w:t>
      </w:r>
      <w:r w:rsidRPr="00730FB2">
        <w:rPr>
          <w:sz w:val="20"/>
        </w:rPr>
        <w:t xml:space="preserve">  </w:t>
      </w:r>
      <w:r w:rsidRPr="00730FB2">
        <w:rPr>
          <w:b/>
          <w:sz w:val="20"/>
        </w:rPr>
        <w:t>(40 CFR 63.1961(a)(6))</w:t>
      </w:r>
      <w:r w:rsidRPr="00730FB2">
        <w:rPr>
          <w:sz w:val="20"/>
        </w:rPr>
        <w:t xml:space="preserve"> </w:t>
      </w:r>
    </w:p>
    <w:p w14:paraId="576DA373" w14:textId="09BAAFE8" w:rsidR="00292FF4" w:rsidRDefault="00292FF4">
      <w:pPr>
        <w:rPr>
          <w:sz w:val="20"/>
        </w:rPr>
      </w:pPr>
      <w:r>
        <w:rPr>
          <w:sz w:val="20"/>
        </w:rPr>
        <w:br w:type="page"/>
      </w:r>
    </w:p>
    <w:p w14:paraId="59FB1A44" w14:textId="77777777" w:rsidR="003567DF" w:rsidRPr="00730FB2" w:rsidRDefault="003567DF" w:rsidP="003567DF">
      <w:pPr>
        <w:pStyle w:val="ListParagraph"/>
        <w:ind w:left="0"/>
        <w:jc w:val="both"/>
        <w:rPr>
          <w:sz w:val="20"/>
        </w:rPr>
      </w:pPr>
    </w:p>
    <w:p w14:paraId="24245DED" w14:textId="77777777" w:rsidR="003567DF" w:rsidRPr="00EF5470" w:rsidRDefault="003567DF" w:rsidP="003567DF">
      <w:pPr>
        <w:spacing w:after="120"/>
        <w:ind w:left="360" w:hanging="360"/>
        <w:jc w:val="both"/>
        <w:rPr>
          <w:sz w:val="20"/>
        </w:rPr>
      </w:pPr>
      <w:r>
        <w:rPr>
          <w:sz w:val="20"/>
        </w:rPr>
        <w:t>6.</w:t>
      </w:r>
      <w:r>
        <w:rPr>
          <w:sz w:val="20"/>
        </w:rPr>
        <w:tab/>
      </w:r>
      <w:r w:rsidRPr="00EF5470">
        <w:rPr>
          <w:sz w:val="20"/>
        </w:rPr>
        <w:t xml:space="preserve">The permittee </w:t>
      </w:r>
      <w:r>
        <w:rPr>
          <w:sz w:val="20"/>
        </w:rPr>
        <w:t>must</w:t>
      </w:r>
      <w:r w:rsidRPr="00EF5470">
        <w:rPr>
          <w:sz w:val="20"/>
        </w:rPr>
        <w:t xml:space="preserve"> keep, on a monthly basis, readily accessible records of the following:</w:t>
      </w:r>
    </w:p>
    <w:p w14:paraId="22341D33" w14:textId="77777777" w:rsidR="003567DF" w:rsidRPr="00DC79A9" w:rsidRDefault="003567DF" w:rsidP="006A4596">
      <w:pPr>
        <w:pStyle w:val="ListParagraph"/>
        <w:numPr>
          <w:ilvl w:val="1"/>
          <w:numId w:val="71"/>
        </w:numPr>
        <w:spacing w:after="120"/>
        <w:ind w:left="720"/>
        <w:jc w:val="both"/>
        <w:rPr>
          <w:sz w:val="20"/>
        </w:rPr>
      </w:pPr>
      <w:r w:rsidRPr="00DC79A9">
        <w:rPr>
          <w:sz w:val="20"/>
        </w:rPr>
        <w:t>All collection and control system exceedances of the operational standards in 40 CFR 6</w:t>
      </w:r>
      <w:r>
        <w:rPr>
          <w:sz w:val="20"/>
        </w:rPr>
        <w:t>3.1958</w:t>
      </w:r>
      <w:r w:rsidRPr="00DC79A9">
        <w:rPr>
          <w:sz w:val="20"/>
        </w:rPr>
        <w:t>, the reading in the subsequent month whether or not the second reading is an exceedance, and the location of each exceedance.</w:t>
      </w:r>
      <w:r>
        <w:rPr>
          <w:sz w:val="20"/>
        </w:rPr>
        <w:t xml:space="preserve"> </w:t>
      </w:r>
      <w:r w:rsidRPr="00DC79A9">
        <w:rPr>
          <w:sz w:val="20"/>
        </w:rPr>
        <w:t xml:space="preserve"> </w:t>
      </w:r>
      <w:bookmarkStart w:id="124" w:name="_Hlk53618747"/>
      <w:r w:rsidRPr="00DC79A9">
        <w:rPr>
          <w:b/>
          <w:sz w:val="20"/>
        </w:rPr>
        <w:t>(40 CFR 6</w:t>
      </w:r>
      <w:r>
        <w:rPr>
          <w:b/>
          <w:sz w:val="20"/>
        </w:rPr>
        <w:t>3</w:t>
      </w:r>
      <w:r w:rsidRPr="00DC79A9">
        <w:rPr>
          <w:b/>
          <w:sz w:val="20"/>
        </w:rPr>
        <w:t>.</w:t>
      </w:r>
      <w:r>
        <w:rPr>
          <w:b/>
          <w:sz w:val="20"/>
        </w:rPr>
        <w:t>1983</w:t>
      </w:r>
      <w:r w:rsidRPr="00DC79A9">
        <w:rPr>
          <w:b/>
          <w:sz w:val="20"/>
        </w:rPr>
        <w:t>(e)(1)</w:t>
      </w:r>
      <w:r w:rsidRPr="00DC79A9">
        <w:rPr>
          <w:rFonts w:cs="Arial"/>
          <w:b/>
          <w:sz w:val="20"/>
        </w:rPr>
        <w:t>)</w:t>
      </w:r>
      <w:bookmarkEnd w:id="124"/>
    </w:p>
    <w:p w14:paraId="4450E7AC" w14:textId="77777777" w:rsidR="003567DF" w:rsidRPr="000D25C1" w:rsidRDefault="003567DF" w:rsidP="006A4596">
      <w:pPr>
        <w:pStyle w:val="ListParagraph"/>
        <w:numPr>
          <w:ilvl w:val="0"/>
          <w:numId w:val="71"/>
        </w:numPr>
        <w:spacing w:after="120"/>
        <w:ind w:left="720"/>
        <w:jc w:val="both"/>
        <w:rPr>
          <w:rFonts w:cs="Arial"/>
          <w:sz w:val="20"/>
          <w:lang w:val="en"/>
        </w:rPr>
      </w:pPr>
      <w:r>
        <w:rPr>
          <w:rFonts w:cs="Arial"/>
          <w:sz w:val="20"/>
        </w:rPr>
        <w:t>T</w:t>
      </w:r>
      <w:r w:rsidRPr="000D25C1">
        <w:rPr>
          <w:rFonts w:cs="Arial"/>
          <w:sz w:val="20"/>
        </w:rPr>
        <w:t>he records of each wellhead temperature monitoring value of 62.8°</w:t>
      </w:r>
      <w:r w:rsidRPr="000D25C1">
        <w:rPr>
          <w:sz w:val="20"/>
        </w:rPr>
        <w:t>C</w:t>
      </w:r>
      <w:r w:rsidRPr="000D25C1">
        <w:rPr>
          <w:rFonts w:cs="Arial"/>
          <w:sz w:val="20"/>
        </w:rPr>
        <w:t xml:space="preserve"> (145°</w:t>
      </w:r>
      <w:r w:rsidRPr="000D25C1">
        <w:rPr>
          <w:sz w:val="20"/>
        </w:rPr>
        <w:t>F</w:t>
      </w:r>
      <w:r w:rsidRPr="000D25C1">
        <w:rPr>
          <w:rFonts w:cs="Arial"/>
          <w:sz w:val="20"/>
        </w:rPr>
        <w:t>) or above.</w:t>
      </w:r>
      <w:r>
        <w:rPr>
          <w:rFonts w:cs="Arial"/>
          <w:sz w:val="20"/>
        </w:rPr>
        <w:t xml:space="preserve"> </w:t>
      </w:r>
      <w:r w:rsidRPr="000D25C1">
        <w:rPr>
          <w:rFonts w:cs="Arial"/>
          <w:sz w:val="20"/>
        </w:rPr>
        <w:t xml:space="preserve"> </w:t>
      </w:r>
      <w:r w:rsidRPr="001B07F0">
        <w:rPr>
          <w:b/>
          <w:sz w:val="20"/>
        </w:rPr>
        <w:t>(</w:t>
      </w:r>
      <w:r w:rsidRPr="000D25C1">
        <w:rPr>
          <w:b/>
          <w:sz w:val="20"/>
        </w:rPr>
        <w:t>40 CFR 63.1983(e)(2)(i)</w:t>
      </w:r>
      <w:r w:rsidRPr="000D25C1">
        <w:rPr>
          <w:rFonts w:cs="Arial"/>
          <w:b/>
          <w:sz w:val="20"/>
        </w:rPr>
        <w:t>)</w:t>
      </w:r>
      <w:r w:rsidRPr="000D25C1">
        <w:rPr>
          <w:rFonts w:cs="Arial"/>
          <w:sz w:val="20"/>
          <w:lang w:val="en"/>
        </w:rPr>
        <w:t xml:space="preserve"> </w:t>
      </w:r>
    </w:p>
    <w:p w14:paraId="6ED48986" w14:textId="77777777" w:rsidR="003567DF" w:rsidRPr="003A4A7B" w:rsidRDefault="003567DF" w:rsidP="006A4596">
      <w:pPr>
        <w:pStyle w:val="ListParagraph"/>
        <w:numPr>
          <w:ilvl w:val="0"/>
          <w:numId w:val="71"/>
        </w:numPr>
        <w:spacing w:after="120"/>
        <w:ind w:left="720"/>
        <w:jc w:val="both"/>
        <w:rPr>
          <w:sz w:val="20"/>
        </w:rPr>
      </w:pPr>
      <w:r>
        <w:rPr>
          <w:rFonts w:cs="Arial"/>
          <w:sz w:val="20"/>
          <w:lang w:val="en"/>
        </w:rPr>
        <w:t xml:space="preserve">Each permittee </w:t>
      </w:r>
      <w:r w:rsidRPr="00C45CDE">
        <w:rPr>
          <w:rFonts w:cs="Arial"/>
          <w:sz w:val="20"/>
        </w:rPr>
        <w:t xml:space="preserve">required to conduct the enhanced monitoring provisions in </w:t>
      </w:r>
      <w:r>
        <w:rPr>
          <w:rFonts w:cs="Arial"/>
          <w:sz w:val="20"/>
        </w:rPr>
        <w:t xml:space="preserve">40 CFR </w:t>
      </w:r>
      <w:r w:rsidRPr="00C45CDE">
        <w:rPr>
          <w:rFonts w:cs="Arial"/>
          <w:sz w:val="20"/>
        </w:rPr>
        <w:t>63.1961(a)(5),</w:t>
      </w:r>
      <w:r w:rsidRPr="00C45CDE">
        <w:rPr>
          <w:rFonts w:cs="Arial"/>
          <w:sz w:val="20"/>
          <w:lang w:val="en"/>
        </w:rPr>
        <w:t xml:space="preserve"> </w:t>
      </w:r>
      <w:r>
        <w:rPr>
          <w:rFonts w:cs="Arial"/>
          <w:sz w:val="20"/>
          <w:lang w:val="en"/>
        </w:rPr>
        <w:t xml:space="preserve">must </w:t>
      </w:r>
      <w:r w:rsidRPr="00E417DB">
        <w:rPr>
          <w:rFonts w:cs="Arial"/>
          <w:sz w:val="20"/>
          <w:lang w:val="en"/>
        </w:rPr>
        <w:t>also keep records of all enhanced monitoring activities</w:t>
      </w:r>
      <w:r>
        <w:rPr>
          <w:rFonts w:cs="Arial"/>
          <w:sz w:val="20"/>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w:t>
      </w:r>
      <w:r w:rsidRPr="00DC79A9">
        <w:rPr>
          <w:rFonts w:cs="Arial"/>
          <w:b/>
          <w:sz w:val="20"/>
        </w:rPr>
        <w:t>)</w:t>
      </w:r>
      <w:r>
        <w:rPr>
          <w:rFonts w:cs="Arial"/>
          <w:b/>
          <w:sz w:val="20"/>
        </w:rPr>
        <w:t>)</w:t>
      </w:r>
    </w:p>
    <w:p w14:paraId="6AACC3ED" w14:textId="77777777" w:rsidR="003567DF" w:rsidRPr="00775BEF" w:rsidRDefault="003567DF" w:rsidP="006A4596">
      <w:pPr>
        <w:pStyle w:val="ListParagraph"/>
        <w:numPr>
          <w:ilvl w:val="0"/>
          <w:numId w:val="71"/>
        </w:numPr>
        <w:spacing w:after="120"/>
        <w:ind w:left="720"/>
        <w:jc w:val="both"/>
        <w:rPr>
          <w:sz w:val="20"/>
        </w:rPr>
      </w:pPr>
      <w:r w:rsidRPr="00E20EFA">
        <w:rPr>
          <w:rFonts w:cs="Arial"/>
          <w:sz w:val="20"/>
          <w:lang w:val="en"/>
        </w:rPr>
        <w:t>The permittee must also keep a record of the email transmission when required to submit the 24-hour high temperature report</w:t>
      </w:r>
      <w:r>
        <w:rPr>
          <w:rFonts w:cs="Arial"/>
          <w:sz w:val="20"/>
          <w:lang w:val="en"/>
        </w:rPr>
        <w:t xml:space="preserve"> </w:t>
      </w:r>
      <w:r w:rsidRPr="00F77F41">
        <w:rPr>
          <w:rFonts w:cs="Arial"/>
          <w:sz w:val="20"/>
        </w:rPr>
        <w:t>in</w:t>
      </w:r>
      <w:r w:rsidRPr="00D3248E">
        <w:rPr>
          <w:rFonts w:cs="Arial"/>
          <w:sz w:val="20"/>
        </w:rPr>
        <w:t> </w:t>
      </w:r>
      <w:r>
        <w:rPr>
          <w:rFonts w:cs="Arial"/>
          <w:sz w:val="20"/>
        </w:rPr>
        <w:t xml:space="preserve">40 CFR </w:t>
      </w:r>
      <w:r w:rsidRPr="00D3248E">
        <w:rPr>
          <w:rFonts w:cs="Arial"/>
          <w:sz w:val="20"/>
        </w:rPr>
        <w:t>63.1981(k)</w:t>
      </w:r>
      <w:r>
        <w:rPr>
          <w:rFonts w:cs="Arial"/>
          <w:sz w:val="21"/>
          <w:szCs w:val="21"/>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(iii</w:t>
      </w:r>
      <w:r w:rsidRPr="00DC79A9">
        <w:rPr>
          <w:rFonts w:cs="Arial"/>
          <w:b/>
          <w:sz w:val="20"/>
        </w:rPr>
        <w:t>)</w:t>
      </w:r>
      <w:r>
        <w:rPr>
          <w:rFonts w:cs="Arial"/>
          <w:b/>
          <w:sz w:val="20"/>
        </w:rPr>
        <w:t>)</w:t>
      </w:r>
    </w:p>
    <w:p w14:paraId="00E54AD2" w14:textId="77777777" w:rsidR="003567DF" w:rsidRPr="0035456C" w:rsidRDefault="003567DF" w:rsidP="006A4596">
      <w:pPr>
        <w:pStyle w:val="ListParagraph"/>
        <w:numPr>
          <w:ilvl w:val="0"/>
          <w:numId w:val="71"/>
        </w:numPr>
        <w:spacing w:after="120"/>
        <w:ind w:left="720"/>
        <w:jc w:val="both"/>
        <w:rPr>
          <w:rFonts w:cs="Arial"/>
          <w:b/>
          <w:sz w:val="20"/>
        </w:rPr>
      </w:pPr>
      <w:r w:rsidRPr="0035456C">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completed. </w:t>
      </w:r>
      <w:r w:rsidRPr="0035456C">
        <w:rPr>
          <w:b/>
          <w:sz w:val="20"/>
        </w:rPr>
        <w:t xml:space="preserve"> (40 CFR 63.1983(e)(3)</w:t>
      </w:r>
      <w:r w:rsidRPr="0035456C">
        <w:rPr>
          <w:rFonts w:cs="Arial"/>
          <w:b/>
          <w:sz w:val="20"/>
        </w:rPr>
        <w:t>)</w:t>
      </w:r>
    </w:p>
    <w:p w14:paraId="77740718" w14:textId="77777777" w:rsidR="003567DF" w:rsidRPr="0035456C" w:rsidRDefault="003567DF" w:rsidP="006A4596">
      <w:pPr>
        <w:pStyle w:val="ListParagraph"/>
        <w:numPr>
          <w:ilvl w:val="0"/>
          <w:numId w:val="71"/>
        </w:numPr>
        <w:spacing w:after="120"/>
        <w:ind w:left="720"/>
        <w:jc w:val="both"/>
        <w:rPr>
          <w:rFonts w:cs="Arial"/>
          <w:b/>
          <w:sz w:val="20"/>
        </w:rPr>
      </w:pPr>
      <w:r w:rsidRPr="0035456C">
        <w:rPr>
          <w:sz w:val="20"/>
        </w:rPr>
        <w:t xml:space="preserve">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35456C">
        <w:rPr>
          <w:b/>
          <w:sz w:val="20"/>
        </w:rPr>
        <w:t xml:space="preserve"> (40 CFR 63.1983(e)(4)</w:t>
      </w:r>
      <w:r w:rsidRPr="0035456C">
        <w:rPr>
          <w:rFonts w:cs="Arial"/>
          <w:b/>
          <w:sz w:val="20"/>
        </w:rPr>
        <w:t>)</w:t>
      </w:r>
    </w:p>
    <w:p w14:paraId="39411563" w14:textId="77777777" w:rsidR="003567DF" w:rsidRPr="0035456C" w:rsidRDefault="003567DF" w:rsidP="006A4596">
      <w:pPr>
        <w:pStyle w:val="ListParagraph"/>
        <w:numPr>
          <w:ilvl w:val="0"/>
          <w:numId w:val="71"/>
        </w:numPr>
        <w:ind w:left="720"/>
        <w:jc w:val="both"/>
        <w:rPr>
          <w:rFonts w:cs="Arial"/>
          <w:b/>
          <w:sz w:val="20"/>
        </w:rPr>
      </w:pPr>
      <w:r w:rsidRPr="0035456C">
        <w:rPr>
          <w:sz w:val="20"/>
        </w:rPr>
        <w:t>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35456C">
        <w:rPr>
          <w:b/>
          <w:sz w:val="20"/>
        </w:rPr>
        <w:t xml:space="preserve">  (40 CFR 63.1983(e)(5)</w:t>
      </w:r>
      <w:r w:rsidRPr="0035456C">
        <w:rPr>
          <w:rFonts w:cs="Arial"/>
          <w:b/>
          <w:sz w:val="20"/>
        </w:rPr>
        <w:t>)</w:t>
      </w:r>
    </w:p>
    <w:p w14:paraId="10DE4B1D" w14:textId="77777777" w:rsidR="003567DF" w:rsidRPr="00EF5470" w:rsidRDefault="003567DF" w:rsidP="003567DF">
      <w:pPr>
        <w:jc w:val="both"/>
        <w:rPr>
          <w:sz w:val="20"/>
        </w:rPr>
      </w:pPr>
    </w:p>
    <w:p w14:paraId="3AF44A56" w14:textId="77777777" w:rsidR="003567DF" w:rsidRPr="007C2E85" w:rsidRDefault="003567DF" w:rsidP="008B4546">
      <w:pPr>
        <w:pStyle w:val="ListParagraph"/>
        <w:numPr>
          <w:ilvl w:val="0"/>
          <w:numId w:val="109"/>
        </w:numPr>
        <w:tabs>
          <w:tab w:val="clear" w:pos="1440"/>
        </w:tabs>
        <w:spacing w:after="120"/>
        <w:ind w:left="360"/>
        <w:jc w:val="both"/>
        <w:rPr>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 listed as follows:  </w:t>
      </w:r>
    </w:p>
    <w:p w14:paraId="48D4A4ED" w14:textId="77777777" w:rsidR="003567DF" w:rsidRPr="00AE1550" w:rsidRDefault="003567DF" w:rsidP="008B4546">
      <w:pPr>
        <w:numPr>
          <w:ilvl w:val="0"/>
          <w:numId w:val="163"/>
        </w:numPr>
        <w:spacing w:after="120"/>
        <w:ind w:left="720"/>
        <w:jc w:val="both"/>
        <w:rPr>
          <w:sz w:val="20"/>
        </w:rPr>
      </w:pPr>
      <w:r w:rsidRPr="00AE1550">
        <w:rPr>
          <w:sz w:val="20"/>
        </w:rPr>
        <w:t>The maximum expected gas generation flow rate as calculated in 40 CFR 6</w:t>
      </w:r>
      <w:r>
        <w:rPr>
          <w:sz w:val="20"/>
        </w:rPr>
        <w:t>3</w:t>
      </w:r>
      <w:r w:rsidRPr="00AE1550">
        <w:rPr>
          <w:sz w:val="20"/>
        </w:rPr>
        <w:t>.</w:t>
      </w:r>
      <w:r>
        <w:rPr>
          <w:sz w:val="20"/>
        </w:rPr>
        <w:t>1960</w:t>
      </w:r>
      <w:r w:rsidRPr="00AE1550">
        <w:rPr>
          <w:sz w:val="20"/>
        </w:rPr>
        <w:t>(a)(1</w:t>
      </w:r>
      <w:r>
        <w:rPr>
          <w:sz w:val="20"/>
        </w:rPr>
        <w:t xml:space="preserve">).  </w:t>
      </w:r>
      <w:r w:rsidRPr="00AE1550">
        <w:rPr>
          <w:b/>
          <w:sz w:val="20"/>
        </w:rPr>
        <w:t>(40 CFR 6</w:t>
      </w:r>
      <w:r>
        <w:rPr>
          <w:b/>
          <w:sz w:val="20"/>
        </w:rPr>
        <w:t>3</w:t>
      </w:r>
      <w:r w:rsidRPr="00AE1550">
        <w:rPr>
          <w:b/>
          <w:sz w:val="20"/>
        </w:rPr>
        <w:t>.</w:t>
      </w:r>
      <w:r>
        <w:rPr>
          <w:b/>
          <w:sz w:val="20"/>
        </w:rPr>
        <w:t>1983</w:t>
      </w:r>
      <w:r w:rsidRPr="00AE1550">
        <w:rPr>
          <w:b/>
          <w:sz w:val="20"/>
        </w:rPr>
        <w:t>(b)(1)(i))</w:t>
      </w:r>
    </w:p>
    <w:p w14:paraId="20C7F037" w14:textId="77777777" w:rsidR="003567DF" w:rsidRPr="009C5FBE" w:rsidRDefault="003567DF" w:rsidP="008B4546">
      <w:pPr>
        <w:numPr>
          <w:ilvl w:val="0"/>
          <w:numId w:val="163"/>
        </w:numPr>
        <w:ind w:left="720"/>
        <w:jc w:val="both"/>
        <w:rPr>
          <w:sz w:val="20"/>
        </w:rPr>
      </w:pPr>
      <w:r w:rsidRPr="00305533">
        <w:rPr>
          <w:sz w:val="20"/>
        </w:rPr>
        <w:t xml:space="preserve">The density of wells, horizontal collectors, surface collectors, or other gas extraction devices determined using the procedures specified in </w:t>
      </w:r>
      <w:r>
        <w:rPr>
          <w:sz w:val="20"/>
        </w:rPr>
        <w:t xml:space="preserve">40 CFR </w:t>
      </w:r>
      <w:r w:rsidRPr="00305533">
        <w:rPr>
          <w:sz w:val="20"/>
        </w:rPr>
        <w:t>6</w:t>
      </w:r>
      <w:r>
        <w:rPr>
          <w:sz w:val="20"/>
        </w:rPr>
        <w:t>3</w:t>
      </w:r>
      <w:r w:rsidRPr="00305533">
        <w:rPr>
          <w:sz w:val="20"/>
        </w:rPr>
        <w:t>.</w:t>
      </w:r>
      <w:r>
        <w:rPr>
          <w:sz w:val="20"/>
        </w:rPr>
        <w:t>1962</w:t>
      </w:r>
      <w:r w:rsidRPr="00305533">
        <w:rPr>
          <w:sz w:val="20"/>
        </w:rPr>
        <w:t>(a)(1)</w:t>
      </w:r>
      <w:r>
        <w:rPr>
          <w:sz w:val="20"/>
        </w:rPr>
        <w:t xml:space="preserve"> and (2)</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(b)(1)(ii))</w:t>
      </w:r>
    </w:p>
    <w:p w14:paraId="315738D6" w14:textId="77777777" w:rsidR="003567DF" w:rsidRPr="005978E4" w:rsidRDefault="003567DF" w:rsidP="003567DF">
      <w:pPr>
        <w:jc w:val="both"/>
        <w:rPr>
          <w:sz w:val="20"/>
        </w:rPr>
      </w:pPr>
    </w:p>
    <w:p w14:paraId="7A2C2ED3" w14:textId="77777777" w:rsidR="003567DF" w:rsidRDefault="003567DF" w:rsidP="003567DF">
      <w:pPr>
        <w:ind w:left="360" w:hanging="360"/>
        <w:jc w:val="both"/>
        <w:rPr>
          <w:bCs/>
          <w:sz w:val="20"/>
        </w:rPr>
      </w:pPr>
      <w:r>
        <w:rPr>
          <w:bCs/>
          <w:sz w:val="20"/>
        </w:rPr>
        <w:t>8.</w:t>
      </w:r>
      <w:r>
        <w:rPr>
          <w:bCs/>
          <w:sz w:val="20"/>
        </w:rPr>
        <w:tab/>
        <w:t xml:space="preserve">The permittee must record the date, time, and duration of each startup and/or shutdown </w:t>
      </w:r>
      <w:r w:rsidRPr="00B27F0B">
        <w:rPr>
          <w:bCs/>
          <w:sz w:val="20"/>
        </w:rPr>
        <w:t>periods when the affected source was</w:t>
      </w:r>
      <w:r>
        <w:rPr>
          <w:bCs/>
          <w:sz w:val="20"/>
        </w:rPr>
        <w:t xml:space="preserve"> subject to the standard applicable to startup and shutdown.  </w:t>
      </w:r>
      <w:r w:rsidRPr="00383D04">
        <w:rPr>
          <w:b/>
          <w:sz w:val="20"/>
        </w:rPr>
        <w:t>(40 CFR 63.1983(c)(</w:t>
      </w:r>
      <w:r>
        <w:rPr>
          <w:b/>
          <w:sz w:val="20"/>
        </w:rPr>
        <w:t>6</w:t>
      </w:r>
      <w:r w:rsidRPr="00383D04">
        <w:rPr>
          <w:b/>
          <w:sz w:val="20"/>
        </w:rPr>
        <w:t>)</w:t>
      </w:r>
      <w:r>
        <w:rPr>
          <w:b/>
          <w:sz w:val="20"/>
        </w:rPr>
        <w:t>)</w:t>
      </w:r>
    </w:p>
    <w:p w14:paraId="0C0D40A1" w14:textId="77777777" w:rsidR="003567DF" w:rsidRDefault="003567DF" w:rsidP="003567DF">
      <w:pPr>
        <w:ind w:left="360" w:hanging="360"/>
        <w:jc w:val="both"/>
        <w:rPr>
          <w:bCs/>
          <w:sz w:val="20"/>
        </w:rPr>
      </w:pPr>
    </w:p>
    <w:p w14:paraId="73750A38" w14:textId="77777777" w:rsidR="003567DF" w:rsidRDefault="003567DF" w:rsidP="003567DF">
      <w:pPr>
        <w:ind w:left="360" w:hanging="360"/>
        <w:jc w:val="both"/>
        <w:rPr>
          <w:bCs/>
          <w:sz w:val="20"/>
        </w:rPr>
      </w:pPr>
      <w:r>
        <w:rPr>
          <w:bCs/>
          <w:sz w:val="20"/>
        </w:rPr>
        <w:t>9.</w:t>
      </w:r>
      <w:r>
        <w:rPr>
          <w:bCs/>
          <w:sz w:val="20"/>
        </w:rPr>
        <w:tab/>
      </w:r>
      <w:r w:rsidRPr="009956A6">
        <w:rPr>
          <w:bCs/>
          <w:sz w:val="20"/>
        </w:rPr>
        <w:t xml:space="preserve">Where </w:t>
      </w:r>
      <w:r>
        <w:rPr>
          <w:bCs/>
          <w:sz w:val="20"/>
        </w:rPr>
        <w:t>the permittee</w:t>
      </w:r>
      <w:r w:rsidRPr="009956A6">
        <w:rPr>
          <w:bCs/>
          <w:sz w:val="20"/>
        </w:rPr>
        <w:t xml:space="preserve"> seeks to demonstrate compliance with the operational standard in </w:t>
      </w:r>
      <w:r>
        <w:rPr>
          <w:bCs/>
          <w:sz w:val="20"/>
        </w:rPr>
        <w:t xml:space="preserve">40 CFR </w:t>
      </w:r>
      <w:r w:rsidRPr="009956A6">
        <w:rPr>
          <w:bCs/>
          <w:sz w:val="20"/>
        </w:rPr>
        <w:t xml:space="preserve">63.1958(e)(1), in the event that an affected unit fails to meet an applicable standard, </w:t>
      </w:r>
      <w:r>
        <w:rPr>
          <w:bCs/>
          <w:sz w:val="20"/>
        </w:rPr>
        <w:t xml:space="preserve">the permittee shall </w:t>
      </w:r>
      <w:r w:rsidRPr="009956A6">
        <w:rPr>
          <w:bCs/>
          <w:sz w:val="20"/>
        </w:rPr>
        <w:t>record the</w:t>
      </w:r>
      <w:r>
        <w:rPr>
          <w:bCs/>
          <w:sz w:val="20"/>
        </w:rPr>
        <w:t xml:space="preserve"> following</w:t>
      </w:r>
      <w:r w:rsidRPr="009956A6">
        <w:rPr>
          <w:bCs/>
          <w:sz w:val="20"/>
        </w:rPr>
        <w:t xml:space="preserve"> information</w:t>
      </w:r>
      <w:r>
        <w:rPr>
          <w:bCs/>
          <w:sz w:val="20"/>
        </w:rPr>
        <w:t xml:space="preserve">: </w:t>
      </w:r>
    </w:p>
    <w:p w14:paraId="6C160D36" w14:textId="77777777" w:rsidR="003567DF" w:rsidRPr="00B62D31" w:rsidRDefault="003567DF" w:rsidP="008B4546">
      <w:pPr>
        <w:pStyle w:val="ListParagraph"/>
        <w:numPr>
          <w:ilvl w:val="7"/>
          <w:numId w:val="108"/>
        </w:numPr>
        <w:spacing w:before="120" w:after="120"/>
        <w:ind w:left="720"/>
        <w:jc w:val="both"/>
        <w:rPr>
          <w:bCs/>
          <w:sz w:val="20"/>
        </w:rPr>
      </w:pPr>
      <w:r w:rsidRPr="00383D04">
        <w:rPr>
          <w:bCs/>
          <w:sz w:val="20"/>
        </w:rPr>
        <w:t>The date, time, and duration of each failure and the cause of the event</w:t>
      </w:r>
      <w:r>
        <w:rPr>
          <w:bCs/>
          <w:sz w:val="20"/>
        </w:rPr>
        <w:t>s</w:t>
      </w:r>
      <w:r w:rsidRPr="00383D04">
        <w:rPr>
          <w:bCs/>
          <w:sz w:val="20"/>
        </w:rPr>
        <w:t xml:space="preserve"> </w:t>
      </w:r>
      <w:r>
        <w:rPr>
          <w:bCs/>
          <w:sz w:val="20"/>
        </w:rPr>
        <w:t>(</w:t>
      </w:r>
      <w:r w:rsidRPr="00383D04">
        <w:rPr>
          <w:bCs/>
          <w:sz w:val="20"/>
        </w:rPr>
        <w:t>including unknown cause, if applicable</w:t>
      </w:r>
      <w:r>
        <w:rPr>
          <w:bCs/>
          <w:sz w:val="20"/>
        </w:rPr>
        <w:t>)</w:t>
      </w:r>
      <w:r w:rsidRPr="00383D04">
        <w:rPr>
          <w:bCs/>
          <w:sz w:val="20"/>
        </w:rPr>
        <w:t>.</w:t>
      </w:r>
      <w:r>
        <w:rPr>
          <w:bCs/>
          <w:sz w:val="20"/>
        </w:rPr>
        <w:t xml:space="preserve"> </w:t>
      </w:r>
      <w:r w:rsidRPr="00383D04">
        <w:rPr>
          <w:b/>
          <w:sz w:val="20"/>
        </w:rPr>
        <w:t xml:space="preserve"> (40 CFR 63.1983(c)(7)(</w:t>
      </w:r>
      <w:r>
        <w:rPr>
          <w:b/>
          <w:sz w:val="20"/>
        </w:rPr>
        <w:t>i</w:t>
      </w:r>
      <w:r w:rsidRPr="00383D04">
        <w:rPr>
          <w:b/>
          <w:sz w:val="20"/>
        </w:rPr>
        <w:t>))</w:t>
      </w:r>
    </w:p>
    <w:p w14:paraId="2505CF06" w14:textId="77777777" w:rsidR="003567DF" w:rsidRDefault="003567DF" w:rsidP="008B4546">
      <w:pPr>
        <w:pStyle w:val="ListParagraph"/>
        <w:numPr>
          <w:ilvl w:val="7"/>
          <w:numId w:val="108"/>
        </w:numPr>
        <w:spacing w:after="120"/>
        <w:ind w:left="720"/>
        <w:jc w:val="both"/>
        <w:rPr>
          <w:bCs/>
          <w:sz w:val="20"/>
        </w:rPr>
      </w:pPr>
      <w:r>
        <w:rPr>
          <w:bCs/>
          <w:sz w:val="20"/>
        </w:rPr>
        <w:t xml:space="preserve">For each failure to meet an applicable standard; record and retain a list of the affected sources or equipment. </w:t>
      </w:r>
      <w:r w:rsidRPr="00383D04">
        <w:rPr>
          <w:b/>
          <w:sz w:val="20"/>
        </w:rPr>
        <w:t>(40 CFR 63.1983(c)(7)(</w:t>
      </w:r>
      <w:r>
        <w:rPr>
          <w:b/>
          <w:sz w:val="20"/>
        </w:rPr>
        <w:t>ii</w:t>
      </w:r>
      <w:r w:rsidRPr="00383D04">
        <w:rPr>
          <w:b/>
          <w:sz w:val="20"/>
        </w:rPr>
        <w:t>))</w:t>
      </w:r>
      <w:r>
        <w:rPr>
          <w:bCs/>
          <w:sz w:val="20"/>
        </w:rPr>
        <w:t xml:space="preserve"> </w:t>
      </w:r>
    </w:p>
    <w:p w14:paraId="6AE3DD23" w14:textId="77777777" w:rsidR="003567DF" w:rsidRDefault="003567DF" w:rsidP="008B4546">
      <w:pPr>
        <w:pStyle w:val="ListParagraph"/>
        <w:numPr>
          <w:ilvl w:val="7"/>
          <w:numId w:val="108"/>
        </w:numPr>
        <w:ind w:left="720"/>
        <w:jc w:val="both"/>
        <w:rPr>
          <w:bCs/>
          <w:sz w:val="20"/>
        </w:rPr>
      </w:pPr>
      <w:r>
        <w:rPr>
          <w:bCs/>
          <w:sz w:val="20"/>
        </w:rPr>
        <w:t xml:space="preserve">Record actions taken to minimize emissions in accordance with the general duty of 40 CFR 63.1955(c) and any corrective actions taken to return the affected unit to its normal or usual manner of operation.  </w:t>
      </w:r>
      <w:r w:rsidRPr="00383D04">
        <w:rPr>
          <w:b/>
          <w:sz w:val="20"/>
        </w:rPr>
        <w:t>(40 CFR 63.1983(c)(7)(</w:t>
      </w:r>
      <w:r>
        <w:rPr>
          <w:b/>
          <w:sz w:val="20"/>
        </w:rPr>
        <w:t>iii</w:t>
      </w:r>
      <w:r w:rsidRPr="00383D04">
        <w:rPr>
          <w:b/>
          <w:sz w:val="20"/>
        </w:rPr>
        <w:t>))</w:t>
      </w:r>
    </w:p>
    <w:p w14:paraId="42A77E40" w14:textId="64906982" w:rsidR="00292FF4" w:rsidRDefault="00292FF4">
      <w:pPr>
        <w:rPr>
          <w:bCs/>
          <w:sz w:val="20"/>
        </w:rPr>
      </w:pPr>
      <w:r>
        <w:rPr>
          <w:bCs/>
          <w:sz w:val="20"/>
        </w:rPr>
        <w:br w:type="page"/>
      </w:r>
    </w:p>
    <w:p w14:paraId="132C883B" w14:textId="77777777" w:rsidR="003567DF" w:rsidRPr="0035456C" w:rsidRDefault="003567DF" w:rsidP="003567DF">
      <w:pPr>
        <w:jc w:val="both"/>
        <w:rPr>
          <w:bCs/>
          <w:sz w:val="20"/>
        </w:rPr>
      </w:pPr>
    </w:p>
    <w:p w14:paraId="2EA344E1" w14:textId="77777777" w:rsidR="003567DF" w:rsidRPr="007C2E85" w:rsidRDefault="003567DF" w:rsidP="008B4546">
      <w:pPr>
        <w:pStyle w:val="ListParagraph"/>
        <w:numPr>
          <w:ilvl w:val="0"/>
          <w:numId w:val="110"/>
        </w:numPr>
        <w:jc w:val="both"/>
        <w:rPr>
          <w:sz w:val="20"/>
        </w:rPr>
      </w:pPr>
      <w:r w:rsidRPr="007C2E85">
        <w:rPr>
          <w:sz w:val="20"/>
        </w:rPr>
        <w:t xml:space="preserve">The permittee </w:t>
      </w:r>
      <w:r>
        <w:rPr>
          <w:sz w:val="20"/>
        </w:rPr>
        <w:t>must</w:t>
      </w:r>
      <w:r w:rsidRPr="007C2E85">
        <w:rPr>
          <w:sz w:val="20"/>
        </w:rPr>
        <w:t xml:space="preserve">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w:t>
      </w:r>
      <w:r>
        <w:rPr>
          <w:sz w:val="20"/>
        </w:rPr>
        <w:t>3</w:t>
      </w:r>
      <w:r w:rsidRPr="007C2E85">
        <w:rPr>
          <w:sz w:val="20"/>
        </w:rPr>
        <w:t>.</w:t>
      </w:r>
      <w:r>
        <w:rPr>
          <w:sz w:val="20"/>
        </w:rPr>
        <w:t>1960</w:t>
      </w:r>
      <w:r w:rsidRPr="007C2E85">
        <w:rPr>
          <w:sz w:val="20"/>
        </w:rPr>
        <w:t xml:space="preserve">(b).  </w:t>
      </w:r>
      <w:r w:rsidRPr="007C2E85">
        <w:rPr>
          <w:b/>
          <w:sz w:val="20"/>
        </w:rPr>
        <w:t>(40 CFR 6</w:t>
      </w:r>
      <w:r>
        <w:rPr>
          <w:b/>
          <w:sz w:val="20"/>
        </w:rPr>
        <w:t>3</w:t>
      </w:r>
      <w:r w:rsidRPr="007C2E85">
        <w:rPr>
          <w:b/>
          <w:sz w:val="20"/>
        </w:rPr>
        <w:t>.</w:t>
      </w:r>
      <w:r>
        <w:rPr>
          <w:b/>
          <w:sz w:val="20"/>
        </w:rPr>
        <w:t>1983</w:t>
      </w:r>
      <w:r w:rsidRPr="007C2E85">
        <w:rPr>
          <w:b/>
          <w:sz w:val="20"/>
        </w:rPr>
        <w:t>(d), 40 CFR 6</w:t>
      </w:r>
      <w:r>
        <w:rPr>
          <w:b/>
          <w:sz w:val="20"/>
        </w:rPr>
        <w:t>3</w:t>
      </w:r>
      <w:r w:rsidRPr="007C2E85">
        <w:rPr>
          <w:b/>
          <w:sz w:val="20"/>
        </w:rPr>
        <w:t>.</w:t>
      </w:r>
      <w:r>
        <w:rPr>
          <w:b/>
          <w:sz w:val="20"/>
        </w:rPr>
        <w:t>1983</w:t>
      </w:r>
      <w:r w:rsidRPr="007C2E85">
        <w:rPr>
          <w:b/>
          <w:sz w:val="20"/>
        </w:rPr>
        <w:t xml:space="preserve">(d)(1)) </w:t>
      </w:r>
    </w:p>
    <w:p w14:paraId="366F75DF" w14:textId="77777777" w:rsidR="003567DF" w:rsidRPr="00305533" w:rsidRDefault="003567DF" w:rsidP="003567DF">
      <w:pPr>
        <w:jc w:val="both"/>
        <w:rPr>
          <w:sz w:val="20"/>
        </w:rPr>
      </w:pPr>
    </w:p>
    <w:p w14:paraId="436BE4D1" w14:textId="77777777" w:rsidR="003567DF" w:rsidRPr="007C2E85" w:rsidRDefault="003567DF" w:rsidP="008B4546">
      <w:pPr>
        <w:pStyle w:val="ListParagraph"/>
        <w:numPr>
          <w:ilvl w:val="0"/>
          <w:numId w:val="110"/>
        </w:numPr>
        <w:spacing w:after="120"/>
        <w:rPr>
          <w:sz w:val="20"/>
        </w:rPr>
      </w:pPr>
      <w:r w:rsidRPr="007C2E85">
        <w:rPr>
          <w:sz w:val="20"/>
        </w:rPr>
        <w:t xml:space="preserve">The permittee </w:t>
      </w:r>
      <w:r>
        <w:rPr>
          <w:sz w:val="20"/>
        </w:rPr>
        <w:t>must</w:t>
      </w:r>
      <w:r w:rsidRPr="007C2E85">
        <w:rPr>
          <w:sz w:val="20"/>
        </w:rPr>
        <w:t xml:space="preserve"> maintain the following information:  </w:t>
      </w:r>
    </w:p>
    <w:p w14:paraId="1D35EC5C" w14:textId="77777777" w:rsidR="003567DF" w:rsidRPr="00305533" w:rsidRDefault="003567DF" w:rsidP="008B4546">
      <w:pPr>
        <w:numPr>
          <w:ilvl w:val="0"/>
          <w:numId w:val="155"/>
        </w:numPr>
        <w:spacing w:after="120"/>
        <w:jc w:val="both"/>
        <w:rPr>
          <w:sz w:val="20"/>
        </w:rPr>
      </w:pPr>
      <w:r w:rsidRPr="00305533">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)(1))</w:t>
      </w:r>
    </w:p>
    <w:p w14:paraId="38B9555F" w14:textId="77777777" w:rsidR="003567DF" w:rsidRPr="00B80827" w:rsidRDefault="003567DF" w:rsidP="008B4546">
      <w:pPr>
        <w:numPr>
          <w:ilvl w:val="0"/>
          <w:numId w:val="155"/>
        </w:numPr>
        <w:spacing w:after="120"/>
        <w:jc w:val="both"/>
        <w:rPr>
          <w:sz w:val="20"/>
        </w:rPr>
      </w:pPr>
      <w:r w:rsidRPr="00305533">
        <w:rPr>
          <w:sz w:val="20"/>
        </w:rPr>
        <w:t>The documentation of the presence of asbestos or non</w:t>
      </w:r>
      <w:r>
        <w:rPr>
          <w:sz w:val="20"/>
        </w:rPr>
        <w:t>-</w:t>
      </w:r>
      <w:r w:rsidRPr="00305533">
        <w:rPr>
          <w:sz w:val="20"/>
        </w:rPr>
        <w:t>degradable material for each area from which collection wells have been excluded based on the presence of asbestos or non</w:t>
      </w:r>
      <w:r>
        <w:rPr>
          <w:sz w:val="20"/>
        </w:rPr>
        <w:t>-</w:t>
      </w:r>
      <w:r w:rsidRPr="00305533">
        <w:rPr>
          <w:sz w:val="20"/>
        </w:rPr>
        <w:t xml:space="preserve">degradable material. </w:t>
      </w:r>
      <w:r>
        <w:rPr>
          <w:sz w:val="20"/>
        </w:rPr>
        <w:t xml:space="preserve"> </w:t>
      </w:r>
      <w:r w:rsidRPr="0037722E">
        <w:rPr>
          <w:b/>
          <w:sz w:val="20"/>
        </w:rPr>
        <w:t>(40</w:t>
      </w:r>
      <w:r>
        <w:rPr>
          <w:b/>
          <w:sz w:val="20"/>
        </w:rPr>
        <w:t> </w:t>
      </w:r>
      <w:r w:rsidRPr="0037722E">
        <w:rPr>
          <w:b/>
          <w:sz w:val="20"/>
        </w:rPr>
        <w:t>CFR 63.1981(i)(3))</w:t>
      </w:r>
    </w:p>
    <w:p w14:paraId="390CF015" w14:textId="77777777" w:rsidR="003567DF" w:rsidRPr="00B80827" w:rsidRDefault="003567DF" w:rsidP="008B4546">
      <w:pPr>
        <w:numPr>
          <w:ilvl w:val="0"/>
          <w:numId w:val="155"/>
        </w:numPr>
        <w:spacing w:after="120"/>
        <w:jc w:val="both"/>
        <w:rPr>
          <w:sz w:val="20"/>
        </w:rPr>
      </w:pPr>
      <w:r w:rsidRPr="00305533">
        <w:rPr>
          <w:sz w:val="20"/>
        </w:rPr>
        <w:t xml:space="preserve">The sum of the gas generation flow rates for all areas from which collection wells have been excluded based on non-productivity and the calculations of gas generation flow rate for each excluded area. </w:t>
      </w:r>
      <w:r>
        <w:rPr>
          <w:sz w:val="20"/>
        </w:rPr>
        <w:t xml:space="preserve"> </w:t>
      </w:r>
      <w:r w:rsidRPr="00305533">
        <w:rPr>
          <w:b/>
          <w:sz w:val="20"/>
        </w:rPr>
        <w:t>(40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i</w:t>
      </w:r>
      <w:r w:rsidRPr="00305533">
        <w:rPr>
          <w:b/>
          <w:sz w:val="20"/>
        </w:rPr>
        <w:t>)(</w:t>
      </w:r>
      <w:r>
        <w:rPr>
          <w:b/>
          <w:sz w:val="20"/>
        </w:rPr>
        <w:t>4</w:t>
      </w:r>
      <w:r w:rsidRPr="00305533">
        <w:rPr>
          <w:b/>
          <w:sz w:val="20"/>
        </w:rPr>
        <w:t>))</w:t>
      </w:r>
    </w:p>
    <w:p w14:paraId="406335E9" w14:textId="77777777" w:rsidR="003567DF" w:rsidRPr="00305533" w:rsidRDefault="003567DF" w:rsidP="008B4546">
      <w:pPr>
        <w:numPr>
          <w:ilvl w:val="0"/>
          <w:numId w:val="155"/>
        </w:numPr>
        <w:spacing w:after="120"/>
        <w:jc w:val="both"/>
        <w:rPr>
          <w:sz w:val="20"/>
        </w:rPr>
      </w:pPr>
      <w:r w:rsidRPr="00305533">
        <w:rPr>
          <w:sz w:val="20"/>
        </w:rPr>
        <w:t xml:space="preserve">The provisions for increasing gas mover equipment capacity with increased gas generation flow rate, if the present gas mover equipment is inadequate to move the maximum flow rate expected over the life of the landfill.  </w:t>
      </w:r>
      <w:r w:rsidRPr="00305533">
        <w:rPr>
          <w:b/>
          <w:sz w:val="20"/>
        </w:rPr>
        <w:t>(40 CFR 6</w:t>
      </w:r>
      <w:r>
        <w:rPr>
          <w:b/>
          <w:sz w:val="20"/>
        </w:rPr>
        <w:t>3</w:t>
      </w:r>
      <w:r w:rsidRPr="00305533">
        <w:rPr>
          <w:b/>
          <w:sz w:val="20"/>
        </w:rPr>
        <w:t>.</w:t>
      </w:r>
      <w:r>
        <w:rPr>
          <w:b/>
          <w:sz w:val="20"/>
        </w:rPr>
        <w:t>1981</w:t>
      </w:r>
      <w:r w:rsidRPr="00305533">
        <w:rPr>
          <w:b/>
          <w:sz w:val="20"/>
        </w:rPr>
        <w:t>(</w:t>
      </w:r>
      <w:r>
        <w:rPr>
          <w:b/>
          <w:sz w:val="20"/>
        </w:rPr>
        <w:t>i</w:t>
      </w:r>
      <w:r w:rsidRPr="00305533">
        <w:rPr>
          <w:b/>
          <w:sz w:val="20"/>
        </w:rPr>
        <w:t>)(</w:t>
      </w:r>
      <w:r>
        <w:rPr>
          <w:b/>
          <w:sz w:val="20"/>
        </w:rPr>
        <w:t>5</w:t>
      </w:r>
      <w:r w:rsidRPr="00305533">
        <w:rPr>
          <w:b/>
          <w:sz w:val="20"/>
        </w:rPr>
        <w:t>))</w:t>
      </w:r>
    </w:p>
    <w:p w14:paraId="39181525" w14:textId="77777777" w:rsidR="003567DF" w:rsidRPr="00720658" w:rsidRDefault="003567DF" w:rsidP="008B4546">
      <w:pPr>
        <w:numPr>
          <w:ilvl w:val="0"/>
          <w:numId w:val="155"/>
        </w:numPr>
        <w:spacing w:after="120"/>
        <w:jc w:val="both"/>
        <w:rPr>
          <w:sz w:val="20"/>
        </w:rPr>
      </w:pPr>
      <w:r w:rsidRPr="00720658">
        <w:rPr>
          <w:sz w:val="20"/>
        </w:rPr>
        <w:t xml:space="preserve">The provisions for the control of off-site migration.  </w:t>
      </w:r>
      <w:r w:rsidRPr="00720658">
        <w:rPr>
          <w:b/>
          <w:sz w:val="20"/>
        </w:rPr>
        <w:t>(40 CFR 63.1981(i)(6))</w:t>
      </w:r>
    </w:p>
    <w:p w14:paraId="6BEFFCB0" w14:textId="77777777" w:rsidR="003567DF" w:rsidRPr="0035456C" w:rsidRDefault="003567DF" w:rsidP="003567DF">
      <w:pPr>
        <w:tabs>
          <w:tab w:val="left" w:pos="374"/>
        </w:tabs>
        <w:jc w:val="both"/>
        <w:rPr>
          <w:bCs/>
        </w:rPr>
      </w:pPr>
    </w:p>
    <w:p w14:paraId="70BDDA61" w14:textId="77777777" w:rsidR="003567DF" w:rsidRPr="00305533" w:rsidRDefault="003567DF" w:rsidP="003567DF">
      <w:pPr>
        <w:tabs>
          <w:tab w:val="left" w:pos="374"/>
        </w:tabs>
        <w:jc w:val="both"/>
        <w:rPr>
          <w:b/>
          <w:u w:val="single"/>
        </w:rPr>
      </w:pPr>
      <w:r>
        <w:rPr>
          <w:b/>
        </w:rPr>
        <w:t xml:space="preserve">VII.  </w:t>
      </w:r>
      <w:r w:rsidRPr="00305533">
        <w:rPr>
          <w:b/>
          <w:u w:val="single"/>
        </w:rPr>
        <w:t>REPORTING</w:t>
      </w:r>
    </w:p>
    <w:p w14:paraId="3E6FB18D" w14:textId="77777777" w:rsidR="003567DF" w:rsidRPr="00305533" w:rsidRDefault="003567DF" w:rsidP="003567DF">
      <w:pPr>
        <w:jc w:val="both"/>
        <w:rPr>
          <w:sz w:val="20"/>
        </w:rPr>
      </w:pPr>
    </w:p>
    <w:p w14:paraId="5DFB40DE" w14:textId="77777777" w:rsidR="003567DF" w:rsidRPr="00305533" w:rsidRDefault="003567DF" w:rsidP="003567DF">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0AF46BE7" w14:textId="77777777" w:rsidR="003567DF" w:rsidRPr="00305533" w:rsidRDefault="003567DF" w:rsidP="003567DF">
      <w:pPr>
        <w:ind w:left="360" w:hanging="360"/>
        <w:jc w:val="both"/>
        <w:rPr>
          <w:sz w:val="20"/>
        </w:rPr>
      </w:pPr>
    </w:p>
    <w:p w14:paraId="5DDC3BEE" w14:textId="77777777" w:rsidR="003567DF" w:rsidRPr="00305533" w:rsidRDefault="003567DF" w:rsidP="003567DF">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64F41072" w14:textId="77777777" w:rsidR="003567DF" w:rsidRDefault="003567DF" w:rsidP="003567DF">
      <w:pPr>
        <w:jc w:val="both"/>
        <w:rPr>
          <w:sz w:val="20"/>
        </w:rPr>
      </w:pPr>
    </w:p>
    <w:p w14:paraId="0227D057" w14:textId="77777777" w:rsidR="003567DF" w:rsidRPr="00984760" w:rsidRDefault="003567DF" w:rsidP="003567DF">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C7054CC" w14:textId="77777777" w:rsidR="003567DF" w:rsidRDefault="003567DF" w:rsidP="003567DF">
      <w:pPr>
        <w:jc w:val="both"/>
        <w:rPr>
          <w:sz w:val="20"/>
        </w:rPr>
      </w:pPr>
    </w:p>
    <w:p w14:paraId="0C7202FC" w14:textId="77777777" w:rsidR="003567DF" w:rsidRPr="00AB0BCD" w:rsidRDefault="003567DF" w:rsidP="008B4546">
      <w:pPr>
        <w:numPr>
          <w:ilvl w:val="0"/>
          <w:numId w:val="115"/>
        </w:numPr>
        <w:tabs>
          <w:tab w:val="clear" w:pos="360"/>
        </w:tabs>
        <w:spacing w:after="120"/>
        <w:jc w:val="both"/>
        <w:rPr>
          <w:sz w:val="20"/>
        </w:rPr>
      </w:pPr>
      <w:r>
        <w:rPr>
          <w:sz w:val="20"/>
        </w:rPr>
        <w:t xml:space="preserve">The permittee </w:t>
      </w:r>
      <w:r w:rsidRPr="00AC5D84">
        <w:rPr>
          <w:sz w:val="20"/>
        </w:rPr>
        <w:t xml:space="preserve">using an active collection system designed in accordance with </w:t>
      </w:r>
      <w:r>
        <w:rPr>
          <w:sz w:val="20"/>
        </w:rPr>
        <w:t xml:space="preserve">40 CFR </w:t>
      </w:r>
      <w:r w:rsidRPr="00AC5D84">
        <w:rPr>
          <w:sz w:val="20"/>
        </w:rPr>
        <w:t xml:space="preserve">63.1959(b)(2)(ii) must submit to the </w:t>
      </w:r>
      <w:r>
        <w:rPr>
          <w:sz w:val="20"/>
        </w:rPr>
        <w:t>Department</w:t>
      </w:r>
      <w:r w:rsidRPr="00AC5D84" w:rsidDel="004E431F">
        <w:rPr>
          <w:sz w:val="20"/>
        </w:rPr>
        <w:t xml:space="preserve"> </w:t>
      </w:r>
      <w:r w:rsidRPr="00AC5D84">
        <w:rPr>
          <w:sz w:val="20"/>
        </w:rPr>
        <w:t>semiannual reports.</w:t>
      </w:r>
      <w:r>
        <w:rPr>
          <w:sz w:val="20"/>
        </w:rPr>
        <w:t xml:space="preserve">  </w:t>
      </w:r>
      <w:r w:rsidRPr="00AC5D84">
        <w:rPr>
          <w:sz w:val="20"/>
        </w:rPr>
        <w:t>The semiannual reports</w:t>
      </w:r>
      <w:r>
        <w:rPr>
          <w:sz w:val="20"/>
        </w:rPr>
        <w:t xml:space="preserve"> must</w:t>
      </w:r>
      <w:r w:rsidRPr="00305533">
        <w:rPr>
          <w:sz w:val="20"/>
        </w:rPr>
        <w:t xml:space="preserve"> include the following information</w:t>
      </w:r>
      <w:r w:rsidRPr="00AB0BCD">
        <w:rPr>
          <w:sz w:val="20"/>
        </w:rPr>
        <w:t xml:space="preserve">:  </w:t>
      </w:r>
    </w:p>
    <w:p w14:paraId="0CE9451B" w14:textId="77777777" w:rsidR="003567DF" w:rsidRPr="00381BAA" w:rsidRDefault="003567DF" w:rsidP="008B4546">
      <w:pPr>
        <w:numPr>
          <w:ilvl w:val="1"/>
          <w:numId w:val="115"/>
        </w:numPr>
        <w:spacing w:after="120"/>
        <w:ind w:left="720"/>
        <w:jc w:val="both"/>
        <w:rPr>
          <w:sz w:val="20"/>
        </w:rPr>
      </w:pPr>
      <w:r>
        <w:rPr>
          <w:sz w:val="20"/>
        </w:rPr>
        <w:t xml:space="preserve">Number of times the applicable parameters monitored under 40 CFR 63.1958(b), (c) and (d) were exceeded </w:t>
      </w:r>
      <w:r w:rsidRPr="00AC5D84">
        <w:rPr>
          <w:sz w:val="20"/>
        </w:rPr>
        <w:t xml:space="preserve">and when the gas collection and control system was not operating under </w:t>
      </w:r>
      <w:r>
        <w:rPr>
          <w:sz w:val="20"/>
        </w:rPr>
        <w:t xml:space="preserve">40 CFR </w:t>
      </w:r>
      <w:r w:rsidRPr="00AC5D84">
        <w:rPr>
          <w:sz w:val="20"/>
        </w:rPr>
        <w:t xml:space="preserve">63.1958(e), including periods of SSM. </w:t>
      </w:r>
      <w:r>
        <w:rPr>
          <w:sz w:val="20"/>
        </w:rPr>
        <w:t xml:space="preserve"> </w:t>
      </w:r>
      <w:r w:rsidRPr="00AC5D84">
        <w:rPr>
          <w:sz w:val="20"/>
        </w:rPr>
        <w:t>For each instance, report</w:t>
      </w:r>
      <w:r>
        <w:rPr>
          <w:sz w:val="20"/>
        </w:rPr>
        <w:t xml:space="preserve"> the date, time, and duration of each exceedance</w:t>
      </w:r>
      <w:r w:rsidRPr="00305533">
        <w:rPr>
          <w:sz w:val="20"/>
        </w:rPr>
        <w:t xml:space="preserve">.  </w:t>
      </w:r>
      <w:r w:rsidRPr="00305533">
        <w:rPr>
          <w:b/>
          <w:sz w:val="20"/>
        </w:rPr>
        <w:t>(40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)(1))</w:t>
      </w:r>
    </w:p>
    <w:p w14:paraId="6C0CE231" w14:textId="77777777" w:rsidR="003567DF" w:rsidRPr="00E833FD" w:rsidRDefault="003567DF" w:rsidP="008B4546">
      <w:pPr>
        <w:numPr>
          <w:ilvl w:val="1"/>
          <w:numId w:val="115"/>
        </w:numPr>
        <w:spacing w:after="120"/>
        <w:ind w:left="720"/>
        <w:jc w:val="both"/>
        <w:rPr>
          <w:b/>
          <w:sz w:val="20"/>
        </w:rPr>
      </w:pPr>
      <w:r w:rsidRPr="00E833FD">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w:t>
      </w:r>
      <w:r>
        <w:rPr>
          <w:sz w:val="20"/>
        </w:rPr>
        <w:t xml:space="preserve"> </w:t>
      </w:r>
      <w:r w:rsidRPr="00E833FD">
        <w:rPr>
          <w:sz w:val="20"/>
        </w:rPr>
        <w:t xml:space="preserve">Indicate the number of times each of those parameters monitored under 40 CFR 63.1961(a)(3) were exceeded. </w:t>
      </w:r>
      <w:r>
        <w:rPr>
          <w:sz w:val="20"/>
        </w:rPr>
        <w:t xml:space="preserve"> </w:t>
      </w:r>
      <w:r w:rsidRPr="00E833FD">
        <w:rPr>
          <w:sz w:val="20"/>
        </w:rPr>
        <w:t>For each instance, report the date, time, and duration of each exceedance.</w:t>
      </w:r>
      <w:r>
        <w:rPr>
          <w:sz w:val="20"/>
        </w:rPr>
        <w:t xml:space="preserve"> </w:t>
      </w:r>
      <w:r w:rsidRPr="00E833FD">
        <w:rPr>
          <w:sz w:val="20"/>
        </w:rPr>
        <w:t xml:space="preserve"> </w:t>
      </w:r>
      <w:r w:rsidRPr="00E833FD">
        <w:rPr>
          <w:b/>
          <w:sz w:val="20"/>
        </w:rPr>
        <w:t>(40 CFR 63.1981(h)(1)(i))</w:t>
      </w:r>
    </w:p>
    <w:p w14:paraId="454E5348" w14:textId="77777777" w:rsidR="003567DF" w:rsidRPr="001D302D" w:rsidRDefault="003567DF" w:rsidP="008B4546">
      <w:pPr>
        <w:numPr>
          <w:ilvl w:val="1"/>
          <w:numId w:val="115"/>
        </w:numPr>
        <w:spacing w:after="120"/>
        <w:ind w:left="720"/>
        <w:jc w:val="both"/>
        <w:rPr>
          <w:b/>
          <w:sz w:val="20"/>
        </w:rPr>
      </w:pPr>
      <w:r w:rsidRPr="00E833FD">
        <w:rPr>
          <w:sz w:val="20"/>
        </w:rPr>
        <w:t xml:space="preserve">Where </w:t>
      </w:r>
      <w:r w:rsidRPr="00B80827">
        <w:rPr>
          <w:sz w:val="20"/>
        </w:rPr>
        <w:t>the permittee</w:t>
      </w:r>
      <w:r w:rsidRPr="00730FB2">
        <w:rPr>
          <w:sz w:val="20"/>
        </w:rPr>
        <w:t xml:space="preserve"> </w:t>
      </w:r>
      <w:r w:rsidRPr="00E833FD">
        <w:rPr>
          <w:sz w:val="20"/>
        </w:rPr>
        <w:t xml:space="preserve">seeks to demonstrate compliance with the operational standard for temperature in </w:t>
      </w:r>
      <w:r>
        <w:rPr>
          <w:sz w:val="20"/>
        </w:rPr>
        <w:t xml:space="preserve">40 CFR </w:t>
      </w:r>
      <w:r w:rsidRPr="00E833FD">
        <w:rPr>
          <w:sz w:val="20"/>
        </w:rPr>
        <w:t xml:space="preserve">63.1958(c)(1), provide a statement of the wellhead operational standard for temperature and oxygen for the period covered by the report. Indicate the number of times each of those parameters monitored under </w:t>
      </w:r>
      <w:r>
        <w:rPr>
          <w:sz w:val="20"/>
        </w:rPr>
        <w:t xml:space="preserve">40 CFR </w:t>
      </w:r>
      <w:r w:rsidRPr="00E833FD">
        <w:rPr>
          <w:sz w:val="20"/>
        </w:rPr>
        <w:t xml:space="preserve">63.1961(a)(4) were exceeded. </w:t>
      </w:r>
      <w:r>
        <w:rPr>
          <w:sz w:val="20"/>
        </w:rPr>
        <w:t xml:space="preserve"> </w:t>
      </w:r>
      <w:r w:rsidRPr="00E833FD">
        <w:rPr>
          <w:sz w:val="20"/>
        </w:rPr>
        <w:t>For each instance, report the date, time, and duration of each exceedance.</w:t>
      </w:r>
      <w:r>
        <w:rPr>
          <w:sz w:val="20"/>
        </w:rPr>
        <w:t xml:space="preserve">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1</w:t>
      </w:r>
      <w:r w:rsidRPr="001D302D">
        <w:rPr>
          <w:b/>
          <w:sz w:val="20"/>
        </w:rPr>
        <w:t>)</w:t>
      </w:r>
      <w:r>
        <w:rPr>
          <w:b/>
          <w:sz w:val="20"/>
        </w:rPr>
        <w:t>(ii))</w:t>
      </w:r>
    </w:p>
    <w:p w14:paraId="68DDD722" w14:textId="77777777" w:rsidR="003567DF" w:rsidRPr="001D302D" w:rsidRDefault="003567DF" w:rsidP="008B4546">
      <w:pPr>
        <w:numPr>
          <w:ilvl w:val="1"/>
          <w:numId w:val="115"/>
        </w:numPr>
        <w:spacing w:after="120"/>
        <w:ind w:left="720"/>
        <w:jc w:val="both"/>
        <w:rPr>
          <w:sz w:val="20"/>
        </w:rPr>
      </w:pPr>
      <w:r w:rsidRPr="001D302D">
        <w:rPr>
          <w:sz w:val="20"/>
        </w:rPr>
        <w:t>The date of installation and the location of each well or collection system expansion added pursuant to 40 CFR</w:t>
      </w:r>
      <w:r>
        <w:rPr>
          <w:sz w:val="20"/>
        </w:rPr>
        <w:t xml:space="preserve"> </w:t>
      </w:r>
      <w:r w:rsidRPr="001D302D">
        <w:rPr>
          <w:sz w:val="20"/>
        </w:rPr>
        <w:t>6</w:t>
      </w:r>
      <w:r>
        <w:rPr>
          <w:sz w:val="20"/>
        </w:rPr>
        <w:t>3</w:t>
      </w:r>
      <w:r w:rsidRPr="001D302D">
        <w:rPr>
          <w:sz w:val="20"/>
        </w:rPr>
        <w:t>.</w:t>
      </w:r>
      <w:r>
        <w:rPr>
          <w:sz w:val="20"/>
        </w:rPr>
        <w:t>1960</w:t>
      </w:r>
      <w:r w:rsidRPr="001D302D">
        <w:rPr>
          <w:sz w:val="20"/>
        </w:rPr>
        <w:t>(a)(3)</w:t>
      </w:r>
      <w:r>
        <w:rPr>
          <w:sz w:val="20"/>
        </w:rPr>
        <w:t xml:space="preserve"> and </w:t>
      </w:r>
      <w:r w:rsidRPr="001D302D">
        <w:rPr>
          <w:sz w:val="20"/>
        </w:rPr>
        <w:t>(a)(</w:t>
      </w:r>
      <w:r>
        <w:rPr>
          <w:sz w:val="20"/>
        </w:rPr>
        <w:t>4</w:t>
      </w:r>
      <w:r w:rsidRPr="001D302D">
        <w:rPr>
          <w:sz w:val="20"/>
        </w:rPr>
        <w:t xml:space="preserve">), (b), and (c)(4).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6</w:t>
      </w:r>
      <w:r w:rsidRPr="001D302D">
        <w:rPr>
          <w:b/>
          <w:sz w:val="20"/>
        </w:rPr>
        <w:t>))</w:t>
      </w:r>
      <w:r w:rsidRPr="001D302D">
        <w:rPr>
          <w:sz w:val="20"/>
        </w:rPr>
        <w:t xml:space="preserve"> </w:t>
      </w:r>
    </w:p>
    <w:p w14:paraId="2193155C" w14:textId="77777777" w:rsidR="003567DF" w:rsidRPr="007A7049" w:rsidRDefault="003567DF" w:rsidP="008B4546">
      <w:pPr>
        <w:numPr>
          <w:ilvl w:val="1"/>
          <w:numId w:val="115"/>
        </w:numPr>
        <w:ind w:left="720"/>
        <w:jc w:val="both"/>
        <w:rPr>
          <w:sz w:val="20"/>
        </w:rPr>
      </w:pPr>
      <w:r w:rsidRPr="00404A22">
        <w:rPr>
          <w:sz w:val="20"/>
        </w:rPr>
        <w:lastRenderedPageBreak/>
        <w:t xml:space="preserve">The permittee </w:t>
      </w:r>
      <w:r>
        <w:rPr>
          <w:sz w:val="20"/>
        </w:rPr>
        <w:t>must</w:t>
      </w:r>
      <w:r w:rsidRPr="00404A22">
        <w:rPr>
          <w:sz w:val="20"/>
        </w:rPr>
        <w:t xml:space="preserve"> record instances when a positive pressure occurs in efforts to avoid fire.  </w:t>
      </w:r>
      <w:r w:rsidRPr="00404A22">
        <w:rPr>
          <w:b/>
          <w:sz w:val="20"/>
        </w:rPr>
        <w:t>(40 CFR 63.1958(b)(1))</w:t>
      </w:r>
    </w:p>
    <w:p w14:paraId="22A73461" w14:textId="77777777" w:rsidR="003567DF" w:rsidRPr="007A7049" w:rsidRDefault="003567DF" w:rsidP="008B4546">
      <w:pPr>
        <w:numPr>
          <w:ilvl w:val="1"/>
          <w:numId w:val="115"/>
        </w:numPr>
        <w:spacing w:before="120"/>
        <w:ind w:left="720"/>
        <w:jc w:val="both"/>
        <w:rPr>
          <w:sz w:val="20"/>
        </w:rPr>
      </w:pPr>
      <w:r>
        <w:rPr>
          <w:rFonts w:cs="Arial"/>
          <w:sz w:val="20"/>
        </w:rPr>
        <w:t xml:space="preserve">Include </w:t>
      </w:r>
      <w:r w:rsidRPr="009A686B">
        <w:rPr>
          <w:rFonts w:cs="Arial"/>
          <w:sz w:val="20"/>
        </w:rPr>
        <w:t xml:space="preserve">any corrective action analysis for which corrective actions are required in </w:t>
      </w:r>
      <w:r>
        <w:rPr>
          <w:rFonts w:cs="Arial"/>
          <w:sz w:val="20"/>
        </w:rPr>
        <w:t xml:space="preserve">40 CFR </w:t>
      </w:r>
      <w:r w:rsidRPr="009A686B">
        <w:rPr>
          <w:rFonts w:cs="Arial"/>
          <w:sz w:val="20"/>
        </w:rPr>
        <w:t>6</w:t>
      </w:r>
      <w:r>
        <w:rPr>
          <w:rFonts w:cs="Arial"/>
          <w:sz w:val="20"/>
        </w:rPr>
        <w:t>3</w:t>
      </w:r>
      <w:r w:rsidRPr="009A686B">
        <w:rPr>
          <w:rFonts w:cs="Arial"/>
          <w:sz w:val="20"/>
        </w:rPr>
        <w:t>.</w:t>
      </w:r>
      <w:r>
        <w:rPr>
          <w:rFonts w:cs="Arial"/>
          <w:sz w:val="20"/>
        </w:rPr>
        <w:t>1960</w:t>
      </w:r>
      <w:r w:rsidRPr="009A686B">
        <w:rPr>
          <w:rFonts w:cs="Arial"/>
          <w:sz w:val="20"/>
        </w:rPr>
        <w:t>(a)(3)</w:t>
      </w:r>
      <w:r>
        <w:rPr>
          <w:rFonts w:cs="Arial"/>
          <w:sz w:val="20"/>
        </w:rPr>
        <w:t>(i)</w:t>
      </w:r>
      <w:r w:rsidRPr="009A686B">
        <w:rPr>
          <w:rFonts w:cs="Arial"/>
          <w:sz w:val="20"/>
        </w:rPr>
        <w:t xml:space="preserve"> or </w:t>
      </w:r>
      <w:r>
        <w:rPr>
          <w:rFonts w:cs="Arial"/>
          <w:sz w:val="20"/>
        </w:rPr>
        <w:t>(a)</w:t>
      </w:r>
      <w:r w:rsidRPr="009A686B">
        <w:rPr>
          <w:rFonts w:cs="Arial"/>
          <w:sz w:val="20"/>
        </w:rPr>
        <w:t>(5) and that take more than 60 days to correct the exceedance</w:t>
      </w:r>
      <w:r>
        <w:rPr>
          <w:rFonts w:cs="Arial"/>
          <w:sz w:val="20"/>
        </w:rPr>
        <w:t xml:space="preserve">, </w:t>
      </w:r>
      <w:r w:rsidRPr="008F470B">
        <w:rPr>
          <w:rFonts w:cs="Arial"/>
          <w:sz w:val="20"/>
        </w:rPr>
        <w:t>the root cause analysis conducted, including a description of the recommended corrective action(s), the date for corrective action(s) already completed following the positive pressure or high temperature reading</w:t>
      </w:r>
      <w:r>
        <w:rPr>
          <w:rFonts w:cs="Arial"/>
          <w:sz w:val="20"/>
        </w:rPr>
        <w:t xml:space="preserve">, </w:t>
      </w:r>
      <w:r w:rsidRPr="004236C6">
        <w:rPr>
          <w:rFonts w:cs="Arial"/>
          <w:sz w:val="20"/>
        </w:rPr>
        <w:t>and, for action(s) not already completed, a schedule for implementation, including proposed commencement and completion dates.</w:t>
      </w:r>
      <w:r>
        <w:rPr>
          <w:rFonts w:cs="Arial"/>
          <w:sz w:val="20"/>
        </w:rPr>
        <w:t xml:space="preserve">  </w:t>
      </w:r>
      <w:r w:rsidRPr="00E06B90">
        <w:rPr>
          <w:rFonts w:cs="Arial"/>
          <w:b/>
          <w:sz w:val="20"/>
        </w:rPr>
        <w:t>(40</w:t>
      </w:r>
      <w:r>
        <w:rPr>
          <w:rFonts w:cs="Arial"/>
          <w:b/>
          <w:sz w:val="20"/>
        </w:rPr>
        <w:t> </w:t>
      </w:r>
      <w:r w:rsidRPr="00E06B90">
        <w:rPr>
          <w:rFonts w:cs="Arial"/>
          <w:b/>
          <w:sz w:val="20"/>
        </w:rPr>
        <w:t>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)(7))</w:t>
      </w:r>
    </w:p>
    <w:p w14:paraId="03912B6F" w14:textId="77777777" w:rsidR="003567DF" w:rsidRPr="00720658" w:rsidRDefault="003567DF" w:rsidP="008B4546">
      <w:pPr>
        <w:numPr>
          <w:ilvl w:val="1"/>
          <w:numId w:val="115"/>
        </w:numPr>
        <w:spacing w:before="120"/>
        <w:ind w:left="720"/>
        <w:jc w:val="both"/>
        <w:rPr>
          <w:sz w:val="20"/>
        </w:rPr>
      </w:pPr>
      <w:r w:rsidRPr="004236C6">
        <w:rPr>
          <w:sz w:val="20"/>
        </w:rPr>
        <w:t xml:space="preserve">Each </w:t>
      </w:r>
      <w:r>
        <w:rPr>
          <w:sz w:val="20"/>
        </w:rPr>
        <w:t>permittee</w:t>
      </w:r>
      <w:r w:rsidRPr="004236C6">
        <w:rPr>
          <w:sz w:val="20"/>
        </w:rPr>
        <w:t xml:space="preserve"> required to conduct enhanced monitoring in </w:t>
      </w:r>
      <w:r>
        <w:rPr>
          <w:sz w:val="20"/>
        </w:rPr>
        <w:t xml:space="preserve">40 CFR </w:t>
      </w:r>
      <w:r w:rsidRPr="004236C6">
        <w:rPr>
          <w:sz w:val="20"/>
        </w:rPr>
        <w:t>63.1961(a)(5) and (6) must include the results of all monitoring activities conducted during the period</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p>
    <w:p w14:paraId="733BEBA8" w14:textId="77777777" w:rsidR="003567DF" w:rsidRPr="00B80827" w:rsidRDefault="003567DF" w:rsidP="003567DF">
      <w:pPr>
        <w:pStyle w:val="ListParagraph"/>
        <w:spacing w:before="120"/>
        <w:ind w:left="1080" w:hanging="360"/>
        <w:jc w:val="both"/>
        <w:rPr>
          <w:rFonts w:cs="Arial"/>
          <w:b/>
          <w:sz w:val="20"/>
        </w:rPr>
      </w:pPr>
      <w:r>
        <w:rPr>
          <w:sz w:val="20"/>
        </w:rPr>
        <w:t>i.</w:t>
      </w:r>
      <w:r>
        <w:rPr>
          <w:sz w:val="20"/>
        </w:rPr>
        <w:tab/>
      </w:r>
      <w:r w:rsidRPr="005045BA">
        <w:rPr>
          <w:sz w:val="20"/>
        </w:rPr>
        <w:t>For each monitoring point, report the date, time, and well identifier along with the value and units of measure for oxygen, temperature (wellhead and downwell), methane, and carbon monoxide.</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w:t>
      </w:r>
      <w:r w:rsidRPr="00E06B90">
        <w:rPr>
          <w:rFonts w:cs="Arial"/>
          <w:b/>
          <w:sz w:val="20"/>
        </w:rPr>
        <w:t>)</w:t>
      </w:r>
      <w:r>
        <w:rPr>
          <w:rFonts w:cs="Arial"/>
          <w:b/>
          <w:sz w:val="20"/>
        </w:rPr>
        <w:t>)</w:t>
      </w:r>
    </w:p>
    <w:p w14:paraId="5CCC7DEC" w14:textId="77777777" w:rsidR="003567DF" w:rsidRDefault="003567DF" w:rsidP="003567DF">
      <w:pPr>
        <w:spacing w:before="120"/>
        <w:ind w:left="1080" w:hanging="360"/>
        <w:jc w:val="both"/>
        <w:rPr>
          <w:rFonts w:cs="Arial"/>
          <w:b/>
          <w:sz w:val="20"/>
        </w:rPr>
      </w:pPr>
      <w:r>
        <w:rPr>
          <w:sz w:val="20"/>
        </w:rPr>
        <w:t>ii.</w:t>
      </w:r>
      <w:r>
        <w:rPr>
          <w:sz w:val="20"/>
        </w:rPr>
        <w:tab/>
      </w:r>
      <w:r w:rsidRPr="005045BA">
        <w:rPr>
          <w:sz w:val="20"/>
        </w:rPr>
        <w:t>Include a summary trend analysis for each well subject to the enhanced monitoring requirements to chart the weekly readings over time for oxygen, wellhead temperature, methane, and weekly or monthly readings over time, as applicable for carbon monoxide.</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w:t>
      </w:r>
      <w:r w:rsidRPr="00E06B90">
        <w:rPr>
          <w:rFonts w:cs="Arial"/>
          <w:b/>
          <w:sz w:val="20"/>
        </w:rPr>
        <w:t>)</w:t>
      </w:r>
      <w:r>
        <w:rPr>
          <w:rFonts w:cs="Arial"/>
          <w:b/>
          <w:sz w:val="20"/>
        </w:rPr>
        <w:t>)</w:t>
      </w:r>
    </w:p>
    <w:p w14:paraId="2C07A42C" w14:textId="77777777" w:rsidR="003567DF" w:rsidRPr="00404A22" w:rsidRDefault="003567DF" w:rsidP="003567DF">
      <w:pPr>
        <w:spacing w:before="120"/>
        <w:ind w:left="1080" w:hanging="360"/>
        <w:jc w:val="both"/>
        <w:rPr>
          <w:sz w:val="20"/>
        </w:rPr>
      </w:pPr>
      <w:r>
        <w:rPr>
          <w:sz w:val="20"/>
        </w:rPr>
        <w:t>iii.</w:t>
      </w:r>
      <w:r>
        <w:rPr>
          <w:sz w:val="20"/>
        </w:rPr>
        <w:tab/>
      </w:r>
      <w:r w:rsidRPr="005045BA">
        <w:rPr>
          <w:sz w:val="20"/>
        </w:rPr>
        <w:t>Include the date, time, staff person name, and description of findings for each visual observation for subsurface oxidation event.</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(iii</w:t>
      </w:r>
      <w:r w:rsidRPr="00E06B90">
        <w:rPr>
          <w:rFonts w:cs="Arial"/>
          <w:b/>
          <w:sz w:val="20"/>
        </w:rPr>
        <w:t>)</w:t>
      </w:r>
      <w:r>
        <w:rPr>
          <w:rFonts w:cs="Arial"/>
          <w:b/>
          <w:sz w:val="20"/>
        </w:rPr>
        <w:t>)</w:t>
      </w:r>
      <w:r>
        <w:rPr>
          <w:sz w:val="20"/>
        </w:rPr>
        <w:t xml:space="preserve"> </w:t>
      </w:r>
    </w:p>
    <w:p w14:paraId="3C31F2DE" w14:textId="77777777" w:rsidR="003567DF" w:rsidRPr="0035456C" w:rsidRDefault="003567DF" w:rsidP="003567DF">
      <w:pPr>
        <w:jc w:val="both"/>
        <w:rPr>
          <w:rFonts w:cs="Arial"/>
          <w:sz w:val="20"/>
        </w:rPr>
      </w:pPr>
    </w:p>
    <w:p w14:paraId="633F020B" w14:textId="77777777" w:rsidR="003567DF" w:rsidRPr="002A7C77" w:rsidRDefault="003567DF" w:rsidP="008B4546">
      <w:pPr>
        <w:pStyle w:val="ListParagraph"/>
        <w:numPr>
          <w:ilvl w:val="0"/>
          <w:numId w:val="115"/>
        </w:numPr>
        <w:spacing w:after="120"/>
        <w:jc w:val="both"/>
        <w:rPr>
          <w:sz w:val="20"/>
        </w:rPr>
      </w:pPr>
      <w:r w:rsidRPr="002A7C77">
        <w:rPr>
          <w:rFonts w:cs="Arial"/>
          <w:sz w:val="20"/>
        </w:rPr>
        <w:t xml:space="preserve">The permittee must submit </w:t>
      </w:r>
      <w:r w:rsidRPr="00C75F61">
        <w:rPr>
          <w:rFonts w:cs="Arial"/>
          <w:sz w:val="20"/>
        </w:rPr>
        <w:t>information regarding corrective actions</w:t>
      </w:r>
      <w:r w:rsidRPr="002A7C77">
        <w:rPr>
          <w:iCs/>
          <w:sz w:val="20"/>
        </w:rPr>
        <w:t xml:space="preserve"> as follows:</w:t>
      </w:r>
    </w:p>
    <w:p w14:paraId="033E4035" w14:textId="77777777" w:rsidR="003567DF" w:rsidRPr="00E66AFB" w:rsidRDefault="003567DF" w:rsidP="008B4546">
      <w:pPr>
        <w:pStyle w:val="ListParagraph"/>
        <w:numPr>
          <w:ilvl w:val="1"/>
          <w:numId w:val="115"/>
        </w:numPr>
        <w:spacing w:after="120"/>
        <w:ind w:left="720"/>
        <w:jc w:val="both"/>
        <w:rPr>
          <w:b/>
          <w:sz w:val="20"/>
        </w:rPr>
      </w:pPr>
      <w:r w:rsidRPr="00E66AFB">
        <w:rPr>
          <w:sz w:val="20"/>
        </w:rPr>
        <w:t>For corrective action that is required according to 40 CFR 63.1960(a)(3) or (a)(4) and is not completed within 60 days after the initial exceedance, submit a notification to the Department</w:t>
      </w:r>
      <w:r w:rsidRPr="00E66AFB" w:rsidDel="004E431F">
        <w:rPr>
          <w:sz w:val="20"/>
        </w:rPr>
        <w:t xml:space="preserve"> </w:t>
      </w:r>
      <w:r w:rsidRPr="00E66AFB">
        <w:rPr>
          <w:sz w:val="20"/>
        </w:rPr>
        <w:t>as soon as practicable but no later than 75 days after the first measurement of positive pressure or temperature exceedance.</w:t>
      </w:r>
      <w:r>
        <w:rPr>
          <w:sz w:val="20"/>
        </w:rPr>
        <w:t xml:space="preserve"> </w:t>
      </w:r>
      <w:r w:rsidRPr="00E66AFB">
        <w:rPr>
          <w:sz w:val="20"/>
        </w:rPr>
        <w:t xml:space="preserve"> </w:t>
      </w:r>
      <w:r w:rsidRPr="00E66AFB">
        <w:rPr>
          <w:b/>
          <w:sz w:val="20"/>
        </w:rPr>
        <w:t>(40</w:t>
      </w:r>
      <w:r>
        <w:rPr>
          <w:b/>
          <w:sz w:val="20"/>
        </w:rPr>
        <w:t> </w:t>
      </w:r>
      <w:r w:rsidRPr="00E66AFB">
        <w:rPr>
          <w:b/>
          <w:sz w:val="20"/>
        </w:rPr>
        <w:t>CFR 63.1981(j)(1))</w:t>
      </w:r>
    </w:p>
    <w:p w14:paraId="0631ED6D" w14:textId="77777777" w:rsidR="003567DF" w:rsidRDefault="003567DF" w:rsidP="003567DF">
      <w:pPr>
        <w:ind w:left="720" w:hanging="360"/>
        <w:jc w:val="both"/>
        <w:rPr>
          <w:b/>
          <w:sz w:val="20"/>
        </w:rPr>
      </w:pPr>
      <w:r>
        <w:rPr>
          <w:bCs/>
          <w:sz w:val="20"/>
        </w:rPr>
        <w:t>b.</w:t>
      </w:r>
      <w:r>
        <w:rPr>
          <w:bCs/>
          <w:sz w:val="20"/>
        </w:rPr>
        <w:tab/>
      </w:r>
      <w:r w:rsidRPr="00EF5470">
        <w:rPr>
          <w:sz w:val="20"/>
        </w:rPr>
        <w:t xml:space="preserve">For corrective action that is required according to </w:t>
      </w:r>
      <w:r>
        <w:rPr>
          <w:sz w:val="20"/>
        </w:rPr>
        <w:t xml:space="preserve">40 CFR </w:t>
      </w:r>
      <w:r w:rsidRPr="00EF5470">
        <w:rPr>
          <w:sz w:val="20"/>
        </w:rPr>
        <w:t>6</w:t>
      </w:r>
      <w:r>
        <w:rPr>
          <w:sz w:val="20"/>
        </w:rPr>
        <w:t>3</w:t>
      </w:r>
      <w:r w:rsidRPr="00EF5470">
        <w:rPr>
          <w:sz w:val="20"/>
        </w:rPr>
        <w:t>.</w:t>
      </w:r>
      <w:r>
        <w:rPr>
          <w:sz w:val="20"/>
        </w:rPr>
        <w:t>1960</w:t>
      </w:r>
      <w:r w:rsidRPr="00EF5470">
        <w:rPr>
          <w:sz w:val="20"/>
        </w:rPr>
        <w:t>(a)(3)</w:t>
      </w:r>
      <w:r>
        <w:rPr>
          <w:sz w:val="20"/>
        </w:rPr>
        <w:t xml:space="preserve"> </w:t>
      </w:r>
      <w:r w:rsidRPr="00EF5470">
        <w:rPr>
          <w:sz w:val="20"/>
        </w:rPr>
        <w:t>or (</w:t>
      </w:r>
      <w:r>
        <w:rPr>
          <w:sz w:val="20"/>
        </w:rPr>
        <w:t xml:space="preserve">4) </w:t>
      </w:r>
      <w:r w:rsidRPr="00EF5470">
        <w:rPr>
          <w:sz w:val="20"/>
        </w:rPr>
        <w:t xml:space="preserve">and is expected to take longer than 120 days after the initial exceedance to complete, submit the root cause analysis, corrective action analysis, and corresponding implementation timeline </w:t>
      </w:r>
      <w:r w:rsidRPr="00C75F61">
        <w:rPr>
          <w:sz w:val="20"/>
        </w:rPr>
        <w:t xml:space="preserve">to the </w:t>
      </w:r>
      <w:r>
        <w:rPr>
          <w:sz w:val="20"/>
        </w:rPr>
        <w:t>Department</w:t>
      </w:r>
      <w:r w:rsidRPr="00C75F61">
        <w:rPr>
          <w:sz w:val="20"/>
        </w:rPr>
        <w:t> </w:t>
      </w:r>
      <w:r w:rsidRPr="00EF5470">
        <w:rPr>
          <w:sz w:val="20"/>
        </w:rPr>
        <w:t xml:space="preserve">as soon as practicable but no later than 75 days after the first measurement of positive pressure or temperature monitoring value of </w:t>
      </w:r>
      <w:r w:rsidRPr="00D43B0B">
        <w:rPr>
          <w:sz w:val="20"/>
        </w:rPr>
        <w:t>62.8</w:t>
      </w:r>
      <w:r w:rsidRPr="00D43B0B">
        <w:rPr>
          <w:rFonts w:cs="Arial"/>
          <w:sz w:val="20"/>
        </w:rPr>
        <w:t>°</w:t>
      </w:r>
      <w:r w:rsidRPr="00D43B0B">
        <w:rPr>
          <w:sz w:val="20"/>
        </w:rPr>
        <w:t>C (145</w:t>
      </w:r>
      <w:r w:rsidRPr="00D43B0B">
        <w:rPr>
          <w:rFonts w:cs="Arial"/>
          <w:sz w:val="20"/>
        </w:rPr>
        <w:t>°</w:t>
      </w:r>
      <w:r w:rsidRPr="00D43B0B">
        <w:rPr>
          <w:sz w:val="20"/>
        </w:rPr>
        <w:t>F)</w:t>
      </w:r>
      <w:r>
        <w:rPr>
          <w:sz w:val="20"/>
        </w:rPr>
        <w:t xml:space="preserve"> or above</w:t>
      </w:r>
      <w:r w:rsidRPr="00EF5470">
        <w:rPr>
          <w:sz w:val="20"/>
        </w:rPr>
        <w:t xml:space="preserve">. </w:t>
      </w:r>
      <w:r>
        <w:rPr>
          <w:sz w:val="20"/>
        </w:rPr>
        <w:t xml:space="preserve"> </w:t>
      </w:r>
      <w:r w:rsidRPr="00EF5470">
        <w:rPr>
          <w:sz w:val="20"/>
        </w:rPr>
        <w:t xml:space="preserve">The </w:t>
      </w:r>
      <w:r>
        <w:rPr>
          <w:sz w:val="20"/>
        </w:rPr>
        <w:t>Department</w:t>
      </w:r>
      <w:r w:rsidRPr="00EF5470">
        <w:rPr>
          <w:sz w:val="20"/>
        </w:rPr>
        <w:t xml:space="preserve"> must approve the plan for corrective action and the corresponding timeline.</w:t>
      </w:r>
      <w:r>
        <w:rPr>
          <w:sz w:val="20"/>
        </w:rPr>
        <w:t xml:space="preserve"> </w:t>
      </w:r>
      <w:r w:rsidRPr="00A85B0D">
        <w:rPr>
          <w:sz w:val="20"/>
        </w:rPr>
        <w:t xml:space="preserve"> </w:t>
      </w:r>
      <w:r w:rsidRPr="00E06B90">
        <w:rPr>
          <w:b/>
          <w:sz w:val="20"/>
        </w:rPr>
        <w:t>(40 CFR 6</w:t>
      </w:r>
      <w:r>
        <w:rPr>
          <w:b/>
          <w:sz w:val="20"/>
        </w:rPr>
        <w:t>3</w:t>
      </w:r>
      <w:r w:rsidRPr="00E06B90">
        <w:rPr>
          <w:b/>
          <w:sz w:val="20"/>
        </w:rPr>
        <w:t>.</w:t>
      </w:r>
      <w:r>
        <w:rPr>
          <w:b/>
          <w:sz w:val="20"/>
        </w:rPr>
        <w:t>1981</w:t>
      </w:r>
      <w:r w:rsidRPr="00E06B90">
        <w:rPr>
          <w:b/>
          <w:sz w:val="20"/>
        </w:rPr>
        <w:t>(j)(</w:t>
      </w:r>
      <w:r>
        <w:rPr>
          <w:b/>
          <w:sz w:val="20"/>
        </w:rPr>
        <w:t>2</w:t>
      </w:r>
      <w:r w:rsidRPr="00E06B90">
        <w:rPr>
          <w:b/>
          <w:sz w:val="20"/>
        </w:rPr>
        <w:t>))</w:t>
      </w:r>
    </w:p>
    <w:p w14:paraId="446E1C9B" w14:textId="77777777" w:rsidR="003567DF" w:rsidRPr="003953DF" w:rsidRDefault="003567DF" w:rsidP="003567DF">
      <w:pPr>
        <w:jc w:val="both"/>
        <w:rPr>
          <w:bCs/>
          <w:sz w:val="20"/>
        </w:rPr>
      </w:pPr>
    </w:p>
    <w:p w14:paraId="4F4C4502" w14:textId="77777777" w:rsidR="003567DF" w:rsidRPr="00730FB2" w:rsidRDefault="003567DF" w:rsidP="008B4546">
      <w:pPr>
        <w:pStyle w:val="ListParagraph"/>
        <w:numPr>
          <w:ilvl w:val="0"/>
          <w:numId w:val="115"/>
        </w:numPr>
        <w:jc w:val="both"/>
        <w:rPr>
          <w:bCs/>
          <w:sz w:val="20"/>
        </w:rPr>
      </w:pPr>
      <w:r w:rsidRPr="00730FB2">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730FB2">
        <w:rPr>
          <w:rFonts w:cs="Arial"/>
          <w:bCs/>
          <w:sz w:val="20"/>
        </w:rPr>
        <w:t>º</w:t>
      </w:r>
      <w:r w:rsidRPr="00730FB2">
        <w:rPr>
          <w:bCs/>
          <w:sz w:val="20"/>
        </w:rPr>
        <w:t>C (170</w:t>
      </w:r>
      <w:r w:rsidRPr="00730FB2">
        <w:rPr>
          <w:rFonts w:cs="Arial"/>
          <w:bCs/>
          <w:sz w:val="20"/>
        </w:rPr>
        <w:t>º</w:t>
      </w:r>
      <w:r w:rsidRPr="00730FB2">
        <w:rPr>
          <w:bCs/>
          <w:sz w:val="20"/>
        </w:rPr>
        <w:t xml:space="preserve">F) and the carbon monoxide concentration measured is greater than or equal to 1,000 ppmv, report the date, time, well identifier, temperature and carbon monoxide reading via email to the </w:t>
      </w:r>
      <w:r w:rsidRPr="00730FB2">
        <w:rPr>
          <w:sz w:val="20"/>
        </w:rPr>
        <w:t>Department</w:t>
      </w:r>
      <w:r w:rsidRPr="00730FB2">
        <w:rPr>
          <w:bCs/>
          <w:sz w:val="20"/>
        </w:rPr>
        <w:t xml:space="preserve"> within 24 hours of the measurement unless a higher operating temperature value has been approved by the </w:t>
      </w:r>
      <w:r w:rsidRPr="00730FB2">
        <w:rPr>
          <w:sz w:val="20"/>
        </w:rPr>
        <w:t>Department</w:t>
      </w:r>
      <w:r w:rsidRPr="00730FB2">
        <w:rPr>
          <w:bCs/>
          <w:sz w:val="20"/>
        </w:rPr>
        <w:t xml:space="preserve"> for the well under this subpart or under 40 CFR Part 60, Subpart WWW; 40 CFR Part 60, Subpart XXX; or a Federal plan or </w:t>
      </w:r>
      <w:r>
        <w:rPr>
          <w:bCs/>
          <w:sz w:val="20"/>
        </w:rPr>
        <w:t>US</w:t>
      </w:r>
      <w:r w:rsidRPr="00730FB2">
        <w:rPr>
          <w:bCs/>
          <w:sz w:val="20"/>
        </w:rPr>
        <w:t>EPA approved and effective state plan that implements either 40</w:t>
      </w:r>
      <w:r>
        <w:rPr>
          <w:bCs/>
          <w:sz w:val="20"/>
        </w:rPr>
        <w:t> </w:t>
      </w:r>
      <w:r w:rsidRPr="00730FB2">
        <w:rPr>
          <w:bCs/>
          <w:sz w:val="20"/>
        </w:rPr>
        <w:t>CFR Part 60, Subpart Cc or 40 CFR Part 60, Subpart Cf.</w:t>
      </w:r>
      <w:r w:rsidRPr="00730FB2" w:rsidDel="00C75F61">
        <w:rPr>
          <w:bCs/>
          <w:sz w:val="20"/>
        </w:rPr>
        <w:t xml:space="preserve"> </w:t>
      </w:r>
      <w:r>
        <w:rPr>
          <w:bCs/>
          <w:sz w:val="20"/>
        </w:rPr>
        <w:t xml:space="preserve"> </w:t>
      </w:r>
      <w:r w:rsidRPr="00730FB2">
        <w:rPr>
          <w:b/>
          <w:sz w:val="20"/>
        </w:rPr>
        <w:t>(40 CFR 63.1981(k))</w:t>
      </w:r>
    </w:p>
    <w:p w14:paraId="3C003F0F" w14:textId="77777777" w:rsidR="003567DF" w:rsidRDefault="003567DF" w:rsidP="003567DF">
      <w:pPr>
        <w:jc w:val="both"/>
        <w:rPr>
          <w:bCs/>
          <w:sz w:val="20"/>
        </w:rPr>
      </w:pPr>
    </w:p>
    <w:p w14:paraId="707FFA6A" w14:textId="77777777" w:rsidR="003567DF" w:rsidRDefault="003567DF" w:rsidP="008B4546">
      <w:pPr>
        <w:pStyle w:val="ListParagraph"/>
        <w:numPr>
          <w:ilvl w:val="0"/>
          <w:numId w:val="120"/>
        </w:numPr>
        <w:tabs>
          <w:tab w:val="clear" w:pos="720"/>
        </w:tabs>
        <w:ind w:left="360"/>
        <w:jc w:val="both"/>
        <w:rPr>
          <w:sz w:val="20"/>
        </w:rPr>
      </w:pPr>
      <w:r w:rsidRPr="0098107F">
        <w:rPr>
          <w:sz w:val="20"/>
        </w:rPr>
        <w:t xml:space="preserve">Beginning no later than September 27, 2021, the </w:t>
      </w:r>
      <w:r>
        <w:rPr>
          <w:sz w:val="20"/>
        </w:rPr>
        <w:t>permittee</w:t>
      </w:r>
      <w:r w:rsidRPr="0098107F">
        <w:rPr>
          <w:sz w:val="20"/>
        </w:rPr>
        <w:t xml:space="preserve"> must submit reports electronically according to</w:t>
      </w:r>
      <w:r>
        <w:rPr>
          <w:sz w:val="20"/>
        </w:rPr>
        <w:t xml:space="preserve"> the following:</w:t>
      </w:r>
    </w:p>
    <w:p w14:paraId="78B697C9" w14:textId="7A7E69D5" w:rsidR="003567DF" w:rsidRPr="00292FF4" w:rsidRDefault="003567DF" w:rsidP="008B4546">
      <w:pPr>
        <w:pStyle w:val="ListParagraph"/>
        <w:numPr>
          <w:ilvl w:val="1"/>
          <w:numId w:val="152"/>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9" w:tgtFrame="_blank" w:history="1">
        <w:r w:rsidR="00A406F6" w:rsidRPr="003B50CC">
          <w:rPr>
            <w:rStyle w:val="Hyperlink"/>
            <w:rFonts w:cs="Arial"/>
            <w:sz w:val="20"/>
          </w:rPr>
          <w:t>https://www.epa.gov/electronic-reporting-air-emissions/electronic-reporting-tool-ert</w:t>
        </w:r>
      </w:hyperlink>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20" w:history="1">
        <w:r w:rsidRPr="00292FF4">
          <w:rPr>
            <w:rStyle w:val="Hyperlink"/>
            <w:sz w:val="20"/>
          </w:rPr>
          <w:t>https://cdx.epa.gov/</w:t>
        </w:r>
      </w:hyperlink>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63.1981(l)(1)(i)</w:t>
      </w:r>
    </w:p>
    <w:p w14:paraId="3037FBAD" w14:textId="77777777" w:rsidR="00292FF4" w:rsidRPr="007A7049" w:rsidRDefault="00292FF4" w:rsidP="00292FF4">
      <w:pPr>
        <w:pStyle w:val="ListParagraph"/>
        <w:spacing w:before="120" w:after="120"/>
        <w:jc w:val="both"/>
        <w:rPr>
          <w:sz w:val="20"/>
        </w:rPr>
      </w:pPr>
    </w:p>
    <w:p w14:paraId="0FE9EDC9" w14:textId="77777777" w:rsidR="003567DF" w:rsidRPr="007A7049" w:rsidRDefault="003567DF" w:rsidP="008B4546">
      <w:pPr>
        <w:pStyle w:val="ListParagraph"/>
        <w:numPr>
          <w:ilvl w:val="1"/>
          <w:numId w:val="152"/>
        </w:numPr>
        <w:spacing w:after="120"/>
        <w:jc w:val="both"/>
        <w:rPr>
          <w:sz w:val="20"/>
        </w:rPr>
      </w:pPr>
      <w:r>
        <w:rPr>
          <w:sz w:val="20"/>
        </w:rPr>
        <w:lastRenderedPageBreak/>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1C5403ED" w14:textId="79DA5B61" w:rsidR="003567DF" w:rsidRPr="00E5482D" w:rsidRDefault="003567DF" w:rsidP="008B4546">
      <w:pPr>
        <w:pStyle w:val="ListParagraph"/>
        <w:numPr>
          <w:ilvl w:val="1"/>
          <w:numId w:val="152"/>
        </w:numPr>
        <w:jc w:val="both"/>
        <w:rPr>
          <w:sz w:val="20"/>
        </w:rPr>
      </w:pPr>
      <w:r w:rsidRPr="00E5482D">
        <w:rPr>
          <w:sz w:val="20"/>
        </w:rPr>
        <w:t xml:space="preserve">Each permittee must submit reports to the </w:t>
      </w:r>
      <w:r>
        <w:rPr>
          <w:sz w:val="20"/>
        </w:rPr>
        <w:t>USEPA</w:t>
      </w:r>
      <w:r w:rsidRPr="00E5482D">
        <w:rPr>
          <w:sz w:val="20"/>
        </w:rPr>
        <w:t xml:space="preserve"> via CEDRI. </w:t>
      </w:r>
      <w:r>
        <w:rPr>
          <w:sz w:val="20"/>
        </w:rPr>
        <w:t xml:space="preserve"> </w:t>
      </w:r>
      <w:r w:rsidRPr="00E5482D">
        <w:rPr>
          <w:sz w:val="20"/>
        </w:rPr>
        <w:t xml:space="preserve">CEDRI can be accessed through the </w:t>
      </w:r>
      <w:r>
        <w:rPr>
          <w:sz w:val="20"/>
        </w:rPr>
        <w:t>USEPA</w:t>
      </w:r>
      <w:r w:rsidRPr="00E5482D">
        <w:rPr>
          <w:sz w:val="20"/>
        </w:rPr>
        <w:t xml:space="preserve">'s CDX. </w:t>
      </w:r>
      <w:r>
        <w:rPr>
          <w:sz w:val="20"/>
        </w:rPr>
        <w:t xml:space="preserve"> </w:t>
      </w:r>
      <w:r w:rsidRPr="00E5482D">
        <w:rPr>
          <w:sz w:val="20"/>
        </w:rPr>
        <w:t xml:space="preserve">The permittee must use the appropriate electronic report in CEDRI for this subpart or an alternate electronic file format consistent with the XML schema listed on the CEDRI website </w:t>
      </w:r>
      <w:r w:rsidRPr="00634D04">
        <w:rPr>
          <w:sz w:val="20"/>
        </w:rPr>
        <w:t>(</w:t>
      </w:r>
      <w:hyperlink r:id="rId21" w:history="1">
        <w:r w:rsidRPr="00292FF4">
          <w:rPr>
            <w:rStyle w:val="Hyperlink"/>
            <w:sz w:val="20"/>
          </w:rPr>
          <w:t>https://www.epa.gov/chief</w:t>
        </w:r>
      </w:hyperlink>
      <w:r>
        <w:rPr>
          <w:i/>
          <w:iCs/>
          <w:sz w:val="20"/>
        </w:rPr>
        <w:t>)</w:t>
      </w:r>
      <w:r w:rsidRPr="00E5482D">
        <w:rPr>
          <w:sz w:val="20"/>
        </w:rPr>
        <w:t xml:space="preserve">. </w:t>
      </w:r>
      <w:r>
        <w:rPr>
          <w:sz w:val="20"/>
        </w:rPr>
        <w:t xml:space="preserve"> </w:t>
      </w:r>
      <w:r w:rsidRPr="00E5482D">
        <w:rPr>
          <w:sz w:val="20"/>
        </w:rPr>
        <w:t xml:space="preserve">Once the spreadsheet template upload/forms for the reports have been available in CEDRI for 90 days, the permittee must begin submitting all subsequent reports via CEDRI. </w:t>
      </w:r>
      <w:r>
        <w:rPr>
          <w:sz w:val="20"/>
        </w:rPr>
        <w:t xml:space="preserve"> </w:t>
      </w:r>
      <w:r w:rsidRPr="00E5482D">
        <w:rPr>
          <w:sz w:val="20"/>
        </w:rPr>
        <w:t xml:space="preserve">The reports must be submitted by the deadlines specified in this subpart, regardless of the method in which the reports are submitted. </w:t>
      </w:r>
      <w:r>
        <w:rPr>
          <w:sz w:val="20"/>
        </w:rPr>
        <w:t xml:space="preserve"> </w:t>
      </w:r>
      <w:r w:rsidRPr="00E5482D">
        <w:rPr>
          <w:sz w:val="20"/>
        </w:rPr>
        <w:t>The semiannual reports should be electronically reported as a spreadsheet template upload/form to CEDRI.</w:t>
      </w:r>
      <w:r>
        <w:rPr>
          <w:sz w:val="20"/>
        </w:rPr>
        <w:t xml:space="preserve"> </w:t>
      </w:r>
      <w:r w:rsidRPr="00E5482D">
        <w:rPr>
          <w:sz w:val="20"/>
        </w:rPr>
        <w:t xml:space="preserve"> If the reporting forms specific to this subpart are not available in CEDRI at the time that the reports are due, the permittee must submit the reports to </w:t>
      </w:r>
      <w:r>
        <w:rPr>
          <w:sz w:val="20"/>
        </w:rPr>
        <w:t xml:space="preserve">the USEPA </w:t>
      </w:r>
      <w:r w:rsidRPr="00E5482D">
        <w:rPr>
          <w:sz w:val="20"/>
        </w:rPr>
        <w:t>at the appropriate address listed in 40 CFR 63.13.</w:t>
      </w:r>
      <w:r>
        <w:rPr>
          <w:sz w:val="20"/>
        </w:rPr>
        <w:t xml:space="preserve"> </w:t>
      </w:r>
      <w:r w:rsidRPr="00E5482D">
        <w:rPr>
          <w:sz w:val="20"/>
        </w:rPr>
        <w:t xml:space="preserve"> </w:t>
      </w:r>
      <w:r w:rsidRPr="00E5482D">
        <w:rPr>
          <w:b/>
          <w:bCs/>
          <w:sz w:val="20"/>
        </w:rPr>
        <w:t>(40 CFR 63.1981(l)(2))</w:t>
      </w:r>
    </w:p>
    <w:p w14:paraId="5E274EA6" w14:textId="77777777" w:rsidR="003567DF" w:rsidRDefault="003567DF" w:rsidP="003567DF">
      <w:pPr>
        <w:rPr>
          <w:sz w:val="20"/>
        </w:rPr>
      </w:pPr>
    </w:p>
    <w:p w14:paraId="25010EF2" w14:textId="77777777" w:rsidR="003567DF" w:rsidRPr="00932E68" w:rsidRDefault="003567DF" w:rsidP="008B4546">
      <w:pPr>
        <w:pStyle w:val="ListParagraph"/>
        <w:numPr>
          <w:ilvl w:val="0"/>
          <w:numId w:val="120"/>
        </w:numPr>
        <w:tabs>
          <w:tab w:val="clear" w:pos="720"/>
        </w:tabs>
        <w:ind w:left="360"/>
        <w:jc w:val="both"/>
        <w:rPr>
          <w:sz w:val="20"/>
        </w:rPr>
      </w:pPr>
      <w:r w:rsidRPr="00932E68">
        <w:rPr>
          <w:rFonts w:cs="Arial"/>
          <w:sz w:val="20"/>
        </w:rPr>
        <w:t xml:space="preserve">The permittee shall </w:t>
      </w:r>
      <w:r>
        <w:rPr>
          <w:rFonts w:cs="Arial"/>
          <w:sz w:val="20"/>
        </w:rPr>
        <w:t xml:space="preserve">submit all monitoring activities and all other reports required by 40 CFR Part 63, Subpart </w:t>
      </w:r>
      <w:r w:rsidRPr="000376D7">
        <w:rPr>
          <w:rFonts w:cs="Arial"/>
          <w:sz w:val="20"/>
        </w:rPr>
        <w:t>AAAA</w:t>
      </w:r>
      <w:r w:rsidRPr="00730FB2">
        <w:rPr>
          <w:rFonts w:cs="Arial"/>
          <w:sz w:val="20"/>
        </w:rPr>
        <w:t xml:space="preserve"> t</w:t>
      </w:r>
      <w:r w:rsidRPr="00932E68">
        <w:rPr>
          <w:rFonts w:cs="Arial"/>
          <w:color w:val="000000"/>
          <w:sz w:val="20"/>
        </w:rPr>
        <w:t xml:space="preserve">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34A72F2F" w14:textId="77777777" w:rsidR="003567DF" w:rsidRDefault="003567DF" w:rsidP="003567DF">
      <w:pPr>
        <w:jc w:val="both"/>
        <w:rPr>
          <w:bCs/>
          <w:sz w:val="20"/>
        </w:rPr>
      </w:pPr>
    </w:p>
    <w:p w14:paraId="0CC9ECAD" w14:textId="21D9116E" w:rsidR="003567DF" w:rsidRPr="00795097" w:rsidRDefault="003567DF" w:rsidP="003567DF">
      <w:pPr>
        <w:jc w:val="both"/>
        <w:rPr>
          <w:rFonts w:cs="Arial"/>
          <w:sz w:val="20"/>
        </w:rPr>
      </w:pPr>
      <w:r w:rsidRPr="00305533">
        <w:rPr>
          <w:rFonts w:cs="Arial"/>
          <w:b/>
          <w:sz w:val="20"/>
        </w:rPr>
        <w:t>See Appendix 8</w:t>
      </w:r>
      <w:r w:rsidR="003C3CDD">
        <w:rPr>
          <w:rFonts w:cs="Arial"/>
          <w:b/>
          <w:sz w:val="20"/>
        </w:rPr>
        <w:t>-1</w:t>
      </w:r>
    </w:p>
    <w:p w14:paraId="39897114" w14:textId="77777777" w:rsidR="003567DF" w:rsidRPr="00E66AFB" w:rsidRDefault="003567DF" w:rsidP="003567DF">
      <w:pPr>
        <w:tabs>
          <w:tab w:val="left" w:pos="561"/>
        </w:tabs>
        <w:jc w:val="both"/>
        <w:rPr>
          <w:bCs/>
        </w:rPr>
      </w:pPr>
    </w:p>
    <w:p w14:paraId="68C3EA00" w14:textId="77777777" w:rsidR="003567DF" w:rsidRPr="00305533" w:rsidRDefault="003567DF" w:rsidP="003567DF">
      <w:pPr>
        <w:tabs>
          <w:tab w:val="left" w:pos="561"/>
        </w:tabs>
        <w:jc w:val="both"/>
      </w:pPr>
      <w:r>
        <w:rPr>
          <w:b/>
        </w:rPr>
        <w:t xml:space="preserve">VIII.  </w:t>
      </w:r>
      <w:r w:rsidRPr="00305533">
        <w:rPr>
          <w:b/>
          <w:u w:val="single"/>
        </w:rPr>
        <w:t>STACK/VENT RESTRICTION(S)</w:t>
      </w:r>
    </w:p>
    <w:p w14:paraId="3EF4E4C2" w14:textId="77777777" w:rsidR="003567DF" w:rsidRPr="00305533" w:rsidRDefault="003567DF" w:rsidP="003567DF">
      <w:pPr>
        <w:jc w:val="both"/>
        <w:rPr>
          <w:sz w:val="20"/>
        </w:rPr>
      </w:pPr>
    </w:p>
    <w:p w14:paraId="53F8A963" w14:textId="77777777" w:rsidR="003567DF" w:rsidRDefault="003567DF" w:rsidP="003567DF">
      <w:pPr>
        <w:jc w:val="both"/>
        <w:rPr>
          <w:sz w:val="20"/>
        </w:rPr>
      </w:pPr>
      <w:r>
        <w:rPr>
          <w:sz w:val="20"/>
        </w:rPr>
        <w:t>NA</w:t>
      </w:r>
    </w:p>
    <w:p w14:paraId="05871CAD" w14:textId="77777777" w:rsidR="003567DF" w:rsidRPr="00305533" w:rsidRDefault="003567DF" w:rsidP="003567DF">
      <w:pPr>
        <w:jc w:val="both"/>
        <w:rPr>
          <w:sz w:val="20"/>
        </w:rPr>
      </w:pPr>
    </w:p>
    <w:p w14:paraId="2B63C6EE" w14:textId="77777777" w:rsidR="003567DF" w:rsidRPr="00305533" w:rsidRDefault="003567DF" w:rsidP="003567DF">
      <w:pPr>
        <w:tabs>
          <w:tab w:val="left" w:pos="374"/>
        </w:tabs>
        <w:jc w:val="both"/>
      </w:pPr>
      <w:r>
        <w:rPr>
          <w:b/>
        </w:rPr>
        <w:t xml:space="preserve">IX.  </w:t>
      </w:r>
      <w:r w:rsidRPr="00305533">
        <w:rPr>
          <w:b/>
          <w:u w:val="single"/>
        </w:rPr>
        <w:t>OTHER REQUIREMENTS</w:t>
      </w:r>
    </w:p>
    <w:p w14:paraId="69744094" w14:textId="77777777" w:rsidR="003567DF" w:rsidRPr="00296E7D" w:rsidRDefault="003567DF" w:rsidP="003567DF">
      <w:pPr>
        <w:jc w:val="both"/>
        <w:rPr>
          <w:sz w:val="20"/>
        </w:rPr>
      </w:pPr>
    </w:p>
    <w:p w14:paraId="2BDE613B" w14:textId="77777777" w:rsidR="003567DF" w:rsidRPr="002A7C77" w:rsidRDefault="003567DF" w:rsidP="008B4546">
      <w:pPr>
        <w:pStyle w:val="ListParagraph"/>
        <w:numPr>
          <w:ilvl w:val="0"/>
          <w:numId w:val="129"/>
        </w:numPr>
        <w:autoSpaceDE w:val="0"/>
        <w:autoSpaceDN w:val="0"/>
        <w:adjustRightInd w:val="0"/>
        <w:ind w:left="360" w:hanging="36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s A</w:t>
      </w:r>
      <w:r>
        <w:rPr>
          <w:sz w:val="20"/>
        </w:rPr>
        <w:t xml:space="preserve"> and 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Subparts A and</w:t>
      </w:r>
      <w:r>
        <w:rPr>
          <w:b/>
          <w:sz w:val="20"/>
        </w:rPr>
        <w:t xml:space="preserve"> AAAA</w:t>
      </w:r>
      <w:r w:rsidRPr="005D5309">
        <w:rPr>
          <w:b/>
          <w:sz w:val="20"/>
        </w:rPr>
        <w:t>)</w:t>
      </w:r>
    </w:p>
    <w:p w14:paraId="48A8A433" w14:textId="77777777" w:rsidR="00292FF4" w:rsidRDefault="00292FF4" w:rsidP="00063984">
      <w:pPr>
        <w:jc w:val="both"/>
      </w:pPr>
    </w:p>
    <w:p w14:paraId="5CB59FF0" w14:textId="6E60BAC6" w:rsidR="00292FF4" w:rsidRDefault="00292FF4">
      <w:r>
        <w:br w:type="page"/>
      </w:r>
    </w:p>
    <w:p w14:paraId="79174165" w14:textId="35C04A6E" w:rsidR="00063984" w:rsidRPr="00305533" w:rsidRDefault="00063984" w:rsidP="00063984">
      <w:pPr>
        <w:jc w:val="both"/>
      </w:pPr>
    </w:p>
    <w:p w14:paraId="0C34B050" w14:textId="77777777" w:rsidR="00063984" w:rsidRPr="00305533" w:rsidRDefault="00063984" w:rsidP="00063984">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25" w:name="_Toc138417841"/>
      <w:bookmarkStart w:id="126" w:name="_Toc153887019"/>
      <w:r>
        <w:rPr>
          <w:szCs w:val="28"/>
        </w:rPr>
        <w:t>FGTREATMENTSYS-OOO</w:t>
      </w:r>
      <w:bookmarkEnd w:id="125"/>
      <w:bookmarkEnd w:id="126"/>
    </w:p>
    <w:p w14:paraId="5C5CA0D6" w14:textId="47F66805" w:rsidR="00063984" w:rsidRPr="00305533" w:rsidRDefault="00063984" w:rsidP="00063984">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00151D21">
        <w:rPr>
          <w:b/>
          <w:sz w:val="28"/>
          <w:szCs w:val="28"/>
        </w:rPr>
        <w:t xml:space="preserve"> </w:t>
      </w:r>
      <w:r w:rsidRPr="00305533">
        <w:rPr>
          <w:b/>
          <w:sz w:val="28"/>
          <w:szCs w:val="28"/>
        </w:rPr>
        <w:t>CONDITIONS</w:t>
      </w:r>
    </w:p>
    <w:p w14:paraId="6F2422C9" w14:textId="77777777" w:rsidR="00063984" w:rsidRDefault="00063984" w:rsidP="00063984">
      <w:pPr>
        <w:jc w:val="both"/>
        <w:rPr>
          <w:szCs w:val="22"/>
        </w:rPr>
      </w:pPr>
    </w:p>
    <w:p w14:paraId="58576F1B" w14:textId="77777777" w:rsidR="00063984" w:rsidRDefault="00063984" w:rsidP="00063984">
      <w:pPr>
        <w:jc w:val="both"/>
        <w:rPr>
          <w:b/>
          <w:u w:val="single"/>
        </w:rPr>
      </w:pPr>
      <w:r w:rsidRPr="00305533">
        <w:rPr>
          <w:b/>
          <w:u w:val="single"/>
        </w:rPr>
        <w:t>DESCRIPTION</w:t>
      </w:r>
    </w:p>
    <w:p w14:paraId="2D4E42D7" w14:textId="77777777" w:rsidR="00063984" w:rsidRPr="00952E7D" w:rsidRDefault="00063984" w:rsidP="00063984">
      <w:pPr>
        <w:jc w:val="both"/>
      </w:pPr>
    </w:p>
    <w:p w14:paraId="2E66F864" w14:textId="77777777" w:rsidR="00063984" w:rsidRDefault="00063984" w:rsidP="00063984">
      <w:pPr>
        <w:jc w:val="both"/>
        <w:rPr>
          <w:rFonts w:cs="Arial"/>
          <w:color w:val="000000"/>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color w:val="000000"/>
          <w:sz w:val="20"/>
        </w:rPr>
        <w:t xml:space="preserve">OOO </w:t>
      </w:r>
      <w:r w:rsidRPr="0030195F">
        <w:rPr>
          <w:rFonts w:cs="Arial"/>
          <w:color w:val="000000"/>
          <w:sz w:val="20"/>
        </w:rPr>
        <w:t>requirements</w:t>
      </w:r>
      <w:r w:rsidRPr="009414E7">
        <w:rPr>
          <w:rFonts w:cs="Arial"/>
          <w:color w:val="000000"/>
          <w:sz w:val="20"/>
        </w:rPr>
        <w:t>.</w:t>
      </w:r>
    </w:p>
    <w:p w14:paraId="3F53D657" w14:textId="77777777" w:rsidR="00063984" w:rsidRPr="00305533" w:rsidRDefault="00063984" w:rsidP="00063984">
      <w:pPr>
        <w:jc w:val="both"/>
        <w:rPr>
          <w:sz w:val="20"/>
        </w:rPr>
      </w:pPr>
    </w:p>
    <w:p w14:paraId="0E52A26C" w14:textId="77777777" w:rsidR="00063984" w:rsidRPr="00305533" w:rsidRDefault="00063984" w:rsidP="00063984">
      <w:pPr>
        <w:jc w:val="both"/>
        <w:rPr>
          <w:sz w:val="20"/>
        </w:rPr>
      </w:pPr>
      <w:r>
        <w:rPr>
          <w:b/>
          <w:sz w:val="20"/>
        </w:rPr>
        <w:t>Emission Unit</w:t>
      </w:r>
      <w:r w:rsidRPr="00305533">
        <w:rPr>
          <w:b/>
          <w:sz w:val="20"/>
        </w:rPr>
        <w:t>:</w:t>
      </w:r>
      <w:r w:rsidRPr="00305533">
        <w:rPr>
          <w:sz w:val="20"/>
        </w:rPr>
        <w:t xml:space="preserve">  </w:t>
      </w:r>
      <w:r>
        <w:rPr>
          <w:sz w:val="20"/>
        </w:rPr>
        <w:t>EUTREATMENTSYS</w:t>
      </w:r>
    </w:p>
    <w:p w14:paraId="132DC268" w14:textId="77777777" w:rsidR="00063984" w:rsidRPr="00F86873" w:rsidRDefault="00063984" w:rsidP="00063984">
      <w:pPr>
        <w:jc w:val="both"/>
        <w:rPr>
          <w:bCs/>
          <w:sz w:val="20"/>
        </w:rPr>
      </w:pPr>
    </w:p>
    <w:p w14:paraId="5D87D9F5" w14:textId="77777777" w:rsidR="00063984" w:rsidRDefault="00063984" w:rsidP="00063984">
      <w:pPr>
        <w:jc w:val="both"/>
        <w:rPr>
          <w:b/>
          <w:u w:val="single"/>
        </w:rPr>
      </w:pPr>
      <w:r w:rsidRPr="00305533">
        <w:rPr>
          <w:b/>
          <w:u w:val="single"/>
        </w:rPr>
        <w:t>POLLUTION CONTROL EQUIPMENT</w:t>
      </w:r>
    </w:p>
    <w:p w14:paraId="3FC18577" w14:textId="77777777" w:rsidR="00063984" w:rsidRPr="00952E7D" w:rsidRDefault="00063984" w:rsidP="00063984">
      <w:pPr>
        <w:jc w:val="both"/>
        <w:rPr>
          <w:sz w:val="20"/>
        </w:rPr>
      </w:pPr>
    </w:p>
    <w:p w14:paraId="7E29EA90" w14:textId="77777777" w:rsidR="00063984" w:rsidRPr="00292FF4" w:rsidRDefault="00063984" w:rsidP="00063984">
      <w:pPr>
        <w:jc w:val="both"/>
        <w:rPr>
          <w:rFonts w:cs="Arial"/>
          <w:sz w:val="20"/>
        </w:rPr>
      </w:pPr>
      <w:r w:rsidRPr="00305533">
        <w:t>Any</w:t>
      </w:r>
      <w:r w:rsidRPr="00305533">
        <w:rPr>
          <w:rFonts w:cs="Arial"/>
          <w:sz w:val="20"/>
        </w:rPr>
        <w:t xml:space="preserve"> emissions from any atmospheric vents or stacks associated with the treatment system subject </w:t>
      </w:r>
      <w:r w:rsidRPr="003E3DE9">
        <w:rPr>
          <w:rFonts w:cs="Arial"/>
          <w:sz w:val="20"/>
        </w:rPr>
        <w:t xml:space="preserve">to </w:t>
      </w:r>
      <w:r w:rsidRPr="00292FF4">
        <w:rPr>
          <w:rFonts w:cs="Arial"/>
          <w:sz w:val="20"/>
          <w:shd w:val="clear" w:color="auto" w:fill="FFFFFF"/>
        </w:rPr>
        <w:t>40 CFR 62.16714(c)(1) or (2)</w:t>
      </w:r>
      <w:r w:rsidRPr="00292FF4">
        <w:rPr>
          <w:rFonts w:cs="Arial"/>
          <w:sz w:val="20"/>
        </w:rPr>
        <w:t xml:space="preserve">.  </w:t>
      </w:r>
    </w:p>
    <w:p w14:paraId="29188954" w14:textId="77777777" w:rsidR="00063984" w:rsidRPr="00B215A3" w:rsidRDefault="00063984" w:rsidP="00063984">
      <w:pPr>
        <w:jc w:val="both"/>
        <w:rPr>
          <w:sz w:val="20"/>
        </w:rPr>
      </w:pPr>
    </w:p>
    <w:p w14:paraId="2D592E76" w14:textId="77777777" w:rsidR="00063984" w:rsidRPr="00305533" w:rsidRDefault="00063984" w:rsidP="00063984">
      <w:pPr>
        <w:jc w:val="both"/>
        <w:rPr>
          <w:b/>
          <w:u w:val="single"/>
        </w:rPr>
      </w:pPr>
      <w:r w:rsidRPr="00305533">
        <w:rPr>
          <w:b/>
        </w:rPr>
        <w:t xml:space="preserve">I.  </w:t>
      </w:r>
      <w:r w:rsidRPr="00305533">
        <w:rPr>
          <w:b/>
          <w:u w:val="single"/>
        </w:rPr>
        <w:t>EMISSION LIMIT(S)</w:t>
      </w:r>
    </w:p>
    <w:p w14:paraId="515841A1" w14:textId="77777777" w:rsidR="00063984" w:rsidRPr="00305533" w:rsidRDefault="00063984" w:rsidP="00063984">
      <w:pPr>
        <w:jc w:val="both"/>
        <w:rPr>
          <w:sz w:val="20"/>
        </w:rPr>
      </w:pPr>
    </w:p>
    <w:p w14:paraId="41DA9262" w14:textId="77777777" w:rsidR="00063984" w:rsidRDefault="00063984" w:rsidP="00063984">
      <w:pPr>
        <w:rPr>
          <w:sz w:val="20"/>
        </w:rPr>
      </w:pPr>
      <w:r>
        <w:rPr>
          <w:sz w:val="20"/>
        </w:rPr>
        <w:t>NA</w:t>
      </w:r>
    </w:p>
    <w:p w14:paraId="792E8BB8" w14:textId="77777777" w:rsidR="00063984" w:rsidRPr="00305533" w:rsidRDefault="00063984" w:rsidP="00063984">
      <w:pPr>
        <w:rPr>
          <w:sz w:val="20"/>
        </w:rPr>
      </w:pPr>
    </w:p>
    <w:p w14:paraId="09B3150C" w14:textId="77777777" w:rsidR="00063984" w:rsidRPr="00305533" w:rsidRDefault="00063984" w:rsidP="00063984">
      <w:pPr>
        <w:tabs>
          <w:tab w:val="left" w:pos="374"/>
        </w:tabs>
        <w:jc w:val="both"/>
        <w:rPr>
          <w:b/>
          <w:u w:val="single"/>
        </w:rPr>
      </w:pPr>
      <w:r>
        <w:rPr>
          <w:b/>
        </w:rPr>
        <w:t xml:space="preserve">II.  </w:t>
      </w:r>
      <w:r w:rsidRPr="00305533">
        <w:rPr>
          <w:b/>
          <w:u w:val="single"/>
        </w:rPr>
        <w:t>MATERIAL LIMIT(S)</w:t>
      </w:r>
    </w:p>
    <w:p w14:paraId="363B22EF" w14:textId="77777777" w:rsidR="00063984" w:rsidRPr="00305533" w:rsidRDefault="00063984" w:rsidP="00063984">
      <w:pPr>
        <w:jc w:val="both"/>
        <w:rPr>
          <w:sz w:val="20"/>
        </w:rPr>
      </w:pPr>
    </w:p>
    <w:p w14:paraId="15B7FFCC" w14:textId="77777777" w:rsidR="00063984" w:rsidRDefault="00063984" w:rsidP="00063984">
      <w:pPr>
        <w:jc w:val="both"/>
        <w:rPr>
          <w:sz w:val="20"/>
        </w:rPr>
      </w:pPr>
      <w:r>
        <w:rPr>
          <w:sz w:val="20"/>
        </w:rPr>
        <w:t>NA</w:t>
      </w:r>
    </w:p>
    <w:p w14:paraId="4EDCE7D6" w14:textId="77777777" w:rsidR="00063984" w:rsidRDefault="00063984" w:rsidP="00063984">
      <w:pPr>
        <w:jc w:val="both"/>
        <w:rPr>
          <w:sz w:val="20"/>
        </w:rPr>
      </w:pPr>
    </w:p>
    <w:p w14:paraId="0BB6D576" w14:textId="77777777" w:rsidR="00063984" w:rsidRPr="00081188" w:rsidRDefault="00063984" w:rsidP="00063984">
      <w:pPr>
        <w:tabs>
          <w:tab w:val="left" w:pos="374"/>
        </w:tabs>
        <w:jc w:val="both"/>
        <w:rPr>
          <w:u w:val="single"/>
        </w:rPr>
      </w:pPr>
      <w:r>
        <w:rPr>
          <w:b/>
        </w:rPr>
        <w:t xml:space="preserve">III.  </w:t>
      </w:r>
      <w:r w:rsidRPr="00305533">
        <w:rPr>
          <w:b/>
          <w:u w:val="single"/>
        </w:rPr>
        <w:t>PROCESS/OPERATIONAL RESTRICTION(S</w:t>
      </w:r>
      <w:r w:rsidRPr="00081188">
        <w:rPr>
          <w:b/>
          <w:u w:val="single"/>
        </w:rPr>
        <w:t>)</w:t>
      </w:r>
      <w:r w:rsidRPr="00081188" w:rsidDel="001C614B">
        <w:rPr>
          <w:b/>
          <w:u w:val="single"/>
        </w:rPr>
        <w:t xml:space="preserve"> </w:t>
      </w:r>
    </w:p>
    <w:p w14:paraId="0027C5BF" w14:textId="77777777" w:rsidR="00063984" w:rsidRPr="00952E7D" w:rsidRDefault="00063984" w:rsidP="00063984">
      <w:pPr>
        <w:pStyle w:val="NormalWeb"/>
        <w:spacing w:before="0" w:beforeAutospacing="0" w:after="0" w:afterAutospacing="0"/>
        <w:jc w:val="both"/>
        <w:rPr>
          <w:rFonts w:ascii="Arial" w:hAnsi="Arial" w:cs="Arial"/>
          <w:sz w:val="20"/>
          <w:szCs w:val="20"/>
        </w:rPr>
      </w:pPr>
    </w:p>
    <w:p w14:paraId="0FBA2179" w14:textId="1040562F" w:rsidR="00063984" w:rsidRPr="00C80618" w:rsidRDefault="00063984" w:rsidP="00DD5582">
      <w:pPr>
        <w:numPr>
          <w:ilvl w:val="0"/>
          <w:numId w:val="51"/>
        </w:numPr>
        <w:tabs>
          <w:tab w:val="clear" w:pos="360"/>
        </w:tabs>
        <w:jc w:val="both"/>
        <w:rPr>
          <w:rFonts w:cs="Arial"/>
          <w:sz w:val="20"/>
        </w:rPr>
      </w:pPr>
      <w:r w:rsidRPr="00C80618">
        <w:rPr>
          <w:rFonts w:cs="Arial"/>
          <w:sz w:val="20"/>
        </w:rPr>
        <w:t>The permittee must</w:t>
      </w:r>
      <w:r w:rsidRPr="008C7870">
        <w:rPr>
          <w:rFonts w:cs="Arial"/>
          <w:sz w:val="20"/>
        </w:rPr>
        <w:t xml:space="preserve"> operate the treatment system so that any emissions from any atmospheric vents or stacks associated with the treat</w:t>
      </w:r>
      <w:r w:rsidRPr="00B058B5">
        <w:rPr>
          <w:rFonts w:cs="Arial"/>
          <w:sz w:val="20"/>
        </w:rPr>
        <w:t xml:space="preserve">ment system must comply with </w:t>
      </w:r>
      <w:r w:rsidRPr="002A051F">
        <w:rPr>
          <w:rFonts w:cs="Arial"/>
          <w:sz w:val="20"/>
          <w:shd w:val="clear" w:color="auto" w:fill="FFFFFF"/>
        </w:rPr>
        <w:t>40 CFR 62.16714(c)(1) or (2)</w:t>
      </w:r>
      <w:r w:rsidRPr="002A051F">
        <w:rPr>
          <w:rFonts w:cs="Arial"/>
          <w:sz w:val="20"/>
        </w:rPr>
        <w:t xml:space="preserve">. </w:t>
      </w:r>
      <w:r w:rsidRPr="00B058B5">
        <w:rPr>
          <w:rFonts w:cs="Arial"/>
          <w:sz w:val="20"/>
        </w:rPr>
        <w:t xml:space="preserve"> </w:t>
      </w:r>
      <w:r w:rsidRPr="00B058B5">
        <w:rPr>
          <w:rFonts w:cs="Arial"/>
          <w:b/>
          <w:sz w:val="20"/>
        </w:rPr>
        <w:t>(</w:t>
      </w:r>
      <w:r w:rsidRPr="00B058B5">
        <w:rPr>
          <w:rFonts w:cs="Arial"/>
          <w:b/>
          <w:color w:val="333333"/>
          <w:sz w:val="20"/>
          <w:shd w:val="clear" w:color="auto" w:fill="FFFFFF"/>
        </w:rPr>
        <w:t>40 CFR 62.16714(c)(3) and (4))</w:t>
      </w:r>
    </w:p>
    <w:p w14:paraId="65853934" w14:textId="77777777" w:rsidR="00063984" w:rsidRPr="00B76319" w:rsidRDefault="00063984" w:rsidP="00063984">
      <w:pPr>
        <w:jc w:val="both"/>
        <w:rPr>
          <w:rFonts w:cs="Arial"/>
          <w:sz w:val="20"/>
        </w:rPr>
      </w:pPr>
    </w:p>
    <w:p w14:paraId="42F07CA5" w14:textId="77777777" w:rsidR="00063984" w:rsidRPr="00401287" w:rsidRDefault="00063984" w:rsidP="00063984">
      <w:pPr>
        <w:tabs>
          <w:tab w:val="left" w:pos="374"/>
        </w:tabs>
        <w:jc w:val="both"/>
        <w:rPr>
          <w:b/>
          <w:u w:val="single"/>
        </w:rPr>
      </w:pPr>
      <w:r w:rsidRPr="00D34DC2">
        <w:rPr>
          <w:b/>
        </w:rPr>
        <w:t>IV.</w:t>
      </w:r>
      <w:r w:rsidRPr="00C00850">
        <w:rPr>
          <w:b/>
        </w:rPr>
        <w:t xml:space="preserve">  </w:t>
      </w:r>
      <w:r w:rsidRPr="00C00850">
        <w:rPr>
          <w:b/>
          <w:u w:val="single"/>
        </w:rPr>
        <w:t>DESIGN/EQUIPMENT PARAMETER(S)</w:t>
      </w:r>
    </w:p>
    <w:p w14:paraId="45E77E45" w14:textId="77777777" w:rsidR="00063984" w:rsidRPr="00F86873" w:rsidRDefault="00063984" w:rsidP="00063984">
      <w:pPr>
        <w:pStyle w:val="ListParagraph"/>
        <w:ind w:left="0"/>
        <w:jc w:val="both"/>
        <w:rPr>
          <w:rFonts w:cs="Arial"/>
          <w:bCs/>
          <w:sz w:val="20"/>
        </w:rPr>
      </w:pPr>
    </w:p>
    <w:p w14:paraId="5CE4031E" w14:textId="77777777" w:rsidR="00063984" w:rsidRPr="00EE528E" w:rsidRDefault="00063984" w:rsidP="00063984">
      <w:pPr>
        <w:pStyle w:val="ListParagraph"/>
        <w:ind w:left="0"/>
        <w:jc w:val="both"/>
        <w:rPr>
          <w:bCs/>
          <w:sz w:val="20"/>
        </w:rPr>
      </w:pPr>
      <w:r w:rsidRPr="00EE528E">
        <w:rPr>
          <w:rFonts w:cs="Arial"/>
          <w:bCs/>
          <w:sz w:val="20"/>
        </w:rPr>
        <w:t>NA</w:t>
      </w:r>
    </w:p>
    <w:p w14:paraId="32587EE0" w14:textId="77777777" w:rsidR="00063984" w:rsidRPr="00EF5470" w:rsidRDefault="00063984" w:rsidP="00063984">
      <w:pPr>
        <w:pStyle w:val="ListParagraph"/>
        <w:ind w:left="0"/>
        <w:jc w:val="both"/>
        <w:rPr>
          <w:sz w:val="20"/>
        </w:rPr>
      </w:pPr>
    </w:p>
    <w:p w14:paraId="08081D36" w14:textId="77777777" w:rsidR="00063984" w:rsidRPr="00305533" w:rsidRDefault="00063984" w:rsidP="00063984">
      <w:pPr>
        <w:jc w:val="both"/>
        <w:rPr>
          <w:b/>
          <w:u w:val="single"/>
        </w:rPr>
      </w:pPr>
      <w:r w:rsidRPr="00305533">
        <w:rPr>
          <w:b/>
        </w:rPr>
        <w:t xml:space="preserve">V.  </w:t>
      </w:r>
      <w:r w:rsidRPr="00305533">
        <w:rPr>
          <w:b/>
          <w:u w:val="single"/>
        </w:rPr>
        <w:t>TESTING/SAMPLING</w:t>
      </w:r>
    </w:p>
    <w:p w14:paraId="3A555F2F" w14:textId="77777777" w:rsidR="00063984" w:rsidRPr="00305533" w:rsidRDefault="00063984" w:rsidP="00063984">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78315B3F" w14:textId="77777777" w:rsidR="00063984" w:rsidRPr="00305533" w:rsidRDefault="00063984" w:rsidP="00063984">
      <w:pPr>
        <w:jc w:val="both"/>
        <w:rPr>
          <w:sz w:val="20"/>
        </w:rPr>
      </w:pPr>
    </w:p>
    <w:p w14:paraId="1886838A" w14:textId="77777777" w:rsidR="00063984" w:rsidRPr="004551E4" w:rsidRDefault="00063984" w:rsidP="00063984">
      <w:pPr>
        <w:jc w:val="both"/>
        <w:rPr>
          <w:sz w:val="20"/>
        </w:rPr>
      </w:pPr>
      <w:r w:rsidRPr="00305533">
        <w:rPr>
          <w:sz w:val="20"/>
        </w:rPr>
        <w:t>NA</w:t>
      </w:r>
    </w:p>
    <w:p w14:paraId="7B70FE26" w14:textId="77777777" w:rsidR="00063984" w:rsidRPr="00305533" w:rsidRDefault="00063984" w:rsidP="00063984">
      <w:pPr>
        <w:jc w:val="both"/>
        <w:rPr>
          <w:sz w:val="20"/>
        </w:rPr>
      </w:pPr>
    </w:p>
    <w:p w14:paraId="38D300C6" w14:textId="77777777" w:rsidR="00063984" w:rsidRPr="00305533" w:rsidRDefault="00063984" w:rsidP="00063984">
      <w:pPr>
        <w:tabs>
          <w:tab w:val="left" w:pos="374"/>
        </w:tabs>
        <w:jc w:val="both"/>
      </w:pPr>
      <w:r>
        <w:rPr>
          <w:b/>
        </w:rPr>
        <w:t xml:space="preserve">VI.  </w:t>
      </w:r>
      <w:r w:rsidRPr="00305533">
        <w:rPr>
          <w:b/>
          <w:u w:val="single"/>
        </w:rPr>
        <w:t>MONITORING/RECORDKEEPING</w:t>
      </w:r>
    </w:p>
    <w:p w14:paraId="11D18745" w14:textId="77777777" w:rsidR="00063984" w:rsidRPr="00305533" w:rsidRDefault="00063984" w:rsidP="00063984">
      <w:pPr>
        <w:jc w:val="both"/>
        <w:rPr>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063C9761" w14:textId="77777777" w:rsidR="00063984" w:rsidRPr="00F86873" w:rsidRDefault="00063984" w:rsidP="00063984">
      <w:pPr>
        <w:jc w:val="both"/>
        <w:rPr>
          <w:rFonts w:cs="Arial"/>
          <w:bCs/>
          <w:sz w:val="20"/>
        </w:rPr>
      </w:pPr>
    </w:p>
    <w:p w14:paraId="5D881BC2" w14:textId="114FA061" w:rsidR="00063984" w:rsidRPr="00EE528E" w:rsidRDefault="00063984" w:rsidP="00063984">
      <w:pPr>
        <w:ind w:left="360" w:hanging="360"/>
        <w:jc w:val="both"/>
        <w:rPr>
          <w:rFonts w:cs="Arial"/>
          <w:bCs/>
          <w:sz w:val="20"/>
        </w:rPr>
      </w:pPr>
      <w:r w:rsidRPr="00EE528E">
        <w:rPr>
          <w:rFonts w:cs="Arial"/>
          <w:bCs/>
          <w:sz w:val="20"/>
        </w:rPr>
        <w:t>1.</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Pr>
          <w:rFonts w:cs="Arial"/>
          <w:bCs/>
          <w:sz w:val="20"/>
        </w:rPr>
        <w:t xml:space="preserve"> </w:t>
      </w:r>
      <w:r w:rsidRPr="00EE528E">
        <w:rPr>
          <w:rFonts w:cs="Arial"/>
          <w:b/>
          <w:sz w:val="20"/>
        </w:rPr>
        <w:t>(</w:t>
      </w:r>
      <w:r w:rsidRPr="00EE528E">
        <w:rPr>
          <w:rFonts w:cs="Arial"/>
          <w:b/>
          <w:sz w:val="20"/>
          <w:shd w:val="clear" w:color="auto" w:fill="FFFFFF"/>
        </w:rPr>
        <w:t>40 CFR 62.16726(e)</w:t>
      </w:r>
      <w:r w:rsidRPr="00EE528E">
        <w:rPr>
          <w:rFonts w:cs="Arial"/>
          <w:b/>
          <w:sz w:val="20"/>
        </w:rPr>
        <w:t xml:space="preserve">) </w:t>
      </w:r>
    </w:p>
    <w:p w14:paraId="499DD22B" w14:textId="1E7334F0" w:rsidR="002A051F" w:rsidRDefault="002A051F">
      <w:pPr>
        <w:rPr>
          <w:sz w:val="20"/>
        </w:rPr>
      </w:pPr>
      <w:r>
        <w:rPr>
          <w:sz w:val="20"/>
        </w:rPr>
        <w:br w:type="page"/>
      </w:r>
    </w:p>
    <w:p w14:paraId="44C2A00C" w14:textId="77777777" w:rsidR="00063984" w:rsidRDefault="00063984" w:rsidP="00063984">
      <w:pPr>
        <w:jc w:val="both"/>
        <w:rPr>
          <w:sz w:val="20"/>
        </w:rPr>
      </w:pPr>
    </w:p>
    <w:p w14:paraId="46949CA7" w14:textId="77777777" w:rsidR="00063984" w:rsidRPr="00305533" w:rsidRDefault="00063984" w:rsidP="00063984">
      <w:pPr>
        <w:tabs>
          <w:tab w:val="left" w:pos="374"/>
        </w:tabs>
        <w:jc w:val="both"/>
        <w:rPr>
          <w:b/>
          <w:u w:val="single"/>
        </w:rPr>
      </w:pPr>
      <w:r>
        <w:rPr>
          <w:b/>
        </w:rPr>
        <w:t xml:space="preserve">VII.  </w:t>
      </w:r>
      <w:r w:rsidRPr="00305533">
        <w:rPr>
          <w:b/>
          <w:u w:val="single"/>
        </w:rPr>
        <w:t>REPORTING</w:t>
      </w:r>
    </w:p>
    <w:p w14:paraId="4E4A9520" w14:textId="77777777" w:rsidR="00063984" w:rsidRPr="00305533" w:rsidRDefault="00063984" w:rsidP="00063984">
      <w:pPr>
        <w:jc w:val="both"/>
        <w:rPr>
          <w:sz w:val="20"/>
        </w:rPr>
      </w:pPr>
    </w:p>
    <w:p w14:paraId="1E47BA07" w14:textId="77777777" w:rsidR="00063984" w:rsidRPr="00305533" w:rsidRDefault="00063984" w:rsidP="00063984">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40B86A5F" w14:textId="77777777" w:rsidR="00063984" w:rsidRPr="00305533" w:rsidRDefault="00063984" w:rsidP="00063984">
      <w:pPr>
        <w:ind w:left="360" w:hanging="360"/>
        <w:jc w:val="both"/>
        <w:rPr>
          <w:sz w:val="20"/>
        </w:rPr>
      </w:pPr>
    </w:p>
    <w:p w14:paraId="7DD59174" w14:textId="77777777" w:rsidR="00063984" w:rsidRPr="00305533" w:rsidRDefault="00063984" w:rsidP="00063984">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053A1245" w14:textId="77777777" w:rsidR="00063984" w:rsidRPr="00305533" w:rsidRDefault="00063984" w:rsidP="00063984">
      <w:pPr>
        <w:ind w:left="360" w:hanging="360"/>
        <w:jc w:val="both"/>
        <w:rPr>
          <w:sz w:val="20"/>
        </w:rPr>
      </w:pPr>
    </w:p>
    <w:p w14:paraId="1FDB8FC0" w14:textId="77777777" w:rsidR="00063984" w:rsidRPr="00305533" w:rsidRDefault="00063984" w:rsidP="006A4596">
      <w:pPr>
        <w:numPr>
          <w:ilvl w:val="0"/>
          <w:numId w:val="53"/>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45267272" w14:textId="77777777" w:rsidR="00063984" w:rsidRPr="008E531E" w:rsidRDefault="00063984" w:rsidP="00063984">
      <w:pPr>
        <w:pStyle w:val="ListParagraph"/>
        <w:ind w:left="0"/>
        <w:jc w:val="both"/>
        <w:rPr>
          <w:sz w:val="20"/>
        </w:rPr>
      </w:pPr>
    </w:p>
    <w:p w14:paraId="1E67C854" w14:textId="77777777" w:rsidR="00063984" w:rsidRPr="00EE528E" w:rsidRDefault="00063984" w:rsidP="00063984">
      <w:pPr>
        <w:ind w:left="360" w:hanging="360"/>
        <w:jc w:val="both"/>
        <w:rPr>
          <w:rFonts w:cs="Arial"/>
          <w:sz w:val="20"/>
        </w:rPr>
      </w:pPr>
      <w:r w:rsidRPr="00EE528E">
        <w:rPr>
          <w:sz w:val="20"/>
        </w:rPr>
        <w:t>4.</w:t>
      </w:r>
      <w:r w:rsidRPr="00EE528E">
        <w:rPr>
          <w:sz w:val="20"/>
        </w:rPr>
        <w:tab/>
        <w:t xml:space="preserve">If complying with the operational provisions of 40 CFR 63.1958, 40 CFR 63.1960, and 40 CFR 63.1961, as allowed in </w:t>
      </w:r>
      <w:r w:rsidRPr="00EE528E">
        <w:rPr>
          <w:rFonts w:cs="Arial"/>
          <w:sz w:val="20"/>
        </w:rPr>
        <w:t>40 CFR 62.16716, 40 CFR 62.16720, and 40 CFR 62.16722</w:t>
      </w:r>
      <w:r w:rsidRPr="00EE528E">
        <w:rPr>
          <w:sz w:val="20"/>
        </w:rPr>
        <w:t xml:space="preserve">, the permittee must follow the semi-annual reporting requirements in 40 CFR 63.1981(h) in lieu of </w:t>
      </w:r>
      <w:r w:rsidRPr="00EE528E">
        <w:rPr>
          <w:rFonts w:cs="Arial"/>
          <w:sz w:val="20"/>
          <w:shd w:val="clear" w:color="auto" w:fill="FFFFFF"/>
        </w:rPr>
        <w:t>40 CFR 62.16724(h)</w:t>
      </w:r>
      <w:r w:rsidRPr="00EE528E">
        <w:rPr>
          <w:sz w:val="20"/>
        </w:rPr>
        <w:t>.</w:t>
      </w:r>
      <w:r w:rsidRPr="00EE528E">
        <w:t xml:space="preserve">  </w:t>
      </w:r>
      <w:r w:rsidRPr="00EE528E">
        <w:rPr>
          <w:b/>
          <w:bCs/>
        </w:rPr>
        <w:t>(</w:t>
      </w:r>
      <w:r w:rsidRPr="00EE528E">
        <w:rPr>
          <w:rFonts w:cs="Arial"/>
          <w:b/>
          <w:bCs/>
          <w:sz w:val="20"/>
          <w:shd w:val="clear" w:color="auto" w:fill="FFFFFF"/>
        </w:rPr>
        <w:t>40 CFR 62.16724(h))</w:t>
      </w:r>
    </w:p>
    <w:p w14:paraId="0E7D0208" w14:textId="77777777" w:rsidR="00063984" w:rsidRPr="00C96B57" w:rsidRDefault="00063984" w:rsidP="00063984">
      <w:pPr>
        <w:pStyle w:val="NormalWeb"/>
        <w:spacing w:before="0" w:beforeAutospacing="0" w:after="0" w:afterAutospacing="0"/>
        <w:jc w:val="both"/>
        <w:rPr>
          <w:rFonts w:ascii="Arial" w:hAnsi="Arial" w:cs="Arial"/>
          <w:bCs/>
          <w:sz w:val="20"/>
          <w:szCs w:val="20"/>
        </w:rPr>
      </w:pPr>
    </w:p>
    <w:p w14:paraId="25F597E8" w14:textId="77777777" w:rsidR="00063984" w:rsidRDefault="00063984" w:rsidP="006A4596">
      <w:pPr>
        <w:pStyle w:val="ListParagraph"/>
        <w:numPr>
          <w:ilvl w:val="0"/>
          <w:numId w:val="80"/>
        </w:numPr>
        <w:tabs>
          <w:tab w:val="clear" w:pos="144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59D17107" w14:textId="3325228A" w:rsidR="00063984" w:rsidRPr="002D20CA" w:rsidRDefault="00063984" w:rsidP="006A4596">
      <w:pPr>
        <w:pStyle w:val="ListParagraph"/>
        <w:numPr>
          <w:ilvl w:val="1"/>
          <w:numId w:val="81"/>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22" w:tgtFrame="_blank" w:history="1">
        <w:r w:rsidR="00343B8D" w:rsidRPr="003B50CC">
          <w:rPr>
            <w:rStyle w:val="Hyperlink"/>
            <w:rFonts w:cs="Arial"/>
            <w:sz w:val="20"/>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23" w:history="1">
        <w:r w:rsidRPr="002A051F">
          <w:rPr>
            <w:rStyle w:val="Hyperlink"/>
            <w:sz w:val="20"/>
          </w:rPr>
          <w:t>https://cdx.epa.gov</w:t>
        </w:r>
        <w:r w:rsidRPr="00BB3D34">
          <w:rPr>
            <w:rStyle w:val="Hyperlink"/>
            <w:i/>
            <w:iCs/>
            <w:sz w:val="20"/>
          </w:rPr>
          <w:t>/</w:t>
        </w:r>
      </w:hyperlink>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52E9F9E6" w14:textId="77777777" w:rsidR="00063984" w:rsidRPr="00015BC0" w:rsidRDefault="00063984" w:rsidP="00340779">
      <w:pPr>
        <w:pStyle w:val="ListParagraph"/>
        <w:numPr>
          <w:ilvl w:val="1"/>
          <w:numId w:val="81"/>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7524DD05" w14:textId="32AAC773" w:rsidR="00063984" w:rsidRDefault="00063984" w:rsidP="00340779">
      <w:pPr>
        <w:pStyle w:val="ListParagraph"/>
        <w:numPr>
          <w:ilvl w:val="1"/>
          <w:numId w:val="81"/>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4" w:history="1">
        <w:r w:rsidRPr="005B4CEA">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223FFB4F" w14:textId="77777777" w:rsidR="00063984" w:rsidRDefault="00063984" w:rsidP="00063984">
      <w:pPr>
        <w:rPr>
          <w:sz w:val="20"/>
        </w:rPr>
      </w:pPr>
    </w:p>
    <w:p w14:paraId="0B98CE29" w14:textId="77777777" w:rsidR="00063984" w:rsidRPr="00015BC0" w:rsidRDefault="00063984" w:rsidP="006A4596">
      <w:pPr>
        <w:pStyle w:val="ListParagraph"/>
        <w:numPr>
          <w:ilvl w:val="0"/>
          <w:numId w:val="80"/>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0029A0D0" w14:textId="77777777" w:rsidR="00063984" w:rsidRPr="004E37E6" w:rsidRDefault="00063984" w:rsidP="00063984">
      <w:pPr>
        <w:jc w:val="both"/>
        <w:rPr>
          <w:rFonts w:cs="Arial"/>
          <w:bCs/>
          <w:sz w:val="20"/>
        </w:rPr>
      </w:pPr>
    </w:p>
    <w:p w14:paraId="580AFB97" w14:textId="368FFE50" w:rsidR="00063984" w:rsidRPr="009F4FD8" w:rsidRDefault="00063984" w:rsidP="00063984">
      <w:pPr>
        <w:jc w:val="both"/>
        <w:rPr>
          <w:rFonts w:cs="Arial"/>
          <w:sz w:val="20"/>
        </w:rPr>
      </w:pPr>
      <w:r w:rsidRPr="00305533">
        <w:rPr>
          <w:rFonts w:cs="Arial"/>
          <w:b/>
          <w:sz w:val="20"/>
        </w:rPr>
        <w:t>See Appendix 8</w:t>
      </w:r>
      <w:r w:rsidR="003C3CDD">
        <w:rPr>
          <w:rFonts w:cs="Arial"/>
          <w:b/>
          <w:sz w:val="20"/>
        </w:rPr>
        <w:t>-1</w:t>
      </w:r>
    </w:p>
    <w:p w14:paraId="3862BA42" w14:textId="77777777" w:rsidR="00063984" w:rsidRPr="00952E7D" w:rsidRDefault="00063984" w:rsidP="00063984">
      <w:pPr>
        <w:jc w:val="both"/>
        <w:rPr>
          <w:rFonts w:cs="Arial"/>
          <w:sz w:val="20"/>
        </w:rPr>
      </w:pPr>
    </w:p>
    <w:p w14:paraId="3E903524" w14:textId="77777777" w:rsidR="00063984" w:rsidRPr="00305533" w:rsidRDefault="00063984" w:rsidP="00063984">
      <w:pPr>
        <w:tabs>
          <w:tab w:val="left" w:pos="561"/>
        </w:tabs>
        <w:jc w:val="both"/>
      </w:pPr>
      <w:r>
        <w:rPr>
          <w:b/>
        </w:rPr>
        <w:t xml:space="preserve">VIII.  </w:t>
      </w:r>
      <w:r w:rsidRPr="00305533">
        <w:rPr>
          <w:b/>
          <w:u w:val="single"/>
        </w:rPr>
        <w:t>STACK/VENT RESTRICTION(S)</w:t>
      </w:r>
    </w:p>
    <w:p w14:paraId="3D5384A3" w14:textId="77777777" w:rsidR="00063984" w:rsidRPr="00305533" w:rsidRDefault="00063984" w:rsidP="00063984">
      <w:pPr>
        <w:jc w:val="both"/>
        <w:rPr>
          <w:sz w:val="20"/>
        </w:rPr>
      </w:pPr>
    </w:p>
    <w:p w14:paraId="481443E5" w14:textId="77777777" w:rsidR="00063984" w:rsidRDefault="00063984" w:rsidP="00063984">
      <w:pPr>
        <w:jc w:val="both"/>
        <w:rPr>
          <w:sz w:val="20"/>
        </w:rPr>
      </w:pPr>
      <w:r>
        <w:rPr>
          <w:sz w:val="20"/>
        </w:rPr>
        <w:t>NA</w:t>
      </w:r>
    </w:p>
    <w:p w14:paraId="4C7D8A7F" w14:textId="317C081B" w:rsidR="002A051F" w:rsidRDefault="002A051F">
      <w:pPr>
        <w:rPr>
          <w:sz w:val="20"/>
        </w:rPr>
      </w:pPr>
      <w:r>
        <w:rPr>
          <w:sz w:val="20"/>
        </w:rPr>
        <w:br w:type="page"/>
      </w:r>
    </w:p>
    <w:p w14:paraId="7E4FB2E5" w14:textId="77777777" w:rsidR="00063984" w:rsidRPr="00305533" w:rsidRDefault="00063984" w:rsidP="00063984">
      <w:pPr>
        <w:jc w:val="both"/>
        <w:rPr>
          <w:sz w:val="20"/>
        </w:rPr>
      </w:pPr>
    </w:p>
    <w:p w14:paraId="07370FF8" w14:textId="77777777" w:rsidR="00063984" w:rsidRPr="00305533" w:rsidRDefault="00063984" w:rsidP="00063984">
      <w:pPr>
        <w:tabs>
          <w:tab w:val="left" w:pos="374"/>
        </w:tabs>
        <w:jc w:val="both"/>
      </w:pPr>
      <w:r>
        <w:rPr>
          <w:b/>
        </w:rPr>
        <w:t xml:space="preserve">IX.  </w:t>
      </w:r>
      <w:r w:rsidRPr="00305533">
        <w:rPr>
          <w:b/>
          <w:u w:val="single"/>
        </w:rPr>
        <w:t>OTHER REQUIREMENT(S)</w:t>
      </w:r>
    </w:p>
    <w:p w14:paraId="731B6943" w14:textId="77777777" w:rsidR="00343B8D" w:rsidRPr="00E5279A" w:rsidRDefault="00343B8D" w:rsidP="00343B8D">
      <w:pPr>
        <w:jc w:val="both"/>
        <w:rPr>
          <w:sz w:val="20"/>
        </w:rPr>
      </w:pPr>
    </w:p>
    <w:p w14:paraId="52CFF030" w14:textId="017DA95A" w:rsidR="00343B8D" w:rsidRPr="002A051F" w:rsidRDefault="00343B8D" w:rsidP="008B4546">
      <w:pPr>
        <w:numPr>
          <w:ilvl w:val="6"/>
          <w:numId w:val="165"/>
        </w:numPr>
        <w:ind w:left="360"/>
        <w:jc w:val="both"/>
        <w:rPr>
          <w:sz w:val="20"/>
        </w:rPr>
      </w:pPr>
      <w:r w:rsidRPr="002A051F">
        <w:rPr>
          <w:rFonts w:cs="Arial"/>
          <w:sz w:val="20"/>
        </w:rPr>
        <w:t>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62.16716 (as well as the provisions in 40 CFR 62.16720 and 40 CFR 62.16722), or the operational standards in 40 CFR 63.1958 (as well as the provisions in 40 CFR 63.1960 and 40 CFR 63.1961), or both as alternative means of compliance,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w:t>
      </w:r>
      <w:r w:rsidR="00C61CBE">
        <w:rPr>
          <w:rFonts w:cs="Arial"/>
          <w:sz w:val="20"/>
        </w:rPr>
        <w:t xml:space="preserve"> </w:t>
      </w:r>
      <w:r w:rsidRPr="002A051F">
        <w:rPr>
          <w:rFonts w:cs="Arial"/>
          <w:sz w:val="20"/>
        </w:rPr>
        <w:t xml:space="preserve"> </w:t>
      </w:r>
      <w:r w:rsidRPr="002A051F">
        <w:rPr>
          <w:rFonts w:cs="Arial"/>
          <w:b/>
          <w:bCs/>
          <w:sz w:val="20"/>
        </w:rPr>
        <w:t>(40 CFR 62.16716, 40</w:t>
      </w:r>
      <w:r w:rsidR="002A051F">
        <w:rPr>
          <w:rFonts w:cs="Arial"/>
          <w:b/>
          <w:bCs/>
          <w:sz w:val="20"/>
        </w:rPr>
        <w:t> </w:t>
      </w:r>
      <w:r w:rsidRPr="002A051F">
        <w:rPr>
          <w:rFonts w:cs="Arial"/>
          <w:b/>
          <w:bCs/>
          <w:sz w:val="20"/>
        </w:rPr>
        <w:t>CFR 62.16720, 40 CFR 62.16722, 40 CFR Part 62, Subpart OOO)</w:t>
      </w:r>
    </w:p>
    <w:p w14:paraId="0E3E544E" w14:textId="5245E410" w:rsidR="00B45D26" w:rsidRDefault="00B45D26">
      <w:pPr>
        <w:rPr>
          <w:sz w:val="20"/>
        </w:rPr>
      </w:pPr>
      <w:r>
        <w:rPr>
          <w:sz w:val="20"/>
        </w:rPr>
        <w:br w:type="page"/>
      </w:r>
    </w:p>
    <w:p w14:paraId="5E377FD2" w14:textId="77777777" w:rsidR="00343B8D" w:rsidRDefault="00343B8D" w:rsidP="00343B8D">
      <w:pPr>
        <w:jc w:val="both"/>
        <w:rPr>
          <w:sz w:val="20"/>
        </w:rPr>
      </w:pPr>
    </w:p>
    <w:p w14:paraId="49232E53" w14:textId="77777777" w:rsidR="00231DC4" w:rsidRPr="00305533" w:rsidRDefault="00231DC4" w:rsidP="00231DC4">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27" w:name="_Toc138417842"/>
      <w:bookmarkStart w:id="128" w:name="_Toc153887020"/>
      <w:r>
        <w:rPr>
          <w:szCs w:val="28"/>
        </w:rPr>
        <w:t>FGTREATMENTSYS-AAAA</w:t>
      </w:r>
      <w:bookmarkEnd w:id="127"/>
      <w:bookmarkEnd w:id="128"/>
    </w:p>
    <w:p w14:paraId="65B513C5" w14:textId="77777777" w:rsidR="00231DC4" w:rsidRPr="00305533" w:rsidRDefault="00231DC4" w:rsidP="00231DC4">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6EC462CD" w14:textId="77777777" w:rsidR="00231DC4" w:rsidRPr="00305533" w:rsidRDefault="00231DC4" w:rsidP="00231DC4">
      <w:pPr>
        <w:jc w:val="both"/>
        <w:rPr>
          <w:szCs w:val="22"/>
        </w:rPr>
      </w:pPr>
    </w:p>
    <w:p w14:paraId="7F0F446F" w14:textId="77777777" w:rsidR="00231DC4" w:rsidRDefault="00231DC4" w:rsidP="00231DC4">
      <w:pPr>
        <w:jc w:val="both"/>
        <w:rPr>
          <w:b/>
          <w:u w:val="single"/>
        </w:rPr>
      </w:pPr>
      <w:r w:rsidRPr="00305533">
        <w:rPr>
          <w:b/>
          <w:u w:val="single"/>
        </w:rPr>
        <w:t>DESCRIPTION</w:t>
      </w:r>
    </w:p>
    <w:p w14:paraId="07C1612C" w14:textId="77777777" w:rsidR="00231DC4" w:rsidRPr="00952E7D" w:rsidRDefault="00231DC4" w:rsidP="00231DC4">
      <w:pPr>
        <w:jc w:val="both"/>
      </w:pPr>
    </w:p>
    <w:p w14:paraId="20B9786D" w14:textId="77777777" w:rsidR="00231DC4" w:rsidRPr="00305533" w:rsidRDefault="00231DC4" w:rsidP="00231DC4">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064DC438" w14:textId="77777777" w:rsidR="00231DC4" w:rsidRPr="00952E7D" w:rsidRDefault="00231DC4" w:rsidP="00231DC4">
      <w:pPr>
        <w:jc w:val="both"/>
        <w:rPr>
          <w:sz w:val="20"/>
        </w:rPr>
      </w:pPr>
    </w:p>
    <w:p w14:paraId="706D4AEB" w14:textId="77777777" w:rsidR="00231DC4" w:rsidRPr="00305533" w:rsidRDefault="00231DC4" w:rsidP="00231DC4">
      <w:pPr>
        <w:jc w:val="both"/>
        <w:rPr>
          <w:sz w:val="20"/>
        </w:rPr>
      </w:pPr>
      <w:r>
        <w:rPr>
          <w:b/>
          <w:sz w:val="20"/>
        </w:rPr>
        <w:t>Emission Unit</w:t>
      </w:r>
      <w:r w:rsidRPr="00305533">
        <w:rPr>
          <w:b/>
          <w:sz w:val="20"/>
        </w:rPr>
        <w:t>:</w:t>
      </w:r>
      <w:r w:rsidRPr="00305533">
        <w:rPr>
          <w:sz w:val="20"/>
        </w:rPr>
        <w:t xml:space="preserve">  </w:t>
      </w:r>
      <w:r>
        <w:rPr>
          <w:sz w:val="20"/>
        </w:rPr>
        <w:t>EUTREATMENTSYS</w:t>
      </w:r>
    </w:p>
    <w:p w14:paraId="2BE00A84" w14:textId="77777777" w:rsidR="00231DC4" w:rsidRPr="00AB0BCD" w:rsidRDefault="00231DC4" w:rsidP="00231DC4">
      <w:pPr>
        <w:jc w:val="both"/>
        <w:rPr>
          <w:bCs/>
          <w:sz w:val="20"/>
        </w:rPr>
      </w:pPr>
    </w:p>
    <w:p w14:paraId="4D002838" w14:textId="77777777" w:rsidR="00231DC4" w:rsidRDefault="00231DC4" w:rsidP="00231DC4">
      <w:pPr>
        <w:jc w:val="both"/>
        <w:rPr>
          <w:b/>
          <w:u w:val="single"/>
        </w:rPr>
      </w:pPr>
      <w:r w:rsidRPr="00305533">
        <w:rPr>
          <w:b/>
          <w:u w:val="single"/>
        </w:rPr>
        <w:t>POLLUTION CONTROL EQUIPMENT</w:t>
      </w:r>
    </w:p>
    <w:p w14:paraId="1A13C403" w14:textId="77777777" w:rsidR="00231DC4" w:rsidRPr="00952E7D" w:rsidRDefault="00231DC4" w:rsidP="00231DC4">
      <w:pPr>
        <w:jc w:val="both"/>
        <w:rPr>
          <w:sz w:val="20"/>
        </w:rPr>
      </w:pPr>
    </w:p>
    <w:p w14:paraId="03536E80" w14:textId="77777777" w:rsidR="00231DC4" w:rsidRPr="00305533" w:rsidRDefault="00231DC4" w:rsidP="00231DC4">
      <w:pPr>
        <w:jc w:val="both"/>
      </w:pPr>
      <w:r w:rsidRPr="00305533">
        <w:t>Any</w:t>
      </w:r>
      <w:r w:rsidRPr="00305533">
        <w:rPr>
          <w:rFonts w:cs="Arial"/>
          <w:sz w:val="20"/>
        </w:rPr>
        <w:t xml:space="preserve"> emissions from any atmospheric vents or stacks associated with the treatment system subject to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p>
    <w:p w14:paraId="32C2DBF3" w14:textId="77777777" w:rsidR="00231DC4" w:rsidRPr="00B215A3" w:rsidRDefault="00231DC4" w:rsidP="00231DC4">
      <w:pPr>
        <w:jc w:val="both"/>
        <w:rPr>
          <w:sz w:val="20"/>
        </w:rPr>
      </w:pPr>
    </w:p>
    <w:p w14:paraId="787CBCA3" w14:textId="77777777" w:rsidR="00231DC4" w:rsidRPr="00305533" w:rsidRDefault="00231DC4" w:rsidP="00231DC4">
      <w:pPr>
        <w:jc w:val="both"/>
        <w:rPr>
          <w:b/>
          <w:u w:val="single"/>
        </w:rPr>
      </w:pPr>
      <w:r w:rsidRPr="00305533">
        <w:rPr>
          <w:b/>
        </w:rPr>
        <w:t xml:space="preserve">I.  </w:t>
      </w:r>
      <w:r w:rsidRPr="00305533">
        <w:rPr>
          <w:b/>
          <w:u w:val="single"/>
        </w:rPr>
        <w:t>EMISSION LIMIT(S)</w:t>
      </w:r>
    </w:p>
    <w:p w14:paraId="645DB55E" w14:textId="77777777" w:rsidR="00231DC4" w:rsidRPr="00305533" w:rsidRDefault="00231DC4" w:rsidP="00231DC4">
      <w:pPr>
        <w:jc w:val="both"/>
        <w:rPr>
          <w:sz w:val="20"/>
        </w:rPr>
      </w:pPr>
    </w:p>
    <w:p w14:paraId="7A03D699" w14:textId="77777777" w:rsidR="00231DC4" w:rsidRDefault="00231DC4" w:rsidP="00231DC4">
      <w:pPr>
        <w:rPr>
          <w:sz w:val="20"/>
        </w:rPr>
      </w:pPr>
      <w:r>
        <w:rPr>
          <w:sz w:val="20"/>
        </w:rPr>
        <w:t>NA</w:t>
      </w:r>
    </w:p>
    <w:p w14:paraId="004CAAAA" w14:textId="77777777" w:rsidR="00231DC4" w:rsidRPr="00305533" w:rsidRDefault="00231DC4" w:rsidP="00231DC4">
      <w:pPr>
        <w:rPr>
          <w:sz w:val="20"/>
        </w:rPr>
      </w:pPr>
    </w:p>
    <w:p w14:paraId="183BF1A2" w14:textId="77777777" w:rsidR="00231DC4" w:rsidRPr="00305533" w:rsidRDefault="00231DC4" w:rsidP="00231DC4">
      <w:pPr>
        <w:tabs>
          <w:tab w:val="left" w:pos="374"/>
        </w:tabs>
        <w:jc w:val="both"/>
        <w:rPr>
          <w:b/>
          <w:u w:val="single"/>
        </w:rPr>
      </w:pPr>
      <w:r>
        <w:rPr>
          <w:b/>
        </w:rPr>
        <w:t xml:space="preserve">II.  </w:t>
      </w:r>
      <w:r w:rsidRPr="00305533">
        <w:rPr>
          <w:b/>
          <w:u w:val="single"/>
        </w:rPr>
        <w:t>MATERIAL LIMIT(S)</w:t>
      </w:r>
    </w:p>
    <w:p w14:paraId="4EB19E55" w14:textId="77777777" w:rsidR="00231DC4" w:rsidRPr="00305533" w:rsidRDefault="00231DC4" w:rsidP="00231DC4">
      <w:pPr>
        <w:jc w:val="both"/>
        <w:rPr>
          <w:sz w:val="20"/>
        </w:rPr>
      </w:pPr>
    </w:p>
    <w:p w14:paraId="0F13F9DB" w14:textId="77777777" w:rsidR="00231DC4" w:rsidRDefault="00231DC4" w:rsidP="00231DC4">
      <w:pPr>
        <w:jc w:val="both"/>
        <w:rPr>
          <w:sz w:val="20"/>
        </w:rPr>
      </w:pPr>
      <w:r>
        <w:rPr>
          <w:sz w:val="20"/>
        </w:rPr>
        <w:t>NA</w:t>
      </w:r>
    </w:p>
    <w:p w14:paraId="0C64FD7C" w14:textId="77777777" w:rsidR="00231DC4" w:rsidRDefault="00231DC4" w:rsidP="00231DC4">
      <w:pPr>
        <w:jc w:val="both"/>
        <w:rPr>
          <w:sz w:val="20"/>
        </w:rPr>
      </w:pPr>
    </w:p>
    <w:p w14:paraId="195D36FF" w14:textId="77777777" w:rsidR="00231DC4" w:rsidRPr="00305533" w:rsidRDefault="00231DC4" w:rsidP="00231DC4">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81389EA" w14:textId="77777777" w:rsidR="00231DC4" w:rsidRPr="00305533" w:rsidRDefault="00231DC4" w:rsidP="00231DC4">
      <w:pPr>
        <w:jc w:val="both"/>
        <w:rPr>
          <w:u w:val="single"/>
        </w:rPr>
      </w:pPr>
    </w:p>
    <w:p w14:paraId="109E8F1B" w14:textId="77777777" w:rsidR="00231DC4" w:rsidRPr="00305533" w:rsidRDefault="00231DC4" w:rsidP="008B4546">
      <w:pPr>
        <w:numPr>
          <w:ilvl w:val="0"/>
          <w:numId w:val="131"/>
        </w:numPr>
        <w:rPr>
          <w:b/>
          <w:sz w:val="20"/>
        </w:rPr>
      </w:pPr>
      <w:r w:rsidRPr="00305533">
        <w:rPr>
          <w:sz w:val="20"/>
        </w:rPr>
        <w:t xml:space="preserve">The permittee </w:t>
      </w:r>
      <w:r>
        <w:rPr>
          <w:sz w:val="20"/>
        </w:rPr>
        <w:t>must</w:t>
      </w:r>
      <w:r w:rsidRPr="00305533">
        <w:rPr>
          <w:sz w:val="20"/>
        </w:rPr>
        <w:t xml:space="preserve"> operate the treatment system at all times when the collected gas is routed to the treatment system.  </w:t>
      </w:r>
      <w:r w:rsidRPr="00305533">
        <w:rPr>
          <w:b/>
          <w:sz w:val="20"/>
        </w:rPr>
        <w:t>(40 CFR 6</w:t>
      </w:r>
      <w:r>
        <w:rPr>
          <w:b/>
          <w:sz w:val="20"/>
        </w:rPr>
        <w:t>3.1958</w:t>
      </w:r>
      <w:r w:rsidRPr="00305533">
        <w:rPr>
          <w:b/>
          <w:sz w:val="20"/>
        </w:rPr>
        <w:t>(f))</w:t>
      </w:r>
    </w:p>
    <w:p w14:paraId="2DE4C205" w14:textId="77777777" w:rsidR="00231DC4" w:rsidRPr="00952E7D" w:rsidRDefault="00231DC4" w:rsidP="00231DC4">
      <w:pPr>
        <w:pStyle w:val="NormalWeb"/>
        <w:spacing w:before="0" w:beforeAutospacing="0" w:after="0" w:afterAutospacing="0"/>
        <w:jc w:val="both"/>
        <w:rPr>
          <w:rFonts w:ascii="Arial" w:hAnsi="Arial" w:cs="Arial"/>
          <w:sz w:val="20"/>
          <w:szCs w:val="20"/>
        </w:rPr>
      </w:pPr>
    </w:p>
    <w:p w14:paraId="3BF41109" w14:textId="77777777" w:rsidR="00231DC4" w:rsidRPr="001573B5" w:rsidRDefault="00231DC4" w:rsidP="008B4546">
      <w:pPr>
        <w:numPr>
          <w:ilvl w:val="0"/>
          <w:numId w:val="131"/>
        </w:numPr>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1959</w:t>
      </w:r>
      <w:r w:rsidRPr="00305533">
        <w:rPr>
          <w:rFonts w:cs="Arial"/>
          <w:b/>
          <w:sz w:val="20"/>
        </w:rPr>
        <w:t>(b)(2)(iii)(C)</w:t>
      </w:r>
      <w:r>
        <w:rPr>
          <w:rFonts w:cs="Arial"/>
          <w:b/>
          <w:sz w:val="20"/>
        </w:rPr>
        <w:t xml:space="preserve"> and (D)</w:t>
      </w:r>
      <w:r w:rsidRPr="00305533">
        <w:rPr>
          <w:rFonts w:cs="Arial"/>
          <w:b/>
          <w:sz w:val="20"/>
        </w:rPr>
        <w:t>)</w:t>
      </w:r>
    </w:p>
    <w:p w14:paraId="1D3E4A3B" w14:textId="77777777" w:rsidR="00231DC4" w:rsidRDefault="00231DC4" w:rsidP="00231DC4">
      <w:pPr>
        <w:jc w:val="both"/>
        <w:rPr>
          <w:rFonts w:cs="Arial"/>
          <w:sz w:val="20"/>
        </w:rPr>
      </w:pPr>
    </w:p>
    <w:p w14:paraId="79B2899B" w14:textId="0598622B" w:rsidR="00231DC4" w:rsidRPr="00923E0D" w:rsidRDefault="00231DC4" w:rsidP="00231DC4">
      <w:pPr>
        <w:pStyle w:val="ListParagraph"/>
        <w:ind w:left="360" w:hanging="360"/>
        <w:jc w:val="both"/>
        <w:rPr>
          <w:rFonts w:cs="Arial"/>
          <w:b/>
          <w:sz w:val="20"/>
        </w:rPr>
      </w:pPr>
      <w:r>
        <w:rPr>
          <w:rFonts w:cs="Arial"/>
          <w:sz w:val="20"/>
        </w:rPr>
        <w:t>3.</w:t>
      </w:r>
      <w:r>
        <w:rPr>
          <w:rFonts w:cs="Arial"/>
          <w:sz w:val="20"/>
        </w:rPr>
        <w:tab/>
        <w:t>T</w:t>
      </w:r>
      <w:r w:rsidRPr="00923E0D">
        <w:rPr>
          <w:rFonts w:cs="Arial"/>
          <w:sz w:val="20"/>
        </w:rPr>
        <w:t xml:space="preserve">he permittee </w:t>
      </w:r>
      <w:r>
        <w:rPr>
          <w:rFonts w:cs="Arial"/>
          <w:sz w:val="20"/>
        </w:rPr>
        <w:t>must</w:t>
      </w:r>
      <w:r w:rsidRPr="00923E0D">
        <w:rPr>
          <w:rFonts w:cs="Arial"/>
          <w:sz w:val="20"/>
        </w:rPr>
        <w:t xml:space="preserve"> develop a </w:t>
      </w:r>
      <w:r w:rsidRPr="00EF5470">
        <w:rPr>
          <w:sz w:val="20"/>
        </w:rPr>
        <w:t>site-specific treatment system monitoring plan as required in 40 CFR 6</w:t>
      </w:r>
      <w:r>
        <w:rPr>
          <w:sz w:val="20"/>
        </w:rPr>
        <w:t>3</w:t>
      </w:r>
      <w:r w:rsidRPr="00EF5470">
        <w:rPr>
          <w:sz w:val="20"/>
        </w:rPr>
        <w:t>.</w:t>
      </w:r>
      <w:r>
        <w:rPr>
          <w:sz w:val="20"/>
        </w:rPr>
        <w:t>1983</w:t>
      </w:r>
      <w:r w:rsidRPr="00EF5470">
        <w:rPr>
          <w:sz w:val="20"/>
        </w:rPr>
        <w:t xml:space="preserve">(b)(5)(ii).  The plan </w:t>
      </w:r>
      <w:r>
        <w:rPr>
          <w:sz w:val="20"/>
        </w:rPr>
        <w:t>must</w:t>
      </w:r>
      <w:r w:rsidRPr="00EF5470">
        <w:rPr>
          <w:sz w:val="20"/>
        </w:rPr>
        <w:t xml:space="preserve"> at a minimum contain the following:</w:t>
      </w:r>
      <w:r w:rsidR="002A051F">
        <w:rPr>
          <w:sz w:val="20"/>
        </w:rPr>
        <w:t xml:space="preserve"> </w:t>
      </w:r>
      <w:r w:rsidRPr="00EF5470">
        <w:rPr>
          <w:sz w:val="20"/>
        </w:rPr>
        <w:t xml:space="preserve"> </w:t>
      </w:r>
      <w:r w:rsidRPr="00923E0D">
        <w:rPr>
          <w:b/>
          <w:sz w:val="20"/>
        </w:rPr>
        <w:t>(40</w:t>
      </w:r>
      <w:r>
        <w:rPr>
          <w:b/>
          <w:sz w:val="20"/>
        </w:rPr>
        <w:t> </w:t>
      </w:r>
      <w:r w:rsidRPr="00923E0D">
        <w:rPr>
          <w:b/>
          <w:sz w:val="20"/>
        </w:rPr>
        <w:t>CFR 6</w:t>
      </w:r>
      <w:r>
        <w:rPr>
          <w:b/>
          <w:sz w:val="20"/>
        </w:rPr>
        <w:t>3</w:t>
      </w:r>
      <w:r w:rsidRPr="00923E0D">
        <w:rPr>
          <w:b/>
          <w:sz w:val="20"/>
        </w:rPr>
        <w:t>.</w:t>
      </w:r>
      <w:r>
        <w:rPr>
          <w:b/>
          <w:sz w:val="20"/>
        </w:rPr>
        <w:t>1961</w:t>
      </w:r>
      <w:r w:rsidRPr="00923E0D">
        <w:rPr>
          <w:b/>
          <w:sz w:val="20"/>
        </w:rPr>
        <w:t>(g)</w:t>
      </w:r>
      <w:r w:rsidRPr="00923E0D">
        <w:rPr>
          <w:rFonts w:cs="Arial"/>
          <w:b/>
          <w:sz w:val="20"/>
        </w:rPr>
        <w:t>)</w:t>
      </w:r>
    </w:p>
    <w:p w14:paraId="5155E6C9" w14:textId="77777777" w:rsidR="00231DC4" w:rsidRPr="00FB2D9C" w:rsidRDefault="00231DC4" w:rsidP="006A4596">
      <w:pPr>
        <w:pStyle w:val="ListParagraph"/>
        <w:numPr>
          <w:ilvl w:val="1"/>
          <w:numId w:val="60"/>
        </w:numPr>
        <w:spacing w:before="120" w:after="120"/>
        <w:ind w:left="720"/>
        <w:jc w:val="both"/>
        <w:rPr>
          <w:b/>
          <w:sz w:val="20"/>
        </w:rPr>
      </w:pPr>
      <w:r w:rsidRPr="00923E0D">
        <w:rPr>
          <w:rFonts w:cs="Arial"/>
          <w:sz w:val="20"/>
        </w:rPr>
        <w:t xml:space="preserve">Monitoring of </w:t>
      </w:r>
      <w:r w:rsidRPr="00EF5470">
        <w:rPr>
          <w:sz w:val="20"/>
        </w:rPr>
        <w:t xml:space="preserve">filtration, de-watering, and compression parameters that ensure the treatment system is operating properly for each intended end use of the treated landfill gas.  </w:t>
      </w:r>
      <w:bookmarkStart w:id="129" w:name="_Hlk54032691"/>
      <w:r w:rsidRPr="00EF5470">
        <w:rPr>
          <w:b/>
          <w:sz w:val="20"/>
        </w:rPr>
        <w:t>(40 CFR 6</w:t>
      </w:r>
      <w:r>
        <w:rPr>
          <w:b/>
          <w:sz w:val="20"/>
        </w:rPr>
        <w:t>3</w:t>
      </w:r>
      <w:r w:rsidRPr="00EF5470">
        <w:rPr>
          <w:b/>
          <w:sz w:val="20"/>
        </w:rPr>
        <w:t>.</w:t>
      </w:r>
      <w:r>
        <w:rPr>
          <w:b/>
          <w:sz w:val="20"/>
        </w:rPr>
        <w:t>1983</w:t>
      </w:r>
      <w:r w:rsidRPr="00EF5470">
        <w:rPr>
          <w:b/>
          <w:sz w:val="20"/>
        </w:rPr>
        <w:t>(b)(5)(ii)(A)</w:t>
      </w:r>
      <w:r w:rsidRPr="00923E0D">
        <w:rPr>
          <w:rFonts w:cs="Arial"/>
          <w:b/>
          <w:sz w:val="20"/>
        </w:rPr>
        <w:t>)</w:t>
      </w:r>
      <w:bookmarkEnd w:id="129"/>
    </w:p>
    <w:p w14:paraId="67838103" w14:textId="77777777" w:rsidR="00231DC4" w:rsidRPr="00EF5470" w:rsidRDefault="00231DC4" w:rsidP="006A4596">
      <w:pPr>
        <w:pStyle w:val="ListParagraph"/>
        <w:numPr>
          <w:ilvl w:val="1"/>
          <w:numId w:val="60"/>
        </w:numPr>
        <w:spacing w:after="120"/>
        <w:ind w:left="720"/>
        <w:jc w:val="both"/>
        <w:rPr>
          <w:b/>
          <w:sz w:val="20"/>
        </w:rPr>
      </w:pPr>
      <w:r w:rsidRPr="00EF5470">
        <w:rPr>
          <w:sz w:val="20"/>
        </w:rPr>
        <w:t>Monitoring methods, frequencies, and operating ranges for each monitored operating parameter based on manufacturer's recommendations or engineering analysis for each intended end use of the treated landfill gas.</w:t>
      </w:r>
      <w:r>
        <w:rPr>
          <w:sz w:val="20"/>
        </w:rPr>
        <w:t xml:space="preserve"> </w:t>
      </w:r>
      <w:r w:rsidRPr="00EF5470">
        <w:rPr>
          <w:sz w:val="20"/>
        </w:rPr>
        <w:t xml:space="preserve"> </w:t>
      </w:r>
      <w:r w:rsidRPr="00EF5470">
        <w:rPr>
          <w:b/>
          <w:sz w:val="20"/>
        </w:rPr>
        <w:t>(40 CFR 6</w:t>
      </w:r>
      <w:r>
        <w:rPr>
          <w:b/>
          <w:sz w:val="20"/>
        </w:rPr>
        <w:t>3</w:t>
      </w:r>
      <w:r w:rsidRPr="00EF5470">
        <w:rPr>
          <w:b/>
          <w:sz w:val="20"/>
        </w:rPr>
        <w:t>.</w:t>
      </w:r>
      <w:r>
        <w:rPr>
          <w:b/>
          <w:sz w:val="20"/>
        </w:rPr>
        <w:t>1983</w:t>
      </w:r>
      <w:r w:rsidRPr="00EF5470">
        <w:rPr>
          <w:b/>
          <w:sz w:val="20"/>
        </w:rPr>
        <w:t>(b)(5)(ii)(</w:t>
      </w:r>
      <w:r>
        <w:rPr>
          <w:b/>
          <w:sz w:val="20"/>
        </w:rPr>
        <w:t>B</w:t>
      </w:r>
      <w:r w:rsidRPr="00EF5470">
        <w:rPr>
          <w:b/>
          <w:sz w:val="20"/>
        </w:rPr>
        <w:t>)</w:t>
      </w:r>
      <w:r w:rsidRPr="00923E0D">
        <w:rPr>
          <w:rFonts w:cs="Arial"/>
          <w:b/>
          <w:sz w:val="20"/>
        </w:rPr>
        <w:t>)</w:t>
      </w:r>
    </w:p>
    <w:p w14:paraId="3AF941AF" w14:textId="77777777" w:rsidR="00231DC4" w:rsidRPr="00A41604" w:rsidRDefault="00231DC4" w:rsidP="006A4596">
      <w:pPr>
        <w:pStyle w:val="ListParagraph"/>
        <w:numPr>
          <w:ilvl w:val="1"/>
          <w:numId w:val="60"/>
        </w:numPr>
        <w:spacing w:after="120"/>
        <w:ind w:left="720"/>
        <w:jc w:val="both"/>
        <w:rPr>
          <w:b/>
          <w:sz w:val="20"/>
        </w:rPr>
      </w:pPr>
      <w:r w:rsidRPr="000376D7">
        <w:rPr>
          <w:sz w:val="20"/>
        </w:rPr>
        <w:t xml:space="preserve">Documentation of the monitoring methods and ranges, along with justification for their use. </w:t>
      </w:r>
      <w:r w:rsidRPr="006610B7">
        <w:rPr>
          <w:sz w:val="20"/>
        </w:rPr>
        <w:t xml:space="preserve"> </w:t>
      </w:r>
      <w:r w:rsidRPr="000376D7">
        <w:rPr>
          <w:b/>
          <w:sz w:val="20"/>
        </w:rPr>
        <w:t>(40 CFR 63</w:t>
      </w:r>
      <w:r w:rsidRPr="006610B7">
        <w:rPr>
          <w:b/>
          <w:sz w:val="20"/>
        </w:rPr>
        <w:t>.1983(b)(5)(ii)(</w:t>
      </w:r>
      <w:r w:rsidRPr="00A41604">
        <w:rPr>
          <w:b/>
          <w:sz w:val="20"/>
        </w:rPr>
        <w:t>C)</w:t>
      </w:r>
      <w:r w:rsidRPr="00A41604">
        <w:rPr>
          <w:rFonts w:cs="Arial"/>
          <w:b/>
          <w:sz w:val="20"/>
        </w:rPr>
        <w:t>)</w:t>
      </w:r>
    </w:p>
    <w:p w14:paraId="07599824" w14:textId="77777777" w:rsidR="00231DC4" w:rsidRPr="00C90130" w:rsidRDefault="00231DC4" w:rsidP="006A4596">
      <w:pPr>
        <w:pStyle w:val="ListParagraph"/>
        <w:numPr>
          <w:ilvl w:val="1"/>
          <w:numId w:val="60"/>
        </w:numPr>
        <w:spacing w:after="120"/>
        <w:ind w:left="720"/>
        <w:jc w:val="both"/>
        <w:rPr>
          <w:b/>
          <w:sz w:val="20"/>
        </w:rPr>
      </w:pPr>
      <w:r>
        <w:rPr>
          <w:sz w:val="20"/>
        </w:rPr>
        <w:t>List of</w:t>
      </w:r>
      <w:r w:rsidRPr="00EF5470">
        <w:rPr>
          <w:sz w:val="20"/>
        </w:rPr>
        <w:t xml:space="preserve"> responsible</w:t>
      </w:r>
      <w:r>
        <w:rPr>
          <w:sz w:val="20"/>
        </w:rPr>
        <w:t xml:space="preserve"> staff</w:t>
      </w:r>
      <w:r w:rsidRPr="00EF5470">
        <w:rPr>
          <w:sz w:val="20"/>
        </w:rPr>
        <w:t xml:space="preserve"> (by job title) for data collection. </w:t>
      </w:r>
      <w:r>
        <w:rPr>
          <w:sz w:val="20"/>
        </w:rPr>
        <w:t xml:space="preserve"> </w:t>
      </w:r>
      <w:r w:rsidRPr="00EF5470">
        <w:rPr>
          <w:b/>
          <w:sz w:val="20"/>
        </w:rPr>
        <w:t>(</w:t>
      </w:r>
      <w:r w:rsidRPr="00923E0D">
        <w:rPr>
          <w:b/>
          <w:sz w:val="20"/>
        </w:rPr>
        <w:t>40 CFR 6</w:t>
      </w:r>
      <w:r>
        <w:rPr>
          <w:b/>
          <w:sz w:val="20"/>
        </w:rPr>
        <w:t>3</w:t>
      </w:r>
      <w:r w:rsidRPr="00923E0D">
        <w:rPr>
          <w:b/>
          <w:sz w:val="20"/>
        </w:rPr>
        <w:t>.</w:t>
      </w:r>
      <w:r>
        <w:rPr>
          <w:b/>
          <w:sz w:val="20"/>
        </w:rPr>
        <w:t>1983</w:t>
      </w:r>
      <w:r w:rsidRPr="00923E0D">
        <w:rPr>
          <w:b/>
          <w:sz w:val="20"/>
        </w:rPr>
        <w:t>(b)(5)(ii)(D)</w:t>
      </w:r>
      <w:r w:rsidRPr="00923E0D">
        <w:rPr>
          <w:rFonts w:cs="Arial"/>
          <w:b/>
          <w:sz w:val="20"/>
        </w:rPr>
        <w:t>)</w:t>
      </w:r>
    </w:p>
    <w:p w14:paraId="132E4E16" w14:textId="77777777" w:rsidR="00231DC4" w:rsidRPr="00EF5470" w:rsidRDefault="00231DC4" w:rsidP="006A4596">
      <w:pPr>
        <w:pStyle w:val="ListParagraph"/>
        <w:numPr>
          <w:ilvl w:val="1"/>
          <w:numId w:val="60"/>
        </w:numPr>
        <w:spacing w:after="120"/>
        <w:ind w:left="720"/>
        <w:jc w:val="both"/>
        <w:rPr>
          <w:b/>
          <w:sz w:val="20"/>
        </w:rPr>
      </w:pPr>
      <w:r w:rsidRPr="00EF5470">
        <w:rPr>
          <w:sz w:val="20"/>
        </w:rPr>
        <w:t>Processes and methods used to collect the necessary data.</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(b)(5)(ii)(E)</w:t>
      </w:r>
      <w:r w:rsidRPr="00923E0D">
        <w:rPr>
          <w:rFonts w:cs="Arial"/>
          <w:b/>
          <w:sz w:val="20"/>
        </w:rPr>
        <w:t>)</w:t>
      </w:r>
    </w:p>
    <w:p w14:paraId="72764D86" w14:textId="77777777" w:rsidR="00231DC4" w:rsidRPr="009C5FBE" w:rsidRDefault="00231DC4" w:rsidP="006A4596">
      <w:pPr>
        <w:pStyle w:val="ListParagraph"/>
        <w:numPr>
          <w:ilvl w:val="1"/>
          <w:numId w:val="60"/>
        </w:numPr>
        <w:ind w:left="720"/>
        <w:jc w:val="both"/>
        <w:rPr>
          <w:b/>
          <w:sz w:val="20"/>
        </w:rPr>
      </w:pPr>
      <w:r w:rsidRPr="00EF5470">
        <w:rPr>
          <w:sz w:val="20"/>
        </w:rPr>
        <w:t>Description of the procedures and methods that are used for quality assurance, maintenance, and repair of all continuous monitoring systems</w:t>
      </w:r>
      <w:r>
        <w:rPr>
          <w:sz w:val="20"/>
        </w:rPr>
        <w:t xml:space="preserve"> (CMS)</w:t>
      </w:r>
      <w:r w:rsidRPr="00EF5470">
        <w:rPr>
          <w:sz w:val="20"/>
        </w:rPr>
        <w:t>.</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(b)(5)(ii)(F)</w:t>
      </w:r>
      <w:r w:rsidRPr="00923E0D">
        <w:rPr>
          <w:rFonts w:cs="Arial"/>
          <w:b/>
          <w:sz w:val="20"/>
        </w:rPr>
        <w:t>)</w:t>
      </w:r>
    </w:p>
    <w:p w14:paraId="3F88FBF9" w14:textId="56EFB973" w:rsidR="002A051F" w:rsidRDefault="002A051F">
      <w:pPr>
        <w:rPr>
          <w:b/>
          <w:sz w:val="20"/>
        </w:rPr>
      </w:pPr>
      <w:r>
        <w:rPr>
          <w:b/>
          <w:sz w:val="20"/>
        </w:rPr>
        <w:br w:type="page"/>
      </w:r>
    </w:p>
    <w:p w14:paraId="45AA4DC3" w14:textId="77777777" w:rsidR="00231DC4" w:rsidRPr="00EF5470" w:rsidRDefault="00231DC4" w:rsidP="00231DC4">
      <w:pPr>
        <w:pStyle w:val="ListParagraph"/>
        <w:ind w:left="0"/>
        <w:jc w:val="both"/>
        <w:rPr>
          <w:b/>
          <w:sz w:val="20"/>
        </w:rPr>
      </w:pPr>
    </w:p>
    <w:p w14:paraId="053767B0" w14:textId="77777777" w:rsidR="00231DC4" w:rsidRPr="009C5FBE" w:rsidRDefault="00231DC4" w:rsidP="008B4546">
      <w:pPr>
        <w:pStyle w:val="ListParagraph"/>
        <w:numPr>
          <w:ilvl w:val="0"/>
          <w:numId w:val="124"/>
        </w:numPr>
        <w:jc w:val="both"/>
        <w:rPr>
          <w:rFonts w:cs="Arial"/>
          <w:b/>
          <w:sz w:val="20"/>
        </w:rPr>
      </w:pPr>
      <w:r w:rsidRPr="009C5FBE">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response to monitoring system malfunctions and to return the monitoring system to operation as expeditiously as practicable.  </w:t>
      </w:r>
      <w:r w:rsidRPr="009C5FBE">
        <w:rPr>
          <w:b/>
          <w:sz w:val="20"/>
        </w:rPr>
        <w:t>(40 CFR 63.1961(h)</w:t>
      </w:r>
      <w:r w:rsidRPr="009C5FBE">
        <w:rPr>
          <w:rFonts w:cs="Arial"/>
          <w:b/>
          <w:sz w:val="20"/>
        </w:rPr>
        <w:t>)</w:t>
      </w:r>
    </w:p>
    <w:p w14:paraId="39917174" w14:textId="77777777" w:rsidR="00231DC4" w:rsidRPr="009C5FBE" w:rsidRDefault="00231DC4" w:rsidP="00231DC4">
      <w:pPr>
        <w:ind w:left="360" w:hanging="360"/>
        <w:jc w:val="both"/>
        <w:rPr>
          <w:sz w:val="20"/>
        </w:rPr>
      </w:pPr>
    </w:p>
    <w:p w14:paraId="1BBA308E" w14:textId="77777777" w:rsidR="00231DC4" w:rsidRPr="00305533" w:rsidRDefault="00231DC4" w:rsidP="00231DC4">
      <w:pPr>
        <w:tabs>
          <w:tab w:val="left" w:pos="374"/>
        </w:tabs>
        <w:jc w:val="both"/>
        <w:rPr>
          <w:b/>
          <w:u w:val="single"/>
        </w:rPr>
      </w:pPr>
      <w:r>
        <w:rPr>
          <w:b/>
        </w:rPr>
        <w:t xml:space="preserve">IV.  </w:t>
      </w:r>
      <w:r w:rsidRPr="00305533">
        <w:rPr>
          <w:b/>
          <w:u w:val="single"/>
        </w:rPr>
        <w:t>DESIGN/EQUIPMENT PARAMETER(S)</w:t>
      </w:r>
    </w:p>
    <w:p w14:paraId="50E58104" w14:textId="77777777" w:rsidR="00231DC4" w:rsidRPr="00305533" w:rsidRDefault="00231DC4" w:rsidP="00231DC4">
      <w:pPr>
        <w:jc w:val="both"/>
        <w:rPr>
          <w:sz w:val="20"/>
        </w:rPr>
      </w:pPr>
    </w:p>
    <w:p w14:paraId="0F935098" w14:textId="77777777" w:rsidR="00231DC4" w:rsidRDefault="00231DC4" w:rsidP="00231DC4">
      <w:pPr>
        <w:numPr>
          <w:ilvl w:val="0"/>
          <w:numId w:val="33"/>
        </w:numPr>
        <w:tabs>
          <w:tab w:val="clear" w:pos="360"/>
        </w:tabs>
        <w:jc w:val="both"/>
        <w:rPr>
          <w:sz w:val="20"/>
        </w:rPr>
      </w:pPr>
      <w:r>
        <w:rPr>
          <w:sz w:val="20"/>
        </w:rPr>
        <w:t xml:space="preserve">The permittee must install and properly operate a treatment system in accordance with 40 CFR 63.1981(d)(2).  </w:t>
      </w:r>
      <w:r w:rsidRPr="00EF5470">
        <w:rPr>
          <w:b/>
          <w:sz w:val="20"/>
        </w:rPr>
        <w:t>(40</w:t>
      </w:r>
      <w:r>
        <w:rPr>
          <w:b/>
          <w:sz w:val="20"/>
        </w:rPr>
        <w:t> </w:t>
      </w:r>
      <w:r w:rsidRPr="00EF5470">
        <w:rPr>
          <w:b/>
          <w:sz w:val="20"/>
        </w:rPr>
        <w:t>CFR 6</w:t>
      </w:r>
      <w:r>
        <w:rPr>
          <w:b/>
          <w:sz w:val="20"/>
        </w:rPr>
        <w:t>3</w:t>
      </w:r>
      <w:r w:rsidRPr="00EF5470">
        <w:rPr>
          <w:b/>
          <w:sz w:val="20"/>
        </w:rPr>
        <w:t>.</w:t>
      </w:r>
      <w:r>
        <w:rPr>
          <w:b/>
          <w:sz w:val="20"/>
        </w:rPr>
        <w:t>1961</w:t>
      </w:r>
      <w:r w:rsidRPr="00EF5470">
        <w:rPr>
          <w:b/>
          <w:sz w:val="20"/>
        </w:rPr>
        <w:t>(d)</w:t>
      </w:r>
      <w:r>
        <w:rPr>
          <w:rFonts w:cs="Arial"/>
          <w:b/>
          <w:sz w:val="20"/>
        </w:rPr>
        <w:t>)</w:t>
      </w:r>
    </w:p>
    <w:p w14:paraId="7F790F83" w14:textId="77777777" w:rsidR="00B45D26" w:rsidRDefault="00B45D26" w:rsidP="00B45D26">
      <w:pPr>
        <w:jc w:val="both"/>
        <w:rPr>
          <w:sz w:val="20"/>
        </w:rPr>
      </w:pPr>
    </w:p>
    <w:p w14:paraId="62551C6F" w14:textId="77777777" w:rsidR="00B45D26" w:rsidRPr="009E37A9" w:rsidRDefault="00B45D26" w:rsidP="00B45D26">
      <w:pPr>
        <w:pStyle w:val="ListParagraph"/>
        <w:numPr>
          <w:ilvl w:val="0"/>
          <w:numId w:val="33"/>
        </w:numPr>
        <w:jc w:val="both"/>
        <w:rPr>
          <w:rFonts w:cs="Arial"/>
          <w:b/>
          <w:sz w:val="20"/>
        </w:rPr>
      </w:pPr>
      <w:r w:rsidRPr="009E37A9">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Pr="00EC4E90">
        <w:rPr>
          <w:sz w:val="20"/>
        </w:rPr>
        <w:t xml:space="preserve"> </w:t>
      </w:r>
      <w:r w:rsidRPr="00EC4E90" w:rsidDel="00950829">
        <w:rPr>
          <w:sz w:val="20"/>
        </w:rPr>
        <w:t>A visual inspection of the seal or closure mechanism must be performed at least once every month to ensure that the valve is maintained in the closed position and that the gas flow is not diverted through the bypass line</w:t>
      </w:r>
      <w:r w:rsidDel="00950829">
        <w:rPr>
          <w:sz w:val="20"/>
        </w:rPr>
        <w:t xml:space="preserve">. </w:t>
      </w:r>
      <w:r w:rsidRPr="009E37A9" w:rsidDel="00950829">
        <w:rPr>
          <w:sz w:val="20"/>
        </w:rPr>
        <w:t xml:space="preserve"> </w:t>
      </w:r>
      <w:bookmarkStart w:id="130" w:name="_Hlk119926772"/>
      <w:r w:rsidRPr="009E37A9">
        <w:rPr>
          <w:b/>
          <w:sz w:val="20"/>
        </w:rPr>
        <w:t>(40 CFR 63.1961(g)</w:t>
      </w:r>
      <w:r w:rsidRPr="009E37A9">
        <w:rPr>
          <w:rFonts w:cs="Arial"/>
          <w:b/>
          <w:sz w:val="20"/>
        </w:rPr>
        <w:t>)</w:t>
      </w:r>
      <w:bookmarkEnd w:id="130"/>
    </w:p>
    <w:p w14:paraId="7630B44C" w14:textId="77777777" w:rsidR="00B45D26" w:rsidRPr="00EF5470" w:rsidRDefault="00B45D26" w:rsidP="00B45D26">
      <w:pPr>
        <w:pStyle w:val="ListParagraph"/>
        <w:ind w:left="0"/>
        <w:jc w:val="both"/>
        <w:rPr>
          <w:sz w:val="20"/>
        </w:rPr>
      </w:pPr>
    </w:p>
    <w:p w14:paraId="6E4A6667" w14:textId="77777777" w:rsidR="00231DC4" w:rsidRPr="00305533" w:rsidRDefault="00231DC4" w:rsidP="00231DC4">
      <w:pPr>
        <w:jc w:val="both"/>
        <w:rPr>
          <w:b/>
          <w:u w:val="single"/>
        </w:rPr>
      </w:pPr>
      <w:r w:rsidRPr="00305533">
        <w:rPr>
          <w:b/>
        </w:rPr>
        <w:t xml:space="preserve">V.  </w:t>
      </w:r>
      <w:r w:rsidRPr="00305533">
        <w:rPr>
          <w:b/>
          <w:u w:val="single"/>
        </w:rPr>
        <w:t>TESTING/SAMPLING</w:t>
      </w:r>
    </w:p>
    <w:p w14:paraId="37476A24" w14:textId="77777777" w:rsidR="00231DC4" w:rsidRPr="00305533" w:rsidRDefault="00231DC4" w:rsidP="00231DC4">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49BFB022" w14:textId="77777777" w:rsidR="00231DC4" w:rsidRPr="00305533" w:rsidRDefault="00231DC4" w:rsidP="00231DC4">
      <w:pPr>
        <w:jc w:val="both"/>
        <w:rPr>
          <w:sz w:val="20"/>
        </w:rPr>
      </w:pPr>
    </w:p>
    <w:p w14:paraId="59D4E603" w14:textId="77777777" w:rsidR="00231DC4" w:rsidRPr="004551E4" w:rsidRDefault="00231DC4" w:rsidP="00231DC4">
      <w:pPr>
        <w:jc w:val="both"/>
        <w:rPr>
          <w:sz w:val="20"/>
        </w:rPr>
      </w:pPr>
      <w:r w:rsidRPr="00305533">
        <w:rPr>
          <w:sz w:val="20"/>
        </w:rPr>
        <w:t>NA</w:t>
      </w:r>
    </w:p>
    <w:p w14:paraId="5788DCE0" w14:textId="77777777" w:rsidR="00231DC4" w:rsidRPr="00305533" w:rsidRDefault="00231DC4" w:rsidP="00231DC4">
      <w:pPr>
        <w:jc w:val="both"/>
        <w:rPr>
          <w:sz w:val="20"/>
        </w:rPr>
      </w:pPr>
    </w:p>
    <w:p w14:paraId="388E6AC5" w14:textId="77777777" w:rsidR="00231DC4" w:rsidRPr="00305533" w:rsidRDefault="00231DC4" w:rsidP="00231DC4">
      <w:pPr>
        <w:tabs>
          <w:tab w:val="left" w:pos="374"/>
        </w:tabs>
        <w:jc w:val="both"/>
      </w:pPr>
      <w:r>
        <w:rPr>
          <w:b/>
        </w:rPr>
        <w:t xml:space="preserve">VI.  </w:t>
      </w:r>
      <w:r w:rsidRPr="00305533">
        <w:rPr>
          <w:b/>
          <w:u w:val="single"/>
        </w:rPr>
        <w:t>MONITORING/RECORDKEEPING</w:t>
      </w:r>
    </w:p>
    <w:p w14:paraId="4AA2E8E6" w14:textId="77777777" w:rsidR="00231DC4" w:rsidRPr="00305533" w:rsidRDefault="00231DC4" w:rsidP="00231DC4">
      <w:pPr>
        <w:jc w:val="both"/>
        <w:rPr>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66CD9785" w14:textId="77777777" w:rsidR="00231DC4" w:rsidRPr="00305533" w:rsidRDefault="00231DC4" w:rsidP="00231DC4">
      <w:pPr>
        <w:jc w:val="both"/>
        <w:rPr>
          <w:sz w:val="20"/>
        </w:rPr>
      </w:pPr>
    </w:p>
    <w:p w14:paraId="783AAC98" w14:textId="77777777" w:rsidR="00231DC4" w:rsidRPr="00BB6E9A" w:rsidRDefault="00231DC4" w:rsidP="00231DC4">
      <w:pPr>
        <w:numPr>
          <w:ilvl w:val="0"/>
          <w:numId w:val="44"/>
        </w:numPr>
        <w:tabs>
          <w:tab w:val="num" w:pos="360"/>
        </w:tabs>
        <w:spacing w:after="120"/>
        <w:ind w:left="360" w:hanging="360"/>
        <w:jc w:val="both"/>
        <w:rPr>
          <w:sz w:val="20"/>
        </w:rPr>
      </w:pPr>
      <w:r w:rsidRPr="00BB6E9A">
        <w:rPr>
          <w:sz w:val="20"/>
        </w:rPr>
        <w:t xml:space="preserve">The permittee </w:t>
      </w:r>
      <w:r>
        <w:rPr>
          <w:sz w:val="20"/>
        </w:rPr>
        <w:t>must</w:t>
      </w:r>
      <w:r w:rsidRPr="00BB6E9A">
        <w:rPr>
          <w:sz w:val="20"/>
        </w:rPr>
        <w:t xml:space="preserve"> keep </w:t>
      </w:r>
      <w:r>
        <w:rPr>
          <w:sz w:val="20"/>
        </w:rPr>
        <w:t>monthly</w:t>
      </w:r>
      <w:r w:rsidRPr="00BB6E9A">
        <w:rPr>
          <w:sz w:val="20"/>
        </w:rPr>
        <w:t xml:space="preserve"> records of all treatment system </w:t>
      </w:r>
      <w:r w:rsidRPr="00EF5470">
        <w:rPr>
          <w:sz w:val="20"/>
        </w:rPr>
        <w:t xml:space="preserve">operating parameters specified to be monitored </w:t>
      </w:r>
      <w:r>
        <w:rPr>
          <w:sz w:val="20"/>
        </w:rPr>
        <w:t>according to</w:t>
      </w:r>
      <w:r w:rsidRPr="00EF5470">
        <w:rPr>
          <w:sz w:val="20"/>
        </w:rPr>
        <w:t xml:space="preserve"> 40 CFR 6</w:t>
      </w:r>
      <w:r>
        <w:rPr>
          <w:sz w:val="20"/>
        </w:rPr>
        <w:t>3</w:t>
      </w:r>
      <w:r w:rsidRPr="00EF5470">
        <w:rPr>
          <w:sz w:val="20"/>
        </w:rPr>
        <w:t>.</w:t>
      </w:r>
      <w:r>
        <w:rPr>
          <w:sz w:val="20"/>
        </w:rPr>
        <w:t>1961</w:t>
      </w:r>
      <w:r w:rsidRPr="00BB6E9A">
        <w:rPr>
          <w:sz w:val="20"/>
        </w:rPr>
        <w:t xml:space="preserve">.  The records </w:t>
      </w:r>
      <w:r>
        <w:rPr>
          <w:sz w:val="20"/>
        </w:rPr>
        <w:t>must</w:t>
      </w:r>
      <w:r w:rsidRPr="00BB6E9A">
        <w:rPr>
          <w:sz w:val="20"/>
        </w:rPr>
        <w:t xml:space="preserve"> include:</w:t>
      </w:r>
    </w:p>
    <w:p w14:paraId="7DFC36E8" w14:textId="77777777" w:rsidR="00231DC4" w:rsidRPr="00C025B1" w:rsidRDefault="00231DC4" w:rsidP="00231DC4">
      <w:pPr>
        <w:pStyle w:val="ListParagraph"/>
        <w:numPr>
          <w:ilvl w:val="1"/>
          <w:numId w:val="44"/>
        </w:numPr>
        <w:spacing w:after="120"/>
        <w:ind w:hanging="360"/>
        <w:jc w:val="both"/>
        <w:rPr>
          <w:sz w:val="20"/>
        </w:rPr>
      </w:pPr>
      <w:r w:rsidRPr="00C025B1">
        <w:rPr>
          <w:sz w:val="20"/>
        </w:rPr>
        <w:t xml:space="preserve">Continuous records of the indication of flow </w:t>
      </w:r>
      <w:r w:rsidRPr="00C025B1">
        <w:rPr>
          <w:rFonts w:cs="Arial"/>
          <w:sz w:val="20"/>
        </w:rPr>
        <w:t xml:space="preserve">and gas flow rate </w:t>
      </w:r>
      <w:r w:rsidRPr="00C025B1">
        <w:rPr>
          <w:sz w:val="20"/>
        </w:rPr>
        <w:t xml:space="preserve">to the treatment system.  </w:t>
      </w:r>
      <w:r w:rsidRPr="00C025B1">
        <w:rPr>
          <w:b/>
          <w:sz w:val="20"/>
        </w:rPr>
        <w:t>(40</w:t>
      </w:r>
      <w:r>
        <w:rPr>
          <w:b/>
          <w:sz w:val="20"/>
        </w:rPr>
        <w:t> </w:t>
      </w:r>
      <w:r w:rsidRPr="00C025B1">
        <w:rPr>
          <w:b/>
          <w:sz w:val="20"/>
        </w:rPr>
        <w:t>CFR</w:t>
      </w:r>
      <w:r>
        <w:rPr>
          <w:b/>
          <w:sz w:val="20"/>
        </w:rPr>
        <w:t> </w:t>
      </w:r>
      <w:r w:rsidRPr="00C025B1">
        <w:rPr>
          <w:b/>
          <w:sz w:val="20"/>
        </w:rPr>
        <w:t>6</w:t>
      </w:r>
      <w:r>
        <w:rPr>
          <w:b/>
          <w:sz w:val="20"/>
        </w:rPr>
        <w:t>3.1983</w:t>
      </w:r>
      <w:r w:rsidRPr="00C025B1">
        <w:rPr>
          <w:b/>
          <w:sz w:val="20"/>
        </w:rPr>
        <w:t>(c)(2))</w:t>
      </w:r>
    </w:p>
    <w:p w14:paraId="4FD34D81" w14:textId="77777777" w:rsidR="00231DC4" w:rsidRPr="00EF5470" w:rsidRDefault="00231DC4" w:rsidP="00231DC4">
      <w:pPr>
        <w:pStyle w:val="ListParagraph"/>
        <w:numPr>
          <w:ilvl w:val="1"/>
          <w:numId w:val="44"/>
        </w:numPr>
        <w:spacing w:after="120"/>
        <w:ind w:hanging="360"/>
        <w:jc w:val="both"/>
        <w:rPr>
          <w:sz w:val="20"/>
        </w:rPr>
      </w:pPr>
      <w:r w:rsidRPr="00EF5470">
        <w:rPr>
          <w:sz w:val="20"/>
        </w:rPr>
        <w:t>The indication of bypass flow or records of monthly inspections of car-seals or lock-and-key configurations used to seal bypass lines</w:t>
      </w:r>
      <w:r>
        <w:rPr>
          <w:sz w:val="20"/>
        </w:rPr>
        <w:t xml:space="preserve">. </w:t>
      </w:r>
      <w:r w:rsidRPr="00BB6E9A">
        <w:rPr>
          <w:b/>
          <w:sz w:val="20"/>
        </w:rPr>
        <w:t xml:space="preserve"> </w:t>
      </w:r>
      <w:r w:rsidRPr="00EF5470">
        <w:rPr>
          <w:b/>
          <w:sz w:val="20"/>
        </w:rPr>
        <w:t>(40 CFR 6</w:t>
      </w:r>
      <w:r>
        <w:rPr>
          <w:b/>
          <w:sz w:val="20"/>
        </w:rPr>
        <w:t>3</w:t>
      </w:r>
      <w:r w:rsidRPr="00EF5470">
        <w:rPr>
          <w:b/>
          <w:sz w:val="20"/>
        </w:rPr>
        <w:t>.</w:t>
      </w:r>
      <w:r>
        <w:rPr>
          <w:b/>
          <w:sz w:val="20"/>
        </w:rPr>
        <w:t>1983</w:t>
      </w:r>
      <w:r w:rsidRPr="00EF5470">
        <w:rPr>
          <w:b/>
          <w:sz w:val="20"/>
        </w:rPr>
        <w:t>(c)</w:t>
      </w:r>
      <w:r w:rsidRPr="00BB6E9A">
        <w:rPr>
          <w:b/>
          <w:sz w:val="20"/>
        </w:rPr>
        <w:t>(2)</w:t>
      </w:r>
      <w:r w:rsidRPr="00EF5470">
        <w:rPr>
          <w:b/>
          <w:sz w:val="20"/>
        </w:rPr>
        <w:t>)</w:t>
      </w:r>
    </w:p>
    <w:p w14:paraId="78512500" w14:textId="77777777" w:rsidR="00231DC4" w:rsidRPr="004A5B86" w:rsidRDefault="00231DC4" w:rsidP="00231DC4">
      <w:pPr>
        <w:pStyle w:val="ListParagraph"/>
        <w:numPr>
          <w:ilvl w:val="1"/>
          <w:numId w:val="44"/>
        </w:numPr>
        <w:ind w:hanging="360"/>
        <w:jc w:val="both"/>
        <w:rPr>
          <w:sz w:val="20"/>
        </w:rPr>
      </w:pPr>
      <w:r>
        <w:rPr>
          <w:sz w:val="20"/>
        </w:rPr>
        <w:t xml:space="preserve">Maintenance and repair of the monitoring system.  </w:t>
      </w:r>
      <w:r w:rsidRPr="00DA2695">
        <w:rPr>
          <w:b/>
          <w:sz w:val="20"/>
        </w:rPr>
        <w:t>(40 CFR 6</w:t>
      </w:r>
      <w:r>
        <w:rPr>
          <w:b/>
          <w:sz w:val="20"/>
        </w:rPr>
        <w:t>3</w:t>
      </w:r>
      <w:r w:rsidRPr="00DA2695">
        <w:rPr>
          <w:b/>
          <w:sz w:val="20"/>
        </w:rPr>
        <w:t>.</w:t>
      </w:r>
      <w:r>
        <w:rPr>
          <w:b/>
          <w:sz w:val="20"/>
        </w:rPr>
        <w:t>1961</w:t>
      </w:r>
      <w:r w:rsidRPr="00DA2695">
        <w:rPr>
          <w:b/>
          <w:sz w:val="20"/>
        </w:rPr>
        <w:t>(</w:t>
      </w:r>
      <w:r>
        <w:rPr>
          <w:b/>
          <w:sz w:val="20"/>
        </w:rPr>
        <w:t>h</w:t>
      </w:r>
      <w:r w:rsidRPr="00BB6E9A">
        <w:rPr>
          <w:b/>
          <w:sz w:val="20"/>
        </w:rPr>
        <w:t>)</w:t>
      </w:r>
      <w:r w:rsidRPr="00DA2695">
        <w:rPr>
          <w:b/>
          <w:sz w:val="20"/>
        </w:rPr>
        <w:t>)</w:t>
      </w:r>
    </w:p>
    <w:p w14:paraId="5C057AB8" w14:textId="77777777" w:rsidR="00231DC4" w:rsidRDefault="00231DC4" w:rsidP="00231DC4">
      <w:pPr>
        <w:jc w:val="both"/>
        <w:rPr>
          <w:sz w:val="20"/>
        </w:rPr>
      </w:pPr>
    </w:p>
    <w:p w14:paraId="5941B949" w14:textId="77777777" w:rsidR="00231DC4" w:rsidRPr="00305533" w:rsidRDefault="00231DC4" w:rsidP="00231DC4">
      <w:pPr>
        <w:tabs>
          <w:tab w:val="left" w:pos="374"/>
        </w:tabs>
        <w:jc w:val="both"/>
        <w:rPr>
          <w:b/>
          <w:u w:val="single"/>
        </w:rPr>
      </w:pPr>
      <w:r>
        <w:rPr>
          <w:b/>
        </w:rPr>
        <w:t xml:space="preserve">VII.  </w:t>
      </w:r>
      <w:r w:rsidRPr="00305533">
        <w:rPr>
          <w:b/>
          <w:u w:val="single"/>
        </w:rPr>
        <w:t>REPORTING</w:t>
      </w:r>
    </w:p>
    <w:p w14:paraId="496E1A8F" w14:textId="77777777" w:rsidR="00231DC4" w:rsidRPr="00305533" w:rsidRDefault="00231DC4" w:rsidP="00231DC4">
      <w:pPr>
        <w:jc w:val="both"/>
        <w:rPr>
          <w:sz w:val="20"/>
        </w:rPr>
      </w:pPr>
    </w:p>
    <w:p w14:paraId="1FFDAF27" w14:textId="77777777" w:rsidR="00231DC4" w:rsidRDefault="00231DC4" w:rsidP="00231DC4">
      <w:pPr>
        <w:ind w:left="360" w:hanging="360"/>
        <w:jc w:val="both"/>
        <w:rPr>
          <w:b/>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62351E6B" w14:textId="77777777" w:rsidR="00231DC4" w:rsidRPr="00391933" w:rsidRDefault="00231DC4" w:rsidP="00231DC4">
      <w:pPr>
        <w:ind w:left="360" w:hanging="360"/>
        <w:jc w:val="both"/>
        <w:rPr>
          <w:bCs/>
          <w:sz w:val="20"/>
        </w:rPr>
      </w:pPr>
    </w:p>
    <w:p w14:paraId="2ADCD201" w14:textId="77777777" w:rsidR="00231DC4" w:rsidRPr="00305533" w:rsidRDefault="00231DC4" w:rsidP="00231DC4">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74712FC0" w14:textId="77777777" w:rsidR="00231DC4" w:rsidRPr="00305533" w:rsidRDefault="00231DC4" w:rsidP="00231DC4">
      <w:pPr>
        <w:ind w:left="360" w:hanging="360"/>
        <w:jc w:val="both"/>
        <w:rPr>
          <w:sz w:val="20"/>
        </w:rPr>
      </w:pPr>
    </w:p>
    <w:p w14:paraId="3541CC37" w14:textId="77777777" w:rsidR="00231DC4" w:rsidRPr="00305533" w:rsidRDefault="00231DC4" w:rsidP="008B4546">
      <w:pPr>
        <w:numPr>
          <w:ilvl w:val="0"/>
          <w:numId w:val="136"/>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38443060" w14:textId="4908E280" w:rsidR="002A051F" w:rsidRDefault="002A051F">
      <w:pPr>
        <w:rPr>
          <w:sz w:val="20"/>
        </w:rPr>
      </w:pPr>
      <w:r>
        <w:rPr>
          <w:sz w:val="20"/>
        </w:rPr>
        <w:br w:type="page"/>
      </w:r>
    </w:p>
    <w:p w14:paraId="74E627BB" w14:textId="77777777" w:rsidR="00231DC4" w:rsidRPr="00305533" w:rsidRDefault="00231DC4" w:rsidP="00231DC4">
      <w:pPr>
        <w:jc w:val="both"/>
        <w:rPr>
          <w:sz w:val="20"/>
        </w:rPr>
      </w:pPr>
    </w:p>
    <w:p w14:paraId="2B0096E9" w14:textId="77777777" w:rsidR="00231DC4" w:rsidRPr="00ED0F27" w:rsidRDefault="00231DC4" w:rsidP="008B4546">
      <w:pPr>
        <w:pStyle w:val="ListParagraph"/>
        <w:numPr>
          <w:ilvl w:val="0"/>
          <w:numId w:val="136"/>
        </w:numPr>
        <w:spacing w:after="120"/>
        <w:jc w:val="both"/>
        <w:rPr>
          <w:sz w:val="20"/>
        </w:rPr>
      </w:pPr>
      <w:r w:rsidRPr="00ED0F27">
        <w:rPr>
          <w:sz w:val="20"/>
        </w:rPr>
        <w:t xml:space="preserve">The permittee </w:t>
      </w:r>
      <w:r>
        <w:rPr>
          <w:sz w:val="20"/>
        </w:rPr>
        <w:t>must</w:t>
      </w:r>
      <w:r w:rsidRPr="00ED0F27">
        <w:rPr>
          <w:sz w:val="20"/>
        </w:rPr>
        <w:t xml:space="preserve"> submit to the appropriate AQD District Office semiannual reports for the landfill gas treatment system.  The report</w:t>
      </w:r>
      <w:r>
        <w:rPr>
          <w:sz w:val="20"/>
        </w:rPr>
        <w:t>s</w:t>
      </w:r>
      <w:r w:rsidRPr="00ED0F27">
        <w:rPr>
          <w:sz w:val="20"/>
        </w:rPr>
        <w:t xml:space="preserve"> </w:t>
      </w:r>
      <w:r>
        <w:rPr>
          <w:sz w:val="20"/>
        </w:rPr>
        <w:t>must</w:t>
      </w:r>
      <w:r w:rsidRPr="00ED0F27">
        <w:rPr>
          <w:sz w:val="20"/>
        </w:rPr>
        <w:t xml:space="preserve"> be received by </w:t>
      </w:r>
      <w:r>
        <w:rPr>
          <w:sz w:val="20"/>
        </w:rPr>
        <w:t xml:space="preserve">the </w:t>
      </w:r>
      <w:r w:rsidRPr="00ED0F27">
        <w:rPr>
          <w:sz w:val="20"/>
        </w:rPr>
        <w:t>appropriate AQD District Office by March 15 for reporting period July</w:t>
      </w:r>
      <w:r>
        <w:rPr>
          <w:sz w:val="20"/>
        </w:rPr>
        <w:t> </w:t>
      </w:r>
      <w:r w:rsidRPr="00ED0F27">
        <w:rPr>
          <w:sz w:val="20"/>
        </w:rPr>
        <w:t>1 to December 31 and September 15 for reporting period January 1 to June 30.  The report</w:t>
      </w:r>
      <w:r>
        <w:rPr>
          <w:sz w:val="20"/>
        </w:rPr>
        <w:t>s</w:t>
      </w:r>
      <w:r w:rsidRPr="00ED0F27">
        <w:rPr>
          <w:sz w:val="20"/>
        </w:rPr>
        <w:t xml:space="preserve"> </w:t>
      </w:r>
      <w:r>
        <w:rPr>
          <w:sz w:val="20"/>
        </w:rPr>
        <w:t>must</w:t>
      </w:r>
      <w:r w:rsidRPr="00ED0F27">
        <w:rPr>
          <w:sz w:val="20"/>
        </w:rPr>
        <w:t xml:space="preserve"> include the following:</w:t>
      </w:r>
    </w:p>
    <w:p w14:paraId="50AA3FC9" w14:textId="77777777" w:rsidR="00231DC4" w:rsidRPr="00B8681E" w:rsidRDefault="00231DC4" w:rsidP="006A4596">
      <w:pPr>
        <w:pStyle w:val="ListParagraph"/>
        <w:numPr>
          <w:ilvl w:val="0"/>
          <w:numId w:val="62"/>
        </w:numPr>
        <w:tabs>
          <w:tab w:val="num" w:pos="360"/>
        </w:tabs>
        <w:spacing w:after="120"/>
        <w:ind w:hanging="360"/>
        <w:jc w:val="both"/>
        <w:rPr>
          <w:sz w:val="20"/>
        </w:rPr>
      </w:pPr>
      <w:bookmarkStart w:id="131" w:name="_Hlk54047884"/>
      <w:r w:rsidRPr="00B8681E">
        <w:rPr>
          <w:sz w:val="20"/>
        </w:rPr>
        <w:t xml:space="preserve">The number of times </w:t>
      </w:r>
      <w:r>
        <w:rPr>
          <w:sz w:val="20"/>
        </w:rPr>
        <w:t>the parameters for the treatment system under 40 CFR 63.1961(g) were exceeded</w:t>
      </w:r>
      <w:r w:rsidRPr="00EF5470">
        <w:rPr>
          <w:sz w:val="20"/>
        </w:rPr>
        <w:t xml:space="preserve">.  </w:t>
      </w:r>
      <w:r w:rsidRPr="00EF5470">
        <w:rPr>
          <w:b/>
          <w:sz w:val="20"/>
        </w:rPr>
        <w:t>(40</w:t>
      </w:r>
      <w:r>
        <w:rPr>
          <w:b/>
          <w:sz w:val="20"/>
        </w:rPr>
        <w:t> </w:t>
      </w:r>
      <w:r w:rsidRPr="00EF5470">
        <w:rPr>
          <w:b/>
          <w:sz w:val="20"/>
        </w:rPr>
        <w:t>CFR 6</w:t>
      </w:r>
      <w:r>
        <w:rPr>
          <w:b/>
          <w:sz w:val="20"/>
        </w:rPr>
        <w:t>3</w:t>
      </w:r>
      <w:r w:rsidRPr="00EF5470">
        <w:rPr>
          <w:b/>
          <w:sz w:val="20"/>
        </w:rPr>
        <w:t>.</w:t>
      </w:r>
      <w:r>
        <w:rPr>
          <w:b/>
          <w:sz w:val="20"/>
        </w:rPr>
        <w:t>1981</w:t>
      </w:r>
      <w:r w:rsidRPr="00EF5470">
        <w:rPr>
          <w:b/>
          <w:sz w:val="20"/>
        </w:rPr>
        <w:t>(</w:t>
      </w:r>
      <w:r>
        <w:rPr>
          <w:b/>
          <w:sz w:val="20"/>
        </w:rPr>
        <w:t>h</w:t>
      </w:r>
      <w:r w:rsidRPr="00EF5470">
        <w:rPr>
          <w:b/>
          <w:sz w:val="20"/>
        </w:rPr>
        <w:t>)(1)</w:t>
      </w:r>
      <w:r>
        <w:rPr>
          <w:b/>
          <w:sz w:val="20"/>
        </w:rPr>
        <w:t>(iii</w:t>
      </w:r>
      <w:r w:rsidRPr="00EF5470">
        <w:rPr>
          <w:b/>
          <w:sz w:val="20"/>
        </w:rPr>
        <w:t>)</w:t>
      </w:r>
    </w:p>
    <w:p w14:paraId="2E5DE560" w14:textId="77777777" w:rsidR="00231DC4" w:rsidRPr="00B8681E" w:rsidRDefault="00231DC4" w:rsidP="00340779">
      <w:pPr>
        <w:pStyle w:val="ListParagraph"/>
        <w:numPr>
          <w:ilvl w:val="0"/>
          <w:numId w:val="62"/>
        </w:numPr>
        <w:tabs>
          <w:tab w:val="num" w:pos="360"/>
        </w:tabs>
        <w:spacing w:after="120"/>
        <w:ind w:hanging="360"/>
        <w:jc w:val="both"/>
        <w:rPr>
          <w:b/>
          <w:sz w:val="20"/>
        </w:rPr>
      </w:pPr>
      <w:r w:rsidRPr="00B8681E">
        <w:rPr>
          <w:sz w:val="20"/>
        </w:rPr>
        <w:t xml:space="preserve">Description and duration of all periods when the gas stream is diverted from the treatment system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6335682B" w14:textId="77777777" w:rsidR="00231DC4" w:rsidRPr="00ED0F27" w:rsidRDefault="00231DC4" w:rsidP="00340779">
      <w:pPr>
        <w:pStyle w:val="ListParagraph"/>
        <w:numPr>
          <w:ilvl w:val="0"/>
          <w:numId w:val="62"/>
        </w:numPr>
        <w:tabs>
          <w:tab w:val="num" w:pos="360"/>
        </w:tabs>
        <w:ind w:hanging="360"/>
        <w:jc w:val="both"/>
        <w:rPr>
          <w:sz w:val="20"/>
        </w:rPr>
      </w:pPr>
      <w:r w:rsidRPr="00ED0F27">
        <w:rPr>
          <w:sz w:val="20"/>
        </w:rPr>
        <w:t xml:space="preserve">Description and duration of all periods when the treatment system was not operating and length of time the </w:t>
      </w:r>
      <w:r>
        <w:rPr>
          <w:sz w:val="20"/>
        </w:rPr>
        <w:t>treatment system</w:t>
      </w:r>
      <w:r w:rsidRPr="00ED0F27">
        <w:rPr>
          <w:sz w:val="20"/>
        </w:rPr>
        <w:t xml:space="preserve"> was not operating.  </w:t>
      </w:r>
      <w:r w:rsidRPr="00ED0F27">
        <w:rPr>
          <w:b/>
          <w:sz w:val="20"/>
        </w:rPr>
        <w:t>(40 CFR 6</w:t>
      </w:r>
      <w:r>
        <w:rPr>
          <w:b/>
          <w:sz w:val="20"/>
        </w:rPr>
        <w:t>3</w:t>
      </w:r>
      <w:r w:rsidRPr="00ED0F27">
        <w:rPr>
          <w:b/>
          <w:sz w:val="20"/>
        </w:rPr>
        <w:t>.</w:t>
      </w:r>
      <w:r>
        <w:rPr>
          <w:b/>
          <w:sz w:val="20"/>
        </w:rPr>
        <w:t>1981</w:t>
      </w:r>
      <w:r w:rsidRPr="00ED0F27">
        <w:rPr>
          <w:b/>
          <w:sz w:val="20"/>
        </w:rPr>
        <w:t>(</w:t>
      </w:r>
      <w:r>
        <w:rPr>
          <w:b/>
          <w:sz w:val="20"/>
        </w:rPr>
        <w:t>h</w:t>
      </w:r>
      <w:r w:rsidRPr="00ED0F27">
        <w:rPr>
          <w:b/>
          <w:sz w:val="20"/>
        </w:rPr>
        <w:t>)(3))</w:t>
      </w:r>
    </w:p>
    <w:bookmarkEnd w:id="131"/>
    <w:p w14:paraId="12EA20BA" w14:textId="77777777" w:rsidR="00231DC4" w:rsidRDefault="00231DC4" w:rsidP="00340779">
      <w:pPr>
        <w:jc w:val="both"/>
        <w:rPr>
          <w:rFonts w:cs="Arial"/>
          <w:sz w:val="20"/>
        </w:rPr>
      </w:pPr>
    </w:p>
    <w:p w14:paraId="3AF630A6" w14:textId="77777777" w:rsidR="00231DC4" w:rsidRDefault="00231DC4" w:rsidP="008B4546">
      <w:pPr>
        <w:pStyle w:val="ListParagraph"/>
        <w:numPr>
          <w:ilvl w:val="0"/>
          <w:numId w:val="117"/>
        </w:numPr>
        <w:tabs>
          <w:tab w:val="clear" w:pos="720"/>
        </w:tabs>
        <w:spacing w:after="120"/>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11B5292C" w14:textId="3F3D6115" w:rsidR="00231DC4" w:rsidRPr="007A7049" w:rsidRDefault="00231DC4" w:rsidP="008B4546">
      <w:pPr>
        <w:pStyle w:val="ListParagraph"/>
        <w:numPr>
          <w:ilvl w:val="1"/>
          <w:numId w:val="114"/>
        </w:numPr>
        <w:spacing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 xml:space="preserve">'s ERT website </w:t>
      </w:r>
      <w:r w:rsidR="00B45D26" w:rsidRPr="0098107F">
        <w:rPr>
          <w:sz w:val="20"/>
        </w:rPr>
        <w:t>(</w:t>
      </w:r>
      <w:hyperlink r:id="rId25" w:tgtFrame="_blank" w:history="1">
        <w:r w:rsidR="00B45D26" w:rsidRPr="003B50CC">
          <w:rPr>
            <w:rStyle w:val="Hyperlink"/>
            <w:rFonts w:cs="Arial"/>
            <w:sz w:val="20"/>
          </w:rPr>
          <w:t>https://www.epa.gov/electronic-reporting-air-emissions/electronic-reporting-tool-ert</w:t>
        </w:r>
      </w:hyperlink>
      <w:r w:rsidR="00B45D26">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26" w:history="1">
        <w:r w:rsidRPr="002A051F">
          <w:rPr>
            <w:rStyle w:val="Hyperlink"/>
            <w:sz w:val="20"/>
          </w:rPr>
          <w:t>https://cdx.epa.gov/</w:t>
        </w:r>
      </w:hyperlink>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6DF940CB" w14:textId="77777777" w:rsidR="00231DC4" w:rsidRPr="007A7049" w:rsidRDefault="00231DC4" w:rsidP="008B4546">
      <w:pPr>
        <w:pStyle w:val="ListParagraph"/>
        <w:numPr>
          <w:ilvl w:val="1"/>
          <w:numId w:val="114"/>
        </w:numPr>
        <w:spacing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0E379459" w14:textId="27F8295C" w:rsidR="00231DC4" w:rsidRDefault="00231DC4" w:rsidP="008B4546">
      <w:pPr>
        <w:pStyle w:val="ListParagraph"/>
        <w:numPr>
          <w:ilvl w:val="1"/>
          <w:numId w:val="114"/>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CEDRI can be accessed through the </w:t>
      </w:r>
      <w:r>
        <w:rPr>
          <w:sz w:val="20"/>
        </w:rPr>
        <w:t>USEPA</w:t>
      </w:r>
      <w:r w:rsidRPr="00432593">
        <w:rPr>
          <w:sz w:val="20"/>
        </w:rPr>
        <w:t>'s CDX.</w:t>
      </w:r>
      <w:r>
        <w:rPr>
          <w:sz w:val="20"/>
        </w:rPr>
        <w:t xml:space="preserve"> </w:t>
      </w:r>
      <w:r w:rsidRPr="00432593">
        <w:rPr>
          <w:sz w:val="20"/>
        </w:rPr>
        <w:t xml:space="preserve">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7" w:history="1">
        <w:r w:rsidRPr="002A051F">
          <w:rPr>
            <w:rStyle w:val="Hyperlink"/>
            <w:sz w:val="20"/>
          </w:rPr>
          <w:t>https://www.epa.gov/chief</w:t>
        </w:r>
      </w:hyperlink>
      <w:r w:rsidRPr="00634D04">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Pr>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0542E3B1" w14:textId="77777777" w:rsidR="00231DC4" w:rsidRDefault="00231DC4" w:rsidP="00231DC4">
      <w:pPr>
        <w:rPr>
          <w:sz w:val="20"/>
        </w:rPr>
      </w:pPr>
    </w:p>
    <w:p w14:paraId="7225AA1B" w14:textId="77777777" w:rsidR="00231DC4" w:rsidRPr="00932E68" w:rsidRDefault="00231DC4" w:rsidP="008B4546">
      <w:pPr>
        <w:pStyle w:val="ListParagraph"/>
        <w:numPr>
          <w:ilvl w:val="0"/>
          <w:numId w:val="117"/>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29FBBF7A" w14:textId="77777777" w:rsidR="00231DC4" w:rsidRPr="004551E4" w:rsidRDefault="00231DC4" w:rsidP="00231DC4">
      <w:pPr>
        <w:jc w:val="both"/>
        <w:rPr>
          <w:rFonts w:cs="Arial"/>
          <w:sz w:val="20"/>
        </w:rPr>
      </w:pPr>
    </w:p>
    <w:p w14:paraId="39ED73ED" w14:textId="009E1724" w:rsidR="00231DC4" w:rsidRPr="00FB2D9C" w:rsidRDefault="00231DC4" w:rsidP="00231DC4">
      <w:pPr>
        <w:jc w:val="both"/>
        <w:rPr>
          <w:rFonts w:cs="Arial"/>
          <w:b/>
          <w:sz w:val="20"/>
        </w:rPr>
      </w:pPr>
      <w:r w:rsidRPr="00305533">
        <w:rPr>
          <w:rFonts w:cs="Arial"/>
          <w:b/>
          <w:sz w:val="20"/>
        </w:rPr>
        <w:t>See Appendix 8</w:t>
      </w:r>
      <w:r w:rsidR="003C3CDD">
        <w:rPr>
          <w:rFonts w:cs="Arial"/>
          <w:b/>
          <w:sz w:val="20"/>
        </w:rPr>
        <w:t>-1</w:t>
      </w:r>
    </w:p>
    <w:p w14:paraId="6585254F" w14:textId="77777777" w:rsidR="00231DC4" w:rsidRPr="00952E7D" w:rsidRDefault="00231DC4" w:rsidP="00231DC4">
      <w:pPr>
        <w:jc w:val="both"/>
        <w:rPr>
          <w:rFonts w:cs="Arial"/>
          <w:sz w:val="20"/>
        </w:rPr>
      </w:pPr>
    </w:p>
    <w:p w14:paraId="3FF53C37" w14:textId="77777777" w:rsidR="00231DC4" w:rsidRPr="00305533" w:rsidRDefault="00231DC4" w:rsidP="00231DC4">
      <w:pPr>
        <w:tabs>
          <w:tab w:val="left" w:pos="561"/>
        </w:tabs>
        <w:jc w:val="both"/>
      </w:pPr>
      <w:r>
        <w:rPr>
          <w:b/>
        </w:rPr>
        <w:t xml:space="preserve">VIII.  </w:t>
      </w:r>
      <w:r w:rsidRPr="00305533">
        <w:rPr>
          <w:b/>
          <w:u w:val="single"/>
        </w:rPr>
        <w:t>STACK/VENT RESTRICTION(S)</w:t>
      </w:r>
    </w:p>
    <w:p w14:paraId="3E13CEC4" w14:textId="77777777" w:rsidR="00231DC4" w:rsidRPr="00305533" w:rsidRDefault="00231DC4" w:rsidP="00231DC4">
      <w:pPr>
        <w:jc w:val="both"/>
        <w:rPr>
          <w:sz w:val="20"/>
        </w:rPr>
      </w:pPr>
    </w:p>
    <w:p w14:paraId="18F0054E" w14:textId="77777777" w:rsidR="00231DC4" w:rsidRDefault="00231DC4" w:rsidP="00231DC4">
      <w:pPr>
        <w:jc w:val="both"/>
        <w:rPr>
          <w:sz w:val="20"/>
        </w:rPr>
      </w:pPr>
      <w:r>
        <w:rPr>
          <w:sz w:val="20"/>
        </w:rPr>
        <w:t>NA</w:t>
      </w:r>
    </w:p>
    <w:p w14:paraId="4B083B7B" w14:textId="77777777" w:rsidR="00231DC4" w:rsidRDefault="00231DC4" w:rsidP="00231DC4">
      <w:pPr>
        <w:jc w:val="both"/>
        <w:rPr>
          <w:sz w:val="20"/>
        </w:rPr>
      </w:pPr>
    </w:p>
    <w:p w14:paraId="15DEB5BA" w14:textId="77777777" w:rsidR="00231DC4" w:rsidRPr="00305533" w:rsidRDefault="00231DC4" w:rsidP="00231DC4">
      <w:pPr>
        <w:tabs>
          <w:tab w:val="left" w:pos="374"/>
        </w:tabs>
        <w:jc w:val="both"/>
      </w:pPr>
      <w:r>
        <w:rPr>
          <w:b/>
        </w:rPr>
        <w:t xml:space="preserve">IX.  </w:t>
      </w:r>
      <w:r w:rsidRPr="00305533">
        <w:rPr>
          <w:b/>
          <w:u w:val="single"/>
        </w:rPr>
        <w:t>OTHER REQUIREMENT(S)</w:t>
      </w:r>
    </w:p>
    <w:p w14:paraId="1BEE6475" w14:textId="77777777" w:rsidR="00231DC4" w:rsidRPr="00305533" w:rsidRDefault="00231DC4" w:rsidP="00231DC4">
      <w:pPr>
        <w:jc w:val="both"/>
        <w:rPr>
          <w:sz w:val="20"/>
        </w:rPr>
      </w:pPr>
    </w:p>
    <w:p w14:paraId="2390A5B6" w14:textId="77777777" w:rsidR="00231DC4" w:rsidRPr="009B66A2" w:rsidRDefault="00231DC4" w:rsidP="00231DC4">
      <w:pPr>
        <w:pStyle w:val="ListParagraph"/>
        <w:numPr>
          <w:ilvl w:val="0"/>
          <w:numId w:val="27"/>
        </w:numPr>
        <w:autoSpaceDE w:val="0"/>
        <w:autoSpaceDN w:val="0"/>
        <w:adjustRightInd w:val="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 xml:space="preserve">s A and </w:t>
      </w:r>
      <w:r>
        <w:rPr>
          <w:sz w:val="20"/>
        </w:rPr>
        <w:t>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xml:space="preserve">, Subparts A and </w:t>
      </w:r>
      <w:r>
        <w:rPr>
          <w:b/>
          <w:sz w:val="20"/>
        </w:rPr>
        <w:t>AAAA</w:t>
      </w:r>
      <w:r w:rsidRPr="005D5309">
        <w:rPr>
          <w:b/>
          <w:sz w:val="20"/>
        </w:rPr>
        <w:t>)</w:t>
      </w:r>
    </w:p>
    <w:p w14:paraId="7F31FC59" w14:textId="77777777" w:rsidR="00231DC4" w:rsidRDefault="00231DC4" w:rsidP="00231DC4">
      <w:pPr>
        <w:rPr>
          <w:sz w:val="20"/>
        </w:rPr>
      </w:pPr>
    </w:p>
    <w:p w14:paraId="3BAADC3E" w14:textId="5A97FC38" w:rsidR="00B078CE" w:rsidRDefault="00B078CE">
      <w:pPr>
        <w:rPr>
          <w:sz w:val="20"/>
        </w:rPr>
      </w:pPr>
      <w:r>
        <w:rPr>
          <w:sz w:val="20"/>
        </w:rPr>
        <w:br w:type="page"/>
      </w:r>
    </w:p>
    <w:p w14:paraId="61B5AF2B" w14:textId="77777777" w:rsidR="0019513B" w:rsidRPr="00305533" w:rsidRDefault="0019513B" w:rsidP="00063984">
      <w:pPr>
        <w:rPr>
          <w:sz w:val="20"/>
        </w:rPr>
      </w:pPr>
    </w:p>
    <w:p w14:paraId="1D81DB5C" w14:textId="77777777" w:rsidR="00063984" w:rsidRPr="00305533" w:rsidRDefault="00063984" w:rsidP="00063984">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132" w:name="_Toc138417843"/>
      <w:bookmarkStart w:id="133" w:name="_Toc153887021"/>
      <w:r>
        <w:t>FGOPENFLARE-OOO</w:t>
      </w:r>
      <w:bookmarkEnd w:id="132"/>
      <w:bookmarkEnd w:id="133"/>
    </w:p>
    <w:p w14:paraId="19C92740" w14:textId="6E45C624" w:rsidR="00063984" w:rsidRPr="00305533" w:rsidRDefault="00063984" w:rsidP="00063984">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00D17579">
        <w:rPr>
          <w:b/>
          <w:sz w:val="28"/>
          <w:szCs w:val="28"/>
        </w:rPr>
        <w:t xml:space="preserve"> </w:t>
      </w:r>
      <w:r w:rsidRPr="00305533">
        <w:rPr>
          <w:b/>
          <w:sz w:val="28"/>
          <w:szCs w:val="28"/>
        </w:rPr>
        <w:t>CONDITIONS</w:t>
      </w:r>
    </w:p>
    <w:p w14:paraId="54F37906" w14:textId="77777777" w:rsidR="00063984" w:rsidRDefault="00063984" w:rsidP="00063984">
      <w:pPr>
        <w:jc w:val="both"/>
        <w:rPr>
          <w:rFonts w:cs="Arial"/>
          <w:sz w:val="20"/>
        </w:rPr>
      </w:pPr>
    </w:p>
    <w:p w14:paraId="1B76AC8E" w14:textId="77777777" w:rsidR="00063984" w:rsidRPr="000972A6" w:rsidRDefault="00063984" w:rsidP="00063984">
      <w:pPr>
        <w:jc w:val="both"/>
        <w:rPr>
          <w:rFonts w:cs="Arial"/>
          <w:sz w:val="20"/>
        </w:rPr>
      </w:pPr>
    </w:p>
    <w:p w14:paraId="32C6811A" w14:textId="77777777" w:rsidR="00063984" w:rsidRDefault="00063984" w:rsidP="00063984">
      <w:pPr>
        <w:jc w:val="both"/>
        <w:rPr>
          <w:b/>
          <w:u w:val="single"/>
        </w:rPr>
      </w:pPr>
      <w:r w:rsidRPr="00305533">
        <w:rPr>
          <w:b/>
          <w:u w:val="single"/>
        </w:rPr>
        <w:t>DESCRIPTION</w:t>
      </w:r>
    </w:p>
    <w:p w14:paraId="0453A129" w14:textId="77777777" w:rsidR="00063984" w:rsidRPr="00952E7D" w:rsidRDefault="00063984" w:rsidP="00063984">
      <w:pPr>
        <w:jc w:val="both"/>
      </w:pPr>
    </w:p>
    <w:p w14:paraId="175A45CA" w14:textId="77777777" w:rsidR="00063984" w:rsidRPr="00952E7D" w:rsidRDefault="00063984" w:rsidP="00063984">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7D340A14" w14:textId="77777777" w:rsidR="00063984" w:rsidRPr="006E1F8D" w:rsidRDefault="00063984" w:rsidP="00063984">
      <w:pPr>
        <w:jc w:val="both"/>
        <w:rPr>
          <w:sz w:val="20"/>
        </w:rPr>
      </w:pPr>
    </w:p>
    <w:p w14:paraId="5073AE34" w14:textId="77777777" w:rsidR="00063984" w:rsidRPr="00305533" w:rsidRDefault="00063984" w:rsidP="00063984">
      <w:pPr>
        <w:jc w:val="both"/>
        <w:rPr>
          <w:sz w:val="20"/>
        </w:rPr>
      </w:pPr>
      <w:r w:rsidRPr="00235727">
        <w:rPr>
          <w:b/>
          <w:sz w:val="20"/>
        </w:rPr>
        <w:t>Emission Unit:</w:t>
      </w:r>
      <w:r w:rsidRPr="00305533">
        <w:rPr>
          <w:sz w:val="20"/>
        </w:rPr>
        <w:t xml:space="preserve">  </w:t>
      </w:r>
      <w:r>
        <w:rPr>
          <w:sz w:val="20"/>
        </w:rPr>
        <w:t>EUOPENFLARE</w:t>
      </w:r>
    </w:p>
    <w:p w14:paraId="00EEF45C" w14:textId="77777777" w:rsidR="00063984" w:rsidRPr="00457694" w:rsidRDefault="00063984" w:rsidP="00063984">
      <w:pPr>
        <w:jc w:val="both"/>
      </w:pPr>
    </w:p>
    <w:p w14:paraId="6A211D60" w14:textId="77777777" w:rsidR="00063984" w:rsidRDefault="00063984" w:rsidP="00063984">
      <w:pPr>
        <w:jc w:val="both"/>
      </w:pPr>
      <w:r w:rsidRPr="00305533">
        <w:rPr>
          <w:b/>
          <w:u w:val="single"/>
        </w:rPr>
        <w:t>POLLUTION CONTROL EQUIPMENT</w:t>
      </w:r>
    </w:p>
    <w:p w14:paraId="1370CF4F" w14:textId="77777777" w:rsidR="00063984" w:rsidRDefault="00063984" w:rsidP="00063984">
      <w:pPr>
        <w:jc w:val="both"/>
      </w:pPr>
    </w:p>
    <w:p w14:paraId="69CDCA0F" w14:textId="77777777" w:rsidR="00063984" w:rsidRPr="00A301F2" w:rsidRDefault="00063984" w:rsidP="00063984">
      <w:pPr>
        <w:jc w:val="both"/>
        <w:rPr>
          <w:sz w:val="20"/>
        </w:rPr>
      </w:pPr>
      <w:r w:rsidRPr="00305533">
        <w:rPr>
          <w:rFonts w:cs="Arial"/>
          <w:sz w:val="20"/>
        </w:rPr>
        <w:t xml:space="preserve">Open </w:t>
      </w:r>
      <w:r>
        <w:rPr>
          <w:rFonts w:cs="Arial"/>
          <w:sz w:val="20"/>
        </w:rPr>
        <w:t xml:space="preserve">(non-enclosed) </w:t>
      </w:r>
      <w:r w:rsidRPr="00A301F2">
        <w:rPr>
          <w:rFonts w:cs="Arial"/>
          <w:sz w:val="20"/>
        </w:rPr>
        <w:t>flare</w:t>
      </w:r>
    </w:p>
    <w:p w14:paraId="16CDA2C7" w14:textId="77777777" w:rsidR="00063984" w:rsidRPr="00795097" w:rsidRDefault="00063984" w:rsidP="00063984">
      <w:pPr>
        <w:jc w:val="both"/>
        <w:rPr>
          <w:sz w:val="20"/>
        </w:rPr>
      </w:pPr>
    </w:p>
    <w:p w14:paraId="69EA7366" w14:textId="77777777" w:rsidR="00063984" w:rsidRPr="00305533" w:rsidRDefault="00063984" w:rsidP="00063984">
      <w:pPr>
        <w:jc w:val="both"/>
        <w:rPr>
          <w:b/>
          <w:u w:val="single"/>
        </w:rPr>
      </w:pPr>
      <w:r w:rsidRPr="00305533">
        <w:rPr>
          <w:b/>
        </w:rPr>
        <w:t xml:space="preserve">I.  </w:t>
      </w:r>
      <w:r w:rsidRPr="00305533">
        <w:rPr>
          <w:b/>
          <w:u w:val="single"/>
        </w:rPr>
        <w:t>EMISSION LIMIT(S)</w:t>
      </w:r>
    </w:p>
    <w:p w14:paraId="6259F85A" w14:textId="77777777" w:rsidR="00063984" w:rsidRPr="00305533" w:rsidRDefault="00063984" w:rsidP="00063984">
      <w:pPr>
        <w:jc w:val="both"/>
        <w:rPr>
          <w:sz w:val="20"/>
        </w:rPr>
      </w:pPr>
    </w:p>
    <w:p w14:paraId="30998EE8" w14:textId="77777777" w:rsidR="00063984" w:rsidRPr="004A2650" w:rsidRDefault="00063984" w:rsidP="00850555">
      <w:pPr>
        <w:pStyle w:val="ListParagraph"/>
        <w:numPr>
          <w:ilvl w:val="3"/>
          <w:numId w:val="27"/>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EUOPENFLARE </w:t>
      </w:r>
      <w:r w:rsidRPr="004A2650">
        <w:rPr>
          <w:sz w:val="20"/>
        </w:rPr>
        <w:t xml:space="preserve">except for periods not to exceed a total of 5 minutes during any 2 consecutive hours.  </w:t>
      </w:r>
      <w:r w:rsidRPr="004A2650">
        <w:rPr>
          <w:b/>
          <w:sz w:val="20"/>
        </w:rPr>
        <w:t>(40 CFR 60.18(c)(1))</w:t>
      </w:r>
    </w:p>
    <w:p w14:paraId="0E0C1793" w14:textId="77777777" w:rsidR="00063984" w:rsidRPr="00E00FE1" w:rsidRDefault="00063984" w:rsidP="00063984">
      <w:pPr>
        <w:tabs>
          <w:tab w:val="left" w:pos="374"/>
        </w:tabs>
        <w:jc w:val="both"/>
        <w:rPr>
          <w:sz w:val="20"/>
        </w:rPr>
      </w:pPr>
    </w:p>
    <w:p w14:paraId="00F12C36" w14:textId="77777777" w:rsidR="00063984" w:rsidRPr="00305533" w:rsidRDefault="00063984" w:rsidP="00063984">
      <w:pPr>
        <w:tabs>
          <w:tab w:val="left" w:pos="374"/>
        </w:tabs>
        <w:jc w:val="both"/>
        <w:rPr>
          <w:b/>
          <w:u w:val="single"/>
        </w:rPr>
      </w:pPr>
      <w:r>
        <w:rPr>
          <w:b/>
        </w:rPr>
        <w:t xml:space="preserve">II.  </w:t>
      </w:r>
      <w:r w:rsidRPr="00305533">
        <w:rPr>
          <w:b/>
          <w:u w:val="single"/>
        </w:rPr>
        <w:t>MATERIAL LIMIT(S)</w:t>
      </w:r>
    </w:p>
    <w:p w14:paraId="3F39C3DF" w14:textId="77777777" w:rsidR="00063984" w:rsidRPr="00305533" w:rsidRDefault="00063984" w:rsidP="00063984">
      <w:pPr>
        <w:jc w:val="both"/>
        <w:rPr>
          <w:sz w:val="20"/>
        </w:rPr>
      </w:pPr>
    </w:p>
    <w:p w14:paraId="261C1AF4" w14:textId="77777777" w:rsidR="00063984" w:rsidRDefault="00063984" w:rsidP="00063984">
      <w:pPr>
        <w:jc w:val="both"/>
        <w:rPr>
          <w:sz w:val="20"/>
        </w:rPr>
      </w:pPr>
      <w:r>
        <w:rPr>
          <w:sz w:val="20"/>
        </w:rPr>
        <w:t>NA</w:t>
      </w:r>
    </w:p>
    <w:p w14:paraId="1F42D8E3" w14:textId="77777777" w:rsidR="00063984" w:rsidRPr="00305533" w:rsidRDefault="00063984" w:rsidP="00063984">
      <w:pPr>
        <w:jc w:val="both"/>
        <w:rPr>
          <w:sz w:val="20"/>
        </w:rPr>
      </w:pPr>
    </w:p>
    <w:p w14:paraId="62873290" w14:textId="77777777" w:rsidR="00063984" w:rsidRPr="00305533" w:rsidRDefault="00063984" w:rsidP="00063984">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77AB9DB1" w14:textId="77777777" w:rsidR="00063984" w:rsidRPr="00086801" w:rsidRDefault="00063984" w:rsidP="00063984">
      <w:pPr>
        <w:jc w:val="both"/>
      </w:pPr>
    </w:p>
    <w:p w14:paraId="0DCD9846" w14:textId="77777777" w:rsidR="00063984" w:rsidRDefault="00063984" w:rsidP="00850555">
      <w:pPr>
        <w:numPr>
          <w:ilvl w:val="0"/>
          <w:numId w:val="29"/>
        </w:numPr>
        <w:tabs>
          <w:tab w:val="clear" w:pos="360"/>
        </w:tabs>
        <w:jc w:val="both"/>
        <w:rPr>
          <w:rFonts w:cs="Arial"/>
          <w:b/>
          <w:sz w:val="20"/>
        </w:rPr>
      </w:pPr>
      <w:r w:rsidRPr="00305533">
        <w:rPr>
          <w:sz w:val="20"/>
        </w:rPr>
        <w:t xml:space="preserve">The permittee </w:t>
      </w:r>
      <w:r>
        <w:rPr>
          <w:sz w:val="20"/>
        </w:rPr>
        <w:t>must</w:t>
      </w:r>
      <w:r w:rsidRPr="00305533">
        <w:rPr>
          <w:sz w:val="20"/>
        </w:rPr>
        <w:t xml:space="preserve"> operate the flare in accordance with </w:t>
      </w:r>
      <w:r>
        <w:rPr>
          <w:rFonts w:cs="Arial"/>
          <w:sz w:val="20"/>
        </w:rPr>
        <w:t xml:space="preserve">40 CFR </w:t>
      </w:r>
      <w:r w:rsidRPr="00305533">
        <w:rPr>
          <w:sz w:val="20"/>
        </w:rPr>
        <w:t xml:space="preserve">60.18.  </w:t>
      </w:r>
      <w:r w:rsidRPr="00D34DC2">
        <w:rPr>
          <w:rFonts w:cs="Arial"/>
          <w:b/>
          <w:sz w:val="20"/>
        </w:rPr>
        <w:t>(</w:t>
      </w:r>
      <w:r w:rsidRPr="00B84347">
        <w:rPr>
          <w:rFonts w:cs="Arial"/>
          <w:b/>
          <w:color w:val="333333"/>
          <w:sz w:val="20"/>
          <w:shd w:val="clear" w:color="auto" w:fill="FFFFFF"/>
        </w:rPr>
        <w:t>40 CFR 62.16714(c)(1)</w:t>
      </w:r>
      <w:r w:rsidRPr="004306FE">
        <w:rPr>
          <w:rFonts w:cs="Arial"/>
          <w:b/>
          <w:sz w:val="20"/>
        </w:rPr>
        <w:t>)</w:t>
      </w:r>
    </w:p>
    <w:p w14:paraId="23576A68" w14:textId="77777777" w:rsidR="00063984" w:rsidRPr="004E37E6" w:rsidRDefault="00063984" w:rsidP="00063984">
      <w:pPr>
        <w:jc w:val="both"/>
        <w:rPr>
          <w:rFonts w:cs="Arial"/>
          <w:bCs/>
          <w:sz w:val="20"/>
        </w:rPr>
      </w:pPr>
    </w:p>
    <w:p w14:paraId="6B99DB5D" w14:textId="77777777" w:rsidR="00063984" w:rsidRPr="00305533" w:rsidRDefault="00063984" w:rsidP="00850555">
      <w:pPr>
        <w:numPr>
          <w:ilvl w:val="0"/>
          <w:numId w:val="29"/>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60.18(c)(2))</w:t>
      </w:r>
    </w:p>
    <w:p w14:paraId="39589A24" w14:textId="77777777" w:rsidR="00063984" w:rsidRPr="00EE528E" w:rsidRDefault="00063984" w:rsidP="00063984">
      <w:pPr>
        <w:pStyle w:val="NormalWeb"/>
        <w:spacing w:before="0" w:beforeAutospacing="0" w:after="0" w:afterAutospacing="0"/>
        <w:jc w:val="both"/>
        <w:rPr>
          <w:rFonts w:ascii="Arial" w:hAnsi="Arial" w:cs="Arial"/>
          <w:sz w:val="20"/>
          <w:szCs w:val="20"/>
        </w:rPr>
      </w:pPr>
    </w:p>
    <w:p w14:paraId="171E1F16" w14:textId="77777777" w:rsidR="00063984" w:rsidRPr="00EE528E" w:rsidRDefault="00063984" w:rsidP="00063984">
      <w:pPr>
        <w:tabs>
          <w:tab w:val="left" w:pos="374"/>
        </w:tabs>
        <w:jc w:val="both"/>
        <w:rPr>
          <w:b/>
          <w:u w:val="single"/>
        </w:rPr>
      </w:pPr>
      <w:r w:rsidRPr="00EE528E">
        <w:rPr>
          <w:b/>
        </w:rPr>
        <w:t xml:space="preserve">IV.  </w:t>
      </w:r>
      <w:r w:rsidRPr="00EE528E">
        <w:rPr>
          <w:b/>
          <w:u w:val="single"/>
        </w:rPr>
        <w:t>DESIGN/EQUIPMENT PARAMETER(S)</w:t>
      </w:r>
    </w:p>
    <w:p w14:paraId="0A096F3E" w14:textId="77777777" w:rsidR="00063984" w:rsidRPr="004E37E6" w:rsidRDefault="00063984" w:rsidP="00063984">
      <w:pPr>
        <w:pStyle w:val="ListParagraph"/>
        <w:ind w:left="0"/>
        <w:jc w:val="both"/>
        <w:rPr>
          <w:rFonts w:cs="Arial"/>
          <w:bCs/>
          <w:sz w:val="20"/>
        </w:rPr>
      </w:pPr>
    </w:p>
    <w:p w14:paraId="26FD666E" w14:textId="77777777" w:rsidR="00063984" w:rsidRPr="00EE528E" w:rsidRDefault="00063984" w:rsidP="00063984">
      <w:pPr>
        <w:pStyle w:val="ListParagraph"/>
        <w:ind w:left="0"/>
        <w:jc w:val="both"/>
        <w:rPr>
          <w:bCs/>
          <w:sz w:val="20"/>
        </w:rPr>
      </w:pPr>
      <w:r w:rsidRPr="00EE528E">
        <w:rPr>
          <w:rFonts w:cs="Arial"/>
          <w:bCs/>
          <w:sz w:val="20"/>
        </w:rPr>
        <w:t>NA</w:t>
      </w:r>
    </w:p>
    <w:p w14:paraId="624F59AF" w14:textId="77777777" w:rsidR="00063984" w:rsidRPr="00B84347" w:rsidRDefault="00063984" w:rsidP="00063984">
      <w:pPr>
        <w:tabs>
          <w:tab w:val="left" w:pos="374"/>
        </w:tabs>
        <w:jc w:val="both"/>
        <w:rPr>
          <w:rFonts w:cs="Arial"/>
          <w:sz w:val="20"/>
        </w:rPr>
      </w:pPr>
    </w:p>
    <w:p w14:paraId="1930729B" w14:textId="77777777" w:rsidR="00063984" w:rsidRPr="003C3CDD" w:rsidRDefault="00063984" w:rsidP="00063984">
      <w:pPr>
        <w:tabs>
          <w:tab w:val="left" w:pos="374"/>
        </w:tabs>
        <w:jc w:val="both"/>
        <w:rPr>
          <w:rFonts w:cs="Arial"/>
          <w:b/>
          <w:szCs w:val="22"/>
          <w:u w:val="single"/>
        </w:rPr>
      </w:pPr>
      <w:r w:rsidRPr="003C3CDD">
        <w:rPr>
          <w:rFonts w:cs="Arial"/>
          <w:b/>
          <w:szCs w:val="22"/>
        </w:rPr>
        <w:t xml:space="preserve">V.  </w:t>
      </w:r>
      <w:r w:rsidRPr="003C3CDD">
        <w:rPr>
          <w:rFonts w:cs="Arial"/>
          <w:b/>
          <w:szCs w:val="22"/>
          <w:u w:val="single"/>
        </w:rPr>
        <w:t>TESTING/SAMPLING</w:t>
      </w:r>
    </w:p>
    <w:p w14:paraId="72A96A97" w14:textId="77777777" w:rsidR="00063984" w:rsidRPr="00305533" w:rsidRDefault="00063984" w:rsidP="00063984">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686B0B3A" w14:textId="77777777" w:rsidR="00063984" w:rsidRPr="00305533" w:rsidRDefault="00063984" w:rsidP="00063984">
      <w:pPr>
        <w:jc w:val="both"/>
        <w:rPr>
          <w:sz w:val="20"/>
        </w:rPr>
      </w:pPr>
    </w:p>
    <w:p w14:paraId="6D9AB152" w14:textId="619ABF61" w:rsidR="00063984" w:rsidRDefault="00063984" w:rsidP="00063984">
      <w:pPr>
        <w:tabs>
          <w:tab w:val="left" w:pos="7470"/>
        </w:tabs>
        <w:ind w:left="374" w:hanging="374"/>
        <w:jc w:val="both"/>
        <w:rPr>
          <w:b/>
          <w:sz w:val="20"/>
        </w:rPr>
      </w:pPr>
      <w:r w:rsidRPr="00305533">
        <w:rPr>
          <w:sz w:val="20"/>
        </w:rPr>
        <w:t>1.</w:t>
      </w:r>
      <w:r w:rsidRPr="00305533">
        <w:rPr>
          <w:sz w:val="20"/>
        </w:rPr>
        <w:tab/>
      </w:r>
      <w:r w:rsidR="00C80618" w:rsidRPr="00DD5582">
        <w:rPr>
          <w:sz w:val="20"/>
        </w:rPr>
        <w:t>The</w:t>
      </w:r>
      <w:r w:rsidRPr="00C80618">
        <w:rPr>
          <w:sz w:val="20"/>
        </w:rPr>
        <w:t xml:space="preserve"> </w:t>
      </w:r>
      <w:r w:rsidRPr="004A2650">
        <w:rPr>
          <w:sz w:val="20"/>
        </w:rPr>
        <w:t xml:space="preserve">permittee </w:t>
      </w:r>
      <w:r>
        <w:rPr>
          <w:sz w:val="20"/>
        </w:rPr>
        <w:t>must</w:t>
      </w:r>
      <w:r w:rsidRPr="004A2650">
        <w:rPr>
          <w:sz w:val="20"/>
        </w:rPr>
        <w:t xml:space="preserve"> verify visible emissions from EUOPENFLARE, by testing at owner's expense, in accordance with Department requirements.  Testing </w:t>
      </w:r>
      <w:r>
        <w:rPr>
          <w:sz w:val="20"/>
        </w:rPr>
        <w:t>must</w:t>
      </w:r>
      <w:r w:rsidRPr="004A2650">
        <w:rPr>
          <w:sz w:val="20"/>
        </w:rPr>
        <w:t xml:space="preserve"> be performed using an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listed in 40 CFR</w:t>
      </w:r>
      <w:r>
        <w:rPr>
          <w:sz w:val="20"/>
        </w:rPr>
        <w:t xml:space="preserve"> Part </w:t>
      </w:r>
      <w:r w:rsidRPr="004A2650">
        <w:rPr>
          <w:sz w:val="20"/>
        </w:rPr>
        <w:t xml:space="preserve">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w:t>
      </w:r>
      <w:r>
        <w:rPr>
          <w:color w:val="000000"/>
          <w:sz w:val="20"/>
        </w:rPr>
        <w:t xml:space="preserve">the appropriate </w:t>
      </w:r>
      <w:r w:rsidR="00F6163D">
        <w:rPr>
          <w:color w:val="000000"/>
          <w:sz w:val="20"/>
        </w:rPr>
        <w:t xml:space="preserve">AQD </w:t>
      </w:r>
      <w:r w:rsidRPr="00EF5470">
        <w:rPr>
          <w:color w:val="000000"/>
          <w:sz w:val="20"/>
        </w:rPr>
        <w:t>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w:t>
      </w:r>
      <w:r>
        <w:rPr>
          <w:color w:val="000000"/>
          <w:sz w:val="20"/>
        </w:rPr>
        <w:t xml:space="preserve">the appropriate </w:t>
      </w:r>
      <w:r w:rsidR="00F6163D">
        <w:rPr>
          <w:color w:val="000000"/>
          <w:sz w:val="20"/>
        </w:rPr>
        <w:t xml:space="preserve">AQD </w:t>
      </w:r>
      <w:r w:rsidRPr="00EF5470">
        <w:rPr>
          <w:color w:val="000000"/>
          <w:sz w:val="20"/>
        </w:rPr>
        <w:t>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60.18(f))</w:t>
      </w:r>
    </w:p>
    <w:p w14:paraId="62917D4A" w14:textId="77777777" w:rsidR="00063984" w:rsidRDefault="00063984" w:rsidP="00063984">
      <w:pPr>
        <w:ind w:left="374" w:hanging="374"/>
        <w:jc w:val="both"/>
        <w:rPr>
          <w:sz w:val="20"/>
        </w:rPr>
      </w:pPr>
    </w:p>
    <w:p w14:paraId="02806C4F" w14:textId="79334262" w:rsidR="00063984" w:rsidRPr="003E41B1" w:rsidRDefault="00C80618" w:rsidP="006A4596">
      <w:pPr>
        <w:numPr>
          <w:ilvl w:val="0"/>
          <w:numId w:val="89"/>
        </w:numPr>
        <w:spacing w:after="120"/>
        <w:jc w:val="both"/>
        <w:rPr>
          <w:sz w:val="20"/>
        </w:rPr>
      </w:pPr>
      <w:r w:rsidRPr="00DD5582">
        <w:rPr>
          <w:sz w:val="20"/>
        </w:rPr>
        <w:t>The</w:t>
      </w:r>
      <w:r w:rsidR="00063984" w:rsidRPr="003E41B1">
        <w:rPr>
          <w:sz w:val="20"/>
        </w:rPr>
        <w:t xml:space="preserve"> permittee must verify </w:t>
      </w:r>
      <w:r w:rsidR="00063984" w:rsidRPr="003E41B1">
        <w:rPr>
          <w:rFonts w:cs="Arial"/>
          <w:sz w:val="20"/>
        </w:rPr>
        <w:t xml:space="preserve">the following: </w:t>
      </w:r>
    </w:p>
    <w:p w14:paraId="13C7BFCF" w14:textId="19AC48AB" w:rsidR="00063984" w:rsidRPr="00CB442F" w:rsidRDefault="00063984" w:rsidP="006A4596">
      <w:pPr>
        <w:numPr>
          <w:ilvl w:val="1"/>
          <w:numId w:val="89"/>
        </w:numPr>
        <w:spacing w:after="120"/>
        <w:jc w:val="both"/>
        <w:rPr>
          <w:sz w:val="20"/>
        </w:rPr>
      </w:pPr>
      <w:r w:rsidRPr="00CB442F">
        <w:rPr>
          <w:sz w:val="20"/>
        </w:rPr>
        <w:t>The net heating value of the gas being combusted in the flare must be calculated and recorded using the equation provided in Appendix 7</w:t>
      </w:r>
      <w:r w:rsidR="005872C9">
        <w:rPr>
          <w:sz w:val="20"/>
        </w:rPr>
        <w:t>-1</w:t>
      </w:r>
      <w:r w:rsidRPr="00CB442F">
        <w:rPr>
          <w:sz w:val="20"/>
        </w:rPr>
        <w:t xml:space="preserve">.  </w:t>
      </w:r>
      <w:r w:rsidRPr="00CB442F">
        <w:rPr>
          <w:b/>
          <w:sz w:val="20"/>
        </w:rPr>
        <w:t xml:space="preserve">(40 CFR </w:t>
      </w:r>
      <w:bookmarkStart w:id="134" w:name="_Hlk93580467"/>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(3)</w:t>
      </w:r>
      <w:bookmarkEnd w:id="134"/>
      <w:r w:rsidRPr="00CB442F">
        <w:rPr>
          <w:b/>
          <w:sz w:val="20"/>
        </w:rPr>
        <w:t>)</w:t>
      </w:r>
    </w:p>
    <w:p w14:paraId="71162903" w14:textId="3CC8377C" w:rsidR="00063984" w:rsidRPr="00CB442F" w:rsidRDefault="00063984" w:rsidP="006A4596">
      <w:pPr>
        <w:numPr>
          <w:ilvl w:val="1"/>
          <w:numId w:val="89"/>
        </w:numPr>
        <w:jc w:val="both"/>
        <w:rPr>
          <w:sz w:val="20"/>
        </w:rPr>
      </w:pPr>
      <w:r w:rsidRPr="00CB442F">
        <w:rPr>
          <w:sz w:val="20"/>
        </w:rPr>
        <w:t>The exit velocity for steam-assisted, air-assisted, or non-assisted</w:t>
      </w:r>
      <w:r w:rsidRPr="00CB442F" w:rsidDel="00552622">
        <w:rPr>
          <w:sz w:val="20"/>
        </w:rPr>
        <w:t xml:space="preserve"> </w:t>
      </w:r>
      <w:r w:rsidRPr="00CB442F">
        <w:rPr>
          <w:sz w:val="20"/>
        </w:rPr>
        <w:t>flares as determined by the methods provided in Appendix 7</w:t>
      </w:r>
      <w:r w:rsidR="005872C9">
        <w:rPr>
          <w:sz w:val="20"/>
        </w:rPr>
        <w:t>-1</w:t>
      </w:r>
      <w:r w:rsidRPr="00CB442F">
        <w:rPr>
          <w:sz w:val="20"/>
        </w:rPr>
        <w:t xml:space="preserve">.  </w:t>
      </w:r>
      <w:r w:rsidRPr="00CB442F">
        <w:rPr>
          <w:b/>
          <w:sz w:val="20"/>
        </w:rPr>
        <w:t xml:space="preserve">(40 CFR </w:t>
      </w:r>
      <w:bookmarkStart w:id="135" w:name="_Hlk93580508"/>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(5) and (6)</w:t>
      </w:r>
      <w:r w:rsidRPr="00CB442F">
        <w:rPr>
          <w:b/>
          <w:sz w:val="20"/>
        </w:rPr>
        <w:t>)</w:t>
      </w:r>
      <w:bookmarkEnd w:id="135"/>
    </w:p>
    <w:p w14:paraId="7A304D80" w14:textId="77777777" w:rsidR="00063984" w:rsidRPr="00CB442F" w:rsidRDefault="00063984" w:rsidP="00063984">
      <w:pPr>
        <w:jc w:val="both"/>
        <w:rPr>
          <w:sz w:val="20"/>
          <w:highlight w:val="yellow"/>
        </w:rPr>
      </w:pPr>
    </w:p>
    <w:p w14:paraId="2A1A199E" w14:textId="77777777" w:rsidR="00063984" w:rsidRPr="00C80618" w:rsidRDefault="00063984" w:rsidP="006A4596">
      <w:pPr>
        <w:pStyle w:val="ListParagraph"/>
        <w:numPr>
          <w:ilvl w:val="0"/>
          <w:numId w:val="87"/>
        </w:numPr>
        <w:jc w:val="both"/>
        <w:rPr>
          <w:b/>
          <w:sz w:val="20"/>
        </w:rPr>
      </w:pPr>
      <w:r w:rsidRPr="00DD5582">
        <w:rPr>
          <w:sz w:val="20"/>
        </w:rPr>
        <w:lastRenderedPageBreak/>
        <w:t>Within 180 days of permit issuance,</w:t>
      </w:r>
      <w:r w:rsidRPr="00C80618">
        <w:rPr>
          <w:sz w:val="20"/>
        </w:rPr>
        <w:t xml:space="preserve"> the permittee must verify visible emissions</w:t>
      </w:r>
      <w:r w:rsidRPr="008C7870">
        <w:rPr>
          <w:sz w:val="20"/>
        </w:rPr>
        <w:t xml:space="preserve">, the </w:t>
      </w:r>
      <w:r w:rsidRPr="00C80618">
        <w:rPr>
          <w:sz w:val="20"/>
        </w:rPr>
        <w:t xml:space="preserve">net heating value, and exit velocity from EUOPENFLARE </w:t>
      </w:r>
      <w:r w:rsidRPr="00DD5582">
        <w:rPr>
          <w:sz w:val="20"/>
        </w:rPr>
        <w:t>and</w:t>
      </w:r>
      <w:r w:rsidRPr="00C80618">
        <w:rPr>
          <w:sz w:val="20"/>
        </w:rPr>
        <w:t xml:space="preserve"> at a minimum, every five years from the date of the last test, </w:t>
      </w:r>
      <w:r w:rsidRPr="00DD5582">
        <w:rPr>
          <w:sz w:val="20"/>
        </w:rPr>
        <w:t>thereafter</w:t>
      </w:r>
      <w:r w:rsidRPr="00C80618">
        <w:rPr>
          <w:sz w:val="20"/>
        </w:rPr>
        <w:t>.</w:t>
      </w:r>
      <w:r w:rsidRPr="008C7870">
        <w:rPr>
          <w:sz w:val="20"/>
        </w:rPr>
        <w:t xml:space="preserve"> </w:t>
      </w:r>
      <w:r w:rsidRPr="00C80618">
        <w:rPr>
          <w:bCs/>
          <w:sz w:val="20"/>
        </w:rPr>
        <w:t xml:space="preserve"> </w:t>
      </w:r>
      <w:r w:rsidRPr="00C80618">
        <w:rPr>
          <w:b/>
          <w:sz w:val="20"/>
        </w:rPr>
        <w:t>(R 336.1213(3), R 336.2001, R 336.2003, R 336.2004, 40 CFR 60.18(f))</w:t>
      </w:r>
    </w:p>
    <w:p w14:paraId="46558E73" w14:textId="77777777" w:rsidR="00063984" w:rsidRPr="005F0222" w:rsidRDefault="00063984" w:rsidP="00063984">
      <w:pPr>
        <w:jc w:val="both"/>
        <w:rPr>
          <w:sz w:val="20"/>
        </w:rPr>
      </w:pPr>
    </w:p>
    <w:p w14:paraId="5B46B9A0" w14:textId="38C440D5" w:rsidR="00063984" w:rsidRDefault="00063984" w:rsidP="006A4596">
      <w:pPr>
        <w:numPr>
          <w:ilvl w:val="0"/>
          <w:numId w:val="87"/>
        </w:numPr>
        <w:jc w:val="both"/>
        <w:rPr>
          <w:rFonts w:cs="Arial"/>
          <w:b/>
          <w:sz w:val="20"/>
        </w:rPr>
      </w:pPr>
      <w:bookmarkStart w:id="136" w:name="_Hlk11750621"/>
      <w:r>
        <w:rPr>
          <w:rFonts w:cs="Arial"/>
          <w:sz w:val="20"/>
        </w:rPr>
        <w:t>The permittee must notify the AQD District Supervisor not less than 3</w:t>
      </w:r>
      <w:r w:rsidRPr="00237DB3">
        <w:rPr>
          <w:rFonts w:cs="Arial"/>
          <w:sz w:val="20"/>
        </w:rPr>
        <w:t>0 d</w:t>
      </w:r>
      <w:r>
        <w:rPr>
          <w:rFonts w:cs="Arial"/>
          <w:sz w:val="20"/>
        </w:rPr>
        <w:t xml:space="preserve">ays of the time and place before performance tests are conducted.  </w:t>
      </w:r>
      <w:r>
        <w:rPr>
          <w:rFonts w:cs="Arial"/>
          <w:b/>
          <w:sz w:val="20"/>
        </w:rPr>
        <w:t>(R 336.1213(3))</w:t>
      </w:r>
    </w:p>
    <w:p w14:paraId="7E98F2F0" w14:textId="77777777" w:rsidR="003C3CDD" w:rsidRPr="00E55697" w:rsidRDefault="003C3CDD" w:rsidP="00E55697">
      <w:pPr>
        <w:rPr>
          <w:rFonts w:cs="Arial"/>
          <w:b/>
          <w:sz w:val="20"/>
        </w:rPr>
      </w:pPr>
    </w:p>
    <w:p w14:paraId="15B4BF4B" w14:textId="77777777" w:rsidR="003C3CDD" w:rsidRPr="004E37E6" w:rsidRDefault="003C3CDD" w:rsidP="003C3CDD">
      <w:pPr>
        <w:jc w:val="both"/>
        <w:rPr>
          <w:bCs/>
          <w:sz w:val="20"/>
        </w:rPr>
      </w:pPr>
      <w:r w:rsidRPr="00305533">
        <w:rPr>
          <w:b/>
          <w:sz w:val="20"/>
        </w:rPr>
        <w:t>See Appendix 7</w:t>
      </w:r>
      <w:r>
        <w:rPr>
          <w:b/>
          <w:sz w:val="20"/>
        </w:rPr>
        <w:t>-1</w:t>
      </w:r>
    </w:p>
    <w:p w14:paraId="7F404CBE" w14:textId="77777777" w:rsidR="003C3CDD" w:rsidRDefault="003C3CDD" w:rsidP="003C3CDD">
      <w:pPr>
        <w:jc w:val="both"/>
        <w:rPr>
          <w:rFonts w:cs="Arial"/>
          <w:b/>
          <w:sz w:val="20"/>
        </w:rPr>
      </w:pPr>
    </w:p>
    <w:bookmarkEnd w:id="136"/>
    <w:p w14:paraId="5B564B7B" w14:textId="77777777" w:rsidR="00063984" w:rsidRPr="00305533" w:rsidRDefault="00063984" w:rsidP="00063984">
      <w:pPr>
        <w:tabs>
          <w:tab w:val="left" w:pos="374"/>
        </w:tabs>
        <w:jc w:val="both"/>
      </w:pPr>
      <w:r>
        <w:rPr>
          <w:b/>
        </w:rPr>
        <w:t xml:space="preserve">VI.  </w:t>
      </w:r>
      <w:r w:rsidRPr="00305533">
        <w:rPr>
          <w:b/>
          <w:u w:val="single"/>
        </w:rPr>
        <w:t>MONITORING/RECORDKEEPING</w:t>
      </w:r>
    </w:p>
    <w:p w14:paraId="189A9B9B" w14:textId="77777777" w:rsidR="00063984" w:rsidRPr="00305533" w:rsidRDefault="00063984" w:rsidP="00063984">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7E504EB0" w14:textId="77777777" w:rsidR="00063984" w:rsidRDefault="00063984" w:rsidP="00063984">
      <w:pPr>
        <w:pStyle w:val="NormalWeb"/>
        <w:spacing w:before="0" w:beforeAutospacing="0" w:after="0" w:afterAutospacing="0"/>
        <w:jc w:val="both"/>
        <w:rPr>
          <w:rFonts w:ascii="Arial" w:hAnsi="Arial" w:cs="Arial"/>
          <w:sz w:val="20"/>
          <w:szCs w:val="20"/>
        </w:rPr>
      </w:pPr>
    </w:p>
    <w:p w14:paraId="69E7BDC8" w14:textId="77777777" w:rsidR="00063984" w:rsidRPr="009F60AE" w:rsidRDefault="00063984" w:rsidP="00850555">
      <w:pPr>
        <w:numPr>
          <w:ilvl w:val="0"/>
          <w:numId w:val="52"/>
        </w:numPr>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Records of subsequent tests or monitoring must be maintained for a minimum of 5 years.</w:t>
      </w:r>
      <w:r>
        <w:rPr>
          <w:sz w:val="20"/>
        </w:rPr>
        <w:t xml:space="preserve"> </w:t>
      </w:r>
      <w:r w:rsidRPr="00FB5F01">
        <w:rPr>
          <w:sz w:val="20"/>
        </w:rPr>
        <w:t xml:space="preserve"> Records of the control device vendor specifications must be maintained until removal.</w:t>
      </w:r>
      <w:r w:rsidRPr="00FB5F01" w:rsidDel="006D5F27">
        <w:rPr>
          <w:sz w:val="20"/>
        </w:rPr>
        <w:t xml:space="preserve"> </w:t>
      </w:r>
      <w:r>
        <w:rPr>
          <w:sz w:val="20"/>
        </w:rPr>
        <w:t xml:space="preserve"> </w:t>
      </w:r>
      <w:r w:rsidRPr="003E3DE9">
        <w:rPr>
          <w:rFonts w:cs="Arial"/>
          <w:b/>
          <w:sz w:val="20"/>
        </w:rPr>
        <w:t>(</w:t>
      </w:r>
      <w:r w:rsidRPr="009F60AE">
        <w:rPr>
          <w:rFonts w:cs="Arial"/>
          <w:b/>
          <w:color w:val="333333"/>
          <w:sz w:val="20"/>
          <w:shd w:val="clear" w:color="auto" w:fill="FFFFFF"/>
        </w:rPr>
        <w:t>40 CFR 62.16726(b)</w:t>
      </w:r>
      <w:r w:rsidRPr="009F60AE">
        <w:rPr>
          <w:rFonts w:cs="Arial"/>
          <w:b/>
          <w:sz w:val="20"/>
        </w:rPr>
        <w:t>)</w:t>
      </w:r>
    </w:p>
    <w:p w14:paraId="7A6887A1" w14:textId="77777777" w:rsidR="00063984" w:rsidRPr="00305533" w:rsidRDefault="00063984" w:rsidP="00063984">
      <w:pPr>
        <w:pStyle w:val="NormalWeb"/>
        <w:spacing w:before="0" w:beforeAutospacing="0" w:after="0" w:afterAutospacing="0"/>
        <w:jc w:val="both"/>
        <w:rPr>
          <w:rFonts w:ascii="Arial" w:hAnsi="Arial" w:cs="Arial"/>
          <w:sz w:val="20"/>
          <w:szCs w:val="20"/>
        </w:rPr>
      </w:pPr>
    </w:p>
    <w:p w14:paraId="172833DC" w14:textId="77777777" w:rsidR="00063984" w:rsidRPr="00B84347" w:rsidRDefault="00063984" w:rsidP="00850555">
      <w:pPr>
        <w:numPr>
          <w:ilvl w:val="0"/>
          <w:numId w:val="52"/>
        </w:numPr>
        <w:jc w:val="both"/>
        <w:rPr>
          <w:rFonts w:cs="Arial"/>
          <w:b/>
          <w:sz w:val="20"/>
        </w:rPr>
      </w:pPr>
      <w:r w:rsidRPr="00FB5F01">
        <w:rPr>
          <w:sz w:val="20"/>
        </w:rPr>
        <w:t xml:space="preserve">Where </w:t>
      </w:r>
      <w:r>
        <w:rPr>
          <w:sz w:val="20"/>
        </w:rPr>
        <w:t>the permittee</w:t>
      </w:r>
      <w:r w:rsidRPr="00FB5F01">
        <w:rPr>
          <w:sz w:val="20"/>
        </w:rPr>
        <w:t xml:space="preserve"> seeks to demonstrate compliance with</w:t>
      </w:r>
      <w:r>
        <w:rPr>
          <w:sz w:val="20"/>
        </w:rPr>
        <w:t xml:space="preserve"> 40 CFR 62.16714(c)(1)</w:t>
      </w:r>
      <w:r w:rsidRPr="00FB5F01">
        <w:rPr>
          <w:sz w:val="20"/>
        </w:rPr>
        <w:t xml:space="preserve"> through use of a non-enclosed flare, the flare type (</w:t>
      </w:r>
      <w:r w:rsidRPr="00FB5F01">
        <w:rPr>
          <w:i/>
          <w:iCs/>
          <w:sz w:val="20"/>
        </w:rPr>
        <w:t>i.e.,</w:t>
      </w:r>
      <w:r w:rsidRPr="00FB5F01">
        <w:rPr>
          <w:sz w:val="20"/>
        </w:rPr>
        <w:t xml:space="preserve"> steam-assisted, air-assisted, or non-assisted), all visible emission readings, heat content determination, flow rate or bypass flow rate measurements, and exit velocity determinations made during the performance test as specified in</w:t>
      </w:r>
      <w:r>
        <w:rPr>
          <w:sz w:val="20"/>
        </w:rPr>
        <w:t xml:space="preserve"> 40 CFR 60.18</w:t>
      </w:r>
      <w:r w:rsidRPr="00FB5F01">
        <w:rPr>
          <w:sz w:val="20"/>
        </w:rPr>
        <w:t>; and continuous records of the flare pilot flame or flare flame monitoring and records of all periods of operations during which the pilot flame or the flare flame is absent.</w:t>
      </w:r>
      <w:r>
        <w:rPr>
          <w:sz w:val="20"/>
        </w:rPr>
        <w:t xml:space="preserve">  </w:t>
      </w:r>
      <w:r w:rsidRPr="003E3DE9">
        <w:rPr>
          <w:rFonts w:cs="Arial"/>
          <w:b/>
          <w:sz w:val="20"/>
        </w:rPr>
        <w:t>(</w:t>
      </w:r>
      <w:r w:rsidRPr="00B84347">
        <w:rPr>
          <w:rFonts w:cs="Arial"/>
          <w:b/>
          <w:color w:val="333333"/>
          <w:sz w:val="20"/>
          <w:shd w:val="clear" w:color="auto" w:fill="FFFFFF"/>
        </w:rPr>
        <w:t>40 CFR 62.16726(b)(4)</w:t>
      </w:r>
      <w:r w:rsidRPr="004306FE">
        <w:rPr>
          <w:rFonts w:cs="Arial"/>
          <w:b/>
          <w:sz w:val="20"/>
        </w:rPr>
        <w:t>)</w:t>
      </w:r>
    </w:p>
    <w:p w14:paraId="7C5A48DF" w14:textId="77777777" w:rsidR="00063984" w:rsidRDefault="00063984" w:rsidP="00063984">
      <w:pPr>
        <w:jc w:val="both"/>
        <w:rPr>
          <w:rFonts w:cs="Arial"/>
          <w:sz w:val="20"/>
        </w:rPr>
      </w:pPr>
    </w:p>
    <w:p w14:paraId="2EAA9DEE" w14:textId="77777777" w:rsidR="00063984" w:rsidRPr="00305533" w:rsidRDefault="00063984" w:rsidP="00850555">
      <w:pPr>
        <w:numPr>
          <w:ilvl w:val="0"/>
          <w:numId w:val="52"/>
        </w:numPr>
        <w:spacing w:after="120"/>
        <w:jc w:val="both"/>
        <w:rPr>
          <w:sz w:val="20"/>
        </w:rPr>
      </w:pPr>
      <w:r w:rsidRPr="00305533">
        <w:rPr>
          <w:rFonts w:cs="Arial"/>
          <w:sz w:val="20"/>
        </w:rPr>
        <w:t xml:space="preserve">The following records for the flare </w:t>
      </w:r>
      <w:r>
        <w:rPr>
          <w:rFonts w:cs="Arial"/>
          <w:sz w:val="20"/>
        </w:rPr>
        <w:t>must</w:t>
      </w:r>
      <w:r w:rsidRPr="00305533">
        <w:rPr>
          <w:rFonts w:cs="Arial"/>
          <w:sz w:val="20"/>
        </w:rPr>
        <w:t xml:space="preserve"> be maintained onsite: </w:t>
      </w:r>
    </w:p>
    <w:p w14:paraId="6279844F" w14:textId="3F11A137" w:rsidR="00063984" w:rsidRPr="00305533" w:rsidRDefault="00063984" w:rsidP="00850555">
      <w:pPr>
        <w:numPr>
          <w:ilvl w:val="1"/>
          <w:numId w:val="52"/>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5872C9">
        <w:rPr>
          <w:sz w:val="20"/>
        </w:rPr>
        <w:t>-1</w:t>
      </w:r>
      <w:r w:rsidRPr="00305533">
        <w:rPr>
          <w:sz w:val="20"/>
        </w:rPr>
        <w:t xml:space="preserve">.  </w:t>
      </w:r>
      <w:r w:rsidRPr="00305533">
        <w:rPr>
          <w:b/>
          <w:sz w:val="20"/>
        </w:rPr>
        <w:t>(40 CFR 60.18(f)(3))</w:t>
      </w:r>
    </w:p>
    <w:p w14:paraId="6AD5A429" w14:textId="3916E36E" w:rsidR="00063984" w:rsidRPr="00305533" w:rsidRDefault="00063984" w:rsidP="00850555">
      <w:pPr>
        <w:numPr>
          <w:ilvl w:val="1"/>
          <w:numId w:val="52"/>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specified in 40 CFR</w:t>
      </w:r>
      <w:r>
        <w:rPr>
          <w:sz w:val="20"/>
        </w:rPr>
        <w:t xml:space="preserve"> 60.18</w:t>
      </w:r>
      <w:r w:rsidRPr="00EF5470">
        <w:rPr>
          <w:sz w:val="20"/>
        </w:rPr>
        <w:t>(f)(4) provided in Appendix 7</w:t>
      </w:r>
      <w:r w:rsidR="005872C9">
        <w:rPr>
          <w:sz w:val="20"/>
        </w:rPr>
        <w:t>-1</w:t>
      </w:r>
      <w:r w:rsidRPr="00EF5470">
        <w:rPr>
          <w:sz w:val="20"/>
        </w:rPr>
        <w:t>.</w:t>
      </w:r>
      <w:r w:rsidRPr="00305533">
        <w:rPr>
          <w:sz w:val="20"/>
        </w:rPr>
        <w:t xml:space="preserve">  </w:t>
      </w:r>
      <w:r w:rsidRPr="00305533">
        <w:rPr>
          <w:b/>
          <w:sz w:val="20"/>
        </w:rPr>
        <w:t>(40 CFR 60.18(f)(4))</w:t>
      </w:r>
    </w:p>
    <w:p w14:paraId="7D544A9A" w14:textId="77777777" w:rsidR="00063984" w:rsidRPr="004E37E6" w:rsidRDefault="00063984" w:rsidP="00063984">
      <w:pPr>
        <w:jc w:val="both"/>
        <w:rPr>
          <w:rFonts w:cs="Arial"/>
          <w:bCs/>
          <w:sz w:val="20"/>
        </w:rPr>
      </w:pPr>
    </w:p>
    <w:p w14:paraId="25BEEE35" w14:textId="3CBBC80E" w:rsidR="00063984" w:rsidRPr="00EE528E" w:rsidRDefault="00063984" w:rsidP="00063984">
      <w:pPr>
        <w:ind w:left="360" w:hanging="360"/>
        <w:jc w:val="both"/>
        <w:rPr>
          <w:rFonts w:cs="Arial"/>
          <w:bCs/>
          <w:sz w:val="20"/>
        </w:rPr>
      </w:pPr>
      <w:r w:rsidRPr="00EE528E">
        <w:rPr>
          <w:rFonts w:cs="Arial"/>
          <w:bCs/>
          <w:sz w:val="20"/>
        </w:rPr>
        <w:t>4.</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EE528E">
        <w:rPr>
          <w:rFonts w:cs="Arial"/>
          <w:b/>
          <w:sz w:val="20"/>
        </w:rPr>
        <w:t>(</w:t>
      </w:r>
      <w:r w:rsidRPr="00EE528E">
        <w:rPr>
          <w:rFonts w:cs="Arial"/>
          <w:b/>
          <w:sz w:val="20"/>
          <w:shd w:val="clear" w:color="auto" w:fill="FFFFFF"/>
        </w:rPr>
        <w:t>40 CFR 62.16726(e)</w:t>
      </w:r>
      <w:r w:rsidRPr="00EE528E">
        <w:rPr>
          <w:rFonts w:cs="Arial"/>
          <w:b/>
          <w:sz w:val="20"/>
        </w:rPr>
        <w:t>)</w:t>
      </w:r>
    </w:p>
    <w:p w14:paraId="28C52F43" w14:textId="77777777" w:rsidR="00063984" w:rsidRPr="00EE528E" w:rsidRDefault="00063984" w:rsidP="00063984">
      <w:pPr>
        <w:jc w:val="both"/>
        <w:rPr>
          <w:rFonts w:cs="Arial"/>
          <w:sz w:val="20"/>
        </w:rPr>
      </w:pPr>
    </w:p>
    <w:p w14:paraId="2FB2E62C" w14:textId="41A1A29B" w:rsidR="00063984" w:rsidRPr="004E37E6" w:rsidRDefault="00063984" w:rsidP="00063984">
      <w:pPr>
        <w:jc w:val="both"/>
        <w:rPr>
          <w:bCs/>
          <w:sz w:val="20"/>
        </w:rPr>
      </w:pPr>
      <w:r w:rsidRPr="00305533">
        <w:rPr>
          <w:b/>
          <w:sz w:val="20"/>
        </w:rPr>
        <w:t>See Appendix 7</w:t>
      </w:r>
      <w:r w:rsidR="003C3CDD">
        <w:rPr>
          <w:b/>
          <w:sz w:val="20"/>
        </w:rPr>
        <w:t>-1</w:t>
      </w:r>
    </w:p>
    <w:p w14:paraId="7D34EEBD" w14:textId="77777777" w:rsidR="00063984" w:rsidRPr="004E37E6" w:rsidRDefault="00063984" w:rsidP="00063984">
      <w:pPr>
        <w:jc w:val="both"/>
        <w:rPr>
          <w:sz w:val="20"/>
        </w:rPr>
      </w:pPr>
    </w:p>
    <w:p w14:paraId="72B7B0CF" w14:textId="77777777" w:rsidR="00063984" w:rsidRPr="00305533" w:rsidRDefault="00063984" w:rsidP="00063984">
      <w:pPr>
        <w:tabs>
          <w:tab w:val="left" w:pos="374"/>
        </w:tabs>
        <w:jc w:val="both"/>
        <w:rPr>
          <w:b/>
          <w:u w:val="single"/>
        </w:rPr>
      </w:pPr>
      <w:r>
        <w:rPr>
          <w:b/>
        </w:rPr>
        <w:t xml:space="preserve">VII.  </w:t>
      </w:r>
      <w:r w:rsidRPr="00305533">
        <w:rPr>
          <w:b/>
          <w:u w:val="single"/>
        </w:rPr>
        <w:t>REPORTING</w:t>
      </w:r>
    </w:p>
    <w:p w14:paraId="0C06E1A0" w14:textId="77777777" w:rsidR="00063984" w:rsidRPr="00305533" w:rsidRDefault="00063984" w:rsidP="00063984">
      <w:pPr>
        <w:jc w:val="both"/>
        <w:rPr>
          <w:sz w:val="20"/>
        </w:rPr>
      </w:pPr>
    </w:p>
    <w:p w14:paraId="7F0A644E" w14:textId="77777777" w:rsidR="00063984" w:rsidRPr="00305533" w:rsidRDefault="00063984" w:rsidP="00850555">
      <w:pPr>
        <w:numPr>
          <w:ilvl w:val="0"/>
          <w:numId w:val="28"/>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4CB6F27B" w14:textId="77777777" w:rsidR="00063984" w:rsidRPr="00305533" w:rsidRDefault="00063984" w:rsidP="00063984">
      <w:pPr>
        <w:jc w:val="both"/>
        <w:rPr>
          <w:sz w:val="20"/>
        </w:rPr>
      </w:pPr>
    </w:p>
    <w:p w14:paraId="21813320" w14:textId="77777777" w:rsidR="00063984" w:rsidRPr="00305533" w:rsidRDefault="00063984" w:rsidP="00850555">
      <w:pPr>
        <w:numPr>
          <w:ilvl w:val="0"/>
          <w:numId w:val="28"/>
        </w:numPr>
        <w:tabs>
          <w:tab w:val="clear" w:pos="360"/>
        </w:tabs>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74930F50" w14:textId="77777777" w:rsidR="00063984" w:rsidRPr="00305533" w:rsidRDefault="00063984" w:rsidP="00063984">
      <w:pPr>
        <w:jc w:val="both"/>
        <w:rPr>
          <w:sz w:val="20"/>
        </w:rPr>
      </w:pPr>
    </w:p>
    <w:p w14:paraId="48BF7536" w14:textId="77777777" w:rsidR="00063984" w:rsidRPr="00305533" w:rsidRDefault="00063984" w:rsidP="00850555">
      <w:pPr>
        <w:numPr>
          <w:ilvl w:val="0"/>
          <w:numId w:val="28"/>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5F34230D" w14:textId="77777777" w:rsidR="00063984" w:rsidRPr="004E37E6" w:rsidRDefault="00063984" w:rsidP="00063984">
      <w:pPr>
        <w:pStyle w:val="ListParagraph"/>
        <w:ind w:left="0"/>
        <w:jc w:val="both"/>
        <w:rPr>
          <w:rFonts w:cs="Arial"/>
          <w:sz w:val="20"/>
        </w:rPr>
      </w:pPr>
    </w:p>
    <w:p w14:paraId="6E31A19B" w14:textId="77777777" w:rsidR="00063984" w:rsidRPr="003F7A7F" w:rsidRDefault="00063984" w:rsidP="00063984">
      <w:pPr>
        <w:ind w:left="360" w:hanging="360"/>
        <w:jc w:val="both"/>
        <w:rPr>
          <w:rFonts w:cs="Arial"/>
          <w:sz w:val="20"/>
        </w:rPr>
      </w:pPr>
      <w:r w:rsidRPr="003F7A7F">
        <w:rPr>
          <w:sz w:val="20"/>
        </w:rPr>
        <w:t>4.</w:t>
      </w:r>
      <w:r w:rsidRPr="003F7A7F">
        <w:rPr>
          <w:sz w:val="20"/>
        </w:rPr>
        <w:tab/>
        <w:t xml:space="preserve">If complying with the operational provisions of 40 CFR 63.1958, 40 CFR 63.1960, and 40 CFR 63.1961, as allowed at </w:t>
      </w:r>
      <w:r w:rsidRPr="003F7A7F">
        <w:rPr>
          <w:rFonts w:cs="Arial"/>
          <w:sz w:val="20"/>
        </w:rPr>
        <w:t>40 CFR 62.16716, 40 CFR 62.16720, and 40 CFR 62.16722</w:t>
      </w:r>
      <w:r w:rsidRPr="003F7A7F">
        <w:rPr>
          <w:sz w:val="20"/>
        </w:rPr>
        <w:t xml:space="preserve">, the permittee must follow the semi-annual reporting requirements in 40 CFR 63.1981(h) in lieu of </w:t>
      </w:r>
      <w:r w:rsidRPr="003F7A7F">
        <w:rPr>
          <w:rFonts w:cs="Arial"/>
          <w:sz w:val="20"/>
          <w:shd w:val="clear" w:color="auto" w:fill="FFFFFF"/>
        </w:rPr>
        <w:t>40 CFR 62.16724(h)</w:t>
      </w:r>
      <w:r w:rsidRPr="003F7A7F">
        <w:rPr>
          <w:sz w:val="20"/>
        </w:rPr>
        <w:t>.</w:t>
      </w:r>
      <w:r w:rsidRPr="003F7A7F">
        <w:t xml:space="preserve">  </w:t>
      </w:r>
      <w:r w:rsidRPr="003F7A7F">
        <w:rPr>
          <w:b/>
          <w:bCs/>
        </w:rPr>
        <w:t>(</w:t>
      </w:r>
      <w:r w:rsidRPr="003F7A7F">
        <w:rPr>
          <w:rFonts w:cs="Arial"/>
          <w:b/>
          <w:bCs/>
          <w:sz w:val="20"/>
          <w:shd w:val="clear" w:color="auto" w:fill="FFFFFF"/>
        </w:rPr>
        <w:t>40 CFR 62.16724(h))</w:t>
      </w:r>
    </w:p>
    <w:p w14:paraId="0111A921" w14:textId="0B3DA284" w:rsidR="00B078CE" w:rsidRDefault="00B078CE">
      <w:pPr>
        <w:rPr>
          <w:rFonts w:cs="Arial"/>
          <w:bCs/>
          <w:sz w:val="20"/>
        </w:rPr>
      </w:pPr>
      <w:r>
        <w:rPr>
          <w:rFonts w:cs="Arial"/>
          <w:bCs/>
          <w:sz w:val="20"/>
        </w:rPr>
        <w:br w:type="page"/>
      </w:r>
    </w:p>
    <w:p w14:paraId="569065C3" w14:textId="77777777" w:rsidR="00063984" w:rsidRPr="00C96B57" w:rsidRDefault="00063984" w:rsidP="00063984">
      <w:pPr>
        <w:pStyle w:val="NormalWeb"/>
        <w:spacing w:before="0" w:beforeAutospacing="0" w:after="0" w:afterAutospacing="0"/>
        <w:jc w:val="both"/>
        <w:rPr>
          <w:rFonts w:ascii="Arial" w:hAnsi="Arial" w:cs="Arial"/>
          <w:bCs/>
          <w:sz w:val="20"/>
          <w:szCs w:val="20"/>
        </w:rPr>
      </w:pPr>
    </w:p>
    <w:p w14:paraId="0629CE99" w14:textId="77777777" w:rsidR="00063984" w:rsidRDefault="00063984" w:rsidP="006A4596">
      <w:pPr>
        <w:pStyle w:val="ListParagraph"/>
        <w:numPr>
          <w:ilvl w:val="0"/>
          <w:numId w:val="82"/>
        </w:numPr>
        <w:tabs>
          <w:tab w:val="clear" w:pos="1440"/>
        </w:tabs>
        <w:spacing w:after="120"/>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0CE777A0" w14:textId="15C8B2E3" w:rsidR="00063984" w:rsidRPr="002D20CA" w:rsidRDefault="00063984" w:rsidP="006A4596">
      <w:pPr>
        <w:pStyle w:val="ListParagraph"/>
        <w:numPr>
          <w:ilvl w:val="1"/>
          <w:numId w:val="83"/>
        </w:numPr>
        <w:spacing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 xml:space="preserve">EPA's ERT website </w:t>
      </w:r>
      <w:r w:rsidR="00B078CE" w:rsidRPr="0098107F">
        <w:rPr>
          <w:sz w:val="20"/>
        </w:rPr>
        <w:t>(</w:t>
      </w:r>
      <w:hyperlink r:id="rId28" w:tgtFrame="_blank" w:history="1">
        <w:r w:rsidR="00B078CE" w:rsidRPr="003B50CC">
          <w:rPr>
            <w:rStyle w:val="Hyperlink"/>
            <w:rFonts w:cs="Arial"/>
            <w:sz w:val="20"/>
          </w:rPr>
          <w:t>https://www.epa.gov/electronic-reporting-air-emissions/electronic-reporting-tool-ert</w:t>
        </w:r>
      </w:hyperlink>
      <w:r w:rsidR="00B078CE">
        <w:rPr>
          <w:i/>
          <w:iCs/>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29" w:history="1">
        <w:r w:rsidRPr="00237DB3">
          <w:rPr>
            <w:rStyle w:val="Hyperlink"/>
            <w:sz w:val="20"/>
          </w:rPr>
          <w:t>https://cdx.epa.gov/</w:t>
        </w:r>
      </w:hyperlink>
      <w:r w:rsidRPr="00B078CE">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26E4DB27" w14:textId="77777777" w:rsidR="00063984" w:rsidRPr="00015BC0" w:rsidRDefault="00063984" w:rsidP="006A4596">
      <w:pPr>
        <w:pStyle w:val="ListParagraph"/>
        <w:numPr>
          <w:ilvl w:val="1"/>
          <w:numId w:val="83"/>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34B834D5" w14:textId="4F836F21" w:rsidR="00063984" w:rsidRDefault="00063984" w:rsidP="006A4596">
      <w:pPr>
        <w:pStyle w:val="ListParagraph"/>
        <w:numPr>
          <w:ilvl w:val="1"/>
          <w:numId w:val="83"/>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0" w:history="1">
        <w:r w:rsidRPr="00CB4E27">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19CFA06B" w14:textId="77777777" w:rsidR="00063984" w:rsidRDefault="00063984" w:rsidP="00063984">
      <w:pPr>
        <w:rPr>
          <w:sz w:val="20"/>
        </w:rPr>
      </w:pPr>
    </w:p>
    <w:p w14:paraId="4D49DA36" w14:textId="00D3485C" w:rsidR="00063984" w:rsidRPr="00015BC0" w:rsidRDefault="00063984" w:rsidP="006A4596">
      <w:pPr>
        <w:pStyle w:val="ListParagraph"/>
        <w:numPr>
          <w:ilvl w:val="0"/>
          <w:numId w:val="82"/>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254527B1" w14:textId="77777777" w:rsidR="00063984" w:rsidRPr="00305533" w:rsidRDefault="00063984" w:rsidP="00063984">
      <w:pPr>
        <w:rPr>
          <w:sz w:val="20"/>
        </w:rPr>
      </w:pPr>
    </w:p>
    <w:p w14:paraId="691079D4" w14:textId="011F51EC" w:rsidR="00063984" w:rsidRPr="004E37E6" w:rsidRDefault="00063984" w:rsidP="00063984">
      <w:pPr>
        <w:rPr>
          <w:bCs/>
          <w:sz w:val="20"/>
        </w:rPr>
      </w:pPr>
      <w:r w:rsidRPr="00305533">
        <w:rPr>
          <w:b/>
          <w:sz w:val="20"/>
        </w:rPr>
        <w:t>See Appendix 8</w:t>
      </w:r>
      <w:r w:rsidR="003C3CDD">
        <w:rPr>
          <w:b/>
          <w:sz w:val="20"/>
        </w:rPr>
        <w:t>-1</w:t>
      </w:r>
    </w:p>
    <w:p w14:paraId="381EB3A0" w14:textId="77777777" w:rsidR="00063984" w:rsidRPr="00952E7D" w:rsidRDefault="00063984" w:rsidP="00063984">
      <w:pPr>
        <w:jc w:val="both"/>
        <w:rPr>
          <w:rFonts w:cs="Arial"/>
          <w:sz w:val="20"/>
        </w:rPr>
      </w:pPr>
    </w:p>
    <w:p w14:paraId="0CDDD366" w14:textId="77777777" w:rsidR="00063984" w:rsidRPr="00305533" w:rsidRDefault="00063984" w:rsidP="00063984">
      <w:pPr>
        <w:tabs>
          <w:tab w:val="left" w:pos="374"/>
        </w:tabs>
        <w:jc w:val="both"/>
      </w:pPr>
      <w:r>
        <w:rPr>
          <w:b/>
        </w:rPr>
        <w:t xml:space="preserve">VIII.  </w:t>
      </w:r>
      <w:r w:rsidRPr="00305533">
        <w:rPr>
          <w:b/>
          <w:u w:val="single"/>
        </w:rPr>
        <w:t>STACK/VENT RESTRICTION(S)</w:t>
      </w:r>
    </w:p>
    <w:p w14:paraId="3503B477" w14:textId="77777777" w:rsidR="00063984" w:rsidRPr="00305533" w:rsidRDefault="00063984" w:rsidP="00063984">
      <w:pPr>
        <w:jc w:val="both"/>
        <w:rPr>
          <w:sz w:val="20"/>
        </w:rPr>
      </w:pPr>
    </w:p>
    <w:p w14:paraId="6A2F0CD9" w14:textId="77777777" w:rsidR="00063984" w:rsidRDefault="00063984" w:rsidP="00063984">
      <w:pPr>
        <w:jc w:val="both"/>
        <w:rPr>
          <w:sz w:val="20"/>
        </w:rPr>
      </w:pPr>
      <w:r>
        <w:rPr>
          <w:sz w:val="20"/>
        </w:rPr>
        <w:t>NA</w:t>
      </w:r>
    </w:p>
    <w:p w14:paraId="2A0CD5F2" w14:textId="77777777" w:rsidR="00063984" w:rsidRPr="00305533" w:rsidRDefault="00063984" w:rsidP="00063984">
      <w:pPr>
        <w:jc w:val="both"/>
        <w:rPr>
          <w:sz w:val="20"/>
        </w:rPr>
      </w:pPr>
    </w:p>
    <w:p w14:paraId="49787B15" w14:textId="77777777" w:rsidR="00063984" w:rsidRPr="00305533" w:rsidRDefault="00063984" w:rsidP="00063984">
      <w:pPr>
        <w:tabs>
          <w:tab w:val="left" w:pos="374"/>
        </w:tabs>
        <w:jc w:val="both"/>
      </w:pPr>
      <w:r>
        <w:rPr>
          <w:b/>
        </w:rPr>
        <w:t xml:space="preserve">IX.  </w:t>
      </w:r>
      <w:r w:rsidRPr="00305533">
        <w:rPr>
          <w:b/>
          <w:u w:val="single"/>
        </w:rPr>
        <w:t>OTHER REQUIREMENT(S)</w:t>
      </w:r>
    </w:p>
    <w:p w14:paraId="117CFCE0" w14:textId="77777777" w:rsidR="00EC424E" w:rsidRPr="00074810" w:rsidRDefault="00EC424E" w:rsidP="00EC424E">
      <w:pPr>
        <w:jc w:val="both"/>
        <w:rPr>
          <w:sz w:val="20"/>
        </w:rPr>
      </w:pPr>
    </w:p>
    <w:p w14:paraId="02FDCCCF" w14:textId="322FA037" w:rsidR="00EC424E" w:rsidRDefault="00EC424E" w:rsidP="008B4546">
      <w:pPr>
        <w:numPr>
          <w:ilvl w:val="0"/>
          <w:numId w:val="166"/>
        </w:numPr>
        <w:ind w:left="360" w:hanging="360"/>
        <w:jc w:val="both"/>
        <w:rPr>
          <w:sz w:val="20"/>
        </w:rPr>
      </w:pPr>
      <w:r>
        <w:rPr>
          <w:rFonts w:cs="Arial"/>
          <w:sz w:val="20"/>
        </w:rPr>
        <w:t>The permittee must comply with all applicable provisions of the Federal Plan Requirements</w:t>
      </w:r>
      <w:r w:rsidRPr="001F1813">
        <w:rPr>
          <w:rFonts w:cs="Arial"/>
          <w:sz w:val="20"/>
        </w:rPr>
        <w:t xml:space="preserve"> for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on or before July 17, 2014 and have not been modified or reconstructed since July 17, 2014, as specified in 40 CFR Part 62, Subpart OOO</w:t>
      </w:r>
      <w:r w:rsidRPr="004306FE">
        <w:rPr>
          <w:rFonts w:cs="Arial"/>
          <w:sz w:val="20"/>
        </w:rPr>
        <w:t>.</w:t>
      </w:r>
      <w:r>
        <w:rPr>
          <w:rFonts w:cs="Arial"/>
          <w:sz w:val="20"/>
        </w:rPr>
        <w:t xml:space="preserve"> </w:t>
      </w:r>
      <w:r w:rsidRPr="0048589F">
        <w:rPr>
          <w:rFonts w:cs="Arial"/>
          <w:sz w:val="20"/>
        </w:rPr>
        <w:t xml:space="preserve"> </w:t>
      </w:r>
      <w:r w:rsidRPr="004306FE">
        <w:rPr>
          <w:rFonts w:cs="Arial"/>
          <w:sz w:val="20"/>
        </w:rPr>
        <w:t xml:space="preserve">Each permittee must comply with the provisions for </w:t>
      </w:r>
      <w:r w:rsidRPr="00C14925">
        <w:rPr>
          <w:rFonts w:cs="Arial"/>
          <w:sz w:val="20"/>
        </w:rPr>
        <w:t xml:space="preserve">the operational standards in 40 CFR 62.16716 (as well as the provisions in 40 CFR 62.16720 and 40 CFR 62.16722), or the operational standards in 40 CFR 63.1958 (as well as the provisions in 40 CFR 63.1960 and 40 CFR 63.1961), or both as alternative means of compliance, </w:t>
      </w:r>
      <w:r w:rsidRPr="00BB04A1">
        <w:rPr>
          <w:rFonts w:cs="Arial"/>
          <w:sz w:val="20"/>
        </w:rPr>
        <w:t>for an MSW landfill with a gas collection and control system used to comply with the provisions of 40 CFR 62.16714(b) and (c).</w:t>
      </w:r>
      <w:r w:rsidRPr="00C14925">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BB04A1">
        <w:rPr>
          <w:rFonts w:cs="Arial"/>
          <w:b/>
          <w:bCs/>
          <w:sz w:val="20"/>
        </w:rPr>
        <w:t>(</w:t>
      </w:r>
      <w:r w:rsidRPr="00C14925">
        <w:rPr>
          <w:rFonts w:cs="Arial"/>
          <w:b/>
          <w:bCs/>
          <w:sz w:val="20"/>
        </w:rPr>
        <w:t>40 CFR 62.16716, 40</w:t>
      </w:r>
      <w:r>
        <w:rPr>
          <w:rFonts w:cs="Arial"/>
          <w:b/>
          <w:bCs/>
          <w:sz w:val="20"/>
        </w:rPr>
        <w:t> </w:t>
      </w:r>
      <w:r w:rsidRPr="00C14925">
        <w:rPr>
          <w:rFonts w:cs="Arial"/>
          <w:b/>
          <w:bCs/>
          <w:sz w:val="20"/>
        </w:rPr>
        <w:t xml:space="preserve">CFR 62.16720, 40 CFR 62.16722, </w:t>
      </w:r>
      <w:r w:rsidRPr="00B84347">
        <w:rPr>
          <w:rFonts w:cs="Arial"/>
          <w:b/>
          <w:bCs/>
          <w:color w:val="000000"/>
          <w:sz w:val="20"/>
        </w:rPr>
        <w:t>40 CFR Part 62, Subpart OOO</w:t>
      </w:r>
      <w:r w:rsidRPr="00D34DC2">
        <w:rPr>
          <w:rFonts w:cs="Arial"/>
          <w:b/>
          <w:bCs/>
          <w:sz w:val="20"/>
        </w:rPr>
        <w:t>)</w:t>
      </w:r>
    </w:p>
    <w:p w14:paraId="5DA6D3D9" w14:textId="77777777" w:rsidR="00EC424E" w:rsidRDefault="00EC424E" w:rsidP="00EC424E">
      <w:pPr>
        <w:jc w:val="both"/>
        <w:rPr>
          <w:sz w:val="20"/>
        </w:rPr>
      </w:pPr>
    </w:p>
    <w:p w14:paraId="3C0F2925" w14:textId="48D7F8D3" w:rsidR="00EC424E" w:rsidRDefault="00EC424E">
      <w:pPr>
        <w:rPr>
          <w:sz w:val="20"/>
        </w:rPr>
      </w:pPr>
      <w:r>
        <w:rPr>
          <w:sz w:val="20"/>
        </w:rPr>
        <w:br w:type="page"/>
      </w:r>
    </w:p>
    <w:p w14:paraId="7B1C80D9" w14:textId="77777777" w:rsidR="00231DC4" w:rsidRDefault="00231DC4" w:rsidP="00063984">
      <w:pPr>
        <w:jc w:val="both"/>
        <w:rPr>
          <w:sz w:val="20"/>
        </w:rPr>
      </w:pPr>
    </w:p>
    <w:p w14:paraId="361BD6C8" w14:textId="77777777" w:rsidR="00231DC4" w:rsidRPr="00305533" w:rsidRDefault="00231DC4" w:rsidP="00231DC4">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137" w:name="_Toc138417844"/>
      <w:bookmarkStart w:id="138" w:name="_Toc153887022"/>
      <w:r>
        <w:t>FGOPENFLARE-AAAA</w:t>
      </w:r>
      <w:bookmarkEnd w:id="137"/>
      <w:bookmarkEnd w:id="138"/>
    </w:p>
    <w:p w14:paraId="650B9763" w14:textId="77777777" w:rsidR="00231DC4" w:rsidRPr="00305533" w:rsidRDefault="00231DC4" w:rsidP="00231DC4">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08BB9DEA" w14:textId="77777777" w:rsidR="00231DC4" w:rsidRPr="00457694" w:rsidRDefault="00231DC4" w:rsidP="00231DC4">
      <w:pPr>
        <w:jc w:val="both"/>
      </w:pPr>
    </w:p>
    <w:p w14:paraId="20A5D188" w14:textId="77777777" w:rsidR="00231DC4" w:rsidRDefault="00231DC4" w:rsidP="00231DC4">
      <w:pPr>
        <w:jc w:val="both"/>
        <w:rPr>
          <w:b/>
          <w:u w:val="single"/>
        </w:rPr>
      </w:pPr>
      <w:r w:rsidRPr="00305533">
        <w:rPr>
          <w:b/>
          <w:u w:val="single"/>
        </w:rPr>
        <w:t>DESCRIPTION</w:t>
      </w:r>
    </w:p>
    <w:p w14:paraId="146418BD" w14:textId="77777777" w:rsidR="00231DC4" w:rsidRPr="00952E7D" w:rsidRDefault="00231DC4" w:rsidP="00231DC4">
      <w:pPr>
        <w:jc w:val="both"/>
      </w:pPr>
    </w:p>
    <w:p w14:paraId="5F15C554" w14:textId="77777777" w:rsidR="00231DC4" w:rsidRPr="00305533" w:rsidRDefault="00231DC4" w:rsidP="00231DC4">
      <w:pPr>
        <w:jc w:val="both"/>
        <w:rPr>
          <w:sz w:val="20"/>
        </w:rPr>
      </w:pPr>
      <w:r w:rsidRPr="00305533">
        <w:rPr>
          <w:rFonts w:cs="Arial"/>
          <w:sz w:val="20"/>
        </w:rPr>
        <w:t xml:space="preserve">Open </w:t>
      </w:r>
      <w:r>
        <w:rPr>
          <w:rFonts w:cs="Arial"/>
          <w:sz w:val="20"/>
        </w:rPr>
        <w:t xml:space="preserve">(non-enclosed) </w:t>
      </w:r>
      <w:r w:rsidRPr="00305533">
        <w:rPr>
          <w:rFonts w:cs="Arial"/>
          <w:sz w:val="20"/>
        </w:rPr>
        <w:t xml:space="preserve">flare is an open combustor without enclosure or shroud.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614009F8" w14:textId="77777777" w:rsidR="00231DC4" w:rsidRPr="006E1F8D" w:rsidRDefault="00231DC4" w:rsidP="00231DC4">
      <w:pPr>
        <w:jc w:val="both"/>
        <w:rPr>
          <w:sz w:val="20"/>
        </w:rPr>
      </w:pPr>
    </w:p>
    <w:p w14:paraId="70CB62DB" w14:textId="77777777" w:rsidR="00231DC4" w:rsidRPr="00305533" w:rsidRDefault="00231DC4" w:rsidP="00231DC4">
      <w:pPr>
        <w:jc w:val="both"/>
        <w:rPr>
          <w:sz w:val="20"/>
        </w:rPr>
      </w:pPr>
      <w:r w:rsidRPr="00235727">
        <w:rPr>
          <w:b/>
          <w:sz w:val="20"/>
        </w:rPr>
        <w:t>Emission Unit:</w:t>
      </w:r>
      <w:r w:rsidRPr="00305533">
        <w:rPr>
          <w:sz w:val="20"/>
        </w:rPr>
        <w:t xml:space="preserve">  </w:t>
      </w:r>
      <w:r>
        <w:rPr>
          <w:sz w:val="20"/>
        </w:rPr>
        <w:t>EUOPENFLARE</w:t>
      </w:r>
    </w:p>
    <w:p w14:paraId="459C5DC0" w14:textId="77777777" w:rsidR="00231DC4" w:rsidRPr="00457694" w:rsidRDefault="00231DC4" w:rsidP="00231DC4">
      <w:pPr>
        <w:jc w:val="both"/>
      </w:pPr>
    </w:p>
    <w:p w14:paraId="1AC561B3" w14:textId="77777777" w:rsidR="00231DC4" w:rsidRDefault="00231DC4" w:rsidP="00231DC4">
      <w:pPr>
        <w:jc w:val="both"/>
      </w:pPr>
      <w:r w:rsidRPr="00305533">
        <w:rPr>
          <w:b/>
          <w:u w:val="single"/>
        </w:rPr>
        <w:t>POLLUTION CONTROL EQUIPMENT</w:t>
      </w:r>
    </w:p>
    <w:p w14:paraId="2141C66D" w14:textId="77777777" w:rsidR="00231DC4" w:rsidRDefault="00231DC4" w:rsidP="00231DC4">
      <w:pPr>
        <w:jc w:val="both"/>
      </w:pPr>
    </w:p>
    <w:p w14:paraId="7366187D" w14:textId="77777777" w:rsidR="00231DC4" w:rsidRPr="00A903B4" w:rsidRDefault="00231DC4" w:rsidP="00231DC4">
      <w:pPr>
        <w:jc w:val="both"/>
        <w:rPr>
          <w:rFonts w:cs="Arial"/>
          <w:sz w:val="20"/>
        </w:rPr>
      </w:pPr>
      <w:bookmarkStart w:id="139" w:name="_Hlk94184009"/>
      <w:r w:rsidRPr="00305533">
        <w:rPr>
          <w:rFonts w:cs="Arial"/>
          <w:sz w:val="20"/>
        </w:rPr>
        <w:t xml:space="preserve">Open </w:t>
      </w:r>
      <w:r>
        <w:rPr>
          <w:rFonts w:cs="Arial"/>
          <w:sz w:val="20"/>
        </w:rPr>
        <w:t xml:space="preserve">(non-enclosed) </w:t>
      </w:r>
      <w:r w:rsidRPr="00A903B4">
        <w:rPr>
          <w:rFonts w:cs="Arial"/>
          <w:sz w:val="20"/>
        </w:rPr>
        <w:t xml:space="preserve">flare </w:t>
      </w:r>
      <w:bookmarkEnd w:id="139"/>
    </w:p>
    <w:p w14:paraId="2EC66BE5" w14:textId="77777777" w:rsidR="00231DC4" w:rsidRPr="00795097" w:rsidRDefault="00231DC4" w:rsidP="00231DC4">
      <w:pPr>
        <w:jc w:val="both"/>
        <w:rPr>
          <w:sz w:val="20"/>
        </w:rPr>
      </w:pPr>
    </w:p>
    <w:p w14:paraId="0D260D08" w14:textId="77777777" w:rsidR="00231DC4" w:rsidRPr="00305533" w:rsidRDefault="00231DC4" w:rsidP="00231DC4">
      <w:pPr>
        <w:jc w:val="both"/>
        <w:rPr>
          <w:b/>
          <w:u w:val="single"/>
        </w:rPr>
      </w:pPr>
      <w:r w:rsidRPr="00305533">
        <w:rPr>
          <w:b/>
        </w:rPr>
        <w:t xml:space="preserve">I.  </w:t>
      </w:r>
      <w:r w:rsidRPr="00305533">
        <w:rPr>
          <w:b/>
          <w:u w:val="single"/>
        </w:rPr>
        <w:t>EMISSION LIMIT(S)</w:t>
      </w:r>
    </w:p>
    <w:p w14:paraId="07CEA169" w14:textId="77777777" w:rsidR="00231DC4" w:rsidRPr="00305533" w:rsidRDefault="00231DC4" w:rsidP="00231DC4">
      <w:pPr>
        <w:jc w:val="both"/>
        <w:rPr>
          <w:sz w:val="20"/>
        </w:rPr>
      </w:pPr>
    </w:p>
    <w:p w14:paraId="1D12E0C9" w14:textId="77777777" w:rsidR="00231DC4" w:rsidRPr="004A2650" w:rsidRDefault="00231DC4" w:rsidP="008B4546">
      <w:pPr>
        <w:pStyle w:val="ListParagraph"/>
        <w:numPr>
          <w:ilvl w:val="3"/>
          <w:numId w:val="156"/>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EUOPENFLARE </w:t>
      </w:r>
      <w:r w:rsidRPr="004A2650">
        <w:rPr>
          <w:sz w:val="20"/>
        </w:rPr>
        <w:t xml:space="preserve">except for periods not to exceed a total of 5 minutes during any 2 consecutive hours.  </w:t>
      </w:r>
      <w:r w:rsidRPr="004A2650">
        <w:rPr>
          <w:b/>
          <w:sz w:val="20"/>
        </w:rPr>
        <w:t>(40 CFR 6</w:t>
      </w:r>
      <w:r>
        <w:rPr>
          <w:b/>
          <w:sz w:val="20"/>
        </w:rPr>
        <w:t>3</w:t>
      </w:r>
      <w:r w:rsidRPr="004A2650">
        <w:rPr>
          <w:b/>
          <w:sz w:val="20"/>
        </w:rPr>
        <w:t>.1</w:t>
      </w:r>
      <w:r>
        <w:rPr>
          <w:b/>
          <w:sz w:val="20"/>
        </w:rPr>
        <w:t>1</w:t>
      </w:r>
      <w:r w:rsidRPr="004A2650">
        <w:rPr>
          <w:b/>
          <w:sz w:val="20"/>
        </w:rPr>
        <w:t>(</w:t>
      </w:r>
      <w:r>
        <w:rPr>
          <w:b/>
          <w:sz w:val="20"/>
        </w:rPr>
        <w:t>b</w:t>
      </w:r>
      <w:r w:rsidRPr="004A2650">
        <w:rPr>
          <w:b/>
          <w:sz w:val="20"/>
        </w:rPr>
        <w:t>)(</w:t>
      </w:r>
      <w:r>
        <w:rPr>
          <w:b/>
          <w:sz w:val="20"/>
        </w:rPr>
        <w:t>4</w:t>
      </w:r>
      <w:r w:rsidRPr="004A2650">
        <w:rPr>
          <w:b/>
          <w:sz w:val="20"/>
        </w:rPr>
        <w:t>))</w:t>
      </w:r>
    </w:p>
    <w:p w14:paraId="784635DD" w14:textId="77777777" w:rsidR="00231DC4" w:rsidRPr="00E00FE1" w:rsidRDefault="00231DC4" w:rsidP="00231DC4">
      <w:pPr>
        <w:tabs>
          <w:tab w:val="left" w:pos="374"/>
        </w:tabs>
        <w:jc w:val="both"/>
        <w:rPr>
          <w:sz w:val="20"/>
        </w:rPr>
      </w:pPr>
    </w:p>
    <w:p w14:paraId="388D5DFD" w14:textId="77777777" w:rsidR="00231DC4" w:rsidRPr="00305533" w:rsidRDefault="00231DC4" w:rsidP="00231DC4">
      <w:pPr>
        <w:tabs>
          <w:tab w:val="left" w:pos="374"/>
        </w:tabs>
        <w:jc w:val="both"/>
        <w:rPr>
          <w:b/>
          <w:u w:val="single"/>
        </w:rPr>
      </w:pPr>
      <w:r>
        <w:rPr>
          <w:b/>
        </w:rPr>
        <w:t xml:space="preserve">II.  </w:t>
      </w:r>
      <w:r w:rsidRPr="00305533">
        <w:rPr>
          <w:b/>
          <w:u w:val="single"/>
        </w:rPr>
        <w:t>MATERIAL LIMIT(S)</w:t>
      </w:r>
    </w:p>
    <w:p w14:paraId="225B92BF" w14:textId="77777777" w:rsidR="00231DC4" w:rsidRPr="00305533" w:rsidRDefault="00231DC4" w:rsidP="00231DC4">
      <w:pPr>
        <w:jc w:val="both"/>
        <w:rPr>
          <w:sz w:val="20"/>
        </w:rPr>
      </w:pPr>
    </w:p>
    <w:p w14:paraId="2E196914" w14:textId="77777777" w:rsidR="00231DC4" w:rsidRDefault="00231DC4" w:rsidP="00231DC4">
      <w:pPr>
        <w:jc w:val="both"/>
        <w:rPr>
          <w:sz w:val="20"/>
        </w:rPr>
      </w:pPr>
      <w:r>
        <w:rPr>
          <w:sz w:val="20"/>
        </w:rPr>
        <w:t>NA</w:t>
      </w:r>
    </w:p>
    <w:p w14:paraId="1FE0E6E1" w14:textId="77777777" w:rsidR="00231DC4" w:rsidRPr="00305533" w:rsidRDefault="00231DC4" w:rsidP="00231DC4">
      <w:pPr>
        <w:jc w:val="both"/>
        <w:rPr>
          <w:sz w:val="20"/>
        </w:rPr>
      </w:pPr>
    </w:p>
    <w:p w14:paraId="12060B93" w14:textId="77777777" w:rsidR="00231DC4" w:rsidRPr="00305533" w:rsidRDefault="00231DC4" w:rsidP="00231DC4">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0CF6C4F9" w14:textId="77777777" w:rsidR="00231DC4" w:rsidRPr="00086801" w:rsidRDefault="00231DC4" w:rsidP="00231DC4">
      <w:pPr>
        <w:jc w:val="both"/>
        <w:rPr>
          <w:sz w:val="20"/>
        </w:rPr>
      </w:pPr>
    </w:p>
    <w:p w14:paraId="71EF2B44" w14:textId="77777777" w:rsidR="00231DC4" w:rsidRPr="00305533" w:rsidRDefault="00231DC4" w:rsidP="008B4546">
      <w:pPr>
        <w:numPr>
          <w:ilvl w:val="0"/>
          <w:numId w:val="116"/>
        </w:numPr>
        <w:jc w:val="both"/>
        <w:rPr>
          <w:sz w:val="20"/>
        </w:rPr>
      </w:pPr>
      <w:r w:rsidRPr="00305533">
        <w:rPr>
          <w:sz w:val="20"/>
        </w:rPr>
        <w:t xml:space="preserve">The permittee </w:t>
      </w:r>
      <w:r>
        <w:rPr>
          <w:sz w:val="20"/>
        </w:rPr>
        <w:t>must</w:t>
      </w:r>
      <w:r w:rsidRPr="00305533">
        <w:rPr>
          <w:sz w:val="20"/>
        </w:rPr>
        <w:t xml:space="preserve"> operate </w:t>
      </w:r>
      <w:r w:rsidRPr="004A2650">
        <w:rPr>
          <w:rFonts w:cs="Arial"/>
          <w:sz w:val="20"/>
        </w:rPr>
        <w:t>EUOPENFLARE</w:t>
      </w:r>
      <w:r w:rsidRPr="00305533" w:rsidDel="00483B69">
        <w:rPr>
          <w:sz w:val="20"/>
        </w:rPr>
        <w:t xml:space="preserve"> </w:t>
      </w:r>
      <w:r w:rsidRPr="00305533">
        <w:rPr>
          <w:sz w:val="20"/>
        </w:rPr>
        <w:t xml:space="preserve">at all times when the collected gas is routed to it.  </w:t>
      </w:r>
      <w:r w:rsidRPr="00305533">
        <w:rPr>
          <w:b/>
          <w:sz w:val="20"/>
        </w:rPr>
        <w:t>(</w:t>
      </w:r>
      <w:r>
        <w:rPr>
          <w:b/>
          <w:sz w:val="20"/>
        </w:rPr>
        <w:t xml:space="preserve">40 CFR 63.11(b)(3), </w:t>
      </w:r>
      <w:r w:rsidRPr="00305533">
        <w:rPr>
          <w:b/>
          <w:sz w:val="20"/>
        </w:rPr>
        <w:t>40 CFR 6</w:t>
      </w:r>
      <w:r>
        <w:rPr>
          <w:b/>
          <w:sz w:val="20"/>
        </w:rPr>
        <w:t>3</w:t>
      </w:r>
      <w:r w:rsidRPr="00305533">
        <w:rPr>
          <w:b/>
          <w:sz w:val="20"/>
        </w:rPr>
        <w:t>.</w:t>
      </w:r>
      <w:r>
        <w:rPr>
          <w:b/>
          <w:sz w:val="20"/>
        </w:rPr>
        <w:t>1958</w:t>
      </w:r>
      <w:r w:rsidRPr="00305533">
        <w:rPr>
          <w:b/>
          <w:sz w:val="20"/>
        </w:rPr>
        <w:t>(f))</w:t>
      </w:r>
    </w:p>
    <w:p w14:paraId="7F5BD359" w14:textId="77777777" w:rsidR="00231DC4" w:rsidRPr="00305533" w:rsidRDefault="00231DC4" w:rsidP="00231DC4">
      <w:pPr>
        <w:jc w:val="both"/>
        <w:rPr>
          <w:rFonts w:cs="Arial"/>
          <w:sz w:val="20"/>
        </w:rPr>
      </w:pPr>
    </w:p>
    <w:p w14:paraId="00C80315" w14:textId="77777777" w:rsidR="00231DC4" w:rsidRPr="00305533" w:rsidRDefault="00231DC4" w:rsidP="008B4546">
      <w:pPr>
        <w:numPr>
          <w:ilvl w:val="0"/>
          <w:numId w:val="116"/>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w:t>
      </w:r>
      <w:r>
        <w:rPr>
          <w:rFonts w:cs="Arial"/>
          <w:b/>
          <w:sz w:val="20"/>
        </w:rPr>
        <w:t>3</w:t>
      </w:r>
      <w:r w:rsidRPr="00305533">
        <w:rPr>
          <w:rFonts w:cs="Arial"/>
          <w:b/>
          <w:sz w:val="20"/>
        </w:rPr>
        <w:t>.1</w:t>
      </w:r>
      <w:r>
        <w:rPr>
          <w:rFonts w:cs="Arial"/>
          <w:b/>
          <w:sz w:val="20"/>
        </w:rPr>
        <w:t>1</w:t>
      </w:r>
      <w:r w:rsidRPr="00305533">
        <w:rPr>
          <w:rFonts w:cs="Arial"/>
          <w:b/>
          <w:sz w:val="20"/>
        </w:rPr>
        <w:t>(</w:t>
      </w:r>
      <w:r>
        <w:rPr>
          <w:rFonts w:cs="Arial"/>
          <w:b/>
          <w:sz w:val="20"/>
        </w:rPr>
        <w:t>b</w:t>
      </w:r>
      <w:r w:rsidRPr="00305533">
        <w:rPr>
          <w:rFonts w:cs="Arial"/>
          <w:b/>
          <w:sz w:val="20"/>
        </w:rPr>
        <w:t>)(</w:t>
      </w:r>
      <w:r>
        <w:rPr>
          <w:rFonts w:cs="Arial"/>
          <w:b/>
          <w:sz w:val="20"/>
        </w:rPr>
        <w:t>5</w:t>
      </w:r>
      <w:r w:rsidRPr="00305533">
        <w:rPr>
          <w:rFonts w:cs="Arial"/>
          <w:b/>
          <w:sz w:val="20"/>
        </w:rPr>
        <w:t>))</w:t>
      </w:r>
    </w:p>
    <w:p w14:paraId="142AF8F3" w14:textId="77777777" w:rsidR="00231DC4" w:rsidRPr="00305533" w:rsidRDefault="00231DC4" w:rsidP="00231DC4">
      <w:pPr>
        <w:jc w:val="both"/>
        <w:rPr>
          <w:rFonts w:cs="Arial"/>
          <w:sz w:val="20"/>
        </w:rPr>
      </w:pPr>
    </w:p>
    <w:p w14:paraId="4F9D3E38" w14:textId="77777777" w:rsidR="00231DC4" w:rsidRDefault="00231DC4" w:rsidP="008B4546">
      <w:pPr>
        <w:pStyle w:val="ListParagraph"/>
        <w:numPr>
          <w:ilvl w:val="0"/>
          <w:numId w:val="116"/>
        </w:numPr>
        <w:jc w:val="both"/>
        <w:rPr>
          <w:b/>
          <w:sz w:val="20"/>
        </w:rPr>
      </w:pPr>
      <w:r w:rsidRPr="004A2650">
        <w:rPr>
          <w:sz w:val="20"/>
        </w:rPr>
        <w:t xml:space="preserve">In the event the control system is inoperable, the gas mover system </w:t>
      </w:r>
      <w:r>
        <w:rPr>
          <w:sz w:val="20"/>
        </w:rPr>
        <w:t>must</w:t>
      </w:r>
      <w:r w:rsidRPr="004A2650">
        <w:rPr>
          <w:sz w:val="20"/>
        </w:rPr>
        <w:t xml:space="preserve"> be shut down and all valves in the collection and control system contributing to venting of the gas to the atmosphere </w:t>
      </w:r>
      <w:r>
        <w:rPr>
          <w:sz w:val="20"/>
        </w:rPr>
        <w:t>must</w:t>
      </w:r>
      <w:r w:rsidRPr="004A2650">
        <w:rPr>
          <w:sz w:val="20"/>
        </w:rPr>
        <w:t xml:space="preserve"> be closed within one hour.  </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w:t>
      </w:r>
    </w:p>
    <w:p w14:paraId="5E68DBAC" w14:textId="77777777" w:rsidR="00231DC4" w:rsidRPr="00391933" w:rsidRDefault="00231DC4" w:rsidP="00231DC4">
      <w:pPr>
        <w:jc w:val="both"/>
        <w:rPr>
          <w:bCs/>
          <w:sz w:val="20"/>
        </w:rPr>
      </w:pPr>
    </w:p>
    <w:p w14:paraId="77C0383D" w14:textId="77777777" w:rsidR="00231DC4" w:rsidRDefault="00231DC4" w:rsidP="008B4546">
      <w:pPr>
        <w:pStyle w:val="ListParagraph"/>
        <w:numPr>
          <w:ilvl w:val="0"/>
          <w:numId w:val="116"/>
        </w:numPr>
        <w:jc w:val="both"/>
        <w:rPr>
          <w:b/>
          <w:sz w:val="20"/>
        </w:rPr>
      </w:pPr>
      <w:r w:rsidRPr="004A2650">
        <w:rPr>
          <w:sz w:val="20"/>
        </w:rPr>
        <w:t>In the event the control system is inoperable</w:t>
      </w:r>
      <w:r>
        <w:rPr>
          <w:sz w:val="20"/>
        </w:rPr>
        <w:t xml:space="preserve">, efforts to repair the collection system must be initiated and completed in a manner such that downtime is kept to a minimum, and the collection and control system must be returned to operation.  </w:t>
      </w:r>
      <w:r w:rsidRPr="00730FB2">
        <w:rPr>
          <w:b/>
          <w:bCs/>
          <w:sz w:val="20"/>
        </w:rPr>
        <w:t>(</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(ii))</w:t>
      </w:r>
    </w:p>
    <w:p w14:paraId="243A6570" w14:textId="77777777" w:rsidR="00231DC4" w:rsidRPr="00391933" w:rsidRDefault="00231DC4" w:rsidP="00231DC4">
      <w:pPr>
        <w:rPr>
          <w:bCs/>
          <w:sz w:val="20"/>
        </w:rPr>
      </w:pPr>
    </w:p>
    <w:p w14:paraId="6F52351A" w14:textId="77777777" w:rsidR="00231DC4" w:rsidRPr="00FB2D9C" w:rsidRDefault="00231DC4" w:rsidP="008B4546">
      <w:pPr>
        <w:numPr>
          <w:ilvl w:val="0"/>
          <w:numId w:val="116"/>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3FCC2839" w14:textId="77777777" w:rsidR="00231DC4" w:rsidRPr="00952E7D" w:rsidRDefault="00231DC4" w:rsidP="00231DC4">
      <w:pPr>
        <w:pStyle w:val="NormalWeb"/>
        <w:spacing w:before="0" w:beforeAutospacing="0" w:after="0" w:afterAutospacing="0"/>
        <w:jc w:val="both"/>
        <w:rPr>
          <w:rFonts w:ascii="Arial" w:hAnsi="Arial" w:cs="Arial"/>
          <w:sz w:val="20"/>
          <w:szCs w:val="20"/>
        </w:rPr>
      </w:pPr>
    </w:p>
    <w:p w14:paraId="162FDD43" w14:textId="77777777" w:rsidR="00231DC4" w:rsidRPr="00305533" w:rsidRDefault="00231DC4" w:rsidP="00231DC4">
      <w:pPr>
        <w:tabs>
          <w:tab w:val="left" w:pos="374"/>
        </w:tabs>
        <w:jc w:val="both"/>
        <w:rPr>
          <w:b/>
          <w:u w:val="single"/>
        </w:rPr>
      </w:pPr>
      <w:r>
        <w:rPr>
          <w:b/>
        </w:rPr>
        <w:t xml:space="preserve">IV.  </w:t>
      </w:r>
      <w:r w:rsidRPr="00305533">
        <w:rPr>
          <w:b/>
          <w:u w:val="single"/>
        </w:rPr>
        <w:t>DESIGN/EQUIPMENT PARAMETER(S)</w:t>
      </w:r>
    </w:p>
    <w:p w14:paraId="454822EA" w14:textId="77777777" w:rsidR="00231DC4" w:rsidRPr="00305533" w:rsidRDefault="00231DC4" w:rsidP="00231DC4">
      <w:pPr>
        <w:jc w:val="both"/>
        <w:rPr>
          <w:sz w:val="20"/>
        </w:rPr>
      </w:pPr>
    </w:p>
    <w:p w14:paraId="7B704119" w14:textId="77777777" w:rsidR="00231DC4" w:rsidRPr="00FB2D9C" w:rsidRDefault="00231DC4" w:rsidP="00231DC4">
      <w:pPr>
        <w:pStyle w:val="ListParagraph"/>
        <w:numPr>
          <w:ilvl w:val="6"/>
          <w:numId w:val="29"/>
        </w:numPr>
        <w:tabs>
          <w:tab w:val="clear" w:pos="2520"/>
        </w:tabs>
        <w:ind w:left="360"/>
        <w:jc w:val="both"/>
        <w:rPr>
          <w:rFonts w:cs="Arial"/>
          <w:sz w:val="20"/>
        </w:rPr>
      </w:pPr>
      <w:r>
        <w:rPr>
          <w:rFonts w:cs="Arial"/>
          <w:sz w:val="20"/>
        </w:rPr>
        <w:t xml:space="preserve">The permittee must design and operate </w:t>
      </w:r>
      <w:r w:rsidRPr="002A6C97">
        <w:rPr>
          <w:rFonts w:cs="Arial"/>
          <w:sz w:val="20"/>
        </w:rPr>
        <w:t>EUOPENFLARE</w:t>
      </w:r>
      <w:r>
        <w:rPr>
          <w:rFonts w:cs="Arial"/>
          <w:sz w:val="20"/>
        </w:rPr>
        <w:t xml:space="preserve"> </w:t>
      </w:r>
      <w:r w:rsidRPr="007C7CB6">
        <w:rPr>
          <w:rFonts w:cs="Arial"/>
          <w:sz w:val="20"/>
        </w:rPr>
        <w:t xml:space="preserve">in accordance with the parameters established in </w:t>
      </w:r>
      <w:r>
        <w:rPr>
          <w:rFonts w:cs="Arial"/>
          <w:sz w:val="20"/>
        </w:rPr>
        <w:t xml:space="preserve">40 CFR </w:t>
      </w:r>
      <w:r w:rsidRPr="007C7CB6">
        <w:rPr>
          <w:rFonts w:cs="Arial"/>
          <w:sz w:val="20"/>
        </w:rPr>
        <w:t>63.11(b)</w:t>
      </w:r>
      <w:r>
        <w:rPr>
          <w:rFonts w:cs="Arial"/>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(b)(2)(iii)(A))</w:t>
      </w:r>
    </w:p>
    <w:p w14:paraId="1C7E50F9" w14:textId="77777777" w:rsidR="00231DC4" w:rsidRPr="00391933" w:rsidRDefault="00231DC4" w:rsidP="00231DC4">
      <w:pPr>
        <w:jc w:val="both"/>
        <w:rPr>
          <w:rFonts w:cs="Arial"/>
          <w:sz w:val="20"/>
        </w:rPr>
      </w:pPr>
    </w:p>
    <w:p w14:paraId="34F521B8" w14:textId="77777777" w:rsidR="00231DC4" w:rsidRPr="004A2650" w:rsidRDefault="00231DC4" w:rsidP="00231DC4">
      <w:pPr>
        <w:pStyle w:val="ListParagraph"/>
        <w:numPr>
          <w:ilvl w:val="6"/>
          <w:numId w:val="29"/>
        </w:numPr>
        <w:tabs>
          <w:tab w:val="clear" w:pos="2520"/>
        </w:tabs>
        <w:ind w:left="360"/>
        <w:jc w:val="both"/>
        <w:rPr>
          <w:rFonts w:cs="Arial"/>
          <w:sz w:val="20"/>
        </w:rPr>
      </w:pP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4A2650">
        <w:rPr>
          <w:rFonts w:cs="Arial"/>
          <w:sz w:val="20"/>
        </w:rPr>
        <w:t xml:space="preserve">  </w:t>
      </w:r>
      <w:r w:rsidRPr="004A2650">
        <w:rPr>
          <w:rFonts w:cs="Arial"/>
          <w:b/>
          <w:sz w:val="20"/>
        </w:rPr>
        <w:t>(40 CFR 6</w:t>
      </w:r>
      <w:r>
        <w:rPr>
          <w:rFonts w:cs="Arial"/>
          <w:b/>
          <w:sz w:val="20"/>
        </w:rPr>
        <w:t>3</w:t>
      </w:r>
      <w:r w:rsidRPr="004A2650">
        <w:rPr>
          <w:rFonts w:cs="Arial"/>
          <w:b/>
          <w:sz w:val="20"/>
        </w:rPr>
        <w:t>.1</w:t>
      </w:r>
      <w:r>
        <w:rPr>
          <w:rFonts w:cs="Arial"/>
          <w:b/>
          <w:sz w:val="20"/>
        </w:rPr>
        <w:t>1</w:t>
      </w:r>
      <w:r w:rsidRPr="004A2650">
        <w:rPr>
          <w:rFonts w:cs="Arial"/>
          <w:b/>
          <w:sz w:val="20"/>
        </w:rPr>
        <w:t>(</w:t>
      </w:r>
      <w:r>
        <w:rPr>
          <w:rFonts w:cs="Arial"/>
          <w:b/>
          <w:sz w:val="20"/>
        </w:rPr>
        <w:t>b</w:t>
      </w:r>
      <w:r w:rsidRPr="004A2650">
        <w:rPr>
          <w:rFonts w:cs="Arial"/>
          <w:b/>
          <w:sz w:val="20"/>
        </w:rPr>
        <w:t>)(</w:t>
      </w:r>
      <w:r>
        <w:rPr>
          <w:rFonts w:cs="Arial"/>
          <w:b/>
          <w:sz w:val="20"/>
        </w:rPr>
        <w:t>5</w:t>
      </w:r>
      <w:r w:rsidRPr="004A2650">
        <w:rPr>
          <w:rFonts w:cs="Arial"/>
          <w:b/>
          <w:sz w:val="20"/>
        </w:rPr>
        <w:t xml:space="preserve">), </w:t>
      </w:r>
      <w:r w:rsidRPr="004A2650">
        <w:rPr>
          <w:b/>
          <w:sz w:val="20"/>
        </w:rPr>
        <w:t>40 CFR 6</w:t>
      </w:r>
      <w:r>
        <w:rPr>
          <w:b/>
          <w:sz w:val="20"/>
        </w:rPr>
        <w:t>3</w:t>
      </w:r>
      <w:r w:rsidRPr="004A2650">
        <w:rPr>
          <w:b/>
          <w:sz w:val="20"/>
        </w:rPr>
        <w:t>.</w:t>
      </w:r>
      <w:r>
        <w:rPr>
          <w:b/>
          <w:sz w:val="20"/>
        </w:rPr>
        <w:t>1961</w:t>
      </w:r>
      <w:r w:rsidRPr="004A2650">
        <w:rPr>
          <w:b/>
          <w:sz w:val="20"/>
        </w:rPr>
        <w:t>(c)(1)</w:t>
      </w:r>
      <w:r w:rsidRPr="004A2650">
        <w:rPr>
          <w:rFonts w:cs="Arial"/>
          <w:b/>
          <w:sz w:val="20"/>
        </w:rPr>
        <w:t>)</w:t>
      </w:r>
    </w:p>
    <w:p w14:paraId="3B1B71B3" w14:textId="77777777" w:rsidR="00231DC4" w:rsidRDefault="00231DC4" w:rsidP="00231DC4">
      <w:pPr>
        <w:jc w:val="both"/>
        <w:rPr>
          <w:sz w:val="20"/>
        </w:rPr>
      </w:pPr>
    </w:p>
    <w:p w14:paraId="26E5C269" w14:textId="77777777" w:rsidR="00231DC4" w:rsidRPr="004A2650" w:rsidRDefault="00231DC4" w:rsidP="00231DC4">
      <w:pPr>
        <w:ind w:left="360" w:hanging="360"/>
        <w:jc w:val="both"/>
        <w:rPr>
          <w:sz w:val="20"/>
        </w:rPr>
      </w:pPr>
      <w:r>
        <w:rPr>
          <w:sz w:val="20"/>
        </w:rPr>
        <w:t>3.</w:t>
      </w:r>
      <w:r>
        <w:rPr>
          <w:sz w:val="20"/>
        </w:rPr>
        <w:tab/>
      </w: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device that records flow to or bypass of the flare (if applicable)</w:t>
      </w:r>
      <w:r>
        <w:rPr>
          <w:sz w:val="20"/>
        </w:rPr>
        <w:t xml:space="preserve"> </w:t>
      </w:r>
      <w:r w:rsidRPr="00B26AD0">
        <w:rPr>
          <w:sz w:val="20"/>
        </w:rPr>
        <w:t>at least every 15 minutes</w:t>
      </w:r>
      <w:r w:rsidRPr="004A2650">
        <w:rPr>
          <w:sz w:val="20"/>
        </w:rPr>
        <w:t xml:space="preserve">.  </w:t>
      </w:r>
      <w:r w:rsidRPr="004A2650">
        <w:rPr>
          <w:b/>
          <w:sz w:val="20"/>
        </w:rPr>
        <w:t>(40 CFR 6</w:t>
      </w:r>
      <w:r>
        <w:rPr>
          <w:b/>
          <w:sz w:val="20"/>
        </w:rPr>
        <w:t>3</w:t>
      </w:r>
      <w:r w:rsidRPr="004A2650">
        <w:rPr>
          <w:b/>
          <w:sz w:val="20"/>
        </w:rPr>
        <w:t>.</w:t>
      </w:r>
      <w:r>
        <w:rPr>
          <w:b/>
          <w:sz w:val="20"/>
        </w:rPr>
        <w:t>1961</w:t>
      </w:r>
      <w:r w:rsidRPr="004A2650">
        <w:rPr>
          <w:b/>
          <w:sz w:val="20"/>
        </w:rPr>
        <w:t>(c)(</w:t>
      </w:r>
      <w:r>
        <w:rPr>
          <w:b/>
          <w:sz w:val="20"/>
        </w:rPr>
        <w:t>2</w:t>
      </w:r>
      <w:r w:rsidRPr="004A2650">
        <w:rPr>
          <w:b/>
          <w:sz w:val="20"/>
        </w:rPr>
        <w:t>)</w:t>
      </w:r>
      <w:r>
        <w:rPr>
          <w:b/>
          <w:sz w:val="20"/>
        </w:rPr>
        <w:t>)</w:t>
      </w:r>
      <w:r w:rsidRPr="004A2650">
        <w:rPr>
          <w:sz w:val="20"/>
        </w:rPr>
        <w:t xml:space="preserve">  </w:t>
      </w:r>
    </w:p>
    <w:p w14:paraId="575FFC93" w14:textId="77777777" w:rsidR="00231DC4" w:rsidRPr="006E1F8D" w:rsidRDefault="00231DC4" w:rsidP="00231DC4">
      <w:pPr>
        <w:tabs>
          <w:tab w:val="left" w:pos="374"/>
        </w:tabs>
        <w:jc w:val="both"/>
      </w:pPr>
    </w:p>
    <w:p w14:paraId="186989B8" w14:textId="77777777" w:rsidR="00231DC4" w:rsidRPr="00305533" w:rsidRDefault="00231DC4" w:rsidP="00231DC4">
      <w:pPr>
        <w:tabs>
          <w:tab w:val="left" w:pos="374"/>
        </w:tabs>
        <w:jc w:val="both"/>
        <w:rPr>
          <w:b/>
          <w:u w:val="single"/>
        </w:rPr>
      </w:pPr>
      <w:r>
        <w:rPr>
          <w:b/>
        </w:rPr>
        <w:t xml:space="preserve">V.  </w:t>
      </w:r>
      <w:r w:rsidRPr="00305533">
        <w:rPr>
          <w:b/>
          <w:u w:val="single"/>
        </w:rPr>
        <w:t>TESTING/SAMPLING</w:t>
      </w:r>
    </w:p>
    <w:p w14:paraId="23D5040E" w14:textId="77777777" w:rsidR="00231DC4" w:rsidRPr="00305533" w:rsidRDefault="00231DC4" w:rsidP="00231DC4">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3E094702" w14:textId="77777777" w:rsidR="00231DC4" w:rsidRPr="00305533" w:rsidRDefault="00231DC4" w:rsidP="00231DC4">
      <w:pPr>
        <w:jc w:val="both"/>
        <w:rPr>
          <w:sz w:val="20"/>
        </w:rPr>
      </w:pPr>
    </w:p>
    <w:p w14:paraId="04F5DADE" w14:textId="448D8921" w:rsidR="00231DC4" w:rsidRDefault="00231DC4" w:rsidP="00231DC4">
      <w:pPr>
        <w:tabs>
          <w:tab w:val="left" w:pos="7470"/>
        </w:tabs>
        <w:ind w:left="374" w:hanging="374"/>
        <w:jc w:val="both"/>
        <w:rPr>
          <w:b/>
          <w:sz w:val="20"/>
        </w:rPr>
      </w:pPr>
      <w:r w:rsidRPr="00305533">
        <w:rPr>
          <w:sz w:val="20"/>
        </w:rPr>
        <w:t>1.</w:t>
      </w:r>
      <w:r w:rsidRPr="00305533">
        <w:rPr>
          <w:sz w:val="20"/>
        </w:rPr>
        <w:tab/>
      </w:r>
      <w:r w:rsidR="00C80618" w:rsidRPr="00DD5582">
        <w:rPr>
          <w:sz w:val="20"/>
        </w:rPr>
        <w:t>T</w:t>
      </w:r>
      <w:r w:rsidRPr="00C80618">
        <w:rPr>
          <w:sz w:val="20"/>
        </w:rPr>
        <w:t>he</w:t>
      </w:r>
      <w:r w:rsidRPr="004A2650">
        <w:rPr>
          <w:sz w:val="20"/>
        </w:rPr>
        <w:t xml:space="preserve"> permittee </w:t>
      </w:r>
      <w:r>
        <w:rPr>
          <w:sz w:val="20"/>
        </w:rPr>
        <w:t>must</w:t>
      </w:r>
      <w:r w:rsidRPr="004A2650">
        <w:rPr>
          <w:sz w:val="20"/>
        </w:rPr>
        <w:t xml:space="preserve"> verify visible emissions from EUOPENFLARE, by testing at owner's expense, in accordance with Department requirements.  Testing </w:t>
      </w:r>
      <w:r>
        <w:rPr>
          <w:sz w:val="20"/>
        </w:rPr>
        <w:t>must</w:t>
      </w:r>
      <w:r w:rsidRPr="004A2650">
        <w:rPr>
          <w:sz w:val="20"/>
        </w:rPr>
        <w:t xml:space="preserve"> be performed using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 xml:space="preserve">listed in 40 CFR 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w:t>
      </w:r>
      <w:r>
        <w:rPr>
          <w:color w:val="000000"/>
          <w:sz w:val="20"/>
        </w:rPr>
        <w:t xml:space="preserve">appropriate </w:t>
      </w:r>
      <w:r w:rsidRPr="00EF5470">
        <w:rPr>
          <w:color w:val="000000"/>
          <w:sz w:val="20"/>
        </w:rPr>
        <w:t>AQD 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w:t>
      </w:r>
      <w:r>
        <w:rPr>
          <w:color w:val="000000"/>
          <w:sz w:val="20"/>
        </w:rPr>
        <w:t xml:space="preserve">appropriate </w:t>
      </w:r>
      <w:r w:rsidRPr="00EF5470">
        <w:rPr>
          <w:color w:val="000000"/>
          <w:sz w:val="20"/>
        </w:rPr>
        <w:t>AQD 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63.11(b)(4))</w:t>
      </w:r>
    </w:p>
    <w:p w14:paraId="66DA2088" w14:textId="77777777" w:rsidR="00231DC4" w:rsidRDefault="00231DC4" w:rsidP="00231DC4">
      <w:pPr>
        <w:ind w:left="374" w:hanging="374"/>
        <w:jc w:val="both"/>
        <w:rPr>
          <w:sz w:val="20"/>
        </w:rPr>
      </w:pPr>
    </w:p>
    <w:p w14:paraId="591EEFD9" w14:textId="3720670D" w:rsidR="00231DC4" w:rsidRPr="00305533" w:rsidRDefault="00C80618" w:rsidP="00E55697">
      <w:pPr>
        <w:numPr>
          <w:ilvl w:val="0"/>
          <w:numId w:val="157"/>
        </w:numPr>
        <w:spacing w:after="120"/>
        <w:jc w:val="both"/>
        <w:rPr>
          <w:sz w:val="20"/>
        </w:rPr>
      </w:pPr>
      <w:r w:rsidRPr="00DD5582">
        <w:rPr>
          <w:sz w:val="20"/>
        </w:rPr>
        <w:t>T</w:t>
      </w:r>
      <w:r w:rsidR="00231DC4" w:rsidRPr="00C80618">
        <w:rPr>
          <w:sz w:val="20"/>
        </w:rPr>
        <w:t>h</w:t>
      </w:r>
      <w:r w:rsidR="00231DC4" w:rsidRPr="004A2650">
        <w:rPr>
          <w:sz w:val="20"/>
        </w:rPr>
        <w:t xml:space="preserve">e permittee </w:t>
      </w:r>
      <w:r w:rsidR="00231DC4">
        <w:rPr>
          <w:sz w:val="20"/>
        </w:rPr>
        <w:t>must</w:t>
      </w:r>
      <w:r w:rsidR="00231DC4" w:rsidRPr="004A2650">
        <w:rPr>
          <w:sz w:val="20"/>
        </w:rPr>
        <w:t xml:space="preserve"> verify </w:t>
      </w:r>
      <w:r w:rsidR="00231DC4">
        <w:rPr>
          <w:rFonts w:cs="Arial"/>
          <w:sz w:val="20"/>
        </w:rPr>
        <w:t xml:space="preserve">the </w:t>
      </w:r>
      <w:r w:rsidR="00231DC4" w:rsidRPr="00305533">
        <w:rPr>
          <w:rFonts w:cs="Arial"/>
          <w:sz w:val="20"/>
        </w:rPr>
        <w:t xml:space="preserve">following: </w:t>
      </w:r>
    </w:p>
    <w:p w14:paraId="12E44DFF" w14:textId="63F8320A" w:rsidR="00231DC4" w:rsidRPr="00305533" w:rsidRDefault="00231DC4" w:rsidP="00E55697">
      <w:pPr>
        <w:numPr>
          <w:ilvl w:val="1"/>
          <w:numId w:val="157"/>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5872C9">
        <w:rPr>
          <w:sz w:val="20"/>
        </w:rPr>
        <w:t>-1</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5B90F445" w14:textId="1E5690F4" w:rsidR="00231DC4" w:rsidRPr="009C5FBE" w:rsidRDefault="00231DC4" w:rsidP="008B4546">
      <w:pPr>
        <w:numPr>
          <w:ilvl w:val="1"/>
          <w:numId w:val="157"/>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provided in Appendix 7</w:t>
      </w:r>
      <w:r w:rsidR="005872C9">
        <w:rPr>
          <w:sz w:val="20"/>
        </w:rPr>
        <w:t>-1</w:t>
      </w:r>
      <w:r w:rsidRPr="00EF5470">
        <w:rPr>
          <w:sz w:val="20"/>
        </w:rPr>
        <w:t>.</w:t>
      </w:r>
      <w:r w:rsidRPr="00305533">
        <w:rPr>
          <w:sz w:val="20"/>
        </w:rPr>
        <w:t xml:space="preserve">  </w:t>
      </w:r>
      <w:r w:rsidRPr="00305533">
        <w:rPr>
          <w:b/>
          <w:sz w:val="20"/>
        </w:rPr>
        <w:t>(40 CFR 6</w:t>
      </w:r>
      <w:r>
        <w:rPr>
          <w:b/>
          <w:sz w:val="20"/>
        </w:rPr>
        <w:t>3.11</w:t>
      </w:r>
      <w:r w:rsidRPr="00305533">
        <w:rPr>
          <w:b/>
          <w:sz w:val="20"/>
        </w:rPr>
        <w:t>(</w:t>
      </w:r>
      <w:r>
        <w:rPr>
          <w:b/>
          <w:sz w:val="20"/>
        </w:rPr>
        <w:t>b</w:t>
      </w:r>
      <w:r w:rsidRPr="00305533">
        <w:rPr>
          <w:b/>
          <w:sz w:val="20"/>
        </w:rPr>
        <w:t>)(</w:t>
      </w:r>
      <w:r>
        <w:rPr>
          <w:b/>
          <w:sz w:val="20"/>
        </w:rPr>
        <w:t>7</w:t>
      </w:r>
      <w:r w:rsidRPr="00305533">
        <w:rPr>
          <w:b/>
          <w:sz w:val="20"/>
        </w:rPr>
        <w:t>)</w:t>
      </w:r>
      <w:r>
        <w:rPr>
          <w:b/>
          <w:sz w:val="20"/>
        </w:rPr>
        <w:t xml:space="preserve"> and (8</w:t>
      </w:r>
      <w:r w:rsidRPr="00305533">
        <w:rPr>
          <w:b/>
          <w:sz w:val="20"/>
        </w:rPr>
        <w:t>)</w:t>
      </w:r>
      <w:r>
        <w:rPr>
          <w:b/>
          <w:sz w:val="20"/>
        </w:rPr>
        <w:t>)</w:t>
      </w:r>
    </w:p>
    <w:p w14:paraId="62F7E397" w14:textId="77777777" w:rsidR="00231DC4" w:rsidRPr="00305533" w:rsidRDefault="00231DC4" w:rsidP="00231DC4">
      <w:pPr>
        <w:jc w:val="both"/>
        <w:rPr>
          <w:sz w:val="20"/>
        </w:rPr>
      </w:pPr>
    </w:p>
    <w:p w14:paraId="5AE3009B" w14:textId="77777777" w:rsidR="00231DC4" w:rsidRPr="00C80618" w:rsidRDefault="00231DC4" w:rsidP="008B4546">
      <w:pPr>
        <w:pStyle w:val="ListParagraph"/>
        <w:numPr>
          <w:ilvl w:val="0"/>
          <w:numId w:val="157"/>
        </w:numPr>
        <w:jc w:val="both"/>
        <w:rPr>
          <w:b/>
          <w:sz w:val="20"/>
        </w:rPr>
      </w:pPr>
      <w:r w:rsidRPr="00DD5582">
        <w:rPr>
          <w:sz w:val="20"/>
        </w:rPr>
        <w:t xml:space="preserve">Within 180 days of permit issuance, </w:t>
      </w:r>
      <w:r w:rsidRPr="00C80618">
        <w:rPr>
          <w:sz w:val="20"/>
        </w:rPr>
        <w:t xml:space="preserve">the permittee </w:t>
      </w:r>
      <w:r w:rsidRPr="008C7870">
        <w:rPr>
          <w:sz w:val="20"/>
        </w:rPr>
        <w:t>must</w:t>
      </w:r>
      <w:r w:rsidRPr="00C80618">
        <w:rPr>
          <w:sz w:val="20"/>
        </w:rPr>
        <w:t xml:space="preserve"> verify visible emissions, the net heating value, and exit velocity from EUOPENFLARE </w:t>
      </w:r>
      <w:r w:rsidRPr="00DD5582">
        <w:rPr>
          <w:sz w:val="20"/>
        </w:rPr>
        <w:t>and</w:t>
      </w:r>
      <w:r w:rsidRPr="00C80618">
        <w:rPr>
          <w:sz w:val="20"/>
        </w:rPr>
        <w:t xml:space="preserve"> </w:t>
      </w:r>
      <w:r w:rsidRPr="00C80618">
        <w:rPr>
          <w:rFonts w:cs="Arial"/>
          <w:sz w:val="20"/>
        </w:rPr>
        <w:t xml:space="preserve">at a minimum, every five </w:t>
      </w:r>
      <w:r w:rsidRPr="008C7870">
        <w:rPr>
          <w:rFonts w:cs="Arial"/>
          <w:sz w:val="20"/>
        </w:rPr>
        <w:t>years</w:t>
      </w:r>
      <w:r w:rsidRPr="00C80618">
        <w:rPr>
          <w:rFonts w:cs="Arial"/>
          <w:sz w:val="20"/>
        </w:rPr>
        <w:t xml:space="preserve"> from the date of the last test</w:t>
      </w:r>
      <w:r w:rsidRPr="00DD5582">
        <w:rPr>
          <w:rFonts w:cs="Arial"/>
          <w:sz w:val="20"/>
        </w:rPr>
        <w:t>, thereafter</w:t>
      </w:r>
      <w:r w:rsidRPr="00C80618">
        <w:rPr>
          <w:sz w:val="20"/>
        </w:rPr>
        <w:t xml:space="preserve">. </w:t>
      </w:r>
      <w:r w:rsidRPr="008C7870">
        <w:rPr>
          <w:b/>
          <w:sz w:val="20"/>
        </w:rPr>
        <w:t xml:space="preserve"> (R</w:t>
      </w:r>
      <w:r w:rsidRPr="00C80618">
        <w:rPr>
          <w:b/>
          <w:sz w:val="20"/>
        </w:rPr>
        <w:t> 336.1213(3), R 336.2001, R 336.2003, R 336.2004)</w:t>
      </w:r>
    </w:p>
    <w:p w14:paraId="519B1199" w14:textId="77777777" w:rsidR="00231DC4" w:rsidRPr="005F0222" w:rsidRDefault="00231DC4" w:rsidP="00231DC4">
      <w:pPr>
        <w:jc w:val="both"/>
        <w:rPr>
          <w:sz w:val="20"/>
        </w:rPr>
      </w:pPr>
    </w:p>
    <w:p w14:paraId="44FF0BE0" w14:textId="714CC3D3" w:rsidR="00231DC4" w:rsidRDefault="00231DC4" w:rsidP="008B4546">
      <w:pPr>
        <w:numPr>
          <w:ilvl w:val="0"/>
          <w:numId w:val="157"/>
        </w:numPr>
        <w:jc w:val="both"/>
        <w:rPr>
          <w:rFonts w:cs="Arial"/>
          <w:b/>
          <w:sz w:val="20"/>
        </w:rPr>
      </w:pPr>
      <w:r>
        <w:rPr>
          <w:rFonts w:cs="Arial"/>
          <w:sz w:val="20"/>
        </w:rPr>
        <w:t>The permittee must notify the appropriate AQD District Supervisor not less than 30</w:t>
      </w:r>
      <w:r>
        <w:rPr>
          <w:rFonts w:cs="Arial"/>
          <w:color w:val="FF0000"/>
          <w:sz w:val="20"/>
        </w:rPr>
        <w:t xml:space="preserve"> </w:t>
      </w:r>
      <w:r>
        <w:rPr>
          <w:rFonts w:cs="Arial"/>
          <w:sz w:val="20"/>
        </w:rPr>
        <w:t xml:space="preserve">days before testing of the time and place performance tests will be conducted.  </w:t>
      </w:r>
      <w:r>
        <w:rPr>
          <w:rFonts w:cs="Arial"/>
          <w:b/>
          <w:sz w:val="20"/>
        </w:rPr>
        <w:t>(R 336.1213(3))</w:t>
      </w:r>
    </w:p>
    <w:p w14:paraId="38B6FCDC" w14:textId="77777777" w:rsidR="003C3CDD" w:rsidRPr="00E55697" w:rsidRDefault="003C3CDD" w:rsidP="00E55697">
      <w:pPr>
        <w:rPr>
          <w:rFonts w:cs="Arial"/>
          <w:b/>
          <w:sz w:val="20"/>
        </w:rPr>
      </w:pPr>
    </w:p>
    <w:p w14:paraId="32C5794D" w14:textId="77777777" w:rsidR="003C3CDD" w:rsidRPr="004E37E6" w:rsidRDefault="003C3CDD" w:rsidP="003C3CDD">
      <w:pPr>
        <w:jc w:val="both"/>
        <w:rPr>
          <w:bCs/>
          <w:sz w:val="20"/>
        </w:rPr>
      </w:pPr>
      <w:r w:rsidRPr="00305533">
        <w:rPr>
          <w:b/>
          <w:sz w:val="20"/>
        </w:rPr>
        <w:t>See Appendix 7</w:t>
      </w:r>
      <w:r>
        <w:rPr>
          <w:b/>
          <w:sz w:val="20"/>
        </w:rPr>
        <w:t>-1</w:t>
      </w:r>
    </w:p>
    <w:p w14:paraId="29017A21" w14:textId="77777777" w:rsidR="003C3CDD" w:rsidRDefault="003C3CDD" w:rsidP="003C3CDD">
      <w:pPr>
        <w:jc w:val="both"/>
        <w:rPr>
          <w:rFonts w:cs="Arial"/>
          <w:b/>
          <w:sz w:val="20"/>
        </w:rPr>
      </w:pPr>
    </w:p>
    <w:p w14:paraId="0921A974" w14:textId="77777777" w:rsidR="00231DC4" w:rsidRPr="00305533" w:rsidRDefault="00231DC4" w:rsidP="00231DC4">
      <w:pPr>
        <w:tabs>
          <w:tab w:val="left" w:pos="374"/>
        </w:tabs>
        <w:jc w:val="both"/>
      </w:pPr>
      <w:r>
        <w:rPr>
          <w:b/>
        </w:rPr>
        <w:t xml:space="preserve">VI.  </w:t>
      </w:r>
      <w:r w:rsidRPr="00305533">
        <w:rPr>
          <w:b/>
          <w:u w:val="single"/>
        </w:rPr>
        <w:t>MONITORING/RECORDKEEPING</w:t>
      </w:r>
    </w:p>
    <w:p w14:paraId="6B6E712C" w14:textId="77777777" w:rsidR="00231DC4" w:rsidRPr="00305533" w:rsidRDefault="00231DC4" w:rsidP="00231DC4">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06F8A15F" w14:textId="77777777" w:rsidR="00231DC4" w:rsidRPr="00305533" w:rsidRDefault="00231DC4" w:rsidP="00231DC4">
      <w:pPr>
        <w:pStyle w:val="NormalWeb"/>
        <w:spacing w:before="0" w:beforeAutospacing="0" w:after="0" w:afterAutospacing="0"/>
        <w:jc w:val="both"/>
        <w:rPr>
          <w:rFonts w:ascii="Arial" w:hAnsi="Arial" w:cs="Arial"/>
          <w:sz w:val="20"/>
          <w:szCs w:val="20"/>
        </w:rPr>
      </w:pPr>
    </w:p>
    <w:p w14:paraId="0B535AB5" w14:textId="77777777" w:rsidR="00231DC4" w:rsidRPr="00305533" w:rsidRDefault="00231DC4" w:rsidP="008B4546">
      <w:pPr>
        <w:numPr>
          <w:ilvl w:val="0"/>
          <w:numId w:val="137"/>
        </w:numPr>
        <w:jc w:val="both"/>
        <w:rPr>
          <w:sz w:val="20"/>
        </w:rPr>
      </w:pPr>
      <w:r w:rsidRPr="00305533">
        <w:rPr>
          <w:sz w:val="20"/>
        </w:rPr>
        <w:t xml:space="preserve">The permittee </w:t>
      </w:r>
      <w:r>
        <w:rPr>
          <w:sz w:val="20"/>
        </w:rPr>
        <w:t>must</w:t>
      </w:r>
      <w:r w:rsidRPr="00305533">
        <w:rPr>
          <w:sz w:val="20"/>
        </w:rPr>
        <w:t xml:space="preserve">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6</w:t>
      </w:r>
      <w:r>
        <w:rPr>
          <w:sz w:val="20"/>
        </w:rPr>
        <w:t>3</w:t>
      </w:r>
      <w:r w:rsidRPr="00305533">
        <w:rPr>
          <w:sz w:val="20"/>
        </w:rPr>
        <w:t>.1</w:t>
      </w:r>
      <w:r>
        <w:rPr>
          <w:sz w:val="20"/>
        </w:rPr>
        <w:t>1</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(b)(4))</w:t>
      </w:r>
    </w:p>
    <w:p w14:paraId="17CB9724" w14:textId="77777777" w:rsidR="00231DC4" w:rsidRPr="00305533" w:rsidRDefault="00231DC4" w:rsidP="00231DC4">
      <w:pPr>
        <w:jc w:val="both"/>
        <w:rPr>
          <w:sz w:val="20"/>
        </w:rPr>
      </w:pPr>
    </w:p>
    <w:p w14:paraId="7871FB32" w14:textId="77777777" w:rsidR="00231DC4" w:rsidRPr="004A2650" w:rsidRDefault="00231DC4" w:rsidP="00E55697">
      <w:pPr>
        <w:numPr>
          <w:ilvl w:val="0"/>
          <w:numId w:val="137"/>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1961(c).  The records must include: </w:t>
      </w:r>
    </w:p>
    <w:p w14:paraId="47BE9311" w14:textId="77777777" w:rsidR="00231DC4" w:rsidRPr="008C218F" w:rsidRDefault="00231DC4" w:rsidP="00E55697">
      <w:pPr>
        <w:numPr>
          <w:ilvl w:val="0"/>
          <w:numId w:val="125"/>
        </w:numPr>
        <w:spacing w:after="120"/>
        <w:jc w:val="both"/>
        <w:rPr>
          <w:sz w:val="20"/>
        </w:rPr>
      </w:pPr>
      <w:r w:rsidRPr="004A2650">
        <w:rPr>
          <w:rFonts w:cs="Arial"/>
          <w:sz w:val="20"/>
        </w:rPr>
        <w:t xml:space="preserve">Continuous records of the indication of flow and gas flow rate to the control device.  </w:t>
      </w:r>
      <w:r w:rsidRPr="00305533">
        <w:rPr>
          <w:b/>
          <w:sz w:val="20"/>
        </w:rPr>
        <w:t>(40 CFR 6</w:t>
      </w:r>
      <w:r>
        <w:rPr>
          <w:b/>
          <w:sz w:val="20"/>
        </w:rPr>
        <w:t>3</w:t>
      </w:r>
      <w:r w:rsidRPr="00305533">
        <w:rPr>
          <w:b/>
          <w:sz w:val="20"/>
        </w:rPr>
        <w:t>.</w:t>
      </w:r>
      <w:r>
        <w:rPr>
          <w:b/>
          <w:sz w:val="20"/>
        </w:rPr>
        <w:t>1983</w:t>
      </w:r>
      <w:r w:rsidRPr="00305533">
        <w:rPr>
          <w:b/>
          <w:sz w:val="20"/>
        </w:rPr>
        <w:t>(b)(4))</w:t>
      </w:r>
    </w:p>
    <w:p w14:paraId="5067ACAE" w14:textId="163812E9" w:rsidR="00EC424E" w:rsidRPr="004A2650" w:rsidRDefault="00EC424E" w:rsidP="008B4546">
      <w:pPr>
        <w:pStyle w:val="NormalWeb"/>
        <w:numPr>
          <w:ilvl w:val="0"/>
          <w:numId w:val="125"/>
        </w:numPr>
        <w:spacing w:before="0" w:beforeAutospacing="0" w:after="120" w:afterAutospacing="0"/>
        <w:jc w:val="both"/>
        <w:rPr>
          <w:rFonts w:ascii="Arial" w:hAnsi="Arial" w:cs="Arial"/>
          <w:sz w:val="20"/>
          <w:szCs w:val="20"/>
        </w:rPr>
      </w:pPr>
      <w:r w:rsidRPr="00EC1C8F">
        <w:rPr>
          <w:rFonts w:ascii="Arial" w:hAnsi="Arial" w:cs="Arial"/>
          <w:sz w:val="20"/>
          <w:szCs w:val="20"/>
        </w:rPr>
        <w:t xml:space="preserve">Secure the bypass line valve in the closed position with a car-seal or a lock-and-key type configuration. </w:t>
      </w:r>
      <w:r>
        <w:rPr>
          <w:rFonts w:ascii="Arial" w:hAnsi="Arial" w:cs="Arial"/>
          <w:sz w:val="20"/>
          <w:szCs w:val="20"/>
        </w:rPr>
        <w:t xml:space="preserve"> </w:t>
      </w:r>
      <w:r w:rsidRPr="00EC1C8F">
        <w:rPr>
          <w:rFonts w:ascii="Arial" w:hAnsi="Arial" w:cs="Arial"/>
          <w:sz w:val="20"/>
          <w:szCs w:val="20"/>
        </w:rPr>
        <w:t>A visual inspection of the seal or closure mechanism must be performed at least once every month to ensure that the valve is maintained in the closed position and that the gas flow is not diverted through the bypass line.</w:t>
      </w:r>
      <w:r w:rsidRPr="004A2650">
        <w:rPr>
          <w:rFonts w:ascii="Arial" w:hAnsi="Arial" w:cs="Arial"/>
          <w:sz w:val="20"/>
          <w:szCs w:val="20"/>
        </w:rPr>
        <w:t xml:space="preserve">.  </w:t>
      </w:r>
      <w:r w:rsidRPr="004A2650">
        <w:rPr>
          <w:rFonts w:ascii="Arial" w:hAnsi="Arial" w:cs="Arial"/>
          <w:b/>
          <w:sz w:val="20"/>
          <w:szCs w:val="20"/>
        </w:rPr>
        <w:t>(40 CFR 6</w:t>
      </w:r>
      <w:r>
        <w:rPr>
          <w:rFonts w:ascii="Arial" w:hAnsi="Arial" w:cs="Arial"/>
          <w:b/>
          <w:sz w:val="20"/>
          <w:szCs w:val="20"/>
        </w:rPr>
        <w:t>3</w:t>
      </w:r>
      <w:r w:rsidRPr="004A2650">
        <w:rPr>
          <w:rFonts w:ascii="Arial" w:hAnsi="Arial" w:cs="Arial"/>
          <w:b/>
          <w:sz w:val="20"/>
          <w:szCs w:val="20"/>
        </w:rPr>
        <w:t>.</w:t>
      </w:r>
      <w:r>
        <w:rPr>
          <w:rFonts w:ascii="Arial" w:hAnsi="Arial" w:cs="Arial"/>
          <w:b/>
          <w:sz w:val="20"/>
          <w:szCs w:val="20"/>
        </w:rPr>
        <w:t>1961</w:t>
      </w:r>
      <w:r w:rsidRPr="004A2650">
        <w:rPr>
          <w:rFonts w:ascii="Arial" w:hAnsi="Arial" w:cs="Arial"/>
          <w:b/>
          <w:sz w:val="20"/>
          <w:szCs w:val="20"/>
        </w:rPr>
        <w:t>(c)(2)(ii))</w:t>
      </w:r>
      <w:r w:rsidRPr="004A2650">
        <w:rPr>
          <w:rFonts w:ascii="Arial" w:hAnsi="Arial" w:cs="Arial"/>
          <w:sz w:val="20"/>
          <w:szCs w:val="20"/>
        </w:rPr>
        <w:t xml:space="preserve">  </w:t>
      </w:r>
    </w:p>
    <w:p w14:paraId="6D1FE20E" w14:textId="77777777" w:rsidR="00231DC4" w:rsidRPr="00730FB2" w:rsidRDefault="00231DC4" w:rsidP="008B4546">
      <w:pPr>
        <w:pStyle w:val="ListParagraph"/>
        <w:numPr>
          <w:ilvl w:val="0"/>
          <w:numId w:val="125"/>
        </w:numPr>
        <w:jc w:val="both"/>
        <w:rPr>
          <w:sz w:val="20"/>
        </w:rPr>
      </w:pPr>
      <w:r w:rsidRPr="00730FB2">
        <w:rPr>
          <w:sz w:val="20"/>
        </w:rPr>
        <w:t xml:space="preserve">Continuous records of the open flare pilot flame or open flare flame monitoring, and records of all periods of operations during which the pilot flame of the flare flame is absent.  </w:t>
      </w:r>
      <w:r w:rsidRPr="00730FB2">
        <w:rPr>
          <w:b/>
          <w:sz w:val="20"/>
        </w:rPr>
        <w:t>(40 CFR 63.1983(b)(4))</w:t>
      </w:r>
    </w:p>
    <w:p w14:paraId="7B301769" w14:textId="77777777" w:rsidR="00231DC4" w:rsidRPr="00305533" w:rsidRDefault="00231DC4" w:rsidP="00231DC4">
      <w:pPr>
        <w:pStyle w:val="NormalWeb"/>
        <w:spacing w:before="0" w:beforeAutospacing="0" w:after="0" w:afterAutospacing="0"/>
        <w:jc w:val="both"/>
        <w:rPr>
          <w:rFonts w:ascii="Arial" w:hAnsi="Arial" w:cs="Arial"/>
          <w:sz w:val="20"/>
          <w:szCs w:val="20"/>
        </w:rPr>
      </w:pPr>
    </w:p>
    <w:p w14:paraId="7EFF1FBC" w14:textId="771EC0F3" w:rsidR="00231DC4" w:rsidRPr="00305533" w:rsidRDefault="00231DC4" w:rsidP="00231DC4">
      <w:pPr>
        <w:jc w:val="both"/>
        <w:rPr>
          <w:b/>
          <w:sz w:val="20"/>
        </w:rPr>
      </w:pPr>
      <w:r w:rsidRPr="00305533">
        <w:rPr>
          <w:b/>
          <w:sz w:val="20"/>
        </w:rPr>
        <w:t>See Appendix 7</w:t>
      </w:r>
      <w:r w:rsidR="003C3CDD">
        <w:rPr>
          <w:b/>
          <w:sz w:val="20"/>
        </w:rPr>
        <w:t>-1</w:t>
      </w:r>
    </w:p>
    <w:p w14:paraId="1C717499" w14:textId="77777777" w:rsidR="00231DC4" w:rsidRPr="00305533" w:rsidRDefault="00231DC4" w:rsidP="00231DC4">
      <w:pPr>
        <w:jc w:val="both"/>
      </w:pPr>
    </w:p>
    <w:p w14:paraId="4792CA74" w14:textId="77777777" w:rsidR="00231DC4" w:rsidRPr="00305533" w:rsidRDefault="00231DC4" w:rsidP="00231DC4">
      <w:pPr>
        <w:tabs>
          <w:tab w:val="left" w:pos="374"/>
        </w:tabs>
        <w:jc w:val="both"/>
        <w:rPr>
          <w:b/>
          <w:u w:val="single"/>
        </w:rPr>
      </w:pPr>
      <w:r>
        <w:rPr>
          <w:b/>
        </w:rPr>
        <w:t xml:space="preserve">VII.  </w:t>
      </w:r>
      <w:r w:rsidRPr="00305533">
        <w:rPr>
          <w:b/>
          <w:u w:val="single"/>
        </w:rPr>
        <w:t>REPORTING</w:t>
      </w:r>
    </w:p>
    <w:p w14:paraId="656D98CF" w14:textId="77777777" w:rsidR="00231DC4" w:rsidRPr="00305533" w:rsidRDefault="00231DC4" w:rsidP="00231DC4">
      <w:pPr>
        <w:jc w:val="both"/>
        <w:rPr>
          <w:sz w:val="20"/>
        </w:rPr>
      </w:pPr>
    </w:p>
    <w:p w14:paraId="388C20C8" w14:textId="77777777" w:rsidR="00231DC4" w:rsidRPr="00FB2D9C" w:rsidRDefault="00231DC4" w:rsidP="008B4546">
      <w:pPr>
        <w:numPr>
          <w:ilvl w:val="0"/>
          <w:numId w:val="138"/>
        </w:numPr>
        <w:jc w:val="both"/>
        <w:rPr>
          <w:sz w:val="20"/>
        </w:rPr>
      </w:pPr>
      <w:r w:rsidRPr="00305533">
        <w:rPr>
          <w:sz w:val="20"/>
        </w:rPr>
        <w:t xml:space="preserve">Prompt reporting of deviations pursuant to General Conditions 21 and 22 of Part A.  </w:t>
      </w:r>
      <w:r w:rsidRPr="00305533">
        <w:rPr>
          <w:b/>
          <w:sz w:val="20"/>
        </w:rPr>
        <w:t>(R 336.1213(3)(c)(ii))</w:t>
      </w:r>
    </w:p>
    <w:p w14:paraId="72D25B7D" w14:textId="77777777" w:rsidR="00231DC4" w:rsidRPr="00305533" w:rsidRDefault="00231DC4" w:rsidP="00231DC4">
      <w:pPr>
        <w:jc w:val="both"/>
        <w:rPr>
          <w:sz w:val="20"/>
        </w:rPr>
      </w:pPr>
    </w:p>
    <w:p w14:paraId="0B0CCB84" w14:textId="77777777" w:rsidR="00231DC4" w:rsidRPr="00305533" w:rsidRDefault="00231DC4" w:rsidP="008B4546">
      <w:pPr>
        <w:numPr>
          <w:ilvl w:val="0"/>
          <w:numId w:val="138"/>
        </w:numPr>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336.1213(3)(c)(i))</w:t>
      </w:r>
    </w:p>
    <w:p w14:paraId="04E8393C" w14:textId="77777777" w:rsidR="00231DC4" w:rsidRPr="00305533" w:rsidRDefault="00231DC4" w:rsidP="00231DC4">
      <w:pPr>
        <w:jc w:val="both"/>
        <w:rPr>
          <w:sz w:val="20"/>
        </w:rPr>
      </w:pPr>
    </w:p>
    <w:p w14:paraId="5BE861B3" w14:textId="77777777" w:rsidR="00231DC4" w:rsidRPr="00FB2D9C" w:rsidRDefault="00231DC4" w:rsidP="008B4546">
      <w:pPr>
        <w:numPr>
          <w:ilvl w:val="0"/>
          <w:numId w:val="138"/>
        </w:numPr>
        <w:jc w:val="both"/>
        <w:rPr>
          <w:sz w:val="20"/>
        </w:rPr>
      </w:pPr>
      <w:r w:rsidRPr="00305533">
        <w:rPr>
          <w:sz w:val="20"/>
        </w:rPr>
        <w:lastRenderedPageBreak/>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7CF904FD" w14:textId="77777777" w:rsidR="00231DC4" w:rsidRPr="004D5736" w:rsidRDefault="00231DC4" w:rsidP="00231DC4">
      <w:pPr>
        <w:ind w:left="360"/>
        <w:jc w:val="both"/>
        <w:rPr>
          <w:sz w:val="20"/>
        </w:rPr>
      </w:pPr>
    </w:p>
    <w:p w14:paraId="78414C80" w14:textId="77777777" w:rsidR="00231DC4" w:rsidRPr="00305533" w:rsidRDefault="00231DC4" w:rsidP="008B4546">
      <w:pPr>
        <w:numPr>
          <w:ilvl w:val="1"/>
          <w:numId w:val="138"/>
        </w:numPr>
        <w:spacing w:after="120"/>
        <w:jc w:val="both"/>
        <w:rPr>
          <w:sz w:val="20"/>
        </w:rPr>
      </w:pPr>
      <w:r w:rsidRPr="00305533">
        <w:rPr>
          <w:sz w:val="20"/>
        </w:rPr>
        <w:t xml:space="preserve">The permittee </w:t>
      </w:r>
      <w:r>
        <w:rPr>
          <w:sz w:val="20"/>
        </w:rPr>
        <w:t>must</w:t>
      </w:r>
      <w:r w:rsidRPr="00305533">
        <w:rPr>
          <w:sz w:val="20"/>
        </w:rPr>
        <w:t xml:space="preserve"> submit to the appropriate AQD </w:t>
      </w:r>
      <w:r>
        <w:rPr>
          <w:sz w:val="20"/>
        </w:rPr>
        <w:t>District Office</w:t>
      </w:r>
      <w:r w:rsidRPr="00305533">
        <w:rPr>
          <w:sz w:val="20"/>
        </w:rPr>
        <w:t xml:space="preserve"> se</w:t>
      </w:r>
      <w:r>
        <w:rPr>
          <w:sz w:val="20"/>
        </w:rPr>
        <w:t>mi</w:t>
      </w:r>
      <w:r w:rsidRPr="00305533">
        <w:rPr>
          <w:sz w:val="20"/>
        </w:rPr>
        <w:t xml:space="preserve">annual reports for the </w:t>
      </w:r>
      <w:r>
        <w:rPr>
          <w:sz w:val="20"/>
        </w:rPr>
        <w:t>control</w:t>
      </w:r>
      <w:r w:rsidRPr="00305533">
        <w:rPr>
          <w:sz w:val="20"/>
        </w:rPr>
        <w:t xml:space="preserve"> system.  Reports </w:t>
      </w:r>
      <w:r>
        <w:rPr>
          <w:sz w:val="20"/>
        </w:rPr>
        <w:t>must</w:t>
      </w:r>
      <w:r w:rsidRPr="00305533">
        <w:rPr>
          <w:sz w:val="20"/>
        </w:rPr>
        <w:t xml:space="preserve"> be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For flares,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(c).  The report</w:t>
      </w:r>
      <w:r>
        <w:rPr>
          <w:sz w:val="20"/>
        </w:rPr>
        <w:t>s</w:t>
      </w:r>
      <w:r w:rsidRPr="00305533">
        <w:rPr>
          <w:sz w:val="20"/>
        </w:rPr>
        <w:t xml:space="preserve"> </w:t>
      </w:r>
      <w:r>
        <w:rPr>
          <w:sz w:val="20"/>
        </w:rPr>
        <w:t>must</w:t>
      </w:r>
      <w:r w:rsidRPr="00305533">
        <w:rPr>
          <w:sz w:val="20"/>
        </w:rPr>
        <w:t xml:space="preserve"> </w:t>
      </w:r>
      <w:r>
        <w:rPr>
          <w:sz w:val="20"/>
        </w:rPr>
        <w:t>include the following</w:t>
      </w:r>
      <w:r w:rsidRPr="00305533">
        <w:rPr>
          <w:sz w:val="20"/>
        </w:rPr>
        <w:t>:</w:t>
      </w:r>
    </w:p>
    <w:p w14:paraId="7C20CE98" w14:textId="77777777" w:rsidR="00231DC4" w:rsidRPr="00305533" w:rsidRDefault="00231DC4" w:rsidP="008B4546">
      <w:pPr>
        <w:numPr>
          <w:ilvl w:val="2"/>
          <w:numId w:val="138"/>
        </w:numPr>
        <w:tabs>
          <w:tab w:val="left" w:pos="748"/>
        </w:tabs>
        <w:spacing w:after="120"/>
        <w:ind w:left="748" w:hanging="388"/>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11A2A66A" w14:textId="77777777" w:rsidR="00231DC4" w:rsidRPr="00305533" w:rsidRDefault="00231DC4" w:rsidP="008B4546">
      <w:pPr>
        <w:numPr>
          <w:ilvl w:val="2"/>
          <w:numId w:val="138"/>
        </w:numPr>
        <w:tabs>
          <w:tab w:val="left" w:pos="748"/>
        </w:tabs>
        <w:ind w:left="748" w:hanging="388"/>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27D6FA77" w14:textId="77777777" w:rsidR="00231DC4" w:rsidRPr="001728B4" w:rsidRDefault="00231DC4" w:rsidP="00231DC4">
      <w:pPr>
        <w:jc w:val="both"/>
        <w:rPr>
          <w:sz w:val="20"/>
        </w:rPr>
      </w:pPr>
    </w:p>
    <w:p w14:paraId="7D53656B" w14:textId="77777777" w:rsidR="00231DC4" w:rsidRDefault="00231DC4" w:rsidP="00E55697">
      <w:pPr>
        <w:pStyle w:val="ListParagraph"/>
        <w:numPr>
          <w:ilvl w:val="0"/>
          <w:numId w:val="112"/>
        </w:numPr>
        <w:tabs>
          <w:tab w:val="clear" w:pos="720"/>
        </w:tabs>
        <w:spacing w:after="120"/>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0366B0F0" w14:textId="525C90FF" w:rsidR="00231DC4" w:rsidRPr="007A7049" w:rsidRDefault="00231DC4" w:rsidP="00E55697">
      <w:pPr>
        <w:pStyle w:val="ListParagraph"/>
        <w:numPr>
          <w:ilvl w:val="1"/>
          <w:numId w:val="113"/>
        </w:numPr>
        <w:spacing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 xml:space="preserve">'s ERT website </w:t>
      </w:r>
      <w:r w:rsidR="00EC424E" w:rsidRPr="0098107F">
        <w:rPr>
          <w:sz w:val="20"/>
        </w:rPr>
        <w:t>(</w:t>
      </w:r>
      <w:hyperlink r:id="rId31" w:tgtFrame="_blank" w:history="1">
        <w:r w:rsidR="00EC424E" w:rsidRPr="003B50CC">
          <w:rPr>
            <w:rStyle w:val="Hyperlink"/>
            <w:rFonts w:cs="Arial"/>
            <w:sz w:val="20"/>
          </w:rPr>
          <w:t>https://www.epa.gov/electronic-reporting-air-emissions/electronic-reporting-tool-ert</w:t>
        </w:r>
      </w:hyperlink>
      <w:r w:rsidR="00EC424E">
        <w:rPr>
          <w:i/>
          <w:iCs/>
          <w:sz w:val="20"/>
        </w:rPr>
        <w:t>)</w:t>
      </w:r>
      <w:r w:rsidR="00EC424E">
        <w:rPr>
          <w:sz w:val="20"/>
        </w:rPr>
        <w:t>.</w:t>
      </w:r>
      <w:r w:rsidR="00EC424E" w:rsidRPr="0098107F" w:rsidDel="00EC424E">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32" w:history="1">
        <w:r w:rsidRPr="00237DB3">
          <w:rPr>
            <w:rStyle w:val="Hyperlink"/>
            <w:sz w:val="20"/>
          </w:rPr>
          <w:t>https://cdx.epa.gov/</w:t>
        </w:r>
      </w:hyperlink>
      <w:r w:rsidRPr="00EC424E">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159E8C6E" w14:textId="77777777" w:rsidR="00231DC4" w:rsidRPr="007A7049" w:rsidRDefault="00231DC4" w:rsidP="00E55697">
      <w:pPr>
        <w:pStyle w:val="ListParagraph"/>
        <w:numPr>
          <w:ilvl w:val="1"/>
          <w:numId w:val="113"/>
        </w:numPr>
        <w:spacing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7E7E1600" w14:textId="44335AC8" w:rsidR="00231DC4" w:rsidRDefault="00231DC4" w:rsidP="00E55697">
      <w:pPr>
        <w:pStyle w:val="ListParagraph"/>
        <w:numPr>
          <w:ilvl w:val="1"/>
          <w:numId w:val="113"/>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3" w:history="1">
        <w:r w:rsidRPr="00237DB3">
          <w:rPr>
            <w:rStyle w:val="Hyperlink"/>
            <w:sz w:val="20"/>
          </w:rPr>
          <w:t>https://www.epa.gov/chief</w:t>
        </w:r>
      </w:hyperlink>
      <w:r w:rsidRPr="00EC424E">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461EE720" w14:textId="77777777" w:rsidR="00231DC4" w:rsidRDefault="00231DC4" w:rsidP="00231DC4">
      <w:pPr>
        <w:rPr>
          <w:sz w:val="20"/>
        </w:rPr>
      </w:pPr>
    </w:p>
    <w:p w14:paraId="2A958A79" w14:textId="15C8A0C0" w:rsidR="00231DC4" w:rsidRPr="00932E68" w:rsidRDefault="00231DC4" w:rsidP="008B4546">
      <w:pPr>
        <w:pStyle w:val="ListParagraph"/>
        <w:numPr>
          <w:ilvl w:val="0"/>
          <w:numId w:val="112"/>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AQD District Supervisor</w:t>
      </w:r>
      <w:r w:rsidRPr="00932E68">
        <w:rPr>
          <w:rFonts w:cs="Arial"/>
          <w:sz w:val="20"/>
        </w:rPr>
        <w:t xml:space="preserve">.  </w:t>
      </w:r>
      <w:r w:rsidRPr="00932E68">
        <w:rPr>
          <w:rFonts w:cs="Arial"/>
          <w:b/>
          <w:sz w:val="20"/>
        </w:rPr>
        <w:t>(R 336.1213(3)(c), R 336.2001(5)</w:t>
      </w:r>
      <w:r>
        <w:rPr>
          <w:rFonts w:cs="Arial"/>
          <w:b/>
          <w:sz w:val="20"/>
        </w:rPr>
        <w:t>)</w:t>
      </w:r>
    </w:p>
    <w:p w14:paraId="45EE0140" w14:textId="77777777" w:rsidR="00231DC4" w:rsidRPr="00305533" w:rsidRDefault="00231DC4" w:rsidP="00231DC4">
      <w:pPr>
        <w:rPr>
          <w:sz w:val="20"/>
        </w:rPr>
      </w:pPr>
    </w:p>
    <w:p w14:paraId="56B2BE0E" w14:textId="469179C2" w:rsidR="00231DC4" w:rsidRPr="00305533" w:rsidRDefault="00231DC4" w:rsidP="00231DC4">
      <w:pPr>
        <w:rPr>
          <w:b/>
          <w:sz w:val="20"/>
        </w:rPr>
      </w:pPr>
      <w:r w:rsidRPr="00305533">
        <w:rPr>
          <w:b/>
          <w:sz w:val="20"/>
        </w:rPr>
        <w:t>See Appendix 8</w:t>
      </w:r>
      <w:r w:rsidR="003C3CDD">
        <w:rPr>
          <w:b/>
          <w:sz w:val="20"/>
        </w:rPr>
        <w:t>-1</w:t>
      </w:r>
    </w:p>
    <w:p w14:paraId="2231F5B5" w14:textId="77777777" w:rsidR="00231DC4" w:rsidRPr="00952E7D" w:rsidRDefault="00231DC4" w:rsidP="00231DC4">
      <w:pPr>
        <w:jc w:val="both"/>
        <w:rPr>
          <w:rFonts w:cs="Arial"/>
          <w:sz w:val="20"/>
        </w:rPr>
      </w:pPr>
    </w:p>
    <w:p w14:paraId="71ABD354" w14:textId="77777777" w:rsidR="00231DC4" w:rsidRPr="00305533" w:rsidRDefault="00231DC4" w:rsidP="00231DC4">
      <w:pPr>
        <w:tabs>
          <w:tab w:val="left" w:pos="374"/>
        </w:tabs>
        <w:jc w:val="both"/>
      </w:pPr>
      <w:r>
        <w:rPr>
          <w:b/>
        </w:rPr>
        <w:t xml:space="preserve">VIII.  </w:t>
      </w:r>
      <w:r w:rsidRPr="00305533">
        <w:rPr>
          <w:b/>
          <w:u w:val="single"/>
        </w:rPr>
        <w:t>STACK/VENT RESTRICTION(S)</w:t>
      </w:r>
    </w:p>
    <w:p w14:paraId="67D72EA8" w14:textId="77777777" w:rsidR="00231DC4" w:rsidRPr="00305533" w:rsidRDefault="00231DC4" w:rsidP="00231DC4">
      <w:pPr>
        <w:jc w:val="both"/>
        <w:rPr>
          <w:sz w:val="20"/>
        </w:rPr>
      </w:pPr>
    </w:p>
    <w:p w14:paraId="4525C7A9" w14:textId="77777777" w:rsidR="00231DC4" w:rsidRDefault="00231DC4" w:rsidP="00231DC4">
      <w:pPr>
        <w:jc w:val="both"/>
        <w:rPr>
          <w:sz w:val="20"/>
        </w:rPr>
      </w:pPr>
      <w:r>
        <w:rPr>
          <w:sz w:val="20"/>
        </w:rPr>
        <w:t>NA</w:t>
      </w:r>
    </w:p>
    <w:p w14:paraId="52B58985" w14:textId="77777777" w:rsidR="00231DC4" w:rsidRDefault="00231DC4" w:rsidP="00231DC4">
      <w:pPr>
        <w:jc w:val="both"/>
        <w:rPr>
          <w:sz w:val="20"/>
        </w:rPr>
      </w:pPr>
    </w:p>
    <w:p w14:paraId="49E30B38" w14:textId="77777777" w:rsidR="00231DC4" w:rsidRPr="00305533" w:rsidRDefault="00231DC4" w:rsidP="00231DC4">
      <w:pPr>
        <w:tabs>
          <w:tab w:val="left" w:pos="374"/>
        </w:tabs>
        <w:jc w:val="both"/>
      </w:pPr>
      <w:r>
        <w:rPr>
          <w:b/>
        </w:rPr>
        <w:t xml:space="preserve">IX.  </w:t>
      </w:r>
      <w:r w:rsidRPr="00305533">
        <w:rPr>
          <w:b/>
          <w:u w:val="single"/>
        </w:rPr>
        <w:t>OTHER REQUIREMENT(S)</w:t>
      </w:r>
    </w:p>
    <w:p w14:paraId="26324128" w14:textId="77777777" w:rsidR="00231DC4" w:rsidRPr="00305533" w:rsidRDefault="00231DC4" w:rsidP="00231DC4">
      <w:pPr>
        <w:jc w:val="both"/>
        <w:rPr>
          <w:sz w:val="20"/>
        </w:rPr>
      </w:pPr>
    </w:p>
    <w:p w14:paraId="70FA5EE4" w14:textId="77777777" w:rsidR="00231DC4" w:rsidRPr="001D302D" w:rsidRDefault="00231DC4" w:rsidP="008B4546">
      <w:pPr>
        <w:pStyle w:val="ListParagraph"/>
        <w:numPr>
          <w:ilvl w:val="0"/>
          <w:numId w:val="105"/>
        </w:numPr>
        <w:autoSpaceDE w:val="0"/>
        <w:autoSpaceDN w:val="0"/>
        <w:adjustRightInd w:val="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National Emissions Standards for Hazardous Air Pollutants: Municipal Solid Waste Landfills</w:t>
      </w:r>
      <w:r w:rsidRPr="001D302D">
        <w:rPr>
          <w:rFonts w:cs="Arial"/>
          <w:sz w:val="20"/>
        </w:rPr>
        <w:t xml:space="preserve"> 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31B71CDC" w14:textId="77777777" w:rsidR="00C97269" w:rsidRDefault="00C97269" w:rsidP="00231DC4">
      <w:pPr>
        <w:jc w:val="both"/>
        <w:rPr>
          <w:sz w:val="20"/>
        </w:rPr>
      </w:pPr>
    </w:p>
    <w:p w14:paraId="60FE9946" w14:textId="224AF9E8" w:rsidR="00C97269" w:rsidRDefault="00C97269">
      <w:pPr>
        <w:rPr>
          <w:sz w:val="20"/>
        </w:rPr>
      </w:pPr>
      <w:r>
        <w:rPr>
          <w:sz w:val="20"/>
        </w:rPr>
        <w:br w:type="page"/>
      </w:r>
    </w:p>
    <w:p w14:paraId="31620D34" w14:textId="77777777" w:rsidR="00C97269" w:rsidRDefault="00C97269" w:rsidP="00231DC4">
      <w:pPr>
        <w:jc w:val="both"/>
        <w:rPr>
          <w:sz w:val="20"/>
        </w:rPr>
      </w:pPr>
    </w:p>
    <w:p w14:paraId="182A3171" w14:textId="77777777" w:rsidR="00063984" w:rsidRPr="00305533" w:rsidRDefault="00063984" w:rsidP="00063984">
      <w:pPr>
        <w:pStyle w:val="Heading2"/>
        <w:numPr>
          <w:ilvl w:val="0"/>
          <w:numId w:val="0"/>
        </w:numPr>
        <w:pBdr>
          <w:top w:val="single" w:sz="4" w:space="1" w:color="auto"/>
          <w:left w:val="single" w:sz="4" w:space="4" w:color="auto"/>
          <w:bottom w:val="single" w:sz="4" w:space="1" w:color="auto"/>
          <w:right w:val="single" w:sz="4" w:space="21" w:color="auto"/>
        </w:pBdr>
        <w:spacing w:after="0"/>
      </w:pPr>
      <w:bookmarkStart w:id="140" w:name="_Toc138417845"/>
      <w:bookmarkStart w:id="141" w:name="_Toc153887023"/>
      <w:r>
        <w:t>FGENCLOSEDFLARE-OOO</w:t>
      </w:r>
      <w:bookmarkEnd w:id="140"/>
      <w:bookmarkEnd w:id="141"/>
    </w:p>
    <w:p w14:paraId="25B76B7B" w14:textId="24A29DD0" w:rsidR="00063984" w:rsidRPr="00305533" w:rsidRDefault="00063984" w:rsidP="00063984">
      <w:pPr>
        <w:pBdr>
          <w:top w:val="single" w:sz="4" w:space="1" w:color="auto"/>
          <w:left w:val="single" w:sz="4" w:space="4" w:color="auto"/>
          <w:bottom w:val="single" w:sz="4" w:space="1" w:color="auto"/>
          <w:right w:val="single" w:sz="4" w:space="21" w:color="auto"/>
        </w:pBdr>
        <w:jc w:val="center"/>
        <w:rPr>
          <w:sz w:val="28"/>
          <w:szCs w:val="28"/>
        </w:rPr>
      </w:pPr>
      <w:r w:rsidRPr="00773A2F">
        <w:rPr>
          <w:b/>
          <w:sz w:val="28"/>
          <w:szCs w:val="28"/>
        </w:rPr>
        <w:t>FLEXIBLE GROUP</w:t>
      </w:r>
      <w:r w:rsidR="00D17579">
        <w:rPr>
          <w:b/>
          <w:sz w:val="28"/>
          <w:szCs w:val="28"/>
        </w:rPr>
        <w:t xml:space="preserve"> </w:t>
      </w:r>
      <w:r w:rsidRPr="00305533">
        <w:rPr>
          <w:b/>
          <w:sz w:val="28"/>
          <w:szCs w:val="28"/>
        </w:rPr>
        <w:t>CONDITIONS</w:t>
      </w:r>
    </w:p>
    <w:p w14:paraId="08A326B4" w14:textId="77777777" w:rsidR="00063984" w:rsidRPr="000972A6" w:rsidRDefault="00063984" w:rsidP="00063984">
      <w:pPr>
        <w:jc w:val="both"/>
        <w:rPr>
          <w:rFonts w:cs="Arial"/>
          <w:sz w:val="20"/>
        </w:rPr>
      </w:pPr>
    </w:p>
    <w:p w14:paraId="761072C5" w14:textId="77777777" w:rsidR="00063984" w:rsidRPr="00305533" w:rsidRDefault="00063984" w:rsidP="00063984">
      <w:pPr>
        <w:jc w:val="both"/>
        <w:rPr>
          <w:szCs w:val="22"/>
        </w:rPr>
      </w:pPr>
    </w:p>
    <w:p w14:paraId="700FF649" w14:textId="77777777" w:rsidR="00063984" w:rsidRDefault="00063984" w:rsidP="00063984">
      <w:pPr>
        <w:jc w:val="both"/>
        <w:rPr>
          <w:b/>
          <w:u w:val="single"/>
        </w:rPr>
      </w:pPr>
      <w:r w:rsidRPr="00305533">
        <w:rPr>
          <w:b/>
          <w:u w:val="single"/>
        </w:rPr>
        <w:t>DESCRIPTION</w:t>
      </w:r>
    </w:p>
    <w:p w14:paraId="2F683F23" w14:textId="77777777" w:rsidR="00063984" w:rsidRPr="00086801" w:rsidRDefault="00063984" w:rsidP="00063984">
      <w:pPr>
        <w:jc w:val="both"/>
      </w:pPr>
    </w:p>
    <w:p w14:paraId="4D4AFBDA" w14:textId="77777777" w:rsidR="00063984" w:rsidRPr="00C83282" w:rsidRDefault="00063984" w:rsidP="00063984">
      <w:pPr>
        <w:jc w:val="both"/>
        <w:rPr>
          <w:sz w:val="20"/>
        </w:rPr>
      </w:pPr>
      <w:r w:rsidRPr="00305533">
        <w:rPr>
          <w:rFonts w:cs="Arial"/>
          <w:sz w:val="20"/>
        </w:rPr>
        <w:t xml:space="preserve">An enclosed flare </w:t>
      </w:r>
      <w:r w:rsidRPr="009A2861">
        <w:rPr>
          <w:rFonts w:cs="Arial"/>
          <w:sz w:val="20"/>
        </w:rPr>
        <w:t>(enclosed combustor) 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50ACC7BD" w14:textId="77777777" w:rsidR="00063984" w:rsidRPr="00086801" w:rsidRDefault="00063984" w:rsidP="00063984">
      <w:pPr>
        <w:jc w:val="both"/>
        <w:rPr>
          <w:sz w:val="20"/>
        </w:rPr>
      </w:pPr>
    </w:p>
    <w:p w14:paraId="0F778CEF" w14:textId="77777777" w:rsidR="00063984" w:rsidRPr="00305533" w:rsidRDefault="00063984" w:rsidP="00063984">
      <w:pPr>
        <w:jc w:val="both"/>
        <w:rPr>
          <w:sz w:val="20"/>
        </w:rPr>
      </w:pPr>
      <w:r>
        <w:rPr>
          <w:b/>
          <w:sz w:val="20"/>
        </w:rPr>
        <w:t>Emission Unit</w:t>
      </w:r>
      <w:r w:rsidRPr="00305533">
        <w:rPr>
          <w:b/>
          <w:sz w:val="20"/>
        </w:rPr>
        <w:t>:</w:t>
      </w:r>
      <w:r w:rsidRPr="00305533">
        <w:rPr>
          <w:sz w:val="20"/>
        </w:rPr>
        <w:t xml:space="preserve">  </w:t>
      </w:r>
      <w:r w:rsidRPr="007159F8">
        <w:rPr>
          <w:sz w:val="20"/>
        </w:rPr>
        <w:t>EUENCLOSEDFLARE</w:t>
      </w:r>
      <w:r w:rsidRPr="007159F8" w:rsidDel="007159F8">
        <w:rPr>
          <w:sz w:val="20"/>
        </w:rPr>
        <w:t xml:space="preserve"> </w:t>
      </w:r>
    </w:p>
    <w:p w14:paraId="7866562E" w14:textId="77777777" w:rsidR="00063984" w:rsidRPr="00305533" w:rsidRDefault="00063984" w:rsidP="00063984">
      <w:pPr>
        <w:jc w:val="both"/>
      </w:pPr>
    </w:p>
    <w:p w14:paraId="09052D1B" w14:textId="77777777" w:rsidR="00063984" w:rsidRDefault="00063984" w:rsidP="00063984">
      <w:pPr>
        <w:jc w:val="both"/>
        <w:rPr>
          <w:b/>
          <w:u w:val="single"/>
        </w:rPr>
      </w:pPr>
      <w:r w:rsidRPr="00305533">
        <w:rPr>
          <w:b/>
          <w:u w:val="single"/>
        </w:rPr>
        <w:t>POLLUTION CONTROL EQUIPMENT</w:t>
      </w:r>
    </w:p>
    <w:p w14:paraId="26A02B2B" w14:textId="77777777" w:rsidR="00063984" w:rsidRPr="00632817" w:rsidRDefault="00063984" w:rsidP="00063984">
      <w:pPr>
        <w:jc w:val="both"/>
        <w:rPr>
          <w:u w:val="single"/>
        </w:rPr>
      </w:pPr>
    </w:p>
    <w:p w14:paraId="69A4D999" w14:textId="77777777" w:rsidR="00063984" w:rsidRPr="00A301F2" w:rsidRDefault="00063984" w:rsidP="00063984">
      <w:pPr>
        <w:jc w:val="both"/>
        <w:rPr>
          <w:sz w:val="20"/>
        </w:rPr>
      </w:pPr>
      <w:r w:rsidRPr="00A56C3E">
        <w:rPr>
          <w:rFonts w:cs="Arial"/>
          <w:sz w:val="20"/>
        </w:rPr>
        <w:t xml:space="preserve">Enclosed </w:t>
      </w:r>
      <w:r>
        <w:rPr>
          <w:rFonts w:cs="Arial"/>
          <w:sz w:val="20"/>
        </w:rPr>
        <w:t>f</w:t>
      </w:r>
      <w:r w:rsidRPr="00A56C3E">
        <w:rPr>
          <w:rFonts w:cs="Arial"/>
          <w:sz w:val="20"/>
        </w:rPr>
        <w:t>lare</w:t>
      </w:r>
    </w:p>
    <w:p w14:paraId="743CBFA2" w14:textId="77777777" w:rsidR="00063984" w:rsidRPr="00086801" w:rsidRDefault="00063984" w:rsidP="00063984">
      <w:pPr>
        <w:jc w:val="both"/>
        <w:rPr>
          <w:sz w:val="20"/>
        </w:rPr>
      </w:pPr>
    </w:p>
    <w:p w14:paraId="5990B01F" w14:textId="77777777" w:rsidR="00063984" w:rsidRPr="00305533" w:rsidRDefault="00063984" w:rsidP="00063984">
      <w:pPr>
        <w:jc w:val="both"/>
        <w:rPr>
          <w:b/>
          <w:u w:val="single"/>
        </w:rPr>
      </w:pPr>
      <w:r w:rsidRPr="00305533">
        <w:rPr>
          <w:b/>
        </w:rPr>
        <w:t xml:space="preserve">I.  </w:t>
      </w:r>
      <w:r w:rsidRPr="00305533">
        <w:rPr>
          <w:b/>
          <w:u w:val="single"/>
        </w:rPr>
        <w:t>EMISSION LIMITS</w:t>
      </w:r>
    </w:p>
    <w:p w14:paraId="1EC18249" w14:textId="77777777" w:rsidR="00063984" w:rsidRPr="00305533" w:rsidRDefault="00063984" w:rsidP="00063984">
      <w:pPr>
        <w:jc w:val="both"/>
        <w:rPr>
          <w:sz w:val="20"/>
        </w:rPr>
      </w:pPr>
    </w:p>
    <w:tbl>
      <w:tblPr>
        <w:tblW w:w="10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0"/>
        <w:gridCol w:w="1990"/>
        <w:gridCol w:w="2330"/>
        <w:gridCol w:w="1440"/>
        <w:gridCol w:w="1509"/>
        <w:gridCol w:w="1870"/>
      </w:tblGrid>
      <w:tr w:rsidR="00063984" w:rsidRPr="00305533" w14:paraId="1B20EED9" w14:textId="77777777" w:rsidTr="00716C21">
        <w:trPr>
          <w:cantSplit/>
          <w:tblHeader/>
        </w:trPr>
        <w:tc>
          <w:tcPr>
            <w:tcW w:w="1520" w:type="dxa"/>
            <w:tcBorders>
              <w:top w:val="single" w:sz="4" w:space="0" w:color="auto"/>
              <w:left w:val="single" w:sz="4" w:space="0" w:color="auto"/>
              <w:bottom w:val="single" w:sz="4" w:space="0" w:color="auto"/>
              <w:right w:val="single" w:sz="4" w:space="0" w:color="auto"/>
            </w:tcBorders>
          </w:tcPr>
          <w:p w14:paraId="00AFE904" w14:textId="77777777" w:rsidR="00063984" w:rsidRPr="00305533" w:rsidRDefault="00063984" w:rsidP="00716C21">
            <w:pPr>
              <w:jc w:val="center"/>
              <w:rPr>
                <w:b/>
                <w:sz w:val="20"/>
              </w:rPr>
            </w:pPr>
            <w:r w:rsidRPr="00305533">
              <w:rPr>
                <w:b/>
                <w:sz w:val="20"/>
              </w:rPr>
              <w:t>Pollutant</w:t>
            </w:r>
          </w:p>
        </w:tc>
        <w:tc>
          <w:tcPr>
            <w:tcW w:w="1990" w:type="dxa"/>
            <w:tcBorders>
              <w:top w:val="single" w:sz="4" w:space="0" w:color="auto"/>
              <w:left w:val="single" w:sz="4" w:space="0" w:color="auto"/>
              <w:bottom w:val="single" w:sz="4" w:space="0" w:color="auto"/>
              <w:right w:val="single" w:sz="4" w:space="0" w:color="auto"/>
            </w:tcBorders>
          </w:tcPr>
          <w:p w14:paraId="778ADE4B" w14:textId="77777777" w:rsidR="00063984" w:rsidRPr="00305533" w:rsidRDefault="00063984" w:rsidP="00716C21">
            <w:pPr>
              <w:jc w:val="center"/>
              <w:rPr>
                <w:b/>
                <w:sz w:val="20"/>
              </w:rPr>
            </w:pPr>
            <w:r w:rsidRPr="00305533">
              <w:rPr>
                <w:b/>
                <w:sz w:val="20"/>
              </w:rPr>
              <w:t>Limit</w:t>
            </w:r>
          </w:p>
        </w:tc>
        <w:tc>
          <w:tcPr>
            <w:tcW w:w="2330" w:type="dxa"/>
            <w:tcBorders>
              <w:top w:val="single" w:sz="4" w:space="0" w:color="auto"/>
              <w:left w:val="single" w:sz="4" w:space="0" w:color="auto"/>
              <w:bottom w:val="single" w:sz="4" w:space="0" w:color="auto"/>
              <w:right w:val="single" w:sz="4" w:space="0" w:color="auto"/>
            </w:tcBorders>
          </w:tcPr>
          <w:p w14:paraId="257EEB05" w14:textId="77777777" w:rsidR="00063984" w:rsidRPr="00305533" w:rsidRDefault="00063984" w:rsidP="00716C21">
            <w:pPr>
              <w:jc w:val="center"/>
              <w:rPr>
                <w:b/>
                <w:sz w:val="20"/>
              </w:rPr>
            </w:pPr>
            <w:r w:rsidRPr="00305533">
              <w:rPr>
                <w:b/>
                <w:sz w:val="20"/>
              </w:rPr>
              <w:t>Time Period/Operating Scenario</w:t>
            </w:r>
          </w:p>
        </w:tc>
        <w:tc>
          <w:tcPr>
            <w:tcW w:w="1440" w:type="dxa"/>
            <w:tcBorders>
              <w:top w:val="single" w:sz="4" w:space="0" w:color="auto"/>
              <w:left w:val="single" w:sz="4" w:space="0" w:color="auto"/>
              <w:bottom w:val="single" w:sz="4" w:space="0" w:color="auto"/>
              <w:right w:val="single" w:sz="4" w:space="0" w:color="auto"/>
            </w:tcBorders>
          </w:tcPr>
          <w:p w14:paraId="110AE2EE" w14:textId="77777777" w:rsidR="00063984" w:rsidRPr="00305533" w:rsidRDefault="00063984" w:rsidP="00716C21">
            <w:pPr>
              <w:jc w:val="center"/>
              <w:rPr>
                <w:b/>
                <w:sz w:val="20"/>
              </w:rPr>
            </w:pPr>
            <w:r w:rsidRPr="00305533">
              <w:rPr>
                <w:b/>
                <w:sz w:val="20"/>
              </w:rPr>
              <w:t>Equipment</w:t>
            </w:r>
          </w:p>
        </w:tc>
        <w:tc>
          <w:tcPr>
            <w:tcW w:w="1509" w:type="dxa"/>
            <w:tcBorders>
              <w:top w:val="single" w:sz="4" w:space="0" w:color="auto"/>
              <w:left w:val="single" w:sz="4" w:space="0" w:color="auto"/>
              <w:bottom w:val="single" w:sz="4" w:space="0" w:color="auto"/>
              <w:right w:val="single" w:sz="4" w:space="0" w:color="auto"/>
            </w:tcBorders>
          </w:tcPr>
          <w:p w14:paraId="69B07C35" w14:textId="77777777" w:rsidR="00063984" w:rsidRPr="00305533" w:rsidRDefault="00063984" w:rsidP="00716C21">
            <w:pPr>
              <w:jc w:val="center"/>
              <w:rPr>
                <w:b/>
                <w:sz w:val="20"/>
              </w:rPr>
            </w:pPr>
            <w:r w:rsidRPr="00305533">
              <w:rPr>
                <w:b/>
                <w:sz w:val="20"/>
              </w:rPr>
              <w:t>Monitoring/</w:t>
            </w:r>
          </w:p>
          <w:p w14:paraId="3299DC7D" w14:textId="77777777" w:rsidR="00063984" w:rsidRPr="00305533" w:rsidRDefault="00063984" w:rsidP="00716C21">
            <w:pPr>
              <w:jc w:val="center"/>
              <w:rPr>
                <w:b/>
                <w:sz w:val="20"/>
              </w:rPr>
            </w:pPr>
            <w:r w:rsidRPr="00305533">
              <w:rPr>
                <w:b/>
                <w:sz w:val="20"/>
              </w:rPr>
              <w:t>Testing Method</w:t>
            </w:r>
          </w:p>
        </w:tc>
        <w:tc>
          <w:tcPr>
            <w:tcW w:w="1870" w:type="dxa"/>
            <w:tcBorders>
              <w:top w:val="single" w:sz="4" w:space="0" w:color="auto"/>
              <w:left w:val="single" w:sz="4" w:space="0" w:color="auto"/>
              <w:bottom w:val="single" w:sz="4" w:space="0" w:color="auto"/>
              <w:right w:val="single" w:sz="4" w:space="0" w:color="auto"/>
            </w:tcBorders>
          </w:tcPr>
          <w:p w14:paraId="53AC7C14" w14:textId="77777777" w:rsidR="00063984" w:rsidRPr="00305533" w:rsidRDefault="00063984" w:rsidP="00716C21">
            <w:pPr>
              <w:jc w:val="center"/>
              <w:rPr>
                <w:b/>
                <w:sz w:val="20"/>
              </w:rPr>
            </w:pPr>
            <w:r w:rsidRPr="00305533">
              <w:rPr>
                <w:b/>
                <w:sz w:val="20"/>
              </w:rPr>
              <w:t>Underlying Applicable Requirements</w:t>
            </w:r>
          </w:p>
        </w:tc>
      </w:tr>
      <w:tr w:rsidR="00063984" w:rsidRPr="00305533" w14:paraId="637332BC" w14:textId="77777777" w:rsidTr="00716C21">
        <w:trPr>
          <w:cantSplit/>
        </w:trPr>
        <w:tc>
          <w:tcPr>
            <w:tcW w:w="1520" w:type="dxa"/>
            <w:tcBorders>
              <w:top w:val="single" w:sz="4" w:space="0" w:color="auto"/>
              <w:left w:val="single" w:sz="4" w:space="0" w:color="auto"/>
              <w:bottom w:val="single" w:sz="4" w:space="0" w:color="auto"/>
              <w:right w:val="single" w:sz="4" w:space="0" w:color="auto"/>
            </w:tcBorders>
          </w:tcPr>
          <w:p w14:paraId="5977BDAB" w14:textId="77777777" w:rsidR="00063984" w:rsidRPr="00305533" w:rsidRDefault="00063984" w:rsidP="006A4596">
            <w:pPr>
              <w:numPr>
                <w:ilvl w:val="0"/>
                <w:numId w:val="55"/>
              </w:numPr>
              <w:rPr>
                <w:sz w:val="20"/>
              </w:rPr>
            </w:pPr>
            <w:r w:rsidRPr="00305533">
              <w:rPr>
                <w:sz w:val="20"/>
              </w:rPr>
              <w:t>NMOC</w:t>
            </w:r>
          </w:p>
        </w:tc>
        <w:tc>
          <w:tcPr>
            <w:tcW w:w="1990" w:type="dxa"/>
            <w:tcBorders>
              <w:top w:val="single" w:sz="4" w:space="0" w:color="auto"/>
              <w:left w:val="single" w:sz="4" w:space="0" w:color="auto"/>
              <w:bottom w:val="single" w:sz="4" w:space="0" w:color="auto"/>
              <w:right w:val="single" w:sz="4" w:space="0" w:color="auto"/>
            </w:tcBorders>
          </w:tcPr>
          <w:p w14:paraId="61B423DC" w14:textId="77777777" w:rsidR="00063984" w:rsidRDefault="00063984" w:rsidP="00716C21">
            <w:pPr>
              <w:jc w:val="center"/>
              <w:rPr>
                <w:color w:val="000000"/>
                <w:sz w:val="20"/>
              </w:rPr>
            </w:pPr>
            <w:r w:rsidRPr="0052148D">
              <w:rPr>
                <w:color w:val="000000"/>
                <w:sz w:val="20"/>
              </w:rPr>
              <w:t>2</w:t>
            </w:r>
            <w:r>
              <w:rPr>
                <w:color w:val="000000"/>
                <w:sz w:val="20"/>
              </w:rPr>
              <w:t>0</w:t>
            </w:r>
            <w:r w:rsidRPr="0052148D">
              <w:rPr>
                <w:color w:val="000000"/>
                <w:sz w:val="20"/>
              </w:rPr>
              <w:t xml:space="preserve"> ppmv</w:t>
            </w:r>
            <w:r>
              <w:rPr>
                <w:color w:val="000000"/>
                <w:sz w:val="20"/>
              </w:rPr>
              <w:t xml:space="preserve"> </w:t>
            </w:r>
            <w:r w:rsidRPr="0052148D">
              <w:rPr>
                <w:color w:val="000000"/>
                <w:sz w:val="20"/>
              </w:rPr>
              <w:t>d</w:t>
            </w:r>
            <w:r>
              <w:rPr>
                <w:color w:val="000000"/>
                <w:sz w:val="20"/>
              </w:rPr>
              <w:t>ry</w:t>
            </w:r>
            <w:r w:rsidRPr="0052148D">
              <w:rPr>
                <w:color w:val="000000"/>
                <w:sz w:val="20"/>
              </w:rPr>
              <w:t xml:space="preserve"> </w:t>
            </w:r>
            <w:r>
              <w:rPr>
                <w:color w:val="000000"/>
                <w:sz w:val="20"/>
              </w:rPr>
              <w:t xml:space="preserve">as hexane </w:t>
            </w:r>
          </w:p>
          <w:p w14:paraId="56D0877C" w14:textId="77777777" w:rsidR="00063984" w:rsidRPr="0052148D" w:rsidRDefault="00063984" w:rsidP="00716C21">
            <w:pPr>
              <w:jc w:val="center"/>
              <w:rPr>
                <w:color w:val="000000"/>
                <w:sz w:val="20"/>
                <w:vertAlign w:val="subscript"/>
              </w:rPr>
            </w:pPr>
            <w:r>
              <w:rPr>
                <w:color w:val="000000"/>
                <w:sz w:val="20"/>
              </w:rPr>
              <w:t>at 3% oxygen</w:t>
            </w:r>
          </w:p>
          <w:p w14:paraId="18EA94B7" w14:textId="77777777" w:rsidR="00063984" w:rsidRPr="0052148D" w:rsidRDefault="00063984" w:rsidP="00716C21">
            <w:pPr>
              <w:jc w:val="center"/>
              <w:rPr>
                <w:color w:val="000000"/>
                <w:sz w:val="20"/>
              </w:rPr>
            </w:pPr>
          </w:p>
          <w:p w14:paraId="7A57DCD6" w14:textId="77777777" w:rsidR="00063984" w:rsidRPr="00A301F2" w:rsidRDefault="00063984" w:rsidP="00716C21">
            <w:pPr>
              <w:jc w:val="center"/>
              <w:rPr>
                <w:sz w:val="20"/>
              </w:rPr>
            </w:pPr>
            <w:r w:rsidRPr="00A301F2">
              <w:rPr>
                <w:sz w:val="20"/>
              </w:rPr>
              <w:t>-OR-</w:t>
            </w:r>
          </w:p>
          <w:p w14:paraId="17BFEBF7" w14:textId="77777777" w:rsidR="00063984" w:rsidRPr="0052148D" w:rsidRDefault="00063984" w:rsidP="00716C21">
            <w:pPr>
              <w:jc w:val="center"/>
              <w:rPr>
                <w:color w:val="000000"/>
                <w:sz w:val="20"/>
              </w:rPr>
            </w:pPr>
          </w:p>
          <w:p w14:paraId="38CC1DB3" w14:textId="77777777" w:rsidR="00063984" w:rsidRPr="00653CEC" w:rsidRDefault="00063984" w:rsidP="00716C21">
            <w:pPr>
              <w:jc w:val="center"/>
              <w:rPr>
                <w:color w:val="000000"/>
                <w:sz w:val="20"/>
              </w:rPr>
            </w:pPr>
            <w:r w:rsidRPr="00305533">
              <w:rPr>
                <w:rFonts w:cs="Arial"/>
                <w:sz w:val="20"/>
              </w:rPr>
              <w:t>98</w:t>
            </w:r>
            <w:r w:rsidRPr="0052148D">
              <w:rPr>
                <w:color w:val="000000"/>
                <w:sz w:val="20"/>
              </w:rPr>
              <w:t>% reduction</w:t>
            </w:r>
            <w:r>
              <w:rPr>
                <w:color w:val="000000"/>
                <w:sz w:val="20"/>
              </w:rPr>
              <w:t xml:space="preserve"> or more</w:t>
            </w:r>
          </w:p>
        </w:tc>
        <w:tc>
          <w:tcPr>
            <w:tcW w:w="2330" w:type="dxa"/>
            <w:tcBorders>
              <w:top w:val="single" w:sz="4" w:space="0" w:color="auto"/>
              <w:left w:val="single" w:sz="4" w:space="0" w:color="auto"/>
              <w:bottom w:val="single" w:sz="4" w:space="0" w:color="auto"/>
              <w:right w:val="single" w:sz="4" w:space="0" w:color="auto"/>
            </w:tcBorders>
          </w:tcPr>
          <w:p w14:paraId="099C33FF" w14:textId="77777777" w:rsidR="00063984" w:rsidRPr="00305533" w:rsidRDefault="00063984" w:rsidP="00716C21">
            <w:pPr>
              <w:jc w:val="center"/>
              <w:rPr>
                <w:sz w:val="20"/>
              </w:rPr>
            </w:pPr>
            <w:r>
              <w:rPr>
                <w:sz w:val="20"/>
              </w:rPr>
              <w:t>Hourly</w:t>
            </w:r>
          </w:p>
        </w:tc>
        <w:tc>
          <w:tcPr>
            <w:tcW w:w="1440" w:type="dxa"/>
            <w:tcBorders>
              <w:top w:val="single" w:sz="4" w:space="0" w:color="auto"/>
              <w:left w:val="single" w:sz="4" w:space="0" w:color="auto"/>
              <w:bottom w:val="single" w:sz="4" w:space="0" w:color="auto"/>
              <w:right w:val="single" w:sz="4" w:space="0" w:color="auto"/>
            </w:tcBorders>
          </w:tcPr>
          <w:p w14:paraId="48837A8E" w14:textId="77777777" w:rsidR="00063984" w:rsidRPr="00305533" w:rsidRDefault="00063984" w:rsidP="00716C21">
            <w:pPr>
              <w:jc w:val="center"/>
              <w:rPr>
                <w:sz w:val="20"/>
              </w:rPr>
            </w:pPr>
            <w:r w:rsidRPr="00305533">
              <w:rPr>
                <w:sz w:val="20"/>
              </w:rPr>
              <w:t>Enclosed</w:t>
            </w:r>
            <w:r>
              <w:rPr>
                <w:sz w:val="20"/>
              </w:rPr>
              <w:t xml:space="preserve"> Combustion Device</w:t>
            </w:r>
          </w:p>
        </w:tc>
        <w:tc>
          <w:tcPr>
            <w:tcW w:w="1509" w:type="dxa"/>
            <w:tcBorders>
              <w:top w:val="single" w:sz="4" w:space="0" w:color="auto"/>
              <w:left w:val="single" w:sz="4" w:space="0" w:color="auto"/>
              <w:bottom w:val="single" w:sz="4" w:space="0" w:color="auto"/>
              <w:right w:val="single" w:sz="4" w:space="0" w:color="auto"/>
            </w:tcBorders>
          </w:tcPr>
          <w:p w14:paraId="770166E9" w14:textId="77777777" w:rsidR="00063984" w:rsidRDefault="00063984" w:rsidP="00716C21">
            <w:pPr>
              <w:jc w:val="center"/>
              <w:rPr>
                <w:rFonts w:cs="Arial"/>
                <w:sz w:val="20"/>
              </w:rPr>
            </w:pPr>
            <w:r w:rsidRPr="007B3F2B">
              <w:rPr>
                <w:rFonts w:cs="Arial"/>
                <w:sz w:val="20"/>
              </w:rPr>
              <w:t>SC V.1</w:t>
            </w:r>
          </w:p>
          <w:p w14:paraId="0BD5E3DF" w14:textId="77777777" w:rsidR="00063984" w:rsidRPr="007B3F2B" w:rsidRDefault="00063984" w:rsidP="00716C21">
            <w:pPr>
              <w:jc w:val="center"/>
              <w:rPr>
                <w:sz w:val="20"/>
              </w:rPr>
            </w:pPr>
            <w:r w:rsidRPr="007B3F2B">
              <w:rPr>
                <w:rFonts w:cs="Arial"/>
                <w:sz w:val="20"/>
              </w:rPr>
              <w:t>SC V.</w:t>
            </w:r>
            <w:r>
              <w:rPr>
                <w:rFonts w:cs="Arial"/>
                <w:sz w:val="20"/>
              </w:rPr>
              <w:t>2</w:t>
            </w:r>
          </w:p>
        </w:tc>
        <w:tc>
          <w:tcPr>
            <w:tcW w:w="1870" w:type="dxa"/>
            <w:tcBorders>
              <w:top w:val="single" w:sz="4" w:space="0" w:color="auto"/>
              <w:left w:val="single" w:sz="4" w:space="0" w:color="auto"/>
              <w:bottom w:val="single" w:sz="4" w:space="0" w:color="auto"/>
              <w:right w:val="single" w:sz="4" w:space="0" w:color="auto"/>
            </w:tcBorders>
          </w:tcPr>
          <w:p w14:paraId="279392CB" w14:textId="77777777" w:rsidR="00063984" w:rsidRPr="00D52F50" w:rsidRDefault="00063984" w:rsidP="00716C21">
            <w:pPr>
              <w:jc w:val="center"/>
              <w:rPr>
                <w:b/>
                <w:sz w:val="20"/>
              </w:rPr>
            </w:pPr>
            <w:r w:rsidRPr="00B84347">
              <w:rPr>
                <w:rFonts w:cs="Arial"/>
                <w:b/>
                <w:bCs/>
                <w:color w:val="333333"/>
                <w:sz w:val="20"/>
                <w:shd w:val="clear" w:color="auto" w:fill="FFFFFF"/>
              </w:rPr>
              <w:t>40 CFR 62.16714(c)(2)</w:t>
            </w:r>
          </w:p>
        </w:tc>
      </w:tr>
    </w:tbl>
    <w:p w14:paraId="556E50F4" w14:textId="77777777" w:rsidR="00063984" w:rsidRPr="00305533" w:rsidRDefault="00063984" w:rsidP="00063984">
      <w:pPr>
        <w:jc w:val="both"/>
        <w:rPr>
          <w:sz w:val="20"/>
        </w:rPr>
      </w:pPr>
    </w:p>
    <w:p w14:paraId="042487BF" w14:textId="77777777" w:rsidR="00063984" w:rsidRPr="00305533" w:rsidRDefault="00063984" w:rsidP="00063984">
      <w:pPr>
        <w:tabs>
          <w:tab w:val="left" w:pos="374"/>
        </w:tabs>
        <w:jc w:val="both"/>
        <w:rPr>
          <w:b/>
          <w:u w:val="single"/>
        </w:rPr>
      </w:pPr>
      <w:r>
        <w:rPr>
          <w:b/>
        </w:rPr>
        <w:t xml:space="preserve">II.  </w:t>
      </w:r>
      <w:r w:rsidRPr="00305533">
        <w:rPr>
          <w:b/>
          <w:u w:val="single"/>
        </w:rPr>
        <w:t>MATERIAL LIMIT(S)</w:t>
      </w:r>
    </w:p>
    <w:p w14:paraId="08785B78" w14:textId="77777777" w:rsidR="00063984" w:rsidRPr="00305533" w:rsidRDefault="00063984" w:rsidP="00063984">
      <w:pPr>
        <w:jc w:val="both"/>
        <w:rPr>
          <w:sz w:val="20"/>
        </w:rPr>
      </w:pPr>
    </w:p>
    <w:p w14:paraId="0C59BD19" w14:textId="77777777" w:rsidR="00063984" w:rsidRDefault="00063984" w:rsidP="00063984">
      <w:pPr>
        <w:jc w:val="both"/>
        <w:rPr>
          <w:sz w:val="20"/>
        </w:rPr>
      </w:pPr>
      <w:r>
        <w:rPr>
          <w:sz w:val="20"/>
        </w:rPr>
        <w:t>NA</w:t>
      </w:r>
    </w:p>
    <w:p w14:paraId="69B82BE4" w14:textId="77777777" w:rsidR="00063984" w:rsidRPr="00305533" w:rsidRDefault="00063984" w:rsidP="00063984">
      <w:pPr>
        <w:jc w:val="both"/>
        <w:rPr>
          <w:sz w:val="20"/>
        </w:rPr>
      </w:pPr>
    </w:p>
    <w:p w14:paraId="5978B26D" w14:textId="77777777" w:rsidR="00063984" w:rsidRDefault="00063984" w:rsidP="00063984">
      <w:pPr>
        <w:tabs>
          <w:tab w:val="left" w:pos="374"/>
        </w:tabs>
        <w:jc w:val="both"/>
      </w:pPr>
      <w:r>
        <w:rPr>
          <w:b/>
        </w:rPr>
        <w:t xml:space="preserve">III.  </w:t>
      </w:r>
      <w:r w:rsidRPr="00305533">
        <w:rPr>
          <w:b/>
          <w:u w:val="single"/>
        </w:rPr>
        <w:t>PROCESS/OPERATIONAL RESTRICTIONS</w:t>
      </w:r>
      <w:r w:rsidRPr="00305533" w:rsidDel="001C614B">
        <w:rPr>
          <w:b/>
          <w:u w:val="single"/>
        </w:rPr>
        <w:t xml:space="preserve"> </w:t>
      </w:r>
    </w:p>
    <w:p w14:paraId="0661EF52" w14:textId="77777777" w:rsidR="00063984" w:rsidRPr="003E3DE9" w:rsidRDefault="00063984" w:rsidP="00063984">
      <w:pPr>
        <w:jc w:val="both"/>
        <w:rPr>
          <w:rFonts w:cs="Arial"/>
          <w:sz w:val="20"/>
        </w:rPr>
      </w:pPr>
    </w:p>
    <w:p w14:paraId="7626C998" w14:textId="77777777" w:rsidR="00063984" w:rsidRPr="00B84347" w:rsidRDefault="00063984" w:rsidP="00850555">
      <w:pPr>
        <w:numPr>
          <w:ilvl w:val="0"/>
          <w:numId w:val="45"/>
        </w:numPr>
        <w:tabs>
          <w:tab w:val="clear" w:pos="0"/>
        </w:tabs>
        <w:jc w:val="both"/>
        <w:rPr>
          <w:rFonts w:cs="Arial"/>
          <w:b/>
          <w:sz w:val="20"/>
        </w:rPr>
      </w:pPr>
      <w:r w:rsidRPr="00465CD5">
        <w:rPr>
          <w:rFonts w:cs="Arial"/>
          <w:sz w:val="20"/>
        </w:rPr>
        <w:t>T</w:t>
      </w:r>
      <w:r w:rsidRPr="00D34DC2">
        <w:rPr>
          <w:rFonts w:cs="Arial"/>
          <w:sz w:val="20"/>
        </w:rPr>
        <w:t xml:space="preserve">he </w:t>
      </w:r>
      <w:r w:rsidRPr="00C00850">
        <w:rPr>
          <w:rFonts w:cs="Arial"/>
          <w:sz w:val="20"/>
        </w:rPr>
        <w:t>per</w:t>
      </w:r>
      <w:r w:rsidRPr="00401287">
        <w:rPr>
          <w:rFonts w:cs="Arial"/>
          <w:sz w:val="20"/>
        </w:rPr>
        <w:t xml:space="preserve">mittee </w:t>
      </w:r>
      <w:r w:rsidRPr="004306FE">
        <w:rPr>
          <w:rFonts w:cs="Arial"/>
          <w:sz w:val="20"/>
        </w:rPr>
        <w:t xml:space="preserve">must operate control system such that all collected gases are vented to a control system designed and operated in accordance </w:t>
      </w:r>
      <w:r w:rsidRPr="00237DB3">
        <w:rPr>
          <w:rFonts w:cs="Arial"/>
          <w:sz w:val="20"/>
          <w:shd w:val="clear" w:color="auto" w:fill="FFFFFF"/>
        </w:rPr>
        <w:t>40 CFR 62.16714(c)</w:t>
      </w:r>
      <w:r w:rsidRPr="00237DB3">
        <w:rPr>
          <w:rFonts w:cs="Arial"/>
          <w:sz w:val="20"/>
        </w:rPr>
        <w:t xml:space="preserve">. </w:t>
      </w:r>
      <w:r w:rsidRPr="004306FE">
        <w:rPr>
          <w:rFonts w:cs="Arial"/>
          <w:sz w:val="20"/>
        </w:rPr>
        <w:t xml:space="preserve"> </w:t>
      </w:r>
      <w:r w:rsidRPr="004306FE">
        <w:rPr>
          <w:rFonts w:cs="Arial"/>
          <w:b/>
          <w:sz w:val="20"/>
        </w:rPr>
        <w:t>(</w:t>
      </w:r>
      <w:r w:rsidRPr="00B84347">
        <w:rPr>
          <w:rFonts w:cs="Arial"/>
          <w:b/>
          <w:color w:val="333333"/>
          <w:sz w:val="20"/>
          <w:shd w:val="clear" w:color="auto" w:fill="FFFFFF"/>
        </w:rPr>
        <w:t>40 CFR 62.16714(c)(2)</w:t>
      </w:r>
      <w:r w:rsidRPr="004306FE">
        <w:rPr>
          <w:rFonts w:cs="Arial"/>
          <w:b/>
          <w:sz w:val="20"/>
        </w:rPr>
        <w:t>)</w:t>
      </w:r>
    </w:p>
    <w:p w14:paraId="4910BDE2" w14:textId="77777777" w:rsidR="00063984" w:rsidRPr="003E3DE9" w:rsidRDefault="00063984" w:rsidP="00063984">
      <w:pPr>
        <w:pStyle w:val="ListParagraph"/>
        <w:ind w:left="0"/>
        <w:rPr>
          <w:rFonts w:cs="Arial"/>
          <w:sz w:val="20"/>
        </w:rPr>
      </w:pPr>
    </w:p>
    <w:p w14:paraId="22517613" w14:textId="77777777" w:rsidR="00063984" w:rsidRPr="004306FE" w:rsidRDefault="00063984" w:rsidP="00063984">
      <w:pPr>
        <w:ind w:left="360" w:hanging="360"/>
        <w:jc w:val="both"/>
        <w:rPr>
          <w:rFonts w:cs="Arial"/>
          <w:bCs/>
          <w:sz w:val="20"/>
        </w:rPr>
      </w:pPr>
      <w:r>
        <w:rPr>
          <w:rFonts w:cs="Arial"/>
          <w:sz w:val="20"/>
        </w:rPr>
        <w:t>2</w:t>
      </w:r>
      <w:r w:rsidRPr="00465CD5">
        <w:rPr>
          <w:rFonts w:cs="Arial"/>
          <w:sz w:val="20"/>
        </w:rPr>
        <w:t>.</w:t>
      </w:r>
      <w:r w:rsidRPr="00465CD5">
        <w:rPr>
          <w:rFonts w:cs="Arial"/>
          <w:sz w:val="20"/>
        </w:rPr>
        <w:tab/>
      </w:r>
      <w:r w:rsidRPr="00D34DC2">
        <w:rPr>
          <w:rFonts w:cs="Arial"/>
          <w:sz w:val="20"/>
        </w:rPr>
        <w:t>The</w:t>
      </w:r>
      <w:r w:rsidRPr="00C00850">
        <w:rPr>
          <w:rFonts w:cs="Arial"/>
          <w:sz w:val="20"/>
        </w:rPr>
        <w:t xml:space="preserve"> en</w:t>
      </w:r>
      <w:r w:rsidRPr="00401287">
        <w:rPr>
          <w:rFonts w:cs="Arial"/>
          <w:sz w:val="20"/>
        </w:rPr>
        <w:t>c</w:t>
      </w:r>
      <w:r w:rsidRPr="004306FE">
        <w:rPr>
          <w:rFonts w:cs="Arial"/>
          <w:sz w:val="20"/>
        </w:rPr>
        <w:t xml:space="preserve">losed flare must be operated within the parameter ranges established during the </w:t>
      </w:r>
      <w:r>
        <w:rPr>
          <w:rFonts w:cs="Arial"/>
          <w:sz w:val="20"/>
        </w:rPr>
        <w:t xml:space="preserve">initial or </w:t>
      </w:r>
      <w:r w:rsidRPr="00D34DC2">
        <w:rPr>
          <w:rFonts w:cs="Arial"/>
          <w:sz w:val="20"/>
        </w:rPr>
        <w:t>most recent performan</w:t>
      </w:r>
      <w:r w:rsidRPr="00C00850">
        <w:rPr>
          <w:rFonts w:cs="Arial"/>
          <w:sz w:val="20"/>
        </w:rPr>
        <w:t>ce</w:t>
      </w:r>
      <w:r w:rsidRPr="00401287">
        <w:rPr>
          <w:rFonts w:cs="Arial"/>
          <w:sz w:val="20"/>
        </w:rPr>
        <w:t xml:space="preserve"> test</w:t>
      </w:r>
      <w:r>
        <w:rPr>
          <w:rFonts w:cs="Arial"/>
          <w:sz w:val="20"/>
        </w:rPr>
        <w:t xml:space="preserve">. </w:t>
      </w:r>
      <w:r w:rsidRPr="00C80618">
        <w:rPr>
          <w:rFonts w:cs="Arial"/>
          <w:sz w:val="20"/>
        </w:rPr>
        <w:t xml:space="preserve"> </w:t>
      </w:r>
      <w:r w:rsidRPr="00DD5582">
        <w:rPr>
          <w:rFonts w:cs="Arial"/>
          <w:sz w:val="20"/>
        </w:rPr>
        <w:t>The operating parameters to be monitored are specified in 40 CFR 62.16722.</w:t>
      </w:r>
      <w:r w:rsidRPr="00C80618">
        <w:rPr>
          <w:rFonts w:cs="Arial"/>
          <w:sz w:val="20"/>
        </w:rPr>
        <w:t xml:space="preserve">  </w:t>
      </w:r>
      <w:r w:rsidRPr="00C00850">
        <w:rPr>
          <w:rFonts w:cs="Arial"/>
          <w:b/>
          <w:sz w:val="20"/>
        </w:rPr>
        <w:t>(</w:t>
      </w:r>
      <w:r w:rsidRPr="00B84347">
        <w:rPr>
          <w:rFonts w:cs="Arial"/>
          <w:b/>
          <w:color w:val="333333"/>
          <w:sz w:val="20"/>
          <w:shd w:val="clear" w:color="auto" w:fill="FFFFFF"/>
        </w:rPr>
        <w:t>40 CFR 62.16714(c)(2)(ii)</w:t>
      </w:r>
      <w:r w:rsidRPr="004306FE">
        <w:rPr>
          <w:rFonts w:cs="Arial"/>
          <w:b/>
          <w:sz w:val="20"/>
        </w:rPr>
        <w:t>)</w:t>
      </w:r>
    </w:p>
    <w:p w14:paraId="2299FB57" w14:textId="77777777" w:rsidR="00063984" w:rsidRPr="003F7A7F" w:rsidRDefault="00063984" w:rsidP="00063984">
      <w:pPr>
        <w:tabs>
          <w:tab w:val="left" w:pos="374"/>
        </w:tabs>
        <w:jc w:val="both"/>
      </w:pPr>
    </w:p>
    <w:p w14:paraId="084BFC7F" w14:textId="77777777" w:rsidR="00063984" w:rsidRDefault="00063984" w:rsidP="00063984">
      <w:pPr>
        <w:tabs>
          <w:tab w:val="left" w:pos="374"/>
        </w:tabs>
        <w:jc w:val="both"/>
        <w:rPr>
          <w:b/>
          <w:u w:val="single"/>
        </w:rPr>
      </w:pPr>
      <w:r>
        <w:rPr>
          <w:b/>
        </w:rPr>
        <w:t xml:space="preserve">IV.  </w:t>
      </w:r>
      <w:r w:rsidRPr="00305533">
        <w:rPr>
          <w:b/>
          <w:u w:val="single"/>
        </w:rPr>
        <w:t>DESIGN/EQUIPMENT PARAMETER(S)</w:t>
      </w:r>
    </w:p>
    <w:p w14:paraId="662236FA" w14:textId="77777777" w:rsidR="00063984" w:rsidRDefault="00063984" w:rsidP="00063984">
      <w:pPr>
        <w:tabs>
          <w:tab w:val="left" w:pos="374"/>
        </w:tabs>
        <w:jc w:val="both"/>
        <w:rPr>
          <w:u w:val="single"/>
        </w:rPr>
      </w:pPr>
    </w:p>
    <w:p w14:paraId="0C5D81DF" w14:textId="77777777" w:rsidR="00063984" w:rsidRPr="003F7A7F" w:rsidRDefault="00063984" w:rsidP="00063984">
      <w:pPr>
        <w:pStyle w:val="ListParagraph"/>
        <w:ind w:left="0"/>
        <w:jc w:val="both"/>
        <w:rPr>
          <w:bCs/>
          <w:sz w:val="20"/>
        </w:rPr>
      </w:pPr>
      <w:r w:rsidRPr="003F7A7F">
        <w:rPr>
          <w:rFonts w:cs="Arial"/>
          <w:bCs/>
          <w:sz w:val="20"/>
        </w:rPr>
        <w:t>NA</w:t>
      </w:r>
    </w:p>
    <w:p w14:paraId="7A4BFF9B" w14:textId="5B59C5DA" w:rsidR="00C97269" w:rsidRDefault="00C97269">
      <w:r>
        <w:br w:type="page"/>
      </w:r>
    </w:p>
    <w:p w14:paraId="1E081331" w14:textId="77777777" w:rsidR="00063984" w:rsidRPr="00305533" w:rsidRDefault="00063984" w:rsidP="00063984">
      <w:pPr>
        <w:tabs>
          <w:tab w:val="left" w:pos="374"/>
        </w:tabs>
        <w:jc w:val="both"/>
      </w:pPr>
    </w:p>
    <w:p w14:paraId="5099D4F8" w14:textId="77777777" w:rsidR="00063984" w:rsidRPr="00305533" w:rsidRDefault="00063984" w:rsidP="00063984">
      <w:pPr>
        <w:tabs>
          <w:tab w:val="left" w:pos="374"/>
        </w:tabs>
        <w:jc w:val="both"/>
        <w:rPr>
          <w:b/>
          <w:u w:val="single"/>
        </w:rPr>
      </w:pPr>
      <w:r>
        <w:rPr>
          <w:b/>
        </w:rPr>
        <w:t xml:space="preserve">V.  </w:t>
      </w:r>
      <w:r w:rsidRPr="00305533">
        <w:rPr>
          <w:b/>
          <w:u w:val="single"/>
        </w:rPr>
        <w:t>TESTING/SAMPLING</w:t>
      </w:r>
    </w:p>
    <w:p w14:paraId="388C0B15" w14:textId="77777777" w:rsidR="00063984" w:rsidRPr="00465CD5" w:rsidRDefault="00063984" w:rsidP="00063984">
      <w:pPr>
        <w:tabs>
          <w:tab w:val="left" w:pos="374"/>
        </w:tabs>
        <w:jc w:val="both"/>
        <w:rPr>
          <w:rFonts w:cs="Arial"/>
          <w:b/>
          <w:sz w:val="20"/>
        </w:rPr>
      </w:pPr>
      <w:r w:rsidRPr="00F648EF">
        <w:rPr>
          <w:rFonts w:cs="Arial"/>
          <w:sz w:val="20"/>
        </w:rPr>
        <w:t xml:space="preserve">Records shall be maintained on file for a period of </w:t>
      </w:r>
      <w:r w:rsidRPr="00CA7CB2">
        <w:rPr>
          <w:rFonts w:cs="Arial"/>
          <w:sz w:val="20"/>
        </w:rPr>
        <w:t>five</w:t>
      </w:r>
      <w:r w:rsidRPr="009F76A3">
        <w:rPr>
          <w:rFonts w:cs="Arial"/>
          <w:sz w:val="20"/>
        </w:rPr>
        <w:t xml:space="preserve"> years.  </w:t>
      </w:r>
      <w:r w:rsidRPr="009F76A3">
        <w:rPr>
          <w:rFonts w:cs="Arial"/>
          <w:b/>
          <w:sz w:val="20"/>
        </w:rPr>
        <w:t>(R 336.</w:t>
      </w:r>
      <w:r w:rsidRPr="006846C7">
        <w:rPr>
          <w:rFonts w:cs="Arial"/>
          <w:b/>
          <w:sz w:val="20"/>
        </w:rPr>
        <w:t>1</w:t>
      </w:r>
      <w:r w:rsidRPr="003E3DE9">
        <w:rPr>
          <w:rFonts w:cs="Arial"/>
          <w:b/>
          <w:sz w:val="20"/>
        </w:rPr>
        <w:t>213(3)(b)(ii))</w:t>
      </w:r>
    </w:p>
    <w:p w14:paraId="6F91E810" w14:textId="77777777" w:rsidR="00063984" w:rsidRPr="00D34DC2" w:rsidRDefault="00063984" w:rsidP="00063984">
      <w:pPr>
        <w:tabs>
          <w:tab w:val="left" w:pos="374"/>
        </w:tabs>
        <w:jc w:val="both"/>
        <w:rPr>
          <w:rFonts w:cs="Arial"/>
          <w:sz w:val="20"/>
        </w:rPr>
      </w:pPr>
    </w:p>
    <w:p w14:paraId="4B8099EF" w14:textId="1E237191" w:rsidR="00063984" w:rsidRPr="00F648EF" w:rsidRDefault="00063984" w:rsidP="00063984">
      <w:pPr>
        <w:ind w:left="360" w:hanging="360"/>
        <w:jc w:val="both"/>
        <w:rPr>
          <w:rFonts w:cs="Arial"/>
          <w:b/>
          <w:sz w:val="20"/>
        </w:rPr>
      </w:pPr>
      <w:r w:rsidRPr="00D34DC2">
        <w:rPr>
          <w:rFonts w:cs="Arial"/>
          <w:sz w:val="20"/>
        </w:rPr>
        <w:t>1.</w:t>
      </w:r>
      <w:r w:rsidRPr="00D34DC2">
        <w:rPr>
          <w:rFonts w:cs="Arial"/>
          <w:sz w:val="20"/>
        </w:rPr>
        <w:tab/>
      </w:r>
      <w:r w:rsidR="00C80618">
        <w:rPr>
          <w:rFonts w:cs="Arial"/>
          <w:sz w:val="20"/>
        </w:rPr>
        <w:t xml:space="preserve">The </w:t>
      </w:r>
      <w:r w:rsidRPr="006846C7">
        <w:rPr>
          <w:rFonts w:cs="Arial"/>
          <w:sz w:val="20"/>
        </w:rPr>
        <w:t>per</w:t>
      </w:r>
      <w:r w:rsidRPr="003E3DE9">
        <w:rPr>
          <w:rFonts w:cs="Arial"/>
          <w:sz w:val="20"/>
        </w:rPr>
        <w:t xml:space="preserve">mittee </w:t>
      </w:r>
      <w:r w:rsidRPr="004306FE">
        <w:rPr>
          <w:rFonts w:cs="Arial"/>
          <w:sz w:val="20"/>
        </w:rPr>
        <w:t xml:space="preserve">must verify the NMOC reduction efficiency or ppmv from EUENCLOSEDFLARE, by testing at owner's expense, in accordance with Department requirements.  Testing must be performed using an approved USEPA method listed in 40 CFR Part 62.16718(d).  No less than 30 days prior to testing, the permittee must submit a complete test plan to the appropriate </w:t>
      </w:r>
      <w:r w:rsidR="00F6163D">
        <w:rPr>
          <w:rFonts w:cs="Arial"/>
          <w:sz w:val="20"/>
        </w:rPr>
        <w:t xml:space="preserve">AQD </w:t>
      </w:r>
      <w:r w:rsidRPr="004306FE">
        <w:rPr>
          <w:rFonts w:cs="Arial"/>
          <w:sz w:val="20"/>
        </w:rPr>
        <w:t>District Office</w:t>
      </w:r>
      <w:r w:rsidRPr="004306FE">
        <w:rPr>
          <w:rFonts w:cs="Arial"/>
          <w:color w:val="0000FF"/>
          <w:sz w:val="20"/>
        </w:rPr>
        <w:t xml:space="preserve">. </w:t>
      </w:r>
      <w:r w:rsidRPr="004306FE">
        <w:rPr>
          <w:rFonts w:cs="Arial"/>
          <w:sz w:val="20"/>
        </w:rPr>
        <w:t xml:space="preserve"> The AQD must approve the final plan prior to testing, including any modifications to the </w:t>
      </w:r>
      <w:r w:rsidRPr="004306FE">
        <w:rPr>
          <w:rFonts w:cs="Arial"/>
          <w:color w:val="000000"/>
          <w:sz w:val="20"/>
        </w:rPr>
        <w:t xml:space="preserve">method in the test protocol that are proposed after initial submittal.  The permittee must submit a complete report of the test results to the appropriate </w:t>
      </w:r>
      <w:r w:rsidR="00F6163D">
        <w:rPr>
          <w:rFonts w:cs="Arial"/>
          <w:color w:val="000000"/>
          <w:sz w:val="20"/>
        </w:rPr>
        <w:t xml:space="preserve">AQD </w:t>
      </w:r>
      <w:r w:rsidRPr="004306FE">
        <w:rPr>
          <w:rFonts w:cs="Arial"/>
          <w:color w:val="000000"/>
          <w:sz w:val="20"/>
        </w:rPr>
        <w:t>District Office within 60 days following the last date of the test.</w:t>
      </w:r>
      <w:r w:rsidRPr="004306FE">
        <w:rPr>
          <w:rFonts w:cs="Arial"/>
          <w:b/>
          <w:color w:val="000000"/>
          <w:sz w:val="20"/>
        </w:rPr>
        <w:t xml:space="preserve"> </w:t>
      </w:r>
      <w:r>
        <w:rPr>
          <w:rFonts w:cs="Arial"/>
          <w:b/>
          <w:color w:val="000000"/>
          <w:sz w:val="20"/>
        </w:rPr>
        <w:t xml:space="preserve"> </w:t>
      </w:r>
      <w:r w:rsidRPr="004306FE">
        <w:rPr>
          <w:rFonts w:cs="Arial"/>
          <w:b/>
          <w:sz w:val="20"/>
        </w:rPr>
        <w:t>(</w:t>
      </w:r>
      <w:r>
        <w:rPr>
          <w:b/>
          <w:sz w:val="20"/>
        </w:rPr>
        <w:t xml:space="preserve">R 336.1213(3), </w:t>
      </w:r>
      <w:r w:rsidRPr="006846C7">
        <w:rPr>
          <w:rFonts w:cs="Arial"/>
          <w:b/>
          <w:sz w:val="20"/>
        </w:rPr>
        <w:t xml:space="preserve">R 336.2001, R 336.2003, R 336.2004, </w:t>
      </w:r>
      <w:r w:rsidRPr="00B84347">
        <w:rPr>
          <w:rFonts w:cs="Arial"/>
          <w:b/>
          <w:bCs/>
          <w:color w:val="333333"/>
          <w:sz w:val="20"/>
          <w:shd w:val="clear" w:color="auto" w:fill="FFFFFF"/>
        </w:rPr>
        <w:t>40 CFR 62.16714(c)(2)</w:t>
      </w:r>
      <w:r w:rsidRPr="004306FE">
        <w:rPr>
          <w:rFonts w:cs="Arial"/>
          <w:b/>
          <w:bCs/>
          <w:sz w:val="20"/>
        </w:rPr>
        <w:t xml:space="preserve">, </w:t>
      </w:r>
      <w:r w:rsidRPr="00B84347">
        <w:rPr>
          <w:rFonts w:cs="Arial"/>
          <w:b/>
          <w:bCs/>
          <w:color w:val="333333"/>
          <w:sz w:val="20"/>
          <w:shd w:val="clear" w:color="auto" w:fill="FFFFFF"/>
        </w:rPr>
        <w:t>40 CFR 62.16718(e)</w:t>
      </w:r>
      <w:r w:rsidRPr="004306FE">
        <w:rPr>
          <w:rFonts w:cs="Arial"/>
          <w:b/>
          <w:bCs/>
          <w:sz w:val="20"/>
        </w:rPr>
        <w:t>)</w:t>
      </w:r>
      <w:r w:rsidRPr="004306FE">
        <w:rPr>
          <w:rFonts w:cs="Arial"/>
          <w:b/>
          <w:sz w:val="20"/>
        </w:rPr>
        <w:t xml:space="preserve"> </w:t>
      </w:r>
    </w:p>
    <w:p w14:paraId="1F9E43DD" w14:textId="77777777" w:rsidR="00063984" w:rsidRPr="00CA7CB2" w:rsidRDefault="00063984" w:rsidP="00063984">
      <w:pPr>
        <w:ind w:left="360" w:hanging="360"/>
        <w:jc w:val="both"/>
        <w:rPr>
          <w:rFonts w:cs="Arial"/>
          <w:sz w:val="20"/>
        </w:rPr>
      </w:pPr>
    </w:p>
    <w:p w14:paraId="159E2731" w14:textId="77777777" w:rsidR="00063984" w:rsidRPr="00C80618" w:rsidRDefault="00063984" w:rsidP="00063984">
      <w:pPr>
        <w:ind w:left="360" w:hanging="360"/>
        <w:jc w:val="both"/>
        <w:rPr>
          <w:rFonts w:cs="Arial"/>
          <w:sz w:val="20"/>
        </w:rPr>
      </w:pPr>
      <w:r w:rsidRPr="00C80618">
        <w:rPr>
          <w:rFonts w:cs="Arial"/>
          <w:sz w:val="20"/>
        </w:rPr>
        <w:t>2.</w:t>
      </w:r>
      <w:r w:rsidRPr="00C80618">
        <w:rPr>
          <w:rFonts w:cs="Arial"/>
          <w:sz w:val="20"/>
        </w:rPr>
        <w:tab/>
      </w:r>
      <w:r w:rsidRPr="00DD5582">
        <w:rPr>
          <w:sz w:val="20"/>
        </w:rPr>
        <w:t xml:space="preserve">Within 180 days of permit issuance, </w:t>
      </w:r>
      <w:r w:rsidRPr="00C80618">
        <w:rPr>
          <w:rFonts w:cs="Arial"/>
          <w:sz w:val="20"/>
        </w:rPr>
        <w:t>the</w:t>
      </w:r>
      <w:r w:rsidRPr="008C7870">
        <w:rPr>
          <w:rFonts w:cs="Arial"/>
          <w:sz w:val="20"/>
        </w:rPr>
        <w:t xml:space="preserve"> permittee must verify the NMOC reduction efficiency or ppmv from EUENCLOSEDFLARE </w:t>
      </w:r>
      <w:r w:rsidRPr="00DD5582">
        <w:rPr>
          <w:sz w:val="20"/>
        </w:rPr>
        <w:t>and</w:t>
      </w:r>
      <w:r w:rsidRPr="00C80618">
        <w:rPr>
          <w:sz w:val="20"/>
        </w:rPr>
        <w:t xml:space="preserve"> </w:t>
      </w:r>
      <w:r w:rsidRPr="00C80618">
        <w:rPr>
          <w:rFonts w:cs="Arial"/>
          <w:sz w:val="20"/>
        </w:rPr>
        <w:t>at a minimum, every five years</w:t>
      </w:r>
      <w:r w:rsidRPr="008C7870">
        <w:rPr>
          <w:rFonts w:cs="Arial"/>
          <w:sz w:val="20"/>
        </w:rPr>
        <w:t xml:space="preserve"> from the date of the last test</w:t>
      </w:r>
      <w:r w:rsidRPr="00DD5582">
        <w:rPr>
          <w:rFonts w:cs="Arial"/>
          <w:sz w:val="20"/>
        </w:rPr>
        <w:t>, thereafter</w:t>
      </w:r>
      <w:r w:rsidRPr="00C80618">
        <w:rPr>
          <w:rFonts w:cs="Arial"/>
          <w:sz w:val="20"/>
        </w:rPr>
        <w:t xml:space="preserve">.  </w:t>
      </w:r>
      <w:r w:rsidRPr="008C7870">
        <w:rPr>
          <w:rFonts w:cs="Arial"/>
          <w:b/>
          <w:sz w:val="20"/>
        </w:rPr>
        <w:t>(R </w:t>
      </w:r>
      <w:r w:rsidRPr="00C80618">
        <w:rPr>
          <w:rFonts w:cs="Arial"/>
          <w:b/>
          <w:sz w:val="20"/>
        </w:rPr>
        <w:t>336.1213(3), R 336.2001, R 336.2003, R 336.2004</w:t>
      </w:r>
      <w:r w:rsidRPr="00C80618">
        <w:rPr>
          <w:rFonts w:cs="Arial"/>
          <w:b/>
          <w:bCs/>
          <w:sz w:val="20"/>
        </w:rPr>
        <w:t>)</w:t>
      </w:r>
    </w:p>
    <w:p w14:paraId="6F52353A" w14:textId="77777777" w:rsidR="00063984" w:rsidRPr="00B84347" w:rsidRDefault="00063984" w:rsidP="00063984">
      <w:pPr>
        <w:tabs>
          <w:tab w:val="left" w:pos="374"/>
        </w:tabs>
        <w:jc w:val="both"/>
        <w:rPr>
          <w:rFonts w:cs="Arial"/>
          <w:sz w:val="20"/>
        </w:rPr>
      </w:pPr>
    </w:p>
    <w:p w14:paraId="3FD0D547" w14:textId="3F3C6BA8" w:rsidR="00063984" w:rsidRPr="004306FE" w:rsidRDefault="00063984" w:rsidP="006A4596">
      <w:pPr>
        <w:numPr>
          <w:ilvl w:val="0"/>
          <w:numId w:val="73"/>
        </w:numPr>
        <w:ind w:left="360"/>
        <w:jc w:val="both"/>
        <w:rPr>
          <w:rFonts w:cs="Arial"/>
          <w:b/>
          <w:sz w:val="20"/>
        </w:rPr>
      </w:pPr>
      <w:r w:rsidRPr="00F648EF">
        <w:rPr>
          <w:rFonts w:cs="Arial"/>
          <w:sz w:val="20"/>
        </w:rPr>
        <w:t xml:space="preserve">The permittee </w:t>
      </w:r>
      <w:r w:rsidRPr="004306FE">
        <w:rPr>
          <w:rFonts w:cs="Arial"/>
          <w:sz w:val="20"/>
        </w:rPr>
        <w:t xml:space="preserve">must notify the </w:t>
      </w:r>
      <w:r w:rsidR="00F6163D">
        <w:rPr>
          <w:rFonts w:cs="Arial"/>
          <w:sz w:val="20"/>
        </w:rPr>
        <w:t xml:space="preserve">AQD </w:t>
      </w:r>
      <w:r w:rsidRPr="004306FE">
        <w:rPr>
          <w:rFonts w:cs="Arial"/>
          <w:sz w:val="20"/>
        </w:rPr>
        <w:t>District Supervisor not less than 30</w:t>
      </w:r>
      <w:r w:rsidRPr="004306FE">
        <w:rPr>
          <w:rFonts w:cs="Arial"/>
          <w:color w:val="FF0000"/>
          <w:sz w:val="20"/>
        </w:rPr>
        <w:t xml:space="preserve"> </w:t>
      </w:r>
      <w:r w:rsidRPr="004306FE">
        <w:rPr>
          <w:rFonts w:cs="Arial"/>
          <w:sz w:val="20"/>
        </w:rPr>
        <w:t xml:space="preserve">days of the time and place before performance tests are conducted.  </w:t>
      </w:r>
      <w:r w:rsidRPr="004306FE">
        <w:rPr>
          <w:rFonts w:cs="Arial"/>
          <w:b/>
          <w:sz w:val="20"/>
        </w:rPr>
        <w:t>(R</w:t>
      </w:r>
      <w:r>
        <w:rPr>
          <w:rFonts w:cs="Arial"/>
          <w:b/>
          <w:sz w:val="20"/>
        </w:rPr>
        <w:t> </w:t>
      </w:r>
      <w:r w:rsidRPr="004306FE">
        <w:rPr>
          <w:rFonts w:cs="Arial"/>
          <w:b/>
          <w:sz w:val="20"/>
        </w:rPr>
        <w:t>336.1213(3))</w:t>
      </w:r>
    </w:p>
    <w:p w14:paraId="4992CB26" w14:textId="77777777" w:rsidR="00063984" w:rsidRPr="00B84347" w:rsidRDefault="00063984" w:rsidP="00063984">
      <w:pPr>
        <w:tabs>
          <w:tab w:val="left" w:pos="374"/>
        </w:tabs>
        <w:jc w:val="both"/>
        <w:rPr>
          <w:rFonts w:cs="Arial"/>
          <w:sz w:val="20"/>
        </w:rPr>
      </w:pPr>
    </w:p>
    <w:p w14:paraId="1F886027" w14:textId="77777777" w:rsidR="00063984" w:rsidRPr="00305533" w:rsidRDefault="00063984" w:rsidP="00063984">
      <w:pPr>
        <w:tabs>
          <w:tab w:val="left" w:pos="374"/>
        </w:tabs>
        <w:jc w:val="both"/>
      </w:pPr>
      <w:r>
        <w:rPr>
          <w:b/>
        </w:rPr>
        <w:t xml:space="preserve">VI.  </w:t>
      </w:r>
      <w:r w:rsidRPr="00305533">
        <w:rPr>
          <w:b/>
          <w:u w:val="single"/>
        </w:rPr>
        <w:t>MONITORING/RECORDKEEPING</w:t>
      </w:r>
    </w:p>
    <w:p w14:paraId="4DDD687F" w14:textId="77777777" w:rsidR="00063984" w:rsidRPr="00305533" w:rsidRDefault="00063984" w:rsidP="00063984">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41FEB00C" w14:textId="77777777" w:rsidR="00063984" w:rsidRDefault="00063984" w:rsidP="00063984">
      <w:pPr>
        <w:jc w:val="both"/>
        <w:rPr>
          <w:sz w:val="20"/>
        </w:rPr>
      </w:pPr>
    </w:p>
    <w:p w14:paraId="62B48304" w14:textId="77777777" w:rsidR="00063984" w:rsidRDefault="00063984" w:rsidP="006A4596">
      <w:pPr>
        <w:numPr>
          <w:ilvl w:val="0"/>
          <w:numId w:val="84"/>
        </w:numPr>
        <w:tabs>
          <w:tab w:val="clear" w:pos="360"/>
        </w:tabs>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 xml:space="preserve">Records of subsequent tests or monitoring must be maintained for a minimum of 5 years. </w:t>
      </w:r>
      <w:r>
        <w:rPr>
          <w:sz w:val="20"/>
        </w:rPr>
        <w:t xml:space="preserve"> </w:t>
      </w:r>
      <w:r w:rsidRPr="00FB5F01">
        <w:rPr>
          <w:sz w:val="20"/>
        </w:rPr>
        <w:t>Records of the control device vendor specifications must be maintained until removal.</w:t>
      </w:r>
      <w:r>
        <w:rPr>
          <w:sz w:val="20"/>
        </w:rPr>
        <w:t xml:space="preserve"> </w:t>
      </w:r>
      <w:r w:rsidRPr="00FB5F01" w:rsidDel="006D5F27">
        <w:rPr>
          <w:sz w:val="20"/>
        </w:rPr>
        <w:t xml:space="preserve"> </w:t>
      </w:r>
      <w:r w:rsidRPr="003E3DE9">
        <w:rPr>
          <w:rFonts w:cs="Arial"/>
          <w:b/>
          <w:sz w:val="20"/>
        </w:rPr>
        <w:t>(</w:t>
      </w:r>
      <w:r w:rsidRPr="009F60AE">
        <w:rPr>
          <w:rFonts w:cs="Arial"/>
          <w:b/>
          <w:color w:val="333333"/>
          <w:sz w:val="20"/>
          <w:shd w:val="clear" w:color="auto" w:fill="FFFFFF"/>
        </w:rPr>
        <w:t>40 CFR 62.16726(b)</w:t>
      </w:r>
      <w:r w:rsidRPr="009F60AE">
        <w:rPr>
          <w:rFonts w:cs="Arial"/>
          <w:b/>
          <w:sz w:val="20"/>
        </w:rPr>
        <w:t>)</w:t>
      </w:r>
    </w:p>
    <w:p w14:paraId="4213154F" w14:textId="77777777" w:rsidR="00063984" w:rsidRPr="00B733D5" w:rsidRDefault="00063984" w:rsidP="00063984">
      <w:pPr>
        <w:jc w:val="both"/>
        <w:rPr>
          <w:rFonts w:cs="Arial"/>
          <w:bCs/>
          <w:sz w:val="20"/>
        </w:rPr>
      </w:pPr>
    </w:p>
    <w:p w14:paraId="71253DE8" w14:textId="77777777" w:rsidR="00063984" w:rsidRDefault="00063984" w:rsidP="006A4596">
      <w:pPr>
        <w:numPr>
          <w:ilvl w:val="0"/>
          <w:numId w:val="84"/>
        </w:numPr>
        <w:spacing w:after="120"/>
        <w:jc w:val="both"/>
        <w:rPr>
          <w:rFonts w:cs="Arial"/>
          <w:bCs/>
          <w:sz w:val="20"/>
        </w:rPr>
      </w:pPr>
      <w:r w:rsidRPr="00B84347">
        <w:rPr>
          <w:rFonts w:cs="Arial"/>
          <w:bCs/>
          <w:sz w:val="20"/>
        </w:rPr>
        <w:t xml:space="preserve">Where </w:t>
      </w:r>
      <w:r>
        <w:rPr>
          <w:rFonts w:cs="Arial"/>
          <w:bCs/>
          <w:sz w:val="20"/>
        </w:rPr>
        <w:t>the permittee</w:t>
      </w:r>
      <w:r w:rsidRPr="00B84347">
        <w:rPr>
          <w:rFonts w:cs="Arial"/>
          <w:bCs/>
          <w:sz w:val="20"/>
        </w:rPr>
        <w:t xml:space="preserve"> seeks to demonstrate compliance with</w:t>
      </w:r>
      <w:r>
        <w:rPr>
          <w:rFonts w:cs="Arial"/>
          <w:bCs/>
          <w:sz w:val="20"/>
        </w:rPr>
        <w:t xml:space="preserve"> </w:t>
      </w:r>
      <w:r w:rsidRPr="00237DB3">
        <w:rPr>
          <w:rFonts w:cs="Arial"/>
          <w:bCs/>
          <w:sz w:val="20"/>
          <w:shd w:val="clear" w:color="auto" w:fill="FFFFFF"/>
        </w:rPr>
        <w:t>40 CFR 62.16714(c)</w:t>
      </w:r>
      <w:r w:rsidRPr="00237DB3">
        <w:rPr>
          <w:rFonts w:cs="Arial"/>
          <w:bCs/>
          <w:sz w:val="20"/>
        </w:rPr>
        <w:t xml:space="preserve"> </w:t>
      </w:r>
      <w:r w:rsidRPr="00B84347">
        <w:rPr>
          <w:rFonts w:cs="Arial"/>
          <w:bCs/>
          <w:sz w:val="20"/>
        </w:rPr>
        <w:t>through use of an enclosed combustion</w:t>
      </w:r>
      <w:r>
        <w:rPr>
          <w:rFonts w:cs="Arial"/>
          <w:bCs/>
          <w:sz w:val="20"/>
        </w:rPr>
        <w:t xml:space="preserve">:  </w:t>
      </w:r>
      <w:r w:rsidRPr="00B84347">
        <w:rPr>
          <w:rFonts w:cs="Arial"/>
          <w:b/>
          <w:sz w:val="20"/>
        </w:rPr>
        <w:t>(40 CFR 62.16726(b)</w:t>
      </w:r>
      <w:r>
        <w:rPr>
          <w:rFonts w:cs="Arial"/>
          <w:b/>
          <w:sz w:val="20"/>
        </w:rPr>
        <w:t>(2)</w:t>
      </w:r>
      <w:r w:rsidRPr="00B84347">
        <w:rPr>
          <w:rFonts w:cs="Arial"/>
          <w:b/>
          <w:sz w:val="20"/>
        </w:rPr>
        <w:t>)</w:t>
      </w:r>
    </w:p>
    <w:p w14:paraId="3CC4CEB0" w14:textId="77777777" w:rsidR="00063984" w:rsidRPr="002862D9" w:rsidRDefault="00063984" w:rsidP="006A4596">
      <w:pPr>
        <w:numPr>
          <w:ilvl w:val="1"/>
          <w:numId w:val="68"/>
        </w:numPr>
        <w:spacing w:after="120"/>
        <w:ind w:left="720"/>
        <w:jc w:val="both"/>
        <w:rPr>
          <w:rFonts w:cs="Arial"/>
          <w:bCs/>
          <w:sz w:val="20"/>
        </w:rPr>
      </w:pPr>
      <w:r w:rsidRPr="002862D9">
        <w:rPr>
          <w:rFonts w:cs="Arial"/>
          <w:bCs/>
          <w:sz w:val="20"/>
        </w:rPr>
        <w:t xml:space="preserve">The average temperature measured at least every 15 minutes and averaged over the same time period of the performance test. </w:t>
      </w:r>
      <w:r>
        <w:rPr>
          <w:rFonts w:cs="Arial"/>
          <w:bCs/>
          <w:sz w:val="20"/>
        </w:rPr>
        <w:t xml:space="preserve"> </w:t>
      </w:r>
      <w:r w:rsidRPr="009F60AE">
        <w:rPr>
          <w:rFonts w:cs="Arial"/>
          <w:b/>
          <w:sz w:val="20"/>
        </w:rPr>
        <w:t>(40 CFR 62.16726(b)</w:t>
      </w:r>
      <w:r>
        <w:rPr>
          <w:rFonts w:cs="Arial"/>
          <w:b/>
          <w:sz w:val="20"/>
        </w:rPr>
        <w:t>(2)(i)</w:t>
      </w:r>
      <w:r w:rsidRPr="009F60AE">
        <w:rPr>
          <w:rFonts w:cs="Arial"/>
          <w:b/>
          <w:sz w:val="20"/>
        </w:rPr>
        <w:t>)</w:t>
      </w:r>
    </w:p>
    <w:p w14:paraId="653A14DF" w14:textId="77777777" w:rsidR="00063984" w:rsidRPr="004306FE" w:rsidRDefault="00063984" w:rsidP="006A4596">
      <w:pPr>
        <w:numPr>
          <w:ilvl w:val="1"/>
          <w:numId w:val="68"/>
        </w:numPr>
        <w:ind w:left="720"/>
        <w:jc w:val="both"/>
        <w:rPr>
          <w:sz w:val="20"/>
        </w:rPr>
      </w:pPr>
      <w:r w:rsidRPr="00D34DC2">
        <w:rPr>
          <w:rFonts w:cs="Arial"/>
          <w:bCs/>
          <w:sz w:val="20"/>
        </w:rPr>
        <w:t xml:space="preserve">The percent reduction of NMOC determined as specified in </w:t>
      </w:r>
      <w:r w:rsidRPr="00792084">
        <w:rPr>
          <w:rFonts w:cs="Arial"/>
          <w:bCs/>
          <w:color w:val="333333"/>
          <w:sz w:val="20"/>
          <w:shd w:val="clear" w:color="auto" w:fill="FFFFFF"/>
        </w:rPr>
        <w:t>40 CFR</w:t>
      </w:r>
      <w:r w:rsidRPr="00B33797">
        <w:rPr>
          <w:rFonts w:cs="Arial"/>
          <w:bCs/>
          <w:sz w:val="20"/>
        </w:rPr>
        <w:t xml:space="preserve"> 62.16714(c)(2)</w:t>
      </w:r>
      <w:r w:rsidRPr="00401287">
        <w:rPr>
          <w:rFonts w:cs="Arial"/>
          <w:bCs/>
          <w:sz w:val="20"/>
        </w:rPr>
        <w:t xml:space="preserve"> achieved by the control device.</w:t>
      </w:r>
      <w:r w:rsidRPr="004306FE">
        <w:rPr>
          <w:rFonts w:cs="Arial"/>
          <w:bCs/>
          <w:sz w:val="20"/>
        </w:rPr>
        <w:t xml:space="preserve"> </w:t>
      </w:r>
      <w:r>
        <w:rPr>
          <w:rFonts w:cs="Arial"/>
          <w:bCs/>
          <w:sz w:val="20"/>
        </w:rPr>
        <w:t xml:space="preserve"> </w:t>
      </w:r>
      <w:r w:rsidRPr="004306FE">
        <w:rPr>
          <w:rFonts w:cs="Arial"/>
          <w:b/>
          <w:sz w:val="20"/>
        </w:rPr>
        <w:t>(40 CFR 62.16726(b)(2)(ii))</w:t>
      </w:r>
    </w:p>
    <w:p w14:paraId="39B7AF36" w14:textId="77777777" w:rsidR="00063984" w:rsidRPr="00B733D5" w:rsidRDefault="00063984" w:rsidP="00063984">
      <w:pPr>
        <w:jc w:val="both"/>
        <w:rPr>
          <w:rFonts w:cs="Arial"/>
          <w:bCs/>
          <w:sz w:val="20"/>
        </w:rPr>
      </w:pPr>
    </w:p>
    <w:p w14:paraId="56C96A88" w14:textId="77777777" w:rsidR="00063984" w:rsidRPr="003F7A7F" w:rsidRDefault="00063984" w:rsidP="00063984">
      <w:pPr>
        <w:ind w:left="360" w:hanging="360"/>
        <w:jc w:val="both"/>
        <w:rPr>
          <w:rFonts w:cs="Arial"/>
          <w:bCs/>
          <w:sz w:val="20"/>
        </w:rPr>
      </w:pPr>
      <w:r w:rsidRPr="003F7A7F">
        <w:rPr>
          <w:rFonts w:cs="Arial"/>
          <w:bCs/>
          <w:sz w:val="20"/>
        </w:rPr>
        <w:t>3.</w:t>
      </w:r>
      <w:r w:rsidRPr="003F7A7F">
        <w:t xml:space="preserve"> </w:t>
      </w:r>
      <w:r w:rsidRPr="003F7A7F">
        <w:tab/>
      </w:r>
      <w:r w:rsidRPr="003F7A7F">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3F7A7F">
        <w:rPr>
          <w:rFonts w:cs="Arial"/>
          <w:b/>
          <w:sz w:val="20"/>
        </w:rPr>
        <w:t>(</w:t>
      </w:r>
      <w:r w:rsidRPr="003F7A7F">
        <w:rPr>
          <w:rFonts w:cs="Arial"/>
          <w:b/>
          <w:sz w:val="20"/>
          <w:shd w:val="clear" w:color="auto" w:fill="FFFFFF"/>
        </w:rPr>
        <w:t>40 CFR 62.16726(e)</w:t>
      </w:r>
      <w:r w:rsidRPr="003F7A7F">
        <w:rPr>
          <w:rFonts w:cs="Arial"/>
          <w:b/>
          <w:sz w:val="20"/>
        </w:rPr>
        <w:t>)</w:t>
      </w:r>
    </w:p>
    <w:p w14:paraId="0808BAED" w14:textId="77777777" w:rsidR="00063984" w:rsidRPr="003F7A7F" w:rsidRDefault="00063984" w:rsidP="00063984">
      <w:pPr>
        <w:jc w:val="both"/>
        <w:rPr>
          <w:sz w:val="20"/>
        </w:rPr>
      </w:pPr>
    </w:p>
    <w:p w14:paraId="51F7CF91" w14:textId="77777777" w:rsidR="00063984" w:rsidRPr="00305533" w:rsidRDefault="00063984" w:rsidP="00063984">
      <w:pPr>
        <w:tabs>
          <w:tab w:val="left" w:pos="374"/>
        </w:tabs>
        <w:jc w:val="both"/>
        <w:rPr>
          <w:b/>
          <w:u w:val="single"/>
        </w:rPr>
      </w:pPr>
      <w:r>
        <w:rPr>
          <w:b/>
        </w:rPr>
        <w:t xml:space="preserve">VII.  </w:t>
      </w:r>
      <w:r>
        <w:rPr>
          <w:b/>
          <w:u w:val="single"/>
        </w:rPr>
        <w:t>RE</w:t>
      </w:r>
      <w:r w:rsidRPr="00305533">
        <w:rPr>
          <w:b/>
          <w:u w:val="single"/>
        </w:rPr>
        <w:t>PORTING</w:t>
      </w:r>
    </w:p>
    <w:p w14:paraId="2AE2D3BB" w14:textId="77777777" w:rsidR="00063984" w:rsidRPr="00305533" w:rsidRDefault="00063984" w:rsidP="00063984">
      <w:pPr>
        <w:tabs>
          <w:tab w:val="left" w:pos="7290"/>
        </w:tabs>
        <w:jc w:val="both"/>
        <w:rPr>
          <w:sz w:val="20"/>
        </w:rPr>
      </w:pPr>
    </w:p>
    <w:p w14:paraId="5AE16F8B" w14:textId="77777777" w:rsidR="00063984" w:rsidRPr="00305533" w:rsidRDefault="00063984" w:rsidP="006A4596">
      <w:pPr>
        <w:numPr>
          <w:ilvl w:val="0"/>
          <w:numId w:val="86"/>
        </w:numPr>
        <w:jc w:val="both"/>
        <w:rPr>
          <w:sz w:val="20"/>
        </w:rPr>
      </w:pPr>
      <w:r w:rsidRPr="00305533">
        <w:rPr>
          <w:sz w:val="20"/>
        </w:rPr>
        <w:t xml:space="preserve">Prompt reporting of deviations pursuant to General </w:t>
      </w:r>
      <w:r>
        <w:rPr>
          <w:sz w:val="20"/>
        </w:rPr>
        <w:t>Condition</w:t>
      </w:r>
      <w:r w:rsidRPr="00305533">
        <w:rPr>
          <w:sz w:val="20"/>
        </w:rPr>
        <w:t xml:space="preserve">s 21 and 22 of Part A.  </w:t>
      </w:r>
      <w:r w:rsidRPr="00305533">
        <w:rPr>
          <w:b/>
          <w:sz w:val="20"/>
        </w:rPr>
        <w:t>(R 336.1213(3)(c)(ii))</w:t>
      </w:r>
    </w:p>
    <w:p w14:paraId="158113B2" w14:textId="77777777" w:rsidR="00063984" w:rsidRPr="00305533" w:rsidRDefault="00063984" w:rsidP="00063984">
      <w:pPr>
        <w:tabs>
          <w:tab w:val="left" w:pos="7290"/>
        </w:tabs>
        <w:jc w:val="both"/>
        <w:rPr>
          <w:sz w:val="20"/>
        </w:rPr>
      </w:pPr>
    </w:p>
    <w:p w14:paraId="13DD523B" w14:textId="77777777" w:rsidR="00063984" w:rsidRPr="005F0222" w:rsidRDefault="00063984" w:rsidP="006A4596">
      <w:pPr>
        <w:numPr>
          <w:ilvl w:val="0"/>
          <w:numId w:val="86"/>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2CA86E9C" w14:textId="77777777" w:rsidR="00063984" w:rsidRPr="00305533" w:rsidRDefault="00063984" w:rsidP="00063984">
      <w:pPr>
        <w:jc w:val="both"/>
        <w:rPr>
          <w:sz w:val="20"/>
        </w:rPr>
      </w:pPr>
    </w:p>
    <w:p w14:paraId="54A833F5" w14:textId="77777777" w:rsidR="00063984" w:rsidRPr="00305533" w:rsidRDefault="00063984" w:rsidP="006A4596">
      <w:pPr>
        <w:numPr>
          <w:ilvl w:val="0"/>
          <w:numId w:val="86"/>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63B1F48C" w14:textId="77777777" w:rsidR="00063984" w:rsidRPr="00B733D5" w:rsidRDefault="00063984" w:rsidP="00063984">
      <w:pPr>
        <w:pStyle w:val="ListParagraph"/>
        <w:ind w:left="0"/>
        <w:jc w:val="both"/>
        <w:rPr>
          <w:rFonts w:cs="Arial"/>
          <w:sz w:val="20"/>
        </w:rPr>
      </w:pPr>
    </w:p>
    <w:p w14:paraId="3CFF97CB" w14:textId="77777777" w:rsidR="00063984" w:rsidRPr="003F7A7F" w:rsidRDefault="00063984" w:rsidP="00063984">
      <w:pPr>
        <w:ind w:left="360" w:hanging="360"/>
        <w:jc w:val="both"/>
        <w:rPr>
          <w:rFonts w:cs="Arial"/>
          <w:sz w:val="20"/>
        </w:rPr>
      </w:pPr>
      <w:r w:rsidRPr="003F7A7F">
        <w:rPr>
          <w:sz w:val="20"/>
        </w:rPr>
        <w:t>4.</w:t>
      </w:r>
      <w:r w:rsidRPr="003F7A7F">
        <w:rPr>
          <w:sz w:val="20"/>
        </w:rPr>
        <w:tab/>
        <w:t xml:space="preserve">If complying with the operational provisions of 40 CFR 63.1958, 40 CFR 63.1960, and 40 CFR 63.1961, as allowed in </w:t>
      </w:r>
      <w:r w:rsidRPr="003F7A7F">
        <w:rPr>
          <w:rFonts w:cs="Arial"/>
          <w:sz w:val="20"/>
        </w:rPr>
        <w:t>40 CFR 62.16716, 40 CFR 62.16720, and 40 CFR 62.16722</w:t>
      </w:r>
      <w:r w:rsidRPr="003F7A7F">
        <w:rPr>
          <w:sz w:val="20"/>
        </w:rPr>
        <w:t xml:space="preserve">, the permittee must follow the semi-annual reporting requirements in 40 CFR 63.1981(h) in lieu of </w:t>
      </w:r>
      <w:r w:rsidRPr="003F7A7F">
        <w:rPr>
          <w:rFonts w:cs="Arial"/>
          <w:sz w:val="20"/>
          <w:shd w:val="clear" w:color="auto" w:fill="FFFFFF"/>
        </w:rPr>
        <w:t>40 CFR 62.16724(h)</w:t>
      </w:r>
      <w:r w:rsidRPr="003F7A7F">
        <w:rPr>
          <w:sz w:val="20"/>
        </w:rPr>
        <w:t>.</w:t>
      </w:r>
      <w:r w:rsidRPr="003F7A7F">
        <w:t xml:space="preserve">  </w:t>
      </w:r>
      <w:r w:rsidRPr="003F7A7F">
        <w:rPr>
          <w:b/>
          <w:bCs/>
        </w:rPr>
        <w:t>(</w:t>
      </w:r>
      <w:r w:rsidRPr="003F7A7F">
        <w:rPr>
          <w:rFonts w:cs="Arial"/>
          <w:b/>
          <w:bCs/>
          <w:sz w:val="20"/>
          <w:shd w:val="clear" w:color="auto" w:fill="FFFFFF"/>
        </w:rPr>
        <w:t>40 CFR 62.16724(h))</w:t>
      </w:r>
    </w:p>
    <w:p w14:paraId="346F2708" w14:textId="77777777" w:rsidR="00063984" w:rsidRPr="00DC151F" w:rsidRDefault="00063984" w:rsidP="00063984">
      <w:pPr>
        <w:jc w:val="both"/>
        <w:rPr>
          <w:sz w:val="20"/>
        </w:rPr>
      </w:pPr>
    </w:p>
    <w:p w14:paraId="55B5733E" w14:textId="77777777" w:rsidR="00063984" w:rsidRDefault="00063984" w:rsidP="00340779">
      <w:pPr>
        <w:pStyle w:val="ListParagraph"/>
        <w:numPr>
          <w:ilvl w:val="0"/>
          <w:numId w:val="139"/>
        </w:numPr>
        <w:spacing w:after="12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2D12FFF8" w14:textId="7083EEF8" w:rsidR="00063984" w:rsidRPr="002D20CA" w:rsidRDefault="00063984" w:rsidP="00340779">
      <w:pPr>
        <w:pStyle w:val="ListParagraph"/>
        <w:numPr>
          <w:ilvl w:val="1"/>
          <w:numId w:val="85"/>
        </w:numPr>
        <w:spacing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 xml:space="preserve">EPA's ERT website </w:t>
      </w:r>
      <w:r w:rsidR="00236872" w:rsidRPr="0098107F">
        <w:rPr>
          <w:sz w:val="20"/>
        </w:rPr>
        <w:t>(</w:t>
      </w:r>
      <w:hyperlink r:id="rId34" w:tgtFrame="_blank" w:history="1">
        <w:r w:rsidR="00236872" w:rsidRPr="003B50CC">
          <w:rPr>
            <w:rStyle w:val="Hyperlink"/>
            <w:rFonts w:cs="Arial"/>
            <w:sz w:val="20"/>
          </w:rPr>
          <w:t>https://www.epa.gov/electronic-reporting-air-emissions/electronic-reporting-tool-ert</w:t>
        </w:r>
      </w:hyperlink>
      <w:r w:rsidR="00236872">
        <w:rPr>
          <w:i/>
          <w:iCs/>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35" w:history="1">
        <w:r w:rsidRPr="006B3B15">
          <w:rPr>
            <w:rStyle w:val="Hyperlink"/>
            <w:sz w:val="20"/>
          </w:rPr>
          <w:t>https://cdx.epa.gov/</w:t>
        </w:r>
      </w:hyperlink>
      <w:r w:rsidRPr="00236872">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4CF29CE4" w14:textId="77777777" w:rsidR="00063984" w:rsidRPr="00015BC0" w:rsidRDefault="00063984" w:rsidP="00340779">
      <w:pPr>
        <w:pStyle w:val="ListParagraph"/>
        <w:numPr>
          <w:ilvl w:val="1"/>
          <w:numId w:val="85"/>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 Administrator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1279C1D4" w14:textId="10739E94" w:rsidR="00063984" w:rsidRDefault="00063984" w:rsidP="00340779">
      <w:pPr>
        <w:pStyle w:val="ListParagraph"/>
        <w:numPr>
          <w:ilvl w:val="1"/>
          <w:numId w:val="85"/>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6" w:history="1">
        <w:r w:rsidRPr="00CB4E27">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640DA42D" w14:textId="77777777" w:rsidR="00063984" w:rsidRDefault="00063984" w:rsidP="00340779">
      <w:pPr>
        <w:rPr>
          <w:sz w:val="20"/>
        </w:rPr>
      </w:pPr>
    </w:p>
    <w:p w14:paraId="7A603B18" w14:textId="77777777" w:rsidR="00063984" w:rsidRPr="00015BC0" w:rsidRDefault="00063984" w:rsidP="008B4546">
      <w:pPr>
        <w:pStyle w:val="ListParagraph"/>
        <w:numPr>
          <w:ilvl w:val="0"/>
          <w:numId w:val="139"/>
        </w:numPr>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District Office, in a format approved by the 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58C8055F" w14:textId="77777777" w:rsidR="00063984" w:rsidRPr="00305533" w:rsidRDefault="00063984" w:rsidP="00063984">
      <w:pPr>
        <w:jc w:val="both"/>
        <w:rPr>
          <w:sz w:val="20"/>
        </w:rPr>
      </w:pPr>
    </w:p>
    <w:p w14:paraId="0C82FEE2" w14:textId="4C7D3208" w:rsidR="00063984" w:rsidRPr="00305533" w:rsidRDefault="00063984" w:rsidP="00063984">
      <w:pPr>
        <w:jc w:val="both"/>
        <w:rPr>
          <w:rFonts w:cs="Arial"/>
          <w:b/>
          <w:sz w:val="20"/>
        </w:rPr>
      </w:pPr>
      <w:r w:rsidRPr="00305533">
        <w:rPr>
          <w:rFonts w:cs="Arial"/>
          <w:b/>
          <w:sz w:val="20"/>
        </w:rPr>
        <w:t>See Appendix 8</w:t>
      </w:r>
      <w:r w:rsidR="003C3CDD">
        <w:rPr>
          <w:rFonts w:cs="Arial"/>
          <w:b/>
          <w:sz w:val="20"/>
        </w:rPr>
        <w:t>-1</w:t>
      </w:r>
    </w:p>
    <w:p w14:paraId="1878D0C3" w14:textId="77777777" w:rsidR="00063984" w:rsidRPr="00086801" w:rsidRDefault="00063984" w:rsidP="00063984">
      <w:pPr>
        <w:jc w:val="both"/>
        <w:rPr>
          <w:rFonts w:cs="Arial"/>
          <w:sz w:val="20"/>
        </w:rPr>
      </w:pPr>
    </w:p>
    <w:p w14:paraId="6DED8634" w14:textId="77777777" w:rsidR="00063984" w:rsidRPr="00305533" w:rsidRDefault="00063984" w:rsidP="00063984">
      <w:pPr>
        <w:tabs>
          <w:tab w:val="left" w:pos="561"/>
        </w:tabs>
        <w:jc w:val="both"/>
      </w:pPr>
      <w:r>
        <w:rPr>
          <w:b/>
        </w:rPr>
        <w:t xml:space="preserve">VIII.  </w:t>
      </w:r>
      <w:r w:rsidRPr="00305533">
        <w:rPr>
          <w:b/>
          <w:u w:val="single"/>
        </w:rPr>
        <w:t>STACK/VENT RESTRICTION(S)</w:t>
      </w:r>
    </w:p>
    <w:p w14:paraId="4C427007" w14:textId="77777777" w:rsidR="00063984" w:rsidRDefault="00063984" w:rsidP="00063984">
      <w:pPr>
        <w:jc w:val="both"/>
        <w:rPr>
          <w:sz w:val="20"/>
        </w:rPr>
      </w:pPr>
    </w:p>
    <w:p w14:paraId="2BD08F31" w14:textId="77777777" w:rsidR="00063984" w:rsidRDefault="00063984" w:rsidP="00063984">
      <w:pPr>
        <w:jc w:val="both"/>
        <w:rPr>
          <w:sz w:val="20"/>
        </w:rPr>
      </w:pPr>
      <w:r>
        <w:rPr>
          <w:sz w:val="20"/>
        </w:rPr>
        <w:t>NA</w:t>
      </w:r>
    </w:p>
    <w:p w14:paraId="7B120BAF" w14:textId="77777777" w:rsidR="00063984" w:rsidRPr="00305533" w:rsidRDefault="00063984" w:rsidP="00063984">
      <w:pPr>
        <w:jc w:val="both"/>
        <w:rPr>
          <w:sz w:val="20"/>
        </w:rPr>
      </w:pPr>
    </w:p>
    <w:p w14:paraId="7E574450" w14:textId="77777777" w:rsidR="00063984" w:rsidRPr="00305533" w:rsidRDefault="00063984" w:rsidP="00063984">
      <w:pPr>
        <w:tabs>
          <w:tab w:val="left" w:pos="374"/>
        </w:tabs>
        <w:jc w:val="both"/>
      </w:pPr>
      <w:r>
        <w:rPr>
          <w:b/>
        </w:rPr>
        <w:t xml:space="preserve">IX.  </w:t>
      </w:r>
      <w:r w:rsidRPr="00305533">
        <w:rPr>
          <w:b/>
          <w:u w:val="single"/>
        </w:rPr>
        <w:t>OTHER REQUIREMENTS</w:t>
      </w:r>
    </w:p>
    <w:p w14:paraId="05883DBF" w14:textId="77777777" w:rsidR="00236872" w:rsidRPr="005E3D1C" w:rsidRDefault="00236872" w:rsidP="00236872">
      <w:pPr>
        <w:jc w:val="both"/>
        <w:rPr>
          <w:sz w:val="20"/>
        </w:rPr>
      </w:pPr>
    </w:p>
    <w:p w14:paraId="56B57F3C" w14:textId="77777777" w:rsidR="00236872" w:rsidRDefault="00236872" w:rsidP="008B4546">
      <w:pPr>
        <w:numPr>
          <w:ilvl w:val="0"/>
          <w:numId w:val="167"/>
        </w:numPr>
        <w:ind w:left="360" w:hanging="360"/>
        <w:jc w:val="both"/>
        <w:rPr>
          <w:sz w:val="20"/>
        </w:rPr>
      </w:pPr>
      <w:r>
        <w:rPr>
          <w:rFonts w:cs="Arial"/>
          <w:sz w:val="20"/>
        </w:rPr>
        <w:t>The permittee must comply with all applicable provisions of the Federal Plan Requirements</w:t>
      </w:r>
      <w:r w:rsidRPr="001F1813">
        <w:rPr>
          <w:rFonts w:cs="Arial"/>
          <w:sz w:val="20"/>
        </w:rPr>
        <w:t xml:space="preserve"> for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on or before July 17, 2014 and have not been modified or reconstructed since July 17, 2014, as specified in 40 CFR Part 62, Subpart OOO</w:t>
      </w:r>
      <w:r w:rsidRPr="004306FE">
        <w:rPr>
          <w:rFonts w:cs="Arial"/>
          <w:sz w:val="20"/>
        </w:rPr>
        <w:t>.</w:t>
      </w:r>
      <w:r>
        <w:rPr>
          <w:rFonts w:cs="Arial"/>
          <w:sz w:val="20"/>
        </w:rPr>
        <w:t xml:space="preserve"> </w:t>
      </w:r>
      <w:r w:rsidRPr="0048589F">
        <w:rPr>
          <w:rFonts w:cs="Arial"/>
          <w:sz w:val="20"/>
        </w:rPr>
        <w:t xml:space="preserve"> </w:t>
      </w:r>
      <w:r w:rsidRPr="004306FE">
        <w:rPr>
          <w:rFonts w:cs="Arial"/>
          <w:sz w:val="20"/>
        </w:rPr>
        <w:t xml:space="preserve">Each permittee must comply with the provisions for </w:t>
      </w:r>
      <w:r w:rsidRPr="00C14925">
        <w:rPr>
          <w:rFonts w:cs="Arial"/>
          <w:sz w:val="20"/>
        </w:rPr>
        <w:t xml:space="preserve">the operational standards in 40 CFR 62.16716 (as well as the provisions in 40 CFR 62.16720 and 40 CFR 62.16722), or the operational standards in 40 CFR 63.1958 (as well as the provisions in 40 CFR 63.1960 and 40 CFR 63.1961), or both as alternative means of compliance, </w:t>
      </w:r>
      <w:r w:rsidRPr="00BB04A1">
        <w:rPr>
          <w:rFonts w:cs="Arial"/>
          <w:sz w:val="20"/>
        </w:rPr>
        <w:t>for an MSW landfill with a gas collection and control system used to comply with the provisions of 40 CFR 62.16714(b) and (c).</w:t>
      </w:r>
      <w:r w:rsidRPr="00C14925">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BB04A1">
        <w:rPr>
          <w:rFonts w:cs="Arial"/>
          <w:b/>
          <w:bCs/>
          <w:sz w:val="20"/>
        </w:rPr>
        <w:t>(</w:t>
      </w:r>
      <w:r w:rsidRPr="00C14925">
        <w:rPr>
          <w:rFonts w:cs="Arial"/>
          <w:b/>
          <w:bCs/>
          <w:sz w:val="20"/>
        </w:rPr>
        <w:t>40 CFR 62.16716, 40</w:t>
      </w:r>
      <w:r>
        <w:rPr>
          <w:rFonts w:cs="Arial"/>
          <w:b/>
          <w:bCs/>
          <w:sz w:val="20"/>
        </w:rPr>
        <w:t> </w:t>
      </w:r>
      <w:r w:rsidRPr="00C14925">
        <w:rPr>
          <w:rFonts w:cs="Arial"/>
          <w:b/>
          <w:bCs/>
          <w:sz w:val="20"/>
        </w:rPr>
        <w:t xml:space="preserve">CFR 62.16720, 40 CFR 62.16722, </w:t>
      </w:r>
      <w:r w:rsidRPr="00B84347">
        <w:rPr>
          <w:rFonts w:cs="Arial"/>
          <w:b/>
          <w:bCs/>
          <w:color w:val="000000"/>
          <w:sz w:val="20"/>
        </w:rPr>
        <w:t>40 CFR Part 62, Subpart OOO</w:t>
      </w:r>
      <w:r w:rsidRPr="00D34DC2">
        <w:rPr>
          <w:rFonts w:cs="Arial"/>
          <w:b/>
          <w:bCs/>
          <w:sz w:val="20"/>
        </w:rPr>
        <w:t>)</w:t>
      </w:r>
    </w:p>
    <w:p w14:paraId="535D177B" w14:textId="355A9A28" w:rsidR="00D62E34" w:rsidRDefault="00D62E34" w:rsidP="00063984">
      <w:pPr>
        <w:jc w:val="both"/>
        <w:rPr>
          <w:sz w:val="20"/>
        </w:rPr>
      </w:pPr>
    </w:p>
    <w:p w14:paraId="0EC22CF8" w14:textId="1D091ADD" w:rsidR="00236872" w:rsidRDefault="00236872">
      <w:pPr>
        <w:rPr>
          <w:sz w:val="20"/>
        </w:rPr>
      </w:pPr>
      <w:r>
        <w:rPr>
          <w:sz w:val="20"/>
        </w:rPr>
        <w:br w:type="page"/>
      </w:r>
    </w:p>
    <w:p w14:paraId="6FD8CD84" w14:textId="77777777" w:rsidR="00D62E34" w:rsidRDefault="00D62E34" w:rsidP="00063984">
      <w:pPr>
        <w:jc w:val="both"/>
        <w:rPr>
          <w:sz w:val="20"/>
        </w:rPr>
      </w:pPr>
    </w:p>
    <w:p w14:paraId="07C16B92" w14:textId="77777777" w:rsidR="00231DC4" w:rsidRPr="00305533" w:rsidRDefault="00231DC4" w:rsidP="00231DC4">
      <w:pPr>
        <w:pStyle w:val="Heading2"/>
        <w:numPr>
          <w:ilvl w:val="0"/>
          <w:numId w:val="0"/>
        </w:numPr>
        <w:pBdr>
          <w:top w:val="single" w:sz="4" w:space="1" w:color="auto"/>
          <w:left w:val="single" w:sz="4" w:space="4" w:color="auto"/>
          <w:bottom w:val="single" w:sz="4" w:space="1" w:color="auto"/>
          <w:right w:val="single" w:sz="4" w:space="21" w:color="auto"/>
        </w:pBdr>
        <w:spacing w:after="0"/>
      </w:pPr>
      <w:bookmarkStart w:id="142" w:name="_Toc138417846"/>
      <w:bookmarkStart w:id="143" w:name="_Toc153887024"/>
      <w:r>
        <w:t>FGENCLOSEDFLARE-AAAA</w:t>
      </w:r>
      <w:bookmarkEnd w:id="142"/>
      <w:bookmarkEnd w:id="143"/>
    </w:p>
    <w:p w14:paraId="22487D08" w14:textId="77777777" w:rsidR="00231DC4" w:rsidRPr="00305533" w:rsidRDefault="00231DC4" w:rsidP="00231DC4">
      <w:pPr>
        <w:pBdr>
          <w:top w:val="single" w:sz="4" w:space="1" w:color="auto"/>
          <w:left w:val="single" w:sz="4" w:space="4" w:color="auto"/>
          <w:bottom w:val="single" w:sz="4" w:space="1" w:color="auto"/>
          <w:right w:val="single" w:sz="4" w:space="21" w:color="auto"/>
        </w:pBdr>
        <w:jc w:val="center"/>
        <w:rPr>
          <w:sz w:val="28"/>
          <w:szCs w:val="28"/>
        </w:rPr>
      </w:pPr>
      <w:r>
        <w:rPr>
          <w:b/>
          <w:sz w:val="28"/>
          <w:szCs w:val="28"/>
        </w:rPr>
        <w:t>FLEXIBLE GROUP</w:t>
      </w:r>
      <w:r w:rsidRPr="00305533">
        <w:rPr>
          <w:b/>
          <w:sz w:val="28"/>
          <w:szCs w:val="28"/>
        </w:rPr>
        <w:t xml:space="preserve"> CONDITIONS</w:t>
      </w:r>
    </w:p>
    <w:p w14:paraId="51F17033" w14:textId="77777777" w:rsidR="00231DC4" w:rsidRPr="00305533" w:rsidRDefault="00231DC4" w:rsidP="00231DC4">
      <w:pPr>
        <w:jc w:val="both"/>
        <w:rPr>
          <w:szCs w:val="22"/>
        </w:rPr>
      </w:pPr>
    </w:p>
    <w:p w14:paraId="366A3BA1" w14:textId="77777777" w:rsidR="00231DC4" w:rsidRDefault="00231DC4" w:rsidP="00231DC4">
      <w:pPr>
        <w:jc w:val="both"/>
        <w:rPr>
          <w:b/>
          <w:u w:val="single"/>
        </w:rPr>
      </w:pPr>
      <w:r w:rsidRPr="00305533">
        <w:rPr>
          <w:b/>
          <w:u w:val="single"/>
        </w:rPr>
        <w:t>DESCRIPTION</w:t>
      </w:r>
    </w:p>
    <w:p w14:paraId="247E66EE" w14:textId="77777777" w:rsidR="00231DC4" w:rsidRPr="00086801" w:rsidRDefault="00231DC4" w:rsidP="00231DC4">
      <w:pPr>
        <w:jc w:val="both"/>
      </w:pPr>
    </w:p>
    <w:p w14:paraId="203F9154" w14:textId="77777777" w:rsidR="00231DC4" w:rsidRPr="00305533" w:rsidRDefault="00231DC4" w:rsidP="00231DC4">
      <w:pPr>
        <w:jc w:val="both"/>
        <w:rPr>
          <w:sz w:val="20"/>
        </w:rPr>
      </w:pPr>
      <w:r w:rsidRPr="00305533">
        <w:rPr>
          <w:rFonts w:cs="Arial"/>
          <w:sz w:val="20"/>
        </w:rPr>
        <w:t xml:space="preserve">An enclosed flare </w:t>
      </w:r>
      <w:r>
        <w:rPr>
          <w:rFonts w:cs="Arial"/>
          <w:sz w:val="20"/>
        </w:rPr>
        <w:t>(</w:t>
      </w:r>
      <w:r w:rsidRPr="00305533">
        <w:rPr>
          <w:rFonts w:cs="Arial"/>
          <w:sz w:val="20"/>
        </w:rPr>
        <w:t>enclosed combustor</w:t>
      </w:r>
      <w:r>
        <w:rPr>
          <w:rFonts w:cs="Arial"/>
          <w:sz w:val="20"/>
        </w:rPr>
        <w:t>)</w:t>
      </w:r>
      <w:r w:rsidRPr="00305533">
        <w:rPr>
          <w:rFonts w:cs="Arial"/>
          <w:sz w:val="20"/>
        </w:rPr>
        <w:t xml:space="preserve"> </w:t>
      </w:r>
      <w:r>
        <w:rPr>
          <w:rFonts w:cs="Arial"/>
          <w:sz w:val="20"/>
        </w:rPr>
        <w:t>is an enclosed</w:t>
      </w:r>
      <w:r w:rsidRPr="00305533">
        <w:rPr>
          <w:rFonts w:cs="Arial"/>
          <w:sz w:val="20"/>
        </w:rPr>
        <w:t xml:space="preserve"> firebox which maintains a relatively constant limited peak temperature generally using a limited supply of combustion air.</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41B70753" w14:textId="77777777" w:rsidR="00231DC4" w:rsidRPr="00086801" w:rsidRDefault="00231DC4" w:rsidP="00231DC4">
      <w:pPr>
        <w:jc w:val="both"/>
        <w:rPr>
          <w:sz w:val="20"/>
        </w:rPr>
      </w:pPr>
    </w:p>
    <w:p w14:paraId="25A0E3C1" w14:textId="77777777" w:rsidR="00231DC4" w:rsidRPr="00305533" w:rsidRDefault="00231DC4" w:rsidP="00231DC4">
      <w:pPr>
        <w:jc w:val="both"/>
        <w:rPr>
          <w:sz w:val="20"/>
        </w:rPr>
      </w:pPr>
      <w:r>
        <w:rPr>
          <w:b/>
          <w:sz w:val="20"/>
        </w:rPr>
        <w:t>Emission Unit</w:t>
      </w:r>
      <w:r w:rsidRPr="00305533">
        <w:rPr>
          <w:b/>
          <w:sz w:val="20"/>
        </w:rPr>
        <w:t>:</w:t>
      </w:r>
      <w:r w:rsidRPr="00305533">
        <w:rPr>
          <w:sz w:val="20"/>
        </w:rPr>
        <w:t xml:space="preserve">  </w:t>
      </w:r>
      <w:r>
        <w:rPr>
          <w:sz w:val="20"/>
        </w:rPr>
        <w:t>EUENCLOSEDFLARE</w:t>
      </w:r>
    </w:p>
    <w:p w14:paraId="284E2C78" w14:textId="77777777" w:rsidR="00231DC4" w:rsidRPr="00305533" w:rsidRDefault="00231DC4" w:rsidP="00231DC4">
      <w:pPr>
        <w:jc w:val="both"/>
      </w:pPr>
    </w:p>
    <w:p w14:paraId="5A0CCAC3" w14:textId="77777777" w:rsidR="00231DC4" w:rsidRDefault="00231DC4" w:rsidP="00231DC4">
      <w:pPr>
        <w:jc w:val="both"/>
        <w:rPr>
          <w:b/>
          <w:u w:val="single"/>
        </w:rPr>
      </w:pPr>
      <w:r w:rsidRPr="00305533">
        <w:rPr>
          <w:b/>
          <w:u w:val="single"/>
        </w:rPr>
        <w:t>POLLUTION CONTROL EQUIPMENT</w:t>
      </w:r>
    </w:p>
    <w:p w14:paraId="37CB8C82" w14:textId="77777777" w:rsidR="00231DC4" w:rsidRPr="00632817" w:rsidRDefault="00231DC4" w:rsidP="00231DC4">
      <w:pPr>
        <w:jc w:val="both"/>
        <w:rPr>
          <w:u w:val="single"/>
        </w:rPr>
      </w:pPr>
    </w:p>
    <w:p w14:paraId="16DA1FC3" w14:textId="77777777" w:rsidR="00231DC4" w:rsidRPr="00A56C3E" w:rsidRDefault="00231DC4" w:rsidP="00231DC4">
      <w:pPr>
        <w:jc w:val="both"/>
        <w:rPr>
          <w:sz w:val="20"/>
        </w:rPr>
      </w:pPr>
      <w:bookmarkStart w:id="144" w:name="_Hlk94184108"/>
      <w:r w:rsidRPr="00A56C3E">
        <w:rPr>
          <w:rFonts w:cs="Arial"/>
          <w:sz w:val="20"/>
        </w:rPr>
        <w:t xml:space="preserve">Enclosed </w:t>
      </w:r>
      <w:r>
        <w:rPr>
          <w:rFonts w:cs="Arial"/>
          <w:sz w:val="20"/>
        </w:rPr>
        <w:t>f</w:t>
      </w:r>
      <w:r w:rsidRPr="00A56C3E">
        <w:rPr>
          <w:rFonts w:cs="Arial"/>
          <w:sz w:val="20"/>
        </w:rPr>
        <w:t>lare</w:t>
      </w:r>
      <w:bookmarkEnd w:id="144"/>
    </w:p>
    <w:p w14:paraId="490128B9" w14:textId="77777777" w:rsidR="00231DC4" w:rsidRPr="00086801" w:rsidRDefault="00231DC4" w:rsidP="00231DC4">
      <w:pPr>
        <w:jc w:val="both"/>
        <w:rPr>
          <w:sz w:val="20"/>
        </w:rPr>
      </w:pPr>
    </w:p>
    <w:p w14:paraId="4C84137A" w14:textId="77777777" w:rsidR="00231DC4" w:rsidRPr="00305533" w:rsidRDefault="00231DC4" w:rsidP="00231DC4">
      <w:pPr>
        <w:jc w:val="both"/>
        <w:rPr>
          <w:b/>
          <w:u w:val="single"/>
        </w:rPr>
      </w:pPr>
      <w:r w:rsidRPr="00305533">
        <w:rPr>
          <w:b/>
        </w:rPr>
        <w:t xml:space="preserve">I.  </w:t>
      </w:r>
      <w:r w:rsidRPr="00305533">
        <w:rPr>
          <w:b/>
          <w:u w:val="single"/>
        </w:rPr>
        <w:t>EMISSION LIMITS</w:t>
      </w:r>
    </w:p>
    <w:p w14:paraId="01EC1A19" w14:textId="77777777" w:rsidR="00231DC4" w:rsidRPr="00305533" w:rsidRDefault="00231DC4" w:rsidP="00231DC4">
      <w:pPr>
        <w:jc w:val="both"/>
        <w:rPr>
          <w:sz w:val="20"/>
        </w:rPr>
      </w:pPr>
    </w:p>
    <w:tbl>
      <w:tblPr>
        <w:tblW w:w="10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530"/>
        <w:gridCol w:w="2250"/>
        <w:gridCol w:w="1896"/>
        <w:gridCol w:w="1683"/>
        <w:gridCol w:w="1870"/>
      </w:tblGrid>
      <w:tr w:rsidR="00231DC4" w:rsidRPr="00305533" w14:paraId="461D39CC" w14:textId="77777777" w:rsidTr="0080175C">
        <w:trPr>
          <w:cantSplit/>
          <w:tblHeader/>
        </w:trPr>
        <w:tc>
          <w:tcPr>
            <w:tcW w:w="1430" w:type="dxa"/>
            <w:tcBorders>
              <w:top w:val="single" w:sz="4" w:space="0" w:color="auto"/>
              <w:left w:val="single" w:sz="4" w:space="0" w:color="auto"/>
              <w:bottom w:val="single" w:sz="4" w:space="0" w:color="auto"/>
              <w:right w:val="single" w:sz="4" w:space="0" w:color="auto"/>
            </w:tcBorders>
            <w:vAlign w:val="center"/>
          </w:tcPr>
          <w:p w14:paraId="59B1DE56" w14:textId="77777777" w:rsidR="00231DC4" w:rsidRPr="00305533" w:rsidRDefault="00231DC4" w:rsidP="0080175C">
            <w:pPr>
              <w:jc w:val="center"/>
              <w:rPr>
                <w:b/>
                <w:sz w:val="20"/>
              </w:rPr>
            </w:pPr>
            <w:r w:rsidRPr="00305533">
              <w:rPr>
                <w:b/>
                <w:sz w:val="20"/>
              </w:rPr>
              <w:t>Pollutant</w:t>
            </w:r>
          </w:p>
        </w:tc>
        <w:tc>
          <w:tcPr>
            <w:tcW w:w="1530" w:type="dxa"/>
            <w:tcBorders>
              <w:top w:val="single" w:sz="4" w:space="0" w:color="auto"/>
              <w:left w:val="single" w:sz="4" w:space="0" w:color="auto"/>
              <w:bottom w:val="single" w:sz="4" w:space="0" w:color="auto"/>
              <w:right w:val="single" w:sz="4" w:space="0" w:color="auto"/>
            </w:tcBorders>
            <w:vAlign w:val="center"/>
          </w:tcPr>
          <w:p w14:paraId="17AB7E5C" w14:textId="77777777" w:rsidR="00231DC4" w:rsidRPr="00305533" w:rsidRDefault="00231DC4" w:rsidP="0080175C">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vAlign w:val="center"/>
          </w:tcPr>
          <w:p w14:paraId="291B563B" w14:textId="77777777" w:rsidR="00231DC4" w:rsidRPr="00305533" w:rsidRDefault="00231DC4" w:rsidP="0080175C">
            <w:pPr>
              <w:jc w:val="center"/>
              <w:rPr>
                <w:b/>
                <w:sz w:val="20"/>
              </w:rPr>
            </w:pPr>
            <w:r w:rsidRPr="00305533">
              <w:rPr>
                <w:b/>
                <w:sz w:val="20"/>
              </w:rPr>
              <w:t>Time Period/ Operating Scenario</w:t>
            </w:r>
          </w:p>
        </w:tc>
        <w:tc>
          <w:tcPr>
            <w:tcW w:w="1896" w:type="dxa"/>
            <w:tcBorders>
              <w:top w:val="single" w:sz="4" w:space="0" w:color="auto"/>
              <w:left w:val="single" w:sz="4" w:space="0" w:color="auto"/>
              <w:bottom w:val="single" w:sz="4" w:space="0" w:color="auto"/>
              <w:right w:val="single" w:sz="4" w:space="0" w:color="auto"/>
            </w:tcBorders>
            <w:vAlign w:val="center"/>
          </w:tcPr>
          <w:p w14:paraId="18C7E1DD" w14:textId="77777777" w:rsidR="00231DC4" w:rsidRPr="00305533" w:rsidRDefault="00231DC4" w:rsidP="0080175C">
            <w:pPr>
              <w:jc w:val="center"/>
              <w:rPr>
                <w:b/>
                <w:sz w:val="20"/>
              </w:rPr>
            </w:pPr>
            <w:r w:rsidRPr="00305533">
              <w:rPr>
                <w:b/>
                <w:sz w:val="20"/>
              </w:rPr>
              <w:t>Equipment</w:t>
            </w:r>
          </w:p>
        </w:tc>
        <w:tc>
          <w:tcPr>
            <w:tcW w:w="1683" w:type="dxa"/>
            <w:tcBorders>
              <w:top w:val="single" w:sz="4" w:space="0" w:color="auto"/>
              <w:left w:val="single" w:sz="4" w:space="0" w:color="auto"/>
              <w:bottom w:val="single" w:sz="4" w:space="0" w:color="auto"/>
              <w:right w:val="single" w:sz="4" w:space="0" w:color="auto"/>
            </w:tcBorders>
            <w:vAlign w:val="center"/>
          </w:tcPr>
          <w:p w14:paraId="47309940" w14:textId="77777777" w:rsidR="00231DC4" w:rsidRPr="00305533" w:rsidRDefault="00231DC4" w:rsidP="0080175C">
            <w:pPr>
              <w:jc w:val="center"/>
              <w:rPr>
                <w:b/>
                <w:sz w:val="20"/>
              </w:rPr>
            </w:pPr>
            <w:r w:rsidRPr="00305533">
              <w:rPr>
                <w:b/>
                <w:sz w:val="20"/>
              </w:rPr>
              <w:t>Monitoring/</w:t>
            </w:r>
          </w:p>
          <w:p w14:paraId="2E740E68" w14:textId="77777777" w:rsidR="00231DC4" w:rsidRPr="00305533" w:rsidRDefault="00231DC4" w:rsidP="0080175C">
            <w:pPr>
              <w:jc w:val="center"/>
              <w:rPr>
                <w:b/>
                <w:sz w:val="20"/>
              </w:rPr>
            </w:pPr>
            <w:r w:rsidRPr="00305533">
              <w:rPr>
                <w:b/>
                <w:sz w:val="20"/>
              </w:rPr>
              <w:t>Testing Method</w:t>
            </w:r>
          </w:p>
        </w:tc>
        <w:tc>
          <w:tcPr>
            <w:tcW w:w="1870" w:type="dxa"/>
            <w:tcBorders>
              <w:top w:val="single" w:sz="4" w:space="0" w:color="auto"/>
              <w:left w:val="single" w:sz="4" w:space="0" w:color="auto"/>
              <w:bottom w:val="single" w:sz="4" w:space="0" w:color="auto"/>
              <w:right w:val="single" w:sz="4" w:space="0" w:color="auto"/>
            </w:tcBorders>
            <w:vAlign w:val="center"/>
          </w:tcPr>
          <w:p w14:paraId="355983AC" w14:textId="77777777" w:rsidR="00231DC4" w:rsidRPr="00305533" w:rsidRDefault="00231DC4" w:rsidP="0080175C">
            <w:pPr>
              <w:jc w:val="center"/>
              <w:rPr>
                <w:b/>
                <w:sz w:val="20"/>
              </w:rPr>
            </w:pPr>
            <w:r w:rsidRPr="00305533">
              <w:rPr>
                <w:b/>
                <w:sz w:val="20"/>
              </w:rPr>
              <w:t>Underlying Applicable Requirements</w:t>
            </w:r>
          </w:p>
        </w:tc>
      </w:tr>
      <w:tr w:rsidR="00231DC4" w:rsidRPr="00305533" w14:paraId="2A9FCAF6" w14:textId="77777777" w:rsidTr="0080175C">
        <w:trPr>
          <w:cantSplit/>
        </w:trPr>
        <w:tc>
          <w:tcPr>
            <w:tcW w:w="1430" w:type="dxa"/>
            <w:tcBorders>
              <w:top w:val="single" w:sz="4" w:space="0" w:color="auto"/>
              <w:left w:val="single" w:sz="4" w:space="0" w:color="auto"/>
              <w:bottom w:val="single" w:sz="4" w:space="0" w:color="auto"/>
              <w:right w:val="single" w:sz="4" w:space="0" w:color="auto"/>
            </w:tcBorders>
          </w:tcPr>
          <w:p w14:paraId="6A3F188E" w14:textId="77777777" w:rsidR="00231DC4" w:rsidRPr="00305533" w:rsidRDefault="00231DC4" w:rsidP="008B4546">
            <w:pPr>
              <w:numPr>
                <w:ilvl w:val="0"/>
                <w:numId w:val="158"/>
              </w:numPr>
              <w:rPr>
                <w:sz w:val="20"/>
              </w:rPr>
            </w:pPr>
            <w:r w:rsidRPr="00305533">
              <w:rPr>
                <w:sz w:val="20"/>
              </w:rPr>
              <w:t>NMOC</w:t>
            </w:r>
          </w:p>
        </w:tc>
        <w:tc>
          <w:tcPr>
            <w:tcW w:w="1530" w:type="dxa"/>
            <w:tcBorders>
              <w:top w:val="single" w:sz="4" w:space="0" w:color="auto"/>
              <w:left w:val="single" w:sz="4" w:space="0" w:color="auto"/>
              <w:bottom w:val="single" w:sz="4" w:space="0" w:color="auto"/>
              <w:right w:val="single" w:sz="4" w:space="0" w:color="auto"/>
            </w:tcBorders>
          </w:tcPr>
          <w:p w14:paraId="119DEA70" w14:textId="77777777" w:rsidR="00231DC4" w:rsidRDefault="00231DC4" w:rsidP="0080175C">
            <w:pPr>
              <w:jc w:val="center"/>
              <w:rPr>
                <w:color w:val="000000"/>
                <w:sz w:val="20"/>
              </w:rPr>
            </w:pPr>
            <w:r w:rsidRPr="0052148D">
              <w:rPr>
                <w:color w:val="000000"/>
                <w:sz w:val="20"/>
              </w:rPr>
              <w:t>2</w:t>
            </w:r>
            <w:r>
              <w:rPr>
                <w:color w:val="000000"/>
                <w:sz w:val="20"/>
              </w:rPr>
              <w:t>0</w:t>
            </w:r>
            <w:r w:rsidRPr="0052148D">
              <w:rPr>
                <w:color w:val="000000"/>
                <w:sz w:val="20"/>
              </w:rPr>
              <w:t xml:space="preserve"> ppmv</w:t>
            </w:r>
            <w:r>
              <w:rPr>
                <w:color w:val="000000"/>
                <w:sz w:val="20"/>
              </w:rPr>
              <w:t xml:space="preserve"> </w:t>
            </w:r>
            <w:r w:rsidRPr="0052148D">
              <w:rPr>
                <w:color w:val="000000"/>
                <w:sz w:val="20"/>
              </w:rPr>
              <w:t>d</w:t>
            </w:r>
            <w:r>
              <w:rPr>
                <w:color w:val="000000"/>
                <w:sz w:val="20"/>
              </w:rPr>
              <w:t>ry</w:t>
            </w:r>
            <w:r w:rsidRPr="0052148D">
              <w:rPr>
                <w:color w:val="000000"/>
                <w:sz w:val="20"/>
              </w:rPr>
              <w:t xml:space="preserve"> </w:t>
            </w:r>
            <w:r>
              <w:rPr>
                <w:color w:val="000000"/>
                <w:sz w:val="20"/>
              </w:rPr>
              <w:t xml:space="preserve">as hexane </w:t>
            </w:r>
          </w:p>
          <w:p w14:paraId="72377EE9" w14:textId="77777777" w:rsidR="00231DC4" w:rsidRPr="0052148D" w:rsidRDefault="00231DC4" w:rsidP="0080175C">
            <w:pPr>
              <w:jc w:val="center"/>
              <w:rPr>
                <w:color w:val="000000"/>
                <w:sz w:val="20"/>
                <w:vertAlign w:val="subscript"/>
              </w:rPr>
            </w:pPr>
            <w:r>
              <w:rPr>
                <w:color w:val="000000"/>
                <w:sz w:val="20"/>
              </w:rPr>
              <w:t>at 3% oxygen</w:t>
            </w:r>
          </w:p>
          <w:p w14:paraId="560CA1A3" w14:textId="77777777" w:rsidR="00231DC4" w:rsidRPr="0052148D" w:rsidRDefault="00231DC4" w:rsidP="0080175C">
            <w:pPr>
              <w:jc w:val="center"/>
              <w:rPr>
                <w:color w:val="000000"/>
                <w:sz w:val="20"/>
              </w:rPr>
            </w:pPr>
          </w:p>
          <w:p w14:paraId="3DA1C0C2" w14:textId="77777777" w:rsidR="00231DC4" w:rsidRPr="00CC0FB6" w:rsidRDefault="00231DC4" w:rsidP="0080175C">
            <w:pPr>
              <w:jc w:val="center"/>
              <w:rPr>
                <w:sz w:val="20"/>
              </w:rPr>
            </w:pPr>
            <w:r w:rsidRPr="007A7049">
              <w:rPr>
                <w:sz w:val="20"/>
              </w:rPr>
              <w:t>-OR-</w:t>
            </w:r>
          </w:p>
          <w:p w14:paraId="016CA474" w14:textId="77777777" w:rsidR="00231DC4" w:rsidRPr="0052148D" w:rsidRDefault="00231DC4" w:rsidP="0080175C">
            <w:pPr>
              <w:jc w:val="center"/>
              <w:rPr>
                <w:color w:val="000000"/>
                <w:sz w:val="20"/>
              </w:rPr>
            </w:pPr>
          </w:p>
          <w:p w14:paraId="3FED9EAD" w14:textId="77777777" w:rsidR="00231DC4" w:rsidRPr="00653CEC" w:rsidRDefault="00231DC4" w:rsidP="0080175C">
            <w:pPr>
              <w:jc w:val="center"/>
              <w:rPr>
                <w:color w:val="000000"/>
                <w:sz w:val="20"/>
              </w:rPr>
            </w:pPr>
            <w:r w:rsidRPr="00305533">
              <w:rPr>
                <w:rFonts w:cs="Arial"/>
                <w:sz w:val="20"/>
              </w:rPr>
              <w:t>98</w:t>
            </w:r>
            <w:r w:rsidRPr="0052148D">
              <w:rPr>
                <w:color w:val="000000"/>
                <w:sz w:val="20"/>
              </w:rPr>
              <w:t xml:space="preserve">% </w:t>
            </w:r>
            <w:r>
              <w:rPr>
                <w:color w:val="000000"/>
                <w:sz w:val="20"/>
              </w:rPr>
              <w:t xml:space="preserve">by weight </w:t>
            </w:r>
            <w:r w:rsidRPr="0052148D">
              <w:rPr>
                <w:color w:val="000000"/>
                <w:sz w:val="20"/>
              </w:rPr>
              <w:t>reduction</w:t>
            </w:r>
            <w:r>
              <w:rPr>
                <w:color w:val="000000"/>
                <w:sz w:val="20"/>
              </w:rPr>
              <w:t xml:space="preserve"> or more</w:t>
            </w:r>
          </w:p>
        </w:tc>
        <w:tc>
          <w:tcPr>
            <w:tcW w:w="2250" w:type="dxa"/>
            <w:tcBorders>
              <w:top w:val="single" w:sz="4" w:space="0" w:color="auto"/>
              <w:left w:val="single" w:sz="4" w:space="0" w:color="auto"/>
              <w:bottom w:val="single" w:sz="4" w:space="0" w:color="auto"/>
              <w:right w:val="single" w:sz="4" w:space="0" w:color="auto"/>
            </w:tcBorders>
          </w:tcPr>
          <w:p w14:paraId="19ED36F5" w14:textId="77777777" w:rsidR="00231DC4" w:rsidRPr="00305533" w:rsidRDefault="00231DC4" w:rsidP="0080175C">
            <w:pPr>
              <w:jc w:val="center"/>
              <w:rPr>
                <w:sz w:val="20"/>
              </w:rPr>
            </w:pPr>
            <w:r>
              <w:rPr>
                <w:sz w:val="20"/>
              </w:rPr>
              <w:t>Hourly</w:t>
            </w:r>
          </w:p>
        </w:tc>
        <w:tc>
          <w:tcPr>
            <w:tcW w:w="1896" w:type="dxa"/>
            <w:tcBorders>
              <w:top w:val="single" w:sz="4" w:space="0" w:color="auto"/>
              <w:left w:val="single" w:sz="4" w:space="0" w:color="auto"/>
              <w:bottom w:val="single" w:sz="4" w:space="0" w:color="auto"/>
              <w:right w:val="single" w:sz="4" w:space="0" w:color="auto"/>
            </w:tcBorders>
          </w:tcPr>
          <w:p w14:paraId="3C62075B" w14:textId="77777777" w:rsidR="00231DC4" w:rsidRPr="00305533" w:rsidRDefault="00231DC4" w:rsidP="0080175C">
            <w:pPr>
              <w:jc w:val="center"/>
              <w:rPr>
                <w:sz w:val="20"/>
              </w:rPr>
            </w:pPr>
            <w:r w:rsidRPr="00305533">
              <w:rPr>
                <w:sz w:val="20"/>
              </w:rPr>
              <w:t>Enclosed</w:t>
            </w:r>
            <w:r>
              <w:rPr>
                <w:sz w:val="20"/>
              </w:rPr>
              <w:t xml:space="preserve"> Combustion Device</w:t>
            </w:r>
          </w:p>
        </w:tc>
        <w:tc>
          <w:tcPr>
            <w:tcW w:w="1683" w:type="dxa"/>
            <w:tcBorders>
              <w:top w:val="single" w:sz="4" w:space="0" w:color="auto"/>
              <w:left w:val="single" w:sz="4" w:space="0" w:color="auto"/>
              <w:bottom w:val="single" w:sz="4" w:space="0" w:color="auto"/>
              <w:right w:val="single" w:sz="4" w:space="0" w:color="auto"/>
            </w:tcBorders>
          </w:tcPr>
          <w:p w14:paraId="17C10A4C" w14:textId="77777777" w:rsidR="00231DC4" w:rsidRPr="007B3F2B" w:rsidRDefault="00231DC4" w:rsidP="0080175C">
            <w:pPr>
              <w:jc w:val="center"/>
              <w:rPr>
                <w:sz w:val="20"/>
              </w:rPr>
            </w:pPr>
            <w:r w:rsidRPr="007B3F2B">
              <w:rPr>
                <w:rFonts w:cs="Arial"/>
                <w:sz w:val="20"/>
              </w:rPr>
              <w:t>SC V.1</w:t>
            </w:r>
          </w:p>
        </w:tc>
        <w:tc>
          <w:tcPr>
            <w:tcW w:w="1870" w:type="dxa"/>
            <w:tcBorders>
              <w:top w:val="single" w:sz="4" w:space="0" w:color="auto"/>
              <w:left w:val="single" w:sz="4" w:space="0" w:color="auto"/>
              <w:bottom w:val="single" w:sz="4" w:space="0" w:color="auto"/>
              <w:right w:val="single" w:sz="4" w:space="0" w:color="auto"/>
            </w:tcBorders>
          </w:tcPr>
          <w:p w14:paraId="63B4D016" w14:textId="77777777" w:rsidR="00231DC4" w:rsidRPr="00D52F50" w:rsidRDefault="00231DC4" w:rsidP="0080175C">
            <w:pPr>
              <w:jc w:val="center"/>
              <w:rPr>
                <w:b/>
                <w:sz w:val="20"/>
              </w:rPr>
            </w:pPr>
            <w:r w:rsidRPr="00D52F50">
              <w:rPr>
                <w:rFonts w:cs="Arial"/>
                <w:b/>
                <w:sz w:val="20"/>
              </w:rPr>
              <w:t>40 CFR 6</w:t>
            </w:r>
            <w:r>
              <w:rPr>
                <w:rFonts w:cs="Arial"/>
                <w:b/>
                <w:sz w:val="20"/>
              </w:rPr>
              <w:t>3</w:t>
            </w:r>
            <w:r w:rsidRPr="00D52F50">
              <w:rPr>
                <w:rFonts w:cs="Arial"/>
                <w:b/>
                <w:sz w:val="20"/>
              </w:rPr>
              <w:t>.</w:t>
            </w:r>
            <w:r>
              <w:rPr>
                <w:rFonts w:cs="Arial"/>
                <w:b/>
                <w:sz w:val="20"/>
              </w:rPr>
              <w:t>1959</w:t>
            </w:r>
            <w:r w:rsidRPr="00D52F50">
              <w:rPr>
                <w:rFonts w:cs="Arial"/>
                <w:b/>
                <w:sz w:val="20"/>
              </w:rPr>
              <w:t>(b)(2)(iii)(B)</w:t>
            </w:r>
          </w:p>
        </w:tc>
      </w:tr>
    </w:tbl>
    <w:p w14:paraId="4F3A1995" w14:textId="77777777" w:rsidR="00231DC4" w:rsidRPr="00305533" w:rsidRDefault="00231DC4" w:rsidP="00231DC4">
      <w:pPr>
        <w:jc w:val="both"/>
        <w:rPr>
          <w:sz w:val="20"/>
        </w:rPr>
      </w:pPr>
    </w:p>
    <w:p w14:paraId="02F43748" w14:textId="77777777" w:rsidR="00231DC4" w:rsidRPr="00305533" w:rsidRDefault="00231DC4" w:rsidP="00231DC4">
      <w:pPr>
        <w:tabs>
          <w:tab w:val="left" w:pos="374"/>
        </w:tabs>
        <w:jc w:val="both"/>
        <w:rPr>
          <w:b/>
          <w:u w:val="single"/>
        </w:rPr>
      </w:pPr>
      <w:r>
        <w:rPr>
          <w:b/>
        </w:rPr>
        <w:t xml:space="preserve">II.  </w:t>
      </w:r>
      <w:r w:rsidRPr="00305533">
        <w:rPr>
          <w:b/>
          <w:u w:val="single"/>
        </w:rPr>
        <w:t>MATERIAL LIMIT(S)</w:t>
      </w:r>
    </w:p>
    <w:p w14:paraId="6DF989F0" w14:textId="77777777" w:rsidR="00231DC4" w:rsidRPr="00305533" w:rsidRDefault="00231DC4" w:rsidP="00231DC4">
      <w:pPr>
        <w:jc w:val="both"/>
        <w:rPr>
          <w:sz w:val="20"/>
        </w:rPr>
      </w:pPr>
    </w:p>
    <w:p w14:paraId="192DB2A7" w14:textId="77777777" w:rsidR="00231DC4" w:rsidRDefault="00231DC4" w:rsidP="00231DC4">
      <w:pPr>
        <w:jc w:val="both"/>
        <w:rPr>
          <w:sz w:val="20"/>
        </w:rPr>
      </w:pPr>
      <w:r>
        <w:rPr>
          <w:sz w:val="20"/>
        </w:rPr>
        <w:t>NA</w:t>
      </w:r>
    </w:p>
    <w:p w14:paraId="092B81D2" w14:textId="77777777" w:rsidR="00231DC4" w:rsidRPr="00305533" w:rsidRDefault="00231DC4" w:rsidP="00231DC4">
      <w:pPr>
        <w:jc w:val="both"/>
        <w:rPr>
          <w:sz w:val="20"/>
        </w:rPr>
      </w:pPr>
    </w:p>
    <w:p w14:paraId="651FFDE6" w14:textId="77777777" w:rsidR="00231DC4" w:rsidRDefault="00231DC4" w:rsidP="00231DC4">
      <w:pPr>
        <w:tabs>
          <w:tab w:val="left" w:pos="374"/>
        </w:tabs>
        <w:jc w:val="both"/>
      </w:pPr>
      <w:r>
        <w:rPr>
          <w:b/>
        </w:rPr>
        <w:t xml:space="preserve">III.  </w:t>
      </w:r>
      <w:r w:rsidRPr="00305533">
        <w:rPr>
          <w:b/>
          <w:u w:val="single"/>
        </w:rPr>
        <w:t>PROCESS/OPERATIONAL RESTRICTIONS</w:t>
      </w:r>
      <w:r w:rsidRPr="00305533" w:rsidDel="001C614B">
        <w:rPr>
          <w:b/>
          <w:u w:val="single"/>
        </w:rPr>
        <w:t xml:space="preserve"> </w:t>
      </w:r>
    </w:p>
    <w:p w14:paraId="175C4BA1" w14:textId="77777777" w:rsidR="00231DC4" w:rsidRPr="00E42181" w:rsidRDefault="00231DC4" w:rsidP="00231DC4">
      <w:pPr>
        <w:tabs>
          <w:tab w:val="left" w:pos="374"/>
        </w:tabs>
        <w:jc w:val="both"/>
      </w:pPr>
    </w:p>
    <w:p w14:paraId="4ACE289E" w14:textId="77777777" w:rsidR="00231DC4" w:rsidRPr="002E5B6D" w:rsidRDefault="00231DC4" w:rsidP="008B4546">
      <w:pPr>
        <w:numPr>
          <w:ilvl w:val="0"/>
          <w:numId w:val="159"/>
        </w:numPr>
        <w:jc w:val="both"/>
        <w:rPr>
          <w:sz w:val="20"/>
        </w:rPr>
      </w:pPr>
      <w:r w:rsidRPr="002E5B6D">
        <w:rPr>
          <w:sz w:val="20"/>
        </w:rPr>
        <w:t xml:space="preserve">The permittee must operate </w:t>
      </w:r>
      <w:r w:rsidRPr="002E5B6D">
        <w:rPr>
          <w:rFonts w:cs="Arial"/>
          <w:sz w:val="20"/>
        </w:rPr>
        <w:t>EUENCLOSEDFLARE</w:t>
      </w:r>
      <w:r w:rsidRPr="002E5B6D" w:rsidDel="00483B69">
        <w:rPr>
          <w:sz w:val="20"/>
        </w:rPr>
        <w:t xml:space="preserve"> </w:t>
      </w:r>
      <w:r w:rsidRPr="002E5B6D">
        <w:rPr>
          <w:sz w:val="20"/>
        </w:rPr>
        <w:t xml:space="preserve">at all times when the collected gas is routed to it.  </w:t>
      </w:r>
      <w:r w:rsidRPr="002E5B6D">
        <w:rPr>
          <w:b/>
          <w:sz w:val="20"/>
        </w:rPr>
        <w:t>(40 CFR 63.1958(f))</w:t>
      </w:r>
    </w:p>
    <w:p w14:paraId="61F91A06" w14:textId="77777777" w:rsidR="00231DC4" w:rsidRPr="00305533" w:rsidRDefault="00231DC4" w:rsidP="00231DC4">
      <w:pPr>
        <w:jc w:val="both"/>
        <w:rPr>
          <w:sz w:val="20"/>
        </w:rPr>
      </w:pPr>
    </w:p>
    <w:p w14:paraId="2C685636" w14:textId="77777777" w:rsidR="00231DC4" w:rsidRPr="009A533D" w:rsidRDefault="00231DC4" w:rsidP="008B4546">
      <w:pPr>
        <w:numPr>
          <w:ilvl w:val="0"/>
          <w:numId w:val="159"/>
        </w:numPr>
        <w:jc w:val="both"/>
        <w:rPr>
          <w:sz w:val="20"/>
        </w:rPr>
      </w:pPr>
      <w:r w:rsidRPr="009A533D">
        <w:rPr>
          <w:sz w:val="20"/>
        </w:rPr>
        <w:t xml:space="preserve">The permittee </w:t>
      </w:r>
      <w:r>
        <w:rPr>
          <w:sz w:val="20"/>
        </w:rPr>
        <w:t>must</w:t>
      </w:r>
      <w:r w:rsidRPr="009A533D">
        <w:rPr>
          <w:sz w:val="20"/>
        </w:rPr>
        <w:t xml:space="preserve"> operate control system such that all collected gases are vented to a control system designed and operated in accordance </w:t>
      </w:r>
      <w:r>
        <w:rPr>
          <w:sz w:val="20"/>
        </w:rPr>
        <w:t xml:space="preserve">40 CFR </w:t>
      </w:r>
      <w:r w:rsidRPr="009A533D">
        <w:rPr>
          <w:sz w:val="20"/>
        </w:rPr>
        <w:t>6</w:t>
      </w:r>
      <w:r>
        <w:rPr>
          <w:sz w:val="20"/>
        </w:rPr>
        <w:t>3</w:t>
      </w:r>
      <w:r w:rsidRPr="009A533D">
        <w:rPr>
          <w:sz w:val="20"/>
        </w:rPr>
        <w:t>.</w:t>
      </w:r>
      <w:r>
        <w:rPr>
          <w:sz w:val="20"/>
        </w:rPr>
        <w:t>1959</w:t>
      </w:r>
      <w:r w:rsidRPr="009A533D">
        <w:rPr>
          <w:sz w:val="20"/>
        </w:rPr>
        <w:t xml:space="preserve">(b)(2)(iii).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w:t>
      </w:r>
      <w:r>
        <w:rPr>
          <w:b/>
          <w:sz w:val="20"/>
        </w:rPr>
        <w:t>B</w:t>
      </w:r>
      <w:r w:rsidRPr="00305533">
        <w:rPr>
          <w:b/>
          <w:sz w:val="20"/>
        </w:rPr>
        <w:t>))</w:t>
      </w:r>
    </w:p>
    <w:p w14:paraId="39C01D06" w14:textId="77777777" w:rsidR="00231DC4" w:rsidRDefault="00231DC4" w:rsidP="00231DC4">
      <w:pPr>
        <w:pStyle w:val="ListParagraph"/>
        <w:ind w:left="0"/>
        <w:rPr>
          <w:sz w:val="20"/>
        </w:rPr>
      </w:pPr>
    </w:p>
    <w:p w14:paraId="1A264CFE" w14:textId="77777777" w:rsidR="00231DC4" w:rsidRPr="00305533" w:rsidRDefault="00231DC4" w:rsidP="00231DC4">
      <w:pPr>
        <w:ind w:left="360" w:hanging="360"/>
        <w:jc w:val="both"/>
        <w:rPr>
          <w:sz w:val="20"/>
        </w:rPr>
      </w:pPr>
      <w:r>
        <w:rPr>
          <w:sz w:val="20"/>
        </w:rPr>
        <w:t>3.</w:t>
      </w:r>
      <w:r>
        <w:rPr>
          <w:sz w:val="20"/>
        </w:rPr>
        <w:tab/>
      </w:r>
      <w:r w:rsidRPr="00305533">
        <w:rPr>
          <w:sz w:val="20"/>
        </w:rPr>
        <w:t xml:space="preserve">The enclosed flare </w:t>
      </w:r>
      <w:r>
        <w:rPr>
          <w:sz w:val="20"/>
        </w:rPr>
        <w:t>must</w:t>
      </w:r>
      <w:r w:rsidRPr="00305533">
        <w:rPr>
          <w:sz w:val="20"/>
        </w:rPr>
        <w:t xml:space="preserve"> be operated within the parameter ranges established during the most recent performance test in compliance with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(d).  </w:t>
      </w:r>
      <w:r w:rsidRPr="00305533">
        <w:rPr>
          <w:b/>
          <w:sz w:val="20"/>
        </w:rPr>
        <w:t>(40 CFR 6</w:t>
      </w:r>
      <w:r>
        <w:rPr>
          <w:b/>
          <w:sz w:val="20"/>
        </w:rPr>
        <w:t>3</w:t>
      </w:r>
      <w:r w:rsidRPr="00305533">
        <w:rPr>
          <w:b/>
          <w:sz w:val="20"/>
        </w:rPr>
        <w:t>.</w:t>
      </w:r>
      <w:r>
        <w:rPr>
          <w:b/>
          <w:sz w:val="20"/>
        </w:rPr>
        <w:t>1959</w:t>
      </w:r>
      <w:r w:rsidRPr="00305533">
        <w:rPr>
          <w:b/>
          <w:sz w:val="20"/>
        </w:rPr>
        <w:t>(b)(2)(iii)(B)(2))</w:t>
      </w:r>
    </w:p>
    <w:p w14:paraId="4A646FA2" w14:textId="77777777" w:rsidR="00231DC4" w:rsidRDefault="00231DC4" w:rsidP="00231DC4">
      <w:pPr>
        <w:tabs>
          <w:tab w:val="left" w:pos="374"/>
        </w:tabs>
        <w:jc w:val="both"/>
        <w:rPr>
          <w:rFonts w:cs="Arial"/>
          <w:sz w:val="20"/>
        </w:rPr>
      </w:pPr>
    </w:p>
    <w:p w14:paraId="0A1B7F02" w14:textId="77777777" w:rsidR="00231DC4" w:rsidRPr="00235727" w:rsidRDefault="00231DC4" w:rsidP="008B4546">
      <w:pPr>
        <w:pStyle w:val="ListParagraph"/>
        <w:numPr>
          <w:ilvl w:val="0"/>
          <w:numId w:val="106"/>
        </w:numPr>
        <w:jc w:val="both"/>
        <w:rPr>
          <w:rFonts w:cs="Arial"/>
          <w:sz w:val="20"/>
        </w:rPr>
      </w:pPr>
      <w:r w:rsidRPr="00EF5470">
        <w:rPr>
          <w:sz w:val="20"/>
        </w:rPr>
        <w:t xml:space="preserve">In the event the control system is inoperable, the gas mover system </w:t>
      </w:r>
      <w:r>
        <w:rPr>
          <w:sz w:val="20"/>
        </w:rPr>
        <w:t>must</w:t>
      </w:r>
      <w:r w:rsidRPr="00EF5470">
        <w:rPr>
          <w:sz w:val="20"/>
        </w:rPr>
        <w:t xml:space="preserve"> be shut down and all valves in the collection and control system contributing to venting of the gas to the atmosphere </w:t>
      </w:r>
      <w:r>
        <w:rPr>
          <w:sz w:val="20"/>
        </w:rPr>
        <w:t>must</w:t>
      </w:r>
      <w:r w:rsidRPr="00EF5470">
        <w:rPr>
          <w:sz w:val="20"/>
        </w:rPr>
        <w:t xml:space="preserve"> be closed within one hour.  </w:t>
      </w:r>
      <w:r w:rsidRPr="00EF5470">
        <w:rPr>
          <w:b/>
          <w:sz w:val="20"/>
        </w:rPr>
        <w:t>(40 CFR 6</w:t>
      </w:r>
      <w:r>
        <w:rPr>
          <w:b/>
          <w:sz w:val="20"/>
        </w:rPr>
        <w:t>3</w:t>
      </w:r>
      <w:r w:rsidRPr="00EF5470">
        <w:rPr>
          <w:b/>
          <w:sz w:val="20"/>
        </w:rPr>
        <w:t>.</w:t>
      </w:r>
      <w:r>
        <w:rPr>
          <w:b/>
          <w:sz w:val="20"/>
        </w:rPr>
        <w:t>1958</w:t>
      </w:r>
      <w:r w:rsidRPr="00EF5470">
        <w:rPr>
          <w:b/>
          <w:sz w:val="20"/>
        </w:rPr>
        <w:t>(e)</w:t>
      </w:r>
      <w:r>
        <w:rPr>
          <w:b/>
          <w:sz w:val="20"/>
        </w:rPr>
        <w:t>(1</w:t>
      </w:r>
      <w:r w:rsidRPr="00EF5470">
        <w:rPr>
          <w:b/>
          <w:sz w:val="20"/>
        </w:rPr>
        <w:t>)</w:t>
      </w:r>
      <w:r>
        <w:rPr>
          <w:b/>
          <w:sz w:val="20"/>
        </w:rPr>
        <w:t>(i))</w:t>
      </w:r>
    </w:p>
    <w:p w14:paraId="5BE42B71" w14:textId="77777777" w:rsidR="00231DC4" w:rsidRDefault="00231DC4" w:rsidP="00231DC4">
      <w:pPr>
        <w:jc w:val="both"/>
        <w:rPr>
          <w:rFonts w:cs="Arial"/>
          <w:sz w:val="20"/>
        </w:rPr>
      </w:pPr>
    </w:p>
    <w:p w14:paraId="5B638556" w14:textId="77777777" w:rsidR="00231DC4" w:rsidRPr="00730FB2" w:rsidRDefault="00231DC4" w:rsidP="008B4546">
      <w:pPr>
        <w:pStyle w:val="ListParagraph"/>
        <w:numPr>
          <w:ilvl w:val="0"/>
          <w:numId w:val="106"/>
        </w:numPr>
        <w:jc w:val="both"/>
        <w:rPr>
          <w:b/>
          <w:sz w:val="20"/>
        </w:rPr>
      </w:pPr>
      <w:r w:rsidRPr="00730FB2">
        <w:rPr>
          <w:sz w:val="20"/>
        </w:rPr>
        <w:t>In the event the control system is inoperable, efforts to repair the collection system must be initiated and completed in a manner such that downtime is kept to a minimum, and the collection and control system must be returned to operation.</w:t>
      </w:r>
      <w:r>
        <w:rPr>
          <w:sz w:val="20"/>
        </w:rPr>
        <w:t xml:space="preserve"> </w:t>
      </w:r>
      <w:r w:rsidRPr="00730FB2">
        <w:rPr>
          <w:sz w:val="20"/>
        </w:rPr>
        <w:t xml:space="preserve"> </w:t>
      </w:r>
      <w:r w:rsidRPr="00730FB2">
        <w:rPr>
          <w:b/>
          <w:bCs/>
          <w:sz w:val="20"/>
        </w:rPr>
        <w:t>(</w:t>
      </w:r>
      <w:r w:rsidRPr="00730FB2">
        <w:rPr>
          <w:b/>
          <w:sz w:val="20"/>
        </w:rPr>
        <w:t>40 CFR 63.1958(e)(1)(ii))</w:t>
      </w:r>
    </w:p>
    <w:p w14:paraId="13FF14AE" w14:textId="77777777" w:rsidR="00231DC4" w:rsidRPr="00391933" w:rsidRDefault="00231DC4" w:rsidP="00231DC4">
      <w:pPr>
        <w:ind w:left="360" w:hanging="360"/>
        <w:jc w:val="both"/>
        <w:rPr>
          <w:bCs/>
          <w:sz w:val="20"/>
        </w:rPr>
      </w:pPr>
    </w:p>
    <w:p w14:paraId="3BC901EC" w14:textId="77777777" w:rsidR="00231DC4" w:rsidRPr="00AF4E08" w:rsidRDefault="00231DC4" w:rsidP="008B4546">
      <w:pPr>
        <w:numPr>
          <w:ilvl w:val="0"/>
          <w:numId w:val="111"/>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295B82BE" w14:textId="77777777" w:rsidR="00231DC4" w:rsidRPr="0098621B" w:rsidRDefault="00231DC4" w:rsidP="00231DC4">
      <w:pPr>
        <w:tabs>
          <w:tab w:val="left" w:pos="374"/>
        </w:tabs>
        <w:jc w:val="both"/>
      </w:pPr>
    </w:p>
    <w:p w14:paraId="36B37BDB" w14:textId="77777777" w:rsidR="00231DC4" w:rsidRDefault="00231DC4" w:rsidP="00231DC4">
      <w:pPr>
        <w:tabs>
          <w:tab w:val="left" w:pos="374"/>
        </w:tabs>
        <w:jc w:val="both"/>
        <w:rPr>
          <w:b/>
          <w:u w:val="single"/>
        </w:rPr>
      </w:pPr>
      <w:r>
        <w:rPr>
          <w:b/>
        </w:rPr>
        <w:t xml:space="preserve">IV.  </w:t>
      </w:r>
      <w:r w:rsidRPr="00305533">
        <w:rPr>
          <w:b/>
          <w:u w:val="single"/>
        </w:rPr>
        <w:t>DESIGN/EQUIPMENT PARAMETER(S)</w:t>
      </w:r>
    </w:p>
    <w:p w14:paraId="1EA34951" w14:textId="77777777" w:rsidR="00231DC4" w:rsidRPr="0098621B" w:rsidRDefault="00231DC4" w:rsidP="00231DC4">
      <w:pPr>
        <w:tabs>
          <w:tab w:val="left" w:pos="374"/>
        </w:tabs>
        <w:jc w:val="both"/>
        <w:rPr>
          <w:u w:val="single"/>
        </w:rPr>
      </w:pPr>
    </w:p>
    <w:p w14:paraId="79406A36" w14:textId="77777777" w:rsidR="00231DC4" w:rsidRPr="005F0222" w:rsidRDefault="00231DC4" w:rsidP="006A4596">
      <w:pPr>
        <w:pStyle w:val="ListParagraph"/>
        <w:numPr>
          <w:ilvl w:val="0"/>
          <w:numId w:val="72"/>
        </w:numPr>
        <w:spacing w:after="120"/>
        <w:ind w:left="360"/>
        <w:jc w:val="both"/>
        <w:rPr>
          <w:sz w:val="20"/>
        </w:rPr>
      </w:pPr>
      <w:r w:rsidRPr="005F0222">
        <w:rPr>
          <w:sz w:val="20"/>
        </w:rPr>
        <w:t xml:space="preserve">The permittee </w:t>
      </w:r>
      <w:r>
        <w:rPr>
          <w:sz w:val="20"/>
        </w:rPr>
        <w:t>must</w:t>
      </w:r>
      <w:r w:rsidRPr="005F0222">
        <w:rPr>
          <w:sz w:val="20"/>
        </w:rPr>
        <w:t xml:space="preserve"> install, calibrate, maintain, and operate according to the manufacturer's specifications, the following equipment:</w:t>
      </w:r>
    </w:p>
    <w:p w14:paraId="373785E4" w14:textId="77777777" w:rsidR="00231DC4" w:rsidRPr="00EF5470" w:rsidRDefault="00231DC4" w:rsidP="006A4596">
      <w:pPr>
        <w:pStyle w:val="ListParagraph"/>
        <w:numPr>
          <w:ilvl w:val="0"/>
          <w:numId w:val="63"/>
        </w:numPr>
        <w:spacing w:after="120"/>
        <w:jc w:val="both"/>
        <w:rPr>
          <w:sz w:val="20"/>
        </w:rPr>
      </w:pPr>
      <w:r w:rsidRPr="00EF5470">
        <w:rPr>
          <w:sz w:val="20"/>
        </w:rPr>
        <w:t xml:space="preserve">A temperature monitoring device equipped with a continuous recorder and having a minimum accuracy of ±1 percent of the temperature being measured expressed in degrees Celsius or ±0.5 degrees Celsius, whichever is greater.  </w:t>
      </w:r>
      <w:r w:rsidRPr="00EF5470">
        <w:rPr>
          <w:b/>
          <w:sz w:val="20"/>
        </w:rPr>
        <w:t>(40 CFR 6</w:t>
      </w:r>
      <w:r>
        <w:rPr>
          <w:b/>
          <w:sz w:val="20"/>
        </w:rPr>
        <w:t>3</w:t>
      </w:r>
      <w:r w:rsidRPr="00EF5470">
        <w:rPr>
          <w:b/>
          <w:sz w:val="20"/>
        </w:rPr>
        <w:t>.</w:t>
      </w:r>
      <w:r>
        <w:rPr>
          <w:b/>
          <w:sz w:val="20"/>
        </w:rPr>
        <w:t>1961</w:t>
      </w:r>
      <w:r w:rsidRPr="00EF5470">
        <w:rPr>
          <w:b/>
          <w:sz w:val="20"/>
        </w:rPr>
        <w:t>(b)(1)</w:t>
      </w:r>
      <w:r w:rsidRPr="00411C35">
        <w:rPr>
          <w:b/>
          <w:sz w:val="20"/>
        </w:rPr>
        <w:t>)</w:t>
      </w:r>
    </w:p>
    <w:p w14:paraId="6818416F" w14:textId="77777777" w:rsidR="00231DC4" w:rsidRPr="00C025B1" w:rsidRDefault="00231DC4" w:rsidP="00340779">
      <w:pPr>
        <w:pStyle w:val="ListParagraph"/>
        <w:numPr>
          <w:ilvl w:val="0"/>
          <w:numId w:val="63"/>
        </w:numPr>
        <w:ind w:left="763" w:hanging="403"/>
        <w:jc w:val="both"/>
        <w:rPr>
          <w:sz w:val="20"/>
        </w:rPr>
      </w:pPr>
      <w:r w:rsidRPr="00C025B1">
        <w:rPr>
          <w:sz w:val="20"/>
        </w:rPr>
        <w:t>A device that records flow to the control device and bypass of the control device (if applicable)</w:t>
      </w:r>
      <w:r w:rsidRPr="00030E7D">
        <w:rPr>
          <w:sz w:val="20"/>
        </w:rPr>
        <w:t xml:space="preserve"> </w:t>
      </w:r>
      <w:r w:rsidRPr="00B26AD0">
        <w:rPr>
          <w:sz w:val="20"/>
        </w:rPr>
        <w:t>at least every 15 minutes</w:t>
      </w:r>
      <w:r w:rsidRPr="00C025B1">
        <w:rPr>
          <w:sz w:val="20"/>
        </w:rPr>
        <w:t xml:space="preserve">. </w:t>
      </w:r>
      <w:r w:rsidRPr="00C025B1">
        <w:rPr>
          <w:b/>
          <w:sz w:val="20"/>
        </w:rPr>
        <w:t xml:space="preserve"> (40</w:t>
      </w:r>
      <w:r>
        <w:rPr>
          <w:b/>
          <w:sz w:val="20"/>
        </w:rPr>
        <w:t> </w:t>
      </w:r>
      <w:r w:rsidRPr="00C025B1">
        <w:rPr>
          <w:b/>
          <w:sz w:val="20"/>
        </w:rPr>
        <w:t>CFR</w:t>
      </w:r>
      <w:r>
        <w:rPr>
          <w:b/>
          <w:sz w:val="20"/>
        </w:rPr>
        <w:t> </w:t>
      </w:r>
      <w:r w:rsidRPr="00C025B1">
        <w:rPr>
          <w:b/>
          <w:sz w:val="20"/>
        </w:rPr>
        <w:t>6</w:t>
      </w:r>
      <w:r>
        <w:rPr>
          <w:b/>
          <w:sz w:val="20"/>
        </w:rPr>
        <w:t>3.1961</w:t>
      </w:r>
      <w:r w:rsidRPr="00C025B1">
        <w:rPr>
          <w:b/>
          <w:sz w:val="20"/>
        </w:rPr>
        <w:t>(b)(2))</w:t>
      </w:r>
    </w:p>
    <w:p w14:paraId="059335B7" w14:textId="77777777" w:rsidR="00231DC4" w:rsidRPr="00305533" w:rsidRDefault="00231DC4" w:rsidP="00231DC4">
      <w:pPr>
        <w:tabs>
          <w:tab w:val="left" w:pos="374"/>
        </w:tabs>
        <w:jc w:val="both"/>
      </w:pPr>
    </w:p>
    <w:p w14:paraId="7B8060A7" w14:textId="77777777" w:rsidR="00231DC4" w:rsidRPr="00305533" w:rsidRDefault="00231DC4" w:rsidP="00231DC4">
      <w:pPr>
        <w:tabs>
          <w:tab w:val="left" w:pos="374"/>
        </w:tabs>
        <w:jc w:val="both"/>
        <w:rPr>
          <w:b/>
          <w:u w:val="single"/>
        </w:rPr>
      </w:pPr>
      <w:r>
        <w:rPr>
          <w:b/>
        </w:rPr>
        <w:t xml:space="preserve">V.  </w:t>
      </w:r>
      <w:r w:rsidRPr="00305533">
        <w:rPr>
          <w:b/>
          <w:u w:val="single"/>
        </w:rPr>
        <w:t>TESTING/SAMPLING</w:t>
      </w:r>
    </w:p>
    <w:p w14:paraId="0708E932" w14:textId="77777777" w:rsidR="00231DC4" w:rsidRDefault="00231DC4" w:rsidP="00231DC4">
      <w:pPr>
        <w:tabs>
          <w:tab w:val="left" w:pos="374"/>
        </w:tabs>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7BE6E6D2" w14:textId="77777777" w:rsidR="00231DC4" w:rsidRPr="00305533" w:rsidRDefault="00231DC4" w:rsidP="00231DC4">
      <w:pPr>
        <w:tabs>
          <w:tab w:val="left" w:pos="374"/>
        </w:tabs>
        <w:jc w:val="both"/>
        <w:rPr>
          <w:sz w:val="20"/>
        </w:rPr>
      </w:pPr>
    </w:p>
    <w:p w14:paraId="64320750" w14:textId="76914C04" w:rsidR="00231DC4" w:rsidRDefault="00231DC4" w:rsidP="00231DC4">
      <w:pPr>
        <w:ind w:left="360" w:hanging="360"/>
        <w:jc w:val="both"/>
        <w:rPr>
          <w:b/>
          <w:sz w:val="20"/>
        </w:rPr>
      </w:pPr>
      <w:r>
        <w:rPr>
          <w:sz w:val="20"/>
        </w:rPr>
        <w:t>1.</w:t>
      </w:r>
      <w:r>
        <w:rPr>
          <w:sz w:val="20"/>
        </w:rPr>
        <w:tab/>
      </w:r>
      <w:r w:rsidR="00D62E34" w:rsidRPr="00DD5582">
        <w:rPr>
          <w:sz w:val="20"/>
        </w:rPr>
        <w:t>T</w:t>
      </w:r>
      <w:r w:rsidRPr="00A33AAC">
        <w:rPr>
          <w:sz w:val="20"/>
        </w:rPr>
        <w:t xml:space="preserve">he permittee </w:t>
      </w:r>
      <w:r>
        <w:rPr>
          <w:sz w:val="20"/>
        </w:rPr>
        <w:t>must</w:t>
      </w:r>
      <w:r w:rsidRPr="00A33AAC">
        <w:rPr>
          <w:sz w:val="20"/>
        </w:rPr>
        <w:t xml:space="preserve"> verify the </w:t>
      </w:r>
      <w:r>
        <w:rPr>
          <w:sz w:val="20"/>
        </w:rPr>
        <w:t>NMOC</w:t>
      </w:r>
      <w:r w:rsidRPr="00A33AAC">
        <w:rPr>
          <w:sz w:val="20"/>
        </w:rPr>
        <w:t xml:space="preserve"> </w:t>
      </w:r>
      <w:r w:rsidRPr="00483B69">
        <w:rPr>
          <w:sz w:val="20"/>
        </w:rPr>
        <w:t>weight-percent</w:t>
      </w:r>
      <w:r>
        <w:rPr>
          <w:sz w:val="20"/>
        </w:rPr>
        <w:t xml:space="preserve"> </w:t>
      </w:r>
      <w:r w:rsidRPr="00A33AAC">
        <w:rPr>
          <w:sz w:val="20"/>
        </w:rPr>
        <w:t xml:space="preserve">efficiency or ppmv </w:t>
      </w:r>
      <w:r w:rsidRPr="00483B69">
        <w:rPr>
          <w:sz w:val="20"/>
        </w:rPr>
        <w:t xml:space="preserve">outlet concentration level </w:t>
      </w:r>
      <w:r w:rsidRPr="00A33AAC">
        <w:rPr>
          <w:sz w:val="20"/>
        </w:rPr>
        <w:t xml:space="preserve">from EUENCLOSEDFLARE, by testing at owner's expense, in accordance with Department requirements.  Testing </w:t>
      </w:r>
      <w:r>
        <w:rPr>
          <w:sz w:val="20"/>
        </w:rPr>
        <w:t>must</w:t>
      </w:r>
      <w:r w:rsidRPr="00A33AAC">
        <w:rPr>
          <w:sz w:val="20"/>
        </w:rPr>
        <w:t xml:space="preserve"> be performed using an approved </w:t>
      </w:r>
      <w:r>
        <w:rPr>
          <w:sz w:val="20"/>
        </w:rPr>
        <w:t>US</w:t>
      </w:r>
      <w:r w:rsidRPr="00A33AAC">
        <w:rPr>
          <w:sz w:val="20"/>
        </w:rPr>
        <w:t>EPA method listed in 40 CFR </w:t>
      </w:r>
      <w:r>
        <w:rPr>
          <w:sz w:val="20"/>
        </w:rPr>
        <w:t>63.1959(d)</w:t>
      </w:r>
      <w:r w:rsidRPr="00A33AAC">
        <w:rPr>
          <w:sz w:val="20"/>
        </w:rPr>
        <w:t xml:space="preserve">.  No less than 30 days prior to testing, the permittee </w:t>
      </w:r>
      <w:r>
        <w:rPr>
          <w:sz w:val="20"/>
        </w:rPr>
        <w:t>must</w:t>
      </w:r>
      <w:r w:rsidRPr="00A33AAC">
        <w:rPr>
          <w:sz w:val="20"/>
        </w:rPr>
        <w:t xml:space="preserve"> submit a complete test plan to </w:t>
      </w:r>
      <w:r>
        <w:rPr>
          <w:sz w:val="20"/>
        </w:rPr>
        <w:t xml:space="preserve">the appropriate </w:t>
      </w:r>
      <w:r w:rsidR="00F6163D">
        <w:rPr>
          <w:sz w:val="20"/>
        </w:rPr>
        <w:t xml:space="preserve">AQD </w:t>
      </w:r>
      <w:r w:rsidRPr="00A33AAC">
        <w:rPr>
          <w:sz w:val="20"/>
        </w:rPr>
        <w:t>District Office</w:t>
      </w:r>
      <w:r>
        <w:rPr>
          <w:color w:val="0000FF"/>
          <w:sz w:val="20"/>
        </w:rPr>
        <w:t xml:space="preserve">. </w:t>
      </w:r>
      <w:r w:rsidRPr="00A42341">
        <w:rPr>
          <w:sz w:val="20"/>
        </w:rPr>
        <w:t xml:space="preserve"> </w:t>
      </w:r>
      <w:bookmarkStart w:id="145" w:name="_Hlk68184063"/>
      <w:r w:rsidRPr="00A33AAC">
        <w:rPr>
          <w:sz w:val="20"/>
        </w:rPr>
        <w:t>The AQD must approve the final plan prior to testing</w:t>
      </w:r>
      <w:r w:rsidRPr="00DA2695">
        <w:rPr>
          <w:color w:val="000000"/>
          <w:sz w:val="20"/>
        </w:rPr>
        <w:t xml:space="preserve">.  </w:t>
      </w:r>
      <w:bookmarkEnd w:id="145"/>
      <w:r>
        <w:rPr>
          <w:color w:val="000000"/>
          <w:sz w:val="20"/>
        </w:rPr>
        <w:t>The permittee must submit</w:t>
      </w:r>
      <w:r w:rsidRPr="00DA2695">
        <w:rPr>
          <w:color w:val="000000"/>
          <w:sz w:val="20"/>
        </w:rPr>
        <w:t xml:space="preserve"> a complete report of the test results to </w:t>
      </w:r>
      <w:r>
        <w:rPr>
          <w:color w:val="000000"/>
          <w:sz w:val="20"/>
        </w:rPr>
        <w:t xml:space="preserve">the appropriate </w:t>
      </w:r>
      <w:r w:rsidR="00F6163D">
        <w:rPr>
          <w:color w:val="000000"/>
          <w:sz w:val="20"/>
        </w:rPr>
        <w:t xml:space="preserve">AQD </w:t>
      </w:r>
      <w:r w:rsidRPr="00DA2695">
        <w:rPr>
          <w:color w:val="000000"/>
          <w:sz w:val="20"/>
        </w:rPr>
        <w:t>District Office within 60 days following the last date of the test.</w:t>
      </w:r>
      <w:r>
        <w:rPr>
          <w:color w:val="000000"/>
          <w:sz w:val="20"/>
        </w:rPr>
        <w:t xml:space="preserve"> </w:t>
      </w:r>
      <w:r w:rsidRPr="00DA2695">
        <w:rPr>
          <w:b/>
          <w:color w:val="000000"/>
          <w:sz w:val="20"/>
        </w:rPr>
        <w:t xml:space="preserve"> </w:t>
      </w:r>
      <w:r w:rsidRPr="00DA2695">
        <w:rPr>
          <w:b/>
          <w:sz w:val="20"/>
        </w:rPr>
        <w:t xml:space="preserve">(R 336.2001, R 336.2003, R 336.2004, </w:t>
      </w:r>
      <w:r>
        <w:rPr>
          <w:rFonts w:cs="Arial"/>
          <w:b/>
          <w:sz w:val="20"/>
        </w:rPr>
        <w:t>40 CFR 63.1959(d)</w:t>
      </w:r>
      <w:r>
        <w:rPr>
          <w:b/>
          <w:sz w:val="20"/>
        </w:rPr>
        <w:t xml:space="preserve">) </w:t>
      </w:r>
    </w:p>
    <w:p w14:paraId="6E4F802C" w14:textId="77777777" w:rsidR="00231DC4" w:rsidRPr="006E1F8D" w:rsidRDefault="00231DC4" w:rsidP="00231DC4">
      <w:pPr>
        <w:ind w:left="360" w:hanging="360"/>
        <w:jc w:val="both"/>
        <w:rPr>
          <w:sz w:val="20"/>
        </w:rPr>
      </w:pPr>
    </w:p>
    <w:p w14:paraId="7AF4F857" w14:textId="77777777" w:rsidR="00231DC4" w:rsidRPr="00305533" w:rsidRDefault="00231DC4" w:rsidP="00231DC4">
      <w:pPr>
        <w:ind w:left="360" w:hanging="360"/>
        <w:jc w:val="both"/>
        <w:rPr>
          <w:sz w:val="20"/>
        </w:rPr>
      </w:pPr>
      <w:r w:rsidRPr="00D21B23">
        <w:rPr>
          <w:sz w:val="20"/>
        </w:rPr>
        <w:t>2.</w:t>
      </w:r>
      <w:r w:rsidRPr="002475BF">
        <w:rPr>
          <w:sz w:val="20"/>
        </w:rPr>
        <w:tab/>
      </w:r>
      <w:r w:rsidRPr="00DD5582">
        <w:rPr>
          <w:sz w:val="20"/>
        </w:rPr>
        <w:t xml:space="preserve">Within 180 days of permit issuance, </w:t>
      </w:r>
      <w:r w:rsidRPr="00E2236A">
        <w:rPr>
          <w:sz w:val="20"/>
        </w:rPr>
        <w:t>t</w:t>
      </w:r>
      <w:r w:rsidRPr="008C7870">
        <w:rPr>
          <w:sz w:val="20"/>
        </w:rPr>
        <w:t xml:space="preserve">he permittee </w:t>
      </w:r>
      <w:r w:rsidRPr="00D62E34">
        <w:rPr>
          <w:sz w:val="20"/>
        </w:rPr>
        <w:t xml:space="preserve">must verify the NMOC weight-percent efficiency or ppmv outlet concentration level from EUENCLOSEDFLARE </w:t>
      </w:r>
      <w:r w:rsidRPr="00DD5582">
        <w:rPr>
          <w:sz w:val="20"/>
        </w:rPr>
        <w:t xml:space="preserve">and </w:t>
      </w:r>
      <w:r w:rsidRPr="00E2236A">
        <w:rPr>
          <w:rFonts w:cs="Arial"/>
          <w:sz w:val="20"/>
        </w:rPr>
        <w:t>at a minimum, every five years</w:t>
      </w:r>
      <w:r w:rsidRPr="008C7870">
        <w:rPr>
          <w:rFonts w:cs="Arial"/>
          <w:sz w:val="20"/>
        </w:rPr>
        <w:t xml:space="preserve"> from the date of the last test</w:t>
      </w:r>
      <w:r w:rsidRPr="00DD5582">
        <w:rPr>
          <w:rFonts w:cs="Arial"/>
          <w:sz w:val="20"/>
        </w:rPr>
        <w:t>,</w:t>
      </w:r>
      <w:r w:rsidRPr="00E2236A">
        <w:rPr>
          <w:rFonts w:cs="Arial"/>
          <w:sz w:val="20"/>
        </w:rPr>
        <w:t xml:space="preserve"> </w:t>
      </w:r>
      <w:r w:rsidRPr="00DD5582">
        <w:rPr>
          <w:rFonts w:cs="Arial"/>
          <w:sz w:val="20"/>
        </w:rPr>
        <w:t>thereafter</w:t>
      </w:r>
      <w:r w:rsidRPr="00E2236A">
        <w:rPr>
          <w:sz w:val="20"/>
        </w:rPr>
        <w:t xml:space="preserve">. </w:t>
      </w:r>
      <w:r w:rsidRPr="008C7870">
        <w:rPr>
          <w:b/>
          <w:sz w:val="20"/>
        </w:rPr>
        <w:t xml:space="preserve"> </w:t>
      </w:r>
      <w:r w:rsidRPr="00D62E34">
        <w:rPr>
          <w:b/>
          <w:sz w:val="20"/>
        </w:rPr>
        <w:t>(R 336.1213(3), R 336.2001, R 336.2003, R 336.2004)</w:t>
      </w:r>
    </w:p>
    <w:p w14:paraId="22E8123A" w14:textId="77777777" w:rsidR="00231DC4" w:rsidRDefault="00231DC4" w:rsidP="00231DC4">
      <w:pPr>
        <w:tabs>
          <w:tab w:val="left" w:pos="374"/>
        </w:tabs>
        <w:jc w:val="both"/>
      </w:pPr>
    </w:p>
    <w:p w14:paraId="3C0FEED9" w14:textId="3F1E3FB2" w:rsidR="00231DC4" w:rsidRDefault="00231DC4" w:rsidP="008B4546">
      <w:pPr>
        <w:numPr>
          <w:ilvl w:val="0"/>
          <w:numId w:val="160"/>
        </w:numPr>
        <w:ind w:left="360"/>
        <w:jc w:val="both"/>
        <w:rPr>
          <w:rFonts w:cs="Arial"/>
          <w:b/>
          <w:sz w:val="20"/>
        </w:rPr>
      </w:pPr>
      <w:r>
        <w:rPr>
          <w:rFonts w:cs="Arial"/>
          <w:sz w:val="20"/>
        </w:rPr>
        <w:t>The permittee must notify the AQD District Supervisor not less than 30</w:t>
      </w:r>
      <w:r w:rsidRPr="00730FB2">
        <w:rPr>
          <w:rFonts w:cs="Arial"/>
          <w:sz w:val="20"/>
        </w:rPr>
        <w:t xml:space="preserve"> </w:t>
      </w:r>
      <w:r>
        <w:rPr>
          <w:rFonts w:cs="Arial"/>
          <w:sz w:val="20"/>
        </w:rPr>
        <w:t xml:space="preserve">days before testing of the time and place performance tests will be conducted.  </w:t>
      </w:r>
      <w:r>
        <w:rPr>
          <w:rFonts w:cs="Arial"/>
          <w:b/>
          <w:sz w:val="20"/>
        </w:rPr>
        <w:t>(R 336.1213(3))</w:t>
      </w:r>
    </w:p>
    <w:p w14:paraId="4A4AC203" w14:textId="77777777" w:rsidR="00231DC4" w:rsidRPr="006E1F8D" w:rsidRDefault="00231DC4" w:rsidP="00231DC4">
      <w:pPr>
        <w:tabs>
          <w:tab w:val="left" w:pos="374"/>
        </w:tabs>
        <w:jc w:val="both"/>
      </w:pPr>
    </w:p>
    <w:p w14:paraId="3101DC5C" w14:textId="77777777" w:rsidR="00231DC4" w:rsidRPr="00305533" w:rsidRDefault="00231DC4" w:rsidP="00231DC4">
      <w:pPr>
        <w:tabs>
          <w:tab w:val="left" w:pos="374"/>
        </w:tabs>
        <w:jc w:val="both"/>
      </w:pPr>
      <w:r>
        <w:rPr>
          <w:b/>
        </w:rPr>
        <w:t xml:space="preserve">VI.  </w:t>
      </w:r>
      <w:r w:rsidRPr="00305533">
        <w:rPr>
          <w:b/>
          <w:u w:val="single"/>
        </w:rPr>
        <w:t>MONITORING/RECORDKEEPING</w:t>
      </w:r>
    </w:p>
    <w:p w14:paraId="2F6F8526" w14:textId="77777777" w:rsidR="00231DC4" w:rsidRPr="00305533" w:rsidRDefault="00231DC4" w:rsidP="00231DC4">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6453C078" w14:textId="77777777" w:rsidR="00231DC4" w:rsidRPr="00305533" w:rsidRDefault="00231DC4" w:rsidP="00231DC4">
      <w:pPr>
        <w:jc w:val="both"/>
        <w:rPr>
          <w:sz w:val="20"/>
        </w:rPr>
      </w:pPr>
    </w:p>
    <w:p w14:paraId="7C0BA83D" w14:textId="77777777" w:rsidR="00231DC4" w:rsidRPr="00305533" w:rsidRDefault="00231DC4" w:rsidP="008B4546">
      <w:pPr>
        <w:numPr>
          <w:ilvl w:val="0"/>
          <w:numId w:val="161"/>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1961(b).  The records must include: </w:t>
      </w:r>
    </w:p>
    <w:p w14:paraId="66421489" w14:textId="77777777" w:rsidR="00231DC4" w:rsidRPr="00A33AAC" w:rsidRDefault="00231DC4" w:rsidP="008B4546">
      <w:pPr>
        <w:pStyle w:val="NormalWeb"/>
        <w:numPr>
          <w:ilvl w:val="1"/>
          <w:numId w:val="161"/>
        </w:numPr>
        <w:spacing w:before="0" w:beforeAutospacing="0" w:after="120" w:afterAutospacing="0"/>
        <w:ind w:left="720"/>
        <w:jc w:val="both"/>
        <w:rPr>
          <w:rFonts w:ascii="Arial" w:hAnsi="Arial" w:cs="Arial"/>
          <w:sz w:val="20"/>
          <w:szCs w:val="20"/>
        </w:rPr>
      </w:pPr>
      <w:r w:rsidRPr="00A33AAC">
        <w:rPr>
          <w:rFonts w:ascii="Arial" w:hAnsi="Arial" w:cs="Arial"/>
          <w:sz w:val="20"/>
          <w:szCs w:val="20"/>
        </w:rPr>
        <w:t xml:space="preserve">Continuous records of the indication of flow and gas flow rate to the control device.  </w:t>
      </w:r>
      <w:r w:rsidRPr="00A33AAC">
        <w:rPr>
          <w:rFonts w:ascii="Arial" w:hAnsi="Arial" w:cs="Arial"/>
          <w:b/>
          <w:sz w:val="20"/>
          <w:szCs w:val="20"/>
        </w:rPr>
        <w:t>(40 CFR 6</w:t>
      </w:r>
      <w:r>
        <w:rPr>
          <w:rFonts w:ascii="Arial" w:hAnsi="Arial" w:cs="Arial"/>
          <w:b/>
          <w:sz w:val="20"/>
          <w:szCs w:val="20"/>
        </w:rPr>
        <w:t>3.1961</w:t>
      </w:r>
      <w:r w:rsidRPr="00A33AAC">
        <w:rPr>
          <w:rFonts w:ascii="Arial" w:hAnsi="Arial" w:cs="Arial"/>
          <w:b/>
          <w:sz w:val="20"/>
          <w:szCs w:val="20"/>
        </w:rPr>
        <w:t>(b)(</w:t>
      </w:r>
      <w:r>
        <w:rPr>
          <w:rFonts w:ascii="Arial" w:hAnsi="Arial" w:cs="Arial"/>
          <w:b/>
          <w:sz w:val="20"/>
          <w:szCs w:val="20"/>
        </w:rPr>
        <w:t>2</w:t>
      </w:r>
      <w:r w:rsidRPr="00A33AAC">
        <w:rPr>
          <w:rFonts w:ascii="Arial" w:hAnsi="Arial" w:cs="Arial"/>
          <w:b/>
          <w:sz w:val="20"/>
          <w:szCs w:val="20"/>
        </w:rPr>
        <w:t>)</w:t>
      </w:r>
      <w:r>
        <w:rPr>
          <w:rFonts w:ascii="Arial" w:hAnsi="Arial" w:cs="Arial"/>
          <w:b/>
          <w:sz w:val="20"/>
          <w:szCs w:val="20"/>
        </w:rPr>
        <w:t>(i)</w:t>
      </w:r>
      <w:r w:rsidRPr="00A33AAC">
        <w:rPr>
          <w:rFonts w:ascii="Arial" w:hAnsi="Arial" w:cs="Arial"/>
          <w:b/>
          <w:sz w:val="20"/>
          <w:szCs w:val="20"/>
        </w:rPr>
        <w:t>)</w:t>
      </w:r>
    </w:p>
    <w:p w14:paraId="101AA6A9" w14:textId="77777777" w:rsidR="00231DC4" w:rsidRPr="00A33AAC" w:rsidRDefault="00231DC4" w:rsidP="00340779">
      <w:pPr>
        <w:pStyle w:val="ListParagraph"/>
        <w:numPr>
          <w:ilvl w:val="0"/>
          <w:numId w:val="103"/>
        </w:numPr>
        <w:jc w:val="both"/>
        <w:rPr>
          <w:sz w:val="20"/>
        </w:rPr>
      </w:pPr>
      <w:r w:rsidRPr="00A33AAC">
        <w:rPr>
          <w:rFonts w:cs="Arial"/>
          <w:sz w:val="20"/>
        </w:rPr>
        <w:t xml:space="preserve">The indication of bypass flow or records of monthly inspections of car-seals or lock-and-key configurations used to seal bypass lines.  </w:t>
      </w:r>
      <w:r w:rsidRPr="00A33AAC">
        <w:rPr>
          <w:rFonts w:cs="Arial"/>
          <w:b/>
          <w:sz w:val="20"/>
        </w:rPr>
        <w:t>(40 CFR 6</w:t>
      </w:r>
      <w:r>
        <w:rPr>
          <w:rFonts w:cs="Arial"/>
          <w:b/>
          <w:sz w:val="20"/>
        </w:rPr>
        <w:t>3.1961</w:t>
      </w:r>
      <w:r w:rsidRPr="00A33AAC">
        <w:rPr>
          <w:rFonts w:cs="Arial"/>
          <w:b/>
          <w:sz w:val="20"/>
        </w:rPr>
        <w:t>(</w:t>
      </w:r>
      <w:r>
        <w:rPr>
          <w:rFonts w:cs="Arial"/>
          <w:b/>
          <w:sz w:val="20"/>
        </w:rPr>
        <w:t>b</w:t>
      </w:r>
      <w:r w:rsidRPr="00A33AAC">
        <w:rPr>
          <w:rFonts w:cs="Arial"/>
          <w:b/>
          <w:sz w:val="20"/>
        </w:rPr>
        <w:t>)(2)(ii))</w:t>
      </w:r>
    </w:p>
    <w:p w14:paraId="69786188" w14:textId="77777777" w:rsidR="00231DC4" w:rsidRPr="00EF5470" w:rsidRDefault="00231DC4" w:rsidP="00340779">
      <w:pPr>
        <w:pStyle w:val="ListParagraph"/>
        <w:ind w:left="0"/>
        <w:jc w:val="both"/>
        <w:rPr>
          <w:sz w:val="20"/>
        </w:rPr>
      </w:pPr>
    </w:p>
    <w:p w14:paraId="4A428AD4" w14:textId="77777777" w:rsidR="00231DC4" w:rsidRPr="00305533" w:rsidRDefault="00231DC4" w:rsidP="008B4546">
      <w:pPr>
        <w:numPr>
          <w:ilvl w:val="2"/>
          <w:numId w:val="103"/>
        </w:numPr>
        <w:tabs>
          <w:tab w:val="clear" w:pos="0"/>
        </w:tabs>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w:t>
      </w:r>
      <w:r w:rsidRPr="00305533">
        <w:rPr>
          <w:sz w:val="20"/>
        </w:rPr>
        <w:t>, readily accessible records for periods of operation during which the parameter boundaries established during the</w:t>
      </w:r>
      <w:r w:rsidRPr="00305533">
        <w:rPr>
          <w:rFonts w:cs="Arial"/>
          <w:sz w:val="20"/>
        </w:rPr>
        <w:t xml:space="preserve"> most recent performance test are exceeded.  </w:t>
      </w:r>
    </w:p>
    <w:p w14:paraId="75D4BA7C" w14:textId="77777777" w:rsidR="00231DC4" w:rsidRPr="00305533" w:rsidRDefault="00231DC4" w:rsidP="00231DC4">
      <w:pPr>
        <w:numPr>
          <w:ilvl w:val="1"/>
          <w:numId w:val="35"/>
        </w:numPr>
        <w:tabs>
          <w:tab w:val="clear" w:pos="1108"/>
        </w:tabs>
        <w:spacing w:after="120"/>
        <w:ind w:left="720"/>
        <w:jc w:val="both"/>
        <w:rPr>
          <w:rFonts w:cs="Arial"/>
          <w:sz w:val="20"/>
        </w:rPr>
      </w:pPr>
      <w:r w:rsidRPr="00305533">
        <w:rPr>
          <w:rFonts w:cs="Arial"/>
          <w:sz w:val="20"/>
        </w:rPr>
        <w:t xml:space="preserve">The average temperature measured at least every 15 minutes and averaged over the same time period of the performance test.  </w:t>
      </w:r>
      <w:r w:rsidRPr="00305533">
        <w:rPr>
          <w:rFonts w:cs="Arial"/>
          <w:b/>
          <w:sz w:val="20"/>
        </w:rPr>
        <w:t>(40 CFR 6</w:t>
      </w:r>
      <w:r>
        <w:rPr>
          <w:rFonts w:cs="Arial"/>
          <w:b/>
          <w:sz w:val="20"/>
        </w:rPr>
        <w:t>3</w:t>
      </w:r>
      <w:r w:rsidRPr="00305533">
        <w:rPr>
          <w:rFonts w:cs="Arial"/>
          <w:b/>
          <w:sz w:val="20"/>
        </w:rPr>
        <w:t>.</w:t>
      </w:r>
      <w:r>
        <w:rPr>
          <w:rFonts w:cs="Arial"/>
          <w:b/>
          <w:sz w:val="20"/>
        </w:rPr>
        <w:t>1983</w:t>
      </w:r>
      <w:r w:rsidRPr="00305533">
        <w:rPr>
          <w:rFonts w:cs="Arial"/>
          <w:b/>
          <w:sz w:val="20"/>
        </w:rPr>
        <w:t>(b)(2)(i))</w:t>
      </w:r>
    </w:p>
    <w:p w14:paraId="7D030E38" w14:textId="77777777" w:rsidR="00231DC4" w:rsidRPr="004D5736" w:rsidRDefault="00231DC4" w:rsidP="00231DC4">
      <w:pPr>
        <w:numPr>
          <w:ilvl w:val="1"/>
          <w:numId w:val="35"/>
        </w:numPr>
        <w:tabs>
          <w:tab w:val="clear" w:pos="1108"/>
        </w:tabs>
        <w:ind w:left="720"/>
        <w:jc w:val="both"/>
        <w:rPr>
          <w:sz w:val="20"/>
        </w:rPr>
      </w:pPr>
      <w:r w:rsidRPr="00305533">
        <w:rPr>
          <w:sz w:val="20"/>
        </w:rPr>
        <w:t xml:space="preserve">All </w:t>
      </w:r>
      <w:r>
        <w:rPr>
          <w:sz w:val="20"/>
        </w:rPr>
        <w:t>3</w:t>
      </w:r>
      <w:r w:rsidRPr="00305533">
        <w:rPr>
          <w:sz w:val="20"/>
        </w:rPr>
        <w:t>-hour periods of operation during which the average temperature was more than 28°C (</w:t>
      </w:r>
      <w:r>
        <w:rPr>
          <w:sz w:val="20"/>
        </w:rPr>
        <w:t>82</w:t>
      </w:r>
      <w:r w:rsidRPr="00305533">
        <w:rPr>
          <w:sz w:val="20"/>
        </w:rPr>
        <w:t>°F) below the average combustion temperature during the most recent performance test at which compliance</w:t>
      </w:r>
      <w:r w:rsidRPr="00305533">
        <w:rPr>
          <w:rFonts w:cs="Arial"/>
          <w:sz w:val="20"/>
        </w:rPr>
        <w:t xml:space="preserve"> with </w:t>
      </w:r>
      <w:r w:rsidRPr="004D65BD">
        <w:rPr>
          <w:rFonts w:cs="Arial"/>
          <w:bCs/>
          <w:sz w:val="20"/>
        </w:rPr>
        <w:t>40</w:t>
      </w:r>
      <w:r>
        <w:rPr>
          <w:rFonts w:cs="Arial"/>
          <w:bCs/>
          <w:sz w:val="20"/>
        </w:rPr>
        <w:t> </w:t>
      </w:r>
      <w:r w:rsidRPr="004D65BD">
        <w:rPr>
          <w:rFonts w:cs="Arial"/>
          <w:bCs/>
          <w:sz w:val="20"/>
        </w:rPr>
        <w:t>CFR 63.1959(b)(2)(iii)</w:t>
      </w:r>
      <w:r w:rsidRPr="00305533">
        <w:rPr>
          <w:rFonts w:cs="Arial"/>
          <w:sz w:val="20"/>
        </w:rPr>
        <w:t xml:space="preserve"> was determined.  </w:t>
      </w:r>
      <w:r>
        <w:rPr>
          <w:rFonts w:cs="Arial"/>
          <w:b/>
          <w:sz w:val="20"/>
        </w:rPr>
        <w:t>(40 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1983</w:t>
      </w:r>
      <w:r w:rsidRPr="00305533">
        <w:rPr>
          <w:rFonts w:cs="Arial"/>
          <w:b/>
          <w:sz w:val="20"/>
        </w:rPr>
        <w:t>(c)(1)(i))</w:t>
      </w:r>
    </w:p>
    <w:p w14:paraId="1C2C76D2" w14:textId="0790F4BC" w:rsidR="00340779" w:rsidRDefault="00340779">
      <w:pPr>
        <w:rPr>
          <w:bCs/>
        </w:rPr>
      </w:pPr>
      <w:r>
        <w:rPr>
          <w:bCs/>
        </w:rPr>
        <w:br w:type="page"/>
      </w:r>
    </w:p>
    <w:p w14:paraId="5F097F5A" w14:textId="77777777" w:rsidR="00D62E34" w:rsidRPr="00391933" w:rsidRDefault="00D62E34" w:rsidP="00231DC4">
      <w:pPr>
        <w:tabs>
          <w:tab w:val="left" w:pos="374"/>
        </w:tabs>
        <w:jc w:val="both"/>
        <w:rPr>
          <w:bCs/>
        </w:rPr>
      </w:pPr>
    </w:p>
    <w:p w14:paraId="7A2D5696" w14:textId="77777777" w:rsidR="00231DC4" w:rsidRPr="00305533" w:rsidRDefault="00231DC4" w:rsidP="00231DC4">
      <w:pPr>
        <w:tabs>
          <w:tab w:val="left" w:pos="374"/>
        </w:tabs>
        <w:jc w:val="both"/>
        <w:rPr>
          <w:b/>
          <w:u w:val="single"/>
        </w:rPr>
      </w:pPr>
      <w:r>
        <w:rPr>
          <w:b/>
        </w:rPr>
        <w:t xml:space="preserve">VII.  </w:t>
      </w:r>
      <w:r>
        <w:rPr>
          <w:b/>
          <w:u w:val="single"/>
        </w:rPr>
        <w:t>RE</w:t>
      </w:r>
      <w:r w:rsidRPr="00305533">
        <w:rPr>
          <w:b/>
          <w:u w:val="single"/>
        </w:rPr>
        <w:t>PORTING</w:t>
      </w:r>
    </w:p>
    <w:p w14:paraId="385FA5F7" w14:textId="77777777" w:rsidR="00231DC4" w:rsidRPr="00305533" w:rsidRDefault="00231DC4" w:rsidP="00231DC4">
      <w:pPr>
        <w:tabs>
          <w:tab w:val="left" w:pos="7290"/>
        </w:tabs>
        <w:jc w:val="both"/>
        <w:rPr>
          <w:sz w:val="20"/>
        </w:rPr>
      </w:pPr>
    </w:p>
    <w:p w14:paraId="486EB6BE" w14:textId="77777777" w:rsidR="00231DC4" w:rsidRPr="00305533" w:rsidRDefault="00231DC4" w:rsidP="008B4546">
      <w:pPr>
        <w:numPr>
          <w:ilvl w:val="0"/>
          <w:numId w:val="140"/>
        </w:numPr>
        <w:jc w:val="both"/>
        <w:rPr>
          <w:sz w:val="20"/>
        </w:rPr>
      </w:pPr>
      <w:r w:rsidRPr="00305533">
        <w:rPr>
          <w:sz w:val="20"/>
        </w:rPr>
        <w:t xml:space="preserve">Prompt reporting of deviations pursuant to General </w:t>
      </w:r>
      <w:r>
        <w:rPr>
          <w:sz w:val="20"/>
        </w:rPr>
        <w:t>Condition</w:t>
      </w:r>
      <w:r w:rsidRPr="00305533">
        <w:rPr>
          <w:sz w:val="20"/>
        </w:rPr>
        <w:t xml:space="preserve">s 21 and 22 of Part A.  </w:t>
      </w:r>
      <w:r w:rsidRPr="00305533">
        <w:rPr>
          <w:b/>
          <w:sz w:val="20"/>
        </w:rPr>
        <w:t>(R 336.1213(3)(c)(ii))</w:t>
      </w:r>
    </w:p>
    <w:p w14:paraId="5A6571D6" w14:textId="77777777" w:rsidR="00231DC4" w:rsidRDefault="00231DC4" w:rsidP="00231DC4">
      <w:pPr>
        <w:tabs>
          <w:tab w:val="left" w:pos="7290"/>
        </w:tabs>
        <w:jc w:val="both"/>
        <w:rPr>
          <w:sz w:val="20"/>
        </w:rPr>
      </w:pPr>
    </w:p>
    <w:p w14:paraId="00CCFE48" w14:textId="77777777" w:rsidR="00231DC4" w:rsidRPr="005F0222" w:rsidRDefault="00231DC4" w:rsidP="008B4546">
      <w:pPr>
        <w:numPr>
          <w:ilvl w:val="0"/>
          <w:numId w:val="140"/>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5343B3F9" w14:textId="77777777" w:rsidR="00231DC4" w:rsidRPr="00305533" w:rsidRDefault="00231DC4" w:rsidP="00231DC4">
      <w:pPr>
        <w:jc w:val="both"/>
        <w:rPr>
          <w:sz w:val="20"/>
        </w:rPr>
      </w:pPr>
    </w:p>
    <w:p w14:paraId="675C2A8D" w14:textId="77777777" w:rsidR="00231DC4" w:rsidRPr="00305533" w:rsidRDefault="00231DC4" w:rsidP="008B4546">
      <w:pPr>
        <w:numPr>
          <w:ilvl w:val="0"/>
          <w:numId w:val="140"/>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must</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55D95962" w14:textId="77777777" w:rsidR="00231DC4" w:rsidRPr="00305533" w:rsidRDefault="00231DC4" w:rsidP="00231DC4">
      <w:pPr>
        <w:tabs>
          <w:tab w:val="left" w:pos="7290"/>
        </w:tabs>
        <w:jc w:val="both"/>
        <w:rPr>
          <w:sz w:val="20"/>
        </w:rPr>
      </w:pPr>
    </w:p>
    <w:p w14:paraId="0E46EF9A" w14:textId="77777777" w:rsidR="00231DC4" w:rsidRPr="00EF5470" w:rsidRDefault="00231DC4" w:rsidP="008B4546">
      <w:pPr>
        <w:pStyle w:val="ListParagraph"/>
        <w:numPr>
          <w:ilvl w:val="0"/>
          <w:numId w:val="141"/>
        </w:numPr>
        <w:spacing w:after="120"/>
        <w:jc w:val="both"/>
        <w:rPr>
          <w:sz w:val="20"/>
        </w:rPr>
      </w:pPr>
      <w:r w:rsidRPr="00EF5470">
        <w:rPr>
          <w:sz w:val="20"/>
        </w:rPr>
        <w:t xml:space="preserve">The permittee </w:t>
      </w:r>
      <w:r>
        <w:rPr>
          <w:sz w:val="20"/>
        </w:rPr>
        <w:t>must</w:t>
      </w:r>
      <w:r w:rsidRPr="00EF5470">
        <w:rPr>
          <w:sz w:val="20"/>
        </w:rPr>
        <w:t xml:space="preserve"> submit to the appropriate AQD District Office semiannual reports for the control system.  </w:t>
      </w:r>
      <w:r>
        <w:rPr>
          <w:sz w:val="20"/>
        </w:rPr>
        <w:t>The r</w:t>
      </w:r>
      <w:r w:rsidRPr="00EF5470">
        <w:rPr>
          <w:sz w:val="20"/>
        </w:rPr>
        <w:t xml:space="preserve">eports </w:t>
      </w:r>
      <w:r>
        <w:rPr>
          <w:sz w:val="20"/>
        </w:rPr>
        <w:t>must</w:t>
      </w:r>
      <w:r w:rsidRPr="00EF5470">
        <w:rPr>
          <w:sz w:val="20"/>
        </w:rPr>
        <w:t xml:space="preserve"> be received by </w:t>
      </w:r>
      <w:r>
        <w:rPr>
          <w:sz w:val="20"/>
        </w:rPr>
        <w:t xml:space="preserve">the </w:t>
      </w:r>
      <w:r w:rsidRPr="00EF5470">
        <w:rPr>
          <w:sz w:val="20"/>
        </w:rPr>
        <w:t xml:space="preserve">appropriate AQD District Office by March 15 for reporting period July 1 to December 31 and September 15 for reporting period January 1 to June 30.  For enclosed combustion devices,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w:t>
      </w:r>
      <w:r>
        <w:rPr>
          <w:sz w:val="20"/>
        </w:rPr>
        <w:t>b</w:t>
      </w:r>
      <w:r w:rsidRPr="00EF5470">
        <w:rPr>
          <w:sz w:val="20"/>
        </w:rPr>
        <w:t>).  The report</w:t>
      </w:r>
      <w:r>
        <w:rPr>
          <w:sz w:val="20"/>
        </w:rPr>
        <w:t>s</w:t>
      </w:r>
      <w:r w:rsidRPr="00EF5470">
        <w:rPr>
          <w:sz w:val="20"/>
        </w:rPr>
        <w:t xml:space="preserve"> </w:t>
      </w:r>
      <w:r>
        <w:rPr>
          <w:sz w:val="20"/>
        </w:rPr>
        <w:t>must</w:t>
      </w:r>
      <w:r w:rsidRPr="00EF5470">
        <w:rPr>
          <w:sz w:val="20"/>
        </w:rPr>
        <w:t xml:space="preserve"> include the following:</w:t>
      </w:r>
    </w:p>
    <w:p w14:paraId="5262A91B" w14:textId="77777777" w:rsidR="00231DC4" w:rsidRPr="006B3B15" w:rsidRDefault="00231DC4" w:rsidP="008B4546">
      <w:pPr>
        <w:pStyle w:val="ListParagraph"/>
        <w:numPr>
          <w:ilvl w:val="0"/>
          <w:numId w:val="169"/>
        </w:numPr>
        <w:spacing w:after="120"/>
        <w:jc w:val="both"/>
        <w:rPr>
          <w:sz w:val="20"/>
        </w:rPr>
      </w:pPr>
      <w:r w:rsidRPr="006B3B15">
        <w:rPr>
          <w:sz w:val="20"/>
        </w:rPr>
        <w:t xml:space="preserve">Description and duration of all periods when the gas stream is diverted from the control device through a bypass line or the indication of bypass flow.  </w:t>
      </w:r>
      <w:r w:rsidRPr="006B3B15">
        <w:rPr>
          <w:b/>
          <w:sz w:val="20"/>
        </w:rPr>
        <w:t>(40 CFR 63.1981(h)(2))</w:t>
      </w:r>
    </w:p>
    <w:p w14:paraId="2DFE598F" w14:textId="77777777" w:rsidR="00231DC4" w:rsidRPr="006B3B15" w:rsidRDefault="00231DC4" w:rsidP="008B4546">
      <w:pPr>
        <w:pStyle w:val="ListParagraph"/>
        <w:numPr>
          <w:ilvl w:val="0"/>
          <w:numId w:val="169"/>
        </w:numPr>
        <w:jc w:val="both"/>
        <w:rPr>
          <w:sz w:val="20"/>
        </w:rPr>
      </w:pPr>
      <w:r w:rsidRPr="006B3B15">
        <w:rPr>
          <w:sz w:val="20"/>
        </w:rPr>
        <w:t xml:space="preserve">Description and duration of all periods when the control device was not operating and length of time the control device was not operating.  </w:t>
      </w:r>
      <w:r w:rsidRPr="006B3B15">
        <w:rPr>
          <w:b/>
          <w:sz w:val="20"/>
        </w:rPr>
        <w:t>(40 CFR 63.1981(h)(3))</w:t>
      </w:r>
    </w:p>
    <w:p w14:paraId="11BE9A3E" w14:textId="77777777" w:rsidR="00231DC4" w:rsidRDefault="00231DC4" w:rsidP="00231DC4">
      <w:pPr>
        <w:jc w:val="both"/>
        <w:rPr>
          <w:sz w:val="20"/>
        </w:rPr>
      </w:pPr>
    </w:p>
    <w:p w14:paraId="58300773" w14:textId="77777777" w:rsidR="00231DC4" w:rsidRDefault="00231DC4" w:rsidP="00F10EE7">
      <w:pPr>
        <w:pStyle w:val="ListParagraph"/>
        <w:numPr>
          <w:ilvl w:val="0"/>
          <w:numId w:val="141"/>
        </w:numPr>
        <w:spacing w:after="12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459AB931" w14:textId="36CF3B95" w:rsidR="00231DC4" w:rsidRPr="007A7049" w:rsidRDefault="00231DC4" w:rsidP="00F10EE7">
      <w:pPr>
        <w:pStyle w:val="ListParagraph"/>
        <w:numPr>
          <w:ilvl w:val="1"/>
          <w:numId w:val="118"/>
        </w:numPr>
        <w:spacing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37" w:tgtFrame="_blank" w:history="1">
        <w:r w:rsidR="00AC2C03" w:rsidRPr="003B50CC">
          <w:rPr>
            <w:rStyle w:val="Hyperlink"/>
            <w:rFonts w:cs="Arial"/>
            <w:sz w:val="20"/>
          </w:rPr>
          <w:t>https://www.epa.gov/electronic-reporting-air-emissions/electronic-reporting-tool-ert</w:t>
        </w:r>
      </w:hyperlink>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38" w:history="1">
        <w:r w:rsidRPr="006B3B15">
          <w:rPr>
            <w:rStyle w:val="Hyperlink"/>
            <w:sz w:val="20"/>
          </w:rPr>
          <w:t>https://cdx.epa.gov/</w:t>
        </w:r>
      </w:hyperlink>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5BBF74A6" w14:textId="77777777" w:rsidR="00231DC4" w:rsidRPr="007A7049" w:rsidRDefault="00231DC4" w:rsidP="00F10EE7">
      <w:pPr>
        <w:pStyle w:val="ListParagraph"/>
        <w:numPr>
          <w:ilvl w:val="1"/>
          <w:numId w:val="118"/>
        </w:numPr>
        <w:spacing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5AEAFB11" w14:textId="0F7E6BB6" w:rsidR="00231DC4" w:rsidRDefault="00231DC4" w:rsidP="00F10EE7">
      <w:pPr>
        <w:pStyle w:val="ListParagraph"/>
        <w:numPr>
          <w:ilvl w:val="1"/>
          <w:numId w:val="118"/>
        </w:numPr>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9" w:history="1">
        <w:hyperlink r:id="rId40" w:history="1">
          <w:r w:rsidRPr="006B3B15">
            <w:rPr>
              <w:rStyle w:val="Hyperlink"/>
              <w:sz w:val="20"/>
            </w:rPr>
            <w:t>https://www.epa.gov/chief</w:t>
          </w:r>
        </w:hyperlink>
      </w:hyperlink>
      <w:r w:rsidRPr="00AC2C03">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 xml:space="preserve">The semiannual reports 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03AE9133" w14:textId="77777777" w:rsidR="00231DC4" w:rsidRDefault="00231DC4" w:rsidP="00231DC4">
      <w:pPr>
        <w:rPr>
          <w:sz w:val="20"/>
        </w:rPr>
      </w:pPr>
    </w:p>
    <w:p w14:paraId="5B04F2B8" w14:textId="77777777" w:rsidR="00231DC4" w:rsidRPr="00932E68" w:rsidRDefault="00231DC4" w:rsidP="008B4546">
      <w:pPr>
        <w:pStyle w:val="ListParagraph"/>
        <w:numPr>
          <w:ilvl w:val="0"/>
          <w:numId w:val="141"/>
        </w:numPr>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67E06897" w14:textId="77777777" w:rsidR="00231DC4" w:rsidRPr="00305533" w:rsidRDefault="00231DC4" w:rsidP="00231DC4">
      <w:pPr>
        <w:jc w:val="both"/>
        <w:rPr>
          <w:sz w:val="20"/>
        </w:rPr>
      </w:pPr>
    </w:p>
    <w:p w14:paraId="27194A57" w14:textId="48F4C6DF" w:rsidR="00231DC4" w:rsidRPr="00305533" w:rsidRDefault="00231DC4" w:rsidP="00231DC4">
      <w:pPr>
        <w:jc w:val="both"/>
        <w:rPr>
          <w:rFonts w:cs="Arial"/>
          <w:b/>
          <w:sz w:val="20"/>
        </w:rPr>
      </w:pPr>
      <w:r w:rsidRPr="00305533">
        <w:rPr>
          <w:rFonts w:cs="Arial"/>
          <w:b/>
          <w:sz w:val="20"/>
        </w:rPr>
        <w:t>See Appendix 8</w:t>
      </w:r>
      <w:r w:rsidR="003C3CDD">
        <w:rPr>
          <w:rFonts w:cs="Arial"/>
          <w:b/>
          <w:sz w:val="20"/>
        </w:rPr>
        <w:t>-1</w:t>
      </w:r>
    </w:p>
    <w:p w14:paraId="1045AB26" w14:textId="1D6FD990" w:rsidR="00231DC4" w:rsidRDefault="00231DC4" w:rsidP="00231DC4">
      <w:pPr>
        <w:jc w:val="both"/>
        <w:rPr>
          <w:rFonts w:cs="Arial"/>
          <w:sz w:val="20"/>
        </w:rPr>
      </w:pPr>
    </w:p>
    <w:p w14:paraId="66FA39B5" w14:textId="4B06430B" w:rsidR="006B3B15" w:rsidRDefault="006B3B15">
      <w:pPr>
        <w:rPr>
          <w:rFonts w:cs="Arial"/>
          <w:sz w:val="20"/>
        </w:rPr>
      </w:pPr>
      <w:r>
        <w:rPr>
          <w:rFonts w:cs="Arial"/>
          <w:sz w:val="20"/>
        </w:rPr>
        <w:br w:type="page"/>
      </w:r>
    </w:p>
    <w:p w14:paraId="0A57F346" w14:textId="77777777" w:rsidR="00D62E34" w:rsidRPr="00086801" w:rsidRDefault="00D62E34" w:rsidP="00231DC4">
      <w:pPr>
        <w:jc w:val="both"/>
        <w:rPr>
          <w:rFonts w:cs="Arial"/>
          <w:sz w:val="20"/>
        </w:rPr>
      </w:pPr>
    </w:p>
    <w:p w14:paraId="5BC3857A" w14:textId="77777777" w:rsidR="00231DC4" w:rsidRPr="00305533" w:rsidRDefault="00231DC4" w:rsidP="00231DC4">
      <w:pPr>
        <w:tabs>
          <w:tab w:val="left" w:pos="561"/>
        </w:tabs>
        <w:jc w:val="both"/>
      </w:pPr>
      <w:r>
        <w:rPr>
          <w:b/>
        </w:rPr>
        <w:t xml:space="preserve">VIII.  </w:t>
      </w:r>
      <w:r w:rsidRPr="00305533">
        <w:rPr>
          <w:b/>
          <w:u w:val="single"/>
        </w:rPr>
        <w:t>STACK/VENT RESTRICTION(S)</w:t>
      </w:r>
    </w:p>
    <w:p w14:paraId="76E48DC1" w14:textId="77777777" w:rsidR="00231DC4" w:rsidRDefault="00231DC4" w:rsidP="00231DC4">
      <w:pPr>
        <w:jc w:val="both"/>
        <w:rPr>
          <w:sz w:val="20"/>
        </w:rPr>
      </w:pPr>
    </w:p>
    <w:p w14:paraId="391F2FA8" w14:textId="77777777" w:rsidR="00231DC4" w:rsidRDefault="00231DC4" w:rsidP="00231DC4">
      <w:pPr>
        <w:jc w:val="both"/>
        <w:rPr>
          <w:sz w:val="20"/>
        </w:rPr>
      </w:pPr>
      <w:r>
        <w:rPr>
          <w:sz w:val="20"/>
        </w:rPr>
        <w:t>NA</w:t>
      </w:r>
    </w:p>
    <w:p w14:paraId="7C741452" w14:textId="77777777" w:rsidR="00231DC4" w:rsidRPr="00305533" w:rsidRDefault="00231DC4" w:rsidP="00231DC4">
      <w:pPr>
        <w:jc w:val="both"/>
        <w:rPr>
          <w:sz w:val="20"/>
        </w:rPr>
      </w:pPr>
    </w:p>
    <w:p w14:paraId="0C3C9B42" w14:textId="77777777" w:rsidR="00231DC4" w:rsidRPr="00305533" w:rsidRDefault="00231DC4" w:rsidP="00231DC4">
      <w:pPr>
        <w:tabs>
          <w:tab w:val="left" w:pos="374"/>
        </w:tabs>
        <w:jc w:val="both"/>
      </w:pPr>
      <w:r>
        <w:rPr>
          <w:b/>
        </w:rPr>
        <w:t xml:space="preserve">IX.  </w:t>
      </w:r>
      <w:r w:rsidRPr="00305533">
        <w:rPr>
          <w:b/>
          <w:u w:val="single"/>
        </w:rPr>
        <w:t>OTHER REQUIREMENTS</w:t>
      </w:r>
    </w:p>
    <w:p w14:paraId="0C1CE40F" w14:textId="77777777" w:rsidR="00231DC4" w:rsidRPr="00305533" w:rsidRDefault="00231DC4" w:rsidP="00231DC4">
      <w:pPr>
        <w:jc w:val="both"/>
        <w:rPr>
          <w:sz w:val="20"/>
        </w:rPr>
      </w:pPr>
    </w:p>
    <w:p w14:paraId="4B65C5F3" w14:textId="77777777" w:rsidR="00231DC4" w:rsidRPr="001D302D" w:rsidRDefault="00231DC4" w:rsidP="008B4546">
      <w:pPr>
        <w:pStyle w:val="ListParagraph"/>
        <w:numPr>
          <w:ilvl w:val="0"/>
          <w:numId w:val="104"/>
        </w:numPr>
        <w:tabs>
          <w:tab w:val="clear" w:pos="720"/>
        </w:tabs>
        <w:autoSpaceDE w:val="0"/>
        <w:autoSpaceDN w:val="0"/>
        <w:adjustRightInd w:val="0"/>
        <w:ind w:left="36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 xml:space="preserve">National Emissions Standards for Hazardous Air Pollutants: Municipal Solid Waste Landfills </w:t>
      </w:r>
      <w:r w:rsidRPr="001D302D">
        <w:rPr>
          <w:rFonts w:cs="Arial"/>
          <w:sz w:val="20"/>
        </w:rPr>
        <w:t xml:space="preserve">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1A67E574" w14:textId="77777777" w:rsidR="00231DC4" w:rsidRPr="00305533" w:rsidRDefault="00231DC4" w:rsidP="00231DC4">
      <w:pPr>
        <w:jc w:val="both"/>
        <w:rPr>
          <w:sz w:val="20"/>
        </w:rPr>
      </w:pPr>
    </w:p>
    <w:p w14:paraId="1EDA5561" w14:textId="77777777" w:rsidR="00231DC4" w:rsidRDefault="00231DC4" w:rsidP="00231DC4">
      <w:pPr>
        <w:jc w:val="both"/>
        <w:rPr>
          <w:sz w:val="20"/>
        </w:rPr>
      </w:pPr>
    </w:p>
    <w:p w14:paraId="6AC1F7C9" w14:textId="6DA69980" w:rsidR="00063984" w:rsidRDefault="00063984" w:rsidP="00063984">
      <w:pPr>
        <w:jc w:val="both"/>
        <w:rPr>
          <w:sz w:val="20"/>
        </w:rPr>
      </w:pPr>
      <w:r w:rsidRPr="00305533">
        <w:rPr>
          <w:sz w:val="20"/>
        </w:rPr>
        <w:br w:type="page"/>
      </w:r>
    </w:p>
    <w:p w14:paraId="2B5BB6BE" w14:textId="77777777" w:rsidR="00231DC4" w:rsidRDefault="00231DC4" w:rsidP="00063984">
      <w:pPr>
        <w:jc w:val="both"/>
        <w:rPr>
          <w:sz w:val="20"/>
        </w:rPr>
      </w:pPr>
    </w:p>
    <w:p w14:paraId="2E4BD13B" w14:textId="77777777" w:rsidR="00063984" w:rsidRPr="00346AE9" w:rsidRDefault="00063984" w:rsidP="00063984">
      <w:pPr>
        <w:pStyle w:val="Heading1"/>
      </w:pPr>
      <w:bookmarkStart w:id="146" w:name="_Toc1453518"/>
      <w:bookmarkStart w:id="147" w:name="_Toc138417847"/>
      <w:bookmarkStart w:id="148" w:name="_Toc153887025"/>
      <w:r w:rsidRPr="00346AE9">
        <w:t>E.  NON-APPLICABLE REQUIREMENTS</w:t>
      </w:r>
      <w:bookmarkEnd w:id="146"/>
      <w:bookmarkEnd w:id="147"/>
      <w:bookmarkEnd w:id="148"/>
    </w:p>
    <w:p w14:paraId="2DA69DE6" w14:textId="77777777" w:rsidR="00063984" w:rsidRPr="00FE0AD0" w:rsidRDefault="00063984" w:rsidP="00063984">
      <w:pPr>
        <w:rPr>
          <w:sz w:val="20"/>
        </w:rPr>
      </w:pPr>
    </w:p>
    <w:p w14:paraId="67B77BC4" w14:textId="77777777" w:rsidR="00333323" w:rsidRDefault="00333323" w:rsidP="00333323">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w:t>
      </w:r>
      <w:r>
        <w:rPr>
          <w:sz w:val="20"/>
        </w:rPr>
        <w:t> </w:t>
      </w:r>
      <w:r w:rsidRPr="00FE0AD0">
        <w:rPr>
          <w:sz w:val="20"/>
        </w:rPr>
        <w:t>213(6)(a)(ii).</w:t>
      </w:r>
    </w:p>
    <w:p w14:paraId="2BE82F10" w14:textId="77777777" w:rsidR="00063984" w:rsidRDefault="00063984" w:rsidP="00063984">
      <w:pPr>
        <w:jc w:val="both"/>
      </w:pPr>
    </w:p>
    <w:p w14:paraId="05624731" w14:textId="77777777" w:rsidR="00063984" w:rsidRDefault="00063984" w:rsidP="00063984">
      <w:pPr>
        <w:jc w:val="both"/>
        <w:rPr>
          <w:sz w:val="20"/>
        </w:rPr>
      </w:pPr>
    </w:p>
    <w:p w14:paraId="2651D621" w14:textId="77777777" w:rsidR="00063984" w:rsidRPr="00305533" w:rsidRDefault="00063984" w:rsidP="00063984">
      <w:pPr>
        <w:jc w:val="both"/>
      </w:pPr>
      <w:r w:rsidRPr="00305533">
        <w:rPr>
          <w:sz w:val="20"/>
        </w:rPr>
        <w:br w:type="page"/>
      </w:r>
    </w:p>
    <w:tbl>
      <w:tblPr>
        <w:tblW w:w="10271" w:type="dxa"/>
        <w:tblInd w:w="108" w:type="dxa"/>
        <w:tblLayout w:type="fixed"/>
        <w:tblLook w:val="0000" w:firstRow="0" w:lastRow="0" w:firstColumn="0" w:lastColumn="0" w:noHBand="0" w:noVBand="0"/>
      </w:tblPr>
      <w:tblGrid>
        <w:gridCol w:w="10271"/>
      </w:tblGrid>
      <w:tr w:rsidR="00063984" w:rsidRPr="00253A7B" w14:paraId="3CB461D7" w14:textId="77777777" w:rsidTr="00716C21">
        <w:trPr>
          <w:cantSplit/>
          <w:trHeight w:val="226"/>
        </w:trPr>
        <w:tc>
          <w:tcPr>
            <w:tcW w:w="10271" w:type="dxa"/>
          </w:tcPr>
          <w:p w14:paraId="2C9073BA" w14:textId="77777777" w:rsidR="00063984" w:rsidRPr="00253A7B" w:rsidRDefault="00063984" w:rsidP="00716C21">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49" w:name="_Toc427052392"/>
            <w:bookmarkStart w:id="150" w:name="_Toc138417848"/>
            <w:bookmarkStart w:id="151" w:name="_Toc153887026"/>
            <w:r w:rsidRPr="00253A7B">
              <w:rPr>
                <w:b/>
                <w:kern w:val="28"/>
                <w:sz w:val="28"/>
                <w:szCs w:val="28"/>
              </w:rPr>
              <w:t>APPENDICES</w:t>
            </w:r>
            <w:bookmarkEnd w:id="149"/>
            <w:bookmarkEnd w:id="150"/>
            <w:bookmarkEnd w:id="151"/>
          </w:p>
        </w:tc>
      </w:tr>
    </w:tbl>
    <w:p w14:paraId="6F1A4294" w14:textId="58B72E65" w:rsidR="00063984" w:rsidRPr="005C07D8" w:rsidRDefault="00063984" w:rsidP="00063984">
      <w:pPr>
        <w:pStyle w:val="Heading2"/>
        <w:numPr>
          <w:ilvl w:val="0"/>
          <w:numId w:val="0"/>
        </w:numPr>
        <w:spacing w:before="0" w:after="0"/>
        <w:jc w:val="left"/>
        <w:rPr>
          <w:sz w:val="22"/>
          <w:szCs w:val="22"/>
        </w:rPr>
      </w:pPr>
      <w:bookmarkStart w:id="152" w:name="_Toc427052393"/>
      <w:bookmarkStart w:id="153" w:name="_Toc138417849"/>
      <w:bookmarkStart w:id="154" w:name="_Toc153887027"/>
      <w:r w:rsidRPr="005C07D8">
        <w:rPr>
          <w:sz w:val="22"/>
          <w:szCs w:val="22"/>
        </w:rPr>
        <w:t>Appendix 1</w:t>
      </w:r>
      <w:r w:rsidR="00AD4D30">
        <w:rPr>
          <w:sz w:val="22"/>
          <w:szCs w:val="22"/>
        </w:rPr>
        <w:t>-1</w:t>
      </w:r>
      <w:r w:rsidRPr="005C07D8">
        <w:rPr>
          <w:sz w:val="22"/>
          <w:szCs w:val="22"/>
        </w:rPr>
        <w:t xml:space="preserve">.  </w:t>
      </w:r>
      <w:r>
        <w:rPr>
          <w:sz w:val="22"/>
          <w:szCs w:val="22"/>
        </w:rPr>
        <w:t xml:space="preserve">Acronyms and </w:t>
      </w:r>
      <w:r w:rsidRPr="005C07D8">
        <w:rPr>
          <w:sz w:val="22"/>
          <w:szCs w:val="22"/>
        </w:rPr>
        <w:t>Abbreviations</w:t>
      </w:r>
      <w:bookmarkEnd w:id="152"/>
      <w:bookmarkEnd w:id="153"/>
      <w:bookmarkEnd w:id="154"/>
    </w:p>
    <w:tbl>
      <w:tblPr>
        <w:tblW w:w="5000" w:type="pct"/>
        <w:jc w:val="center"/>
        <w:tblLook w:val="0000" w:firstRow="0" w:lastRow="0" w:firstColumn="0" w:lastColumn="0" w:noHBand="0" w:noVBand="0"/>
      </w:tblPr>
      <w:tblGrid>
        <w:gridCol w:w="1344"/>
        <w:gridCol w:w="3845"/>
        <w:gridCol w:w="803"/>
        <w:gridCol w:w="4202"/>
      </w:tblGrid>
      <w:tr w:rsidR="00063984" w:rsidRPr="000B6AFE" w14:paraId="58A704BD" w14:textId="77777777" w:rsidTr="00716C21">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D7920EC" w14:textId="77777777" w:rsidR="00063984" w:rsidRPr="000B6AFE" w:rsidRDefault="00063984" w:rsidP="00716C21">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AF0F300" w14:textId="77777777" w:rsidR="00063984" w:rsidRPr="000B6AFE" w:rsidRDefault="00063984" w:rsidP="00716C21">
            <w:pPr>
              <w:jc w:val="center"/>
              <w:rPr>
                <w:rFonts w:cs="Arial"/>
                <w:b/>
                <w:sz w:val="19"/>
                <w:szCs w:val="19"/>
              </w:rPr>
            </w:pPr>
            <w:r w:rsidRPr="000B6AFE">
              <w:rPr>
                <w:rFonts w:cs="Arial"/>
                <w:b/>
                <w:sz w:val="19"/>
                <w:szCs w:val="19"/>
              </w:rPr>
              <w:t>Pollutant / Measurement Abbreviations</w:t>
            </w:r>
          </w:p>
        </w:tc>
      </w:tr>
      <w:tr w:rsidR="00063984" w:rsidRPr="000B6AFE" w14:paraId="078C1E15" w14:textId="77777777" w:rsidTr="00716C21">
        <w:trPr>
          <w:cantSplit/>
          <w:trHeight w:val="245"/>
          <w:jc w:val="center"/>
        </w:trPr>
        <w:tc>
          <w:tcPr>
            <w:tcW w:w="659" w:type="pct"/>
            <w:tcBorders>
              <w:top w:val="single" w:sz="4" w:space="0" w:color="auto"/>
              <w:left w:val="double" w:sz="4" w:space="0" w:color="auto"/>
            </w:tcBorders>
          </w:tcPr>
          <w:p w14:paraId="1A6DBA47" w14:textId="77777777" w:rsidR="00063984" w:rsidRPr="000B6AFE" w:rsidRDefault="00063984" w:rsidP="00716C21">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E8FF3AE" w14:textId="77777777" w:rsidR="00063984" w:rsidRPr="000B6AFE" w:rsidRDefault="00063984" w:rsidP="00716C21">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73845BC2" w14:textId="77777777" w:rsidR="00063984" w:rsidRPr="000B6AFE" w:rsidRDefault="00063984" w:rsidP="00716C21">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37C123ED" w14:textId="77777777" w:rsidR="00063984" w:rsidRPr="000B6AFE" w:rsidRDefault="00063984" w:rsidP="00716C21">
            <w:pPr>
              <w:rPr>
                <w:rFonts w:cs="Arial"/>
                <w:sz w:val="19"/>
                <w:szCs w:val="19"/>
              </w:rPr>
            </w:pPr>
            <w:r w:rsidRPr="000B6AFE">
              <w:rPr>
                <w:rFonts w:cs="Arial"/>
                <w:sz w:val="19"/>
                <w:szCs w:val="19"/>
              </w:rPr>
              <w:t>Actual cubic feet per minute</w:t>
            </w:r>
          </w:p>
        </w:tc>
      </w:tr>
      <w:tr w:rsidR="00063984" w:rsidRPr="000B6AFE" w14:paraId="654779C7" w14:textId="77777777" w:rsidTr="00716C21">
        <w:trPr>
          <w:cantSplit/>
          <w:trHeight w:val="245"/>
          <w:jc w:val="center"/>
        </w:trPr>
        <w:tc>
          <w:tcPr>
            <w:tcW w:w="659" w:type="pct"/>
            <w:tcBorders>
              <w:left w:val="double" w:sz="4" w:space="0" w:color="auto"/>
            </w:tcBorders>
          </w:tcPr>
          <w:p w14:paraId="256ABD15" w14:textId="77777777" w:rsidR="00063984" w:rsidRPr="000B6AFE" w:rsidRDefault="00063984" w:rsidP="00716C21">
            <w:pPr>
              <w:rPr>
                <w:rFonts w:cs="Arial"/>
                <w:sz w:val="19"/>
                <w:szCs w:val="19"/>
              </w:rPr>
            </w:pPr>
            <w:r w:rsidRPr="000B6AFE">
              <w:rPr>
                <w:rFonts w:cs="Arial"/>
                <w:sz w:val="19"/>
                <w:szCs w:val="19"/>
              </w:rPr>
              <w:t>BACT</w:t>
            </w:r>
          </w:p>
        </w:tc>
        <w:tc>
          <w:tcPr>
            <w:tcW w:w="1886" w:type="pct"/>
            <w:tcBorders>
              <w:right w:val="single" w:sz="4" w:space="0" w:color="auto"/>
            </w:tcBorders>
          </w:tcPr>
          <w:p w14:paraId="0AE4A3FA" w14:textId="77777777" w:rsidR="00063984" w:rsidRPr="000B6AFE" w:rsidRDefault="00063984" w:rsidP="00716C21">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0735D08" w14:textId="77777777" w:rsidR="00063984" w:rsidRPr="000B6AFE" w:rsidRDefault="00063984" w:rsidP="00716C21">
            <w:pPr>
              <w:rPr>
                <w:rFonts w:cs="Arial"/>
                <w:sz w:val="19"/>
                <w:szCs w:val="19"/>
              </w:rPr>
            </w:pPr>
            <w:r w:rsidRPr="000B6AFE">
              <w:rPr>
                <w:rFonts w:cs="Arial"/>
                <w:sz w:val="19"/>
                <w:szCs w:val="19"/>
              </w:rPr>
              <w:t>BTU</w:t>
            </w:r>
          </w:p>
        </w:tc>
        <w:tc>
          <w:tcPr>
            <w:tcW w:w="2061" w:type="pct"/>
            <w:tcBorders>
              <w:right w:val="double" w:sz="4" w:space="0" w:color="auto"/>
            </w:tcBorders>
          </w:tcPr>
          <w:p w14:paraId="64C499A7" w14:textId="77777777" w:rsidR="00063984" w:rsidRPr="000B6AFE" w:rsidRDefault="00063984" w:rsidP="00716C21">
            <w:pPr>
              <w:rPr>
                <w:rFonts w:cs="Arial"/>
                <w:sz w:val="19"/>
                <w:szCs w:val="19"/>
              </w:rPr>
            </w:pPr>
            <w:r w:rsidRPr="000B6AFE">
              <w:rPr>
                <w:rFonts w:cs="Arial"/>
                <w:sz w:val="19"/>
                <w:szCs w:val="19"/>
              </w:rPr>
              <w:t>British Thermal Unit</w:t>
            </w:r>
          </w:p>
        </w:tc>
      </w:tr>
      <w:tr w:rsidR="00063984" w:rsidRPr="000B6AFE" w14:paraId="13834BC8" w14:textId="77777777" w:rsidTr="00716C21">
        <w:trPr>
          <w:cantSplit/>
          <w:trHeight w:val="245"/>
          <w:jc w:val="center"/>
        </w:trPr>
        <w:tc>
          <w:tcPr>
            <w:tcW w:w="659" w:type="pct"/>
            <w:tcBorders>
              <w:left w:val="double" w:sz="4" w:space="0" w:color="auto"/>
            </w:tcBorders>
          </w:tcPr>
          <w:p w14:paraId="0217B1FF" w14:textId="77777777" w:rsidR="00063984" w:rsidRPr="000B6AFE" w:rsidRDefault="00063984" w:rsidP="00716C21">
            <w:pPr>
              <w:rPr>
                <w:rFonts w:cs="Arial"/>
                <w:sz w:val="19"/>
                <w:szCs w:val="19"/>
              </w:rPr>
            </w:pPr>
            <w:r w:rsidRPr="000B6AFE">
              <w:rPr>
                <w:rFonts w:cs="Arial"/>
                <w:sz w:val="19"/>
                <w:szCs w:val="19"/>
              </w:rPr>
              <w:t>CAA</w:t>
            </w:r>
          </w:p>
        </w:tc>
        <w:tc>
          <w:tcPr>
            <w:tcW w:w="1886" w:type="pct"/>
            <w:tcBorders>
              <w:right w:val="single" w:sz="4" w:space="0" w:color="auto"/>
            </w:tcBorders>
          </w:tcPr>
          <w:p w14:paraId="621429EC" w14:textId="77777777" w:rsidR="00063984" w:rsidRPr="000B6AFE" w:rsidRDefault="00063984" w:rsidP="00716C21">
            <w:pPr>
              <w:rPr>
                <w:rFonts w:cs="Arial"/>
                <w:sz w:val="19"/>
                <w:szCs w:val="19"/>
              </w:rPr>
            </w:pPr>
            <w:r w:rsidRPr="000B6AFE">
              <w:rPr>
                <w:rFonts w:cs="Arial"/>
                <w:sz w:val="19"/>
                <w:szCs w:val="19"/>
              </w:rPr>
              <w:t>Clean Air Act</w:t>
            </w:r>
          </w:p>
        </w:tc>
        <w:tc>
          <w:tcPr>
            <w:tcW w:w="394" w:type="pct"/>
            <w:tcBorders>
              <w:left w:val="single" w:sz="4" w:space="0" w:color="auto"/>
            </w:tcBorders>
          </w:tcPr>
          <w:p w14:paraId="3A993BF9" w14:textId="77777777" w:rsidR="00063984" w:rsidRPr="000B6AFE" w:rsidRDefault="00063984" w:rsidP="00716C21">
            <w:pPr>
              <w:rPr>
                <w:rFonts w:cs="Arial"/>
                <w:sz w:val="19"/>
                <w:szCs w:val="19"/>
              </w:rPr>
            </w:pPr>
            <w:r w:rsidRPr="000B6AFE">
              <w:rPr>
                <w:rFonts w:cs="Arial"/>
                <w:sz w:val="19"/>
                <w:szCs w:val="19"/>
              </w:rPr>
              <w:t>°C</w:t>
            </w:r>
          </w:p>
        </w:tc>
        <w:tc>
          <w:tcPr>
            <w:tcW w:w="2061" w:type="pct"/>
            <w:tcBorders>
              <w:right w:val="double" w:sz="4" w:space="0" w:color="auto"/>
            </w:tcBorders>
          </w:tcPr>
          <w:p w14:paraId="239E85E4" w14:textId="77777777" w:rsidR="00063984" w:rsidRPr="000B6AFE" w:rsidRDefault="00063984" w:rsidP="00716C21">
            <w:pPr>
              <w:rPr>
                <w:rFonts w:cs="Arial"/>
                <w:sz w:val="19"/>
                <w:szCs w:val="19"/>
              </w:rPr>
            </w:pPr>
            <w:r w:rsidRPr="000B6AFE">
              <w:rPr>
                <w:rFonts w:cs="Arial"/>
                <w:sz w:val="19"/>
                <w:szCs w:val="19"/>
              </w:rPr>
              <w:t>Degrees Celsius</w:t>
            </w:r>
          </w:p>
        </w:tc>
      </w:tr>
      <w:tr w:rsidR="00063984" w:rsidRPr="000B6AFE" w14:paraId="315B58AA" w14:textId="77777777" w:rsidTr="00716C21">
        <w:trPr>
          <w:cantSplit/>
          <w:trHeight w:val="245"/>
          <w:jc w:val="center"/>
        </w:trPr>
        <w:tc>
          <w:tcPr>
            <w:tcW w:w="659" w:type="pct"/>
            <w:tcBorders>
              <w:left w:val="double" w:sz="4" w:space="0" w:color="auto"/>
            </w:tcBorders>
          </w:tcPr>
          <w:p w14:paraId="2EFEE3DE" w14:textId="77777777" w:rsidR="00063984" w:rsidRPr="000B6AFE" w:rsidRDefault="00063984" w:rsidP="00716C21">
            <w:pPr>
              <w:rPr>
                <w:rFonts w:cs="Arial"/>
                <w:sz w:val="19"/>
                <w:szCs w:val="19"/>
              </w:rPr>
            </w:pPr>
            <w:r w:rsidRPr="000B6AFE">
              <w:rPr>
                <w:rFonts w:cs="Arial"/>
                <w:sz w:val="19"/>
                <w:szCs w:val="19"/>
              </w:rPr>
              <w:t>CAM</w:t>
            </w:r>
          </w:p>
        </w:tc>
        <w:tc>
          <w:tcPr>
            <w:tcW w:w="1886" w:type="pct"/>
            <w:tcBorders>
              <w:right w:val="single" w:sz="4" w:space="0" w:color="auto"/>
            </w:tcBorders>
          </w:tcPr>
          <w:p w14:paraId="03787592" w14:textId="77777777" w:rsidR="00063984" w:rsidRPr="000B6AFE" w:rsidRDefault="00063984" w:rsidP="00716C21">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F43252D" w14:textId="77777777" w:rsidR="00063984" w:rsidRPr="000B6AFE" w:rsidRDefault="00063984" w:rsidP="00716C21">
            <w:pPr>
              <w:rPr>
                <w:rFonts w:cs="Arial"/>
                <w:sz w:val="19"/>
                <w:szCs w:val="19"/>
              </w:rPr>
            </w:pPr>
            <w:r w:rsidRPr="000B6AFE">
              <w:rPr>
                <w:rFonts w:cs="Arial"/>
                <w:sz w:val="19"/>
                <w:szCs w:val="19"/>
              </w:rPr>
              <w:t>CO</w:t>
            </w:r>
          </w:p>
        </w:tc>
        <w:tc>
          <w:tcPr>
            <w:tcW w:w="2061" w:type="pct"/>
            <w:tcBorders>
              <w:right w:val="double" w:sz="4" w:space="0" w:color="auto"/>
            </w:tcBorders>
          </w:tcPr>
          <w:p w14:paraId="0DF5FF99" w14:textId="77777777" w:rsidR="00063984" w:rsidRPr="000B6AFE" w:rsidRDefault="00063984" w:rsidP="00716C21">
            <w:pPr>
              <w:rPr>
                <w:rFonts w:cs="Arial"/>
                <w:sz w:val="19"/>
                <w:szCs w:val="19"/>
              </w:rPr>
            </w:pPr>
            <w:r w:rsidRPr="000B6AFE">
              <w:rPr>
                <w:rFonts w:cs="Arial"/>
                <w:sz w:val="19"/>
                <w:szCs w:val="19"/>
              </w:rPr>
              <w:t>Carbon Monoxide</w:t>
            </w:r>
          </w:p>
        </w:tc>
      </w:tr>
      <w:tr w:rsidR="00063984" w:rsidRPr="000B6AFE" w14:paraId="6BE3BA1B" w14:textId="77777777" w:rsidTr="00716C21">
        <w:trPr>
          <w:cantSplit/>
          <w:trHeight w:val="245"/>
          <w:jc w:val="center"/>
        </w:trPr>
        <w:tc>
          <w:tcPr>
            <w:tcW w:w="659" w:type="pct"/>
            <w:tcBorders>
              <w:left w:val="double" w:sz="4" w:space="0" w:color="auto"/>
            </w:tcBorders>
          </w:tcPr>
          <w:p w14:paraId="1865418F" w14:textId="77777777" w:rsidR="00063984" w:rsidRPr="000B6AFE" w:rsidRDefault="00063984" w:rsidP="00716C21">
            <w:pPr>
              <w:rPr>
                <w:rFonts w:cs="Arial"/>
                <w:sz w:val="19"/>
                <w:szCs w:val="19"/>
              </w:rPr>
            </w:pPr>
            <w:r w:rsidRPr="000B6AFE">
              <w:rPr>
                <w:rFonts w:cs="Arial"/>
                <w:sz w:val="19"/>
                <w:szCs w:val="19"/>
              </w:rPr>
              <w:t>CEM</w:t>
            </w:r>
          </w:p>
        </w:tc>
        <w:tc>
          <w:tcPr>
            <w:tcW w:w="1886" w:type="pct"/>
            <w:tcBorders>
              <w:right w:val="single" w:sz="4" w:space="0" w:color="auto"/>
            </w:tcBorders>
          </w:tcPr>
          <w:p w14:paraId="7F90CF94" w14:textId="77777777" w:rsidR="00063984" w:rsidRPr="000B6AFE" w:rsidRDefault="00063984" w:rsidP="00716C21">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1786FA7" w14:textId="77777777" w:rsidR="00063984" w:rsidRPr="000B6AFE" w:rsidRDefault="00063984" w:rsidP="00716C21">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3460427E" w14:textId="77777777" w:rsidR="00063984" w:rsidRPr="000B6AFE" w:rsidRDefault="00063984" w:rsidP="00716C21">
            <w:pPr>
              <w:rPr>
                <w:rFonts w:cs="Arial"/>
                <w:sz w:val="19"/>
                <w:szCs w:val="19"/>
              </w:rPr>
            </w:pPr>
            <w:r w:rsidRPr="000B6AFE">
              <w:rPr>
                <w:rFonts w:cs="Arial"/>
                <w:sz w:val="19"/>
                <w:szCs w:val="19"/>
              </w:rPr>
              <w:t>Carbon Dioxide Equivalent</w:t>
            </w:r>
          </w:p>
        </w:tc>
      </w:tr>
      <w:tr w:rsidR="00063984" w:rsidRPr="000B6AFE" w14:paraId="44D0B225" w14:textId="77777777" w:rsidTr="00716C21">
        <w:trPr>
          <w:cantSplit/>
          <w:trHeight w:val="245"/>
          <w:jc w:val="center"/>
        </w:trPr>
        <w:tc>
          <w:tcPr>
            <w:tcW w:w="659" w:type="pct"/>
            <w:tcBorders>
              <w:left w:val="double" w:sz="4" w:space="0" w:color="auto"/>
            </w:tcBorders>
          </w:tcPr>
          <w:p w14:paraId="1A6791F3" w14:textId="77777777" w:rsidR="00063984" w:rsidRPr="000B6AFE" w:rsidRDefault="00063984" w:rsidP="00716C21">
            <w:pPr>
              <w:rPr>
                <w:rFonts w:cs="Arial"/>
                <w:sz w:val="19"/>
                <w:szCs w:val="19"/>
              </w:rPr>
            </w:pPr>
            <w:r>
              <w:rPr>
                <w:rFonts w:cs="Arial"/>
                <w:sz w:val="19"/>
                <w:szCs w:val="19"/>
              </w:rPr>
              <w:t>CEMS</w:t>
            </w:r>
          </w:p>
        </w:tc>
        <w:tc>
          <w:tcPr>
            <w:tcW w:w="1886" w:type="pct"/>
            <w:tcBorders>
              <w:right w:val="single" w:sz="4" w:space="0" w:color="auto"/>
            </w:tcBorders>
          </w:tcPr>
          <w:p w14:paraId="1256DFBC" w14:textId="77777777" w:rsidR="00063984" w:rsidRPr="000B6AFE" w:rsidRDefault="00063984" w:rsidP="00716C21">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9D1FB93" w14:textId="77777777" w:rsidR="00063984" w:rsidRPr="000B6AFE" w:rsidRDefault="00063984" w:rsidP="00716C21">
            <w:pPr>
              <w:rPr>
                <w:rFonts w:cs="Arial"/>
                <w:sz w:val="19"/>
                <w:szCs w:val="19"/>
              </w:rPr>
            </w:pPr>
            <w:r w:rsidRPr="000B6AFE">
              <w:rPr>
                <w:rFonts w:cs="Arial"/>
                <w:sz w:val="19"/>
                <w:szCs w:val="19"/>
              </w:rPr>
              <w:t>dscf</w:t>
            </w:r>
          </w:p>
        </w:tc>
        <w:tc>
          <w:tcPr>
            <w:tcW w:w="2061" w:type="pct"/>
            <w:tcBorders>
              <w:right w:val="double" w:sz="4" w:space="0" w:color="auto"/>
            </w:tcBorders>
          </w:tcPr>
          <w:p w14:paraId="77AD0CCB" w14:textId="77777777" w:rsidR="00063984" w:rsidRPr="000B6AFE" w:rsidRDefault="00063984" w:rsidP="00716C21">
            <w:pPr>
              <w:rPr>
                <w:rFonts w:cs="Arial"/>
                <w:sz w:val="19"/>
                <w:szCs w:val="19"/>
              </w:rPr>
            </w:pPr>
            <w:r w:rsidRPr="000B6AFE">
              <w:rPr>
                <w:rFonts w:cs="Arial"/>
                <w:sz w:val="19"/>
                <w:szCs w:val="19"/>
              </w:rPr>
              <w:t>Dry standard cubic foot</w:t>
            </w:r>
          </w:p>
        </w:tc>
      </w:tr>
      <w:tr w:rsidR="00063984" w:rsidRPr="000B6AFE" w14:paraId="33677732" w14:textId="77777777" w:rsidTr="00716C21">
        <w:trPr>
          <w:cantSplit/>
          <w:trHeight w:val="245"/>
          <w:jc w:val="center"/>
        </w:trPr>
        <w:tc>
          <w:tcPr>
            <w:tcW w:w="659" w:type="pct"/>
            <w:tcBorders>
              <w:left w:val="double" w:sz="4" w:space="0" w:color="auto"/>
            </w:tcBorders>
          </w:tcPr>
          <w:p w14:paraId="154F0C96" w14:textId="77777777" w:rsidR="00063984" w:rsidRPr="000B6AFE" w:rsidRDefault="00063984" w:rsidP="00716C21">
            <w:pPr>
              <w:rPr>
                <w:rFonts w:cs="Arial"/>
                <w:sz w:val="19"/>
                <w:szCs w:val="19"/>
              </w:rPr>
            </w:pPr>
            <w:r w:rsidRPr="000B6AFE">
              <w:rPr>
                <w:rFonts w:cs="Arial"/>
                <w:sz w:val="19"/>
                <w:szCs w:val="19"/>
              </w:rPr>
              <w:t>CFR</w:t>
            </w:r>
          </w:p>
        </w:tc>
        <w:tc>
          <w:tcPr>
            <w:tcW w:w="1886" w:type="pct"/>
            <w:tcBorders>
              <w:right w:val="single" w:sz="4" w:space="0" w:color="auto"/>
            </w:tcBorders>
          </w:tcPr>
          <w:p w14:paraId="14A2937D" w14:textId="77777777" w:rsidR="00063984" w:rsidRPr="000B6AFE" w:rsidRDefault="00063984" w:rsidP="00716C2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C00D057" w14:textId="77777777" w:rsidR="00063984" w:rsidRPr="000B6AFE" w:rsidRDefault="00063984" w:rsidP="00716C21">
            <w:pPr>
              <w:rPr>
                <w:rFonts w:cs="Arial"/>
                <w:sz w:val="19"/>
                <w:szCs w:val="19"/>
              </w:rPr>
            </w:pPr>
            <w:r w:rsidRPr="000B6AFE">
              <w:rPr>
                <w:rFonts w:cs="Arial"/>
                <w:sz w:val="19"/>
                <w:szCs w:val="19"/>
              </w:rPr>
              <w:t>dscm</w:t>
            </w:r>
          </w:p>
        </w:tc>
        <w:tc>
          <w:tcPr>
            <w:tcW w:w="2061" w:type="pct"/>
            <w:tcBorders>
              <w:right w:val="double" w:sz="4" w:space="0" w:color="auto"/>
            </w:tcBorders>
          </w:tcPr>
          <w:p w14:paraId="064580B6" w14:textId="77777777" w:rsidR="00063984" w:rsidRPr="000B6AFE" w:rsidRDefault="00063984" w:rsidP="00716C21">
            <w:pPr>
              <w:rPr>
                <w:rFonts w:cs="Arial"/>
                <w:sz w:val="19"/>
                <w:szCs w:val="19"/>
              </w:rPr>
            </w:pPr>
            <w:r w:rsidRPr="000B6AFE">
              <w:rPr>
                <w:rFonts w:cs="Arial"/>
                <w:sz w:val="19"/>
                <w:szCs w:val="19"/>
              </w:rPr>
              <w:t>Dry standard cubic meter</w:t>
            </w:r>
          </w:p>
        </w:tc>
      </w:tr>
      <w:tr w:rsidR="00063984" w:rsidRPr="000B6AFE" w14:paraId="21FAC9B8" w14:textId="77777777" w:rsidTr="00716C21">
        <w:trPr>
          <w:cantSplit/>
          <w:trHeight w:val="245"/>
          <w:jc w:val="center"/>
        </w:trPr>
        <w:tc>
          <w:tcPr>
            <w:tcW w:w="659" w:type="pct"/>
            <w:tcBorders>
              <w:left w:val="double" w:sz="4" w:space="0" w:color="auto"/>
            </w:tcBorders>
          </w:tcPr>
          <w:p w14:paraId="23549208" w14:textId="77777777" w:rsidR="00063984" w:rsidRPr="000B6AFE" w:rsidRDefault="00063984" w:rsidP="00716C21">
            <w:pPr>
              <w:rPr>
                <w:rFonts w:cs="Arial"/>
                <w:sz w:val="19"/>
                <w:szCs w:val="19"/>
              </w:rPr>
            </w:pPr>
            <w:r w:rsidRPr="000B6AFE">
              <w:rPr>
                <w:rFonts w:cs="Arial"/>
                <w:sz w:val="19"/>
                <w:szCs w:val="19"/>
              </w:rPr>
              <w:t>COM</w:t>
            </w:r>
          </w:p>
        </w:tc>
        <w:tc>
          <w:tcPr>
            <w:tcW w:w="1886" w:type="pct"/>
            <w:tcBorders>
              <w:right w:val="single" w:sz="4" w:space="0" w:color="auto"/>
            </w:tcBorders>
          </w:tcPr>
          <w:p w14:paraId="7E7300B6" w14:textId="77777777" w:rsidR="00063984" w:rsidRPr="000B6AFE" w:rsidRDefault="00063984" w:rsidP="00716C2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CEF5515" w14:textId="77777777" w:rsidR="00063984" w:rsidRPr="000B6AFE" w:rsidRDefault="00063984" w:rsidP="00716C21">
            <w:pPr>
              <w:rPr>
                <w:rFonts w:cs="Arial"/>
                <w:sz w:val="19"/>
                <w:szCs w:val="19"/>
              </w:rPr>
            </w:pPr>
            <w:r w:rsidRPr="000B6AFE">
              <w:rPr>
                <w:rFonts w:cs="Arial"/>
                <w:sz w:val="19"/>
                <w:szCs w:val="19"/>
              </w:rPr>
              <w:t>°F</w:t>
            </w:r>
          </w:p>
        </w:tc>
        <w:tc>
          <w:tcPr>
            <w:tcW w:w="2061" w:type="pct"/>
            <w:tcBorders>
              <w:right w:val="double" w:sz="4" w:space="0" w:color="auto"/>
            </w:tcBorders>
          </w:tcPr>
          <w:p w14:paraId="249FCFFC" w14:textId="77777777" w:rsidR="00063984" w:rsidRPr="000B6AFE" w:rsidRDefault="00063984" w:rsidP="00716C21">
            <w:pPr>
              <w:rPr>
                <w:rFonts w:cs="Arial"/>
                <w:sz w:val="19"/>
                <w:szCs w:val="19"/>
              </w:rPr>
            </w:pPr>
            <w:r w:rsidRPr="000B6AFE">
              <w:rPr>
                <w:rFonts w:cs="Arial"/>
                <w:sz w:val="19"/>
                <w:szCs w:val="19"/>
              </w:rPr>
              <w:t>Degrees Fahrenheit</w:t>
            </w:r>
          </w:p>
        </w:tc>
      </w:tr>
      <w:tr w:rsidR="00063984" w:rsidRPr="000B6AFE" w14:paraId="23DA043E" w14:textId="77777777" w:rsidTr="00716C21">
        <w:trPr>
          <w:cantSplit/>
          <w:trHeight w:val="218"/>
          <w:jc w:val="center"/>
        </w:trPr>
        <w:tc>
          <w:tcPr>
            <w:tcW w:w="659" w:type="pct"/>
            <w:vMerge w:val="restart"/>
            <w:tcBorders>
              <w:left w:val="double" w:sz="4" w:space="0" w:color="auto"/>
            </w:tcBorders>
          </w:tcPr>
          <w:p w14:paraId="2D196326" w14:textId="77777777" w:rsidR="00063984" w:rsidRPr="000B6AFE" w:rsidRDefault="00063984" w:rsidP="00716C21">
            <w:pPr>
              <w:rPr>
                <w:rFonts w:cs="Arial"/>
                <w:sz w:val="19"/>
                <w:szCs w:val="19"/>
              </w:rPr>
            </w:pPr>
            <w:r w:rsidRPr="000B6AFE">
              <w:rPr>
                <w:rFonts w:cs="Arial"/>
                <w:sz w:val="19"/>
                <w:szCs w:val="19"/>
              </w:rPr>
              <w:t>Department/</w:t>
            </w:r>
          </w:p>
          <w:p w14:paraId="41FD7156" w14:textId="77777777" w:rsidR="00063984" w:rsidRPr="000B6AFE" w:rsidRDefault="00063984" w:rsidP="00716C2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2F1C37D" w14:textId="77777777" w:rsidR="00063984" w:rsidRPr="000B6AFE" w:rsidRDefault="00063984" w:rsidP="00716C2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FE564AE" w14:textId="77777777" w:rsidR="00063984" w:rsidRPr="000B6AFE" w:rsidRDefault="00063984" w:rsidP="00716C21">
            <w:pPr>
              <w:rPr>
                <w:rFonts w:cs="Arial"/>
                <w:sz w:val="19"/>
                <w:szCs w:val="19"/>
              </w:rPr>
            </w:pPr>
            <w:r w:rsidRPr="000B6AFE">
              <w:rPr>
                <w:rFonts w:cs="Arial"/>
                <w:sz w:val="19"/>
                <w:szCs w:val="19"/>
              </w:rPr>
              <w:t>gr</w:t>
            </w:r>
          </w:p>
        </w:tc>
        <w:tc>
          <w:tcPr>
            <w:tcW w:w="2061" w:type="pct"/>
            <w:tcBorders>
              <w:right w:val="double" w:sz="4" w:space="0" w:color="auto"/>
            </w:tcBorders>
          </w:tcPr>
          <w:p w14:paraId="1E5451FC" w14:textId="77777777" w:rsidR="00063984" w:rsidRPr="000B6AFE" w:rsidRDefault="00063984" w:rsidP="00716C21">
            <w:pPr>
              <w:rPr>
                <w:rFonts w:cs="Arial"/>
                <w:sz w:val="19"/>
                <w:szCs w:val="19"/>
              </w:rPr>
            </w:pPr>
            <w:r w:rsidRPr="000B6AFE">
              <w:rPr>
                <w:rFonts w:cs="Arial"/>
                <w:sz w:val="19"/>
                <w:szCs w:val="19"/>
              </w:rPr>
              <w:t>Grains</w:t>
            </w:r>
          </w:p>
        </w:tc>
      </w:tr>
      <w:tr w:rsidR="00063984" w:rsidRPr="000B6AFE" w14:paraId="1DA74239" w14:textId="77777777" w:rsidTr="00716C21">
        <w:trPr>
          <w:cantSplit/>
          <w:trHeight w:val="217"/>
          <w:jc w:val="center"/>
        </w:trPr>
        <w:tc>
          <w:tcPr>
            <w:tcW w:w="659" w:type="pct"/>
            <w:vMerge/>
            <w:tcBorders>
              <w:left w:val="double" w:sz="4" w:space="0" w:color="auto"/>
            </w:tcBorders>
          </w:tcPr>
          <w:p w14:paraId="7DE1943D" w14:textId="77777777" w:rsidR="00063984" w:rsidRPr="000B6AFE" w:rsidRDefault="00063984" w:rsidP="00716C21">
            <w:pPr>
              <w:rPr>
                <w:rFonts w:cs="Arial"/>
                <w:sz w:val="19"/>
                <w:szCs w:val="19"/>
              </w:rPr>
            </w:pPr>
          </w:p>
        </w:tc>
        <w:tc>
          <w:tcPr>
            <w:tcW w:w="1886" w:type="pct"/>
            <w:vMerge/>
            <w:tcBorders>
              <w:right w:val="single" w:sz="4" w:space="0" w:color="auto"/>
            </w:tcBorders>
          </w:tcPr>
          <w:p w14:paraId="5200E092" w14:textId="77777777" w:rsidR="00063984" w:rsidRPr="000B6AFE" w:rsidRDefault="00063984" w:rsidP="00716C21">
            <w:pPr>
              <w:rPr>
                <w:rFonts w:cs="Arial"/>
                <w:sz w:val="19"/>
                <w:szCs w:val="19"/>
              </w:rPr>
            </w:pPr>
          </w:p>
        </w:tc>
        <w:tc>
          <w:tcPr>
            <w:tcW w:w="394" w:type="pct"/>
            <w:tcBorders>
              <w:left w:val="single" w:sz="4" w:space="0" w:color="auto"/>
            </w:tcBorders>
          </w:tcPr>
          <w:p w14:paraId="06B416FC" w14:textId="77777777" w:rsidR="00063984" w:rsidRPr="000B6AFE" w:rsidRDefault="00063984" w:rsidP="00716C21">
            <w:pPr>
              <w:rPr>
                <w:rFonts w:cs="Arial"/>
                <w:sz w:val="19"/>
                <w:szCs w:val="19"/>
              </w:rPr>
            </w:pPr>
            <w:r w:rsidRPr="000B6AFE">
              <w:rPr>
                <w:rFonts w:cs="Arial"/>
                <w:sz w:val="19"/>
                <w:szCs w:val="19"/>
              </w:rPr>
              <w:t>HAP</w:t>
            </w:r>
          </w:p>
        </w:tc>
        <w:tc>
          <w:tcPr>
            <w:tcW w:w="2061" w:type="pct"/>
            <w:tcBorders>
              <w:right w:val="double" w:sz="4" w:space="0" w:color="auto"/>
            </w:tcBorders>
          </w:tcPr>
          <w:p w14:paraId="45E28223" w14:textId="77777777" w:rsidR="00063984" w:rsidRPr="000B6AFE" w:rsidRDefault="00063984" w:rsidP="00716C21">
            <w:pPr>
              <w:rPr>
                <w:rFonts w:cs="Arial"/>
                <w:sz w:val="19"/>
                <w:szCs w:val="19"/>
              </w:rPr>
            </w:pPr>
            <w:r w:rsidRPr="000B6AFE">
              <w:rPr>
                <w:rFonts w:cs="Arial"/>
                <w:sz w:val="19"/>
                <w:szCs w:val="19"/>
              </w:rPr>
              <w:t>Hazardous Air Pollutant</w:t>
            </w:r>
          </w:p>
        </w:tc>
      </w:tr>
      <w:tr w:rsidR="00063984" w:rsidRPr="000B6AFE" w14:paraId="3552B0DD" w14:textId="77777777" w:rsidTr="00716C21">
        <w:trPr>
          <w:cantSplit/>
          <w:trHeight w:val="245"/>
          <w:jc w:val="center"/>
        </w:trPr>
        <w:tc>
          <w:tcPr>
            <w:tcW w:w="659" w:type="pct"/>
            <w:vMerge w:val="restart"/>
            <w:tcBorders>
              <w:left w:val="double" w:sz="4" w:space="0" w:color="auto"/>
            </w:tcBorders>
          </w:tcPr>
          <w:p w14:paraId="34A43F74" w14:textId="77777777" w:rsidR="00063984" w:rsidRPr="000B6AFE" w:rsidRDefault="00063984" w:rsidP="00716C21">
            <w:pPr>
              <w:rPr>
                <w:rFonts w:cs="Arial"/>
                <w:sz w:val="19"/>
                <w:szCs w:val="19"/>
              </w:rPr>
            </w:pPr>
            <w:r>
              <w:rPr>
                <w:rFonts w:cs="Arial"/>
                <w:sz w:val="19"/>
                <w:szCs w:val="19"/>
              </w:rPr>
              <w:t>EGLE</w:t>
            </w:r>
          </w:p>
        </w:tc>
        <w:tc>
          <w:tcPr>
            <w:tcW w:w="1886" w:type="pct"/>
            <w:vMerge w:val="restart"/>
            <w:tcBorders>
              <w:right w:val="single" w:sz="4" w:space="0" w:color="auto"/>
            </w:tcBorders>
          </w:tcPr>
          <w:p w14:paraId="1C230834" w14:textId="77777777" w:rsidR="00063984" w:rsidRPr="000B6AFE" w:rsidRDefault="00063984" w:rsidP="00716C2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6FE7C2D" w14:textId="77777777" w:rsidR="00063984" w:rsidRPr="000B6AFE" w:rsidRDefault="00063984" w:rsidP="00716C21">
            <w:pPr>
              <w:rPr>
                <w:rFonts w:cs="Arial"/>
                <w:sz w:val="19"/>
                <w:szCs w:val="19"/>
              </w:rPr>
            </w:pPr>
            <w:r w:rsidRPr="000B6AFE">
              <w:rPr>
                <w:rFonts w:cs="Arial"/>
                <w:sz w:val="19"/>
                <w:szCs w:val="19"/>
              </w:rPr>
              <w:t>Hg</w:t>
            </w:r>
          </w:p>
        </w:tc>
        <w:tc>
          <w:tcPr>
            <w:tcW w:w="2061" w:type="pct"/>
            <w:tcBorders>
              <w:right w:val="double" w:sz="4" w:space="0" w:color="auto"/>
            </w:tcBorders>
          </w:tcPr>
          <w:p w14:paraId="6BEE702F" w14:textId="77777777" w:rsidR="00063984" w:rsidRPr="000B6AFE" w:rsidRDefault="00063984" w:rsidP="00716C21">
            <w:pPr>
              <w:rPr>
                <w:rFonts w:cs="Arial"/>
                <w:sz w:val="19"/>
                <w:szCs w:val="19"/>
              </w:rPr>
            </w:pPr>
            <w:r w:rsidRPr="000B6AFE">
              <w:rPr>
                <w:rFonts w:cs="Arial"/>
                <w:sz w:val="19"/>
                <w:szCs w:val="19"/>
              </w:rPr>
              <w:t>Mercury</w:t>
            </w:r>
          </w:p>
        </w:tc>
      </w:tr>
      <w:tr w:rsidR="00063984" w:rsidRPr="000B6AFE" w14:paraId="7E3725BD" w14:textId="77777777" w:rsidTr="00716C21">
        <w:trPr>
          <w:cantSplit/>
          <w:trHeight w:val="245"/>
          <w:jc w:val="center"/>
        </w:trPr>
        <w:tc>
          <w:tcPr>
            <w:tcW w:w="659" w:type="pct"/>
            <w:vMerge/>
            <w:tcBorders>
              <w:left w:val="double" w:sz="4" w:space="0" w:color="auto"/>
            </w:tcBorders>
          </w:tcPr>
          <w:p w14:paraId="4057D671" w14:textId="77777777" w:rsidR="00063984" w:rsidRDefault="00063984" w:rsidP="00716C21">
            <w:pPr>
              <w:rPr>
                <w:rFonts w:cs="Arial"/>
                <w:sz w:val="19"/>
                <w:szCs w:val="19"/>
              </w:rPr>
            </w:pPr>
          </w:p>
        </w:tc>
        <w:tc>
          <w:tcPr>
            <w:tcW w:w="1886" w:type="pct"/>
            <w:vMerge/>
            <w:tcBorders>
              <w:right w:val="single" w:sz="4" w:space="0" w:color="auto"/>
            </w:tcBorders>
          </w:tcPr>
          <w:p w14:paraId="04CA83D2" w14:textId="77777777" w:rsidR="00063984" w:rsidRPr="000B6AFE" w:rsidRDefault="00063984" w:rsidP="00716C21">
            <w:pPr>
              <w:rPr>
                <w:rFonts w:cs="Arial"/>
                <w:sz w:val="19"/>
                <w:szCs w:val="19"/>
              </w:rPr>
            </w:pPr>
          </w:p>
        </w:tc>
        <w:tc>
          <w:tcPr>
            <w:tcW w:w="394" w:type="pct"/>
            <w:tcBorders>
              <w:left w:val="single" w:sz="4" w:space="0" w:color="auto"/>
            </w:tcBorders>
          </w:tcPr>
          <w:p w14:paraId="682FCFCD" w14:textId="77777777" w:rsidR="00063984" w:rsidRPr="000B6AFE" w:rsidRDefault="00063984" w:rsidP="00716C21">
            <w:pPr>
              <w:rPr>
                <w:rFonts w:cs="Arial"/>
                <w:sz w:val="19"/>
                <w:szCs w:val="19"/>
              </w:rPr>
            </w:pPr>
            <w:r w:rsidRPr="000B6AFE">
              <w:rPr>
                <w:rFonts w:cs="Arial"/>
                <w:sz w:val="19"/>
                <w:szCs w:val="19"/>
              </w:rPr>
              <w:t>hr</w:t>
            </w:r>
          </w:p>
        </w:tc>
        <w:tc>
          <w:tcPr>
            <w:tcW w:w="2061" w:type="pct"/>
            <w:tcBorders>
              <w:right w:val="double" w:sz="4" w:space="0" w:color="auto"/>
            </w:tcBorders>
          </w:tcPr>
          <w:p w14:paraId="0D43D460" w14:textId="77777777" w:rsidR="00063984" w:rsidRPr="000B6AFE" w:rsidRDefault="00063984" w:rsidP="00716C21">
            <w:pPr>
              <w:rPr>
                <w:rFonts w:cs="Arial"/>
                <w:sz w:val="19"/>
                <w:szCs w:val="19"/>
              </w:rPr>
            </w:pPr>
            <w:r w:rsidRPr="000B6AFE">
              <w:rPr>
                <w:rFonts w:cs="Arial"/>
                <w:sz w:val="19"/>
                <w:szCs w:val="19"/>
              </w:rPr>
              <w:t>Hour</w:t>
            </w:r>
          </w:p>
        </w:tc>
      </w:tr>
      <w:tr w:rsidR="00063984" w:rsidRPr="000B6AFE" w14:paraId="7435E382" w14:textId="77777777" w:rsidTr="00716C21">
        <w:trPr>
          <w:cantSplit/>
          <w:trHeight w:val="245"/>
          <w:jc w:val="center"/>
        </w:trPr>
        <w:tc>
          <w:tcPr>
            <w:tcW w:w="659" w:type="pct"/>
            <w:tcBorders>
              <w:left w:val="double" w:sz="4" w:space="0" w:color="auto"/>
            </w:tcBorders>
          </w:tcPr>
          <w:p w14:paraId="24AFACB6" w14:textId="77777777" w:rsidR="00063984" w:rsidRPr="000B6AFE" w:rsidRDefault="00063984" w:rsidP="00716C21">
            <w:pPr>
              <w:rPr>
                <w:rFonts w:cs="Arial"/>
                <w:sz w:val="19"/>
                <w:szCs w:val="19"/>
              </w:rPr>
            </w:pPr>
            <w:r w:rsidRPr="000B6AFE">
              <w:rPr>
                <w:rFonts w:cs="Arial"/>
                <w:sz w:val="19"/>
                <w:szCs w:val="19"/>
              </w:rPr>
              <w:t>EU</w:t>
            </w:r>
          </w:p>
        </w:tc>
        <w:tc>
          <w:tcPr>
            <w:tcW w:w="1886" w:type="pct"/>
            <w:tcBorders>
              <w:right w:val="single" w:sz="4" w:space="0" w:color="auto"/>
            </w:tcBorders>
          </w:tcPr>
          <w:p w14:paraId="02818F13" w14:textId="77777777" w:rsidR="00063984" w:rsidRPr="000B6AFE" w:rsidRDefault="00063984" w:rsidP="00716C21">
            <w:pPr>
              <w:rPr>
                <w:rFonts w:cs="Arial"/>
                <w:sz w:val="19"/>
                <w:szCs w:val="19"/>
              </w:rPr>
            </w:pPr>
            <w:r w:rsidRPr="000B6AFE">
              <w:rPr>
                <w:rFonts w:cs="Arial"/>
                <w:sz w:val="19"/>
                <w:szCs w:val="19"/>
              </w:rPr>
              <w:t>Emission Unit</w:t>
            </w:r>
          </w:p>
        </w:tc>
        <w:tc>
          <w:tcPr>
            <w:tcW w:w="394" w:type="pct"/>
            <w:tcBorders>
              <w:left w:val="single" w:sz="4" w:space="0" w:color="auto"/>
            </w:tcBorders>
          </w:tcPr>
          <w:p w14:paraId="3F5A6DEC" w14:textId="77777777" w:rsidR="00063984" w:rsidRPr="000B6AFE" w:rsidRDefault="00063984" w:rsidP="00716C21">
            <w:pPr>
              <w:rPr>
                <w:rFonts w:cs="Arial"/>
                <w:sz w:val="19"/>
                <w:szCs w:val="19"/>
              </w:rPr>
            </w:pPr>
            <w:r w:rsidRPr="000B6AFE">
              <w:rPr>
                <w:rFonts w:cs="Arial"/>
                <w:sz w:val="19"/>
                <w:szCs w:val="19"/>
              </w:rPr>
              <w:t>HP</w:t>
            </w:r>
          </w:p>
        </w:tc>
        <w:tc>
          <w:tcPr>
            <w:tcW w:w="2061" w:type="pct"/>
            <w:tcBorders>
              <w:right w:val="double" w:sz="4" w:space="0" w:color="auto"/>
            </w:tcBorders>
          </w:tcPr>
          <w:p w14:paraId="0B37BC0D" w14:textId="77777777" w:rsidR="00063984" w:rsidRPr="000B6AFE" w:rsidRDefault="00063984" w:rsidP="00716C21">
            <w:pPr>
              <w:rPr>
                <w:rFonts w:cs="Arial"/>
                <w:sz w:val="19"/>
                <w:szCs w:val="19"/>
              </w:rPr>
            </w:pPr>
            <w:r w:rsidRPr="000B6AFE">
              <w:rPr>
                <w:rFonts w:cs="Arial"/>
                <w:sz w:val="19"/>
                <w:szCs w:val="19"/>
              </w:rPr>
              <w:t>Horsepower</w:t>
            </w:r>
          </w:p>
        </w:tc>
      </w:tr>
      <w:tr w:rsidR="00063984" w:rsidRPr="000B6AFE" w14:paraId="3B2208F7" w14:textId="77777777" w:rsidTr="00716C21">
        <w:trPr>
          <w:cantSplit/>
          <w:trHeight w:val="245"/>
          <w:jc w:val="center"/>
        </w:trPr>
        <w:tc>
          <w:tcPr>
            <w:tcW w:w="659" w:type="pct"/>
            <w:tcBorders>
              <w:left w:val="double" w:sz="4" w:space="0" w:color="auto"/>
            </w:tcBorders>
          </w:tcPr>
          <w:p w14:paraId="5265F98C" w14:textId="77777777" w:rsidR="00063984" w:rsidRPr="000B6AFE" w:rsidRDefault="00063984" w:rsidP="00716C21">
            <w:pPr>
              <w:rPr>
                <w:rFonts w:cs="Arial"/>
                <w:sz w:val="19"/>
                <w:szCs w:val="19"/>
              </w:rPr>
            </w:pPr>
            <w:r w:rsidRPr="000B6AFE">
              <w:rPr>
                <w:rFonts w:cs="Arial"/>
                <w:sz w:val="19"/>
                <w:szCs w:val="19"/>
              </w:rPr>
              <w:t>FG</w:t>
            </w:r>
          </w:p>
        </w:tc>
        <w:tc>
          <w:tcPr>
            <w:tcW w:w="1886" w:type="pct"/>
            <w:tcBorders>
              <w:right w:val="single" w:sz="4" w:space="0" w:color="auto"/>
            </w:tcBorders>
          </w:tcPr>
          <w:p w14:paraId="2D234B80" w14:textId="77777777" w:rsidR="00063984" w:rsidRPr="000B6AFE" w:rsidRDefault="00063984" w:rsidP="00716C21">
            <w:pPr>
              <w:rPr>
                <w:rFonts w:cs="Arial"/>
                <w:sz w:val="19"/>
                <w:szCs w:val="19"/>
              </w:rPr>
            </w:pPr>
            <w:r w:rsidRPr="000B6AFE">
              <w:rPr>
                <w:rFonts w:cs="Arial"/>
                <w:sz w:val="19"/>
                <w:szCs w:val="19"/>
              </w:rPr>
              <w:t>Flexible Group</w:t>
            </w:r>
          </w:p>
        </w:tc>
        <w:tc>
          <w:tcPr>
            <w:tcW w:w="394" w:type="pct"/>
            <w:tcBorders>
              <w:left w:val="single" w:sz="4" w:space="0" w:color="auto"/>
            </w:tcBorders>
          </w:tcPr>
          <w:p w14:paraId="3E142699" w14:textId="77777777" w:rsidR="00063984" w:rsidRPr="000B6AFE" w:rsidRDefault="00063984" w:rsidP="00716C21">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6197ECB" w14:textId="77777777" w:rsidR="00063984" w:rsidRPr="000B6AFE" w:rsidRDefault="00063984" w:rsidP="00716C21">
            <w:pPr>
              <w:rPr>
                <w:rFonts w:cs="Arial"/>
                <w:sz w:val="19"/>
                <w:szCs w:val="19"/>
              </w:rPr>
            </w:pPr>
            <w:r w:rsidRPr="000B6AFE">
              <w:rPr>
                <w:rFonts w:cs="Arial"/>
                <w:sz w:val="19"/>
                <w:szCs w:val="19"/>
              </w:rPr>
              <w:t>Hydrogen Sulfide</w:t>
            </w:r>
          </w:p>
        </w:tc>
      </w:tr>
      <w:tr w:rsidR="00063984" w:rsidRPr="000B6AFE" w14:paraId="2C5BB126" w14:textId="77777777" w:rsidTr="00716C21">
        <w:trPr>
          <w:cantSplit/>
          <w:trHeight w:val="245"/>
          <w:jc w:val="center"/>
        </w:trPr>
        <w:tc>
          <w:tcPr>
            <w:tcW w:w="659" w:type="pct"/>
            <w:tcBorders>
              <w:left w:val="double" w:sz="4" w:space="0" w:color="auto"/>
            </w:tcBorders>
          </w:tcPr>
          <w:p w14:paraId="23BEAFB1" w14:textId="77777777" w:rsidR="00063984" w:rsidRPr="000B6AFE" w:rsidRDefault="00063984" w:rsidP="00716C21">
            <w:pPr>
              <w:rPr>
                <w:rFonts w:cs="Arial"/>
                <w:sz w:val="19"/>
                <w:szCs w:val="19"/>
              </w:rPr>
            </w:pPr>
            <w:r w:rsidRPr="000B6AFE">
              <w:rPr>
                <w:rFonts w:cs="Arial"/>
                <w:sz w:val="19"/>
                <w:szCs w:val="19"/>
              </w:rPr>
              <w:t>GACS</w:t>
            </w:r>
          </w:p>
        </w:tc>
        <w:tc>
          <w:tcPr>
            <w:tcW w:w="1886" w:type="pct"/>
            <w:tcBorders>
              <w:right w:val="single" w:sz="4" w:space="0" w:color="auto"/>
            </w:tcBorders>
          </w:tcPr>
          <w:p w14:paraId="6566E979" w14:textId="77777777" w:rsidR="00063984" w:rsidRPr="000B6AFE" w:rsidRDefault="00063984" w:rsidP="00716C21">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3817AE6F" w14:textId="77777777" w:rsidR="00063984" w:rsidRPr="000B6AFE" w:rsidRDefault="00063984" w:rsidP="00716C21">
            <w:pPr>
              <w:rPr>
                <w:rFonts w:cs="Arial"/>
                <w:sz w:val="19"/>
                <w:szCs w:val="19"/>
              </w:rPr>
            </w:pPr>
            <w:r w:rsidRPr="000B6AFE">
              <w:rPr>
                <w:rFonts w:cs="Arial"/>
                <w:sz w:val="19"/>
                <w:szCs w:val="19"/>
              </w:rPr>
              <w:t>kW</w:t>
            </w:r>
          </w:p>
        </w:tc>
        <w:tc>
          <w:tcPr>
            <w:tcW w:w="2061" w:type="pct"/>
            <w:tcBorders>
              <w:right w:val="double" w:sz="4" w:space="0" w:color="auto"/>
            </w:tcBorders>
          </w:tcPr>
          <w:p w14:paraId="7F8BAC3E" w14:textId="77777777" w:rsidR="00063984" w:rsidRPr="000B6AFE" w:rsidRDefault="00063984" w:rsidP="00716C21">
            <w:pPr>
              <w:rPr>
                <w:rFonts w:cs="Arial"/>
                <w:sz w:val="19"/>
                <w:szCs w:val="19"/>
              </w:rPr>
            </w:pPr>
            <w:r w:rsidRPr="000B6AFE">
              <w:rPr>
                <w:rFonts w:cs="Arial"/>
                <w:sz w:val="19"/>
                <w:szCs w:val="19"/>
              </w:rPr>
              <w:t>Kilowatt</w:t>
            </w:r>
          </w:p>
        </w:tc>
      </w:tr>
      <w:tr w:rsidR="00063984" w:rsidRPr="000B6AFE" w14:paraId="34451984" w14:textId="77777777" w:rsidTr="00716C21">
        <w:trPr>
          <w:cantSplit/>
          <w:trHeight w:val="245"/>
          <w:jc w:val="center"/>
        </w:trPr>
        <w:tc>
          <w:tcPr>
            <w:tcW w:w="659" w:type="pct"/>
            <w:tcBorders>
              <w:left w:val="double" w:sz="4" w:space="0" w:color="auto"/>
            </w:tcBorders>
          </w:tcPr>
          <w:p w14:paraId="54A7C490" w14:textId="77777777" w:rsidR="00063984" w:rsidRPr="000B6AFE" w:rsidRDefault="00063984" w:rsidP="00716C21">
            <w:pPr>
              <w:rPr>
                <w:rFonts w:cs="Arial"/>
                <w:sz w:val="19"/>
                <w:szCs w:val="19"/>
              </w:rPr>
            </w:pPr>
            <w:r w:rsidRPr="000B6AFE">
              <w:rPr>
                <w:rFonts w:cs="Arial"/>
                <w:sz w:val="19"/>
                <w:szCs w:val="19"/>
              </w:rPr>
              <w:t>GC</w:t>
            </w:r>
          </w:p>
        </w:tc>
        <w:tc>
          <w:tcPr>
            <w:tcW w:w="1886" w:type="pct"/>
            <w:tcBorders>
              <w:right w:val="single" w:sz="4" w:space="0" w:color="auto"/>
            </w:tcBorders>
          </w:tcPr>
          <w:p w14:paraId="432CA646" w14:textId="77777777" w:rsidR="00063984" w:rsidRPr="000B6AFE" w:rsidRDefault="00063984" w:rsidP="00716C21">
            <w:pPr>
              <w:rPr>
                <w:rFonts w:cs="Arial"/>
                <w:sz w:val="19"/>
                <w:szCs w:val="19"/>
              </w:rPr>
            </w:pPr>
            <w:r w:rsidRPr="000B6AFE">
              <w:rPr>
                <w:rFonts w:cs="Arial"/>
                <w:sz w:val="19"/>
                <w:szCs w:val="19"/>
              </w:rPr>
              <w:t>General Condition</w:t>
            </w:r>
          </w:p>
        </w:tc>
        <w:tc>
          <w:tcPr>
            <w:tcW w:w="394" w:type="pct"/>
            <w:tcBorders>
              <w:left w:val="single" w:sz="4" w:space="0" w:color="auto"/>
            </w:tcBorders>
          </w:tcPr>
          <w:p w14:paraId="22F39CBB" w14:textId="77777777" w:rsidR="00063984" w:rsidRPr="000B6AFE" w:rsidRDefault="00063984" w:rsidP="00716C21">
            <w:pPr>
              <w:rPr>
                <w:rFonts w:cs="Arial"/>
                <w:sz w:val="19"/>
                <w:szCs w:val="19"/>
              </w:rPr>
            </w:pPr>
            <w:r w:rsidRPr="000B6AFE">
              <w:rPr>
                <w:rFonts w:cs="Arial"/>
                <w:sz w:val="19"/>
                <w:szCs w:val="19"/>
              </w:rPr>
              <w:t>lb</w:t>
            </w:r>
          </w:p>
        </w:tc>
        <w:tc>
          <w:tcPr>
            <w:tcW w:w="2061" w:type="pct"/>
            <w:tcBorders>
              <w:right w:val="double" w:sz="4" w:space="0" w:color="auto"/>
            </w:tcBorders>
          </w:tcPr>
          <w:p w14:paraId="76D0687A" w14:textId="77777777" w:rsidR="00063984" w:rsidRPr="000B6AFE" w:rsidRDefault="00063984" w:rsidP="00716C21">
            <w:pPr>
              <w:rPr>
                <w:rFonts w:cs="Arial"/>
                <w:sz w:val="19"/>
                <w:szCs w:val="19"/>
              </w:rPr>
            </w:pPr>
            <w:r w:rsidRPr="000B6AFE">
              <w:rPr>
                <w:rFonts w:cs="Arial"/>
                <w:sz w:val="19"/>
                <w:szCs w:val="19"/>
              </w:rPr>
              <w:t>Pound</w:t>
            </w:r>
          </w:p>
        </w:tc>
      </w:tr>
      <w:tr w:rsidR="00063984" w:rsidRPr="000B6AFE" w14:paraId="3112EB97" w14:textId="77777777" w:rsidTr="00716C21">
        <w:trPr>
          <w:cantSplit/>
          <w:trHeight w:val="245"/>
          <w:jc w:val="center"/>
        </w:trPr>
        <w:tc>
          <w:tcPr>
            <w:tcW w:w="659" w:type="pct"/>
            <w:tcBorders>
              <w:left w:val="double" w:sz="4" w:space="0" w:color="auto"/>
            </w:tcBorders>
          </w:tcPr>
          <w:p w14:paraId="59F0A6E8" w14:textId="77777777" w:rsidR="00063984" w:rsidRPr="000B6AFE" w:rsidRDefault="00063984" w:rsidP="00716C21">
            <w:pPr>
              <w:rPr>
                <w:rFonts w:cs="Arial"/>
                <w:sz w:val="19"/>
                <w:szCs w:val="19"/>
              </w:rPr>
            </w:pPr>
            <w:r w:rsidRPr="000B6AFE">
              <w:rPr>
                <w:rFonts w:cs="Arial"/>
                <w:sz w:val="19"/>
                <w:szCs w:val="19"/>
              </w:rPr>
              <w:t>GHGs</w:t>
            </w:r>
          </w:p>
        </w:tc>
        <w:tc>
          <w:tcPr>
            <w:tcW w:w="1886" w:type="pct"/>
            <w:tcBorders>
              <w:right w:val="single" w:sz="4" w:space="0" w:color="auto"/>
            </w:tcBorders>
          </w:tcPr>
          <w:p w14:paraId="003FF6D7" w14:textId="77777777" w:rsidR="00063984" w:rsidRPr="000B6AFE" w:rsidRDefault="00063984" w:rsidP="00716C21">
            <w:pPr>
              <w:rPr>
                <w:rFonts w:cs="Arial"/>
                <w:sz w:val="19"/>
                <w:szCs w:val="19"/>
              </w:rPr>
            </w:pPr>
            <w:r w:rsidRPr="000B6AFE">
              <w:rPr>
                <w:rFonts w:cs="Arial"/>
                <w:sz w:val="19"/>
                <w:szCs w:val="19"/>
              </w:rPr>
              <w:t>Greenhouse Gases</w:t>
            </w:r>
          </w:p>
        </w:tc>
        <w:tc>
          <w:tcPr>
            <w:tcW w:w="394" w:type="pct"/>
            <w:tcBorders>
              <w:left w:val="single" w:sz="4" w:space="0" w:color="auto"/>
            </w:tcBorders>
          </w:tcPr>
          <w:p w14:paraId="30ED4071" w14:textId="77777777" w:rsidR="00063984" w:rsidRPr="000B6AFE" w:rsidRDefault="00063984" w:rsidP="00716C21">
            <w:pPr>
              <w:rPr>
                <w:rFonts w:cs="Arial"/>
                <w:sz w:val="19"/>
                <w:szCs w:val="19"/>
              </w:rPr>
            </w:pPr>
            <w:r w:rsidRPr="000B6AFE">
              <w:rPr>
                <w:rFonts w:cs="Arial"/>
                <w:sz w:val="19"/>
                <w:szCs w:val="19"/>
              </w:rPr>
              <w:t>m</w:t>
            </w:r>
          </w:p>
        </w:tc>
        <w:tc>
          <w:tcPr>
            <w:tcW w:w="2061" w:type="pct"/>
            <w:tcBorders>
              <w:right w:val="double" w:sz="4" w:space="0" w:color="auto"/>
            </w:tcBorders>
          </w:tcPr>
          <w:p w14:paraId="18CDFA95" w14:textId="77777777" w:rsidR="00063984" w:rsidRPr="000B6AFE" w:rsidRDefault="00063984" w:rsidP="00716C21">
            <w:pPr>
              <w:rPr>
                <w:rFonts w:cs="Arial"/>
                <w:sz w:val="19"/>
                <w:szCs w:val="19"/>
              </w:rPr>
            </w:pPr>
            <w:r w:rsidRPr="000B6AFE">
              <w:rPr>
                <w:rFonts w:cs="Arial"/>
                <w:sz w:val="19"/>
                <w:szCs w:val="19"/>
              </w:rPr>
              <w:t>Meter</w:t>
            </w:r>
          </w:p>
        </w:tc>
      </w:tr>
      <w:tr w:rsidR="00063984" w:rsidRPr="000B6AFE" w14:paraId="45D5F70C" w14:textId="77777777" w:rsidTr="00716C21">
        <w:trPr>
          <w:cantSplit/>
          <w:trHeight w:val="245"/>
          <w:jc w:val="center"/>
        </w:trPr>
        <w:tc>
          <w:tcPr>
            <w:tcW w:w="659" w:type="pct"/>
            <w:tcBorders>
              <w:left w:val="double" w:sz="4" w:space="0" w:color="auto"/>
            </w:tcBorders>
          </w:tcPr>
          <w:p w14:paraId="3DE4C1F1" w14:textId="77777777" w:rsidR="00063984" w:rsidRPr="000B6AFE" w:rsidRDefault="00063984" w:rsidP="00716C21">
            <w:pPr>
              <w:rPr>
                <w:rFonts w:cs="Arial"/>
                <w:sz w:val="19"/>
                <w:szCs w:val="19"/>
              </w:rPr>
            </w:pPr>
            <w:r w:rsidRPr="000B6AFE">
              <w:rPr>
                <w:rFonts w:cs="Arial"/>
                <w:sz w:val="19"/>
                <w:szCs w:val="19"/>
              </w:rPr>
              <w:t>HVLP</w:t>
            </w:r>
          </w:p>
        </w:tc>
        <w:tc>
          <w:tcPr>
            <w:tcW w:w="1886" w:type="pct"/>
            <w:tcBorders>
              <w:right w:val="single" w:sz="4" w:space="0" w:color="auto"/>
            </w:tcBorders>
          </w:tcPr>
          <w:p w14:paraId="0BF11C56" w14:textId="77777777" w:rsidR="00063984" w:rsidRPr="000B6AFE" w:rsidRDefault="00063984" w:rsidP="00716C21">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3BD8C44B" w14:textId="77777777" w:rsidR="00063984" w:rsidRPr="000B6AFE" w:rsidRDefault="00063984" w:rsidP="00716C21">
            <w:pPr>
              <w:rPr>
                <w:rFonts w:cs="Arial"/>
                <w:sz w:val="19"/>
                <w:szCs w:val="19"/>
              </w:rPr>
            </w:pPr>
            <w:r w:rsidRPr="000B6AFE">
              <w:rPr>
                <w:rFonts w:cs="Arial"/>
                <w:sz w:val="19"/>
                <w:szCs w:val="19"/>
              </w:rPr>
              <w:t>mg</w:t>
            </w:r>
          </w:p>
        </w:tc>
        <w:tc>
          <w:tcPr>
            <w:tcW w:w="2061" w:type="pct"/>
            <w:tcBorders>
              <w:right w:val="double" w:sz="4" w:space="0" w:color="auto"/>
            </w:tcBorders>
          </w:tcPr>
          <w:p w14:paraId="05EF3BCE" w14:textId="77777777" w:rsidR="00063984" w:rsidRPr="000B6AFE" w:rsidRDefault="00063984" w:rsidP="00716C21">
            <w:pPr>
              <w:rPr>
                <w:rFonts w:cs="Arial"/>
                <w:sz w:val="19"/>
                <w:szCs w:val="19"/>
              </w:rPr>
            </w:pPr>
            <w:r w:rsidRPr="000B6AFE">
              <w:rPr>
                <w:rFonts w:cs="Arial"/>
                <w:sz w:val="19"/>
                <w:szCs w:val="19"/>
              </w:rPr>
              <w:t>Milligram</w:t>
            </w:r>
          </w:p>
        </w:tc>
      </w:tr>
      <w:tr w:rsidR="00063984" w:rsidRPr="000B6AFE" w14:paraId="23181E09" w14:textId="77777777" w:rsidTr="00716C21">
        <w:trPr>
          <w:cantSplit/>
          <w:trHeight w:val="245"/>
          <w:jc w:val="center"/>
        </w:trPr>
        <w:tc>
          <w:tcPr>
            <w:tcW w:w="659" w:type="pct"/>
            <w:tcBorders>
              <w:left w:val="double" w:sz="4" w:space="0" w:color="auto"/>
            </w:tcBorders>
          </w:tcPr>
          <w:p w14:paraId="3C735D74" w14:textId="77777777" w:rsidR="00063984" w:rsidRPr="000B6AFE" w:rsidRDefault="00063984" w:rsidP="00716C21">
            <w:pPr>
              <w:rPr>
                <w:rFonts w:cs="Arial"/>
                <w:sz w:val="19"/>
                <w:szCs w:val="19"/>
              </w:rPr>
            </w:pPr>
            <w:r w:rsidRPr="000B6AFE">
              <w:rPr>
                <w:rFonts w:cs="Arial"/>
                <w:sz w:val="19"/>
                <w:szCs w:val="19"/>
              </w:rPr>
              <w:t>ID</w:t>
            </w:r>
          </w:p>
        </w:tc>
        <w:tc>
          <w:tcPr>
            <w:tcW w:w="1886" w:type="pct"/>
            <w:tcBorders>
              <w:right w:val="single" w:sz="4" w:space="0" w:color="auto"/>
            </w:tcBorders>
          </w:tcPr>
          <w:p w14:paraId="30D4F9AB" w14:textId="77777777" w:rsidR="00063984" w:rsidRPr="000B6AFE" w:rsidRDefault="00063984" w:rsidP="00716C21">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57AD661" w14:textId="77777777" w:rsidR="00063984" w:rsidRPr="000B6AFE" w:rsidRDefault="00063984" w:rsidP="00716C21">
            <w:pPr>
              <w:rPr>
                <w:rFonts w:cs="Arial"/>
                <w:sz w:val="19"/>
                <w:szCs w:val="19"/>
              </w:rPr>
            </w:pPr>
            <w:r w:rsidRPr="000B6AFE">
              <w:rPr>
                <w:rFonts w:cs="Arial"/>
                <w:sz w:val="19"/>
                <w:szCs w:val="19"/>
              </w:rPr>
              <w:t>mm</w:t>
            </w:r>
          </w:p>
        </w:tc>
        <w:tc>
          <w:tcPr>
            <w:tcW w:w="2061" w:type="pct"/>
            <w:tcBorders>
              <w:right w:val="double" w:sz="4" w:space="0" w:color="auto"/>
            </w:tcBorders>
          </w:tcPr>
          <w:p w14:paraId="047F4F76" w14:textId="77777777" w:rsidR="00063984" w:rsidRPr="000B6AFE" w:rsidRDefault="00063984" w:rsidP="00716C21">
            <w:pPr>
              <w:rPr>
                <w:rFonts w:cs="Arial"/>
                <w:sz w:val="19"/>
                <w:szCs w:val="19"/>
              </w:rPr>
            </w:pPr>
            <w:r w:rsidRPr="000B6AFE">
              <w:rPr>
                <w:rFonts w:cs="Arial"/>
                <w:sz w:val="19"/>
                <w:szCs w:val="19"/>
              </w:rPr>
              <w:t>Millimeter</w:t>
            </w:r>
          </w:p>
        </w:tc>
      </w:tr>
      <w:tr w:rsidR="00063984" w:rsidRPr="000B6AFE" w14:paraId="20C11283" w14:textId="77777777" w:rsidTr="00716C21">
        <w:trPr>
          <w:cantSplit/>
          <w:trHeight w:val="245"/>
          <w:jc w:val="center"/>
        </w:trPr>
        <w:tc>
          <w:tcPr>
            <w:tcW w:w="659" w:type="pct"/>
            <w:tcBorders>
              <w:left w:val="double" w:sz="4" w:space="0" w:color="auto"/>
            </w:tcBorders>
          </w:tcPr>
          <w:p w14:paraId="6F4513A3" w14:textId="77777777" w:rsidR="00063984" w:rsidRPr="000B6AFE" w:rsidRDefault="00063984" w:rsidP="00716C21">
            <w:pPr>
              <w:rPr>
                <w:rFonts w:cs="Arial"/>
                <w:sz w:val="19"/>
                <w:szCs w:val="19"/>
              </w:rPr>
            </w:pPr>
            <w:r w:rsidRPr="000B6AFE">
              <w:rPr>
                <w:rFonts w:cs="Arial"/>
                <w:sz w:val="19"/>
                <w:szCs w:val="19"/>
              </w:rPr>
              <w:t>IRSL</w:t>
            </w:r>
          </w:p>
        </w:tc>
        <w:tc>
          <w:tcPr>
            <w:tcW w:w="1886" w:type="pct"/>
            <w:tcBorders>
              <w:right w:val="single" w:sz="4" w:space="0" w:color="auto"/>
            </w:tcBorders>
          </w:tcPr>
          <w:p w14:paraId="480F4249" w14:textId="77777777" w:rsidR="00063984" w:rsidRPr="000B6AFE" w:rsidRDefault="00063984" w:rsidP="00716C21">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C6EBDEB" w14:textId="77777777" w:rsidR="00063984" w:rsidRPr="000B6AFE" w:rsidRDefault="00063984" w:rsidP="00716C21">
            <w:pPr>
              <w:rPr>
                <w:rFonts w:cs="Arial"/>
                <w:sz w:val="19"/>
                <w:szCs w:val="19"/>
              </w:rPr>
            </w:pPr>
            <w:r w:rsidRPr="000B6AFE">
              <w:rPr>
                <w:rFonts w:cs="Arial"/>
                <w:sz w:val="19"/>
                <w:szCs w:val="19"/>
              </w:rPr>
              <w:t>MM</w:t>
            </w:r>
          </w:p>
        </w:tc>
        <w:tc>
          <w:tcPr>
            <w:tcW w:w="2061" w:type="pct"/>
            <w:tcBorders>
              <w:right w:val="double" w:sz="4" w:space="0" w:color="auto"/>
            </w:tcBorders>
          </w:tcPr>
          <w:p w14:paraId="0F789A38" w14:textId="77777777" w:rsidR="00063984" w:rsidRPr="000B6AFE" w:rsidRDefault="00063984" w:rsidP="00716C21">
            <w:pPr>
              <w:rPr>
                <w:rFonts w:cs="Arial"/>
                <w:sz w:val="19"/>
                <w:szCs w:val="19"/>
              </w:rPr>
            </w:pPr>
            <w:r w:rsidRPr="000B6AFE">
              <w:rPr>
                <w:rFonts w:cs="Arial"/>
                <w:sz w:val="19"/>
                <w:szCs w:val="19"/>
              </w:rPr>
              <w:t>Million</w:t>
            </w:r>
          </w:p>
        </w:tc>
      </w:tr>
      <w:tr w:rsidR="00063984" w:rsidRPr="000B6AFE" w14:paraId="405A9591" w14:textId="77777777" w:rsidTr="00716C21">
        <w:trPr>
          <w:cantSplit/>
          <w:trHeight w:val="245"/>
          <w:jc w:val="center"/>
        </w:trPr>
        <w:tc>
          <w:tcPr>
            <w:tcW w:w="659" w:type="pct"/>
            <w:tcBorders>
              <w:left w:val="double" w:sz="4" w:space="0" w:color="auto"/>
            </w:tcBorders>
          </w:tcPr>
          <w:p w14:paraId="29EFFFF6" w14:textId="77777777" w:rsidR="00063984" w:rsidRPr="000B6AFE" w:rsidRDefault="00063984" w:rsidP="00716C21">
            <w:pPr>
              <w:rPr>
                <w:rFonts w:cs="Arial"/>
                <w:sz w:val="19"/>
                <w:szCs w:val="19"/>
              </w:rPr>
            </w:pPr>
            <w:r w:rsidRPr="000B6AFE">
              <w:rPr>
                <w:rFonts w:cs="Arial"/>
                <w:sz w:val="19"/>
                <w:szCs w:val="19"/>
              </w:rPr>
              <w:t>ITSL</w:t>
            </w:r>
          </w:p>
        </w:tc>
        <w:tc>
          <w:tcPr>
            <w:tcW w:w="1886" w:type="pct"/>
            <w:tcBorders>
              <w:right w:val="single" w:sz="4" w:space="0" w:color="auto"/>
            </w:tcBorders>
          </w:tcPr>
          <w:p w14:paraId="773B4812" w14:textId="77777777" w:rsidR="00063984" w:rsidRPr="000B6AFE" w:rsidRDefault="00063984" w:rsidP="00716C21">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3848D439" w14:textId="77777777" w:rsidR="00063984" w:rsidRPr="000B6AFE" w:rsidRDefault="00063984" w:rsidP="00716C21">
            <w:pPr>
              <w:rPr>
                <w:rFonts w:cs="Arial"/>
                <w:sz w:val="19"/>
                <w:szCs w:val="19"/>
              </w:rPr>
            </w:pPr>
            <w:r w:rsidRPr="000B6AFE">
              <w:rPr>
                <w:rFonts w:cs="Arial"/>
                <w:sz w:val="19"/>
                <w:szCs w:val="19"/>
              </w:rPr>
              <w:t>MW</w:t>
            </w:r>
          </w:p>
        </w:tc>
        <w:tc>
          <w:tcPr>
            <w:tcW w:w="2061" w:type="pct"/>
            <w:tcBorders>
              <w:right w:val="double" w:sz="4" w:space="0" w:color="auto"/>
            </w:tcBorders>
          </w:tcPr>
          <w:p w14:paraId="5D0267F2" w14:textId="77777777" w:rsidR="00063984" w:rsidRPr="000B6AFE" w:rsidRDefault="00063984" w:rsidP="00716C21">
            <w:pPr>
              <w:rPr>
                <w:rFonts w:cs="Arial"/>
                <w:sz w:val="19"/>
                <w:szCs w:val="19"/>
              </w:rPr>
            </w:pPr>
            <w:r w:rsidRPr="000B6AFE">
              <w:rPr>
                <w:rFonts w:cs="Arial"/>
                <w:sz w:val="19"/>
                <w:szCs w:val="19"/>
              </w:rPr>
              <w:t>Megawatts</w:t>
            </w:r>
          </w:p>
        </w:tc>
      </w:tr>
      <w:tr w:rsidR="00063984" w:rsidRPr="000B6AFE" w14:paraId="3E16FCAF" w14:textId="77777777" w:rsidTr="00716C21">
        <w:trPr>
          <w:cantSplit/>
          <w:trHeight w:val="245"/>
          <w:jc w:val="center"/>
        </w:trPr>
        <w:tc>
          <w:tcPr>
            <w:tcW w:w="659" w:type="pct"/>
            <w:tcBorders>
              <w:left w:val="double" w:sz="4" w:space="0" w:color="auto"/>
            </w:tcBorders>
          </w:tcPr>
          <w:p w14:paraId="6E28AFAB" w14:textId="77777777" w:rsidR="00063984" w:rsidRPr="000B6AFE" w:rsidRDefault="00063984" w:rsidP="00716C21">
            <w:pPr>
              <w:rPr>
                <w:rFonts w:cs="Arial"/>
                <w:sz w:val="19"/>
                <w:szCs w:val="19"/>
              </w:rPr>
            </w:pPr>
            <w:r w:rsidRPr="000B6AFE">
              <w:rPr>
                <w:rFonts w:cs="Arial"/>
                <w:sz w:val="19"/>
                <w:szCs w:val="19"/>
              </w:rPr>
              <w:t>LAER</w:t>
            </w:r>
          </w:p>
        </w:tc>
        <w:tc>
          <w:tcPr>
            <w:tcW w:w="1886" w:type="pct"/>
            <w:tcBorders>
              <w:right w:val="single" w:sz="4" w:space="0" w:color="auto"/>
            </w:tcBorders>
          </w:tcPr>
          <w:p w14:paraId="29E824B7" w14:textId="77777777" w:rsidR="00063984" w:rsidRPr="000B6AFE" w:rsidRDefault="00063984" w:rsidP="00716C21">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9D5420B" w14:textId="77777777" w:rsidR="00063984" w:rsidRPr="000B6AFE" w:rsidRDefault="00063984" w:rsidP="00716C21">
            <w:pPr>
              <w:rPr>
                <w:rFonts w:cs="Arial"/>
                <w:sz w:val="19"/>
                <w:szCs w:val="19"/>
              </w:rPr>
            </w:pPr>
            <w:r w:rsidRPr="000B6AFE">
              <w:rPr>
                <w:rFonts w:cs="Arial"/>
                <w:sz w:val="19"/>
                <w:szCs w:val="19"/>
              </w:rPr>
              <w:t>NMOC</w:t>
            </w:r>
          </w:p>
        </w:tc>
        <w:tc>
          <w:tcPr>
            <w:tcW w:w="2061" w:type="pct"/>
            <w:tcBorders>
              <w:right w:val="double" w:sz="4" w:space="0" w:color="auto"/>
            </w:tcBorders>
          </w:tcPr>
          <w:p w14:paraId="1553775E" w14:textId="77777777" w:rsidR="00063984" w:rsidRPr="000B6AFE" w:rsidRDefault="00063984" w:rsidP="00716C21">
            <w:pPr>
              <w:rPr>
                <w:rFonts w:cs="Arial"/>
                <w:sz w:val="19"/>
                <w:szCs w:val="19"/>
              </w:rPr>
            </w:pPr>
            <w:r w:rsidRPr="000B6AFE">
              <w:rPr>
                <w:rFonts w:cs="Arial"/>
                <w:sz w:val="19"/>
                <w:szCs w:val="19"/>
              </w:rPr>
              <w:t>Non-methane Organic Compounds</w:t>
            </w:r>
          </w:p>
        </w:tc>
      </w:tr>
      <w:tr w:rsidR="00063984" w:rsidRPr="000B6AFE" w14:paraId="0A7EC8DE" w14:textId="77777777" w:rsidTr="00716C21">
        <w:trPr>
          <w:cantSplit/>
          <w:trHeight w:val="245"/>
          <w:jc w:val="center"/>
        </w:trPr>
        <w:tc>
          <w:tcPr>
            <w:tcW w:w="659" w:type="pct"/>
            <w:tcBorders>
              <w:left w:val="double" w:sz="4" w:space="0" w:color="auto"/>
            </w:tcBorders>
          </w:tcPr>
          <w:p w14:paraId="12E88D82" w14:textId="77777777" w:rsidR="00063984" w:rsidRPr="000B6AFE" w:rsidRDefault="00063984" w:rsidP="00716C21">
            <w:pPr>
              <w:rPr>
                <w:rFonts w:cs="Arial"/>
                <w:sz w:val="19"/>
                <w:szCs w:val="19"/>
              </w:rPr>
            </w:pPr>
            <w:r w:rsidRPr="000B6AFE">
              <w:rPr>
                <w:rFonts w:cs="Arial"/>
                <w:sz w:val="19"/>
                <w:szCs w:val="19"/>
              </w:rPr>
              <w:t>MACT</w:t>
            </w:r>
          </w:p>
        </w:tc>
        <w:tc>
          <w:tcPr>
            <w:tcW w:w="1886" w:type="pct"/>
            <w:tcBorders>
              <w:right w:val="single" w:sz="4" w:space="0" w:color="auto"/>
            </w:tcBorders>
          </w:tcPr>
          <w:p w14:paraId="7E897616" w14:textId="77777777" w:rsidR="00063984" w:rsidRPr="000B6AFE" w:rsidRDefault="00063984" w:rsidP="00716C21">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A841D3B" w14:textId="77777777" w:rsidR="00063984" w:rsidRPr="000B6AFE" w:rsidRDefault="00063984" w:rsidP="00716C21">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962485C" w14:textId="77777777" w:rsidR="00063984" w:rsidRPr="000B6AFE" w:rsidRDefault="00063984" w:rsidP="00716C21">
            <w:pPr>
              <w:rPr>
                <w:rFonts w:cs="Arial"/>
                <w:sz w:val="19"/>
                <w:szCs w:val="19"/>
              </w:rPr>
            </w:pPr>
            <w:r w:rsidRPr="000B6AFE">
              <w:rPr>
                <w:rFonts w:cs="Arial"/>
                <w:sz w:val="19"/>
                <w:szCs w:val="19"/>
              </w:rPr>
              <w:t>Oxides of Nitrogen</w:t>
            </w:r>
          </w:p>
        </w:tc>
      </w:tr>
      <w:tr w:rsidR="00063984" w:rsidRPr="000B6AFE" w14:paraId="4FC4F906" w14:textId="77777777" w:rsidTr="00716C21">
        <w:trPr>
          <w:cantSplit/>
          <w:trHeight w:val="245"/>
          <w:jc w:val="center"/>
        </w:trPr>
        <w:tc>
          <w:tcPr>
            <w:tcW w:w="659" w:type="pct"/>
            <w:tcBorders>
              <w:left w:val="double" w:sz="4" w:space="0" w:color="auto"/>
            </w:tcBorders>
          </w:tcPr>
          <w:p w14:paraId="3CEC9F27" w14:textId="77777777" w:rsidR="00063984" w:rsidRPr="000B6AFE" w:rsidRDefault="00063984" w:rsidP="00716C21">
            <w:pPr>
              <w:rPr>
                <w:rFonts w:cs="Arial"/>
                <w:sz w:val="19"/>
                <w:szCs w:val="19"/>
              </w:rPr>
            </w:pPr>
            <w:r w:rsidRPr="000B6AFE">
              <w:rPr>
                <w:rFonts w:cs="Arial"/>
                <w:sz w:val="19"/>
                <w:szCs w:val="19"/>
              </w:rPr>
              <w:t>MAERS</w:t>
            </w:r>
          </w:p>
        </w:tc>
        <w:tc>
          <w:tcPr>
            <w:tcW w:w="1886" w:type="pct"/>
            <w:tcBorders>
              <w:right w:val="single" w:sz="4" w:space="0" w:color="auto"/>
            </w:tcBorders>
          </w:tcPr>
          <w:p w14:paraId="5CA25EFA" w14:textId="77777777" w:rsidR="00063984" w:rsidRPr="000B6AFE" w:rsidRDefault="00063984" w:rsidP="00716C21">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5C22856B" w14:textId="77777777" w:rsidR="00063984" w:rsidRPr="000B6AFE" w:rsidRDefault="00063984" w:rsidP="00716C21">
            <w:pPr>
              <w:rPr>
                <w:rFonts w:cs="Arial"/>
                <w:sz w:val="19"/>
                <w:szCs w:val="19"/>
              </w:rPr>
            </w:pPr>
            <w:r w:rsidRPr="000B6AFE">
              <w:rPr>
                <w:rFonts w:cs="Arial"/>
                <w:sz w:val="19"/>
                <w:szCs w:val="19"/>
              </w:rPr>
              <w:t>ng</w:t>
            </w:r>
          </w:p>
        </w:tc>
        <w:tc>
          <w:tcPr>
            <w:tcW w:w="2061" w:type="pct"/>
            <w:tcBorders>
              <w:right w:val="double" w:sz="4" w:space="0" w:color="auto"/>
            </w:tcBorders>
          </w:tcPr>
          <w:p w14:paraId="33654997" w14:textId="77777777" w:rsidR="00063984" w:rsidRPr="000B6AFE" w:rsidRDefault="00063984" w:rsidP="00716C21">
            <w:pPr>
              <w:rPr>
                <w:rFonts w:cs="Arial"/>
                <w:sz w:val="19"/>
                <w:szCs w:val="19"/>
              </w:rPr>
            </w:pPr>
            <w:r w:rsidRPr="000B6AFE">
              <w:rPr>
                <w:rFonts w:cs="Arial"/>
                <w:sz w:val="19"/>
                <w:szCs w:val="19"/>
              </w:rPr>
              <w:t>Nanogram</w:t>
            </w:r>
          </w:p>
        </w:tc>
      </w:tr>
      <w:tr w:rsidR="00063984" w:rsidRPr="000B6AFE" w14:paraId="33F2221F" w14:textId="77777777" w:rsidTr="00716C21">
        <w:trPr>
          <w:cantSplit/>
          <w:trHeight w:val="218"/>
          <w:jc w:val="center"/>
        </w:trPr>
        <w:tc>
          <w:tcPr>
            <w:tcW w:w="659" w:type="pct"/>
            <w:tcBorders>
              <w:left w:val="double" w:sz="4" w:space="0" w:color="auto"/>
            </w:tcBorders>
          </w:tcPr>
          <w:p w14:paraId="52924CD8" w14:textId="77777777" w:rsidR="00063984" w:rsidRPr="000B6AFE" w:rsidRDefault="00063984" w:rsidP="00716C21">
            <w:pPr>
              <w:rPr>
                <w:rFonts w:cs="Arial"/>
                <w:sz w:val="19"/>
                <w:szCs w:val="19"/>
              </w:rPr>
            </w:pPr>
            <w:r w:rsidRPr="000B6AFE">
              <w:rPr>
                <w:rFonts w:cs="Arial"/>
                <w:sz w:val="19"/>
                <w:szCs w:val="19"/>
              </w:rPr>
              <w:t>MAP</w:t>
            </w:r>
          </w:p>
        </w:tc>
        <w:tc>
          <w:tcPr>
            <w:tcW w:w="1886" w:type="pct"/>
            <w:tcBorders>
              <w:right w:val="single" w:sz="4" w:space="0" w:color="auto"/>
            </w:tcBorders>
          </w:tcPr>
          <w:p w14:paraId="519AE95D" w14:textId="77777777" w:rsidR="00063984" w:rsidRPr="000B6AFE" w:rsidRDefault="00063984" w:rsidP="00716C21">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EF76808" w14:textId="77777777" w:rsidR="00063984" w:rsidRPr="000B6AFE" w:rsidRDefault="00063984" w:rsidP="00716C21">
            <w:pPr>
              <w:rPr>
                <w:rFonts w:cs="Arial"/>
                <w:sz w:val="19"/>
                <w:szCs w:val="19"/>
              </w:rPr>
            </w:pPr>
            <w:r w:rsidRPr="000B6AFE">
              <w:rPr>
                <w:rFonts w:cs="Arial"/>
                <w:sz w:val="19"/>
                <w:szCs w:val="19"/>
              </w:rPr>
              <w:t>PM</w:t>
            </w:r>
          </w:p>
        </w:tc>
        <w:tc>
          <w:tcPr>
            <w:tcW w:w="2061" w:type="pct"/>
            <w:tcBorders>
              <w:right w:val="double" w:sz="4" w:space="0" w:color="auto"/>
            </w:tcBorders>
          </w:tcPr>
          <w:p w14:paraId="345ECD2E" w14:textId="77777777" w:rsidR="00063984" w:rsidRPr="000B6AFE" w:rsidRDefault="00063984" w:rsidP="00716C21">
            <w:pPr>
              <w:rPr>
                <w:rFonts w:cs="Arial"/>
                <w:sz w:val="19"/>
                <w:szCs w:val="19"/>
              </w:rPr>
            </w:pPr>
            <w:r w:rsidRPr="000B6AFE">
              <w:rPr>
                <w:rFonts w:cs="Arial"/>
                <w:sz w:val="19"/>
                <w:szCs w:val="19"/>
              </w:rPr>
              <w:t>Particulate Matter</w:t>
            </w:r>
          </w:p>
        </w:tc>
      </w:tr>
      <w:tr w:rsidR="00063984" w:rsidRPr="000B6AFE" w14:paraId="7045790E" w14:textId="77777777" w:rsidTr="00716C21">
        <w:trPr>
          <w:cantSplit/>
          <w:trHeight w:val="245"/>
          <w:jc w:val="center"/>
        </w:trPr>
        <w:tc>
          <w:tcPr>
            <w:tcW w:w="659" w:type="pct"/>
            <w:tcBorders>
              <w:left w:val="double" w:sz="4" w:space="0" w:color="auto"/>
            </w:tcBorders>
          </w:tcPr>
          <w:p w14:paraId="6B13D2E1" w14:textId="77777777" w:rsidR="00063984" w:rsidRPr="000B6AFE" w:rsidRDefault="00063984" w:rsidP="00716C21">
            <w:pPr>
              <w:rPr>
                <w:rFonts w:cs="Arial"/>
                <w:sz w:val="19"/>
                <w:szCs w:val="19"/>
              </w:rPr>
            </w:pPr>
            <w:r w:rsidRPr="000B6AFE">
              <w:rPr>
                <w:rFonts w:cs="Arial"/>
                <w:sz w:val="19"/>
                <w:szCs w:val="19"/>
              </w:rPr>
              <w:t>MSDS</w:t>
            </w:r>
          </w:p>
        </w:tc>
        <w:tc>
          <w:tcPr>
            <w:tcW w:w="1886" w:type="pct"/>
            <w:tcBorders>
              <w:right w:val="single" w:sz="4" w:space="0" w:color="auto"/>
            </w:tcBorders>
          </w:tcPr>
          <w:p w14:paraId="728DF6D9" w14:textId="77777777" w:rsidR="00063984" w:rsidRPr="000B6AFE" w:rsidRDefault="00063984" w:rsidP="00716C21">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B43DF70" w14:textId="77777777" w:rsidR="00063984" w:rsidRPr="000B6AFE" w:rsidRDefault="00063984" w:rsidP="00716C21">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5DFA83A" w14:textId="77777777" w:rsidR="00063984" w:rsidRPr="000B6AFE" w:rsidRDefault="00063984" w:rsidP="00716C21">
            <w:pPr>
              <w:rPr>
                <w:rFonts w:cs="Arial"/>
                <w:sz w:val="19"/>
                <w:szCs w:val="19"/>
              </w:rPr>
            </w:pPr>
            <w:r w:rsidRPr="000B6AFE">
              <w:rPr>
                <w:rFonts w:cs="Arial"/>
                <w:sz w:val="19"/>
                <w:szCs w:val="19"/>
              </w:rPr>
              <w:t>Particulate Matter equal to or less than 10 microns in diameter</w:t>
            </w:r>
          </w:p>
        </w:tc>
      </w:tr>
      <w:tr w:rsidR="00063984" w:rsidRPr="000B6AFE" w14:paraId="5A823844" w14:textId="77777777" w:rsidTr="00716C21">
        <w:trPr>
          <w:cantSplit/>
          <w:trHeight w:val="245"/>
          <w:jc w:val="center"/>
        </w:trPr>
        <w:tc>
          <w:tcPr>
            <w:tcW w:w="659" w:type="pct"/>
            <w:tcBorders>
              <w:left w:val="double" w:sz="4" w:space="0" w:color="auto"/>
            </w:tcBorders>
          </w:tcPr>
          <w:p w14:paraId="344212EF" w14:textId="77777777" w:rsidR="00063984" w:rsidRPr="000B6AFE" w:rsidRDefault="00063984" w:rsidP="00716C21">
            <w:pPr>
              <w:rPr>
                <w:rFonts w:cs="Arial"/>
                <w:sz w:val="19"/>
                <w:szCs w:val="19"/>
              </w:rPr>
            </w:pPr>
            <w:r w:rsidRPr="000B6AFE">
              <w:rPr>
                <w:rFonts w:cs="Arial"/>
                <w:sz w:val="19"/>
                <w:szCs w:val="19"/>
              </w:rPr>
              <w:t>NA</w:t>
            </w:r>
          </w:p>
        </w:tc>
        <w:tc>
          <w:tcPr>
            <w:tcW w:w="1886" w:type="pct"/>
            <w:tcBorders>
              <w:right w:val="single" w:sz="4" w:space="0" w:color="auto"/>
            </w:tcBorders>
          </w:tcPr>
          <w:p w14:paraId="65DD369C" w14:textId="77777777" w:rsidR="00063984" w:rsidRPr="000B6AFE" w:rsidRDefault="00063984" w:rsidP="00716C21">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284EC10" w14:textId="77777777" w:rsidR="00063984" w:rsidRPr="000B6AFE" w:rsidRDefault="00063984" w:rsidP="00716C21">
            <w:pPr>
              <w:rPr>
                <w:rFonts w:cs="Arial"/>
                <w:sz w:val="19"/>
                <w:szCs w:val="19"/>
              </w:rPr>
            </w:pPr>
          </w:p>
        </w:tc>
        <w:tc>
          <w:tcPr>
            <w:tcW w:w="2061" w:type="pct"/>
            <w:vMerge/>
            <w:tcBorders>
              <w:right w:val="double" w:sz="4" w:space="0" w:color="auto"/>
            </w:tcBorders>
          </w:tcPr>
          <w:p w14:paraId="70612981" w14:textId="77777777" w:rsidR="00063984" w:rsidRPr="000B6AFE" w:rsidRDefault="00063984" w:rsidP="00716C21">
            <w:pPr>
              <w:rPr>
                <w:rFonts w:cs="Arial"/>
                <w:sz w:val="19"/>
                <w:szCs w:val="19"/>
              </w:rPr>
            </w:pPr>
          </w:p>
        </w:tc>
      </w:tr>
      <w:tr w:rsidR="00063984" w:rsidRPr="000B6AFE" w14:paraId="4701C31B" w14:textId="77777777" w:rsidTr="00716C21">
        <w:trPr>
          <w:cantSplit/>
          <w:trHeight w:val="218"/>
          <w:jc w:val="center"/>
        </w:trPr>
        <w:tc>
          <w:tcPr>
            <w:tcW w:w="659" w:type="pct"/>
            <w:tcBorders>
              <w:left w:val="double" w:sz="4" w:space="0" w:color="auto"/>
              <w:bottom w:val="nil"/>
            </w:tcBorders>
          </w:tcPr>
          <w:p w14:paraId="50B57307" w14:textId="77777777" w:rsidR="00063984" w:rsidRPr="000B6AFE" w:rsidRDefault="00063984" w:rsidP="00716C21">
            <w:pPr>
              <w:rPr>
                <w:rFonts w:cs="Arial"/>
                <w:sz w:val="19"/>
                <w:szCs w:val="19"/>
              </w:rPr>
            </w:pPr>
            <w:r w:rsidRPr="000B6AFE">
              <w:rPr>
                <w:rFonts w:cs="Arial"/>
                <w:sz w:val="19"/>
                <w:szCs w:val="19"/>
              </w:rPr>
              <w:t>NAAQS</w:t>
            </w:r>
          </w:p>
        </w:tc>
        <w:tc>
          <w:tcPr>
            <w:tcW w:w="1886" w:type="pct"/>
            <w:tcBorders>
              <w:right w:val="single" w:sz="4" w:space="0" w:color="auto"/>
            </w:tcBorders>
          </w:tcPr>
          <w:p w14:paraId="5C0AA3B7" w14:textId="77777777" w:rsidR="00063984" w:rsidRPr="000B6AFE" w:rsidRDefault="00063984" w:rsidP="00716C21">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F378AF5" w14:textId="77777777" w:rsidR="00063984" w:rsidRPr="000B6AFE" w:rsidRDefault="00063984" w:rsidP="00716C21">
            <w:pPr>
              <w:rPr>
                <w:rFonts w:cs="Arial"/>
                <w:sz w:val="19"/>
                <w:szCs w:val="19"/>
              </w:rPr>
            </w:pPr>
            <w:r w:rsidRPr="000B6AFE">
              <w:rPr>
                <w:rFonts w:cs="Arial"/>
                <w:sz w:val="19"/>
                <w:szCs w:val="19"/>
              </w:rPr>
              <w:t>PM2.5</w:t>
            </w:r>
          </w:p>
        </w:tc>
        <w:tc>
          <w:tcPr>
            <w:tcW w:w="2061" w:type="pct"/>
            <w:tcBorders>
              <w:right w:val="double" w:sz="4" w:space="0" w:color="auto"/>
            </w:tcBorders>
          </w:tcPr>
          <w:p w14:paraId="30DAACED" w14:textId="77777777" w:rsidR="00063984" w:rsidRPr="000B6AFE" w:rsidRDefault="00063984" w:rsidP="00716C21">
            <w:pPr>
              <w:rPr>
                <w:rFonts w:cs="Arial"/>
                <w:sz w:val="19"/>
                <w:szCs w:val="19"/>
              </w:rPr>
            </w:pPr>
            <w:r w:rsidRPr="000B6AFE">
              <w:rPr>
                <w:rFonts w:cs="Arial"/>
                <w:sz w:val="19"/>
                <w:szCs w:val="19"/>
              </w:rPr>
              <w:t>Particulate Matter equal to or less than 2.5</w:t>
            </w:r>
          </w:p>
          <w:p w14:paraId="5028C45B" w14:textId="77777777" w:rsidR="00063984" w:rsidRPr="000B6AFE" w:rsidRDefault="00063984" w:rsidP="00716C21">
            <w:pPr>
              <w:rPr>
                <w:rFonts w:cs="Arial"/>
                <w:sz w:val="19"/>
                <w:szCs w:val="19"/>
              </w:rPr>
            </w:pPr>
            <w:r w:rsidRPr="000B6AFE">
              <w:rPr>
                <w:rFonts w:cs="Arial"/>
                <w:sz w:val="19"/>
                <w:szCs w:val="19"/>
              </w:rPr>
              <w:t>microns in diameter</w:t>
            </w:r>
          </w:p>
        </w:tc>
      </w:tr>
      <w:tr w:rsidR="00063984" w:rsidRPr="000B6AFE" w14:paraId="333E0412" w14:textId="77777777" w:rsidTr="00716C21">
        <w:trPr>
          <w:cantSplit/>
          <w:trHeight w:val="218"/>
          <w:jc w:val="center"/>
        </w:trPr>
        <w:tc>
          <w:tcPr>
            <w:tcW w:w="659" w:type="pct"/>
            <w:vMerge w:val="restart"/>
            <w:tcBorders>
              <w:left w:val="double" w:sz="4" w:space="0" w:color="auto"/>
            </w:tcBorders>
          </w:tcPr>
          <w:p w14:paraId="29A6B9CD" w14:textId="77777777" w:rsidR="00063984" w:rsidRPr="000B6AFE" w:rsidRDefault="00063984" w:rsidP="00716C21">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C32C2E3" w14:textId="77777777" w:rsidR="00063984" w:rsidRPr="000B6AFE" w:rsidRDefault="00063984" w:rsidP="00716C21">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26B815D" w14:textId="77777777" w:rsidR="00063984" w:rsidRPr="000B6AFE" w:rsidRDefault="00063984" w:rsidP="00716C21">
            <w:pPr>
              <w:rPr>
                <w:rFonts w:cs="Arial"/>
                <w:sz w:val="19"/>
                <w:szCs w:val="19"/>
              </w:rPr>
            </w:pPr>
            <w:r w:rsidRPr="000B6AFE">
              <w:rPr>
                <w:rFonts w:cs="Arial"/>
                <w:sz w:val="19"/>
                <w:szCs w:val="19"/>
              </w:rPr>
              <w:t>pph</w:t>
            </w:r>
          </w:p>
        </w:tc>
        <w:tc>
          <w:tcPr>
            <w:tcW w:w="2061" w:type="pct"/>
            <w:tcBorders>
              <w:right w:val="double" w:sz="4" w:space="0" w:color="auto"/>
            </w:tcBorders>
          </w:tcPr>
          <w:p w14:paraId="314EB337" w14:textId="77777777" w:rsidR="00063984" w:rsidRPr="000B6AFE" w:rsidRDefault="00063984" w:rsidP="00716C21">
            <w:pPr>
              <w:rPr>
                <w:rFonts w:cs="Arial"/>
                <w:sz w:val="19"/>
                <w:szCs w:val="19"/>
              </w:rPr>
            </w:pPr>
            <w:r w:rsidRPr="000B6AFE">
              <w:rPr>
                <w:rFonts w:cs="Arial"/>
                <w:sz w:val="19"/>
                <w:szCs w:val="19"/>
              </w:rPr>
              <w:t>Pounds per hour</w:t>
            </w:r>
          </w:p>
        </w:tc>
      </w:tr>
      <w:tr w:rsidR="00063984" w:rsidRPr="000B6AFE" w14:paraId="3AA167D2" w14:textId="77777777" w:rsidTr="00716C21">
        <w:trPr>
          <w:cantSplit/>
          <w:trHeight w:val="217"/>
          <w:jc w:val="center"/>
        </w:trPr>
        <w:tc>
          <w:tcPr>
            <w:tcW w:w="659" w:type="pct"/>
            <w:vMerge/>
            <w:tcBorders>
              <w:left w:val="double" w:sz="4" w:space="0" w:color="auto"/>
              <w:bottom w:val="nil"/>
            </w:tcBorders>
          </w:tcPr>
          <w:p w14:paraId="6D2EFE21" w14:textId="77777777" w:rsidR="00063984" w:rsidRPr="000B6AFE" w:rsidRDefault="00063984" w:rsidP="00716C21">
            <w:pPr>
              <w:rPr>
                <w:rFonts w:cs="Arial"/>
                <w:sz w:val="19"/>
                <w:szCs w:val="19"/>
              </w:rPr>
            </w:pPr>
          </w:p>
        </w:tc>
        <w:tc>
          <w:tcPr>
            <w:tcW w:w="1886" w:type="pct"/>
            <w:vMerge/>
            <w:tcBorders>
              <w:right w:val="single" w:sz="4" w:space="0" w:color="auto"/>
            </w:tcBorders>
          </w:tcPr>
          <w:p w14:paraId="3ED81ECA" w14:textId="77777777" w:rsidR="00063984" w:rsidRPr="000B6AFE" w:rsidRDefault="00063984" w:rsidP="00716C21">
            <w:pPr>
              <w:rPr>
                <w:rFonts w:cs="Arial"/>
                <w:sz w:val="19"/>
                <w:szCs w:val="19"/>
              </w:rPr>
            </w:pPr>
          </w:p>
        </w:tc>
        <w:tc>
          <w:tcPr>
            <w:tcW w:w="394" w:type="pct"/>
            <w:tcBorders>
              <w:left w:val="single" w:sz="4" w:space="0" w:color="auto"/>
              <w:bottom w:val="nil"/>
            </w:tcBorders>
          </w:tcPr>
          <w:p w14:paraId="04220D51" w14:textId="77777777" w:rsidR="00063984" w:rsidRPr="000B6AFE" w:rsidRDefault="00063984" w:rsidP="00716C21">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9659F6A" w14:textId="77777777" w:rsidR="00063984" w:rsidRPr="000B6AFE" w:rsidRDefault="00063984" w:rsidP="00716C21">
            <w:pPr>
              <w:rPr>
                <w:rFonts w:cs="Arial"/>
                <w:sz w:val="19"/>
                <w:szCs w:val="19"/>
              </w:rPr>
            </w:pPr>
            <w:r w:rsidRPr="000B6AFE">
              <w:rPr>
                <w:rFonts w:cs="Arial"/>
                <w:sz w:val="19"/>
                <w:szCs w:val="19"/>
              </w:rPr>
              <w:t>Parts per million</w:t>
            </w:r>
          </w:p>
        </w:tc>
      </w:tr>
      <w:tr w:rsidR="00063984" w:rsidRPr="000B6AFE" w14:paraId="187425C8" w14:textId="77777777" w:rsidTr="00716C21">
        <w:trPr>
          <w:cantSplit/>
          <w:trHeight w:val="245"/>
          <w:jc w:val="center"/>
        </w:trPr>
        <w:tc>
          <w:tcPr>
            <w:tcW w:w="659" w:type="pct"/>
            <w:tcBorders>
              <w:left w:val="double" w:sz="4" w:space="0" w:color="auto"/>
            </w:tcBorders>
          </w:tcPr>
          <w:p w14:paraId="5D18B39C" w14:textId="77777777" w:rsidR="00063984" w:rsidRPr="000B6AFE" w:rsidRDefault="00063984" w:rsidP="00716C21">
            <w:pPr>
              <w:rPr>
                <w:rFonts w:cs="Arial"/>
                <w:sz w:val="19"/>
                <w:szCs w:val="19"/>
              </w:rPr>
            </w:pPr>
            <w:r w:rsidRPr="000B6AFE">
              <w:rPr>
                <w:rFonts w:cs="Arial"/>
                <w:sz w:val="19"/>
                <w:szCs w:val="19"/>
              </w:rPr>
              <w:t>NSPS</w:t>
            </w:r>
          </w:p>
        </w:tc>
        <w:tc>
          <w:tcPr>
            <w:tcW w:w="1886" w:type="pct"/>
            <w:tcBorders>
              <w:right w:val="single" w:sz="4" w:space="0" w:color="auto"/>
            </w:tcBorders>
          </w:tcPr>
          <w:p w14:paraId="17AF5D16" w14:textId="77777777" w:rsidR="00063984" w:rsidRPr="000B6AFE" w:rsidRDefault="00063984" w:rsidP="00716C21">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D92E0AC" w14:textId="77777777" w:rsidR="00063984" w:rsidRPr="000B6AFE" w:rsidRDefault="00063984" w:rsidP="00716C21">
            <w:pPr>
              <w:rPr>
                <w:rFonts w:cs="Arial"/>
                <w:sz w:val="19"/>
                <w:szCs w:val="19"/>
              </w:rPr>
            </w:pPr>
            <w:r w:rsidRPr="000B6AFE">
              <w:rPr>
                <w:rFonts w:cs="Arial"/>
                <w:sz w:val="19"/>
                <w:szCs w:val="19"/>
              </w:rPr>
              <w:t>ppmv</w:t>
            </w:r>
          </w:p>
        </w:tc>
        <w:tc>
          <w:tcPr>
            <w:tcW w:w="2061" w:type="pct"/>
            <w:tcBorders>
              <w:right w:val="double" w:sz="4" w:space="0" w:color="auto"/>
            </w:tcBorders>
          </w:tcPr>
          <w:p w14:paraId="46C1EB7E" w14:textId="77777777" w:rsidR="00063984" w:rsidRPr="000B6AFE" w:rsidRDefault="00063984" w:rsidP="00716C21">
            <w:pPr>
              <w:rPr>
                <w:rFonts w:cs="Arial"/>
                <w:sz w:val="19"/>
                <w:szCs w:val="19"/>
              </w:rPr>
            </w:pPr>
            <w:r w:rsidRPr="000B6AFE">
              <w:rPr>
                <w:rFonts w:cs="Arial"/>
                <w:sz w:val="19"/>
                <w:szCs w:val="19"/>
              </w:rPr>
              <w:t>Parts per million by volume</w:t>
            </w:r>
          </w:p>
        </w:tc>
      </w:tr>
      <w:tr w:rsidR="00063984" w:rsidRPr="000B6AFE" w14:paraId="5B9ED569" w14:textId="77777777" w:rsidTr="00716C21">
        <w:trPr>
          <w:cantSplit/>
          <w:trHeight w:val="245"/>
          <w:jc w:val="center"/>
        </w:trPr>
        <w:tc>
          <w:tcPr>
            <w:tcW w:w="659" w:type="pct"/>
            <w:tcBorders>
              <w:left w:val="double" w:sz="4" w:space="0" w:color="auto"/>
            </w:tcBorders>
          </w:tcPr>
          <w:p w14:paraId="3ADA1770" w14:textId="77777777" w:rsidR="00063984" w:rsidRPr="000B6AFE" w:rsidRDefault="00063984" w:rsidP="00716C21">
            <w:pPr>
              <w:rPr>
                <w:rFonts w:cs="Arial"/>
                <w:sz w:val="19"/>
                <w:szCs w:val="19"/>
              </w:rPr>
            </w:pPr>
            <w:r w:rsidRPr="000B6AFE">
              <w:rPr>
                <w:rFonts w:cs="Arial"/>
                <w:sz w:val="19"/>
                <w:szCs w:val="19"/>
              </w:rPr>
              <w:t>NSR</w:t>
            </w:r>
          </w:p>
        </w:tc>
        <w:tc>
          <w:tcPr>
            <w:tcW w:w="1886" w:type="pct"/>
            <w:tcBorders>
              <w:right w:val="single" w:sz="4" w:space="0" w:color="auto"/>
            </w:tcBorders>
          </w:tcPr>
          <w:p w14:paraId="5BC1FCDA" w14:textId="77777777" w:rsidR="00063984" w:rsidRPr="000B6AFE" w:rsidRDefault="00063984" w:rsidP="00716C21">
            <w:pPr>
              <w:rPr>
                <w:rFonts w:cs="Arial"/>
                <w:sz w:val="19"/>
                <w:szCs w:val="19"/>
              </w:rPr>
            </w:pPr>
            <w:r w:rsidRPr="000B6AFE">
              <w:rPr>
                <w:rFonts w:cs="Arial"/>
                <w:sz w:val="19"/>
                <w:szCs w:val="19"/>
              </w:rPr>
              <w:t>New Source Review</w:t>
            </w:r>
          </w:p>
        </w:tc>
        <w:tc>
          <w:tcPr>
            <w:tcW w:w="394" w:type="pct"/>
            <w:tcBorders>
              <w:left w:val="single" w:sz="4" w:space="0" w:color="auto"/>
            </w:tcBorders>
          </w:tcPr>
          <w:p w14:paraId="3C0E16E1" w14:textId="77777777" w:rsidR="00063984" w:rsidRPr="000B6AFE" w:rsidRDefault="00063984" w:rsidP="00716C21">
            <w:pPr>
              <w:rPr>
                <w:rFonts w:cs="Arial"/>
                <w:sz w:val="19"/>
                <w:szCs w:val="19"/>
              </w:rPr>
            </w:pPr>
            <w:r w:rsidRPr="000B6AFE">
              <w:rPr>
                <w:rFonts w:cs="Arial"/>
                <w:sz w:val="19"/>
                <w:szCs w:val="19"/>
              </w:rPr>
              <w:t>ppmw</w:t>
            </w:r>
          </w:p>
        </w:tc>
        <w:tc>
          <w:tcPr>
            <w:tcW w:w="2061" w:type="pct"/>
            <w:tcBorders>
              <w:right w:val="double" w:sz="4" w:space="0" w:color="auto"/>
            </w:tcBorders>
          </w:tcPr>
          <w:p w14:paraId="03908DDC" w14:textId="77777777" w:rsidR="00063984" w:rsidRPr="000B6AFE" w:rsidRDefault="00063984" w:rsidP="00716C21">
            <w:pPr>
              <w:rPr>
                <w:rFonts w:cs="Arial"/>
                <w:sz w:val="19"/>
                <w:szCs w:val="19"/>
              </w:rPr>
            </w:pPr>
            <w:r w:rsidRPr="000B6AFE">
              <w:rPr>
                <w:rFonts w:cs="Arial"/>
                <w:sz w:val="19"/>
                <w:szCs w:val="19"/>
              </w:rPr>
              <w:t>Parts per million by weight</w:t>
            </w:r>
          </w:p>
        </w:tc>
      </w:tr>
      <w:tr w:rsidR="00063984" w:rsidRPr="000B6AFE" w14:paraId="60E67409" w14:textId="77777777" w:rsidTr="00716C21">
        <w:trPr>
          <w:cantSplit/>
          <w:trHeight w:val="245"/>
          <w:jc w:val="center"/>
        </w:trPr>
        <w:tc>
          <w:tcPr>
            <w:tcW w:w="659" w:type="pct"/>
            <w:tcBorders>
              <w:left w:val="double" w:sz="4" w:space="0" w:color="auto"/>
            </w:tcBorders>
          </w:tcPr>
          <w:p w14:paraId="776E0897" w14:textId="77777777" w:rsidR="00063984" w:rsidRPr="000B6AFE" w:rsidRDefault="00063984" w:rsidP="00716C21">
            <w:pPr>
              <w:rPr>
                <w:rFonts w:cs="Arial"/>
                <w:sz w:val="19"/>
                <w:szCs w:val="19"/>
              </w:rPr>
            </w:pPr>
            <w:r w:rsidRPr="000B6AFE">
              <w:rPr>
                <w:rFonts w:cs="Arial"/>
                <w:sz w:val="19"/>
                <w:szCs w:val="19"/>
              </w:rPr>
              <w:t>PS</w:t>
            </w:r>
          </w:p>
        </w:tc>
        <w:tc>
          <w:tcPr>
            <w:tcW w:w="1886" w:type="pct"/>
            <w:tcBorders>
              <w:right w:val="single" w:sz="4" w:space="0" w:color="auto"/>
            </w:tcBorders>
          </w:tcPr>
          <w:p w14:paraId="534C74D4" w14:textId="77777777" w:rsidR="00063984" w:rsidRPr="000B6AFE" w:rsidRDefault="00063984" w:rsidP="00716C21">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72AB91D" w14:textId="77777777" w:rsidR="00063984" w:rsidRPr="000B6AFE" w:rsidRDefault="00063984" w:rsidP="00716C21">
            <w:pPr>
              <w:rPr>
                <w:rFonts w:cs="Arial"/>
                <w:sz w:val="19"/>
                <w:szCs w:val="19"/>
              </w:rPr>
            </w:pPr>
            <w:r>
              <w:rPr>
                <w:rFonts w:cs="Arial"/>
                <w:sz w:val="19"/>
                <w:szCs w:val="19"/>
              </w:rPr>
              <w:t>%</w:t>
            </w:r>
          </w:p>
        </w:tc>
        <w:tc>
          <w:tcPr>
            <w:tcW w:w="2061" w:type="pct"/>
            <w:tcBorders>
              <w:right w:val="double" w:sz="4" w:space="0" w:color="auto"/>
            </w:tcBorders>
          </w:tcPr>
          <w:p w14:paraId="7D0C6E0A" w14:textId="77777777" w:rsidR="00063984" w:rsidRPr="000B6AFE" w:rsidRDefault="00063984" w:rsidP="00716C21">
            <w:pPr>
              <w:rPr>
                <w:rFonts w:cs="Arial"/>
                <w:sz w:val="19"/>
                <w:szCs w:val="19"/>
              </w:rPr>
            </w:pPr>
            <w:r>
              <w:rPr>
                <w:rFonts w:cs="Arial"/>
                <w:sz w:val="19"/>
                <w:szCs w:val="19"/>
              </w:rPr>
              <w:t>Percent</w:t>
            </w:r>
          </w:p>
        </w:tc>
      </w:tr>
      <w:tr w:rsidR="00063984" w:rsidRPr="000B6AFE" w14:paraId="7BBEC5BC" w14:textId="77777777" w:rsidTr="00716C21">
        <w:trPr>
          <w:cantSplit/>
          <w:trHeight w:val="245"/>
          <w:jc w:val="center"/>
        </w:trPr>
        <w:tc>
          <w:tcPr>
            <w:tcW w:w="659" w:type="pct"/>
            <w:tcBorders>
              <w:left w:val="double" w:sz="4" w:space="0" w:color="auto"/>
            </w:tcBorders>
          </w:tcPr>
          <w:p w14:paraId="03FE6799" w14:textId="77777777" w:rsidR="00063984" w:rsidRPr="000B6AFE" w:rsidRDefault="00063984" w:rsidP="00716C21">
            <w:pPr>
              <w:rPr>
                <w:rFonts w:cs="Arial"/>
                <w:sz w:val="19"/>
                <w:szCs w:val="19"/>
              </w:rPr>
            </w:pPr>
            <w:r w:rsidRPr="000B6AFE">
              <w:rPr>
                <w:rFonts w:cs="Arial"/>
                <w:sz w:val="19"/>
                <w:szCs w:val="19"/>
              </w:rPr>
              <w:t>PSD</w:t>
            </w:r>
          </w:p>
        </w:tc>
        <w:tc>
          <w:tcPr>
            <w:tcW w:w="1886" w:type="pct"/>
            <w:tcBorders>
              <w:right w:val="single" w:sz="4" w:space="0" w:color="auto"/>
            </w:tcBorders>
          </w:tcPr>
          <w:p w14:paraId="51D90264" w14:textId="77777777" w:rsidR="00063984" w:rsidRPr="000B6AFE" w:rsidRDefault="00063984" w:rsidP="00716C21">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D3D9DCF" w14:textId="77777777" w:rsidR="00063984" w:rsidRPr="000B6AFE" w:rsidRDefault="00063984" w:rsidP="00716C21">
            <w:pPr>
              <w:rPr>
                <w:rFonts w:cs="Arial"/>
                <w:sz w:val="19"/>
                <w:szCs w:val="19"/>
              </w:rPr>
            </w:pPr>
            <w:r w:rsidRPr="000B6AFE">
              <w:rPr>
                <w:rFonts w:cs="Arial"/>
                <w:sz w:val="19"/>
                <w:szCs w:val="19"/>
              </w:rPr>
              <w:t>psia</w:t>
            </w:r>
          </w:p>
        </w:tc>
        <w:tc>
          <w:tcPr>
            <w:tcW w:w="2061" w:type="pct"/>
            <w:tcBorders>
              <w:right w:val="double" w:sz="4" w:space="0" w:color="auto"/>
            </w:tcBorders>
          </w:tcPr>
          <w:p w14:paraId="0FDBBBC2" w14:textId="77777777" w:rsidR="00063984" w:rsidRPr="000B6AFE" w:rsidRDefault="00063984" w:rsidP="00716C21">
            <w:pPr>
              <w:rPr>
                <w:rFonts w:cs="Arial"/>
                <w:sz w:val="19"/>
                <w:szCs w:val="19"/>
              </w:rPr>
            </w:pPr>
            <w:r w:rsidRPr="000B6AFE">
              <w:rPr>
                <w:rFonts w:cs="Arial"/>
                <w:sz w:val="19"/>
                <w:szCs w:val="19"/>
              </w:rPr>
              <w:t>Pounds per square inch absolute</w:t>
            </w:r>
          </w:p>
        </w:tc>
      </w:tr>
      <w:tr w:rsidR="00063984" w:rsidRPr="000B6AFE" w14:paraId="4BB7D658" w14:textId="77777777" w:rsidTr="00716C21">
        <w:trPr>
          <w:cantSplit/>
          <w:trHeight w:val="245"/>
          <w:jc w:val="center"/>
        </w:trPr>
        <w:tc>
          <w:tcPr>
            <w:tcW w:w="659" w:type="pct"/>
            <w:tcBorders>
              <w:left w:val="double" w:sz="4" w:space="0" w:color="auto"/>
            </w:tcBorders>
          </w:tcPr>
          <w:p w14:paraId="60B4A958" w14:textId="77777777" w:rsidR="00063984" w:rsidRPr="000B6AFE" w:rsidRDefault="00063984" w:rsidP="00716C21">
            <w:pPr>
              <w:rPr>
                <w:rFonts w:cs="Arial"/>
                <w:sz w:val="19"/>
                <w:szCs w:val="19"/>
              </w:rPr>
            </w:pPr>
            <w:r w:rsidRPr="000B6AFE">
              <w:rPr>
                <w:rFonts w:cs="Arial"/>
                <w:sz w:val="19"/>
                <w:szCs w:val="19"/>
              </w:rPr>
              <w:t>PTE</w:t>
            </w:r>
          </w:p>
        </w:tc>
        <w:tc>
          <w:tcPr>
            <w:tcW w:w="1886" w:type="pct"/>
            <w:tcBorders>
              <w:right w:val="single" w:sz="4" w:space="0" w:color="auto"/>
            </w:tcBorders>
          </w:tcPr>
          <w:p w14:paraId="0DD16C1D" w14:textId="77777777" w:rsidR="00063984" w:rsidRPr="000B6AFE" w:rsidRDefault="00063984" w:rsidP="00716C21">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62D5187" w14:textId="77777777" w:rsidR="00063984" w:rsidRPr="000B6AFE" w:rsidRDefault="00063984" w:rsidP="00716C21">
            <w:pPr>
              <w:rPr>
                <w:rFonts w:cs="Arial"/>
                <w:sz w:val="19"/>
                <w:szCs w:val="19"/>
              </w:rPr>
            </w:pPr>
            <w:r w:rsidRPr="000B6AFE">
              <w:rPr>
                <w:rFonts w:cs="Arial"/>
                <w:sz w:val="19"/>
                <w:szCs w:val="19"/>
              </w:rPr>
              <w:t>psig</w:t>
            </w:r>
          </w:p>
        </w:tc>
        <w:tc>
          <w:tcPr>
            <w:tcW w:w="2061" w:type="pct"/>
            <w:tcBorders>
              <w:right w:val="double" w:sz="4" w:space="0" w:color="auto"/>
            </w:tcBorders>
          </w:tcPr>
          <w:p w14:paraId="039D7C57" w14:textId="77777777" w:rsidR="00063984" w:rsidRPr="000B6AFE" w:rsidRDefault="00063984" w:rsidP="00716C21">
            <w:pPr>
              <w:rPr>
                <w:rFonts w:cs="Arial"/>
                <w:sz w:val="19"/>
                <w:szCs w:val="19"/>
              </w:rPr>
            </w:pPr>
            <w:r w:rsidRPr="000B6AFE">
              <w:rPr>
                <w:rFonts w:cs="Arial"/>
                <w:sz w:val="19"/>
                <w:szCs w:val="19"/>
              </w:rPr>
              <w:t>Pounds per square inch gauge</w:t>
            </w:r>
          </w:p>
        </w:tc>
      </w:tr>
      <w:tr w:rsidR="00063984" w:rsidRPr="000B6AFE" w14:paraId="7E26CBE2" w14:textId="77777777" w:rsidTr="00716C21">
        <w:trPr>
          <w:cantSplit/>
          <w:trHeight w:val="245"/>
          <w:jc w:val="center"/>
        </w:trPr>
        <w:tc>
          <w:tcPr>
            <w:tcW w:w="659" w:type="pct"/>
            <w:tcBorders>
              <w:left w:val="double" w:sz="4" w:space="0" w:color="auto"/>
            </w:tcBorders>
          </w:tcPr>
          <w:p w14:paraId="66A6C568" w14:textId="77777777" w:rsidR="00063984" w:rsidRPr="000B6AFE" w:rsidRDefault="00063984" w:rsidP="00716C21">
            <w:pPr>
              <w:rPr>
                <w:rFonts w:cs="Arial"/>
                <w:sz w:val="19"/>
                <w:szCs w:val="19"/>
              </w:rPr>
            </w:pPr>
            <w:r w:rsidRPr="000B6AFE">
              <w:rPr>
                <w:rFonts w:cs="Arial"/>
                <w:sz w:val="19"/>
                <w:szCs w:val="19"/>
              </w:rPr>
              <w:t>PTI</w:t>
            </w:r>
          </w:p>
        </w:tc>
        <w:tc>
          <w:tcPr>
            <w:tcW w:w="1886" w:type="pct"/>
            <w:tcBorders>
              <w:right w:val="single" w:sz="4" w:space="0" w:color="auto"/>
            </w:tcBorders>
          </w:tcPr>
          <w:p w14:paraId="26F02603" w14:textId="77777777" w:rsidR="00063984" w:rsidRPr="000B6AFE" w:rsidRDefault="00063984" w:rsidP="00716C21">
            <w:pPr>
              <w:rPr>
                <w:rFonts w:cs="Arial"/>
                <w:sz w:val="19"/>
                <w:szCs w:val="19"/>
              </w:rPr>
            </w:pPr>
            <w:r w:rsidRPr="000B6AFE">
              <w:rPr>
                <w:rFonts w:cs="Arial"/>
                <w:sz w:val="19"/>
                <w:szCs w:val="19"/>
              </w:rPr>
              <w:t>Permit to Install</w:t>
            </w:r>
          </w:p>
        </w:tc>
        <w:tc>
          <w:tcPr>
            <w:tcW w:w="394" w:type="pct"/>
            <w:tcBorders>
              <w:left w:val="single" w:sz="4" w:space="0" w:color="auto"/>
            </w:tcBorders>
          </w:tcPr>
          <w:p w14:paraId="65EF04E6" w14:textId="77777777" w:rsidR="00063984" w:rsidRPr="000B6AFE" w:rsidRDefault="00063984" w:rsidP="00716C21">
            <w:pPr>
              <w:rPr>
                <w:rFonts w:cs="Arial"/>
                <w:sz w:val="19"/>
                <w:szCs w:val="19"/>
              </w:rPr>
            </w:pPr>
            <w:r w:rsidRPr="000B6AFE">
              <w:rPr>
                <w:rFonts w:cs="Arial"/>
                <w:sz w:val="19"/>
                <w:szCs w:val="19"/>
              </w:rPr>
              <w:t>scf</w:t>
            </w:r>
          </w:p>
        </w:tc>
        <w:tc>
          <w:tcPr>
            <w:tcW w:w="2061" w:type="pct"/>
            <w:tcBorders>
              <w:right w:val="double" w:sz="4" w:space="0" w:color="auto"/>
            </w:tcBorders>
          </w:tcPr>
          <w:p w14:paraId="1D9BD428" w14:textId="77777777" w:rsidR="00063984" w:rsidRPr="000B6AFE" w:rsidRDefault="00063984" w:rsidP="00716C21">
            <w:pPr>
              <w:rPr>
                <w:rFonts w:cs="Arial"/>
                <w:sz w:val="19"/>
                <w:szCs w:val="19"/>
              </w:rPr>
            </w:pPr>
            <w:r w:rsidRPr="000B6AFE">
              <w:rPr>
                <w:rFonts w:cs="Arial"/>
                <w:sz w:val="19"/>
                <w:szCs w:val="19"/>
              </w:rPr>
              <w:t>Standard cubic feet</w:t>
            </w:r>
          </w:p>
        </w:tc>
      </w:tr>
      <w:tr w:rsidR="00063984" w:rsidRPr="000B6AFE" w14:paraId="6774DDF1" w14:textId="77777777" w:rsidTr="00716C21">
        <w:trPr>
          <w:cantSplit/>
          <w:trHeight w:val="245"/>
          <w:jc w:val="center"/>
        </w:trPr>
        <w:tc>
          <w:tcPr>
            <w:tcW w:w="659" w:type="pct"/>
            <w:tcBorders>
              <w:left w:val="double" w:sz="4" w:space="0" w:color="auto"/>
            </w:tcBorders>
          </w:tcPr>
          <w:p w14:paraId="316896A3" w14:textId="77777777" w:rsidR="00063984" w:rsidRPr="000B6AFE" w:rsidRDefault="00063984" w:rsidP="00716C21">
            <w:pPr>
              <w:rPr>
                <w:rFonts w:cs="Arial"/>
                <w:sz w:val="19"/>
                <w:szCs w:val="19"/>
              </w:rPr>
            </w:pPr>
            <w:r w:rsidRPr="000B6AFE">
              <w:rPr>
                <w:rFonts w:cs="Arial"/>
                <w:sz w:val="19"/>
                <w:szCs w:val="19"/>
              </w:rPr>
              <w:t>RACT</w:t>
            </w:r>
          </w:p>
        </w:tc>
        <w:tc>
          <w:tcPr>
            <w:tcW w:w="1886" w:type="pct"/>
            <w:tcBorders>
              <w:right w:val="single" w:sz="4" w:space="0" w:color="auto"/>
            </w:tcBorders>
          </w:tcPr>
          <w:p w14:paraId="1467B6AC" w14:textId="77777777" w:rsidR="00063984" w:rsidRPr="000B6AFE" w:rsidRDefault="00063984" w:rsidP="00716C21">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9D79496" w14:textId="77777777" w:rsidR="00063984" w:rsidRPr="000B6AFE" w:rsidRDefault="00063984" w:rsidP="00716C21">
            <w:pPr>
              <w:rPr>
                <w:rFonts w:cs="Arial"/>
                <w:sz w:val="19"/>
                <w:szCs w:val="19"/>
              </w:rPr>
            </w:pPr>
            <w:r w:rsidRPr="000B6AFE">
              <w:rPr>
                <w:rFonts w:cs="Arial"/>
                <w:sz w:val="19"/>
                <w:szCs w:val="19"/>
              </w:rPr>
              <w:t>sec</w:t>
            </w:r>
          </w:p>
        </w:tc>
        <w:tc>
          <w:tcPr>
            <w:tcW w:w="2061" w:type="pct"/>
            <w:tcBorders>
              <w:right w:val="double" w:sz="4" w:space="0" w:color="auto"/>
            </w:tcBorders>
          </w:tcPr>
          <w:p w14:paraId="0E6C2FDD" w14:textId="77777777" w:rsidR="00063984" w:rsidRPr="000B6AFE" w:rsidRDefault="00063984" w:rsidP="00716C21">
            <w:pPr>
              <w:rPr>
                <w:rFonts w:cs="Arial"/>
                <w:sz w:val="19"/>
                <w:szCs w:val="19"/>
              </w:rPr>
            </w:pPr>
            <w:r w:rsidRPr="000B6AFE">
              <w:rPr>
                <w:rFonts w:cs="Arial"/>
                <w:sz w:val="19"/>
                <w:szCs w:val="19"/>
              </w:rPr>
              <w:t>Seconds</w:t>
            </w:r>
          </w:p>
        </w:tc>
      </w:tr>
      <w:tr w:rsidR="00063984" w:rsidRPr="000B6AFE" w14:paraId="3FC3290C" w14:textId="77777777" w:rsidTr="00716C21">
        <w:trPr>
          <w:cantSplit/>
          <w:trHeight w:val="245"/>
          <w:jc w:val="center"/>
        </w:trPr>
        <w:tc>
          <w:tcPr>
            <w:tcW w:w="659" w:type="pct"/>
            <w:tcBorders>
              <w:left w:val="double" w:sz="4" w:space="0" w:color="auto"/>
            </w:tcBorders>
          </w:tcPr>
          <w:p w14:paraId="09734A49" w14:textId="77777777" w:rsidR="00063984" w:rsidRPr="000B6AFE" w:rsidRDefault="00063984" w:rsidP="00716C21">
            <w:pPr>
              <w:rPr>
                <w:rFonts w:cs="Arial"/>
                <w:sz w:val="19"/>
                <w:szCs w:val="19"/>
              </w:rPr>
            </w:pPr>
            <w:r w:rsidRPr="000B6AFE">
              <w:rPr>
                <w:rFonts w:cs="Arial"/>
                <w:sz w:val="19"/>
                <w:szCs w:val="19"/>
              </w:rPr>
              <w:t>ROP</w:t>
            </w:r>
          </w:p>
        </w:tc>
        <w:tc>
          <w:tcPr>
            <w:tcW w:w="1886" w:type="pct"/>
            <w:tcBorders>
              <w:right w:val="single" w:sz="4" w:space="0" w:color="auto"/>
            </w:tcBorders>
          </w:tcPr>
          <w:p w14:paraId="26F57CEE" w14:textId="77777777" w:rsidR="00063984" w:rsidRPr="000B6AFE" w:rsidRDefault="00063984" w:rsidP="00716C21">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2C688F5" w14:textId="77777777" w:rsidR="00063984" w:rsidRPr="000B6AFE" w:rsidRDefault="00063984" w:rsidP="00716C21">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580F853" w14:textId="77777777" w:rsidR="00063984" w:rsidRPr="000B6AFE" w:rsidRDefault="00063984" w:rsidP="00716C21">
            <w:pPr>
              <w:rPr>
                <w:rFonts w:cs="Arial"/>
                <w:sz w:val="19"/>
                <w:szCs w:val="19"/>
              </w:rPr>
            </w:pPr>
            <w:r w:rsidRPr="000B6AFE">
              <w:rPr>
                <w:rFonts w:cs="Arial"/>
                <w:sz w:val="19"/>
                <w:szCs w:val="19"/>
              </w:rPr>
              <w:t>Sulfur Dioxide</w:t>
            </w:r>
          </w:p>
        </w:tc>
      </w:tr>
      <w:tr w:rsidR="00063984" w:rsidRPr="000B6AFE" w14:paraId="0A419443" w14:textId="77777777" w:rsidTr="00716C21">
        <w:trPr>
          <w:cantSplit/>
          <w:trHeight w:val="245"/>
          <w:jc w:val="center"/>
        </w:trPr>
        <w:tc>
          <w:tcPr>
            <w:tcW w:w="659" w:type="pct"/>
            <w:tcBorders>
              <w:left w:val="double" w:sz="4" w:space="0" w:color="auto"/>
            </w:tcBorders>
          </w:tcPr>
          <w:p w14:paraId="3D0A813C" w14:textId="77777777" w:rsidR="00063984" w:rsidRPr="000B6AFE" w:rsidRDefault="00063984" w:rsidP="00716C21">
            <w:pPr>
              <w:rPr>
                <w:rFonts w:cs="Arial"/>
                <w:sz w:val="19"/>
                <w:szCs w:val="19"/>
              </w:rPr>
            </w:pPr>
            <w:r w:rsidRPr="000B6AFE">
              <w:rPr>
                <w:rFonts w:cs="Arial"/>
                <w:sz w:val="19"/>
                <w:szCs w:val="19"/>
              </w:rPr>
              <w:t>SC</w:t>
            </w:r>
          </w:p>
        </w:tc>
        <w:tc>
          <w:tcPr>
            <w:tcW w:w="1886" w:type="pct"/>
            <w:tcBorders>
              <w:right w:val="single" w:sz="4" w:space="0" w:color="auto"/>
            </w:tcBorders>
          </w:tcPr>
          <w:p w14:paraId="570CA666" w14:textId="77777777" w:rsidR="00063984" w:rsidRPr="000B6AFE" w:rsidRDefault="00063984" w:rsidP="00716C21">
            <w:pPr>
              <w:rPr>
                <w:rFonts w:cs="Arial"/>
                <w:sz w:val="19"/>
                <w:szCs w:val="19"/>
              </w:rPr>
            </w:pPr>
            <w:r w:rsidRPr="000B6AFE">
              <w:rPr>
                <w:rFonts w:cs="Arial"/>
                <w:sz w:val="19"/>
                <w:szCs w:val="19"/>
              </w:rPr>
              <w:t>Special Condition</w:t>
            </w:r>
          </w:p>
        </w:tc>
        <w:tc>
          <w:tcPr>
            <w:tcW w:w="394" w:type="pct"/>
            <w:tcBorders>
              <w:left w:val="single" w:sz="4" w:space="0" w:color="auto"/>
            </w:tcBorders>
          </w:tcPr>
          <w:p w14:paraId="1B587B76" w14:textId="77777777" w:rsidR="00063984" w:rsidRPr="000B6AFE" w:rsidRDefault="00063984" w:rsidP="00716C21">
            <w:pPr>
              <w:rPr>
                <w:rFonts w:cs="Arial"/>
                <w:sz w:val="19"/>
                <w:szCs w:val="19"/>
              </w:rPr>
            </w:pPr>
            <w:r w:rsidRPr="000B6AFE">
              <w:rPr>
                <w:rFonts w:cs="Arial"/>
                <w:sz w:val="19"/>
                <w:szCs w:val="19"/>
              </w:rPr>
              <w:t>TAC</w:t>
            </w:r>
          </w:p>
        </w:tc>
        <w:tc>
          <w:tcPr>
            <w:tcW w:w="2061" w:type="pct"/>
            <w:tcBorders>
              <w:right w:val="double" w:sz="4" w:space="0" w:color="auto"/>
            </w:tcBorders>
          </w:tcPr>
          <w:p w14:paraId="2C8520A1" w14:textId="77777777" w:rsidR="00063984" w:rsidRPr="000B6AFE" w:rsidRDefault="00063984" w:rsidP="00716C21">
            <w:pPr>
              <w:rPr>
                <w:rFonts w:cs="Arial"/>
                <w:sz w:val="19"/>
                <w:szCs w:val="19"/>
              </w:rPr>
            </w:pPr>
            <w:r w:rsidRPr="000B6AFE">
              <w:rPr>
                <w:rFonts w:cs="Arial"/>
                <w:sz w:val="19"/>
                <w:szCs w:val="19"/>
              </w:rPr>
              <w:t>Toxic Air Contaminant</w:t>
            </w:r>
          </w:p>
        </w:tc>
      </w:tr>
      <w:tr w:rsidR="00063984" w:rsidRPr="000B6AFE" w14:paraId="5A2A5959" w14:textId="77777777" w:rsidTr="00716C21">
        <w:trPr>
          <w:cantSplit/>
          <w:trHeight w:val="245"/>
          <w:jc w:val="center"/>
        </w:trPr>
        <w:tc>
          <w:tcPr>
            <w:tcW w:w="659" w:type="pct"/>
            <w:tcBorders>
              <w:left w:val="double" w:sz="4" w:space="0" w:color="auto"/>
            </w:tcBorders>
          </w:tcPr>
          <w:p w14:paraId="10E184AB" w14:textId="77777777" w:rsidR="00063984" w:rsidRPr="000B6AFE" w:rsidRDefault="00063984" w:rsidP="00716C21">
            <w:pPr>
              <w:rPr>
                <w:rFonts w:cs="Arial"/>
                <w:sz w:val="19"/>
                <w:szCs w:val="19"/>
              </w:rPr>
            </w:pPr>
            <w:r w:rsidRPr="000B6AFE">
              <w:rPr>
                <w:rFonts w:cs="Arial"/>
                <w:sz w:val="19"/>
                <w:szCs w:val="19"/>
              </w:rPr>
              <w:t>SCR</w:t>
            </w:r>
          </w:p>
        </w:tc>
        <w:tc>
          <w:tcPr>
            <w:tcW w:w="1886" w:type="pct"/>
            <w:tcBorders>
              <w:right w:val="single" w:sz="4" w:space="0" w:color="auto"/>
            </w:tcBorders>
          </w:tcPr>
          <w:p w14:paraId="36AB3BAF" w14:textId="77777777" w:rsidR="00063984" w:rsidRPr="000B6AFE" w:rsidRDefault="00063984" w:rsidP="00716C21">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21D7ED1" w14:textId="77777777" w:rsidR="00063984" w:rsidRPr="000B6AFE" w:rsidRDefault="00063984" w:rsidP="00716C21">
            <w:pPr>
              <w:rPr>
                <w:rFonts w:cs="Arial"/>
                <w:sz w:val="19"/>
                <w:szCs w:val="19"/>
              </w:rPr>
            </w:pPr>
            <w:r w:rsidRPr="000B6AFE">
              <w:rPr>
                <w:rFonts w:cs="Arial"/>
                <w:sz w:val="19"/>
                <w:szCs w:val="19"/>
              </w:rPr>
              <w:t>Temp</w:t>
            </w:r>
          </w:p>
        </w:tc>
        <w:tc>
          <w:tcPr>
            <w:tcW w:w="2061" w:type="pct"/>
            <w:tcBorders>
              <w:right w:val="double" w:sz="4" w:space="0" w:color="auto"/>
            </w:tcBorders>
          </w:tcPr>
          <w:p w14:paraId="2096F464" w14:textId="77777777" w:rsidR="00063984" w:rsidRPr="000B6AFE" w:rsidRDefault="00063984" w:rsidP="00716C21">
            <w:pPr>
              <w:rPr>
                <w:rFonts w:cs="Arial"/>
                <w:sz w:val="19"/>
                <w:szCs w:val="19"/>
              </w:rPr>
            </w:pPr>
            <w:r w:rsidRPr="000B6AFE">
              <w:rPr>
                <w:rFonts w:cs="Arial"/>
                <w:sz w:val="19"/>
                <w:szCs w:val="19"/>
              </w:rPr>
              <w:t>Temperature</w:t>
            </w:r>
          </w:p>
        </w:tc>
      </w:tr>
      <w:tr w:rsidR="00063984" w:rsidRPr="000B6AFE" w14:paraId="1DAA29CB" w14:textId="77777777" w:rsidTr="00716C21">
        <w:trPr>
          <w:cantSplit/>
          <w:trHeight w:val="245"/>
          <w:jc w:val="center"/>
        </w:trPr>
        <w:tc>
          <w:tcPr>
            <w:tcW w:w="659" w:type="pct"/>
            <w:tcBorders>
              <w:left w:val="double" w:sz="4" w:space="0" w:color="auto"/>
            </w:tcBorders>
          </w:tcPr>
          <w:p w14:paraId="25B28DF1" w14:textId="77777777" w:rsidR="00063984" w:rsidRPr="000B6AFE" w:rsidRDefault="00063984" w:rsidP="00716C21">
            <w:pPr>
              <w:rPr>
                <w:rFonts w:cs="Arial"/>
                <w:sz w:val="19"/>
                <w:szCs w:val="19"/>
              </w:rPr>
            </w:pPr>
            <w:r>
              <w:rPr>
                <w:rFonts w:cs="Arial"/>
                <w:sz w:val="19"/>
                <w:szCs w:val="19"/>
              </w:rPr>
              <w:t>SDS</w:t>
            </w:r>
          </w:p>
        </w:tc>
        <w:tc>
          <w:tcPr>
            <w:tcW w:w="1886" w:type="pct"/>
            <w:tcBorders>
              <w:right w:val="single" w:sz="4" w:space="0" w:color="auto"/>
            </w:tcBorders>
          </w:tcPr>
          <w:p w14:paraId="4DFC0B86" w14:textId="77777777" w:rsidR="00063984" w:rsidRPr="000B6AFE" w:rsidRDefault="00063984" w:rsidP="00716C21">
            <w:pPr>
              <w:rPr>
                <w:rFonts w:cs="Arial"/>
                <w:sz w:val="19"/>
                <w:szCs w:val="19"/>
              </w:rPr>
            </w:pPr>
            <w:r>
              <w:rPr>
                <w:rFonts w:cs="Arial"/>
                <w:sz w:val="19"/>
                <w:szCs w:val="19"/>
              </w:rPr>
              <w:t>Safety Data Sheet</w:t>
            </w:r>
          </w:p>
        </w:tc>
        <w:tc>
          <w:tcPr>
            <w:tcW w:w="394" w:type="pct"/>
            <w:tcBorders>
              <w:left w:val="single" w:sz="4" w:space="0" w:color="auto"/>
            </w:tcBorders>
          </w:tcPr>
          <w:p w14:paraId="5952FDA1" w14:textId="77777777" w:rsidR="00063984" w:rsidRPr="000B6AFE" w:rsidRDefault="00063984" w:rsidP="00716C21">
            <w:pPr>
              <w:rPr>
                <w:rFonts w:cs="Arial"/>
                <w:sz w:val="19"/>
                <w:szCs w:val="19"/>
              </w:rPr>
            </w:pPr>
            <w:r w:rsidRPr="000B6AFE">
              <w:rPr>
                <w:rFonts w:cs="Arial"/>
                <w:sz w:val="19"/>
                <w:szCs w:val="19"/>
              </w:rPr>
              <w:t>THC</w:t>
            </w:r>
          </w:p>
        </w:tc>
        <w:tc>
          <w:tcPr>
            <w:tcW w:w="2061" w:type="pct"/>
            <w:tcBorders>
              <w:right w:val="double" w:sz="4" w:space="0" w:color="auto"/>
            </w:tcBorders>
          </w:tcPr>
          <w:p w14:paraId="5FD8DD2E" w14:textId="77777777" w:rsidR="00063984" w:rsidRPr="000B6AFE" w:rsidRDefault="00063984" w:rsidP="00716C21">
            <w:pPr>
              <w:rPr>
                <w:rFonts w:cs="Arial"/>
                <w:sz w:val="19"/>
                <w:szCs w:val="19"/>
              </w:rPr>
            </w:pPr>
            <w:r w:rsidRPr="000B6AFE">
              <w:rPr>
                <w:rFonts w:cs="Arial"/>
                <w:sz w:val="19"/>
                <w:szCs w:val="19"/>
              </w:rPr>
              <w:t>Total Hydrocarbons</w:t>
            </w:r>
          </w:p>
        </w:tc>
      </w:tr>
      <w:tr w:rsidR="00063984" w:rsidRPr="000B6AFE" w14:paraId="5EB3EEC8" w14:textId="77777777" w:rsidTr="00716C21">
        <w:trPr>
          <w:cantSplit/>
          <w:trHeight w:val="245"/>
          <w:jc w:val="center"/>
        </w:trPr>
        <w:tc>
          <w:tcPr>
            <w:tcW w:w="659" w:type="pct"/>
            <w:tcBorders>
              <w:left w:val="double" w:sz="4" w:space="0" w:color="auto"/>
            </w:tcBorders>
          </w:tcPr>
          <w:p w14:paraId="241222CB" w14:textId="77777777" w:rsidR="00063984" w:rsidRPr="000B6AFE" w:rsidRDefault="00063984" w:rsidP="00716C21">
            <w:pPr>
              <w:rPr>
                <w:rFonts w:cs="Arial"/>
                <w:sz w:val="19"/>
                <w:szCs w:val="19"/>
              </w:rPr>
            </w:pPr>
            <w:r w:rsidRPr="000B6AFE">
              <w:rPr>
                <w:rFonts w:cs="Arial"/>
                <w:sz w:val="19"/>
                <w:szCs w:val="19"/>
              </w:rPr>
              <w:t>SNCR</w:t>
            </w:r>
          </w:p>
        </w:tc>
        <w:tc>
          <w:tcPr>
            <w:tcW w:w="1886" w:type="pct"/>
            <w:tcBorders>
              <w:right w:val="single" w:sz="4" w:space="0" w:color="auto"/>
            </w:tcBorders>
          </w:tcPr>
          <w:p w14:paraId="66CD9B9D" w14:textId="77777777" w:rsidR="00063984" w:rsidRPr="000B6AFE" w:rsidRDefault="00063984" w:rsidP="00716C21">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8D7B604" w14:textId="77777777" w:rsidR="00063984" w:rsidRPr="000B6AFE" w:rsidRDefault="00063984" w:rsidP="00716C21">
            <w:pPr>
              <w:rPr>
                <w:rFonts w:cs="Arial"/>
                <w:sz w:val="19"/>
                <w:szCs w:val="19"/>
              </w:rPr>
            </w:pPr>
            <w:r w:rsidRPr="000B6AFE">
              <w:rPr>
                <w:rFonts w:cs="Arial"/>
                <w:sz w:val="19"/>
                <w:szCs w:val="19"/>
              </w:rPr>
              <w:t>tpy</w:t>
            </w:r>
          </w:p>
        </w:tc>
        <w:tc>
          <w:tcPr>
            <w:tcW w:w="2061" w:type="pct"/>
            <w:tcBorders>
              <w:right w:val="double" w:sz="4" w:space="0" w:color="auto"/>
            </w:tcBorders>
          </w:tcPr>
          <w:p w14:paraId="066EAB72" w14:textId="77777777" w:rsidR="00063984" w:rsidRPr="000B6AFE" w:rsidRDefault="00063984" w:rsidP="00716C21">
            <w:pPr>
              <w:rPr>
                <w:rFonts w:cs="Arial"/>
                <w:sz w:val="19"/>
                <w:szCs w:val="19"/>
              </w:rPr>
            </w:pPr>
            <w:r w:rsidRPr="000B6AFE">
              <w:rPr>
                <w:rFonts w:cs="Arial"/>
                <w:sz w:val="19"/>
                <w:szCs w:val="19"/>
              </w:rPr>
              <w:t>Tons per year</w:t>
            </w:r>
          </w:p>
        </w:tc>
      </w:tr>
      <w:tr w:rsidR="00063984" w:rsidRPr="000B6AFE" w14:paraId="2DED1E7A" w14:textId="77777777" w:rsidTr="00716C21">
        <w:trPr>
          <w:cantSplit/>
          <w:trHeight w:val="245"/>
          <w:jc w:val="center"/>
        </w:trPr>
        <w:tc>
          <w:tcPr>
            <w:tcW w:w="659" w:type="pct"/>
            <w:tcBorders>
              <w:left w:val="double" w:sz="4" w:space="0" w:color="auto"/>
            </w:tcBorders>
          </w:tcPr>
          <w:p w14:paraId="37DC5B9A" w14:textId="77777777" w:rsidR="00063984" w:rsidRPr="000B6AFE" w:rsidRDefault="00063984" w:rsidP="00716C21">
            <w:pPr>
              <w:rPr>
                <w:rFonts w:cs="Arial"/>
                <w:sz w:val="19"/>
                <w:szCs w:val="19"/>
              </w:rPr>
            </w:pPr>
            <w:r w:rsidRPr="000B6AFE">
              <w:rPr>
                <w:rFonts w:cs="Arial"/>
                <w:sz w:val="19"/>
                <w:szCs w:val="19"/>
              </w:rPr>
              <w:t>SRN</w:t>
            </w:r>
          </w:p>
        </w:tc>
        <w:tc>
          <w:tcPr>
            <w:tcW w:w="1886" w:type="pct"/>
            <w:tcBorders>
              <w:right w:val="single" w:sz="4" w:space="0" w:color="auto"/>
            </w:tcBorders>
          </w:tcPr>
          <w:p w14:paraId="1BB300D5" w14:textId="77777777" w:rsidR="00063984" w:rsidRPr="000B6AFE" w:rsidRDefault="00063984" w:rsidP="00716C21">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D33B5B5" w14:textId="77777777" w:rsidR="00063984" w:rsidRPr="000B6AFE" w:rsidRDefault="00063984" w:rsidP="00716C21">
            <w:pPr>
              <w:rPr>
                <w:rFonts w:cs="Arial"/>
                <w:sz w:val="19"/>
                <w:szCs w:val="19"/>
              </w:rPr>
            </w:pPr>
            <w:r w:rsidRPr="000B6AFE">
              <w:rPr>
                <w:rFonts w:cs="Arial"/>
                <w:sz w:val="19"/>
                <w:szCs w:val="19"/>
              </w:rPr>
              <w:t>µg</w:t>
            </w:r>
          </w:p>
        </w:tc>
        <w:tc>
          <w:tcPr>
            <w:tcW w:w="2061" w:type="pct"/>
            <w:tcBorders>
              <w:right w:val="double" w:sz="4" w:space="0" w:color="auto"/>
            </w:tcBorders>
          </w:tcPr>
          <w:p w14:paraId="03CEC1CA" w14:textId="77777777" w:rsidR="00063984" w:rsidRPr="000B6AFE" w:rsidRDefault="00063984" w:rsidP="00716C21">
            <w:pPr>
              <w:rPr>
                <w:rFonts w:cs="Arial"/>
                <w:sz w:val="19"/>
                <w:szCs w:val="19"/>
              </w:rPr>
            </w:pPr>
            <w:r w:rsidRPr="000B6AFE">
              <w:rPr>
                <w:rFonts w:cs="Arial"/>
                <w:sz w:val="19"/>
                <w:szCs w:val="19"/>
              </w:rPr>
              <w:t>Microgram</w:t>
            </w:r>
          </w:p>
        </w:tc>
      </w:tr>
      <w:tr w:rsidR="00063984" w:rsidRPr="000B6AFE" w14:paraId="3B5ECFEB" w14:textId="77777777" w:rsidTr="00716C21">
        <w:trPr>
          <w:cantSplit/>
          <w:trHeight w:val="245"/>
          <w:jc w:val="center"/>
        </w:trPr>
        <w:tc>
          <w:tcPr>
            <w:tcW w:w="659" w:type="pct"/>
            <w:tcBorders>
              <w:left w:val="double" w:sz="4" w:space="0" w:color="auto"/>
            </w:tcBorders>
          </w:tcPr>
          <w:p w14:paraId="7CB6FBB8" w14:textId="77777777" w:rsidR="00063984" w:rsidRPr="000B6AFE" w:rsidRDefault="00063984" w:rsidP="00716C21">
            <w:pPr>
              <w:rPr>
                <w:rFonts w:cs="Arial"/>
                <w:sz w:val="19"/>
                <w:szCs w:val="19"/>
              </w:rPr>
            </w:pPr>
            <w:r w:rsidRPr="000B6AFE">
              <w:rPr>
                <w:rFonts w:cs="Arial"/>
                <w:sz w:val="19"/>
                <w:szCs w:val="19"/>
              </w:rPr>
              <w:t>TEQ</w:t>
            </w:r>
          </w:p>
        </w:tc>
        <w:tc>
          <w:tcPr>
            <w:tcW w:w="1886" w:type="pct"/>
            <w:tcBorders>
              <w:right w:val="single" w:sz="4" w:space="0" w:color="auto"/>
            </w:tcBorders>
          </w:tcPr>
          <w:p w14:paraId="12E3B40A" w14:textId="77777777" w:rsidR="00063984" w:rsidRPr="000B6AFE" w:rsidRDefault="00063984" w:rsidP="00716C21">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47E9037" w14:textId="77777777" w:rsidR="00063984" w:rsidRPr="000B6AFE" w:rsidRDefault="00063984" w:rsidP="00716C21">
            <w:pPr>
              <w:rPr>
                <w:rFonts w:cs="Arial"/>
                <w:sz w:val="19"/>
                <w:szCs w:val="19"/>
              </w:rPr>
            </w:pPr>
            <w:r w:rsidRPr="000B6AFE">
              <w:rPr>
                <w:rFonts w:cs="Arial"/>
                <w:sz w:val="19"/>
                <w:szCs w:val="19"/>
              </w:rPr>
              <w:t>µm</w:t>
            </w:r>
          </w:p>
        </w:tc>
        <w:tc>
          <w:tcPr>
            <w:tcW w:w="2061" w:type="pct"/>
            <w:tcBorders>
              <w:right w:val="double" w:sz="4" w:space="0" w:color="auto"/>
            </w:tcBorders>
          </w:tcPr>
          <w:p w14:paraId="466F6ABE" w14:textId="77777777" w:rsidR="00063984" w:rsidRPr="000B6AFE" w:rsidRDefault="00063984" w:rsidP="00716C21">
            <w:pPr>
              <w:rPr>
                <w:rFonts w:cs="Arial"/>
                <w:sz w:val="19"/>
                <w:szCs w:val="19"/>
              </w:rPr>
            </w:pPr>
            <w:r w:rsidRPr="000B6AFE">
              <w:rPr>
                <w:rFonts w:cs="Arial"/>
                <w:sz w:val="19"/>
                <w:szCs w:val="19"/>
              </w:rPr>
              <w:t>Micrometer or Micron</w:t>
            </w:r>
          </w:p>
        </w:tc>
      </w:tr>
      <w:tr w:rsidR="00063984" w:rsidRPr="000B6AFE" w14:paraId="195211C8" w14:textId="77777777" w:rsidTr="00716C21">
        <w:trPr>
          <w:cantSplit/>
          <w:trHeight w:val="245"/>
          <w:jc w:val="center"/>
        </w:trPr>
        <w:tc>
          <w:tcPr>
            <w:tcW w:w="659" w:type="pct"/>
            <w:vMerge w:val="restart"/>
            <w:tcBorders>
              <w:left w:val="double" w:sz="4" w:space="0" w:color="auto"/>
            </w:tcBorders>
          </w:tcPr>
          <w:p w14:paraId="3F5B3C7E" w14:textId="77777777" w:rsidR="00063984" w:rsidRPr="000B6AFE" w:rsidRDefault="00063984" w:rsidP="00716C21">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2A2C8A9C" w14:textId="77777777" w:rsidR="00063984" w:rsidRPr="000B6AFE" w:rsidRDefault="00063984" w:rsidP="00716C21">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9CE5E8A" w14:textId="77777777" w:rsidR="00063984" w:rsidRPr="000B6AFE" w:rsidRDefault="00063984" w:rsidP="00716C21">
            <w:pPr>
              <w:rPr>
                <w:rFonts w:cs="Arial"/>
                <w:sz w:val="19"/>
                <w:szCs w:val="19"/>
              </w:rPr>
            </w:pPr>
            <w:r w:rsidRPr="000B6AFE">
              <w:rPr>
                <w:rFonts w:cs="Arial"/>
                <w:sz w:val="19"/>
                <w:szCs w:val="19"/>
              </w:rPr>
              <w:t>VOC</w:t>
            </w:r>
          </w:p>
        </w:tc>
        <w:tc>
          <w:tcPr>
            <w:tcW w:w="2061" w:type="pct"/>
            <w:tcBorders>
              <w:right w:val="double" w:sz="4" w:space="0" w:color="auto"/>
            </w:tcBorders>
          </w:tcPr>
          <w:p w14:paraId="4D0D7BC5" w14:textId="77777777" w:rsidR="00063984" w:rsidRPr="000B6AFE" w:rsidRDefault="00063984" w:rsidP="00716C21">
            <w:pPr>
              <w:rPr>
                <w:rFonts w:cs="Arial"/>
                <w:sz w:val="19"/>
                <w:szCs w:val="19"/>
              </w:rPr>
            </w:pPr>
            <w:r w:rsidRPr="000B6AFE">
              <w:rPr>
                <w:rFonts w:cs="Arial"/>
                <w:sz w:val="19"/>
                <w:szCs w:val="19"/>
              </w:rPr>
              <w:t>Volatile Organic Compounds</w:t>
            </w:r>
          </w:p>
        </w:tc>
      </w:tr>
      <w:tr w:rsidR="00063984" w:rsidRPr="000B6AFE" w14:paraId="5A2121BA" w14:textId="77777777" w:rsidTr="00716C21">
        <w:trPr>
          <w:cantSplit/>
          <w:trHeight w:val="245"/>
          <w:jc w:val="center"/>
        </w:trPr>
        <w:tc>
          <w:tcPr>
            <w:tcW w:w="659" w:type="pct"/>
            <w:vMerge/>
            <w:tcBorders>
              <w:left w:val="double" w:sz="4" w:space="0" w:color="auto"/>
            </w:tcBorders>
          </w:tcPr>
          <w:p w14:paraId="7C80D7A1" w14:textId="77777777" w:rsidR="00063984" w:rsidRPr="000B6AFE" w:rsidRDefault="00063984" w:rsidP="00716C21">
            <w:pPr>
              <w:rPr>
                <w:rFonts w:cs="Arial"/>
                <w:sz w:val="19"/>
                <w:szCs w:val="19"/>
              </w:rPr>
            </w:pPr>
          </w:p>
        </w:tc>
        <w:tc>
          <w:tcPr>
            <w:tcW w:w="1886" w:type="pct"/>
            <w:vMerge/>
            <w:tcBorders>
              <w:right w:val="single" w:sz="4" w:space="0" w:color="auto"/>
            </w:tcBorders>
          </w:tcPr>
          <w:p w14:paraId="75DD419B" w14:textId="77777777" w:rsidR="00063984" w:rsidRPr="000B6AFE" w:rsidRDefault="00063984" w:rsidP="00716C21">
            <w:pPr>
              <w:rPr>
                <w:rFonts w:cs="Arial"/>
                <w:sz w:val="19"/>
                <w:szCs w:val="19"/>
              </w:rPr>
            </w:pPr>
          </w:p>
        </w:tc>
        <w:tc>
          <w:tcPr>
            <w:tcW w:w="394" w:type="pct"/>
            <w:tcBorders>
              <w:left w:val="single" w:sz="4" w:space="0" w:color="auto"/>
            </w:tcBorders>
          </w:tcPr>
          <w:p w14:paraId="442ADCE8" w14:textId="77777777" w:rsidR="00063984" w:rsidRPr="000B6AFE" w:rsidRDefault="00063984" w:rsidP="00716C21">
            <w:pPr>
              <w:rPr>
                <w:rFonts w:cs="Arial"/>
                <w:sz w:val="19"/>
                <w:szCs w:val="19"/>
              </w:rPr>
            </w:pPr>
            <w:r w:rsidRPr="000B6AFE">
              <w:rPr>
                <w:rFonts w:cs="Arial"/>
                <w:sz w:val="19"/>
                <w:szCs w:val="19"/>
              </w:rPr>
              <w:t>yr</w:t>
            </w:r>
          </w:p>
        </w:tc>
        <w:tc>
          <w:tcPr>
            <w:tcW w:w="2061" w:type="pct"/>
            <w:tcBorders>
              <w:right w:val="double" w:sz="4" w:space="0" w:color="auto"/>
            </w:tcBorders>
          </w:tcPr>
          <w:p w14:paraId="3B698507" w14:textId="77777777" w:rsidR="00063984" w:rsidRPr="000B6AFE" w:rsidRDefault="00063984" w:rsidP="00716C21">
            <w:pPr>
              <w:rPr>
                <w:rFonts w:cs="Arial"/>
                <w:sz w:val="19"/>
                <w:szCs w:val="19"/>
              </w:rPr>
            </w:pPr>
            <w:r w:rsidRPr="000B6AFE">
              <w:rPr>
                <w:rFonts w:cs="Arial"/>
                <w:sz w:val="19"/>
                <w:szCs w:val="19"/>
              </w:rPr>
              <w:t>Year</w:t>
            </w:r>
          </w:p>
        </w:tc>
      </w:tr>
      <w:tr w:rsidR="00063984" w:rsidRPr="000B6AFE" w14:paraId="7DF2AAC4" w14:textId="77777777" w:rsidTr="00716C21">
        <w:trPr>
          <w:cantSplit/>
          <w:trHeight w:val="245"/>
          <w:jc w:val="center"/>
        </w:trPr>
        <w:tc>
          <w:tcPr>
            <w:tcW w:w="659" w:type="pct"/>
            <w:tcBorders>
              <w:left w:val="double" w:sz="4" w:space="0" w:color="auto"/>
              <w:bottom w:val="double" w:sz="4" w:space="0" w:color="auto"/>
            </w:tcBorders>
          </w:tcPr>
          <w:p w14:paraId="4417C1A6" w14:textId="77777777" w:rsidR="00063984" w:rsidRPr="000B6AFE" w:rsidRDefault="00063984" w:rsidP="00716C21">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E6CD86A" w14:textId="77777777" w:rsidR="00063984" w:rsidRPr="000B6AFE" w:rsidRDefault="00063984" w:rsidP="00716C21">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10B755EB" w14:textId="77777777" w:rsidR="00063984" w:rsidRPr="000B6AFE" w:rsidRDefault="00063984" w:rsidP="00716C21">
            <w:pPr>
              <w:rPr>
                <w:rFonts w:cs="Arial"/>
                <w:sz w:val="19"/>
                <w:szCs w:val="19"/>
              </w:rPr>
            </w:pPr>
          </w:p>
        </w:tc>
        <w:tc>
          <w:tcPr>
            <w:tcW w:w="2061" w:type="pct"/>
            <w:tcBorders>
              <w:bottom w:val="double" w:sz="4" w:space="0" w:color="auto"/>
              <w:right w:val="double" w:sz="4" w:space="0" w:color="auto"/>
            </w:tcBorders>
          </w:tcPr>
          <w:p w14:paraId="6467D210" w14:textId="77777777" w:rsidR="00063984" w:rsidRPr="000B6AFE" w:rsidRDefault="00063984" w:rsidP="00716C21">
            <w:pPr>
              <w:rPr>
                <w:rFonts w:cs="Arial"/>
                <w:sz w:val="19"/>
                <w:szCs w:val="19"/>
              </w:rPr>
            </w:pPr>
          </w:p>
        </w:tc>
      </w:tr>
    </w:tbl>
    <w:p w14:paraId="618E242D" w14:textId="77777777" w:rsidR="00063984" w:rsidRDefault="00063984" w:rsidP="00063984">
      <w:pPr>
        <w:rPr>
          <w:rFonts w:cs="Arial"/>
          <w:sz w:val="19"/>
          <w:szCs w:val="19"/>
        </w:rPr>
      </w:pPr>
      <w:r w:rsidRPr="000B6AFE">
        <w:rPr>
          <w:rFonts w:cs="Arial"/>
          <w:sz w:val="19"/>
          <w:szCs w:val="19"/>
        </w:rPr>
        <w:t>*For HVLP applicators, the pressure measured at the gun air cap shall not exceed 10 psig.</w:t>
      </w:r>
    </w:p>
    <w:p w14:paraId="250EBFAC" w14:textId="77777777" w:rsidR="00063984" w:rsidRDefault="00063984" w:rsidP="00063984"/>
    <w:p w14:paraId="41DBDD7C" w14:textId="534EB3A3" w:rsidR="00063984" w:rsidRPr="00305533" w:rsidRDefault="00063984" w:rsidP="00063984">
      <w:pPr>
        <w:pStyle w:val="Heading2"/>
        <w:numPr>
          <w:ilvl w:val="0"/>
          <w:numId w:val="0"/>
        </w:numPr>
        <w:jc w:val="both"/>
        <w:rPr>
          <w:bCs/>
          <w:sz w:val="22"/>
          <w:szCs w:val="22"/>
        </w:rPr>
      </w:pPr>
      <w:bookmarkStart w:id="155" w:name="_Toc32635134"/>
      <w:bookmarkStart w:id="156" w:name="_Toc138417850"/>
      <w:bookmarkStart w:id="157" w:name="_Toc153887028"/>
      <w:bookmarkStart w:id="158" w:name="_Toc390499894"/>
      <w:bookmarkStart w:id="159" w:name="_Toc390500323"/>
      <w:bookmarkStart w:id="160" w:name="_Toc390504376"/>
      <w:bookmarkStart w:id="161" w:name="_Toc390570166"/>
      <w:bookmarkStart w:id="162" w:name="_Toc391182900"/>
      <w:bookmarkStart w:id="163" w:name="_Toc437238964"/>
      <w:bookmarkStart w:id="164" w:name="_Toc451333041"/>
      <w:bookmarkStart w:id="165" w:name="_Toc1453521"/>
      <w:r w:rsidRPr="00305533">
        <w:rPr>
          <w:bCs/>
          <w:sz w:val="22"/>
          <w:szCs w:val="22"/>
        </w:rPr>
        <w:lastRenderedPageBreak/>
        <w:t>Appendix 2</w:t>
      </w:r>
      <w:r w:rsidR="00AD4D30">
        <w:rPr>
          <w:bCs/>
          <w:sz w:val="22"/>
          <w:szCs w:val="22"/>
        </w:rPr>
        <w:t>-1</w:t>
      </w:r>
      <w:r w:rsidRPr="00305533">
        <w:rPr>
          <w:bCs/>
          <w:sz w:val="22"/>
          <w:szCs w:val="22"/>
        </w:rPr>
        <w:t>.  Schedule of Compliance</w:t>
      </w:r>
      <w:bookmarkEnd w:id="155"/>
      <w:bookmarkEnd w:id="156"/>
      <w:bookmarkEnd w:id="157"/>
    </w:p>
    <w:p w14:paraId="3ED82ACF" w14:textId="77777777" w:rsidR="00063984" w:rsidRPr="0098621B" w:rsidRDefault="00063984" w:rsidP="00063984">
      <w:pPr>
        <w:jc w:val="both"/>
        <w:rPr>
          <w:sz w:val="20"/>
        </w:rPr>
      </w:pPr>
    </w:p>
    <w:p w14:paraId="05EF1487" w14:textId="77777777" w:rsidR="00063984" w:rsidRPr="00305533" w:rsidRDefault="00063984" w:rsidP="00063984">
      <w:pPr>
        <w:jc w:val="both"/>
        <w:rPr>
          <w:b/>
          <w:sz w:val="20"/>
        </w:rPr>
      </w:pPr>
      <w:r w:rsidRPr="00305533">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305533">
        <w:rPr>
          <w:b/>
          <w:sz w:val="20"/>
        </w:rPr>
        <w:t>(R 336.1213(4)(a), R 336.1119(a)(ii))</w:t>
      </w:r>
    </w:p>
    <w:p w14:paraId="3FF343E7" w14:textId="10ECD710" w:rsidR="00063984" w:rsidRPr="00305533" w:rsidRDefault="00063984" w:rsidP="00063984">
      <w:pPr>
        <w:pStyle w:val="Heading2"/>
        <w:numPr>
          <w:ilvl w:val="0"/>
          <w:numId w:val="0"/>
        </w:numPr>
        <w:jc w:val="both"/>
        <w:rPr>
          <w:sz w:val="22"/>
          <w:szCs w:val="22"/>
        </w:rPr>
      </w:pPr>
      <w:bookmarkStart w:id="166" w:name="_Toc32635135"/>
      <w:bookmarkStart w:id="167" w:name="_Toc138417851"/>
      <w:bookmarkStart w:id="168" w:name="_Toc153887029"/>
      <w:r w:rsidRPr="00305533">
        <w:rPr>
          <w:sz w:val="22"/>
          <w:szCs w:val="22"/>
        </w:rPr>
        <w:t>Appendix 3</w:t>
      </w:r>
      <w:r w:rsidR="00AD4D30">
        <w:rPr>
          <w:sz w:val="22"/>
          <w:szCs w:val="22"/>
        </w:rPr>
        <w:t>-1</w:t>
      </w:r>
      <w:r w:rsidRPr="00305533">
        <w:rPr>
          <w:sz w:val="22"/>
          <w:szCs w:val="22"/>
        </w:rPr>
        <w:t>.  Monitoring Requirements</w:t>
      </w:r>
      <w:bookmarkEnd w:id="166"/>
      <w:bookmarkEnd w:id="167"/>
      <w:bookmarkEnd w:id="168"/>
    </w:p>
    <w:p w14:paraId="7280CBFB" w14:textId="77777777" w:rsidR="00063984" w:rsidRPr="00952E7D" w:rsidRDefault="00063984" w:rsidP="00063984">
      <w:pPr>
        <w:jc w:val="both"/>
        <w:rPr>
          <w:sz w:val="20"/>
        </w:rPr>
      </w:pPr>
    </w:p>
    <w:p w14:paraId="521E5EEF" w14:textId="77777777" w:rsidR="00063984" w:rsidRDefault="00063984" w:rsidP="00063984">
      <w:pPr>
        <w:jc w:val="both"/>
        <w:rPr>
          <w:sz w:val="20"/>
        </w:rPr>
      </w:pPr>
      <w:r w:rsidRPr="00305533">
        <w:rPr>
          <w:sz w:val="20"/>
        </w:rPr>
        <w:t xml:space="preserve">Specific monitoring requirement procedures, methods or specifications are detailed in Part A or the appropriate </w:t>
      </w:r>
      <w:r>
        <w:rPr>
          <w:sz w:val="20"/>
        </w:rPr>
        <w:t>S</w:t>
      </w:r>
      <w:r w:rsidRPr="00305533">
        <w:rPr>
          <w:sz w:val="20"/>
        </w:rPr>
        <w:t>ource-</w:t>
      </w:r>
      <w:r>
        <w:rPr>
          <w:sz w:val="20"/>
        </w:rPr>
        <w:t>W</w:t>
      </w:r>
      <w:r w:rsidRPr="00305533">
        <w:rPr>
          <w:sz w:val="20"/>
        </w:rPr>
        <w:t xml:space="preserve">ide, </w:t>
      </w:r>
      <w:r>
        <w:rPr>
          <w:sz w:val="20"/>
        </w:rPr>
        <w:t>E</w:t>
      </w:r>
      <w:r w:rsidRPr="00305533">
        <w:rPr>
          <w:sz w:val="20"/>
        </w:rPr>
        <w:t xml:space="preserve">mission </w:t>
      </w:r>
      <w:r>
        <w:rPr>
          <w:sz w:val="20"/>
        </w:rPr>
        <w:t>U</w:t>
      </w:r>
      <w:r w:rsidRPr="00305533">
        <w:rPr>
          <w:sz w:val="20"/>
        </w:rPr>
        <w:t xml:space="preserve">nit and/or </w:t>
      </w:r>
      <w:r>
        <w:rPr>
          <w:sz w:val="20"/>
        </w:rPr>
        <w:t>F</w:t>
      </w:r>
      <w:r w:rsidRPr="00305533">
        <w:rPr>
          <w:sz w:val="20"/>
        </w:rPr>
        <w:t xml:space="preserve">lexible </w:t>
      </w:r>
      <w:r>
        <w:rPr>
          <w:sz w:val="20"/>
        </w:rPr>
        <w:t>Group S</w:t>
      </w:r>
      <w:r w:rsidRPr="00305533">
        <w:rPr>
          <w:sz w:val="20"/>
        </w:rPr>
        <w:t xml:space="preserve">pecial </w:t>
      </w:r>
      <w:r>
        <w:rPr>
          <w:sz w:val="20"/>
        </w:rPr>
        <w:t>C</w:t>
      </w:r>
      <w:r w:rsidRPr="00305533">
        <w:rPr>
          <w:sz w:val="20"/>
        </w:rPr>
        <w:t>onditions.  Therefore, this appendix is not applicable.</w:t>
      </w:r>
    </w:p>
    <w:p w14:paraId="75CFD032" w14:textId="77777777" w:rsidR="00D17579" w:rsidRPr="00305533" w:rsidRDefault="00D17579" w:rsidP="00063984">
      <w:pPr>
        <w:jc w:val="both"/>
        <w:rPr>
          <w:sz w:val="20"/>
        </w:rPr>
      </w:pPr>
    </w:p>
    <w:p w14:paraId="722CCF50" w14:textId="3A953115" w:rsidR="00063984" w:rsidRPr="00305533" w:rsidRDefault="00063984" w:rsidP="00063984">
      <w:pPr>
        <w:pStyle w:val="Heading2"/>
        <w:numPr>
          <w:ilvl w:val="0"/>
          <w:numId w:val="0"/>
        </w:numPr>
        <w:jc w:val="both"/>
        <w:rPr>
          <w:sz w:val="22"/>
          <w:szCs w:val="22"/>
        </w:rPr>
      </w:pPr>
      <w:bookmarkStart w:id="169" w:name="_Toc32635136"/>
      <w:bookmarkStart w:id="170" w:name="_Toc138417852"/>
      <w:bookmarkStart w:id="171" w:name="_Toc153887030"/>
      <w:r w:rsidRPr="00305533">
        <w:rPr>
          <w:sz w:val="22"/>
          <w:szCs w:val="22"/>
        </w:rPr>
        <w:t>Appendix 4</w:t>
      </w:r>
      <w:r w:rsidR="00AD4D30">
        <w:rPr>
          <w:sz w:val="22"/>
          <w:szCs w:val="22"/>
        </w:rPr>
        <w:t>-1</w:t>
      </w:r>
      <w:r w:rsidRPr="00305533">
        <w:rPr>
          <w:sz w:val="22"/>
          <w:szCs w:val="22"/>
        </w:rPr>
        <w:t>.  Recordkeeping</w:t>
      </w:r>
      <w:bookmarkEnd w:id="169"/>
      <w:bookmarkEnd w:id="170"/>
      <w:bookmarkEnd w:id="171"/>
    </w:p>
    <w:p w14:paraId="3C1A1DC2" w14:textId="77777777" w:rsidR="00063984" w:rsidRPr="00305533" w:rsidRDefault="00063984" w:rsidP="00063984">
      <w:pPr>
        <w:jc w:val="both"/>
        <w:rPr>
          <w:sz w:val="20"/>
        </w:rPr>
      </w:pPr>
    </w:p>
    <w:p w14:paraId="50F47251" w14:textId="77777777" w:rsidR="00063984" w:rsidRDefault="00063984" w:rsidP="00063984">
      <w:pPr>
        <w:jc w:val="both"/>
        <w:rPr>
          <w:sz w:val="20"/>
        </w:rPr>
      </w:pPr>
      <w:r w:rsidRPr="00305533">
        <w:rPr>
          <w:sz w:val="20"/>
        </w:rPr>
        <w:t xml:space="preserve">Specific recordkeeping requirement formats and procedures are detailed in Part A or the appropriate </w:t>
      </w:r>
      <w:r>
        <w:rPr>
          <w:sz w:val="20"/>
        </w:rPr>
        <w:t>S</w:t>
      </w:r>
      <w:r w:rsidRPr="00305533">
        <w:rPr>
          <w:sz w:val="20"/>
        </w:rPr>
        <w:t>ource-</w:t>
      </w:r>
      <w:r>
        <w:rPr>
          <w:sz w:val="20"/>
        </w:rPr>
        <w:t>Wide, E</w:t>
      </w:r>
      <w:r w:rsidRPr="00305533">
        <w:rPr>
          <w:sz w:val="20"/>
        </w:rPr>
        <w:t xml:space="preserve">mission </w:t>
      </w:r>
      <w:r>
        <w:rPr>
          <w:sz w:val="20"/>
        </w:rPr>
        <w:t>Unit and/or F</w:t>
      </w:r>
      <w:r w:rsidRPr="00305533">
        <w:rPr>
          <w:sz w:val="20"/>
        </w:rPr>
        <w:t xml:space="preserve">lexible </w:t>
      </w:r>
      <w:r>
        <w:rPr>
          <w:sz w:val="20"/>
        </w:rPr>
        <w:t>G</w:t>
      </w:r>
      <w:r w:rsidRPr="00305533">
        <w:rPr>
          <w:sz w:val="20"/>
        </w:rPr>
        <w:t xml:space="preserve">roup </w:t>
      </w:r>
      <w:r>
        <w:rPr>
          <w:sz w:val="20"/>
        </w:rPr>
        <w:t>S</w:t>
      </w:r>
      <w:r w:rsidRPr="00305533">
        <w:rPr>
          <w:sz w:val="20"/>
        </w:rPr>
        <w:t xml:space="preserve">pecial </w:t>
      </w:r>
      <w:r>
        <w:rPr>
          <w:sz w:val="20"/>
        </w:rPr>
        <w:t>C</w:t>
      </w:r>
      <w:r w:rsidRPr="00305533">
        <w:rPr>
          <w:sz w:val="20"/>
        </w:rPr>
        <w:t>onditions.  Therefore, this appendix is not applicable.</w:t>
      </w:r>
    </w:p>
    <w:p w14:paraId="00DD51DE" w14:textId="77777777" w:rsidR="00D17579" w:rsidRPr="00305533" w:rsidRDefault="00D17579" w:rsidP="00063984">
      <w:pPr>
        <w:jc w:val="both"/>
        <w:rPr>
          <w:sz w:val="20"/>
        </w:rPr>
      </w:pPr>
    </w:p>
    <w:p w14:paraId="4CD27B45" w14:textId="01A619F4" w:rsidR="00063984" w:rsidRPr="00305533" w:rsidRDefault="00063984" w:rsidP="00063984">
      <w:pPr>
        <w:pStyle w:val="Heading2"/>
        <w:numPr>
          <w:ilvl w:val="0"/>
          <w:numId w:val="0"/>
        </w:numPr>
        <w:jc w:val="both"/>
        <w:rPr>
          <w:sz w:val="22"/>
          <w:szCs w:val="22"/>
        </w:rPr>
      </w:pPr>
      <w:bookmarkStart w:id="172" w:name="_Toc32635137"/>
      <w:bookmarkStart w:id="173" w:name="_Toc138417853"/>
      <w:bookmarkStart w:id="174" w:name="_Toc153887031"/>
      <w:r w:rsidRPr="00305533">
        <w:rPr>
          <w:sz w:val="22"/>
          <w:szCs w:val="22"/>
        </w:rPr>
        <w:t>Appendix 5</w:t>
      </w:r>
      <w:r w:rsidR="00AD4D30">
        <w:rPr>
          <w:sz w:val="22"/>
          <w:szCs w:val="22"/>
        </w:rPr>
        <w:t>-1</w:t>
      </w:r>
      <w:r w:rsidRPr="00305533">
        <w:rPr>
          <w:sz w:val="22"/>
          <w:szCs w:val="22"/>
        </w:rPr>
        <w:t>.  Testing Procedures</w:t>
      </w:r>
      <w:bookmarkEnd w:id="172"/>
      <w:bookmarkEnd w:id="173"/>
      <w:bookmarkEnd w:id="174"/>
    </w:p>
    <w:p w14:paraId="41CFEAD8" w14:textId="77777777" w:rsidR="00063984" w:rsidRPr="00305533" w:rsidRDefault="00063984" w:rsidP="00063984">
      <w:pPr>
        <w:jc w:val="both"/>
        <w:rPr>
          <w:sz w:val="20"/>
        </w:rPr>
      </w:pPr>
    </w:p>
    <w:p w14:paraId="60714612" w14:textId="77777777" w:rsidR="00063984" w:rsidRDefault="00063984" w:rsidP="00063984">
      <w:pPr>
        <w:jc w:val="both"/>
        <w:rPr>
          <w:sz w:val="20"/>
        </w:rPr>
      </w:pPr>
      <w:r w:rsidRPr="00305533">
        <w:rPr>
          <w:sz w:val="20"/>
        </w:rPr>
        <w:t xml:space="preserve">Specific testing requirement plans, procedures, and averaging times are detailed in the appropriate </w:t>
      </w:r>
      <w:r>
        <w:rPr>
          <w:sz w:val="20"/>
        </w:rPr>
        <w:t>S</w:t>
      </w:r>
      <w:r w:rsidRPr="00305533">
        <w:rPr>
          <w:sz w:val="20"/>
        </w:rPr>
        <w:t>ource-</w:t>
      </w:r>
      <w:r>
        <w:rPr>
          <w:sz w:val="20"/>
        </w:rPr>
        <w:t>W</w:t>
      </w:r>
      <w:r w:rsidRPr="00305533">
        <w:rPr>
          <w:sz w:val="20"/>
        </w:rPr>
        <w:t xml:space="preserve">ide, </w:t>
      </w:r>
      <w:r>
        <w:rPr>
          <w:sz w:val="20"/>
        </w:rPr>
        <w:t>E</w:t>
      </w:r>
      <w:r w:rsidRPr="00305533">
        <w:rPr>
          <w:sz w:val="20"/>
        </w:rPr>
        <w:t xml:space="preserve">mission </w:t>
      </w:r>
      <w:r>
        <w:rPr>
          <w:sz w:val="20"/>
        </w:rPr>
        <w:t>U</w:t>
      </w:r>
      <w:r w:rsidRPr="00305533">
        <w:rPr>
          <w:sz w:val="20"/>
        </w:rPr>
        <w:t xml:space="preserve">nit and/or </w:t>
      </w:r>
      <w:r>
        <w:rPr>
          <w:sz w:val="20"/>
        </w:rPr>
        <w:t>Flexible G</w:t>
      </w:r>
      <w:r w:rsidRPr="00305533">
        <w:rPr>
          <w:sz w:val="20"/>
        </w:rPr>
        <w:t xml:space="preserve">roup </w:t>
      </w:r>
      <w:r>
        <w:rPr>
          <w:sz w:val="20"/>
        </w:rPr>
        <w:t>S</w:t>
      </w:r>
      <w:r w:rsidRPr="00305533">
        <w:rPr>
          <w:sz w:val="20"/>
        </w:rPr>
        <w:t xml:space="preserve">pecial </w:t>
      </w:r>
      <w:r>
        <w:rPr>
          <w:sz w:val="20"/>
        </w:rPr>
        <w:t>C</w:t>
      </w:r>
      <w:r w:rsidRPr="00305533">
        <w:rPr>
          <w:sz w:val="20"/>
        </w:rPr>
        <w:t>onditions.  Therefore, this appendix is not applicable.</w:t>
      </w:r>
    </w:p>
    <w:p w14:paraId="024E0578" w14:textId="77777777" w:rsidR="00D17579" w:rsidRPr="00305533" w:rsidRDefault="00D17579" w:rsidP="00063984">
      <w:pPr>
        <w:jc w:val="both"/>
        <w:rPr>
          <w:sz w:val="20"/>
        </w:rPr>
      </w:pPr>
    </w:p>
    <w:p w14:paraId="749A0610" w14:textId="5E0A8FC9" w:rsidR="00063984" w:rsidRPr="00305533" w:rsidRDefault="00063984" w:rsidP="00063984">
      <w:pPr>
        <w:pStyle w:val="Heading2"/>
        <w:numPr>
          <w:ilvl w:val="0"/>
          <w:numId w:val="0"/>
        </w:numPr>
        <w:jc w:val="both"/>
        <w:rPr>
          <w:sz w:val="22"/>
          <w:szCs w:val="22"/>
        </w:rPr>
      </w:pPr>
      <w:bookmarkStart w:id="175" w:name="_Toc366642177"/>
      <w:bookmarkStart w:id="176" w:name="_Toc369327746"/>
      <w:bookmarkStart w:id="177" w:name="_Toc377276141"/>
      <w:bookmarkStart w:id="178" w:name="_Toc377276284"/>
      <w:bookmarkStart w:id="179" w:name="_Toc377876963"/>
      <w:bookmarkStart w:id="180" w:name="_Toc377877181"/>
      <w:bookmarkStart w:id="181" w:name="_Toc382035379"/>
      <w:bookmarkStart w:id="182" w:name="_Toc382726628"/>
      <w:bookmarkStart w:id="183" w:name="_Toc382726703"/>
      <w:bookmarkStart w:id="184" w:name="_Toc382726782"/>
      <w:bookmarkStart w:id="185" w:name="_Toc387818188"/>
      <w:bookmarkStart w:id="186" w:name="_Toc390499898"/>
      <w:bookmarkStart w:id="187" w:name="_Toc390500327"/>
      <w:bookmarkStart w:id="188" w:name="_Toc390504380"/>
      <w:bookmarkStart w:id="189" w:name="_Toc390570170"/>
      <w:bookmarkStart w:id="190" w:name="_Toc391182904"/>
      <w:bookmarkStart w:id="191" w:name="_Toc437238968"/>
      <w:bookmarkStart w:id="192" w:name="_Toc451333045"/>
      <w:bookmarkStart w:id="193" w:name="_Toc505589940"/>
      <w:bookmarkStart w:id="194" w:name="_Toc505669894"/>
      <w:bookmarkStart w:id="195" w:name="_Toc32635138"/>
      <w:bookmarkStart w:id="196" w:name="_Toc138417854"/>
      <w:bookmarkStart w:id="197" w:name="_Toc153887032"/>
      <w:r w:rsidRPr="00305533">
        <w:rPr>
          <w:sz w:val="22"/>
          <w:szCs w:val="22"/>
        </w:rPr>
        <w:t>Appendix 6</w:t>
      </w:r>
      <w:r w:rsidR="00AD4D30">
        <w:rPr>
          <w:sz w:val="22"/>
          <w:szCs w:val="22"/>
        </w:rPr>
        <w:t>-1</w:t>
      </w:r>
      <w:r w:rsidRPr="00305533">
        <w:rPr>
          <w:sz w:val="22"/>
          <w:szCs w:val="22"/>
        </w:rPr>
        <w:t xml:space="preserve">.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305533">
        <w:rPr>
          <w:sz w:val="22"/>
          <w:szCs w:val="22"/>
        </w:rPr>
        <w:t>Permits to Install</w:t>
      </w:r>
      <w:bookmarkEnd w:id="193"/>
      <w:bookmarkEnd w:id="194"/>
      <w:bookmarkEnd w:id="195"/>
      <w:bookmarkEnd w:id="196"/>
      <w:bookmarkEnd w:id="197"/>
    </w:p>
    <w:p w14:paraId="26D2413D" w14:textId="77777777" w:rsidR="002678D5" w:rsidRDefault="002678D5" w:rsidP="00063984">
      <w:pPr>
        <w:jc w:val="both"/>
        <w:rPr>
          <w:rFonts w:cs="Arial"/>
          <w:sz w:val="20"/>
        </w:rPr>
      </w:pPr>
    </w:p>
    <w:p w14:paraId="6DE4C864" w14:textId="20A636C0" w:rsidR="00063984" w:rsidRPr="002678D5" w:rsidRDefault="00063984" w:rsidP="00063984">
      <w:pPr>
        <w:jc w:val="both"/>
        <w:rPr>
          <w:rFonts w:cs="Arial"/>
          <w:sz w:val="20"/>
        </w:rPr>
      </w:pPr>
      <w:r w:rsidRPr="008C7870">
        <w:rPr>
          <w:rFonts w:cs="Arial"/>
          <w:sz w:val="20"/>
        </w:rPr>
        <w:t>The following table lists any PTIs issued or ROP r</w:t>
      </w:r>
      <w:r w:rsidRPr="002678D5">
        <w:rPr>
          <w:rFonts w:cs="Arial"/>
          <w:sz w:val="20"/>
        </w:rPr>
        <w:t>evision applications received since the effective date of the previously issued ROP No. MI-ROP-</w:t>
      </w:r>
      <w:r w:rsidR="002678D5" w:rsidRPr="00DD5582">
        <w:rPr>
          <w:rFonts w:cs="Arial"/>
          <w:sz w:val="20"/>
        </w:rPr>
        <w:t>N5986</w:t>
      </w:r>
      <w:r w:rsidRPr="008C7870">
        <w:rPr>
          <w:rFonts w:cs="Arial"/>
          <w:sz w:val="20"/>
        </w:rPr>
        <w:t>-</w:t>
      </w:r>
      <w:r w:rsidR="002678D5" w:rsidRPr="00DD5582">
        <w:rPr>
          <w:rFonts w:cs="Arial"/>
          <w:sz w:val="20"/>
        </w:rPr>
        <w:t>2015</w:t>
      </w:r>
      <w:r w:rsidRPr="00DD5582">
        <w:rPr>
          <w:rFonts w:cs="Arial"/>
          <w:sz w:val="20"/>
        </w:rPr>
        <w:t xml:space="preserve">. </w:t>
      </w:r>
      <w:r w:rsidRPr="002678D5">
        <w:rPr>
          <w:rFonts w:cs="Arial"/>
          <w:sz w:val="20"/>
        </w:rPr>
        <w:t>Those ROP revision applications that are being issued concurrently with this ROP renewal are identified by an asterisk (*).  Those revision applications not listed with an asterisk were processed prior to this renewal.</w:t>
      </w:r>
    </w:p>
    <w:p w14:paraId="7CE89FE2" w14:textId="77777777" w:rsidR="00063984" w:rsidRPr="002678D5" w:rsidRDefault="00063984" w:rsidP="00063984">
      <w:pPr>
        <w:jc w:val="both"/>
        <w:rPr>
          <w:rFonts w:cs="Arial"/>
          <w:sz w:val="20"/>
        </w:rPr>
      </w:pPr>
    </w:p>
    <w:p w14:paraId="034A8F2D" w14:textId="43662EE5" w:rsidR="00063984" w:rsidRPr="00DD5582" w:rsidRDefault="00063984" w:rsidP="00063984">
      <w:pPr>
        <w:jc w:val="both"/>
        <w:rPr>
          <w:rFonts w:cs="Arial"/>
          <w:sz w:val="20"/>
        </w:rPr>
      </w:pPr>
      <w:r w:rsidRPr="002678D5">
        <w:rPr>
          <w:rFonts w:cs="Arial"/>
          <w:sz w:val="20"/>
        </w:rPr>
        <w:t>Source-Wide PTI No MI-PTI-</w:t>
      </w:r>
      <w:r w:rsidR="002678D5" w:rsidRPr="00DD5582">
        <w:rPr>
          <w:rFonts w:cs="Arial"/>
          <w:sz w:val="20"/>
        </w:rPr>
        <w:t>N5986</w:t>
      </w:r>
      <w:r w:rsidRPr="008C7870">
        <w:rPr>
          <w:rFonts w:cs="Arial"/>
          <w:sz w:val="20"/>
        </w:rPr>
        <w:t>-</w:t>
      </w:r>
      <w:r w:rsidR="002678D5" w:rsidRPr="00DD5582">
        <w:rPr>
          <w:rFonts w:cs="Arial"/>
          <w:sz w:val="20"/>
        </w:rPr>
        <w:t>2015</w:t>
      </w:r>
      <w:r w:rsidRPr="00DD5582">
        <w:rPr>
          <w:rFonts w:cs="Arial"/>
          <w:sz w:val="20"/>
        </w:rPr>
        <w:t xml:space="preserve"> is being reissued as Source-Wide PTI </w:t>
      </w:r>
      <w:r w:rsidRPr="008C7870">
        <w:rPr>
          <w:rFonts w:cs="Arial"/>
          <w:sz w:val="20"/>
        </w:rPr>
        <w:t>No. MI-PTI</w:t>
      </w:r>
      <w:r w:rsidRPr="00DD5582">
        <w:rPr>
          <w:rFonts w:cs="Arial"/>
          <w:sz w:val="20"/>
        </w:rPr>
        <w:t>-</w:t>
      </w:r>
      <w:r w:rsidR="002678D5" w:rsidRPr="00DD5582">
        <w:rPr>
          <w:rFonts w:cs="Arial"/>
          <w:sz w:val="20"/>
        </w:rPr>
        <w:t>N5986</w:t>
      </w:r>
      <w:r w:rsidRPr="00DD5582">
        <w:rPr>
          <w:rFonts w:cs="Arial"/>
          <w:sz w:val="20"/>
        </w:rPr>
        <w:t>-</w:t>
      </w:r>
      <w:r w:rsidR="002678D5" w:rsidRPr="00DD5582">
        <w:rPr>
          <w:rFonts w:cs="Arial"/>
          <w:sz w:val="20"/>
        </w:rPr>
        <w:t>20</w:t>
      </w:r>
      <w:r w:rsidR="0092460E">
        <w:rPr>
          <w:rFonts w:cs="Arial"/>
          <w:sz w:val="20"/>
        </w:rPr>
        <w:t>23</w:t>
      </w:r>
      <w:r w:rsidRPr="00DD5582">
        <w:rPr>
          <w:rFonts w:cs="Arial"/>
          <w:sz w:val="20"/>
        </w:rPr>
        <w:t>.</w:t>
      </w:r>
    </w:p>
    <w:p w14:paraId="3A9B9295" w14:textId="77777777" w:rsidR="00063984" w:rsidRPr="00903ACF" w:rsidRDefault="00063984" w:rsidP="00063984">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063984" w:rsidRPr="001D53D9" w14:paraId="3478C35C" w14:textId="77777777" w:rsidTr="006B3B15">
        <w:tc>
          <w:tcPr>
            <w:tcW w:w="752" w:type="pct"/>
            <w:tcBorders>
              <w:top w:val="double" w:sz="6" w:space="0" w:color="auto"/>
              <w:left w:val="double" w:sz="6" w:space="0" w:color="auto"/>
              <w:bottom w:val="single" w:sz="4" w:space="0" w:color="auto"/>
            </w:tcBorders>
            <w:shd w:val="clear" w:color="auto" w:fill="E0E0E0"/>
          </w:tcPr>
          <w:p w14:paraId="7D5326A8" w14:textId="77777777" w:rsidR="00063984" w:rsidRPr="001D53D9" w:rsidRDefault="00063984" w:rsidP="00716C21">
            <w:pPr>
              <w:jc w:val="center"/>
              <w:rPr>
                <w:rFonts w:cs="Arial"/>
                <w:b/>
                <w:sz w:val="20"/>
              </w:rPr>
            </w:pPr>
            <w:r w:rsidRPr="001D53D9">
              <w:rPr>
                <w:rFonts w:cs="Arial"/>
                <w:b/>
                <w:sz w:val="20"/>
              </w:rPr>
              <w:t>Permit to Install Number</w:t>
            </w:r>
          </w:p>
        </w:tc>
        <w:tc>
          <w:tcPr>
            <w:tcW w:w="1245" w:type="pct"/>
            <w:tcBorders>
              <w:top w:val="double" w:sz="6" w:space="0" w:color="auto"/>
              <w:bottom w:val="single" w:sz="4" w:space="0" w:color="auto"/>
            </w:tcBorders>
            <w:shd w:val="clear" w:color="auto" w:fill="E0E0E0"/>
          </w:tcPr>
          <w:p w14:paraId="79FEF4A3" w14:textId="77777777" w:rsidR="00063984" w:rsidRPr="001D53D9" w:rsidRDefault="00063984" w:rsidP="00716C21">
            <w:pPr>
              <w:jc w:val="center"/>
              <w:rPr>
                <w:rFonts w:cs="Arial"/>
                <w:b/>
                <w:sz w:val="20"/>
              </w:rPr>
            </w:pPr>
            <w:r w:rsidRPr="001D53D9">
              <w:rPr>
                <w:rFonts w:cs="Arial"/>
                <w:b/>
                <w:sz w:val="20"/>
              </w:rPr>
              <w:t>ROP Revision</w:t>
            </w:r>
          </w:p>
          <w:p w14:paraId="44FC09ED" w14:textId="77777777" w:rsidR="00063984" w:rsidRPr="001D53D9" w:rsidRDefault="00063984" w:rsidP="00716C21">
            <w:pPr>
              <w:jc w:val="center"/>
              <w:rPr>
                <w:rFonts w:cs="Arial"/>
                <w:b/>
                <w:sz w:val="20"/>
              </w:rPr>
            </w:pPr>
            <w:r w:rsidRPr="001D53D9">
              <w:rPr>
                <w:rFonts w:cs="Arial"/>
                <w:b/>
                <w:sz w:val="20"/>
              </w:rPr>
              <w:t>Application Number</w:t>
            </w:r>
          </w:p>
        </w:tc>
        <w:tc>
          <w:tcPr>
            <w:tcW w:w="1930" w:type="pct"/>
            <w:tcBorders>
              <w:top w:val="double" w:sz="6" w:space="0" w:color="auto"/>
              <w:bottom w:val="single" w:sz="4" w:space="0" w:color="auto"/>
            </w:tcBorders>
            <w:shd w:val="clear" w:color="auto" w:fill="E0E0E0"/>
          </w:tcPr>
          <w:p w14:paraId="1415948E" w14:textId="77777777" w:rsidR="00063984" w:rsidRPr="001D53D9" w:rsidRDefault="00063984" w:rsidP="00716C21">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single" w:sz="4" w:space="0" w:color="auto"/>
              <w:right w:val="double" w:sz="6" w:space="0" w:color="auto"/>
            </w:tcBorders>
            <w:shd w:val="clear" w:color="auto" w:fill="E0E0E0"/>
          </w:tcPr>
          <w:p w14:paraId="1AF0BBB1" w14:textId="77777777" w:rsidR="00063984" w:rsidRPr="001D53D9" w:rsidRDefault="00063984" w:rsidP="00716C21">
            <w:pPr>
              <w:jc w:val="center"/>
              <w:rPr>
                <w:rFonts w:cs="Arial"/>
                <w:b/>
                <w:sz w:val="20"/>
              </w:rPr>
            </w:pPr>
            <w:r w:rsidRPr="001D53D9">
              <w:rPr>
                <w:rFonts w:cs="Arial"/>
                <w:b/>
                <w:sz w:val="20"/>
              </w:rPr>
              <w:t>Corresponding Emission Unit(s) or</w:t>
            </w:r>
          </w:p>
          <w:p w14:paraId="205D404E" w14:textId="77777777" w:rsidR="00063984" w:rsidRPr="001D53D9" w:rsidRDefault="00063984" w:rsidP="00716C21">
            <w:pPr>
              <w:jc w:val="center"/>
              <w:rPr>
                <w:rFonts w:cs="Arial"/>
                <w:b/>
                <w:sz w:val="20"/>
              </w:rPr>
            </w:pPr>
            <w:r w:rsidRPr="001D53D9">
              <w:rPr>
                <w:rFonts w:cs="Arial"/>
                <w:b/>
                <w:sz w:val="20"/>
              </w:rPr>
              <w:t>Flexible Group(s)</w:t>
            </w:r>
          </w:p>
        </w:tc>
      </w:tr>
      <w:tr w:rsidR="00063984" w:rsidRPr="001D53D9" w14:paraId="40E4642E" w14:textId="77777777" w:rsidTr="006B3B15">
        <w:tc>
          <w:tcPr>
            <w:tcW w:w="752" w:type="pct"/>
            <w:tcBorders>
              <w:top w:val="single" w:sz="4" w:space="0" w:color="auto"/>
              <w:left w:val="double" w:sz="6" w:space="0" w:color="auto"/>
            </w:tcBorders>
            <w:shd w:val="clear" w:color="auto" w:fill="auto"/>
          </w:tcPr>
          <w:p w14:paraId="17EB5DCA" w14:textId="1BC40370" w:rsidR="00063984" w:rsidRPr="001D53D9" w:rsidRDefault="002678D5" w:rsidP="00716C21">
            <w:pPr>
              <w:rPr>
                <w:rFonts w:cs="Arial"/>
                <w:sz w:val="20"/>
              </w:rPr>
            </w:pPr>
            <w:r>
              <w:rPr>
                <w:rFonts w:cs="Arial"/>
                <w:sz w:val="20"/>
              </w:rPr>
              <w:t>NA</w:t>
            </w:r>
          </w:p>
        </w:tc>
        <w:tc>
          <w:tcPr>
            <w:tcW w:w="1245" w:type="pct"/>
            <w:tcBorders>
              <w:top w:val="single" w:sz="4" w:space="0" w:color="auto"/>
            </w:tcBorders>
            <w:shd w:val="clear" w:color="auto" w:fill="auto"/>
          </w:tcPr>
          <w:p w14:paraId="3B79DF28" w14:textId="1642D8F1" w:rsidR="00063984" w:rsidRPr="001D53D9" w:rsidRDefault="002678D5" w:rsidP="00716C21">
            <w:pPr>
              <w:rPr>
                <w:rFonts w:cs="Arial"/>
                <w:sz w:val="20"/>
              </w:rPr>
            </w:pPr>
            <w:r>
              <w:rPr>
                <w:rFonts w:cs="Arial"/>
                <w:sz w:val="20"/>
              </w:rPr>
              <w:t>NA</w:t>
            </w:r>
          </w:p>
        </w:tc>
        <w:tc>
          <w:tcPr>
            <w:tcW w:w="1930" w:type="pct"/>
            <w:tcBorders>
              <w:top w:val="single" w:sz="4" w:space="0" w:color="auto"/>
            </w:tcBorders>
            <w:shd w:val="clear" w:color="auto" w:fill="auto"/>
          </w:tcPr>
          <w:p w14:paraId="4D72D407" w14:textId="35F18CA8" w:rsidR="00063984" w:rsidRPr="001D53D9" w:rsidRDefault="002678D5" w:rsidP="00716C21">
            <w:pPr>
              <w:jc w:val="both"/>
              <w:rPr>
                <w:rFonts w:cs="Arial"/>
                <w:sz w:val="20"/>
              </w:rPr>
            </w:pPr>
            <w:r>
              <w:rPr>
                <w:rFonts w:cs="Arial"/>
                <w:sz w:val="20"/>
              </w:rPr>
              <w:t>NA</w:t>
            </w:r>
          </w:p>
        </w:tc>
        <w:tc>
          <w:tcPr>
            <w:tcW w:w="1073" w:type="pct"/>
            <w:tcBorders>
              <w:top w:val="single" w:sz="4" w:space="0" w:color="auto"/>
              <w:right w:val="double" w:sz="6" w:space="0" w:color="auto"/>
            </w:tcBorders>
            <w:shd w:val="clear" w:color="auto" w:fill="auto"/>
          </w:tcPr>
          <w:p w14:paraId="493CE9DB" w14:textId="3EEB41EF" w:rsidR="00063984" w:rsidRPr="001D53D9" w:rsidRDefault="002678D5" w:rsidP="00716C21">
            <w:pPr>
              <w:rPr>
                <w:rFonts w:cs="Arial"/>
                <w:sz w:val="20"/>
              </w:rPr>
            </w:pPr>
            <w:r>
              <w:rPr>
                <w:rFonts w:cs="Arial"/>
                <w:sz w:val="20"/>
              </w:rPr>
              <w:t>NA</w:t>
            </w:r>
          </w:p>
        </w:tc>
      </w:tr>
    </w:tbl>
    <w:p w14:paraId="77F1F82A" w14:textId="77777777" w:rsidR="00D17579" w:rsidRDefault="00D17579" w:rsidP="00D17579">
      <w:bookmarkStart w:id="198" w:name="_Toc32635139"/>
    </w:p>
    <w:p w14:paraId="03FD2F43" w14:textId="5C6DB628" w:rsidR="00063984" w:rsidRPr="00305533" w:rsidRDefault="00063984" w:rsidP="00063984">
      <w:pPr>
        <w:pStyle w:val="Heading2"/>
        <w:numPr>
          <w:ilvl w:val="0"/>
          <w:numId w:val="0"/>
        </w:numPr>
        <w:jc w:val="both"/>
        <w:rPr>
          <w:sz w:val="22"/>
          <w:szCs w:val="22"/>
        </w:rPr>
      </w:pPr>
      <w:bookmarkStart w:id="199" w:name="_Toc138417855"/>
      <w:bookmarkStart w:id="200" w:name="_Toc153887033"/>
      <w:r w:rsidRPr="00305533">
        <w:rPr>
          <w:sz w:val="22"/>
          <w:szCs w:val="22"/>
        </w:rPr>
        <w:t>Appendix 7</w:t>
      </w:r>
      <w:r w:rsidR="00AD4D30">
        <w:rPr>
          <w:sz w:val="22"/>
          <w:szCs w:val="22"/>
        </w:rPr>
        <w:t>-1</w:t>
      </w:r>
      <w:r w:rsidRPr="00305533">
        <w:rPr>
          <w:sz w:val="22"/>
          <w:szCs w:val="22"/>
        </w:rPr>
        <w:t>.  Emission Calculations</w:t>
      </w:r>
      <w:bookmarkEnd w:id="198"/>
      <w:bookmarkEnd w:id="199"/>
      <w:bookmarkEnd w:id="200"/>
      <w:r w:rsidRPr="00305533">
        <w:rPr>
          <w:sz w:val="22"/>
          <w:szCs w:val="22"/>
        </w:rPr>
        <w:t xml:space="preserve"> </w:t>
      </w:r>
    </w:p>
    <w:p w14:paraId="230ADAA2" w14:textId="77777777" w:rsidR="00063984" w:rsidRPr="00086801" w:rsidRDefault="00063984" w:rsidP="00063984">
      <w:pPr>
        <w:jc w:val="both"/>
        <w:rPr>
          <w:sz w:val="20"/>
        </w:rPr>
      </w:pPr>
    </w:p>
    <w:p w14:paraId="727242A7" w14:textId="2FED8FDA" w:rsidR="00063984" w:rsidRPr="00DD5582" w:rsidRDefault="00063984" w:rsidP="008B4546">
      <w:pPr>
        <w:pStyle w:val="ListParagraph"/>
        <w:numPr>
          <w:ilvl w:val="0"/>
          <w:numId w:val="168"/>
        </w:numPr>
        <w:jc w:val="both"/>
        <w:rPr>
          <w:sz w:val="20"/>
        </w:rPr>
      </w:pPr>
      <w:r w:rsidRPr="00DD5582">
        <w:rPr>
          <w:sz w:val="20"/>
        </w:rPr>
        <w:t>The permittee shall use the following calculations in conjunction with monitoring, testing or recordkeeping data to determine compliance with the applicable requirements referenced in EUACTIVECOLL</w:t>
      </w:r>
      <w:r w:rsidR="00FD71C0">
        <w:rPr>
          <w:sz w:val="20"/>
        </w:rPr>
        <w:t>-OOO</w:t>
      </w:r>
      <w:r w:rsidRPr="00DD5582">
        <w:rPr>
          <w:sz w:val="20"/>
        </w:rPr>
        <w:t xml:space="preserve"> and EUOPENFLARE</w:t>
      </w:r>
      <w:r w:rsidR="00FD71C0">
        <w:rPr>
          <w:sz w:val="20"/>
        </w:rPr>
        <w:t>-OOO</w:t>
      </w:r>
      <w:r w:rsidRPr="00DD5582">
        <w:rPr>
          <w:sz w:val="20"/>
        </w:rPr>
        <w:t>.</w:t>
      </w:r>
    </w:p>
    <w:p w14:paraId="2473FDA6" w14:textId="77777777" w:rsidR="00063984" w:rsidRPr="00086801" w:rsidRDefault="00063984" w:rsidP="00063984">
      <w:pPr>
        <w:jc w:val="both"/>
        <w:rPr>
          <w:sz w:val="20"/>
        </w:rPr>
      </w:pPr>
    </w:p>
    <w:p w14:paraId="10D6A23F" w14:textId="77777777" w:rsidR="00063984" w:rsidRPr="00305533" w:rsidRDefault="00063984" w:rsidP="00063984">
      <w:pPr>
        <w:jc w:val="both"/>
        <w:rPr>
          <w:b/>
          <w:sz w:val="20"/>
          <w:u w:val="single"/>
        </w:rPr>
      </w:pPr>
      <w:r w:rsidRPr="00305533">
        <w:rPr>
          <w:b/>
          <w:sz w:val="20"/>
          <w:u w:val="single"/>
        </w:rPr>
        <w:t>Calculation used to determine NMOC emissions from any nonproductive area</w:t>
      </w:r>
    </w:p>
    <w:p w14:paraId="151B15AB" w14:textId="77777777" w:rsidR="00063984" w:rsidRPr="004306FE" w:rsidRDefault="00063984" w:rsidP="00063984">
      <w:pPr>
        <w:jc w:val="both"/>
        <w:rPr>
          <w:rFonts w:cs="Arial"/>
          <w:sz w:val="20"/>
        </w:rPr>
      </w:pPr>
      <w:bookmarkStart w:id="201" w:name="_Toc377276143"/>
      <w:bookmarkStart w:id="202" w:name="_Toc377877183"/>
      <w:r w:rsidRPr="00305533">
        <w:rPr>
          <w:sz w:val="20"/>
        </w:rPr>
        <w:t xml:space="preserve">The following shall be used to determine if </w:t>
      </w:r>
      <w:bookmarkStart w:id="203" w:name="_Toc382035381"/>
      <w:bookmarkStart w:id="204" w:name="_Toc382726630"/>
      <w:bookmarkStart w:id="205" w:name="_Toc382726705"/>
      <w:bookmarkStart w:id="206" w:name="_Toc382726784"/>
      <w:bookmarkStart w:id="207" w:name="_Toc387818190"/>
      <w:bookmarkStart w:id="208" w:name="_Toc390499900"/>
      <w:bookmarkStart w:id="209" w:name="_Toc390500329"/>
      <w:bookmarkStart w:id="210" w:name="_Toc390504382"/>
      <w:bookmarkStart w:id="211" w:name="_Toc390570172"/>
      <w:bookmarkStart w:id="212" w:name="_Toc391182906"/>
      <w:bookmarkStart w:id="213" w:name="_Toc437238970"/>
      <w:bookmarkStart w:id="214" w:name="_Toc451333047"/>
      <w:bookmarkStart w:id="215" w:name="_Toc32635140"/>
      <w:r w:rsidRPr="00305533">
        <w:rPr>
          <w:sz w:val="20"/>
        </w:rPr>
        <w:t xml:space="preserve">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Administrator</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following equation</w:t>
      </w:r>
      <w:r w:rsidRPr="00D34DC2">
        <w:rPr>
          <w:rFonts w:cs="Arial"/>
          <w:sz w:val="20"/>
        </w:rPr>
        <w:t>:</w:t>
      </w:r>
      <w:r w:rsidRPr="00C00850">
        <w:rPr>
          <w:rFonts w:cs="Arial"/>
          <w:sz w:val="20"/>
        </w:rPr>
        <w:t xml:space="preserve"> </w:t>
      </w:r>
      <w:r w:rsidRPr="00401287">
        <w:rPr>
          <w:rFonts w:cs="Arial"/>
          <w:sz w:val="20"/>
        </w:rPr>
        <w:t xml:space="preserve"> </w:t>
      </w:r>
      <w:r w:rsidRPr="004306FE">
        <w:rPr>
          <w:rFonts w:cs="Arial"/>
          <w:b/>
          <w:sz w:val="20"/>
        </w:rPr>
        <w:t>(</w:t>
      </w:r>
      <w:r w:rsidRPr="00B84347">
        <w:rPr>
          <w:rFonts w:cs="Arial"/>
          <w:b/>
          <w:bCs/>
          <w:color w:val="333333"/>
          <w:sz w:val="20"/>
          <w:shd w:val="clear" w:color="auto" w:fill="FFFFFF"/>
        </w:rPr>
        <w:t>40 CFR 62.16728(a)(3)(ii)(A)</w:t>
      </w:r>
      <w:r w:rsidRPr="004306FE">
        <w:rPr>
          <w:rFonts w:cs="Arial"/>
          <w:b/>
          <w:sz w:val="20"/>
        </w:rPr>
        <w:t>)</w:t>
      </w:r>
    </w:p>
    <w:p w14:paraId="4B1AFF3C" w14:textId="07DEE346" w:rsidR="006F3571" w:rsidRDefault="006F3571">
      <w:pPr>
        <w:rPr>
          <w:sz w:val="20"/>
        </w:rPr>
      </w:pPr>
      <w:r>
        <w:rPr>
          <w:sz w:val="20"/>
        </w:rPr>
        <w:br w:type="page"/>
      </w:r>
    </w:p>
    <w:p w14:paraId="0CC19B3F" w14:textId="77777777" w:rsidR="00063984" w:rsidRPr="00305533" w:rsidRDefault="00063984" w:rsidP="00063984">
      <w:pPr>
        <w:rPr>
          <w:sz w:val="20"/>
        </w:rPr>
      </w:pPr>
    </w:p>
    <w:p w14:paraId="65BE90E3" w14:textId="77777777" w:rsidR="00063984" w:rsidRDefault="00063984" w:rsidP="00063984">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5AC94A7A" w14:textId="77777777" w:rsidR="00063984" w:rsidRDefault="00063984" w:rsidP="00063984">
      <w:pPr>
        <w:jc w:val="both"/>
        <w:rPr>
          <w:sz w:val="20"/>
        </w:rPr>
      </w:pPr>
    </w:p>
    <w:p w14:paraId="773B0761" w14:textId="77777777" w:rsidR="00063984" w:rsidRPr="00305533" w:rsidRDefault="00063984" w:rsidP="00063984">
      <w:pPr>
        <w:jc w:val="both"/>
        <w:rPr>
          <w:sz w:val="20"/>
        </w:rPr>
      </w:pPr>
      <w:r>
        <w:rPr>
          <w:sz w:val="20"/>
        </w:rPr>
        <w:t>W</w:t>
      </w:r>
      <w:r w:rsidRPr="00305533">
        <w:rPr>
          <w:sz w:val="20"/>
        </w:rPr>
        <w:t>here</w:t>
      </w:r>
      <w:r>
        <w:rPr>
          <w:sz w:val="20"/>
        </w:rPr>
        <w:t>:</w:t>
      </w:r>
      <w:r w:rsidRPr="00305533">
        <w:rPr>
          <w:sz w:val="20"/>
        </w:rPr>
        <w:t xml:space="preserve"> </w:t>
      </w:r>
    </w:p>
    <w:p w14:paraId="2E970502" w14:textId="77777777" w:rsidR="00063984" w:rsidRPr="00305533" w:rsidRDefault="00063984" w:rsidP="00063984">
      <w:pPr>
        <w:jc w:val="both"/>
        <w:rPr>
          <w:sz w:val="20"/>
        </w:rPr>
      </w:pPr>
    </w:p>
    <w:p w14:paraId="72A7DF70" w14:textId="77777777" w:rsidR="00063984" w:rsidRPr="00305533" w:rsidRDefault="00063984" w:rsidP="00063984">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Pr>
          <w:sz w:val="20"/>
        </w:rPr>
        <w:t>Mg</w:t>
      </w:r>
      <w:r w:rsidRPr="00305533">
        <w:rPr>
          <w:sz w:val="20"/>
        </w:rPr>
        <w:t xml:space="preserve"> per year </w:t>
      </w:r>
    </w:p>
    <w:p w14:paraId="2D33B0FE" w14:textId="77777777" w:rsidR="00063984" w:rsidRPr="00305533" w:rsidRDefault="00063984" w:rsidP="00063984">
      <w:pPr>
        <w:spacing w:after="120"/>
        <w:jc w:val="both"/>
        <w:rPr>
          <w:sz w:val="20"/>
        </w:rPr>
      </w:pPr>
      <w:r w:rsidRPr="00305533">
        <w:rPr>
          <w:sz w:val="20"/>
        </w:rPr>
        <w:t>k = methane generation rate constant, year</w:t>
      </w:r>
      <w:r w:rsidRPr="00B84347">
        <w:rPr>
          <w:sz w:val="20"/>
          <w:vertAlign w:val="superscript"/>
        </w:rPr>
        <w:t>−1</w:t>
      </w:r>
      <w:r w:rsidRPr="00305533">
        <w:rPr>
          <w:sz w:val="20"/>
        </w:rPr>
        <w:t xml:space="preserve"> </w:t>
      </w:r>
    </w:p>
    <w:p w14:paraId="3319C9EE" w14:textId="77777777" w:rsidR="00063984" w:rsidRPr="00305533" w:rsidRDefault="00063984" w:rsidP="00063984">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cubic meters per </w:t>
      </w:r>
      <w:r>
        <w:rPr>
          <w:sz w:val="20"/>
        </w:rPr>
        <w:t>Mg</w:t>
      </w:r>
      <w:r w:rsidRPr="00305533">
        <w:rPr>
          <w:sz w:val="20"/>
        </w:rPr>
        <w:t xml:space="preserve"> solid waste </w:t>
      </w:r>
    </w:p>
    <w:p w14:paraId="7F647823" w14:textId="77777777" w:rsidR="00063984" w:rsidRPr="00305533" w:rsidRDefault="00063984" w:rsidP="00063984">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4C61DE42" w14:textId="77777777" w:rsidR="00063984" w:rsidRPr="00305533" w:rsidRDefault="00063984" w:rsidP="00063984">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61987A71" w14:textId="77777777" w:rsidR="00063984" w:rsidRPr="00305533" w:rsidRDefault="00063984" w:rsidP="00063984">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w:t>
      </w:r>
      <w:r w:rsidRPr="00305533">
        <w:rPr>
          <w:sz w:val="20"/>
        </w:rPr>
        <w:t xml:space="preserve"> by volume </w:t>
      </w:r>
    </w:p>
    <w:p w14:paraId="319E338B" w14:textId="77777777" w:rsidR="00063984" w:rsidRPr="00305533" w:rsidRDefault="00063984" w:rsidP="00063984">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1D2C23F4" w14:textId="77777777" w:rsidR="00063984" w:rsidRPr="00305533" w:rsidRDefault="00063984" w:rsidP="00063984">
      <w:pPr>
        <w:jc w:val="both"/>
        <w:rPr>
          <w:sz w:val="20"/>
        </w:rPr>
      </w:pPr>
    </w:p>
    <w:p w14:paraId="416C13EB" w14:textId="1E81F1F2" w:rsidR="00063984" w:rsidRPr="00D34DC2" w:rsidRDefault="00063984" w:rsidP="00063984">
      <w:pPr>
        <w:jc w:val="both"/>
        <w:rPr>
          <w:rFonts w:cs="Arial"/>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40 CFR 62.16718</w:t>
      </w:r>
      <w:r w:rsidRPr="00305533">
        <w:rPr>
          <w:sz w:val="20"/>
        </w:rPr>
        <w:t xml:space="preserve"> or the alternative values from </w:t>
      </w:r>
      <w:r>
        <w:rPr>
          <w:sz w:val="20"/>
        </w:rPr>
        <w:t>40 CFR 62.16718 must</w:t>
      </w:r>
      <w:r w:rsidRPr="00305533">
        <w:rPr>
          <w:sz w:val="20"/>
        </w:rPr>
        <w:t xml:space="preserve"> be used.  The mass of </w:t>
      </w:r>
      <w:r>
        <w:rPr>
          <w:sz w:val="20"/>
        </w:rPr>
        <w:t>non-degradable</w:t>
      </w:r>
      <w:r w:rsidRPr="00305533">
        <w:rPr>
          <w:sz w:val="20"/>
        </w:rPr>
        <w:t xml:space="preserve"> solid waste contained within the given section may be subtracted from the total mass of the section when estimating emissions provided the nature, location, age, and amount of the </w:t>
      </w:r>
      <w:r>
        <w:rPr>
          <w:sz w:val="20"/>
        </w:rPr>
        <w:t>non-degradable</w:t>
      </w:r>
      <w:r w:rsidRPr="00305533">
        <w:rPr>
          <w:sz w:val="20"/>
        </w:rPr>
        <w:t xml:space="preserve"> material is documented as provided in</w:t>
      </w:r>
      <w:r>
        <w:rPr>
          <w:sz w:val="20"/>
        </w:rPr>
        <w:t xml:space="preserve"> </w:t>
      </w:r>
      <w:r w:rsidRPr="006B3B15">
        <w:rPr>
          <w:rFonts w:cs="Arial"/>
          <w:bCs/>
          <w:sz w:val="20"/>
          <w:shd w:val="clear" w:color="auto" w:fill="FFFFFF"/>
        </w:rPr>
        <w:t>40 CFR 62.16728(a)(3)(i)</w:t>
      </w:r>
      <w:r w:rsidRPr="00B84347">
        <w:rPr>
          <w:rFonts w:cs="Arial"/>
          <w:bCs/>
          <w:sz w:val="20"/>
        </w:rPr>
        <w:t>.</w:t>
      </w:r>
      <w:r w:rsidR="008152C1">
        <w:rPr>
          <w:rFonts w:cs="Arial"/>
          <w:bCs/>
          <w:sz w:val="20"/>
        </w:rPr>
        <w:t xml:space="preserve">  </w:t>
      </w:r>
      <w:r w:rsidR="008152C1" w:rsidRPr="00281834">
        <w:rPr>
          <w:rFonts w:cs="Arial"/>
          <w:b/>
          <w:sz w:val="20"/>
        </w:rPr>
        <w:t>(40 CFR 62.16278(a)(3)(iii))</w:t>
      </w:r>
    </w:p>
    <w:p w14:paraId="6A44F4C3" w14:textId="77777777" w:rsidR="00063984" w:rsidRPr="00086801" w:rsidRDefault="00063984" w:rsidP="00063984">
      <w:pPr>
        <w:rPr>
          <w:sz w:val="20"/>
        </w:rPr>
      </w:pPr>
    </w:p>
    <w:p w14:paraId="726EC73C" w14:textId="77777777" w:rsidR="00063984" w:rsidRPr="00305533" w:rsidRDefault="00063984" w:rsidP="00063984">
      <w:pPr>
        <w:rPr>
          <w:b/>
          <w:sz w:val="20"/>
          <w:u w:val="single"/>
        </w:rPr>
      </w:pPr>
      <w:r w:rsidRPr="00305533">
        <w:rPr>
          <w:b/>
          <w:sz w:val="20"/>
          <w:u w:val="single"/>
        </w:rPr>
        <w:t>Net Heating Value of the gas being combusted in the flare:</w:t>
      </w:r>
    </w:p>
    <w:p w14:paraId="1EDE464E" w14:textId="77777777" w:rsidR="00063984" w:rsidRPr="00305533" w:rsidRDefault="00063984" w:rsidP="00063984">
      <w:pPr>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503BDB67" w14:textId="77777777" w:rsidR="00063984" w:rsidRPr="00086801" w:rsidRDefault="00063984" w:rsidP="00063984">
      <w:pPr>
        <w:jc w:val="both"/>
        <w:rPr>
          <w:sz w:val="20"/>
        </w:rPr>
      </w:pPr>
    </w:p>
    <w:p w14:paraId="235CD9AF" w14:textId="77777777" w:rsidR="00063984" w:rsidRDefault="00063984" w:rsidP="00063984">
      <w:pPr>
        <w:jc w:val="both"/>
        <w:rPr>
          <w:rFonts w:ascii="Times New Roman" w:hAnsi="Times New Roman"/>
          <w:sz w:val="24"/>
          <w:szCs w:val="24"/>
        </w:rPr>
      </w:pPr>
    </w:p>
    <w:p w14:paraId="3C17CB31" w14:textId="1A56813B" w:rsidR="00063984" w:rsidRPr="00305533" w:rsidRDefault="00063984" w:rsidP="00063984">
      <w:pPr>
        <w:jc w:val="both"/>
        <w:rPr>
          <w:rFonts w:ascii="Times New Roman" w:hAnsi="Times New Roman"/>
          <w:sz w:val="24"/>
          <w:szCs w:val="24"/>
        </w:rPr>
      </w:pPr>
      <w:r>
        <w:rPr>
          <w:rFonts w:ascii="Times New Roman" w:hAnsi="Times New Roman"/>
          <w:noProof/>
          <w:sz w:val="24"/>
          <w:szCs w:val="24"/>
        </w:rPr>
        <w:drawing>
          <wp:inline distT="0" distB="0" distL="0" distR="0" wp14:anchorId="3F7DD36D" wp14:editId="5CD2B429">
            <wp:extent cx="1097280" cy="315595"/>
            <wp:effectExtent l="0" t="0" r="762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97280" cy="315595"/>
                    </a:xfrm>
                    <a:prstGeom prst="rect">
                      <a:avLst/>
                    </a:prstGeom>
                    <a:noFill/>
                    <a:ln>
                      <a:noFill/>
                    </a:ln>
                  </pic:spPr>
                </pic:pic>
              </a:graphicData>
            </a:graphic>
          </wp:inline>
        </w:drawing>
      </w:r>
    </w:p>
    <w:p w14:paraId="77DAEE9D" w14:textId="77777777" w:rsidR="00063984" w:rsidRPr="00305533" w:rsidRDefault="00063984" w:rsidP="00063984">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2500F8BE" w14:textId="77777777" w:rsidR="00063984" w:rsidRPr="00305533" w:rsidRDefault="00063984" w:rsidP="00063984">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Net heating value of the sample, MJ/scm; where the net enthalpy per mole of offgas is based on combustion at 25°C and 760 mm</w:t>
      </w:r>
      <w:r>
        <w:rPr>
          <w:rFonts w:cs="Arial"/>
          <w:sz w:val="20"/>
        </w:rPr>
        <w:t xml:space="preserve"> </w:t>
      </w:r>
      <w:r w:rsidRPr="00305533">
        <w:rPr>
          <w:rFonts w:cs="Arial"/>
          <w:sz w:val="20"/>
        </w:rPr>
        <w:t>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315366AB" w14:textId="77777777" w:rsidR="00063984" w:rsidRDefault="00063984" w:rsidP="00063984">
      <w:pPr>
        <w:jc w:val="both"/>
        <w:rPr>
          <w:rFonts w:ascii="Times New Roman" w:hAnsi="Times New Roman"/>
          <w:sz w:val="24"/>
          <w:szCs w:val="24"/>
        </w:rPr>
      </w:pPr>
    </w:p>
    <w:p w14:paraId="67967932" w14:textId="7EAFA687" w:rsidR="00063984" w:rsidRDefault="00063984" w:rsidP="00063984">
      <w:pPr>
        <w:jc w:val="both"/>
        <w:rPr>
          <w:rFonts w:ascii="Times New Roman" w:hAnsi="Times New Roman"/>
          <w:sz w:val="24"/>
          <w:szCs w:val="24"/>
        </w:rPr>
      </w:pPr>
      <w:r>
        <w:rPr>
          <w:rFonts w:ascii="Times New Roman" w:hAnsi="Times New Roman"/>
          <w:noProof/>
          <w:sz w:val="24"/>
          <w:szCs w:val="24"/>
        </w:rPr>
        <w:drawing>
          <wp:inline distT="0" distB="0" distL="0" distR="0" wp14:anchorId="5924C760" wp14:editId="060B685F">
            <wp:extent cx="3383280" cy="581660"/>
            <wp:effectExtent l="0" t="0" r="762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383280" cy="581660"/>
                    </a:xfrm>
                    <a:prstGeom prst="rect">
                      <a:avLst/>
                    </a:prstGeom>
                    <a:noFill/>
                    <a:ln>
                      <a:noFill/>
                    </a:ln>
                  </pic:spPr>
                </pic:pic>
              </a:graphicData>
            </a:graphic>
          </wp:inline>
        </w:drawing>
      </w:r>
    </w:p>
    <w:p w14:paraId="12B47385" w14:textId="77777777" w:rsidR="00063984" w:rsidRPr="00952E7D" w:rsidRDefault="00063984" w:rsidP="00063984">
      <w:pPr>
        <w:jc w:val="both"/>
        <w:rPr>
          <w:rFonts w:cs="Arial"/>
          <w:sz w:val="20"/>
        </w:rPr>
      </w:pPr>
    </w:p>
    <w:p w14:paraId="2FC06E90" w14:textId="77777777" w:rsidR="00063984" w:rsidRPr="00305533" w:rsidRDefault="00063984" w:rsidP="00063984">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 xml:space="preserve">60.17); and </w:t>
      </w:r>
    </w:p>
    <w:p w14:paraId="045E5B77" w14:textId="77777777" w:rsidR="00063984" w:rsidRDefault="00063984" w:rsidP="00063984">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 xml:space="preserve">60.17) if published values are not available or cannot be calculated.  </w:t>
      </w:r>
    </w:p>
    <w:p w14:paraId="2436DB36" w14:textId="77777777" w:rsidR="008152C1" w:rsidRPr="00305533" w:rsidRDefault="008152C1" w:rsidP="008152C1">
      <w:pPr>
        <w:spacing w:after="120"/>
        <w:jc w:val="both"/>
        <w:rPr>
          <w:rFonts w:cs="Arial"/>
          <w:sz w:val="20"/>
        </w:rPr>
      </w:pPr>
      <w:r>
        <w:rPr>
          <w:rFonts w:cs="Arial"/>
          <w:sz w:val="20"/>
        </w:rPr>
        <w:t xml:space="preserve">n= Number of sample components. </w:t>
      </w:r>
    </w:p>
    <w:p w14:paraId="32E78CD8" w14:textId="73A46192" w:rsidR="006F3571" w:rsidRDefault="006F3571">
      <w:pPr>
        <w:rPr>
          <w:sz w:val="20"/>
        </w:rPr>
      </w:pPr>
      <w:r>
        <w:rPr>
          <w:sz w:val="20"/>
        </w:rPr>
        <w:br w:type="page"/>
      </w:r>
    </w:p>
    <w:p w14:paraId="04400D3D" w14:textId="77777777" w:rsidR="00063984" w:rsidRDefault="00063984" w:rsidP="00063984">
      <w:pPr>
        <w:jc w:val="both"/>
        <w:rPr>
          <w:sz w:val="20"/>
        </w:rPr>
      </w:pPr>
    </w:p>
    <w:p w14:paraId="7812FF2D" w14:textId="77777777" w:rsidR="00063984" w:rsidRPr="00305533" w:rsidRDefault="00063984" w:rsidP="00063984">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0BD450D8" w14:textId="77777777" w:rsidR="00063984" w:rsidRPr="00305533" w:rsidRDefault="00063984" w:rsidP="00063984">
      <w:pPr>
        <w:jc w:val="both"/>
        <w:rPr>
          <w:sz w:val="20"/>
        </w:rPr>
      </w:pPr>
      <w:r w:rsidRPr="00305533">
        <w:rPr>
          <w:sz w:val="20"/>
        </w:rPr>
        <w:t xml:space="preserve">The maximum permitted velocity, Vmax, for flares complying with 40 CFR 60.18(c)(4)(iii) shall be calculated and recorded using the equation provided in 40 CFR 60.18(f)(5).  </w:t>
      </w:r>
      <w:r w:rsidRPr="00305533">
        <w:rPr>
          <w:b/>
          <w:sz w:val="20"/>
        </w:rPr>
        <w:t>(40 CFR 60.18(f)(5))</w:t>
      </w:r>
    </w:p>
    <w:p w14:paraId="6B2E2CBB" w14:textId="77777777" w:rsidR="00063984" w:rsidRPr="00305533" w:rsidRDefault="00063984" w:rsidP="00063984">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9B66A2">
        <w:rPr>
          <w:rFonts w:cs="Arial"/>
          <w:sz w:val="20"/>
        </w:rPr>
        <w:t>max</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6576FFF6" w14:textId="77777777" w:rsidR="00063984" w:rsidRPr="00305533" w:rsidRDefault="00063984" w:rsidP="00063984">
      <w:pPr>
        <w:jc w:val="both"/>
        <w:rPr>
          <w:sz w:val="20"/>
        </w:rPr>
      </w:pPr>
      <w:r>
        <w:rPr>
          <w:sz w:val="20"/>
        </w:rPr>
        <w:t>W</w:t>
      </w:r>
      <w:r w:rsidRPr="00305533">
        <w:rPr>
          <w:sz w:val="20"/>
        </w:rPr>
        <w:t>here</w:t>
      </w:r>
      <w:r>
        <w:rPr>
          <w:sz w:val="20"/>
        </w:rPr>
        <w:t>:</w:t>
      </w:r>
      <w:r w:rsidRPr="00305533">
        <w:rPr>
          <w:sz w:val="20"/>
        </w:rPr>
        <w:t xml:space="preserve"> </w:t>
      </w:r>
    </w:p>
    <w:p w14:paraId="21466E4A" w14:textId="77777777" w:rsidR="00063984" w:rsidRDefault="00063984" w:rsidP="00063984">
      <w:pPr>
        <w:jc w:val="both"/>
        <w:rPr>
          <w:rFonts w:cs="Arial"/>
          <w:sz w:val="20"/>
        </w:rPr>
      </w:pPr>
    </w:p>
    <w:p w14:paraId="2601D245" w14:textId="77777777" w:rsidR="00063984" w:rsidRDefault="00063984" w:rsidP="00063984">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2EEC5C30" w14:textId="77777777" w:rsidR="00063984" w:rsidRDefault="00063984" w:rsidP="00063984">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3C995CFA" w14:textId="77777777" w:rsidR="00063984" w:rsidRDefault="00063984" w:rsidP="00063984">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290BDDB" w14:textId="77777777" w:rsidR="00063984" w:rsidRPr="00305533" w:rsidRDefault="00063984" w:rsidP="00063984">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65D06EFF" w14:textId="77777777" w:rsidR="00063984" w:rsidRPr="00305533" w:rsidRDefault="00063984" w:rsidP="00063984">
      <w:pPr>
        <w:spacing w:after="120"/>
        <w:jc w:val="both"/>
        <w:rPr>
          <w:sz w:val="20"/>
        </w:rPr>
      </w:pPr>
    </w:p>
    <w:p w14:paraId="083F10D2" w14:textId="77777777" w:rsidR="00063984" w:rsidRPr="00305533" w:rsidRDefault="00063984" w:rsidP="00063984">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7674F624" w14:textId="2BAB95A3" w:rsidR="00063984" w:rsidRPr="00305533" w:rsidRDefault="00063984" w:rsidP="00063984">
      <w:pPr>
        <w:jc w:val="both"/>
        <w:rPr>
          <w:b/>
          <w:sz w:val="20"/>
        </w:rPr>
      </w:pPr>
      <w:r w:rsidRPr="00305533">
        <w:rPr>
          <w:sz w:val="20"/>
        </w:rPr>
        <w:t xml:space="preserve">The maximum permitted velocity, Vmax, for air-assisted flares shall be calculated and recorded using the equation provided in 40 CFR 60.18(f)(6).  </w:t>
      </w:r>
      <w:r w:rsidRPr="00305533">
        <w:rPr>
          <w:b/>
          <w:sz w:val="20"/>
        </w:rPr>
        <w:t>(40 CFR 60.1</w:t>
      </w:r>
      <w:r w:rsidR="008152C1">
        <w:rPr>
          <w:b/>
          <w:sz w:val="20"/>
        </w:rPr>
        <w:t>1</w:t>
      </w:r>
      <w:r w:rsidRPr="00305533">
        <w:rPr>
          <w:b/>
          <w:sz w:val="20"/>
        </w:rPr>
        <w:t>(</w:t>
      </w:r>
      <w:r w:rsidR="008152C1">
        <w:rPr>
          <w:b/>
          <w:sz w:val="20"/>
        </w:rPr>
        <w:t>b</w:t>
      </w:r>
      <w:r w:rsidRPr="00305533">
        <w:rPr>
          <w:b/>
          <w:sz w:val="20"/>
        </w:rPr>
        <w:t>)(</w:t>
      </w:r>
      <w:r w:rsidR="008152C1">
        <w:rPr>
          <w:b/>
          <w:sz w:val="20"/>
        </w:rPr>
        <w:t>8</w:t>
      </w:r>
      <w:r w:rsidRPr="00305533">
        <w:rPr>
          <w:b/>
          <w:sz w:val="20"/>
        </w:rPr>
        <w:t>))</w:t>
      </w:r>
    </w:p>
    <w:p w14:paraId="0013C994" w14:textId="77777777" w:rsidR="00063984" w:rsidRPr="00305533" w:rsidRDefault="00063984" w:rsidP="00063984">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1228E80B" w14:textId="77777777" w:rsidR="00063984" w:rsidRPr="00305533" w:rsidRDefault="00063984" w:rsidP="00063984">
      <w:pPr>
        <w:jc w:val="both"/>
        <w:rPr>
          <w:sz w:val="20"/>
        </w:rPr>
      </w:pPr>
      <w:r>
        <w:rPr>
          <w:sz w:val="20"/>
        </w:rPr>
        <w:t>W</w:t>
      </w:r>
      <w:r w:rsidRPr="00305533">
        <w:rPr>
          <w:sz w:val="20"/>
        </w:rPr>
        <w:t>here</w:t>
      </w:r>
      <w:r>
        <w:rPr>
          <w:sz w:val="20"/>
        </w:rPr>
        <w:t>:</w:t>
      </w:r>
      <w:r w:rsidRPr="00305533">
        <w:rPr>
          <w:sz w:val="20"/>
        </w:rPr>
        <w:t xml:space="preserve"> </w:t>
      </w:r>
    </w:p>
    <w:p w14:paraId="465AA718" w14:textId="77777777" w:rsidR="00063984" w:rsidRDefault="00063984" w:rsidP="00063984">
      <w:pPr>
        <w:jc w:val="both"/>
        <w:rPr>
          <w:rFonts w:cs="Arial"/>
          <w:sz w:val="20"/>
        </w:rPr>
      </w:pPr>
    </w:p>
    <w:p w14:paraId="1EC91496" w14:textId="77777777" w:rsidR="00063984" w:rsidRDefault="00063984" w:rsidP="00063984">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23279017" w14:textId="77777777" w:rsidR="00063984" w:rsidRDefault="00063984" w:rsidP="00063984">
      <w:pPr>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3FCF94C7" w14:textId="77777777" w:rsidR="00063984" w:rsidRDefault="00063984" w:rsidP="00063984">
      <w:pPr>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198B68A4" w14:textId="7E9BA854" w:rsidR="00063984" w:rsidRDefault="00063984" w:rsidP="00063984">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 xml:space="preserve">in </w:t>
      </w:r>
      <w:r w:rsidR="00FD71C0">
        <w:rPr>
          <w:rFonts w:cs="Arial"/>
          <w:sz w:val="20"/>
        </w:rPr>
        <w:t>63</w:t>
      </w:r>
      <w:r>
        <w:rPr>
          <w:rFonts w:cs="Arial"/>
          <w:sz w:val="20"/>
        </w:rPr>
        <w:t>.1</w:t>
      </w:r>
      <w:r w:rsidR="008A0F7F">
        <w:rPr>
          <w:rFonts w:cs="Arial"/>
          <w:sz w:val="20"/>
        </w:rPr>
        <w:t>1</w:t>
      </w:r>
      <w:r>
        <w:rPr>
          <w:rFonts w:cs="Arial"/>
          <w:sz w:val="20"/>
        </w:rPr>
        <w:t>(</w:t>
      </w:r>
      <w:r w:rsidR="008A0F7F">
        <w:rPr>
          <w:rFonts w:cs="Arial"/>
          <w:sz w:val="20"/>
        </w:rPr>
        <w:t>b</w:t>
      </w:r>
      <w:r>
        <w:rPr>
          <w:rFonts w:cs="Arial"/>
          <w:sz w:val="20"/>
        </w:rPr>
        <w:t>)(</w:t>
      </w:r>
      <w:r w:rsidR="008A0F7F">
        <w:rPr>
          <w:rFonts w:cs="Arial"/>
          <w:sz w:val="20"/>
        </w:rPr>
        <w:t>6</w:t>
      </w:r>
      <w:r>
        <w:rPr>
          <w:rFonts w:cs="Arial"/>
          <w:sz w:val="20"/>
        </w:rPr>
        <w:t>)</w:t>
      </w:r>
      <w:r w:rsidR="008A0F7F">
        <w:rPr>
          <w:rFonts w:cs="Arial"/>
          <w:sz w:val="20"/>
        </w:rPr>
        <w:t>(ii)</w:t>
      </w:r>
      <w:r w:rsidRPr="00305533">
        <w:rPr>
          <w:rFonts w:cs="Arial"/>
          <w:sz w:val="20"/>
        </w:rPr>
        <w:t xml:space="preserve">.  </w:t>
      </w:r>
    </w:p>
    <w:p w14:paraId="00405DE3" w14:textId="77777777" w:rsidR="00E2236A" w:rsidRDefault="00E2236A" w:rsidP="00063984">
      <w:pPr>
        <w:jc w:val="both"/>
        <w:rPr>
          <w:rFonts w:cs="Arial"/>
          <w:sz w:val="20"/>
        </w:rPr>
      </w:pPr>
    </w:p>
    <w:p w14:paraId="0261FAB0" w14:textId="40F9CC22" w:rsidR="00E2236A" w:rsidRPr="00DD5582" w:rsidRDefault="00E2236A" w:rsidP="008B4546">
      <w:pPr>
        <w:pStyle w:val="ListParagraph"/>
        <w:numPr>
          <w:ilvl w:val="0"/>
          <w:numId w:val="168"/>
        </w:numPr>
        <w:jc w:val="both"/>
        <w:rPr>
          <w:sz w:val="20"/>
        </w:rPr>
      </w:pPr>
      <w:r w:rsidRPr="00DD5582">
        <w:rPr>
          <w:sz w:val="20"/>
        </w:rPr>
        <w:t>The permittee must use the following calculations in conjunction with monitoring, testing or recordkeeping data to determine compliance with the applicable requirements referenced in FGACTIVECOLL-AAAA and FGOPENFLARE-AAAA for 40 CFR Part 63, Subpart AAAA.</w:t>
      </w:r>
    </w:p>
    <w:p w14:paraId="03DAD96E" w14:textId="77777777" w:rsidR="00E2236A" w:rsidRPr="00086801" w:rsidRDefault="00E2236A" w:rsidP="00E2236A">
      <w:pPr>
        <w:jc w:val="both"/>
        <w:rPr>
          <w:sz w:val="20"/>
        </w:rPr>
      </w:pPr>
    </w:p>
    <w:p w14:paraId="7DD3F9DF" w14:textId="77777777" w:rsidR="00E2236A" w:rsidRPr="00305533" w:rsidRDefault="00E2236A" w:rsidP="00E2236A">
      <w:pPr>
        <w:jc w:val="both"/>
        <w:rPr>
          <w:b/>
          <w:sz w:val="20"/>
          <w:u w:val="single"/>
        </w:rPr>
      </w:pPr>
      <w:r w:rsidRPr="00305533">
        <w:rPr>
          <w:b/>
          <w:sz w:val="20"/>
          <w:u w:val="single"/>
        </w:rPr>
        <w:t>Calculation used to determine NMOC emissions from any nonproductive area</w:t>
      </w:r>
    </w:p>
    <w:p w14:paraId="4825D796" w14:textId="77777777" w:rsidR="00E2236A" w:rsidRPr="00305533" w:rsidRDefault="00E2236A" w:rsidP="00E2236A">
      <w:pPr>
        <w:jc w:val="both"/>
        <w:rPr>
          <w:sz w:val="20"/>
        </w:rPr>
      </w:pPr>
      <w:r w:rsidRPr="00305533">
        <w:rPr>
          <w:sz w:val="20"/>
        </w:rPr>
        <w:t xml:space="preserve">The following </w:t>
      </w:r>
      <w:r>
        <w:rPr>
          <w:sz w:val="20"/>
        </w:rPr>
        <w:t>must</w:t>
      </w:r>
      <w:r w:rsidRPr="00305533">
        <w:rPr>
          <w:sz w:val="20"/>
        </w:rPr>
        <w:t xml:space="preserve">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6ECC82A9" w14:textId="77777777" w:rsidR="00E2236A" w:rsidRDefault="00E2236A" w:rsidP="00E2236A">
      <w:pPr>
        <w:rPr>
          <w:sz w:val="20"/>
        </w:rPr>
      </w:pPr>
    </w:p>
    <w:p w14:paraId="36BD8030" w14:textId="77777777" w:rsidR="00E2236A" w:rsidRDefault="00E2236A" w:rsidP="00E2236A">
      <w:pPr>
        <w:jc w:val="both"/>
        <w:rPr>
          <w:sz w:val="20"/>
        </w:rPr>
      </w:pPr>
      <w:r w:rsidRPr="009003DD">
        <w:rPr>
          <w:sz w:val="20"/>
        </w:rPr>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1EEB6F68" w14:textId="77777777" w:rsidR="00E2236A" w:rsidRPr="00305533" w:rsidRDefault="00E2236A" w:rsidP="00E2236A">
      <w:pPr>
        <w:rPr>
          <w:sz w:val="20"/>
        </w:rPr>
      </w:pPr>
    </w:p>
    <w:p w14:paraId="491DA493" w14:textId="77777777" w:rsidR="00E2236A" w:rsidRDefault="00E2236A" w:rsidP="00E2236A">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113F734C" w14:textId="77777777" w:rsidR="00E2236A" w:rsidRDefault="00E2236A" w:rsidP="00E2236A">
      <w:pPr>
        <w:jc w:val="both"/>
        <w:rPr>
          <w:sz w:val="20"/>
        </w:rPr>
      </w:pPr>
    </w:p>
    <w:p w14:paraId="4A36E08F" w14:textId="77777777" w:rsidR="00E2236A" w:rsidRPr="00305533" w:rsidRDefault="00E2236A" w:rsidP="00E2236A">
      <w:pPr>
        <w:jc w:val="both"/>
        <w:rPr>
          <w:sz w:val="20"/>
        </w:rPr>
      </w:pPr>
      <w:r>
        <w:rPr>
          <w:sz w:val="20"/>
        </w:rPr>
        <w:t>W</w:t>
      </w:r>
      <w:r w:rsidRPr="00305533">
        <w:rPr>
          <w:sz w:val="20"/>
        </w:rPr>
        <w:t>here</w:t>
      </w:r>
      <w:r>
        <w:rPr>
          <w:sz w:val="20"/>
        </w:rPr>
        <w:t>:</w:t>
      </w:r>
      <w:r w:rsidRPr="00305533">
        <w:rPr>
          <w:sz w:val="20"/>
        </w:rPr>
        <w:t xml:space="preserve"> </w:t>
      </w:r>
    </w:p>
    <w:p w14:paraId="36519F66" w14:textId="77777777" w:rsidR="00E2236A" w:rsidRPr="00305533" w:rsidRDefault="00E2236A" w:rsidP="00E2236A">
      <w:pPr>
        <w:jc w:val="both"/>
        <w:rPr>
          <w:sz w:val="20"/>
        </w:rPr>
      </w:pPr>
    </w:p>
    <w:p w14:paraId="745CD089" w14:textId="77777777" w:rsidR="00E2236A" w:rsidRPr="00305533" w:rsidRDefault="00E2236A" w:rsidP="00E2236A">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sidRPr="00A44DA3">
        <w:rPr>
          <w:sz w:val="20"/>
        </w:rPr>
        <w:t>Mg/yr</w:t>
      </w:r>
    </w:p>
    <w:p w14:paraId="27B918B9" w14:textId="77777777" w:rsidR="00E2236A" w:rsidRPr="00305533" w:rsidRDefault="00E2236A" w:rsidP="00E2236A">
      <w:pPr>
        <w:spacing w:after="120"/>
        <w:jc w:val="both"/>
        <w:rPr>
          <w:sz w:val="20"/>
        </w:rPr>
      </w:pPr>
      <w:r w:rsidRPr="00305533">
        <w:rPr>
          <w:sz w:val="20"/>
        </w:rPr>
        <w:t>k = methane generation rate constant, year</w:t>
      </w:r>
      <w:r w:rsidRPr="00451906">
        <w:rPr>
          <w:sz w:val="20"/>
          <w:vertAlign w:val="superscript"/>
        </w:rPr>
        <w:t>1</w:t>
      </w:r>
      <w:r w:rsidRPr="00305533">
        <w:rPr>
          <w:sz w:val="20"/>
        </w:rPr>
        <w:t xml:space="preserve"> </w:t>
      </w:r>
    </w:p>
    <w:p w14:paraId="02F63BEA" w14:textId="77777777" w:rsidR="00E2236A" w:rsidRPr="00305533" w:rsidRDefault="00E2236A" w:rsidP="00E2236A">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w:t>
      </w:r>
      <w:r w:rsidRPr="00A44DA3">
        <w:rPr>
          <w:sz w:val="20"/>
        </w:rPr>
        <w:t>m</w:t>
      </w:r>
      <w:r w:rsidRPr="00A44DA3">
        <w:rPr>
          <w:sz w:val="20"/>
          <w:vertAlign w:val="superscript"/>
        </w:rPr>
        <w:t>3</w:t>
      </w:r>
      <w:r w:rsidRPr="00A44DA3">
        <w:rPr>
          <w:sz w:val="20"/>
        </w:rPr>
        <w:t>/Mg</w:t>
      </w:r>
      <w:r w:rsidRPr="00305533">
        <w:rPr>
          <w:sz w:val="20"/>
        </w:rPr>
        <w:t xml:space="preserve"> solid waste </w:t>
      </w:r>
    </w:p>
    <w:p w14:paraId="3B653728" w14:textId="77777777" w:rsidR="00E2236A" w:rsidRPr="00305533" w:rsidRDefault="00E2236A" w:rsidP="00E2236A">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3501C763" w14:textId="77777777" w:rsidR="00E2236A" w:rsidRPr="00305533" w:rsidRDefault="00E2236A" w:rsidP="00E2236A">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204AE0E2" w14:textId="77777777" w:rsidR="00E2236A" w:rsidRPr="00305533" w:rsidRDefault="00E2236A" w:rsidP="00E2236A">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ppmv</w:t>
      </w:r>
    </w:p>
    <w:p w14:paraId="73A1EF40" w14:textId="77777777" w:rsidR="00E2236A" w:rsidRPr="00305533" w:rsidRDefault="00E2236A" w:rsidP="00E2236A">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26647073" w14:textId="77777777" w:rsidR="00E2236A" w:rsidRDefault="00E2236A" w:rsidP="00E2236A">
      <w:pPr>
        <w:jc w:val="both"/>
        <w:rPr>
          <w:sz w:val="20"/>
        </w:rPr>
      </w:pPr>
    </w:p>
    <w:p w14:paraId="763AAB8A" w14:textId="77777777" w:rsidR="00E2236A" w:rsidRPr="00305533" w:rsidRDefault="00E2236A" w:rsidP="00E2236A">
      <w:pPr>
        <w:jc w:val="both"/>
        <w:rPr>
          <w:sz w:val="20"/>
        </w:rPr>
      </w:pPr>
      <w:r w:rsidRPr="009003DD">
        <w:rPr>
          <w:sz w:val="20"/>
        </w:rPr>
        <w:lastRenderedPageBreak/>
        <w:t xml:space="preserve">If the </w:t>
      </w:r>
      <w:r>
        <w:rPr>
          <w:sz w:val="20"/>
        </w:rPr>
        <w:t>permittee</w:t>
      </w:r>
      <w:r w:rsidRPr="009003DD">
        <w:rPr>
          <w:sz w:val="20"/>
        </w:rPr>
        <w:t xml:space="preserve"> is proposing to exclude, or cease gas collection and control from, nonproductive physically separated (</w:t>
      </w:r>
      <w:r w:rsidRPr="009003DD">
        <w:rPr>
          <w:i/>
          <w:iCs/>
          <w:sz w:val="20"/>
        </w:rPr>
        <w:t>e.g.,</w:t>
      </w:r>
      <w:r w:rsidRPr="009003DD">
        <w:rPr>
          <w:sz w:val="20"/>
        </w:rPr>
        <w:t xml:space="preserve"> separately lined) closed areas that already have gas collection systems, NMOC emissions from each physically separated closed area must be computed using either Equation 3 in </w:t>
      </w:r>
      <w:r>
        <w:rPr>
          <w:sz w:val="20"/>
        </w:rPr>
        <w:t xml:space="preserve">40 CFR </w:t>
      </w:r>
      <w:r w:rsidRPr="009003DD">
        <w:rPr>
          <w:sz w:val="20"/>
        </w:rPr>
        <w:t xml:space="preserve">63.1959(c) or Equation 7 in </w:t>
      </w:r>
      <w:r w:rsidRPr="00000DC1">
        <w:rPr>
          <w:sz w:val="20"/>
        </w:rPr>
        <w:t>40 CFR 63.1962</w:t>
      </w:r>
      <w:r w:rsidRPr="009003DD">
        <w:rPr>
          <w:sz w:val="20"/>
        </w:rPr>
        <w:t>(a)(3)(ii)(A).</w:t>
      </w:r>
      <w:r>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(a)(3)(ii)</w:t>
      </w:r>
      <w:r>
        <w:rPr>
          <w:b/>
          <w:sz w:val="20"/>
        </w:rPr>
        <w:t>(B)</w:t>
      </w:r>
      <w:r w:rsidRPr="00305533">
        <w:rPr>
          <w:b/>
          <w:sz w:val="20"/>
        </w:rPr>
        <w:t>)</w:t>
      </w:r>
    </w:p>
    <w:p w14:paraId="43D3BD13" w14:textId="77777777" w:rsidR="00E2236A" w:rsidRPr="00305533" w:rsidRDefault="00E2236A" w:rsidP="00E2236A">
      <w:pPr>
        <w:jc w:val="both"/>
        <w:rPr>
          <w:sz w:val="20"/>
        </w:rPr>
      </w:pPr>
    </w:p>
    <w:p w14:paraId="2D096A21" w14:textId="77777777" w:rsidR="00E2236A" w:rsidRPr="00305533" w:rsidRDefault="00E2236A" w:rsidP="00E2236A">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values from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w:t>
      </w:r>
      <w:r>
        <w:rPr>
          <w:sz w:val="20"/>
        </w:rPr>
        <w:t>3</w:t>
      </w:r>
      <w:r w:rsidRPr="00305533">
        <w:rPr>
          <w:sz w:val="20"/>
        </w:rPr>
        <w:t>.</w:t>
      </w:r>
      <w:r>
        <w:rPr>
          <w:sz w:val="20"/>
        </w:rPr>
        <w:t>1962</w:t>
      </w:r>
      <w:r w:rsidRPr="00305533">
        <w:rPr>
          <w:sz w:val="20"/>
        </w:rPr>
        <w:t xml:space="preserve">(a)(3)(i).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5D3940DD" w14:textId="77777777" w:rsidR="00E2236A" w:rsidRDefault="00E2236A" w:rsidP="00E2236A">
      <w:pPr>
        <w:jc w:val="both"/>
        <w:rPr>
          <w:sz w:val="20"/>
        </w:rPr>
      </w:pPr>
    </w:p>
    <w:p w14:paraId="787A460F" w14:textId="77777777" w:rsidR="00E2236A" w:rsidRPr="00305533" w:rsidRDefault="00E2236A" w:rsidP="00E2236A">
      <w:pPr>
        <w:rPr>
          <w:b/>
          <w:sz w:val="20"/>
          <w:u w:val="single"/>
        </w:rPr>
      </w:pPr>
      <w:r w:rsidRPr="00305533">
        <w:rPr>
          <w:b/>
          <w:sz w:val="20"/>
          <w:u w:val="single"/>
        </w:rPr>
        <w:t>Net Heating Value of the gas being combusted in the flare:</w:t>
      </w:r>
    </w:p>
    <w:p w14:paraId="05DE9D3F" w14:textId="77777777" w:rsidR="00E2236A" w:rsidRPr="00305533" w:rsidRDefault="00E2236A" w:rsidP="00E2236A">
      <w:pPr>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(b)(6)(i)</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48432DA9" w14:textId="77777777" w:rsidR="00E2236A" w:rsidRDefault="00E2236A" w:rsidP="00E2236A">
      <w:pPr>
        <w:jc w:val="both"/>
        <w:rPr>
          <w:sz w:val="20"/>
        </w:rPr>
      </w:pPr>
    </w:p>
    <w:p w14:paraId="543B99F0" w14:textId="10FF3A3A" w:rsidR="00E2236A" w:rsidRPr="00C85274" w:rsidRDefault="00B20763" w:rsidP="00E2236A">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E2236A" w:rsidRPr="00C85274">
        <w:rPr>
          <w:sz w:val="20"/>
        </w:rPr>
        <w:t xml:space="preserve"> </w:t>
      </w:r>
    </w:p>
    <w:p w14:paraId="0D8D7B76" w14:textId="77777777" w:rsidR="00E2236A" w:rsidRPr="00086801" w:rsidRDefault="00E2236A" w:rsidP="00E2236A">
      <w:pPr>
        <w:jc w:val="both"/>
        <w:rPr>
          <w:sz w:val="20"/>
        </w:rPr>
      </w:pPr>
    </w:p>
    <w:p w14:paraId="07C6073B" w14:textId="77777777" w:rsidR="00E2236A" w:rsidRPr="00305533" w:rsidRDefault="00E2236A" w:rsidP="00E2236A">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53102019" w14:textId="77777777" w:rsidR="00E2236A" w:rsidRPr="00305533" w:rsidRDefault="00E2236A" w:rsidP="00E2236A">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2CAC4BBB" w14:textId="77777777" w:rsidR="00E2236A" w:rsidRDefault="00E2236A" w:rsidP="00E2236A">
      <w:pPr>
        <w:jc w:val="both"/>
        <w:rPr>
          <w:rFonts w:cs="Arial"/>
          <w:sz w:val="20"/>
        </w:rPr>
      </w:pPr>
      <w:r w:rsidRPr="00305533">
        <w:rPr>
          <w:rFonts w:cs="Arial"/>
          <w:sz w:val="20"/>
        </w:rPr>
        <w:t>MJ/scm; where the net enthalpy per mole of off</w:t>
      </w:r>
      <w:r>
        <w:rPr>
          <w:rFonts w:cs="Arial"/>
          <w:sz w:val="20"/>
        </w:rPr>
        <w:t xml:space="preserve"> </w:t>
      </w:r>
      <w:r w:rsidRPr="00305533">
        <w:rPr>
          <w:rFonts w:cs="Arial"/>
          <w:sz w:val="20"/>
        </w:rPr>
        <w:t>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68E206F1" w14:textId="77777777" w:rsidR="00E2236A" w:rsidRDefault="00E2236A" w:rsidP="00E2236A">
      <w:pPr>
        <w:jc w:val="both"/>
        <w:rPr>
          <w:rFonts w:cs="Arial"/>
          <w:sz w:val="20"/>
        </w:rPr>
      </w:pPr>
    </w:p>
    <w:p w14:paraId="42314CBA" w14:textId="0A4F78E5" w:rsidR="00E2236A" w:rsidRPr="00C85274" w:rsidRDefault="00E2236A" w:rsidP="00E2236A">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 xml:space="preserve"> </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C85274">
        <w:rPr>
          <w:rFonts w:cs="Arial"/>
          <w:sz w:val="20"/>
        </w:rPr>
        <w:t>)</w:t>
      </w:r>
    </w:p>
    <w:p w14:paraId="78595B1A" w14:textId="718E182B" w:rsidR="00E2236A" w:rsidRDefault="00E2236A" w:rsidP="00E2236A">
      <w:pPr>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20°C;</w:t>
      </w:r>
    </w:p>
    <w:p w14:paraId="1708E4FE" w14:textId="77777777" w:rsidR="00E2236A" w:rsidRDefault="00E2236A" w:rsidP="00E2236A">
      <w:pPr>
        <w:jc w:val="both"/>
        <w:rPr>
          <w:rFonts w:cs="Arial"/>
          <w:sz w:val="20"/>
        </w:rPr>
      </w:pPr>
    </w:p>
    <w:p w14:paraId="4B459128" w14:textId="77777777" w:rsidR="00E2236A" w:rsidRPr="00305533" w:rsidRDefault="00E2236A" w:rsidP="00E2236A">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46DE7DCD" w14:textId="77777777" w:rsidR="00E2236A" w:rsidRDefault="00E2236A" w:rsidP="00E2236A">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7742A986" w14:textId="77777777" w:rsidR="008A0F7F" w:rsidRPr="00305533" w:rsidRDefault="008A0F7F" w:rsidP="008A0F7F">
      <w:pPr>
        <w:spacing w:after="120"/>
        <w:jc w:val="both"/>
        <w:rPr>
          <w:rFonts w:cs="Arial"/>
          <w:sz w:val="20"/>
        </w:rPr>
      </w:pPr>
      <w:r>
        <w:rPr>
          <w:rFonts w:cs="Arial"/>
          <w:sz w:val="20"/>
        </w:rPr>
        <w:t xml:space="preserve">n= Number of sample components. </w:t>
      </w:r>
    </w:p>
    <w:p w14:paraId="608D0C3E" w14:textId="77777777" w:rsidR="00E2236A" w:rsidRDefault="00E2236A" w:rsidP="00E2236A">
      <w:pPr>
        <w:jc w:val="both"/>
        <w:rPr>
          <w:sz w:val="20"/>
        </w:rPr>
      </w:pPr>
    </w:p>
    <w:p w14:paraId="1E1BA082" w14:textId="77777777" w:rsidR="00E2236A" w:rsidRPr="00305533" w:rsidRDefault="00E2236A" w:rsidP="00E2236A">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24E969FA" w14:textId="687CD19C" w:rsidR="00E2236A" w:rsidRPr="00305533" w:rsidRDefault="00E2236A" w:rsidP="00E2236A">
      <w:pPr>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 xml:space="preserve">)(i) </w:t>
      </w:r>
      <w:r>
        <w:rPr>
          <w:sz w:val="20"/>
        </w:rPr>
        <w:t>must</w:t>
      </w:r>
      <w:r w:rsidRPr="00305533">
        <w:rPr>
          <w:sz w:val="20"/>
        </w:rPr>
        <w:t xml:space="preserve"> be calculated and recorded using the equation provided in 40 CFR 6</w:t>
      </w:r>
      <w:r>
        <w:rPr>
          <w:sz w:val="20"/>
        </w:rPr>
        <w:t>3</w:t>
      </w:r>
      <w:r w:rsidRPr="00305533">
        <w:rPr>
          <w:sz w:val="20"/>
        </w:rPr>
        <w:t>.1</w:t>
      </w:r>
      <w:r w:rsidR="008A0F7F">
        <w:rPr>
          <w:sz w:val="20"/>
        </w:rPr>
        <w:t>1</w:t>
      </w:r>
      <w:r w:rsidRPr="00305533">
        <w:rPr>
          <w:sz w:val="20"/>
        </w:rPr>
        <w:t>(</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w:t>
      </w:r>
      <w:r w:rsidR="00E87B81">
        <w:rPr>
          <w:b/>
          <w:sz w:val="20"/>
        </w:rPr>
        <w:t>1</w:t>
      </w:r>
      <w:r w:rsidRPr="00305533">
        <w:rPr>
          <w:b/>
          <w:sz w:val="20"/>
        </w:rPr>
        <w:t>(</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299371FD" w14:textId="77777777" w:rsidR="00E2236A" w:rsidRPr="00305533" w:rsidRDefault="00E2236A" w:rsidP="00E2236A">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1888CC68" w14:textId="77777777" w:rsidR="00E2236A" w:rsidRPr="00305533" w:rsidRDefault="00E2236A" w:rsidP="00E2236A">
      <w:pPr>
        <w:jc w:val="both"/>
        <w:rPr>
          <w:sz w:val="20"/>
        </w:rPr>
      </w:pPr>
      <w:r>
        <w:rPr>
          <w:sz w:val="20"/>
        </w:rPr>
        <w:t>W</w:t>
      </w:r>
      <w:r w:rsidRPr="00305533">
        <w:rPr>
          <w:sz w:val="20"/>
        </w:rPr>
        <w:t>here</w:t>
      </w:r>
      <w:r>
        <w:rPr>
          <w:sz w:val="20"/>
        </w:rPr>
        <w:t>:</w:t>
      </w:r>
      <w:r w:rsidRPr="00305533">
        <w:rPr>
          <w:sz w:val="20"/>
        </w:rPr>
        <w:t xml:space="preserve"> </w:t>
      </w:r>
    </w:p>
    <w:p w14:paraId="53166EEC" w14:textId="77777777" w:rsidR="00E2236A" w:rsidRDefault="00E2236A" w:rsidP="00E2236A">
      <w:pPr>
        <w:jc w:val="both"/>
        <w:rPr>
          <w:rFonts w:cs="Arial"/>
          <w:sz w:val="20"/>
        </w:rPr>
      </w:pPr>
    </w:p>
    <w:p w14:paraId="1EAA35F8" w14:textId="77777777" w:rsidR="00E2236A" w:rsidRDefault="00E2236A" w:rsidP="00E2236A">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02E52398" w14:textId="77777777" w:rsidR="00E2236A" w:rsidRDefault="00E2236A" w:rsidP="00E2236A">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2B93300C" w14:textId="77777777" w:rsidR="00E2236A" w:rsidRDefault="00E2236A" w:rsidP="00E2236A">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48A70E2F" w14:textId="77777777" w:rsidR="00E2236A" w:rsidRPr="00305533" w:rsidRDefault="00E2236A" w:rsidP="00E2236A">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4BD7F90A" w14:textId="7FB4C9B1" w:rsidR="006F3571" w:rsidRDefault="006F3571">
      <w:pPr>
        <w:rPr>
          <w:sz w:val="20"/>
        </w:rPr>
      </w:pPr>
      <w:r>
        <w:rPr>
          <w:sz w:val="20"/>
        </w:rPr>
        <w:br w:type="page"/>
      </w:r>
    </w:p>
    <w:p w14:paraId="55AA9791" w14:textId="77777777" w:rsidR="00E2236A" w:rsidRPr="00305533" w:rsidRDefault="00E2236A" w:rsidP="00E2236A">
      <w:pPr>
        <w:spacing w:after="120"/>
        <w:jc w:val="both"/>
        <w:rPr>
          <w:sz w:val="20"/>
        </w:rPr>
      </w:pPr>
    </w:p>
    <w:p w14:paraId="3779D7EA" w14:textId="77777777" w:rsidR="00E2236A" w:rsidRPr="00305533" w:rsidRDefault="00E2236A" w:rsidP="00E2236A">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585CF955" w14:textId="77777777" w:rsidR="00E2236A" w:rsidRPr="00305533" w:rsidRDefault="00E2236A" w:rsidP="00E2236A">
      <w:pPr>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01D61D1B" w14:textId="77777777" w:rsidR="00E2236A" w:rsidRPr="00305533" w:rsidRDefault="00E2236A" w:rsidP="00E2236A">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0E274584" w14:textId="77777777" w:rsidR="00E2236A" w:rsidRPr="00305533" w:rsidRDefault="00E2236A" w:rsidP="00E2236A">
      <w:pPr>
        <w:jc w:val="both"/>
        <w:rPr>
          <w:sz w:val="20"/>
        </w:rPr>
      </w:pPr>
      <w:r>
        <w:rPr>
          <w:sz w:val="20"/>
        </w:rPr>
        <w:t>W</w:t>
      </w:r>
      <w:r w:rsidRPr="00305533">
        <w:rPr>
          <w:sz w:val="20"/>
        </w:rPr>
        <w:t>here</w:t>
      </w:r>
      <w:r>
        <w:rPr>
          <w:sz w:val="20"/>
        </w:rPr>
        <w:t>:</w:t>
      </w:r>
      <w:r w:rsidRPr="00305533">
        <w:rPr>
          <w:sz w:val="20"/>
        </w:rPr>
        <w:t xml:space="preserve"> </w:t>
      </w:r>
    </w:p>
    <w:p w14:paraId="13A28EFB" w14:textId="77777777" w:rsidR="00E2236A" w:rsidRDefault="00E2236A" w:rsidP="00E2236A">
      <w:pPr>
        <w:jc w:val="both"/>
        <w:rPr>
          <w:rFonts w:cs="Arial"/>
          <w:sz w:val="20"/>
        </w:rPr>
      </w:pPr>
    </w:p>
    <w:p w14:paraId="5E53FC3D" w14:textId="77777777" w:rsidR="00E2236A" w:rsidRDefault="00E2236A" w:rsidP="00E2236A">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57008DD2" w14:textId="77777777" w:rsidR="00E2236A" w:rsidRDefault="00E2236A" w:rsidP="00E2236A">
      <w:pPr>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4B4D8D13" w14:textId="77777777" w:rsidR="00E2236A" w:rsidRDefault="00E2236A" w:rsidP="00E2236A">
      <w:pPr>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929FF4B" w14:textId="77777777" w:rsidR="00E2236A" w:rsidRDefault="00E2236A" w:rsidP="00E2236A">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p>
    <w:p w14:paraId="02129636" w14:textId="77777777" w:rsidR="00063984" w:rsidRDefault="00063984" w:rsidP="00063984">
      <w:pPr>
        <w:jc w:val="both"/>
        <w:rPr>
          <w:rFonts w:cs="Arial"/>
          <w:sz w:val="20"/>
        </w:rPr>
      </w:pPr>
    </w:p>
    <w:p w14:paraId="15F55481" w14:textId="5DF7C731" w:rsidR="00063984" w:rsidRPr="00305533" w:rsidRDefault="00063984" w:rsidP="00063984">
      <w:pPr>
        <w:pStyle w:val="Heading2"/>
        <w:numPr>
          <w:ilvl w:val="0"/>
          <w:numId w:val="0"/>
        </w:numPr>
        <w:jc w:val="both"/>
        <w:rPr>
          <w:sz w:val="22"/>
          <w:szCs w:val="22"/>
        </w:rPr>
      </w:pPr>
      <w:bookmarkStart w:id="216" w:name="_Toc138417856"/>
      <w:bookmarkStart w:id="217" w:name="_Toc153887034"/>
      <w:r w:rsidRPr="00305533">
        <w:rPr>
          <w:sz w:val="22"/>
          <w:szCs w:val="22"/>
        </w:rPr>
        <w:t>Appendix 8</w:t>
      </w:r>
      <w:r w:rsidR="00AD4D30">
        <w:rPr>
          <w:sz w:val="22"/>
          <w:szCs w:val="22"/>
        </w:rPr>
        <w:t>-1</w:t>
      </w:r>
      <w:r w:rsidRPr="00305533">
        <w:rPr>
          <w:sz w:val="22"/>
          <w:szCs w:val="22"/>
        </w:rPr>
        <w:t>.  Reporting</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7FB7A7FC" w14:textId="77777777" w:rsidR="00063984" w:rsidRPr="00305533" w:rsidRDefault="00063984" w:rsidP="00063984">
      <w:pPr>
        <w:jc w:val="both"/>
        <w:rPr>
          <w:sz w:val="20"/>
        </w:rPr>
      </w:pPr>
    </w:p>
    <w:p w14:paraId="43B4678E" w14:textId="77777777" w:rsidR="00063984" w:rsidRPr="00D6108E" w:rsidRDefault="00063984" w:rsidP="006A4596">
      <w:pPr>
        <w:pStyle w:val="ListParagraph"/>
        <w:numPr>
          <w:ilvl w:val="3"/>
          <w:numId w:val="74"/>
        </w:numPr>
        <w:ind w:left="360"/>
        <w:jc w:val="both"/>
        <w:rPr>
          <w:b/>
          <w:sz w:val="20"/>
        </w:rPr>
      </w:pPr>
      <w:r w:rsidRPr="00D6108E">
        <w:rPr>
          <w:b/>
          <w:sz w:val="20"/>
        </w:rPr>
        <w:t>Annual, Semiannual, and Deviation Certification Reporting</w:t>
      </w:r>
    </w:p>
    <w:p w14:paraId="7AF599E9" w14:textId="77777777" w:rsidR="00063984" w:rsidRPr="00086801" w:rsidRDefault="00063984" w:rsidP="00063984">
      <w:pPr>
        <w:jc w:val="both"/>
        <w:rPr>
          <w:sz w:val="20"/>
        </w:rPr>
      </w:pPr>
    </w:p>
    <w:p w14:paraId="3B1E6BFE" w14:textId="77777777" w:rsidR="00063984" w:rsidRPr="00305533" w:rsidRDefault="00063984" w:rsidP="00063984">
      <w:pPr>
        <w:jc w:val="both"/>
        <w:rPr>
          <w:sz w:val="20"/>
        </w:rPr>
      </w:pPr>
      <w:r w:rsidRPr="00305533">
        <w:rPr>
          <w:sz w:val="20"/>
        </w:rPr>
        <w:t xml:space="preserve">The permittee shall use </w:t>
      </w:r>
      <w:r>
        <w:rPr>
          <w:sz w:val="20"/>
        </w:rPr>
        <w:t>EGLE, AQD,</w:t>
      </w:r>
      <w:r w:rsidRPr="00305533">
        <w:rPr>
          <w:sz w:val="20"/>
        </w:rPr>
        <w:t xml:space="preserve"> Report Certification form (EQP 5736) and </w:t>
      </w:r>
      <w:r>
        <w:rPr>
          <w:sz w:val="20"/>
        </w:rPr>
        <w:t>EGLE, AQD,</w:t>
      </w:r>
      <w:r w:rsidRPr="00305533">
        <w:rPr>
          <w:sz w:val="20"/>
        </w:rPr>
        <w:t xml:space="preserve"> Deviation Report form (EQP 5737) for the annual, semiannual and deviation certification reporting referenced in the Reporting section of the </w:t>
      </w:r>
      <w:r>
        <w:rPr>
          <w:sz w:val="20"/>
        </w:rPr>
        <w:t>S</w:t>
      </w:r>
      <w:r w:rsidRPr="00305533">
        <w:rPr>
          <w:sz w:val="20"/>
        </w:rPr>
        <w:t>ource-</w:t>
      </w:r>
      <w:r>
        <w:rPr>
          <w:sz w:val="20"/>
        </w:rPr>
        <w:t>W</w:t>
      </w:r>
      <w:r w:rsidRPr="00305533">
        <w:rPr>
          <w:sz w:val="20"/>
        </w:rPr>
        <w:t xml:space="preserve">ide, </w:t>
      </w:r>
      <w:r>
        <w:rPr>
          <w:sz w:val="20"/>
        </w:rPr>
        <w:t>E</w:t>
      </w:r>
      <w:r w:rsidRPr="00305533">
        <w:rPr>
          <w:sz w:val="20"/>
        </w:rPr>
        <w:t xml:space="preserve">mission </w:t>
      </w:r>
      <w:r>
        <w:rPr>
          <w:sz w:val="20"/>
        </w:rPr>
        <w:t>U</w:t>
      </w:r>
      <w:r w:rsidRPr="00305533">
        <w:rPr>
          <w:sz w:val="20"/>
        </w:rPr>
        <w:t xml:space="preserve">nit and/or </w:t>
      </w:r>
      <w:r>
        <w:rPr>
          <w:sz w:val="20"/>
        </w:rPr>
        <w:t>F</w:t>
      </w:r>
      <w:r w:rsidRPr="00305533">
        <w:rPr>
          <w:sz w:val="20"/>
        </w:rPr>
        <w:t xml:space="preserve">lexible </w:t>
      </w:r>
      <w:r>
        <w:rPr>
          <w:sz w:val="20"/>
        </w:rPr>
        <w:t>G</w:t>
      </w:r>
      <w:r w:rsidRPr="00305533">
        <w:rPr>
          <w:sz w:val="20"/>
        </w:rPr>
        <w:t xml:space="preserve">roup </w:t>
      </w:r>
      <w:r>
        <w:rPr>
          <w:sz w:val="20"/>
        </w:rPr>
        <w:t>S</w:t>
      </w:r>
      <w:r w:rsidRPr="00305533">
        <w:rPr>
          <w:sz w:val="20"/>
        </w:rPr>
        <w:t xml:space="preserve">pecial </w:t>
      </w:r>
      <w:r>
        <w:rPr>
          <w:sz w:val="20"/>
        </w:rPr>
        <w:t>C</w:t>
      </w:r>
      <w:r w:rsidRPr="00305533">
        <w:rPr>
          <w:sz w:val="20"/>
        </w:rPr>
        <w:t>onditions.  Alternative formats must meet the provisions of Rule 213(4)(c) and Rule 213(3)(c)(i), respectively, and be approved by the AQD District Supervisor.</w:t>
      </w:r>
    </w:p>
    <w:p w14:paraId="1921BBEE" w14:textId="77777777" w:rsidR="00063984" w:rsidRPr="00086801" w:rsidRDefault="00063984" w:rsidP="00063984">
      <w:pPr>
        <w:jc w:val="both"/>
        <w:rPr>
          <w:sz w:val="20"/>
        </w:rPr>
      </w:pPr>
    </w:p>
    <w:p w14:paraId="3E3345F8" w14:textId="77777777" w:rsidR="00063984" w:rsidRPr="00D6108E" w:rsidRDefault="00063984" w:rsidP="006A4596">
      <w:pPr>
        <w:pStyle w:val="ListParagraph"/>
        <w:numPr>
          <w:ilvl w:val="0"/>
          <w:numId w:val="74"/>
        </w:numPr>
        <w:ind w:left="360"/>
        <w:jc w:val="both"/>
        <w:rPr>
          <w:b/>
          <w:sz w:val="20"/>
        </w:rPr>
      </w:pPr>
      <w:r w:rsidRPr="00D6108E">
        <w:rPr>
          <w:b/>
          <w:sz w:val="20"/>
        </w:rPr>
        <w:t>Other Reporting</w:t>
      </w:r>
    </w:p>
    <w:p w14:paraId="6C31BB3E" w14:textId="77777777" w:rsidR="00063984" w:rsidRDefault="00063984" w:rsidP="00063984">
      <w:pPr>
        <w:jc w:val="both"/>
        <w:rPr>
          <w:sz w:val="20"/>
        </w:rPr>
      </w:pPr>
    </w:p>
    <w:p w14:paraId="4AE92C3D" w14:textId="77777777" w:rsidR="00063984" w:rsidRDefault="00063984" w:rsidP="00063984">
      <w:pPr>
        <w:jc w:val="both"/>
        <w:rPr>
          <w:sz w:val="20"/>
        </w:rPr>
      </w:pPr>
      <w:r w:rsidRPr="00305533">
        <w:rPr>
          <w:sz w:val="20"/>
        </w:rPr>
        <w:t xml:space="preserve">Specific reporting requirement formats and procedures are detailed in Part A or the appropriate </w:t>
      </w:r>
      <w:r>
        <w:rPr>
          <w:sz w:val="20"/>
        </w:rPr>
        <w:t>S</w:t>
      </w:r>
      <w:r w:rsidRPr="00305533">
        <w:rPr>
          <w:sz w:val="20"/>
        </w:rPr>
        <w:t>ource-</w:t>
      </w:r>
      <w:r>
        <w:rPr>
          <w:sz w:val="20"/>
        </w:rPr>
        <w:t>W</w:t>
      </w:r>
      <w:r w:rsidRPr="00305533">
        <w:rPr>
          <w:sz w:val="20"/>
        </w:rPr>
        <w:t>ide, emission unit and/or flexible group special conditions.  Therefore, Part B of this appendix is not applicable.</w:t>
      </w:r>
      <w:bookmarkEnd w:id="158"/>
      <w:bookmarkEnd w:id="159"/>
      <w:bookmarkEnd w:id="160"/>
      <w:bookmarkEnd w:id="161"/>
      <w:bookmarkEnd w:id="162"/>
      <w:bookmarkEnd w:id="163"/>
      <w:bookmarkEnd w:id="164"/>
      <w:bookmarkEnd w:id="165"/>
    </w:p>
    <w:p w14:paraId="5F2FD581" w14:textId="491EA38F" w:rsidR="002678D5" w:rsidRDefault="002678D5" w:rsidP="00231DC4"/>
    <w:p w14:paraId="4F27AABA" w14:textId="77777777" w:rsidR="00E87B81" w:rsidRDefault="00E87B81" w:rsidP="00231DC4">
      <w:pPr>
        <w:sectPr w:rsidR="00E87B81" w:rsidSect="00723C92">
          <w:headerReference w:type="default" r:id="rId43"/>
          <w:headerReference w:type="first" r:id="rId44"/>
          <w:footerReference w:type="first" r:id="rId45"/>
          <w:pgSz w:w="12240" w:h="15840" w:code="1"/>
          <w:pgMar w:top="1008" w:right="1008" w:bottom="1008" w:left="1008" w:header="720" w:footer="720" w:gutter="0"/>
          <w:cols w:space="720"/>
          <w:titlePg/>
        </w:sectPr>
      </w:pPr>
    </w:p>
    <w:p w14:paraId="4C4F3A43" w14:textId="77777777" w:rsidR="002678D5" w:rsidRDefault="002678D5" w:rsidP="00231DC4"/>
    <w:p w14:paraId="708C4412" w14:textId="77777777" w:rsidR="006E415C" w:rsidRDefault="006E415C" w:rsidP="00231DC4"/>
    <w:p w14:paraId="7AAE25BF" w14:textId="05EB06B4" w:rsidR="00231DC4" w:rsidRDefault="00231DC4" w:rsidP="00231DC4"/>
    <w:p w14:paraId="246CD3AD" w14:textId="7E0154BB" w:rsidR="00231DC4" w:rsidRDefault="00231DC4" w:rsidP="00231DC4"/>
    <w:p w14:paraId="6F517382" w14:textId="4AFF792C" w:rsidR="00BE3E35" w:rsidRDefault="00BE3E35" w:rsidP="00BE3E35">
      <w:pPr>
        <w:pStyle w:val="Heading1"/>
      </w:pPr>
      <w:bookmarkStart w:id="218" w:name="_Toc138417857"/>
      <w:bookmarkStart w:id="219" w:name="_Toc153887035"/>
      <w:r>
        <w:t xml:space="preserve">SECTION 2 </w:t>
      </w:r>
      <w:r w:rsidR="00465D85">
        <w:t>–</w:t>
      </w:r>
      <w:r>
        <w:t xml:space="preserve"> </w:t>
      </w:r>
      <w:r w:rsidR="00465D85">
        <w:t>Sumpter Energy Associates at the Carleton Farms Landfill</w:t>
      </w:r>
      <w:bookmarkEnd w:id="218"/>
      <w:bookmarkEnd w:id="219"/>
    </w:p>
    <w:p w14:paraId="45D870B7" w14:textId="1B68ED41" w:rsidR="00D30BEF" w:rsidRDefault="00D30BEF" w:rsidP="00D30BEF"/>
    <w:p w14:paraId="24954525" w14:textId="22005327" w:rsidR="00E87B81" w:rsidRDefault="00E87B81">
      <w:r>
        <w:br w:type="page"/>
      </w:r>
    </w:p>
    <w:p w14:paraId="3C03B838" w14:textId="75BF1F19" w:rsidR="00D30BEF" w:rsidRDefault="00D30BEF" w:rsidP="00D30BEF"/>
    <w:p w14:paraId="1709E3D8" w14:textId="77777777" w:rsidR="00D30BEF" w:rsidRDefault="00D30BEF" w:rsidP="00D30BEF">
      <w:pPr>
        <w:pStyle w:val="Heading1"/>
      </w:pPr>
      <w:bookmarkStart w:id="220" w:name="_Toc138417858"/>
      <w:bookmarkStart w:id="221" w:name="_Toc153887036"/>
      <w:r>
        <w:t>A.  GENERAL CONDITIONS</w:t>
      </w:r>
      <w:bookmarkEnd w:id="220"/>
      <w:bookmarkEnd w:id="221"/>
    </w:p>
    <w:p w14:paraId="71768A84" w14:textId="77777777" w:rsidR="00D30BEF" w:rsidRPr="00E9713D" w:rsidRDefault="00D30BEF" w:rsidP="00D30BEF"/>
    <w:p w14:paraId="6BACDADE" w14:textId="77777777" w:rsidR="00D30BEF" w:rsidRPr="00EA2214" w:rsidRDefault="00D30BEF" w:rsidP="00D30BEF">
      <w:pPr>
        <w:pStyle w:val="Heading2"/>
        <w:numPr>
          <w:ilvl w:val="0"/>
          <w:numId w:val="0"/>
        </w:numPr>
        <w:jc w:val="left"/>
        <w:rPr>
          <w:b w:val="0"/>
          <w:sz w:val="22"/>
          <w:szCs w:val="22"/>
        </w:rPr>
      </w:pPr>
      <w:bookmarkStart w:id="222" w:name="_Toc138417859"/>
      <w:bookmarkStart w:id="223" w:name="_Toc153887037"/>
      <w:r w:rsidRPr="0075518C">
        <w:rPr>
          <w:sz w:val="22"/>
          <w:szCs w:val="22"/>
        </w:rPr>
        <w:t>Permit Enforceability</w:t>
      </w:r>
      <w:bookmarkEnd w:id="222"/>
      <w:bookmarkEnd w:id="223"/>
    </w:p>
    <w:p w14:paraId="61556CA9" w14:textId="77777777" w:rsidR="00D30BEF" w:rsidRPr="00DF6609" w:rsidRDefault="00D30BEF" w:rsidP="00D30BEF">
      <w:pPr>
        <w:jc w:val="both"/>
        <w:rPr>
          <w:rFonts w:cs="Arial"/>
          <w:sz w:val="20"/>
        </w:rPr>
      </w:pPr>
    </w:p>
    <w:p w14:paraId="25366C88" w14:textId="77777777" w:rsidR="00D30BEF" w:rsidRPr="00F21983" w:rsidRDefault="00D30BEF" w:rsidP="00D30BEF">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33EE6EC8" w14:textId="77777777" w:rsidR="00D30BEF" w:rsidRPr="00F21983" w:rsidRDefault="00D30BEF" w:rsidP="00D30BEF">
      <w:pPr>
        <w:jc w:val="both"/>
        <w:rPr>
          <w:rFonts w:cs="Arial"/>
          <w:sz w:val="20"/>
        </w:rPr>
      </w:pPr>
    </w:p>
    <w:p w14:paraId="5D1CAC2C" w14:textId="77777777" w:rsidR="00D30BEF" w:rsidRPr="00F6033B" w:rsidRDefault="00D30BEF" w:rsidP="00D30BEF">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3005F2B2" w14:textId="77777777" w:rsidR="00D30BEF" w:rsidRDefault="00D30BEF" w:rsidP="00D30BEF">
      <w:pPr>
        <w:pStyle w:val="ListParagraph"/>
        <w:ind w:left="0"/>
        <w:rPr>
          <w:rFonts w:cs="Arial"/>
          <w:sz w:val="20"/>
        </w:rPr>
      </w:pPr>
    </w:p>
    <w:p w14:paraId="6F3C60EA" w14:textId="77777777" w:rsidR="00D30BEF" w:rsidRPr="00EE57C0" w:rsidRDefault="00D30BEF" w:rsidP="00D30BEF">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A5EF16F" w14:textId="77777777" w:rsidR="00D30BEF" w:rsidRPr="007E0212" w:rsidRDefault="00D30BEF" w:rsidP="00D30BEF">
      <w:pPr>
        <w:pStyle w:val="Heading2"/>
        <w:tabs>
          <w:tab w:val="clear" w:pos="360"/>
          <w:tab w:val="num" w:pos="0"/>
        </w:tabs>
        <w:ind w:left="0" w:firstLine="0"/>
        <w:jc w:val="left"/>
        <w:rPr>
          <w:b w:val="0"/>
          <w:sz w:val="22"/>
          <w:szCs w:val="22"/>
        </w:rPr>
      </w:pPr>
      <w:bookmarkStart w:id="224" w:name="_Toc138417860"/>
      <w:bookmarkStart w:id="225" w:name="_Toc153887038"/>
      <w:r w:rsidRPr="0075518C">
        <w:rPr>
          <w:sz w:val="22"/>
          <w:szCs w:val="22"/>
        </w:rPr>
        <w:t>General Provisions</w:t>
      </w:r>
      <w:bookmarkEnd w:id="224"/>
      <w:bookmarkEnd w:id="225"/>
    </w:p>
    <w:p w14:paraId="2761160E" w14:textId="77777777" w:rsidR="00D30BEF" w:rsidRPr="00DF6609" w:rsidRDefault="00D30BEF" w:rsidP="00D30BEF">
      <w:pPr>
        <w:jc w:val="both"/>
        <w:rPr>
          <w:rFonts w:cs="Arial"/>
          <w:sz w:val="20"/>
        </w:rPr>
      </w:pPr>
    </w:p>
    <w:p w14:paraId="5297CBC2" w14:textId="77777777" w:rsidR="00D30BEF" w:rsidRPr="00F21983" w:rsidRDefault="00D30BEF" w:rsidP="008B4546">
      <w:pPr>
        <w:numPr>
          <w:ilvl w:val="0"/>
          <w:numId w:val="170"/>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2470C5EB" w14:textId="77777777" w:rsidR="00D30BEF" w:rsidRPr="00F21983" w:rsidRDefault="00D30BEF" w:rsidP="00D30BEF">
      <w:pPr>
        <w:jc w:val="both"/>
        <w:rPr>
          <w:rFonts w:cs="Arial"/>
          <w:sz w:val="20"/>
        </w:rPr>
      </w:pPr>
    </w:p>
    <w:p w14:paraId="15658631" w14:textId="77777777" w:rsidR="00D30BEF" w:rsidRPr="00F21983" w:rsidRDefault="00D30BEF" w:rsidP="008B4546">
      <w:pPr>
        <w:numPr>
          <w:ilvl w:val="0"/>
          <w:numId w:val="170"/>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2D9B3A7" w14:textId="77777777" w:rsidR="00D30BEF" w:rsidRPr="00F21983" w:rsidRDefault="00D30BEF" w:rsidP="00D30BEF">
      <w:pPr>
        <w:jc w:val="both"/>
        <w:rPr>
          <w:rFonts w:cs="Arial"/>
          <w:sz w:val="20"/>
        </w:rPr>
      </w:pPr>
    </w:p>
    <w:p w14:paraId="24CE142B" w14:textId="77777777" w:rsidR="00D30BEF" w:rsidRPr="00F21983" w:rsidRDefault="00D30BEF" w:rsidP="008B4546">
      <w:pPr>
        <w:numPr>
          <w:ilvl w:val="0"/>
          <w:numId w:val="170"/>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10E86AE6" w14:textId="77777777" w:rsidR="00D30BEF" w:rsidRPr="00F21983" w:rsidRDefault="00D30BEF" w:rsidP="00D30BEF">
      <w:pPr>
        <w:jc w:val="both"/>
        <w:rPr>
          <w:rFonts w:cs="Arial"/>
          <w:sz w:val="20"/>
        </w:rPr>
      </w:pPr>
    </w:p>
    <w:p w14:paraId="3F59B2A7" w14:textId="77777777" w:rsidR="00D30BEF" w:rsidRPr="00021E1F" w:rsidRDefault="00D30BEF" w:rsidP="008B4546">
      <w:pPr>
        <w:numPr>
          <w:ilvl w:val="0"/>
          <w:numId w:val="171"/>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6F2773E0" w14:textId="77777777" w:rsidR="00D30BEF" w:rsidRPr="00F21983" w:rsidRDefault="00D30BEF" w:rsidP="008B4546">
      <w:pPr>
        <w:numPr>
          <w:ilvl w:val="1"/>
          <w:numId w:val="171"/>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79555F4" w14:textId="77777777" w:rsidR="00D30BEF" w:rsidRPr="00F21983" w:rsidRDefault="00D30BEF" w:rsidP="008B4546">
      <w:pPr>
        <w:numPr>
          <w:ilvl w:val="1"/>
          <w:numId w:val="171"/>
        </w:numPr>
        <w:jc w:val="both"/>
        <w:rPr>
          <w:rFonts w:cs="Arial"/>
          <w:sz w:val="20"/>
        </w:rPr>
      </w:pPr>
      <w:r w:rsidRPr="00F21983">
        <w:rPr>
          <w:rFonts w:cs="Arial"/>
          <w:sz w:val="20"/>
        </w:rPr>
        <w:t>Have access to and copy, at reasonable times, any records that must be kept under the conditions of the ROP.</w:t>
      </w:r>
    </w:p>
    <w:p w14:paraId="170F5BF7" w14:textId="77777777" w:rsidR="00D30BEF" w:rsidRPr="00F21983" w:rsidRDefault="00D30BEF" w:rsidP="008B4546">
      <w:pPr>
        <w:numPr>
          <w:ilvl w:val="1"/>
          <w:numId w:val="171"/>
        </w:numPr>
        <w:jc w:val="both"/>
        <w:rPr>
          <w:rFonts w:cs="Arial"/>
          <w:sz w:val="20"/>
        </w:rPr>
      </w:pPr>
      <w:r w:rsidRPr="00F21983">
        <w:rPr>
          <w:rFonts w:cs="Arial"/>
          <w:sz w:val="20"/>
        </w:rPr>
        <w:t>Inspect, at reasonable times, any of the following:</w:t>
      </w:r>
    </w:p>
    <w:p w14:paraId="4347E2E7" w14:textId="77777777" w:rsidR="00D30BEF" w:rsidRPr="00F21983" w:rsidRDefault="00D30BEF" w:rsidP="008B4546">
      <w:pPr>
        <w:numPr>
          <w:ilvl w:val="2"/>
          <w:numId w:val="171"/>
        </w:numPr>
        <w:tabs>
          <w:tab w:val="left" w:pos="1080"/>
        </w:tabs>
        <w:jc w:val="both"/>
        <w:rPr>
          <w:rFonts w:cs="Arial"/>
          <w:sz w:val="20"/>
        </w:rPr>
      </w:pPr>
      <w:r w:rsidRPr="00F21983">
        <w:rPr>
          <w:rFonts w:cs="Arial"/>
          <w:sz w:val="20"/>
        </w:rPr>
        <w:t>Any stationary source.</w:t>
      </w:r>
    </w:p>
    <w:p w14:paraId="37D89F65" w14:textId="77777777" w:rsidR="00D30BEF" w:rsidRPr="00F21983" w:rsidRDefault="00D30BEF" w:rsidP="008B4546">
      <w:pPr>
        <w:numPr>
          <w:ilvl w:val="2"/>
          <w:numId w:val="171"/>
        </w:numPr>
        <w:tabs>
          <w:tab w:val="left" w:pos="1080"/>
        </w:tabs>
        <w:jc w:val="both"/>
        <w:rPr>
          <w:rFonts w:cs="Arial"/>
          <w:sz w:val="20"/>
        </w:rPr>
      </w:pPr>
      <w:r w:rsidRPr="00F21983">
        <w:rPr>
          <w:rFonts w:cs="Arial"/>
          <w:sz w:val="20"/>
        </w:rPr>
        <w:t>Any emission unit.</w:t>
      </w:r>
    </w:p>
    <w:p w14:paraId="0C67B99D" w14:textId="77777777" w:rsidR="00D30BEF" w:rsidRPr="00F21983" w:rsidRDefault="00D30BEF" w:rsidP="008B4546">
      <w:pPr>
        <w:numPr>
          <w:ilvl w:val="2"/>
          <w:numId w:val="171"/>
        </w:numPr>
        <w:tabs>
          <w:tab w:val="left" w:pos="1080"/>
        </w:tabs>
        <w:jc w:val="both"/>
        <w:rPr>
          <w:rFonts w:cs="Arial"/>
          <w:sz w:val="20"/>
        </w:rPr>
      </w:pPr>
      <w:r w:rsidRPr="00F21983">
        <w:rPr>
          <w:rFonts w:cs="Arial"/>
          <w:sz w:val="20"/>
        </w:rPr>
        <w:t>Any equipment, including monitoring and air pollution control equipment.</w:t>
      </w:r>
    </w:p>
    <w:p w14:paraId="0248804D" w14:textId="77777777" w:rsidR="00D30BEF" w:rsidRPr="00F21983" w:rsidRDefault="00D30BEF" w:rsidP="008B4546">
      <w:pPr>
        <w:numPr>
          <w:ilvl w:val="2"/>
          <w:numId w:val="171"/>
        </w:numPr>
        <w:tabs>
          <w:tab w:val="left" w:pos="1080"/>
        </w:tabs>
        <w:jc w:val="both"/>
        <w:rPr>
          <w:rFonts w:cs="Arial"/>
          <w:sz w:val="20"/>
        </w:rPr>
      </w:pPr>
      <w:r w:rsidRPr="00F21983">
        <w:rPr>
          <w:rFonts w:cs="Arial"/>
          <w:sz w:val="20"/>
        </w:rPr>
        <w:t>Any work practices or operations regulated or required under the ROP.</w:t>
      </w:r>
    </w:p>
    <w:p w14:paraId="326EA94B" w14:textId="77777777" w:rsidR="00D30BEF" w:rsidRPr="00F21983" w:rsidRDefault="00D30BEF" w:rsidP="008B4546">
      <w:pPr>
        <w:numPr>
          <w:ilvl w:val="1"/>
          <w:numId w:val="171"/>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5A61793D" w14:textId="77777777" w:rsidR="00D30BEF" w:rsidRPr="00F21983" w:rsidRDefault="00D30BEF" w:rsidP="00D30BEF">
      <w:pPr>
        <w:jc w:val="both"/>
        <w:rPr>
          <w:rFonts w:cs="Arial"/>
          <w:sz w:val="20"/>
        </w:rPr>
      </w:pPr>
    </w:p>
    <w:p w14:paraId="68750594" w14:textId="77777777" w:rsidR="00D30BEF" w:rsidRPr="003D1052" w:rsidRDefault="00D30BEF" w:rsidP="008B4546">
      <w:pPr>
        <w:numPr>
          <w:ilvl w:val="0"/>
          <w:numId w:val="171"/>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6C63F899" w14:textId="77777777" w:rsidR="00D30BEF" w:rsidRPr="00F21983" w:rsidRDefault="00D30BEF" w:rsidP="00D30BEF">
      <w:pPr>
        <w:jc w:val="both"/>
        <w:rPr>
          <w:rFonts w:cs="Arial"/>
          <w:sz w:val="20"/>
        </w:rPr>
      </w:pPr>
    </w:p>
    <w:p w14:paraId="5244ECC2" w14:textId="77777777" w:rsidR="00D30BEF" w:rsidRPr="00F21983" w:rsidRDefault="00D30BEF" w:rsidP="008B4546">
      <w:pPr>
        <w:numPr>
          <w:ilvl w:val="0"/>
          <w:numId w:val="171"/>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93BACF6" w14:textId="77777777" w:rsidR="00D30BEF" w:rsidRPr="00F21983" w:rsidRDefault="00D30BEF" w:rsidP="00D30BEF">
      <w:pPr>
        <w:jc w:val="both"/>
        <w:rPr>
          <w:rFonts w:cs="Arial"/>
          <w:sz w:val="20"/>
        </w:rPr>
      </w:pPr>
    </w:p>
    <w:p w14:paraId="41673514" w14:textId="77777777" w:rsidR="00D30BEF" w:rsidRPr="00F21983" w:rsidRDefault="00D30BEF" w:rsidP="008B4546">
      <w:pPr>
        <w:numPr>
          <w:ilvl w:val="0"/>
          <w:numId w:val="171"/>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2F6C26B2" w14:textId="77777777" w:rsidR="00D30BEF" w:rsidRPr="00F21983" w:rsidRDefault="00D30BEF" w:rsidP="00D30BEF">
      <w:pPr>
        <w:jc w:val="both"/>
        <w:rPr>
          <w:rFonts w:cs="Arial"/>
          <w:sz w:val="20"/>
        </w:rPr>
      </w:pPr>
    </w:p>
    <w:p w14:paraId="631539C0" w14:textId="77777777" w:rsidR="00D30BEF" w:rsidRPr="00F21983" w:rsidRDefault="00D30BEF" w:rsidP="008B4546">
      <w:pPr>
        <w:numPr>
          <w:ilvl w:val="0"/>
          <w:numId w:val="171"/>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05578B4" w14:textId="77777777" w:rsidR="00D30BEF" w:rsidRPr="00F21983" w:rsidRDefault="00D30BEF" w:rsidP="00D30BEF">
      <w:pPr>
        <w:jc w:val="both"/>
        <w:rPr>
          <w:rFonts w:cs="Arial"/>
          <w:sz w:val="20"/>
        </w:rPr>
      </w:pPr>
    </w:p>
    <w:p w14:paraId="2A047832" w14:textId="77777777" w:rsidR="00D30BEF" w:rsidRPr="007E0212" w:rsidRDefault="00D30BEF" w:rsidP="00D30BEF">
      <w:pPr>
        <w:pStyle w:val="Heading2"/>
        <w:tabs>
          <w:tab w:val="clear" w:pos="360"/>
          <w:tab w:val="num" w:pos="0"/>
        </w:tabs>
        <w:ind w:left="0" w:firstLine="0"/>
        <w:jc w:val="left"/>
        <w:rPr>
          <w:b w:val="0"/>
          <w:sz w:val="22"/>
          <w:szCs w:val="22"/>
        </w:rPr>
      </w:pPr>
      <w:bookmarkStart w:id="226" w:name="_Toc138417861"/>
      <w:bookmarkStart w:id="227" w:name="_Toc153887039"/>
      <w:r w:rsidRPr="0075518C">
        <w:rPr>
          <w:sz w:val="22"/>
          <w:szCs w:val="22"/>
        </w:rPr>
        <w:t>Equipment &amp; Design</w:t>
      </w:r>
      <w:bookmarkEnd w:id="226"/>
      <w:bookmarkEnd w:id="227"/>
    </w:p>
    <w:p w14:paraId="0883D1BC" w14:textId="77777777" w:rsidR="00D30BEF" w:rsidRPr="00DF6609" w:rsidRDefault="00D30BEF" w:rsidP="00D30BEF">
      <w:pPr>
        <w:jc w:val="both"/>
        <w:rPr>
          <w:rFonts w:cs="Arial"/>
          <w:sz w:val="20"/>
        </w:rPr>
      </w:pPr>
    </w:p>
    <w:p w14:paraId="4411DC48" w14:textId="77777777" w:rsidR="00D30BEF" w:rsidRPr="00F21983" w:rsidRDefault="00D30BEF" w:rsidP="008B4546">
      <w:pPr>
        <w:numPr>
          <w:ilvl w:val="0"/>
          <w:numId w:val="172"/>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7C3C9ED4" w14:textId="77777777" w:rsidR="00D30BEF" w:rsidRPr="00F21983" w:rsidRDefault="00D30BEF" w:rsidP="00D30BEF">
      <w:pPr>
        <w:jc w:val="both"/>
        <w:rPr>
          <w:rFonts w:cs="Arial"/>
          <w:sz w:val="20"/>
        </w:rPr>
      </w:pPr>
    </w:p>
    <w:p w14:paraId="3CA621B4" w14:textId="77777777" w:rsidR="00D30BEF" w:rsidRPr="00F21983" w:rsidRDefault="00D30BEF" w:rsidP="008B4546">
      <w:pPr>
        <w:numPr>
          <w:ilvl w:val="0"/>
          <w:numId w:val="173"/>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C67C571" w14:textId="77777777" w:rsidR="00D30BEF" w:rsidRPr="00F21983" w:rsidRDefault="00D30BEF" w:rsidP="00D30BEF">
      <w:pPr>
        <w:jc w:val="both"/>
        <w:rPr>
          <w:rFonts w:cs="Arial"/>
          <w:sz w:val="20"/>
        </w:rPr>
      </w:pPr>
    </w:p>
    <w:p w14:paraId="440E4BBA" w14:textId="77777777" w:rsidR="00D30BEF" w:rsidRPr="007E0212" w:rsidRDefault="00D30BEF" w:rsidP="00D30BEF">
      <w:pPr>
        <w:pStyle w:val="Heading2"/>
        <w:tabs>
          <w:tab w:val="clear" w:pos="360"/>
          <w:tab w:val="num" w:pos="0"/>
        </w:tabs>
        <w:ind w:left="0" w:firstLine="0"/>
        <w:jc w:val="left"/>
        <w:rPr>
          <w:b w:val="0"/>
          <w:sz w:val="22"/>
          <w:szCs w:val="22"/>
        </w:rPr>
      </w:pPr>
      <w:bookmarkStart w:id="228" w:name="_Toc138417862"/>
      <w:bookmarkStart w:id="229" w:name="_Toc153887040"/>
      <w:r w:rsidRPr="0075518C">
        <w:rPr>
          <w:sz w:val="22"/>
          <w:szCs w:val="22"/>
        </w:rPr>
        <w:t>Emission Limits</w:t>
      </w:r>
      <w:bookmarkEnd w:id="228"/>
      <w:bookmarkEnd w:id="229"/>
    </w:p>
    <w:p w14:paraId="737C09F1" w14:textId="77777777" w:rsidR="00D30BEF" w:rsidRPr="00F21983" w:rsidRDefault="00D30BEF" w:rsidP="00D30BEF">
      <w:pPr>
        <w:jc w:val="both"/>
        <w:rPr>
          <w:rFonts w:cs="Arial"/>
          <w:sz w:val="20"/>
        </w:rPr>
      </w:pPr>
    </w:p>
    <w:p w14:paraId="7896478D" w14:textId="77777777" w:rsidR="00D30BEF" w:rsidRPr="00F21983" w:rsidRDefault="00D30BEF" w:rsidP="008B4546">
      <w:pPr>
        <w:numPr>
          <w:ilvl w:val="0"/>
          <w:numId w:val="174"/>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3843E6BB" w14:textId="77777777" w:rsidR="00D30BEF" w:rsidRDefault="00D30BEF" w:rsidP="008B4546">
      <w:pPr>
        <w:numPr>
          <w:ilvl w:val="1"/>
          <w:numId w:val="174"/>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1FF76D2D" w14:textId="77777777" w:rsidR="00D30BEF" w:rsidRDefault="00D30BEF" w:rsidP="008B4546">
      <w:pPr>
        <w:numPr>
          <w:ilvl w:val="1"/>
          <w:numId w:val="174"/>
        </w:numPr>
        <w:jc w:val="both"/>
        <w:rPr>
          <w:rFonts w:cs="Arial"/>
          <w:sz w:val="20"/>
        </w:rPr>
      </w:pPr>
      <w:r w:rsidRPr="00F21983">
        <w:rPr>
          <w:rFonts w:cs="Arial"/>
          <w:sz w:val="20"/>
        </w:rPr>
        <w:t>A limit specified by an applicable federal new source performance standard.</w:t>
      </w:r>
    </w:p>
    <w:p w14:paraId="722417A2" w14:textId="77777777" w:rsidR="00D30BEF" w:rsidRDefault="00D30BEF" w:rsidP="00D30BEF">
      <w:pPr>
        <w:jc w:val="both"/>
        <w:rPr>
          <w:rFonts w:cs="Arial"/>
          <w:sz w:val="20"/>
        </w:rPr>
      </w:pPr>
    </w:p>
    <w:p w14:paraId="6DAB9C35" w14:textId="77777777" w:rsidR="00D30BEF" w:rsidRPr="003163DA" w:rsidRDefault="00D30BEF" w:rsidP="00D30BEF">
      <w:pPr>
        <w:ind w:left="360"/>
        <w:jc w:val="both"/>
        <w:rPr>
          <w:rFonts w:cs="Arial"/>
          <w:sz w:val="20"/>
        </w:rPr>
      </w:pPr>
      <w:r>
        <w:rPr>
          <w:rFonts w:cs="Arial"/>
          <w:sz w:val="20"/>
        </w:rPr>
        <w:t xml:space="preserve">The grading of visible emissions shall be determined in accordance with Rule 303.  </w:t>
      </w:r>
    </w:p>
    <w:p w14:paraId="6B948EEB" w14:textId="77777777" w:rsidR="00D30BEF" w:rsidRPr="00F21983" w:rsidRDefault="00D30BEF" w:rsidP="00D30BEF">
      <w:pPr>
        <w:jc w:val="both"/>
        <w:rPr>
          <w:rFonts w:cs="Arial"/>
          <w:sz w:val="20"/>
        </w:rPr>
      </w:pPr>
    </w:p>
    <w:p w14:paraId="3D3BBC57" w14:textId="77777777" w:rsidR="00D30BEF" w:rsidRPr="00F21983" w:rsidRDefault="00D30BEF" w:rsidP="008B4546">
      <w:pPr>
        <w:numPr>
          <w:ilvl w:val="0"/>
          <w:numId w:val="174"/>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7B52FE5" w14:textId="77777777" w:rsidR="00D30BEF" w:rsidRPr="00F21983" w:rsidRDefault="00D30BEF" w:rsidP="008B4546">
      <w:pPr>
        <w:numPr>
          <w:ilvl w:val="1"/>
          <w:numId w:val="174"/>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3CFB394F" w14:textId="77777777" w:rsidR="00D30BEF" w:rsidRPr="00105176" w:rsidRDefault="00D30BEF" w:rsidP="008B4546">
      <w:pPr>
        <w:numPr>
          <w:ilvl w:val="1"/>
          <w:numId w:val="174"/>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0CD272BB" w14:textId="77777777" w:rsidR="00D30BEF" w:rsidRDefault="00D30BEF" w:rsidP="00D30BEF">
      <w:pPr>
        <w:jc w:val="both"/>
        <w:rPr>
          <w:rFonts w:cs="Arial"/>
          <w:sz w:val="20"/>
        </w:rPr>
      </w:pPr>
    </w:p>
    <w:p w14:paraId="00881A0C" w14:textId="77777777" w:rsidR="00D30BEF" w:rsidRPr="007E0212" w:rsidRDefault="00D30BEF" w:rsidP="00D30BEF">
      <w:pPr>
        <w:pStyle w:val="Heading2"/>
        <w:tabs>
          <w:tab w:val="clear" w:pos="360"/>
          <w:tab w:val="num" w:pos="0"/>
        </w:tabs>
        <w:ind w:left="0" w:firstLine="0"/>
        <w:jc w:val="left"/>
        <w:rPr>
          <w:b w:val="0"/>
          <w:sz w:val="22"/>
          <w:szCs w:val="22"/>
        </w:rPr>
      </w:pPr>
      <w:bookmarkStart w:id="230" w:name="_Toc138417863"/>
      <w:bookmarkStart w:id="231" w:name="_Toc153887041"/>
      <w:r w:rsidRPr="0075518C">
        <w:rPr>
          <w:sz w:val="22"/>
          <w:szCs w:val="22"/>
        </w:rPr>
        <w:t>Testing/Sampling</w:t>
      </w:r>
      <w:bookmarkEnd w:id="230"/>
      <w:bookmarkEnd w:id="231"/>
    </w:p>
    <w:p w14:paraId="005BF4FC" w14:textId="77777777" w:rsidR="00D30BEF" w:rsidRPr="00F21983" w:rsidRDefault="00D30BEF" w:rsidP="00D30BEF">
      <w:pPr>
        <w:jc w:val="both"/>
        <w:rPr>
          <w:rFonts w:cs="Arial"/>
          <w:sz w:val="20"/>
        </w:rPr>
      </w:pPr>
    </w:p>
    <w:p w14:paraId="62D22AFB" w14:textId="77777777" w:rsidR="00D30BEF" w:rsidRPr="00F21983" w:rsidRDefault="00D30BEF" w:rsidP="008B4546">
      <w:pPr>
        <w:numPr>
          <w:ilvl w:val="0"/>
          <w:numId w:val="175"/>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33C7D6CE" w14:textId="77777777" w:rsidR="00D30BEF" w:rsidRPr="00F21983" w:rsidRDefault="00D30BEF" w:rsidP="00D30BEF">
      <w:pPr>
        <w:jc w:val="both"/>
        <w:rPr>
          <w:rFonts w:cs="Arial"/>
          <w:sz w:val="20"/>
        </w:rPr>
      </w:pPr>
    </w:p>
    <w:p w14:paraId="14887554" w14:textId="77777777" w:rsidR="00D30BEF" w:rsidRPr="00F21983" w:rsidRDefault="00D30BEF" w:rsidP="008B4546">
      <w:pPr>
        <w:numPr>
          <w:ilvl w:val="0"/>
          <w:numId w:val="175"/>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5209DED9" w14:textId="77777777" w:rsidR="00D30BEF" w:rsidRPr="00F21983" w:rsidRDefault="00D30BEF" w:rsidP="00D30BEF">
      <w:pPr>
        <w:jc w:val="both"/>
        <w:rPr>
          <w:rFonts w:cs="Arial"/>
          <w:sz w:val="20"/>
        </w:rPr>
      </w:pPr>
    </w:p>
    <w:p w14:paraId="5FB701AC" w14:textId="77777777" w:rsidR="00D30BEF" w:rsidRPr="00F21983" w:rsidRDefault="00D30BEF" w:rsidP="008B4546">
      <w:pPr>
        <w:numPr>
          <w:ilvl w:val="0"/>
          <w:numId w:val="175"/>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0AC81155" w14:textId="77777777" w:rsidR="00D30BEF" w:rsidRDefault="00D30BEF" w:rsidP="00D30BEF">
      <w:pPr>
        <w:jc w:val="both"/>
        <w:rPr>
          <w:rFonts w:cs="Arial"/>
          <w:sz w:val="20"/>
        </w:rPr>
      </w:pPr>
      <w:r>
        <w:rPr>
          <w:rFonts w:cs="Arial"/>
          <w:sz w:val="20"/>
        </w:rPr>
        <w:br w:type="page"/>
      </w:r>
    </w:p>
    <w:p w14:paraId="384DA84C" w14:textId="77777777" w:rsidR="00D30BEF" w:rsidRPr="007E0212" w:rsidRDefault="00D30BEF" w:rsidP="00D30BEF">
      <w:pPr>
        <w:pStyle w:val="Heading2"/>
        <w:tabs>
          <w:tab w:val="clear" w:pos="360"/>
          <w:tab w:val="num" w:pos="0"/>
        </w:tabs>
        <w:ind w:left="0" w:firstLine="0"/>
        <w:jc w:val="left"/>
        <w:rPr>
          <w:b w:val="0"/>
          <w:sz w:val="22"/>
          <w:szCs w:val="22"/>
        </w:rPr>
      </w:pPr>
      <w:bookmarkStart w:id="232" w:name="_Toc138417864"/>
      <w:bookmarkStart w:id="233" w:name="_Toc153887042"/>
      <w:r w:rsidRPr="0075518C">
        <w:rPr>
          <w:sz w:val="22"/>
          <w:szCs w:val="22"/>
        </w:rPr>
        <w:lastRenderedPageBreak/>
        <w:t>Monitoring/Recordkeeping</w:t>
      </w:r>
      <w:bookmarkEnd w:id="232"/>
      <w:bookmarkEnd w:id="233"/>
    </w:p>
    <w:p w14:paraId="163E2ADA" w14:textId="77777777" w:rsidR="00D30BEF" w:rsidRPr="00DF6609" w:rsidRDefault="00D30BEF" w:rsidP="00D30BEF">
      <w:pPr>
        <w:numPr>
          <w:ilvl w:val="12"/>
          <w:numId w:val="0"/>
        </w:numPr>
        <w:ind w:left="432" w:hanging="432"/>
        <w:jc w:val="both"/>
        <w:rPr>
          <w:rFonts w:cs="Arial"/>
          <w:sz w:val="20"/>
        </w:rPr>
      </w:pPr>
    </w:p>
    <w:p w14:paraId="69FEAC5C" w14:textId="77777777" w:rsidR="00D30BEF" w:rsidRPr="00F21983" w:rsidRDefault="00D30BEF" w:rsidP="008B4546">
      <w:pPr>
        <w:numPr>
          <w:ilvl w:val="0"/>
          <w:numId w:val="176"/>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6A2723FB" w14:textId="77777777" w:rsidR="00D30BEF" w:rsidRPr="00F21983" w:rsidRDefault="00D30BEF" w:rsidP="008B4546">
      <w:pPr>
        <w:numPr>
          <w:ilvl w:val="1"/>
          <w:numId w:val="176"/>
        </w:numPr>
        <w:jc w:val="both"/>
        <w:rPr>
          <w:rFonts w:cs="Arial"/>
          <w:sz w:val="20"/>
        </w:rPr>
      </w:pPr>
      <w:r w:rsidRPr="00F21983">
        <w:rPr>
          <w:rFonts w:cs="Arial"/>
          <w:sz w:val="20"/>
        </w:rPr>
        <w:t>The date, location, time, and method of sampling or measurements.</w:t>
      </w:r>
    </w:p>
    <w:p w14:paraId="7A9C36DC" w14:textId="77777777" w:rsidR="00D30BEF" w:rsidRPr="00F21983" w:rsidRDefault="00D30BEF" w:rsidP="008B4546">
      <w:pPr>
        <w:numPr>
          <w:ilvl w:val="1"/>
          <w:numId w:val="176"/>
        </w:numPr>
        <w:jc w:val="both"/>
        <w:rPr>
          <w:rFonts w:cs="Arial"/>
          <w:sz w:val="20"/>
        </w:rPr>
      </w:pPr>
      <w:r w:rsidRPr="00F21983">
        <w:rPr>
          <w:rFonts w:cs="Arial"/>
          <w:sz w:val="20"/>
        </w:rPr>
        <w:t>The dates the analyses of the samples were performed.</w:t>
      </w:r>
    </w:p>
    <w:p w14:paraId="55F19E97" w14:textId="77777777" w:rsidR="00D30BEF" w:rsidRPr="00F21983" w:rsidRDefault="00D30BEF" w:rsidP="008B4546">
      <w:pPr>
        <w:numPr>
          <w:ilvl w:val="1"/>
          <w:numId w:val="176"/>
        </w:numPr>
        <w:jc w:val="both"/>
        <w:rPr>
          <w:rFonts w:cs="Arial"/>
          <w:sz w:val="20"/>
        </w:rPr>
      </w:pPr>
      <w:r w:rsidRPr="00F21983">
        <w:rPr>
          <w:rFonts w:cs="Arial"/>
          <w:sz w:val="20"/>
        </w:rPr>
        <w:t>The company or entity that performed the analyses of the samples.</w:t>
      </w:r>
    </w:p>
    <w:p w14:paraId="315DECAF" w14:textId="77777777" w:rsidR="00D30BEF" w:rsidRPr="00F21983" w:rsidRDefault="00D30BEF" w:rsidP="008B4546">
      <w:pPr>
        <w:numPr>
          <w:ilvl w:val="1"/>
          <w:numId w:val="176"/>
        </w:numPr>
        <w:jc w:val="both"/>
        <w:rPr>
          <w:rFonts w:cs="Arial"/>
          <w:sz w:val="20"/>
        </w:rPr>
      </w:pPr>
      <w:r w:rsidRPr="00F21983">
        <w:rPr>
          <w:rFonts w:cs="Arial"/>
          <w:sz w:val="20"/>
        </w:rPr>
        <w:t>The analytical techniques or methods used.</w:t>
      </w:r>
    </w:p>
    <w:p w14:paraId="7B4DC9A4" w14:textId="77777777" w:rsidR="00D30BEF" w:rsidRPr="00F21983" w:rsidRDefault="00D30BEF" w:rsidP="008B4546">
      <w:pPr>
        <w:numPr>
          <w:ilvl w:val="1"/>
          <w:numId w:val="176"/>
        </w:numPr>
        <w:jc w:val="both"/>
        <w:rPr>
          <w:rFonts w:cs="Arial"/>
          <w:sz w:val="20"/>
        </w:rPr>
      </w:pPr>
      <w:r w:rsidRPr="00F21983">
        <w:rPr>
          <w:rFonts w:cs="Arial"/>
          <w:sz w:val="20"/>
        </w:rPr>
        <w:t>The results of the analyses.</w:t>
      </w:r>
    </w:p>
    <w:p w14:paraId="723D9123" w14:textId="77777777" w:rsidR="00D30BEF" w:rsidRPr="00F21983" w:rsidRDefault="00D30BEF" w:rsidP="008B4546">
      <w:pPr>
        <w:numPr>
          <w:ilvl w:val="1"/>
          <w:numId w:val="176"/>
        </w:numPr>
        <w:jc w:val="both"/>
        <w:rPr>
          <w:rFonts w:cs="Arial"/>
          <w:sz w:val="20"/>
        </w:rPr>
      </w:pPr>
      <w:r w:rsidRPr="00F21983">
        <w:rPr>
          <w:rFonts w:cs="Arial"/>
          <w:sz w:val="20"/>
        </w:rPr>
        <w:t>The related process operating conditions or parameters that existed at the time of sampling or measurement.</w:t>
      </w:r>
    </w:p>
    <w:p w14:paraId="3EF5CF98" w14:textId="77777777" w:rsidR="00D30BEF" w:rsidRPr="00DF6609" w:rsidRDefault="00D30BEF" w:rsidP="00D30BEF">
      <w:pPr>
        <w:numPr>
          <w:ilvl w:val="12"/>
          <w:numId w:val="0"/>
        </w:numPr>
        <w:ind w:left="432" w:hanging="432"/>
        <w:jc w:val="both"/>
        <w:rPr>
          <w:rFonts w:cs="Arial"/>
          <w:sz w:val="20"/>
        </w:rPr>
      </w:pPr>
    </w:p>
    <w:p w14:paraId="7729D900" w14:textId="77777777" w:rsidR="00D30BEF" w:rsidRPr="00F21983" w:rsidRDefault="00D30BEF" w:rsidP="008B4546">
      <w:pPr>
        <w:numPr>
          <w:ilvl w:val="0"/>
          <w:numId w:val="176"/>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1B76CC97" w14:textId="77777777" w:rsidR="00D30BEF" w:rsidRPr="00F21983" w:rsidRDefault="00D30BEF" w:rsidP="00D30BEF">
      <w:pPr>
        <w:numPr>
          <w:ilvl w:val="12"/>
          <w:numId w:val="0"/>
        </w:numPr>
        <w:ind w:left="432" w:hanging="432"/>
        <w:jc w:val="both"/>
        <w:rPr>
          <w:rFonts w:cs="Arial"/>
          <w:sz w:val="20"/>
        </w:rPr>
      </w:pPr>
    </w:p>
    <w:p w14:paraId="37936C70" w14:textId="77777777" w:rsidR="00D30BEF" w:rsidRPr="007E0212" w:rsidRDefault="00D30BEF" w:rsidP="00D30BEF">
      <w:pPr>
        <w:pStyle w:val="Heading2"/>
        <w:tabs>
          <w:tab w:val="clear" w:pos="360"/>
          <w:tab w:val="num" w:pos="0"/>
        </w:tabs>
        <w:ind w:left="0" w:firstLine="0"/>
        <w:jc w:val="left"/>
        <w:rPr>
          <w:b w:val="0"/>
          <w:sz w:val="22"/>
          <w:szCs w:val="22"/>
        </w:rPr>
      </w:pPr>
      <w:bookmarkStart w:id="234" w:name="_Toc138417865"/>
      <w:bookmarkStart w:id="235" w:name="_Toc153887043"/>
      <w:r w:rsidRPr="0075518C">
        <w:rPr>
          <w:sz w:val="22"/>
          <w:szCs w:val="22"/>
        </w:rPr>
        <w:t>Certification &amp; Reporting</w:t>
      </w:r>
      <w:bookmarkEnd w:id="234"/>
      <w:bookmarkEnd w:id="235"/>
    </w:p>
    <w:p w14:paraId="2DB3C547" w14:textId="77777777" w:rsidR="00D30BEF" w:rsidRPr="00F21983" w:rsidRDefault="00D30BEF" w:rsidP="00D30BEF">
      <w:pPr>
        <w:numPr>
          <w:ilvl w:val="12"/>
          <w:numId w:val="0"/>
        </w:numPr>
        <w:ind w:left="432" w:hanging="432"/>
        <w:jc w:val="both"/>
        <w:rPr>
          <w:rFonts w:cs="Arial"/>
          <w:sz w:val="20"/>
        </w:rPr>
      </w:pPr>
    </w:p>
    <w:p w14:paraId="64A3FE4C" w14:textId="77777777" w:rsidR="00D30BEF" w:rsidRPr="00F21983" w:rsidRDefault="00D30BEF" w:rsidP="008B4546">
      <w:pPr>
        <w:numPr>
          <w:ilvl w:val="0"/>
          <w:numId w:val="177"/>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025F8AB8" w14:textId="77777777" w:rsidR="00D30BEF" w:rsidRPr="00F21983" w:rsidRDefault="00D30BEF" w:rsidP="00D30BEF">
      <w:pPr>
        <w:numPr>
          <w:ilvl w:val="12"/>
          <w:numId w:val="0"/>
        </w:numPr>
        <w:ind w:left="432" w:hanging="432"/>
        <w:jc w:val="both"/>
        <w:rPr>
          <w:rFonts w:cs="Arial"/>
          <w:sz w:val="20"/>
        </w:rPr>
      </w:pPr>
    </w:p>
    <w:p w14:paraId="265977E8" w14:textId="77777777" w:rsidR="00D30BEF" w:rsidRPr="00F21983" w:rsidRDefault="00D30BEF" w:rsidP="008B4546">
      <w:pPr>
        <w:numPr>
          <w:ilvl w:val="0"/>
          <w:numId w:val="177"/>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5159C890" w14:textId="77777777" w:rsidR="00D30BEF" w:rsidRPr="00F21983" w:rsidRDefault="00D30BEF" w:rsidP="00D30BEF">
      <w:pPr>
        <w:numPr>
          <w:ilvl w:val="12"/>
          <w:numId w:val="0"/>
        </w:numPr>
        <w:ind w:left="432" w:hanging="432"/>
        <w:jc w:val="both"/>
        <w:rPr>
          <w:rFonts w:cs="Arial"/>
          <w:sz w:val="20"/>
        </w:rPr>
      </w:pPr>
    </w:p>
    <w:p w14:paraId="7C701F84" w14:textId="77777777" w:rsidR="00D30BEF" w:rsidRPr="00F21983" w:rsidRDefault="00D30BEF" w:rsidP="008B4546">
      <w:pPr>
        <w:numPr>
          <w:ilvl w:val="0"/>
          <w:numId w:val="177"/>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475F7AC" w14:textId="77777777" w:rsidR="00D30BEF" w:rsidRPr="00F21983" w:rsidRDefault="00D30BEF" w:rsidP="00D30BEF">
      <w:pPr>
        <w:numPr>
          <w:ilvl w:val="12"/>
          <w:numId w:val="0"/>
        </w:numPr>
        <w:ind w:left="432" w:hanging="432"/>
        <w:jc w:val="both"/>
        <w:rPr>
          <w:rFonts w:cs="Arial"/>
          <w:sz w:val="20"/>
        </w:rPr>
      </w:pPr>
    </w:p>
    <w:p w14:paraId="6CAB70E6" w14:textId="77777777" w:rsidR="00D30BEF" w:rsidRPr="00F21983" w:rsidRDefault="00D30BEF" w:rsidP="008B4546">
      <w:pPr>
        <w:numPr>
          <w:ilvl w:val="0"/>
          <w:numId w:val="177"/>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08172BA8" w14:textId="77777777" w:rsidR="00D30BEF" w:rsidRPr="00F21983" w:rsidRDefault="00D30BEF" w:rsidP="008B4546">
      <w:pPr>
        <w:numPr>
          <w:ilvl w:val="1"/>
          <w:numId w:val="177"/>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7BF2887F" w14:textId="77777777" w:rsidR="00D30BEF" w:rsidRPr="00F21983" w:rsidRDefault="00D30BEF" w:rsidP="008B4546">
      <w:pPr>
        <w:numPr>
          <w:ilvl w:val="1"/>
          <w:numId w:val="177"/>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226B6062" w14:textId="77777777" w:rsidR="00D30BEF" w:rsidRPr="00F21983" w:rsidRDefault="00D30BEF" w:rsidP="008B4546">
      <w:pPr>
        <w:numPr>
          <w:ilvl w:val="1"/>
          <w:numId w:val="177"/>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0C5D46FA" w14:textId="77777777" w:rsidR="00D30BEF" w:rsidRPr="00DF6609" w:rsidRDefault="00D30BEF" w:rsidP="00D30BEF">
      <w:pPr>
        <w:numPr>
          <w:ilvl w:val="12"/>
          <w:numId w:val="0"/>
        </w:numPr>
        <w:ind w:left="432" w:hanging="432"/>
        <w:jc w:val="both"/>
        <w:rPr>
          <w:rFonts w:cs="Arial"/>
          <w:sz w:val="20"/>
        </w:rPr>
      </w:pPr>
      <w:r>
        <w:rPr>
          <w:rFonts w:cs="Arial"/>
          <w:sz w:val="20"/>
        </w:rPr>
        <w:br w:type="page"/>
      </w:r>
    </w:p>
    <w:p w14:paraId="7178A136" w14:textId="77777777" w:rsidR="00D30BEF" w:rsidRPr="00021E1F" w:rsidRDefault="00D30BEF" w:rsidP="008B4546">
      <w:pPr>
        <w:pStyle w:val="BodyText2"/>
        <w:numPr>
          <w:ilvl w:val="0"/>
          <w:numId w:val="178"/>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3BCD7DE4" w14:textId="77777777" w:rsidR="00D30BEF" w:rsidRPr="00F21983" w:rsidRDefault="00D30BEF" w:rsidP="008B4546">
      <w:pPr>
        <w:numPr>
          <w:ilvl w:val="1"/>
          <w:numId w:val="178"/>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563759C" w14:textId="77777777" w:rsidR="00D30BEF" w:rsidRPr="00F21983" w:rsidRDefault="00D30BEF" w:rsidP="008B4546">
      <w:pPr>
        <w:numPr>
          <w:ilvl w:val="1"/>
          <w:numId w:val="178"/>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63A3BD15" w14:textId="77777777" w:rsidR="00D30BEF" w:rsidRPr="00F21983" w:rsidRDefault="00D30BEF" w:rsidP="00D30BEF">
      <w:pPr>
        <w:numPr>
          <w:ilvl w:val="12"/>
          <w:numId w:val="0"/>
        </w:numPr>
        <w:ind w:left="432" w:hanging="432"/>
        <w:jc w:val="both"/>
        <w:rPr>
          <w:rFonts w:cs="Arial"/>
          <w:sz w:val="20"/>
        </w:rPr>
      </w:pPr>
    </w:p>
    <w:p w14:paraId="1B99BF8C" w14:textId="77777777" w:rsidR="00D30BEF" w:rsidRPr="00F21983" w:rsidRDefault="00D30BEF" w:rsidP="008B4546">
      <w:pPr>
        <w:numPr>
          <w:ilvl w:val="0"/>
          <w:numId w:val="178"/>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74562D6E" w14:textId="77777777" w:rsidR="00D30BEF" w:rsidRPr="00F21983" w:rsidRDefault="00D30BEF" w:rsidP="00D30BEF">
      <w:pPr>
        <w:numPr>
          <w:ilvl w:val="12"/>
          <w:numId w:val="0"/>
        </w:numPr>
        <w:jc w:val="both"/>
        <w:rPr>
          <w:rFonts w:cs="Arial"/>
          <w:sz w:val="20"/>
        </w:rPr>
      </w:pPr>
    </w:p>
    <w:p w14:paraId="2919D16B" w14:textId="77777777" w:rsidR="00D30BEF" w:rsidRPr="00F21983" w:rsidRDefault="00D30BEF" w:rsidP="008B4546">
      <w:pPr>
        <w:numPr>
          <w:ilvl w:val="0"/>
          <w:numId w:val="178"/>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5E83C478" w14:textId="77777777" w:rsidR="00D30BEF" w:rsidRPr="00F21983" w:rsidRDefault="00D30BEF" w:rsidP="00D30BEF">
      <w:pPr>
        <w:numPr>
          <w:ilvl w:val="12"/>
          <w:numId w:val="0"/>
        </w:numPr>
        <w:jc w:val="both"/>
        <w:rPr>
          <w:rFonts w:cs="Arial"/>
          <w:sz w:val="20"/>
        </w:rPr>
      </w:pPr>
    </w:p>
    <w:p w14:paraId="00151E31" w14:textId="77777777" w:rsidR="00D30BEF" w:rsidRPr="00F21983" w:rsidRDefault="00D30BEF" w:rsidP="008B4546">
      <w:pPr>
        <w:numPr>
          <w:ilvl w:val="0"/>
          <w:numId w:val="178"/>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533F52C" w14:textId="77777777" w:rsidR="00D30BEF" w:rsidRPr="00F21983" w:rsidRDefault="00D30BEF" w:rsidP="00D30BEF">
      <w:pPr>
        <w:numPr>
          <w:ilvl w:val="12"/>
          <w:numId w:val="0"/>
        </w:numPr>
        <w:ind w:left="432" w:hanging="432"/>
        <w:jc w:val="both"/>
        <w:rPr>
          <w:rFonts w:cs="Arial"/>
          <w:sz w:val="20"/>
        </w:rPr>
      </w:pPr>
    </w:p>
    <w:p w14:paraId="75517BBD" w14:textId="77777777" w:rsidR="00D30BEF" w:rsidRPr="007E0212" w:rsidRDefault="00D30BEF" w:rsidP="00D30BEF">
      <w:pPr>
        <w:pStyle w:val="Heading2"/>
        <w:tabs>
          <w:tab w:val="clear" w:pos="360"/>
          <w:tab w:val="num" w:pos="0"/>
        </w:tabs>
        <w:ind w:left="0" w:firstLine="0"/>
        <w:jc w:val="left"/>
        <w:rPr>
          <w:b w:val="0"/>
          <w:sz w:val="22"/>
          <w:szCs w:val="22"/>
        </w:rPr>
      </w:pPr>
      <w:bookmarkStart w:id="236" w:name="_Toc138417866"/>
      <w:bookmarkStart w:id="237" w:name="_Toc153887044"/>
      <w:r w:rsidRPr="0075518C">
        <w:rPr>
          <w:sz w:val="22"/>
          <w:szCs w:val="22"/>
        </w:rPr>
        <w:t>Permit Shield</w:t>
      </w:r>
      <w:bookmarkEnd w:id="236"/>
      <w:bookmarkEnd w:id="237"/>
    </w:p>
    <w:p w14:paraId="5204F892" w14:textId="77777777" w:rsidR="00D30BEF" w:rsidRPr="00DF6609" w:rsidRDefault="00D30BEF" w:rsidP="00D30BEF">
      <w:pPr>
        <w:numPr>
          <w:ilvl w:val="12"/>
          <w:numId w:val="0"/>
        </w:numPr>
        <w:ind w:left="432" w:hanging="432"/>
        <w:jc w:val="both"/>
        <w:rPr>
          <w:rFonts w:cs="Arial"/>
          <w:sz w:val="20"/>
        </w:rPr>
      </w:pPr>
    </w:p>
    <w:p w14:paraId="23C0DD12" w14:textId="77777777" w:rsidR="00D30BEF" w:rsidRPr="00F21983" w:rsidRDefault="00D30BEF" w:rsidP="008B4546">
      <w:pPr>
        <w:numPr>
          <w:ilvl w:val="0"/>
          <w:numId w:val="179"/>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38EDC1D3" w14:textId="77777777" w:rsidR="00D30BEF" w:rsidRPr="00F21983" w:rsidRDefault="00D30BEF" w:rsidP="008B4546">
      <w:pPr>
        <w:numPr>
          <w:ilvl w:val="1"/>
          <w:numId w:val="179"/>
        </w:numPr>
        <w:jc w:val="both"/>
        <w:rPr>
          <w:rFonts w:cs="Arial"/>
          <w:sz w:val="20"/>
        </w:rPr>
      </w:pPr>
      <w:r w:rsidRPr="00F21983">
        <w:rPr>
          <w:rFonts w:cs="Arial"/>
          <w:sz w:val="20"/>
        </w:rPr>
        <w:t>The applicable requirements are included and are specifically identified in the ROP.</w:t>
      </w:r>
    </w:p>
    <w:p w14:paraId="14317DAB" w14:textId="77777777" w:rsidR="00D30BEF" w:rsidRPr="00F21983" w:rsidRDefault="00D30BEF" w:rsidP="008B4546">
      <w:pPr>
        <w:numPr>
          <w:ilvl w:val="1"/>
          <w:numId w:val="179"/>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49AEBD92" w14:textId="77777777" w:rsidR="00D30BEF" w:rsidRPr="00F21983" w:rsidRDefault="00D30BEF" w:rsidP="00D30BEF">
      <w:pPr>
        <w:numPr>
          <w:ilvl w:val="12"/>
          <w:numId w:val="0"/>
        </w:numPr>
        <w:ind w:left="432" w:hanging="432"/>
        <w:jc w:val="both"/>
        <w:rPr>
          <w:rFonts w:cs="Arial"/>
          <w:sz w:val="20"/>
        </w:rPr>
      </w:pPr>
    </w:p>
    <w:p w14:paraId="4FAB6992" w14:textId="77777777" w:rsidR="00D30BEF" w:rsidRPr="00F21983" w:rsidRDefault="00D30BEF" w:rsidP="00D30BE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DFDF694" w14:textId="77777777" w:rsidR="00D30BEF" w:rsidRPr="00F21983" w:rsidRDefault="00D30BEF" w:rsidP="00D30BEF">
      <w:pPr>
        <w:numPr>
          <w:ilvl w:val="12"/>
          <w:numId w:val="0"/>
        </w:numPr>
        <w:ind w:left="432" w:hanging="432"/>
        <w:jc w:val="both"/>
        <w:rPr>
          <w:rFonts w:cs="Arial"/>
          <w:sz w:val="20"/>
        </w:rPr>
      </w:pPr>
    </w:p>
    <w:p w14:paraId="12E9853A" w14:textId="77777777" w:rsidR="00D30BEF" w:rsidRPr="00F21983" w:rsidRDefault="00D30BEF" w:rsidP="008B4546">
      <w:pPr>
        <w:numPr>
          <w:ilvl w:val="0"/>
          <w:numId w:val="180"/>
        </w:numPr>
        <w:jc w:val="both"/>
        <w:rPr>
          <w:rFonts w:cs="Arial"/>
          <w:sz w:val="20"/>
        </w:rPr>
      </w:pPr>
      <w:r w:rsidRPr="00F21983">
        <w:rPr>
          <w:rFonts w:cs="Arial"/>
          <w:sz w:val="20"/>
        </w:rPr>
        <w:t>Nothing in this ROP shall alter or affect any of the following:</w:t>
      </w:r>
    </w:p>
    <w:p w14:paraId="23A8C67B" w14:textId="77777777" w:rsidR="00D30BEF" w:rsidRPr="005E3E6D" w:rsidRDefault="00D30BEF" w:rsidP="008B4546">
      <w:pPr>
        <w:numPr>
          <w:ilvl w:val="1"/>
          <w:numId w:val="181"/>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1CD3304E" w14:textId="77777777" w:rsidR="00D30BEF" w:rsidRPr="005E3E6D" w:rsidRDefault="00D30BEF" w:rsidP="008B4546">
      <w:pPr>
        <w:numPr>
          <w:ilvl w:val="1"/>
          <w:numId w:val="181"/>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6CF0EF15" w14:textId="77777777" w:rsidR="00D30BEF" w:rsidRDefault="00D30BEF" w:rsidP="008B4546">
      <w:pPr>
        <w:numPr>
          <w:ilvl w:val="1"/>
          <w:numId w:val="181"/>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7210F528" w14:textId="77777777" w:rsidR="00D30BEF" w:rsidRPr="005E3E6D" w:rsidRDefault="00D30BEF" w:rsidP="00D30BEF">
      <w:pPr>
        <w:jc w:val="both"/>
        <w:rPr>
          <w:rFonts w:cs="Arial"/>
          <w:sz w:val="20"/>
        </w:rPr>
      </w:pPr>
      <w:r>
        <w:rPr>
          <w:rFonts w:cs="Arial"/>
          <w:b/>
          <w:sz w:val="20"/>
        </w:rPr>
        <w:br w:type="page"/>
      </w:r>
    </w:p>
    <w:p w14:paraId="0F99FB8A" w14:textId="77777777" w:rsidR="00D30BEF" w:rsidRPr="00F21983" w:rsidRDefault="00D30BEF" w:rsidP="008B4546">
      <w:pPr>
        <w:numPr>
          <w:ilvl w:val="1"/>
          <w:numId w:val="182"/>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153A84A" w14:textId="77777777" w:rsidR="00D30BEF" w:rsidRPr="00F21983" w:rsidRDefault="00D30BEF" w:rsidP="00D30BEF">
      <w:pPr>
        <w:numPr>
          <w:ilvl w:val="12"/>
          <w:numId w:val="0"/>
        </w:numPr>
        <w:ind w:left="432" w:hanging="432"/>
        <w:jc w:val="both"/>
        <w:rPr>
          <w:rFonts w:cs="Arial"/>
          <w:sz w:val="20"/>
        </w:rPr>
      </w:pPr>
    </w:p>
    <w:p w14:paraId="216BD97B" w14:textId="77777777" w:rsidR="00D30BEF" w:rsidRPr="00F21983" w:rsidRDefault="00D30BEF" w:rsidP="008B4546">
      <w:pPr>
        <w:numPr>
          <w:ilvl w:val="0"/>
          <w:numId w:val="183"/>
        </w:numPr>
        <w:jc w:val="both"/>
        <w:rPr>
          <w:rFonts w:cs="Arial"/>
          <w:sz w:val="20"/>
        </w:rPr>
      </w:pPr>
      <w:r w:rsidRPr="00F21983">
        <w:rPr>
          <w:rFonts w:cs="Arial"/>
          <w:sz w:val="20"/>
        </w:rPr>
        <w:t>The permit shield shall not apply to provisions incorporated into this ROP through procedures for any of the following:</w:t>
      </w:r>
    </w:p>
    <w:p w14:paraId="4182F8CF" w14:textId="77777777" w:rsidR="00D30BEF" w:rsidRPr="00F21983" w:rsidRDefault="00D30BEF" w:rsidP="00382358">
      <w:pPr>
        <w:numPr>
          <w:ilvl w:val="1"/>
          <w:numId w:val="205"/>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588FEEB8" w14:textId="77777777" w:rsidR="00D30BEF" w:rsidRPr="00F21983" w:rsidRDefault="00D30BEF" w:rsidP="00382358">
      <w:pPr>
        <w:numPr>
          <w:ilvl w:val="1"/>
          <w:numId w:val="205"/>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24C5FAA9" w14:textId="77777777" w:rsidR="00D30BEF" w:rsidRPr="00F21983" w:rsidRDefault="00D30BEF" w:rsidP="00382358">
      <w:pPr>
        <w:numPr>
          <w:ilvl w:val="1"/>
          <w:numId w:val="205"/>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5A2DFBDC" w14:textId="77777777" w:rsidR="00D30BEF" w:rsidRPr="00F21983" w:rsidRDefault="00D30BEF" w:rsidP="00382358">
      <w:pPr>
        <w:numPr>
          <w:ilvl w:val="1"/>
          <w:numId w:val="205"/>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3124184A" w14:textId="77777777" w:rsidR="00D30BEF" w:rsidRPr="00F21983" w:rsidRDefault="00D30BEF" w:rsidP="00382358">
      <w:pPr>
        <w:numPr>
          <w:ilvl w:val="1"/>
          <w:numId w:val="205"/>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50C4A1E7" w14:textId="77777777" w:rsidR="00D30BEF" w:rsidRPr="00F21983" w:rsidRDefault="00D30BEF" w:rsidP="00D30BEF">
      <w:pPr>
        <w:numPr>
          <w:ilvl w:val="12"/>
          <w:numId w:val="0"/>
        </w:numPr>
        <w:ind w:left="432" w:hanging="432"/>
        <w:jc w:val="both"/>
        <w:rPr>
          <w:rFonts w:cs="Arial"/>
          <w:sz w:val="20"/>
        </w:rPr>
      </w:pPr>
    </w:p>
    <w:p w14:paraId="2283FEA6" w14:textId="77777777" w:rsidR="00D30BEF" w:rsidRPr="00F21983" w:rsidRDefault="00D30BEF" w:rsidP="008B4546">
      <w:pPr>
        <w:numPr>
          <w:ilvl w:val="0"/>
          <w:numId w:val="184"/>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3CCCF714" w14:textId="77777777" w:rsidR="00D30BEF" w:rsidRPr="00F21983" w:rsidRDefault="00D30BEF" w:rsidP="00D30BEF">
      <w:pPr>
        <w:numPr>
          <w:ilvl w:val="12"/>
          <w:numId w:val="0"/>
        </w:numPr>
        <w:ind w:left="432" w:hanging="432"/>
        <w:jc w:val="both"/>
        <w:rPr>
          <w:rFonts w:cs="Arial"/>
          <w:sz w:val="20"/>
        </w:rPr>
      </w:pPr>
    </w:p>
    <w:p w14:paraId="1E2F8CC4" w14:textId="77777777" w:rsidR="00D30BEF" w:rsidRPr="00ED4D9A" w:rsidRDefault="00D30BEF" w:rsidP="00D30BEF">
      <w:pPr>
        <w:pStyle w:val="Heading2"/>
        <w:tabs>
          <w:tab w:val="clear" w:pos="360"/>
          <w:tab w:val="num" w:pos="0"/>
        </w:tabs>
        <w:ind w:left="0" w:firstLine="0"/>
        <w:jc w:val="left"/>
        <w:rPr>
          <w:b w:val="0"/>
          <w:sz w:val="22"/>
          <w:szCs w:val="22"/>
        </w:rPr>
      </w:pPr>
      <w:bookmarkStart w:id="238" w:name="_Toc138417867"/>
      <w:bookmarkStart w:id="239" w:name="_Toc153887045"/>
      <w:r w:rsidRPr="0075518C">
        <w:rPr>
          <w:sz w:val="22"/>
          <w:szCs w:val="22"/>
        </w:rPr>
        <w:t>Revisions</w:t>
      </w:r>
      <w:bookmarkEnd w:id="238"/>
      <w:bookmarkEnd w:id="239"/>
    </w:p>
    <w:p w14:paraId="2137EE28" w14:textId="77777777" w:rsidR="00D30BEF" w:rsidRPr="00F21983" w:rsidRDefault="00D30BEF" w:rsidP="00D30BEF">
      <w:pPr>
        <w:numPr>
          <w:ilvl w:val="12"/>
          <w:numId w:val="0"/>
        </w:numPr>
        <w:ind w:left="432" w:hanging="432"/>
        <w:jc w:val="both"/>
        <w:rPr>
          <w:rFonts w:cs="Arial"/>
          <w:sz w:val="20"/>
        </w:rPr>
      </w:pPr>
    </w:p>
    <w:p w14:paraId="79B83BC9" w14:textId="77777777" w:rsidR="00D30BEF" w:rsidRPr="00F21983" w:rsidRDefault="00D30BEF" w:rsidP="008B4546">
      <w:pPr>
        <w:numPr>
          <w:ilvl w:val="0"/>
          <w:numId w:val="184"/>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2BDA8442" w14:textId="77777777" w:rsidR="00D30BEF" w:rsidRPr="00F21983" w:rsidRDefault="00D30BEF" w:rsidP="00D30BEF">
      <w:pPr>
        <w:jc w:val="both"/>
        <w:rPr>
          <w:rFonts w:cs="Arial"/>
          <w:spacing w:val="-3"/>
          <w:sz w:val="20"/>
        </w:rPr>
      </w:pPr>
    </w:p>
    <w:p w14:paraId="7910A3BA" w14:textId="77777777" w:rsidR="00D30BEF" w:rsidRPr="00F21983" w:rsidRDefault="00D30BEF" w:rsidP="008B4546">
      <w:pPr>
        <w:numPr>
          <w:ilvl w:val="0"/>
          <w:numId w:val="184"/>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0E6608EA" w14:textId="77777777" w:rsidR="00D30BEF" w:rsidRPr="00F21983" w:rsidRDefault="00D30BEF" w:rsidP="00D30BEF">
      <w:pPr>
        <w:numPr>
          <w:ilvl w:val="12"/>
          <w:numId w:val="0"/>
        </w:numPr>
        <w:jc w:val="both"/>
        <w:rPr>
          <w:rFonts w:cs="Arial"/>
          <w:sz w:val="20"/>
        </w:rPr>
      </w:pPr>
    </w:p>
    <w:p w14:paraId="7B70B3AC" w14:textId="77777777" w:rsidR="00D30BEF" w:rsidRPr="00FF072F" w:rsidRDefault="00D30BEF" w:rsidP="008B4546">
      <w:pPr>
        <w:numPr>
          <w:ilvl w:val="0"/>
          <w:numId w:val="184"/>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2DA9D64E" w14:textId="77777777" w:rsidR="00D30BEF" w:rsidRPr="00FF072F" w:rsidRDefault="00D30BEF" w:rsidP="00D30BEF">
      <w:pPr>
        <w:autoSpaceDE w:val="0"/>
        <w:autoSpaceDN w:val="0"/>
        <w:adjustRightInd w:val="0"/>
        <w:jc w:val="both"/>
        <w:rPr>
          <w:rFonts w:cs="Arial"/>
          <w:sz w:val="20"/>
        </w:rPr>
      </w:pPr>
    </w:p>
    <w:p w14:paraId="678F3BE2" w14:textId="77777777" w:rsidR="00D30BEF" w:rsidRPr="00FF072F" w:rsidRDefault="00D30BEF" w:rsidP="008B4546">
      <w:pPr>
        <w:numPr>
          <w:ilvl w:val="0"/>
          <w:numId w:val="184"/>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7CF94D3A" w14:textId="77777777" w:rsidR="00D30BEF" w:rsidRPr="00FF072F" w:rsidRDefault="00D30BEF" w:rsidP="00D30BEF">
      <w:pPr>
        <w:jc w:val="both"/>
        <w:rPr>
          <w:rFonts w:cs="Arial"/>
          <w:sz w:val="20"/>
        </w:rPr>
      </w:pPr>
    </w:p>
    <w:p w14:paraId="03149B24" w14:textId="77777777" w:rsidR="00D30BEF" w:rsidRPr="00ED4D9A" w:rsidRDefault="00D30BEF" w:rsidP="00D30BEF">
      <w:pPr>
        <w:pStyle w:val="Heading2"/>
        <w:tabs>
          <w:tab w:val="clear" w:pos="360"/>
          <w:tab w:val="num" w:pos="0"/>
        </w:tabs>
        <w:ind w:left="0" w:firstLine="0"/>
        <w:jc w:val="left"/>
        <w:rPr>
          <w:b w:val="0"/>
          <w:sz w:val="22"/>
          <w:szCs w:val="22"/>
        </w:rPr>
      </w:pPr>
      <w:bookmarkStart w:id="240" w:name="_Toc138417868"/>
      <w:bookmarkStart w:id="241" w:name="_Toc153887046"/>
      <w:r w:rsidRPr="0075518C">
        <w:rPr>
          <w:sz w:val="22"/>
          <w:szCs w:val="22"/>
        </w:rPr>
        <w:t>Reopenings</w:t>
      </w:r>
      <w:bookmarkEnd w:id="240"/>
      <w:bookmarkEnd w:id="241"/>
    </w:p>
    <w:p w14:paraId="48906B4D" w14:textId="77777777" w:rsidR="00D30BEF" w:rsidRPr="00752D7A" w:rsidRDefault="00D30BEF" w:rsidP="00D30BEF">
      <w:pPr>
        <w:jc w:val="both"/>
        <w:rPr>
          <w:rFonts w:cs="Arial"/>
          <w:szCs w:val="22"/>
        </w:rPr>
      </w:pPr>
    </w:p>
    <w:p w14:paraId="67713DCB" w14:textId="77777777" w:rsidR="00D30BEF" w:rsidRPr="00F21983" w:rsidRDefault="00D30BEF" w:rsidP="008B4546">
      <w:pPr>
        <w:numPr>
          <w:ilvl w:val="0"/>
          <w:numId w:val="185"/>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7E5C76E6" w14:textId="77777777" w:rsidR="00D30BEF" w:rsidRPr="00F21983" w:rsidRDefault="00D30BEF" w:rsidP="008B4546">
      <w:pPr>
        <w:numPr>
          <w:ilvl w:val="1"/>
          <w:numId w:val="185"/>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3C4A53CF" w14:textId="77777777" w:rsidR="00D30BEF" w:rsidRPr="00F21983" w:rsidRDefault="00D30BEF" w:rsidP="008B4546">
      <w:pPr>
        <w:numPr>
          <w:ilvl w:val="1"/>
          <w:numId w:val="185"/>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A7E0897" w14:textId="77777777" w:rsidR="00D30BEF" w:rsidRPr="00F21983" w:rsidRDefault="00D30BEF" w:rsidP="008B4546">
      <w:pPr>
        <w:numPr>
          <w:ilvl w:val="1"/>
          <w:numId w:val="185"/>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201C3AE9" w14:textId="77777777" w:rsidR="00D30BEF" w:rsidRPr="00F21983" w:rsidRDefault="00D30BEF" w:rsidP="008B4546">
      <w:pPr>
        <w:numPr>
          <w:ilvl w:val="1"/>
          <w:numId w:val="185"/>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760CBD01" w14:textId="77777777" w:rsidR="00D30BEF" w:rsidRPr="00F21983" w:rsidRDefault="00D30BEF" w:rsidP="00D30BEF">
      <w:pPr>
        <w:jc w:val="both"/>
        <w:rPr>
          <w:rFonts w:cs="Arial"/>
          <w:sz w:val="20"/>
        </w:rPr>
      </w:pPr>
      <w:r>
        <w:rPr>
          <w:rFonts w:cs="Arial"/>
          <w:sz w:val="20"/>
        </w:rPr>
        <w:br w:type="page"/>
      </w:r>
    </w:p>
    <w:p w14:paraId="61BBD0B0" w14:textId="77777777" w:rsidR="00D30BEF" w:rsidRPr="00ED4D9A" w:rsidRDefault="00D30BEF" w:rsidP="00D30BEF">
      <w:pPr>
        <w:pStyle w:val="Heading2"/>
        <w:tabs>
          <w:tab w:val="clear" w:pos="360"/>
          <w:tab w:val="num" w:pos="0"/>
        </w:tabs>
        <w:ind w:left="0" w:firstLine="0"/>
        <w:jc w:val="left"/>
        <w:rPr>
          <w:b w:val="0"/>
          <w:sz w:val="22"/>
          <w:szCs w:val="22"/>
        </w:rPr>
      </w:pPr>
      <w:bookmarkStart w:id="242" w:name="_Toc138417869"/>
      <w:bookmarkStart w:id="243" w:name="_Toc153887047"/>
      <w:r w:rsidRPr="0075518C">
        <w:rPr>
          <w:sz w:val="22"/>
          <w:szCs w:val="22"/>
        </w:rPr>
        <w:lastRenderedPageBreak/>
        <w:t>Renewals</w:t>
      </w:r>
      <w:bookmarkEnd w:id="242"/>
      <w:bookmarkEnd w:id="243"/>
    </w:p>
    <w:p w14:paraId="7D41DD8E" w14:textId="77777777" w:rsidR="00D30BEF" w:rsidRPr="005E3E6D" w:rsidRDefault="00D30BEF" w:rsidP="00D30BEF">
      <w:pPr>
        <w:jc w:val="both"/>
        <w:rPr>
          <w:rFonts w:cs="Arial"/>
          <w:sz w:val="20"/>
        </w:rPr>
      </w:pPr>
    </w:p>
    <w:p w14:paraId="62DD86D2" w14:textId="77777777" w:rsidR="00D30BEF" w:rsidRPr="005E3E6D" w:rsidRDefault="00D30BEF" w:rsidP="008B4546">
      <w:pPr>
        <w:numPr>
          <w:ilvl w:val="0"/>
          <w:numId w:val="186"/>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678A1867" w14:textId="77777777" w:rsidR="00D30BEF" w:rsidRPr="005E3E6D" w:rsidRDefault="00D30BEF" w:rsidP="00D30BEF">
      <w:pPr>
        <w:jc w:val="both"/>
        <w:rPr>
          <w:rFonts w:cs="Arial"/>
          <w:sz w:val="20"/>
        </w:rPr>
      </w:pPr>
    </w:p>
    <w:p w14:paraId="37D719C2" w14:textId="77777777" w:rsidR="00D30BEF" w:rsidRPr="00ED4D9A" w:rsidRDefault="00D30BEF" w:rsidP="00D30BEF">
      <w:pPr>
        <w:pStyle w:val="Heading2"/>
        <w:numPr>
          <w:ilvl w:val="0"/>
          <w:numId w:val="0"/>
        </w:numPr>
        <w:jc w:val="left"/>
        <w:rPr>
          <w:b w:val="0"/>
          <w:bCs/>
          <w:sz w:val="22"/>
        </w:rPr>
      </w:pPr>
      <w:bookmarkStart w:id="244" w:name="_Toc138417870"/>
      <w:bookmarkStart w:id="245" w:name="_Toc153887048"/>
      <w:r w:rsidRPr="0075518C">
        <w:rPr>
          <w:bCs/>
          <w:sz w:val="22"/>
        </w:rPr>
        <w:t>Stratospheric Ozone Protection</w:t>
      </w:r>
      <w:bookmarkEnd w:id="244"/>
      <w:bookmarkEnd w:id="245"/>
    </w:p>
    <w:p w14:paraId="5204085C" w14:textId="77777777" w:rsidR="00D30BEF" w:rsidRPr="00F21983" w:rsidRDefault="00D30BEF" w:rsidP="00D30BEF">
      <w:pPr>
        <w:jc w:val="both"/>
        <w:rPr>
          <w:sz w:val="20"/>
        </w:rPr>
      </w:pPr>
    </w:p>
    <w:p w14:paraId="7FC185F0" w14:textId="77777777" w:rsidR="00D30BEF" w:rsidRPr="002C152E" w:rsidRDefault="00D30BEF" w:rsidP="008B4546">
      <w:pPr>
        <w:numPr>
          <w:ilvl w:val="0"/>
          <w:numId w:val="186"/>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3E3C4432" w14:textId="77777777" w:rsidR="00D30BEF" w:rsidRPr="00F21983" w:rsidRDefault="00D30BEF" w:rsidP="00D30BEF">
      <w:pPr>
        <w:rPr>
          <w:sz w:val="20"/>
        </w:rPr>
      </w:pPr>
    </w:p>
    <w:p w14:paraId="2910FD52" w14:textId="77777777" w:rsidR="00D30BEF" w:rsidRPr="00F21983" w:rsidRDefault="00D30BEF" w:rsidP="008B4546">
      <w:pPr>
        <w:numPr>
          <w:ilvl w:val="0"/>
          <w:numId w:val="186"/>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0BD2ED63" w14:textId="77777777" w:rsidR="00D30BEF" w:rsidRPr="00F21983" w:rsidRDefault="00D30BEF" w:rsidP="00D30BEF">
      <w:pPr>
        <w:jc w:val="both"/>
        <w:rPr>
          <w:rFonts w:cs="Arial"/>
          <w:sz w:val="20"/>
        </w:rPr>
      </w:pPr>
    </w:p>
    <w:p w14:paraId="35E9A417" w14:textId="77777777" w:rsidR="00D30BEF" w:rsidRPr="00ED4D9A" w:rsidRDefault="00D30BEF" w:rsidP="00D30BEF">
      <w:pPr>
        <w:pStyle w:val="Heading2"/>
        <w:numPr>
          <w:ilvl w:val="0"/>
          <w:numId w:val="0"/>
        </w:numPr>
        <w:jc w:val="left"/>
        <w:rPr>
          <w:b w:val="0"/>
          <w:bCs/>
          <w:sz w:val="22"/>
        </w:rPr>
      </w:pPr>
      <w:bookmarkStart w:id="246" w:name="_Toc138417871"/>
      <w:bookmarkStart w:id="247" w:name="_Toc153887049"/>
      <w:r w:rsidRPr="0075518C">
        <w:rPr>
          <w:bCs/>
          <w:sz w:val="22"/>
        </w:rPr>
        <w:t>Risk Management Plan</w:t>
      </w:r>
      <w:bookmarkEnd w:id="246"/>
      <w:bookmarkEnd w:id="247"/>
    </w:p>
    <w:p w14:paraId="5F48D7E0" w14:textId="77777777" w:rsidR="00D30BEF" w:rsidRPr="0075518C" w:rsidRDefault="00D30BEF" w:rsidP="00D30BEF">
      <w:pPr>
        <w:jc w:val="both"/>
      </w:pPr>
    </w:p>
    <w:p w14:paraId="088E9E32" w14:textId="77777777" w:rsidR="00D30BEF" w:rsidRPr="00F21983" w:rsidRDefault="00D30BEF" w:rsidP="008B4546">
      <w:pPr>
        <w:numPr>
          <w:ilvl w:val="0"/>
          <w:numId w:val="187"/>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62579444" w14:textId="77777777" w:rsidR="00D30BEF" w:rsidRPr="00F21983" w:rsidRDefault="00D30BEF" w:rsidP="00D30BEF">
      <w:pPr>
        <w:numPr>
          <w:ilvl w:val="12"/>
          <w:numId w:val="0"/>
        </w:numPr>
        <w:ind w:left="432" w:hanging="432"/>
        <w:jc w:val="both"/>
        <w:rPr>
          <w:rFonts w:cs="Arial"/>
          <w:sz w:val="20"/>
        </w:rPr>
      </w:pPr>
    </w:p>
    <w:p w14:paraId="54DFE612" w14:textId="77777777" w:rsidR="00D30BEF" w:rsidRPr="00F21983" w:rsidRDefault="00D30BEF" w:rsidP="008B4546">
      <w:pPr>
        <w:numPr>
          <w:ilvl w:val="0"/>
          <w:numId w:val="187"/>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2C8A1390" w14:textId="77777777" w:rsidR="00D30BEF" w:rsidRPr="00F21983" w:rsidRDefault="00D30BEF" w:rsidP="008B4546">
      <w:pPr>
        <w:numPr>
          <w:ilvl w:val="1"/>
          <w:numId w:val="187"/>
        </w:numPr>
        <w:jc w:val="both"/>
        <w:rPr>
          <w:rFonts w:cs="Arial"/>
          <w:sz w:val="20"/>
        </w:rPr>
      </w:pPr>
      <w:r w:rsidRPr="00F21983">
        <w:rPr>
          <w:rFonts w:cs="Arial"/>
          <w:sz w:val="20"/>
        </w:rPr>
        <w:t>June 21, 1999,</w:t>
      </w:r>
    </w:p>
    <w:p w14:paraId="481D38AE" w14:textId="77777777" w:rsidR="00D30BEF" w:rsidRPr="00F21983" w:rsidRDefault="00D30BEF" w:rsidP="008B4546">
      <w:pPr>
        <w:numPr>
          <w:ilvl w:val="1"/>
          <w:numId w:val="187"/>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24143BFC" w14:textId="77777777" w:rsidR="00D30BEF" w:rsidRPr="00F21983" w:rsidRDefault="00D30BEF" w:rsidP="008B4546">
      <w:pPr>
        <w:numPr>
          <w:ilvl w:val="1"/>
          <w:numId w:val="187"/>
        </w:numPr>
        <w:jc w:val="both"/>
        <w:rPr>
          <w:rFonts w:cs="Arial"/>
          <w:sz w:val="20"/>
        </w:rPr>
      </w:pPr>
      <w:r w:rsidRPr="00F21983">
        <w:rPr>
          <w:rFonts w:cs="Arial"/>
          <w:sz w:val="20"/>
        </w:rPr>
        <w:t>The date on which a regulated substance is first present above a threshold quantity in a process.</w:t>
      </w:r>
    </w:p>
    <w:p w14:paraId="374E050B" w14:textId="77777777" w:rsidR="00D30BEF" w:rsidRPr="00F21983" w:rsidRDefault="00D30BEF" w:rsidP="00D30BEF">
      <w:pPr>
        <w:numPr>
          <w:ilvl w:val="12"/>
          <w:numId w:val="0"/>
        </w:numPr>
        <w:ind w:left="432" w:hanging="432"/>
        <w:jc w:val="both"/>
        <w:rPr>
          <w:rFonts w:cs="Arial"/>
          <w:sz w:val="20"/>
        </w:rPr>
      </w:pPr>
    </w:p>
    <w:p w14:paraId="4724504F" w14:textId="77777777" w:rsidR="00D30BEF" w:rsidRPr="00F21983" w:rsidRDefault="00D30BEF" w:rsidP="008B4546">
      <w:pPr>
        <w:numPr>
          <w:ilvl w:val="0"/>
          <w:numId w:val="187"/>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5729D451" w14:textId="77777777" w:rsidR="00D30BEF" w:rsidRPr="00F21983" w:rsidRDefault="00D30BEF" w:rsidP="00D30BEF">
      <w:pPr>
        <w:numPr>
          <w:ilvl w:val="12"/>
          <w:numId w:val="0"/>
        </w:numPr>
        <w:ind w:left="432" w:hanging="432"/>
        <w:jc w:val="both"/>
        <w:rPr>
          <w:rFonts w:cs="Arial"/>
          <w:sz w:val="20"/>
        </w:rPr>
      </w:pPr>
    </w:p>
    <w:p w14:paraId="7AC31DA9" w14:textId="77777777" w:rsidR="00D30BEF" w:rsidRPr="00F21983" w:rsidRDefault="00D30BEF" w:rsidP="008B4546">
      <w:pPr>
        <w:numPr>
          <w:ilvl w:val="0"/>
          <w:numId w:val="187"/>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2A55CE5D" w14:textId="77777777" w:rsidR="00D30BEF" w:rsidRPr="007713F1" w:rsidRDefault="00D30BEF" w:rsidP="00D30BEF">
      <w:pPr>
        <w:numPr>
          <w:ilvl w:val="12"/>
          <w:numId w:val="0"/>
        </w:numPr>
        <w:ind w:left="432" w:hanging="432"/>
        <w:jc w:val="both"/>
        <w:rPr>
          <w:rFonts w:cs="Arial"/>
          <w:sz w:val="20"/>
        </w:rPr>
      </w:pPr>
    </w:p>
    <w:p w14:paraId="38DA83E7" w14:textId="77777777" w:rsidR="00D30BEF" w:rsidRPr="00A02310" w:rsidRDefault="00D30BEF" w:rsidP="00D30BEF">
      <w:pPr>
        <w:pStyle w:val="Heading2"/>
        <w:numPr>
          <w:ilvl w:val="0"/>
          <w:numId w:val="0"/>
        </w:numPr>
        <w:jc w:val="left"/>
        <w:rPr>
          <w:b w:val="0"/>
          <w:bCs/>
          <w:sz w:val="22"/>
        </w:rPr>
      </w:pPr>
      <w:bookmarkStart w:id="248" w:name="_Toc138417872"/>
      <w:bookmarkStart w:id="249" w:name="_Toc153887050"/>
      <w:r w:rsidRPr="0075518C">
        <w:rPr>
          <w:bCs/>
          <w:sz w:val="22"/>
        </w:rPr>
        <w:t>Emission Trading</w:t>
      </w:r>
      <w:bookmarkEnd w:id="248"/>
      <w:bookmarkEnd w:id="249"/>
    </w:p>
    <w:p w14:paraId="3202FEA6" w14:textId="77777777" w:rsidR="00D30BEF" w:rsidRPr="007713F1" w:rsidRDefault="00D30BEF" w:rsidP="00D30BEF">
      <w:pPr>
        <w:numPr>
          <w:ilvl w:val="12"/>
          <w:numId w:val="0"/>
        </w:numPr>
        <w:ind w:left="432" w:hanging="432"/>
        <w:rPr>
          <w:rFonts w:cs="Arial"/>
          <w:sz w:val="20"/>
        </w:rPr>
      </w:pPr>
    </w:p>
    <w:p w14:paraId="37EFF5F4" w14:textId="77777777" w:rsidR="00D30BEF" w:rsidRPr="00F21983" w:rsidRDefault="00D30BEF" w:rsidP="008B4546">
      <w:pPr>
        <w:numPr>
          <w:ilvl w:val="0"/>
          <w:numId w:val="188"/>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0BBB6EB5" w14:textId="77777777" w:rsidR="00D30BEF" w:rsidRPr="00DF6609" w:rsidRDefault="00D30BEF" w:rsidP="00D30BEF">
      <w:pPr>
        <w:rPr>
          <w:sz w:val="20"/>
        </w:rPr>
      </w:pPr>
      <w:r>
        <w:rPr>
          <w:sz w:val="20"/>
        </w:rPr>
        <w:br w:type="page"/>
      </w:r>
    </w:p>
    <w:p w14:paraId="3092B9CC" w14:textId="77777777" w:rsidR="00D30BEF" w:rsidRPr="00A02310" w:rsidRDefault="00D30BEF" w:rsidP="00D30BEF">
      <w:pPr>
        <w:pStyle w:val="Heading2"/>
        <w:numPr>
          <w:ilvl w:val="0"/>
          <w:numId w:val="0"/>
        </w:numPr>
        <w:jc w:val="left"/>
        <w:rPr>
          <w:b w:val="0"/>
          <w:bCs/>
          <w:sz w:val="22"/>
        </w:rPr>
      </w:pPr>
      <w:bookmarkStart w:id="250" w:name="_Toc138417873"/>
      <w:bookmarkStart w:id="251" w:name="_Toc153887051"/>
      <w:r w:rsidRPr="0075518C">
        <w:rPr>
          <w:bCs/>
          <w:sz w:val="22"/>
        </w:rPr>
        <w:lastRenderedPageBreak/>
        <w:t xml:space="preserve">Permit </w:t>
      </w:r>
      <w:r>
        <w:rPr>
          <w:bCs/>
          <w:sz w:val="22"/>
        </w:rPr>
        <w:t>t</w:t>
      </w:r>
      <w:r w:rsidRPr="0075518C">
        <w:rPr>
          <w:bCs/>
          <w:sz w:val="22"/>
        </w:rPr>
        <w:t>o Install (PTI)</w:t>
      </w:r>
      <w:bookmarkEnd w:id="250"/>
      <w:bookmarkEnd w:id="251"/>
    </w:p>
    <w:p w14:paraId="07EE88C0" w14:textId="77777777" w:rsidR="00D30BEF" w:rsidRPr="00DF6609" w:rsidRDefault="00D30BEF" w:rsidP="00D30BEF">
      <w:pPr>
        <w:rPr>
          <w:rFonts w:cs="Arial"/>
          <w:sz w:val="20"/>
        </w:rPr>
      </w:pPr>
    </w:p>
    <w:p w14:paraId="6500E5B8" w14:textId="77777777" w:rsidR="00D30BEF" w:rsidRPr="00105176" w:rsidRDefault="00D30BEF" w:rsidP="008B4546">
      <w:pPr>
        <w:numPr>
          <w:ilvl w:val="0"/>
          <w:numId w:val="188"/>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6E79B7FB" w14:textId="77777777" w:rsidR="00D30BEF" w:rsidRPr="00F21983" w:rsidRDefault="00D30BEF" w:rsidP="00D30BEF">
      <w:pPr>
        <w:jc w:val="both"/>
        <w:rPr>
          <w:rFonts w:cs="Arial"/>
          <w:sz w:val="20"/>
        </w:rPr>
      </w:pPr>
    </w:p>
    <w:p w14:paraId="4E9406DA" w14:textId="77777777" w:rsidR="00D30BEF" w:rsidRPr="00105176" w:rsidRDefault="00D30BEF" w:rsidP="008B4546">
      <w:pPr>
        <w:numPr>
          <w:ilvl w:val="0"/>
          <w:numId w:val="188"/>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1FD7BDFA" w14:textId="77777777" w:rsidR="00D30BEF" w:rsidRDefault="00D30BEF" w:rsidP="00D30BEF">
      <w:pPr>
        <w:jc w:val="both"/>
        <w:rPr>
          <w:rFonts w:cs="Arial"/>
          <w:sz w:val="20"/>
        </w:rPr>
      </w:pPr>
    </w:p>
    <w:p w14:paraId="329FDF10" w14:textId="77777777" w:rsidR="00D30BEF" w:rsidRPr="00F21983" w:rsidRDefault="00D30BEF" w:rsidP="008B4546">
      <w:pPr>
        <w:numPr>
          <w:ilvl w:val="0"/>
          <w:numId w:val="188"/>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3A3D27FA" w14:textId="77777777" w:rsidR="00D30BEF" w:rsidRPr="00DF6609" w:rsidRDefault="00D30BEF" w:rsidP="00D30BEF">
      <w:pPr>
        <w:rPr>
          <w:rFonts w:cs="Arial"/>
          <w:sz w:val="20"/>
        </w:rPr>
      </w:pPr>
    </w:p>
    <w:p w14:paraId="57338061" w14:textId="77777777" w:rsidR="00D30BEF" w:rsidRPr="00F21983" w:rsidRDefault="00D30BEF" w:rsidP="008B4546">
      <w:pPr>
        <w:numPr>
          <w:ilvl w:val="0"/>
          <w:numId w:val="188"/>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6DD0EBEB" w14:textId="77777777" w:rsidR="00D30BEF" w:rsidRPr="007713F1" w:rsidRDefault="00D30BEF" w:rsidP="00D30BEF">
      <w:pPr>
        <w:rPr>
          <w:rFonts w:cs="Arial"/>
          <w:sz w:val="20"/>
        </w:rPr>
      </w:pPr>
    </w:p>
    <w:p w14:paraId="02F778AE" w14:textId="77777777" w:rsidR="00D30BEF" w:rsidRPr="007713F1" w:rsidRDefault="00D30BEF" w:rsidP="00D30BEF">
      <w:pPr>
        <w:rPr>
          <w:rFonts w:cs="Arial"/>
          <w:sz w:val="20"/>
        </w:rPr>
      </w:pPr>
    </w:p>
    <w:p w14:paraId="6ADD6AAC" w14:textId="77777777" w:rsidR="00D30BEF" w:rsidRPr="00A02310" w:rsidRDefault="00D30BEF" w:rsidP="00D30BEF">
      <w:pPr>
        <w:jc w:val="both"/>
        <w:rPr>
          <w:sz w:val="20"/>
        </w:rPr>
      </w:pPr>
      <w:r w:rsidRPr="00105176">
        <w:rPr>
          <w:b/>
          <w:sz w:val="20"/>
          <w:u w:val="single"/>
        </w:rPr>
        <w:t>Footnote</w:t>
      </w:r>
      <w:r>
        <w:rPr>
          <w:b/>
          <w:sz w:val="20"/>
          <w:u w:val="single"/>
        </w:rPr>
        <w:t>s</w:t>
      </w:r>
      <w:r w:rsidRPr="00105176">
        <w:rPr>
          <w:b/>
          <w:sz w:val="20"/>
        </w:rPr>
        <w:t>:</w:t>
      </w:r>
    </w:p>
    <w:p w14:paraId="4B5242EB" w14:textId="77777777" w:rsidR="00D30BEF" w:rsidRPr="00105176" w:rsidRDefault="00D30BEF" w:rsidP="00D30BEF">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2DDE1AA6" w14:textId="77777777" w:rsidR="00D30BEF" w:rsidRPr="00105176" w:rsidRDefault="00D30BEF" w:rsidP="00D30BEF">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4018EB5B" w14:textId="2335353A" w:rsidR="00D30BEF" w:rsidRDefault="00D30BEF" w:rsidP="00D30BEF"/>
    <w:p w14:paraId="7730D811" w14:textId="7B1A0359" w:rsidR="0087478C" w:rsidRDefault="0087478C">
      <w:r>
        <w:br w:type="page"/>
      </w:r>
    </w:p>
    <w:p w14:paraId="098C03E3" w14:textId="5B7DC161" w:rsidR="00D30BEF" w:rsidRDefault="00D30BEF" w:rsidP="00D30BEF"/>
    <w:p w14:paraId="306A16E3" w14:textId="77777777" w:rsidR="00D30BEF" w:rsidRPr="00752D7A" w:rsidRDefault="00D30BEF" w:rsidP="00D30BEF">
      <w:pPr>
        <w:pStyle w:val="Heading1"/>
      </w:pPr>
      <w:bookmarkStart w:id="252" w:name="_Toc138417874"/>
      <w:bookmarkStart w:id="253" w:name="_Toc153887052"/>
      <w:r w:rsidRPr="00752D7A">
        <w:t>B.  SOURCE-WIDE CONDITIONS</w:t>
      </w:r>
      <w:bookmarkEnd w:id="252"/>
      <w:bookmarkEnd w:id="253"/>
    </w:p>
    <w:p w14:paraId="70FCD99B" w14:textId="77777777" w:rsidR="00D30BEF" w:rsidRPr="00F21983" w:rsidRDefault="00D30BEF" w:rsidP="00D30BEF">
      <w:pPr>
        <w:jc w:val="both"/>
        <w:rPr>
          <w:sz w:val="20"/>
        </w:rPr>
      </w:pPr>
    </w:p>
    <w:p w14:paraId="2F3509AB" w14:textId="77777777" w:rsidR="00D30BEF" w:rsidRPr="00F21983" w:rsidRDefault="00D30BEF" w:rsidP="00D30BEF">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20C0B06D" w14:textId="77777777" w:rsidR="00D30BEF" w:rsidRPr="00F21983" w:rsidRDefault="00D30BEF" w:rsidP="00D30BEF">
      <w:pPr>
        <w:jc w:val="both"/>
        <w:rPr>
          <w:sz w:val="20"/>
        </w:rPr>
      </w:pPr>
    </w:p>
    <w:p w14:paraId="1B3D0E21" w14:textId="77777777" w:rsidR="00D30BEF" w:rsidRDefault="00D30BEF" w:rsidP="00D30BEF">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1053DB3D" w14:textId="77777777" w:rsidR="00D30BEF" w:rsidRDefault="00D30BEF" w:rsidP="00D30BEF">
      <w:pPr>
        <w:jc w:val="both"/>
        <w:rPr>
          <w:sz w:val="20"/>
        </w:rPr>
      </w:pPr>
    </w:p>
    <w:p w14:paraId="7C0E5F11" w14:textId="77777777" w:rsidR="00D30BEF" w:rsidRPr="00F21983" w:rsidRDefault="00D30BEF" w:rsidP="00D30BEF">
      <w:pPr>
        <w:jc w:val="both"/>
        <w:rPr>
          <w:sz w:val="20"/>
        </w:rPr>
      </w:pPr>
    </w:p>
    <w:p w14:paraId="4E61F9F3" w14:textId="77777777" w:rsidR="00D30BEF" w:rsidRPr="00CC02A3" w:rsidRDefault="00D30BEF" w:rsidP="00D30BEF">
      <w:pPr>
        <w:pStyle w:val="Header"/>
        <w:tabs>
          <w:tab w:val="clear" w:pos="4320"/>
          <w:tab w:val="clear" w:pos="8640"/>
        </w:tabs>
        <w:rPr>
          <w:sz w:val="20"/>
        </w:rPr>
      </w:pPr>
      <w:r w:rsidRPr="00752D7A">
        <w:rPr>
          <w:szCs w:val="22"/>
        </w:rPr>
        <w:br w:type="page"/>
      </w:r>
    </w:p>
    <w:p w14:paraId="1FBEB2F9" w14:textId="77777777" w:rsidR="00D30BEF" w:rsidRPr="0021271B" w:rsidRDefault="00D30BEF" w:rsidP="00D30BEF">
      <w:pPr>
        <w:rPr>
          <w:rFonts w:cs="Arial"/>
          <w:b/>
          <w:bCs/>
          <w:kern w:val="32"/>
          <w:sz w:val="20"/>
        </w:rPr>
      </w:pPr>
    </w:p>
    <w:p w14:paraId="5094D7B6" w14:textId="3BFCFBD3" w:rsidR="007D148A" w:rsidRDefault="007D148A" w:rsidP="007D148A">
      <w:pPr>
        <w:pStyle w:val="Heading1"/>
      </w:pPr>
      <w:bookmarkStart w:id="254" w:name="_Toc425333026"/>
      <w:bookmarkStart w:id="255" w:name="_Toc138417875"/>
      <w:bookmarkStart w:id="256" w:name="_Toc153887053"/>
      <w:r>
        <w:t xml:space="preserve">C. EMISSION UNIT </w:t>
      </w:r>
      <w:r w:rsidR="0087478C">
        <w:t xml:space="preserve">SPECIAL </w:t>
      </w:r>
      <w:r>
        <w:t>CONDITIONS</w:t>
      </w:r>
      <w:bookmarkEnd w:id="254"/>
      <w:bookmarkEnd w:id="255"/>
      <w:bookmarkEnd w:id="256"/>
    </w:p>
    <w:p w14:paraId="79243AE1" w14:textId="77777777" w:rsidR="007D148A" w:rsidRPr="00FE0AD0" w:rsidRDefault="007D148A" w:rsidP="007D148A">
      <w:pPr>
        <w:jc w:val="both"/>
        <w:rPr>
          <w:sz w:val="20"/>
        </w:rPr>
      </w:pPr>
    </w:p>
    <w:p w14:paraId="7DF3BACD" w14:textId="77777777" w:rsidR="007D148A" w:rsidRPr="00FE0AD0" w:rsidRDefault="007D148A" w:rsidP="007D148A">
      <w:pPr>
        <w:jc w:val="both"/>
        <w:rPr>
          <w:sz w:val="20"/>
        </w:rPr>
      </w:pPr>
    </w:p>
    <w:p w14:paraId="0A524E6D" w14:textId="77777777" w:rsidR="007D148A" w:rsidRPr="00FE0AD0" w:rsidRDefault="007D148A" w:rsidP="007D148A">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14:paraId="12975A22" w14:textId="77777777" w:rsidR="007D148A" w:rsidRPr="00FE0AD0" w:rsidRDefault="007D148A" w:rsidP="007D148A">
      <w:pPr>
        <w:jc w:val="both"/>
        <w:rPr>
          <w:sz w:val="20"/>
        </w:rPr>
      </w:pPr>
    </w:p>
    <w:p w14:paraId="5369761C" w14:textId="77777777" w:rsidR="007D148A" w:rsidRPr="00FE0AD0" w:rsidRDefault="007D148A" w:rsidP="007D148A">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If there are no conditions specific to individual emission units, this section will be left blank.  </w:t>
      </w:r>
    </w:p>
    <w:p w14:paraId="0FE4ED03" w14:textId="77777777" w:rsidR="007D148A" w:rsidRDefault="007D148A" w:rsidP="007D148A">
      <w:pPr>
        <w:jc w:val="both"/>
        <w:rPr>
          <w:sz w:val="20"/>
        </w:rPr>
      </w:pPr>
    </w:p>
    <w:p w14:paraId="5C654196" w14:textId="77777777" w:rsidR="007D148A" w:rsidRPr="002B5ED5" w:rsidRDefault="007D148A" w:rsidP="007D148A">
      <w:pPr>
        <w:pStyle w:val="Heading2"/>
        <w:rPr>
          <w:sz w:val="22"/>
          <w:szCs w:val="22"/>
        </w:rPr>
      </w:pPr>
      <w:bookmarkStart w:id="257" w:name="_Toc425333027"/>
      <w:bookmarkStart w:id="258" w:name="_Toc138417876"/>
      <w:bookmarkStart w:id="259" w:name="_Toc153887054"/>
      <w:r w:rsidRPr="002B5ED5">
        <w:rPr>
          <w:sz w:val="22"/>
          <w:szCs w:val="22"/>
        </w:rPr>
        <w:t>EMISSION UNIT SUMMARY TABLE</w:t>
      </w:r>
      <w:bookmarkEnd w:id="257"/>
      <w:bookmarkEnd w:id="258"/>
      <w:bookmarkEnd w:id="259"/>
    </w:p>
    <w:p w14:paraId="33920BDB" w14:textId="77777777" w:rsidR="007D148A" w:rsidRPr="00C87F8D" w:rsidRDefault="007D148A" w:rsidP="007D148A">
      <w:pPr>
        <w:jc w:val="center"/>
        <w:rPr>
          <w:sz w:val="20"/>
        </w:rPr>
      </w:pPr>
      <w:r w:rsidRPr="00F35ADC">
        <w:rPr>
          <w:sz w:val="20"/>
        </w:rPr>
        <w:t>The descriptions provided below are for informational purposes and do not constitute enforceable conditions.</w:t>
      </w:r>
    </w:p>
    <w:p w14:paraId="04DDADC6" w14:textId="77777777" w:rsidR="007D148A" w:rsidRDefault="007D148A" w:rsidP="007D148A"/>
    <w:tbl>
      <w:tblPr>
        <w:tblW w:w="1039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050"/>
        <w:gridCol w:w="1579"/>
        <w:gridCol w:w="2610"/>
      </w:tblGrid>
      <w:tr w:rsidR="007D148A" w14:paraId="6875DBC5" w14:textId="77777777" w:rsidTr="00382358">
        <w:trPr>
          <w:cantSplit/>
          <w:tblHeader/>
        </w:trPr>
        <w:tc>
          <w:tcPr>
            <w:tcW w:w="2160" w:type="dxa"/>
            <w:tcBorders>
              <w:top w:val="double" w:sz="6" w:space="0" w:color="auto"/>
              <w:bottom w:val="double" w:sz="4" w:space="0" w:color="auto"/>
            </w:tcBorders>
            <w:shd w:val="pct10" w:color="auto" w:fill="auto"/>
          </w:tcPr>
          <w:p w14:paraId="476036E8" w14:textId="77777777" w:rsidR="007D148A" w:rsidRPr="00BB5D62" w:rsidRDefault="007D148A" w:rsidP="0080175C">
            <w:pPr>
              <w:jc w:val="center"/>
              <w:rPr>
                <w:rFonts w:cs="Arial"/>
                <w:b/>
                <w:sz w:val="20"/>
              </w:rPr>
            </w:pPr>
            <w:r w:rsidRPr="00BB5D62">
              <w:rPr>
                <w:rFonts w:cs="Arial"/>
                <w:b/>
                <w:sz w:val="20"/>
              </w:rPr>
              <w:t>Emission Unit ID</w:t>
            </w:r>
          </w:p>
        </w:tc>
        <w:tc>
          <w:tcPr>
            <w:tcW w:w="4050" w:type="dxa"/>
            <w:tcBorders>
              <w:top w:val="double" w:sz="6" w:space="0" w:color="auto"/>
              <w:bottom w:val="double" w:sz="4" w:space="0" w:color="auto"/>
            </w:tcBorders>
            <w:shd w:val="pct10" w:color="auto" w:fill="auto"/>
          </w:tcPr>
          <w:p w14:paraId="5127420A" w14:textId="77777777" w:rsidR="007D148A" w:rsidRDefault="007D148A" w:rsidP="0080175C">
            <w:pPr>
              <w:jc w:val="center"/>
              <w:rPr>
                <w:rFonts w:cs="Arial"/>
                <w:b/>
                <w:sz w:val="20"/>
              </w:rPr>
            </w:pPr>
            <w:r w:rsidRPr="00BB5D62">
              <w:rPr>
                <w:rFonts w:cs="Arial"/>
                <w:b/>
                <w:sz w:val="20"/>
              </w:rPr>
              <w:t>Emission Unit Descriptio</w:t>
            </w:r>
            <w:r>
              <w:rPr>
                <w:rFonts w:cs="Arial"/>
                <w:b/>
                <w:sz w:val="20"/>
              </w:rPr>
              <w:t>n</w:t>
            </w:r>
          </w:p>
          <w:p w14:paraId="6A1D58B7" w14:textId="77777777" w:rsidR="007D148A" w:rsidRPr="00875F04" w:rsidRDefault="007D148A" w:rsidP="0080175C">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579" w:type="dxa"/>
            <w:tcBorders>
              <w:top w:val="double" w:sz="6" w:space="0" w:color="auto"/>
              <w:bottom w:val="double" w:sz="4" w:space="0" w:color="auto"/>
            </w:tcBorders>
            <w:shd w:val="pct10" w:color="auto" w:fill="auto"/>
          </w:tcPr>
          <w:p w14:paraId="02E15195" w14:textId="77777777" w:rsidR="007D148A" w:rsidRPr="00BB5D62" w:rsidRDefault="007D148A" w:rsidP="0080175C">
            <w:pPr>
              <w:jc w:val="center"/>
              <w:rPr>
                <w:rFonts w:cs="Arial"/>
                <w:b/>
                <w:sz w:val="20"/>
              </w:rPr>
            </w:pPr>
            <w:r w:rsidRPr="00BB5D62">
              <w:rPr>
                <w:rFonts w:cs="Arial"/>
                <w:b/>
                <w:sz w:val="20"/>
              </w:rPr>
              <w:t>Installation</w:t>
            </w:r>
          </w:p>
          <w:p w14:paraId="1903603A" w14:textId="77777777" w:rsidR="007D148A" w:rsidRDefault="007D148A" w:rsidP="0080175C">
            <w:pPr>
              <w:jc w:val="center"/>
              <w:rPr>
                <w:rFonts w:cs="Arial"/>
                <w:b/>
                <w:sz w:val="20"/>
              </w:rPr>
            </w:pPr>
            <w:r w:rsidRPr="00BB5D62">
              <w:rPr>
                <w:rFonts w:cs="Arial"/>
                <w:b/>
                <w:sz w:val="20"/>
              </w:rPr>
              <w:t>Date</w:t>
            </w:r>
            <w:r>
              <w:rPr>
                <w:rFonts w:cs="Arial"/>
                <w:b/>
                <w:sz w:val="20"/>
              </w:rPr>
              <w:t>/</w:t>
            </w:r>
          </w:p>
          <w:p w14:paraId="318F5329" w14:textId="77777777" w:rsidR="007D148A" w:rsidRPr="00BB5D62" w:rsidRDefault="007D148A" w:rsidP="0080175C">
            <w:pPr>
              <w:jc w:val="center"/>
              <w:rPr>
                <w:rFonts w:cs="Arial"/>
                <w:b/>
                <w:sz w:val="20"/>
              </w:rPr>
            </w:pPr>
            <w:r>
              <w:rPr>
                <w:rFonts w:cs="Arial"/>
                <w:b/>
                <w:sz w:val="20"/>
              </w:rPr>
              <w:t>Modification Date</w:t>
            </w:r>
          </w:p>
        </w:tc>
        <w:tc>
          <w:tcPr>
            <w:tcW w:w="2610" w:type="dxa"/>
            <w:tcBorders>
              <w:top w:val="double" w:sz="6" w:space="0" w:color="auto"/>
              <w:bottom w:val="double" w:sz="4" w:space="0" w:color="auto"/>
            </w:tcBorders>
            <w:shd w:val="pct10" w:color="auto" w:fill="auto"/>
          </w:tcPr>
          <w:p w14:paraId="62761E50" w14:textId="77777777" w:rsidR="007D148A" w:rsidRPr="00BB5D62" w:rsidRDefault="007D148A" w:rsidP="0080175C">
            <w:pPr>
              <w:jc w:val="center"/>
              <w:rPr>
                <w:rFonts w:cs="Arial"/>
                <w:b/>
                <w:sz w:val="20"/>
              </w:rPr>
            </w:pPr>
            <w:r>
              <w:rPr>
                <w:rFonts w:cs="Arial"/>
                <w:b/>
                <w:sz w:val="20"/>
              </w:rPr>
              <w:t>Flexible Group ID</w:t>
            </w:r>
          </w:p>
        </w:tc>
      </w:tr>
      <w:tr w:rsidR="007D148A" w14:paraId="19AB2851" w14:textId="77777777" w:rsidTr="00382358">
        <w:trPr>
          <w:cantSplit/>
        </w:trPr>
        <w:tc>
          <w:tcPr>
            <w:tcW w:w="2160" w:type="dxa"/>
            <w:tcBorders>
              <w:top w:val="nil"/>
            </w:tcBorders>
          </w:tcPr>
          <w:p w14:paraId="0C7D0650" w14:textId="77777777" w:rsidR="007D148A" w:rsidRPr="008A7799" w:rsidRDefault="007D148A" w:rsidP="0087478C">
            <w:pPr>
              <w:rPr>
                <w:rFonts w:cs="Arial"/>
                <w:sz w:val="20"/>
              </w:rPr>
            </w:pPr>
            <w:r w:rsidRPr="008A7799">
              <w:rPr>
                <w:rFonts w:cs="Arial"/>
                <w:sz w:val="20"/>
              </w:rPr>
              <w:t>E</w:t>
            </w:r>
            <w:r>
              <w:rPr>
                <w:rFonts w:cs="Arial"/>
                <w:sz w:val="20"/>
              </w:rPr>
              <w:t>U</w:t>
            </w:r>
            <w:r w:rsidRPr="008A7799">
              <w:rPr>
                <w:rFonts w:cs="Arial"/>
                <w:sz w:val="20"/>
              </w:rPr>
              <w:t>ICENGINE</w:t>
            </w:r>
            <w:r>
              <w:rPr>
                <w:rFonts w:cs="Arial"/>
                <w:sz w:val="20"/>
              </w:rPr>
              <w:t>_1</w:t>
            </w:r>
          </w:p>
        </w:tc>
        <w:tc>
          <w:tcPr>
            <w:tcW w:w="4050" w:type="dxa"/>
            <w:tcBorders>
              <w:top w:val="nil"/>
            </w:tcBorders>
          </w:tcPr>
          <w:p w14:paraId="3367D433" w14:textId="1F2C8507" w:rsidR="007D148A" w:rsidRPr="008A7799" w:rsidRDefault="007D148A" w:rsidP="00382358">
            <w:pPr>
              <w:rPr>
                <w:rFonts w:cs="Arial"/>
                <w:sz w:val="20"/>
              </w:rPr>
            </w:pPr>
            <w:r w:rsidRPr="00851D09">
              <w:rPr>
                <w:rFonts w:cs="Arial"/>
                <w:sz w:val="20"/>
              </w:rPr>
              <w:t xml:space="preserve">Spark ignition, </w:t>
            </w:r>
            <w:r>
              <w:rPr>
                <w:rFonts w:cs="Arial"/>
                <w:sz w:val="20"/>
              </w:rPr>
              <w:t xml:space="preserve">4 stroke </w:t>
            </w:r>
            <w:r w:rsidRPr="00851D09">
              <w:rPr>
                <w:rFonts w:cs="Arial"/>
                <w:sz w:val="20"/>
              </w:rPr>
              <w:t>lean burn, reciprocating internal com</w:t>
            </w:r>
            <w:r>
              <w:rPr>
                <w:rFonts w:cs="Arial"/>
                <w:sz w:val="20"/>
              </w:rPr>
              <w:t>bustion engine (Caterpillar G3516, 1138 HP/800 KW</w:t>
            </w:r>
            <w:r w:rsidRPr="00851D09">
              <w:rPr>
                <w:rFonts w:cs="Arial"/>
                <w:sz w:val="20"/>
              </w:rPr>
              <w:t>) for combusting treated landfill gas to produce electricity</w:t>
            </w:r>
            <w:r>
              <w:rPr>
                <w:rFonts w:cs="Arial"/>
                <w:sz w:val="20"/>
              </w:rPr>
              <w:t>.</w:t>
            </w:r>
            <w:r w:rsidRPr="00851D09">
              <w:rPr>
                <w:rFonts w:cs="Arial"/>
                <w:sz w:val="20"/>
              </w:rPr>
              <w:t xml:space="preserve"> </w:t>
            </w:r>
            <w:r>
              <w:rPr>
                <w:rFonts w:cs="Arial"/>
                <w:sz w:val="20"/>
              </w:rPr>
              <w:t xml:space="preserve"> The engine was manufactured on 10</w:t>
            </w:r>
            <w:r w:rsidR="0082458F">
              <w:rPr>
                <w:rFonts w:cs="Arial"/>
                <w:sz w:val="20"/>
              </w:rPr>
              <w:t>-</w:t>
            </w:r>
            <w:r>
              <w:rPr>
                <w:rFonts w:cs="Arial"/>
                <w:sz w:val="20"/>
              </w:rPr>
              <w:t>08</w:t>
            </w:r>
            <w:r w:rsidR="0082458F">
              <w:rPr>
                <w:rFonts w:cs="Arial"/>
                <w:sz w:val="20"/>
              </w:rPr>
              <w:t>-</w:t>
            </w:r>
            <w:r>
              <w:rPr>
                <w:rFonts w:cs="Arial"/>
                <w:sz w:val="20"/>
              </w:rPr>
              <w:t>1997.</w:t>
            </w:r>
          </w:p>
        </w:tc>
        <w:tc>
          <w:tcPr>
            <w:tcW w:w="1579" w:type="dxa"/>
            <w:tcBorders>
              <w:top w:val="nil"/>
            </w:tcBorders>
          </w:tcPr>
          <w:p w14:paraId="314477A7" w14:textId="0F4433C2" w:rsidR="007D148A" w:rsidRPr="008A7799" w:rsidRDefault="007D148A" w:rsidP="0080175C">
            <w:pPr>
              <w:jc w:val="center"/>
              <w:rPr>
                <w:rFonts w:cs="Arial"/>
                <w:sz w:val="20"/>
              </w:rPr>
            </w:pPr>
            <w:r>
              <w:rPr>
                <w:rFonts w:cs="Arial"/>
                <w:sz w:val="20"/>
              </w:rPr>
              <w:t>06-01-1998</w:t>
            </w:r>
          </w:p>
        </w:tc>
        <w:tc>
          <w:tcPr>
            <w:tcW w:w="2610" w:type="dxa"/>
            <w:tcBorders>
              <w:top w:val="nil"/>
            </w:tcBorders>
          </w:tcPr>
          <w:p w14:paraId="6D968315" w14:textId="77777777" w:rsidR="007D148A" w:rsidRDefault="007D148A" w:rsidP="0087478C">
            <w:pPr>
              <w:rPr>
                <w:rFonts w:cs="Arial"/>
                <w:sz w:val="20"/>
              </w:rPr>
            </w:pPr>
            <w:r>
              <w:rPr>
                <w:rFonts w:cs="Arial"/>
                <w:sz w:val="20"/>
              </w:rPr>
              <w:t>FGICENGINES1-8</w:t>
            </w:r>
          </w:p>
          <w:p w14:paraId="2AAF1451" w14:textId="1E99ADA8" w:rsidR="00E664FA" w:rsidRPr="008A7799" w:rsidRDefault="00E664FA" w:rsidP="0087478C">
            <w:pPr>
              <w:rPr>
                <w:rFonts w:cs="Arial"/>
                <w:sz w:val="20"/>
              </w:rPr>
            </w:pPr>
            <w:r>
              <w:rPr>
                <w:rFonts w:cs="Arial"/>
                <w:sz w:val="20"/>
              </w:rPr>
              <w:t>FGRICEMACT-EXISTING</w:t>
            </w:r>
          </w:p>
        </w:tc>
      </w:tr>
      <w:tr w:rsidR="007D148A" w14:paraId="58085493" w14:textId="77777777" w:rsidTr="00382358">
        <w:trPr>
          <w:cantSplit/>
        </w:trPr>
        <w:tc>
          <w:tcPr>
            <w:tcW w:w="2160" w:type="dxa"/>
            <w:tcBorders>
              <w:top w:val="nil"/>
            </w:tcBorders>
          </w:tcPr>
          <w:p w14:paraId="56366A70" w14:textId="77777777" w:rsidR="007D148A" w:rsidRPr="008A7799" w:rsidRDefault="007D148A" w:rsidP="0087478C">
            <w:pPr>
              <w:rPr>
                <w:rFonts w:cs="Arial"/>
                <w:sz w:val="20"/>
              </w:rPr>
            </w:pPr>
            <w:r w:rsidRPr="008A7799">
              <w:rPr>
                <w:rFonts w:cs="Arial"/>
                <w:sz w:val="20"/>
              </w:rPr>
              <w:t>E</w:t>
            </w:r>
            <w:r>
              <w:rPr>
                <w:rFonts w:cs="Arial"/>
                <w:sz w:val="20"/>
              </w:rPr>
              <w:t>U</w:t>
            </w:r>
            <w:r w:rsidRPr="008A7799">
              <w:rPr>
                <w:rFonts w:cs="Arial"/>
                <w:sz w:val="20"/>
              </w:rPr>
              <w:t>ICENGINE</w:t>
            </w:r>
            <w:r>
              <w:rPr>
                <w:rFonts w:cs="Arial"/>
                <w:sz w:val="20"/>
              </w:rPr>
              <w:t>_2</w:t>
            </w:r>
          </w:p>
        </w:tc>
        <w:tc>
          <w:tcPr>
            <w:tcW w:w="4050" w:type="dxa"/>
            <w:tcBorders>
              <w:top w:val="nil"/>
            </w:tcBorders>
          </w:tcPr>
          <w:p w14:paraId="009E41AE" w14:textId="15E21233" w:rsidR="007D148A" w:rsidRDefault="007D148A" w:rsidP="0080175C">
            <w:r w:rsidRPr="00851D09">
              <w:rPr>
                <w:rFonts w:cs="Arial"/>
                <w:sz w:val="20"/>
              </w:rPr>
              <w:t xml:space="preserve">Spark ignition, </w:t>
            </w:r>
            <w:r>
              <w:rPr>
                <w:rFonts w:cs="Arial"/>
                <w:sz w:val="20"/>
              </w:rPr>
              <w:t xml:space="preserve">4 stroke </w:t>
            </w:r>
            <w:r w:rsidRPr="00851D09">
              <w:rPr>
                <w:rFonts w:cs="Arial"/>
                <w:sz w:val="20"/>
              </w:rPr>
              <w:t>lean burn, reciprocating internal com</w:t>
            </w:r>
            <w:r>
              <w:rPr>
                <w:rFonts w:cs="Arial"/>
                <w:sz w:val="20"/>
              </w:rPr>
              <w:t>bustion engine (Caterpillar G3516, 1138 HP/800 KW</w:t>
            </w:r>
            <w:r w:rsidRPr="00851D09">
              <w:rPr>
                <w:rFonts w:cs="Arial"/>
                <w:sz w:val="20"/>
              </w:rPr>
              <w:t>) for combusting treated landfill gas to produce electricity</w:t>
            </w:r>
            <w:r>
              <w:rPr>
                <w:rFonts w:cs="Arial"/>
                <w:sz w:val="20"/>
              </w:rPr>
              <w:t xml:space="preserve">. </w:t>
            </w:r>
            <w:r w:rsidR="00382358">
              <w:rPr>
                <w:rFonts w:cs="Arial"/>
                <w:sz w:val="20"/>
              </w:rPr>
              <w:t xml:space="preserve"> </w:t>
            </w:r>
            <w:r>
              <w:rPr>
                <w:rFonts w:cs="Arial"/>
                <w:sz w:val="20"/>
              </w:rPr>
              <w:t>The engine was manufactured on 10</w:t>
            </w:r>
            <w:r w:rsidR="0082458F">
              <w:rPr>
                <w:rFonts w:cs="Arial"/>
                <w:sz w:val="20"/>
              </w:rPr>
              <w:t>-</w:t>
            </w:r>
            <w:r>
              <w:rPr>
                <w:rFonts w:cs="Arial"/>
                <w:sz w:val="20"/>
              </w:rPr>
              <w:t>14</w:t>
            </w:r>
            <w:r w:rsidR="0082458F">
              <w:rPr>
                <w:rFonts w:cs="Arial"/>
                <w:sz w:val="20"/>
              </w:rPr>
              <w:t>-</w:t>
            </w:r>
            <w:r>
              <w:rPr>
                <w:rFonts w:cs="Arial"/>
                <w:sz w:val="20"/>
              </w:rPr>
              <w:t>1997.</w:t>
            </w:r>
          </w:p>
        </w:tc>
        <w:tc>
          <w:tcPr>
            <w:tcW w:w="1579" w:type="dxa"/>
            <w:tcBorders>
              <w:top w:val="nil"/>
            </w:tcBorders>
          </w:tcPr>
          <w:p w14:paraId="524A4E68" w14:textId="2FE91CE9" w:rsidR="007D148A" w:rsidRDefault="007D148A" w:rsidP="0080175C">
            <w:pPr>
              <w:jc w:val="center"/>
            </w:pPr>
            <w:r>
              <w:rPr>
                <w:rFonts w:cs="Arial"/>
                <w:sz w:val="20"/>
              </w:rPr>
              <w:t>06-01-1998</w:t>
            </w:r>
          </w:p>
        </w:tc>
        <w:tc>
          <w:tcPr>
            <w:tcW w:w="2610" w:type="dxa"/>
            <w:tcBorders>
              <w:top w:val="nil"/>
            </w:tcBorders>
          </w:tcPr>
          <w:p w14:paraId="7441D8CA" w14:textId="77777777" w:rsidR="007D148A" w:rsidRDefault="007D148A" w:rsidP="0087478C">
            <w:pPr>
              <w:rPr>
                <w:rFonts w:cs="Arial"/>
                <w:sz w:val="20"/>
              </w:rPr>
            </w:pPr>
            <w:r w:rsidRPr="006E092F">
              <w:rPr>
                <w:rFonts w:cs="Arial"/>
                <w:sz w:val="20"/>
              </w:rPr>
              <w:t>FGICENGINE</w:t>
            </w:r>
            <w:r>
              <w:rPr>
                <w:rFonts w:cs="Arial"/>
                <w:sz w:val="20"/>
              </w:rPr>
              <w:t>1-8</w:t>
            </w:r>
          </w:p>
          <w:p w14:paraId="07AECD58" w14:textId="51548FAD" w:rsidR="00E664FA" w:rsidRDefault="00E664FA" w:rsidP="0087478C">
            <w:r>
              <w:rPr>
                <w:rFonts w:cs="Arial"/>
                <w:sz w:val="20"/>
              </w:rPr>
              <w:t>FGRICEMACT-EXISTING</w:t>
            </w:r>
          </w:p>
        </w:tc>
      </w:tr>
      <w:tr w:rsidR="007D148A" w14:paraId="7377DF28" w14:textId="77777777" w:rsidTr="00382358">
        <w:trPr>
          <w:cantSplit/>
        </w:trPr>
        <w:tc>
          <w:tcPr>
            <w:tcW w:w="2160" w:type="dxa"/>
            <w:tcBorders>
              <w:top w:val="nil"/>
            </w:tcBorders>
          </w:tcPr>
          <w:p w14:paraId="52A180AA" w14:textId="77777777" w:rsidR="007D148A" w:rsidRDefault="007D148A" w:rsidP="0087478C">
            <w:r w:rsidRPr="00E500F1">
              <w:rPr>
                <w:rFonts w:cs="Arial"/>
                <w:sz w:val="20"/>
              </w:rPr>
              <w:t>EUICENGINE_</w:t>
            </w:r>
            <w:r>
              <w:rPr>
                <w:rFonts w:cs="Arial"/>
                <w:sz w:val="20"/>
              </w:rPr>
              <w:t>3</w:t>
            </w:r>
          </w:p>
        </w:tc>
        <w:tc>
          <w:tcPr>
            <w:tcW w:w="4050" w:type="dxa"/>
            <w:tcBorders>
              <w:top w:val="nil"/>
            </w:tcBorders>
          </w:tcPr>
          <w:p w14:paraId="18D1DDDD" w14:textId="31C81371" w:rsidR="007D148A" w:rsidRDefault="007D148A" w:rsidP="0080175C">
            <w:r w:rsidRPr="00036EA1">
              <w:rPr>
                <w:rFonts w:cs="Arial"/>
                <w:sz w:val="20"/>
              </w:rPr>
              <w:t xml:space="preserve">Spark ignition, 4 stroke lean burn, reciprocating internal combustion engine (Caterpillar G3516, 1138 HP/800 KW) for combusting treated landfill gas to produce electricity. </w:t>
            </w:r>
            <w:r w:rsidR="00382358">
              <w:rPr>
                <w:rFonts w:cs="Arial"/>
                <w:sz w:val="20"/>
              </w:rPr>
              <w:t xml:space="preserve"> </w:t>
            </w:r>
            <w:r>
              <w:rPr>
                <w:rFonts w:cs="Arial"/>
                <w:sz w:val="20"/>
              </w:rPr>
              <w:t>The engine was manufactured on 05</w:t>
            </w:r>
            <w:r w:rsidR="0082458F">
              <w:rPr>
                <w:rFonts w:cs="Arial"/>
                <w:sz w:val="20"/>
              </w:rPr>
              <w:t>-</w:t>
            </w:r>
            <w:r>
              <w:rPr>
                <w:rFonts w:cs="Arial"/>
                <w:sz w:val="20"/>
              </w:rPr>
              <w:t>24</w:t>
            </w:r>
            <w:r w:rsidR="0082458F">
              <w:rPr>
                <w:rFonts w:cs="Arial"/>
                <w:sz w:val="20"/>
              </w:rPr>
              <w:t>-</w:t>
            </w:r>
            <w:r>
              <w:rPr>
                <w:rFonts w:cs="Arial"/>
                <w:sz w:val="20"/>
              </w:rPr>
              <w:t>2002.</w:t>
            </w:r>
          </w:p>
        </w:tc>
        <w:tc>
          <w:tcPr>
            <w:tcW w:w="1579" w:type="dxa"/>
            <w:tcBorders>
              <w:top w:val="nil"/>
            </w:tcBorders>
          </w:tcPr>
          <w:p w14:paraId="46393489" w14:textId="60D6B74E" w:rsidR="007D148A" w:rsidRDefault="007D148A" w:rsidP="0080175C">
            <w:pPr>
              <w:jc w:val="center"/>
            </w:pPr>
            <w:r>
              <w:rPr>
                <w:rFonts w:cs="Arial"/>
                <w:sz w:val="20"/>
              </w:rPr>
              <w:t>06-20-2012</w:t>
            </w:r>
          </w:p>
        </w:tc>
        <w:tc>
          <w:tcPr>
            <w:tcW w:w="2610" w:type="dxa"/>
            <w:tcBorders>
              <w:top w:val="nil"/>
            </w:tcBorders>
          </w:tcPr>
          <w:p w14:paraId="1BA15007" w14:textId="77777777" w:rsidR="007D148A" w:rsidRDefault="007D148A" w:rsidP="0087478C">
            <w:pPr>
              <w:rPr>
                <w:rFonts w:cs="Arial"/>
                <w:sz w:val="20"/>
              </w:rPr>
            </w:pPr>
            <w:r w:rsidRPr="006E092F">
              <w:rPr>
                <w:rFonts w:cs="Arial"/>
                <w:sz w:val="20"/>
              </w:rPr>
              <w:t>FGICENGINE</w:t>
            </w:r>
            <w:r>
              <w:rPr>
                <w:rFonts w:cs="Arial"/>
                <w:sz w:val="20"/>
              </w:rPr>
              <w:t>S1-8</w:t>
            </w:r>
          </w:p>
          <w:p w14:paraId="1687D15F" w14:textId="78051CB9" w:rsidR="007D148A" w:rsidRDefault="007D148A" w:rsidP="0087478C">
            <w:r>
              <w:rPr>
                <w:rFonts w:cs="Arial"/>
                <w:sz w:val="20"/>
              </w:rPr>
              <w:t>FGRICEMACT</w:t>
            </w:r>
            <w:r w:rsidR="00E664FA">
              <w:rPr>
                <w:rFonts w:cs="Arial"/>
                <w:sz w:val="20"/>
              </w:rPr>
              <w:t>-NEW</w:t>
            </w:r>
          </w:p>
        </w:tc>
      </w:tr>
      <w:tr w:rsidR="007D148A" w14:paraId="1CA43AEA" w14:textId="77777777" w:rsidTr="00382358">
        <w:trPr>
          <w:cantSplit/>
        </w:trPr>
        <w:tc>
          <w:tcPr>
            <w:tcW w:w="2160" w:type="dxa"/>
            <w:tcBorders>
              <w:top w:val="nil"/>
            </w:tcBorders>
          </w:tcPr>
          <w:p w14:paraId="58B903D5" w14:textId="77777777" w:rsidR="007D148A" w:rsidRDefault="007D148A" w:rsidP="0087478C">
            <w:r w:rsidRPr="00E500F1">
              <w:rPr>
                <w:rFonts w:cs="Arial"/>
                <w:sz w:val="20"/>
              </w:rPr>
              <w:t>EUICENGINE_</w:t>
            </w:r>
            <w:r>
              <w:rPr>
                <w:rFonts w:cs="Arial"/>
                <w:sz w:val="20"/>
              </w:rPr>
              <w:t>4</w:t>
            </w:r>
          </w:p>
        </w:tc>
        <w:tc>
          <w:tcPr>
            <w:tcW w:w="4050" w:type="dxa"/>
            <w:tcBorders>
              <w:top w:val="nil"/>
            </w:tcBorders>
          </w:tcPr>
          <w:p w14:paraId="4CD4D76C" w14:textId="639EA566" w:rsidR="007D148A" w:rsidRDefault="007D148A" w:rsidP="0080175C">
            <w:r w:rsidRPr="00036EA1">
              <w:rPr>
                <w:rFonts w:cs="Arial"/>
                <w:sz w:val="20"/>
              </w:rPr>
              <w:t xml:space="preserve">Spark ignition, 4 stroke lean burn, reciprocating internal combustion engine (Caterpillar G3516, 1138 HP/800 KW) for combusting treated landfill gas to produce electricity. </w:t>
            </w:r>
            <w:r w:rsidR="00382358">
              <w:rPr>
                <w:rFonts w:cs="Arial"/>
                <w:sz w:val="20"/>
              </w:rPr>
              <w:t xml:space="preserve"> </w:t>
            </w:r>
            <w:r>
              <w:rPr>
                <w:rFonts w:cs="Arial"/>
                <w:sz w:val="20"/>
              </w:rPr>
              <w:t>The engine was manufactured on 10</w:t>
            </w:r>
            <w:r w:rsidR="0082458F">
              <w:rPr>
                <w:rFonts w:cs="Arial"/>
                <w:sz w:val="20"/>
              </w:rPr>
              <w:t>-</w:t>
            </w:r>
            <w:r>
              <w:rPr>
                <w:rFonts w:cs="Arial"/>
                <w:sz w:val="20"/>
              </w:rPr>
              <w:t>04</w:t>
            </w:r>
            <w:r w:rsidR="0082458F">
              <w:rPr>
                <w:rFonts w:cs="Arial"/>
                <w:sz w:val="20"/>
              </w:rPr>
              <w:t>-</w:t>
            </w:r>
            <w:r>
              <w:rPr>
                <w:rFonts w:cs="Arial"/>
                <w:sz w:val="20"/>
              </w:rPr>
              <w:t>1997.</w:t>
            </w:r>
          </w:p>
        </w:tc>
        <w:tc>
          <w:tcPr>
            <w:tcW w:w="1579" w:type="dxa"/>
            <w:tcBorders>
              <w:top w:val="nil"/>
            </w:tcBorders>
          </w:tcPr>
          <w:p w14:paraId="1C592A4C" w14:textId="78F6DDF9" w:rsidR="007D148A" w:rsidRDefault="007D148A" w:rsidP="0080175C">
            <w:pPr>
              <w:jc w:val="center"/>
              <w:rPr>
                <w:rFonts w:cs="Arial"/>
                <w:sz w:val="20"/>
              </w:rPr>
            </w:pPr>
            <w:r>
              <w:rPr>
                <w:rFonts w:cs="Arial"/>
                <w:sz w:val="20"/>
              </w:rPr>
              <w:t>10-28-2011</w:t>
            </w:r>
          </w:p>
          <w:p w14:paraId="23B853D8" w14:textId="77777777" w:rsidR="007D148A" w:rsidRDefault="007D148A" w:rsidP="0080175C">
            <w:pPr>
              <w:jc w:val="center"/>
            </w:pPr>
          </w:p>
        </w:tc>
        <w:tc>
          <w:tcPr>
            <w:tcW w:w="2610" w:type="dxa"/>
            <w:tcBorders>
              <w:top w:val="nil"/>
            </w:tcBorders>
          </w:tcPr>
          <w:p w14:paraId="71753BB7" w14:textId="77777777" w:rsidR="007D148A" w:rsidRDefault="007D148A" w:rsidP="0087478C">
            <w:pPr>
              <w:rPr>
                <w:rFonts w:cs="Arial"/>
                <w:sz w:val="20"/>
              </w:rPr>
            </w:pPr>
            <w:r w:rsidRPr="006E092F">
              <w:rPr>
                <w:rFonts w:cs="Arial"/>
                <w:sz w:val="20"/>
              </w:rPr>
              <w:t>FGICENGINE</w:t>
            </w:r>
            <w:r>
              <w:rPr>
                <w:rFonts w:cs="Arial"/>
                <w:sz w:val="20"/>
              </w:rPr>
              <w:t>1-8</w:t>
            </w:r>
          </w:p>
          <w:p w14:paraId="3980C8CD" w14:textId="30A02890" w:rsidR="007D148A" w:rsidRDefault="007D148A" w:rsidP="0087478C">
            <w:r>
              <w:rPr>
                <w:rFonts w:cs="Arial"/>
                <w:sz w:val="20"/>
              </w:rPr>
              <w:t>FGRICEMACT</w:t>
            </w:r>
            <w:r w:rsidR="00E664FA">
              <w:rPr>
                <w:rFonts w:cs="Arial"/>
                <w:sz w:val="20"/>
              </w:rPr>
              <w:t>-NEW</w:t>
            </w:r>
          </w:p>
        </w:tc>
      </w:tr>
      <w:tr w:rsidR="007D148A" w14:paraId="31CAC852" w14:textId="77777777" w:rsidTr="00382358">
        <w:trPr>
          <w:cantSplit/>
        </w:trPr>
        <w:tc>
          <w:tcPr>
            <w:tcW w:w="2160" w:type="dxa"/>
            <w:tcBorders>
              <w:top w:val="nil"/>
            </w:tcBorders>
          </w:tcPr>
          <w:p w14:paraId="6374DFB3" w14:textId="77777777" w:rsidR="007D148A" w:rsidRDefault="007D148A" w:rsidP="0087478C">
            <w:r w:rsidRPr="00E500F1">
              <w:rPr>
                <w:rFonts w:cs="Arial"/>
                <w:sz w:val="20"/>
              </w:rPr>
              <w:t>EUICENGINE_</w:t>
            </w:r>
            <w:r>
              <w:rPr>
                <w:rFonts w:cs="Arial"/>
                <w:sz w:val="20"/>
              </w:rPr>
              <w:t>5</w:t>
            </w:r>
          </w:p>
        </w:tc>
        <w:tc>
          <w:tcPr>
            <w:tcW w:w="4050" w:type="dxa"/>
            <w:tcBorders>
              <w:top w:val="nil"/>
            </w:tcBorders>
          </w:tcPr>
          <w:p w14:paraId="15B6B4D1" w14:textId="583C219B" w:rsidR="007D148A" w:rsidRDefault="007D148A" w:rsidP="0080175C">
            <w:r w:rsidRPr="00036EA1">
              <w:rPr>
                <w:rFonts w:cs="Arial"/>
                <w:sz w:val="20"/>
              </w:rPr>
              <w:t xml:space="preserve">Spark ignition, 4 stroke lean burn, reciprocating internal combustion engine (Caterpillar G3516, 1138 HP/800 KW) for combusting treated landfill gas to produce electricity. </w:t>
            </w:r>
            <w:r w:rsidR="00382358">
              <w:rPr>
                <w:rFonts w:cs="Arial"/>
                <w:sz w:val="20"/>
              </w:rPr>
              <w:t xml:space="preserve"> </w:t>
            </w:r>
            <w:r>
              <w:rPr>
                <w:rFonts w:cs="Arial"/>
                <w:sz w:val="20"/>
              </w:rPr>
              <w:t>The engine was manufactured on 10</w:t>
            </w:r>
            <w:r w:rsidR="0082458F">
              <w:rPr>
                <w:rFonts w:cs="Arial"/>
                <w:sz w:val="20"/>
              </w:rPr>
              <w:t>-</w:t>
            </w:r>
            <w:r>
              <w:rPr>
                <w:rFonts w:cs="Arial"/>
                <w:sz w:val="20"/>
              </w:rPr>
              <w:t>31</w:t>
            </w:r>
            <w:r w:rsidR="0082458F">
              <w:rPr>
                <w:rFonts w:cs="Arial"/>
                <w:sz w:val="20"/>
              </w:rPr>
              <w:t>-</w:t>
            </w:r>
            <w:r>
              <w:rPr>
                <w:rFonts w:cs="Arial"/>
                <w:sz w:val="20"/>
              </w:rPr>
              <w:t>1997.</w:t>
            </w:r>
          </w:p>
        </w:tc>
        <w:tc>
          <w:tcPr>
            <w:tcW w:w="1579" w:type="dxa"/>
            <w:tcBorders>
              <w:top w:val="nil"/>
            </w:tcBorders>
          </w:tcPr>
          <w:p w14:paraId="1D4360CA" w14:textId="286AC504" w:rsidR="007D148A" w:rsidRDefault="007D148A" w:rsidP="0080175C">
            <w:pPr>
              <w:jc w:val="center"/>
            </w:pPr>
            <w:r>
              <w:rPr>
                <w:rFonts w:cs="Arial"/>
                <w:sz w:val="20"/>
              </w:rPr>
              <w:t>06-01-1998</w:t>
            </w:r>
          </w:p>
        </w:tc>
        <w:tc>
          <w:tcPr>
            <w:tcW w:w="2610" w:type="dxa"/>
            <w:tcBorders>
              <w:top w:val="nil"/>
            </w:tcBorders>
          </w:tcPr>
          <w:p w14:paraId="58676DF1" w14:textId="77777777" w:rsidR="007D148A" w:rsidRDefault="007D148A" w:rsidP="0087478C">
            <w:pPr>
              <w:rPr>
                <w:rFonts w:cs="Arial"/>
                <w:sz w:val="20"/>
              </w:rPr>
            </w:pPr>
            <w:r w:rsidRPr="006E092F">
              <w:rPr>
                <w:rFonts w:cs="Arial"/>
                <w:sz w:val="20"/>
              </w:rPr>
              <w:t>FGICENGINE</w:t>
            </w:r>
            <w:r>
              <w:rPr>
                <w:rFonts w:cs="Arial"/>
                <w:sz w:val="20"/>
              </w:rPr>
              <w:t>1-8</w:t>
            </w:r>
          </w:p>
          <w:p w14:paraId="3CE4D4F6" w14:textId="239CC954" w:rsidR="00E664FA" w:rsidRDefault="00E664FA" w:rsidP="0087478C">
            <w:r>
              <w:rPr>
                <w:rFonts w:cs="Arial"/>
                <w:sz w:val="20"/>
              </w:rPr>
              <w:t>FGRICEMACT-EXISTING</w:t>
            </w:r>
          </w:p>
        </w:tc>
      </w:tr>
      <w:tr w:rsidR="007D148A" w14:paraId="0873EDB4" w14:textId="77777777" w:rsidTr="00382358">
        <w:trPr>
          <w:cantSplit/>
        </w:trPr>
        <w:tc>
          <w:tcPr>
            <w:tcW w:w="2160" w:type="dxa"/>
            <w:tcBorders>
              <w:top w:val="nil"/>
            </w:tcBorders>
          </w:tcPr>
          <w:p w14:paraId="4B73BB4B" w14:textId="77777777" w:rsidR="007D148A" w:rsidRDefault="007D148A" w:rsidP="0087478C">
            <w:r w:rsidRPr="00E500F1">
              <w:rPr>
                <w:rFonts w:cs="Arial"/>
                <w:sz w:val="20"/>
              </w:rPr>
              <w:lastRenderedPageBreak/>
              <w:t>EUICENGINE_</w:t>
            </w:r>
            <w:r>
              <w:rPr>
                <w:rFonts w:cs="Arial"/>
                <w:sz w:val="20"/>
              </w:rPr>
              <w:t>6</w:t>
            </w:r>
          </w:p>
        </w:tc>
        <w:tc>
          <w:tcPr>
            <w:tcW w:w="4050" w:type="dxa"/>
            <w:tcBorders>
              <w:top w:val="nil"/>
            </w:tcBorders>
          </w:tcPr>
          <w:p w14:paraId="31E50D5B" w14:textId="42E48A67" w:rsidR="007D148A" w:rsidRDefault="007D148A" w:rsidP="0080175C">
            <w:r w:rsidRPr="00036EA1">
              <w:rPr>
                <w:rFonts w:cs="Arial"/>
                <w:sz w:val="20"/>
              </w:rPr>
              <w:t xml:space="preserve">Spark ignition, 4 stroke lean burn, reciprocating internal combustion engine (Caterpillar G3516, 1138 HP/800 KW) for combusting treated landfill gas to produce electricity. </w:t>
            </w:r>
            <w:r w:rsidR="00D74773">
              <w:rPr>
                <w:rFonts w:cs="Arial"/>
                <w:sz w:val="20"/>
              </w:rPr>
              <w:t xml:space="preserve"> </w:t>
            </w:r>
            <w:r>
              <w:rPr>
                <w:rFonts w:cs="Arial"/>
                <w:sz w:val="20"/>
              </w:rPr>
              <w:t>The engine was manufactured on 01</w:t>
            </w:r>
            <w:r w:rsidR="0082458F">
              <w:rPr>
                <w:rFonts w:cs="Arial"/>
                <w:sz w:val="20"/>
              </w:rPr>
              <w:t>-</w:t>
            </w:r>
            <w:r>
              <w:rPr>
                <w:rFonts w:cs="Arial"/>
                <w:sz w:val="20"/>
              </w:rPr>
              <w:t>19</w:t>
            </w:r>
            <w:r w:rsidR="0082458F">
              <w:rPr>
                <w:rFonts w:cs="Arial"/>
                <w:sz w:val="20"/>
              </w:rPr>
              <w:t>-</w:t>
            </w:r>
            <w:r>
              <w:rPr>
                <w:rFonts w:cs="Arial"/>
                <w:sz w:val="20"/>
              </w:rPr>
              <w:t>1991.</w:t>
            </w:r>
          </w:p>
        </w:tc>
        <w:tc>
          <w:tcPr>
            <w:tcW w:w="1579" w:type="dxa"/>
            <w:tcBorders>
              <w:top w:val="nil"/>
            </w:tcBorders>
          </w:tcPr>
          <w:p w14:paraId="3B3E1F1F" w14:textId="68A260F4" w:rsidR="007D148A" w:rsidRDefault="007D148A" w:rsidP="0080175C">
            <w:pPr>
              <w:jc w:val="center"/>
            </w:pPr>
            <w:r>
              <w:rPr>
                <w:rFonts w:cs="Arial"/>
                <w:sz w:val="20"/>
              </w:rPr>
              <w:t>08-01-1999</w:t>
            </w:r>
          </w:p>
        </w:tc>
        <w:tc>
          <w:tcPr>
            <w:tcW w:w="2610" w:type="dxa"/>
            <w:tcBorders>
              <w:top w:val="nil"/>
            </w:tcBorders>
          </w:tcPr>
          <w:p w14:paraId="675BFE10" w14:textId="77777777" w:rsidR="007D148A" w:rsidRDefault="007D148A" w:rsidP="0087478C">
            <w:pPr>
              <w:rPr>
                <w:rFonts w:cs="Arial"/>
                <w:sz w:val="20"/>
              </w:rPr>
            </w:pPr>
            <w:r w:rsidRPr="006E092F">
              <w:rPr>
                <w:rFonts w:cs="Arial"/>
                <w:sz w:val="20"/>
              </w:rPr>
              <w:t>FGICENGINE</w:t>
            </w:r>
            <w:r>
              <w:rPr>
                <w:rFonts w:cs="Arial"/>
                <w:sz w:val="20"/>
              </w:rPr>
              <w:t>S1-8</w:t>
            </w:r>
          </w:p>
          <w:p w14:paraId="593CB18A" w14:textId="6B485F3A" w:rsidR="00E664FA" w:rsidRDefault="00E664FA" w:rsidP="0087478C">
            <w:r>
              <w:rPr>
                <w:rFonts w:cs="Arial"/>
                <w:sz w:val="20"/>
              </w:rPr>
              <w:t>FGRICEMACT-EXISTING</w:t>
            </w:r>
          </w:p>
        </w:tc>
      </w:tr>
      <w:tr w:rsidR="007D148A" w14:paraId="564CB767" w14:textId="77777777" w:rsidTr="00382358">
        <w:trPr>
          <w:cantSplit/>
        </w:trPr>
        <w:tc>
          <w:tcPr>
            <w:tcW w:w="2160" w:type="dxa"/>
            <w:tcBorders>
              <w:top w:val="nil"/>
            </w:tcBorders>
          </w:tcPr>
          <w:p w14:paraId="6272BB73" w14:textId="77777777" w:rsidR="007D148A" w:rsidRDefault="007D148A" w:rsidP="0082458F">
            <w:r w:rsidRPr="00E500F1">
              <w:rPr>
                <w:rFonts w:cs="Arial"/>
                <w:sz w:val="20"/>
              </w:rPr>
              <w:t>EUICENGINE_</w:t>
            </w:r>
            <w:r>
              <w:rPr>
                <w:rFonts w:cs="Arial"/>
                <w:sz w:val="20"/>
              </w:rPr>
              <w:t>7</w:t>
            </w:r>
          </w:p>
        </w:tc>
        <w:tc>
          <w:tcPr>
            <w:tcW w:w="4050" w:type="dxa"/>
            <w:tcBorders>
              <w:top w:val="nil"/>
            </w:tcBorders>
          </w:tcPr>
          <w:p w14:paraId="668E194B" w14:textId="549E7A04" w:rsidR="007D148A" w:rsidRDefault="007D148A" w:rsidP="0080175C">
            <w:r w:rsidRPr="00036EA1">
              <w:rPr>
                <w:rFonts w:cs="Arial"/>
                <w:sz w:val="20"/>
              </w:rPr>
              <w:t xml:space="preserve">Spark ignition, 4 stroke lean burn, reciprocating internal combustion engine (Caterpillar G3516, 1138 HP/800 KW) for combusting treated landfill gas to produce electricity. </w:t>
            </w:r>
            <w:r w:rsidR="00D74773">
              <w:rPr>
                <w:rFonts w:cs="Arial"/>
                <w:sz w:val="20"/>
              </w:rPr>
              <w:t xml:space="preserve"> </w:t>
            </w:r>
            <w:r>
              <w:rPr>
                <w:rFonts w:cs="Arial"/>
                <w:sz w:val="20"/>
              </w:rPr>
              <w:t>The engine was manufactured on 09</w:t>
            </w:r>
            <w:r w:rsidR="0082458F">
              <w:rPr>
                <w:rFonts w:cs="Arial"/>
                <w:sz w:val="20"/>
              </w:rPr>
              <w:t>-</w:t>
            </w:r>
            <w:r>
              <w:rPr>
                <w:rFonts w:cs="Arial"/>
                <w:sz w:val="20"/>
              </w:rPr>
              <w:t>11</w:t>
            </w:r>
            <w:r w:rsidR="0082458F">
              <w:rPr>
                <w:rFonts w:cs="Arial"/>
                <w:sz w:val="20"/>
              </w:rPr>
              <w:t>-</w:t>
            </w:r>
            <w:r>
              <w:rPr>
                <w:rFonts w:cs="Arial"/>
                <w:sz w:val="20"/>
              </w:rPr>
              <w:t>1992.</w:t>
            </w:r>
          </w:p>
        </w:tc>
        <w:tc>
          <w:tcPr>
            <w:tcW w:w="1579" w:type="dxa"/>
            <w:tcBorders>
              <w:top w:val="nil"/>
            </w:tcBorders>
          </w:tcPr>
          <w:p w14:paraId="746D4F60" w14:textId="34313237" w:rsidR="007D148A" w:rsidRDefault="007D148A" w:rsidP="0080175C">
            <w:pPr>
              <w:jc w:val="center"/>
            </w:pPr>
            <w:r>
              <w:rPr>
                <w:rFonts w:cs="Arial"/>
                <w:sz w:val="20"/>
              </w:rPr>
              <w:t>07-01-2014</w:t>
            </w:r>
          </w:p>
        </w:tc>
        <w:tc>
          <w:tcPr>
            <w:tcW w:w="2610" w:type="dxa"/>
            <w:tcBorders>
              <w:top w:val="nil"/>
            </w:tcBorders>
          </w:tcPr>
          <w:p w14:paraId="208AFCC1" w14:textId="77777777" w:rsidR="007D148A" w:rsidRDefault="007D148A" w:rsidP="0082458F">
            <w:pPr>
              <w:rPr>
                <w:rFonts w:cs="Arial"/>
                <w:sz w:val="20"/>
              </w:rPr>
            </w:pPr>
            <w:r w:rsidRPr="006E092F">
              <w:rPr>
                <w:rFonts w:cs="Arial"/>
                <w:sz w:val="20"/>
              </w:rPr>
              <w:t>FGICENGINE</w:t>
            </w:r>
            <w:r>
              <w:rPr>
                <w:rFonts w:cs="Arial"/>
                <w:sz w:val="20"/>
              </w:rPr>
              <w:t>S1-8</w:t>
            </w:r>
          </w:p>
          <w:p w14:paraId="0F0F3ABA" w14:textId="518D9309" w:rsidR="007D148A" w:rsidRDefault="007D148A" w:rsidP="0082458F">
            <w:r>
              <w:rPr>
                <w:rFonts w:cs="Arial"/>
                <w:sz w:val="20"/>
              </w:rPr>
              <w:t>FGRICEMACT</w:t>
            </w:r>
            <w:r w:rsidR="00E664FA">
              <w:rPr>
                <w:rFonts w:cs="Arial"/>
                <w:sz w:val="20"/>
              </w:rPr>
              <w:t>-NEW</w:t>
            </w:r>
          </w:p>
        </w:tc>
      </w:tr>
      <w:tr w:rsidR="007D148A" w14:paraId="7980CC42" w14:textId="77777777" w:rsidTr="00382358">
        <w:trPr>
          <w:cantSplit/>
        </w:trPr>
        <w:tc>
          <w:tcPr>
            <w:tcW w:w="2160" w:type="dxa"/>
            <w:tcBorders>
              <w:top w:val="nil"/>
            </w:tcBorders>
          </w:tcPr>
          <w:p w14:paraId="5824CF58" w14:textId="77777777" w:rsidR="007D148A" w:rsidRDefault="007D148A" w:rsidP="0082458F">
            <w:r w:rsidRPr="00E500F1">
              <w:rPr>
                <w:rFonts w:cs="Arial"/>
                <w:sz w:val="20"/>
              </w:rPr>
              <w:t>EUICENGINE_</w:t>
            </w:r>
            <w:r>
              <w:rPr>
                <w:rFonts w:cs="Arial"/>
                <w:sz w:val="20"/>
              </w:rPr>
              <w:t>8</w:t>
            </w:r>
          </w:p>
        </w:tc>
        <w:tc>
          <w:tcPr>
            <w:tcW w:w="4050" w:type="dxa"/>
            <w:tcBorders>
              <w:top w:val="nil"/>
            </w:tcBorders>
          </w:tcPr>
          <w:p w14:paraId="17335683" w14:textId="5EBBDB2B" w:rsidR="007D148A" w:rsidRDefault="007D148A" w:rsidP="0080175C">
            <w:r w:rsidRPr="00036EA1">
              <w:rPr>
                <w:rFonts w:cs="Arial"/>
                <w:sz w:val="20"/>
              </w:rPr>
              <w:t>Spark ignition, 4 stroke lean burn, reciprocating internal combustion engine (Caterpillar G3516, 1138 HP/800 KW) for combusting treated landfill gas to produce electricity.</w:t>
            </w:r>
            <w:r w:rsidR="00D74773">
              <w:rPr>
                <w:rFonts w:cs="Arial"/>
                <w:sz w:val="20"/>
              </w:rPr>
              <w:t xml:space="preserve"> </w:t>
            </w:r>
            <w:r w:rsidRPr="00036EA1">
              <w:rPr>
                <w:rFonts w:cs="Arial"/>
                <w:sz w:val="20"/>
              </w:rPr>
              <w:t xml:space="preserve"> </w:t>
            </w:r>
            <w:r>
              <w:rPr>
                <w:rFonts w:cs="Arial"/>
                <w:sz w:val="20"/>
              </w:rPr>
              <w:t>The engine was manufactured on 10</w:t>
            </w:r>
            <w:r w:rsidR="0082458F">
              <w:rPr>
                <w:rFonts w:cs="Arial"/>
                <w:sz w:val="20"/>
              </w:rPr>
              <w:t>-</w:t>
            </w:r>
            <w:r>
              <w:rPr>
                <w:rFonts w:cs="Arial"/>
                <w:sz w:val="20"/>
              </w:rPr>
              <w:t>27</w:t>
            </w:r>
            <w:r w:rsidR="0082458F">
              <w:rPr>
                <w:rFonts w:cs="Arial"/>
                <w:sz w:val="20"/>
              </w:rPr>
              <w:t>-</w:t>
            </w:r>
            <w:r>
              <w:rPr>
                <w:rFonts w:cs="Arial"/>
                <w:sz w:val="20"/>
              </w:rPr>
              <w:t>1997.</w:t>
            </w:r>
          </w:p>
        </w:tc>
        <w:tc>
          <w:tcPr>
            <w:tcW w:w="1579" w:type="dxa"/>
            <w:tcBorders>
              <w:top w:val="nil"/>
            </w:tcBorders>
          </w:tcPr>
          <w:p w14:paraId="278A9684" w14:textId="111D4F53" w:rsidR="007D148A" w:rsidRDefault="007D148A" w:rsidP="0080175C">
            <w:pPr>
              <w:jc w:val="center"/>
            </w:pPr>
            <w:r>
              <w:rPr>
                <w:rFonts w:cs="Arial"/>
                <w:sz w:val="20"/>
              </w:rPr>
              <w:t>08-13-2012</w:t>
            </w:r>
          </w:p>
        </w:tc>
        <w:tc>
          <w:tcPr>
            <w:tcW w:w="2610" w:type="dxa"/>
            <w:tcBorders>
              <w:top w:val="nil"/>
            </w:tcBorders>
          </w:tcPr>
          <w:p w14:paraId="0ABCFEE7" w14:textId="77777777" w:rsidR="007D148A" w:rsidRDefault="007D148A" w:rsidP="0082458F">
            <w:pPr>
              <w:rPr>
                <w:rFonts w:cs="Arial"/>
                <w:sz w:val="20"/>
              </w:rPr>
            </w:pPr>
            <w:r w:rsidRPr="006E092F">
              <w:rPr>
                <w:rFonts w:cs="Arial"/>
                <w:sz w:val="20"/>
              </w:rPr>
              <w:t>FGICENGINE</w:t>
            </w:r>
            <w:r>
              <w:rPr>
                <w:rFonts w:cs="Arial"/>
                <w:sz w:val="20"/>
              </w:rPr>
              <w:t>S1-8</w:t>
            </w:r>
          </w:p>
          <w:p w14:paraId="0F8B9932" w14:textId="6DDF6CC4" w:rsidR="007D148A" w:rsidRDefault="007D148A" w:rsidP="0082458F">
            <w:r>
              <w:rPr>
                <w:rFonts w:cs="Arial"/>
                <w:sz w:val="20"/>
              </w:rPr>
              <w:t>FGRICEMACT</w:t>
            </w:r>
            <w:r w:rsidR="00E664FA">
              <w:rPr>
                <w:rFonts w:cs="Arial"/>
                <w:sz w:val="20"/>
              </w:rPr>
              <w:t>-NEW</w:t>
            </w:r>
          </w:p>
        </w:tc>
      </w:tr>
      <w:tr w:rsidR="007D148A" w14:paraId="23B4D137" w14:textId="77777777" w:rsidTr="00382358">
        <w:trPr>
          <w:cantSplit/>
        </w:trPr>
        <w:tc>
          <w:tcPr>
            <w:tcW w:w="2160" w:type="dxa"/>
            <w:tcBorders>
              <w:top w:val="nil"/>
            </w:tcBorders>
          </w:tcPr>
          <w:p w14:paraId="5D28E98D" w14:textId="77777777" w:rsidR="007D148A" w:rsidRPr="00170FD1" w:rsidRDefault="007D148A" w:rsidP="0082458F">
            <w:r w:rsidRPr="00170FD1">
              <w:rPr>
                <w:rFonts w:cs="Arial"/>
                <w:sz w:val="20"/>
              </w:rPr>
              <w:t>EUICENGINE_9</w:t>
            </w:r>
          </w:p>
        </w:tc>
        <w:tc>
          <w:tcPr>
            <w:tcW w:w="4050" w:type="dxa"/>
            <w:tcBorders>
              <w:top w:val="nil"/>
            </w:tcBorders>
          </w:tcPr>
          <w:p w14:paraId="05949D85" w14:textId="0AC7D6C7" w:rsidR="007D148A" w:rsidRPr="00170FD1" w:rsidRDefault="007D148A" w:rsidP="0080175C">
            <w:r w:rsidRPr="00170FD1">
              <w:rPr>
                <w:rFonts w:cs="Arial"/>
                <w:sz w:val="20"/>
              </w:rPr>
              <w:t>Spark ignition, 4 stroke lean burn, reciprocating internal combustion engine (Caterpillar G3516, 1138 HP/800 KW) for combusting treated landfill gas to produce electricity.  The engine was manufactured on 06</w:t>
            </w:r>
            <w:r w:rsidR="0082458F">
              <w:rPr>
                <w:rFonts w:cs="Arial"/>
                <w:sz w:val="20"/>
              </w:rPr>
              <w:t>-</w:t>
            </w:r>
            <w:r w:rsidRPr="00170FD1">
              <w:rPr>
                <w:rFonts w:cs="Arial"/>
                <w:sz w:val="20"/>
              </w:rPr>
              <w:t>20</w:t>
            </w:r>
            <w:r w:rsidR="0082458F">
              <w:rPr>
                <w:rFonts w:cs="Arial"/>
                <w:sz w:val="20"/>
              </w:rPr>
              <w:t>-</w:t>
            </w:r>
            <w:r w:rsidRPr="00170FD1">
              <w:rPr>
                <w:rFonts w:cs="Arial"/>
                <w:sz w:val="20"/>
              </w:rPr>
              <w:t>1997.</w:t>
            </w:r>
          </w:p>
        </w:tc>
        <w:tc>
          <w:tcPr>
            <w:tcW w:w="1579" w:type="dxa"/>
            <w:tcBorders>
              <w:top w:val="nil"/>
            </w:tcBorders>
          </w:tcPr>
          <w:p w14:paraId="316B9BE2" w14:textId="318BE082" w:rsidR="007D148A" w:rsidRPr="00170FD1" w:rsidRDefault="007D148A" w:rsidP="0080175C">
            <w:pPr>
              <w:jc w:val="center"/>
              <w:rPr>
                <w:rFonts w:cs="Arial"/>
                <w:sz w:val="20"/>
              </w:rPr>
            </w:pPr>
            <w:r>
              <w:rPr>
                <w:rFonts w:cs="Arial"/>
                <w:sz w:val="20"/>
              </w:rPr>
              <w:t>0</w:t>
            </w:r>
            <w:r w:rsidRPr="00170FD1">
              <w:rPr>
                <w:rFonts w:cs="Arial"/>
                <w:sz w:val="20"/>
              </w:rPr>
              <w:t>7</w:t>
            </w:r>
            <w:r>
              <w:rPr>
                <w:rFonts w:cs="Arial"/>
                <w:sz w:val="20"/>
              </w:rPr>
              <w:t>-0</w:t>
            </w:r>
            <w:r w:rsidRPr="00170FD1">
              <w:rPr>
                <w:rFonts w:cs="Arial"/>
                <w:sz w:val="20"/>
              </w:rPr>
              <w:t>1</w:t>
            </w:r>
            <w:r>
              <w:rPr>
                <w:rFonts w:cs="Arial"/>
                <w:sz w:val="20"/>
              </w:rPr>
              <w:t>-</w:t>
            </w:r>
            <w:r w:rsidRPr="00170FD1">
              <w:rPr>
                <w:rFonts w:cs="Arial"/>
                <w:sz w:val="20"/>
              </w:rPr>
              <w:t>2004</w:t>
            </w:r>
          </w:p>
        </w:tc>
        <w:tc>
          <w:tcPr>
            <w:tcW w:w="2610" w:type="dxa"/>
            <w:tcBorders>
              <w:top w:val="nil"/>
            </w:tcBorders>
          </w:tcPr>
          <w:p w14:paraId="0847F928" w14:textId="77777777" w:rsidR="007D148A" w:rsidRPr="00170FD1" w:rsidRDefault="007D148A" w:rsidP="0082458F">
            <w:pPr>
              <w:rPr>
                <w:rFonts w:cs="Arial"/>
                <w:sz w:val="20"/>
              </w:rPr>
            </w:pPr>
            <w:r w:rsidRPr="00170FD1">
              <w:rPr>
                <w:rFonts w:cs="Arial"/>
                <w:sz w:val="20"/>
              </w:rPr>
              <w:t>FGICENGINE</w:t>
            </w:r>
            <w:r>
              <w:rPr>
                <w:rFonts w:cs="Arial"/>
                <w:sz w:val="20"/>
              </w:rPr>
              <w:t>S</w:t>
            </w:r>
            <w:r w:rsidRPr="00170FD1">
              <w:rPr>
                <w:rFonts w:cs="Arial"/>
                <w:sz w:val="20"/>
              </w:rPr>
              <w:t>9-14</w:t>
            </w:r>
          </w:p>
          <w:p w14:paraId="4C2E3505" w14:textId="51832CED" w:rsidR="007D148A" w:rsidRPr="00170FD1" w:rsidRDefault="007D148A" w:rsidP="0082458F">
            <w:pPr>
              <w:rPr>
                <w:rFonts w:cs="Arial"/>
                <w:sz w:val="20"/>
              </w:rPr>
            </w:pPr>
            <w:r w:rsidRPr="00170FD1">
              <w:rPr>
                <w:rFonts w:cs="Arial"/>
                <w:sz w:val="20"/>
              </w:rPr>
              <w:t>FGRICEMACT</w:t>
            </w:r>
            <w:r w:rsidR="00E664FA">
              <w:rPr>
                <w:rFonts w:cs="Arial"/>
                <w:sz w:val="20"/>
              </w:rPr>
              <w:t>-NEW</w:t>
            </w:r>
          </w:p>
        </w:tc>
      </w:tr>
      <w:tr w:rsidR="007D148A" w14:paraId="02829F66" w14:textId="77777777" w:rsidTr="00382358">
        <w:trPr>
          <w:cantSplit/>
        </w:trPr>
        <w:tc>
          <w:tcPr>
            <w:tcW w:w="2160" w:type="dxa"/>
            <w:tcBorders>
              <w:top w:val="nil"/>
            </w:tcBorders>
          </w:tcPr>
          <w:p w14:paraId="6ACB00FF" w14:textId="77777777" w:rsidR="007D148A" w:rsidRPr="00170FD1" w:rsidRDefault="007D148A" w:rsidP="0082458F">
            <w:r w:rsidRPr="00170FD1">
              <w:rPr>
                <w:rFonts w:cs="Arial"/>
                <w:sz w:val="20"/>
              </w:rPr>
              <w:t>EUICENGINE_10</w:t>
            </w:r>
          </w:p>
        </w:tc>
        <w:tc>
          <w:tcPr>
            <w:tcW w:w="4050" w:type="dxa"/>
            <w:tcBorders>
              <w:top w:val="nil"/>
            </w:tcBorders>
          </w:tcPr>
          <w:p w14:paraId="08F2248F" w14:textId="67D3FA27" w:rsidR="007D148A" w:rsidRPr="00170FD1" w:rsidRDefault="007D148A" w:rsidP="0080175C">
            <w:r w:rsidRPr="00170FD1">
              <w:rPr>
                <w:rFonts w:cs="Arial"/>
                <w:sz w:val="20"/>
              </w:rPr>
              <w:t>Spark ignition, 4 stroke lean burn, reciprocating internal combustion engine (Caterpillar G3516, 1138 HP/800 KW) for combusting treated landfill gas to produce electricity.</w:t>
            </w:r>
            <w:r w:rsidR="00D74773">
              <w:rPr>
                <w:rFonts w:cs="Arial"/>
                <w:sz w:val="20"/>
              </w:rPr>
              <w:t xml:space="preserve"> </w:t>
            </w:r>
            <w:r w:rsidRPr="00170FD1">
              <w:rPr>
                <w:rFonts w:cs="Arial"/>
                <w:sz w:val="20"/>
              </w:rPr>
              <w:t xml:space="preserve"> The engine was manufactured on 10</w:t>
            </w:r>
            <w:r w:rsidR="0082458F">
              <w:rPr>
                <w:rFonts w:cs="Arial"/>
                <w:sz w:val="20"/>
              </w:rPr>
              <w:t>-</w:t>
            </w:r>
            <w:r w:rsidRPr="00170FD1">
              <w:rPr>
                <w:rFonts w:cs="Arial"/>
                <w:sz w:val="20"/>
              </w:rPr>
              <w:t>30</w:t>
            </w:r>
            <w:r w:rsidR="0082458F">
              <w:rPr>
                <w:rFonts w:cs="Arial"/>
                <w:sz w:val="20"/>
              </w:rPr>
              <w:t>-</w:t>
            </w:r>
            <w:r w:rsidRPr="00170FD1">
              <w:rPr>
                <w:rFonts w:cs="Arial"/>
                <w:sz w:val="20"/>
              </w:rPr>
              <w:t>1997.</w:t>
            </w:r>
          </w:p>
        </w:tc>
        <w:tc>
          <w:tcPr>
            <w:tcW w:w="1579" w:type="dxa"/>
            <w:tcBorders>
              <w:top w:val="nil"/>
            </w:tcBorders>
          </w:tcPr>
          <w:p w14:paraId="4C714768" w14:textId="25FD893C" w:rsidR="007D148A" w:rsidRPr="00170FD1" w:rsidRDefault="007D148A" w:rsidP="0080175C">
            <w:pPr>
              <w:jc w:val="center"/>
              <w:rPr>
                <w:rFonts w:cs="Arial"/>
                <w:sz w:val="20"/>
              </w:rPr>
            </w:pPr>
            <w:r>
              <w:rPr>
                <w:rFonts w:cs="Arial"/>
                <w:sz w:val="20"/>
              </w:rPr>
              <w:t>0</w:t>
            </w:r>
            <w:r w:rsidRPr="00170FD1">
              <w:rPr>
                <w:rFonts w:cs="Arial"/>
                <w:sz w:val="20"/>
              </w:rPr>
              <w:t>7</w:t>
            </w:r>
            <w:r>
              <w:rPr>
                <w:rFonts w:cs="Arial"/>
                <w:sz w:val="20"/>
              </w:rPr>
              <w:t>-0</w:t>
            </w:r>
            <w:r w:rsidRPr="00170FD1">
              <w:rPr>
                <w:rFonts w:cs="Arial"/>
                <w:sz w:val="20"/>
              </w:rPr>
              <w:t>1</w:t>
            </w:r>
            <w:r>
              <w:rPr>
                <w:rFonts w:cs="Arial"/>
                <w:sz w:val="20"/>
              </w:rPr>
              <w:t>-</w:t>
            </w:r>
            <w:r w:rsidRPr="00170FD1">
              <w:rPr>
                <w:rFonts w:cs="Arial"/>
                <w:sz w:val="20"/>
              </w:rPr>
              <w:t>2004</w:t>
            </w:r>
          </w:p>
        </w:tc>
        <w:tc>
          <w:tcPr>
            <w:tcW w:w="2610" w:type="dxa"/>
            <w:tcBorders>
              <w:top w:val="nil"/>
            </w:tcBorders>
          </w:tcPr>
          <w:p w14:paraId="30CD493C" w14:textId="77777777" w:rsidR="007D148A" w:rsidRPr="00170FD1" w:rsidRDefault="007D148A" w:rsidP="0082458F">
            <w:pPr>
              <w:rPr>
                <w:rFonts w:cs="Arial"/>
                <w:sz w:val="20"/>
              </w:rPr>
            </w:pPr>
            <w:r w:rsidRPr="00170FD1">
              <w:rPr>
                <w:rFonts w:cs="Arial"/>
                <w:sz w:val="20"/>
              </w:rPr>
              <w:t>FGICENGINE</w:t>
            </w:r>
            <w:r>
              <w:rPr>
                <w:rFonts w:cs="Arial"/>
                <w:sz w:val="20"/>
              </w:rPr>
              <w:t>S</w:t>
            </w:r>
            <w:r w:rsidRPr="00170FD1">
              <w:rPr>
                <w:rFonts w:cs="Arial"/>
                <w:sz w:val="20"/>
              </w:rPr>
              <w:t>9-14</w:t>
            </w:r>
          </w:p>
          <w:p w14:paraId="4E7F3E37" w14:textId="77BB056F" w:rsidR="007D148A" w:rsidRPr="00170FD1" w:rsidRDefault="007D148A" w:rsidP="0082458F">
            <w:pPr>
              <w:rPr>
                <w:rFonts w:cs="Arial"/>
                <w:sz w:val="20"/>
              </w:rPr>
            </w:pPr>
            <w:r w:rsidRPr="00170FD1">
              <w:rPr>
                <w:rFonts w:cs="Arial"/>
                <w:sz w:val="20"/>
              </w:rPr>
              <w:t>FGRICEMACT</w:t>
            </w:r>
            <w:r w:rsidR="00E664FA">
              <w:rPr>
                <w:rFonts w:cs="Arial"/>
                <w:sz w:val="20"/>
              </w:rPr>
              <w:t>-NEW</w:t>
            </w:r>
          </w:p>
        </w:tc>
      </w:tr>
      <w:tr w:rsidR="007D148A" w14:paraId="6E21033E" w14:textId="77777777" w:rsidTr="00382358">
        <w:trPr>
          <w:cantSplit/>
        </w:trPr>
        <w:tc>
          <w:tcPr>
            <w:tcW w:w="2160" w:type="dxa"/>
            <w:tcBorders>
              <w:top w:val="nil"/>
            </w:tcBorders>
          </w:tcPr>
          <w:p w14:paraId="6829B03E" w14:textId="77777777" w:rsidR="007D148A" w:rsidRDefault="007D148A" w:rsidP="0082458F">
            <w:r w:rsidRPr="005C373E">
              <w:rPr>
                <w:rFonts w:cs="Arial"/>
                <w:sz w:val="20"/>
              </w:rPr>
              <w:t>EUICENGINE_1</w:t>
            </w:r>
            <w:r>
              <w:rPr>
                <w:rFonts w:cs="Arial"/>
                <w:sz w:val="20"/>
              </w:rPr>
              <w:t>1</w:t>
            </w:r>
          </w:p>
        </w:tc>
        <w:tc>
          <w:tcPr>
            <w:tcW w:w="4050" w:type="dxa"/>
            <w:tcBorders>
              <w:top w:val="nil"/>
            </w:tcBorders>
          </w:tcPr>
          <w:p w14:paraId="225B3077" w14:textId="04A18C76" w:rsidR="007D148A" w:rsidRDefault="007D148A" w:rsidP="0080175C">
            <w:r w:rsidRPr="00036EA1">
              <w:rPr>
                <w:rFonts w:cs="Arial"/>
                <w:sz w:val="20"/>
              </w:rPr>
              <w:t xml:space="preserve">Spark ignition, 4 stroke lean burn, reciprocating internal combustion engine (Caterpillar G3516, 1138 HP/800 KW) for combusting treated landfill gas to produce electricity. </w:t>
            </w:r>
            <w:r>
              <w:rPr>
                <w:rFonts w:cs="Arial"/>
                <w:sz w:val="20"/>
              </w:rPr>
              <w:t xml:space="preserve"> The engine was manufactured on 09</w:t>
            </w:r>
            <w:r w:rsidR="0082458F">
              <w:rPr>
                <w:rFonts w:cs="Arial"/>
                <w:sz w:val="20"/>
              </w:rPr>
              <w:t>-</w:t>
            </w:r>
            <w:r>
              <w:rPr>
                <w:rFonts w:cs="Arial"/>
                <w:sz w:val="20"/>
              </w:rPr>
              <w:t>12</w:t>
            </w:r>
            <w:r w:rsidR="0082458F">
              <w:rPr>
                <w:rFonts w:cs="Arial"/>
                <w:sz w:val="20"/>
              </w:rPr>
              <w:t>-</w:t>
            </w:r>
            <w:r>
              <w:rPr>
                <w:rFonts w:cs="Arial"/>
                <w:sz w:val="20"/>
              </w:rPr>
              <w:t>1991.</w:t>
            </w:r>
          </w:p>
        </w:tc>
        <w:tc>
          <w:tcPr>
            <w:tcW w:w="1579" w:type="dxa"/>
            <w:tcBorders>
              <w:top w:val="nil"/>
            </w:tcBorders>
          </w:tcPr>
          <w:p w14:paraId="1F5F0BF7" w14:textId="205D868C" w:rsidR="007D148A" w:rsidRPr="008A7799" w:rsidRDefault="007D148A" w:rsidP="0080175C">
            <w:pPr>
              <w:jc w:val="center"/>
              <w:rPr>
                <w:rFonts w:cs="Arial"/>
                <w:sz w:val="20"/>
              </w:rPr>
            </w:pPr>
            <w:r>
              <w:rPr>
                <w:rFonts w:cs="Arial"/>
                <w:sz w:val="20"/>
              </w:rPr>
              <w:t>09-04-2013</w:t>
            </w:r>
          </w:p>
        </w:tc>
        <w:tc>
          <w:tcPr>
            <w:tcW w:w="2610" w:type="dxa"/>
            <w:tcBorders>
              <w:top w:val="nil"/>
            </w:tcBorders>
          </w:tcPr>
          <w:p w14:paraId="1C5AC831" w14:textId="77777777" w:rsidR="007D148A" w:rsidRDefault="007D148A" w:rsidP="0082458F">
            <w:pPr>
              <w:rPr>
                <w:rFonts w:cs="Arial"/>
                <w:sz w:val="20"/>
              </w:rPr>
            </w:pPr>
            <w:r w:rsidRPr="00C7142B">
              <w:rPr>
                <w:rFonts w:cs="Arial"/>
                <w:sz w:val="20"/>
              </w:rPr>
              <w:t>FGICENGINE</w:t>
            </w:r>
            <w:r>
              <w:rPr>
                <w:rFonts w:cs="Arial"/>
                <w:sz w:val="20"/>
              </w:rPr>
              <w:t>S</w:t>
            </w:r>
            <w:r w:rsidRPr="00C7142B">
              <w:rPr>
                <w:rFonts w:cs="Arial"/>
                <w:sz w:val="20"/>
              </w:rPr>
              <w:t>9</w:t>
            </w:r>
            <w:r>
              <w:rPr>
                <w:rFonts w:cs="Arial"/>
                <w:sz w:val="20"/>
              </w:rPr>
              <w:t>-14</w:t>
            </w:r>
          </w:p>
          <w:p w14:paraId="61BEC1E3" w14:textId="15B9663D" w:rsidR="007D148A" w:rsidRPr="00C7142B" w:rsidRDefault="007D148A" w:rsidP="0082458F">
            <w:pPr>
              <w:rPr>
                <w:rFonts w:cs="Arial"/>
                <w:sz w:val="20"/>
              </w:rPr>
            </w:pPr>
            <w:r>
              <w:rPr>
                <w:rFonts w:cs="Arial"/>
                <w:sz w:val="20"/>
              </w:rPr>
              <w:t>FGRICEMACT</w:t>
            </w:r>
            <w:r w:rsidR="00E664FA">
              <w:rPr>
                <w:rFonts w:cs="Arial"/>
                <w:sz w:val="20"/>
              </w:rPr>
              <w:t>-NEW</w:t>
            </w:r>
          </w:p>
        </w:tc>
      </w:tr>
      <w:tr w:rsidR="007D148A" w14:paraId="6758833C" w14:textId="77777777" w:rsidTr="00382358">
        <w:trPr>
          <w:cantSplit/>
        </w:trPr>
        <w:tc>
          <w:tcPr>
            <w:tcW w:w="2160" w:type="dxa"/>
            <w:tcBorders>
              <w:top w:val="nil"/>
            </w:tcBorders>
          </w:tcPr>
          <w:p w14:paraId="0386634E" w14:textId="77777777" w:rsidR="007D148A" w:rsidRDefault="007D148A" w:rsidP="0082458F">
            <w:r w:rsidRPr="005C373E">
              <w:rPr>
                <w:rFonts w:cs="Arial"/>
                <w:sz w:val="20"/>
              </w:rPr>
              <w:t>EUICENGINE_1</w:t>
            </w:r>
            <w:r>
              <w:rPr>
                <w:rFonts w:cs="Arial"/>
                <w:sz w:val="20"/>
              </w:rPr>
              <w:t>2</w:t>
            </w:r>
          </w:p>
        </w:tc>
        <w:tc>
          <w:tcPr>
            <w:tcW w:w="4050" w:type="dxa"/>
            <w:tcBorders>
              <w:top w:val="nil"/>
            </w:tcBorders>
          </w:tcPr>
          <w:p w14:paraId="559C4B86" w14:textId="3BAE4533" w:rsidR="007D148A" w:rsidRDefault="007D148A" w:rsidP="0080175C">
            <w:r w:rsidRPr="00036EA1">
              <w:rPr>
                <w:rFonts w:cs="Arial"/>
                <w:sz w:val="20"/>
              </w:rPr>
              <w:t xml:space="preserve">Spark ignition, 4 stroke lean burn, reciprocating internal combustion engine (Caterpillar G3516, 1138 HP/800 KW) for combusting treated landfill gas to produce electricity. </w:t>
            </w:r>
            <w:r>
              <w:rPr>
                <w:rFonts w:cs="Arial"/>
                <w:sz w:val="20"/>
              </w:rPr>
              <w:t xml:space="preserve"> The engine was manufactured on 08</w:t>
            </w:r>
            <w:r w:rsidR="0082458F">
              <w:rPr>
                <w:rFonts w:cs="Arial"/>
                <w:sz w:val="20"/>
              </w:rPr>
              <w:t>-</w:t>
            </w:r>
            <w:r>
              <w:rPr>
                <w:rFonts w:cs="Arial"/>
                <w:sz w:val="20"/>
              </w:rPr>
              <w:t>18</w:t>
            </w:r>
            <w:r w:rsidR="0082458F">
              <w:rPr>
                <w:rFonts w:cs="Arial"/>
                <w:sz w:val="20"/>
              </w:rPr>
              <w:t>-</w:t>
            </w:r>
            <w:r>
              <w:rPr>
                <w:rFonts w:cs="Arial"/>
                <w:sz w:val="20"/>
              </w:rPr>
              <w:t>1994.</w:t>
            </w:r>
          </w:p>
        </w:tc>
        <w:tc>
          <w:tcPr>
            <w:tcW w:w="1579" w:type="dxa"/>
            <w:tcBorders>
              <w:top w:val="nil"/>
            </w:tcBorders>
          </w:tcPr>
          <w:p w14:paraId="680A499D" w14:textId="28CE7968" w:rsidR="007D148A" w:rsidRPr="008A7799" w:rsidRDefault="007D148A" w:rsidP="0080175C">
            <w:pPr>
              <w:jc w:val="center"/>
              <w:rPr>
                <w:rFonts w:cs="Arial"/>
                <w:sz w:val="20"/>
              </w:rPr>
            </w:pPr>
            <w:r>
              <w:rPr>
                <w:rFonts w:cs="Arial"/>
                <w:sz w:val="20"/>
              </w:rPr>
              <w:t>04-15-2013</w:t>
            </w:r>
          </w:p>
        </w:tc>
        <w:tc>
          <w:tcPr>
            <w:tcW w:w="2610" w:type="dxa"/>
            <w:tcBorders>
              <w:top w:val="nil"/>
            </w:tcBorders>
          </w:tcPr>
          <w:p w14:paraId="6DB7087D" w14:textId="77777777" w:rsidR="007D148A" w:rsidRDefault="007D148A" w:rsidP="0082458F">
            <w:pPr>
              <w:rPr>
                <w:rFonts w:cs="Arial"/>
                <w:sz w:val="20"/>
              </w:rPr>
            </w:pPr>
            <w:r w:rsidRPr="00C7142B">
              <w:rPr>
                <w:rFonts w:cs="Arial"/>
                <w:sz w:val="20"/>
              </w:rPr>
              <w:t>FGICENGINE</w:t>
            </w:r>
            <w:r>
              <w:rPr>
                <w:rFonts w:cs="Arial"/>
                <w:sz w:val="20"/>
              </w:rPr>
              <w:t>S</w:t>
            </w:r>
            <w:r w:rsidRPr="00C7142B">
              <w:rPr>
                <w:rFonts w:cs="Arial"/>
                <w:sz w:val="20"/>
              </w:rPr>
              <w:t>9</w:t>
            </w:r>
            <w:r>
              <w:rPr>
                <w:rFonts w:cs="Arial"/>
                <w:sz w:val="20"/>
              </w:rPr>
              <w:t>-14</w:t>
            </w:r>
          </w:p>
          <w:p w14:paraId="21CD984D" w14:textId="57CDE930" w:rsidR="007D148A" w:rsidRPr="00C7142B" w:rsidRDefault="007D148A" w:rsidP="0082458F">
            <w:pPr>
              <w:rPr>
                <w:rFonts w:cs="Arial"/>
                <w:sz w:val="20"/>
              </w:rPr>
            </w:pPr>
            <w:r>
              <w:rPr>
                <w:rFonts w:cs="Arial"/>
                <w:sz w:val="20"/>
              </w:rPr>
              <w:t>FGRICEMACT</w:t>
            </w:r>
            <w:r w:rsidR="00E664FA">
              <w:rPr>
                <w:rFonts w:cs="Arial"/>
                <w:sz w:val="20"/>
              </w:rPr>
              <w:t>-NEW</w:t>
            </w:r>
          </w:p>
        </w:tc>
      </w:tr>
      <w:tr w:rsidR="007D148A" w14:paraId="428D0CE5" w14:textId="77777777" w:rsidTr="00382358">
        <w:trPr>
          <w:cantSplit/>
        </w:trPr>
        <w:tc>
          <w:tcPr>
            <w:tcW w:w="2160" w:type="dxa"/>
            <w:tcBorders>
              <w:top w:val="nil"/>
            </w:tcBorders>
          </w:tcPr>
          <w:p w14:paraId="49AF76A7" w14:textId="77777777" w:rsidR="007D148A" w:rsidRDefault="007D148A" w:rsidP="0082458F">
            <w:r w:rsidRPr="005C373E">
              <w:rPr>
                <w:rFonts w:cs="Arial"/>
                <w:sz w:val="20"/>
              </w:rPr>
              <w:t>EUICENGINE_1</w:t>
            </w:r>
            <w:r>
              <w:rPr>
                <w:rFonts w:cs="Arial"/>
                <w:sz w:val="20"/>
              </w:rPr>
              <w:t>3</w:t>
            </w:r>
          </w:p>
        </w:tc>
        <w:tc>
          <w:tcPr>
            <w:tcW w:w="4050" w:type="dxa"/>
            <w:tcBorders>
              <w:top w:val="nil"/>
            </w:tcBorders>
          </w:tcPr>
          <w:p w14:paraId="6B67C70C" w14:textId="4A309BD5" w:rsidR="007D148A" w:rsidRDefault="007D148A" w:rsidP="0080175C">
            <w:r w:rsidRPr="00036EA1">
              <w:rPr>
                <w:rFonts w:cs="Arial"/>
                <w:sz w:val="20"/>
              </w:rPr>
              <w:t xml:space="preserve">Spark ignition, 4 stroke lean burn, reciprocating internal combustion engine (Caterpillar G3516, 1138 HP/800 KW) for combusting treated landfill gas to produce electricity. </w:t>
            </w:r>
            <w:r w:rsidR="00D74773">
              <w:rPr>
                <w:rFonts w:cs="Arial"/>
                <w:sz w:val="20"/>
              </w:rPr>
              <w:t xml:space="preserve"> </w:t>
            </w:r>
            <w:r>
              <w:rPr>
                <w:rFonts w:cs="Arial"/>
                <w:sz w:val="20"/>
              </w:rPr>
              <w:t>The engine was manufactured on 04</w:t>
            </w:r>
            <w:r w:rsidR="0082458F">
              <w:rPr>
                <w:rFonts w:cs="Arial"/>
                <w:sz w:val="20"/>
              </w:rPr>
              <w:t>-</w:t>
            </w:r>
            <w:r>
              <w:rPr>
                <w:rFonts w:cs="Arial"/>
                <w:sz w:val="20"/>
              </w:rPr>
              <w:t>08</w:t>
            </w:r>
            <w:r w:rsidR="0082458F">
              <w:rPr>
                <w:rFonts w:cs="Arial"/>
                <w:sz w:val="20"/>
              </w:rPr>
              <w:t>-</w:t>
            </w:r>
            <w:r>
              <w:rPr>
                <w:rFonts w:cs="Arial"/>
                <w:sz w:val="20"/>
              </w:rPr>
              <w:t>1997.</w:t>
            </w:r>
          </w:p>
        </w:tc>
        <w:tc>
          <w:tcPr>
            <w:tcW w:w="1579" w:type="dxa"/>
            <w:tcBorders>
              <w:top w:val="nil"/>
            </w:tcBorders>
          </w:tcPr>
          <w:p w14:paraId="074C0429" w14:textId="091B5352" w:rsidR="007D148A" w:rsidRPr="008A7799" w:rsidRDefault="007D148A" w:rsidP="0080175C">
            <w:pPr>
              <w:jc w:val="center"/>
              <w:rPr>
                <w:rFonts w:cs="Arial"/>
                <w:sz w:val="20"/>
              </w:rPr>
            </w:pPr>
            <w:r>
              <w:rPr>
                <w:rFonts w:cs="Arial"/>
                <w:sz w:val="20"/>
              </w:rPr>
              <w:t>12-02-2013</w:t>
            </w:r>
          </w:p>
        </w:tc>
        <w:tc>
          <w:tcPr>
            <w:tcW w:w="2610" w:type="dxa"/>
            <w:tcBorders>
              <w:top w:val="nil"/>
            </w:tcBorders>
          </w:tcPr>
          <w:p w14:paraId="0A48427C" w14:textId="77777777" w:rsidR="007D148A" w:rsidRDefault="007D148A" w:rsidP="0082458F">
            <w:pPr>
              <w:rPr>
                <w:rFonts w:cs="Arial"/>
                <w:sz w:val="20"/>
              </w:rPr>
            </w:pPr>
            <w:r w:rsidRPr="00C7142B">
              <w:rPr>
                <w:rFonts w:cs="Arial"/>
                <w:sz w:val="20"/>
              </w:rPr>
              <w:t>FGICENGINE</w:t>
            </w:r>
            <w:r>
              <w:rPr>
                <w:rFonts w:cs="Arial"/>
                <w:sz w:val="20"/>
              </w:rPr>
              <w:t>S</w:t>
            </w:r>
            <w:r w:rsidRPr="00C7142B">
              <w:rPr>
                <w:rFonts w:cs="Arial"/>
                <w:sz w:val="20"/>
              </w:rPr>
              <w:t>9</w:t>
            </w:r>
            <w:r>
              <w:rPr>
                <w:rFonts w:cs="Arial"/>
                <w:sz w:val="20"/>
              </w:rPr>
              <w:t>-14</w:t>
            </w:r>
          </w:p>
          <w:p w14:paraId="112B3B42" w14:textId="01DB4320" w:rsidR="007D148A" w:rsidRPr="00C7142B" w:rsidRDefault="007D148A" w:rsidP="0082458F">
            <w:pPr>
              <w:rPr>
                <w:rFonts w:cs="Arial"/>
                <w:sz w:val="20"/>
              </w:rPr>
            </w:pPr>
            <w:r>
              <w:rPr>
                <w:rFonts w:cs="Arial"/>
                <w:sz w:val="20"/>
              </w:rPr>
              <w:t>FGRICEMACT</w:t>
            </w:r>
            <w:r w:rsidR="00E664FA">
              <w:rPr>
                <w:rFonts w:cs="Arial"/>
                <w:sz w:val="20"/>
              </w:rPr>
              <w:t>-NEW</w:t>
            </w:r>
          </w:p>
        </w:tc>
      </w:tr>
      <w:tr w:rsidR="007D148A" w14:paraId="641376DB" w14:textId="77777777" w:rsidTr="00382358">
        <w:trPr>
          <w:cantSplit/>
        </w:trPr>
        <w:tc>
          <w:tcPr>
            <w:tcW w:w="2160" w:type="dxa"/>
          </w:tcPr>
          <w:p w14:paraId="383496B1" w14:textId="77777777" w:rsidR="007D148A" w:rsidRDefault="007D148A" w:rsidP="0082458F">
            <w:r w:rsidRPr="005C373E">
              <w:rPr>
                <w:rFonts w:cs="Arial"/>
                <w:sz w:val="20"/>
              </w:rPr>
              <w:lastRenderedPageBreak/>
              <w:t>EUICENGINE_1</w:t>
            </w:r>
            <w:r>
              <w:rPr>
                <w:rFonts w:cs="Arial"/>
                <w:sz w:val="20"/>
              </w:rPr>
              <w:t>4</w:t>
            </w:r>
          </w:p>
        </w:tc>
        <w:tc>
          <w:tcPr>
            <w:tcW w:w="4050" w:type="dxa"/>
          </w:tcPr>
          <w:p w14:paraId="5485D48C" w14:textId="45D72946" w:rsidR="007D148A" w:rsidRDefault="007D148A" w:rsidP="0080175C">
            <w:r w:rsidRPr="00036EA1">
              <w:rPr>
                <w:rFonts w:cs="Arial"/>
                <w:sz w:val="20"/>
              </w:rPr>
              <w:t xml:space="preserve">Spark ignition, 4 stroke lean burn, reciprocating internal combustion engine (Caterpillar G3516, 1138 HP/800 KW) for combusting treated landfill gas to produce electricity. </w:t>
            </w:r>
            <w:r w:rsidR="00D74773">
              <w:rPr>
                <w:rFonts w:cs="Arial"/>
                <w:sz w:val="20"/>
              </w:rPr>
              <w:t xml:space="preserve"> </w:t>
            </w:r>
            <w:r>
              <w:rPr>
                <w:rFonts w:cs="Arial"/>
                <w:sz w:val="20"/>
              </w:rPr>
              <w:t>The engine was manufactured on 11</w:t>
            </w:r>
            <w:r w:rsidR="0082458F">
              <w:rPr>
                <w:rFonts w:cs="Arial"/>
                <w:sz w:val="20"/>
              </w:rPr>
              <w:t>-</w:t>
            </w:r>
            <w:r>
              <w:rPr>
                <w:rFonts w:cs="Arial"/>
                <w:sz w:val="20"/>
              </w:rPr>
              <w:t>25</w:t>
            </w:r>
            <w:r w:rsidR="0082458F">
              <w:rPr>
                <w:rFonts w:cs="Arial"/>
                <w:sz w:val="20"/>
              </w:rPr>
              <w:t>-</w:t>
            </w:r>
            <w:r>
              <w:rPr>
                <w:rFonts w:cs="Arial"/>
                <w:sz w:val="20"/>
              </w:rPr>
              <w:t>1991.</w:t>
            </w:r>
          </w:p>
        </w:tc>
        <w:tc>
          <w:tcPr>
            <w:tcW w:w="1579" w:type="dxa"/>
          </w:tcPr>
          <w:p w14:paraId="2D37ED4E" w14:textId="1C91C204" w:rsidR="007D148A" w:rsidRPr="008A7799" w:rsidRDefault="007D148A" w:rsidP="0080175C">
            <w:pPr>
              <w:jc w:val="center"/>
              <w:rPr>
                <w:rFonts w:cs="Arial"/>
                <w:color w:val="000000"/>
                <w:sz w:val="20"/>
              </w:rPr>
            </w:pPr>
            <w:r>
              <w:rPr>
                <w:rFonts w:cs="Arial"/>
                <w:color w:val="000000"/>
                <w:sz w:val="20"/>
              </w:rPr>
              <w:t>04-02-2012</w:t>
            </w:r>
          </w:p>
        </w:tc>
        <w:tc>
          <w:tcPr>
            <w:tcW w:w="2610" w:type="dxa"/>
          </w:tcPr>
          <w:p w14:paraId="55979922" w14:textId="77777777" w:rsidR="007D148A" w:rsidRDefault="007D148A" w:rsidP="0082458F">
            <w:pPr>
              <w:rPr>
                <w:rFonts w:cs="Arial"/>
                <w:sz w:val="20"/>
              </w:rPr>
            </w:pPr>
            <w:r w:rsidRPr="00C7142B">
              <w:rPr>
                <w:rFonts w:cs="Arial"/>
                <w:sz w:val="20"/>
              </w:rPr>
              <w:t>FGICENGINE</w:t>
            </w:r>
            <w:r>
              <w:rPr>
                <w:rFonts w:cs="Arial"/>
                <w:sz w:val="20"/>
              </w:rPr>
              <w:t>S</w:t>
            </w:r>
            <w:r w:rsidRPr="00C7142B">
              <w:rPr>
                <w:rFonts w:cs="Arial"/>
                <w:sz w:val="20"/>
              </w:rPr>
              <w:t>9</w:t>
            </w:r>
            <w:r>
              <w:rPr>
                <w:rFonts w:cs="Arial"/>
                <w:sz w:val="20"/>
              </w:rPr>
              <w:t>-14</w:t>
            </w:r>
          </w:p>
          <w:p w14:paraId="33DA985A" w14:textId="558D8BB0" w:rsidR="007D148A" w:rsidRPr="00C7142B" w:rsidRDefault="007D148A" w:rsidP="0082458F">
            <w:pPr>
              <w:rPr>
                <w:rFonts w:cs="Arial"/>
                <w:sz w:val="20"/>
              </w:rPr>
            </w:pPr>
            <w:r>
              <w:rPr>
                <w:rFonts w:cs="Arial"/>
                <w:sz w:val="20"/>
              </w:rPr>
              <w:t>FGRICEMACT</w:t>
            </w:r>
            <w:r w:rsidR="00E664FA">
              <w:rPr>
                <w:rFonts w:cs="Arial"/>
                <w:sz w:val="20"/>
              </w:rPr>
              <w:t>-NEW</w:t>
            </w:r>
          </w:p>
        </w:tc>
      </w:tr>
    </w:tbl>
    <w:p w14:paraId="59C3984F" w14:textId="77777777" w:rsidR="007D148A" w:rsidRDefault="007D148A" w:rsidP="007D148A">
      <w:pPr>
        <w:rPr>
          <w:sz w:val="20"/>
        </w:rPr>
      </w:pPr>
    </w:p>
    <w:p w14:paraId="02707CA2" w14:textId="2720D831" w:rsidR="0082458F" w:rsidRDefault="0082458F">
      <w:r>
        <w:br w:type="page"/>
      </w:r>
    </w:p>
    <w:p w14:paraId="7A1E9B8B" w14:textId="03422188" w:rsidR="000E76E2" w:rsidRDefault="000E76E2"/>
    <w:p w14:paraId="42619016" w14:textId="77777777" w:rsidR="000E76E2" w:rsidRPr="00305533" w:rsidRDefault="000E76E2" w:rsidP="000E76E2">
      <w:pPr>
        <w:pStyle w:val="Heading1"/>
        <w:tabs>
          <w:tab w:val="left" w:pos="369"/>
          <w:tab w:val="center" w:pos="5112"/>
        </w:tabs>
      </w:pPr>
      <w:bookmarkStart w:id="260" w:name="_Toc138417877"/>
      <w:bookmarkStart w:id="261" w:name="_Toc153887055"/>
      <w:r>
        <w:t>D</w:t>
      </w:r>
      <w:r w:rsidRPr="00305533">
        <w:t>.</w:t>
      </w:r>
      <w:r>
        <w:t xml:space="preserve">  </w:t>
      </w:r>
      <w:r w:rsidRPr="00305533">
        <w:t xml:space="preserve">FLEXIBLE GROUP </w:t>
      </w:r>
      <w:r>
        <w:t xml:space="preserve">SPECIAL </w:t>
      </w:r>
      <w:r w:rsidRPr="00305533">
        <w:t>CONDITIONS</w:t>
      </w:r>
      <w:bookmarkEnd w:id="260"/>
      <w:bookmarkEnd w:id="261"/>
    </w:p>
    <w:p w14:paraId="33E16C64" w14:textId="77777777" w:rsidR="000E76E2" w:rsidRPr="00305533" w:rsidRDefault="000E76E2" w:rsidP="000E76E2">
      <w:pPr>
        <w:jc w:val="both"/>
        <w:rPr>
          <w:sz w:val="20"/>
        </w:rPr>
      </w:pPr>
    </w:p>
    <w:p w14:paraId="6A080E58" w14:textId="77777777" w:rsidR="000E76E2" w:rsidRPr="00FE0AD0" w:rsidRDefault="000E76E2" w:rsidP="000E76E2">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521B33E3" w14:textId="77777777" w:rsidR="000E76E2" w:rsidRPr="00FE0AD0" w:rsidRDefault="000E76E2" w:rsidP="000E76E2">
      <w:pPr>
        <w:jc w:val="both"/>
        <w:rPr>
          <w:sz w:val="20"/>
        </w:rPr>
      </w:pPr>
    </w:p>
    <w:p w14:paraId="78A27735" w14:textId="77777777" w:rsidR="000E76E2" w:rsidRPr="00FE0AD0" w:rsidRDefault="000E76E2" w:rsidP="000E76E2">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0BC4341A" w14:textId="77777777" w:rsidR="000E76E2" w:rsidRPr="0021271B" w:rsidRDefault="000E76E2" w:rsidP="000E76E2">
      <w:pPr>
        <w:jc w:val="both"/>
        <w:rPr>
          <w:sz w:val="20"/>
        </w:rPr>
      </w:pPr>
    </w:p>
    <w:p w14:paraId="010F8910" w14:textId="77777777" w:rsidR="000E76E2" w:rsidRPr="00305533" w:rsidRDefault="000E76E2" w:rsidP="000E76E2">
      <w:pPr>
        <w:pStyle w:val="Heading2"/>
        <w:numPr>
          <w:ilvl w:val="1"/>
          <w:numId w:val="0"/>
        </w:numPr>
        <w:ind w:left="360" w:hanging="360"/>
        <w:rPr>
          <w:sz w:val="22"/>
          <w:szCs w:val="22"/>
        </w:rPr>
      </w:pPr>
      <w:bookmarkStart w:id="262" w:name="_Toc138417878"/>
      <w:bookmarkStart w:id="263" w:name="_Toc153887056"/>
      <w:r w:rsidRPr="00305533">
        <w:rPr>
          <w:bCs/>
          <w:sz w:val="22"/>
          <w:szCs w:val="22"/>
        </w:rPr>
        <w:t xml:space="preserve">FLEXIBLE GROUP </w:t>
      </w:r>
      <w:r w:rsidRPr="00305533">
        <w:rPr>
          <w:sz w:val="22"/>
          <w:szCs w:val="22"/>
        </w:rPr>
        <w:t>SUMMARY TABLE</w:t>
      </w:r>
      <w:bookmarkEnd w:id="262"/>
      <w:bookmarkEnd w:id="263"/>
    </w:p>
    <w:p w14:paraId="4C09E674" w14:textId="77777777" w:rsidR="000E76E2" w:rsidRPr="00305533" w:rsidRDefault="000E76E2" w:rsidP="000E76E2">
      <w:pPr>
        <w:jc w:val="both"/>
      </w:pPr>
      <w:r w:rsidRPr="00305533">
        <w:rPr>
          <w:sz w:val="20"/>
        </w:rPr>
        <w:t>The descriptions provided below are for informational purposes and do not constitute enforceable conditions.</w:t>
      </w:r>
    </w:p>
    <w:p w14:paraId="32DAE076" w14:textId="77777777" w:rsidR="000E76E2" w:rsidRPr="00305533" w:rsidRDefault="000E76E2" w:rsidP="000E76E2">
      <w:pPr>
        <w:jc w:val="both"/>
      </w:pPr>
    </w:p>
    <w:tbl>
      <w:tblPr>
        <w:tblW w:w="1021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29"/>
        <w:gridCol w:w="4590"/>
        <w:gridCol w:w="3600"/>
      </w:tblGrid>
      <w:tr w:rsidR="000E76E2" w:rsidRPr="00305533" w14:paraId="6FCE65C3" w14:textId="77777777" w:rsidTr="00DD5582">
        <w:trPr>
          <w:cantSplit/>
          <w:tblHeader/>
        </w:trPr>
        <w:tc>
          <w:tcPr>
            <w:tcW w:w="2029" w:type="dxa"/>
            <w:tcBorders>
              <w:top w:val="double" w:sz="6" w:space="0" w:color="auto"/>
              <w:bottom w:val="double" w:sz="4" w:space="0" w:color="auto"/>
            </w:tcBorders>
            <w:shd w:val="pct10" w:color="auto" w:fill="auto"/>
          </w:tcPr>
          <w:p w14:paraId="11E1D886" w14:textId="77777777" w:rsidR="000E76E2" w:rsidRPr="00305533" w:rsidRDefault="000E76E2" w:rsidP="0080175C">
            <w:pPr>
              <w:jc w:val="center"/>
              <w:rPr>
                <w:rFonts w:cs="Arial"/>
                <w:b/>
                <w:sz w:val="20"/>
              </w:rPr>
            </w:pPr>
            <w:r w:rsidRPr="00305533">
              <w:rPr>
                <w:rFonts w:cs="Arial"/>
                <w:b/>
                <w:sz w:val="20"/>
              </w:rPr>
              <w:t>Flexible Group ID</w:t>
            </w:r>
          </w:p>
        </w:tc>
        <w:tc>
          <w:tcPr>
            <w:tcW w:w="4590" w:type="dxa"/>
            <w:tcBorders>
              <w:top w:val="double" w:sz="6" w:space="0" w:color="auto"/>
              <w:bottom w:val="double" w:sz="4" w:space="0" w:color="auto"/>
            </w:tcBorders>
            <w:shd w:val="pct10" w:color="auto" w:fill="auto"/>
          </w:tcPr>
          <w:p w14:paraId="203C555D" w14:textId="77777777" w:rsidR="000E76E2" w:rsidRPr="00305533" w:rsidRDefault="000E76E2" w:rsidP="0080175C">
            <w:pPr>
              <w:jc w:val="center"/>
              <w:rPr>
                <w:b/>
                <w:sz w:val="20"/>
              </w:rPr>
            </w:pPr>
            <w:r w:rsidRPr="00305533">
              <w:rPr>
                <w:rFonts w:cs="Arial"/>
                <w:b/>
                <w:sz w:val="20"/>
              </w:rPr>
              <w:t>Flexible Group Description</w:t>
            </w:r>
          </w:p>
        </w:tc>
        <w:tc>
          <w:tcPr>
            <w:tcW w:w="3600" w:type="dxa"/>
            <w:tcBorders>
              <w:top w:val="double" w:sz="6" w:space="0" w:color="auto"/>
              <w:bottom w:val="double" w:sz="4" w:space="0" w:color="auto"/>
            </w:tcBorders>
            <w:shd w:val="pct10" w:color="auto" w:fill="auto"/>
          </w:tcPr>
          <w:p w14:paraId="45A38B9B" w14:textId="77777777" w:rsidR="000E76E2" w:rsidRPr="00305533" w:rsidRDefault="000E76E2" w:rsidP="0080175C">
            <w:pPr>
              <w:jc w:val="center"/>
              <w:rPr>
                <w:rFonts w:cs="Arial"/>
                <w:b/>
                <w:sz w:val="20"/>
              </w:rPr>
            </w:pPr>
            <w:r w:rsidRPr="00305533">
              <w:rPr>
                <w:rFonts w:cs="Arial"/>
                <w:b/>
                <w:sz w:val="20"/>
              </w:rPr>
              <w:t>Associated</w:t>
            </w:r>
          </w:p>
          <w:p w14:paraId="2E2F8357" w14:textId="77777777" w:rsidR="000E76E2" w:rsidRPr="00305533" w:rsidRDefault="000E76E2" w:rsidP="0080175C">
            <w:pPr>
              <w:jc w:val="center"/>
              <w:rPr>
                <w:rFonts w:cs="Arial"/>
                <w:b/>
                <w:sz w:val="20"/>
              </w:rPr>
            </w:pPr>
            <w:r w:rsidRPr="00305533">
              <w:rPr>
                <w:rFonts w:cs="Arial"/>
                <w:b/>
                <w:sz w:val="20"/>
              </w:rPr>
              <w:t>Emission Unit IDs</w:t>
            </w:r>
          </w:p>
        </w:tc>
      </w:tr>
      <w:tr w:rsidR="00A86E55" w:rsidRPr="00305533" w14:paraId="4630B4F9" w14:textId="77777777" w:rsidTr="00DD5582">
        <w:trPr>
          <w:cantSplit/>
        </w:trPr>
        <w:tc>
          <w:tcPr>
            <w:tcW w:w="2029" w:type="dxa"/>
            <w:tcBorders>
              <w:top w:val="double" w:sz="4" w:space="0" w:color="auto"/>
              <w:bottom w:val="single" w:sz="4" w:space="0" w:color="auto"/>
              <w:right w:val="single" w:sz="4" w:space="0" w:color="auto"/>
            </w:tcBorders>
          </w:tcPr>
          <w:p w14:paraId="5C22DCC7" w14:textId="62FFB938" w:rsidR="000E76E2" w:rsidRPr="00305533" w:rsidRDefault="000E76E2" w:rsidP="0080175C">
            <w:pPr>
              <w:rPr>
                <w:rFonts w:cs="Arial"/>
                <w:sz w:val="20"/>
              </w:rPr>
            </w:pPr>
            <w:r>
              <w:rPr>
                <w:rFonts w:cs="Arial"/>
                <w:sz w:val="20"/>
              </w:rPr>
              <w:t>FGICENGINES1-8</w:t>
            </w:r>
          </w:p>
        </w:tc>
        <w:tc>
          <w:tcPr>
            <w:tcW w:w="4590" w:type="dxa"/>
            <w:tcBorders>
              <w:top w:val="double" w:sz="4" w:space="0" w:color="auto"/>
              <w:left w:val="single" w:sz="4" w:space="0" w:color="auto"/>
              <w:bottom w:val="single" w:sz="4" w:space="0" w:color="auto"/>
              <w:right w:val="single" w:sz="4" w:space="0" w:color="auto"/>
            </w:tcBorders>
          </w:tcPr>
          <w:p w14:paraId="407CB0B5" w14:textId="4BB809CE" w:rsidR="000E76E2" w:rsidRPr="00305533" w:rsidRDefault="00A86E55" w:rsidP="0080175C">
            <w:pPr>
              <w:rPr>
                <w:rFonts w:cs="Arial"/>
                <w:sz w:val="20"/>
              </w:rPr>
            </w:pPr>
            <w:r>
              <w:rPr>
                <w:rFonts w:cs="Arial"/>
                <w:sz w:val="20"/>
              </w:rPr>
              <w:t xml:space="preserve">Eight reciprocating internal combustion engines (RICE) that combust treated landfill gas for fuel. </w:t>
            </w:r>
          </w:p>
        </w:tc>
        <w:tc>
          <w:tcPr>
            <w:tcW w:w="3600" w:type="dxa"/>
            <w:tcBorders>
              <w:top w:val="double" w:sz="4" w:space="0" w:color="auto"/>
              <w:left w:val="single" w:sz="4" w:space="0" w:color="auto"/>
              <w:bottom w:val="single" w:sz="4" w:space="0" w:color="auto"/>
            </w:tcBorders>
          </w:tcPr>
          <w:p w14:paraId="1C01D6FD" w14:textId="77777777" w:rsidR="000E76E2" w:rsidRDefault="00A86E55" w:rsidP="0080175C">
            <w:pPr>
              <w:rPr>
                <w:rFonts w:cs="Arial"/>
                <w:sz w:val="20"/>
              </w:rPr>
            </w:pPr>
            <w:r>
              <w:rPr>
                <w:rFonts w:cs="Arial"/>
                <w:sz w:val="20"/>
              </w:rPr>
              <w:t>EUICENGINE_1, EUICENGINE_2,</w:t>
            </w:r>
          </w:p>
          <w:p w14:paraId="11BA9EA9" w14:textId="77777777" w:rsidR="00A86E55" w:rsidRDefault="00A86E55" w:rsidP="0080175C">
            <w:pPr>
              <w:rPr>
                <w:rFonts w:cs="Arial"/>
                <w:sz w:val="20"/>
              </w:rPr>
            </w:pPr>
            <w:r>
              <w:rPr>
                <w:rFonts w:cs="Arial"/>
                <w:sz w:val="20"/>
              </w:rPr>
              <w:t>EUICENGINE_3, EUICENGINE_4,</w:t>
            </w:r>
          </w:p>
          <w:p w14:paraId="172C4ADC" w14:textId="77777777" w:rsidR="00A86E55" w:rsidRDefault="00A86E55" w:rsidP="0080175C">
            <w:pPr>
              <w:rPr>
                <w:rFonts w:cs="Arial"/>
                <w:sz w:val="20"/>
              </w:rPr>
            </w:pPr>
            <w:r>
              <w:rPr>
                <w:rFonts w:cs="Arial"/>
                <w:sz w:val="20"/>
              </w:rPr>
              <w:t>EUICENGINE_5, EUICENGINE_6,</w:t>
            </w:r>
          </w:p>
          <w:p w14:paraId="07D9B63B" w14:textId="5745A590" w:rsidR="00A86E55" w:rsidRPr="003532C3" w:rsidRDefault="00A86E55" w:rsidP="0080175C">
            <w:pPr>
              <w:rPr>
                <w:rFonts w:cs="Arial"/>
                <w:sz w:val="20"/>
              </w:rPr>
            </w:pPr>
            <w:r>
              <w:rPr>
                <w:rFonts w:cs="Arial"/>
                <w:sz w:val="20"/>
              </w:rPr>
              <w:t>EUICENGINE_7, EUICENGINE_8</w:t>
            </w:r>
          </w:p>
        </w:tc>
      </w:tr>
      <w:tr w:rsidR="00A86E55" w:rsidRPr="00305533" w14:paraId="483FC589" w14:textId="77777777" w:rsidTr="00DD5582">
        <w:trPr>
          <w:cantSplit/>
        </w:trPr>
        <w:tc>
          <w:tcPr>
            <w:tcW w:w="2029" w:type="dxa"/>
            <w:tcBorders>
              <w:top w:val="single" w:sz="4" w:space="0" w:color="auto"/>
              <w:bottom w:val="single" w:sz="4" w:space="0" w:color="auto"/>
              <w:right w:val="single" w:sz="4" w:space="0" w:color="auto"/>
            </w:tcBorders>
          </w:tcPr>
          <w:p w14:paraId="7C3AA277" w14:textId="2557BD55" w:rsidR="00A86E55" w:rsidRDefault="00A86E55" w:rsidP="0080175C">
            <w:pPr>
              <w:rPr>
                <w:rFonts w:cs="Arial"/>
                <w:sz w:val="20"/>
              </w:rPr>
            </w:pPr>
            <w:r>
              <w:rPr>
                <w:rFonts w:cs="Arial"/>
                <w:sz w:val="20"/>
              </w:rPr>
              <w:t>FGICENGINES9-14</w:t>
            </w:r>
          </w:p>
        </w:tc>
        <w:tc>
          <w:tcPr>
            <w:tcW w:w="4590" w:type="dxa"/>
            <w:tcBorders>
              <w:top w:val="single" w:sz="4" w:space="0" w:color="auto"/>
              <w:left w:val="single" w:sz="4" w:space="0" w:color="auto"/>
              <w:bottom w:val="single" w:sz="4" w:space="0" w:color="auto"/>
              <w:right w:val="single" w:sz="4" w:space="0" w:color="auto"/>
            </w:tcBorders>
          </w:tcPr>
          <w:p w14:paraId="7077AFBB" w14:textId="0AC978C6" w:rsidR="00A86E55" w:rsidRPr="00305533" w:rsidRDefault="00A86E55" w:rsidP="0080175C">
            <w:pPr>
              <w:rPr>
                <w:rFonts w:cs="Arial"/>
                <w:sz w:val="20"/>
              </w:rPr>
            </w:pPr>
            <w:r>
              <w:rPr>
                <w:rFonts w:cs="Arial"/>
                <w:sz w:val="20"/>
              </w:rPr>
              <w:t xml:space="preserve">Six </w:t>
            </w:r>
            <w:r w:rsidR="00FD71C0">
              <w:rPr>
                <w:rFonts w:cs="Arial"/>
                <w:sz w:val="20"/>
              </w:rPr>
              <w:t>reciprocating internal combustion engines (</w:t>
            </w:r>
            <w:r>
              <w:rPr>
                <w:rFonts w:cs="Arial"/>
                <w:sz w:val="20"/>
              </w:rPr>
              <w:t>RICE</w:t>
            </w:r>
            <w:r w:rsidR="00FD71C0">
              <w:rPr>
                <w:rFonts w:cs="Arial"/>
                <w:sz w:val="20"/>
              </w:rPr>
              <w:t>)</w:t>
            </w:r>
            <w:r>
              <w:rPr>
                <w:rFonts w:cs="Arial"/>
                <w:sz w:val="20"/>
              </w:rPr>
              <w:t xml:space="preserve"> that combust treated landfill gas for fuel. </w:t>
            </w:r>
          </w:p>
        </w:tc>
        <w:tc>
          <w:tcPr>
            <w:tcW w:w="3600" w:type="dxa"/>
            <w:tcBorders>
              <w:top w:val="single" w:sz="4" w:space="0" w:color="auto"/>
              <w:left w:val="single" w:sz="4" w:space="0" w:color="auto"/>
              <w:bottom w:val="single" w:sz="4" w:space="0" w:color="auto"/>
            </w:tcBorders>
          </w:tcPr>
          <w:p w14:paraId="5DD1C8EC" w14:textId="77777777" w:rsidR="00A86E55" w:rsidRDefault="00A86E55" w:rsidP="0080175C">
            <w:pPr>
              <w:rPr>
                <w:rFonts w:cs="Arial"/>
                <w:sz w:val="20"/>
              </w:rPr>
            </w:pPr>
            <w:r>
              <w:rPr>
                <w:rFonts w:cs="Arial"/>
                <w:sz w:val="20"/>
              </w:rPr>
              <w:t>EUICENGINE_9, EUICENGINE_10,</w:t>
            </w:r>
          </w:p>
          <w:p w14:paraId="31EFD4E3" w14:textId="6647051F" w:rsidR="00A86E55" w:rsidRDefault="00A86E55" w:rsidP="00A86E55">
            <w:pPr>
              <w:rPr>
                <w:rFonts w:cs="Arial"/>
                <w:sz w:val="20"/>
              </w:rPr>
            </w:pPr>
            <w:r>
              <w:rPr>
                <w:rFonts w:cs="Arial"/>
                <w:sz w:val="20"/>
              </w:rPr>
              <w:t>EUICENGINE_11, EUICENGINE_12,</w:t>
            </w:r>
          </w:p>
          <w:p w14:paraId="3A9D868E" w14:textId="10A4A3B3" w:rsidR="00A86E55" w:rsidRPr="003532C3" w:rsidRDefault="00A86E55" w:rsidP="008C7870">
            <w:pPr>
              <w:rPr>
                <w:rFonts w:cs="Arial"/>
                <w:sz w:val="20"/>
              </w:rPr>
            </w:pPr>
            <w:r>
              <w:rPr>
                <w:rFonts w:cs="Arial"/>
                <w:sz w:val="20"/>
              </w:rPr>
              <w:t>EUICENGINE_13, EUICENGINE_14</w:t>
            </w:r>
          </w:p>
        </w:tc>
      </w:tr>
      <w:tr w:rsidR="00E664FA" w:rsidRPr="00305533" w14:paraId="16802DFA" w14:textId="77777777" w:rsidTr="00DD5582">
        <w:trPr>
          <w:cantSplit/>
        </w:trPr>
        <w:tc>
          <w:tcPr>
            <w:tcW w:w="2029" w:type="dxa"/>
            <w:tcBorders>
              <w:top w:val="single" w:sz="4" w:space="0" w:color="auto"/>
              <w:bottom w:val="single" w:sz="4" w:space="0" w:color="auto"/>
              <w:right w:val="single" w:sz="4" w:space="0" w:color="auto"/>
            </w:tcBorders>
          </w:tcPr>
          <w:p w14:paraId="5A311BB6" w14:textId="2FE72E20" w:rsidR="00E664FA" w:rsidRDefault="00E664FA" w:rsidP="0080175C">
            <w:pPr>
              <w:rPr>
                <w:rFonts w:cs="Arial"/>
                <w:sz w:val="20"/>
              </w:rPr>
            </w:pPr>
            <w:r>
              <w:rPr>
                <w:rFonts w:cs="Arial"/>
                <w:sz w:val="20"/>
              </w:rPr>
              <w:t>FGRICEMACT-EXISTING</w:t>
            </w:r>
          </w:p>
        </w:tc>
        <w:tc>
          <w:tcPr>
            <w:tcW w:w="4590" w:type="dxa"/>
            <w:tcBorders>
              <w:top w:val="single" w:sz="4" w:space="0" w:color="auto"/>
              <w:left w:val="single" w:sz="4" w:space="0" w:color="auto"/>
              <w:bottom w:val="single" w:sz="4" w:space="0" w:color="auto"/>
              <w:right w:val="single" w:sz="4" w:space="0" w:color="auto"/>
            </w:tcBorders>
          </w:tcPr>
          <w:p w14:paraId="6146BA86" w14:textId="77777777" w:rsidR="00E664FA" w:rsidRDefault="008A3CCB" w:rsidP="0080175C">
            <w:pPr>
              <w:rPr>
                <w:sz w:val="20"/>
              </w:rPr>
            </w:pPr>
            <w:r w:rsidRPr="004F2EA5">
              <w:rPr>
                <w:rFonts w:eastAsia="Calibri" w:cs="Arial"/>
                <w:b/>
                <w:sz w:val="20"/>
              </w:rPr>
              <w:t>40 CFR Part 63, Subpart ZZZZ</w:t>
            </w:r>
            <w:r w:rsidRPr="004F2EA5">
              <w:rPr>
                <w:rFonts w:eastAsia="Calibri" w:cs="Arial"/>
                <w:sz w:val="20"/>
              </w:rPr>
              <w:t xml:space="preserve"> - </w:t>
            </w:r>
            <w:r w:rsidRPr="00BE56C4">
              <w:rPr>
                <w:sz w:val="20"/>
              </w:rPr>
              <w:t xml:space="preserve">National Emission Standards for Hazardous Air Pollutants for Stationary Reciprocating Internal Combustion Engines (RICE), located at a major </w:t>
            </w:r>
            <w:r>
              <w:rPr>
                <w:sz w:val="20"/>
              </w:rPr>
              <w:t>source of HAP emissions, existing spark ignition (SI) RICE greater than 500 bhp and combusts landfill gas equivalent to 10% or more of the gross heat input on an annual basis.  A RICE is existing if the date of installation is before December 19, 2002.</w:t>
            </w:r>
          </w:p>
          <w:p w14:paraId="2900F1E1" w14:textId="5BD28594" w:rsidR="0000322D" w:rsidRDefault="0000322D" w:rsidP="0080175C">
            <w:pPr>
              <w:rPr>
                <w:rFonts w:cs="Arial"/>
                <w:sz w:val="20"/>
              </w:rPr>
            </w:pPr>
          </w:p>
        </w:tc>
        <w:tc>
          <w:tcPr>
            <w:tcW w:w="3600" w:type="dxa"/>
            <w:tcBorders>
              <w:top w:val="single" w:sz="4" w:space="0" w:color="auto"/>
              <w:left w:val="single" w:sz="4" w:space="0" w:color="auto"/>
              <w:bottom w:val="single" w:sz="4" w:space="0" w:color="auto"/>
            </w:tcBorders>
          </w:tcPr>
          <w:p w14:paraId="244C19A2" w14:textId="71374F0B" w:rsidR="00E664FA" w:rsidRDefault="00E664FA" w:rsidP="0080175C">
            <w:pPr>
              <w:rPr>
                <w:rFonts w:cs="Arial"/>
                <w:sz w:val="20"/>
              </w:rPr>
            </w:pPr>
            <w:r>
              <w:rPr>
                <w:rFonts w:cs="Arial"/>
                <w:sz w:val="20"/>
              </w:rPr>
              <w:t xml:space="preserve">EUICENGINE_1, </w:t>
            </w:r>
            <w:r w:rsidR="008A3CCB">
              <w:rPr>
                <w:rFonts w:cs="Arial"/>
                <w:sz w:val="20"/>
              </w:rPr>
              <w:t>EUICENGINE_2, EUICENGINE_5, EUICENGINE6</w:t>
            </w:r>
          </w:p>
        </w:tc>
      </w:tr>
      <w:tr w:rsidR="00A86E55" w:rsidRPr="00305533" w14:paraId="5DE01489" w14:textId="77777777" w:rsidTr="00DD5582">
        <w:trPr>
          <w:cantSplit/>
        </w:trPr>
        <w:tc>
          <w:tcPr>
            <w:tcW w:w="2029" w:type="dxa"/>
            <w:tcBorders>
              <w:top w:val="single" w:sz="4" w:space="0" w:color="auto"/>
              <w:bottom w:val="single" w:sz="4" w:space="0" w:color="auto"/>
              <w:right w:val="single" w:sz="4" w:space="0" w:color="auto"/>
            </w:tcBorders>
          </w:tcPr>
          <w:p w14:paraId="3A1274FB" w14:textId="7175BFB8" w:rsidR="00A86E55" w:rsidRDefault="00A86E55" w:rsidP="0080175C">
            <w:pPr>
              <w:rPr>
                <w:rFonts w:cs="Arial"/>
                <w:sz w:val="20"/>
              </w:rPr>
            </w:pPr>
            <w:r>
              <w:rPr>
                <w:rFonts w:cs="Arial"/>
                <w:sz w:val="20"/>
              </w:rPr>
              <w:t>FGRICEMACT</w:t>
            </w:r>
            <w:r w:rsidR="00E664FA">
              <w:rPr>
                <w:rFonts w:cs="Arial"/>
                <w:sz w:val="20"/>
              </w:rPr>
              <w:t>-NEW</w:t>
            </w:r>
          </w:p>
        </w:tc>
        <w:tc>
          <w:tcPr>
            <w:tcW w:w="4590" w:type="dxa"/>
            <w:tcBorders>
              <w:top w:val="single" w:sz="4" w:space="0" w:color="auto"/>
              <w:left w:val="single" w:sz="4" w:space="0" w:color="auto"/>
              <w:bottom w:val="single" w:sz="4" w:space="0" w:color="auto"/>
              <w:right w:val="single" w:sz="4" w:space="0" w:color="auto"/>
            </w:tcBorders>
          </w:tcPr>
          <w:p w14:paraId="2CC53157" w14:textId="77777777" w:rsidR="008A3CCB" w:rsidRDefault="008A3CCB" w:rsidP="00F149D6">
            <w:pPr>
              <w:rPr>
                <w:sz w:val="20"/>
              </w:rPr>
            </w:pPr>
            <w:r w:rsidRPr="004F2EA5">
              <w:rPr>
                <w:rFonts w:eastAsia="Calibri" w:cs="Arial"/>
                <w:b/>
                <w:sz w:val="20"/>
              </w:rPr>
              <w:t>40 CFR Part 63, Subpart ZZZZ</w:t>
            </w:r>
            <w:r w:rsidRPr="004F2EA5">
              <w:rPr>
                <w:rFonts w:eastAsia="Calibri" w:cs="Arial"/>
                <w:sz w:val="20"/>
              </w:rPr>
              <w:t xml:space="preserve"> - </w:t>
            </w:r>
            <w:r w:rsidRPr="00BE56C4">
              <w:rPr>
                <w:sz w:val="20"/>
              </w:rPr>
              <w:t xml:space="preserve">National Emission Standards for Hazardous Air Pollutants for Stationary Reciprocating Internal Combustion Engines (RICE), located at a major </w:t>
            </w:r>
            <w:r>
              <w:rPr>
                <w:sz w:val="20"/>
              </w:rPr>
              <w:t>source of HAP emissions, n</w:t>
            </w:r>
            <w:r w:rsidRPr="001B756B">
              <w:rPr>
                <w:sz w:val="20"/>
              </w:rPr>
              <w:t>ew and reconstructed</w:t>
            </w:r>
            <w:r>
              <w:rPr>
                <w:sz w:val="20"/>
              </w:rPr>
              <w:t xml:space="preserve"> spark ignition (SI) RICE greater than 500 bhp and combusts landfill gas equivalent to 10% or more of the gross heat input on an annual basis.  </w:t>
            </w:r>
            <w:r w:rsidRPr="001B756B">
              <w:rPr>
                <w:sz w:val="20"/>
              </w:rPr>
              <w:t xml:space="preserve">Construction or reconstruction </w:t>
            </w:r>
            <w:r>
              <w:rPr>
                <w:sz w:val="20"/>
              </w:rPr>
              <w:t xml:space="preserve">of the RICE </w:t>
            </w:r>
            <w:r w:rsidRPr="001B756B">
              <w:rPr>
                <w:sz w:val="20"/>
              </w:rPr>
              <w:t xml:space="preserve">commenced on or after </w:t>
            </w:r>
            <w:r>
              <w:rPr>
                <w:sz w:val="20"/>
              </w:rPr>
              <w:t>December 19, 2002.</w:t>
            </w:r>
          </w:p>
          <w:p w14:paraId="1C2CCA7A" w14:textId="77777777" w:rsidR="008A3CCB" w:rsidRDefault="008A3CCB" w:rsidP="00F149D6">
            <w:pPr>
              <w:rPr>
                <w:sz w:val="20"/>
              </w:rPr>
            </w:pPr>
          </w:p>
          <w:p w14:paraId="7BEE043A" w14:textId="4140EA58" w:rsidR="008A3CCB" w:rsidRDefault="008A3CCB" w:rsidP="00F149D6">
            <w:pPr>
              <w:rPr>
                <w:sz w:val="20"/>
              </w:rPr>
            </w:pPr>
            <w:r w:rsidRPr="00715F56">
              <w:rPr>
                <w:sz w:val="20"/>
              </w:rPr>
              <w:t>This flexible group includes the emission units below and any subsequent replacements for those units as applicable under R</w:t>
            </w:r>
            <w:r w:rsidR="00715F56" w:rsidRPr="00715F56">
              <w:rPr>
                <w:sz w:val="20"/>
              </w:rPr>
              <w:t> </w:t>
            </w:r>
            <w:r w:rsidRPr="00715F56">
              <w:rPr>
                <w:sz w:val="20"/>
              </w:rPr>
              <w:t>336.1285(2)(a)(vi).</w:t>
            </w:r>
          </w:p>
          <w:p w14:paraId="711E8956" w14:textId="4B369319" w:rsidR="00A86E55" w:rsidRPr="00305533" w:rsidRDefault="00A86E55" w:rsidP="00F149D6">
            <w:pPr>
              <w:rPr>
                <w:rFonts w:cs="Arial"/>
                <w:sz w:val="20"/>
              </w:rPr>
            </w:pPr>
          </w:p>
        </w:tc>
        <w:tc>
          <w:tcPr>
            <w:tcW w:w="3600" w:type="dxa"/>
            <w:tcBorders>
              <w:top w:val="single" w:sz="4" w:space="0" w:color="auto"/>
              <w:left w:val="single" w:sz="4" w:space="0" w:color="auto"/>
              <w:bottom w:val="single" w:sz="4" w:space="0" w:color="auto"/>
            </w:tcBorders>
          </w:tcPr>
          <w:p w14:paraId="34D76703" w14:textId="77777777" w:rsidR="00A86E55" w:rsidRDefault="00A86E55" w:rsidP="0080175C">
            <w:pPr>
              <w:rPr>
                <w:rFonts w:cs="Arial"/>
                <w:sz w:val="20"/>
              </w:rPr>
            </w:pPr>
            <w:r>
              <w:rPr>
                <w:rFonts w:cs="Arial"/>
                <w:sz w:val="20"/>
              </w:rPr>
              <w:t>EUICENGINE_3, EUICENGINE_4,</w:t>
            </w:r>
          </w:p>
          <w:p w14:paraId="721CE78A" w14:textId="77777777" w:rsidR="00A86E55" w:rsidRDefault="00A86E55" w:rsidP="0080175C">
            <w:pPr>
              <w:rPr>
                <w:rFonts w:cs="Arial"/>
                <w:sz w:val="20"/>
              </w:rPr>
            </w:pPr>
            <w:r>
              <w:rPr>
                <w:rFonts w:cs="Arial"/>
                <w:sz w:val="20"/>
              </w:rPr>
              <w:t>EUICENGINE_7, EUICENGINE_8,</w:t>
            </w:r>
          </w:p>
          <w:p w14:paraId="2F3A564A" w14:textId="77777777" w:rsidR="00A86E55" w:rsidRDefault="00A86E55" w:rsidP="0080175C">
            <w:pPr>
              <w:rPr>
                <w:rFonts w:cs="Arial"/>
                <w:sz w:val="20"/>
              </w:rPr>
            </w:pPr>
            <w:r>
              <w:rPr>
                <w:rFonts w:cs="Arial"/>
                <w:sz w:val="20"/>
              </w:rPr>
              <w:t>EUICENGINE_9, EUICENGINE_10</w:t>
            </w:r>
            <w:r w:rsidR="005E2DEB">
              <w:rPr>
                <w:rFonts w:cs="Arial"/>
                <w:sz w:val="20"/>
              </w:rPr>
              <w:t>,</w:t>
            </w:r>
          </w:p>
          <w:p w14:paraId="56FA649A" w14:textId="77777777" w:rsidR="005E2DEB" w:rsidRDefault="005E2DEB" w:rsidP="0080175C">
            <w:pPr>
              <w:rPr>
                <w:rFonts w:cs="Arial"/>
                <w:sz w:val="20"/>
              </w:rPr>
            </w:pPr>
            <w:r>
              <w:rPr>
                <w:rFonts w:cs="Arial"/>
                <w:sz w:val="20"/>
              </w:rPr>
              <w:t>EUICENGINE_11, EUICENGINE_12,</w:t>
            </w:r>
          </w:p>
          <w:p w14:paraId="3B87A55F" w14:textId="7E2F797E" w:rsidR="005E2DEB" w:rsidRPr="003532C3" w:rsidRDefault="005E2DEB" w:rsidP="0080175C">
            <w:pPr>
              <w:rPr>
                <w:rFonts w:cs="Arial"/>
                <w:sz w:val="20"/>
              </w:rPr>
            </w:pPr>
            <w:r>
              <w:rPr>
                <w:rFonts w:cs="Arial"/>
                <w:sz w:val="20"/>
              </w:rPr>
              <w:t>EUICENGINE_13, EUICENGINE_14</w:t>
            </w:r>
          </w:p>
        </w:tc>
      </w:tr>
    </w:tbl>
    <w:p w14:paraId="39BE8E21" w14:textId="5E5F52EA" w:rsidR="000E76E2" w:rsidRDefault="000E76E2"/>
    <w:p w14:paraId="012FC8C8" w14:textId="1114097A" w:rsidR="0082458F" w:rsidRDefault="0082458F">
      <w:r>
        <w:br w:type="page"/>
      </w:r>
    </w:p>
    <w:p w14:paraId="48BC4DFC" w14:textId="77777777" w:rsidR="00DA44AF" w:rsidRDefault="00DA44AF"/>
    <w:p w14:paraId="2CEC7412" w14:textId="77777777" w:rsidR="00DA44AF" w:rsidRPr="00A86D8D" w:rsidRDefault="00DA44AF" w:rsidP="00DA44AF">
      <w:pPr>
        <w:pStyle w:val="Heading2"/>
        <w:numPr>
          <w:ilvl w:val="0"/>
          <w:numId w:val="0"/>
        </w:numPr>
        <w:pBdr>
          <w:top w:val="single" w:sz="4" w:space="1" w:color="auto"/>
          <w:left w:val="single" w:sz="4" w:space="4" w:color="auto"/>
          <w:bottom w:val="single" w:sz="4" w:space="1" w:color="auto"/>
          <w:right w:val="single" w:sz="4" w:space="4" w:color="auto"/>
        </w:pBdr>
        <w:rPr>
          <w:szCs w:val="28"/>
        </w:rPr>
      </w:pPr>
      <w:bookmarkStart w:id="264" w:name="_Toc425333030"/>
      <w:bookmarkStart w:id="265" w:name="_Toc138417879"/>
      <w:bookmarkStart w:id="266" w:name="_Toc153887057"/>
      <w:r>
        <w:t>F</w:t>
      </w:r>
      <w:r w:rsidRPr="0075518C">
        <w:t>G</w:t>
      </w:r>
      <w:r>
        <w:t>IC</w:t>
      </w:r>
      <w:r>
        <w:rPr>
          <w:szCs w:val="28"/>
        </w:rPr>
        <w:t>ENGINES1-8</w:t>
      </w:r>
      <w:bookmarkEnd w:id="264"/>
      <w:bookmarkEnd w:id="265"/>
      <w:bookmarkEnd w:id="266"/>
    </w:p>
    <w:p w14:paraId="062DA1D9" w14:textId="77777777" w:rsidR="00DA44AF" w:rsidRPr="00EE02F9" w:rsidRDefault="00DA44AF" w:rsidP="00DA44AF">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w:t>
      </w:r>
      <w:r w:rsidRPr="00EE02F9">
        <w:rPr>
          <w:b/>
          <w:sz w:val="28"/>
          <w:szCs w:val="28"/>
        </w:rPr>
        <w:t xml:space="preserve"> </w:t>
      </w:r>
      <w:r>
        <w:rPr>
          <w:b/>
          <w:sz w:val="28"/>
          <w:szCs w:val="28"/>
        </w:rPr>
        <w:t>UNIT</w:t>
      </w:r>
      <w:r w:rsidRPr="00EE02F9">
        <w:rPr>
          <w:b/>
          <w:sz w:val="28"/>
          <w:szCs w:val="28"/>
        </w:rPr>
        <w:t xml:space="preserve"> </w:t>
      </w:r>
      <w:r>
        <w:rPr>
          <w:b/>
          <w:sz w:val="28"/>
          <w:szCs w:val="28"/>
        </w:rPr>
        <w:t>CONDITION</w:t>
      </w:r>
      <w:r w:rsidRPr="00EE02F9">
        <w:rPr>
          <w:b/>
          <w:sz w:val="28"/>
          <w:szCs w:val="28"/>
        </w:rPr>
        <w:t>S</w:t>
      </w:r>
    </w:p>
    <w:p w14:paraId="1FA6A400" w14:textId="77777777" w:rsidR="00DA44AF" w:rsidRPr="003A327D" w:rsidRDefault="00DA44AF" w:rsidP="00DA44AF">
      <w:pPr>
        <w:jc w:val="both"/>
        <w:rPr>
          <w:sz w:val="20"/>
        </w:rPr>
      </w:pPr>
    </w:p>
    <w:p w14:paraId="56EE673F" w14:textId="77777777" w:rsidR="00DA44AF" w:rsidRDefault="00DA44AF" w:rsidP="00DA44AF">
      <w:pPr>
        <w:jc w:val="both"/>
      </w:pPr>
      <w:r>
        <w:rPr>
          <w:b/>
          <w:u w:val="single"/>
        </w:rPr>
        <w:t>DESCRIPTION</w:t>
      </w:r>
      <w:r>
        <w:t xml:space="preserve"> </w:t>
      </w:r>
    </w:p>
    <w:p w14:paraId="12FBAE29" w14:textId="77777777" w:rsidR="00DA44AF" w:rsidRDefault="00DA44AF" w:rsidP="00DA44AF">
      <w:pPr>
        <w:jc w:val="both"/>
      </w:pPr>
    </w:p>
    <w:p w14:paraId="489EC6F5" w14:textId="07C7F9C2" w:rsidR="00DA44AF" w:rsidRDefault="0000322D" w:rsidP="00DA44AF">
      <w:pPr>
        <w:tabs>
          <w:tab w:val="left" w:pos="7347"/>
        </w:tabs>
        <w:jc w:val="both"/>
        <w:rPr>
          <w:sz w:val="20"/>
        </w:rPr>
      </w:pPr>
      <w:r>
        <w:rPr>
          <w:rFonts w:cs="Arial"/>
          <w:sz w:val="20"/>
        </w:rPr>
        <w:t xml:space="preserve">Eight reciprocating internal combustion engines (RICE) that combust treated landfill gas for fuel. </w:t>
      </w:r>
    </w:p>
    <w:p w14:paraId="4381100B" w14:textId="77777777" w:rsidR="0000322D" w:rsidRPr="00FE0AD0" w:rsidRDefault="0000322D" w:rsidP="00DA44AF">
      <w:pPr>
        <w:tabs>
          <w:tab w:val="left" w:pos="7347"/>
        </w:tabs>
        <w:jc w:val="both"/>
        <w:rPr>
          <w:b/>
          <w:sz w:val="20"/>
        </w:rPr>
      </w:pPr>
    </w:p>
    <w:p w14:paraId="0E4373C2" w14:textId="72690DBE" w:rsidR="00DA44AF" w:rsidRPr="00A86D8D" w:rsidRDefault="00DA44AF" w:rsidP="0082458F">
      <w:pPr>
        <w:rPr>
          <w:sz w:val="20"/>
        </w:rPr>
      </w:pPr>
      <w:r w:rsidRPr="00FE0AD0">
        <w:rPr>
          <w:b/>
          <w:sz w:val="20"/>
        </w:rPr>
        <w:t>Emission Units</w:t>
      </w:r>
      <w:r>
        <w:rPr>
          <w:b/>
          <w:sz w:val="20"/>
        </w:rPr>
        <w:t>:</w:t>
      </w:r>
      <w:r w:rsidR="00A575A2">
        <w:rPr>
          <w:b/>
          <w:sz w:val="20"/>
        </w:rPr>
        <w:t xml:space="preserve"> </w:t>
      </w:r>
      <w:r>
        <w:rPr>
          <w:sz w:val="20"/>
        </w:rPr>
        <w:t xml:space="preserve"> EUICENGINE_1, EUICENGINE_2, EUICENGINE_3, EUICENGINE_4, EUICENGINE_5, EUICENGINE_6, EUICENGINE_7 and EUICENGINE_8</w:t>
      </w:r>
    </w:p>
    <w:p w14:paraId="4CBC8948" w14:textId="77777777" w:rsidR="00DA44AF" w:rsidRPr="00FE0AD0" w:rsidRDefault="00DA44AF" w:rsidP="00DA44AF">
      <w:pPr>
        <w:jc w:val="both"/>
        <w:rPr>
          <w:b/>
          <w:sz w:val="20"/>
        </w:rPr>
      </w:pPr>
    </w:p>
    <w:p w14:paraId="77EB64A5" w14:textId="77777777" w:rsidR="00DA44AF" w:rsidRDefault="00DA44AF" w:rsidP="00DA44AF">
      <w:pPr>
        <w:jc w:val="both"/>
      </w:pPr>
      <w:r>
        <w:rPr>
          <w:b/>
          <w:u w:val="single"/>
        </w:rPr>
        <w:t>POLLUTION CONTROL EQUIPMENT</w:t>
      </w:r>
      <w:r>
        <w:t xml:space="preserve"> </w:t>
      </w:r>
    </w:p>
    <w:p w14:paraId="1C8117D0" w14:textId="77777777" w:rsidR="00DA44AF" w:rsidRDefault="00DA44AF" w:rsidP="00DA44AF">
      <w:pPr>
        <w:jc w:val="both"/>
      </w:pPr>
    </w:p>
    <w:p w14:paraId="1F7B426F" w14:textId="77777777" w:rsidR="00DA44AF" w:rsidRPr="00A02ECB" w:rsidRDefault="00DA44AF" w:rsidP="00DA44AF">
      <w:pPr>
        <w:jc w:val="both"/>
      </w:pPr>
      <w:r w:rsidRPr="004127DB">
        <w:rPr>
          <w:sz w:val="20"/>
        </w:rPr>
        <w:t>N</w:t>
      </w:r>
      <w:r>
        <w:rPr>
          <w:sz w:val="20"/>
        </w:rPr>
        <w:t>A</w:t>
      </w:r>
    </w:p>
    <w:p w14:paraId="56B054D2" w14:textId="77777777" w:rsidR="00DA44AF" w:rsidRPr="00FE0AD0" w:rsidRDefault="00DA44AF" w:rsidP="00DA44AF">
      <w:pPr>
        <w:jc w:val="both"/>
        <w:rPr>
          <w:sz w:val="20"/>
        </w:rPr>
      </w:pPr>
    </w:p>
    <w:p w14:paraId="45B2D47B" w14:textId="77777777" w:rsidR="00DA44AF" w:rsidRDefault="00DA44AF" w:rsidP="00DA44AF">
      <w:pPr>
        <w:spacing w:after="100" w:afterAutospacing="1"/>
        <w:jc w:val="both"/>
        <w:rPr>
          <w:b/>
          <w:u w:val="single"/>
        </w:rPr>
      </w:pPr>
      <w:r>
        <w:rPr>
          <w:b/>
        </w:rPr>
        <w:t xml:space="preserve">I. </w:t>
      </w:r>
      <w:r>
        <w:rPr>
          <w:b/>
          <w:u w:val="single"/>
        </w:rPr>
        <w:t>EMISSION LIMIT(S)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0"/>
        <w:gridCol w:w="1520"/>
        <w:gridCol w:w="1890"/>
        <w:gridCol w:w="1800"/>
        <w:gridCol w:w="1180"/>
        <w:gridCol w:w="1620"/>
      </w:tblGrid>
      <w:tr w:rsidR="00DA44AF" w14:paraId="4912CA88" w14:textId="77777777" w:rsidTr="0082458F">
        <w:trPr>
          <w:cantSplit/>
          <w:tblHeader/>
        </w:trPr>
        <w:tc>
          <w:tcPr>
            <w:tcW w:w="2250" w:type="dxa"/>
            <w:tcBorders>
              <w:top w:val="single" w:sz="4" w:space="0" w:color="auto"/>
              <w:left w:val="single" w:sz="4" w:space="0" w:color="auto"/>
              <w:bottom w:val="single" w:sz="4" w:space="0" w:color="auto"/>
              <w:right w:val="single" w:sz="4" w:space="0" w:color="auto"/>
            </w:tcBorders>
          </w:tcPr>
          <w:p w14:paraId="788E4481" w14:textId="77777777" w:rsidR="00DA44AF" w:rsidRPr="00BD3DE3" w:rsidRDefault="00DA44AF" w:rsidP="0080175C">
            <w:pPr>
              <w:jc w:val="center"/>
              <w:rPr>
                <w:b/>
                <w:sz w:val="20"/>
              </w:rPr>
            </w:pPr>
            <w:r>
              <w:rPr>
                <w:b/>
                <w:sz w:val="20"/>
              </w:rPr>
              <w:t>Pollutant</w:t>
            </w:r>
          </w:p>
        </w:tc>
        <w:tc>
          <w:tcPr>
            <w:tcW w:w="1520" w:type="dxa"/>
            <w:tcBorders>
              <w:top w:val="single" w:sz="4" w:space="0" w:color="auto"/>
              <w:left w:val="single" w:sz="4" w:space="0" w:color="auto"/>
              <w:bottom w:val="single" w:sz="4" w:space="0" w:color="auto"/>
              <w:right w:val="single" w:sz="4" w:space="0" w:color="auto"/>
            </w:tcBorders>
          </w:tcPr>
          <w:p w14:paraId="04E6F031" w14:textId="77777777" w:rsidR="00DA44AF" w:rsidRPr="00BD3DE3" w:rsidRDefault="00DA44AF" w:rsidP="0080175C">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2A994DDC" w14:textId="77777777" w:rsidR="00DA44AF" w:rsidRDefault="00DA44AF" w:rsidP="0080175C">
            <w:pPr>
              <w:jc w:val="center"/>
              <w:rPr>
                <w:b/>
                <w:sz w:val="20"/>
              </w:rPr>
            </w:pPr>
            <w:r>
              <w:rPr>
                <w:b/>
                <w:sz w:val="20"/>
              </w:rPr>
              <w:t>Time Period/ Operating Scenario</w:t>
            </w:r>
          </w:p>
        </w:tc>
        <w:tc>
          <w:tcPr>
            <w:tcW w:w="1800" w:type="dxa"/>
            <w:tcBorders>
              <w:top w:val="single" w:sz="4" w:space="0" w:color="auto"/>
              <w:left w:val="single" w:sz="4" w:space="0" w:color="auto"/>
              <w:bottom w:val="single" w:sz="4" w:space="0" w:color="auto"/>
              <w:right w:val="single" w:sz="4" w:space="0" w:color="auto"/>
            </w:tcBorders>
          </w:tcPr>
          <w:p w14:paraId="564CC464" w14:textId="77777777" w:rsidR="00DA44AF" w:rsidRPr="00BD3DE3" w:rsidRDefault="00DA44AF" w:rsidP="0080175C">
            <w:pPr>
              <w:jc w:val="center"/>
              <w:rPr>
                <w:b/>
                <w:sz w:val="20"/>
              </w:rPr>
            </w:pPr>
            <w:r>
              <w:rPr>
                <w:b/>
                <w:sz w:val="20"/>
              </w:rPr>
              <w:t>Equipment</w:t>
            </w:r>
          </w:p>
        </w:tc>
        <w:tc>
          <w:tcPr>
            <w:tcW w:w="1180" w:type="dxa"/>
            <w:tcBorders>
              <w:top w:val="single" w:sz="4" w:space="0" w:color="auto"/>
              <w:left w:val="single" w:sz="4" w:space="0" w:color="auto"/>
              <w:bottom w:val="single" w:sz="4" w:space="0" w:color="auto"/>
              <w:right w:val="single" w:sz="4" w:space="0" w:color="auto"/>
            </w:tcBorders>
          </w:tcPr>
          <w:p w14:paraId="5A171781" w14:textId="77777777" w:rsidR="00DA44AF" w:rsidRDefault="00DA44AF" w:rsidP="0080175C">
            <w:pPr>
              <w:jc w:val="center"/>
              <w:rPr>
                <w:b/>
                <w:sz w:val="20"/>
              </w:rPr>
            </w:pPr>
            <w:r>
              <w:rPr>
                <w:b/>
                <w:sz w:val="20"/>
              </w:rPr>
              <w:t>Monitoring/</w:t>
            </w:r>
          </w:p>
          <w:p w14:paraId="42ED8E46" w14:textId="77777777" w:rsidR="00DA44AF" w:rsidRPr="00BD3DE3" w:rsidRDefault="00DA44AF" w:rsidP="0080175C">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2E77E82D" w14:textId="77777777" w:rsidR="00DA44AF" w:rsidRPr="00BD3DE3" w:rsidRDefault="00DA44AF" w:rsidP="0080175C">
            <w:pPr>
              <w:jc w:val="center"/>
              <w:rPr>
                <w:b/>
                <w:sz w:val="20"/>
              </w:rPr>
            </w:pPr>
            <w:r w:rsidRPr="00BD3DE3">
              <w:rPr>
                <w:b/>
                <w:sz w:val="20"/>
              </w:rPr>
              <w:t>Underlying</w:t>
            </w:r>
            <w:r>
              <w:rPr>
                <w:b/>
                <w:sz w:val="20"/>
              </w:rPr>
              <w:t xml:space="preserve"> </w:t>
            </w:r>
            <w:r w:rsidRPr="00BD3DE3">
              <w:rPr>
                <w:b/>
                <w:sz w:val="20"/>
              </w:rPr>
              <w:t>Applicable Requirements</w:t>
            </w:r>
          </w:p>
        </w:tc>
      </w:tr>
      <w:tr w:rsidR="00DA44AF" w14:paraId="59FDBDA3" w14:textId="77777777" w:rsidTr="0082458F">
        <w:trPr>
          <w:cantSplit/>
        </w:trPr>
        <w:tc>
          <w:tcPr>
            <w:tcW w:w="2250" w:type="dxa"/>
            <w:tcBorders>
              <w:top w:val="single" w:sz="4" w:space="0" w:color="auto"/>
              <w:left w:val="single" w:sz="4" w:space="0" w:color="auto"/>
              <w:bottom w:val="single" w:sz="4" w:space="0" w:color="auto"/>
              <w:right w:val="single" w:sz="4" w:space="0" w:color="auto"/>
            </w:tcBorders>
          </w:tcPr>
          <w:p w14:paraId="70F0A87B" w14:textId="77777777" w:rsidR="00DA44AF" w:rsidRDefault="00DA44AF" w:rsidP="0080175C">
            <w:pPr>
              <w:ind w:left="270" w:hanging="270"/>
              <w:rPr>
                <w:sz w:val="20"/>
              </w:rPr>
            </w:pPr>
            <w:r>
              <w:rPr>
                <w:sz w:val="20"/>
              </w:rPr>
              <w:t>1.</w:t>
            </w:r>
            <w:r>
              <w:rPr>
                <w:sz w:val="20"/>
              </w:rPr>
              <w:tab/>
              <w:t>NO</w:t>
            </w:r>
            <w:r w:rsidRPr="00333323">
              <w:rPr>
                <w:sz w:val="20"/>
              </w:rPr>
              <w:t>x</w:t>
            </w:r>
          </w:p>
        </w:tc>
        <w:tc>
          <w:tcPr>
            <w:tcW w:w="1520" w:type="dxa"/>
            <w:tcBorders>
              <w:top w:val="single" w:sz="4" w:space="0" w:color="auto"/>
              <w:left w:val="single" w:sz="4" w:space="0" w:color="auto"/>
              <w:bottom w:val="single" w:sz="4" w:space="0" w:color="auto"/>
              <w:right w:val="single" w:sz="4" w:space="0" w:color="auto"/>
            </w:tcBorders>
          </w:tcPr>
          <w:p w14:paraId="5B7C7829" w14:textId="77777777" w:rsidR="00DA44AF" w:rsidRPr="009669CF" w:rsidRDefault="00DA44AF" w:rsidP="0080175C">
            <w:pPr>
              <w:jc w:val="center"/>
              <w:rPr>
                <w:rFonts w:cs="Arial"/>
                <w:sz w:val="20"/>
              </w:rPr>
            </w:pPr>
            <w:r>
              <w:rPr>
                <w:sz w:val="20"/>
              </w:rPr>
              <w:t>5.02 pph</w:t>
            </w:r>
            <w:r>
              <w:rPr>
                <w:rFonts w:cs="Arial"/>
                <w:sz w:val="20"/>
                <w:vertAlign w:val="superscript"/>
              </w:rPr>
              <w:t>2</w:t>
            </w:r>
          </w:p>
          <w:p w14:paraId="511A91F0" w14:textId="77777777" w:rsidR="00DA44AF" w:rsidRPr="00BD3DE3" w:rsidRDefault="00DA44AF" w:rsidP="0080175C">
            <w:pPr>
              <w:jc w:val="center"/>
              <w:rPr>
                <w:sz w:val="20"/>
              </w:rPr>
            </w:pPr>
          </w:p>
        </w:tc>
        <w:tc>
          <w:tcPr>
            <w:tcW w:w="1890" w:type="dxa"/>
            <w:tcBorders>
              <w:top w:val="single" w:sz="4" w:space="0" w:color="auto"/>
              <w:left w:val="single" w:sz="4" w:space="0" w:color="auto"/>
              <w:bottom w:val="single" w:sz="4" w:space="0" w:color="auto"/>
              <w:right w:val="single" w:sz="4" w:space="0" w:color="auto"/>
            </w:tcBorders>
          </w:tcPr>
          <w:p w14:paraId="035D8440" w14:textId="77777777" w:rsidR="00DA44AF" w:rsidRPr="00BD3DE3" w:rsidRDefault="00DA44AF" w:rsidP="0080175C">
            <w:pPr>
              <w:jc w:val="center"/>
              <w:rPr>
                <w:sz w:val="20"/>
              </w:rPr>
            </w:pPr>
            <w:r>
              <w:rPr>
                <w:sz w:val="20"/>
              </w:rPr>
              <w:t>3-hr average</w:t>
            </w:r>
          </w:p>
        </w:tc>
        <w:tc>
          <w:tcPr>
            <w:tcW w:w="1800" w:type="dxa"/>
            <w:tcBorders>
              <w:top w:val="single" w:sz="4" w:space="0" w:color="auto"/>
              <w:left w:val="single" w:sz="4" w:space="0" w:color="auto"/>
              <w:bottom w:val="single" w:sz="4" w:space="0" w:color="auto"/>
              <w:right w:val="single" w:sz="4" w:space="0" w:color="auto"/>
            </w:tcBorders>
          </w:tcPr>
          <w:p w14:paraId="35A7397B" w14:textId="77777777" w:rsidR="00DA44AF" w:rsidRPr="00BD3DE3" w:rsidRDefault="00DA44AF" w:rsidP="0080175C">
            <w:pPr>
              <w:jc w:val="center"/>
              <w:rPr>
                <w:sz w:val="20"/>
              </w:rPr>
            </w:pPr>
            <w:r>
              <w:rPr>
                <w:sz w:val="20"/>
              </w:rPr>
              <w:t>Each engine</w:t>
            </w:r>
          </w:p>
        </w:tc>
        <w:tc>
          <w:tcPr>
            <w:tcW w:w="1180" w:type="dxa"/>
            <w:tcBorders>
              <w:top w:val="single" w:sz="4" w:space="0" w:color="auto"/>
              <w:left w:val="single" w:sz="4" w:space="0" w:color="auto"/>
              <w:bottom w:val="single" w:sz="4" w:space="0" w:color="auto"/>
              <w:right w:val="single" w:sz="4" w:space="0" w:color="auto"/>
            </w:tcBorders>
          </w:tcPr>
          <w:p w14:paraId="6B55004B" w14:textId="77777777" w:rsidR="00DA44AF" w:rsidRDefault="00DA44AF" w:rsidP="0080175C">
            <w:pPr>
              <w:jc w:val="center"/>
              <w:rPr>
                <w:sz w:val="20"/>
              </w:rPr>
            </w:pPr>
            <w:r>
              <w:rPr>
                <w:sz w:val="20"/>
              </w:rPr>
              <w:t xml:space="preserve">SC V.1, </w:t>
            </w:r>
          </w:p>
          <w:p w14:paraId="0FE2D71E" w14:textId="091F90F4" w:rsidR="00DA44AF" w:rsidRPr="00D71FC9" w:rsidRDefault="00DA44AF" w:rsidP="00F00229">
            <w:pPr>
              <w:jc w:val="center"/>
              <w:rPr>
                <w:rFonts w:cs="Arial"/>
                <w:sz w:val="20"/>
              </w:rPr>
            </w:pPr>
            <w:r>
              <w:rPr>
                <w:sz w:val="20"/>
              </w:rPr>
              <w:t>SC VI.</w:t>
            </w:r>
            <w:r w:rsidR="00F00229">
              <w:rPr>
                <w:sz w:val="20"/>
              </w:rPr>
              <w:t>1 &amp; VI.2</w:t>
            </w:r>
          </w:p>
        </w:tc>
        <w:tc>
          <w:tcPr>
            <w:tcW w:w="1620" w:type="dxa"/>
            <w:tcBorders>
              <w:top w:val="single" w:sz="4" w:space="0" w:color="auto"/>
              <w:left w:val="single" w:sz="4" w:space="0" w:color="auto"/>
              <w:bottom w:val="single" w:sz="4" w:space="0" w:color="auto"/>
              <w:right w:val="single" w:sz="4" w:space="0" w:color="auto"/>
            </w:tcBorders>
          </w:tcPr>
          <w:p w14:paraId="0C635698" w14:textId="77777777" w:rsidR="00DA44AF" w:rsidRPr="00DA5989" w:rsidRDefault="00DA44AF" w:rsidP="0080175C">
            <w:pPr>
              <w:jc w:val="center"/>
              <w:rPr>
                <w:b/>
                <w:sz w:val="20"/>
              </w:rPr>
            </w:pPr>
            <w:r w:rsidRPr="00DA5989">
              <w:rPr>
                <w:b/>
                <w:sz w:val="20"/>
              </w:rPr>
              <w:t>R 336.1201(3)</w:t>
            </w:r>
            <w:r w:rsidRPr="00DA5989">
              <w:rPr>
                <w:b/>
                <w:sz w:val="20"/>
                <w:vertAlign w:val="superscript"/>
              </w:rPr>
              <w:t xml:space="preserve"> </w:t>
            </w:r>
          </w:p>
        </w:tc>
      </w:tr>
      <w:tr w:rsidR="00DA44AF" w:rsidRPr="00444F8D" w14:paraId="5401A78E" w14:textId="77777777" w:rsidTr="0082458F">
        <w:trPr>
          <w:cantSplit/>
        </w:trPr>
        <w:tc>
          <w:tcPr>
            <w:tcW w:w="2250" w:type="dxa"/>
            <w:tcBorders>
              <w:top w:val="single" w:sz="4" w:space="0" w:color="auto"/>
              <w:left w:val="single" w:sz="4" w:space="0" w:color="auto"/>
              <w:bottom w:val="single" w:sz="4" w:space="0" w:color="auto"/>
              <w:right w:val="single" w:sz="4" w:space="0" w:color="auto"/>
            </w:tcBorders>
          </w:tcPr>
          <w:p w14:paraId="76610DCC" w14:textId="77777777" w:rsidR="00DA44AF" w:rsidRPr="00444F8D" w:rsidRDefault="00DA44AF" w:rsidP="0080175C">
            <w:pPr>
              <w:ind w:left="270" w:hanging="270"/>
              <w:rPr>
                <w:sz w:val="20"/>
              </w:rPr>
            </w:pPr>
            <w:r>
              <w:rPr>
                <w:sz w:val="20"/>
              </w:rPr>
              <w:t>2.</w:t>
            </w:r>
            <w:r>
              <w:rPr>
                <w:sz w:val="20"/>
              </w:rPr>
              <w:tab/>
            </w:r>
            <w:r w:rsidRPr="00444F8D">
              <w:rPr>
                <w:sz w:val="20"/>
              </w:rPr>
              <w:t>CO</w:t>
            </w:r>
          </w:p>
        </w:tc>
        <w:tc>
          <w:tcPr>
            <w:tcW w:w="1520" w:type="dxa"/>
            <w:tcBorders>
              <w:top w:val="single" w:sz="4" w:space="0" w:color="auto"/>
              <w:left w:val="single" w:sz="4" w:space="0" w:color="auto"/>
              <w:bottom w:val="single" w:sz="4" w:space="0" w:color="auto"/>
              <w:right w:val="single" w:sz="4" w:space="0" w:color="auto"/>
            </w:tcBorders>
          </w:tcPr>
          <w:p w14:paraId="045B476B" w14:textId="77777777" w:rsidR="00DA44AF" w:rsidRPr="009669CF" w:rsidRDefault="00DA44AF" w:rsidP="0080175C">
            <w:pPr>
              <w:jc w:val="center"/>
              <w:rPr>
                <w:rFonts w:cs="Arial"/>
                <w:sz w:val="20"/>
              </w:rPr>
            </w:pPr>
            <w:r w:rsidRPr="00504D53">
              <w:rPr>
                <w:sz w:val="20"/>
              </w:rPr>
              <w:t>7.28 pph</w:t>
            </w:r>
            <w:r w:rsidRPr="00504D53">
              <w:rPr>
                <w:rFonts w:cs="Arial"/>
                <w:sz w:val="20"/>
                <w:vertAlign w:val="superscript"/>
              </w:rPr>
              <w:t>2</w:t>
            </w:r>
          </w:p>
          <w:p w14:paraId="3CCF9489" w14:textId="77777777" w:rsidR="00DA44AF" w:rsidRPr="00444F8D" w:rsidRDefault="00DA44AF" w:rsidP="0080175C">
            <w:pPr>
              <w:jc w:val="center"/>
              <w:rPr>
                <w:sz w:val="20"/>
              </w:rPr>
            </w:pPr>
          </w:p>
        </w:tc>
        <w:tc>
          <w:tcPr>
            <w:tcW w:w="1890" w:type="dxa"/>
            <w:tcBorders>
              <w:top w:val="single" w:sz="4" w:space="0" w:color="auto"/>
              <w:left w:val="single" w:sz="4" w:space="0" w:color="auto"/>
              <w:bottom w:val="single" w:sz="4" w:space="0" w:color="auto"/>
              <w:right w:val="single" w:sz="4" w:space="0" w:color="auto"/>
            </w:tcBorders>
          </w:tcPr>
          <w:p w14:paraId="02821C3F" w14:textId="77777777" w:rsidR="00DA44AF" w:rsidRPr="00444F8D" w:rsidRDefault="00DA44AF" w:rsidP="0080175C">
            <w:pPr>
              <w:jc w:val="center"/>
              <w:rPr>
                <w:sz w:val="20"/>
              </w:rPr>
            </w:pPr>
            <w:r w:rsidRPr="00444F8D">
              <w:rPr>
                <w:sz w:val="20"/>
              </w:rPr>
              <w:t>3-hr average</w:t>
            </w:r>
          </w:p>
        </w:tc>
        <w:tc>
          <w:tcPr>
            <w:tcW w:w="1800" w:type="dxa"/>
            <w:tcBorders>
              <w:top w:val="single" w:sz="4" w:space="0" w:color="auto"/>
              <w:left w:val="single" w:sz="4" w:space="0" w:color="auto"/>
              <w:bottom w:val="single" w:sz="4" w:space="0" w:color="auto"/>
              <w:right w:val="single" w:sz="4" w:space="0" w:color="auto"/>
            </w:tcBorders>
          </w:tcPr>
          <w:p w14:paraId="54825382" w14:textId="77777777" w:rsidR="00DA44AF" w:rsidRPr="00444F8D" w:rsidRDefault="00DA44AF" w:rsidP="0080175C">
            <w:pPr>
              <w:jc w:val="center"/>
              <w:rPr>
                <w:sz w:val="20"/>
              </w:rPr>
            </w:pPr>
            <w:r w:rsidRPr="00444F8D">
              <w:rPr>
                <w:sz w:val="20"/>
              </w:rPr>
              <w:t>Each engine</w:t>
            </w:r>
          </w:p>
        </w:tc>
        <w:tc>
          <w:tcPr>
            <w:tcW w:w="1180" w:type="dxa"/>
            <w:tcBorders>
              <w:top w:val="single" w:sz="4" w:space="0" w:color="auto"/>
              <w:left w:val="single" w:sz="4" w:space="0" w:color="auto"/>
              <w:bottom w:val="single" w:sz="4" w:space="0" w:color="auto"/>
              <w:right w:val="single" w:sz="4" w:space="0" w:color="auto"/>
            </w:tcBorders>
          </w:tcPr>
          <w:p w14:paraId="26CA8C08" w14:textId="334B3265" w:rsidR="00DA44AF" w:rsidRDefault="00DA44AF" w:rsidP="0080175C">
            <w:pPr>
              <w:jc w:val="center"/>
              <w:rPr>
                <w:sz w:val="20"/>
              </w:rPr>
            </w:pPr>
            <w:r>
              <w:rPr>
                <w:sz w:val="20"/>
              </w:rPr>
              <w:t>SC V.1</w:t>
            </w:r>
            <w:r w:rsidR="00F00229">
              <w:rPr>
                <w:sz w:val="20"/>
              </w:rPr>
              <w:t>,</w:t>
            </w:r>
            <w:r>
              <w:rPr>
                <w:sz w:val="20"/>
              </w:rPr>
              <w:t xml:space="preserve"> </w:t>
            </w:r>
          </w:p>
          <w:p w14:paraId="436AC54E" w14:textId="085A1574" w:rsidR="00DA44AF" w:rsidRPr="00D71FC9" w:rsidRDefault="00DA44AF" w:rsidP="0080175C">
            <w:pPr>
              <w:jc w:val="center"/>
              <w:rPr>
                <w:rFonts w:cs="Arial"/>
                <w:sz w:val="20"/>
              </w:rPr>
            </w:pPr>
            <w:r>
              <w:rPr>
                <w:sz w:val="20"/>
              </w:rPr>
              <w:t xml:space="preserve"> SC VI.</w:t>
            </w:r>
            <w:r w:rsidR="00F00229">
              <w:rPr>
                <w:sz w:val="20"/>
              </w:rPr>
              <w:t>1 &amp; VI.2</w:t>
            </w:r>
          </w:p>
        </w:tc>
        <w:tc>
          <w:tcPr>
            <w:tcW w:w="1620" w:type="dxa"/>
            <w:tcBorders>
              <w:top w:val="single" w:sz="4" w:space="0" w:color="auto"/>
              <w:left w:val="single" w:sz="4" w:space="0" w:color="auto"/>
              <w:bottom w:val="single" w:sz="4" w:space="0" w:color="auto"/>
              <w:right w:val="single" w:sz="4" w:space="0" w:color="auto"/>
            </w:tcBorders>
          </w:tcPr>
          <w:p w14:paraId="7220163A" w14:textId="77777777" w:rsidR="00DA44AF" w:rsidRPr="00DA5989" w:rsidRDefault="00DA44AF" w:rsidP="0080175C">
            <w:pPr>
              <w:jc w:val="center"/>
              <w:rPr>
                <w:b/>
                <w:sz w:val="20"/>
              </w:rPr>
            </w:pPr>
            <w:r w:rsidRPr="00DA5989">
              <w:rPr>
                <w:b/>
                <w:sz w:val="20"/>
              </w:rPr>
              <w:t>R 336.1201(3)</w:t>
            </w:r>
            <w:r w:rsidRPr="00DA5989">
              <w:rPr>
                <w:b/>
                <w:sz w:val="20"/>
                <w:vertAlign w:val="superscript"/>
              </w:rPr>
              <w:t xml:space="preserve"> </w:t>
            </w:r>
          </w:p>
        </w:tc>
      </w:tr>
      <w:tr w:rsidR="00DA44AF" w:rsidRPr="00444F8D" w14:paraId="68DB9511" w14:textId="77777777" w:rsidTr="0082458F">
        <w:trPr>
          <w:cantSplit/>
        </w:trPr>
        <w:tc>
          <w:tcPr>
            <w:tcW w:w="2250" w:type="dxa"/>
            <w:tcBorders>
              <w:top w:val="single" w:sz="4" w:space="0" w:color="auto"/>
              <w:left w:val="single" w:sz="4" w:space="0" w:color="auto"/>
              <w:bottom w:val="single" w:sz="4" w:space="0" w:color="auto"/>
              <w:right w:val="single" w:sz="4" w:space="0" w:color="auto"/>
            </w:tcBorders>
          </w:tcPr>
          <w:p w14:paraId="5E85CF6C" w14:textId="77777777" w:rsidR="00DA44AF" w:rsidRPr="00504D53" w:rsidRDefault="00DA44AF" w:rsidP="0080175C">
            <w:pPr>
              <w:ind w:left="270" w:hanging="270"/>
              <w:rPr>
                <w:sz w:val="20"/>
              </w:rPr>
            </w:pPr>
            <w:r w:rsidRPr="00504D53">
              <w:rPr>
                <w:sz w:val="20"/>
              </w:rPr>
              <w:t>3.</w:t>
            </w:r>
            <w:r w:rsidRPr="00504D53">
              <w:rPr>
                <w:sz w:val="20"/>
              </w:rPr>
              <w:tab/>
              <w:t>Hydrogen Chloride</w:t>
            </w:r>
            <w:r>
              <w:rPr>
                <w:sz w:val="20"/>
              </w:rPr>
              <w:t xml:space="preserve"> (HCl)</w:t>
            </w:r>
          </w:p>
        </w:tc>
        <w:tc>
          <w:tcPr>
            <w:tcW w:w="1520" w:type="dxa"/>
            <w:tcBorders>
              <w:top w:val="single" w:sz="4" w:space="0" w:color="auto"/>
              <w:left w:val="single" w:sz="4" w:space="0" w:color="auto"/>
              <w:bottom w:val="single" w:sz="4" w:space="0" w:color="auto"/>
              <w:right w:val="single" w:sz="4" w:space="0" w:color="auto"/>
            </w:tcBorders>
          </w:tcPr>
          <w:p w14:paraId="4E733E19" w14:textId="77777777" w:rsidR="00DA44AF" w:rsidRPr="00504D53" w:rsidRDefault="00DA44AF" w:rsidP="0080175C">
            <w:pPr>
              <w:jc w:val="center"/>
              <w:rPr>
                <w:rFonts w:cs="Arial"/>
                <w:sz w:val="20"/>
              </w:rPr>
            </w:pPr>
            <w:r w:rsidRPr="00504D53">
              <w:rPr>
                <w:sz w:val="20"/>
              </w:rPr>
              <w:t>5.6 lbs per MMcf landfill gas combusted</w:t>
            </w:r>
            <w:r>
              <w:rPr>
                <w:rFonts w:cs="Arial"/>
                <w:sz w:val="20"/>
                <w:vertAlign w:val="superscript"/>
              </w:rPr>
              <w:t>1</w:t>
            </w:r>
          </w:p>
        </w:tc>
        <w:tc>
          <w:tcPr>
            <w:tcW w:w="1890" w:type="dxa"/>
            <w:tcBorders>
              <w:top w:val="single" w:sz="4" w:space="0" w:color="auto"/>
              <w:left w:val="single" w:sz="4" w:space="0" w:color="auto"/>
              <w:bottom w:val="single" w:sz="4" w:space="0" w:color="auto"/>
              <w:right w:val="single" w:sz="4" w:space="0" w:color="auto"/>
            </w:tcBorders>
          </w:tcPr>
          <w:p w14:paraId="36221315" w14:textId="77777777" w:rsidR="00DA44AF" w:rsidRPr="00504D53" w:rsidRDefault="00DA44AF" w:rsidP="0080175C">
            <w:pPr>
              <w:jc w:val="center"/>
              <w:rPr>
                <w:sz w:val="20"/>
              </w:rPr>
            </w:pPr>
            <w:r>
              <w:rPr>
                <w:sz w:val="20"/>
              </w:rPr>
              <w:t>24-hr</w:t>
            </w:r>
          </w:p>
        </w:tc>
        <w:tc>
          <w:tcPr>
            <w:tcW w:w="1800" w:type="dxa"/>
            <w:tcBorders>
              <w:top w:val="single" w:sz="4" w:space="0" w:color="auto"/>
              <w:left w:val="single" w:sz="4" w:space="0" w:color="auto"/>
              <w:bottom w:val="single" w:sz="4" w:space="0" w:color="auto"/>
              <w:right w:val="single" w:sz="4" w:space="0" w:color="auto"/>
            </w:tcBorders>
          </w:tcPr>
          <w:p w14:paraId="5442E9D7" w14:textId="77777777" w:rsidR="00DA44AF" w:rsidRPr="00504D53" w:rsidRDefault="00DA44AF" w:rsidP="0080175C">
            <w:pPr>
              <w:jc w:val="center"/>
              <w:rPr>
                <w:sz w:val="20"/>
              </w:rPr>
            </w:pPr>
            <w:r w:rsidRPr="00504D53">
              <w:rPr>
                <w:sz w:val="20"/>
              </w:rPr>
              <w:t>FGICENGINES1-8</w:t>
            </w:r>
          </w:p>
        </w:tc>
        <w:tc>
          <w:tcPr>
            <w:tcW w:w="1180" w:type="dxa"/>
            <w:tcBorders>
              <w:top w:val="single" w:sz="4" w:space="0" w:color="auto"/>
              <w:left w:val="single" w:sz="4" w:space="0" w:color="auto"/>
              <w:bottom w:val="single" w:sz="4" w:space="0" w:color="auto"/>
              <w:right w:val="single" w:sz="4" w:space="0" w:color="auto"/>
            </w:tcBorders>
          </w:tcPr>
          <w:p w14:paraId="2611B573" w14:textId="77777777" w:rsidR="00DA44AF" w:rsidRPr="00504D53" w:rsidRDefault="00DA44AF" w:rsidP="0080175C">
            <w:pPr>
              <w:jc w:val="center"/>
              <w:rPr>
                <w:rFonts w:cs="Arial"/>
                <w:sz w:val="20"/>
              </w:rPr>
            </w:pPr>
            <w:r>
              <w:rPr>
                <w:sz w:val="20"/>
              </w:rPr>
              <w:t xml:space="preserve">SC </w:t>
            </w:r>
            <w:r w:rsidRPr="00504D53">
              <w:rPr>
                <w:sz w:val="20"/>
              </w:rPr>
              <w:t>V.2</w:t>
            </w:r>
          </w:p>
        </w:tc>
        <w:tc>
          <w:tcPr>
            <w:tcW w:w="1620" w:type="dxa"/>
            <w:tcBorders>
              <w:top w:val="single" w:sz="4" w:space="0" w:color="auto"/>
              <w:left w:val="single" w:sz="4" w:space="0" w:color="auto"/>
              <w:bottom w:val="single" w:sz="4" w:space="0" w:color="auto"/>
              <w:right w:val="single" w:sz="4" w:space="0" w:color="auto"/>
            </w:tcBorders>
          </w:tcPr>
          <w:p w14:paraId="106AB62D" w14:textId="77777777" w:rsidR="00DA44AF" w:rsidRPr="00DA5989" w:rsidRDefault="00DA44AF" w:rsidP="0080175C">
            <w:pPr>
              <w:jc w:val="center"/>
              <w:rPr>
                <w:rFonts w:cs="Arial"/>
                <w:b/>
                <w:sz w:val="20"/>
              </w:rPr>
            </w:pPr>
            <w:r w:rsidRPr="00DA5989">
              <w:rPr>
                <w:b/>
                <w:sz w:val="20"/>
              </w:rPr>
              <w:t>R 336.1225</w:t>
            </w:r>
          </w:p>
        </w:tc>
      </w:tr>
    </w:tbl>
    <w:p w14:paraId="4AF29A45" w14:textId="77777777" w:rsidR="00DA44AF" w:rsidRPr="00444F8D" w:rsidRDefault="00DA44AF" w:rsidP="00DA44AF">
      <w:pPr>
        <w:jc w:val="both"/>
        <w:rPr>
          <w:sz w:val="20"/>
        </w:rPr>
      </w:pPr>
    </w:p>
    <w:p w14:paraId="581534E3" w14:textId="77777777" w:rsidR="00DA44AF" w:rsidRPr="00444F8D" w:rsidRDefault="00DA44AF" w:rsidP="00DA44AF">
      <w:pPr>
        <w:spacing w:after="100" w:afterAutospacing="1"/>
        <w:jc w:val="both"/>
        <w:rPr>
          <w:b/>
          <w:u w:val="single"/>
        </w:rPr>
      </w:pPr>
      <w:r w:rsidRPr="00444F8D">
        <w:rPr>
          <w:b/>
        </w:rPr>
        <w:t xml:space="preserve">II. </w:t>
      </w:r>
      <w:r w:rsidRPr="00444F8D">
        <w:rPr>
          <w:b/>
          <w:u w:val="single"/>
        </w:rPr>
        <w:t>MATERIAL LIMIT(S)</w:t>
      </w:r>
    </w:p>
    <w:tbl>
      <w:tblPr>
        <w:tblW w:w="10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0"/>
        <w:gridCol w:w="1530"/>
        <w:gridCol w:w="1880"/>
        <w:gridCol w:w="1810"/>
        <w:gridCol w:w="1160"/>
        <w:gridCol w:w="1650"/>
      </w:tblGrid>
      <w:tr w:rsidR="00DA44AF" w:rsidRPr="00444F8D" w14:paraId="3A8BC7AE" w14:textId="77777777" w:rsidTr="0082458F">
        <w:trPr>
          <w:cantSplit/>
          <w:tblHeader/>
        </w:trPr>
        <w:tc>
          <w:tcPr>
            <w:tcW w:w="2250" w:type="dxa"/>
            <w:tcBorders>
              <w:top w:val="single" w:sz="4" w:space="0" w:color="auto"/>
              <w:left w:val="single" w:sz="4" w:space="0" w:color="auto"/>
              <w:bottom w:val="single" w:sz="4" w:space="0" w:color="auto"/>
              <w:right w:val="single" w:sz="4" w:space="0" w:color="auto"/>
            </w:tcBorders>
          </w:tcPr>
          <w:p w14:paraId="409AD0EA" w14:textId="77777777" w:rsidR="00DA44AF" w:rsidRPr="00444F8D" w:rsidRDefault="00DA44AF" w:rsidP="0080175C">
            <w:pPr>
              <w:jc w:val="center"/>
              <w:rPr>
                <w:b/>
                <w:sz w:val="20"/>
              </w:rPr>
            </w:pPr>
            <w:r w:rsidRPr="00444F8D">
              <w:rPr>
                <w:b/>
                <w:sz w:val="20"/>
              </w:rPr>
              <w:t>Material</w:t>
            </w:r>
          </w:p>
        </w:tc>
        <w:tc>
          <w:tcPr>
            <w:tcW w:w="1530" w:type="dxa"/>
            <w:tcBorders>
              <w:top w:val="single" w:sz="4" w:space="0" w:color="auto"/>
              <w:left w:val="single" w:sz="4" w:space="0" w:color="auto"/>
              <w:bottom w:val="single" w:sz="4" w:space="0" w:color="auto"/>
              <w:right w:val="single" w:sz="4" w:space="0" w:color="auto"/>
            </w:tcBorders>
          </w:tcPr>
          <w:p w14:paraId="0E4D82CB" w14:textId="77777777" w:rsidR="00DA44AF" w:rsidRPr="00444F8D" w:rsidRDefault="00DA44AF" w:rsidP="0080175C">
            <w:pPr>
              <w:jc w:val="center"/>
              <w:rPr>
                <w:b/>
                <w:sz w:val="20"/>
              </w:rPr>
            </w:pPr>
            <w:r w:rsidRPr="00444F8D">
              <w:rPr>
                <w:b/>
                <w:sz w:val="20"/>
              </w:rPr>
              <w:t>Limit</w:t>
            </w:r>
          </w:p>
        </w:tc>
        <w:tc>
          <w:tcPr>
            <w:tcW w:w="1880" w:type="dxa"/>
            <w:tcBorders>
              <w:top w:val="single" w:sz="4" w:space="0" w:color="auto"/>
              <w:left w:val="single" w:sz="4" w:space="0" w:color="auto"/>
              <w:bottom w:val="single" w:sz="4" w:space="0" w:color="auto"/>
              <w:right w:val="single" w:sz="4" w:space="0" w:color="auto"/>
            </w:tcBorders>
          </w:tcPr>
          <w:p w14:paraId="4E9F5ACB" w14:textId="77777777" w:rsidR="00DA44AF" w:rsidRPr="00444F8D" w:rsidRDefault="00DA44AF" w:rsidP="0080175C">
            <w:pPr>
              <w:jc w:val="center"/>
              <w:rPr>
                <w:b/>
                <w:sz w:val="20"/>
              </w:rPr>
            </w:pPr>
            <w:r w:rsidRPr="00444F8D">
              <w:rPr>
                <w:b/>
                <w:sz w:val="20"/>
              </w:rPr>
              <w:t>Time Period/ Operating Scenario</w:t>
            </w:r>
          </w:p>
        </w:tc>
        <w:tc>
          <w:tcPr>
            <w:tcW w:w="1810" w:type="dxa"/>
            <w:tcBorders>
              <w:top w:val="single" w:sz="4" w:space="0" w:color="auto"/>
              <w:left w:val="single" w:sz="4" w:space="0" w:color="auto"/>
              <w:bottom w:val="single" w:sz="4" w:space="0" w:color="auto"/>
              <w:right w:val="single" w:sz="4" w:space="0" w:color="auto"/>
            </w:tcBorders>
          </w:tcPr>
          <w:p w14:paraId="526B0EAA" w14:textId="77777777" w:rsidR="00DA44AF" w:rsidRPr="00444F8D" w:rsidRDefault="00DA44AF" w:rsidP="0080175C">
            <w:pPr>
              <w:jc w:val="center"/>
              <w:rPr>
                <w:b/>
                <w:sz w:val="20"/>
              </w:rPr>
            </w:pPr>
            <w:r w:rsidRPr="00444F8D">
              <w:rPr>
                <w:b/>
                <w:sz w:val="20"/>
              </w:rPr>
              <w:t>Equipment</w:t>
            </w:r>
          </w:p>
        </w:tc>
        <w:tc>
          <w:tcPr>
            <w:tcW w:w="1160" w:type="dxa"/>
            <w:tcBorders>
              <w:top w:val="single" w:sz="4" w:space="0" w:color="auto"/>
              <w:left w:val="single" w:sz="4" w:space="0" w:color="auto"/>
              <w:bottom w:val="single" w:sz="4" w:space="0" w:color="auto"/>
              <w:right w:val="single" w:sz="4" w:space="0" w:color="auto"/>
            </w:tcBorders>
          </w:tcPr>
          <w:p w14:paraId="701E5F54" w14:textId="77777777" w:rsidR="00DA44AF" w:rsidRPr="00444F8D" w:rsidRDefault="00DA44AF" w:rsidP="0080175C">
            <w:pPr>
              <w:jc w:val="center"/>
              <w:rPr>
                <w:b/>
                <w:sz w:val="20"/>
              </w:rPr>
            </w:pPr>
            <w:r w:rsidRPr="00444F8D">
              <w:rPr>
                <w:b/>
                <w:sz w:val="20"/>
              </w:rPr>
              <w:t>Monitoring/</w:t>
            </w:r>
          </w:p>
          <w:p w14:paraId="583C15F8" w14:textId="77777777" w:rsidR="00DA44AF" w:rsidRPr="00444F8D" w:rsidRDefault="00DA44AF" w:rsidP="0080175C">
            <w:pPr>
              <w:jc w:val="center"/>
              <w:rPr>
                <w:b/>
                <w:sz w:val="20"/>
              </w:rPr>
            </w:pPr>
            <w:r w:rsidRPr="00444F8D">
              <w:rPr>
                <w:b/>
                <w:sz w:val="20"/>
              </w:rPr>
              <w:t>Testing Method</w:t>
            </w:r>
          </w:p>
        </w:tc>
        <w:tc>
          <w:tcPr>
            <w:tcW w:w="1650" w:type="dxa"/>
            <w:tcBorders>
              <w:top w:val="single" w:sz="4" w:space="0" w:color="auto"/>
              <w:left w:val="single" w:sz="4" w:space="0" w:color="auto"/>
              <w:bottom w:val="single" w:sz="4" w:space="0" w:color="auto"/>
              <w:right w:val="single" w:sz="4" w:space="0" w:color="auto"/>
            </w:tcBorders>
          </w:tcPr>
          <w:p w14:paraId="1423C00F" w14:textId="77777777" w:rsidR="00DA44AF" w:rsidRPr="00444F8D" w:rsidRDefault="00DA44AF" w:rsidP="0080175C">
            <w:pPr>
              <w:jc w:val="center"/>
              <w:rPr>
                <w:b/>
                <w:sz w:val="20"/>
              </w:rPr>
            </w:pPr>
            <w:r w:rsidRPr="00444F8D">
              <w:rPr>
                <w:b/>
                <w:sz w:val="20"/>
              </w:rPr>
              <w:t>Underlying Applicable Requirements</w:t>
            </w:r>
          </w:p>
        </w:tc>
      </w:tr>
      <w:tr w:rsidR="00DA44AF" w14:paraId="62C7E979" w14:textId="77777777" w:rsidTr="0082458F">
        <w:trPr>
          <w:cantSplit/>
        </w:trPr>
        <w:tc>
          <w:tcPr>
            <w:tcW w:w="2250" w:type="dxa"/>
            <w:tcBorders>
              <w:top w:val="single" w:sz="4" w:space="0" w:color="auto"/>
              <w:left w:val="single" w:sz="4" w:space="0" w:color="auto"/>
              <w:bottom w:val="single" w:sz="4" w:space="0" w:color="auto"/>
              <w:right w:val="single" w:sz="4" w:space="0" w:color="auto"/>
            </w:tcBorders>
          </w:tcPr>
          <w:p w14:paraId="1F783BF3" w14:textId="77777777" w:rsidR="00DA44AF" w:rsidRPr="00504D53" w:rsidRDefault="00DA44AF" w:rsidP="0080175C">
            <w:pPr>
              <w:ind w:left="270" w:hanging="270"/>
              <w:rPr>
                <w:sz w:val="20"/>
              </w:rPr>
            </w:pPr>
            <w:r w:rsidRPr="00504D53">
              <w:rPr>
                <w:sz w:val="20"/>
              </w:rPr>
              <w:t>1.</w:t>
            </w:r>
            <w:r w:rsidRPr="00504D53">
              <w:rPr>
                <w:sz w:val="20"/>
              </w:rPr>
              <w:tab/>
              <w:t>Landfill gas feed rate to engines</w:t>
            </w:r>
          </w:p>
        </w:tc>
        <w:tc>
          <w:tcPr>
            <w:tcW w:w="1530" w:type="dxa"/>
            <w:tcBorders>
              <w:top w:val="single" w:sz="4" w:space="0" w:color="auto"/>
              <w:left w:val="single" w:sz="4" w:space="0" w:color="auto"/>
              <w:bottom w:val="single" w:sz="4" w:space="0" w:color="auto"/>
              <w:right w:val="single" w:sz="4" w:space="0" w:color="auto"/>
            </w:tcBorders>
          </w:tcPr>
          <w:p w14:paraId="62A095AB" w14:textId="77777777" w:rsidR="00DA44AF" w:rsidRPr="00504D53" w:rsidRDefault="00DA44AF" w:rsidP="0080175C">
            <w:pPr>
              <w:jc w:val="center"/>
              <w:rPr>
                <w:rFonts w:cs="Arial"/>
                <w:sz w:val="20"/>
              </w:rPr>
            </w:pPr>
            <w:r w:rsidRPr="00504D53">
              <w:rPr>
                <w:sz w:val="20"/>
              </w:rPr>
              <w:t>1.51 billion cubic feet per year</w:t>
            </w:r>
            <w:r w:rsidRPr="00504D53">
              <w:rPr>
                <w:rFonts w:cs="Arial"/>
                <w:sz w:val="20"/>
                <w:vertAlign w:val="superscript"/>
              </w:rPr>
              <w:t>2</w:t>
            </w:r>
          </w:p>
        </w:tc>
        <w:tc>
          <w:tcPr>
            <w:tcW w:w="1880" w:type="dxa"/>
            <w:tcBorders>
              <w:top w:val="single" w:sz="4" w:space="0" w:color="auto"/>
              <w:left w:val="single" w:sz="4" w:space="0" w:color="auto"/>
              <w:bottom w:val="single" w:sz="4" w:space="0" w:color="auto"/>
              <w:right w:val="single" w:sz="4" w:space="0" w:color="auto"/>
            </w:tcBorders>
          </w:tcPr>
          <w:p w14:paraId="459AAA65" w14:textId="77777777" w:rsidR="00DA44AF" w:rsidRPr="00444F8D" w:rsidRDefault="00DA44AF" w:rsidP="0080175C">
            <w:pPr>
              <w:jc w:val="center"/>
              <w:rPr>
                <w:sz w:val="20"/>
              </w:rPr>
            </w:pPr>
            <w:r w:rsidRPr="00444F8D">
              <w:rPr>
                <w:sz w:val="20"/>
              </w:rPr>
              <w:t>12-month rolling time period as determined at the end of each calendar month</w:t>
            </w:r>
          </w:p>
        </w:tc>
        <w:tc>
          <w:tcPr>
            <w:tcW w:w="1810" w:type="dxa"/>
            <w:tcBorders>
              <w:top w:val="single" w:sz="4" w:space="0" w:color="auto"/>
              <w:left w:val="single" w:sz="4" w:space="0" w:color="auto"/>
              <w:bottom w:val="single" w:sz="4" w:space="0" w:color="auto"/>
              <w:right w:val="single" w:sz="4" w:space="0" w:color="auto"/>
            </w:tcBorders>
          </w:tcPr>
          <w:p w14:paraId="5987C666" w14:textId="77777777" w:rsidR="00DA44AF" w:rsidRPr="00444F8D" w:rsidRDefault="00DA44AF" w:rsidP="0080175C">
            <w:pPr>
              <w:rPr>
                <w:sz w:val="20"/>
              </w:rPr>
            </w:pPr>
            <w:r w:rsidRPr="00444F8D">
              <w:rPr>
                <w:sz w:val="20"/>
              </w:rPr>
              <w:t>FGICENGINES1-8</w:t>
            </w:r>
          </w:p>
        </w:tc>
        <w:tc>
          <w:tcPr>
            <w:tcW w:w="1160" w:type="dxa"/>
            <w:tcBorders>
              <w:top w:val="single" w:sz="4" w:space="0" w:color="auto"/>
              <w:left w:val="single" w:sz="4" w:space="0" w:color="auto"/>
              <w:bottom w:val="single" w:sz="4" w:space="0" w:color="auto"/>
              <w:right w:val="single" w:sz="4" w:space="0" w:color="auto"/>
            </w:tcBorders>
          </w:tcPr>
          <w:p w14:paraId="48D30B80" w14:textId="77777777" w:rsidR="00DA44AF" w:rsidRDefault="00DA44AF" w:rsidP="0080175C">
            <w:pPr>
              <w:jc w:val="center"/>
              <w:rPr>
                <w:sz w:val="20"/>
              </w:rPr>
            </w:pPr>
            <w:r>
              <w:rPr>
                <w:sz w:val="20"/>
              </w:rPr>
              <w:t xml:space="preserve">SC </w:t>
            </w:r>
            <w:r w:rsidRPr="00444F8D">
              <w:rPr>
                <w:sz w:val="20"/>
              </w:rPr>
              <w:t>VI</w:t>
            </w:r>
            <w:r>
              <w:rPr>
                <w:sz w:val="20"/>
              </w:rPr>
              <w:t>.</w:t>
            </w:r>
            <w:r w:rsidRPr="00444F8D">
              <w:rPr>
                <w:sz w:val="20"/>
              </w:rPr>
              <w:t>1</w:t>
            </w:r>
            <w:r>
              <w:rPr>
                <w:sz w:val="20"/>
              </w:rPr>
              <w:t xml:space="preserve"> </w:t>
            </w:r>
          </w:p>
          <w:p w14:paraId="636CFC2C" w14:textId="77777777" w:rsidR="00DA44AF" w:rsidRPr="00444F8D" w:rsidRDefault="00DA44AF" w:rsidP="0080175C">
            <w:pPr>
              <w:jc w:val="center"/>
              <w:rPr>
                <w:sz w:val="20"/>
              </w:rPr>
            </w:pPr>
            <w:r>
              <w:rPr>
                <w:sz w:val="20"/>
              </w:rPr>
              <w:t>&amp; SC VI.2</w:t>
            </w:r>
          </w:p>
        </w:tc>
        <w:tc>
          <w:tcPr>
            <w:tcW w:w="1650" w:type="dxa"/>
            <w:tcBorders>
              <w:top w:val="single" w:sz="4" w:space="0" w:color="auto"/>
              <w:left w:val="single" w:sz="4" w:space="0" w:color="auto"/>
              <w:bottom w:val="single" w:sz="4" w:space="0" w:color="auto"/>
              <w:right w:val="single" w:sz="4" w:space="0" w:color="auto"/>
            </w:tcBorders>
          </w:tcPr>
          <w:p w14:paraId="6713198B" w14:textId="77777777" w:rsidR="00DA44AF" w:rsidRPr="00DA5989" w:rsidRDefault="00DA44AF" w:rsidP="0080175C">
            <w:pPr>
              <w:jc w:val="center"/>
              <w:rPr>
                <w:b/>
                <w:sz w:val="20"/>
              </w:rPr>
            </w:pPr>
            <w:r w:rsidRPr="00DA5989">
              <w:rPr>
                <w:b/>
                <w:sz w:val="20"/>
              </w:rPr>
              <w:t>R 336.1201(3)</w:t>
            </w:r>
          </w:p>
        </w:tc>
      </w:tr>
    </w:tbl>
    <w:p w14:paraId="2A54AA17" w14:textId="77777777" w:rsidR="00DA44AF" w:rsidRPr="003A327D" w:rsidRDefault="00DA44AF" w:rsidP="00DA44AF">
      <w:pPr>
        <w:jc w:val="both"/>
        <w:rPr>
          <w:sz w:val="20"/>
        </w:rPr>
      </w:pPr>
    </w:p>
    <w:p w14:paraId="0D0DF3C0" w14:textId="77777777" w:rsidR="00DA44AF" w:rsidRDefault="00DA44AF" w:rsidP="00DA44AF">
      <w:pPr>
        <w:spacing w:after="100" w:afterAutospacing="1"/>
        <w:jc w:val="both"/>
        <w:rPr>
          <w:b/>
          <w:u w:val="single"/>
        </w:rPr>
      </w:pPr>
      <w:r>
        <w:rPr>
          <w:b/>
        </w:rPr>
        <w:t xml:space="preserve">III. </w:t>
      </w:r>
      <w:r>
        <w:rPr>
          <w:b/>
          <w:u w:val="single"/>
        </w:rPr>
        <w:t>PROCESS/OPERATIONAL RESTRICTION(S)</w:t>
      </w:r>
      <w:r w:rsidDel="001C614B">
        <w:rPr>
          <w:b/>
          <w:u w:val="single"/>
        </w:rPr>
        <w:t xml:space="preserve"> </w:t>
      </w:r>
    </w:p>
    <w:p w14:paraId="32CCBF4F" w14:textId="77777777" w:rsidR="00A575A2" w:rsidRPr="00A575A2" w:rsidRDefault="00A575A2" w:rsidP="00A575A2">
      <w:pPr>
        <w:jc w:val="both"/>
        <w:rPr>
          <w:bCs/>
        </w:rPr>
      </w:pPr>
    </w:p>
    <w:p w14:paraId="6B4CB37C" w14:textId="1F23CE5E" w:rsidR="00DA44AF" w:rsidRPr="000F06C2" w:rsidRDefault="00DA44AF" w:rsidP="00A575A2">
      <w:pPr>
        <w:ind w:left="360" w:hanging="360"/>
        <w:jc w:val="both"/>
        <w:rPr>
          <w:b/>
          <w:color w:val="000000"/>
          <w:sz w:val="20"/>
        </w:rPr>
      </w:pPr>
      <w:r>
        <w:rPr>
          <w:sz w:val="20"/>
        </w:rPr>
        <w:t>1.</w:t>
      </w:r>
      <w:r>
        <w:rPr>
          <w:sz w:val="20"/>
        </w:rPr>
        <w:tab/>
        <w:t xml:space="preserve">The permittee shall burn only treated landfill gas in FGICENGINES1-8. </w:t>
      </w:r>
      <w:r w:rsidR="00162922">
        <w:rPr>
          <w:sz w:val="20"/>
        </w:rPr>
        <w:t xml:space="preserve"> </w:t>
      </w:r>
      <w:r>
        <w:rPr>
          <w:sz w:val="20"/>
        </w:rPr>
        <w:t xml:space="preserve">Treated landfill gas is defined as the landfill gas from EUTREATMENTSYS and meets the requirements of </w:t>
      </w:r>
      <w:r w:rsidR="007F0325">
        <w:rPr>
          <w:sz w:val="20"/>
        </w:rPr>
        <w:t>40 CFR 62.16714(c)(3)</w:t>
      </w:r>
      <w:r>
        <w:rPr>
          <w:sz w:val="20"/>
        </w:rPr>
        <w:t xml:space="preserve">. </w:t>
      </w:r>
      <w:r w:rsidR="00162922">
        <w:rPr>
          <w:sz w:val="20"/>
        </w:rPr>
        <w:t xml:space="preserve"> </w:t>
      </w:r>
      <w:r>
        <w:rPr>
          <w:b/>
          <w:sz w:val="20"/>
        </w:rPr>
        <w:t>(R 336.1213(2))</w:t>
      </w:r>
    </w:p>
    <w:p w14:paraId="788E98B9" w14:textId="77777777" w:rsidR="00DA44AF" w:rsidRPr="00A575A2" w:rsidRDefault="00DA44AF" w:rsidP="00A575A2">
      <w:pPr>
        <w:jc w:val="both"/>
        <w:rPr>
          <w:rFonts w:cs="Arial"/>
          <w:bCs/>
          <w:sz w:val="20"/>
        </w:rPr>
      </w:pPr>
    </w:p>
    <w:p w14:paraId="1185FB01" w14:textId="77777777" w:rsidR="00DA44AF" w:rsidRDefault="00DA44AF" w:rsidP="00DA44AF">
      <w:pPr>
        <w:spacing w:after="100" w:afterAutospacing="1"/>
        <w:jc w:val="both"/>
        <w:rPr>
          <w:b/>
          <w:u w:val="single"/>
        </w:rPr>
      </w:pPr>
      <w:r>
        <w:rPr>
          <w:b/>
        </w:rPr>
        <w:t xml:space="preserve">IV. </w:t>
      </w:r>
      <w:r>
        <w:rPr>
          <w:b/>
          <w:u w:val="single"/>
        </w:rPr>
        <w:t>DESIGN/EQUIPMENT PARAMETER(S)</w:t>
      </w:r>
    </w:p>
    <w:p w14:paraId="5E9E6109" w14:textId="77777777" w:rsidR="00A575A2" w:rsidRPr="00A575A2" w:rsidRDefault="00A575A2" w:rsidP="00A575A2">
      <w:pPr>
        <w:jc w:val="both"/>
        <w:rPr>
          <w:bCs/>
        </w:rPr>
      </w:pPr>
    </w:p>
    <w:p w14:paraId="5BFB0A56" w14:textId="1F609096" w:rsidR="00DA44AF" w:rsidRPr="00794966" w:rsidRDefault="00DA44AF" w:rsidP="008B4546">
      <w:pPr>
        <w:numPr>
          <w:ilvl w:val="0"/>
          <w:numId w:val="142"/>
        </w:numPr>
        <w:tabs>
          <w:tab w:val="clear" w:pos="720"/>
        </w:tabs>
        <w:ind w:left="360"/>
        <w:jc w:val="both"/>
        <w:rPr>
          <w:sz w:val="20"/>
        </w:rPr>
      </w:pPr>
      <w:r>
        <w:rPr>
          <w:sz w:val="20"/>
        </w:rPr>
        <w:t xml:space="preserve">The permittee shall equip FGICENGINES1-8 with a device capable of monitoring and recording the total volume of landfill gas consumed for each calendar month. </w:t>
      </w:r>
      <w:r w:rsidR="00162922">
        <w:rPr>
          <w:sz w:val="20"/>
        </w:rPr>
        <w:t xml:space="preserve"> </w:t>
      </w:r>
      <w:r w:rsidRPr="00D774CD">
        <w:rPr>
          <w:b/>
          <w:sz w:val="20"/>
        </w:rPr>
        <w:t>(R 336.1213(3))</w:t>
      </w:r>
    </w:p>
    <w:p w14:paraId="48C86F31" w14:textId="666B7058" w:rsidR="00162922" w:rsidRDefault="00162922">
      <w:pPr>
        <w:rPr>
          <w:sz w:val="20"/>
        </w:rPr>
      </w:pPr>
      <w:r>
        <w:rPr>
          <w:sz w:val="20"/>
        </w:rPr>
        <w:br w:type="page"/>
      </w:r>
    </w:p>
    <w:p w14:paraId="42C1C99E" w14:textId="77777777" w:rsidR="00DA44AF" w:rsidRDefault="00DA44AF" w:rsidP="00DA44AF">
      <w:pPr>
        <w:jc w:val="both"/>
        <w:rPr>
          <w:sz w:val="20"/>
        </w:rPr>
      </w:pPr>
    </w:p>
    <w:p w14:paraId="4C5E7E7F" w14:textId="77777777" w:rsidR="00DA44AF" w:rsidRPr="00BA6ABB" w:rsidRDefault="00DA44AF" w:rsidP="00DA44AF">
      <w:pPr>
        <w:jc w:val="both"/>
        <w:rPr>
          <w:b/>
          <w:u w:val="single"/>
        </w:rPr>
      </w:pPr>
      <w:r>
        <w:rPr>
          <w:b/>
        </w:rPr>
        <w:t xml:space="preserve">V. </w:t>
      </w:r>
      <w:r>
        <w:rPr>
          <w:b/>
          <w:u w:val="single"/>
        </w:rPr>
        <w:t>TESTING/SAMPLING</w:t>
      </w:r>
    </w:p>
    <w:p w14:paraId="6027A3DA" w14:textId="77777777" w:rsidR="00DA44AF" w:rsidRDefault="00DA44AF" w:rsidP="00A575A2">
      <w:pPr>
        <w:jc w:val="both"/>
        <w:rPr>
          <w:b/>
          <w:sz w:val="20"/>
        </w:rPr>
      </w:pPr>
      <w:r w:rsidRPr="00C47259">
        <w:rPr>
          <w:sz w:val="20"/>
        </w:rPr>
        <w:t>Records shall be maintained on file for a period of 5 years.</w:t>
      </w:r>
      <w:r>
        <w:rPr>
          <w:sz w:val="20"/>
        </w:rPr>
        <w:t xml:space="preserve"> </w:t>
      </w:r>
      <w:r w:rsidRPr="00C47259">
        <w:rPr>
          <w:b/>
          <w:sz w:val="20"/>
        </w:rPr>
        <w:t>(R 336.1213(3)(b)(ii))</w:t>
      </w:r>
    </w:p>
    <w:p w14:paraId="4730F895" w14:textId="77777777" w:rsidR="00A575A2" w:rsidRPr="00C47259" w:rsidRDefault="00A575A2" w:rsidP="00A575A2">
      <w:pPr>
        <w:jc w:val="both"/>
        <w:rPr>
          <w:sz w:val="20"/>
        </w:rPr>
      </w:pPr>
    </w:p>
    <w:p w14:paraId="6BC5DA9A" w14:textId="065BBE0E" w:rsidR="00DA44AF" w:rsidRDefault="00DA44AF" w:rsidP="008B4546">
      <w:pPr>
        <w:numPr>
          <w:ilvl w:val="0"/>
          <w:numId w:val="144"/>
        </w:numPr>
        <w:jc w:val="both"/>
        <w:rPr>
          <w:rFonts w:cs="Arial"/>
          <w:sz w:val="20"/>
        </w:rPr>
      </w:pPr>
      <w:r>
        <w:rPr>
          <w:sz w:val="20"/>
        </w:rPr>
        <w:t>Once during the term of the ROP, the permittee shall verify</w:t>
      </w:r>
      <w:r>
        <w:rPr>
          <w:rFonts w:cs="Arial"/>
          <w:sz w:val="20"/>
        </w:rPr>
        <w:t>, by testing at the owner’s expense,</w:t>
      </w:r>
      <w:r w:rsidRPr="00C47259">
        <w:rPr>
          <w:rFonts w:cs="Arial"/>
          <w:sz w:val="20"/>
        </w:rPr>
        <w:t xml:space="preserve"> the carbon </w:t>
      </w:r>
      <w:r>
        <w:rPr>
          <w:rFonts w:cs="Arial"/>
          <w:sz w:val="20"/>
        </w:rPr>
        <w:t>monoxide (Reference Test Method 10 or equivalent as approved by AQD) and</w:t>
      </w:r>
      <w:r w:rsidRPr="00C47259">
        <w:rPr>
          <w:rFonts w:cs="Arial"/>
          <w:sz w:val="20"/>
        </w:rPr>
        <w:t xml:space="preserve"> nitr</w:t>
      </w:r>
      <w:r>
        <w:rPr>
          <w:rFonts w:cs="Arial"/>
          <w:sz w:val="20"/>
        </w:rPr>
        <w:t>ogen</w:t>
      </w:r>
      <w:r w:rsidRPr="00C47259">
        <w:rPr>
          <w:rFonts w:cs="Arial"/>
          <w:sz w:val="20"/>
        </w:rPr>
        <w:t xml:space="preserve"> oxides </w:t>
      </w:r>
      <w:r>
        <w:rPr>
          <w:rFonts w:cs="Arial"/>
          <w:sz w:val="20"/>
        </w:rPr>
        <w:t xml:space="preserve">(Reference Method 7 or equivalent as approved by AQD) </w:t>
      </w:r>
      <w:r w:rsidRPr="00C47259">
        <w:rPr>
          <w:rFonts w:cs="Arial"/>
          <w:sz w:val="20"/>
        </w:rPr>
        <w:t>emission rates from the internal combustion engine</w:t>
      </w:r>
      <w:r>
        <w:rPr>
          <w:rFonts w:cs="Arial"/>
          <w:sz w:val="20"/>
        </w:rPr>
        <w:t>s</w:t>
      </w:r>
      <w:r w:rsidRPr="00C47259">
        <w:rPr>
          <w:rFonts w:cs="Arial"/>
          <w:sz w:val="20"/>
        </w:rPr>
        <w:t>.</w:t>
      </w:r>
      <w:r>
        <w:rPr>
          <w:rFonts w:cs="Arial"/>
          <w:sz w:val="20"/>
        </w:rPr>
        <w:t xml:space="preserve"> </w:t>
      </w:r>
      <w:r w:rsidR="00162922">
        <w:rPr>
          <w:rFonts w:cs="Arial"/>
          <w:sz w:val="20"/>
        </w:rPr>
        <w:t xml:space="preserve"> </w:t>
      </w:r>
      <w:r>
        <w:rPr>
          <w:rFonts w:cs="Arial"/>
          <w:sz w:val="20"/>
        </w:rPr>
        <w:t>This shall include testing each engine for at least 15 minutes at maximum load to establish the worst case engine(s) for NO</w:t>
      </w:r>
      <w:r w:rsidRPr="00162922">
        <w:rPr>
          <w:rFonts w:cs="Arial"/>
          <w:sz w:val="20"/>
        </w:rPr>
        <w:t>x</w:t>
      </w:r>
      <w:r>
        <w:rPr>
          <w:rFonts w:cs="Arial"/>
          <w:sz w:val="20"/>
        </w:rPr>
        <w:t xml:space="preserve"> and CO, and a complete test consisting of three 1-hour tests on the worst case engine(s), which may be different for NO</w:t>
      </w:r>
      <w:r w:rsidRPr="00162922">
        <w:rPr>
          <w:rFonts w:cs="Arial"/>
          <w:sz w:val="20"/>
        </w:rPr>
        <w:t>x</w:t>
      </w:r>
      <w:r>
        <w:rPr>
          <w:rFonts w:cs="Arial"/>
          <w:sz w:val="20"/>
        </w:rPr>
        <w:t xml:space="preserve"> and CO. </w:t>
      </w:r>
      <w:r w:rsidR="00162922">
        <w:rPr>
          <w:rFonts w:cs="Arial"/>
          <w:sz w:val="20"/>
        </w:rPr>
        <w:t xml:space="preserve"> </w:t>
      </w:r>
      <w:r>
        <w:rPr>
          <w:rFonts w:cs="Arial"/>
          <w:sz w:val="20"/>
        </w:rPr>
        <w:t xml:space="preserve">The emission rates thus determined shall be applied to all of the engines in FGICENGINES1-8. </w:t>
      </w:r>
      <w:r w:rsidR="00162922">
        <w:rPr>
          <w:rFonts w:cs="Arial"/>
          <w:sz w:val="20"/>
        </w:rPr>
        <w:t xml:space="preserve"> </w:t>
      </w:r>
      <w:r>
        <w:rPr>
          <w:sz w:val="20"/>
        </w:rPr>
        <w:t>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sidR="00162922">
        <w:rPr>
          <w:sz w:val="20"/>
        </w:rPr>
        <w:t xml:space="preserve"> </w:t>
      </w:r>
      <w:r>
        <w:rPr>
          <w:sz w:val="20"/>
        </w:rPr>
        <w:t xml:space="preserve"> </w:t>
      </w:r>
      <w:r w:rsidRPr="001B5594">
        <w:rPr>
          <w:rFonts w:cs="Arial"/>
          <w:b/>
          <w:sz w:val="20"/>
        </w:rPr>
        <w:t>(R 336.2001, R 336.2003, R 336.2004</w:t>
      </w:r>
      <w:r>
        <w:rPr>
          <w:rFonts w:cs="Arial"/>
          <w:b/>
          <w:sz w:val="20"/>
        </w:rPr>
        <w:t>, R 336.1213(3))</w:t>
      </w:r>
    </w:p>
    <w:p w14:paraId="2060422E" w14:textId="77777777" w:rsidR="00DA44AF" w:rsidRPr="00E923AE" w:rsidRDefault="00DA44AF" w:rsidP="00DA44AF">
      <w:pPr>
        <w:ind w:left="360"/>
        <w:jc w:val="both"/>
        <w:rPr>
          <w:rFonts w:cs="Arial"/>
          <w:sz w:val="20"/>
        </w:rPr>
      </w:pPr>
    </w:p>
    <w:p w14:paraId="27D7987C" w14:textId="77777777" w:rsidR="00DA44AF" w:rsidRPr="00454831" w:rsidRDefault="00DA44AF" w:rsidP="008B4546">
      <w:pPr>
        <w:numPr>
          <w:ilvl w:val="0"/>
          <w:numId w:val="144"/>
        </w:numPr>
        <w:jc w:val="both"/>
        <w:rPr>
          <w:rFonts w:cs="Arial"/>
          <w:sz w:val="20"/>
        </w:rPr>
      </w:pPr>
      <w:r>
        <w:rPr>
          <w:sz w:val="20"/>
        </w:rPr>
        <w:t xml:space="preserve">Once during the term of the ROP, </w:t>
      </w:r>
      <w:r>
        <w:rPr>
          <w:rFonts w:cs="Arial"/>
          <w:sz w:val="20"/>
        </w:rPr>
        <w:t>t</w:t>
      </w:r>
      <w:r w:rsidRPr="00C47259">
        <w:rPr>
          <w:rFonts w:cs="Arial"/>
          <w:sz w:val="20"/>
        </w:rPr>
        <w:t>he permittee shall verify</w:t>
      </w:r>
      <w:r>
        <w:rPr>
          <w:rFonts w:cs="Arial"/>
          <w:sz w:val="20"/>
        </w:rPr>
        <w:t>, by testing at the owner’s expense,</w:t>
      </w:r>
      <w:r w:rsidRPr="00C47259">
        <w:rPr>
          <w:rFonts w:cs="Arial"/>
          <w:sz w:val="20"/>
        </w:rPr>
        <w:t xml:space="preserve"> the</w:t>
      </w:r>
      <w:r>
        <w:rPr>
          <w:rFonts w:cs="Arial"/>
          <w:sz w:val="20"/>
        </w:rPr>
        <w:t xml:space="preserve"> HCl emission rate for FGICENGINES1-8 using Reference Method 26 or an equivalent method approved by the department.</w:t>
      </w:r>
      <w:r>
        <w:rPr>
          <w:sz w:val="20"/>
        </w:rPr>
        <w:t xml:space="preserve">  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Pr>
          <w:rFonts w:cs="Arial"/>
          <w:sz w:val="20"/>
        </w:rPr>
        <w:t xml:space="preserve"> </w:t>
      </w:r>
      <w:r>
        <w:rPr>
          <w:sz w:val="20"/>
        </w:rPr>
        <w:t xml:space="preserve"> </w:t>
      </w:r>
      <w:r w:rsidRPr="001B5594">
        <w:rPr>
          <w:rFonts w:cs="Arial"/>
          <w:b/>
          <w:sz w:val="20"/>
        </w:rPr>
        <w:t>(R 336.2001, R 336.2003, R 336.2004</w:t>
      </w:r>
      <w:r>
        <w:rPr>
          <w:rFonts w:cs="Arial"/>
          <w:b/>
          <w:sz w:val="20"/>
        </w:rPr>
        <w:t>, R 3336.1213(3))</w:t>
      </w:r>
    </w:p>
    <w:p w14:paraId="15018240" w14:textId="77777777" w:rsidR="00DA44AF" w:rsidRPr="00FE0AD0" w:rsidRDefault="00DA44AF" w:rsidP="00DA44AF">
      <w:pPr>
        <w:jc w:val="both"/>
        <w:rPr>
          <w:sz w:val="20"/>
        </w:rPr>
      </w:pPr>
    </w:p>
    <w:p w14:paraId="75EE8360" w14:textId="77777777" w:rsidR="00DA44AF" w:rsidRDefault="00DA44AF" w:rsidP="00DA44AF">
      <w:pPr>
        <w:jc w:val="both"/>
      </w:pPr>
      <w:r>
        <w:rPr>
          <w:b/>
        </w:rPr>
        <w:t xml:space="preserve">VI. </w:t>
      </w:r>
      <w:r>
        <w:rPr>
          <w:b/>
          <w:u w:val="single"/>
        </w:rPr>
        <w:t>MONITORING/RECORDKEEPING</w:t>
      </w:r>
    </w:p>
    <w:p w14:paraId="5A32E792" w14:textId="0A5474F9" w:rsidR="00DA44AF" w:rsidRDefault="00DA44AF" w:rsidP="00A575A2">
      <w:pPr>
        <w:jc w:val="both"/>
        <w:rPr>
          <w:b/>
          <w:sz w:val="20"/>
        </w:rPr>
      </w:pPr>
      <w:r w:rsidRPr="00C47259">
        <w:rPr>
          <w:sz w:val="20"/>
        </w:rPr>
        <w:t>Records shall be maintained on file for a period of 5 years.</w:t>
      </w:r>
      <w:r>
        <w:rPr>
          <w:sz w:val="20"/>
        </w:rPr>
        <w:t xml:space="preserve"> </w:t>
      </w:r>
      <w:r w:rsidR="00162922">
        <w:rPr>
          <w:sz w:val="20"/>
        </w:rPr>
        <w:t xml:space="preserve"> </w:t>
      </w:r>
      <w:r w:rsidRPr="00C47259">
        <w:rPr>
          <w:b/>
          <w:sz w:val="20"/>
        </w:rPr>
        <w:t>(R 336.1213(3)(b)(ii))</w:t>
      </w:r>
    </w:p>
    <w:p w14:paraId="2B96661E" w14:textId="77777777" w:rsidR="00A575A2" w:rsidRPr="00C47259" w:rsidRDefault="00A575A2" w:rsidP="00A575A2">
      <w:pPr>
        <w:jc w:val="both"/>
        <w:rPr>
          <w:sz w:val="20"/>
        </w:rPr>
      </w:pPr>
    </w:p>
    <w:p w14:paraId="6DEAA2E1" w14:textId="0896D32A" w:rsidR="00DA44AF" w:rsidRPr="00A575A2" w:rsidRDefault="00DA44AF" w:rsidP="008B4546">
      <w:pPr>
        <w:numPr>
          <w:ilvl w:val="6"/>
          <w:numId w:val="143"/>
        </w:numPr>
        <w:tabs>
          <w:tab w:val="clear" w:pos="2520"/>
        </w:tabs>
        <w:ind w:left="360"/>
        <w:jc w:val="both"/>
        <w:rPr>
          <w:sz w:val="20"/>
        </w:rPr>
      </w:pPr>
      <w:r w:rsidRPr="00C47259">
        <w:rPr>
          <w:sz w:val="20"/>
        </w:rPr>
        <w:t xml:space="preserve">The permittee shall continuously monitor and record the total landfill gas flow rate from the landfill to </w:t>
      </w:r>
      <w:r>
        <w:rPr>
          <w:sz w:val="20"/>
        </w:rPr>
        <w:t>FGICENGINES1-8</w:t>
      </w:r>
      <w:r w:rsidRPr="00C47259">
        <w:rPr>
          <w:sz w:val="20"/>
        </w:rPr>
        <w:t>.</w:t>
      </w:r>
      <w:r w:rsidRPr="00504D53">
        <w:rPr>
          <w:rFonts w:cs="Arial"/>
          <w:sz w:val="20"/>
          <w:vertAlign w:val="superscript"/>
        </w:rPr>
        <w:t>2</w:t>
      </w:r>
      <w:r>
        <w:rPr>
          <w:sz w:val="20"/>
        </w:rPr>
        <w:t xml:space="preserve"> </w:t>
      </w:r>
      <w:r w:rsidR="00162922">
        <w:rPr>
          <w:sz w:val="20"/>
        </w:rPr>
        <w:t xml:space="preserve"> </w:t>
      </w:r>
      <w:r w:rsidRPr="00C47259">
        <w:rPr>
          <w:b/>
          <w:sz w:val="20"/>
        </w:rPr>
        <w:t>(R 336.1201(3))</w:t>
      </w:r>
    </w:p>
    <w:p w14:paraId="4C6E5B13" w14:textId="77777777" w:rsidR="00A575A2" w:rsidRPr="00003EAB" w:rsidRDefault="00A575A2" w:rsidP="00A575A2">
      <w:pPr>
        <w:ind w:left="360"/>
        <w:jc w:val="both"/>
        <w:rPr>
          <w:sz w:val="20"/>
        </w:rPr>
      </w:pPr>
    </w:p>
    <w:p w14:paraId="5D777F95" w14:textId="1D2FAEF4" w:rsidR="00DA44AF" w:rsidRPr="00A575A2" w:rsidRDefault="00DA44AF" w:rsidP="008B4546">
      <w:pPr>
        <w:numPr>
          <w:ilvl w:val="6"/>
          <w:numId w:val="143"/>
        </w:numPr>
        <w:tabs>
          <w:tab w:val="clear" w:pos="2520"/>
        </w:tabs>
        <w:ind w:left="360"/>
        <w:jc w:val="both"/>
        <w:rPr>
          <w:sz w:val="20"/>
        </w:rPr>
      </w:pPr>
      <w:r>
        <w:rPr>
          <w:sz w:val="20"/>
        </w:rPr>
        <w:t xml:space="preserve">The permittee shall calculate the </w:t>
      </w:r>
      <w:r>
        <w:rPr>
          <w:rFonts w:cs="Arial"/>
          <w:sz w:val="20"/>
        </w:rPr>
        <w:t>m</w:t>
      </w:r>
      <w:r w:rsidRPr="008F3344">
        <w:rPr>
          <w:rFonts w:cs="Arial"/>
          <w:sz w:val="20"/>
        </w:rPr>
        <w:t>onthly and 12-month rolling time period of total cubic feet of landfill gas fed to internal combustion engines</w:t>
      </w:r>
      <w:r>
        <w:rPr>
          <w:rFonts w:cs="Arial"/>
          <w:sz w:val="20"/>
        </w:rPr>
        <w:t xml:space="preserve"> on a monthly basis</w:t>
      </w:r>
      <w:r w:rsidRPr="008F3344">
        <w:rPr>
          <w:rFonts w:cs="Arial"/>
          <w:sz w:val="20"/>
        </w:rPr>
        <w:t>.</w:t>
      </w:r>
      <w:r w:rsidR="00162922">
        <w:rPr>
          <w:rFonts w:cs="Arial"/>
          <w:sz w:val="20"/>
        </w:rPr>
        <w:t xml:space="preserve"> </w:t>
      </w:r>
      <w:r>
        <w:rPr>
          <w:rFonts w:cs="Arial"/>
          <w:spacing w:val="-2"/>
          <w:sz w:val="20"/>
        </w:rPr>
        <w:t xml:space="preserve"> </w:t>
      </w:r>
      <w:r w:rsidRPr="00C47259">
        <w:rPr>
          <w:b/>
          <w:sz w:val="20"/>
        </w:rPr>
        <w:t>(R 336.12</w:t>
      </w:r>
      <w:r>
        <w:rPr>
          <w:b/>
          <w:sz w:val="20"/>
        </w:rPr>
        <w:t>13</w:t>
      </w:r>
      <w:r w:rsidRPr="00C47259">
        <w:rPr>
          <w:b/>
          <w:sz w:val="20"/>
        </w:rPr>
        <w:t>(3))</w:t>
      </w:r>
    </w:p>
    <w:p w14:paraId="2A41482E" w14:textId="77777777" w:rsidR="00A575A2" w:rsidRPr="00C47259" w:rsidRDefault="00A575A2" w:rsidP="00A575A2">
      <w:pPr>
        <w:ind w:left="360"/>
        <w:jc w:val="both"/>
        <w:rPr>
          <w:sz w:val="20"/>
        </w:rPr>
      </w:pPr>
    </w:p>
    <w:p w14:paraId="4C665C0F" w14:textId="02AFF5BE" w:rsidR="00DA44AF" w:rsidRPr="00A575A2" w:rsidRDefault="00DA44AF" w:rsidP="008B4546">
      <w:pPr>
        <w:numPr>
          <w:ilvl w:val="6"/>
          <w:numId w:val="143"/>
        </w:numPr>
        <w:tabs>
          <w:tab w:val="clear" w:pos="2520"/>
        </w:tabs>
        <w:ind w:left="360"/>
        <w:jc w:val="both"/>
        <w:rPr>
          <w:sz w:val="20"/>
        </w:rPr>
      </w:pPr>
      <w:r w:rsidRPr="00C47259">
        <w:rPr>
          <w:sz w:val="20"/>
        </w:rPr>
        <w:t>The permittee shall monitor and record the B</w:t>
      </w:r>
      <w:r w:rsidR="00162922">
        <w:rPr>
          <w:sz w:val="20"/>
        </w:rPr>
        <w:t>TU</w:t>
      </w:r>
      <w:r w:rsidRPr="00C47259">
        <w:rPr>
          <w:sz w:val="20"/>
        </w:rPr>
        <w:t xml:space="preserve"> content of the landfill gas at least once each calendar </w:t>
      </w:r>
      <w:r>
        <w:rPr>
          <w:sz w:val="20"/>
        </w:rPr>
        <w:t>month</w:t>
      </w:r>
      <w:r w:rsidRPr="00C47259">
        <w:rPr>
          <w:sz w:val="20"/>
        </w:rPr>
        <w:t>.</w:t>
      </w:r>
      <w:r>
        <w:rPr>
          <w:sz w:val="20"/>
        </w:rPr>
        <w:t xml:space="preserve"> </w:t>
      </w:r>
      <w:r w:rsidRPr="00C47259">
        <w:rPr>
          <w:b/>
          <w:sz w:val="20"/>
        </w:rPr>
        <w:t>(R 336.12</w:t>
      </w:r>
      <w:r>
        <w:rPr>
          <w:b/>
          <w:sz w:val="20"/>
        </w:rPr>
        <w:t>13</w:t>
      </w:r>
      <w:r w:rsidRPr="00C47259">
        <w:rPr>
          <w:b/>
          <w:sz w:val="20"/>
        </w:rPr>
        <w:t>(3))</w:t>
      </w:r>
    </w:p>
    <w:p w14:paraId="73454AEC" w14:textId="77777777" w:rsidR="00A575A2" w:rsidRPr="00C47259" w:rsidRDefault="00A575A2" w:rsidP="00A575A2">
      <w:pPr>
        <w:ind w:left="360"/>
        <w:jc w:val="both"/>
        <w:rPr>
          <w:sz w:val="20"/>
        </w:rPr>
      </w:pPr>
    </w:p>
    <w:p w14:paraId="07F4EE75" w14:textId="77777777" w:rsidR="00DA44AF" w:rsidRDefault="00DA44AF" w:rsidP="008B4546">
      <w:pPr>
        <w:numPr>
          <w:ilvl w:val="0"/>
          <w:numId w:val="145"/>
        </w:numPr>
        <w:spacing w:after="120"/>
        <w:jc w:val="both"/>
        <w:rPr>
          <w:rFonts w:cs="Arial"/>
          <w:sz w:val="20"/>
        </w:rPr>
      </w:pPr>
      <w:r>
        <w:rPr>
          <w:rFonts w:cs="Arial"/>
          <w:sz w:val="20"/>
        </w:rPr>
        <w:t xml:space="preserve">The permittee shall maintain the following </w:t>
      </w:r>
      <w:r w:rsidRPr="00CE0723">
        <w:rPr>
          <w:rFonts w:cs="Arial"/>
          <w:sz w:val="20"/>
        </w:rPr>
        <w:t>record for each engine in FGICENGINE1-8</w:t>
      </w:r>
      <w:r>
        <w:rPr>
          <w:rFonts w:cs="Arial"/>
          <w:sz w:val="20"/>
        </w:rPr>
        <w:t xml:space="preserve">.  The following information shall be recorded and kept on file at the facility:  </w:t>
      </w:r>
    </w:p>
    <w:p w14:paraId="1739B8C1" w14:textId="5970B246" w:rsidR="00DA44AF" w:rsidRPr="00162922" w:rsidRDefault="00DA44AF" w:rsidP="008B4546">
      <w:pPr>
        <w:pStyle w:val="ListParagraph"/>
        <w:numPr>
          <w:ilvl w:val="0"/>
          <w:numId w:val="189"/>
        </w:numPr>
        <w:spacing w:after="120"/>
        <w:jc w:val="both"/>
        <w:rPr>
          <w:rFonts w:cs="Arial"/>
          <w:sz w:val="20"/>
        </w:rPr>
      </w:pPr>
      <w:r w:rsidRPr="00162922">
        <w:rPr>
          <w:rFonts w:cs="Arial"/>
          <w:sz w:val="20"/>
        </w:rPr>
        <w:t>Engine manufacturer;</w:t>
      </w:r>
    </w:p>
    <w:p w14:paraId="1C718754" w14:textId="0B03B3B3" w:rsidR="00DA44AF" w:rsidRPr="00162922" w:rsidRDefault="00DA44AF" w:rsidP="008B4546">
      <w:pPr>
        <w:pStyle w:val="ListParagraph"/>
        <w:numPr>
          <w:ilvl w:val="0"/>
          <w:numId w:val="189"/>
        </w:numPr>
        <w:spacing w:after="120"/>
        <w:jc w:val="both"/>
        <w:rPr>
          <w:rFonts w:cs="Arial"/>
          <w:sz w:val="20"/>
        </w:rPr>
      </w:pPr>
      <w:r w:rsidRPr="00162922">
        <w:rPr>
          <w:rFonts w:cs="Arial"/>
          <w:sz w:val="20"/>
        </w:rPr>
        <w:t>Date engine was manufactured;</w:t>
      </w:r>
    </w:p>
    <w:p w14:paraId="4A61525E" w14:textId="414A1053" w:rsidR="00DA44AF" w:rsidRPr="00162922" w:rsidRDefault="00DA44AF" w:rsidP="008B4546">
      <w:pPr>
        <w:pStyle w:val="ListParagraph"/>
        <w:numPr>
          <w:ilvl w:val="0"/>
          <w:numId w:val="189"/>
        </w:numPr>
        <w:spacing w:after="120"/>
        <w:jc w:val="both"/>
        <w:rPr>
          <w:rFonts w:cs="Arial"/>
          <w:sz w:val="20"/>
        </w:rPr>
      </w:pPr>
      <w:r w:rsidRPr="00162922">
        <w:rPr>
          <w:rFonts w:cs="Arial"/>
          <w:sz w:val="20"/>
        </w:rPr>
        <w:t>Engine model number;</w:t>
      </w:r>
    </w:p>
    <w:p w14:paraId="12A1CA7A" w14:textId="6F49AB08" w:rsidR="00DA44AF" w:rsidRPr="00162922" w:rsidRDefault="00DA44AF" w:rsidP="008B4546">
      <w:pPr>
        <w:pStyle w:val="ListParagraph"/>
        <w:numPr>
          <w:ilvl w:val="0"/>
          <w:numId w:val="189"/>
        </w:numPr>
        <w:spacing w:after="120"/>
        <w:jc w:val="both"/>
        <w:rPr>
          <w:rFonts w:cs="Arial"/>
          <w:sz w:val="20"/>
        </w:rPr>
      </w:pPr>
      <w:r w:rsidRPr="00162922">
        <w:rPr>
          <w:rFonts w:cs="Arial"/>
          <w:sz w:val="20"/>
        </w:rPr>
        <w:t>Engine horsepower;</w:t>
      </w:r>
    </w:p>
    <w:p w14:paraId="63E15421" w14:textId="00712A6E" w:rsidR="00DA44AF" w:rsidRPr="00162922" w:rsidRDefault="00DA44AF" w:rsidP="008B4546">
      <w:pPr>
        <w:pStyle w:val="ListParagraph"/>
        <w:numPr>
          <w:ilvl w:val="0"/>
          <w:numId w:val="189"/>
        </w:numPr>
        <w:spacing w:after="120"/>
        <w:jc w:val="both"/>
        <w:rPr>
          <w:rFonts w:cs="Arial"/>
          <w:sz w:val="20"/>
        </w:rPr>
      </w:pPr>
      <w:r w:rsidRPr="00162922">
        <w:rPr>
          <w:rFonts w:cs="Arial"/>
          <w:sz w:val="20"/>
        </w:rPr>
        <w:t xml:space="preserve">Engine serial number; </w:t>
      </w:r>
    </w:p>
    <w:p w14:paraId="56655D77" w14:textId="15B715D1" w:rsidR="00DA44AF" w:rsidRPr="00162922" w:rsidRDefault="00DA44AF" w:rsidP="008B4546">
      <w:pPr>
        <w:pStyle w:val="ListParagraph"/>
        <w:numPr>
          <w:ilvl w:val="0"/>
          <w:numId w:val="189"/>
        </w:numPr>
        <w:spacing w:after="120"/>
        <w:jc w:val="both"/>
        <w:rPr>
          <w:rFonts w:cs="Arial"/>
          <w:sz w:val="20"/>
        </w:rPr>
      </w:pPr>
      <w:r w:rsidRPr="00162922">
        <w:rPr>
          <w:rFonts w:cs="Arial"/>
          <w:sz w:val="20"/>
        </w:rPr>
        <w:t>Kilowatt electrical output (at 100% load);</w:t>
      </w:r>
    </w:p>
    <w:p w14:paraId="09BF7227" w14:textId="12C9EC4C" w:rsidR="00DA44AF" w:rsidRPr="00162922" w:rsidRDefault="00DA44AF" w:rsidP="008B4546">
      <w:pPr>
        <w:pStyle w:val="ListParagraph"/>
        <w:numPr>
          <w:ilvl w:val="0"/>
          <w:numId w:val="189"/>
        </w:numPr>
        <w:spacing w:after="120"/>
        <w:jc w:val="both"/>
        <w:rPr>
          <w:rFonts w:cs="Arial"/>
          <w:sz w:val="20"/>
        </w:rPr>
      </w:pPr>
      <w:r w:rsidRPr="00162922">
        <w:rPr>
          <w:rFonts w:cs="Arial"/>
          <w:sz w:val="20"/>
        </w:rPr>
        <w:t>Engine specification sheet;</w:t>
      </w:r>
    </w:p>
    <w:p w14:paraId="108B066E" w14:textId="16D53EFB" w:rsidR="00DA44AF" w:rsidRPr="00162922" w:rsidRDefault="00DA44AF" w:rsidP="008B4546">
      <w:pPr>
        <w:pStyle w:val="ListParagraph"/>
        <w:numPr>
          <w:ilvl w:val="0"/>
          <w:numId w:val="189"/>
        </w:numPr>
        <w:spacing w:after="120"/>
        <w:jc w:val="both"/>
        <w:rPr>
          <w:rFonts w:cs="Arial"/>
          <w:sz w:val="20"/>
        </w:rPr>
      </w:pPr>
      <w:r w:rsidRPr="00162922">
        <w:rPr>
          <w:rFonts w:cs="Arial"/>
          <w:sz w:val="20"/>
        </w:rPr>
        <w:t>Date of initial startup of the engine; and</w:t>
      </w:r>
    </w:p>
    <w:p w14:paraId="40826FA5" w14:textId="65FF64BB" w:rsidR="00DA44AF" w:rsidRPr="00162922" w:rsidRDefault="00DA44AF" w:rsidP="008B4546">
      <w:pPr>
        <w:pStyle w:val="ListParagraph"/>
        <w:numPr>
          <w:ilvl w:val="0"/>
          <w:numId w:val="189"/>
        </w:numPr>
        <w:spacing w:after="120"/>
        <w:jc w:val="both"/>
        <w:rPr>
          <w:rFonts w:cs="Arial"/>
          <w:sz w:val="20"/>
        </w:rPr>
      </w:pPr>
      <w:r w:rsidRPr="00162922">
        <w:rPr>
          <w:rFonts w:cs="Arial"/>
          <w:sz w:val="20"/>
        </w:rPr>
        <w:t>Date engine was removed from service at this stationary source.</w:t>
      </w:r>
    </w:p>
    <w:p w14:paraId="4E921D3E" w14:textId="77777777" w:rsidR="00DA44AF" w:rsidRDefault="00DA44AF" w:rsidP="00A575A2">
      <w:pPr>
        <w:pStyle w:val="BodyText2"/>
        <w:numPr>
          <w:ilvl w:val="0"/>
          <w:numId w:val="0"/>
        </w:numPr>
        <w:ind w:left="360"/>
        <w:rPr>
          <w:rFonts w:cs="Arial"/>
          <w:sz w:val="20"/>
        </w:rPr>
      </w:pPr>
      <w:r w:rsidRPr="00E94159">
        <w:rPr>
          <w:rFonts w:cs="Arial"/>
          <w:sz w:val="20"/>
        </w:rPr>
        <w:t xml:space="preserve">All of the above information shall be stored in a format acceptable to the </w:t>
      </w:r>
      <w:r w:rsidRPr="00E94159">
        <w:rPr>
          <w:rFonts w:cs="Arial"/>
          <w:sz w:val="20"/>
          <w:szCs w:val="22"/>
        </w:rPr>
        <w:t>AQD District Supervisor</w:t>
      </w:r>
      <w:r w:rsidRPr="00E94159">
        <w:rPr>
          <w:rFonts w:cs="Arial"/>
          <w:sz w:val="20"/>
        </w:rPr>
        <w:t>.</w:t>
      </w:r>
      <w:r>
        <w:rPr>
          <w:rFonts w:cs="Arial"/>
          <w:sz w:val="20"/>
        </w:rPr>
        <w:t xml:space="preserve"> </w:t>
      </w:r>
      <w:r w:rsidRPr="00D846D5">
        <w:rPr>
          <w:b/>
          <w:smallCaps/>
          <w:sz w:val="20"/>
        </w:rPr>
        <w:t>(</w:t>
      </w:r>
      <w:r w:rsidRPr="00D846D5">
        <w:rPr>
          <w:b/>
          <w:sz w:val="20"/>
        </w:rPr>
        <w:t>R 336.1213(3))</w:t>
      </w:r>
    </w:p>
    <w:p w14:paraId="6FABD3B6" w14:textId="77777777" w:rsidR="00DA44AF" w:rsidRPr="00333323" w:rsidRDefault="00DA44AF" w:rsidP="00333323">
      <w:pPr>
        <w:pStyle w:val="BodyText2"/>
        <w:numPr>
          <w:ilvl w:val="0"/>
          <w:numId w:val="0"/>
        </w:numPr>
        <w:rPr>
          <w:rFonts w:cs="Arial"/>
          <w:iCs/>
          <w:smallCaps/>
          <w:sz w:val="20"/>
        </w:rPr>
      </w:pPr>
    </w:p>
    <w:p w14:paraId="6F0715CC" w14:textId="77777777" w:rsidR="00DA44AF" w:rsidRDefault="00DA44AF" w:rsidP="00DA44AF">
      <w:pPr>
        <w:pStyle w:val="BodyText2"/>
        <w:numPr>
          <w:ilvl w:val="0"/>
          <w:numId w:val="0"/>
        </w:numPr>
        <w:spacing w:after="100" w:afterAutospacing="1"/>
        <w:rPr>
          <w:b/>
          <w:u w:val="single"/>
        </w:rPr>
      </w:pPr>
      <w:r>
        <w:rPr>
          <w:b/>
        </w:rPr>
        <w:t xml:space="preserve">VII. </w:t>
      </w:r>
      <w:r>
        <w:rPr>
          <w:b/>
          <w:u w:val="single"/>
        </w:rPr>
        <w:t>REPORTING</w:t>
      </w:r>
    </w:p>
    <w:p w14:paraId="7DDC37F4" w14:textId="77777777" w:rsidR="00DA44AF" w:rsidRPr="00794966" w:rsidRDefault="00DA44AF" w:rsidP="00DA44AF">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045B8DCC" w14:textId="77777777" w:rsidR="00DA44AF" w:rsidRPr="00794966" w:rsidRDefault="00DA44AF" w:rsidP="00DA44AF">
      <w:pPr>
        <w:ind w:left="360" w:hanging="360"/>
        <w:jc w:val="both"/>
        <w:rPr>
          <w:sz w:val="20"/>
        </w:rPr>
      </w:pPr>
    </w:p>
    <w:p w14:paraId="475B6BDA" w14:textId="77777777" w:rsidR="00DA44AF" w:rsidRPr="00794966" w:rsidRDefault="00DA44AF" w:rsidP="00DA44AF">
      <w:pPr>
        <w:ind w:left="360" w:hanging="360"/>
        <w:jc w:val="both"/>
        <w:rPr>
          <w:b/>
          <w:sz w:val="20"/>
        </w:rPr>
      </w:pPr>
      <w:r w:rsidRPr="00794966">
        <w:rPr>
          <w:sz w:val="20"/>
        </w:rPr>
        <w:lastRenderedPageBreak/>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19457280" w14:textId="77777777" w:rsidR="00DA44AF" w:rsidRPr="00794966" w:rsidRDefault="00DA44AF" w:rsidP="00DA44AF">
      <w:pPr>
        <w:ind w:left="360" w:hanging="360"/>
        <w:jc w:val="both"/>
        <w:rPr>
          <w:sz w:val="20"/>
        </w:rPr>
      </w:pPr>
    </w:p>
    <w:p w14:paraId="184645FC" w14:textId="77777777" w:rsidR="00DA44AF" w:rsidRDefault="00DA44AF" w:rsidP="008B4546">
      <w:pPr>
        <w:numPr>
          <w:ilvl w:val="0"/>
          <w:numId w:val="144"/>
        </w:numPr>
        <w:jc w:val="both"/>
        <w:rPr>
          <w:b/>
          <w:sz w:val="20"/>
        </w:rPr>
      </w:pPr>
      <w:r w:rsidRPr="00794966">
        <w:rPr>
          <w:sz w:val="20"/>
        </w:rPr>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14:paraId="5AF791D6" w14:textId="77777777" w:rsidR="00DA44AF" w:rsidRPr="00A575A2" w:rsidRDefault="00DA44AF" w:rsidP="00A575A2">
      <w:pPr>
        <w:jc w:val="both"/>
        <w:rPr>
          <w:bCs/>
          <w:sz w:val="20"/>
        </w:rPr>
      </w:pPr>
    </w:p>
    <w:p w14:paraId="66A2AEE8" w14:textId="77777777" w:rsidR="00DA44AF" w:rsidRPr="00FB59B9" w:rsidRDefault="00DA44AF" w:rsidP="008B4546">
      <w:pPr>
        <w:numPr>
          <w:ilvl w:val="0"/>
          <w:numId w:val="144"/>
        </w:numPr>
        <w:spacing w:after="120"/>
        <w:jc w:val="both"/>
        <w:rPr>
          <w:rFonts w:cs="Arial"/>
          <w:sz w:val="20"/>
        </w:rPr>
      </w:pPr>
      <w:r>
        <w:rPr>
          <w:sz w:val="20"/>
        </w:rPr>
        <w:t xml:space="preserve">The permittee shall notify the AQD District Office of any engine replacement within 30 days after replacement.  The replacement notification shall provide the following information for both the replaced engine and replacement engine.  </w:t>
      </w:r>
      <w:r w:rsidRPr="00D846D5">
        <w:rPr>
          <w:b/>
          <w:smallCaps/>
          <w:sz w:val="20"/>
        </w:rPr>
        <w:t>(</w:t>
      </w:r>
      <w:r w:rsidRPr="00D846D5">
        <w:rPr>
          <w:b/>
          <w:sz w:val="20"/>
        </w:rPr>
        <w:t>R 336.1213(3))</w:t>
      </w:r>
    </w:p>
    <w:p w14:paraId="14469E48" w14:textId="77777777" w:rsidR="00DA44AF" w:rsidRDefault="00DA44AF" w:rsidP="006D051A">
      <w:pPr>
        <w:spacing w:after="120"/>
        <w:ind w:left="360"/>
        <w:jc w:val="both"/>
        <w:rPr>
          <w:rFonts w:cs="Arial"/>
          <w:sz w:val="20"/>
        </w:rPr>
      </w:pPr>
      <w:r>
        <w:rPr>
          <w:rFonts w:cs="Arial"/>
          <w:sz w:val="20"/>
        </w:rPr>
        <w:t>a.</w:t>
      </w:r>
      <w:r>
        <w:rPr>
          <w:rFonts w:cs="Arial"/>
          <w:sz w:val="20"/>
        </w:rPr>
        <w:tab/>
        <w:t>Engine manufacturer;</w:t>
      </w:r>
    </w:p>
    <w:p w14:paraId="7432FAEF" w14:textId="77777777" w:rsidR="00DA44AF" w:rsidRDefault="00DA44AF" w:rsidP="006D051A">
      <w:pPr>
        <w:spacing w:after="120"/>
        <w:ind w:left="360"/>
        <w:jc w:val="both"/>
        <w:rPr>
          <w:rFonts w:cs="Arial"/>
          <w:sz w:val="20"/>
        </w:rPr>
      </w:pPr>
      <w:r>
        <w:rPr>
          <w:rFonts w:cs="Arial"/>
          <w:sz w:val="20"/>
        </w:rPr>
        <w:t>b.</w:t>
      </w:r>
      <w:r>
        <w:rPr>
          <w:rFonts w:cs="Arial"/>
          <w:sz w:val="20"/>
        </w:rPr>
        <w:tab/>
        <w:t>Date engine was manufactured;</w:t>
      </w:r>
    </w:p>
    <w:p w14:paraId="62D1874D" w14:textId="77777777" w:rsidR="00DA44AF" w:rsidRDefault="00DA44AF" w:rsidP="006D051A">
      <w:pPr>
        <w:spacing w:after="120"/>
        <w:ind w:left="360"/>
        <w:jc w:val="both"/>
        <w:rPr>
          <w:rFonts w:cs="Arial"/>
          <w:sz w:val="20"/>
        </w:rPr>
      </w:pPr>
      <w:r>
        <w:rPr>
          <w:rFonts w:cs="Arial"/>
          <w:sz w:val="20"/>
        </w:rPr>
        <w:t>c.</w:t>
      </w:r>
      <w:r>
        <w:rPr>
          <w:rFonts w:cs="Arial"/>
          <w:sz w:val="20"/>
        </w:rPr>
        <w:tab/>
        <w:t>Engine model number;</w:t>
      </w:r>
    </w:p>
    <w:p w14:paraId="1B408525" w14:textId="77777777" w:rsidR="00DA44AF" w:rsidRDefault="00DA44AF" w:rsidP="006D051A">
      <w:pPr>
        <w:spacing w:after="120"/>
        <w:ind w:left="360"/>
        <w:jc w:val="both"/>
        <w:rPr>
          <w:rFonts w:cs="Arial"/>
          <w:sz w:val="20"/>
        </w:rPr>
      </w:pPr>
      <w:r>
        <w:rPr>
          <w:rFonts w:cs="Arial"/>
          <w:sz w:val="20"/>
        </w:rPr>
        <w:t>d.</w:t>
      </w:r>
      <w:r>
        <w:rPr>
          <w:rFonts w:cs="Arial"/>
          <w:sz w:val="20"/>
        </w:rPr>
        <w:tab/>
        <w:t>Engine horsepower;</w:t>
      </w:r>
    </w:p>
    <w:p w14:paraId="15408CB3" w14:textId="77777777" w:rsidR="00DA44AF" w:rsidRDefault="00DA44AF" w:rsidP="006D051A">
      <w:pPr>
        <w:spacing w:after="120"/>
        <w:ind w:left="360"/>
        <w:jc w:val="both"/>
        <w:rPr>
          <w:rFonts w:cs="Arial"/>
          <w:sz w:val="20"/>
        </w:rPr>
      </w:pPr>
      <w:r>
        <w:rPr>
          <w:rFonts w:cs="Arial"/>
          <w:sz w:val="20"/>
        </w:rPr>
        <w:t>e.</w:t>
      </w:r>
      <w:r>
        <w:rPr>
          <w:rFonts w:cs="Arial"/>
          <w:sz w:val="20"/>
        </w:rPr>
        <w:tab/>
        <w:t xml:space="preserve">Engine serial number; </w:t>
      </w:r>
    </w:p>
    <w:p w14:paraId="6862619A" w14:textId="77777777" w:rsidR="00DA44AF" w:rsidRDefault="00DA44AF" w:rsidP="006D051A">
      <w:pPr>
        <w:spacing w:after="120"/>
        <w:ind w:left="360"/>
        <w:jc w:val="both"/>
        <w:rPr>
          <w:rFonts w:cs="Arial"/>
          <w:sz w:val="20"/>
        </w:rPr>
      </w:pPr>
      <w:r>
        <w:rPr>
          <w:rFonts w:cs="Arial"/>
          <w:sz w:val="20"/>
        </w:rPr>
        <w:t xml:space="preserve">f. </w:t>
      </w:r>
      <w:r>
        <w:rPr>
          <w:rFonts w:cs="Arial"/>
          <w:sz w:val="20"/>
        </w:rPr>
        <w:tab/>
        <w:t>Kilowatt electrical output (at 100% load)</w:t>
      </w:r>
    </w:p>
    <w:p w14:paraId="21474217" w14:textId="77777777" w:rsidR="00DA44AF" w:rsidRPr="00A6511F" w:rsidRDefault="00DA44AF" w:rsidP="00DA44AF">
      <w:pPr>
        <w:ind w:left="360"/>
        <w:jc w:val="both"/>
        <w:rPr>
          <w:rFonts w:cs="Arial"/>
          <w:sz w:val="20"/>
        </w:rPr>
      </w:pPr>
      <w:r>
        <w:rPr>
          <w:rFonts w:cs="Arial"/>
          <w:sz w:val="20"/>
        </w:rPr>
        <w:t xml:space="preserve">g. </w:t>
      </w:r>
      <w:r>
        <w:rPr>
          <w:rFonts w:cs="Arial"/>
          <w:sz w:val="20"/>
        </w:rPr>
        <w:tab/>
        <w:t xml:space="preserve">Engine specification sheet. </w:t>
      </w:r>
    </w:p>
    <w:p w14:paraId="45BF2A79" w14:textId="77777777" w:rsidR="00DA44AF" w:rsidRPr="00A575A2" w:rsidRDefault="00DA44AF" w:rsidP="00A575A2">
      <w:pPr>
        <w:jc w:val="both"/>
        <w:rPr>
          <w:rFonts w:cs="Arial"/>
          <w:bCs/>
          <w:sz w:val="20"/>
        </w:rPr>
      </w:pPr>
    </w:p>
    <w:p w14:paraId="51CD2DB0" w14:textId="77777777" w:rsidR="00DA44AF" w:rsidRPr="00D71FC9" w:rsidRDefault="00DA44AF" w:rsidP="00A575A2">
      <w:pPr>
        <w:jc w:val="both"/>
        <w:rPr>
          <w:rFonts w:cs="Arial"/>
          <w:sz w:val="20"/>
        </w:rPr>
      </w:pPr>
      <w:r w:rsidRPr="00FE0AD0">
        <w:rPr>
          <w:rFonts w:cs="Arial"/>
          <w:b/>
          <w:sz w:val="20"/>
        </w:rPr>
        <w:t>See Appendix 8</w:t>
      </w:r>
      <w:r>
        <w:rPr>
          <w:rFonts w:cs="Arial"/>
          <w:b/>
          <w:sz w:val="20"/>
        </w:rPr>
        <w:t>-2</w:t>
      </w:r>
    </w:p>
    <w:p w14:paraId="475E8896" w14:textId="77777777" w:rsidR="00DA44AF" w:rsidRPr="00FE0AD0" w:rsidRDefault="00DA44AF" w:rsidP="00A575A2">
      <w:pPr>
        <w:jc w:val="both"/>
        <w:rPr>
          <w:rFonts w:cs="Arial"/>
          <w:b/>
          <w:sz w:val="20"/>
        </w:rPr>
      </w:pPr>
    </w:p>
    <w:p w14:paraId="10AABF8E" w14:textId="77777777" w:rsidR="00DA44AF" w:rsidRDefault="00DA44AF" w:rsidP="00DA44AF">
      <w:pPr>
        <w:spacing w:after="100" w:afterAutospacing="1"/>
        <w:jc w:val="both"/>
      </w:pPr>
      <w:r>
        <w:rPr>
          <w:b/>
        </w:rPr>
        <w:t xml:space="preserve">VIII. </w:t>
      </w:r>
      <w:r>
        <w:rPr>
          <w:b/>
          <w:u w:val="single"/>
        </w:rPr>
        <w:t>STACK/VENT RESTRICTION(S)</w:t>
      </w:r>
    </w:p>
    <w:p w14:paraId="018374FE" w14:textId="77777777" w:rsidR="00DA44AF" w:rsidRDefault="00DA44AF" w:rsidP="00F95775">
      <w:pPr>
        <w:jc w:val="both"/>
        <w:rPr>
          <w:sz w:val="20"/>
        </w:rPr>
      </w:pPr>
      <w:r w:rsidRPr="00FE0AD0">
        <w:rPr>
          <w:sz w:val="20"/>
        </w:rPr>
        <w:t>The exhaust gases from the stacks listed in the table below shall be discharged unobstructed vertically upwards to the ambient air unless otherwise noted:</w:t>
      </w:r>
    </w:p>
    <w:p w14:paraId="6153C61D" w14:textId="77777777" w:rsidR="00333323" w:rsidRPr="00FE0AD0" w:rsidRDefault="00333323" w:rsidP="00F9577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DA44AF" w14:paraId="4FE836F7" w14:textId="77777777" w:rsidTr="0080175C">
        <w:trPr>
          <w:cantSplit/>
          <w:tblHeader/>
        </w:trPr>
        <w:tc>
          <w:tcPr>
            <w:tcW w:w="3510" w:type="dxa"/>
            <w:tcBorders>
              <w:bottom w:val="single" w:sz="4" w:space="0" w:color="auto"/>
            </w:tcBorders>
          </w:tcPr>
          <w:p w14:paraId="2B2BF5EA" w14:textId="77777777" w:rsidR="00DA44AF" w:rsidRPr="00BD3DE3" w:rsidRDefault="00DA44AF" w:rsidP="0080175C">
            <w:pPr>
              <w:jc w:val="center"/>
              <w:rPr>
                <w:b/>
                <w:sz w:val="20"/>
              </w:rPr>
            </w:pPr>
            <w:r w:rsidRPr="00BD3DE3">
              <w:rPr>
                <w:b/>
                <w:sz w:val="20"/>
              </w:rPr>
              <w:t>Stack &amp; Vent ID</w:t>
            </w:r>
          </w:p>
        </w:tc>
        <w:tc>
          <w:tcPr>
            <w:tcW w:w="1710" w:type="dxa"/>
            <w:tcBorders>
              <w:bottom w:val="single" w:sz="4" w:space="0" w:color="auto"/>
            </w:tcBorders>
          </w:tcPr>
          <w:p w14:paraId="5085C9FB" w14:textId="77777777" w:rsidR="00DA44AF" w:rsidRPr="00BD3DE3" w:rsidRDefault="00DA44AF" w:rsidP="0080175C">
            <w:pPr>
              <w:jc w:val="center"/>
              <w:rPr>
                <w:b/>
                <w:sz w:val="20"/>
              </w:rPr>
            </w:pPr>
            <w:r w:rsidRPr="00BD3DE3">
              <w:rPr>
                <w:b/>
                <w:sz w:val="20"/>
              </w:rPr>
              <w:t xml:space="preserve">Maximum </w:t>
            </w:r>
            <w:r>
              <w:rPr>
                <w:b/>
                <w:sz w:val="20"/>
              </w:rPr>
              <w:t>Exhaust Dimensions</w:t>
            </w:r>
          </w:p>
          <w:p w14:paraId="37A27B76" w14:textId="77777777" w:rsidR="00DA44AF" w:rsidRPr="00BD3DE3" w:rsidRDefault="00DA44AF" w:rsidP="0080175C">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6F6734C8" w14:textId="77777777" w:rsidR="00DA44AF" w:rsidRPr="00BD3DE3" w:rsidRDefault="00DA44AF" w:rsidP="0080175C">
            <w:pPr>
              <w:jc w:val="center"/>
              <w:rPr>
                <w:b/>
                <w:sz w:val="20"/>
              </w:rPr>
            </w:pPr>
            <w:r w:rsidRPr="00BD3DE3">
              <w:rPr>
                <w:b/>
                <w:sz w:val="20"/>
              </w:rPr>
              <w:t>M</w:t>
            </w:r>
            <w:r>
              <w:rPr>
                <w:b/>
                <w:sz w:val="20"/>
              </w:rPr>
              <w:t>inimum Height Above Ground</w:t>
            </w:r>
          </w:p>
          <w:p w14:paraId="6560D178" w14:textId="77777777" w:rsidR="00DA44AF" w:rsidRPr="00BD3DE3" w:rsidRDefault="00DA44AF" w:rsidP="0080175C">
            <w:pPr>
              <w:jc w:val="center"/>
              <w:rPr>
                <w:b/>
                <w:sz w:val="20"/>
              </w:rPr>
            </w:pPr>
            <w:r w:rsidRPr="00BD3DE3">
              <w:rPr>
                <w:b/>
                <w:sz w:val="20"/>
              </w:rPr>
              <w:t>(feet)</w:t>
            </w:r>
          </w:p>
        </w:tc>
        <w:tc>
          <w:tcPr>
            <w:tcW w:w="3240" w:type="dxa"/>
            <w:tcBorders>
              <w:bottom w:val="single" w:sz="4" w:space="0" w:color="auto"/>
            </w:tcBorders>
          </w:tcPr>
          <w:p w14:paraId="4E50C953" w14:textId="77777777" w:rsidR="00DA44AF" w:rsidRPr="00BD3DE3" w:rsidRDefault="00DA44AF" w:rsidP="0080175C">
            <w:pPr>
              <w:jc w:val="center"/>
              <w:rPr>
                <w:b/>
                <w:sz w:val="20"/>
              </w:rPr>
            </w:pPr>
            <w:r w:rsidRPr="00BD3DE3">
              <w:rPr>
                <w:b/>
                <w:sz w:val="20"/>
              </w:rPr>
              <w:t>Underlying Applicable Requirements</w:t>
            </w:r>
          </w:p>
          <w:p w14:paraId="0C48621A" w14:textId="77777777" w:rsidR="00DA44AF" w:rsidRPr="00BD3DE3" w:rsidRDefault="00DA44AF" w:rsidP="0080175C">
            <w:pPr>
              <w:jc w:val="center"/>
              <w:rPr>
                <w:b/>
                <w:sz w:val="20"/>
              </w:rPr>
            </w:pPr>
          </w:p>
        </w:tc>
      </w:tr>
      <w:tr w:rsidR="00DA44AF" w14:paraId="2AB28670" w14:textId="77777777" w:rsidTr="0080175C">
        <w:trPr>
          <w:cantSplit/>
        </w:trPr>
        <w:tc>
          <w:tcPr>
            <w:tcW w:w="3510" w:type="dxa"/>
            <w:tcBorders>
              <w:top w:val="single" w:sz="4" w:space="0" w:color="auto"/>
            </w:tcBorders>
          </w:tcPr>
          <w:p w14:paraId="1A91926D" w14:textId="77777777" w:rsidR="00DA44AF" w:rsidRPr="006D051A" w:rsidRDefault="00DA44AF" w:rsidP="008B4546">
            <w:pPr>
              <w:pStyle w:val="ListParagraph"/>
              <w:numPr>
                <w:ilvl w:val="0"/>
                <w:numId w:val="190"/>
              </w:numPr>
              <w:ind w:right="72"/>
              <w:rPr>
                <w:sz w:val="20"/>
              </w:rPr>
            </w:pPr>
            <w:r w:rsidRPr="006D051A">
              <w:rPr>
                <w:sz w:val="20"/>
              </w:rPr>
              <w:t>SV_ENGINE1</w:t>
            </w:r>
          </w:p>
        </w:tc>
        <w:tc>
          <w:tcPr>
            <w:tcW w:w="1710" w:type="dxa"/>
            <w:tcBorders>
              <w:top w:val="single" w:sz="4" w:space="0" w:color="auto"/>
            </w:tcBorders>
          </w:tcPr>
          <w:p w14:paraId="5DAB1A44" w14:textId="77777777" w:rsidR="00DA44AF" w:rsidRPr="002F0DB1" w:rsidRDefault="00DA44AF" w:rsidP="0080175C">
            <w:pPr>
              <w:ind w:right="72"/>
              <w:jc w:val="center"/>
              <w:rPr>
                <w:rFonts w:cs="Arial"/>
                <w:sz w:val="20"/>
              </w:rPr>
            </w:pPr>
            <w:r w:rsidRPr="002F0DB1">
              <w:rPr>
                <w:sz w:val="20"/>
              </w:rPr>
              <w:t>12</w:t>
            </w:r>
            <w:r w:rsidRPr="002F0DB1">
              <w:rPr>
                <w:rFonts w:cs="Arial"/>
                <w:sz w:val="20"/>
                <w:vertAlign w:val="superscript"/>
              </w:rPr>
              <w:t>2</w:t>
            </w:r>
          </w:p>
        </w:tc>
        <w:tc>
          <w:tcPr>
            <w:tcW w:w="1800" w:type="dxa"/>
            <w:tcBorders>
              <w:top w:val="single" w:sz="4" w:space="0" w:color="auto"/>
            </w:tcBorders>
          </w:tcPr>
          <w:p w14:paraId="081B852A" w14:textId="77777777" w:rsidR="00DA44AF" w:rsidRPr="002F0DB1" w:rsidRDefault="00DA44AF" w:rsidP="0080175C">
            <w:pPr>
              <w:ind w:right="72"/>
              <w:jc w:val="center"/>
              <w:rPr>
                <w:rFonts w:cs="Arial"/>
                <w:sz w:val="20"/>
              </w:rPr>
            </w:pPr>
            <w:r w:rsidRPr="002F0DB1">
              <w:rPr>
                <w:sz w:val="20"/>
              </w:rPr>
              <w:t>27</w:t>
            </w:r>
            <w:r w:rsidRPr="002F0DB1">
              <w:rPr>
                <w:rFonts w:cs="Arial"/>
                <w:sz w:val="20"/>
                <w:vertAlign w:val="superscript"/>
              </w:rPr>
              <w:t>2</w:t>
            </w:r>
          </w:p>
        </w:tc>
        <w:tc>
          <w:tcPr>
            <w:tcW w:w="3240" w:type="dxa"/>
            <w:tcBorders>
              <w:top w:val="single" w:sz="4" w:space="0" w:color="auto"/>
            </w:tcBorders>
          </w:tcPr>
          <w:p w14:paraId="22D0434C" w14:textId="77777777" w:rsidR="00DA44AF" w:rsidRPr="00DA5989" w:rsidRDefault="00DA44AF" w:rsidP="0080175C">
            <w:pPr>
              <w:ind w:right="72"/>
              <w:jc w:val="center"/>
              <w:rPr>
                <w:b/>
                <w:sz w:val="20"/>
              </w:rPr>
            </w:pPr>
            <w:r w:rsidRPr="00DA5989">
              <w:rPr>
                <w:b/>
                <w:sz w:val="20"/>
              </w:rPr>
              <w:t>R 336.1201(3)</w:t>
            </w:r>
          </w:p>
        </w:tc>
      </w:tr>
      <w:tr w:rsidR="00DA44AF" w14:paraId="402AF7F7" w14:textId="77777777" w:rsidTr="0080175C">
        <w:trPr>
          <w:cantSplit/>
        </w:trPr>
        <w:tc>
          <w:tcPr>
            <w:tcW w:w="3510" w:type="dxa"/>
            <w:tcBorders>
              <w:top w:val="single" w:sz="4" w:space="0" w:color="auto"/>
            </w:tcBorders>
          </w:tcPr>
          <w:p w14:paraId="1DDC49A3" w14:textId="77777777" w:rsidR="00DA44AF" w:rsidRPr="006D051A" w:rsidRDefault="00DA44AF" w:rsidP="008B4546">
            <w:pPr>
              <w:pStyle w:val="ListParagraph"/>
              <w:numPr>
                <w:ilvl w:val="0"/>
                <w:numId w:val="190"/>
              </w:numPr>
              <w:ind w:right="72"/>
              <w:rPr>
                <w:sz w:val="20"/>
              </w:rPr>
            </w:pPr>
            <w:r w:rsidRPr="006D051A">
              <w:rPr>
                <w:sz w:val="20"/>
              </w:rPr>
              <w:t>SV_ENGINE2</w:t>
            </w:r>
          </w:p>
        </w:tc>
        <w:tc>
          <w:tcPr>
            <w:tcW w:w="1710" w:type="dxa"/>
            <w:tcBorders>
              <w:top w:val="single" w:sz="4" w:space="0" w:color="auto"/>
            </w:tcBorders>
          </w:tcPr>
          <w:p w14:paraId="2701A89D" w14:textId="77777777" w:rsidR="00DA44AF" w:rsidRPr="002F0DB1" w:rsidRDefault="00DA44AF" w:rsidP="0080175C">
            <w:pPr>
              <w:ind w:right="72"/>
              <w:jc w:val="center"/>
              <w:rPr>
                <w:rFonts w:cs="Arial"/>
                <w:sz w:val="20"/>
              </w:rPr>
            </w:pPr>
            <w:r w:rsidRPr="002F0DB1">
              <w:rPr>
                <w:sz w:val="20"/>
              </w:rPr>
              <w:t>12</w:t>
            </w:r>
            <w:r w:rsidRPr="002F0DB1">
              <w:rPr>
                <w:rFonts w:cs="Arial"/>
                <w:sz w:val="20"/>
                <w:vertAlign w:val="superscript"/>
              </w:rPr>
              <w:t>2</w:t>
            </w:r>
          </w:p>
        </w:tc>
        <w:tc>
          <w:tcPr>
            <w:tcW w:w="1800" w:type="dxa"/>
            <w:tcBorders>
              <w:top w:val="single" w:sz="4" w:space="0" w:color="auto"/>
            </w:tcBorders>
          </w:tcPr>
          <w:p w14:paraId="05AE63EF" w14:textId="77777777" w:rsidR="00DA44AF" w:rsidRPr="002F0DB1" w:rsidRDefault="00DA44AF" w:rsidP="0080175C">
            <w:pPr>
              <w:ind w:right="72"/>
              <w:jc w:val="center"/>
              <w:rPr>
                <w:rFonts w:cs="Arial"/>
                <w:sz w:val="20"/>
              </w:rPr>
            </w:pPr>
            <w:r w:rsidRPr="002F0DB1">
              <w:rPr>
                <w:sz w:val="20"/>
              </w:rPr>
              <w:t>27</w:t>
            </w:r>
            <w:r w:rsidRPr="002F0DB1">
              <w:rPr>
                <w:rFonts w:cs="Arial"/>
                <w:sz w:val="20"/>
                <w:vertAlign w:val="superscript"/>
              </w:rPr>
              <w:t>2</w:t>
            </w:r>
          </w:p>
        </w:tc>
        <w:tc>
          <w:tcPr>
            <w:tcW w:w="3240" w:type="dxa"/>
            <w:tcBorders>
              <w:top w:val="single" w:sz="4" w:space="0" w:color="auto"/>
            </w:tcBorders>
          </w:tcPr>
          <w:p w14:paraId="0E3C7396" w14:textId="77777777" w:rsidR="00DA44AF" w:rsidRPr="00DA5989" w:rsidRDefault="00DA44AF" w:rsidP="0080175C">
            <w:pPr>
              <w:jc w:val="center"/>
              <w:rPr>
                <w:b/>
                <w:sz w:val="20"/>
              </w:rPr>
            </w:pPr>
            <w:r w:rsidRPr="00DA5989">
              <w:rPr>
                <w:b/>
                <w:sz w:val="20"/>
              </w:rPr>
              <w:t>R 336.1201(3)</w:t>
            </w:r>
          </w:p>
        </w:tc>
      </w:tr>
      <w:tr w:rsidR="00DA44AF" w14:paraId="199152DC" w14:textId="77777777" w:rsidTr="0080175C">
        <w:trPr>
          <w:cantSplit/>
        </w:trPr>
        <w:tc>
          <w:tcPr>
            <w:tcW w:w="3510" w:type="dxa"/>
            <w:tcBorders>
              <w:top w:val="single" w:sz="4" w:space="0" w:color="auto"/>
            </w:tcBorders>
          </w:tcPr>
          <w:p w14:paraId="4B779A98" w14:textId="77777777" w:rsidR="00DA44AF" w:rsidRPr="006D051A" w:rsidRDefault="00DA44AF" w:rsidP="008B4546">
            <w:pPr>
              <w:pStyle w:val="ListParagraph"/>
              <w:numPr>
                <w:ilvl w:val="0"/>
                <w:numId w:val="190"/>
              </w:numPr>
              <w:ind w:right="72"/>
              <w:rPr>
                <w:sz w:val="20"/>
              </w:rPr>
            </w:pPr>
            <w:r w:rsidRPr="006D051A">
              <w:rPr>
                <w:sz w:val="20"/>
              </w:rPr>
              <w:t>SV_ENGINE3</w:t>
            </w:r>
          </w:p>
        </w:tc>
        <w:tc>
          <w:tcPr>
            <w:tcW w:w="1710" w:type="dxa"/>
            <w:tcBorders>
              <w:top w:val="single" w:sz="4" w:space="0" w:color="auto"/>
            </w:tcBorders>
          </w:tcPr>
          <w:p w14:paraId="46728738" w14:textId="77777777" w:rsidR="00DA44AF" w:rsidRPr="002F0DB1" w:rsidRDefault="00DA44AF" w:rsidP="0080175C">
            <w:pPr>
              <w:ind w:right="72"/>
              <w:jc w:val="center"/>
              <w:rPr>
                <w:rFonts w:cs="Arial"/>
                <w:sz w:val="20"/>
              </w:rPr>
            </w:pPr>
            <w:r w:rsidRPr="002F0DB1">
              <w:rPr>
                <w:sz w:val="20"/>
              </w:rPr>
              <w:t>12</w:t>
            </w:r>
            <w:r w:rsidRPr="002F0DB1">
              <w:rPr>
                <w:rFonts w:cs="Arial"/>
                <w:sz w:val="20"/>
                <w:vertAlign w:val="superscript"/>
              </w:rPr>
              <w:t>2</w:t>
            </w:r>
          </w:p>
        </w:tc>
        <w:tc>
          <w:tcPr>
            <w:tcW w:w="1800" w:type="dxa"/>
            <w:tcBorders>
              <w:top w:val="single" w:sz="4" w:space="0" w:color="auto"/>
            </w:tcBorders>
          </w:tcPr>
          <w:p w14:paraId="32BA4C8E" w14:textId="77777777" w:rsidR="00DA44AF" w:rsidRPr="002F0DB1" w:rsidRDefault="00DA44AF" w:rsidP="0080175C">
            <w:pPr>
              <w:ind w:right="72"/>
              <w:jc w:val="center"/>
              <w:rPr>
                <w:rFonts w:cs="Arial"/>
                <w:sz w:val="20"/>
              </w:rPr>
            </w:pPr>
            <w:r w:rsidRPr="002F0DB1">
              <w:rPr>
                <w:sz w:val="20"/>
              </w:rPr>
              <w:t>27</w:t>
            </w:r>
            <w:r w:rsidRPr="002F0DB1">
              <w:rPr>
                <w:rFonts w:cs="Arial"/>
                <w:sz w:val="20"/>
                <w:vertAlign w:val="superscript"/>
              </w:rPr>
              <w:t>2</w:t>
            </w:r>
          </w:p>
        </w:tc>
        <w:tc>
          <w:tcPr>
            <w:tcW w:w="3240" w:type="dxa"/>
            <w:tcBorders>
              <w:top w:val="single" w:sz="4" w:space="0" w:color="auto"/>
            </w:tcBorders>
          </w:tcPr>
          <w:p w14:paraId="3017BBED" w14:textId="77777777" w:rsidR="00DA44AF" w:rsidRPr="00DA5989" w:rsidRDefault="00DA44AF" w:rsidP="0080175C">
            <w:pPr>
              <w:jc w:val="center"/>
              <w:rPr>
                <w:b/>
                <w:sz w:val="20"/>
              </w:rPr>
            </w:pPr>
            <w:r w:rsidRPr="00DA5989">
              <w:rPr>
                <w:b/>
                <w:sz w:val="20"/>
              </w:rPr>
              <w:t>R 336.1201(3)</w:t>
            </w:r>
          </w:p>
        </w:tc>
      </w:tr>
      <w:tr w:rsidR="00DA44AF" w14:paraId="500F14CD" w14:textId="77777777" w:rsidTr="0080175C">
        <w:trPr>
          <w:cantSplit/>
        </w:trPr>
        <w:tc>
          <w:tcPr>
            <w:tcW w:w="3510" w:type="dxa"/>
            <w:tcBorders>
              <w:top w:val="single" w:sz="4" w:space="0" w:color="auto"/>
              <w:bottom w:val="single" w:sz="4" w:space="0" w:color="auto"/>
            </w:tcBorders>
          </w:tcPr>
          <w:p w14:paraId="77247AA4" w14:textId="77777777" w:rsidR="00DA44AF" w:rsidRPr="006D051A" w:rsidRDefault="00DA44AF" w:rsidP="008B4546">
            <w:pPr>
              <w:pStyle w:val="ListParagraph"/>
              <w:numPr>
                <w:ilvl w:val="0"/>
                <w:numId w:val="190"/>
              </w:numPr>
              <w:rPr>
                <w:sz w:val="20"/>
              </w:rPr>
            </w:pPr>
            <w:r w:rsidRPr="006D051A">
              <w:rPr>
                <w:sz w:val="20"/>
              </w:rPr>
              <w:t>SV_ENGINE4</w:t>
            </w:r>
          </w:p>
        </w:tc>
        <w:tc>
          <w:tcPr>
            <w:tcW w:w="1710" w:type="dxa"/>
            <w:tcBorders>
              <w:top w:val="single" w:sz="4" w:space="0" w:color="auto"/>
              <w:bottom w:val="single" w:sz="4" w:space="0" w:color="auto"/>
            </w:tcBorders>
          </w:tcPr>
          <w:p w14:paraId="4D81D2AC" w14:textId="77777777" w:rsidR="00DA44AF" w:rsidRPr="002F0DB1" w:rsidRDefault="00DA44AF" w:rsidP="0080175C">
            <w:pPr>
              <w:ind w:right="72"/>
              <w:jc w:val="center"/>
              <w:rPr>
                <w:rFonts w:cs="Arial"/>
                <w:sz w:val="20"/>
              </w:rPr>
            </w:pPr>
            <w:r w:rsidRPr="002F0DB1">
              <w:rPr>
                <w:sz w:val="20"/>
              </w:rPr>
              <w:t>12</w:t>
            </w:r>
            <w:r w:rsidRPr="002F0DB1">
              <w:rPr>
                <w:rFonts w:cs="Arial"/>
                <w:sz w:val="20"/>
                <w:vertAlign w:val="superscript"/>
              </w:rPr>
              <w:t>2</w:t>
            </w:r>
          </w:p>
        </w:tc>
        <w:tc>
          <w:tcPr>
            <w:tcW w:w="1800" w:type="dxa"/>
            <w:tcBorders>
              <w:top w:val="single" w:sz="4" w:space="0" w:color="auto"/>
              <w:bottom w:val="single" w:sz="4" w:space="0" w:color="auto"/>
            </w:tcBorders>
          </w:tcPr>
          <w:p w14:paraId="087BFC4F" w14:textId="77777777" w:rsidR="00DA44AF" w:rsidRPr="002F0DB1" w:rsidRDefault="00DA44AF" w:rsidP="0080175C">
            <w:pPr>
              <w:ind w:right="72"/>
              <w:jc w:val="center"/>
              <w:rPr>
                <w:rFonts w:cs="Arial"/>
                <w:sz w:val="20"/>
              </w:rPr>
            </w:pPr>
            <w:r w:rsidRPr="002F0DB1">
              <w:rPr>
                <w:sz w:val="20"/>
              </w:rPr>
              <w:t>27</w:t>
            </w:r>
            <w:r w:rsidRPr="002F0DB1">
              <w:rPr>
                <w:rFonts w:cs="Arial"/>
                <w:sz w:val="20"/>
                <w:vertAlign w:val="superscript"/>
              </w:rPr>
              <w:t>2</w:t>
            </w:r>
          </w:p>
        </w:tc>
        <w:tc>
          <w:tcPr>
            <w:tcW w:w="3240" w:type="dxa"/>
            <w:tcBorders>
              <w:top w:val="single" w:sz="4" w:space="0" w:color="auto"/>
              <w:bottom w:val="single" w:sz="4" w:space="0" w:color="auto"/>
            </w:tcBorders>
          </w:tcPr>
          <w:p w14:paraId="178B24CA" w14:textId="77777777" w:rsidR="00DA44AF" w:rsidRPr="00DA5989" w:rsidRDefault="00DA44AF" w:rsidP="0080175C">
            <w:pPr>
              <w:jc w:val="center"/>
              <w:rPr>
                <w:b/>
                <w:sz w:val="20"/>
              </w:rPr>
            </w:pPr>
            <w:r w:rsidRPr="00DA5989">
              <w:rPr>
                <w:b/>
                <w:sz w:val="20"/>
              </w:rPr>
              <w:t>R 336.1201(3)</w:t>
            </w:r>
          </w:p>
        </w:tc>
      </w:tr>
      <w:tr w:rsidR="00DA44AF" w14:paraId="0AE28ACE" w14:textId="77777777" w:rsidTr="0080175C">
        <w:trPr>
          <w:cantSplit/>
        </w:trPr>
        <w:tc>
          <w:tcPr>
            <w:tcW w:w="3510" w:type="dxa"/>
            <w:tcBorders>
              <w:top w:val="single" w:sz="4" w:space="0" w:color="auto"/>
            </w:tcBorders>
          </w:tcPr>
          <w:p w14:paraId="6D9DD7E2" w14:textId="77777777" w:rsidR="00DA44AF" w:rsidRPr="006D051A" w:rsidRDefault="00DA44AF" w:rsidP="008B4546">
            <w:pPr>
              <w:pStyle w:val="ListParagraph"/>
              <w:numPr>
                <w:ilvl w:val="0"/>
                <w:numId w:val="190"/>
              </w:numPr>
              <w:rPr>
                <w:sz w:val="20"/>
              </w:rPr>
            </w:pPr>
            <w:r w:rsidRPr="006D051A">
              <w:rPr>
                <w:sz w:val="20"/>
              </w:rPr>
              <w:t>SV_ENGINE5</w:t>
            </w:r>
          </w:p>
        </w:tc>
        <w:tc>
          <w:tcPr>
            <w:tcW w:w="1710" w:type="dxa"/>
            <w:tcBorders>
              <w:top w:val="single" w:sz="4" w:space="0" w:color="auto"/>
            </w:tcBorders>
          </w:tcPr>
          <w:p w14:paraId="5B6FEA04" w14:textId="77777777" w:rsidR="00DA44AF" w:rsidRPr="002F0DB1" w:rsidRDefault="00DA44AF" w:rsidP="0080175C">
            <w:pPr>
              <w:ind w:right="72"/>
              <w:jc w:val="center"/>
              <w:rPr>
                <w:rFonts w:cs="Arial"/>
                <w:sz w:val="20"/>
              </w:rPr>
            </w:pPr>
            <w:r w:rsidRPr="002F0DB1">
              <w:rPr>
                <w:sz w:val="20"/>
              </w:rPr>
              <w:t>12</w:t>
            </w:r>
            <w:r w:rsidRPr="002F0DB1">
              <w:rPr>
                <w:rFonts w:cs="Arial"/>
                <w:sz w:val="20"/>
                <w:vertAlign w:val="superscript"/>
              </w:rPr>
              <w:t>2</w:t>
            </w:r>
          </w:p>
        </w:tc>
        <w:tc>
          <w:tcPr>
            <w:tcW w:w="1800" w:type="dxa"/>
            <w:tcBorders>
              <w:top w:val="single" w:sz="4" w:space="0" w:color="auto"/>
            </w:tcBorders>
          </w:tcPr>
          <w:p w14:paraId="6F719176" w14:textId="77777777" w:rsidR="00DA44AF" w:rsidRPr="002F0DB1" w:rsidRDefault="00DA44AF" w:rsidP="0080175C">
            <w:pPr>
              <w:ind w:right="72"/>
              <w:jc w:val="center"/>
              <w:rPr>
                <w:rFonts w:cs="Arial"/>
                <w:sz w:val="20"/>
              </w:rPr>
            </w:pPr>
            <w:r w:rsidRPr="002F0DB1">
              <w:rPr>
                <w:sz w:val="20"/>
              </w:rPr>
              <w:t>27</w:t>
            </w:r>
            <w:r w:rsidRPr="002F0DB1">
              <w:rPr>
                <w:rFonts w:cs="Arial"/>
                <w:sz w:val="20"/>
                <w:vertAlign w:val="superscript"/>
              </w:rPr>
              <w:t>2</w:t>
            </w:r>
          </w:p>
        </w:tc>
        <w:tc>
          <w:tcPr>
            <w:tcW w:w="3240" w:type="dxa"/>
            <w:tcBorders>
              <w:top w:val="single" w:sz="4" w:space="0" w:color="auto"/>
            </w:tcBorders>
          </w:tcPr>
          <w:p w14:paraId="72E65F4A" w14:textId="77777777" w:rsidR="00DA44AF" w:rsidRPr="00DA5989" w:rsidRDefault="00DA44AF" w:rsidP="0080175C">
            <w:pPr>
              <w:jc w:val="center"/>
              <w:rPr>
                <w:b/>
                <w:sz w:val="20"/>
              </w:rPr>
            </w:pPr>
            <w:r w:rsidRPr="00DA5989">
              <w:rPr>
                <w:b/>
                <w:sz w:val="20"/>
              </w:rPr>
              <w:t>R 336.1201(3)</w:t>
            </w:r>
          </w:p>
        </w:tc>
      </w:tr>
      <w:tr w:rsidR="00DA44AF" w14:paraId="006449D5" w14:textId="77777777" w:rsidTr="0080175C">
        <w:trPr>
          <w:cantSplit/>
        </w:trPr>
        <w:tc>
          <w:tcPr>
            <w:tcW w:w="3510" w:type="dxa"/>
            <w:tcBorders>
              <w:top w:val="single" w:sz="4" w:space="0" w:color="auto"/>
            </w:tcBorders>
          </w:tcPr>
          <w:p w14:paraId="2FF3AA1F" w14:textId="77777777" w:rsidR="00DA44AF" w:rsidRPr="006D051A" w:rsidRDefault="00DA44AF" w:rsidP="008B4546">
            <w:pPr>
              <w:pStyle w:val="ListParagraph"/>
              <w:numPr>
                <w:ilvl w:val="0"/>
                <w:numId w:val="190"/>
              </w:numPr>
              <w:rPr>
                <w:sz w:val="20"/>
              </w:rPr>
            </w:pPr>
            <w:r w:rsidRPr="006D051A">
              <w:rPr>
                <w:sz w:val="20"/>
              </w:rPr>
              <w:t>SV_ENGINE6</w:t>
            </w:r>
          </w:p>
        </w:tc>
        <w:tc>
          <w:tcPr>
            <w:tcW w:w="1710" w:type="dxa"/>
            <w:tcBorders>
              <w:top w:val="single" w:sz="4" w:space="0" w:color="auto"/>
            </w:tcBorders>
          </w:tcPr>
          <w:p w14:paraId="31D24453" w14:textId="77777777" w:rsidR="00DA44AF" w:rsidRPr="002F0DB1" w:rsidRDefault="00DA44AF" w:rsidP="0080175C">
            <w:pPr>
              <w:ind w:right="72"/>
              <w:jc w:val="center"/>
              <w:rPr>
                <w:rFonts w:cs="Arial"/>
                <w:sz w:val="20"/>
              </w:rPr>
            </w:pPr>
            <w:r w:rsidRPr="002F0DB1">
              <w:rPr>
                <w:sz w:val="20"/>
              </w:rPr>
              <w:t>12</w:t>
            </w:r>
            <w:r w:rsidRPr="002F0DB1">
              <w:rPr>
                <w:rFonts w:cs="Arial"/>
                <w:sz w:val="20"/>
                <w:vertAlign w:val="superscript"/>
              </w:rPr>
              <w:t>2</w:t>
            </w:r>
          </w:p>
        </w:tc>
        <w:tc>
          <w:tcPr>
            <w:tcW w:w="1800" w:type="dxa"/>
            <w:tcBorders>
              <w:top w:val="single" w:sz="4" w:space="0" w:color="auto"/>
            </w:tcBorders>
          </w:tcPr>
          <w:p w14:paraId="6A93EE8E" w14:textId="77777777" w:rsidR="00DA44AF" w:rsidRPr="002F0DB1" w:rsidRDefault="00DA44AF" w:rsidP="0080175C">
            <w:pPr>
              <w:ind w:right="72"/>
              <w:jc w:val="center"/>
              <w:rPr>
                <w:rFonts w:cs="Arial"/>
                <w:sz w:val="20"/>
              </w:rPr>
            </w:pPr>
            <w:r w:rsidRPr="002F0DB1">
              <w:rPr>
                <w:sz w:val="20"/>
              </w:rPr>
              <w:t>27</w:t>
            </w:r>
            <w:r w:rsidRPr="002F0DB1">
              <w:rPr>
                <w:rFonts w:cs="Arial"/>
                <w:sz w:val="20"/>
                <w:vertAlign w:val="superscript"/>
              </w:rPr>
              <w:t>2</w:t>
            </w:r>
          </w:p>
        </w:tc>
        <w:tc>
          <w:tcPr>
            <w:tcW w:w="3240" w:type="dxa"/>
            <w:tcBorders>
              <w:top w:val="single" w:sz="4" w:space="0" w:color="auto"/>
            </w:tcBorders>
          </w:tcPr>
          <w:p w14:paraId="4833A596" w14:textId="77777777" w:rsidR="00DA44AF" w:rsidRPr="00DA5989" w:rsidRDefault="00DA44AF" w:rsidP="0080175C">
            <w:pPr>
              <w:jc w:val="center"/>
              <w:rPr>
                <w:b/>
                <w:sz w:val="20"/>
              </w:rPr>
            </w:pPr>
            <w:r w:rsidRPr="00DA5989">
              <w:rPr>
                <w:b/>
                <w:sz w:val="20"/>
              </w:rPr>
              <w:t>R 336.1201(3)</w:t>
            </w:r>
          </w:p>
        </w:tc>
      </w:tr>
      <w:tr w:rsidR="00DA44AF" w14:paraId="3EA7AA17" w14:textId="77777777" w:rsidTr="0080175C">
        <w:trPr>
          <w:cantSplit/>
        </w:trPr>
        <w:tc>
          <w:tcPr>
            <w:tcW w:w="3510" w:type="dxa"/>
            <w:tcBorders>
              <w:top w:val="single" w:sz="4" w:space="0" w:color="auto"/>
            </w:tcBorders>
          </w:tcPr>
          <w:p w14:paraId="227117CB" w14:textId="77777777" w:rsidR="00DA44AF" w:rsidRPr="006D051A" w:rsidRDefault="00DA44AF" w:rsidP="008B4546">
            <w:pPr>
              <w:pStyle w:val="ListParagraph"/>
              <w:numPr>
                <w:ilvl w:val="0"/>
                <w:numId w:val="190"/>
              </w:numPr>
              <w:rPr>
                <w:sz w:val="20"/>
              </w:rPr>
            </w:pPr>
            <w:r w:rsidRPr="006D051A">
              <w:rPr>
                <w:sz w:val="20"/>
              </w:rPr>
              <w:t>SV_ENGINE7</w:t>
            </w:r>
          </w:p>
        </w:tc>
        <w:tc>
          <w:tcPr>
            <w:tcW w:w="1710" w:type="dxa"/>
            <w:tcBorders>
              <w:top w:val="single" w:sz="4" w:space="0" w:color="auto"/>
            </w:tcBorders>
          </w:tcPr>
          <w:p w14:paraId="67AA8F0D" w14:textId="77777777" w:rsidR="00DA44AF" w:rsidRPr="002F0DB1" w:rsidRDefault="00DA44AF" w:rsidP="0080175C">
            <w:pPr>
              <w:ind w:right="72"/>
              <w:jc w:val="center"/>
              <w:rPr>
                <w:rFonts w:cs="Arial"/>
                <w:sz w:val="20"/>
              </w:rPr>
            </w:pPr>
            <w:r w:rsidRPr="002F0DB1">
              <w:rPr>
                <w:sz w:val="20"/>
              </w:rPr>
              <w:t>12</w:t>
            </w:r>
            <w:r w:rsidRPr="002F0DB1">
              <w:rPr>
                <w:rFonts w:cs="Arial"/>
                <w:sz w:val="20"/>
                <w:vertAlign w:val="superscript"/>
              </w:rPr>
              <w:t>2</w:t>
            </w:r>
          </w:p>
        </w:tc>
        <w:tc>
          <w:tcPr>
            <w:tcW w:w="1800" w:type="dxa"/>
            <w:tcBorders>
              <w:top w:val="single" w:sz="4" w:space="0" w:color="auto"/>
            </w:tcBorders>
          </w:tcPr>
          <w:p w14:paraId="153ED8D1" w14:textId="77777777" w:rsidR="00DA44AF" w:rsidRPr="002F0DB1" w:rsidRDefault="00DA44AF" w:rsidP="0080175C">
            <w:pPr>
              <w:ind w:right="72"/>
              <w:jc w:val="center"/>
              <w:rPr>
                <w:rFonts w:cs="Arial"/>
                <w:sz w:val="20"/>
              </w:rPr>
            </w:pPr>
            <w:r w:rsidRPr="002F0DB1">
              <w:rPr>
                <w:sz w:val="20"/>
              </w:rPr>
              <w:t>27</w:t>
            </w:r>
            <w:r w:rsidRPr="002F0DB1">
              <w:rPr>
                <w:rFonts w:cs="Arial"/>
                <w:sz w:val="20"/>
                <w:vertAlign w:val="superscript"/>
              </w:rPr>
              <w:t>2</w:t>
            </w:r>
          </w:p>
        </w:tc>
        <w:tc>
          <w:tcPr>
            <w:tcW w:w="3240" w:type="dxa"/>
            <w:tcBorders>
              <w:top w:val="single" w:sz="4" w:space="0" w:color="auto"/>
            </w:tcBorders>
          </w:tcPr>
          <w:p w14:paraId="27107D67" w14:textId="77777777" w:rsidR="00DA44AF" w:rsidRPr="00DA5989" w:rsidRDefault="00DA44AF" w:rsidP="0080175C">
            <w:pPr>
              <w:jc w:val="center"/>
              <w:rPr>
                <w:b/>
                <w:sz w:val="20"/>
              </w:rPr>
            </w:pPr>
            <w:r w:rsidRPr="00DA5989">
              <w:rPr>
                <w:b/>
                <w:sz w:val="20"/>
              </w:rPr>
              <w:t>R 336.1201(3)</w:t>
            </w:r>
          </w:p>
        </w:tc>
      </w:tr>
      <w:tr w:rsidR="00DA44AF" w14:paraId="1CD5F74E" w14:textId="77777777" w:rsidTr="0080175C">
        <w:trPr>
          <w:cantSplit/>
        </w:trPr>
        <w:tc>
          <w:tcPr>
            <w:tcW w:w="3510" w:type="dxa"/>
            <w:tcBorders>
              <w:top w:val="single" w:sz="4" w:space="0" w:color="auto"/>
            </w:tcBorders>
          </w:tcPr>
          <w:p w14:paraId="41350DBF" w14:textId="77777777" w:rsidR="00DA44AF" w:rsidRPr="006D051A" w:rsidRDefault="00DA44AF" w:rsidP="008B4546">
            <w:pPr>
              <w:pStyle w:val="ListParagraph"/>
              <w:numPr>
                <w:ilvl w:val="0"/>
                <w:numId w:val="190"/>
              </w:numPr>
              <w:rPr>
                <w:sz w:val="20"/>
              </w:rPr>
            </w:pPr>
            <w:r w:rsidRPr="006D051A">
              <w:rPr>
                <w:sz w:val="20"/>
              </w:rPr>
              <w:t>SV_ENGINE8</w:t>
            </w:r>
          </w:p>
        </w:tc>
        <w:tc>
          <w:tcPr>
            <w:tcW w:w="1710" w:type="dxa"/>
            <w:tcBorders>
              <w:top w:val="single" w:sz="4" w:space="0" w:color="auto"/>
            </w:tcBorders>
          </w:tcPr>
          <w:p w14:paraId="2B5D269D" w14:textId="77777777" w:rsidR="00DA44AF" w:rsidRPr="002F0DB1" w:rsidRDefault="00DA44AF" w:rsidP="0080175C">
            <w:pPr>
              <w:ind w:right="72"/>
              <w:jc w:val="center"/>
              <w:rPr>
                <w:rFonts w:cs="Arial"/>
                <w:sz w:val="20"/>
              </w:rPr>
            </w:pPr>
            <w:r w:rsidRPr="002F0DB1">
              <w:rPr>
                <w:sz w:val="20"/>
              </w:rPr>
              <w:t>12</w:t>
            </w:r>
            <w:r w:rsidRPr="002F0DB1">
              <w:rPr>
                <w:rFonts w:cs="Arial"/>
                <w:sz w:val="20"/>
                <w:vertAlign w:val="superscript"/>
              </w:rPr>
              <w:t>2</w:t>
            </w:r>
          </w:p>
        </w:tc>
        <w:tc>
          <w:tcPr>
            <w:tcW w:w="1800" w:type="dxa"/>
            <w:tcBorders>
              <w:top w:val="single" w:sz="4" w:space="0" w:color="auto"/>
            </w:tcBorders>
          </w:tcPr>
          <w:p w14:paraId="2F9F20CA" w14:textId="77777777" w:rsidR="00DA44AF" w:rsidRPr="002F0DB1" w:rsidRDefault="00DA44AF" w:rsidP="0080175C">
            <w:pPr>
              <w:ind w:right="72"/>
              <w:jc w:val="center"/>
              <w:rPr>
                <w:rFonts w:cs="Arial"/>
                <w:sz w:val="20"/>
              </w:rPr>
            </w:pPr>
            <w:r w:rsidRPr="002F0DB1">
              <w:rPr>
                <w:sz w:val="20"/>
              </w:rPr>
              <w:t>27</w:t>
            </w:r>
            <w:r w:rsidRPr="002F0DB1">
              <w:rPr>
                <w:rFonts w:cs="Arial"/>
                <w:sz w:val="20"/>
                <w:vertAlign w:val="superscript"/>
              </w:rPr>
              <w:t>2</w:t>
            </w:r>
          </w:p>
        </w:tc>
        <w:tc>
          <w:tcPr>
            <w:tcW w:w="3240" w:type="dxa"/>
            <w:tcBorders>
              <w:top w:val="single" w:sz="4" w:space="0" w:color="auto"/>
            </w:tcBorders>
          </w:tcPr>
          <w:p w14:paraId="06B9B15D" w14:textId="77777777" w:rsidR="00DA44AF" w:rsidRPr="00DA5989" w:rsidRDefault="00DA44AF" w:rsidP="0080175C">
            <w:pPr>
              <w:jc w:val="center"/>
              <w:rPr>
                <w:b/>
                <w:sz w:val="20"/>
              </w:rPr>
            </w:pPr>
            <w:r w:rsidRPr="00DA5989">
              <w:rPr>
                <w:b/>
                <w:sz w:val="20"/>
              </w:rPr>
              <w:t>R 336.1201(3)</w:t>
            </w:r>
          </w:p>
        </w:tc>
      </w:tr>
    </w:tbl>
    <w:p w14:paraId="577D3FDB" w14:textId="77777777" w:rsidR="00DA44AF" w:rsidRPr="00FE0AD0" w:rsidRDefault="00DA44AF" w:rsidP="00DA44AF">
      <w:pPr>
        <w:jc w:val="both"/>
        <w:rPr>
          <w:sz w:val="20"/>
        </w:rPr>
      </w:pPr>
    </w:p>
    <w:p w14:paraId="7B078A33" w14:textId="77777777" w:rsidR="00DA44AF" w:rsidRDefault="00DA44AF" w:rsidP="00DA44AF">
      <w:pPr>
        <w:spacing w:after="100" w:afterAutospacing="1"/>
        <w:jc w:val="both"/>
      </w:pPr>
      <w:r>
        <w:rPr>
          <w:b/>
        </w:rPr>
        <w:t xml:space="preserve">IX. </w:t>
      </w:r>
      <w:r>
        <w:rPr>
          <w:b/>
          <w:u w:val="single"/>
        </w:rPr>
        <w:t>OTHER REQUIREMENT(S)</w:t>
      </w:r>
    </w:p>
    <w:p w14:paraId="026E47B5" w14:textId="77777777" w:rsidR="00333323" w:rsidRDefault="00333323" w:rsidP="00DA44AF">
      <w:pPr>
        <w:jc w:val="both"/>
        <w:rPr>
          <w:rFonts w:cs="Arial"/>
          <w:color w:val="000000"/>
          <w:sz w:val="20"/>
        </w:rPr>
      </w:pPr>
    </w:p>
    <w:p w14:paraId="6B4DB7F7" w14:textId="74F1FC70" w:rsidR="00DA44AF" w:rsidRPr="008F499E" w:rsidRDefault="00DA44AF" w:rsidP="00DA44AF">
      <w:pPr>
        <w:jc w:val="both"/>
        <w:rPr>
          <w:rFonts w:cs="Arial"/>
          <w:b/>
          <w:color w:val="000000"/>
          <w:sz w:val="20"/>
        </w:rPr>
      </w:pPr>
      <w:r w:rsidRPr="008F499E">
        <w:rPr>
          <w:rFonts w:cs="Arial"/>
          <w:color w:val="000000"/>
          <w:sz w:val="20"/>
        </w:rPr>
        <w:t>NA</w:t>
      </w:r>
    </w:p>
    <w:p w14:paraId="1F977F3C" w14:textId="77777777" w:rsidR="00DA44AF" w:rsidRDefault="00DA44AF" w:rsidP="00DA44AF">
      <w:pPr>
        <w:jc w:val="both"/>
        <w:rPr>
          <w:sz w:val="20"/>
        </w:rPr>
      </w:pPr>
    </w:p>
    <w:p w14:paraId="11F8E80F" w14:textId="77777777" w:rsidR="00DA44AF" w:rsidRPr="00FE0AD0" w:rsidRDefault="00DA44AF" w:rsidP="00DA44AF">
      <w:pPr>
        <w:jc w:val="both"/>
        <w:rPr>
          <w:sz w:val="20"/>
        </w:rPr>
      </w:pPr>
    </w:p>
    <w:p w14:paraId="14EB30F6" w14:textId="77777777" w:rsidR="00DA44AF" w:rsidRPr="00FE0AD0" w:rsidRDefault="00DA44AF" w:rsidP="00DA44AF">
      <w:pPr>
        <w:jc w:val="both"/>
        <w:rPr>
          <w:b/>
          <w:sz w:val="20"/>
        </w:rPr>
      </w:pPr>
      <w:r w:rsidRPr="00FE0AD0">
        <w:rPr>
          <w:b/>
          <w:sz w:val="20"/>
          <w:u w:val="single"/>
        </w:rPr>
        <w:t>Footnotes</w:t>
      </w:r>
      <w:r w:rsidRPr="00FE0AD0">
        <w:rPr>
          <w:b/>
          <w:sz w:val="20"/>
        </w:rPr>
        <w:t>:</w:t>
      </w:r>
    </w:p>
    <w:p w14:paraId="1DC218F9" w14:textId="77777777" w:rsidR="00DA44AF" w:rsidRPr="00F67C10" w:rsidRDefault="00DA44AF" w:rsidP="00DA44AF">
      <w:pPr>
        <w:jc w:val="both"/>
        <w:rPr>
          <w:sz w:val="20"/>
        </w:rPr>
      </w:pPr>
      <w:r w:rsidRPr="00F67C10">
        <w:rPr>
          <w:sz w:val="20"/>
          <w:vertAlign w:val="superscript"/>
        </w:rPr>
        <w:t>1</w:t>
      </w:r>
      <w:r w:rsidRPr="00F67C10">
        <w:rPr>
          <w:sz w:val="20"/>
        </w:rPr>
        <w:t>This condition is state-only enforceable and was established pursuant to Rule 201(1)(b).</w:t>
      </w:r>
    </w:p>
    <w:p w14:paraId="3A44C680" w14:textId="77777777" w:rsidR="00DA44AF" w:rsidRPr="00FE0AD0" w:rsidRDefault="00DA44AF" w:rsidP="00DA44AF">
      <w:pPr>
        <w:jc w:val="both"/>
        <w:rPr>
          <w:sz w:val="20"/>
        </w:rPr>
      </w:pPr>
      <w:r w:rsidRPr="00F67C10">
        <w:rPr>
          <w:sz w:val="20"/>
          <w:vertAlign w:val="superscript"/>
        </w:rPr>
        <w:t>2</w:t>
      </w:r>
      <w:r w:rsidRPr="00F67C10">
        <w:rPr>
          <w:sz w:val="20"/>
        </w:rPr>
        <w:t>This condition is federally</w:t>
      </w:r>
      <w:r>
        <w:rPr>
          <w:sz w:val="20"/>
        </w:rPr>
        <w:t xml:space="preserve"> enforceable and was established pursuant to Rule 201(1)(a).</w:t>
      </w:r>
    </w:p>
    <w:p w14:paraId="37AFABEC" w14:textId="34F67BB7" w:rsidR="006D051A" w:rsidRDefault="006D051A">
      <w:r>
        <w:br w:type="page"/>
      </w:r>
    </w:p>
    <w:p w14:paraId="25CAA043" w14:textId="697300A8" w:rsidR="00646CA4" w:rsidRDefault="00646CA4"/>
    <w:p w14:paraId="32C6612C" w14:textId="77777777" w:rsidR="00646CA4" w:rsidRPr="00A86D8D" w:rsidRDefault="00646CA4" w:rsidP="00646CA4">
      <w:pPr>
        <w:pStyle w:val="Heading2"/>
        <w:numPr>
          <w:ilvl w:val="0"/>
          <w:numId w:val="0"/>
        </w:numPr>
        <w:pBdr>
          <w:top w:val="single" w:sz="4" w:space="0" w:color="auto"/>
          <w:left w:val="single" w:sz="4" w:space="4" w:color="auto"/>
          <w:bottom w:val="single" w:sz="4" w:space="1" w:color="auto"/>
          <w:right w:val="single" w:sz="4" w:space="4" w:color="auto"/>
        </w:pBdr>
        <w:spacing w:before="0"/>
        <w:rPr>
          <w:szCs w:val="28"/>
        </w:rPr>
      </w:pPr>
      <w:bookmarkStart w:id="267" w:name="_Toc425333031"/>
      <w:bookmarkStart w:id="268" w:name="_Toc138417880"/>
      <w:bookmarkStart w:id="269" w:name="_Toc153887058"/>
      <w:r>
        <w:t>F</w:t>
      </w:r>
      <w:r w:rsidRPr="0075518C">
        <w:t>G</w:t>
      </w:r>
      <w:r>
        <w:t>IC</w:t>
      </w:r>
      <w:r>
        <w:rPr>
          <w:szCs w:val="28"/>
        </w:rPr>
        <w:t>ENGINES9-14</w:t>
      </w:r>
      <w:bookmarkEnd w:id="267"/>
      <w:bookmarkEnd w:id="268"/>
      <w:bookmarkEnd w:id="269"/>
    </w:p>
    <w:p w14:paraId="7F8A951F" w14:textId="77777777" w:rsidR="00646CA4" w:rsidRPr="00EE02F9" w:rsidRDefault="00646CA4" w:rsidP="00646CA4">
      <w:pPr>
        <w:pBdr>
          <w:top w:val="single" w:sz="4" w:space="0" w:color="auto"/>
          <w:left w:val="single" w:sz="4" w:space="4" w:color="auto"/>
          <w:bottom w:val="single" w:sz="4" w:space="1" w:color="auto"/>
          <w:right w:val="single" w:sz="4" w:space="4" w:color="auto"/>
        </w:pBdr>
        <w:jc w:val="center"/>
        <w:rPr>
          <w:sz w:val="28"/>
          <w:szCs w:val="28"/>
        </w:rPr>
      </w:pPr>
      <w:r>
        <w:rPr>
          <w:b/>
          <w:sz w:val="28"/>
          <w:szCs w:val="28"/>
        </w:rPr>
        <w:t>EMISSION</w:t>
      </w:r>
      <w:r w:rsidRPr="00EE02F9">
        <w:rPr>
          <w:b/>
          <w:sz w:val="28"/>
          <w:szCs w:val="28"/>
        </w:rPr>
        <w:t xml:space="preserve"> </w:t>
      </w:r>
      <w:r>
        <w:rPr>
          <w:b/>
          <w:sz w:val="28"/>
          <w:szCs w:val="28"/>
        </w:rPr>
        <w:t>UNIT</w:t>
      </w:r>
      <w:r w:rsidRPr="00EE02F9">
        <w:rPr>
          <w:b/>
          <w:sz w:val="28"/>
          <w:szCs w:val="28"/>
        </w:rPr>
        <w:t xml:space="preserve"> </w:t>
      </w:r>
      <w:r>
        <w:rPr>
          <w:b/>
          <w:sz w:val="28"/>
          <w:szCs w:val="28"/>
        </w:rPr>
        <w:t>CONDITION</w:t>
      </w:r>
      <w:r w:rsidRPr="00EE02F9">
        <w:rPr>
          <w:b/>
          <w:sz w:val="28"/>
          <w:szCs w:val="28"/>
        </w:rPr>
        <w:t>S</w:t>
      </w:r>
    </w:p>
    <w:p w14:paraId="0287B2B0" w14:textId="77777777" w:rsidR="00646CA4" w:rsidRPr="003A327D" w:rsidRDefault="00646CA4" w:rsidP="00646CA4">
      <w:pPr>
        <w:jc w:val="both"/>
        <w:rPr>
          <w:sz w:val="20"/>
        </w:rPr>
      </w:pPr>
    </w:p>
    <w:p w14:paraId="2ADEB71F" w14:textId="77777777" w:rsidR="00646CA4" w:rsidRDefault="00646CA4" w:rsidP="00646CA4">
      <w:pPr>
        <w:jc w:val="both"/>
      </w:pPr>
      <w:r>
        <w:rPr>
          <w:b/>
          <w:u w:val="single"/>
        </w:rPr>
        <w:t>DESCRIPTION</w:t>
      </w:r>
      <w:r>
        <w:t xml:space="preserve"> </w:t>
      </w:r>
    </w:p>
    <w:p w14:paraId="3D23E80C" w14:textId="77777777" w:rsidR="00646CA4" w:rsidRDefault="00646CA4" w:rsidP="00646CA4">
      <w:pPr>
        <w:jc w:val="both"/>
        <w:rPr>
          <w:sz w:val="20"/>
        </w:rPr>
      </w:pPr>
    </w:p>
    <w:p w14:paraId="3547E5F0" w14:textId="0ACF3312" w:rsidR="00646CA4" w:rsidRDefault="0000322D" w:rsidP="00646CA4">
      <w:pPr>
        <w:jc w:val="both"/>
        <w:rPr>
          <w:sz w:val="20"/>
        </w:rPr>
      </w:pPr>
      <w:r>
        <w:rPr>
          <w:rFonts w:cs="Arial"/>
          <w:sz w:val="20"/>
        </w:rPr>
        <w:t xml:space="preserve">Six reciprocating internal combustion engines (RICE) that combust treated landfill gas for fuel. </w:t>
      </w:r>
    </w:p>
    <w:p w14:paraId="6A477878" w14:textId="77777777" w:rsidR="0000322D" w:rsidRPr="00FE0AD0" w:rsidRDefault="0000322D" w:rsidP="00646CA4">
      <w:pPr>
        <w:jc w:val="both"/>
        <w:rPr>
          <w:b/>
          <w:sz w:val="20"/>
        </w:rPr>
      </w:pPr>
    </w:p>
    <w:p w14:paraId="224CE9AD" w14:textId="77777777" w:rsidR="00646CA4" w:rsidRPr="00A86D8D" w:rsidRDefault="00646CA4" w:rsidP="00646CA4">
      <w:pPr>
        <w:jc w:val="both"/>
        <w:rPr>
          <w:sz w:val="20"/>
        </w:rPr>
      </w:pPr>
      <w:r w:rsidRPr="00FE0AD0">
        <w:rPr>
          <w:b/>
          <w:sz w:val="20"/>
        </w:rPr>
        <w:t>Emission Units</w:t>
      </w:r>
      <w:r>
        <w:rPr>
          <w:b/>
          <w:sz w:val="20"/>
        </w:rPr>
        <w:t>:</w:t>
      </w:r>
      <w:r>
        <w:rPr>
          <w:sz w:val="20"/>
        </w:rPr>
        <w:t xml:space="preserve"> EUICENGINE_9, EUICENGINE_10, EUICENGINE_11, EUICENGINE_12, EUICENGINE_13 and EUICENGINE_14</w:t>
      </w:r>
    </w:p>
    <w:p w14:paraId="7BAD623E" w14:textId="77777777" w:rsidR="00646CA4" w:rsidRPr="00FE0AD0" w:rsidRDefault="00646CA4" w:rsidP="00646CA4">
      <w:pPr>
        <w:jc w:val="both"/>
        <w:rPr>
          <w:b/>
          <w:sz w:val="20"/>
        </w:rPr>
      </w:pPr>
    </w:p>
    <w:p w14:paraId="459EE0E8" w14:textId="77777777" w:rsidR="00646CA4" w:rsidRDefault="00646CA4" w:rsidP="00646CA4">
      <w:pPr>
        <w:jc w:val="both"/>
      </w:pPr>
      <w:r>
        <w:rPr>
          <w:b/>
          <w:u w:val="single"/>
        </w:rPr>
        <w:t>POLLUTION CONTROL EQUIPMENT</w:t>
      </w:r>
      <w:r>
        <w:t xml:space="preserve"> </w:t>
      </w:r>
    </w:p>
    <w:p w14:paraId="7B26EBD6" w14:textId="77777777" w:rsidR="00646CA4" w:rsidRDefault="00646CA4" w:rsidP="00646CA4">
      <w:pPr>
        <w:jc w:val="both"/>
      </w:pPr>
    </w:p>
    <w:p w14:paraId="1F325C7E" w14:textId="77777777" w:rsidR="00646CA4" w:rsidRPr="00A02ECB" w:rsidRDefault="00646CA4" w:rsidP="00646CA4">
      <w:pPr>
        <w:jc w:val="both"/>
      </w:pPr>
      <w:r w:rsidRPr="004127DB">
        <w:rPr>
          <w:sz w:val="20"/>
        </w:rPr>
        <w:t>N</w:t>
      </w:r>
      <w:r>
        <w:rPr>
          <w:sz w:val="20"/>
        </w:rPr>
        <w:t>A</w:t>
      </w:r>
    </w:p>
    <w:p w14:paraId="6A13090A" w14:textId="77777777" w:rsidR="00646CA4" w:rsidRPr="00FE0AD0" w:rsidRDefault="00646CA4" w:rsidP="00646CA4">
      <w:pPr>
        <w:jc w:val="both"/>
        <w:rPr>
          <w:sz w:val="20"/>
        </w:rPr>
      </w:pPr>
    </w:p>
    <w:p w14:paraId="774EB878" w14:textId="77777777" w:rsidR="00646CA4" w:rsidRDefault="00646CA4" w:rsidP="00646CA4">
      <w:pPr>
        <w:spacing w:after="100" w:afterAutospacing="1"/>
        <w:jc w:val="both"/>
        <w:rPr>
          <w:b/>
          <w:u w:val="single"/>
        </w:rPr>
      </w:pPr>
      <w:r>
        <w:rPr>
          <w:b/>
        </w:rPr>
        <w:t xml:space="preserve">I. </w:t>
      </w:r>
      <w:r>
        <w:rPr>
          <w:b/>
          <w:u w:val="single"/>
        </w:rPr>
        <w:t>EMISSION LIMIT(S)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0"/>
        <w:gridCol w:w="1430"/>
        <w:gridCol w:w="1980"/>
        <w:gridCol w:w="1810"/>
        <w:gridCol w:w="1260"/>
        <w:gridCol w:w="1530"/>
      </w:tblGrid>
      <w:tr w:rsidR="00646CA4" w14:paraId="68D0964D" w14:textId="77777777" w:rsidTr="006D051A">
        <w:trPr>
          <w:cantSplit/>
          <w:tblHeader/>
        </w:trPr>
        <w:tc>
          <w:tcPr>
            <w:tcW w:w="2250" w:type="dxa"/>
            <w:tcBorders>
              <w:top w:val="single" w:sz="4" w:space="0" w:color="auto"/>
              <w:left w:val="single" w:sz="4" w:space="0" w:color="auto"/>
              <w:bottom w:val="single" w:sz="4" w:space="0" w:color="auto"/>
              <w:right w:val="single" w:sz="4" w:space="0" w:color="auto"/>
            </w:tcBorders>
          </w:tcPr>
          <w:p w14:paraId="2207CCC1" w14:textId="77777777" w:rsidR="00646CA4" w:rsidRPr="00BD3DE3" w:rsidRDefault="00646CA4" w:rsidP="0080175C">
            <w:pPr>
              <w:jc w:val="center"/>
              <w:rPr>
                <w:b/>
                <w:sz w:val="20"/>
              </w:rPr>
            </w:pPr>
            <w:r>
              <w:rPr>
                <w:b/>
                <w:sz w:val="20"/>
              </w:rPr>
              <w:t>Pollutant</w:t>
            </w:r>
          </w:p>
        </w:tc>
        <w:tc>
          <w:tcPr>
            <w:tcW w:w="1430" w:type="dxa"/>
            <w:tcBorders>
              <w:top w:val="single" w:sz="4" w:space="0" w:color="auto"/>
              <w:left w:val="single" w:sz="4" w:space="0" w:color="auto"/>
              <w:bottom w:val="single" w:sz="4" w:space="0" w:color="auto"/>
              <w:right w:val="single" w:sz="4" w:space="0" w:color="auto"/>
            </w:tcBorders>
          </w:tcPr>
          <w:p w14:paraId="2046D704" w14:textId="77777777" w:rsidR="00646CA4" w:rsidRPr="00BD3DE3" w:rsidRDefault="00646CA4" w:rsidP="0080175C">
            <w:pPr>
              <w:jc w:val="center"/>
              <w:rPr>
                <w:b/>
                <w:sz w:val="20"/>
              </w:rPr>
            </w:pPr>
            <w:r w:rsidRPr="00BD3DE3">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58B37231" w14:textId="77777777" w:rsidR="00646CA4" w:rsidRDefault="00646CA4" w:rsidP="0080175C">
            <w:pPr>
              <w:jc w:val="center"/>
              <w:rPr>
                <w:b/>
                <w:sz w:val="20"/>
              </w:rPr>
            </w:pPr>
            <w:r>
              <w:rPr>
                <w:b/>
                <w:sz w:val="20"/>
              </w:rPr>
              <w:t>Time Period/ Operating Scenario</w:t>
            </w:r>
          </w:p>
        </w:tc>
        <w:tc>
          <w:tcPr>
            <w:tcW w:w="1810" w:type="dxa"/>
            <w:tcBorders>
              <w:top w:val="single" w:sz="4" w:space="0" w:color="auto"/>
              <w:left w:val="single" w:sz="4" w:space="0" w:color="auto"/>
              <w:bottom w:val="single" w:sz="4" w:space="0" w:color="auto"/>
              <w:right w:val="single" w:sz="4" w:space="0" w:color="auto"/>
            </w:tcBorders>
          </w:tcPr>
          <w:p w14:paraId="7730B569" w14:textId="77777777" w:rsidR="00646CA4" w:rsidRPr="00BD3DE3" w:rsidRDefault="00646CA4" w:rsidP="0080175C">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22AC87C4" w14:textId="77777777" w:rsidR="00646CA4" w:rsidRDefault="00646CA4" w:rsidP="0080175C">
            <w:pPr>
              <w:jc w:val="center"/>
              <w:rPr>
                <w:b/>
                <w:sz w:val="20"/>
              </w:rPr>
            </w:pPr>
            <w:r>
              <w:rPr>
                <w:b/>
                <w:sz w:val="20"/>
              </w:rPr>
              <w:t>Monitoring/</w:t>
            </w:r>
          </w:p>
          <w:p w14:paraId="4FE11F2D" w14:textId="77777777" w:rsidR="00646CA4" w:rsidRPr="00BD3DE3" w:rsidRDefault="00646CA4" w:rsidP="0080175C">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A75EB4D" w14:textId="77777777" w:rsidR="00646CA4" w:rsidRPr="00BD3DE3" w:rsidRDefault="00646CA4" w:rsidP="0080175C">
            <w:pPr>
              <w:jc w:val="center"/>
              <w:rPr>
                <w:b/>
                <w:sz w:val="20"/>
              </w:rPr>
            </w:pPr>
            <w:r w:rsidRPr="00BD3DE3">
              <w:rPr>
                <w:b/>
                <w:sz w:val="20"/>
              </w:rPr>
              <w:t>Underlying</w:t>
            </w:r>
            <w:r>
              <w:rPr>
                <w:b/>
                <w:sz w:val="20"/>
              </w:rPr>
              <w:t xml:space="preserve"> </w:t>
            </w:r>
            <w:r w:rsidRPr="00BD3DE3">
              <w:rPr>
                <w:b/>
                <w:sz w:val="20"/>
              </w:rPr>
              <w:t>Applicable Requirements</w:t>
            </w:r>
          </w:p>
        </w:tc>
      </w:tr>
      <w:tr w:rsidR="00646CA4" w14:paraId="54EEEBE2" w14:textId="77777777" w:rsidTr="006D051A">
        <w:trPr>
          <w:cantSplit/>
        </w:trPr>
        <w:tc>
          <w:tcPr>
            <w:tcW w:w="2250" w:type="dxa"/>
            <w:tcBorders>
              <w:top w:val="single" w:sz="4" w:space="0" w:color="auto"/>
              <w:left w:val="single" w:sz="4" w:space="0" w:color="auto"/>
              <w:bottom w:val="single" w:sz="4" w:space="0" w:color="auto"/>
              <w:right w:val="single" w:sz="4" w:space="0" w:color="auto"/>
            </w:tcBorders>
          </w:tcPr>
          <w:p w14:paraId="2523040E" w14:textId="77777777" w:rsidR="00646CA4" w:rsidRDefault="00646CA4" w:rsidP="0080175C">
            <w:pPr>
              <w:ind w:left="270" w:hanging="270"/>
              <w:rPr>
                <w:sz w:val="20"/>
              </w:rPr>
            </w:pPr>
            <w:r>
              <w:rPr>
                <w:sz w:val="20"/>
              </w:rPr>
              <w:t>1.</w:t>
            </w:r>
            <w:r>
              <w:rPr>
                <w:sz w:val="20"/>
              </w:rPr>
              <w:tab/>
              <w:t>NO</w:t>
            </w:r>
            <w:r w:rsidRPr="00F95775">
              <w:rPr>
                <w:sz w:val="20"/>
              </w:rPr>
              <w:t>x</w:t>
            </w:r>
          </w:p>
        </w:tc>
        <w:tc>
          <w:tcPr>
            <w:tcW w:w="1430" w:type="dxa"/>
            <w:tcBorders>
              <w:top w:val="single" w:sz="4" w:space="0" w:color="auto"/>
              <w:left w:val="single" w:sz="4" w:space="0" w:color="auto"/>
              <w:bottom w:val="single" w:sz="4" w:space="0" w:color="auto"/>
              <w:right w:val="single" w:sz="4" w:space="0" w:color="auto"/>
            </w:tcBorders>
          </w:tcPr>
          <w:p w14:paraId="4B5F5F22" w14:textId="77777777" w:rsidR="00646CA4" w:rsidRPr="009669CF" w:rsidRDefault="00646CA4" w:rsidP="0080175C">
            <w:pPr>
              <w:jc w:val="center"/>
              <w:rPr>
                <w:rFonts w:cs="Arial"/>
                <w:sz w:val="20"/>
              </w:rPr>
            </w:pPr>
            <w:r>
              <w:rPr>
                <w:sz w:val="20"/>
              </w:rPr>
              <w:t>4.52 pph</w:t>
            </w:r>
            <w:r>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24D17139" w14:textId="77777777" w:rsidR="00646CA4" w:rsidRPr="00BD3DE3" w:rsidRDefault="00646CA4" w:rsidP="0080175C">
            <w:pPr>
              <w:jc w:val="center"/>
              <w:rPr>
                <w:sz w:val="20"/>
              </w:rPr>
            </w:pPr>
            <w:r>
              <w:rPr>
                <w:sz w:val="20"/>
              </w:rPr>
              <w:t>3-hr average</w:t>
            </w:r>
          </w:p>
        </w:tc>
        <w:tc>
          <w:tcPr>
            <w:tcW w:w="1810" w:type="dxa"/>
            <w:tcBorders>
              <w:top w:val="single" w:sz="4" w:space="0" w:color="auto"/>
              <w:left w:val="single" w:sz="4" w:space="0" w:color="auto"/>
              <w:bottom w:val="single" w:sz="4" w:space="0" w:color="auto"/>
              <w:right w:val="single" w:sz="4" w:space="0" w:color="auto"/>
            </w:tcBorders>
          </w:tcPr>
          <w:p w14:paraId="11F15154" w14:textId="77777777" w:rsidR="00646CA4" w:rsidRPr="00BD3DE3" w:rsidRDefault="00646CA4" w:rsidP="0080175C">
            <w:pPr>
              <w:jc w:val="center"/>
              <w:rPr>
                <w:sz w:val="20"/>
              </w:rPr>
            </w:pPr>
            <w:r>
              <w:rPr>
                <w:sz w:val="20"/>
              </w:rPr>
              <w:t>Each Engine</w:t>
            </w:r>
          </w:p>
        </w:tc>
        <w:tc>
          <w:tcPr>
            <w:tcW w:w="1260" w:type="dxa"/>
            <w:tcBorders>
              <w:top w:val="single" w:sz="4" w:space="0" w:color="auto"/>
              <w:left w:val="single" w:sz="4" w:space="0" w:color="auto"/>
              <w:bottom w:val="single" w:sz="4" w:space="0" w:color="auto"/>
              <w:right w:val="single" w:sz="4" w:space="0" w:color="auto"/>
            </w:tcBorders>
          </w:tcPr>
          <w:p w14:paraId="71C9D123" w14:textId="77777777" w:rsidR="00646CA4" w:rsidRDefault="00646CA4" w:rsidP="0080175C">
            <w:pPr>
              <w:jc w:val="center"/>
              <w:rPr>
                <w:sz w:val="20"/>
              </w:rPr>
            </w:pPr>
            <w:r>
              <w:rPr>
                <w:sz w:val="20"/>
              </w:rPr>
              <w:t>SC V.1,</w:t>
            </w:r>
          </w:p>
          <w:p w14:paraId="6CCF1C38" w14:textId="5C421493" w:rsidR="00646CA4" w:rsidRPr="0012224A" w:rsidRDefault="00646CA4" w:rsidP="00912B01">
            <w:pPr>
              <w:jc w:val="center"/>
              <w:rPr>
                <w:sz w:val="20"/>
              </w:rPr>
            </w:pPr>
            <w:r>
              <w:rPr>
                <w:sz w:val="20"/>
              </w:rPr>
              <w:t>SC VI.</w:t>
            </w:r>
            <w:r w:rsidR="00912B01">
              <w:rPr>
                <w:sz w:val="20"/>
              </w:rPr>
              <w:t>1 &amp; VI.2</w:t>
            </w:r>
          </w:p>
        </w:tc>
        <w:tc>
          <w:tcPr>
            <w:tcW w:w="1530" w:type="dxa"/>
            <w:tcBorders>
              <w:top w:val="single" w:sz="4" w:space="0" w:color="auto"/>
              <w:left w:val="single" w:sz="4" w:space="0" w:color="auto"/>
              <w:bottom w:val="single" w:sz="4" w:space="0" w:color="auto"/>
              <w:right w:val="single" w:sz="4" w:space="0" w:color="auto"/>
            </w:tcBorders>
          </w:tcPr>
          <w:p w14:paraId="607A7532" w14:textId="77777777" w:rsidR="00646CA4" w:rsidRPr="00BB3845" w:rsidRDefault="00646CA4" w:rsidP="0080175C">
            <w:pPr>
              <w:jc w:val="center"/>
              <w:rPr>
                <w:b/>
                <w:sz w:val="20"/>
              </w:rPr>
            </w:pPr>
            <w:r w:rsidRPr="00BB3845">
              <w:rPr>
                <w:b/>
                <w:sz w:val="20"/>
              </w:rPr>
              <w:t>40 CFR 52.21 (c) and (d)</w:t>
            </w:r>
          </w:p>
        </w:tc>
      </w:tr>
      <w:tr w:rsidR="00646CA4" w14:paraId="338B8E03" w14:textId="77777777" w:rsidTr="006D051A">
        <w:trPr>
          <w:cantSplit/>
        </w:trPr>
        <w:tc>
          <w:tcPr>
            <w:tcW w:w="2250" w:type="dxa"/>
            <w:tcBorders>
              <w:top w:val="single" w:sz="4" w:space="0" w:color="auto"/>
              <w:left w:val="single" w:sz="4" w:space="0" w:color="auto"/>
              <w:bottom w:val="single" w:sz="4" w:space="0" w:color="auto"/>
              <w:right w:val="single" w:sz="4" w:space="0" w:color="auto"/>
            </w:tcBorders>
          </w:tcPr>
          <w:p w14:paraId="6CDC2C71" w14:textId="77777777" w:rsidR="00646CA4" w:rsidRDefault="00646CA4" w:rsidP="0080175C">
            <w:pPr>
              <w:ind w:left="270" w:hanging="270"/>
              <w:rPr>
                <w:sz w:val="20"/>
              </w:rPr>
            </w:pPr>
            <w:r>
              <w:rPr>
                <w:sz w:val="20"/>
              </w:rPr>
              <w:t>2.</w:t>
            </w:r>
            <w:r>
              <w:rPr>
                <w:sz w:val="20"/>
              </w:rPr>
              <w:tab/>
              <w:t>CO</w:t>
            </w:r>
          </w:p>
        </w:tc>
        <w:tc>
          <w:tcPr>
            <w:tcW w:w="1430" w:type="dxa"/>
            <w:tcBorders>
              <w:top w:val="single" w:sz="4" w:space="0" w:color="auto"/>
              <w:left w:val="single" w:sz="4" w:space="0" w:color="auto"/>
              <w:bottom w:val="single" w:sz="4" w:space="0" w:color="auto"/>
              <w:right w:val="single" w:sz="4" w:space="0" w:color="auto"/>
            </w:tcBorders>
          </w:tcPr>
          <w:p w14:paraId="55A1E81B" w14:textId="77777777" w:rsidR="00646CA4" w:rsidRPr="009669CF" w:rsidRDefault="00646CA4" w:rsidP="0080175C">
            <w:pPr>
              <w:jc w:val="center"/>
              <w:rPr>
                <w:rFonts w:cs="Arial"/>
                <w:sz w:val="20"/>
              </w:rPr>
            </w:pPr>
            <w:r>
              <w:rPr>
                <w:sz w:val="20"/>
              </w:rPr>
              <w:t>7.28 pph</w:t>
            </w:r>
            <w:r>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3F5233CB" w14:textId="77777777" w:rsidR="00646CA4" w:rsidRPr="00BD3DE3" w:rsidRDefault="00646CA4" w:rsidP="0080175C">
            <w:pPr>
              <w:jc w:val="center"/>
              <w:rPr>
                <w:sz w:val="20"/>
              </w:rPr>
            </w:pPr>
            <w:r>
              <w:rPr>
                <w:sz w:val="20"/>
              </w:rPr>
              <w:t>3-hr average</w:t>
            </w:r>
          </w:p>
        </w:tc>
        <w:tc>
          <w:tcPr>
            <w:tcW w:w="1810" w:type="dxa"/>
            <w:tcBorders>
              <w:top w:val="single" w:sz="4" w:space="0" w:color="auto"/>
              <w:left w:val="single" w:sz="4" w:space="0" w:color="auto"/>
              <w:bottom w:val="single" w:sz="4" w:space="0" w:color="auto"/>
              <w:right w:val="single" w:sz="4" w:space="0" w:color="auto"/>
            </w:tcBorders>
          </w:tcPr>
          <w:p w14:paraId="4F99C05F" w14:textId="77777777" w:rsidR="00646CA4" w:rsidRPr="00BD3DE3" w:rsidRDefault="00646CA4" w:rsidP="0080175C">
            <w:pPr>
              <w:jc w:val="center"/>
              <w:rPr>
                <w:sz w:val="20"/>
              </w:rPr>
            </w:pPr>
            <w:r>
              <w:rPr>
                <w:sz w:val="20"/>
              </w:rPr>
              <w:t>Each Engine</w:t>
            </w:r>
          </w:p>
        </w:tc>
        <w:tc>
          <w:tcPr>
            <w:tcW w:w="1260" w:type="dxa"/>
            <w:tcBorders>
              <w:top w:val="single" w:sz="4" w:space="0" w:color="auto"/>
              <w:left w:val="single" w:sz="4" w:space="0" w:color="auto"/>
              <w:bottom w:val="single" w:sz="4" w:space="0" w:color="auto"/>
              <w:right w:val="single" w:sz="4" w:space="0" w:color="auto"/>
            </w:tcBorders>
          </w:tcPr>
          <w:p w14:paraId="5875DD3E" w14:textId="77777777" w:rsidR="00646CA4" w:rsidRDefault="00646CA4" w:rsidP="0080175C">
            <w:pPr>
              <w:jc w:val="center"/>
              <w:rPr>
                <w:sz w:val="20"/>
              </w:rPr>
            </w:pPr>
            <w:r>
              <w:rPr>
                <w:sz w:val="20"/>
              </w:rPr>
              <w:t xml:space="preserve">SC V.1, </w:t>
            </w:r>
          </w:p>
          <w:p w14:paraId="3CB58078" w14:textId="0D0CC9BC" w:rsidR="00646CA4" w:rsidRPr="0012224A" w:rsidRDefault="00646CA4" w:rsidP="0080175C">
            <w:pPr>
              <w:jc w:val="center"/>
              <w:rPr>
                <w:sz w:val="20"/>
              </w:rPr>
            </w:pPr>
            <w:r>
              <w:rPr>
                <w:sz w:val="20"/>
              </w:rPr>
              <w:t xml:space="preserve"> SC VI.</w:t>
            </w:r>
            <w:r w:rsidR="00912B01">
              <w:rPr>
                <w:sz w:val="20"/>
              </w:rPr>
              <w:t>1 &amp; VI.2</w:t>
            </w:r>
          </w:p>
        </w:tc>
        <w:tc>
          <w:tcPr>
            <w:tcW w:w="1530" w:type="dxa"/>
            <w:tcBorders>
              <w:top w:val="single" w:sz="4" w:space="0" w:color="auto"/>
              <w:left w:val="single" w:sz="4" w:space="0" w:color="auto"/>
              <w:bottom w:val="single" w:sz="4" w:space="0" w:color="auto"/>
              <w:right w:val="single" w:sz="4" w:space="0" w:color="auto"/>
            </w:tcBorders>
          </w:tcPr>
          <w:p w14:paraId="1A0E597B" w14:textId="77777777" w:rsidR="00646CA4" w:rsidRPr="00BB3845" w:rsidRDefault="00646CA4" w:rsidP="0080175C">
            <w:pPr>
              <w:jc w:val="center"/>
              <w:rPr>
                <w:b/>
                <w:sz w:val="20"/>
              </w:rPr>
            </w:pPr>
            <w:r w:rsidRPr="00BB3845">
              <w:rPr>
                <w:b/>
                <w:sz w:val="20"/>
              </w:rPr>
              <w:t>40 CFR 52.21 (c) and (d)</w:t>
            </w:r>
          </w:p>
        </w:tc>
      </w:tr>
      <w:tr w:rsidR="00646CA4" w14:paraId="703A158B" w14:textId="77777777" w:rsidTr="006D051A">
        <w:trPr>
          <w:cantSplit/>
        </w:trPr>
        <w:tc>
          <w:tcPr>
            <w:tcW w:w="2250" w:type="dxa"/>
            <w:tcBorders>
              <w:top w:val="single" w:sz="4" w:space="0" w:color="auto"/>
              <w:left w:val="single" w:sz="4" w:space="0" w:color="auto"/>
              <w:bottom w:val="single" w:sz="4" w:space="0" w:color="auto"/>
              <w:right w:val="single" w:sz="4" w:space="0" w:color="auto"/>
            </w:tcBorders>
          </w:tcPr>
          <w:p w14:paraId="0BD3EA20" w14:textId="77777777" w:rsidR="00646CA4" w:rsidRPr="00794966" w:rsidRDefault="00646CA4" w:rsidP="0080175C">
            <w:pPr>
              <w:ind w:left="270" w:hanging="270"/>
              <w:rPr>
                <w:sz w:val="20"/>
              </w:rPr>
            </w:pPr>
            <w:r>
              <w:rPr>
                <w:sz w:val="20"/>
              </w:rPr>
              <w:t>3.</w:t>
            </w:r>
            <w:r>
              <w:rPr>
                <w:sz w:val="20"/>
              </w:rPr>
              <w:tab/>
              <w:t>Hydrogen chloride (HCl)</w:t>
            </w:r>
          </w:p>
        </w:tc>
        <w:tc>
          <w:tcPr>
            <w:tcW w:w="1430" w:type="dxa"/>
            <w:tcBorders>
              <w:top w:val="single" w:sz="4" w:space="0" w:color="auto"/>
              <w:left w:val="single" w:sz="4" w:space="0" w:color="auto"/>
              <w:bottom w:val="single" w:sz="4" w:space="0" w:color="auto"/>
              <w:right w:val="single" w:sz="4" w:space="0" w:color="auto"/>
            </w:tcBorders>
          </w:tcPr>
          <w:p w14:paraId="5BC989B7" w14:textId="77777777" w:rsidR="00646CA4" w:rsidRPr="009669CF" w:rsidRDefault="00646CA4" w:rsidP="0080175C">
            <w:pPr>
              <w:jc w:val="center"/>
              <w:rPr>
                <w:rFonts w:cs="Arial"/>
                <w:sz w:val="20"/>
              </w:rPr>
            </w:pPr>
            <w:r>
              <w:rPr>
                <w:sz w:val="20"/>
              </w:rPr>
              <w:t>5.6 lbs per MMcf landfill gas combusted</w:t>
            </w:r>
            <w:r>
              <w:rPr>
                <w:rFonts w:cs="Arial"/>
                <w:sz w:val="20"/>
                <w:vertAlign w:val="superscript"/>
              </w:rPr>
              <w:t>1</w:t>
            </w:r>
          </w:p>
        </w:tc>
        <w:tc>
          <w:tcPr>
            <w:tcW w:w="1980" w:type="dxa"/>
            <w:tcBorders>
              <w:top w:val="single" w:sz="4" w:space="0" w:color="auto"/>
              <w:left w:val="single" w:sz="4" w:space="0" w:color="auto"/>
              <w:bottom w:val="single" w:sz="4" w:space="0" w:color="auto"/>
              <w:right w:val="single" w:sz="4" w:space="0" w:color="auto"/>
            </w:tcBorders>
          </w:tcPr>
          <w:p w14:paraId="5DB5253E" w14:textId="77777777" w:rsidR="00646CA4" w:rsidRPr="00BD3DE3" w:rsidRDefault="00646CA4" w:rsidP="0080175C">
            <w:pPr>
              <w:jc w:val="center"/>
              <w:rPr>
                <w:sz w:val="20"/>
              </w:rPr>
            </w:pPr>
            <w:r>
              <w:rPr>
                <w:sz w:val="20"/>
              </w:rPr>
              <w:t>24-hr</w:t>
            </w:r>
          </w:p>
        </w:tc>
        <w:tc>
          <w:tcPr>
            <w:tcW w:w="1810" w:type="dxa"/>
            <w:tcBorders>
              <w:top w:val="single" w:sz="4" w:space="0" w:color="auto"/>
              <w:left w:val="single" w:sz="4" w:space="0" w:color="auto"/>
              <w:bottom w:val="single" w:sz="4" w:space="0" w:color="auto"/>
              <w:right w:val="single" w:sz="4" w:space="0" w:color="auto"/>
            </w:tcBorders>
          </w:tcPr>
          <w:p w14:paraId="0962ADB8" w14:textId="77777777" w:rsidR="00646CA4" w:rsidRPr="00BD3DE3" w:rsidRDefault="00646CA4" w:rsidP="0080175C">
            <w:pPr>
              <w:jc w:val="center"/>
              <w:rPr>
                <w:sz w:val="20"/>
              </w:rPr>
            </w:pPr>
            <w:r>
              <w:rPr>
                <w:sz w:val="20"/>
              </w:rPr>
              <w:t>FGICENGINES9-14</w:t>
            </w:r>
          </w:p>
        </w:tc>
        <w:tc>
          <w:tcPr>
            <w:tcW w:w="1260" w:type="dxa"/>
            <w:tcBorders>
              <w:top w:val="single" w:sz="4" w:space="0" w:color="auto"/>
              <w:left w:val="single" w:sz="4" w:space="0" w:color="auto"/>
              <w:bottom w:val="single" w:sz="4" w:space="0" w:color="auto"/>
              <w:right w:val="single" w:sz="4" w:space="0" w:color="auto"/>
            </w:tcBorders>
          </w:tcPr>
          <w:p w14:paraId="29AF186E" w14:textId="77777777" w:rsidR="00646CA4" w:rsidRDefault="00646CA4" w:rsidP="0080175C">
            <w:pPr>
              <w:jc w:val="center"/>
              <w:rPr>
                <w:rFonts w:cs="Arial"/>
                <w:sz w:val="20"/>
              </w:rPr>
            </w:pPr>
            <w:r>
              <w:rPr>
                <w:rFonts w:cs="Arial"/>
                <w:sz w:val="20"/>
              </w:rPr>
              <w:t>SC VI.5</w:t>
            </w:r>
          </w:p>
          <w:p w14:paraId="3D48EA5C" w14:textId="77777777" w:rsidR="00646CA4" w:rsidRPr="00D71FC9" w:rsidRDefault="00646CA4" w:rsidP="0080175C">
            <w:pPr>
              <w:jc w:val="center"/>
              <w:rPr>
                <w:rFonts w:cs="Arial"/>
                <w:sz w:val="20"/>
              </w:rPr>
            </w:pPr>
            <w:r>
              <w:rPr>
                <w:rFonts w:cs="Arial"/>
                <w:sz w:val="20"/>
              </w:rPr>
              <w:t>&amp; SC V.2</w:t>
            </w:r>
          </w:p>
        </w:tc>
        <w:tc>
          <w:tcPr>
            <w:tcW w:w="1530" w:type="dxa"/>
            <w:tcBorders>
              <w:top w:val="single" w:sz="4" w:space="0" w:color="auto"/>
              <w:left w:val="single" w:sz="4" w:space="0" w:color="auto"/>
              <w:bottom w:val="single" w:sz="4" w:space="0" w:color="auto"/>
              <w:right w:val="single" w:sz="4" w:space="0" w:color="auto"/>
            </w:tcBorders>
          </w:tcPr>
          <w:p w14:paraId="3153A051" w14:textId="77777777" w:rsidR="00646CA4" w:rsidRPr="00BB3845" w:rsidRDefault="00646CA4" w:rsidP="0080175C">
            <w:pPr>
              <w:jc w:val="center"/>
              <w:rPr>
                <w:b/>
                <w:sz w:val="20"/>
              </w:rPr>
            </w:pPr>
            <w:r w:rsidRPr="00BB3845">
              <w:rPr>
                <w:b/>
                <w:sz w:val="20"/>
              </w:rPr>
              <w:t>R 336.1225</w:t>
            </w:r>
          </w:p>
        </w:tc>
      </w:tr>
    </w:tbl>
    <w:p w14:paraId="7F5978B1" w14:textId="77777777" w:rsidR="00646CA4" w:rsidRPr="00FE0AD0" w:rsidRDefault="00646CA4" w:rsidP="00646CA4">
      <w:pPr>
        <w:jc w:val="both"/>
        <w:rPr>
          <w:sz w:val="20"/>
        </w:rPr>
      </w:pPr>
    </w:p>
    <w:p w14:paraId="2678209A" w14:textId="77777777" w:rsidR="00646CA4" w:rsidRDefault="00646CA4" w:rsidP="00646CA4">
      <w:pPr>
        <w:spacing w:after="100" w:afterAutospacing="1"/>
        <w:jc w:val="both"/>
        <w:rPr>
          <w:b/>
          <w:u w:val="single"/>
        </w:rPr>
      </w:pPr>
      <w:r>
        <w:rPr>
          <w:b/>
        </w:rPr>
        <w:t xml:space="preserve">II. </w:t>
      </w:r>
      <w:r>
        <w:rPr>
          <w:b/>
          <w:u w:val="single"/>
        </w:rPr>
        <w:t>MATERIAL LIMIT(S)</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50"/>
        <w:gridCol w:w="1440"/>
        <w:gridCol w:w="1980"/>
        <w:gridCol w:w="1790"/>
        <w:gridCol w:w="1270"/>
        <w:gridCol w:w="1530"/>
      </w:tblGrid>
      <w:tr w:rsidR="00646CA4" w14:paraId="28649AD1" w14:textId="77777777" w:rsidTr="006D051A">
        <w:trPr>
          <w:cantSplit/>
          <w:tblHeader/>
        </w:trPr>
        <w:tc>
          <w:tcPr>
            <w:tcW w:w="2250" w:type="dxa"/>
            <w:tcBorders>
              <w:top w:val="single" w:sz="4" w:space="0" w:color="auto"/>
              <w:left w:val="single" w:sz="4" w:space="0" w:color="auto"/>
              <w:bottom w:val="single" w:sz="4" w:space="0" w:color="auto"/>
              <w:right w:val="single" w:sz="4" w:space="0" w:color="auto"/>
            </w:tcBorders>
          </w:tcPr>
          <w:p w14:paraId="698788FD" w14:textId="77777777" w:rsidR="00646CA4" w:rsidRPr="00BD3DE3" w:rsidRDefault="00646CA4" w:rsidP="0080175C">
            <w:pPr>
              <w:jc w:val="center"/>
              <w:rPr>
                <w:b/>
                <w:sz w:val="20"/>
              </w:rPr>
            </w:pPr>
            <w:r w:rsidRPr="00BD3DE3">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0F9F31F9" w14:textId="77777777" w:rsidR="00646CA4" w:rsidRPr="00BD3DE3" w:rsidRDefault="00646CA4" w:rsidP="0080175C">
            <w:pPr>
              <w:jc w:val="center"/>
              <w:rPr>
                <w:b/>
                <w:sz w:val="20"/>
              </w:rPr>
            </w:pPr>
            <w:r w:rsidRPr="00BD3DE3">
              <w:rPr>
                <w:b/>
                <w:sz w:val="20"/>
              </w:rPr>
              <w:t>Limit</w:t>
            </w:r>
          </w:p>
        </w:tc>
        <w:tc>
          <w:tcPr>
            <w:tcW w:w="1980" w:type="dxa"/>
            <w:tcBorders>
              <w:top w:val="single" w:sz="4" w:space="0" w:color="auto"/>
              <w:left w:val="single" w:sz="4" w:space="0" w:color="auto"/>
              <w:bottom w:val="single" w:sz="4" w:space="0" w:color="auto"/>
              <w:right w:val="single" w:sz="4" w:space="0" w:color="auto"/>
            </w:tcBorders>
          </w:tcPr>
          <w:p w14:paraId="694CCBB0" w14:textId="77777777" w:rsidR="00646CA4" w:rsidRDefault="00646CA4" w:rsidP="0080175C">
            <w:pPr>
              <w:jc w:val="center"/>
              <w:rPr>
                <w:b/>
                <w:sz w:val="20"/>
              </w:rPr>
            </w:pPr>
            <w:r>
              <w:rPr>
                <w:b/>
                <w:sz w:val="20"/>
              </w:rPr>
              <w:t>Time Period/ Operating Scenario</w:t>
            </w:r>
          </w:p>
        </w:tc>
        <w:tc>
          <w:tcPr>
            <w:tcW w:w="1790" w:type="dxa"/>
            <w:tcBorders>
              <w:top w:val="single" w:sz="4" w:space="0" w:color="auto"/>
              <w:left w:val="single" w:sz="4" w:space="0" w:color="auto"/>
              <w:bottom w:val="single" w:sz="4" w:space="0" w:color="auto"/>
              <w:right w:val="single" w:sz="4" w:space="0" w:color="auto"/>
            </w:tcBorders>
          </w:tcPr>
          <w:p w14:paraId="422EFB8D" w14:textId="77777777" w:rsidR="00646CA4" w:rsidRPr="00BD3DE3" w:rsidRDefault="00646CA4" w:rsidP="0080175C">
            <w:pPr>
              <w:jc w:val="center"/>
              <w:rPr>
                <w:b/>
                <w:sz w:val="20"/>
              </w:rPr>
            </w:pPr>
            <w:r>
              <w:rPr>
                <w:b/>
                <w:sz w:val="20"/>
              </w:rPr>
              <w:t>Equipment</w:t>
            </w:r>
          </w:p>
        </w:tc>
        <w:tc>
          <w:tcPr>
            <w:tcW w:w="1270" w:type="dxa"/>
            <w:tcBorders>
              <w:top w:val="single" w:sz="4" w:space="0" w:color="auto"/>
              <w:left w:val="single" w:sz="4" w:space="0" w:color="auto"/>
              <w:bottom w:val="single" w:sz="4" w:space="0" w:color="auto"/>
              <w:right w:val="single" w:sz="4" w:space="0" w:color="auto"/>
            </w:tcBorders>
          </w:tcPr>
          <w:p w14:paraId="1F75172F" w14:textId="77777777" w:rsidR="00646CA4" w:rsidRDefault="00646CA4" w:rsidP="0080175C">
            <w:pPr>
              <w:jc w:val="center"/>
              <w:rPr>
                <w:b/>
                <w:sz w:val="20"/>
              </w:rPr>
            </w:pPr>
            <w:r>
              <w:rPr>
                <w:b/>
                <w:sz w:val="20"/>
              </w:rPr>
              <w:t>Monitoring/</w:t>
            </w:r>
          </w:p>
          <w:p w14:paraId="6A071A12" w14:textId="77777777" w:rsidR="00646CA4" w:rsidRPr="00BD3DE3" w:rsidRDefault="00646CA4" w:rsidP="0080175C">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2D8026FE" w14:textId="77777777" w:rsidR="00646CA4" w:rsidRPr="00BD3DE3" w:rsidRDefault="00646CA4" w:rsidP="0080175C">
            <w:pPr>
              <w:jc w:val="center"/>
              <w:rPr>
                <w:b/>
                <w:sz w:val="20"/>
              </w:rPr>
            </w:pPr>
            <w:r w:rsidRPr="00BD3DE3">
              <w:rPr>
                <w:b/>
                <w:sz w:val="20"/>
              </w:rPr>
              <w:t>Underlying</w:t>
            </w:r>
            <w:r>
              <w:rPr>
                <w:b/>
                <w:sz w:val="20"/>
              </w:rPr>
              <w:t xml:space="preserve"> </w:t>
            </w:r>
            <w:r w:rsidRPr="00BD3DE3">
              <w:rPr>
                <w:b/>
                <w:sz w:val="20"/>
              </w:rPr>
              <w:t>Applicable Requirements</w:t>
            </w:r>
          </w:p>
        </w:tc>
      </w:tr>
      <w:tr w:rsidR="00646CA4" w14:paraId="4D931DDA" w14:textId="77777777" w:rsidTr="006D051A">
        <w:trPr>
          <w:cantSplit/>
        </w:trPr>
        <w:tc>
          <w:tcPr>
            <w:tcW w:w="2250" w:type="dxa"/>
            <w:tcBorders>
              <w:top w:val="single" w:sz="4" w:space="0" w:color="auto"/>
              <w:left w:val="single" w:sz="4" w:space="0" w:color="auto"/>
              <w:bottom w:val="single" w:sz="4" w:space="0" w:color="auto"/>
              <w:right w:val="single" w:sz="4" w:space="0" w:color="auto"/>
            </w:tcBorders>
          </w:tcPr>
          <w:p w14:paraId="369414C6" w14:textId="77777777" w:rsidR="00646CA4" w:rsidRPr="00794966" w:rsidRDefault="00646CA4" w:rsidP="0080175C">
            <w:pPr>
              <w:ind w:left="270" w:hanging="270"/>
              <w:rPr>
                <w:sz w:val="20"/>
              </w:rPr>
            </w:pPr>
            <w:r>
              <w:rPr>
                <w:sz w:val="20"/>
              </w:rPr>
              <w:t>1.</w:t>
            </w:r>
            <w:r>
              <w:rPr>
                <w:sz w:val="20"/>
              </w:rPr>
              <w:tab/>
              <w:t>Landfill Gas feed rate to engines</w:t>
            </w:r>
          </w:p>
        </w:tc>
        <w:tc>
          <w:tcPr>
            <w:tcW w:w="1440" w:type="dxa"/>
            <w:tcBorders>
              <w:top w:val="single" w:sz="4" w:space="0" w:color="auto"/>
              <w:left w:val="single" w:sz="4" w:space="0" w:color="auto"/>
              <w:bottom w:val="single" w:sz="4" w:space="0" w:color="auto"/>
              <w:right w:val="single" w:sz="4" w:space="0" w:color="auto"/>
            </w:tcBorders>
          </w:tcPr>
          <w:p w14:paraId="69EDC964" w14:textId="77777777" w:rsidR="00646CA4" w:rsidRPr="009669CF" w:rsidRDefault="00646CA4" w:rsidP="0080175C">
            <w:pPr>
              <w:jc w:val="center"/>
              <w:rPr>
                <w:rFonts w:cs="Arial"/>
                <w:sz w:val="20"/>
              </w:rPr>
            </w:pPr>
            <w:r>
              <w:rPr>
                <w:sz w:val="20"/>
              </w:rPr>
              <w:t>1.13 billion cubic feet per year</w:t>
            </w:r>
            <w:r>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tcPr>
          <w:p w14:paraId="6253FCE2" w14:textId="77777777" w:rsidR="00646CA4" w:rsidRPr="00BD3DE3" w:rsidRDefault="00646CA4" w:rsidP="0080175C">
            <w:pPr>
              <w:jc w:val="center"/>
              <w:rPr>
                <w:sz w:val="20"/>
              </w:rPr>
            </w:pPr>
            <w:r>
              <w:rPr>
                <w:sz w:val="20"/>
              </w:rPr>
              <w:t>12-month rolling time period as determined at the end of each calendar month</w:t>
            </w:r>
          </w:p>
        </w:tc>
        <w:tc>
          <w:tcPr>
            <w:tcW w:w="1790" w:type="dxa"/>
            <w:tcBorders>
              <w:top w:val="single" w:sz="4" w:space="0" w:color="auto"/>
              <w:left w:val="single" w:sz="4" w:space="0" w:color="auto"/>
              <w:bottom w:val="single" w:sz="4" w:space="0" w:color="auto"/>
              <w:right w:val="single" w:sz="4" w:space="0" w:color="auto"/>
            </w:tcBorders>
          </w:tcPr>
          <w:p w14:paraId="4B195819" w14:textId="77777777" w:rsidR="00646CA4" w:rsidRPr="00BD3DE3" w:rsidRDefault="00646CA4" w:rsidP="0080175C">
            <w:pPr>
              <w:rPr>
                <w:sz w:val="20"/>
              </w:rPr>
            </w:pPr>
            <w:r>
              <w:rPr>
                <w:sz w:val="20"/>
              </w:rPr>
              <w:t>FGICENGINES9-14</w:t>
            </w:r>
          </w:p>
        </w:tc>
        <w:tc>
          <w:tcPr>
            <w:tcW w:w="1270" w:type="dxa"/>
            <w:tcBorders>
              <w:top w:val="single" w:sz="4" w:space="0" w:color="auto"/>
              <w:left w:val="single" w:sz="4" w:space="0" w:color="auto"/>
              <w:bottom w:val="single" w:sz="4" w:space="0" w:color="auto"/>
              <w:right w:val="single" w:sz="4" w:space="0" w:color="auto"/>
            </w:tcBorders>
          </w:tcPr>
          <w:p w14:paraId="26558370" w14:textId="77777777" w:rsidR="00646CA4" w:rsidRPr="00BD3DE3" w:rsidRDefault="00646CA4" w:rsidP="0080175C">
            <w:pPr>
              <w:jc w:val="center"/>
              <w:rPr>
                <w:sz w:val="20"/>
              </w:rPr>
            </w:pPr>
            <w:r>
              <w:rPr>
                <w:sz w:val="20"/>
              </w:rPr>
              <w:t>SC VI 1</w:t>
            </w:r>
          </w:p>
        </w:tc>
        <w:tc>
          <w:tcPr>
            <w:tcW w:w="1530" w:type="dxa"/>
            <w:tcBorders>
              <w:top w:val="single" w:sz="4" w:space="0" w:color="auto"/>
              <w:left w:val="single" w:sz="4" w:space="0" w:color="auto"/>
              <w:bottom w:val="single" w:sz="4" w:space="0" w:color="auto"/>
              <w:right w:val="single" w:sz="4" w:space="0" w:color="auto"/>
            </w:tcBorders>
          </w:tcPr>
          <w:p w14:paraId="39A016B0" w14:textId="77777777" w:rsidR="00646CA4" w:rsidRPr="00BB3845" w:rsidRDefault="00646CA4" w:rsidP="0080175C">
            <w:pPr>
              <w:jc w:val="center"/>
              <w:rPr>
                <w:b/>
                <w:sz w:val="20"/>
              </w:rPr>
            </w:pPr>
            <w:r w:rsidRPr="00BB3845">
              <w:rPr>
                <w:b/>
                <w:sz w:val="20"/>
              </w:rPr>
              <w:t>40 CFR 52.21 (c) and (d)</w:t>
            </w:r>
          </w:p>
        </w:tc>
      </w:tr>
    </w:tbl>
    <w:p w14:paraId="1FED0BB7" w14:textId="77777777" w:rsidR="00646CA4" w:rsidRPr="003A327D" w:rsidRDefault="00646CA4" w:rsidP="00646CA4">
      <w:pPr>
        <w:jc w:val="both"/>
        <w:rPr>
          <w:sz w:val="20"/>
        </w:rPr>
      </w:pPr>
    </w:p>
    <w:p w14:paraId="63E724F3" w14:textId="77777777" w:rsidR="00646CA4" w:rsidRDefault="00646CA4" w:rsidP="00721B55">
      <w:pPr>
        <w:jc w:val="both"/>
        <w:rPr>
          <w:b/>
          <w:u w:val="single"/>
        </w:rPr>
      </w:pPr>
      <w:r>
        <w:rPr>
          <w:b/>
        </w:rPr>
        <w:t xml:space="preserve">III. </w:t>
      </w:r>
      <w:r>
        <w:rPr>
          <w:b/>
          <w:u w:val="single"/>
        </w:rPr>
        <w:t>PROCESS/OPERATIONAL RESTRICTION(S)</w:t>
      </w:r>
      <w:r w:rsidDel="001C614B">
        <w:rPr>
          <w:b/>
          <w:u w:val="single"/>
        </w:rPr>
        <w:t xml:space="preserve"> </w:t>
      </w:r>
    </w:p>
    <w:p w14:paraId="58BB9280" w14:textId="77777777" w:rsidR="006D051A" w:rsidRDefault="006D051A" w:rsidP="006D051A">
      <w:pPr>
        <w:ind w:left="360" w:hanging="360"/>
        <w:jc w:val="both"/>
        <w:rPr>
          <w:sz w:val="20"/>
        </w:rPr>
      </w:pPr>
    </w:p>
    <w:p w14:paraId="35816455" w14:textId="0800613E" w:rsidR="00646CA4" w:rsidRPr="000F06C2" w:rsidRDefault="00646CA4" w:rsidP="006D051A">
      <w:pPr>
        <w:ind w:left="360" w:hanging="360"/>
        <w:jc w:val="both"/>
        <w:rPr>
          <w:b/>
          <w:color w:val="000000"/>
          <w:sz w:val="20"/>
        </w:rPr>
      </w:pPr>
      <w:r>
        <w:rPr>
          <w:sz w:val="20"/>
        </w:rPr>
        <w:t>1.</w:t>
      </w:r>
      <w:r>
        <w:rPr>
          <w:sz w:val="20"/>
        </w:rPr>
        <w:tab/>
        <w:t xml:space="preserve">The permittee shall burn only treated landfill gas in FGICENGINES9-14. </w:t>
      </w:r>
      <w:r w:rsidR="006D051A">
        <w:rPr>
          <w:sz w:val="20"/>
        </w:rPr>
        <w:t xml:space="preserve"> </w:t>
      </w:r>
      <w:r>
        <w:rPr>
          <w:sz w:val="20"/>
        </w:rPr>
        <w:t xml:space="preserve">Treated landfill gas is defined as the landfill gas from EUTREATMENTSYS and meets the requirements of </w:t>
      </w:r>
      <w:r w:rsidR="00912B01">
        <w:rPr>
          <w:sz w:val="20"/>
        </w:rPr>
        <w:t>40 CFR 62.16714(c)(3)</w:t>
      </w:r>
      <w:r w:rsidR="006D051A">
        <w:rPr>
          <w:sz w:val="20"/>
        </w:rPr>
        <w:t xml:space="preserve">. </w:t>
      </w:r>
      <w:r>
        <w:rPr>
          <w:sz w:val="20"/>
        </w:rPr>
        <w:t xml:space="preserve"> </w:t>
      </w:r>
      <w:r>
        <w:rPr>
          <w:b/>
          <w:sz w:val="20"/>
        </w:rPr>
        <w:t>(R 336.1213(2))</w:t>
      </w:r>
    </w:p>
    <w:p w14:paraId="3FF2D37E" w14:textId="77777777" w:rsidR="00646CA4" w:rsidRPr="006A4596" w:rsidRDefault="00646CA4" w:rsidP="006D051A">
      <w:pPr>
        <w:jc w:val="both"/>
        <w:rPr>
          <w:rFonts w:cs="Arial"/>
          <w:bCs/>
          <w:sz w:val="20"/>
        </w:rPr>
      </w:pPr>
    </w:p>
    <w:p w14:paraId="61A84E9B" w14:textId="77777777" w:rsidR="00646CA4" w:rsidRDefault="00646CA4" w:rsidP="00E440E8">
      <w:pPr>
        <w:jc w:val="both"/>
        <w:rPr>
          <w:b/>
          <w:u w:val="single"/>
        </w:rPr>
      </w:pPr>
      <w:r>
        <w:rPr>
          <w:b/>
        </w:rPr>
        <w:t xml:space="preserve">IV. </w:t>
      </w:r>
      <w:r>
        <w:rPr>
          <w:b/>
          <w:u w:val="single"/>
        </w:rPr>
        <w:t>DESIGN/EQUIPMENT PARAMETER(S)</w:t>
      </w:r>
    </w:p>
    <w:p w14:paraId="5FFE417C" w14:textId="77777777" w:rsidR="006D051A" w:rsidRDefault="006D051A" w:rsidP="006D051A">
      <w:pPr>
        <w:jc w:val="both"/>
        <w:rPr>
          <w:sz w:val="20"/>
        </w:rPr>
      </w:pPr>
    </w:p>
    <w:p w14:paraId="10DC753D" w14:textId="223E7C34" w:rsidR="00646CA4" w:rsidRPr="00794966" w:rsidRDefault="00646CA4" w:rsidP="008B4546">
      <w:pPr>
        <w:numPr>
          <w:ilvl w:val="0"/>
          <w:numId w:val="146"/>
        </w:numPr>
        <w:tabs>
          <w:tab w:val="clear" w:pos="720"/>
        </w:tabs>
        <w:ind w:left="360"/>
        <w:jc w:val="both"/>
        <w:rPr>
          <w:sz w:val="20"/>
        </w:rPr>
      </w:pPr>
      <w:r>
        <w:rPr>
          <w:sz w:val="20"/>
        </w:rPr>
        <w:t>The permittee shall equip FGICENGINES9-14 with a device capable of monitoring and recording the total volume of landfill gas consumed for each calendar month.</w:t>
      </w:r>
      <w:r w:rsidR="00E440E8">
        <w:rPr>
          <w:sz w:val="20"/>
        </w:rPr>
        <w:t xml:space="preserve"> </w:t>
      </w:r>
      <w:r>
        <w:rPr>
          <w:sz w:val="20"/>
        </w:rPr>
        <w:t xml:space="preserve"> </w:t>
      </w:r>
      <w:r w:rsidRPr="00D774CD">
        <w:rPr>
          <w:b/>
          <w:sz w:val="20"/>
        </w:rPr>
        <w:t>(R 336.1213(3))</w:t>
      </w:r>
    </w:p>
    <w:p w14:paraId="748A7255" w14:textId="23A1A285" w:rsidR="00A575A2" w:rsidRDefault="00A575A2">
      <w:pPr>
        <w:rPr>
          <w:sz w:val="20"/>
        </w:rPr>
      </w:pPr>
      <w:r>
        <w:rPr>
          <w:sz w:val="20"/>
        </w:rPr>
        <w:br w:type="page"/>
      </w:r>
    </w:p>
    <w:p w14:paraId="0AE4866F" w14:textId="77777777" w:rsidR="00646CA4" w:rsidRPr="00FE0AD0" w:rsidRDefault="00646CA4" w:rsidP="00646CA4">
      <w:pPr>
        <w:jc w:val="both"/>
        <w:rPr>
          <w:sz w:val="20"/>
        </w:rPr>
      </w:pPr>
    </w:p>
    <w:p w14:paraId="7E512A86" w14:textId="77777777" w:rsidR="00646CA4" w:rsidRPr="00887915" w:rsidRDefault="00646CA4" w:rsidP="00646CA4">
      <w:pPr>
        <w:jc w:val="both"/>
        <w:rPr>
          <w:b/>
          <w:u w:val="single"/>
          <w:vertAlign w:val="superscript"/>
        </w:rPr>
      </w:pPr>
      <w:r>
        <w:rPr>
          <w:b/>
        </w:rPr>
        <w:t xml:space="preserve">V. </w:t>
      </w:r>
      <w:r>
        <w:rPr>
          <w:b/>
          <w:u w:val="single"/>
        </w:rPr>
        <w:t>TESTING/SAMPLING</w:t>
      </w:r>
    </w:p>
    <w:p w14:paraId="0AD95C6E" w14:textId="77777777" w:rsidR="00646CA4" w:rsidRDefault="00646CA4" w:rsidP="00A575A2">
      <w:pPr>
        <w:jc w:val="both"/>
        <w:rPr>
          <w:b/>
          <w:sz w:val="20"/>
        </w:rPr>
      </w:pPr>
      <w:r w:rsidRPr="00C47259">
        <w:rPr>
          <w:sz w:val="20"/>
        </w:rPr>
        <w:t>Records shall be maintained on file for a period of 5 years.</w:t>
      </w:r>
      <w:r>
        <w:rPr>
          <w:sz w:val="20"/>
        </w:rPr>
        <w:t xml:space="preserve"> </w:t>
      </w:r>
      <w:r w:rsidRPr="00C47259">
        <w:rPr>
          <w:b/>
          <w:sz w:val="20"/>
        </w:rPr>
        <w:t>(R 336.1213(3)(b)(ii))</w:t>
      </w:r>
    </w:p>
    <w:p w14:paraId="09D4A0DB" w14:textId="77777777" w:rsidR="00A575A2" w:rsidRPr="00C47259" w:rsidRDefault="00A575A2" w:rsidP="00A575A2">
      <w:pPr>
        <w:jc w:val="both"/>
        <w:rPr>
          <w:sz w:val="20"/>
        </w:rPr>
      </w:pPr>
    </w:p>
    <w:p w14:paraId="4FBBA447" w14:textId="61B6236A" w:rsidR="00646CA4" w:rsidRPr="00A575A2" w:rsidRDefault="00646CA4" w:rsidP="00E440E8">
      <w:pPr>
        <w:numPr>
          <w:ilvl w:val="6"/>
          <w:numId w:val="147"/>
        </w:numPr>
        <w:tabs>
          <w:tab w:val="clear" w:pos="2520"/>
        </w:tabs>
        <w:jc w:val="both"/>
        <w:rPr>
          <w:rFonts w:cs="Arial"/>
          <w:sz w:val="20"/>
        </w:rPr>
      </w:pPr>
      <w:r>
        <w:rPr>
          <w:sz w:val="20"/>
        </w:rPr>
        <w:t xml:space="preserve">Once during the term of the ROP, </w:t>
      </w:r>
      <w:r>
        <w:rPr>
          <w:rFonts w:cs="Arial"/>
          <w:sz w:val="20"/>
        </w:rPr>
        <w:t>t</w:t>
      </w:r>
      <w:r w:rsidRPr="00C47259">
        <w:rPr>
          <w:rFonts w:cs="Arial"/>
          <w:sz w:val="20"/>
        </w:rPr>
        <w:t>he permittee shall verify</w:t>
      </w:r>
      <w:r>
        <w:rPr>
          <w:rFonts w:cs="Arial"/>
          <w:sz w:val="20"/>
        </w:rPr>
        <w:t>, by testing at the owner’s expense, the carbon monoxide (Reference Test Method 10 or equivalent as approved by AQD) and</w:t>
      </w:r>
      <w:r w:rsidRPr="00C47259">
        <w:rPr>
          <w:rFonts w:cs="Arial"/>
          <w:sz w:val="20"/>
        </w:rPr>
        <w:t xml:space="preserve"> nitr</w:t>
      </w:r>
      <w:r>
        <w:rPr>
          <w:rFonts w:cs="Arial"/>
          <w:sz w:val="20"/>
        </w:rPr>
        <w:t>ogen</w:t>
      </w:r>
      <w:r w:rsidRPr="00C47259">
        <w:rPr>
          <w:rFonts w:cs="Arial"/>
          <w:sz w:val="20"/>
        </w:rPr>
        <w:t xml:space="preserve"> oxides </w:t>
      </w:r>
      <w:r>
        <w:rPr>
          <w:rFonts w:cs="Arial"/>
          <w:sz w:val="20"/>
        </w:rPr>
        <w:t xml:space="preserve">(Reference Method 7 or equivalent as approved by AQD) </w:t>
      </w:r>
      <w:r w:rsidRPr="00C47259">
        <w:rPr>
          <w:rFonts w:cs="Arial"/>
          <w:sz w:val="20"/>
        </w:rPr>
        <w:t>emission rates from the internal combustion engine</w:t>
      </w:r>
      <w:r>
        <w:rPr>
          <w:rFonts w:cs="Arial"/>
          <w:sz w:val="20"/>
        </w:rPr>
        <w:t>s</w:t>
      </w:r>
      <w:r w:rsidRPr="00C47259">
        <w:rPr>
          <w:rFonts w:cs="Arial"/>
          <w:sz w:val="20"/>
        </w:rPr>
        <w:t>.</w:t>
      </w:r>
      <w:r>
        <w:rPr>
          <w:rFonts w:cs="Arial"/>
          <w:sz w:val="20"/>
        </w:rPr>
        <w:t xml:space="preserve"> </w:t>
      </w:r>
      <w:r w:rsidR="006A4596">
        <w:rPr>
          <w:rFonts w:cs="Arial"/>
          <w:sz w:val="20"/>
        </w:rPr>
        <w:t xml:space="preserve"> </w:t>
      </w:r>
      <w:r>
        <w:rPr>
          <w:rFonts w:cs="Arial"/>
          <w:sz w:val="20"/>
        </w:rPr>
        <w:t>This shall include testing each engine for at least 15 minutes at maximum load to establish the worst case engine(s) for NO</w:t>
      </w:r>
      <w:r w:rsidRPr="006A4596">
        <w:rPr>
          <w:rFonts w:cs="Arial"/>
          <w:sz w:val="20"/>
        </w:rPr>
        <w:t>x</w:t>
      </w:r>
      <w:r>
        <w:rPr>
          <w:rFonts w:cs="Arial"/>
          <w:sz w:val="20"/>
        </w:rPr>
        <w:t xml:space="preserve"> and CO, and a complete test consisting of three 1-hour tests on the worst case engine(s), which may be different for NO</w:t>
      </w:r>
      <w:r w:rsidRPr="006A4596">
        <w:rPr>
          <w:rFonts w:cs="Arial"/>
          <w:sz w:val="20"/>
        </w:rPr>
        <w:t>x</w:t>
      </w:r>
      <w:r>
        <w:rPr>
          <w:rFonts w:cs="Arial"/>
          <w:sz w:val="20"/>
        </w:rPr>
        <w:t xml:space="preserve"> and CO. </w:t>
      </w:r>
      <w:r w:rsidR="006A4596">
        <w:rPr>
          <w:rFonts w:cs="Arial"/>
          <w:sz w:val="20"/>
        </w:rPr>
        <w:t xml:space="preserve"> </w:t>
      </w:r>
      <w:r>
        <w:rPr>
          <w:rFonts w:cs="Arial"/>
          <w:sz w:val="20"/>
        </w:rPr>
        <w:t xml:space="preserve">The emission rates thus determined shall be applied to all of the engines in FGICENGINES9-14. </w:t>
      </w:r>
      <w:r w:rsidR="006A4596">
        <w:rPr>
          <w:rFonts w:cs="Arial"/>
          <w:sz w:val="20"/>
        </w:rPr>
        <w:t xml:space="preserve"> </w:t>
      </w:r>
      <w:r>
        <w:rPr>
          <w:sz w:val="20"/>
        </w:rPr>
        <w:t xml:space="preserve">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 </w:t>
      </w:r>
      <w:r w:rsidR="006A4596">
        <w:rPr>
          <w:sz w:val="20"/>
        </w:rPr>
        <w:t xml:space="preserve"> </w:t>
      </w:r>
      <w:r w:rsidRPr="001B5594">
        <w:rPr>
          <w:rFonts w:cs="Arial"/>
          <w:b/>
          <w:sz w:val="20"/>
        </w:rPr>
        <w:t>(R 336.2001, R 336.2003, R 336.2004</w:t>
      </w:r>
      <w:r>
        <w:rPr>
          <w:rFonts w:cs="Arial"/>
          <w:b/>
          <w:sz w:val="20"/>
        </w:rPr>
        <w:t>, R 336.1213(3))</w:t>
      </w:r>
    </w:p>
    <w:p w14:paraId="6AEF75BF" w14:textId="77777777" w:rsidR="00A575A2" w:rsidRPr="00183362" w:rsidRDefault="00A575A2" w:rsidP="00A575A2">
      <w:pPr>
        <w:tabs>
          <w:tab w:val="num" w:pos="5040"/>
        </w:tabs>
        <w:ind w:left="360"/>
        <w:jc w:val="both"/>
        <w:rPr>
          <w:rFonts w:cs="Arial"/>
          <w:sz w:val="20"/>
        </w:rPr>
      </w:pPr>
    </w:p>
    <w:p w14:paraId="6C9A1A19" w14:textId="43B2DD81" w:rsidR="00646CA4" w:rsidRPr="00BA29F2" w:rsidRDefault="00646CA4" w:rsidP="00E440E8">
      <w:pPr>
        <w:numPr>
          <w:ilvl w:val="6"/>
          <w:numId w:val="147"/>
        </w:numPr>
        <w:tabs>
          <w:tab w:val="clear" w:pos="2520"/>
        </w:tabs>
        <w:jc w:val="both"/>
        <w:rPr>
          <w:sz w:val="20"/>
        </w:rPr>
      </w:pPr>
      <w:r w:rsidRPr="00BA29F2">
        <w:rPr>
          <w:sz w:val="20"/>
        </w:rPr>
        <w:t xml:space="preserve">Once during the term of the ROP, </w:t>
      </w:r>
      <w:r w:rsidRPr="00BA29F2">
        <w:rPr>
          <w:rFonts w:cs="Arial"/>
          <w:sz w:val="20"/>
        </w:rPr>
        <w:t>the permittee shall verify, by testing at the owner’s expense, the HCl emission rate for FGICENGINES9-14 using Reference Method 26 or an equivalent method approved by the department.</w:t>
      </w:r>
      <w:r w:rsidR="006A4596">
        <w:rPr>
          <w:rFonts w:cs="Arial"/>
          <w:sz w:val="20"/>
        </w:rPr>
        <w:t xml:space="preserve"> </w:t>
      </w:r>
      <w:r w:rsidRPr="00BA29F2">
        <w:rPr>
          <w:rFonts w:cs="Arial"/>
          <w:sz w:val="20"/>
        </w:rPr>
        <w:t xml:space="preserve"> </w:t>
      </w:r>
      <w:r w:rsidRPr="00BA29F2">
        <w:rPr>
          <w:sz w:val="20"/>
        </w:rPr>
        <w:t>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sidRPr="00BA29F2">
        <w:rPr>
          <w:rFonts w:cs="Arial"/>
          <w:b/>
          <w:sz w:val="20"/>
        </w:rPr>
        <w:t xml:space="preserve"> </w:t>
      </w:r>
      <w:r w:rsidR="006A4596">
        <w:rPr>
          <w:rFonts w:cs="Arial"/>
          <w:b/>
          <w:sz w:val="20"/>
        </w:rPr>
        <w:t xml:space="preserve"> </w:t>
      </w:r>
      <w:r w:rsidRPr="001B5594">
        <w:rPr>
          <w:rFonts w:cs="Arial"/>
          <w:b/>
          <w:sz w:val="20"/>
        </w:rPr>
        <w:t>(R 336.2001, R 336.2003, R 336.2004</w:t>
      </w:r>
      <w:r>
        <w:rPr>
          <w:rFonts w:cs="Arial"/>
          <w:b/>
          <w:sz w:val="20"/>
        </w:rPr>
        <w:t>, R 336.1213(3))</w:t>
      </w:r>
    </w:p>
    <w:p w14:paraId="6EE816E8" w14:textId="77777777" w:rsidR="00646CA4" w:rsidRPr="00BA29F2" w:rsidRDefault="00646CA4" w:rsidP="00E440E8">
      <w:pPr>
        <w:jc w:val="both"/>
        <w:rPr>
          <w:sz w:val="20"/>
        </w:rPr>
      </w:pPr>
    </w:p>
    <w:p w14:paraId="58C3BCCA" w14:textId="77777777" w:rsidR="00646CA4" w:rsidRDefault="00646CA4" w:rsidP="00646CA4">
      <w:pPr>
        <w:jc w:val="both"/>
      </w:pPr>
      <w:r>
        <w:rPr>
          <w:b/>
        </w:rPr>
        <w:t xml:space="preserve">VI. </w:t>
      </w:r>
      <w:r>
        <w:rPr>
          <w:b/>
          <w:u w:val="single"/>
        </w:rPr>
        <w:t>MONITORING/RECORDKEEPING</w:t>
      </w:r>
    </w:p>
    <w:p w14:paraId="682E6A9F" w14:textId="77777777" w:rsidR="00646CA4" w:rsidRDefault="00646CA4" w:rsidP="00A575A2">
      <w:pPr>
        <w:jc w:val="both"/>
        <w:rPr>
          <w:b/>
          <w:sz w:val="20"/>
        </w:rPr>
      </w:pPr>
      <w:r w:rsidRPr="00C47259">
        <w:rPr>
          <w:sz w:val="20"/>
        </w:rPr>
        <w:t>Records shall be maintained on file for a period of 5 years.</w:t>
      </w:r>
      <w:r>
        <w:rPr>
          <w:sz w:val="20"/>
        </w:rPr>
        <w:t xml:space="preserve"> </w:t>
      </w:r>
      <w:r w:rsidRPr="00C47259">
        <w:rPr>
          <w:b/>
          <w:sz w:val="20"/>
        </w:rPr>
        <w:t>(R 336.1213(3)(b)(ii))</w:t>
      </w:r>
    </w:p>
    <w:p w14:paraId="11225ABD" w14:textId="77777777" w:rsidR="00A575A2" w:rsidRPr="00C47259" w:rsidRDefault="00A575A2" w:rsidP="00A575A2">
      <w:pPr>
        <w:jc w:val="both"/>
        <w:rPr>
          <w:sz w:val="20"/>
        </w:rPr>
      </w:pPr>
    </w:p>
    <w:p w14:paraId="57BD3C6A" w14:textId="6E328C01" w:rsidR="00646CA4" w:rsidRPr="006A4596" w:rsidRDefault="00646CA4" w:rsidP="008B4546">
      <w:pPr>
        <w:numPr>
          <w:ilvl w:val="6"/>
          <w:numId w:val="150"/>
        </w:numPr>
        <w:tabs>
          <w:tab w:val="clear" w:pos="2520"/>
          <w:tab w:val="num" w:pos="360"/>
        </w:tabs>
        <w:ind w:left="360"/>
        <w:jc w:val="both"/>
        <w:rPr>
          <w:sz w:val="20"/>
        </w:rPr>
      </w:pPr>
      <w:r w:rsidRPr="00C47259">
        <w:rPr>
          <w:sz w:val="20"/>
        </w:rPr>
        <w:t xml:space="preserve">The permittee shall continuously monitor and record the total landfill gas flow rate from the landfill to </w:t>
      </w:r>
      <w:r>
        <w:rPr>
          <w:sz w:val="20"/>
        </w:rPr>
        <w:t>FGICENGINE</w:t>
      </w:r>
      <w:r w:rsidR="00E440E8">
        <w:rPr>
          <w:sz w:val="20"/>
        </w:rPr>
        <w:t>S</w:t>
      </w:r>
      <w:r>
        <w:rPr>
          <w:sz w:val="20"/>
        </w:rPr>
        <w:t>9-14</w:t>
      </w:r>
      <w:r w:rsidRPr="00C47259">
        <w:rPr>
          <w:sz w:val="20"/>
        </w:rPr>
        <w:t>.</w:t>
      </w:r>
      <w:r>
        <w:rPr>
          <w:rFonts w:cs="Arial"/>
          <w:sz w:val="20"/>
          <w:vertAlign w:val="superscript"/>
        </w:rPr>
        <w:t>2</w:t>
      </w:r>
      <w:r>
        <w:rPr>
          <w:sz w:val="20"/>
        </w:rPr>
        <w:t xml:space="preserve"> </w:t>
      </w:r>
      <w:r w:rsidR="006A4596">
        <w:rPr>
          <w:sz w:val="20"/>
        </w:rPr>
        <w:t xml:space="preserve"> </w:t>
      </w:r>
      <w:r w:rsidRPr="00C47259">
        <w:rPr>
          <w:b/>
          <w:sz w:val="20"/>
        </w:rPr>
        <w:t>(R 336.1201(3))</w:t>
      </w:r>
    </w:p>
    <w:p w14:paraId="1A44DA5E" w14:textId="77777777" w:rsidR="006A4596" w:rsidRPr="00DF01E5" w:rsidRDefault="006A4596" w:rsidP="006A4596">
      <w:pPr>
        <w:ind w:left="360"/>
        <w:jc w:val="both"/>
        <w:rPr>
          <w:sz w:val="20"/>
        </w:rPr>
      </w:pPr>
    </w:p>
    <w:p w14:paraId="11C38281" w14:textId="541B5547" w:rsidR="00646CA4" w:rsidRPr="006A4596" w:rsidRDefault="00646CA4" w:rsidP="008B4546">
      <w:pPr>
        <w:numPr>
          <w:ilvl w:val="6"/>
          <w:numId w:val="150"/>
        </w:numPr>
        <w:tabs>
          <w:tab w:val="clear" w:pos="2520"/>
          <w:tab w:val="num" w:pos="360"/>
        </w:tabs>
        <w:ind w:left="360"/>
        <w:jc w:val="both"/>
        <w:rPr>
          <w:rFonts w:cs="Arial"/>
          <w:sz w:val="20"/>
        </w:rPr>
      </w:pPr>
      <w:r>
        <w:rPr>
          <w:sz w:val="20"/>
        </w:rPr>
        <w:t xml:space="preserve">The permittee shall calculate the </w:t>
      </w:r>
      <w:r>
        <w:rPr>
          <w:rFonts w:cs="Arial"/>
          <w:sz w:val="20"/>
        </w:rPr>
        <w:t>m</w:t>
      </w:r>
      <w:r w:rsidRPr="008F3344">
        <w:rPr>
          <w:rFonts w:cs="Arial"/>
          <w:sz w:val="20"/>
        </w:rPr>
        <w:t>onthly and 12-month rolling time period of total cubic feet of landfill gas fed to internal combustion engines</w:t>
      </w:r>
      <w:r>
        <w:rPr>
          <w:rFonts w:cs="Arial"/>
          <w:sz w:val="20"/>
        </w:rPr>
        <w:t xml:space="preserve"> on a monthly basis</w:t>
      </w:r>
      <w:r w:rsidRPr="008F3344">
        <w:rPr>
          <w:rFonts w:cs="Arial"/>
          <w:sz w:val="20"/>
        </w:rPr>
        <w:t>.</w:t>
      </w:r>
      <w:r>
        <w:rPr>
          <w:rFonts w:cs="Arial"/>
          <w:sz w:val="20"/>
          <w:vertAlign w:val="superscript"/>
        </w:rPr>
        <w:t>2</w:t>
      </w:r>
      <w:r w:rsidRPr="008F3344">
        <w:rPr>
          <w:rFonts w:cs="Arial"/>
          <w:sz w:val="20"/>
        </w:rPr>
        <w:t xml:space="preserve"> </w:t>
      </w:r>
      <w:r w:rsidR="006A4596">
        <w:rPr>
          <w:rFonts w:cs="Arial"/>
          <w:sz w:val="20"/>
        </w:rPr>
        <w:t xml:space="preserve"> </w:t>
      </w:r>
      <w:r w:rsidRPr="008F3344">
        <w:rPr>
          <w:rFonts w:cs="Arial"/>
          <w:b/>
          <w:sz w:val="20"/>
        </w:rPr>
        <w:t>(</w:t>
      </w:r>
      <w:r>
        <w:rPr>
          <w:rFonts w:cs="Arial"/>
          <w:b/>
          <w:sz w:val="20"/>
        </w:rPr>
        <w:t>R 3</w:t>
      </w:r>
      <w:r w:rsidRPr="008F3344">
        <w:rPr>
          <w:rFonts w:cs="Arial"/>
          <w:b/>
          <w:sz w:val="20"/>
        </w:rPr>
        <w:t>36.1225, 40 CFR 52.21 (c) and (d))</w:t>
      </w:r>
    </w:p>
    <w:p w14:paraId="5ED31234" w14:textId="77777777" w:rsidR="006A4596" w:rsidRPr="008F3344" w:rsidRDefault="006A4596" w:rsidP="006A4596">
      <w:pPr>
        <w:ind w:left="360"/>
        <w:jc w:val="both"/>
        <w:rPr>
          <w:rFonts w:cs="Arial"/>
          <w:sz w:val="20"/>
        </w:rPr>
      </w:pPr>
    </w:p>
    <w:p w14:paraId="14725A18" w14:textId="0620357F" w:rsidR="00646CA4" w:rsidRPr="006A4596" w:rsidRDefault="00646CA4" w:rsidP="008B4546">
      <w:pPr>
        <w:numPr>
          <w:ilvl w:val="6"/>
          <w:numId w:val="150"/>
        </w:numPr>
        <w:tabs>
          <w:tab w:val="clear" w:pos="2520"/>
          <w:tab w:val="num" w:pos="360"/>
        </w:tabs>
        <w:ind w:left="360"/>
        <w:jc w:val="both"/>
        <w:rPr>
          <w:sz w:val="20"/>
        </w:rPr>
      </w:pPr>
      <w:r w:rsidRPr="00C47259">
        <w:rPr>
          <w:sz w:val="20"/>
        </w:rPr>
        <w:t>The permittee shall monitor and record the B</w:t>
      </w:r>
      <w:r w:rsidR="00E440E8">
        <w:rPr>
          <w:sz w:val="20"/>
        </w:rPr>
        <w:t>TU</w:t>
      </w:r>
      <w:r w:rsidRPr="00C47259">
        <w:rPr>
          <w:sz w:val="20"/>
        </w:rPr>
        <w:t xml:space="preserve"> content of the landfill gas at least once each calendar </w:t>
      </w:r>
      <w:r>
        <w:rPr>
          <w:sz w:val="20"/>
        </w:rPr>
        <w:t>month</w:t>
      </w:r>
      <w:r w:rsidRPr="00C47259">
        <w:rPr>
          <w:sz w:val="20"/>
        </w:rPr>
        <w:t>.</w:t>
      </w:r>
      <w:r w:rsidR="006A4596">
        <w:rPr>
          <w:sz w:val="20"/>
        </w:rPr>
        <w:t xml:space="preserve"> </w:t>
      </w:r>
      <w:r>
        <w:rPr>
          <w:sz w:val="20"/>
        </w:rPr>
        <w:t xml:space="preserve"> </w:t>
      </w:r>
      <w:r w:rsidRPr="00C47259">
        <w:rPr>
          <w:b/>
          <w:sz w:val="20"/>
        </w:rPr>
        <w:t>(R 336.12</w:t>
      </w:r>
      <w:r>
        <w:rPr>
          <w:b/>
          <w:sz w:val="20"/>
        </w:rPr>
        <w:t>13</w:t>
      </w:r>
      <w:r w:rsidRPr="00C47259">
        <w:rPr>
          <w:b/>
          <w:sz w:val="20"/>
        </w:rPr>
        <w:t>(3))</w:t>
      </w:r>
    </w:p>
    <w:p w14:paraId="3ACC6D89" w14:textId="77777777" w:rsidR="006A4596" w:rsidRPr="00C47259" w:rsidRDefault="006A4596" w:rsidP="006A4596">
      <w:pPr>
        <w:ind w:left="360"/>
        <w:jc w:val="both"/>
        <w:rPr>
          <w:sz w:val="20"/>
        </w:rPr>
      </w:pPr>
    </w:p>
    <w:p w14:paraId="5770CF94" w14:textId="370617A4" w:rsidR="00646CA4" w:rsidRDefault="00646CA4" w:rsidP="008B4546">
      <w:pPr>
        <w:numPr>
          <w:ilvl w:val="0"/>
          <w:numId w:val="149"/>
        </w:numPr>
        <w:spacing w:after="120"/>
        <w:jc w:val="both"/>
        <w:rPr>
          <w:rFonts w:cs="Arial"/>
          <w:sz w:val="20"/>
        </w:rPr>
      </w:pPr>
      <w:r>
        <w:rPr>
          <w:rFonts w:cs="Arial"/>
          <w:sz w:val="20"/>
        </w:rPr>
        <w:t xml:space="preserve">The permittee shall maintain the following </w:t>
      </w:r>
      <w:r w:rsidRPr="00CE0723">
        <w:rPr>
          <w:rFonts w:cs="Arial"/>
          <w:sz w:val="20"/>
        </w:rPr>
        <w:t>record for each engine in FGICENGINE</w:t>
      </w:r>
      <w:r w:rsidR="00E440E8">
        <w:rPr>
          <w:rFonts w:cs="Arial"/>
          <w:sz w:val="20"/>
        </w:rPr>
        <w:t>S</w:t>
      </w:r>
      <w:r w:rsidR="0035090E">
        <w:rPr>
          <w:rFonts w:cs="Arial"/>
          <w:sz w:val="20"/>
        </w:rPr>
        <w:t>9-14</w:t>
      </w:r>
      <w:r>
        <w:rPr>
          <w:rFonts w:cs="Arial"/>
          <w:sz w:val="20"/>
        </w:rPr>
        <w:t xml:space="preserve">.  The following information shall be recorded and kept on file at the facility:  </w:t>
      </w:r>
    </w:p>
    <w:p w14:paraId="0C109531" w14:textId="36C53506" w:rsidR="00646CA4" w:rsidRPr="006A4596" w:rsidRDefault="00646CA4" w:rsidP="008B4546">
      <w:pPr>
        <w:pStyle w:val="ListParagraph"/>
        <w:numPr>
          <w:ilvl w:val="0"/>
          <w:numId w:val="191"/>
        </w:numPr>
        <w:spacing w:after="120"/>
        <w:jc w:val="both"/>
        <w:rPr>
          <w:rFonts w:cs="Arial"/>
          <w:sz w:val="20"/>
        </w:rPr>
      </w:pPr>
      <w:r w:rsidRPr="006A4596">
        <w:rPr>
          <w:rFonts w:cs="Arial"/>
          <w:sz w:val="20"/>
        </w:rPr>
        <w:t>Engine manufacturer;</w:t>
      </w:r>
    </w:p>
    <w:p w14:paraId="73382023" w14:textId="63AC5E9B" w:rsidR="00646CA4" w:rsidRPr="006A4596" w:rsidRDefault="00646CA4" w:rsidP="008B4546">
      <w:pPr>
        <w:pStyle w:val="ListParagraph"/>
        <w:numPr>
          <w:ilvl w:val="0"/>
          <w:numId w:val="191"/>
        </w:numPr>
        <w:spacing w:after="120"/>
        <w:jc w:val="both"/>
        <w:rPr>
          <w:rFonts w:cs="Arial"/>
          <w:sz w:val="20"/>
        </w:rPr>
      </w:pPr>
      <w:r w:rsidRPr="006A4596">
        <w:rPr>
          <w:rFonts w:cs="Arial"/>
          <w:sz w:val="20"/>
        </w:rPr>
        <w:t>Date engine was manufactured;</w:t>
      </w:r>
    </w:p>
    <w:p w14:paraId="4B35C66A" w14:textId="5CAE58BD" w:rsidR="00646CA4" w:rsidRPr="006A4596" w:rsidRDefault="00646CA4" w:rsidP="008B4546">
      <w:pPr>
        <w:pStyle w:val="ListParagraph"/>
        <w:numPr>
          <w:ilvl w:val="0"/>
          <w:numId w:val="191"/>
        </w:numPr>
        <w:spacing w:after="120"/>
        <w:jc w:val="both"/>
        <w:rPr>
          <w:rFonts w:cs="Arial"/>
          <w:sz w:val="20"/>
        </w:rPr>
      </w:pPr>
      <w:r w:rsidRPr="006A4596">
        <w:rPr>
          <w:rFonts w:cs="Arial"/>
          <w:sz w:val="20"/>
        </w:rPr>
        <w:t>Engine model number;</w:t>
      </w:r>
    </w:p>
    <w:p w14:paraId="6909B955" w14:textId="5A90822F" w:rsidR="00646CA4" w:rsidRPr="006A4596" w:rsidRDefault="00646CA4" w:rsidP="008B4546">
      <w:pPr>
        <w:pStyle w:val="ListParagraph"/>
        <w:numPr>
          <w:ilvl w:val="0"/>
          <w:numId w:val="191"/>
        </w:numPr>
        <w:spacing w:after="120"/>
        <w:jc w:val="both"/>
        <w:rPr>
          <w:rFonts w:cs="Arial"/>
          <w:sz w:val="20"/>
        </w:rPr>
      </w:pPr>
      <w:r w:rsidRPr="006A4596">
        <w:rPr>
          <w:rFonts w:cs="Arial"/>
          <w:sz w:val="20"/>
        </w:rPr>
        <w:t>Engine horsepower;</w:t>
      </w:r>
    </w:p>
    <w:p w14:paraId="3517D024" w14:textId="791B3FB1" w:rsidR="00646CA4" w:rsidRPr="006A4596" w:rsidRDefault="00646CA4" w:rsidP="008B4546">
      <w:pPr>
        <w:pStyle w:val="ListParagraph"/>
        <w:numPr>
          <w:ilvl w:val="0"/>
          <w:numId w:val="191"/>
        </w:numPr>
        <w:spacing w:after="120"/>
        <w:jc w:val="both"/>
        <w:rPr>
          <w:rFonts w:cs="Arial"/>
          <w:sz w:val="20"/>
        </w:rPr>
      </w:pPr>
      <w:r w:rsidRPr="006A4596">
        <w:rPr>
          <w:rFonts w:cs="Arial"/>
          <w:sz w:val="20"/>
        </w:rPr>
        <w:t xml:space="preserve">Engine serial number; </w:t>
      </w:r>
    </w:p>
    <w:p w14:paraId="6D98BBE2" w14:textId="2795AD69" w:rsidR="00646CA4" w:rsidRPr="006A4596" w:rsidRDefault="00646CA4" w:rsidP="008B4546">
      <w:pPr>
        <w:pStyle w:val="ListParagraph"/>
        <w:numPr>
          <w:ilvl w:val="0"/>
          <w:numId w:val="191"/>
        </w:numPr>
        <w:spacing w:after="120"/>
        <w:jc w:val="both"/>
        <w:rPr>
          <w:rFonts w:cs="Arial"/>
          <w:sz w:val="20"/>
        </w:rPr>
      </w:pPr>
      <w:r w:rsidRPr="006A4596">
        <w:rPr>
          <w:rFonts w:cs="Arial"/>
          <w:sz w:val="20"/>
        </w:rPr>
        <w:t>Kilowatt electrical output (at 100% load);</w:t>
      </w:r>
    </w:p>
    <w:p w14:paraId="176CBFE5" w14:textId="40701EC3" w:rsidR="00646CA4" w:rsidRPr="006A4596" w:rsidRDefault="00646CA4" w:rsidP="008B4546">
      <w:pPr>
        <w:pStyle w:val="ListParagraph"/>
        <w:numPr>
          <w:ilvl w:val="0"/>
          <w:numId w:val="191"/>
        </w:numPr>
        <w:spacing w:after="120"/>
        <w:jc w:val="both"/>
        <w:rPr>
          <w:rFonts w:cs="Arial"/>
          <w:sz w:val="20"/>
        </w:rPr>
      </w:pPr>
      <w:r w:rsidRPr="006A4596">
        <w:rPr>
          <w:rFonts w:cs="Arial"/>
          <w:sz w:val="20"/>
        </w:rPr>
        <w:t>Engine specification sheet;</w:t>
      </w:r>
    </w:p>
    <w:p w14:paraId="420A7228" w14:textId="71D44A5F" w:rsidR="00646CA4" w:rsidRPr="006A4596" w:rsidRDefault="00646CA4" w:rsidP="008B4546">
      <w:pPr>
        <w:pStyle w:val="ListParagraph"/>
        <w:numPr>
          <w:ilvl w:val="0"/>
          <w:numId w:val="191"/>
        </w:numPr>
        <w:spacing w:after="120"/>
        <w:jc w:val="both"/>
        <w:rPr>
          <w:rFonts w:cs="Arial"/>
          <w:sz w:val="20"/>
        </w:rPr>
      </w:pPr>
      <w:r w:rsidRPr="006A4596">
        <w:rPr>
          <w:rFonts w:cs="Arial"/>
          <w:sz w:val="20"/>
        </w:rPr>
        <w:t>Date of initial startup of the engine; and</w:t>
      </w:r>
    </w:p>
    <w:p w14:paraId="25CA4AB0" w14:textId="6BBD51BF" w:rsidR="00646CA4" w:rsidRPr="006A4596" w:rsidRDefault="00646CA4" w:rsidP="008B4546">
      <w:pPr>
        <w:pStyle w:val="ListParagraph"/>
        <w:numPr>
          <w:ilvl w:val="0"/>
          <w:numId w:val="191"/>
        </w:numPr>
        <w:spacing w:after="120"/>
        <w:jc w:val="both"/>
        <w:rPr>
          <w:rFonts w:cs="Arial"/>
          <w:sz w:val="20"/>
        </w:rPr>
      </w:pPr>
      <w:r w:rsidRPr="006A4596">
        <w:rPr>
          <w:rFonts w:cs="Arial"/>
          <w:sz w:val="20"/>
        </w:rPr>
        <w:t>Date engine was removed from service at this stationary source.</w:t>
      </w:r>
    </w:p>
    <w:p w14:paraId="050BB655" w14:textId="635F4C8A" w:rsidR="00646CA4" w:rsidRDefault="00646CA4" w:rsidP="00646CA4">
      <w:pPr>
        <w:pStyle w:val="BodyText2"/>
        <w:numPr>
          <w:ilvl w:val="0"/>
          <w:numId w:val="0"/>
        </w:numPr>
        <w:spacing w:after="100" w:afterAutospacing="1"/>
        <w:ind w:left="360"/>
        <w:rPr>
          <w:rFonts w:cs="Arial"/>
          <w:sz w:val="20"/>
        </w:rPr>
      </w:pPr>
      <w:r w:rsidRPr="00E94159">
        <w:rPr>
          <w:rFonts w:cs="Arial"/>
          <w:sz w:val="20"/>
        </w:rPr>
        <w:t xml:space="preserve">All of the above information shall be stored in a format acceptable to the </w:t>
      </w:r>
      <w:r w:rsidRPr="00E94159">
        <w:rPr>
          <w:rFonts w:cs="Arial"/>
          <w:sz w:val="20"/>
          <w:szCs w:val="22"/>
        </w:rPr>
        <w:t>AQD District Supervisor</w:t>
      </w:r>
      <w:r w:rsidRPr="00E94159">
        <w:rPr>
          <w:rFonts w:cs="Arial"/>
          <w:sz w:val="20"/>
        </w:rPr>
        <w:t>.</w:t>
      </w:r>
      <w:r>
        <w:rPr>
          <w:rFonts w:cs="Arial"/>
          <w:sz w:val="20"/>
        </w:rPr>
        <w:t xml:space="preserve"> </w:t>
      </w:r>
      <w:r w:rsidR="00F95775">
        <w:rPr>
          <w:rFonts w:cs="Arial"/>
          <w:sz w:val="20"/>
        </w:rPr>
        <w:t xml:space="preserve"> </w:t>
      </w:r>
      <w:r w:rsidRPr="00D846D5">
        <w:rPr>
          <w:b/>
          <w:smallCaps/>
          <w:sz w:val="20"/>
        </w:rPr>
        <w:t>(</w:t>
      </w:r>
      <w:r w:rsidRPr="00D846D5">
        <w:rPr>
          <w:b/>
          <w:sz w:val="20"/>
        </w:rPr>
        <w:t>R 336.1213(3))</w:t>
      </w:r>
    </w:p>
    <w:p w14:paraId="2D5E85F7" w14:textId="3A209AB2" w:rsidR="006A4596" w:rsidRDefault="006A4596">
      <w:pPr>
        <w:rPr>
          <w:b/>
          <w:sz w:val="20"/>
        </w:rPr>
      </w:pPr>
      <w:r>
        <w:rPr>
          <w:b/>
          <w:sz w:val="20"/>
        </w:rPr>
        <w:br w:type="page"/>
      </w:r>
    </w:p>
    <w:p w14:paraId="0FDB82D9" w14:textId="77777777" w:rsidR="00646CA4" w:rsidRPr="003A327D" w:rsidRDefault="00646CA4" w:rsidP="00646CA4">
      <w:pPr>
        <w:jc w:val="both"/>
        <w:rPr>
          <w:b/>
          <w:sz w:val="20"/>
        </w:rPr>
      </w:pPr>
    </w:p>
    <w:p w14:paraId="1E461938" w14:textId="77777777" w:rsidR="00646CA4" w:rsidRDefault="00646CA4" w:rsidP="00646CA4">
      <w:pPr>
        <w:spacing w:after="100" w:afterAutospacing="1"/>
        <w:jc w:val="both"/>
        <w:rPr>
          <w:b/>
          <w:u w:val="single"/>
        </w:rPr>
      </w:pPr>
      <w:r>
        <w:rPr>
          <w:b/>
        </w:rPr>
        <w:t xml:space="preserve">VII. </w:t>
      </w:r>
      <w:r>
        <w:rPr>
          <w:b/>
          <w:u w:val="single"/>
        </w:rPr>
        <w:t>REPORTING</w:t>
      </w:r>
    </w:p>
    <w:p w14:paraId="7721E482" w14:textId="77777777" w:rsidR="006A4596" w:rsidRPr="00F95775" w:rsidRDefault="006A4596" w:rsidP="006A4596">
      <w:pPr>
        <w:jc w:val="both"/>
        <w:rPr>
          <w:bCs/>
          <w:sz w:val="20"/>
        </w:rPr>
      </w:pPr>
    </w:p>
    <w:p w14:paraId="02422D93" w14:textId="77777777" w:rsidR="00646CA4" w:rsidRPr="00794966" w:rsidRDefault="00646CA4" w:rsidP="00646CA4">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3FDB04AB" w14:textId="77777777" w:rsidR="00646CA4" w:rsidRPr="00794966" w:rsidRDefault="00646CA4" w:rsidP="00646CA4">
      <w:pPr>
        <w:ind w:left="360" w:hanging="360"/>
        <w:jc w:val="both"/>
        <w:rPr>
          <w:sz w:val="20"/>
        </w:rPr>
      </w:pPr>
    </w:p>
    <w:p w14:paraId="504EEAAA" w14:textId="77777777" w:rsidR="00646CA4" w:rsidRPr="00794966" w:rsidRDefault="00646CA4" w:rsidP="00646CA4">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7E8D64BB" w14:textId="77777777" w:rsidR="00646CA4" w:rsidRPr="00794966" w:rsidRDefault="00646CA4" w:rsidP="00646CA4">
      <w:pPr>
        <w:ind w:left="360" w:hanging="360"/>
        <w:jc w:val="both"/>
        <w:rPr>
          <w:sz w:val="20"/>
        </w:rPr>
      </w:pPr>
    </w:p>
    <w:p w14:paraId="115E4622" w14:textId="77777777" w:rsidR="00646CA4" w:rsidRDefault="00646CA4" w:rsidP="00646CA4">
      <w:pPr>
        <w:ind w:left="360" w:hanging="360"/>
        <w:jc w:val="both"/>
        <w:rPr>
          <w:b/>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14:paraId="68B544EA" w14:textId="77777777" w:rsidR="00646CA4" w:rsidRPr="006A4596" w:rsidRDefault="00646CA4" w:rsidP="00646CA4">
      <w:pPr>
        <w:ind w:left="360" w:hanging="360"/>
        <w:jc w:val="both"/>
        <w:rPr>
          <w:bCs/>
          <w:sz w:val="20"/>
        </w:rPr>
      </w:pPr>
    </w:p>
    <w:p w14:paraId="0D21B88D" w14:textId="77777777" w:rsidR="00646CA4" w:rsidRPr="00FB59B9" w:rsidRDefault="00646CA4" w:rsidP="008B4546">
      <w:pPr>
        <w:numPr>
          <w:ilvl w:val="0"/>
          <w:numId w:val="148"/>
        </w:numPr>
        <w:spacing w:after="120"/>
        <w:jc w:val="both"/>
        <w:rPr>
          <w:rFonts w:cs="Arial"/>
          <w:sz w:val="20"/>
        </w:rPr>
      </w:pPr>
      <w:r>
        <w:rPr>
          <w:sz w:val="20"/>
        </w:rPr>
        <w:t xml:space="preserve">The permittee shall notify the AQD District Office of any engine replacement within 30 days after replacement.  The replacement notification shall provide the following information for both the replaced engine and replacement engine.  </w:t>
      </w:r>
      <w:r w:rsidRPr="00D846D5">
        <w:rPr>
          <w:b/>
          <w:smallCaps/>
          <w:sz w:val="20"/>
        </w:rPr>
        <w:t>(</w:t>
      </w:r>
      <w:r w:rsidRPr="00D846D5">
        <w:rPr>
          <w:b/>
          <w:sz w:val="20"/>
        </w:rPr>
        <w:t>R 336.1213(3))</w:t>
      </w:r>
    </w:p>
    <w:p w14:paraId="78BF5ABF" w14:textId="77777777" w:rsidR="00646CA4" w:rsidRDefault="00646CA4" w:rsidP="006A4596">
      <w:pPr>
        <w:spacing w:after="120"/>
        <w:ind w:left="360"/>
        <w:jc w:val="both"/>
        <w:rPr>
          <w:rFonts w:cs="Arial"/>
          <w:sz w:val="20"/>
        </w:rPr>
      </w:pPr>
      <w:r>
        <w:rPr>
          <w:rFonts w:cs="Arial"/>
          <w:sz w:val="20"/>
        </w:rPr>
        <w:t>a.</w:t>
      </w:r>
      <w:r>
        <w:rPr>
          <w:rFonts w:cs="Arial"/>
          <w:sz w:val="20"/>
        </w:rPr>
        <w:tab/>
        <w:t>Engine manufacturer;</w:t>
      </w:r>
    </w:p>
    <w:p w14:paraId="60095363" w14:textId="77777777" w:rsidR="00646CA4" w:rsidRDefault="00646CA4" w:rsidP="006A4596">
      <w:pPr>
        <w:spacing w:after="120"/>
        <w:ind w:left="360"/>
        <w:jc w:val="both"/>
        <w:rPr>
          <w:rFonts w:cs="Arial"/>
          <w:sz w:val="20"/>
        </w:rPr>
      </w:pPr>
      <w:r>
        <w:rPr>
          <w:rFonts w:cs="Arial"/>
          <w:sz w:val="20"/>
        </w:rPr>
        <w:t>b.</w:t>
      </w:r>
      <w:r>
        <w:rPr>
          <w:rFonts w:cs="Arial"/>
          <w:sz w:val="20"/>
        </w:rPr>
        <w:tab/>
        <w:t>Date engine was manufactured;</w:t>
      </w:r>
    </w:p>
    <w:p w14:paraId="60D0DC7F" w14:textId="77777777" w:rsidR="00646CA4" w:rsidRDefault="00646CA4" w:rsidP="006A4596">
      <w:pPr>
        <w:spacing w:after="120"/>
        <w:ind w:left="360"/>
        <w:jc w:val="both"/>
        <w:rPr>
          <w:rFonts w:cs="Arial"/>
          <w:sz w:val="20"/>
        </w:rPr>
      </w:pPr>
      <w:r>
        <w:rPr>
          <w:rFonts w:cs="Arial"/>
          <w:sz w:val="20"/>
        </w:rPr>
        <w:t>c.</w:t>
      </w:r>
      <w:r>
        <w:rPr>
          <w:rFonts w:cs="Arial"/>
          <w:sz w:val="20"/>
        </w:rPr>
        <w:tab/>
        <w:t>Engine model number;</w:t>
      </w:r>
    </w:p>
    <w:p w14:paraId="47A7E4AE" w14:textId="77777777" w:rsidR="00646CA4" w:rsidRDefault="00646CA4" w:rsidP="006A4596">
      <w:pPr>
        <w:spacing w:after="120"/>
        <w:ind w:left="360"/>
        <w:jc w:val="both"/>
        <w:rPr>
          <w:rFonts w:cs="Arial"/>
          <w:sz w:val="20"/>
        </w:rPr>
      </w:pPr>
      <w:r>
        <w:rPr>
          <w:rFonts w:cs="Arial"/>
          <w:sz w:val="20"/>
        </w:rPr>
        <w:t>d.</w:t>
      </w:r>
      <w:r>
        <w:rPr>
          <w:rFonts w:cs="Arial"/>
          <w:sz w:val="20"/>
        </w:rPr>
        <w:tab/>
        <w:t>Engine horsepower;</w:t>
      </w:r>
    </w:p>
    <w:p w14:paraId="0EFCBA4F" w14:textId="77777777" w:rsidR="00646CA4" w:rsidRDefault="00646CA4" w:rsidP="006A4596">
      <w:pPr>
        <w:spacing w:after="120"/>
        <w:ind w:left="360"/>
        <w:jc w:val="both"/>
        <w:rPr>
          <w:rFonts w:cs="Arial"/>
          <w:sz w:val="20"/>
        </w:rPr>
      </w:pPr>
      <w:r>
        <w:rPr>
          <w:rFonts w:cs="Arial"/>
          <w:sz w:val="20"/>
        </w:rPr>
        <w:t>e.</w:t>
      </w:r>
      <w:r>
        <w:rPr>
          <w:rFonts w:cs="Arial"/>
          <w:sz w:val="20"/>
        </w:rPr>
        <w:tab/>
        <w:t xml:space="preserve">Engine serial number; </w:t>
      </w:r>
    </w:p>
    <w:p w14:paraId="10842D09" w14:textId="77777777" w:rsidR="00646CA4" w:rsidRDefault="00646CA4" w:rsidP="006A4596">
      <w:pPr>
        <w:spacing w:after="120"/>
        <w:ind w:left="360"/>
        <w:jc w:val="both"/>
        <w:rPr>
          <w:rFonts w:cs="Arial"/>
          <w:sz w:val="20"/>
        </w:rPr>
      </w:pPr>
      <w:r>
        <w:rPr>
          <w:rFonts w:cs="Arial"/>
          <w:sz w:val="20"/>
        </w:rPr>
        <w:t xml:space="preserve">f. </w:t>
      </w:r>
      <w:r>
        <w:rPr>
          <w:rFonts w:cs="Arial"/>
          <w:sz w:val="20"/>
        </w:rPr>
        <w:tab/>
        <w:t>Kilowatt electrical output (at 100% load)</w:t>
      </w:r>
    </w:p>
    <w:p w14:paraId="39C07EEC" w14:textId="77777777" w:rsidR="00646CA4" w:rsidRPr="00A6511F" w:rsidRDefault="00646CA4" w:rsidP="00646CA4">
      <w:pPr>
        <w:ind w:left="360"/>
        <w:jc w:val="both"/>
        <w:rPr>
          <w:rFonts w:cs="Arial"/>
          <w:sz w:val="20"/>
        </w:rPr>
      </w:pPr>
      <w:r>
        <w:rPr>
          <w:rFonts w:cs="Arial"/>
          <w:sz w:val="20"/>
        </w:rPr>
        <w:t xml:space="preserve">g. </w:t>
      </w:r>
      <w:r>
        <w:rPr>
          <w:rFonts w:cs="Arial"/>
          <w:sz w:val="20"/>
        </w:rPr>
        <w:tab/>
        <w:t xml:space="preserve">Engine specification sheet. </w:t>
      </w:r>
    </w:p>
    <w:p w14:paraId="19EE6E1B" w14:textId="77777777" w:rsidR="00646CA4" w:rsidRPr="00A6511F" w:rsidRDefault="00646CA4" w:rsidP="00646CA4">
      <w:pPr>
        <w:ind w:left="360" w:hanging="360"/>
        <w:jc w:val="both"/>
        <w:rPr>
          <w:rFonts w:cs="Arial"/>
          <w:sz w:val="20"/>
        </w:rPr>
      </w:pPr>
    </w:p>
    <w:p w14:paraId="6B02B475" w14:textId="77777777" w:rsidR="00646CA4" w:rsidRPr="00FE0AD0" w:rsidRDefault="00646CA4" w:rsidP="00646CA4">
      <w:pPr>
        <w:spacing w:after="100" w:afterAutospacing="1"/>
        <w:jc w:val="both"/>
        <w:rPr>
          <w:rFonts w:cs="Arial"/>
          <w:b/>
          <w:sz w:val="20"/>
        </w:rPr>
      </w:pPr>
      <w:r w:rsidRPr="00FE0AD0">
        <w:rPr>
          <w:rFonts w:cs="Arial"/>
          <w:b/>
          <w:sz w:val="20"/>
        </w:rPr>
        <w:t>See Appendix 8</w:t>
      </w:r>
      <w:r>
        <w:rPr>
          <w:rFonts w:cs="Arial"/>
          <w:b/>
          <w:sz w:val="20"/>
        </w:rPr>
        <w:t>-2</w:t>
      </w:r>
    </w:p>
    <w:p w14:paraId="61D1E49D" w14:textId="77777777" w:rsidR="00646CA4" w:rsidRPr="00FE0AD0" w:rsidRDefault="00646CA4" w:rsidP="00646CA4">
      <w:pPr>
        <w:jc w:val="both"/>
        <w:rPr>
          <w:rFonts w:cs="Arial"/>
          <w:b/>
          <w:sz w:val="20"/>
        </w:rPr>
      </w:pPr>
    </w:p>
    <w:p w14:paraId="4C3C3B78" w14:textId="77777777" w:rsidR="00646CA4" w:rsidRDefault="00646CA4" w:rsidP="00646CA4">
      <w:pPr>
        <w:spacing w:after="100" w:afterAutospacing="1"/>
        <w:jc w:val="both"/>
      </w:pPr>
      <w:r>
        <w:rPr>
          <w:b/>
        </w:rPr>
        <w:t xml:space="preserve">VIII. </w:t>
      </w:r>
      <w:r>
        <w:rPr>
          <w:b/>
          <w:u w:val="single"/>
        </w:rPr>
        <w:t>STACK/VENT RESTRICTION(S)</w:t>
      </w:r>
    </w:p>
    <w:p w14:paraId="46FFB484" w14:textId="77777777" w:rsidR="006A4596" w:rsidRDefault="006A4596" w:rsidP="006A4596">
      <w:pPr>
        <w:jc w:val="both"/>
        <w:rPr>
          <w:sz w:val="20"/>
        </w:rPr>
      </w:pPr>
    </w:p>
    <w:p w14:paraId="3DC23BAB" w14:textId="1F3ECB08" w:rsidR="00646CA4" w:rsidRDefault="00646CA4" w:rsidP="00F95775">
      <w:pPr>
        <w:jc w:val="both"/>
        <w:rPr>
          <w:sz w:val="20"/>
        </w:rPr>
      </w:pPr>
      <w:r w:rsidRPr="00FE0AD0">
        <w:rPr>
          <w:sz w:val="20"/>
        </w:rPr>
        <w:t>The exhaust gases from the stacks listed in the table below shall be discharged unobstructed vertically upwards to the ambient air unless otherwise noted:</w:t>
      </w:r>
    </w:p>
    <w:p w14:paraId="56648A3B" w14:textId="77777777" w:rsidR="00F95775" w:rsidRPr="00FE0AD0" w:rsidRDefault="00F95775" w:rsidP="00F9577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646CA4" w14:paraId="48176FE3" w14:textId="77777777" w:rsidTr="0080175C">
        <w:trPr>
          <w:cantSplit/>
          <w:tblHeader/>
        </w:trPr>
        <w:tc>
          <w:tcPr>
            <w:tcW w:w="3510" w:type="dxa"/>
            <w:tcBorders>
              <w:bottom w:val="single" w:sz="4" w:space="0" w:color="auto"/>
            </w:tcBorders>
          </w:tcPr>
          <w:p w14:paraId="5F77D720" w14:textId="77777777" w:rsidR="00646CA4" w:rsidRPr="00BD3DE3" w:rsidRDefault="00646CA4" w:rsidP="0080175C">
            <w:pPr>
              <w:jc w:val="center"/>
              <w:rPr>
                <w:b/>
                <w:sz w:val="20"/>
              </w:rPr>
            </w:pPr>
            <w:r w:rsidRPr="00BD3DE3">
              <w:rPr>
                <w:b/>
                <w:sz w:val="20"/>
              </w:rPr>
              <w:t>Stack &amp; Vent ID</w:t>
            </w:r>
          </w:p>
        </w:tc>
        <w:tc>
          <w:tcPr>
            <w:tcW w:w="1710" w:type="dxa"/>
            <w:tcBorders>
              <w:bottom w:val="single" w:sz="4" w:space="0" w:color="auto"/>
            </w:tcBorders>
          </w:tcPr>
          <w:p w14:paraId="1384D5D2" w14:textId="77777777" w:rsidR="00646CA4" w:rsidRPr="00BD3DE3" w:rsidRDefault="00646CA4" w:rsidP="0080175C">
            <w:pPr>
              <w:jc w:val="center"/>
              <w:rPr>
                <w:b/>
                <w:sz w:val="20"/>
              </w:rPr>
            </w:pPr>
            <w:r w:rsidRPr="00BD3DE3">
              <w:rPr>
                <w:b/>
                <w:sz w:val="20"/>
              </w:rPr>
              <w:t xml:space="preserve">Maximum </w:t>
            </w:r>
            <w:r>
              <w:rPr>
                <w:b/>
                <w:sz w:val="20"/>
              </w:rPr>
              <w:t>Exhaust Dimensions</w:t>
            </w:r>
          </w:p>
          <w:p w14:paraId="6A0BA20B" w14:textId="77777777" w:rsidR="00646CA4" w:rsidRPr="00BD3DE3" w:rsidRDefault="00646CA4" w:rsidP="0080175C">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5B546825" w14:textId="77777777" w:rsidR="00646CA4" w:rsidRPr="00BD3DE3" w:rsidRDefault="00646CA4" w:rsidP="0080175C">
            <w:pPr>
              <w:jc w:val="center"/>
              <w:rPr>
                <w:b/>
                <w:sz w:val="20"/>
              </w:rPr>
            </w:pPr>
            <w:r w:rsidRPr="00BD3DE3">
              <w:rPr>
                <w:b/>
                <w:sz w:val="20"/>
              </w:rPr>
              <w:t>M</w:t>
            </w:r>
            <w:r>
              <w:rPr>
                <w:b/>
                <w:sz w:val="20"/>
              </w:rPr>
              <w:t>inimum Height Above Ground</w:t>
            </w:r>
          </w:p>
          <w:p w14:paraId="502C3FB6" w14:textId="77777777" w:rsidR="00646CA4" w:rsidRPr="00BD3DE3" w:rsidRDefault="00646CA4" w:rsidP="0080175C">
            <w:pPr>
              <w:jc w:val="center"/>
              <w:rPr>
                <w:b/>
                <w:sz w:val="20"/>
              </w:rPr>
            </w:pPr>
            <w:r w:rsidRPr="00BD3DE3">
              <w:rPr>
                <w:b/>
                <w:sz w:val="20"/>
              </w:rPr>
              <w:t>(feet)</w:t>
            </w:r>
          </w:p>
        </w:tc>
        <w:tc>
          <w:tcPr>
            <w:tcW w:w="3240" w:type="dxa"/>
            <w:tcBorders>
              <w:bottom w:val="single" w:sz="4" w:space="0" w:color="auto"/>
            </w:tcBorders>
          </w:tcPr>
          <w:p w14:paraId="4C951503" w14:textId="77777777" w:rsidR="00646CA4" w:rsidRPr="00BD3DE3" w:rsidRDefault="00646CA4" w:rsidP="0080175C">
            <w:pPr>
              <w:jc w:val="center"/>
              <w:rPr>
                <w:b/>
                <w:sz w:val="20"/>
              </w:rPr>
            </w:pPr>
            <w:r w:rsidRPr="00BD3DE3">
              <w:rPr>
                <w:b/>
                <w:sz w:val="20"/>
              </w:rPr>
              <w:t>Underlying Applicable Requirements</w:t>
            </w:r>
          </w:p>
          <w:p w14:paraId="0E540383" w14:textId="77777777" w:rsidR="00646CA4" w:rsidRPr="00BD3DE3" w:rsidRDefault="00646CA4" w:rsidP="0080175C">
            <w:pPr>
              <w:jc w:val="center"/>
              <w:rPr>
                <w:b/>
                <w:sz w:val="20"/>
              </w:rPr>
            </w:pPr>
          </w:p>
        </w:tc>
      </w:tr>
      <w:tr w:rsidR="00646CA4" w14:paraId="7F54D0F8" w14:textId="77777777" w:rsidTr="0080175C">
        <w:trPr>
          <w:cantSplit/>
        </w:trPr>
        <w:tc>
          <w:tcPr>
            <w:tcW w:w="3510" w:type="dxa"/>
            <w:tcBorders>
              <w:top w:val="single" w:sz="4" w:space="0" w:color="auto"/>
            </w:tcBorders>
          </w:tcPr>
          <w:p w14:paraId="462C3340" w14:textId="77777777" w:rsidR="00646CA4" w:rsidRPr="006A4596" w:rsidRDefault="00646CA4" w:rsidP="008B4546">
            <w:pPr>
              <w:pStyle w:val="ListParagraph"/>
              <w:numPr>
                <w:ilvl w:val="0"/>
                <w:numId w:val="192"/>
              </w:numPr>
              <w:ind w:right="72"/>
              <w:rPr>
                <w:sz w:val="20"/>
              </w:rPr>
            </w:pPr>
            <w:r w:rsidRPr="006A4596">
              <w:rPr>
                <w:sz w:val="20"/>
              </w:rPr>
              <w:t>SV_ENGINE9</w:t>
            </w:r>
          </w:p>
        </w:tc>
        <w:tc>
          <w:tcPr>
            <w:tcW w:w="1710" w:type="dxa"/>
            <w:tcBorders>
              <w:top w:val="single" w:sz="4" w:space="0" w:color="auto"/>
            </w:tcBorders>
          </w:tcPr>
          <w:p w14:paraId="28B70BA6" w14:textId="77777777" w:rsidR="00646CA4" w:rsidRPr="00A41AD5" w:rsidRDefault="00646CA4" w:rsidP="0080175C">
            <w:pPr>
              <w:ind w:right="72"/>
              <w:jc w:val="center"/>
              <w:rPr>
                <w:rFonts w:cs="Arial"/>
                <w:sz w:val="20"/>
              </w:rPr>
            </w:pPr>
            <w:r w:rsidRPr="00A41AD5">
              <w:rPr>
                <w:sz w:val="20"/>
              </w:rPr>
              <w:t>12</w:t>
            </w:r>
            <w:r w:rsidRPr="00A41AD5">
              <w:rPr>
                <w:rFonts w:cs="Arial"/>
                <w:sz w:val="20"/>
                <w:vertAlign w:val="superscript"/>
              </w:rPr>
              <w:t>2</w:t>
            </w:r>
          </w:p>
        </w:tc>
        <w:tc>
          <w:tcPr>
            <w:tcW w:w="1800" w:type="dxa"/>
            <w:tcBorders>
              <w:top w:val="single" w:sz="4" w:space="0" w:color="auto"/>
            </w:tcBorders>
          </w:tcPr>
          <w:p w14:paraId="11469A47" w14:textId="77777777" w:rsidR="00646CA4" w:rsidRPr="00A41AD5" w:rsidRDefault="00646CA4" w:rsidP="0080175C">
            <w:pPr>
              <w:ind w:right="72"/>
              <w:jc w:val="center"/>
              <w:rPr>
                <w:rFonts w:cs="Arial"/>
                <w:sz w:val="20"/>
              </w:rPr>
            </w:pPr>
            <w:r w:rsidRPr="00A41AD5">
              <w:rPr>
                <w:sz w:val="20"/>
              </w:rPr>
              <w:t>27</w:t>
            </w:r>
            <w:r w:rsidRPr="00A41AD5">
              <w:rPr>
                <w:rFonts w:cs="Arial"/>
                <w:sz w:val="20"/>
                <w:vertAlign w:val="superscript"/>
              </w:rPr>
              <w:t>2</w:t>
            </w:r>
          </w:p>
        </w:tc>
        <w:tc>
          <w:tcPr>
            <w:tcW w:w="3240" w:type="dxa"/>
            <w:tcBorders>
              <w:top w:val="single" w:sz="4" w:space="0" w:color="auto"/>
            </w:tcBorders>
          </w:tcPr>
          <w:p w14:paraId="5C994765" w14:textId="77777777" w:rsidR="00646CA4" w:rsidRPr="00515B23" w:rsidRDefault="00646CA4" w:rsidP="004E0489">
            <w:pPr>
              <w:jc w:val="center"/>
              <w:rPr>
                <w:b/>
                <w:sz w:val="20"/>
              </w:rPr>
            </w:pPr>
            <w:r w:rsidRPr="00515B23">
              <w:rPr>
                <w:b/>
                <w:sz w:val="20"/>
              </w:rPr>
              <w:t>40 CFR 52.21 (c) and (d)</w:t>
            </w:r>
          </w:p>
        </w:tc>
      </w:tr>
      <w:tr w:rsidR="00646CA4" w14:paraId="386BE604" w14:textId="77777777" w:rsidTr="0080175C">
        <w:trPr>
          <w:cantSplit/>
        </w:trPr>
        <w:tc>
          <w:tcPr>
            <w:tcW w:w="3510" w:type="dxa"/>
            <w:tcBorders>
              <w:top w:val="single" w:sz="4" w:space="0" w:color="auto"/>
            </w:tcBorders>
          </w:tcPr>
          <w:p w14:paraId="73E1ADC8" w14:textId="77777777" w:rsidR="00646CA4" w:rsidRPr="006A4596" w:rsidRDefault="00646CA4" w:rsidP="008B4546">
            <w:pPr>
              <w:pStyle w:val="ListParagraph"/>
              <w:numPr>
                <w:ilvl w:val="0"/>
                <w:numId w:val="192"/>
              </w:numPr>
              <w:ind w:right="72"/>
              <w:rPr>
                <w:sz w:val="20"/>
              </w:rPr>
            </w:pPr>
            <w:r w:rsidRPr="006A4596">
              <w:rPr>
                <w:sz w:val="20"/>
              </w:rPr>
              <w:t>SV_ENGINE10</w:t>
            </w:r>
          </w:p>
        </w:tc>
        <w:tc>
          <w:tcPr>
            <w:tcW w:w="1710" w:type="dxa"/>
            <w:tcBorders>
              <w:top w:val="single" w:sz="4" w:space="0" w:color="auto"/>
            </w:tcBorders>
          </w:tcPr>
          <w:p w14:paraId="33D4BCE1" w14:textId="77777777" w:rsidR="00646CA4" w:rsidRPr="00A41AD5" w:rsidRDefault="00646CA4" w:rsidP="0080175C">
            <w:pPr>
              <w:ind w:right="72"/>
              <w:jc w:val="center"/>
              <w:rPr>
                <w:rFonts w:cs="Arial"/>
                <w:sz w:val="20"/>
              </w:rPr>
            </w:pPr>
            <w:r w:rsidRPr="00A41AD5">
              <w:rPr>
                <w:sz w:val="20"/>
              </w:rPr>
              <w:t>12</w:t>
            </w:r>
            <w:r w:rsidRPr="00A41AD5">
              <w:rPr>
                <w:rFonts w:cs="Arial"/>
                <w:sz w:val="20"/>
                <w:vertAlign w:val="superscript"/>
              </w:rPr>
              <w:t>2</w:t>
            </w:r>
          </w:p>
        </w:tc>
        <w:tc>
          <w:tcPr>
            <w:tcW w:w="1800" w:type="dxa"/>
            <w:tcBorders>
              <w:top w:val="single" w:sz="4" w:space="0" w:color="auto"/>
            </w:tcBorders>
          </w:tcPr>
          <w:p w14:paraId="035EDAE2" w14:textId="77777777" w:rsidR="00646CA4" w:rsidRPr="00A41AD5" w:rsidRDefault="00646CA4" w:rsidP="0080175C">
            <w:pPr>
              <w:ind w:right="72"/>
              <w:jc w:val="center"/>
              <w:rPr>
                <w:rFonts w:cs="Arial"/>
                <w:sz w:val="20"/>
              </w:rPr>
            </w:pPr>
            <w:r w:rsidRPr="00A41AD5">
              <w:rPr>
                <w:sz w:val="20"/>
              </w:rPr>
              <w:t>27</w:t>
            </w:r>
            <w:r w:rsidRPr="00A41AD5">
              <w:rPr>
                <w:rFonts w:cs="Arial"/>
                <w:sz w:val="20"/>
                <w:vertAlign w:val="superscript"/>
              </w:rPr>
              <w:t>2</w:t>
            </w:r>
          </w:p>
        </w:tc>
        <w:tc>
          <w:tcPr>
            <w:tcW w:w="3240" w:type="dxa"/>
            <w:tcBorders>
              <w:top w:val="single" w:sz="4" w:space="0" w:color="auto"/>
            </w:tcBorders>
          </w:tcPr>
          <w:p w14:paraId="68FFCD17" w14:textId="77777777" w:rsidR="00646CA4" w:rsidRPr="00515B23" w:rsidRDefault="00646CA4" w:rsidP="004E0489">
            <w:pPr>
              <w:jc w:val="center"/>
              <w:rPr>
                <w:b/>
                <w:sz w:val="20"/>
              </w:rPr>
            </w:pPr>
            <w:r w:rsidRPr="00515B23">
              <w:rPr>
                <w:b/>
                <w:sz w:val="20"/>
              </w:rPr>
              <w:t>40 CFR 52.21 (c) and (d)</w:t>
            </w:r>
          </w:p>
        </w:tc>
      </w:tr>
      <w:tr w:rsidR="00646CA4" w14:paraId="56EA750E" w14:textId="77777777" w:rsidTr="0080175C">
        <w:trPr>
          <w:cantSplit/>
        </w:trPr>
        <w:tc>
          <w:tcPr>
            <w:tcW w:w="3510" w:type="dxa"/>
            <w:tcBorders>
              <w:top w:val="single" w:sz="4" w:space="0" w:color="auto"/>
            </w:tcBorders>
          </w:tcPr>
          <w:p w14:paraId="1E63E832" w14:textId="77777777" w:rsidR="00646CA4" w:rsidRPr="006A4596" w:rsidRDefault="00646CA4" w:rsidP="008B4546">
            <w:pPr>
              <w:pStyle w:val="ListParagraph"/>
              <w:numPr>
                <w:ilvl w:val="0"/>
                <w:numId w:val="192"/>
              </w:numPr>
              <w:ind w:right="72"/>
              <w:rPr>
                <w:sz w:val="20"/>
              </w:rPr>
            </w:pPr>
            <w:r w:rsidRPr="006A4596">
              <w:rPr>
                <w:sz w:val="20"/>
              </w:rPr>
              <w:t>SV_ENGINE11</w:t>
            </w:r>
          </w:p>
        </w:tc>
        <w:tc>
          <w:tcPr>
            <w:tcW w:w="1710" w:type="dxa"/>
            <w:tcBorders>
              <w:top w:val="single" w:sz="4" w:space="0" w:color="auto"/>
            </w:tcBorders>
          </w:tcPr>
          <w:p w14:paraId="79CF773D" w14:textId="77777777" w:rsidR="00646CA4" w:rsidRPr="00A41AD5" w:rsidRDefault="00646CA4" w:rsidP="0080175C">
            <w:pPr>
              <w:ind w:right="72"/>
              <w:jc w:val="center"/>
              <w:rPr>
                <w:rFonts w:cs="Arial"/>
                <w:sz w:val="20"/>
              </w:rPr>
            </w:pPr>
            <w:r w:rsidRPr="00A41AD5">
              <w:rPr>
                <w:sz w:val="20"/>
              </w:rPr>
              <w:t>12</w:t>
            </w:r>
            <w:r w:rsidRPr="00A41AD5">
              <w:rPr>
                <w:rFonts w:cs="Arial"/>
                <w:sz w:val="20"/>
                <w:vertAlign w:val="superscript"/>
              </w:rPr>
              <w:t>2</w:t>
            </w:r>
          </w:p>
        </w:tc>
        <w:tc>
          <w:tcPr>
            <w:tcW w:w="1800" w:type="dxa"/>
            <w:tcBorders>
              <w:top w:val="single" w:sz="4" w:space="0" w:color="auto"/>
            </w:tcBorders>
          </w:tcPr>
          <w:p w14:paraId="271E5E64" w14:textId="77777777" w:rsidR="00646CA4" w:rsidRPr="00A41AD5" w:rsidRDefault="00646CA4" w:rsidP="0080175C">
            <w:pPr>
              <w:ind w:right="72"/>
              <w:jc w:val="center"/>
              <w:rPr>
                <w:rFonts w:cs="Arial"/>
                <w:sz w:val="20"/>
              </w:rPr>
            </w:pPr>
            <w:r w:rsidRPr="00A41AD5">
              <w:rPr>
                <w:sz w:val="20"/>
              </w:rPr>
              <w:t>27</w:t>
            </w:r>
            <w:r w:rsidRPr="00A41AD5">
              <w:rPr>
                <w:rFonts w:cs="Arial"/>
                <w:sz w:val="20"/>
                <w:vertAlign w:val="superscript"/>
              </w:rPr>
              <w:t>2</w:t>
            </w:r>
          </w:p>
        </w:tc>
        <w:tc>
          <w:tcPr>
            <w:tcW w:w="3240" w:type="dxa"/>
            <w:tcBorders>
              <w:top w:val="single" w:sz="4" w:space="0" w:color="auto"/>
            </w:tcBorders>
          </w:tcPr>
          <w:p w14:paraId="5317E64A" w14:textId="77777777" w:rsidR="00646CA4" w:rsidRPr="00515B23" w:rsidRDefault="00646CA4" w:rsidP="004E0489">
            <w:pPr>
              <w:jc w:val="center"/>
              <w:rPr>
                <w:b/>
                <w:sz w:val="20"/>
              </w:rPr>
            </w:pPr>
            <w:r w:rsidRPr="00515B23">
              <w:rPr>
                <w:b/>
                <w:sz w:val="20"/>
              </w:rPr>
              <w:t>40 CFR 52.21 (c) and (d)</w:t>
            </w:r>
          </w:p>
        </w:tc>
      </w:tr>
      <w:tr w:rsidR="00646CA4" w14:paraId="28B96B58" w14:textId="77777777" w:rsidTr="0080175C">
        <w:trPr>
          <w:cantSplit/>
        </w:trPr>
        <w:tc>
          <w:tcPr>
            <w:tcW w:w="3510" w:type="dxa"/>
            <w:tcBorders>
              <w:top w:val="single" w:sz="4" w:space="0" w:color="auto"/>
            </w:tcBorders>
          </w:tcPr>
          <w:p w14:paraId="7B99818F" w14:textId="77777777" w:rsidR="00646CA4" w:rsidRPr="006A4596" w:rsidRDefault="00646CA4" w:rsidP="008B4546">
            <w:pPr>
              <w:pStyle w:val="ListParagraph"/>
              <w:numPr>
                <w:ilvl w:val="0"/>
                <w:numId w:val="192"/>
              </w:numPr>
              <w:rPr>
                <w:sz w:val="20"/>
              </w:rPr>
            </w:pPr>
            <w:r w:rsidRPr="006A4596">
              <w:rPr>
                <w:sz w:val="20"/>
              </w:rPr>
              <w:t>SV_ENGINE12</w:t>
            </w:r>
          </w:p>
        </w:tc>
        <w:tc>
          <w:tcPr>
            <w:tcW w:w="1710" w:type="dxa"/>
            <w:tcBorders>
              <w:top w:val="single" w:sz="4" w:space="0" w:color="auto"/>
            </w:tcBorders>
          </w:tcPr>
          <w:p w14:paraId="4B0C453B" w14:textId="77777777" w:rsidR="00646CA4" w:rsidRPr="00A41AD5" w:rsidRDefault="00646CA4" w:rsidP="0080175C">
            <w:pPr>
              <w:ind w:right="72"/>
              <w:jc w:val="center"/>
              <w:rPr>
                <w:rFonts w:cs="Arial"/>
                <w:sz w:val="20"/>
              </w:rPr>
            </w:pPr>
            <w:r w:rsidRPr="00A41AD5">
              <w:rPr>
                <w:sz w:val="20"/>
              </w:rPr>
              <w:t>12</w:t>
            </w:r>
            <w:r w:rsidRPr="00A41AD5">
              <w:rPr>
                <w:rFonts w:cs="Arial"/>
                <w:sz w:val="20"/>
                <w:vertAlign w:val="superscript"/>
              </w:rPr>
              <w:t>2</w:t>
            </w:r>
          </w:p>
        </w:tc>
        <w:tc>
          <w:tcPr>
            <w:tcW w:w="1800" w:type="dxa"/>
            <w:tcBorders>
              <w:top w:val="single" w:sz="4" w:space="0" w:color="auto"/>
            </w:tcBorders>
          </w:tcPr>
          <w:p w14:paraId="30C8D30F" w14:textId="77777777" w:rsidR="00646CA4" w:rsidRPr="00A41AD5" w:rsidRDefault="00646CA4" w:rsidP="0080175C">
            <w:pPr>
              <w:ind w:right="72"/>
              <w:jc w:val="center"/>
              <w:rPr>
                <w:rFonts w:cs="Arial"/>
                <w:sz w:val="20"/>
              </w:rPr>
            </w:pPr>
            <w:r w:rsidRPr="00A41AD5">
              <w:rPr>
                <w:sz w:val="20"/>
              </w:rPr>
              <w:t>27</w:t>
            </w:r>
            <w:r w:rsidRPr="00A41AD5">
              <w:rPr>
                <w:rFonts w:cs="Arial"/>
                <w:sz w:val="20"/>
                <w:vertAlign w:val="superscript"/>
              </w:rPr>
              <w:t>2</w:t>
            </w:r>
          </w:p>
        </w:tc>
        <w:tc>
          <w:tcPr>
            <w:tcW w:w="3240" w:type="dxa"/>
            <w:tcBorders>
              <w:top w:val="single" w:sz="4" w:space="0" w:color="auto"/>
            </w:tcBorders>
          </w:tcPr>
          <w:p w14:paraId="2355AC22" w14:textId="77777777" w:rsidR="00646CA4" w:rsidRPr="00515B23" w:rsidRDefault="00646CA4" w:rsidP="004E0489">
            <w:pPr>
              <w:jc w:val="center"/>
              <w:rPr>
                <w:b/>
                <w:sz w:val="20"/>
              </w:rPr>
            </w:pPr>
            <w:r w:rsidRPr="00515B23">
              <w:rPr>
                <w:b/>
                <w:sz w:val="20"/>
              </w:rPr>
              <w:t>40 CFR 52.21 (c) and (d)</w:t>
            </w:r>
          </w:p>
        </w:tc>
      </w:tr>
      <w:tr w:rsidR="00646CA4" w14:paraId="435986D1" w14:textId="77777777" w:rsidTr="0080175C">
        <w:trPr>
          <w:cantSplit/>
        </w:trPr>
        <w:tc>
          <w:tcPr>
            <w:tcW w:w="3510" w:type="dxa"/>
            <w:tcBorders>
              <w:top w:val="single" w:sz="4" w:space="0" w:color="auto"/>
            </w:tcBorders>
          </w:tcPr>
          <w:p w14:paraId="6C57E462" w14:textId="77777777" w:rsidR="00646CA4" w:rsidRPr="006A4596" w:rsidRDefault="00646CA4" w:rsidP="008B4546">
            <w:pPr>
              <w:pStyle w:val="ListParagraph"/>
              <w:numPr>
                <w:ilvl w:val="0"/>
                <w:numId w:val="192"/>
              </w:numPr>
              <w:rPr>
                <w:sz w:val="20"/>
              </w:rPr>
            </w:pPr>
            <w:r w:rsidRPr="006A4596">
              <w:rPr>
                <w:sz w:val="20"/>
              </w:rPr>
              <w:t>SV_ENGINE13</w:t>
            </w:r>
          </w:p>
        </w:tc>
        <w:tc>
          <w:tcPr>
            <w:tcW w:w="1710" w:type="dxa"/>
            <w:tcBorders>
              <w:top w:val="single" w:sz="4" w:space="0" w:color="auto"/>
            </w:tcBorders>
          </w:tcPr>
          <w:p w14:paraId="02E18681" w14:textId="77777777" w:rsidR="00646CA4" w:rsidRPr="00A41AD5" w:rsidRDefault="00646CA4" w:rsidP="0080175C">
            <w:pPr>
              <w:ind w:right="72"/>
              <w:jc w:val="center"/>
              <w:rPr>
                <w:rFonts w:cs="Arial"/>
                <w:sz w:val="20"/>
              </w:rPr>
            </w:pPr>
            <w:r w:rsidRPr="00A41AD5">
              <w:rPr>
                <w:sz w:val="20"/>
              </w:rPr>
              <w:t>12</w:t>
            </w:r>
            <w:r w:rsidRPr="00A41AD5">
              <w:rPr>
                <w:rFonts w:cs="Arial"/>
                <w:sz w:val="20"/>
                <w:vertAlign w:val="superscript"/>
              </w:rPr>
              <w:t>2</w:t>
            </w:r>
          </w:p>
        </w:tc>
        <w:tc>
          <w:tcPr>
            <w:tcW w:w="1800" w:type="dxa"/>
            <w:tcBorders>
              <w:top w:val="single" w:sz="4" w:space="0" w:color="auto"/>
            </w:tcBorders>
          </w:tcPr>
          <w:p w14:paraId="20F1C2EE" w14:textId="77777777" w:rsidR="00646CA4" w:rsidRPr="00A41AD5" w:rsidRDefault="00646CA4" w:rsidP="0080175C">
            <w:pPr>
              <w:ind w:right="72"/>
              <w:jc w:val="center"/>
              <w:rPr>
                <w:rFonts w:cs="Arial"/>
                <w:sz w:val="20"/>
              </w:rPr>
            </w:pPr>
            <w:r w:rsidRPr="00A41AD5">
              <w:rPr>
                <w:sz w:val="20"/>
              </w:rPr>
              <w:t>27</w:t>
            </w:r>
            <w:r w:rsidRPr="00A41AD5">
              <w:rPr>
                <w:rFonts w:cs="Arial"/>
                <w:sz w:val="20"/>
                <w:vertAlign w:val="superscript"/>
              </w:rPr>
              <w:t>2</w:t>
            </w:r>
          </w:p>
        </w:tc>
        <w:tc>
          <w:tcPr>
            <w:tcW w:w="3240" w:type="dxa"/>
            <w:tcBorders>
              <w:top w:val="single" w:sz="4" w:space="0" w:color="auto"/>
            </w:tcBorders>
          </w:tcPr>
          <w:p w14:paraId="75CFE38D" w14:textId="77777777" w:rsidR="00646CA4" w:rsidRPr="00515B23" w:rsidRDefault="00646CA4" w:rsidP="004E0489">
            <w:pPr>
              <w:jc w:val="center"/>
              <w:rPr>
                <w:b/>
                <w:sz w:val="20"/>
              </w:rPr>
            </w:pPr>
            <w:r w:rsidRPr="00515B23">
              <w:rPr>
                <w:b/>
                <w:sz w:val="20"/>
              </w:rPr>
              <w:t>40 CFR 52.21 (c) and (d)</w:t>
            </w:r>
          </w:p>
        </w:tc>
      </w:tr>
      <w:tr w:rsidR="00646CA4" w14:paraId="547792C5" w14:textId="77777777" w:rsidTr="0080175C">
        <w:trPr>
          <w:cantSplit/>
        </w:trPr>
        <w:tc>
          <w:tcPr>
            <w:tcW w:w="3510" w:type="dxa"/>
            <w:tcBorders>
              <w:top w:val="single" w:sz="4" w:space="0" w:color="auto"/>
            </w:tcBorders>
          </w:tcPr>
          <w:p w14:paraId="5C95DDA9" w14:textId="77777777" w:rsidR="00646CA4" w:rsidRPr="006A4596" w:rsidRDefault="00646CA4" w:rsidP="008B4546">
            <w:pPr>
              <w:pStyle w:val="ListParagraph"/>
              <w:numPr>
                <w:ilvl w:val="0"/>
                <w:numId w:val="192"/>
              </w:numPr>
              <w:rPr>
                <w:sz w:val="20"/>
              </w:rPr>
            </w:pPr>
            <w:r w:rsidRPr="006A4596">
              <w:rPr>
                <w:sz w:val="20"/>
              </w:rPr>
              <w:t>SV_ENGINE14</w:t>
            </w:r>
          </w:p>
        </w:tc>
        <w:tc>
          <w:tcPr>
            <w:tcW w:w="1710" w:type="dxa"/>
            <w:tcBorders>
              <w:top w:val="single" w:sz="4" w:space="0" w:color="auto"/>
            </w:tcBorders>
          </w:tcPr>
          <w:p w14:paraId="7C657F26" w14:textId="77777777" w:rsidR="00646CA4" w:rsidRPr="00A41AD5" w:rsidRDefault="00646CA4" w:rsidP="0080175C">
            <w:pPr>
              <w:ind w:right="72"/>
              <w:jc w:val="center"/>
              <w:rPr>
                <w:rFonts w:cs="Arial"/>
                <w:sz w:val="20"/>
              </w:rPr>
            </w:pPr>
            <w:r w:rsidRPr="00A41AD5">
              <w:rPr>
                <w:sz w:val="20"/>
              </w:rPr>
              <w:t>12</w:t>
            </w:r>
            <w:r w:rsidRPr="00A41AD5">
              <w:rPr>
                <w:rFonts w:cs="Arial"/>
                <w:sz w:val="20"/>
                <w:vertAlign w:val="superscript"/>
              </w:rPr>
              <w:t>2</w:t>
            </w:r>
          </w:p>
        </w:tc>
        <w:tc>
          <w:tcPr>
            <w:tcW w:w="1800" w:type="dxa"/>
            <w:tcBorders>
              <w:top w:val="single" w:sz="4" w:space="0" w:color="auto"/>
            </w:tcBorders>
          </w:tcPr>
          <w:p w14:paraId="5CCBBE14" w14:textId="77777777" w:rsidR="00646CA4" w:rsidRPr="00A41AD5" w:rsidRDefault="00646CA4" w:rsidP="0080175C">
            <w:pPr>
              <w:ind w:right="72"/>
              <w:jc w:val="center"/>
              <w:rPr>
                <w:rFonts w:cs="Arial"/>
                <w:sz w:val="20"/>
              </w:rPr>
            </w:pPr>
            <w:r w:rsidRPr="00A41AD5">
              <w:rPr>
                <w:sz w:val="20"/>
              </w:rPr>
              <w:t>27</w:t>
            </w:r>
            <w:r w:rsidRPr="00A41AD5">
              <w:rPr>
                <w:rFonts w:cs="Arial"/>
                <w:sz w:val="20"/>
                <w:vertAlign w:val="superscript"/>
              </w:rPr>
              <w:t>2</w:t>
            </w:r>
          </w:p>
        </w:tc>
        <w:tc>
          <w:tcPr>
            <w:tcW w:w="3240" w:type="dxa"/>
            <w:tcBorders>
              <w:top w:val="single" w:sz="4" w:space="0" w:color="auto"/>
            </w:tcBorders>
          </w:tcPr>
          <w:p w14:paraId="0F47E70D" w14:textId="77777777" w:rsidR="00646CA4" w:rsidRPr="00515B23" w:rsidRDefault="00646CA4" w:rsidP="004E0489">
            <w:pPr>
              <w:jc w:val="center"/>
              <w:rPr>
                <w:b/>
                <w:sz w:val="20"/>
              </w:rPr>
            </w:pPr>
            <w:r w:rsidRPr="00515B23">
              <w:rPr>
                <w:b/>
                <w:sz w:val="20"/>
              </w:rPr>
              <w:t>40 CFR 52.21 (c) and (d)</w:t>
            </w:r>
          </w:p>
        </w:tc>
      </w:tr>
    </w:tbl>
    <w:p w14:paraId="0A46807D" w14:textId="77777777" w:rsidR="00646CA4" w:rsidRPr="00FE0AD0" w:rsidRDefault="00646CA4" w:rsidP="00646CA4">
      <w:pPr>
        <w:jc w:val="both"/>
        <w:rPr>
          <w:sz w:val="20"/>
        </w:rPr>
      </w:pPr>
    </w:p>
    <w:p w14:paraId="4DBBE49F" w14:textId="77777777" w:rsidR="00646CA4" w:rsidRDefault="00646CA4" w:rsidP="00646CA4">
      <w:pPr>
        <w:spacing w:after="100" w:afterAutospacing="1"/>
        <w:jc w:val="both"/>
      </w:pPr>
      <w:r>
        <w:rPr>
          <w:b/>
        </w:rPr>
        <w:t xml:space="preserve">IX. </w:t>
      </w:r>
      <w:r>
        <w:rPr>
          <w:b/>
          <w:u w:val="single"/>
        </w:rPr>
        <w:t>OTHER REQUIREMENT(S)</w:t>
      </w:r>
    </w:p>
    <w:p w14:paraId="3C3E7DDB" w14:textId="77777777" w:rsidR="00646CA4" w:rsidRPr="008F499E" w:rsidRDefault="00646CA4" w:rsidP="00646CA4">
      <w:pPr>
        <w:jc w:val="both"/>
        <w:rPr>
          <w:rFonts w:cs="Arial"/>
          <w:b/>
          <w:color w:val="000000"/>
          <w:sz w:val="20"/>
        </w:rPr>
      </w:pPr>
      <w:r w:rsidRPr="008F499E">
        <w:rPr>
          <w:rFonts w:cs="Arial"/>
          <w:color w:val="000000"/>
          <w:sz w:val="20"/>
        </w:rPr>
        <w:t>NA</w:t>
      </w:r>
    </w:p>
    <w:p w14:paraId="446F0915" w14:textId="77777777" w:rsidR="00646CA4" w:rsidRDefault="00646CA4" w:rsidP="00646CA4">
      <w:pPr>
        <w:jc w:val="both"/>
        <w:rPr>
          <w:sz w:val="20"/>
        </w:rPr>
      </w:pPr>
    </w:p>
    <w:p w14:paraId="72BC5241" w14:textId="77777777" w:rsidR="00646CA4" w:rsidRPr="00FE0AD0" w:rsidRDefault="00646CA4" w:rsidP="00646CA4">
      <w:pPr>
        <w:jc w:val="both"/>
        <w:rPr>
          <w:sz w:val="20"/>
        </w:rPr>
      </w:pPr>
    </w:p>
    <w:p w14:paraId="3DAC6978" w14:textId="77777777" w:rsidR="00646CA4" w:rsidRPr="00FE0AD0" w:rsidRDefault="00646CA4" w:rsidP="00646CA4">
      <w:pPr>
        <w:jc w:val="both"/>
        <w:rPr>
          <w:b/>
          <w:sz w:val="20"/>
        </w:rPr>
      </w:pPr>
      <w:r w:rsidRPr="00FE0AD0">
        <w:rPr>
          <w:b/>
          <w:sz w:val="20"/>
          <w:u w:val="single"/>
        </w:rPr>
        <w:t>Footnotes</w:t>
      </w:r>
      <w:r w:rsidRPr="00FE0AD0">
        <w:rPr>
          <w:b/>
          <w:sz w:val="20"/>
        </w:rPr>
        <w:t>:</w:t>
      </w:r>
    </w:p>
    <w:p w14:paraId="1A570321" w14:textId="77777777" w:rsidR="00646CA4" w:rsidRPr="00F67C10" w:rsidRDefault="00646CA4" w:rsidP="00646CA4">
      <w:pPr>
        <w:jc w:val="both"/>
        <w:rPr>
          <w:sz w:val="20"/>
        </w:rPr>
      </w:pPr>
      <w:r w:rsidRPr="00F67C10">
        <w:rPr>
          <w:sz w:val="20"/>
          <w:vertAlign w:val="superscript"/>
        </w:rPr>
        <w:t>1</w:t>
      </w:r>
      <w:r w:rsidRPr="00F67C10">
        <w:rPr>
          <w:sz w:val="20"/>
        </w:rPr>
        <w:t>This condition is state-only enforceable and was established pursuant to Rule 201(1)(b).</w:t>
      </w:r>
    </w:p>
    <w:p w14:paraId="171FB6FF" w14:textId="77777777" w:rsidR="00646CA4" w:rsidRPr="00FE0AD0" w:rsidRDefault="00646CA4" w:rsidP="00646CA4">
      <w:pPr>
        <w:jc w:val="both"/>
        <w:rPr>
          <w:sz w:val="20"/>
        </w:rPr>
      </w:pPr>
      <w:r w:rsidRPr="00F67C10">
        <w:rPr>
          <w:sz w:val="20"/>
          <w:vertAlign w:val="superscript"/>
        </w:rPr>
        <w:t>2</w:t>
      </w:r>
      <w:r w:rsidRPr="00F67C10">
        <w:rPr>
          <w:sz w:val="20"/>
        </w:rPr>
        <w:t>This condition is federally</w:t>
      </w:r>
      <w:r>
        <w:rPr>
          <w:sz w:val="20"/>
        </w:rPr>
        <w:t xml:space="preserve"> enforceable and was established pursuant to Rule 201(1)(a).</w:t>
      </w:r>
    </w:p>
    <w:p w14:paraId="173F352F" w14:textId="2AC78259" w:rsidR="00E664FA" w:rsidRPr="00347387" w:rsidRDefault="006A4596" w:rsidP="00E664FA">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br w:type="page"/>
      </w:r>
      <w:bookmarkStart w:id="270" w:name="_Toc30315082"/>
      <w:bookmarkStart w:id="271" w:name="_Toc153887059"/>
      <w:r w:rsidR="00E664FA" w:rsidRPr="008A3CCB">
        <w:rPr>
          <w:bCs/>
          <w:iCs/>
          <w:szCs w:val="28"/>
        </w:rPr>
        <w:lastRenderedPageBreak/>
        <w:t>FG</w:t>
      </w:r>
      <w:bookmarkEnd w:id="270"/>
      <w:r w:rsidR="00E664FA" w:rsidRPr="0035090E">
        <w:rPr>
          <w:bCs/>
          <w:iCs/>
          <w:szCs w:val="28"/>
        </w:rPr>
        <w:t>RICEMACT-EXISTING</w:t>
      </w:r>
      <w:bookmarkEnd w:id="271"/>
    </w:p>
    <w:p w14:paraId="6EE803E5" w14:textId="77777777" w:rsidR="00E664FA" w:rsidRDefault="00E664FA" w:rsidP="00E664FA">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7D2A9551" w14:textId="77777777" w:rsidR="00E664FA" w:rsidRDefault="00E664FA" w:rsidP="00E664FA">
      <w:pPr>
        <w:jc w:val="both"/>
        <w:rPr>
          <w:b/>
          <w:u w:val="single"/>
        </w:rPr>
      </w:pPr>
    </w:p>
    <w:p w14:paraId="65AF5290" w14:textId="77777777" w:rsidR="00E664FA" w:rsidRDefault="00E664FA" w:rsidP="00E664FA">
      <w:pPr>
        <w:jc w:val="both"/>
        <w:rPr>
          <w:b/>
          <w:u w:val="single"/>
        </w:rPr>
      </w:pPr>
      <w:r>
        <w:rPr>
          <w:b/>
          <w:u w:val="single"/>
        </w:rPr>
        <w:t>DESCRIPTION</w:t>
      </w:r>
    </w:p>
    <w:p w14:paraId="11FF4E2F" w14:textId="77777777" w:rsidR="00E664FA" w:rsidRPr="00C3424D" w:rsidRDefault="00E664FA" w:rsidP="00E664FA">
      <w:pPr>
        <w:jc w:val="both"/>
        <w:rPr>
          <w:sz w:val="20"/>
        </w:rPr>
      </w:pPr>
    </w:p>
    <w:p w14:paraId="0A671BD2" w14:textId="2FF6161E" w:rsidR="00E664FA" w:rsidRPr="00BE56C4" w:rsidRDefault="00E664FA" w:rsidP="00E664FA">
      <w:pPr>
        <w:jc w:val="both"/>
        <w:rPr>
          <w:sz w:val="20"/>
        </w:rPr>
      </w:pPr>
      <w:r w:rsidRPr="004F2EA5">
        <w:rPr>
          <w:rFonts w:eastAsia="Calibri" w:cs="Arial"/>
          <w:b/>
          <w:sz w:val="20"/>
        </w:rPr>
        <w:t>40 CFR Part 63, Subpart ZZZZ</w:t>
      </w:r>
      <w:r w:rsidRPr="004F2EA5">
        <w:rPr>
          <w:rFonts w:eastAsia="Calibri" w:cs="Arial"/>
          <w:sz w:val="20"/>
        </w:rPr>
        <w:t xml:space="preserve"> - </w:t>
      </w:r>
      <w:r w:rsidRPr="00BE56C4">
        <w:rPr>
          <w:sz w:val="20"/>
        </w:rPr>
        <w:t xml:space="preserve">National Emission Standards for Hazardous Air Pollutants for Stationary Reciprocating Internal Combustion Engines (RICE), located at a major </w:t>
      </w:r>
      <w:r>
        <w:rPr>
          <w:sz w:val="20"/>
        </w:rPr>
        <w:t xml:space="preserve">source of HAP emissions, existing spark ignition (SI) RICE greater than 500 bhp and combusts landfill gas equivalent to 10% or more of the gross heat input on an annual basis.  A RICE is existing if the date of installation is before December 19, 2002. </w:t>
      </w:r>
    </w:p>
    <w:p w14:paraId="30A30A5A" w14:textId="77777777" w:rsidR="00E664FA" w:rsidRDefault="00E664FA" w:rsidP="00E664FA">
      <w:pPr>
        <w:jc w:val="both"/>
        <w:rPr>
          <w:sz w:val="20"/>
        </w:rPr>
      </w:pPr>
    </w:p>
    <w:p w14:paraId="79D0E7F9" w14:textId="77777777" w:rsidR="00E664FA" w:rsidRPr="002267F8" w:rsidRDefault="00E664FA" w:rsidP="00E664FA">
      <w:pPr>
        <w:jc w:val="both"/>
        <w:rPr>
          <w:sz w:val="20"/>
        </w:rPr>
      </w:pPr>
      <w:r w:rsidRPr="002267F8">
        <w:rPr>
          <w:sz w:val="20"/>
        </w:rPr>
        <w:t>This flexible group includes the emission units below and any subsequent replacements for those units as applicable under R 336.1285(2)(a)(vi).</w:t>
      </w:r>
    </w:p>
    <w:p w14:paraId="5E602E05" w14:textId="77777777" w:rsidR="00E664FA" w:rsidRPr="00C3424D" w:rsidRDefault="00E664FA" w:rsidP="00E664FA">
      <w:pPr>
        <w:jc w:val="both"/>
        <w:rPr>
          <w:sz w:val="20"/>
        </w:rPr>
      </w:pPr>
    </w:p>
    <w:p w14:paraId="2AD26BAE" w14:textId="1942C8C3" w:rsidR="00E664FA" w:rsidRPr="00A86D8D" w:rsidRDefault="00E664FA" w:rsidP="00E664FA">
      <w:pPr>
        <w:jc w:val="both"/>
        <w:rPr>
          <w:sz w:val="20"/>
        </w:rPr>
      </w:pPr>
      <w:r w:rsidRPr="00FE0AD0">
        <w:rPr>
          <w:b/>
          <w:sz w:val="20"/>
        </w:rPr>
        <w:t>Emission Unit</w:t>
      </w:r>
      <w:r w:rsidR="00477D6B">
        <w:rPr>
          <w:b/>
          <w:sz w:val="20"/>
        </w:rPr>
        <w:t>s</w:t>
      </w:r>
      <w:r>
        <w:rPr>
          <w:b/>
          <w:sz w:val="20"/>
        </w:rPr>
        <w:t>:</w:t>
      </w:r>
      <w:r>
        <w:rPr>
          <w:sz w:val="20"/>
        </w:rPr>
        <w:t xml:space="preserve"> </w:t>
      </w:r>
      <w:r w:rsidR="00477D6B">
        <w:rPr>
          <w:sz w:val="20"/>
        </w:rPr>
        <w:t xml:space="preserve"> </w:t>
      </w:r>
      <w:r w:rsidR="008A3CCB">
        <w:rPr>
          <w:sz w:val="20"/>
        </w:rPr>
        <w:t>EUICENGINE_1, EUICENGINE_2, EUICENGINE_5, EUICENGINE_6</w:t>
      </w:r>
    </w:p>
    <w:p w14:paraId="6579C155" w14:textId="77777777" w:rsidR="00E664FA" w:rsidRPr="00F30023" w:rsidRDefault="00E664FA" w:rsidP="00E664FA">
      <w:pPr>
        <w:jc w:val="both"/>
        <w:rPr>
          <w:sz w:val="20"/>
        </w:rPr>
      </w:pPr>
    </w:p>
    <w:p w14:paraId="0AFAD2E4" w14:textId="77777777" w:rsidR="00E664FA" w:rsidRPr="004C0B3B" w:rsidRDefault="00E664FA" w:rsidP="00E664FA">
      <w:pPr>
        <w:jc w:val="both"/>
        <w:rPr>
          <w:bCs/>
        </w:rPr>
      </w:pPr>
      <w:r>
        <w:rPr>
          <w:b/>
          <w:u w:val="single"/>
        </w:rPr>
        <w:t>POLLUTION CONTROL EQUIPMENT</w:t>
      </w:r>
    </w:p>
    <w:p w14:paraId="537935B7" w14:textId="77777777" w:rsidR="00E664FA" w:rsidRPr="0074351C" w:rsidRDefault="00E664FA" w:rsidP="00E664FA">
      <w:pPr>
        <w:jc w:val="both"/>
      </w:pPr>
    </w:p>
    <w:p w14:paraId="6C0E92DB" w14:textId="1D8A7C35" w:rsidR="00E664FA" w:rsidRPr="002267F8" w:rsidRDefault="008A3CCB" w:rsidP="00E664FA">
      <w:pPr>
        <w:jc w:val="both"/>
        <w:rPr>
          <w:sz w:val="20"/>
        </w:rPr>
      </w:pPr>
      <w:r w:rsidRPr="002267F8">
        <w:rPr>
          <w:sz w:val="20"/>
        </w:rPr>
        <w:t>NA</w:t>
      </w:r>
    </w:p>
    <w:p w14:paraId="0624D28C" w14:textId="77777777" w:rsidR="00E664FA" w:rsidRPr="008B5C27" w:rsidRDefault="00E664FA" w:rsidP="00E664FA">
      <w:pPr>
        <w:rPr>
          <w:sz w:val="20"/>
        </w:rPr>
      </w:pPr>
    </w:p>
    <w:p w14:paraId="4DAE096B" w14:textId="77777777" w:rsidR="00E664FA" w:rsidRDefault="00E664FA" w:rsidP="00E664FA">
      <w:pPr>
        <w:jc w:val="both"/>
        <w:rPr>
          <w:b/>
          <w:u w:val="single"/>
        </w:rPr>
      </w:pPr>
      <w:r>
        <w:rPr>
          <w:b/>
        </w:rPr>
        <w:t xml:space="preserve">I.  </w:t>
      </w:r>
      <w:r>
        <w:rPr>
          <w:b/>
          <w:u w:val="single"/>
        </w:rPr>
        <w:t>EMISSION LIMIT(S)</w:t>
      </w:r>
    </w:p>
    <w:p w14:paraId="28AC2F6E" w14:textId="77777777" w:rsidR="00E664FA" w:rsidRPr="00FE0AD0" w:rsidRDefault="00E664FA" w:rsidP="00E664FA">
      <w:pPr>
        <w:jc w:val="both"/>
        <w:rPr>
          <w:sz w:val="20"/>
        </w:rPr>
      </w:pPr>
    </w:p>
    <w:p w14:paraId="70A45577" w14:textId="77777777" w:rsidR="00E664FA" w:rsidRPr="004B750C" w:rsidRDefault="00E664FA" w:rsidP="00E664FA">
      <w:pPr>
        <w:jc w:val="both"/>
        <w:rPr>
          <w:sz w:val="20"/>
        </w:rPr>
      </w:pPr>
      <w:r w:rsidRPr="004B750C">
        <w:rPr>
          <w:sz w:val="20"/>
        </w:rPr>
        <w:t>NA</w:t>
      </w:r>
    </w:p>
    <w:p w14:paraId="6B6FB382" w14:textId="77777777" w:rsidR="00E664FA" w:rsidRPr="0007707C" w:rsidRDefault="00E664FA" w:rsidP="00E664FA">
      <w:pPr>
        <w:jc w:val="both"/>
        <w:rPr>
          <w:sz w:val="20"/>
        </w:rPr>
      </w:pPr>
    </w:p>
    <w:p w14:paraId="3746770A" w14:textId="77777777" w:rsidR="00E664FA" w:rsidRDefault="00E664FA" w:rsidP="00E664FA">
      <w:pPr>
        <w:jc w:val="both"/>
        <w:rPr>
          <w:b/>
          <w:u w:val="single"/>
        </w:rPr>
      </w:pPr>
      <w:r>
        <w:rPr>
          <w:b/>
        </w:rPr>
        <w:t xml:space="preserve">II.  </w:t>
      </w:r>
      <w:r>
        <w:rPr>
          <w:b/>
          <w:u w:val="single"/>
        </w:rPr>
        <w:t>MATERIAL LIMIT(S)</w:t>
      </w:r>
    </w:p>
    <w:p w14:paraId="25519B5E" w14:textId="77777777" w:rsidR="00E664FA" w:rsidRPr="00FE0AD0" w:rsidRDefault="00E664FA" w:rsidP="00E664FA">
      <w:pPr>
        <w:jc w:val="both"/>
        <w:rPr>
          <w:sz w:val="20"/>
        </w:rPr>
      </w:pPr>
    </w:p>
    <w:p w14:paraId="46C22BBB" w14:textId="77777777" w:rsidR="00E664FA" w:rsidRPr="004B750C" w:rsidRDefault="00E664FA" w:rsidP="00E664FA">
      <w:pPr>
        <w:jc w:val="both"/>
        <w:rPr>
          <w:sz w:val="20"/>
        </w:rPr>
      </w:pPr>
      <w:r w:rsidRPr="004B750C">
        <w:rPr>
          <w:sz w:val="20"/>
        </w:rPr>
        <w:t>NA</w:t>
      </w:r>
    </w:p>
    <w:p w14:paraId="221482D2" w14:textId="77777777" w:rsidR="00E664FA" w:rsidRPr="0007707C" w:rsidRDefault="00E664FA" w:rsidP="00E664FA">
      <w:pPr>
        <w:jc w:val="both"/>
        <w:rPr>
          <w:sz w:val="20"/>
        </w:rPr>
      </w:pPr>
    </w:p>
    <w:p w14:paraId="07EB7C9F" w14:textId="77777777" w:rsidR="00E664FA" w:rsidRDefault="00E664FA" w:rsidP="00E664FA">
      <w:pPr>
        <w:jc w:val="both"/>
        <w:rPr>
          <w:b/>
          <w:u w:val="single"/>
        </w:rPr>
      </w:pPr>
      <w:r>
        <w:rPr>
          <w:b/>
        </w:rPr>
        <w:t xml:space="preserve">III.  </w:t>
      </w:r>
      <w:r>
        <w:rPr>
          <w:b/>
          <w:u w:val="single"/>
        </w:rPr>
        <w:t>PROCESS/OPERATIONAL RESTRICTION(S)</w:t>
      </w:r>
      <w:r w:rsidDel="001C614B">
        <w:rPr>
          <w:b/>
          <w:u w:val="single"/>
        </w:rPr>
        <w:t xml:space="preserve"> </w:t>
      </w:r>
    </w:p>
    <w:p w14:paraId="70189A6E" w14:textId="77777777" w:rsidR="00E664FA" w:rsidRPr="008F36F5" w:rsidRDefault="00E664FA" w:rsidP="00E664FA">
      <w:pPr>
        <w:jc w:val="both"/>
        <w:rPr>
          <w:sz w:val="20"/>
        </w:rPr>
      </w:pPr>
    </w:p>
    <w:p w14:paraId="63BEE66C" w14:textId="2D57DEEA" w:rsidR="00E664FA" w:rsidRPr="002267F8" w:rsidRDefault="00E664FA" w:rsidP="008B4546">
      <w:pPr>
        <w:pStyle w:val="ListParagraph"/>
        <w:numPr>
          <w:ilvl w:val="0"/>
          <w:numId w:val="200"/>
        </w:numPr>
        <w:autoSpaceDE w:val="0"/>
        <w:autoSpaceDN w:val="0"/>
        <w:spacing w:after="120"/>
        <w:jc w:val="both"/>
        <w:rPr>
          <w:sz w:val="20"/>
        </w:rPr>
      </w:pPr>
      <w:r w:rsidRPr="002267F8">
        <w:rPr>
          <w:sz w:val="20"/>
        </w:rPr>
        <w:t>The permittee shall submit to the AQD District Supervisor, for review and approval, a malfunction abatement/preventative maintenance plan (PM/MAP) for each engine in FG</w:t>
      </w:r>
      <w:r w:rsidR="00D06162" w:rsidRPr="002267F8">
        <w:rPr>
          <w:sz w:val="20"/>
        </w:rPr>
        <w:t>RICEMACT-EXISTING</w:t>
      </w:r>
      <w:r w:rsidRPr="002267F8">
        <w:rPr>
          <w:sz w:val="20"/>
        </w:rPr>
        <w:t>.  After approval of the PM/MAP by the AQD District Supervisor, the permittee shall not operate each engine in FG</w:t>
      </w:r>
      <w:r w:rsidR="00D06162" w:rsidRPr="002267F8">
        <w:rPr>
          <w:sz w:val="20"/>
        </w:rPr>
        <w:t>RICEMACT-EXISTING</w:t>
      </w:r>
      <w:r w:rsidRPr="002267F8">
        <w:rPr>
          <w:sz w:val="20"/>
        </w:rPr>
        <w:t xml:space="preserve"> unless the PM/MAP,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2D9A9713" w14:textId="77777777" w:rsidR="00E664FA" w:rsidRPr="002267F8" w:rsidRDefault="00E664FA" w:rsidP="008B4546">
      <w:pPr>
        <w:numPr>
          <w:ilvl w:val="0"/>
          <w:numId w:val="193"/>
        </w:numPr>
        <w:autoSpaceDE w:val="0"/>
        <w:autoSpaceDN w:val="0"/>
        <w:spacing w:after="120"/>
        <w:jc w:val="both"/>
        <w:rPr>
          <w:sz w:val="20"/>
        </w:rPr>
      </w:pPr>
      <w:r w:rsidRPr="002267F8">
        <w:rPr>
          <w:sz w:val="20"/>
        </w:rPr>
        <w:t>Identification of the equipment and, if applicable, air-cleaning device, and the supervisory personnel responsible for overseeing the inspection, maintenance, and repair.</w:t>
      </w:r>
    </w:p>
    <w:p w14:paraId="1EA28594" w14:textId="77777777" w:rsidR="00E664FA" w:rsidRPr="002267F8" w:rsidRDefault="00E664FA" w:rsidP="008B4546">
      <w:pPr>
        <w:numPr>
          <w:ilvl w:val="0"/>
          <w:numId w:val="193"/>
        </w:numPr>
        <w:autoSpaceDE w:val="0"/>
        <w:autoSpaceDN w:val="0"/>
        <w:spacing w:after="120"/>
        <w:ind w:left="1267" w:hanging="907"/>
        <w:jc w:val="both"/>
        <w:rPr>
          <w:rFonts w:eastAsia="Calibri"/>
          <w:sz w:val="20"/>
        </w:rPr>
      </w:pPr>
      <w:r w:rsidRPr="002267F8">
        <w:rPr>
          <w:sz w:val="20"/>
        </w:rPr>
        <w:t>Description of the items or conditions to be inspected and frequency of the inspections or repairs.</w:t>
      </w:r>
    </w:p>
    <w:p w14:paraId="5BEB31CA" w14:textId="77777777" w:rsidR="00E664FA" w:rsidRPr="002267F8" w:rsidRDefault="00E664FA" w:rsidP="008B4546">
      <w:pPr>
        <w:numPr>
          <w:ilvl w:val="0"/>
          <w:numId w:val="193"/>
        </w:numPr>
        <w:autoSpaceDE w:val="0"/>
        <w:autoSpaceDN w:val="0"/>
        <w:spacing w:after="120"/>
        <w:jc w:val="both"/>
        <w:rPr>
          <w:sz w:val="20"/>
        </w:rPr>
      </w:pPr>
      <w:r w:rsidRPr="002267F8">
        <w:rPr>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68E206F8" w14:textId="77777777" w:rsidR="00E664FA" w:rsidRPr="002267F8" w:rsidRDefault="00E664FA" w:rsidP="008B4546">
      <w:pPr>
        <w:numPr>
          <w:ilvl w:val="0"/>
          <w:numId w:val="193"/>
        </w:numPr>
        <w:autoSpaceDE w:val="0"/>
        <w:autoSpaceDN w:val="0"/>
        <w:spacing w:after="120"/>
        <w:ind w:left="1267" w:hanging="907"/>
        <w:jc w:val="both"/>
        <w:rPr>
          <w:rFonts w:eastAsia="Calibri"/>
          <w:sz w:val="20"/>
        </w:rPr>
      </w:pPr>
      <w:r w:rsidRPr="002267F8">
        <w:rPr>
          <w:sz w:val="20"/>
        </w:rPr>
        <w:t>Identification of the major replacement parts that shall be maintained in inventory for quick replacement.</w:t>
      </w:r>
    </w:p>
    <w:p w14:paraId="42324A36" w14:textId="77777777" w:rsidR="00E664FA" w:rsidRPr="002267F8" w:rsidRDefault="00E664FA" w:rsidP="008B4546">
      <w:pPr>
        <w:numPr>
          <w:ilvl w:val="0"/>
          <w:numId w:val="193"/>
        </w:numPr>
        <w:autoSpaceDE w:val="0"/>
        <w:autoSpaceDN w:val="0"/>
        <w:spacing w:after="120"/>
        <w:jc w:val="both"/>
        <w:rPr>
          <w:sz w:val="20"/>
        </w:rPr>
      </w:pPr>
      <w:r w:rsidRPr="002267F8">
        <w:rPr>
          <w:sz w:val="20"/>
        </w:rPr>
        <w:t>A description of the corrective procedures or operational changes that shall be taken in the event of a malfunction or failure to achieve compliance with the applicable emission limits.</w:t>
      </w:r>
    </w:p>
    <w:p w14:paraId="1E55C599" w14:textId="77777777" w:rsidR="00E664FA" w:rsidRPr="002267F8" w:rsidRDefault="00E664FA" w:rsidP="00E664FA">
      <w:pPr>
        <w:autoSpaceDE w:val="0"/>
        <w:autoSpaceDN w:val="0"/>
        <w:ind w:left="360"/>
        <w:jc w:val="both"/>
        <w:rPr>
          <w:rFonts w:eastAsia="Calibri"/>
          <w:b/>
          <w:bCs/>
          <w:sz w:val="20"/>
        </w:rPr>
      </w:pPr>
      <w:r w:rsidRPr="002267F8">
        <w:rPr>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PM/MAP to be inadequate, the AQD District Supervisor may request modification of the plan to address those inadequacies.  </w:t>
      </w:r>
      <w:r w:rsidRPr="002267F8">
        <w:rPr>
          <w:b/>
          <w:bCs/>
          <w:sz w:val="20"/>
        </w:rPr>
        <w:t>(R 336.1911)</w:t>
      </w:r>
    </w:p>
    <w:p w14:paraId="5B8A391A" w14:textId="203CEEF0" w:rsidR="004E0489" w:rsidRDefault="004E0489">
      <w:pPr>
        <w:rPr>
          <w:sz w:val="20"/>
        </w:rPr>
      </w:pPr>
      <w:r>
        <w:rPr>
          <w:sz w:val="20"/>
        </w:rPr>
        <w:br w:type="page"/>
      </w:r>
    </w:p>
    <w:p w14:paraId="5CA73A70" w14:textId="77777777" w:rsidR="00E664FA" w:rsidRPr="00FB6071" w:rsidRDefault="00E664FA" w:rsidP="00E664FA">
      <w:pPr>
        <w:jc w:val="both"/>
        <w:rPr>
          <w:sz w:val="20"/>
        </w:rPr>
      </w:pPr>
    </w:p>
    <w:p w14:paraId="60BD6EF6" w14:textId="77777777" w:rsidR="00E664FA" w:rsidRDefault="00E664FA" w:rsidP="00E664FA">
      <w:pPr>
        <w:jc w:val="both"/>
        <w:rPr>
          <w:b/>
          <w:u w:val="single"/>
        </w:rPr>
      </w:pPr>
      <w:r w:rsidRPr="00FB6071">
        <w:rPr>
          <w:b/>
        </w:rPr>
        <w:t xml:space="preserve">IV.  </w:t>
      </w:r>
      <w:r w:rsidRPr="00FB6071">
        <w:rPr>
          <w:b/>
          <w:u w:val="single"/>
        </w:rPr>
        <w:t>DESIGN</w:t>
      </w:r>
      <w:r>
        <w:rPr>
          <w:b/>
          <w:u w:val="single"/>
        </w:rPr>
        <w:t>/EQUIPMENT PARAMETER(S)</w:t>
      </w:r>
    </w:p>
    <w:p w14:paraId="5E56CF5F" w14:textId="77777777" w:rsidR="00E664FA" w:rsidRPr="00C3424D" w:rsidRDefault="00E664FA" w:rsidP="00E664FA">
      <w:pPr>
        <w:jc w:val="both"/>
        <w:rPr>
          <w:sz w:val="20"/>
        </w:rPr>
      </w:pPr>
    </w:p>
    <w:p w14:paraId="435E60F4" w14:textId="77777777" w:rsidR="00E664FA" w:rsidRPr="004B750C" w:rsidRDefault="00E664FA" w:rsidP="00E664FA">
      <w:pPr>
        <w:jc w:val="both"/>
        <w:rPr>
          <w:sz w:val="20"/>
        </w:rPr>
      </w:pPr>
      <w:r w:rsidRPr="004B750C">
        <w:rPr>
          <w:sz w:val="20"/>
        </w:rPr>
        <w:t>NA</w:t>
      </w:r>
    </w:p>
    <w:p w14:paraId="16BA4AA2" w14:textId="77777777" w:rsidR="00E664FA" w:rsidRPr="00FE0AD0" w:rsidRDefault="00E664FA" w:rsidP="00E664FA">
      <w:pPr>
        <w:jc w:val="both"/>
        <w:rPr>
          <w:sz w:val="20"/>
        </w:rPr>
      </w:pPr>
    </w:p>
    <w:p w14:paraId="03CDE21A" w14:textId="77777777" w:rsidR="00E664FA" w:rsidRDefault="00E664FA" w:rsidP="00E664FA">
      <w:pPr>
        <w:jc w:val="both"/>
        <w:rPr>
          <w:b/>
          <w:u w:val="single"/>
        </w:rPr>
      </w:pPr>
      <w:r>
        <w:rPr>
          <w:b/>
        </w:rPr>
        <w:t xml:space="preserve">V.  </w:t>
      </w:r>
      <w:r>
        <w:rPr>
          <w:b/>
          <w:u w:val="single"/>
        </w:rPr>
        <w:t>TESTING/SAMPLING</w:t>
      </w:r>
    </w:p>
    <w:p w14:paraId="0C67AA3C" w14:textId="77777777" w:rsidR="00E664FA" w:rsidRPr="00FE0AD0" w:rsidRDefault="00E664FA" w:rsidP="00E664F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48448DB" w14:textId="77777777" w:rsidR="00E664FA" w:rsidRPr="008F36F5" w:rsidRDefault="00E664FA" w:rsidP="00E664FA">
      <w:pPr>
        <w:ind w:left="540" w:hanging="540"/>
        <w:jc w:val="both"/>
        <w:rPr>
          <w:bCs/>
          <w:sz w:val="20"/>
        </w:rPr>
      </w:pPr>
    </w:p>
    <w:p w14:paraId="21EBC2C4" w14:textId="77777777" w:rsidR="00E664FA" w:rsidRPr="008F36F5" w:rsidRDefault="00E664FA" w:rsidP="00E664FA">
      <w:pPr>
        <w:rPr>
          <w:rFonts w:cs="Arial"/>
          <w:sz w:val="20"/>
        </w:rPr>
      </w:pPr>
      <w:r w:rsidRPr="00F817BB">
        <w:rPr>
          <w:rFonts w:cs="Arial"/>
          <w:sz w:val="20"/>
        </w:rPr>
        <w:t>NA</w:t>
      </w:r>
    </w:p>
    <w:p w14:paraId="6C9B9E6F" w14:textId="77777777" w:rsidR="00E664FA" w:rsidRPr="00FE0AD0" w:rsidRDefault="00E664FA" w:rsidP="00E664FA">
      <w:pPr>
        <w:jc w:val="both"/>
        <w:rPr>
          <w:sz w:val="20"/>
        </w:rPr>
      </w:pPr>
    </w:p>
    <w:p w14:paraId="291A023C" w14:textId="77777777" w:rsidR="00E664FA" w:rsidRDefault="00E664FA" w:rsidP="00E664FA">
      <w:pPr>
        <w:jc w:val="both"/>
      </w:pPr>
      <w:r>
        <w:rPr>
          <w:b/>
        </w:rPr>
        <w:t xml:space="preserve">VI.  </w:t>
      </w:r>
      <w:r>
        <w:rPr>
          <w:b/>
          <w:u w:val="single"/>
        </w:rPr>
        <w:t>MONITORING/RECORDKEEPING</w:t>
      </w:r>
    </w:p>
    <w:p w14:paraId="65D47FA7" w14:textId="77777777" w:rsidR="00E664FA" w:rsidRPr="00FE0AD0" w:rsidRDefault="00E664FA" w:rsidP="00E664F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ED9F719" w14:textId="77777777" w:rsidR="00E664FA" w:rsidRPr="008F36F5" w:rsidRDefault="00E664FA" w:rsidP="00E664FA">
      <w:pPr>
        <w:ind w:left="540" w:hanging="540"/>
        <w:jc w:val="both"/>
        <w:rPr>
          <w:bCs/>
          <w:sz w:val="20"/>
        </w:rPr>
      </w:pPr>
    </w:p>
    <w:p w14:paraId="608DE136" w14:textId="77777777" w:rsidR="00E664FA" w:rsidRPr="002267F8" w:rsidRDefault="00E664FA" w:rsidP="00E664FA">
      <w:pPr>
        <w:ind w:left="360" w:hanging="360"/>
        <w:jc w:val="both"/>
        <w:rPr>
          <w:rFonts w:cs="Arial"/>
          <w:b/>
          <w:bCs/>
          <w:sz w:val="20"/>
        </w:rPr>
      </w:pPr>
      <w:r w:rsidRPr="002267F8">
        <w:rPr>
          <w:rFonts w:cs="Arial"/>
          <w:sz w:val="20"/>
        </w:rPr>
        <w:t>1.</w:t>
      </w:r>
      <w:r w:rsidRPr="002267F8">
        <w:rPr>
          <w:rFonts w:cs="Arial"/>
          <w:sz w:val="20"/>
        </w:rPr>
        <w:tab/>
        <w:t xml:space="preserve">The permittee shall complete all required records in a format acceptable to the AQD District Supervisor and make them available by the last day of the calendar month, for the previous calendar month, unless otherwise specified in any monitoring/recordkeeping special condition.  </w:t>
      </w:r>
      <w:r w:rsidRPr="002267F8">
        <w:rPr>
          <w:rFonts w:cs="Arial"/>
          <w:b/>
          <w:bCs/>
          <w:sz w:val="20"/>
        </w:rPr>
        <w:t>(R 336.1213(3)</w:t>
      </w:r>
      <w:r w:rsidRPr="002267F8">
        <w:rPr>
          <w:rFonts w:cs="Arial"/>
          <w:b/>
          <w:sz w:val="20"/>
        </w:rPr>
        <w:t xml:space="preserve">, </w:t>
      </w:r>
      <w:r w:rsidRPr="002267F8">
        <w:rPr>
          <w:rFonts w:cs="Arial"/>
          <w:b/>
          <w:bCs/>
          <w:sz w:val="20"/>
        </w:rPr>
        <w:t>R 336.1911)</w:t>
      </w:r>
    </w:p>
    <w:p w14:paraId="3E05C370" w14:textId="77777777" w:rsidR="00E664FA" w:rsidRPr="002267F8" w:rsidRDefault="00E664FA" w:rsidP="00E664FA">
      <w:pPr>
        <w:jc w:val="both"/>
        <w:rPr>
          <w:sz w:val="20"/>
        </w:rPr>
      </w:pPr>
    </w:p>
    <w:p w14:paraId="7E276BF6" w14:textId="052BE516" w:rsidR="00E664FA" w:rsidRPr="002267F8" w:rsidRDefault="00E664FA" w:rsidP="008B4546">
      <w:pPr>
        <w:numPr>
          <w:ilvl w:val="0"/>
          <w:numId w:val="200"/>
        </w:numPr>
        <w:spacing w:after="120"/>
        <w:rPr>
          <w:rFonts w:ascii="Calibri" w:hAnsi="Calibri"/>
          <w:sz w:val="20"/>
        </w:rPr>
      </w:pPr>
      <w:r w:rsidRPr="002267F8">
        <w:rPr>
          <w:sz w:val="20"/>
        </w:rPr>
        <w:t>The permittee shall maintain the following records for each engine in FG</w:t>
      </w:r>
      <w:r w:rsidR="00D06162" w:rsidRPr="002267F8">
        <w:rPr>
          <w:sz w:val="20"/>
        </w:rPr>
        <w:t>RICEMACT-EXISTING</w:t>
      </w:r>
      <w:r w:rsidRPr="002267F8">
        <w:rPr>
          <w:sz w:val="20"/>
        </w:rPr>
        <w:t xml:space="preserve">: </w:t>
      </w:r>
    </w:p>
    <w:p w14:paraId="4965B91F" w14:textId="77777777" w:rsidR="00E664FA" w:rsidRPr="002267F8" w:rsidRDefault="00E664FA" w:rsidP="008B4546">
      <w:pPr>
        <w:numPr>
          <w:ilvl w:val="0"/>
          <w:numId w:val="195"/>
        </w:numPr>
        <w:spacing w:after="120"/>
        <w:rPr>
          <w:sz w:val="20"/>
        </w:rPr>
      </w:pPr>
      <w:r w:rsidRPr="002267F8">
        <w:rPr>
          <w:sz w:val="20"/>
        </w:rPr>
        <w:t>Engine manufacturer;</w:t>
      </w:r>
    </w:p>
    <w:p w14:paraId="5E7BC4BC" w14:textId="77777777" w:rsidR="00E664FA" w:rsidRPr="002267F8" w:rsidRDefault="00E664FA" w:rsidP="008B4546">
      <w:pPr>
        <w:numPr>
          <w:ilvl w:val="0"/>
          <w:numId w:val="195"/>
        </w:numPr>
        <w:spacing w:after="120"/>
        <w:rPr>
          <w:sz w:val="20"/>
        </w:rPr>
      </w:pPr>
      <w:r w:rsidRPr="002267F8">
        <w:rPr>
          <w:sz w:val="20"/>
        </w:rPr>
        <w:t>Date engine was manufactured;</w:t>
      </w:r>
    </w:p>
    <w:p w14:paraId="4D373E68" w14:textId="77777777" w:rsidR="00E664FA" w:rsidRPr="002267F8" w:rsidRDefault="00E664FA" w:rsidP="008B4546">
      <w:pPr>
        <w:numPr>
          <w:ilvl w:val="0"/>
          <w:numId w:val="195"/>
        </w:numPr>
        <w:spacing w:after="120"/>
        <w:rPr>
          <w:sz w:val="20"/>
        </w:rPr>
      </w:pPr>
      <w:r w:rsidRPr="002267F8">
        <w:rPr>
          <w:sz w:val="20"/>
        </w:rPr>
        <w:t>Engine model number and model year;</w:t>
      </w:r>
    </w:p>
    <w:p w14:paraId="5B61FB04" w14:textId="77777777" w:rsidR="00E664FA" w:rsidRPr="002267F8" w:rsidRDefault="00E664FA" w:rsidP="008B4546">
      <w:pPr>
        <w:numPr>
          <w:ilvl w:val="0"/>
          <w:numId w:val="195"/>
        </w:numPr>
        <w:spacing w:after="120"/>
        <w:rPr>
          <w:sz w:val="20"/>
        </w:rPr>
      </w:pPr>
      <w:r w:rsidRPr="002267F8">
        <w:rPr>
          <w:sz w:val="20"/>
        </w:rPr>
        <w:t>Maximum engine power;</w:t>
      </w:r>
    </w:p>
    <w:p w14:paraId="58E79D1F" w14:textId="77777777" w:rsidR="00E664FA" w:rsidRPr="002267F8" w:rsidRDefault="00E664FA" w:rsidP="008B4546">
      <w:pPr>
        <w:numPr>
          <w:ilvl w:val="0"/>
          <w:numId w:val="195"/>
        </w:numPr>
        <w:spacing w:after="120"/>
        <w:rPr>
          <w:sz w:val="20"/>
        </w:rPr>
      </w:pPr>
      <w:r w:rsidRPr="002267F8">
        <w:rPr>
          <w:sz w:val="20"/>
        </w:rPr>
        <w:t xml:space="preserve">Engine serial number; </w:t>
      </w:r>
    </w:p>
    <w:p w14:paraId="488391D7" w14:textId="77777777" w:rsidR="00E664FA" w:rsidRPr="002267F8" w:rsidRDefault="00E664FA" w:rsidP="008B4546">
      <w:pPr>
        <w:numPr>
          <w:ilvl w:val="0"/>
          <w:numId w:val="195"/>
        </w:numPr>
        <w:spacing w:after="120"/>
        <w:rPr>
          <w:sz w:val="20"/>
        </w:rPr>
      </w:pPr>
      <w:r w:rsidRPr="002267F8">
        <w:rPr>
          <w:sz w:val="20"/>
        </w:rPr>
        <w:t>Engine specification sheet;</w:t>
      </w:r>
    </w:p>
    <w:p w14:paraId="7A7ECE4D" w14:textId="77777777" w:rsidR="00E664FA" w:rsidRPr="002267F8" w:rsidRDefault="00E664FA" w:rsidP="008B4546">
      <w:pPr>
        <w:numPr>
          <w:ilvl w:val="0"/>
          <w:numId w:val="195"/>
        </w:numPr>
        <w:spacing w:after="120"/>
        <w:rPr>
          <w:sz w:val="20"/>
        </w:rPr>
      </w:pPr>
      <w:r w:rsidRPr="002267F8">
        <w:rPr>
          <w:sz w:val="20"/>
        </w:rPr>
        <w:t xml:space="preserve">Date of initial startup of the engine; </w:t>
      </w:r>
    </w:p>
    <w:p w14:paraId="6DBD6112" w14:textId="77777777" w:rsidR="00E664FA" w:rsidRPr="002267F8" w:rsidRDefault="00E664FA" w:rsidP="008B4546">
      <w:pPr>
        <w:numPr>
          <w:ilvl w:val="0"/>
          <w:numId w:val="195"/>
        </w:numPr>
        <w:spacing w:after="120"/>
        <w:rPr>
          <w:sz w:val="20"/>
        </w:rPr>
      </w:pPr>
      <w:r w:rsidRPr="002267F8">
        <w:rPr>
          <w:sz w:val="20"/>
        </w:rPr>
        <w:t>Date engine was removed from service at this stationary source;</w:t>
      </w:r>
    </w:p>
    <w:p w14:paraId="1541EE8C" w14:textId="77777777" w:rsidR="00E664FA" w:rsidRPr="002267F8" w:rsidRDefault="00E664FA" w:rsidP="008B4546">
      <w:pPr>
        <w:numPr>
          <w:ilvl w:val="0"/>
          <w:numId w:val="195"/>
        </w:numPr>
        <w:spacing w:after="120"/>
        <w:rPr>
          <w:sz w:val="20"/>
        </w:rPr>
      </w:pPr>
      <w:r w:rsidRPr="002267F8">
        <w:rPr>
          <w:sz w:val="20"/>
        </w:rPr>
        <w:t>Date replacement engine was installed at this stationary source;</w:t>
      </w:r>
    </w:p>
    <w:p w14:paraId="1D691FD8" w14:textId="77777777" w:rsidR="00E664FA" w:rsidRPr="002267F8" w:rsidRDefault="00E664FA" w:rsidP="008B4546">
      <w:pPr>
        <w:numPr>
          <w:ilvl w:val="0"/>
          <w:numId w:val="195"/>
        </w:numPr>
        <w:spacing w:after="120"/>
        <w:rPr>
          <w:sz w:val="20"/>
        </w:rPr>
      </w:pPr>
      <w:r w:rsidRPr="002267F8">
        <w:rPr>
          <w:sz w:val="20"/>
        </w:rPr>
        <w:t>Manufacturer’s data, specifications, and operating and maintenance procedures for each engine;</w:t>
      </w:r>
    </w:p>
    <w:p w14:paraId="64F750AC" w14:textId="77777777" w:rsidR="00E664FA" w:rsidRPr="002267F8" w:rsidRDefault="00E664FA" w:rsidP="008B4546">
      <w:pPr>
        <w:numPr>
          <w:ilvl w:val="0"/>
          <w:numId w:val="195"/>
        </w:numPr>
        <w:rPr>
          <w:sz w:val="20"/>
        </w:rPr>
      </w:pPr>
      <w:r w:rsidRPr="002267F8">
        <w:rPr>
          <w:sz w:val="20"/>
        </w:rPr>
        <w:t>Maintenance activities conducted according to the PM/MAP.</w:t>
      </w:r>
    </w:p>
    <w:p w14:paraId="7EDEC0F4" w14:textId="77777777" w:rsidR="00E664FA" w:rsidRPr="002267F8" w:rsidRDefault="00E664FA" w:rsidP="00E664FA">
      <w:pPr>
        <w:rPr>
          <w:sz w:val="20"/>
        </w:rPr>
      </w:pPr>
    </w:p>
    <w:p w14:paraId="429D551D" w14:textId="77777777" w:rsidR="00E664FA" w:rsidRPr="002267F8" w:rsidRDefault="00E664FA" w:rsidP="008B4546">
      <w:pPr>
        <w:numPr>
          <w:ilvl w:val="0"/>
          <w:numId w:val="201"/>
        </w:numPr>
        <w:ind w:left="360"/>
        <w:jc w:val="both"/>
        <w:rPr>
          <w:sz w:val="20"/>
        </w:rPr>
      </w:pPr>
      <w:r w:rsidRPr="002267F8">
        <w:rPr>
          <w:sz w:val="20"/>
        </w:rPr>
        <w:t xml:space="preserve">The permittee shall keep the records on file in a format acceptable to the AQD District Supervisor and make them available to the Department upon request.  </w:t>
      </w:r>
      <w:r w:rsidRPr="002267F8">
        <w:rPr>
          <w:b/>
          <w:bCs/>
          <w:sz w:val="20"/>
        </w:rPr>
        <w:t>(R 336.1213(3), R 336.1911)</w:t>
      </w:r>
    </w:p>
    <w:p w14:paraId="28D718C5" w14:textId="77777777" w:rsidR="00E664FA" w:rsidRPr="00FE0AD0" w:rsidRDefault="00E664FA" w:rsidP="00E664FA">
      <w:pPr>
        <w:jc w:val="both"/>
        <w:rPr>
          <w:sz w:val="20"/>
        </w:rPr>
      </w:pPr>
    </w:p>
    <w:p w14:paraId="5EDE123C" w14:textId="77777777" w:rsidR="00E664FA" w:rsidRDefault="00E664FA" w:rsidP="00E664FA">
      <w:pPr>
        <w:jc w:val="both"/>
        <w:rPr>
          <w:b/>
          <w:u w:val="single"/>
        </w:rPr>
      </w:pPr>
      <w:r>
        <w:rPr>
          <w:b/>
        </w:rPr>
        <w:t xml:space="preserve">VII.  </w:t>
      </w:r>
      <w:r>
        <w:rPr>
          <w:b/>
          <w:u w:val="single"/>
        </w:rPr>
        <w:t>REPORTING</w:t>
      </w:r>
    </w:p>
    <w:p w14:paraId="0F1A2B14" w14:textId="77777777" w:rsidR="00E664FA" w:rsidRPr="008B5C27" w:rsidRDefault="00E664FA" w:rsidP="00E664FA">
      <w:pPr>
        <w:jc w:val="both"/>
        <w:rPr>
          <w:sz w:val="20"/>
        </w:rPr>
      </w:pPr>
    </w:p>
    <w:p w14:paraId="79F352A3" w14:textId="77777777" w:rsidR="00E664FA" w:rsidRPr="008F36F5" w:rsidRDefault="00E664FA" w:rsidP="00E664FA">
      <w:pPr>
        <w:ind w:left="360" w:hanging="360"/>
        <w:jc w:val="both"/>
        <w:rPr>
          <w:bCs/>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6B63626" w14:textId="77777777" w:rsidR="00E664FA" w:rsidRPr="00C0388E" w:rsidRDefault="00E664FA" w:rsidP="00E664FA">
      <w:pPr>
        <w:ind w:left="360" w:hanging="360"/>
        <w:jc w:val="both"/>
        <w:rPr>
          <w:sz w:val="20"/>
        </w:rPr>
      </w:pPr>
    </w:p>
    <w:p w14:paraId="1747F7E5" w14:textId="77777777" w:rsidR="00E664FA" w:rsidRPr="008F36F5" w:rsidRDefault="00E664FA" w:rsidP="00E664FA">
      <w:pPr>
        <w:ind w:left="360" w:hanging="360"/>
        <w:jc w:val="both"/>
        <w:rPr>
          <w:bCs/>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EFDC67C" w14:textId="77777777" w:rsidR="00E664FA" w:rsidRPr="00C0388E" w:rsidRDefault="00E664FA" w:rsidP="00E664FA">
      <w:pPr>
        <w:ind w:left="360" w:hanging="360"/>
        <w:jc w:val="both"/>
        <w:rPr>
          <w:sz w:val="20"/>
        </w:rPr>
      </w:pPr>
    </w:p>
    <w:p w14:paraId="28B46907" w14:textId="77777777" w:rsidR="00E664FA" w:rsidRPr="00C0388E" w:rsidRDefault="00E664FA" w:rsidP="00E664FA">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C2DED30" w14:textId="77777777" w:rsidR="00E664FA" w:rsidRPr="0007707C" w:rsidRDefault="00E664FA" w:rsidP="00E664FA">
      <w:pPr>
        <w:ind w:right="72"/>
        <w:jc w:val="both"/>
        <w:rPr>
          <w:rFonts w:cs="Arial"/>
          <w:sz w:val="20"/>
        </w:rPr>
      </w:pPr>
    </w:p>
    <w:p w14:paraId="78F11463" w14:textId="493106F7" w:rsidR="00E664FA" w:rsidRPr="00E35336" w:rsidRDefault="00E664FA" w:rsidP="00E664FA">
      <w:pPr>
        <w:jc w:val="both"/>
        <w:rPr>
          <w:rFonts w:cs="Arial"/>
          <w:sz w:val="20"/>
        </w:rPr>
      </w:pPr>
      <w:r w:rsidRPr="00FE0AD0">
        <w:rPr>
          <w:rFonts w:cs="Arial"/>
          <w:b/>
          <w:sz w:val="20"/>
        </w:rPr>
        <w:t>See Appendix 8</w:t>
      </w:r>
      <w:r w:rsidR="00D06162">
        <w:rPr>
          <w:rFonts w:cs="Arial"/>
          <w:b/>
          <w:sz w:val="20"/>
        </w:rPr>
        <w:t>-2</w:t>
      </w:r>
      <w:r>
        <w:rPr>
          <w:rFonts w:cs="Arial"/>
          <w:b/>
          <w:sz w:val="20"/>
        </w:rPr>
        <w:t xml:space="preserve"> </w:t>
      </w:r>
    </w:p>
    <w:p w14:paraId="53A824E2" w14:textId="77777777" w:rsidR="00E664FA" w:rsidRPr="00E111A8" w:rsidRDefault="00E664FA" w:rsidP="00E664FA">
      <w:pPr>
        <w:jc w:val="both"/>
        <w:rPr>
          <w:rFonts w:cs="Arial"/>
          <w:sz w:val="20"/>
        </w:rPr>
      </w:pPr>
    </w:p>
    <w:p w14:paraId="749BC2F2" w14:textId="77777777" w:rsidR="00E664FA" w:rsidRDefault="00E664FA" w:rsidP="00E664FA">
      <w:pPr>
        <w:jc w:val="both"/>
      </w:pPr>
      <w:r>
        <w:rPr>
          <w:b/>
        </w:rPr>
        <w:t xml:space="preserve">VIII.  </w:t>
      </w:r>
      <w:r>
        <w:rPr>
          <w:b/>
          <w:u w:val="single"/>
        </w:rPr>
        <w:t>STACK/VENT RESTRICTION(S)</w:t>
      </w:r>
    </w:p>
    <w:p w14:paraId="1692BDBF" w14:textId="77777777" w:rsidR="00E664FA" w:rsidRDefault="00E664FA" w:rsidP="00E664FA">
      <w:pPr>
        <w:jc w:val="both"/>
        <w:rPr>
          <w:sz w:val="20"/>
        </w:rPr>
      </w:pPr>
    </w:p>
    <w:p w14:paraId="1685F75F" w14:textId="77777777" w:rsidR="00E664FA" w:rsidRPr="00CC1874" w:rsidRDefault="00E664FA" w:rsidP="00E664FA">
      <w:pPr>
        <w:jc w:val="both"/>
        <w:rPr>
          <w:sz w:val="20"/>
        </w:rPr>
      </w:pPr>
      <w:r w:rsidRPr="00CC1874">
        <w:rPr>
          <w:sz w:val="20"/>
        </w:rPr>
        <w:t>NA</w:t>
      </w:r>
    </w:p>
    <w:p w14:paraId="2C6FA6B8" w14:textId="77777777" w:rsidR="00E664FA" w:rsidRPr="0007707C" w:rsidRDefault="00E664FA" w:rsidP="00E664FA">
      <w:pPr>
        <w:jc w:val="both"/>
        <w:rPr>
          <w:sz w:val="20"/>
        </w:rPr>
      </w:pPr>
    </w:p>
    <w:p w14:paraId="525BA4F4" w14:textId="77777777" w:rsidR="00E664FA" w:rsidRDefault="00E664FA" w:rsidP="00E664FA">
      <w:pPr>
        <w:jc w:val="both"/>
      </w:pPr>
      <w:r>
        <w:rPr>
          <w:b/>
        </w:rPr>
        <w:t xml:space="preserve">IX.  </w:t>
      </w:r>
      <w:r>
        <w:rPr>
          <w:b/>
          <w:u w:val="single"/>
        </w:rPr>
        <w:t>OTHER REQUIREMENT(S)</w:t>
      </w:r>
    </w:p>
    <w:p w14:paraId="20D402C1" w14:textId="77777777" w:rsidR="00E664FA" w:rsidRPr="00FE0AD0" w:rsidRDefault="00E664FA" w:rsidP="00E664FA">
      <w:pPr>
        <w:jc w:val="both"/>
        <w:rPr>
          <w:sz w:val="20"/>
        </w:rPr>
      </w:pPr>
    </w:p>
    <w:p w14:paraId="007A5EFD" w14:textId="77777777" w:rsidR="00E664FA" w:rsidRPr="0019584E" w:rsidRDefault="00E664FA" w:rsidP="00E664FA">
      <w:pPr>
        <w:ind w:left="360" w:hanging="360"/>
        <w:jc w:val="both"/>
        <w:rPr>
          <w:b/>
          <w:sz w:val="20"/>
        </w:rPr>
      </w:pPr>
      <w:r w:rsidRPr="00F817BB">
        <w:rPr>
          <w:sz w:val="20"/>
        </w:rPr>
        <w:t>1.</w:t>
      </w:r>
      <w:r w:rsidRPr="00F817BB">
        <w:rPr>
          <w:sz w:val="20"/>
        </w:rPr>
        <w:tab/>
        <w:t xml:space="preserve">The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1204ED0B" w14:textId="77777777" w:rsidR="004E0489" w:rsidRDefault="004E0489"/>
    <w:p w14:paraId="005D2EA6" w14:textId="55F0CD68" w:rsidR="004E0489" w:rsidRDefault="004E0489">
      <w:r>
        <w:br w:type="page"/>
      </w:r>
    </w:p>
    <w:p w14:paraId="68BBDB8D" w14:textId="77777777" w:rsidR="002267F8" w:rsidRDefault="002267F8"/>
    <w:p w14:paraId="74428C42" w14:textId="6A6E1F08" w:rsidR="006E415C" w:rsidRPr="00A86D8D" w:rsidRDefault="006E415C" w:rsidP="006E415C">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272" w:name="_Toc852399"/>
      <w:bookmarkStart w:id="273" w:name="_Toc852730"/>
      <w:bookmarkStart w:id="274" w:name="_Toc8785176"/>
      <w:bookmarkStart w:id="275" w:name="_Toc367698519"/>
      <w:bookmarkStart w:id="276" w:name="_Toc425333032"/>
      <w:bookmarkStart w:id="277" w:name="_Toc138417881"/>
      <w:bookmarkStart w:id="278" w:name="_Toc153887060"/>
      <w:r w:rsidRPr="0075518C">
        <w:t>FG</w:t>
      </w:r>
      <w:bookmarkEnd w:id="272"/>
      <w:bookmarkEnd w:id="273"/>
      <w:bookmarkEnd w:id="274"/>
      <w:bookmarkEnd w:id="275"/>
      <w:r>
        <w:t>RICEMACT</w:t>
      </w:r>
      <w:bookmarkEnd w:id="276"/>
      <w:bookmarkEnd w:id="277"/>
      <w:r w:rsidR="00E664FA">
        <w:t>-NEW</w:t>
      </w:r>
      <w:bookmarkEnd w:id="278"/>
    </w:p>
    <w:p w14:paraId="380BA6B4" w14:textId="77777777" w:rsidR="006E415C" w:rsidRPr="00EE02F9" w:rsidRDefault="006E415C" w:rsidP="006E415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207226E" w14:textId="77777777" w:rsidR="006E415C" w:rsidRPr="003A327D" w:rsidRDefault="006E415C" w:rsidP="006E415C">
      <w:pPr>
        <w:rPr>
          <w:sz w:val="20"/>
        </w:rPr>
      </w:pPr>
    </w:p>
    <w:p w14:paraId="56C0A409" w14:textId="77777777" w:rsidR="006E415C" w:rsidRPr="003A327D" w:rsidRDefault="006E415C" w:rsidP="006E415C">
      <w:pPr>
        <w:rPr>
          <w:sz w:val="20"/>
        </w:rPr>
      </w:pPr>
    </w:p>
    <w:p w14:paraId="3761D173" w14:textId="77777777" w:rsidR="006E415C" w:rsidRDefault="006E415C" w:rsidP="006E415C">
      <w:pPr>
        <w:jc w:val="both"/>
      </w:pPr>
      <w:r>
        <w:rPr>
          <w:b/>
          <w:u w:val="single"/>
        </w:rPr>
        <w:t>DESCRIPTION</w:t>
      </w:r>
      <w:r>
        <w:t xml:space="preserve"> </w:t>
      </w:r>
    </w:p>
    <w:p w14:paraId="3A33B280" w14:textId="77777777" w:rsidR="0070327A" w:rsidRPr="002267F8" w:rsidRDefault="0070327A" w:rsidP="0070327A">
      <w:pPr>
        <w:jc w:val="both"/>
        <w:rPr>
          <w:rFonts w:eastAsia="Calibri" w:cs="Arial"/>
          <w:bCs/>
          <w:sz w:val="20"/>
        </w:rPr>
      </w:pPr>
    </w:p>
    <w:p w14:paraId="196A87CB" w14:textId="71390336" w:rsidR="0070327A" w:rsidRPr="00BE56C4" w:rsidRDefault="0070327A" w:rsidP="0070327A">
      <w:pPr>
        <w:jc w:val="both"/>
        <w:rPr>
          <w:sz w:val="20"/>
        </w:rPr>
      </w:pPr>
      <w:r w:rsidRPr="004F2EA5">
        <w:rPr>
          <w:rFonts w:eastAsia="Calibri" w:cs="Arial"/>
          <w:b/>
          <w:sz w:val="20"/>
        </w:rPr>
        <w:t>40 CFR Part 63, Subpart ZZZZ</w:t>
      </w:r>
      <w:r w:rsidRPr="004F2EA5">
        <w:rPr>
          <w:rFonts w:eastAsia="Calibri" w:cs="Arial"/>
          <w:sz w:val="20"/>
        </w:rPr>
        <w:t xml:space="preserve"> - </w:t>
      </w:r>
      <w:r w:rsidRPr="00BE56C4">
        <w:rPr>
          <w:sz w:val="20"/>
        </w:rPr>
        <w:t xml:space="preserve">National Emission Standards for Hazardous Air Pollutants for Stationary Reciprocating Internal Combustion Engines (RICE), located at a major </w:t>
      </w:r>
      <w:r>
        <w:rPr>
          <w:sz w:val="20"/>
        </w:rPr>
        <w:t>source of HAP emissions, n</w:t>
      </w:r>
      <w:r w:rsidRPr="001B756B">
        <w:rPr>
          <w:sz w:val="20"/>
        </w:rPr>
        <w:t>ew and reconstructed</w:t>
      </w:r>
      <w:r>
        <w:rPr>
          <w:sz w:val="20"/>
        </w:rPr>
        <w:t xml:space="preserve"> spark ignition (SI) RICE greater than 500 bhp and combusts landfill gas equivalent to 10% or more of the gross heat input on an annual basis.  </w:t>
      </w:r>
      <w:r w:rsidRPr="001B756B">
        <w:rPr>
          <w:sz w:val="20"/>
        </w:rPr>
        <w:t xml:space="preserve">Construction or reconstruction </w:t>
      </w:r>
      <w:r>
        <w:rPr>
          <w:sz w:val="20"/>
        </w:rPr>
        <w:t xml:space="preserve">of the RICE </w:t>
      </w:r>
      <w:r w:rsidRPr="001B756B">
        <w:rPr>
          <w:sz w:val="20"/>
        </w:rPr>
        <w:t xml:space="preserve">commenced on or after </w:t>
      </w:r>
      <w:r>
        <w:rPr>
          <w:sz w:val="20"/>
        </w:rPr>
        <w:t xml:space="preserve">December 19, 2002. </w:t>
      </w:r>
    </w:p>
    <w:p w14:paraId="26E826DA" w14:textId="77777777" w:rsidR="0070327A" w:rsidRPr="002267F8" w:rsidRDefault="0070327A" w:rsidP="0070327A">
      <w:pPr>
        <w:jc w:val="both"/>
        <w:rPr>
          <w:sz w:val="20"/>
        </w:rPr>
      </w:pPr>
    </w:p>
    <w:p w14:paraId="33274433" w14:textId="77777777" w:rsidR="0070327A" w:rsidRPr="002267F8" w:rsidRDefault="0070327A" w:rsidP="0070327A">
      <w:pPr>
        <w:jc w:val="both"/>
        <w:rPr>
          <w:sz w:val="20"/>
        </w:rPr>
      </w:pPr>
      <w:r w:rsidRPr="002267F8">
        <w:rPr>
          <w:sz w:val="20"/>
        </w:rPr>
        <w:t>This flexible group includes the emission units below and any subsequent replacements for those units as applicable under R 336.1285(2)(a)(vi).</w:t>
      </w:r>
    </w:p>
    <w:p w14:paraId="04702B8D" w14:textId="77777777" w:rsidR="0070327A" w:rsidRPr="00C3424D" w:rsidRDefault="0070327A" w:rsidP="0070327A">
      <w:pPr>
        <w:jc w:val="both"/>
        <w:rPr>
          <w:sz w:val="20"/>
        </w:rPr>
      </w:pPr>
    </w:p>
    <w:p w14:paraId="5278397A" w14:textId="77777777" w:rsidR="006E415C" w:rsidRPr="00A86D8D" w:rsidRDefault="006E415C" w:rsidP="006E415C">
      <w:pPr>
        <w:jc w:val="both"/>
        <w:rPr>
          <w:sz w:val="20"/>
        </w:rPr>
      </w:pPr>
      <w:r w:rsidRPr="00FE0AD0">
        <w:rPr>
          <w:b/>
          <w:sz w:val="20"/>
        </w:rPr>
        <w:t>Emission Units</w:t>
      </w:r>
      <w:r>
        <w:rPr>
          <w:b/>
          <w:sz w:val="20"/>
        </w:rPr>
        <w:t>:</w:t>
      </w:r>
      <w:r>
        <w:rPr>
          <w:sz w:val="20"/>
        </w:rPr>
        <w:t xml:space="preserve">  EUICENGINE_3, EUICENGINE_4, EUICENGINE_7, EUICENGINE_8, EUICENGINE_9, EUICENGINE_10, EUICENGINE_11, EUICENGINE_12, EUICENGINE_13 and EUICENGINE_14</w:t>
      </w:r>
    </w:p>
    <w:p w14:paraId="6941EB04" w14:textId="77777777" w:rsidR="006E415C" w:rsidRPr="00A86D8D" w:rsidRDefault="006E415C" w:rsidP="006E415C">
      <w:pPr>
        <w:jc w:val="both"/>
        <w:rPr>
          <w:sz w:val="20"/>
        </w:rPr>
      </w:pPr>
    </w:p>
    <w:p w14:paraId="20E1E64D" w14:textId="77777777" w:rsidR="006E415C" w:rsidRDefault="006E415C" w:rsidP="006E415C">
      <w:pPr>
        <w:jc w:val="both"/>
      </w:pPr>
      <w:r>
        <w:rPr>
          <w:b/>
          <w:u w:val="single"/>
        </w:rPr>
        <w:t>POLLUTION CONTROL EQUIPMENT</w:t>
      </w:r>
      <w:r>
        <w:t xml:space="preserve"> </w:t>
      </w:r>
    </w:p>
    <w:p w14:paraId="154CD664" w14:textId="77777777" w:rsidR="006E415C" w:rsidRDefault="006E415C" w:rsidP="006E415C">
      <w:pPr>
        <w:jc w:val="both"/>
      </w:pPr>
    </w:p>
    <w:p w14:paraId="3FC97991" w14:textId="77777777" w:rsidR="006E415C" w:rsidRPr="004127DB" w:rsidRDefault="006E415C" w:rsidP="006E415C">
      <w:pPr>
        <w:jc w:val="both"/>
        <w:rPr>
          <w:sz w:val="20"/>
        </w:rPr>
      </w:pPr>
      <w:r w:rsidRPr="004127DB">
        <w:rPr>
          <w:sz w:val="20"/>
        </w:rPr>
        <w:t>N</w:t>
      </w:r>
      <w:r>
        <w:rPr>
          <w:sz w:val="20"/>
        </w:rPr>
        <w:t>A</w:t>
      </w:r>
    </w:p>
    <w:p w14:paraId="2F499534" w14:textId="77777777" w:rsidR="006E415C" w:rsidRPr="00FE0AD0" w:rsidRDefault="006E415C" w:rsidP="006E415C">
      <w:pPr>
        <w:jc w:val="both"/>
        <w:rPr>
          <w:sz w:val="20"/>
        </w:rPr>
      </w:pPr>
    </w:p>
    <w:p w14:paraId="34EDCA73" w14:textId="77777777" w:rsidR="006E415C" w:rsidRPr="00440957" w:rsidRDefault="006E415C" w:rsidP="006E415C">
      <w:pPr>
        <w:jc w:val="both"/>
        <w:rPr>
          <w:b/>
          <w:sz w:val="20"/>
          <w:u w:val="single"/>
        </w:rPr>
      </w:pPr>
      <w:r>
        <w:rPr>
          <w:b/>
        </w:rPr>
        <w:t xml:space="preserve">I.  </w:t>
      </w:r>
      <w:r>
        <w:rPr>
          <w:b/>
          <w:u w:val="single"/>
        </w:rPr>
        <w:t>EMISSION LIMIT(S)</w:t>
      </w:r>
    </w:p>
    <w:p w14:paraId="217C8076" w14:textId="77777777" w:rsidR="006E415C" w:rsidRDefault="006E415C" w:rsidP="006E415C">
      <w:pPr>
        <w:jc w:val="both"/>
        <w:rPr>
          <w:sz w:val="20"/>
        </w:rPr>
      </w:pPr>
    </w:p>
    <w:p w14:paraId="4058EACF" w14:textId="77777777" w:rsidR="006E415C" w:rsidRDefault="006E415C" w:rsidP="006E415C">
      <w:r>
        <w:t>NA</w:t>
      </w:r>
    </w:p>
    <w:p w14:paraId="2E34ED07" w14:textId="77777777" w:rsidR="006E415C" w:rsidRDefault="006E415C" w:rsidP="006E415C"/>
    <w:p w14:paraId="3F75F99D" w14:textId="77777777" w:rsidR="006E415C" w:rsidRPr="00440957" w:rsidRDefault="006E415C" w:rsidP="006E415C">
      <w:pPr>
        <w:jc w:val="both"/>
        <w:rPr>
          <w:sz w:val="20"/>
          <w:u w:val="single"/>
        </w:rPr>
      </w:pPr>
      <w:r>
        <w:rPr>
          <w:b/>
        </w:rPr>
        <w:t xml:space="preserve">II.  </w:t>
      </w:r>
      <w:r>
        <w:rPr>
          <w:b/>
          <w:u w:val="single"/>
        </w:rPr>
        <w:t>MATERIAL LIMIT(S)</w:t>
      </w:r>
    </w:p>
    <w:p w14:paraId="2BF5CE3C" w14:textId="77777777" w:rsidR="006E415C" w:rsidRDefault="006E415C" w:rsidP="006E415C">
      <w:pPr>
        <w:jc w:val="both"/>
        <w:rPr>
          <w:sz w:val="20"/>
        </w:rPr>
      </w:pPr>
    </w:p>
    <w:p w14:paraId="0FF5913E" w14:textId="77777777" w:rsidR="006E415C" w:rsidRDefault="006E415C" w:rsidP="006E415C">
      <w:pPr>
        <w:jc w:val="both"/>
        <w:rPr>
          <w:sz w:val="20"/>
        </w:rPr>
      </w:pPr>
      <w:r>
        <w:rPr>
          <w:sz w:val="20"/>
        </w:rPr>
        <w:t>NA</w:t>
      </w:r>
    </w:p>
    <w:p w14:paraId="5AD1A8E6" w14:textId="77777777" w:rsidR="006E415C" w:rsidRDefault="006E415C" w:rsidP="006E415C">
      <w:pPr>
        <w:jc w:val="both"/>
        <w:rPr>
          <w:sz w:val="20"/>
        </w:rPr>
      </w:pPr>
    </w:p>
    <w:p w14:paraId="3849744B" w14:textId="77777777" w:rsidR="006E415C" w:rsidRDefault="006E415C" w:rsidP="006E415C">
      <w:pPr>
        <w:jc w:val="both"/>
        <w:rPr>
          <w:b/>
          <w:u w:val="single"/>
        </w:rPr>
      </w:pPr>
      <w:r>
        <w:rPr>
          <w:b/>
        </w:rPr>
        <w:t xml:space="preserve">III.  </w:t>
      </w:r>
      <w:r>
        <w:rPr>
          <w:b/>
          <w:u w:val="single"/>
        </w:rPr>
        <w:t>PROCESS/OPERATIONAL RESTRICTION(S)</w:t>
      </w:r>
      <w:r w:rsidDel="001C614B">
        <w:rPr>
          <w:b/>
          <w:u w:val="single"/>
        </w:rPr>
        <w:t xml:space="preserve"> </w:t>
      </w:r>
    </w:p>
    <w:p w14:paraId="57FEB704" w14:textId="77777777" w:rsidR="0070327A" w:rsidRPr="006951B7" w:rsidRDefault="0070327A" w:rsidP="0070327A">
      <w:pPr>
        <w:jc w:val="both"/>
        <w:rPr>
          <w:sz w:val="20"/>
        </w:rPr>
      </w:pPr>
    </w:p>
    <w:p w14:paraId="61BFE96C" w14:textId="2B3A88F7" w:rsidR="0070327A" w:rsidRDefault="0070327A" w:rsidP="008B4546">
      <w:pPr>
        <w:numPr>
          <w:ilvl w:val="0"/>
          <w:numId w:val="194"/>
        </w:numPr>
        <w:ind w:left="360"/>
        <w:jc w:val="both"/>
        <w:rPr>
          <w:b/>
          <w:sz w:val="20"/>
        </w:rPr>
      </w:pPr>
      <w:r>
        <w:rPr>
          <w:sz w:val="20"/>
        </w:rPr>
        <w:t>The permittee must operate e</w:t>
      </w:r>
      <w:r w:rsidRPr="00C323F0">
        <w:rPr>
          <w:sz w:val="20"/>
        </w:rPr>
        <w:t xml:space="preserve">ach engine in </w:t>
      </w:r>
      <w:r w:rsidRPr="00C323F0">
        <w:rPr>
          <w:rFonts w:cs="Arial"/>
          <w:sz w:val="20"/>
        </w:rPr>
        <w:t>FG</w:t>
      </w:r>
      <w:r w:rsidR="00F95775" w:rsidRPr="002267F8">
        <w:rPr>
          <w:rFonts w:cs="Arial"/>
          <w:sz w:val="20"/>
        </w:rPr>
        <w:t>RICEMACT</w:t>
      </w:r>
      <w:r w:rsidR="00D06162">
        <w:rPr>
          <w:rFonts w:cs="Arial"/>
          <w:sz w:val="20"/>
        </w:rPr>
        <w:t>-NEW</w:t>
      </w:r>
      <w:r w:rsidRPr="00C323F0">
        <w:rPr>
          <w:sz w:val="20"/>
        </w:rPr>
        <w:t xml:space="preserve"> in a manner which reasonably minimizes HAP emissions.  </w:t>
      </w:r>
      <w:r>
        <w:rPr>
          <w:b/>
          <w:sz w:val="20"/>
        </w:rPr>
        <w:t>(40 </w:t>
      </w:r>
      <w:r w:rsidRPr="00C323F0">
        <w:rPr>
          <w:b/>
          <w:sz w:val="20"/>
        </w:rPr>
        <w:t>CFR 63.6625(c))</w:t>
      </w:r>
    </w:p>
    <w:p w14:paraId="1A6AAD54" w14:textId="77777777" w:rsidR="0070327A" w:rsidRPr="006951B7" w:rsidRDefault="0070327A" w:rsidP="0070327A">
      <w:pPr>
        <w:jc w:val="both"/>
        <w:rPr>
          <w:bCs/>
          <w:sz w:val="20"/>
        </w:rPr>
      </w:pPr>
    </w:p>
    <w:p w14:paraId="098821DF" w14:textId="3164B7BE" w:rsidR="0070327A" w:rsidRPr="00062804" w:rsidRDefault="0070327A" w:rsidP="0070327A">
      <w:pPr>
        <w:ind w:left="360" w:hanging="360"/>
        <w:jc w:val="both"/>
        <w:rPr>
          <w:bCs/>
          <w:sz w:val="20"/>
        </w:rPr>
      </w:pPr>
      <w:r>
        <w:rPr>
          <w:bCs/>
          <w:sz w:val="20"/>
        </w:rPr>
        <w:t>2.</w:t>
      </w:r>
      <w:r>
        <w:rPr>
          <w:bCs/>
          <w:sz w:val="20"/>
        </w:rPr>
        <w:tab/>
      </w:r>
      <w:r w:rsidRPr="00362986">
        <w:rPr>
          <w:rFonts w:cs="Arial"/>
          <w:sz w:val="20"/>
        </w:rPr>
        <w:t>At all times</w:t>
      </w:r>
      <w:r>
        <w:rPr>
          <w:rFonts w:cs="Arial"/>
          <w:sz w:val="20"/>
        </w:rPr>
        <w:t>, the permittee</w:t>
      </w:r>
      <w:r w:rsidRPr="00362986">
        <w:rPr>
          <w:rFonts w:cs="Arial"/>
          <w:sz w:val="20"/>
        </w:rPr>
        <w:t xml:space="preserve"> must operate and maintain any </w:t>
      </w:r>
      <w:r w:rsidRPr="007F5C97">
        <w:rPr>
          <w:rFonts w:cs="Arial"/>
          <w:sz w:val="20"/>
        </w:rPr>
        <w:t xml:space="preserve">engine in </w:t>
      </w:r>
      <w:r w:rsidRPr="008E548D">
        <w:rPr>
          <w:sz w:val="20"/>
        </w:rPr>
        <w:t>FG</w:t>
      </w:r>
      <w:r w:rsidR="00F95775">
        <w:rPr>
          <w:sz w:val="20"/>
        </w:rPr>
        <w:t>RICEMACT</w:t>
      </w:r>
      <w:r w:rsidR="00D06162">
        <w:rPr>
          <w:sz w:val="20"/>
        </w:rPr>
        <w:t>-NEW</w:t>
      </w:r>
      <w:r w:rsidRPr="002267F8">
        <w:rPr>
          <w:sz w:val="20"/>
        </w:rPr>
        <w:t xml:space="preserve"> </w:t>
      </w:r>
      <w:r w:rsidRPr="00362986">
        <w:rPr>
          <w:rFonts w:cs="Arial"/>
          <w:sz w:val="20"/>
        </w:rPr>
        <w:t xml:space="preserve">including associated air pollution control equipment and monitoring equipment, in a manner consistent with safety and good air pollution control practices for minimizing emissions. </w:t>
      </w:r>
      <w:r>
        <w:rPr>
          <w:rFonts w:cs="Arial"/>
          <w:sz w:val="20"/>
        </w:rPr>
        <w:t xml:space="preserve"> </w:t>
      </w:r>
      <w:r w:rsidRPr="00853C60">
        <w:rPr>
          <w:rFonts w:cs="Arial"/>
          <w:sz w:val="20"/>
        </w:rPr>
        <w:t xml:space="preserve">The general duty to minimize emissions does not require any further efforts to reduce emissions if levels required by this standard have been achieved. </w:t>
      </w:r>
      <w:r>
        <w:rPr>
          <w:rFonts w:cs="Arial"/>
          <w:sz w:val="20"/>
        </w:rPr>
        <w:t xml:space="preserve"> </w:t>
      </w:r>
      <w:r w:rsidRPr="00853C60">
        <w:rPr>
          <w:rFonts w:cs="Arial"/>
          <w:sz w:val="20"/>
        </w:rPr>
        <w:t>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w:t>
      </w:r>
      <w:r>
        <w:rPr>
          <w:rFonts w:cs="Arial"/>
          <w:sz w:val="20"/>
        </w:rPr>
        <w:t xml:space="preserve">  </w:t>
      </w:r>
      <w:r>
        <w:rPr>
          <w:rFonts w:cs="Arial"/>
          <w:b/>
          <w:sz w:val="20"/>
        </w:rPr>
        <w:t>(40 CFR 63.6605(b))</w:t>
      </w:r>
    </w:p>
    <w:p w14:paraId="46881DE3" w14:textId="77777777" w:rsidR="0070327A" w:rsidRPr="006951B7" w:rsidRDefault="0070327A" w:rsidP="0070327A">
      <w:pPr>
        <w:jc w:val="both"/>
        <w:rPr>
          <w:bCs/>
          <w:sz w:val="20"/>
        </w:rPr>
      </w:pPr>
    </w:p>
    <w:p w14:paraId="6F0DA784" w14:textId="6EB8609F" w:rsidR="0070327A" w:rsidRPr="002267F8" w:rsidRDefault="0070327A" w:rsidP="0070327A">
      <w:pPr>
        <w:pStyle w:val="ListParagraph"/>
        <w:autoSpaceDE w:val="0"/>
        <w:autoSpaceDN w:val="0"/>
        <w:spacing w:after="120"/>
        <w:ind w:left="360" w:hanging="360"/>
        <w:jc w:val="both"/>
        <w:rPr>
          <w:sz w:val="20"/>
        </w:rPr>
      </w:pPr>
      <w:r w:rsidRPr="002267F8">
        <w:rPr>
          <w:sz w:val="20"/>
        </w:rPr>
        <w:t>3.</w:t>
      </w:r>
      <w:r w:rsidRPr="002267F8">
        <w:rPr>
          <w:sz w:val="20"/>
        </w:rPr>
        <w:tab/>
        <w:t>The permittee shall submit to the AQD District Supervisor, for review and approval, a malfunction abatement/preventative maintenance plan (PM/MAP) for each engine in FG</w:t>
      </w:r>
      <w:r w:rsidR="00F95775" w:rsidRPr="002267F8">
        <w:rPr>
          <w:sz w:val="20"/>
        </w:rPr>
        <w:t>RICEMACT</w:t>
      </w:r>
      <w:r w:rsidR="00D06162" w:rsidRPr="002267F8">
        <w:rPr>
          <w:sz w:val="20"/>
        </w:rPr>
        <w:t>-NEW</w:t>
      </w:r>
      <w:r w:rsidRPr="002267F8">
        <w:rPr>
          <w:sz w:val="20"/>
        </w:rPr>
        <w:t>.  After approval of the PM/MAP by the AQD District Supervisor, the permittee shall not operate each engine in FG</w:t>
      </w:r>
      <w:r w:rsidR="00F95775" w:rsidRPr="002267F8">
        <w:rPr>
          <w:sz w:val="20"/>
        </w:rPr>
        <w:t>RICEMACT</w:t>
      </w:r>
      <w:r w:rsidR="00D06162" w:rsidRPr="002267F8">
        <w:rPr>
          <w:sz w:val="20"/>
        </w:rPr>
        <w:t>-NEW</w:t>
      </w:r>
      <w:r w:rsidRPr="002267F8">
        <w:rPr>
          <w:sz w:val="20"/>
        </w:rPr>
        <w:t xml:space="preserve"> unless the PM/MAP,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79E0739A" w14:textId="77777777" w:rsidR="0070327A" w:rsidRPr="002267F8" w:rsidRDefault="0070327A" w:rsidP="008B4546">
      <w:pPr>
        <w:numPr>
          <w:ilvl w:val="0"/>
          <w:numId w:val="203"/>
        </w:numPr>
        <w:autoSpaceDE w:val="0"/>
        <w:autoSpaceDN w:val="0"/>
        <w:spacing w:after="120"/>
        <w:jc w:val="both"/>
        <w:rPr>
          <w:sz w:val="20"/>
        </w:rPr>
      </w:pPr>
      <w:r w:rsidRPr="002267F8">
        <w:rPr>
          <w:sz w:val="20"/>
        </w:rPr>
        <w:t>Identification of the equipment and, if applicable, air-cleaning device, and the supervisory personnel responsible for overseeing the inspection, maintenance, and repair.</w:t>
      </w:r>
    </w:p>
    <w:p w14:paraId="32BFD681" w14:textId="77777777" w:rsidR="0070327A" w:rsidRPr="002267F8" w:rsidRDefault="0070327A" w:rsidP="008B4546">
      <w:pPr>
        <w:numPr>
          <w:ilvl w:val="0"/>
          <w:numId w:val="203"/>
        </w:numPr>
        <w:autoSpaceDE w:val="0"/>
        <w:autoSpaceDN w:val="0"/>
        <w:spacing w:after="120"/>
        <w:ind w:left="1267" w:hanging="907"/>
        <w:jc w:val="both"/>
        <w:rPr>
          <w:rFonts w:eastAsia="Calibri"/>
          <w:sz w:val="20"/>
        </w:rPr>
      </w:pPr>
      <w:r w:rsidRPr="002267F8">
        <w:rPr>
          <w:sz w:val="20"/>
        </w:rPr>
        <w:lastRenderedPageBreak/>
        <w:t>Description of the items or conditions to be inspected and frequency of the inspections or repairs.</w:t>
      </w:r>
    </w:p>
    <w:p w14:paraId="0494DA93" w14:textId="77777777" w:rsidR="0070327A" w:rsidRPr="002267F8" w:rsidRDefault="0070327A" w:rsidP="008B4546">
      <w:pPr>
        <w:numPr>
          <w:ilvl w:val="0"/>
          <w:numId w:val="203"/>
        </w:numPr>
        <w:autoSpaceDE w:val="0"/>
        <w:autoSpaceDN w:val="0"/>
        <w:spacing w:after="120"/>
        <w:jc w:val="both"/>
        <w:rPr>
          <w:sz w:val="20"/>
        </w:rPr>
      </w:pPr>
      <w:r w:rsidRPr="002267F8">
        <w:rPr>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5D91E65C" w14:textId="77777777" w:rsidR="0070327A" w:rsidRPr="002267F8" w:rsidRDefault="0070327A" w:rsidP="008B4546">
      <w:pPr>
        <w:numPr>
          <w:ilvl w:val="0"/>
          <w:numId w:val="203"/>
        </w:numPr>
        <w:autoSpaceDE w:val="0"/>
        <w:autoSpaceDN w:val="0"/>
        <w:spacing w:after="120"/>
        <w:ind w:left="1267" w:hanging="907"/>
        <w:jc w:val="both"/>
        <w:rPr>
          <w:rFonts w:eastAsia="Calibri"/>
          <w:sz w:val="20"/>
        </w:rPr>
      </w:pPr>
      <w:r w:rsidRPr="002267F8">
        <w:rPr>
          <w:sz w:val="20"/>
        </w:rPr>
        <w:t>Identification of the major replacement parts that shall be maintained in inventory for quick replacement.</w:t>
      </w:r>
    </w:p>
    <w:p w14:paraId="413F30A9" w14:textId="77777777" w:rsidR="0070327A" w:rsidRPr="002267F8" w:rsidRDefault="0070327A" w:rsidP="008B4546">
      <w:pPr>
        <w:numPr>
          <w:ilvl w:val="0"/>
          <w:numId w:val="203"/>
        </w:numPr>
        <w:autoSpaceDE w:val="0"/>
        <w:autoSpaceDN w:val="0"/>
        <w:spacing w:after="120"/>
        <w:jc w:val="both"/>
        <w:rPr>
          <w:sz w:val="20"/>
        </w:rPr>
      </w:pPr>
      <w:r w:rsidRPr="002267F8">
        <w:rPr>
          <w:sz w:val="20"/>
        </w:rPr>
        <w:t>A description of the corrective procedures or operational changes that shall be taken in the event of a malfunction or failure to achieve compliance with the applicable emission limits.</w:t>
      </w:r>
    </w:p>
    <w:p w14:paraId="303AAA0C" w14:textId="77777777" w:rsidR="0070327A" w:rsidRPr="002267F8" w:rsidRDefault="0070327A" w:rsidP="0070327A">
      <w:pPr>
        <w:autoSpaceDE w:val="0"/>
        <w:autoSpaceDN w:val="0"/>
        <w:ind w:left="360"/>
        <w:jc w:val="both"/>
        <w:rPr>
          <w:rFonts w:eastAsia="Calibri"/>
          <w:sz w:val="20"/>
        </w:rPr>
      </w:pPr>
      <w:r w:rsidRPr="002267F8">
        <w:rPr>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PM/MAP to be inadequate, the AQD District Supervisor may request modification of the plan to address those inadequacies.  </w:t>
      </w:r>
      <w:r w:rsidRPr="002267F8">
        <w:rPr>
          <w:b/>
          <w:bCs/>
          <w:sz w:val="20"/>
        </w:rPr>
        <w:t>(R 336.1911)</w:t>
      </w:r>
    </w:p>
    <w:p w14:paraId="559A625A" w14:textId="77777777" w:rsidR="0070327A" w:rsidRPr="00FB6071" w:rsidRDefault="0070327A" w:rsidP="0070327A">
      <w:pPr>
        <w:jc w:val="both"/>
        <w:rPr>
          <w:sz w:val="20"/>
        </w:rPr>
      </w:pPr>
    </w:p>
    <w:p w14:paraId="379D4DBC" w14:textId="77777777" w:rsidR="006E415C" w:rsidRPr="00440957" w:rsidRDefault="006E415C" w:rsidP="006E415C">
      <w:pPr>
        <w:jc w:val="both"/>
        <w:rPr>
          <w:b/>
          <w:sz w:val="20"/>
          <w:u w:val="single"/>
        </w:rPr>
      </w:pPr>
      <w:r>
        <w:rPr>
          <w:b/>
        </w:rPr>
        <w:t xml:space="preserve">IV.  </w:t>
      </w:r>
      <w:r>
        <w:rPr>
          <w:b/>
          <w:u w:val="single"/>
        </w:rPr>
        <w:t>DESIGN/EQUIPMENT PARAMETER(S)</w:t>
      </w:r>
    </w:p>
    <w:p w14:paraId="3E11C08E" w14:textId="77777777" w:rsidR="0070327A" w:rsidRPr="00C3424D" w:rsidRDefault="0070327A" w:rsidP="0070327A">
      <w:pPr>
        <w:jc w:val="both"/>
        <w:rPr>
          <w:sz w:val="20"/>
        </w:rPr>
      </w:pPr>
    </w:p>
    <w:p w14:paraId="4A14D24A" w14:textId="77777777" w:rsidR="0070327A" w:rsidRPr="00AC1BE5" w:rsidRDefault="0070327A" w:rsidP="0070327A">
      <w:pPr>
        <w:ind w:left="360" w:hanging="360"/>
        <w:jc w:val="both"/>
        <w:rPr>
          <w:rFonts w:cs="Arial"/>
          <w:b/>
          <w:color w:val="000000"/>
          <w:sz w:val="20"/>
        </w:rPr>
      </w:pPr>
      <w:r w:rsidRPr="00C323F0">
        <w:rPr>
          <w:rFonts w:cs="Arial"/>
          <w:sz w:val="20"/>
        </w:rPr>
        <w:t>1.</w:t>
      </w:r>
      <w:r w:rsidRPr="00C323F0">
        <w:rPr>
          <w:rFonts w:cs="Arial"/>
          <w:sz w:val="20"/>
        </w:rPr>
        <w:tab/>
      </w:r>
      <w:r>
        <w:rPr>
          <w:rFonts w:cs="Arial"/>
          <w:sz w:val="20"/>
        </w:rPr>
        <w:t xml:space="preserve">The permittee must </w:t>
      </w:r>
      <w:r w:rsidRPr="0088370A">
        <w:rPr>
          <w:sz w:val="20"/>
        </w:rPr>
        <w:t xml:space="preserve">monitor and record </w:t>
      </w:r>
      <w:r>
        <w:rPr>
          <w:sz w:val="20"/>
        </w:rPr>
        <w:t>the</w:t>
      </w:r>
      <w:r w:rsidRPr="0088370A">
        <w:rPr>
          <w:sz w:val="20"/>
        </w:rPr>
        <w:t xml:space="preserve"> fuel usage daily with separate fuel meters to measure the volumetric flow rate of each fuel</w:t>
      </w:r>
      <w:r w:rsidRPr="0088370A">
        <w:rPr>
          <w:rFonts w:cs="Arial"/>
          <w:color w:val="000000"/>
          <w:sz w:val="20"/>
        </w:rPr>
        <w:t>.</w:t>
      </w:r>
      <w:r w:rsidRPr="00DD3B29">
        <w:rPr>
          <w:rFonts w:cs="Arial"/>
          <w:color w:val="000000"/>
          <w:sz w:val="20"/>
        </w:rPr>
        <w:t xml:space="preserve">  </w:t>
      </w:r>
      <w:r w:rsidRPr="00DD3B29">
        <w:rPr>
          <w:rFonts w:cs="Arial"/>
          <w:b/>
          <w:color w:val="000000"/>
          <w:sz w:val="20"/>
        </w:rPr>
        <w:t>(40 CFR 63.6625(c))</w:t>
      </w:r>
    </w:p>
    <w:p w14:paraId="1BD43E65" w14:textId="77777777" w:rsidR="0070327A" w:rsidRPr="00FE0AD0" w:rsidRDefault="0070327A" w:rsidP="0070327A">
      <w:pPr>
        <w:jc w:val="both"/>
        <w:rPr>
          <w:sz w:val="20"/>
        </w:rPr>
      </w:pPr>
    </w:p>
    <w:p w14:paraId="1DFD62B2" w14:textId="77777777" w:rsidR="006E415C" w:rsidRPr="00440957" w:rsidRDefault="006E415C" w:rsidP="006E415C">
      <w:pPr>
        <w:jc w:val="both"/>
        <w:rPr>
          <w:sz w:val="20"/>
          <w:u w:val="single"/>
        </w:rPr>
      </w:pPr>
      <w:r>
        <w:rPr>
          <w:b/>
        </w:rPr>
        <w:t xml:space="preserve">V.  </w:t>
      </w:r>
      <w:r>
        <w:rPr>
          <w:b/>
          <w:u w:val="single"/>
        </w:rPr>
        <w:t>TESTING/SAMPLING</w:t>
      </w:r>
    </w:p>
    <w:p w14:paraId="1CC0103F" w14:textId="77777777" w:rsidR="006E415C" w:rsidRPr="00FE0AD0" w:rsidRDefault="006E415C" w:rsidP="006E415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F3C029A" w14:textId="77777777" w:rsidR="006E415C" w:rsidRPr="00FE0AD0" w:rsidRDefault="006E415C" w:rsidP="006E415C">
      <w:pPr>
        <w:jc w:val="both"/>
        <w:rPr>
          <w:sz w:val="20"/>
        </w:rPr>
      </w:pPr>
    </w:p>
    <w:p w14:paraId="0C3C8CE3" w14:textId="77777777" w:rsidR="006E415C" w:rsidRPr="00794966" w:rsidRDefault="006E415C" w:rsidP="006E415C">
      <w:pPr>
        <w:jc w:val="both"/>
        <w:rPr>
          <w:sz w:val="20"/>
        </w:rPr>
      </w:pPr>
      <w:r>
        <w:rPr>
          <w:sz w:val="20"/>
        </w:rPr>
        <w:t>NA</w:t>
      </w:r>
    </w:p>
    <w:p w14:paraId="09F5AA1F" w14:textId="77777777" w:rsidR="006E415C" w:rsidRPr="00FE0AD0" w:rsidRDefault="006E415C" w:rsidP="006E415C">
      <w:pPr>
        <w:jc w:val="both"/>
        <w:rPr>
          <w:sz w:val="20"/>
        </w:rPr>
      </w:pPr>
    </w:p>
    <w:p w14:paraId="6F6D2353" w14:textId="77777777" w:rsidR="006E415C" w:rsidRPr="00440957" w:rsidRDefault="006E415C" w:rsidP="006E415C">
      <w:pPr>
        <w:jc w:val="both"/>
        <w:rPr>
          <w:sz w:val="20"/>
        </w:rPr>
      </w:pPr>
      <w:r>
        <w:rPr>
          <w:b/>
        </w:rPr>
        <w:t xml:space="preserve">VI.  </w:t>
      </w:r>
      <w:r>
        <w:rPr>
          <w:b/>
          <w:u w:val="single"/>
        </w:rPr>
        <w:t>MONITORING/RECORDKEEPING</w:t>
      </w:r>
    </w:p>
    <w:p w14:paraId="48F112AD" w14:textId="77777777" w:rsidR="006E415C" w:rsidRPr="00FE0AD0" w:rsidRDefault="006E415C" w:rsidP="006E415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E029785" w14:textId="77777777" w:rsidR="0070327A" w:rsidRPr="006951B7" w:rsidRDefault="0070327A" w:rsidP="0070327A">
      <w:pPr>
        <w:ind w:left="540" w:hanging="540"/>
        <w:jc w:val="both"/>
        <w:rPr>
          <w:bCs/>
          <w:sz w:val="20"/>
        </w:rPr>
      </w:pPr>
    </w:p>
    <w:p w14:paraId="047B9D3D" w14:textId="77777777" w:rsidR="0070327A" w:rsidRPr="002267F8" w:rsidRDefault="0070327A" w:rsidP="0070327A">
      <w:pPr>
        <w:ind w:left="360" w:hanging="360"/>
        <w:jc w:val="both"/>
        <w:rPr>
          <w:rFonts w:cs="Arial"/>
          <w:b/>
          <w:bCs/>
          <w:sz w:val="20"/>
        </w:rPr>
      </w:pPr>
      <w:r w:rsidRPr="00AC6590">
        <w:rPr>
          <w:rFonts w:cs="Arial"/>
          <w:sz w:val="20"/>
        </w:rPr>
        <w:t>1.</w:t>
      </w:r>
      <w:r w:rsidRPr="002267F8">
        <w:rPr>
          <w:rFonts w:cs="Arial"/>
          <w:sz w:val="20"/>
        </w:rPr>
        <w:tab/>
        <w:t xml:space="preserve">The permittee shall complete all required records in a format acceptable to the AQD District Supervisor and make them available by the last day of the calendar month, for the previous calendar month, unless otherwise specified in any monitoring/recordkeeping special condition.  </w:t>
      </w:r>
      <w:r w:rsidRPr="002267F8">
        <w:rPr>
          <w:rFonts w:cs="Arial"/>
          <w:b/>
          <w:bCs/>
          <w:sz w:val="20"/>
        </w:rPr>
        <w:t>(R 336.1213(3))</w:t>
      </w:r>
    </w:p>
    <w:p w14:paraId="154BF16C" w14:textId="77777777" w:rsidR="0070327A" w:rsidRPr="002267F8" w:rsidRDefault="0070327A" w:rsidP="0070327A">
      <w:pPr>
        <w:ind w:left="540" w:hanging="540"/>
        <w:jc w:val="both"/>
        <w:rPr>
          <w:bCs/>
          <w:sz w:val="20"/>
        </w:rPr>
      </w:pPr>
    </w:p>
    <w:p w14:paraId="1D7981EC" w14:textId="0A24C116" w:rsidR="0070327A" w:rsidRPr="002267F8" w:rsidRDefault="0070327A" w:rsidP="008B4546">
      <w:pPr>
        <w:pStyle w:val="ListParagraph"/>
        <w:numPr>
          <w:ilvl w:val="0"/>
          <w:numId w:val="196"/>
        </w:numPr>
        <w:jc w:val="both"/>
        <w:rPr>
          <w:rFonts w:cs="Arial"/>
          <w:b/>
          <w:sz w:val="20"/>
        </w:rPr>
      </w:pPr>
      <w:r w:rsidRPr="002267F8">
        <w:rPr>
          <w:sz w:val="20"/>
        </w:rPr>
        <w:t>A permittee that is operating an engine in FG</w:t>
      </w:r>
      <w:r w:rsidR="00F95775" w:rsidRPr="002267F8">
        <w:rPr>
          <w:sz w:val="20"/>
        </w:rPr>
        <w:t>RICEMACT</w:t>
      </w:r>
      <w:r w:rsidR="002267F8" w:rsidRPr="002267F8">
        <w:rPr>
          <w:sz w:val="20"/>
        </w:rPr>
        <w:t>-NEW</w:t>
      </w:r>
      <w:r w:rsidRPr="002267F8">
        <w:rPr>
          <w:sz w:val="20"/>
        </w:rPr>
        <w:t xml:space="preserve"> which fires landfill gas equivalent to 10 percent or more of the gross heat input on an annual basis must keep records of the daily fuel usage monitors.  The permittee shall keep all records on file and make them available to the Department upon request.  </w:t>
      </w:r>
      <w:r w:rsidRPr="002267F8">
        <w:rPr>
          <w:rFonts w:cs="Arial"/>
          <w:b/>
          <w:sz w:val="20"/>
        </w:rPr>
        <w:t>(R 336.1213(3), 40 CFR 63.6655(c))</w:t>
      </w:r>
    </w:p>
    <w:p w14:paraId="5979EB5D" w14:textId="77777777" w:rsidR="0070327A" w:rsidRPr="002267F8" w:rsidRDefault="0070327A" w:rsidP="0070327A">
      <w:pPr>
        <w:jc w:val="both"/>
        <w:rPr>
          <w:rFonts w:cs="Arial"/>
          <w:bCs/>
          <w:sz w:val="20"/>
        </w:rPr>
      </w:pPr>
    </w:p>
    <w:p w14:paraId="35472434" w14:textId="77777777" w:rsidR="0070327A" w:rsidRPr="002267F8" w:rsidRDefault="0070327A" w:rsidP="0070327A">
      <w:pPr>
        <w:tabs>
          <w:tab w:val="left" w:pos="360"/>
        </w:tabs>
        <w:ind w:left="360" w:hanging="360"/>
        <w:jc w:val="both"/>
        <w:rPr>
          <w:bCs/>
          <w:sz w:val="20"/>
        </w:rPr>
      </w:pPr>
      <w:r w:rsidRPr="002267F8">
        <w:rPr>
          <w:rFonts w:cs="Arial"/>
          <w:bCs/>
          <w:sz w:val="20"/>
        </w:rPr>
        <w:t>3.</w:t>
      </w:r>
      <w:r w:rsidRPr="002267F8">
        <w:rPr>
          <w:rFonts w:cs="Arial"/>
          <w:bCs/>
          <w:sz w:val="20"/>
        </w:rPr>
        <w:tab/>
      </w:r>
      <w:r w:rsidRPr="002267F8">
        <w:rPr>
          <w:bCs/>
          <w:sz w:val="20"/>
        </w:rPr>
        <w:t xml:space="preserve">The permittee’s records must be in a form suitable and readily available for expeditious review according to 40 CFR 63.10(b)(1).  </w:t>
      </w:r>
      <w:r w:rsidRPr="002267F8">
        <w:rPr>
          <w:b/>
          <w:sz w:val="20"/>
        </w:rPr>
        <w:t>(40 CFR 63.6660(a))</w:t>
      </w:r>
    </w:p>
    <w:p w14:paraId="0544BB6E" w14:textId="77777777" w:rsidR="0070327A" w:rsidRPr="002267F8" w:rsidRDefault="0070327A" w:rsidP="0070327A">
      <w:pPr>
        <w:ind w:left="360" w:hanging="360"/>
        <w:jc w:val="both"/>
        <w:rPr>
          <w:rFonts w:cs="Arial"/>
          <w:sz w:val="20"/>
        </w:rPr>
      </w:pPr>
    </w:p>
    <w:p w14:paraId="38D72AF3" w14:textId="77777777" w:rsidR="0070327A" w:rsidRPr="002267F8" w:rsidRDefault="0070327A" w:rsidP="0070327A">
      <w:pPr>
        <w:tabs>
          <w:tab w:val="left" w:pos="360"/>
        </w:tabs>
        <w:ind w:left="360" w:hanging="360"/>
        <w:jc w:val="both"/>
        <w:rPr>
          <w:rFonts w:cs="Arial"/>
          <w:b/>
          <w:sz w:val="20"/>
        </w:rPr>
      </w:pPr>
      <w:r w:rsidRPr="002267F8">
        <w:rPr>
          <w:rFonts w:cs="Arial"/>
          <w:sz w:val="20"/>
        </w:rPr>
        <w:t>4.</w:t>
      </w:r>
      <w:r w:rsidRPr="002267F8">
        <w:rPr>
          <w:rFonts w:cs="Arial"/>
          <w:sz w:val="20"/>
        </w:rPr>
        <w:tab/>
        <w:t xml:space="preserve">As specified in 40 CFR 63.10(b)(1), the permittee must keep each record for 5-years following the date of each occurrence, measurement, maintenance, corrective action, report, or record.  </w:t>
      </w:r>
      <w:r w:rsidRPr="002267F8">
        <w:rPr>
          <w:rFonts w:cs="Arial"/>
          <w:b/>
          <w:sz w:val="20"/>
        </w:rPr>
        <w:t>(40 CFR 63.6660(b))</w:t>
      </w:r>
    </w:p>
    <w:p w14:paraId="31978AC3" w14:textId="77777777" w:rsidR="0070327A" w:rsidRPr="002267F8" w:rsidRDefault="0070327A" w:rsidP="0070327A">
      <w:pPr>
        <w:tabs>
          <w:tab w:val="left" w:pos="360"/>
        </w:tabs>
        <w:ind w:left="360" w:hanging="360"/>
        <w:jc w:val="both"/>
        <w:rPr>
          <w:rFonts w:cs="Arial"/>
          <w:bCs/>
          <w:sz w:val="20"/>
        </w:rPr>
      </w:pPr>
    </w:p>
    <w:p w14:paraId="1DB3368E" w14:textId="77777777" w:rsidR="0070327A" w:rsidRPr="002267F8" w:rsidRDefault="0070327A" w:rsidP="0070327A">
      <w:pPr>
        <w:tabs>
          <w:tab w:val="left" w:pos="360"/>
        </w:tabs>
        <w:ind w:left="360" w:hanging="360"/>
        <w:jc w:val="both"/>
        <w:rPr>
          <w:sz w:val="20"/>
        </w:rPr>
      </w:pPr>
      <w:r w:rsidRPr="002267F8">
        <w:rPr>
          <w:rFonts w:cs="Arial"/>
          <w:bCs/>
          <w:sz w:val="20"/>
        </w:rPr>
        <w:t>5.</w:t>
      </w:r>
      <w:r w:rsidRPr="002267F8">
        <w:rPr>
          <w:rFonts w:cs="Arial"/>
          <w:bCs/>
          <w:sz w:val="20"/>
        </w:rPr>
        <w:tab/>
        <w:t>The permittee must keep each record readily accessible in hard copy or electronic form for at least 5 years after the date of each occurrence, measurement, maintenance, corrective action, report, or record, according to</w:t>
      </w:r>
      <w:r w:rsidRPr="002267F8">
        <w:rPr>
          <w:rFonts w:cs="Arial"/>
          <w:b/>
          <w:sz w:val="20"/>
        </w:rPr>
        <w:t xml:space="preserve"> </w:t>
      </w:r>
      <w:r w:rsidRPr="002267F8">
        <w:rPr>
          <w:rFonts w:cs="Arial"/>
          <w:sz w:val="20"/>
        </w:rPr>
        <w:t xml:space="preserve">40 CFR 63.10(b)(1).  </w:t>
      </w:r>
      <w:r w:rsidRPr="002267F8">
        <w:rPr>
          <w:rFonts w:cs="Arial"/>
          <w:b/>
          <w:sz w:val="20"/>
        </w:rPr>
        <w:t>(40 CFR 63.6660(c))</w:t>
      </w:r>
    </w:p>
    <w:p w14:paraId="7F40A5A5" w14:textId="77777777" w:rsidR="0070327A" w:rsidRPr="002267F8" w:rsidRDefault="0070327A" w:rsidP="0070327A">
      <w:pPr>
        <w:ind w:left="540" w:hanging="540"/>
        <w:jc w:val="both"/>
        <w:rPr>
          <w:bCs/>
          <w:sz w:val="20"/>
        </w:rPr>
      </w:pPr>
    </w:p>
    <w:p w14:paraId="51B30838" w14:textId="225FD448" w:rsidR="0070327A" w:rsidRPr="002267F8" w:rsidRDefault="0070327A" w:rsidP="008B4546">
      <w:pPr>
        <w:numPr>
          <w:ilvl w:val="0"/>
          <w:numId w:val="197"/>
        </w:numPr>
        <w:spacing w:after="120"/>
        <w:ind w:left="360"/>
        <w:rPr>
          <w:rFonts w:ascii="Calibri" w:hAnsi="Calibri"/>
          <w:sz w:val="20"/>
        </w:rPr>
      </w:pPr>
      <w:r w:rsidRPr="002267F8">
        <w:rPr>
          <w:sz w:val="20"/>
        </w:rPr>
        <w:t>The permittee shall maintain the following records for each engine in FG</w:t>
      </w:r>
      <w:r w:rsidR="00F95775" w:rsidRPr="002267F8">
        <w:rPr>
          <w:sz w:val="20"/>
        </w:rPr>
        <w:t>RICEMACT</w:t>
      </w:r>
      <w:r w:rsidR="004E0489">
        <w:rPr>
          <w:sz w:val="20"/>
        </w:rPr>
        <w:t>-NEW</w:t>
      </w:r>
      <w:r w:rsidRPr="002267F8">
        <w:rPr>
          <w:sz w:val="20"/>
        </w:rPr>
        <w:t xml:space="preserve">: </w:t>
      </w:r>
    </w:p>
    <w:p w14:paraId="5C4F1ACB" w14:textId="77777777" w:rsidR="0070327A" w:rsidRPr="002267F8" w:rsidRDefault="0070327A" w:rsidP="008B4546">
      <w:pPr>
        <w:numPr>
          <w:ilvl w:val="0"/>
          <w:numId w:val="202"/>
        </w:numPr>
        <w:spacing w:after="120"/>
        <w:rPr>
          <w:sz w:val="20"/>
        </w:rPr>
      </w:pPr>
      <w:r w:rsidRPr="002267F8">
        <w:rPr>
          <w:sz w:val="20"/>
        </w:rPr>
        <w:t>Engine manufacturer;</w:t>
      </w:r>
    </w:p>
    <w:p w14:paraId="61C3BE67" w14:textId="77777777" w:rsidR="0070327A" w:rsidRPr="002267F8" w:rsidRDefault="0070327A" w:rsidP="008B4546">
      <w:pPr>
        <w:numPr>
          <w:ilvl w:val="0"/>
          <w:numId w:val="202"/>
        </w:numPr>
        <w:spacing w:after="120"/>
        <w:rPr>
          <w:sz w:val="20"/>
        </w:rPr>
      </w:pPr>
      <w:r w:rsidRPr="002267F8">
        <w:rPr>
          <w:sz w:val="20"/>
        </w:rPr>
        <w:t>Date engine was manufactured;</w:t>
      </w:r>
    </w:p>
    <w:p w14:paraId="2D6C5B66" w14:textId="77777777" w:rsidR="0070327A" w:rsidRPr="002267F8" w:rsidRDefault="0070327A" w:rsidP="008B4546">
      <w:pPr>
        <w:numPr>
          <w:ilvl w:val="0"/>
          <w:numId w:val="202"/>
        </w:numPr>
        <w:spacing w:after="120"/>
        <w:rPr>
          <w:sz w:val="20"/>
        </w:rPr>
      </w:pPr>
      <w:r w:rsidRPr="002267F8">
        <w:rPr>
          <w:sz w:val="20"/>
        </w:rPr>
        <w:t>Engine model number and model year;</w:t>
      </w:r>
    </w:p>
    <w:p w14:paraId="30FB13B3" w14:textId="77777777" w:rsidR="0070327A" w:rsidRPr="002267F8" w:rsidRDefault="0070327A" w:rsidP="008B4546">
      <w:pPr>
        <w:numPr>
          <w:ilvl w:val="0"/>
          <w:numId w:val="202"/>
        </w:numPr>
        <w:spacing w:after="120"/>
        <w:rPr>
          <w:sz w:val="20"/>
        </w:rPr>
      </w:pPr>
      <w:r w:rsidRPr="002267F8">
        <w:rPr>
          <w:sz w:val="20"/>
        </w:rPr>
        <w:t>Maximum engine power;</w:t>
      </w:r>
    </w:p>
    <w:p w14:paraId="2B2F83FC" w14:textId="77777777" w:rsidR="0070327A" w:rsidRPr="002267F8" w:rsidRDefault="0070327A" w:rsidP="008B4546">
      <w:pPr>
        <w:numPr>
          <w:ilvl w:val="0"/>
          <w:numId w:val="202"/>
        </w:numPr>
        <w:spacing w:after="120"/>
        <w:rPr>
          <w:sz w:val="20"/>
        </w:rPr>
      </w:pPr>
      <w:r w:rsidRPr="002267F8">
        <w:rPr>
          <w:sz w:val="20"/>
        </w:rPr>
        <w:t xml:space="preserve">Engine serial number; </w:t>
      </w:r>
    </w:p>
    <w:p w14:paraId="58E718BC" w14:textId="77777777" w:rsidR="0070327A" w:rsidRPr="002267F8" w:rsidRDefault="0070327A" w:rsidP="008B4546">
      <w:pPr>
        <w:numPr>
          <w:ilvl w:val="0"/>
          <w:numId w:val="202"/>
        </w:numPr>
        <w:spacing w:after="120"/>
        <w:rPr>
          <w:sz w:val="20"/>
        </w:rPr>
      </w:pPr>
      <w:r w:rsidRPr="002267F8">
        <w:rPr>
          <w:sz w:val="20"/>
        </w:rPr>
        <w:lastRenderedPageBreak/>
        <w:t>Engine specification sheet;</w:t>
      </w:r>
    </w:p>
    <w:p w14:paraId="34ACDB5C" w14:textId="77777777" w:rsidR="0070327A" w:rsidRPr="002267F8" w:rsidRDefault="0070327A" w:rsidP="008B4546">
      <w:pPr>
        <w:numPr>
          <w:ilvl w:val="0"/>
          <w:numId w:val="202"/>
        </w:numPr>
        <w:spacing w:after="120"/>
        <w:rPr>
          <w:sz w:val="20"/>
        </w:rPr>
      </w:pPr>
      <w:r w:rsidRPr="002267F8">
        <w:rPr>
          <w:sz w:val="20"/>
        </w:rPr>
        <w:t xml:space="preserve">Date of initial startup of the engine; </w:t>
      </w:r>
    </w:p>
    <w:p w14:paraId="666823F3" w14:textId="77777777" w:rsidR="0070327A" w:rsidRPr="002267F8" w:rsidRDefault="0070327A" w:rsidP="008B4546">
      <w:pPr>
        <w:numPr>
          <w:ilvl w:val="0"/>
          <w:numId w:val="202"/>
        </w:numPr>
        <w:spacing w:after="120"/>
        <w:rPr>
          <w:sz w:val="20"/>
        </w:rPr>
      </w:pPr>
      <w:r w:rsidRPr="002267F8">
        <w:rPr>
          <w:sz w:val="20"/>
        </w:rPr>
        <w:t>Date engine was removed from service at this stationary source;</w:t>
      </w:r>
    </w:p>
    <w:p w14:paraId="4437FEB7" w14:textId="77777777" w:rsidR="0070327A" w:rsidRPr="002267F8" w:rsidRDefault="0070327A" w:rsidP="008B4546">
      <w:pPr>
        <w:numPr>
          <w:ilvl w:val="0"/>
          <w:numId w:val="202"/>
        </w:numPr>
        <w:spacing w:after="120"/>
        <w:rPr>
          <w:sz w:val="20"/>
        </w:rPr>
      </w:pPr>
      <w:r w:rsidRPr="002267F8">
        <w:rPr>
          <w:sz w:val="20"/>
        </w:rPr>
        <w:t>Date replacement engine was installed at this stationary source;</w:t>
      </w:r>
    </w:p>
    <w:p w14:paraId="3333795D" w14:textId="77777777" w:rsidR="0070327A" w:rsidRPr="002267F8" w:rsidRDefault="0070327A" w:rsidP="008B4546">
      <w:pPr>
        <w:numPr>
          <w:ilvl w:val="0"/>
          <w:numId w:val="202"/>
        </w:numPr>
        <w:spacing w:after="120"/>
        <w:rPr>
          <w:sz w:val="20"/>
        </w:rPr>
      </w:pPr>
      <w:r w:rsidRPr="002267F8">
        <w:rPr>
          <w:sz w:val="20"/>
        </w:rPr>
        <w:t>Manufacturer’s data, specifications, and operating and maintenance procedures for each engine;</w:t>
      </w:r>
    </w:p>
    <w:p w14:paraId="58C3B82E" w14:textId="77777777" w:rsidR="0070327A" w:rsidRPr="002267F8" w:rsidRDefault="0070327A" w:rsidP="008B4546">
      <w:pPr>
        <w:numPr>
          <w:ilvl w:val="0"/>
          <w:numId w:val="202"/>
        </w:numPr>
        <w:rPr>
          <w:sz w:val="20"/>
        </w:rPr>
      </w:pPr>
      <w:r w:rsidRPr="002267F8">
        <w:rPr>
          <w:sz w:val="20"/>
        </w:rPr>
        <w:t>Maintenance activities conducted according to the PM/MAP.</w:t>
      </w:r>
    </w:p>
    <w:p w14:paraId="677D9CEB" w14:textId="77777777" w:rsidR="0070327A" w:rsidRPr="002267F8" w:rsidRDefault="0070327A" w:rsidP="0070327A">
      <w:pPr>
        <w:rPr>
          <w:sz w:val="20"/>
        </w:rPr>
      </w:pPr>
    </w:p>
    <w:p w14:paraId="58F9C5E7" w14:textId="77777777" w:rsidR="0070327A" w:rsidRPr="002267F8" w:rsidRDefault="0070327A" w:rsidP="0070327A">
      <w:pPr>
        <w:ind w:left="360"/>
        <w:jc w:val="both"/>
        <w:rPr>
          <w:sz w:val="20"/>
        </w:rPr>
      </w:pPr>
      <w:r w:rsidRPr="002267F8">
        <w:rPr>
          <w:sz w:val="20"/>
        </w:rPr>
        <w:t xml:space="preserve">The permittee shall keep the records on file in a format acceptable to the AQD District Supervisor and make them available to the Department upon request.  </w:t>
      </w:r>
      <w:r w:rsidRPr="002267F8">
        <w:rPr>
          <w:b/>
          <w:bCs/>
          <w:sz w:val="20"/>
        </w:rPr>
        <w:t>(R 336.1213(3), R 336.1911)</w:t>
      </w:r>
    </w:p>
    <w:p w14:paraId="012A034B" w14:textId="77777777" w:rsidR="0070327A" w:rsidRDefault="0070327A" w:rsidP="0070327A">
      <w:pPr>
        <w:jc w:val="both"/>
        <w:rPr>
          <w:sz w:val="20"/>
        </w:rPr>
      </w:pPr>
    </w:p>
    <w:p w14:paraId="32CF2B5A" w14:textId="77777777" w:rsidR="006E415C" w:rsidRPr="00440957" w:rsidRDefault="006E415C" w:rsidP="006E415C">
      <w:pPr>
        <w:jc w:val="both"/>
        <w:rPr>
          <w:b/>
          <w:sz w:val="20"/>
          <w:u w:val="single"/>
        </w:rPr>
      </w:pPr>
      <w:r>
        <w:rPr>
          <w:b/>
        </w:rPr>
        <w:t xml:space="preserve">VII.  </w:t>
      </w:r>
      <w:r>
        <w:rPr>
          <w:b/>
          <w:u w:val="single"/>
        </w:rPr>
        <w:t>REPORTING</w:t>
      </w:r>
    </w:p>
    <w:p w14:paraId="50BEED71" w14:textId="77777777" w:rsidR="006E415C" w:rsidRPr="00FE0AD0" w:rsidRDefault="006E415C" w:rsidP="006E415C">
      <w:pPr>
        <w:jc w:val="both"/>
        <w:rPr>
          <w:sz w:val="20"/>
        </w:rPr>
      </w:pPr>
    </w:p>
    <w:p w14:paraId="47A7E869" w14:textId="77777777" w:rsidR="006E415C" w:rsidRPr="00794966" w:rsidRDefault="006E415C" w:rsidP="006E415C">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0F8BCE40" w14:textId="77777777" w:rsidR="006E415C" w:rsidRPr="00794966" w:rsidRDefault="006E415C" w:rsidP="006E415C">
      <w:pPr>
        <w:ind w:left="360" w:hanging="360"/>
        <w:jc w:val="both"/>
        <w:rPr>
          <w:sz w:val="20"/>
        </w:rPr>
      </w:pPr>
    </w:p>
    <w:p w14:paraId="01743962" w14:textId="77777777" w:rsidR="006E415C" w:rsidRPr="00794966" w:rsidRDefault="006E415C" w:rsidP="006E415C">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62CA06B1" w14:textId="77777777" w:rsidR="006E415C" w:rsidRPr="00794966" w:rsidRDefault="006E415C" w:rsidP="006E415C">
      <w:pPr>
        <w:ind w:left="360" w:hanging="360"/>
        <w:jc w:val="both"/>
        <w:rPr>
          <w:sz w:val="20"/>
        </w:rPr>
      </w:pPr>
    </w:p>
    <w:p w14:paraId="7B6FA6F0" w14:textId="77777777" w:rsidR="006E415C" w:rsidRDefault="006E415C" w:rsidP="006E415C">
      <w:pPr>
        <w:ind w:left="360" w:hanging="360"/>
        <w:jc w:val="both"/>
        <w:rPr>
          <w:b/>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14:paraId="55E0E3B3" w14:textId="77777777" w:rsidR="0070327A" w:rsidRPr="002267F8" w:rsidRDefault="0070327A" w:rsidP="0070327A">
      <w:pPr>
        <w:ind w:right="72"/>
        <w:jc w:val="both"/>
        <w:rPr>
          <w:rFonts w:cs="Arial"/>
          <w:sz w:val="20"/>
        </w:rPr>
      </w:pPr>
    </w:p>
    <w:p w14:paraId="2F8C2C09" w14:textId="5754F74F" w:rsidR="0070327A" w:rsidRPr="002267F8" w:rsidRDefault="0070327A" w:rsidP="0070327A">
      <w:pPr>
        <w:spacing w:after="120"/>
        <w:ind w:left="360" w:hanging="360"/>
        <w:jc w:val="both"/>
        <w:rPr>
          <w:sz w:val="20"/>
        </w:rPr>
      </w:pPr>
      <w:r w:rsidRPr="002267F8">
        <w:rPr>
          <w:rFonts w:cs="Arial"/>
          <w:sz w:val="20"/>
        </w:rPr>
        <w:t>4.</w:t>
      </w:r>
      <w:r w:rsidRPr="002267F8">
        <w:rPr>
          <w:rFonts w:cs="Arial"/>
          <w:sz w:val="20"/>
        </w:rPr>
        <w:tab/>
      </w:r>
      <w:r w:rsidRPr="002267F8">
        <w:rPr>
          <w:sz w:val="20"/>
        </w:rPr>
        <w:t xml:space="preserve">The permittee must submit an annual report in accordance with Table 7 of 40 CFR </w:t>
      </w:r>
      <w:r w:rsidR="004E0489">
        <w:rPr>
          <w:sz w:val="20"/>
        </w:rPr>
        <w:t xml:space="preserve">Part </w:t>
      </w:r>
      <w:r w:rsidRPr="002267F8">
        <w:rPr>
          <w:sz w:val="20"/>
        </w:rPr>
        <w:t xml:space="preserve">63, Subpart ZZZZ to the appropriate AQD District Office by no later than March 15.  The following information shall be included in this annual report:  </w:t>
      </w:r>
      <w:r w:rsidRPr="002267F8">
        <w:rPr>
          <w:b/>
          <w:sz w:val="20"/>
        </w:rPr>
        <w:t>(40 CFR 63.6650(g))</w:t>
      </w:r>
      <w:r w:rsidRPr="002267F8">
        <w:rPr>
          <w:sz w:val="20"/>
        </w:rPr>
        <w:t xml:space="preserve">  </w:t>
      </w:r>
    </w:p>
    <w:p w14:paraId="2F821F3A" w14:textId="77777777" w:rsidR="0070327A" w:rsidRPr="002267F8" w:rsidRDefault="0070327A" w:rsidP="008B4546">
      <w:pPr>
        <w:numPr>
          <w:ilvl w:val="0"/>
          <w:numId w:val="151"/>
        </w:numPr>
        <w:tabs>
          <w:tab w:val="clear" w:pos="360"/>
          <w:tab w:val="num" w:pos="720"/>
        </w:tabs>
        <w:spacing w:after="120"/>
        <w:ind w:left="720"/>
        <w:jc w:val="both"/>
        <w:rPr>
          <w:sz w:val="20"/>
        </w:rPr>
      </w:pPr>
      <w:r w:rsidRPr="002267F8">
        <w:rPr>
          <w:sz w:val="20"/>
        </w:rPr>
        <w:t xml:space="preserve">The fuel flow rate of each fuel and the heating values that were used in the calculations.  The permittee must demonstrate that the percentage of heat input provided by landfill gas is equivalent to 10 percent or more of the total fuel consumption on an annual basis.  </w:t>
      </w:r>
      <w:r w:rsidRPr="002267F8">
        <w:rPr>
          <w:b/>
          <w:sz w:val="20"/>
        </w:rPr>
        <w:t>(40 CFR 63.6650(g)(1))</w:t>
      </w:r>
      <w:r w:rsidRPr="002267F8">
        <w:rPr>
          <w:sz w:val="20"/>
        </w:rPr>
        <w:t xml:space="preserve">  </w:t>
      </w:r>
    </w:p>
    <w:p w14:paraId="2DF4B243" w14:textId="77777777" w:rsidR="0070327A" w:rsidRPr="002267F8" w:rsidRDefault="0070327A" w:rsidP="008B4546">
      <w:pPr>
        <w:numPr>
          <w:ilvl w:val="0"/>
          <w:numId w:val="151"/>
        </w:numPr>
        <w:tabs>
          <w:tab w:val="clear" w:pos="360"/>
          <w:tab w:val="num" w:pos="720"/>
        </w:tabs>
        <w:spacing w:after="120"/>
        <w:ind w:left="720"/>
        <w:jc w:val="both"/>
        <w:rPr>
          <w:sz w:val="20"/>
        </w:rPr>
      </w:pPr>
      <w:r w:rsidRPr="002267F8">
        <w:rPr>
          <w:sz w:val="20"/>
        </w:rPr>
        <w:t xml:space="preserve">The operating limits provided in the permittee’s federally enforceable permit, and any deviations from these limits.  </w:t>
      </w:r>
      <w:r w:rsidRPr="002267F8">
        <w:rPr>
          <w:b/>
          <w:sz w:val="20"/>
        </w:rPr>
        <w:t>(40 CFR 63.6650(g)(2))</w:t>
      </w:r>
      <w:r w:rsidRPr="002267F8">
        <w:rPr>
          <w:sz w:val="20"/>
        </w:rPr>
        <w:t xml:space="preserve">  </w:t>
      </w:r>
    </w:p>
    <w:p w14:paraId="1F67850A" w14:textId="77777777" w:rsidR="0070327A" w:rsidRPr="002267F8" w:rsidRDefault="0070327A" w:rsidP="008B4546">
      <w:pPr>
        <w:numPr>
          <w:ilvl w:val="0"/>
          <w:numId w:val="151"/>
        </w:numPr>
        <w:tabs>
          <w:tab w:val="clear" w:pos="360"/>
          <w:tab w:val="num" w:pos="720"/>
        </w:tabs>
        <w:ind w:left="720"/>
        <w:jc w:val="both"/>
        <w:rPr>
          <w:sz w:val="20"/>
        </w:rPr>
      </w:pPr>
      <w:r w:rsidRPr="002267F8">
        <w:rPr>
          <w:sz w:val="20"/>
        </w:rPr>
        <w:t xml:space="preserve">Any problems or errors suspected from the fuel flow rate meters.  </w:t>
      </w:r>
      <w:r w:rsidRPr="002267F8">
        <w:rPr>
          <w:b/>
          <w:sz w:val="20"/>
        </w:rPr>
        <w:t>(40 CFR 63.6650(g)(3))</w:t>
      </w:r>
      <w:r w:rsidRPr="002267F8">
        <w:rPr>
          <w:sz w:val="20"/>
        </w:rPr>
        <w:t xml:space="preserve">  </w:t>
      </w:r>
    </w:p>
    <w:p w14:paraId="61679C29" w14:textId="77777777" w:rsidR="0070327A" w:rsidRPr="002267F8" w:rsidRDefault="0070327A" w:rsidP="0070327A">
      <w:pPr>
        <w:jc w:val="both"/>
        <w:rPr>
          <w:sz w:val="20"/>
        </w:rPr>
      </w:pPr>
    </w:p>
    <w:p w14:paraId="5EDEAE54" w14:textId="77777777" w:rsidR="0070327A" w:rsidRPr="002267F8" w:rsidRDefault="0070327A" w:rsidP="0070327A">
      <w:pPr>
        <w:ind w:left="360" w:hanging="360"/>
        <w:jc w:val="both"/>
        <w:rPr>
          <w:sz w:val="20"/>
        </w:rPr>
      </w:pPr>
      <w:r w:rsidRPr="002267F8">
        <w:rPr>
          <w:sz w:val="20"/>
        </w:rPr>
        <w:t>5.</w:t>
      </w:r>
      <w:r w:rsidRPr="002267F8">
        <w:rPr>
          <w:sz w:val="20"/>
        </w:rPr>
        <w:tab/>
        <w:t xml:space="preserve">The permittee is required to submit an Initial Notification but are otherwise not affected by the requirements of this subpart, in accordance with 40 CFR 63.6590(b).  The notification should include the information in 40 CFR 63.9(b)(2)(i) through (v), and a statement that the stationary RICE has no additional requirements and explain the basis of the exclusion (for example, that it operates exclusively as an emergency stationary RICE if it has a site rating of more than 500 brake HP located at a major source of HAP emissions).  </w:t>
      </w:r>
      <w:r w:rsidRPr="002267F8">
        <w:rPr>
          <w:b/>
          <w:bCs/>
          <w:sz w:val="20"/>
        </w:rPr>
        <w:t>(</w:t>
      </w:r>
      <w:r w:rsidRPr="002267F8">
        <w:rPr>
          <w:b/>
          <w:sz w:val="20"/>
        </w:rPr>
        <w:t>40 CFR 63.6645(f))</w:t>
      </w:r>
    </w:p>
    <w:p w14:paraId="1FD2B9C3" w14:textId="77777777" w:rsidR="0070327A" w:rsidRPr="002267F8" w:rsidRDefault="0070327A" w:rsidP="0070327A">
      <w:pPr>
        <w:ind w:right="72"/>
        <w:jc w:val="both"/>
        <w:rPr>
          <w:rFonts w:cs="Arial"/>
          <w:sz w:val="20"/>
        </w:rPr>
      </w:pPr>
    </w:p>
    <w:p w14:paraId="47583926" w14:textId="77777777" w:rsidR="006E415C" w:rsidRPr="00FE0AD0" w:rsidRDefault="006E415C" w:rsidP="006E415C">
      <w:pPr>
        <w:jc w:val="both"/>
        <w:rPr>
          <w:rFonts w:cs="Arial"/>
          <w:b/>
          <w:sz w:val="20"/>
        </w:rPr>
      </w:pPr>
      <w:r w:rsidRPr="00FE0AD0">
        <w:rPr>
          <w:rFonts w:cs="Arial"/>
          <w:b/>
          <w:sz w:val="20"/>
        </w:rPr>
        <w:t>See Appendix 8</w:t>
      </w:r>
      <w:r>
        <w:rPr>
          <w:rFonts w:cs="Arial"/>
          <w:b/>
          <w:sz w:val="20"/>
        </w:rPr>
        <w:t>-2</w:t>
      </w:r>
    </w:p>
    <w:p w14:paraId="1E953D59" w14:textId="77777777" w:rsidR="006E415C" w:rsidRDefault="006E415C" w:rsidP="006E415C">
      <w:pPr>
        <w:jc w:val="both"/>
        <w:rPr>
          <w:rFonts w:cs="Arial"/>
          <w:b/>
          <w:sz w:val="20"/>
        </w:rPr>
      </w:pPr>
    </w:p>
    <w:p w14:paraId="5E5F514D" w14:textId="77777777" w:rsidR="006E415C" w:rsidRPr="00440957" w:rsidRDefault="006E415C" w:rsidP="006E415C">
      <w:pPr>
        <w:jc w:val="both"/>
        <w:rPr>
          <w:sz w:val="20"/>
        </w:rPr>
      </w:pPr>
      <w:r>
        <w:rPr>
          <w:b/>
        </w:rPr>
        <w:t xml:space="preserve">VIII.  </w:t>
      </w:r>
      <w:r>
        <w:rPr>
          <w:b/>
          <w:u w:val="single"/>
        </w:rPr>
        <w:t>STACK/VENT RESTRICTION(S)</w:t>
      </w:r>
    </w:p>
    <w:p w14:paraId="09BEEC3D" w14:textId="77777777" w:rsidR="006E415C" w:rsidRPr="00FE0AD0" w:rsidRDefault="006E415C" w:rsidP="006E415C">
      <w:pPr>
        <w:jc w:val="both"/>
        <w:rPr>
          <w:sz w:val="20"/>
        </w:rPr>
      </w:pPr>
    </w:p>
    <w:p w14:paraId="2C9479F4" w14:textId="77777777" w:rsidR="006E415C" w:rsidRDefault="006E415C" w:rsidP="006E415C">
      <w:pPr>
        <w:jc w:val="both"/>
        <w:rPr>
          <w:sz w:val="20"/>
        </w:rPr>
      </w:pPr>
      <w:r>
        <w:rPr>
          <w:sz w:val="20"/>
        </w:rPr>
        <w:t>NA</w:t>
      </w:r>
    </w:p>
    <w:p w14:paraId="5717416F" w14:textId="77777777" w:rsidR="006E415C" w:rsidRDefault="006E415C" w:rsidP="006E415C">
      <w:pPr>
        <w:jc w:val="both"/>
        <w:rPr>
          <w:sz w:val="20"/>
        </w:rPr>
      </w:pPr>
    </w:p>
    <w:p w14:paraId="32361737" w14:textId="77777777" w:rsidR="006E415C" w:rsidRPr="00440957" w:rsidRDefault="006E415C" w:rsidP="006E415C">
      <w:pPr>
        <w:jc w:val="both"/>
        <w:rPr>
          <w:sz w:val="20"/>
        </w:rPr>
      </w:pPr>
      <w:r>
        <w:rPr>
          <w:b/>
        </w:rPr>
        <w:t xml:space="preserve">IX.  </w:t>
      </w:r>
      <w:r>
        <w:rPr>
          <w:b/>
          <w:u w:val="single"/>
        </w:rPr>
        <w:t>OTHER REQUIREMENT(S)</w:t>
      </w:r>
    </w:p>
    <w:p w14:paraId="5DD27270" w14:textId="77777777" w:rsidR="0070327A" w:rsidRPr="00FE0AD0" w:rsidRDefault="0070327A" w:rsidP="0070327A">
      <w:pPr>
        <w:jc w:val="both"/>
        <w:rPr>
          <w:sz w:val="20"/>
        </w:rPr>
      </w:pPr>
    </w:p>
    <w:p w14:paraId="6D7D0A93" w14:textId="77777777" w:rsidR="0070327A" w:rsidRPr="0019584E" w:rsidRDefault="0070327A" w:rsidP="0070327A">
      <w:pPr>
        <w:ind w:left="360" w:hanging="360"/>
        <w:jc w:val="both"/>
        <w:rPr>
          <w:b/>
          <w:sz w:val="20"/>
        </w:rPr>
      </w:pPr>
      <w:r w:rsidRPr="00F817BB">
        <w:rPr>
          <w:sz w:val="20"/>
        </w:rPr>
        <w:t>1.</w:t>
      </w:r>
      <w:r w:rsidRPr="00F817BB">
        <w:rPr>
          <w:sz w:val="20"/>
        </w:rPr>
        <w:tab/>
        <w:t xml:space="preserve">The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710BAC13" w14:textId="77777777" w:rsidR="0070327A" w:rsidRDefault="0070327A" w:rsidP="0070327A">
      <w:pPr>
        <w:jc w:val="both"/>
        <w:rPr>
          <w:sz w:val="20"/>
        </w:rPr>
      </w:pPr>
    </w:p>
    <w:p w14:paraId="446A0180" w14:textId="334C6545" w:rsidR="006A4596" w:rsidRDefault="006A4596">
      <w:pPr>
        <w:rPr>
          <w:sz w:val="20"/>
        </w:rPr>
      </w:pPr>
      <w:r>
        <w:rPr>
          <w:sz w:val="20"/>
        </w:rPr>
        <w:br w:type="page"/>
      </w:r>
    </w:p>
    <w:p w14:paraId="14D5D0C0" w14:textId="77777777" w:rsidR="006E415C" w:rsidRDefault="006E415C" w:rsidP="006E415C">
      <w:pPr>
        <w:jc w:val="both"/>
        <w:rPr>
          <w:sz w:val="20"/>
        </w:rPr>
      </w:pPr>
    </w:p>
    <w:p w14:paraId="05FE3687" w14:textId="77777777" w:rsidR="006E415C" w:rsidRDefault="006E415C" w:rsidP="006E415C">
      <w:pPr>
        <w:jc w:val="both"/>
        <w:rPr>
          <w:sz w:val="20"/>
        </w:rPr>
      </w:pPr>
    </w:p>
    <w:p w14:paraId="4902E31F" w14:textId="77777777" w:rsidR="006E415C" w:rsidRPr="001B5E34" w:rsidRDefault="006E415C" w:rsidP="006E415C">
      <w:pPr>
        <w:pStyle w:val="Heading1"/>
      </w:pPr>
      <w:bookmarkStart w:id="279" w:name="_Toc425333033"/>
      <w:bookmarkStart w:id="280" w:name="_Toc138417882"/>
      <w:bookmarkStart w:id="281" w:name="_Toc153887061"/>
      <w:r w:rsidRPr="001B5E34">
        <w:t>E.</w:t>
      </w:r>
      <w:r>
        <w:t xml:space="preserve"> </w:t>
      </w:r>
      <w:r w:rsidRPr="001B5E34">
        <w:t>NON-APPLICABLE REQUIREMENTS</w:t>
      </w:r>
      <w:bookmarkEnd w:id="279"/>
      <w:bookmarkEnd w:id="280"/>
      <w:bookmarkEnd w:id="281"/>
    </w:p>
    <w:p w14:paraId="0ECFF428" w14:textId="77777777" w:rsidR="006E415C" w:rsidRPr="00FE0AD0" w:rsidRDefault="006E415C" w:rsidP="006E415C">
      <w:pPr>
        <w:rPr>
          <w:sz w:val="20"/>
        </w:rPr>
      </w:pPr>
    </w:p>
    <w:p w14:paraId="654F1363" w14:textId="77777777" w:rsidR="00333323" w:rsidRDefault="00333323" w:rsidP="00333323">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w:t>
      </w:r>
      <w:r>
        <w:rPr>
          <w:sz w:val="20"/>
        </w:rPr>
        <w:t> </w:t>
      </w:r>
      <w:r w:rsidRPr="00FE0AD0">
        <w:rPr>
          <w:sz w:val="20"/>
        </w:rPr>
        <w:t>213(6)(a)(ii).</w:t>
      </w:r>
    </w:p>
    <w:p w14:paraId="495B2763" w14:textId="77777777" w:rsidR="006E415C" w:rsidRPr="00FE0AD0" w:rsidRDefault="006E415C" w:rsidP="006E415C">
      <w:pPr>
        <w:jc w:val="both"/>
        <w:rPr>
          <w:sz w:val="20"/>
        </w:rPr>
      </w:pPr>
    </w:p>
    <w:p w14:paraId="06C3014D" w14:textId="77777777" w:rsidR="006E415C" w:rsidRPr="00FE0AD0" w:rsidRDefault="006E415C" w:rsidP="006E415C">
      <w:pPr>
        <w:jc w:val="both"/>
        <w:rPr>
          <w:sz w:val="20"/>
        </w:rPr>
      </w:pPr>
      <w:r>
        <w:rPr>
          <w:sz w:val="20"/>
        </w:rPr>
        <w:br w:type="page"/>
      </w:r>
    </w:p>
    <w:tbl>
      <w:tblPr>
        <w:tblW w:w="0" w:type="auto"/>
        <w:tblInd w:w="108" w:type="dxa"/>
        <w:tblLayout w:type="fixed"/>
        <w:tblLook w:val="0000" w:firstRow="0" w:lastRow="0" w:firstColumn="0" w:lastColumn="0" w:noHBand="0" w:noVBand="0"/>
      </w:tblPr>
      <w:tblGrid>
        <w:gridCol w:w="10170"/>
      </w:tblGrid>
      <w:tr w:rsidR="006E415C" w14:paraId="4999CC42" w14:textId="77777777" w:rsidTr="0080175C">
        <w:trPr>
          <w:cantSplit/>
          <w:trHeight w:val="396"/>
        </w:trPr>
        <w:tc>
          <w:tcPr>
            <w:tcW w:w="10170" w:type="dxa"/>
          </w:tcPr>
          <w:p w14:paraId="3E75D5D9" w14:textId="77777777" w:rsidR="006E415C" w:rsidRDefault="006E415C" w:rsidP="0080175C">
            <w:pPr>
              <w:pStyle w:val="Heading1"/>
              <w:rPr>
                <w:sz w:val="16"/>
              </w:rPr>
            </w:pPr>
            <w:r>
              <w:rPr>
                <w:sz w:val="20"/>
              </w:rPr>
              <w:lastRenderedPageBreak/>
              <w:br w:type="page"/>
            </w:r>
            <w:r>
              <w:rPr>
                <w:sz w:val="20"/>
              </w:rPr>
              <w:br w:type="page"/>
            </w:r>
            <w:r w:rsidRPr="0075518C">
              <w:br w:type="page"/>
            </w:r>
            <w:r w:rsidRPr="0075518C">
              <w:br w:type="page"/>
            </w:r>
            <w:bookmarkStart w:id="282" w:name="_Toc425333034"/>
            <w:bookmarkStart w:id="283" w:name="_Toc138417883"/>
            <w:bookmarkStart w:id="284" w:name="_Toc153887062"/>
            <w:r>
              <w:t>APPENDICES</w:t>
            </w:r>
            <w:bookmarkEnd w:id="282"/>
            <w:bookmarkEnd w:id="283"/>
            <w:bookmarkEnd w:id="284"/>
          </w:p>
        </w:tc>
      </w:tr>
    </w:tbl>
    <w:p w14:paraId="2C3DE56E" w14:textId="77777777" w:rsidR="006E415C" w:rsidRPr="00384F83" w:rsidRDefault="006E415C" w:rsidP="006E415C">
      <w:pPr>
        <w:pStyle w:val="Heading2"/>
        <w:numPr>
          <w:ilvl w:val="0"/>
          <w:numId w:val="0"/>
        </w:numPr>
        <w:jc w:val="left"/>
        <w:rPr>
          <w:sz w:val="22"/>
        </w:rPr>
      </w:pPr>
      <w:bookmarkStart w:id="285" w:name="_Toc27879432"/>
      <w:bookmarkStart w:id="286" w:name="_Toc425333035"/>
      <w:bookmarkStart w:id="287" w:name="_Toc138417884"/>
      <w:bookmarkStart w:id="288" w:name="_Toc153887063"/>
      <w:r>
        <w:rPr>
          <w:sz w:val="22"/>
        </w:rPr>
        <w:t xml:space="preserve">Appendix </w:t>
      </w:r>
      <w:r w:rsidRPr="00384F83">
        <w:rPr>
          <w:sz w:val="22"/>
        </w:rPr>
        <w:t>1</w:t>
      </w:r>
      <w:r>
        <w:rPr>
          <w:sz w:val="22"/>
        </w:rPr>
        <w:t>-2</w:t>
      </w:r>
      <w:r w:rsidRPr="00384F83">
        <w:rPr>
          <w:sz w:val="22"/>
        </w:rPr>
        <w:t>.</w:t>
      </w:r>
      <w:r>
        <w:rPr>
          <w:sz w:val="22"/>
        </w:rPr>
        <w:t xml:space="preserve"> </w:t>
      </w:r>
      <w:bookmarkEnd w:id="285"/>
      <w:r>
        <w:rPr>
          <w:bCs/>
          <w:sz w:val="22"/>
          <w:szCs w:val="22"/>
        </w:rPr>
        <w:t>Abbreviation and Acronyms</w:t>
      </w:r>
      <w:bookmarkEnd w:id="286"/>
      <w:bookmarkEnd w:id="287"/>
      <w:bookmarkEnd w:id="288"/>
    </w:p>
    <w:tbl>
      <w:tblPr>
        <w:tblW w:w="0" w:type="auto"/>
        <w:jc w:val="center"/>
        <w:tblLook w:val="0000" w:firstRow="0" w:lastRow="0" w:firstColumn="0" w:lastColumn="0" w:noHBand="0" w:noVBand="0"/>
      </w:tblPr>
      <w:tblGrid>
        <w:gridCol w:w="1294"/>
        <w:gridCol w:w="4098"/>
        <w:gridCol w:w="797"/>
        <w:gridCol w:w="4005"/>
      </w:tblGrid>
      <w:tr w:rsidR="0070327A" w:rsidRPr="000B6AFE" w14:paraId="07DD42C9" w14:textId="77777777" w:rsidTr="002E6ADB">
        <w:trPr>
          <w:cantSplit/>
          <w:trHeight w:val="245"/>
          <w:jc w:val="center"/>
        </w:trPr>
        <w:tc>
          <w:tcPr>
            <w:tcW w:w="0" w:type="auto"/>
            <w:gridSpan w:val="2"/>
            <w:tcBorders>
              <w:top w:val="double" w:sz="4" w:space="0" w:color="auto"/>
              <w:left w:val="double" w:sz="4" w:space="0" w:color="auto"/>
              <w:bottom w:val="single" w:sz="4" w:space="0" w:color="auto"/>
              <w:right w:val="single" w:sz="4" w:space="0" w:color="auto"/>
            </w:tcBorders>
            <w:shd w:val="pct5" w:color="auto" w:fill="auto"/>
            <w:vAlign w:val="bottom"/>
          </w:tcPr>
          <w:p w14:paraId="516D059D" w14:textId="77777777" w:rsidR="0070327A" w:rsidRPr="000B6AFE" w:rsidRDefault="0070327A" w:rsidP="00BD4ABF">
            <w:pPr>
              <w:jc w:val="center"/>
              <w:rPr>
                <w:rFonts w:cs="Arial"/>
                <w:b/>
                <w:sz w:val="19"/>
                <w:szCs w:val="19"/>
              </w:rPr>
            </w:pPr>
            <w:bookmarkStart w:id="289" w:name="_Toc27879433"/>
            <w:r w:rsidRPr="000B6AFE">
              <w:rPr>
                <w:rFonts w:cs="Arial"/>
                <w:b/>
                <w:sz w:val="19"/>
                <w:szCs w:val="19"/>
              </w:rPr>
              <w:t>Common Acronyms</w:t>
            </w:r>
          </w:p>
        </w:tc>
        <w:tc>
          <w:tcPr>
            <w:tcW w:w="0" w:type="auto"/>
            <w:gridSpan w:val="2"/>
            <w:tcBorders>
              <w:top w:val="double" w:sz="4" w:space="0" w:color="auto"/>
              <w:left w:val="single" w:sz="4" w:space="0" w:color="auto"/>
              <w:bottom w:val="single" w:sz="4" w:space="0" w:color="auto"/>
              <w:right w:val="double" w:sz="4" w:space="0" w:color="auto"/>
            </w:tcBorders>
            <w:shd w:val="pct5" w:color="auto" w:fill="auto"/>
            <w:vAlign w:val="bottom"/>
          </w:tcPr>
          <w:p w14:paraId="5E7D4C19" w14:textId="77777777" w:rsidR="0070327A" w:rsidRPr="000B6AFE" w:rsidRDefault="0070327A" w:rsidP="00BD4ABF">
            <w:pPr>
              <w:jc w:val="center"/>
              <w:rPr>
                <w:rFonts w:cs="Arial"/>
                <w:b/>
                <w:sz w:val="19"/>
                <w:szCs w:val="19"/>
              </w:rPr>
            </w:pPr>
            <w:r w:rsidRPr="000B6AFE">
              <w:rPr>
                <w:rFonts w:cs="Arial"/>
                <w:b/>
                <w:sz w:val="19"/>
                <w:szCs w:val="19"/>
              </w:rPr>
              <w:t>Pollutant / Measurement Abbreviations</w:t>
            </w:r>
          </w:p>
        </w:tc>
      </w:tr>
      <w:tr w:rsidR="0070327A" w:rsidRPr="000B6AFE" w14:paraId="4E519D2E" w14:textId="77777777" w:rsidTr="002E6ADB">
        <w:trPr>
          <w:cantSplit/>
          <w:trHeight w:val="245"/>
          <w:jc w:val="center"/>
        </w:trPr>
        <w:tc>
          <w:tcPr>
            <w:tcW w:w="0" w:type="auto"/>
            <w:tcBorders>
              <w:top w:val="single" w:sz="4" w:space="0" w:color="auto"/>
              <w:left w:val="double" w:sz="4" w:space="0" w:color="auto"/>
            </w:tcBorders>
          </w:tcPr>
          <w:p w14:paraId="4E57DB7B" w14:textId="77777777" w:rsidR="0070327A" w:rsidRPr="000B6AFE" w:rsidRDefault="0070327A" w:rsidP="00BD4ABF">
            <w:pPr>
              <w:rPr>
                <w:rFonts w:cs="Arial"/>
                <w:sz w:val="19"/>
                <w:szCs w:val="19"/>
              </w:rPr>
            </w:pPr>
            <w:r w:rsidRPr="000B6AFE">
              <w:rPr>
                <w:rFonts w:cs="Arial"/>
                <w:sz w:val="19"/>
                <w:szCs w:val="19"/>
              </w:rPr>
              <w:t>AQD</w:t>
            </w:r>
          </w:p>
        </w:tc>
        <w:tc>
          <w:tcPr>
            <w:tcW w:w="0" w:type="auto"/>
            <w:tcBorders>
              <w:top w:val="single" w:sz="4" w:space="0" w:color="auto"/>
              <w:right w:val="single" w:sz="4" w:space="0" w:color="auto"/>
            </w:tcBorders>
          </w:tcPr>
          <w:p w14:paraId="1B8BDBF2" w14:textId="77777777" w:rsidR="0070327A" w:rsidRPr="000B6AFE" w:rsidRDefault="0070327A" w:rsidP="00BD4ABF">
            <w:pPr>
              <w:rPr>
                <w:rFonts w:cs="Arial"/>
                <w:sz w:val="19"/>
                <w:szCs w:val="19"/>
              </w:rPr>
            </w:pPr>
            <w:r w:rsidRPr="000B6AFE">
              <w:rPr>
                <w:rFonts w:cs="Arial"/>
                <w:sz w:val="19"/>
                <w:szCs w:val="19"/>
              </w:rPr>
              <w:t>Air Quality Division</w:t>
            </w:r>
          </w:p>
        </w:tc>
        <w:tc>
          <w:tcPr>
            <w:tcW w:w="0" w:type="auto"/>
            <w:tcBorders>
              <w:top w:val="single" w:sz="4" w:space="0" w:color="auto"/>
              <w:left w:val="single" w:sz="4" w:space="0" w:color="auto"/>
            </w:tcBorders>
          </w:tcPr>
          <w:p w14:paraId="5F8199B8" w14:textId="77777777" w:rsidR="0070327A" w:rsidRPr="000B6AFE" w:rsidRDefault="0070327A" w:rsidP="00BD4ABF">
            <w:pPr>
              <w:rPr>
                <w:rFonts w:cs="Arial"/>
                <w:sz w:val="19"/>
                <w:szCs w:val="19"/>
              </w:rPr>
            </w:pPr>
            <w:r w:rsidRPr="000B6AFE">
              <w:rPr>
                <w:rFonts w:cs="Arial"/>
                <w:sz w:val="19"/>
                <w:szCs w:val="19"/>
              </w:rPr>
              <w:t>acfm</w:t>
            </w:r>
          </w:p>
        </w:tc>
        <w:tc>
          <w:tcPr>
            <w:tcW w:w="0" w:type="auto"/>
            <w:tcBorders>
              <w:top w:val="single" w:sz="4" w:space="0" w:color="auto"/>
              <w:right w:val="double" w:sz="4" w:space="0" w:color="auto"/>
            </w:tcBorders>
          </w:tcPr>
          <w:p w14:paraId="09F31AA3" w14:textId="77777777" w:rsidR="0070327A" w:rsidRPr="000B6AFE" w:rsidRDefault="0070327A" w:rsidP="00BD4ABF">
            <w:pPr>
              <w:rPr>
                <w:rFonts w:cs="Arial"/>
                <w:sz w:val="19"/>
                <w:szCs w:val="19"/>
              </w:rPr>
            </w:pPr>
            <w:r w:rsidRPr="000B6AFE">
              <w:rPr>
                <w:rFonts w:cs="Arial"/>
                <w:sz w:val="19"/>
                <w:szCs w:val="19"/>
              </w:rPr>
              <w:t>Actual cubic feet per minute</w:t>
            </w:r>
          </w:p>
        </w:tc>
      </w:tr>
      <w:tr w:rsidR="0070327A" w:rsidRPr="000B6AFE" w14:paraId="03D555C6" w14:textId="77777777" w:rsidTr="002E6ADB">
        <w:trPr>
          <w:cantSplit/>
          <w:trHeight w:val="245"/>
          <w:jc w:val="center"/>
        </w:trPr>
        <w:tc>
          <w:tcPr>
            <w:tcW w:w="0" w:type="auto"/>
            <w:tcBorders>
              <w:left w:val="double" w:sz="4" w:space="0" w:color="auto"/>
            </w:tcBorders>
          </w:tcPr>
          <w:p w14:paraId="2C07CFDE" w14:textId="77777777" w:rsidR="0070327A" w:rsidRPr="000B6AFE" w:rsidRDefault="0070327A" w:rsidP="00BD4ABF">
            <w:pPr>
              <w:rPr>
                <w:rFonts w:cs="Arial"/>
                <w:sz w:val="19"/>
                <w:szCs w:val="19"/>
              </w:rPr>
            </w:pPr>
            <w:r w:rsidRPr="000B6AFE">
              <w:rPr>
                <w:rFonts w:cs="Arial"/>
                <w:sz w:val="19"/>
                <w:szCs w:val="19"/>
              </w:rPr>
              <w:t>BACT</w:t>
            </w:r>
          </w:p>
        </w:tc>
        <w:tc>
          <w:tcPr>
            <w:tcW w:w="0" w:type="auto"/>
            <w:tcBorders>
              <w:right w:val="single" w:sz="4" w:space="0" w:color="auto"/>
            </w:tcBorders>
          </w:tcPr>
          <w:p w14:paraId="42BE4F8A" w14:textId="77777777" w:rsidR="0070327A" w:rsidRPr="000B6AFE" w:rsidRDefault="0070327A" w:rsidP="00BD4ABF">
            <w:pPr>
              <w:rPr>
                <w:rFonts w:cs="Arial"/>
                <w:sz w:val="19"/>
                <w:szCs w:val="19"/>
              </w:rPr>
            </w:pPr>
            <w:r w:rsidRPr="000B6AFE">
              <w:rPr>
                <w:rFonts w:cs="Arial"/>
                <w:sz w:val="19"/>
                <w:szCs w:val="19"/>
              </w:rPr>
              <w:t>Best Available Control Technology</w:t>
            </w:r>
          </w:p>
        </w:tc>
        <w:tc>
          <w:tcPr>
            <w:tcW w:w="0" w:type="auto"/>
            <w:tcBorders>
              <w:left w:val="single" w:sz="4" w:space="0" w:color="auto"/>
            </w:tcBorders>
          </w:tcPr>
          <w:p w14:paraId="19FE3D72" w14:textId="77777777" w:rsidR="0070327A" w:rsidRPr="000B6AFE" w:rsidRDefault="0070327A" w:rsidP="00BD4ABF">
            <w:pPr>
              <w:rPr>
                <w:rFonts w:cs="Arial"/>
                <w:sz w:val="19"/>
                <w:szCs w:val="19"/>
              </w:rPr>
            </w:pPr>
            <w:r w:rsidRPr="000B6AFE">
              <w:rPr>
                <w:rFonts w:cs="Arial"/>
                <w:sz w:val="19"/>
                <w:szCs w:val="19"/>
              </w:rPr>
              <w:t>BTU</w:t>
            </w:r>
          </w:p>
        </w:tc>
        <w:tc>
          <w:tcPr>
            <w:tcW w:w="0" w:type="auto"/>
            <w:tcBorders>
              <w:right w:val="double" w:sz="4" w:space="0" w:color="auto"/>
            </w:tcBorders>
          </w:tcPr>
          <w:p w14:paraId="49880FDC" w14:textId="77777777" w:rsidR="0070327A" w:rsidRPr="000B6AFE" w:rsidRDefault="0070327A" w:rsidP="00BD4ABF">
            <w:pPr>
              <w:rPr>
                <w:rFonts w:cs="Arial"/>
                <w:sz w:val="19"/>
                <w:szCs w:val="19"/>
              </w:rPr>
            </w:pPr>
            <w:r w:rsidRPr="000B6AFE">
              <w:rPr>
                <w:rFonts w:cs="Arial"/>
                <w:sz w:val="19"/>
                <w:szCs w:val="19"/>
              </w:rPr>
              <w:t>British Thermal Unit</w:t>
            </w:r>
          </w:p>
        </w:tc>
      </w:tr>
      <w:tr w:rsidR="0070327A" w:rsidRPr="000B6AFE" w14:paraId="7A83254A" w14:textId="77777777" w:rsidTr="002E6ADB">
        <w:trPr>
          <w:cantSplit/>
          <w:trHeight w:val="245"/>
          <w:jc w:val="center"/>
        </w:trPr>
        <w:tc>
          <w:tcPr>
            <w:tcW w:w="0" w:type="auto"/>
            <w:tcBorders>
              <w:left w:val="double" w:sz="4" w:space="0" w:color="auto"/>
            </w:tcBorders>
          </w:tcPr>
          <w:p w14:paraId="2A484128" w14:textId="77777777" w:rsidR="0070327A" w:rsidRPr="000B6AFE" w:rsidRDefault="0070327A" w:rsidP="00BD4ABF">
            <w:pPr>
              <w:rPr>
                <w:rFonts w:cs="Arial"/>
                <w:sz w:val="19"/>
                <w:szCs w:val="19"/>
              </w:rPr>
            </w:pPr>
            <w:r w:rsidRPr="000B6AFE">
              <w:rPr>
                <w:rFonts w:cs="Arial"/>
                <w:sz w:val="19"/>
                <w:szCs w:val="19"/>
              </w:rPr>
              <w:t>CAA</w:t>
            </w:r>
          </w:p>
        </w:tc>
        <w:tc>
          <w:tcPr>
            <w:tcW w:w="0" w:type="auto"/>
            <w:tcBorders>
              <w:right w:val="single" w:sz="4" w:space="0" w:color="auto"/>
            </w:tcBorders>
          </w:tcPr>
          <w:p w14:paraId="30F86629" w14:textId="77777777" w:rsidR="0070327A" w:rsidRPr="000B6AFE" w:rsidRDefault="0070327A" w:rsidP="00BD4ABF">
            <w:pPr>
              <w:rPr>
                <w:rFonts w:cs="Arial"/>
                <w:sz w:val="19"/>
                <w:szCs w:val="19"/>
              </w:rPr>
            </w:pPr>
            <w:r w:rsidRPr="000B6AFE">
              <w:rPr>
                <w:rFonts w:cs="Arial"/>
                <w:sz w:val="19"/>
                <w:szCs w:val="19"/>
              </w:rPr>
              <w:t>Clean Air Act</w:t>
            </w:r>
          </w:p>
        </w:tc>
        <w:tc>
          <w:tcPr>
            <w:tcW w:w="0" w:type="auto"/>
            <w:tcBorders>
              <w:left w:val="single" w:sz="4" w:space="0" w:color="auto"/>
            </w:tcBorders>
          </w:tcPr>
          <w:p w14:paraId="44740970" w14:textId="77777777" w:rsidR="0070327A" w:rsidRPr="000B6AFE" w:rsidRDefault="0070327A" w:rsidP="00BD4ABF">
            <w:pPr>
              <w:rPr>
                <w:rFonts w:cs="Arial"/>
                <w:sz w:val="19"/>
                <w:szCs w:val="19"/>
              </w:rPr>
            </w:pPr>
            <w:r w:rsidRPr="000B6AFE">
              <w:rPr>
                <w:rFonts w:cs="Arial"/>
                <w:sz w:val="19"/>
                <w:szCs w:val="19"/>
              </w:rPr>
              <w:t>°C</w:t>
            </w:r>
          </w:p>
        </w:tc>
        <w:tc>
          <w:tcPr>
            <w:tcW w:w="0" w:type="auto"/>
            <w:tcBorders>
              <w:right w:val="double" w:sz="4" w:space="0" w:color="auto"/>
            </w:tcBorders>
          </w:tcPr>
          <w:p w14:paraId="329ADFA9" w14:textId="77777777" w:rsidR="0070327A" w:rsidRPr="000B6AFE" w:rsidRDefault="0070327A" w:rsidP="00BD4ABF">
            <w:pPr>
              <w:rPr>
                <w:rFonts w:cs="Arial"/>
                <w:sz w:val="19"/>
                <w:szCs w:val="19"/>
              </w:rPr>
            </w:pPr>
            <w:r w:rsidRPr="000B6AFE">
              <w:rPr>
                <w:rFonts w:cs="Arial"/>
                <w:sz w:val="19"/>
                <w:szCs w:val="19"/>
              </w:rPr>
              <w:t>Degrees Celsius</w:t>
            </w:r>
          </w:p>
        </w:tc>
      </w:tr>
      <w:tr w:rsidR="0070327A" w:rsidRPr="000B6AFE" w14:paraId="5AB18436" w14:textId="77777777" w:rsidTr="002E6ADB">
        <w:trPr>
          <w:cantSplit/>
          <w:trHeight w:val="245"/>
          <w:jc w:val="center"/>
        </w:trPr>
        <w:tc>
          <w:tcPr>
            <w:tcW w:w="0" w:type="auto"/>
            <w:tcBorders>
              <w:left w:val="double" w:sz="4" w:space="0" w:color="auto"/>
            </w:tcBorders>
          </w:tcPr>
          <w:p w14:paraId="143A925A" w14:textId="77777777" w:rsidR="0070327A" w:rsidRPr="000B6AFE" w:rsidRDefault="0070327A" w:rsidP="00BD4ABF">
            <w:pPr>
              <w:rPr>
                <w:rFonts w:cs="Arial"/>
                <w:sz w:val="19"/>
                <w:szCs w:val="19"/>
              </w:rPr>
            </w:pPr>
            <w:r w:rsidRPr="000B6AFE">
              <w:rPr>
                <w:rFonts w:cs="Arial"/>
                <w:sz w:val="19"/>
                <w:szCs w:val="19"/>
              </w:rPr>
              <w:t>CAM</w:t>
            </w:r>
          </w:p>
        </w:tc>
        <w:tc>
          <w:tcPr>
            <w:tcW w:w="0" w:type="auto"/>
            <w:tcBorders>
              <w:right w:val="single" w:sz="4" w:space="0" w:color="auto"/>
            </w:tcBorders>
          </w:tcPr>
          <w:p w14:paraId="260D53F3" w14:textId="77777777" w:rsidR="0070327A" w:rsidRPr="000B6AFE" w:rsidRDefault="0070327A" w:rsidP="00BD4ABF">
            <w:pPr>
              <w:rPr>
                <w:rFonts w:cs="Arial"/>
                <w:sz w:val="19"/>
                <w:szCs w:val="19"/>
              </w:rPr>
            </w:pPr>
            <w:r w:rsidRPr="000B6AFE">
              <w:rPr>
                <w:rFonts w:cs="Arial"/>
                <w:sz w:val="19"/>
                <w:szCs w:val="19"/>
              </w:rPr>
              <w:t>Compliance Assurance Monitoring</w:t>
            </w:r>
          </w:p>
        </w:tc>
        <w:tc>
          <w:tcPr>
            <w:tcW w:w="0" w:type="auto"/>
            <w:tcBorders>
              <w:left w:val="single" w:sz="4" w:space="0" w:color="auto"/>
            </w:tcBorders>
          </w:tcPr>
          <w:p w14:paraId="685A4F2A" w14:textId="77777777" w:rsidR="0070327A" w:rsidRPr="000B6AFE" w:rsidRDefault="0070327A" w:rsidP="00BD4ABF">
            <w:pPr>
              <w:rPr>
                <w:rFonts w:cs="Arial"/>
                <w:sz w:val="19"/>
                <w:szCs w:val="19"/>
              </w:rPr>
            </w:pPr>
            <w:r w:rsidRPr="000B6AFE">
              <w:rPr>
                <w:rFonts w:cs="Arial"/>
                <w:sz w:val="19"/>
                <w:szCs w:val="19"/>
              </w:rPr>
              <w:t>CO</w:t>
            </w:r>
          </w:p>
        </w:tc>
        <w:tc>
          <w:tcPr>
            <w:tcW w:w="0" w:type="auto"/>
            <w:tcBorders>
              <w:right w:val="double" w:sz="4" w:space="0" w:color="auto"/>
            </w:tcBorders>
          </w:tcPr>
          <w:p w14:paraId="6B9BFFCE" w14:textId="77777777" w:rsidR="0070327A" w:rsidRPr="000B6AFE" w:rsidRDefault="0070327A" w:rsidP="00BD4ABF">
            <w:pPr>
              <w:rPr>
                <w:rFonts w:cs="Arial"/>
                <w:sz w:val="19"/>
                <w:szCs w:val="19"/>
              </w:rPr>
            </w:pPr>
            <w:r w:rsidRPr="000B6AFE">
              <w:rPr>
                <w:rFonts w:cs="Arial"/>
                <w:sz w:val="19"/>
                <w:szCs w:val="19"/>
              </w:rPr>
              <w:t>Carbon Monoxide</w:t>
            </w:r>
          </w:p>
        </w:tc>
      </w:tr>
      <w:tr w:rsidR="0070327A" w:rsidRPr="000B6AFE" w14:paraId="4F92448C" w14:textId="77777777" w:rsidTr="002E6ADB">
        <w:trPr>
          <w:cantSplit/>
          <w:trHeight w:val="245"/>
          <w:jc w:val="center"/>
        </w:trPr>
        <w:tc>
          <w:tcPr>
            <w:tcW w:w="0" w:type="auto"/>
            <w:tcBorders>
              <w:left w:val="double" w:sz="4" w:space="0" w:color="auto"/>
            </w:tcBorders>
          </w:tcPr>
          <w:p w14:paraId="6729E78D" w14:textId="77777777" w:rsidR="0070327A" w:rsidRPr="000B6AFE" w:rsidRDefault="0070327A" w:rsidP="00BD4ABF">
            <w:pPr>
              <w:rPr>
                <w:rFonts w:cs="Arial"/>
                <w:sz w:val="19"/>
                <w:szCs w:val="19"/>
              </w:rPr>
            </w:pPr>
            <w:r w:rsidRPr="000B6AFE">
              <w:rPr>
                <w:rFonts w:cs="Arial"/>
                <w:sz w:val="19"/>
                <w:szCs w:val="19"/>
              </w:rPr>
              <w:t>CEM</w:t>
            </w:r>
          </w:p>
        </w:tc>
        <w:tc>
          <w:tcPr>
            <w:tcW w:w="0" w:type="auto"/>
            <w:tcBorders>
              <w:right w:val="single" w:sz="4" w:space="0" w:color="auto"/>
            </w:tcBorders>
          </w:tcPr>
          <w:p w14:paraId="4DA5078E" w14:textId="77777777" w:rsidR="0070327A" w:rsidRPr="000B6AFE" w:rsidRDefault="0070327A" w:rsidP="00BD4ABF">
            <w:pPr>
              <w:rPr>
                <w:rFonts w:cs="Arial"/>
                <w:sz w:val="19"/>
                <w:szCs w:val="19"/>
              </w:rPr>
            </w:pPr>
            <w:r w:rsidRPr="000B6AFE">
              <w:rPr>
                <w:rFonts w:cs="Arial"/>
                <w:sz w:val="19"/>
                <w:szCs w:val="19"/>
              </w:rPr>
              <w:t>Continuous Emission Monitoring</w:t>
            </w:r>
          </w:p>
        </w:tc>
        <w:tc>
          <w:tcPr>
            <w:tcW w:w="0" w:type="auto"/>
            <w:tcBorders>
              <w:left w:val="single" w:sz="4" w:space="0" w:color="auto"/>
            </w:tcBorders>
          </w:tcPr>
          <w:p w14:paraId="4F1FABAD" w14:textId="77777777" w:rsidR="0070327A" w:rsidRPr="000B6AFE" w:rsidRDefault="0070327A" w:rsidP="00BD4ABF">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0" w:type="auto"/>
            <w:tcBorders>
              <w:right w:val="double" w:sz="4" w:space="0" w:color="auto"/>
            </w:tcBorders>
          </w:tcPr>
          <w:p w14:paraId="0D09E491" w14:textId="77777777" w:rsidR="0070327A" w:rsidRPr="000B6AFE" w:rsidRDefault="0070327A" w:rsidP="00BD4ABF">
            <w:pPr>
              <w:rPr>
                <w:rFonts w:cs="Arial"/>
                <w:sz w:val="19"/>
                <w:szCs w:val="19"/>
              </w:rPr>
            </w:pPr>
            <w:r w:rsidRPr="000B6AFE">
              <w:rPr>
                <w:rFonts w:cs="Arial"/>
                <w:sz w:val="19"/>
                <w:szCs w:val="19"/>
              </w:rPr>
              <w:t>Carbon Dioxide Equivalent</w:t>
            </w:r>
          </w:p>
        </w:tc>
      </w:tr>
      <w:tr w:rsidR="0070327A" w:rsidRPr="000B6AFE" w14:paraId="5AA23431" w14:textId="77777777" w:rsidTr="002E6ADB">
        <w:trPr>
          <w:cantSplit/>
          <w:trHeight w:val="245"/>
          <w:jc w:val="center"/>
        </w:trPr>
        <w:tc>
          <w:tcPr>
            <w:tcW w:w="0" w:type="auto"/>
            <w:tcBorders>
              <w:left w:val="double" w:sz="4" w:space="0" w:color="auto"/>
            </w:tcBorders>
          </w:tcPr>
          <w:p w14:paraId="395C9FB4" w14:textId="77777777" w:rsidR="0070327A" w:rsidRPr="000B6AFE" w:rsidRDefault="0070327A" w:rsidP="00BD4ABF">
            <w:pPr>
              <w:rPr>
                <w:rFonts w:cs="Arial"/>
                <w:sz w:val="19"/>
                <w:szCs w:val="19"/>
              </w:rPr>
            </w:pPr>
            <w:r>
              <w:rPr>
                <w:rFonts w:cs="Arial"/>
                <w:sz w:val="19"/>
                <w:szCs w:val="19"/>
              </w:rPr>
              <w:t>CEMS</w:t>
            </w:r>
          </w:p>
        </w:tc>
        <w:tc>
          <w:tcPr>
            <w:tcW w:w="0" w:type="auto"/>
            <w:tcBorders>
              <w:right w:val="single" w:sz="4" w:space="0" w:color="auto"/>
            </w:tcBorders>
          </w:tcPr>
          <w:p w14:paraId="316784FF" w14:textId="77777777" w:rsidR="0070327A" w:rsidRPr="000B6AFE" w:rsidRDefault="0070327A" w:rsidP="00BD4ABF">
            <w:pPr>
              <w:rPr>
                <w:rFonts w:cs="Arial"/>
                <w:sz w:val="19"/>
                <w:szCs w:val="19"/>
              </w:rPr>
            </w:pPr>
            <w:r>
              <w:rPr>
                <w:rFonts w:cs="Arial"/>
                <w:sz w:val="19"/>
                <w:szCs w:val="19"/>
              </w:rPr>
              <w:t>Continuous Emission Monitoring System</w:t>
            </w:r>
          </w:p>
        </w:tc>
        <w:tc>
          <w:tcPr>
            <w:tcW w:w="0" w:type="auto"/>
            <w:tcBorders>
              <w:left w:val="single" w:sz="4" w:space="0" w:color="auto"/>
            </w:tcBorders>
          </w:tcPr>
          <w:p w14:paraId="6B6604D9" w14:textId="77777777" w:rsidR="0070327A" w:rsidRPr="000B6AFE" w:rsidRDefault="0070327A" w:rsidP="00BD4ABF">
            <w:pPr>
              <w:rPr>
                <w:rFonts w:cs="Arial"/>
                <w:sz w:val="19"/>
                <w:szCs w:val="19"/>
              </w:rPr>
            </w:pPr>
            <w:r w:rsidRPr="000B6AFE">
              <w:rPr>
                <w:rFonts w:cs="Arial"/>
                <w:sz w:val="19"/>
                <w:szCs w:val="19"/>
              </w:rPr>
              <w:t>dscf</w:t>
            </w:r>
          </w:p>
        </w:tc>
        <w:tc>
          <w:tcPr>
            <w:tcW w:w="0" w:type="auto"/>
            <w:tcBorders>
              <w:right w:val="double" w:sz="4" w:space="0" w:color="auto"/>
            </w:tcBorders>
          </w:tcPr>
          <w:p w14:paraId="43D4ED58" w14:textId="77777777" w:rsidR="0070327A" w:rsidRPr="000B6AFE" w:rsidRDefault="0070327A" w:rsidP="00BD4ABF">
            <w:pPr>
              <w:rPr>
                <w:rFonts w:cs="Arial"/>
                <w:sz w:val="19"/>
                <w:szCs w:val="19"/>
              </w:rPr>
            </w:pPr>
            <w:r w:rsidRPr="000B6AFE">
              <w:rPr>
                <w:rFonts w:cs="Arial"/>
                <w:sz w:val="19"/>
                <w:szCs w:val="19"/>
              </w:rPr>
              <w:t>Dry standard cubic foot</w:t>
            </w:r>
          </w:p>
        </w:tc>
      </w:tr>
      <w:tr w:rsidR="0070327A" w:rsidRPr="000B6AFE" w14:paraId="2B64D4F0" w14:textId="77777777" w:rsidTr="002E6ADB">
        <w:trPr>
          <w:cantSplit/>
          <w:trHeight w:val="245"/>
          <w:jc w:val="center"/>
        </w:trPr>
        <w:tc>
          <w:tcPr>
            <w:tcW w:w="0" w:type="auto"/>
            <w:tcBorders>
              <w:left w:val="double" w:sz="4" w:space="0" w:color="auto"/>
            </w:tcBorders>
          </w:tcPr>
          <w:p w14:paraId="1BB912DF" w14:textId="77777777" w:rsidR="0070327A" w:rsidRPr="000B6AFE" w:rsidRDefault="0070327A" w:rsidP="00BD4ABF">
            <w:pPr>
              <w:rPr>
                <w:rFonts w:cs="Arial"/>
                <w:sz w:val="19"/>
                <w:szCs w:val="19"/>
              </w:rPr>
            </w:pPr>
            <w:r w:rsidRPr="000B6AFE">
              <w:rPr>
                <w:rFonts w:cs="Arial"/>
                <w:sz w:val="19"/>
                <w:szCs w:val="19"/>
              </w:rPr>
              <w:t>CFR</w:t>
            </w:r>
          </w:p>
        </w:tc>
        <w:tc>
          <w:tcPr>
            <w:tcW w:w="0" w:type="auto"/>
            <w:tcBorders>
              <w:right w:val="single" w:sz="4" w:space="0" w:color="auto"/>
            </w:tcBorders>
          </w:tcPr>
          <w:p w14:paraId="2615AB09" w14:textId="77777777" w:rsidR="0070327A" w:rsidRPr="000B6AFE" w:rsidRDefault="0070327A" w:rsidP="00BD4ABF">
            <w:pPr>
              <w:rPr>
                <w:rFonts w:cs="Arial"/>
                <w:sz w:val="19"/>
                <w:szCs w:val="19"/>
              </w:rPr>
            </w:pPr>
            <w:r w:rsidRPr="000B6AFE">
              <w:rPr>
                <w:rFonts w:cs="Arial"/>
                <w:sz w:val="19"/>
                <w:szCs w:val="19"/>
              </w:rPr>
              <w:t>Code of Federal Regulations</w:t>
            </w:r>
          </w:p>
        </w:tc>
        <w:tc>
          <w:tcPr>
            <w:tcW w:w="0" w:type="auto"/>
            <w:tcBorders>
              <w:left w:val="single" w:sz="4" w:space="0" w:color="auto"/>
            </w:tcBorders>
          </w:tcPr>
          <w:p w14:paraId="284F50B0" w14:textId="77777777" w:rsidR="0070327A" w:rsidRPr="000B6AFE" w:rsidRDefault="0070327A" w:rsidP="00BD4ABF">
            <w:pPr>
              <w:rPr>
                <w:rFonts w:cs="Arial"/>
                <w:sz w:val="19"/>
                <w:szCs w:val="19"/>
              </w:rPr>
            </w:pPr>
            <w:r w:rsidRPr="000B6AFE">
              <w:rPr>
                <w:rFonts w:cs="Arial"/>
                <w:sz w:val="19"/>
                <w:szCs w:val="19"/>
              </w:rPr>
              <w:t>dscm</w:t>
            </w:r>
          </w:p>
        </w:tc>
        <w:tc>
          <w:tcPr>
            <w:tcW w:w="0" w:type="auto"/>
            <w:tcBorders>
              <w:right w:val="double" w:sz="4" w:space="0" w:color="auto"/>
            </w:tcBorders>
          </w:tcPr>
          <w:p w14:paraId="05D7304E" w14:textId="77777777" w:rsidR="0070327A" w:rsidRPr="000B6AFE" w:rsidRDefault="0070327A" w:rsidP="00BD4ABF">
            <w:pPr>
              <w:rPr>
                <w:rFonts w:cs="Arial"/>
                <w:sz w:val="19"/>
                <w:szCs w:val="19"/>
              </w:rPr>
            </w:pPr>
            <w:r w:rsidRPr="000B6AFE">
              <w:rPr>
                <w:rFonts w:cs="Arial"/>
                <w:sz w:val="19"/>
                <w:szCs w:val="19"/>
              </w:rPr>
              <w:t>Dry standard cubic meter</w:t>
            </w:r>
          </w:p>
        </w:tc>
      </w:tr>
      <w:tr w:rsidR="0070327A" w:rsidRPr="000B6AFE" w14:paraId="1A9EB851" w14:textId="77777777" w:rsidTr="002E6ADB">
        <w:trPr>
          <w:cantSplit/>
          <w:trHeight w:val="245"/>
          <w:jc w:val="center"/>
        </w:trPr>
        <w:tc>
          <w:tcPr>
            <w:tcW w:w="0" w:type="auto"/>
            <w:tcBorders>
              <w:left w:val="double" w:sz="4" w:space="0" w:color="auto"/>
            </w:tcBorders>
          </w:tcPr>
          <w:p w14:paraId="5649C24B" w14:textId="77777777" w:rsidR="0070327A" w:rsidRPr="000B6AFE" w:rsidRDefault="0070327A" w:rsidP="00BD4ABF">
            <w:pPr>
              <w:rPr>
                <w:rFonts w:cs="Arial"/>
                <w:sz w:val="19"/>
                <w:szCs w:val="19"/>
              </w:rPr>
            </w:pPr>
            <w:r w:rsidRPr="000B6AFE">
              <w:rPr>
                <w:rFonts w:cs="Arial"/>
                <w:sz w:val="19"/>
                <w:szCs w:val="19"/>
              </w:rPr>
              <w:t>COM</w:t>
            </w:r>
          </w:p>
        </w:tc>
        <w:tc>
          <w:tcPr>
            <w:tcW w:w="0" w:type="auto"/>
            <w:tcBorders>
              <w:right w:val="single" w:sz="4" w:space="0" w:color="auto"/>
            </w:tcBorders>
          </w:tcPr>
          <w:p w14:paraId="66AF9F8B" w14:textId="77777777" w:rsidR="0070327A" w:rsidRPr="000B6AFE" w:rsidRDefault="0070327A" w:rsidP="00BD4ABF">
            <w:pPr>
              <w:rPr>
                <w:rFonts w:cs="Arial"/>
                <w:sz w:val="19"/>
                <w:szCs w:val="19"/>
              </w:rPr>
            </w:pPr>
            <w:r w:rsidRPr="000B6AFE">
              <w:rPr>
                <w:rFonts w:cs="Arial"/>
                <w:sz w:val="19"/>
                <w:szCs w:val="19"/>
              </w:rPr>
              <w:t>Continuous Opacity Monitoring</w:t>
            </w:r>
          </w:p>
        </w:tc>
        <w:tc>
          <w:tcPr>
            <w:tcW w:w="0" w:type="auto"/>
            <w:tcBorders>
              <w:left w:val="single" w:sz="4" w:space="0" w:color="auto"/>
            </w:tcBorders>
          </w:tcPr>
          <w:p w14:paraId="7A8891B3" w14:textId="77777777" w:rsidR="0070327A" w:rsidRPr="000B6AFE" w:rsidRDefault="0070327A" w:rsidP="00BD4ABF">
            <w:pPr>
              <w:rPr>
                <w:rFonts w:cs="Arial"/>
                <w:sz w:val="19"/>
                <w:szCs w:val="19"/>
              </w:rPr>
            </w:pPr>
            <w:r w:rsidRPr="000B6AFE">
              <w:rPr>
                <w:rFonts w:cs="Arial"/>
                <w:sz w:val="19"/>
                <w:szCs w:val="19"/>
              </w:rPr>
              <w:t>°F</w:t>
            </w:r>
          </w:p>
        </w:tc>
        <w:tc>
          <w:tcPr>
            <w:tcW w:w="0" w:type="auto"/>
            <w:tcBorders>
              <w:right w:val="double" w:sz="4" w:space="0" w:color="auto"/>
            </w:tcBorders>
          </w:tcPr>
          <w:p w14:paraId="644A8A0B" w14:textId="77777777" w:rsidR="0070327A" w:rsidRPr="000B6AFE" w:rsidRDefault="0070327A" w:rsidP="00BD4ABF">
            <w:pPr>
              <w:rPr>
                <w:rFonts w:cs="Arial"/>
                <w:sz w:val="19"/>
                <w:szCs w:val="19"/>
              </w:rPr>
            </w:pPr>
            <w:r w:rsidRPr="000B6AFE">
              <w:rPr>
                <w:rFonts w:cs="Arial"/>
                <w:sz w:val="19"/>
                <w:szCs w:val="19"/>
              </w:rPr>
              <w:t>Degrees Fahrenheit</w:t>
            </w:r>
          </w:p>
        </w:tc>
      </w:tr>
      <w:tr w:rsidR="0070327A" w:rsidRPr="000B6AFE" w14:paraId="030720A2" w14:textId="77777777" w:rsidTr="002E6ADB">
        <w:trPr>
          <w:cantSplit/>
          <w:trHeight w:val="218"/>
          <w:jc w:val="center"/>
        </w:trPr>
        <w:tc>
          <w:tcPr>
            <w:tcW w:w="0" w:type="auto"/>
            <w:vMerge w:val="restart"/>
            <w:tcBorders>
              <w:left w:val="double" w:sz="4" w:space="0" w:color="auto"/>
            </w:tcBorders>
          </w:tcPr>
          <w:p w14:paraId="5611B99E" w14:textId="77777777" w:rsidR="0070327A" w:rsidRPr="000B6AFE" w:rsidRDefault="0070327A" w:rsidP="00BD4ABF">
            <w:pPr>
              <w:rPr>
                <w:rFonts w:cs="Arial"/>
                <w:sz w:val="19"/>
                <w:szCs w:val="19"/>
              </w:rPr>
            </w:pPr>
            <w:r w:rsidRPr="000B6AFE">
              <w:rPr>
                <w:rFonts w:cs="Arial"/>
                <w:sz w:val="19"/>
                <w:szCs w:val="19"/>
              </w:rPr>
              <w:t>Department/</w:t>
            </w:r>
          </w:p>
          <w:p w14:paraId="010AB31A" w14:textId="77777777" w:rsidR="0070327A" w:rsidRPr="000B6AFE" w:rsidRDefault="0070327A" w:rsidP="00BD4ABF">
            <w:pPr>
              <w:rPr>
                <w:rFonts w:cs="Arial"/>
                <w:sz w:val="19"/>
                <w:szCs w:val="19"/>
              </w:rPr>
            </w:pPr>
            <w:r w:rsidRPr="000B6AFE">
              <w:rPr>
                <w:rFonts w:cs="Arial"/>
                <w:sz w:val="19"/>
                <w:szCs w:val="19"/>
              </w:rPr>
              <w:t>department</w:t>
            </w:r>
          </w:p>
        </w:tc>
        <w:tc>
          <w:tcPr>
            <w:tcW w:w="0" w:type="auto"/>
            <w:vMerge w:val="restart"/>
            <w:tcBorders>
              <w:right w:val="single" w:sz="4" w:space="0" w:color="auto"/>
            </w:tcBorders>
          </w:tcPr>
          <w:p w14:paraId="1285919D" w14:textId="77777777" w:rsidR="0070327A" w:rsidRPr="000B6AFE" w:rsidRDefault="0070327A" w:rsidP="00BD4ABF">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0" w:type="auto"/>
            <w:tcBorders>
              <w:left w:val="single" w:sz="4" w:space="0" w:color="auto"/>
            </w:tcBorders>
          </w:tcPr>
          <w:p w14:paraId="292FEB1C" w14:textId="77777777" w:rsidR="0070327A" w:rsidRPr="000B6AFE" w:rsidRDefault="0070327A" w:rsidP="00BD4ABF">
            <w:pPr>
              <w:rPr>
                <w:rFonts w:cs="Arial"/>
                <w:sz w:val="19"/>
                <w:szCs w:val="19"/>
              </w:rPr>
            </w:pPr>
            <w:r w:rsidRPr="000B6AFE">
              <w:rPr>
                <w:rFonts w:cs="Arial"/>
                <w:sz w:val="19"/>
                <w:szCs w:val="19"/>
              </w:rPr>
              <w:t>gr</w:t>
            </w:r>
          </w:p>
        </w:tc>
        <w:tc>
          <w:tcPr>
            <w:tcW w:w="0" w:type="auto"/>
            <w:tcBorders>
              <w:right w:val="double" w:sz="4" w:space="0" w:color="auto"/>
            </w:tcBorders>
          </w:tcPr>
          <w:p w14:paraId="2E5B638F" w14:textId="77777777" w:rsidR="0070327A" w:rsidRPr="000B6AFE" w:rsidRDefault="0070327A" w:rsidP="00BD4ABF">
            <w:pPr>
              <w:rPr>
                <w:rFonts w:cs="Arial"/>
                <w:sz w:val="19"/>
                <w:szCs w:val="19"/>
              </w:rPr>
            </w:pPr>
            <w:r w:rsidRPr="000B6AFE">
              <w:rPr>
                <w:rFonts w:cs="Arial"/>
                <w:sz w:val="19"/>
                <w:szCs w:val="19"/>
              </w:rPr>
              <w:t>Grains</w:t>
            </w:r>
          </w:p>
        </w:tc>
      </w:tr>
      <w:tr w:rsidR="0070327A" w:rsidRPr="000B6AFE" w14:paraId="2704C367" w14:textId="77777777" w:rsidTr="002E6ADB">
        <w:trPr>
          <w:cantSplit/>
          <w:trHeight w:val="217"/>
          <w:jc w:val="center"/>
        </w:trPr>
        <w:tc>
          <w:tcPr>
            <w:tcW w:w="0" w:type="auto"/>
            <w:vMerge/>
            <w:tcBorders>
              <w:left w:val="double" w:sz="4" w:space="0" w:color="auto"/>
            </w:tcBorders>
          </w:tcPr>
          <w:p w14:paraId="437BA11C" w14:textId="77777777" w:rsidR="0070327A" w:rsidRPr="000B6AFE" w:rsidRDefault="0070327A" w:rsidP="00BD4ABF">
            <w:pPr>
              <w:rPr>
                <w:rFonts w:cs="Arial"/>
                <w:sz w:val="19"/>
                <w:szCs w:val="19"/>
              </w:rPr>
            </w:pPr>
          </w:p>
        </w:tc>
        <w:tc>
          <w:tcPr>
            <w:tcW w:w="0" w:type="auto"/>
            <w:vMerge/>
            <w:tcBorders>
              <w:right w:val="single" w:sz="4" w:space="0" w:color="auto"/>
            </w:tcBorders>
          </w:tcPr>
          <w:p w14:paraId="78E07E7C" w14:textId="77777777" w:rsidR="0070327A" w:rsidRPr="000B6AFE" w:rsidRDefault="0070327A" w:rsidP="00BD4ABF">
            <w:pPr>
              <w:rPr>
                <w:rFonts w:cs="Arial"/>
                <w:sz w:val="19"/>
                <w:szCs w:val="19"/>
              </w:rPr>
            </w:pPr>
          </w:p>
        </w:tc>
        <w:tc>
          <w:tcPr>
            <w:tcW w:w="0" w:type="auto"/>
            <w:tcBorders>
              <w:left w:val="single" w:sz="4" w:space="0" w:color="auto"/>
            </w:tcBorders>
          </w:tcPr>
          <w:p w14:paraId="576142E5" w14:textId="77777777" w:rsidR="0070327A" w:rsidRPr="000B6AFE" w:rsidRDefault="0070327A" w:rsidP="00BD4ABF">
            <w:pPr>
              <w:rPr>
                <w:rFonts w:cs="Arial"/>
                <w:sz w:val="19"/>
                <w:szCs w:val="19"/>
              </w:rPr>
            </w:pPr>
            <w:r w:rsidRPr="000B6AFE">
              <w:rPr>
                <w:rFonts w:cs="Arial"/>
                <w:sz w:val="19"/>
                <w:szCs w:val="19"/>
              </w:rPr>
              <w:t>HAP</w:t>
            </w:r>
          </w:p>
        </w:tc>
        <w:tc>
          <w:tcPr>
            <w:tcW w:w="0" w:type="auto"/>
            <w:tcBorders>
              <w:right w:val="double" w:sz="4" w:space="0" w:color="auto"/>
            </w:tcBorders>
          </w:tcPr>
          <w:p w14:paraId="4950421A" w14:textId="77777777" w:rsidR="0070327A" w:rsidRPr="000B6AFE" w:rsidRDefault="0070327A" w:rsidP="00BD4ABF">
            <w:pPr>
              <w:rPr>
                <w:rFonts w:cs="Arial"/>
                <w:sz w:val="19"/>
                <w:szCs w:val="19"/>
              </w:rPr>
            </w:pPr>
            <w:r w:rsidRPr="000B6AFE">
              <w:rPr>
                <w:rFonts w:cs="Arial"/>
                <w:sz w:val="19"/>
                <w:szCs w:val="19"/>
              </w:rPr>
              <w:t>Hazardous Air Pollutant</w:t>
            </w:r>
          </w:p>
        </w:tc>
      </w:tr>
      <w:tr w:rsidR="0070327A" w:rsidRPr="000B6AFE" w14:paraId="1B5861F5" w14:textId="77777777" w:rsidTr="002E6ADB">
        <w:trPr>
          <w:cantSplit/>
          <w:trHeight w:val="245"/>
          <w:jc w:val="center"/>
        </w:trPr>
        <w:tc>
          <w:tcPr>
            <w:tcW w:w="0" w:type="auto"/>
            <w:vMerge w:val="restart"/>
            <w:tcBorders>
              <w:left w:val="double" w:sz="4" w:space="0" w:color="auto"/>
            </w:tcBorders>
          </w:tcPr>
          <w:p w14:paraId="7CC905BB" w14:textId="77777777" w:rsidR="0070327A" w:rsidRPr="000B6AFE" w:rsidRDefault="0070327A" w:rsidP="00BD4ABF">
            <w:pPr>
              <w:rPr>
                <w:rFonts w:cs="Arial"/>
                <w:sz w:val="19"/>
                <w:szCs w:val="19"/>
              </w:rPr>
            </w:pPr>
            <w:r>
              <w:rPr>
                <w:rFonts w:cs="Arial"/>
                <w:sz w:val="19"/>
                <w:szCs w:val="19"/>
              </w:rPr>
              <w:t>EGLE</w:t>
            </w:r>
          </w:p>
        </w:tc>
        <w:tc>
          <w:tcPr>
            <w:tcW w:w="0" w:type="auto"/>
            <w:vMerge w:val="restart"/>
            <w:tcBorders>
              <w:right w:val="single" w:sz="4" w:space="0" w:color="auto"/>
            </w:tcBorders>
          </w:tcPr>
          <w:p w14:paraId="46EDC36E" w14:textId="77777777" w:rsidR="0070327A" w:rsidRPr="000B6AFE" w:rsidRDefault="0070327A" w:rsidP="00BD4ABF">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0" w:type="auto"/>
            <w:tcBorders>
              <w:left w:val="single" w:sz="4" w:space="0" w:color="auto"/>
            </w:tcBorders>
          </w:tcPr>
          <w:p w14:paraId="2A6F2D67" w14:textId="77777777" w:rsidR="0070327A" w:rsidRPr="000B6AFE" w:rsidRDefault="0070327A" w:rsidP="00BD4ABF">
            <w:pPr>
              <w:rPr>
                <w:rFonts w:cs="Arial"/>
                <w:sz w:val="19"/>
                <w:szCs w:val="19"/>
              </w:rPr>
            </w:pPr>
            <w:r w:rsidRPr="000B6AFE">
              <w:rPr>
                <w:rFonts w:cs="Arial"/>
                <w:sz w:val="19"/>
                <w:szCs w:val="19"/>
              </w:rPr>
              <w:t>Hg</w:t>
            </w:r>
          </w:p>
        </w:tc>
        <w:tc>
          <w:tcPr>
            <w:tcW w:w="0" w:type="auto"/>
            <w:tcBorders>
              <w:right w:val="double" w:sz="4" w:space="0" w:color="auto"/>
            </w:tcBorders>
          </w:tcPr>
          <w:p w14:paraId="062D851D" w14:textId="77777777" w:rsidR="0070327A" w:rsidRPr="000B6AFE" w:rsidRDefault="0070327A" w:rsidP="00BD4ABF">
            <w:pPr>
              <w:rPr>
                <w:rFonts w:cs="Arial"/>
                <w:sz w:val="19"/>
                <w:szCs w:val="19"/>
              </w:rPr>
            </w:pPr>
            <w:r w:rsidRPr="000B6AFE">
              <w:rPr>
                <w:rFonts w:cs="Arial"/>
                <w:sz w:val="19"/>
                <w:szCs w:val="19"/>
              </w:rPr>
              <w:t>Mercury</w:t>
            </w:r>
          </w:p>
        </w:tc>
      </w:tr>
      <w:tr w:rsidR="0070327A" w:rsidRPr="000B6AFE" w14:paraId="37E54459" w14:textId="77777777" w:rsidTr="002E6ADB">
        <w:trPr>
          <w:cantSplit/>
          <w:trHeight w:val="245"/>
          <w:jc w:val="center"/>
        </w:trPr>
        <w:tc>
          <w:tcPr>
            <w:tcW w:w="0" w:type="auto"/>
            <w:vMerge/>
            <w:tcBorders>
              <w:left w:val="double" w:sz="4" w:space="0" w:color="auto"/>
            </w:tcBorders>
          </w:tcPr>
          <w:p w14:paraId="28B2C53A" w14:textId="77777777" w:rsidR="0070327A" w:rsidRDefault="0070327A" w:rsidP="00BD4ABF">
            <w:pPr>
              <w:rPr>
                <w:rFonts w:cs="Arial"/>
                <w:sz w:val="19"/>
                <w:szCs w:val="19"/>
              </w:rPr>
            </w:pPr>
          </w:p>
        </w:tc>
        <w:tc>
          <w:tcPr>
            <w:tcW w:w="0" w:type="auto"/>
            <w:vMerge/>
            <w:tcBorders>
              <w:right w:val="single" w:sz="4" w:space="0" w:color="auto"/>
            </w:tcBorders>
          </w:tcPr>
          <w:p w14:paraId="6D451803" w14:textId="77777777" w:rsidR="0070327A" w:rsidRPr="000B6AFE" w:rsidRDefault="0070327A" w:rsidP="00BD4ABF">
            <w:pPr>
              <w:rPr>
                <w:rFonts w:cs="Arial"/>
                <w:sz w:val="19"/>
                <w:szCs w:val="19"/>
              </w:rPr>
            </w:pPr>
          </w:p>
        </w:tc>
        <w:tc>
          <w:tcPr>
            <w:tcW w:w="0" w:type="auto"/>
            <w:tcBorders>
              <w:left w:val="single" w:sz="4" w:space="0" w:color="auto"/>
            </w:tcBorders>
          </w:tcPr>
          <w:p w14:paraId="0EB7120B" w14:textId="77777777" w:rsidR="0070327A" w:rsidRPr="000B6AFE" w:rsidRDefault="0070327A" w:rsidP="00BD4ABF">
            <w:pPr>
              <w:rPr>
                <w:rFonts w:cs="Arial"/>
                <w:sz w:val="19"/>
                <w:szCs w:val="19"/>
              </w:rPr>
            </w:pPr>
            <w:r w:rsidRPr="000B6AFE">
              <w:rPr>
                <w:rFonts w:cs="Arial"/>
                <w:sz w:val="19"/>
                <w:szCs w:val="19"/>
              </w:rPr>
              <w:t>hr</w:t>
            </w:r>
          </w:p>
        </w:tc>
        <w:tc>
          <w:tcPr>
            <w:tcW w:w="0" w:type="auto"/>
            <w:tcBorders>
              <w:right w:val="double" w:sz="4" w:space="0" w:color="auto"/>
            </w:tcBorders>
          </w:tcPr>
          <w:p w14:paraId="203BF9A7" w14:textId="77777777" w:rsidR="0070327A" w:rsidRPr="000B6AFE" w:rsidRDefault="0070327A" w:rsidP="00BD4ABF">
            <w:pPr>
              <w:rPr>
                <w:rFonts w:cs="Arial"/>
                <w:sz w:val="19"/>
                <w:szCs w:val="19"/>
              </w:rPr>
            </w:pPr>
            <w:r w:rsidRPr="000B6AFE">
              <w:rPr>
                <w:rFonts w:cs="Arial"/>
                <w:sz w:val="19"/>
                <w:szCs w:val="19"/>
              </w:rPr>
              <w:t>Hour</w:t>
            </w:r>
          </w:p>
        </w:tc>
      </w:tr>
      <w:tr w:rsidR="0070327A" w:rsidRPr="000B6AFE" w14:paraId="6459BCC8" w14:textId="77777777" w:rsidTr="002E6ADB">
        <w:trPr>
          <w:cantSplit/>
          <w:trHeight w:val="245"/>
          <w:jc w:val="center"/>
        </w:trPr>
        <w:tc>
          <w:tcPr>
            <w:tcW w:w="0" w:type="auto"/>
            <w:tcBorders>
              <w:left w:val="double" w:sz="4" w:space="0" w:color="auto"/>
            </w:tcBorders>
          </w:tcPr>
          <w:p w14:paraId="717BEB83" w14:textId="77777777" w:rsidR="0070327A" w:rsidRPr="000B6AFE" w:rsidRDefault="0070327A" w:rsidP="00BD4ABF">
            <w:pPr>
              <w:rPr>
                <w:rFonts w:cs="Arial"/>
                <w:sz w:val="19"/>
                <w:szCs w:val="19"/>
              </w:rPr>
            </w:pPr>
            <w:r w:rsidRPr="000B6AFE">
              <w:rPr>
                <w:rFonts w:cs="Arial"/>
                <w:sz w:val="19"/>
                <w:szCs w:val="19"/>
              </w:rPr>
              <w:t>EU</w:t>
            </w:r>
          </w:p>
        </w:tc>
        <w:tc>
          <w:tcPr>
            <w:tcW w:w="0" w:type="auto"/>
            <w:tcBorders>
              <w:right w:val="single" w:sz="4" w:space="0" w:color="auto"/>
            </w:tcBorders>
          </w:tcPr>
          <w:p w14:paraId="3A06F0FC" w14:textId="77777777" w:rsidR="0070327A" w:rsidRPr="000B6AFE" w:rsidRDefault="0070327A" w:rsidP="00BD4ABF">
            <w:pPr>
              <w:rPr>
                <w:rFonts w:cs="Arial"/>
                <w:sz w:val="19"/>
                <w:szCs w:val="19"/>
              </w:rPr>
            </w:pPr>
            <w:r w:rsidRPr="000B6AFE">
              <w:rPr>
                <w:rFonts w:cs="Arial"/>
                <w:sz w:val="19"/>
                <w:szCs w:val="19"/>
              </w:rPr>
              <w:t>Emission Unit</w:t>
            </w:r>
          </w:p>
        </w:tc>
        <w:tc>
          <w:tcPr>
            <w:tcW w:w="0" w:type="auto"/>
            <w:tcBorders>
              <w:left w:val="single" w:sz="4" w:space="0" w:color="auto"/>
            </w:tcBorders>
          </w:tcPr>
          <w:p w14:paraId="3757B8B5" w14:textId="77777777" w:rsidR="0070327A" w:rsidRPr="000B6AFE" w:rsidRDefault="0070327A" w:rsidP="00BD4ABF">
            <w:pPr>
              <w:rPr>
                <w:rFonts w:cs="Arial"/>
                <w:sz w:val="19"/>
                <w:szCs w:val="19"/>
              </w:rPr>
            </w:pPr>
            <w:r w:rsidRPr="000B6AFE">
              <w:rPr>
                <w:rFonts w:cs="Arial"/>
                <w:sz w:val="19"/>
                <w:szCs w:val="19"/>
              </w:rPr>
              <w:t>HP</w:t>
            </w:r>
          </w:p>
        </w:tc>
        <w:tc>
          <w:tcPr>
            <w:tcW w:w="0" w:type="auto"/>
            <w:tcBorders>
              <w:right w:val="double" w:sz="4" w:space="0" w:color="auto"/>
            </w:tcBorders>
          </w:tcPr>
          <w:p w14:paraId="3B55C455" w14:textId="77777777" w:rsidR="0070327A" w:rsidRPr="000B6AFE" w:rsidRDefault="0070327A" w:rsidP="00BD4ABF">
            <w:pPr>
              <w:rPr>
                <w:rFonts w:cs="Arial"/>
                <w:sz w:val="19"/>
                <w:szCs w:val="19"/>
              </w:rPr>
            </w:pPr>
            <w:r w:rsidRPr="000B6AFE">
              <w:rPr>
                <w:rFonts w:cs="Arial"/>
                <w:sz w:val="19"/>
                <w:szCs w:val="19"/>
              </w:rPr>
              <w:t>Horsepower</w:t>
            </w:r>
          </w:p>
        </w:tc>
      </w:tr>
      <w:tr w:rsidR="0070327A" w:rsidRPr="000B6AFE" w14:paraId="1C1F24C1" w14:textId="77777777" w:rsidTr="002E6ADB">
        <w:trPr>
          <w:cantSplit/>
          <w:trHeight w:val="245"/>
          <w:jc w:val="center"/>
        </w:trPr>
        <w:tc>
          <w:tcPr>
            <w:tcW w:w="0" w:type="auto"/>
            <w:tcBorders>
              <w:left w:val="double" w:sz="4" w:space="0" w:color="auto"/>
            </w:tcBorders>
          </w:tcPr>
          <w:p w14:paraId="61AC1E92" w14:textId="77777777" w:rsidR="0070327A" w:rsidRPr="000B6AFE" w:rsidRDefault="0070327A" w:rsidP="00BD4ABF">
            <w:pPr>
              <w:rPr>
                <w:rFonts w:cs="Arial"/>
                <w:sz w:val="19"/>
                <w:szCs w:val="19"/>
              </w:rPr>
            </w:pPr>
            <w:r w:rsidRPr="000B6AFE">
              <w:rPr>
                <w:rFonts w:cs="Arial"/>
                <w:sz w:val="19"/>
                <w:szCs w:val="19"/>
              </w:rPr>
              <w:t>FG</w:t>
            </w:r>
          </w:p>
        </w:tc>
        <w:tc>
          <w:tcPr>
            <w:tcW w:w="0" w:type="auto"/>
            <w:tcBorders>
              <w:right w:val="single" w:sz="4" w:space="0" w:color="auto"/>
            </w:tcBorders>
          </w:tcPr>
          <w:p w14:paraId="231D9FAE" w14:textId="77777777" w:rsidR="0070327A" w:rsidRPr="000B6AFE" w:rsidRDefault="0070327A" w:rsidP="00BD4ABF">
            <w:pPr>
              <w:rPr>
                <w:rFonts w:cs="Arial"/>
                <w:sz w:val="19"/>
                <w:szCs w:val="19"/>
              </w:rPr>
            </w:pPr>
            <w:r w:rsidRPr="000B6AFE">
              <w:rPr>
                <w:rFonts w:cs="Arial"/>
                <w:sz w:val="19"/>
                <w:szCs w:val="19"/>
              </w:rPr>
              <w:t>Flexible Group</w:t>
            </w:r>
          </w:p>
        </w:tc>
        <w:tc>
          <w:tcPr>
            <w:tcW w:w="0" w:type="auto"/>
            <w:tcBorders>
              <w:left w:val="single" w:sz="4" w:space="0" w:color="auto"/>
            </w:tcBorders>
          </w:tcPr>
          <w:p w14:paraId="4283AB7B" w14:textId="77777777" w:rsidR="0070327A" w:rsidRPr="000B6AFE" w:rsidRDefault="0070327A" w:rsidP="00BD4ABF">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0" w:type="auto"/>
            <w:tcBorders>
              <w:right w:val="double" w:sz="4" w:space="0" w:color="auto"/>
            </w:tcBorders>
          </w:tcPr>
          <w:p w14:paraId="50565C48" w14:textId="77777777" w:rsidR="0070327A" w:rsidRPr="000B6AFE" w:rsidRDefault="0070327A" w:rsidP="00BD4ABF">
            <w:pPr>
              <w:rPr>
                <w:rFonts w:cs="Arial"/>
                <w:sz w:val="19"/>
                <w:szCs w:val="19"/>
              </w:rPr>
            </w:pPr>
            <w:r w:rsidRPr="000B6AFE">
              <w:rPr>
                <w:rFonts w:cs="Arial"/>
                <w:sz w:val="19"/>
                <w:szCs w:val="19"/>
              </w:rPr>
              <w:t>Hydrogen Sulfide</w:t>
            </w:r>
          </w:p>
        </w:tc>
      </w:tr>
      <w:tr w:rsidR="0070327A" w:rsidRPr="000B6AFE" w14:paraId="076240F3" w14:textId="77777777" w:rsidTr="002E6ADB">
        <w:trPr>
          <w:cantSplit/>
          <w:trHeight w:val="245"/>
          <w:jc w:val="center"/>
        </w:trPr>
        <w:tc>
          <w:tcPr>
            <w:tcW w:w="0" w:type="auto"/>
            <w:tcBorders>
              <w:left w:val="double" w:sz="4" w:space="0" w:color="auto"/>
            </w:tcBorders>
          </w:tcPr>
          <w:p w14:paraId="71D1B77C" w14:textId="77777777" w:rsidR="0070327A" w:rsidRPr="000B6AFE" w:rsidRDefault="0070327A" w:rsidP="00BD4ABF">
            <w:pPr>
              <w:rPr>
                <w:rFonts w:cs="Arial"/>
                <w:sz w:val="19"/>
                <w:szCs w:val="19"/>
              </w:rPr>
            </w:pPr>
            <w:r w:rsidRPr="000B6AFE">
              <w:rPr>
                <w:rFonts w:cs="Arial"/>
                <w:sz w:val="19"/>
                <w:szCs w:val="19"/>
              </w:rPr>
              <w:t>GACS</w:t>
            </w:r>
          </w:p>
        </w:tc>
        <w:tc>
          <w:tcPr>
            <w:tcW w:w="0" w:type="auto"/>
            <w:tcBorders>
              <w:right w:val="single" w:sz="4" w:space="0" w:color="auto"/>
            </w:tcBorders>
          </w:tcPr>
          <w:p w14:paraId="1578F2CE" w14:textId="77777777" w:rsidR="0070327A" w:rsidRPr="000B6AFE" w:rsidRDefault="0070327A" w:rsidP="00BD4ABF">
            <w:pPr>
              <w:rPr>
                <w:rFonts w:cs="Arial"/>
                <w:sz w:val="19"/>
                <w:szCs w:val="19"/>
              </w:rPr>
            </w:pPr>
            <w:r w:rsidRPr="000B6AFE">
              <w:rPr>
                <w:rFonts w:cs="Arial"/>
                <w:sz w:val="19"/>
                <w:szCs w:val="19"/>
              </w:rPr>
              <w:t>Gallons of Applied Coating Solids</w:t>
            </w:r>
          </w:p>
        </w:tc>
        <w:tc>
          <w:tcPr>
            <w:tcW w:w="0" w:type="auto"/>
            <w:tcBorders>
              <w:left w:val="single" w:sz="4" w:space="0" w:color="auto"/>
            </w:tcBorders>
          </w:tcPr>
          <w:p w14:paraId="5C078BE5" w14:textId="77777777" w:rsidR="0070327A" w:rsidRPr="000B6AFE" w:rsidRDefault="0070327A" w:rsidP="00BD4ABF">
            <w:pPr>
              <w:rPr>
                <w:rFonts w:cs="Arial"/>
                <w:sz w:val="19"/>
                <w:szCs w:val="19"/>
              </w:rPr>
            </w:pPr>
            <w:r w:rsidRPr="000B6AFE">
              <w:rPr>
                <w:rFonts w:cs="Arial"/>
                <w:sz w:val="19"/>
                <w:szCs w:val="19"/>
              </w:rPr>
              <w:t>kW</w:t>
            </w:r>
          </w:p>
        </w:tc>
        <w:tc>
          <w:tcPr>
            <w:tcW w:w="0" w:type="auto"/>
            <w:tcBorders>
              <w:right w:val="double" w:sz="4" w:space="0" w:color="auto"/>
            </w:tcBorders>
          </w:tcPr>
          <w:p w14:paraId="288EBFD6" w14:textId="77777777" w:rsidR="0070327A" w:rsidRPr="000B6AFE" w:rsidRDefault="0070327A" w:rsidP="00BD4ABF">
            <w:pPr>
              <w:rPr>
                <w:rFonts w:cs="Arial"/>
                <w:sz w:val="19"/>
                <w:szCs w:val="19"/>
              </w:rPr>
            </w:pPr>
            <w:r w:rsidRPr="000B6AFE">
              <w:rPr>
                <w:rFonts w:cs="Arial"/>
                <w:sz w:val="19"/>
                <w:szCs w:val="19"/>
              </w:rPr>
              <w:t>Kilowatt</w:t>
            </w:r>
          </w:p>
        </w:tc>
      </w:tr>
      <w:tr w:rsidR="0070327A" w:rsidRPr="000B6AFE" w14:paraId="2AA68FFA" w14:textId="77777777" w:rsidTr="002E6ADB">
        <w:trPr>
          <w:cantSplit/>
          <w:trHeight w:val="245"/>
          <w:jc w:val="center"/>
        </w:trPr>
        <w:tc>
          <w:tcPr>
            <w:tcW w:w="0" w:type="auto"/>
            <w:tcBorders>
              <w:left w:val="double" w:sz="4" w:space="0" w:color="auto"/>
            </w:tcBorders>
          </w:tcPr>
          <w:p w14:paraId="5F625356" w14:textId="77777777" w:rsidR="0070327A" w:rsidRPr="000B6AFE" w:rsidRDefault="0070327A" w:rsidP="00BD4ABF">
            <w:pPr>
              <w:rPr>
                <w:rFonts w:cs="Arial"/>
                <w:sz w:val="19"/>
                <w:szCs w:val="19"/>
              </w:rPr>
            </w:pPr>
            <w:r w:rsidRPr="000B6AFE">
              <w:rPr>
                <w:rFonts w:cs="Arial"/>
                <w:sz w:val="19"/>
                <w:szCs w:val="19"/>
              </w:rPr>
              <w:t>GC</w:t>
            </w:r>
          </w:p>
        </w:tc>
        <w:tc>
          <w:tcPr>
            <w:tcW w:w="0" w:type="auto"/>
            <w:tcBorders>
              <w:right w:val="single" w:sz="4" w:space="0" w:color="auto"/>
            </w:tcBorders>
          </w:tcPr>
          <w:p w14:paraId="5A23F8C3" w14:textId="77777777" w:rsidR="0070327A" w:rsidRPr="000B6AFE" w:rsidRDefault="0070327A" w:rsidP="00BD4ABF">
            <w:pPr>
              <w:rPr>
                <w:rFonts w:cs="Arial"/>
                <w:sz w:val="19"/>
                <w:szCs w:val="19"/>
              </w:rPr>
            </w:pPr>
            <w:r w:rsidRPr="000B6AFE">
              <w:rPr>
                <w:rFonts w:cs="Arial"/>
                <w:sz w:val="19"/>
                <w:szCs w:val="19"/>
              </w:rPr>
              <w:t>General Condition</w:t>
            </w:r>
          </w:p>
        </w:tc>
        <w:tc>
          <w:tcPr>
            <w:tcW w:w="0" w:type="auto"/>
            <w:tcBorders>
              <w:left w:val="single" w:sz="4" w:space="0" w:color="auto"/>
            </w:tcBorders>
          </w:tcPr>
          <w:p w14:paraId="310B279C" w14:textId="77777777" w:rsidR="0070327A" w:rsidRPr="000B6AFE" w:rsidRDefault="0070327A" w:rsidP="00BD4ABF">
            <w:pPr>
              <w:rPr>
                <w:rFonts w:cs="Arial"/>
                <w:sz w:val="19"/>
                <w:szCs w:val="19"/>
              </w:rPr>
            </w:pPr>
            <w:r w:rsidRPr="000B6AFE">
              <w:rPr>
                <w:rFonts w:cs="Arial"/>
                <w:sz w:val="19"/>
                <w:szCs w:val="19"/>
              </w:rPr>
              <w:t>lb</w:t>
            </w:r>
          </w:p>
        </w:tc>
        <w:tc>
          <w:tcPr>
            <w:tcW w:w="0" w:type="auto"/>
            <w:tcBorders>
              <w:right w:val="double" w:sz="4" w:space="0" w:color="auto"/>
            </w:tcBorders>
          </w:tcPr>
          <w:p w14:paraId="13FB4C30" w14:textId="77777777" w:rsidR="0070327A" w:rsidRPr="000B6AFE" w:rsidRDefault="0070327A" w:rsidP="00BD4ABF">
            <w:pPr>
              <w:rPr>
                <w:rFonts w:cs="Arial"/>
                <w:sz w:val="19"/>
                <w:szCs w:val="19"/>
              </w:rPr>
            </w:pPr>
            <w:r w:rsidRPr="000B6AFE">
              <w:rPr>
                <w:rFonts w:cs="Arial"/>
                <w:sz w:val="19"/>
                <w:szCs w:val="19"/>
              </w:rPr>
              <w:t>Pound</w:t>
            </w:r>
          </w:p>
        </w:tc>
      </w:tr>
      <w:tr w:rsidR="0070327A" w:rsidRPr="000B6AFE" w14:paraId="0183ADD6" w14:textId="77777777" w:rsidTr="002E6ADB">
        <w:trPr>
          <w:cantSplit/>
          <w:trHeight w:val="245"/>
          <w:jc w:val="center"/>
        </w:trPr>
        <w:tc>
          <w:tcPr>
            <w:tcW w:w="0" w:type="auto"/>
            <w:tcBorders>
              <w:left w:val="double" w:sz="4" w:space="0" w:color="auto"/>
            </w:tcBorders>
          </w:tcPr>
          <w:p w14:paraId="52EE28AF" w14:textId="77777777" w:rsidR="0070327A" w:rsidRPr="000B6AFE" w:rsidRDefault="0070327A" w:rsidP="00BD4ABF">
            <w:pPr>
              <w:rPr>
                <w:rFonts w:cs="Arial"/>
                <w:sz w:val="19"/>
                <w:szCs w:val="19"/>
              </w:rPr>
            </w:pPr>
            <w:r w:rsidRPr="000B6AFE">
              <w:rPr>
                <w:rFonts w:cs="Arial"/>
                <w:sz w:val="19"/>
                <w:szCs w:val="19"/>
              </w:rPr>
              <w:t>GHGs</w:t>
            </w:r>
          </w:p>
        </w:tc>
        <w:tc>
          <w:tcPr>
            <w:tcW w:w="0" w:type="auto"/>
            <w:tcBorders>
              <w:right w:val="single" w:sz="4" w:space="0" w:color="auto"/>
            </w:tcBorders>
          </w:tcPr>
          <w:p w14:paraId="159BAAA0" w14:textId="77777777" w:rsidR="0070327A" w:rsidRPr="000B6AFE" w:rsidRDefault="0070327A" w:rsidP="00BD4ABF">
            <w:pPr>
              <w:rPr>
                <w:rFonts w:cs="Arial"/>
                <w:sz w:val="19"/>
                <w:szCs w:val="19"/>
              </w:rPr>
            </w:pPr>
            <w:r w:rsidRPr="000B6AFE">
              <w:rPr>
                <w:rFonts w:cs="Arial"/>
                <w:sz w:val="19"/>
                <w:szCs w:val="19"/>
              </w:rPr>
              <w:t>Greenhouse Gases</w:t>
            </w:r>
          </w:p>
        </w:tc>
        <w:tc>
          <w:tcPr>
            <w:tcW w:w="0" w:type="auto"/>
            <w:tcBorders>
              <w:left w:val="single" w:sz="4" w:space="0" w:color="auto"/>
            </w:tcBorders>
          </w:tcPr>
          <w:p w14:paraId="0FED88EE" w14:textId="77777777" w:rsidR="0070327A" w:rsidRPr="000B6AFE" w:rsidRDefault="0070327A" w:rsidP="00BD4ABF">
            <w:pPr>
              <w:rPr>
                <w:rFonts w:cs="Arial"/>
                <w:sz w:val="19"/>
                <w:szCs w:val="19"/>
              </w:rPr>
            </w:pPr>
            <w:r w:rsidRPr="000B6AFE">
              <w:rPr>
                <w:rFonts w:cs="Arial"/>
                <w:sz w:val="19"/>
                <w:szCs w:val="19"/>
              </w:rPr>
              <w:t>m</w:t>
            </w:r>
          </w:p>
        </w:tc>
        <w:tc>
          <w:tcPr>
            <w:tcW w:w="0" w:type="auto"/>
            <w:tcBorders>
              <w:right w:val="double" w:sz="4" w:space="0" w:color="auto"/>
            </w:tcBorders>
          </w:tcPr>
          <w:p w14:paraId="26AACCE8" w14:textId="77777777" w:rsidR="0070327A" w:rsidRPr="000B6AFE" w:rsidRDefault="0070327A" w:rsidP="00BD4ABF">
            <w:pPr>
              <w:rPr>
                <w:rFonts w:cs="Arial"/>
                <w:sz w:val="19"/>
                <w:szCs w:val="19"/>
              </w:rPr>
            </w:pPr>
            <w:r w:rsidRPr="000B6AFE">
              <w:rPr>
                <w:rFonts w:cs="Arial"/>
                <w:sz w:val="19"/>
                <w:szCs w:val="19"/>
              </w:rPr>
              <w:t>Meter</w:t>
            </w:r>
          </w:p>
        </w:tc>
      </w:tr>
      <w:tr w:rsidR="0070327A" w:rsidRPr="000B6AFE" w14:paraId="1EC5A944" w14:textId="77777777" w:rsidTr="002E6ADB">
        <w:trPr>
          <w:cantSplit/>
          <w:trHeight w:val="245"/>
          <w:jc w:val="center"/>
        </w:trPr>
        <w:tc>
          <w:tcPr>
            <w:tcW w:w="0" w:type="auto"/>
            <w:tcBorders>
              <w:left w:val="double" w:sz="4" w:space="0" w:color="auto"/>
            </w:tcBorders>
          </w:tcPr>
          <w:p w14:paraId="33B09E25" w14:textId="77777777" w:rsidR="0070327A" w:rsidRPr="000B6AFE" w:rsidRDefault="0070327A" w:rsidP="00BD4ABF">
            <w:pPr>
              <w:rPr>
                <w:rFonts w:cs="Arial"/>
                <w:sz w:val="19"/>
                <w:szCs w:val="19"/>
              </w:rPr>
            </w:pPr>
            <w:r w:rsidRPr="000B6AFE">
              <w:rPr>
                <w:rFonts w:cs="Arial"/>
                <w:sz w:val="19"/>
                <w:szCs w:val="19"/>
              </w:rPr>
              <w:t>HVLP</w:t>
            </w:r>
          </w:p>
        </w:tc>
        <w:tc>
          <w:tcPr>
            <w:tcW w:w="0" w:type="auto"/>
            <w:tcBorders>
              <w:right w:val="single" w:sz="4" w:space="0" w:color="auto"/>
            </w:tcBorders>
          </w:tcPr>
          <w:p w14:paraId="19AFBC26" w14:textId="77777777" w:rsidR="0070327A" w:rsidRPr="000B6AFE" w:rsidRDefault="0070327A" w:rsidP="00BD4ABF">
            <w:pPr>
              <w:rPr>
                <w:rFonts w:cs="Arial"/>
                <w:sz w:val="19"/>
                <w:szCs w:val="19"/>
              </w:rPr>
            </w:pPr>
            <w:r w:rsidRPr="000B6AFE">
              <w:rPr>
                <w:rFonts w:cs="Arial"/>
                <w:sz w:val="19"/>
                <w:szCs w:val="19"/>
              </w:rPr>
              <w:t>High Volume Low Pressure*</w:t>
            </w:r>
          </w:p>
        </w:tc>
        <w:tc>
          <w:tcPr>
            <w:tcW w:w="0" w:type="auto"/>
            <w:tcBorders>
              <w:left w:val="single" w:sz="4" w:space="0" w:color="auto"/>
            </w:tcBorders>
          </w:tcPr>
          <w:p w14:paraId="05D1C075" w14:textId="77777777" w:rsidR="0070327A" w:rsidRPr="000B6AFE" w:rsidRDefault="0070327A" w:rsidP="00BD4ABF">
            <w:pPr>
              <w:rPr>
                <w:rFonts w:cs="Arial"/>
                <w:sz w:val="19"/>
                <w:szCs w:val="19"/>
              </w:rPr>
            </w:pPr>
            <w:r w:rsidRPr="000B6AFE">
              <w:rPr>
                <w:rFonts w:cs="Arial"/>
                <w:sz w:val="19"/>
                <w:szCs w:val="19"/>
              </w:rPr>
              <w:t>mg</w:t>
            </w:r>
          </w:p>
        </w:tc>
        <w:tc>
          <w:tcPr>
            <w:tcW w:w="0" w:type="auto"/>
            <w:tcBorders>
              <w:right w:val="double" w:sz="4" w:space="0" w:color="auto"/>
            </w:tcBorders>
          </w:tcPr>
          <w:p w14:paraId="5AD0FEA3" w14:textId="77777777" w:rsidR="0070327A" w:rsidRPr="000B6AFE" w:rsidRDefault="0070327A" w:rsidP="00BD4ABF">
            <w:pPr>
              <w:rPr>
                <w:rFonts w:cs="Arial"/>
                <w:sz w:val="19"/>
                <w:szCs w:val="19"/>
              </w:rPr>
            </w:pPr>
            <w:r w:rsidRPr="000B6AFE">
              <w:rPr>
                <w:rFonts w:cs="Arial"/>
                <w:sz w:val="19"/>
                <w:szCs w:val="19"/>
              </w:rPr>
              <w:t>Milligram</w:t>
            </w:r>
          </w:p>
        </w:tc>
      </w:tr>
      <w:tr w:rsidR="0070327A" w:rsidRPr="000B6AFE" w14:paraId="526ECD8E" w14:textId="77777777" w:rsidTr="002E6ADB">
        <w:trPr>
          <w:cantSplit/>
          <w:trHeight w:val="245"/>
          <w:jc w:val="center"/>
        </w:trPr>
        <w:tc>
          <w:tcPr>
            <w:tcW w:w="0" w:type="auto"/>
            <w:tcBorders>
              <w:left w:val="double" w:sz="4" w:space="0" w:color="auto"/>
            </w:tcBorders>
          </w:tcPr>
          <w:p w14:paraId="1FFB6308" w14:textId="77777777" w:rsidR="0070327A" w:rsidRPr="000B6AFE" w:rsidRDefault="0070327A" w:rsidP="00BD4ABF">
            <w:pPr>
              <w:rPr>
                <w:rFonts w:cs="Arial"/>
                <w:sz w:val="19"/>
                <w:szCs w:val="19"/>
              </w:rPr>
            </w:pPr>
            <w:r w:rsidRPr="000B6AFE">
              <w:rPr>
                <w:rFonts w:cs="Arial"/>
                <w:sz w:val="19"/>
                <w:szCs w:val="19"/>
              </w:rPr>
              <w:t>ID</w:t>
            </w:r>
          </w:p>
        </w:tc>
        <w:tc>
          <w:tcPr>
            <w:tcW w:w="0" w:type="auto"/>
            <w:tcBorders>
              <w:right w:val="single" w:sz="4" w:space="0" w:color="auto"/>
            </w:tcBorders>
          </w:tcPr>
          <w:p w14:paraId="0A12EEC5" w14:textId="77777777" w:rsidR="0070327A" w:rsidRPr="000B6AFE" w:rsidRDefault="0070327A" w:rsidP="00BD4ABF">
            <w:pPr>
              <w:rPr>
                <w:rFonts w:cs="Arial"/>
                <w:sz w:val="19"/>
                <w:szCs w:val="19"/>
              </w:rPr>
            </w:pPr>
            <w:r w:rsidRPr="000B6AFE">
              <w:rPr>
                <w:rFonts w:cs="Arial"/>
                <w:sz w:val="19"/>
                <w:szCs w:val="19"/>
              </w:rPr>
              <w:t xml:space="preserve">Identification </w:t>
            </w:r>
          </w:p>
        </w:tc>
        <w:tc>
          <w:tcPr>
            <w:tcW w:w="0" w:type="auto"/>
            <w:tcBorders>
              <w:left w:val="single" w:sz="4" w:space="0" w:color="auto"/>
            </w:tcBorders>
          </w:tcPr>
          <w:p w14:paraId="135EAC46" w14:textId="77777777" w:rsidR="0070327A" w:rsidRPr="000B6AFE" w:rsidRDefault="0070327A" w:rsidP="00BD4ABF">
            <w:pPr>
              <w:rPr>
                <w:rFonts w:cs="Arial"/>
                <w:sz w:val="19"/>
                <w:szCs w:val="19"/>
              </w:rPr>
            </w:pPr>
            <w:r w:rsidRPr="000B6AFE">
              <w:rPr>
                <w:rFonts w:cs="Arial"/>
                <w:sz w:val="19"/>
                <w:szCs w:val="19"/>
              </w:rPr>
              <w:t>mm</w:t>
            </w:r>
          </w:p>
        </w:tc>
        <w:tc>
          <w:tcPr>
            <w:tcW w:w="0" w:type="auto"/>
            <w:tcBorders>
              <w:right w:val="double" w:sz="4" w:space="0" w:color="auto"/>
            </w:tcBorders>
          </w:tcPr>
          <w:p w14:paraId="3203AF74" w14:textId="77777777" w:rsidR="0070327A" w:rsidRPr="000B6AFE" w:rsidRDefault="0070327A" w:rsidP="00BD4ABF">
            <w:pPr>
              <w:rPr>
                <w:rFonts w:cs="Arial"/>
                <w:sz w:val="19"/>
                <w:szCs w:val="19"/>
              </w:rPr>
            </w:pPr>
            <w:r w:rsidRPr="000B6AFE">
              <w:rPr>
                <w:rFonts w:cs="Arial"/>
                <w:sz w:val="19"/>
                <w:szCs w:val="19"/>
              </w:rPr>
              <w:t>Millimeter</w:t>
            </w:r>
          </w:p>
        </w:tc>
      </w:tr>
      <w:tr w:rsidR="0070327A" w:rsidRPr="000B6AFE" w14:paraId="7481DAEF" w14:textId="77777777" w:rsidTr="002E6ADB">
        <w:trPr>
          <w:cantSplit/>
          <w:trHeight w:val="245"/>
          <w:jc w:val="center"/>
        </w:trPr>
        <w:tc>
          <w:tcPr>
            <w:tcW w:w="0" w:type="auto"/>
            <w:tcBorders>
              <w:left w:val="double" w:sz="4" w:space="0" w:color="auto"/>
            </w:tcBorders>
          </w:tcPr>
          <w:p w14:paraId="7FD0A74F" w14:textId="77777777" w:rsidR="0070327A" w:rsidRPr="000B6AFE" w:rsidRDefault="0070327A" w:rsidP="00BD4ABF">
            <w:pPr>
              <w:rPr>
                <w:rFonts w:cs="Arial"/>
                <w:sz w:val="19"/>
                <w:szCs w:val="19"/>
              </w:rPr>
            </w:pPr>
            <w:r w:rsidRPr="000B6AFE">
              <w:rPr>
                <w:rFonts w:cs="Arial"/>
                <w:sz w:val="19"/>
                <w:szCs w:val="19"/>
              </w:rPr>
              <w:t>IRSL</w:t>
            </w:r>
          </w:p>
        </w:tc>
        <w:tc>
          <w:tcPr>
            <w:tcW w:w="0" w:type="auto"/>
            <w:tcBorders>
              <w:right w:val="single" w:sz="4" w:space="0" w:color="auto"/>
            </w:tcBorders>
          </w:tcPr>
          <w:p w14:paraId="02AF8308" w14:textId="77777777" w:rsidR="0070327A" w:rsidRPr="000B6AFE" w:rsidRDefault="0070327A" w:rsidP="00BD4ABF">
            <w:pPr>
              <w:rPr>
                <w:rFonts w:cs="Arial"/>
                <w:sz w:val="19"/>
                <w:szCs w:val="19"/>
              </w:rPr>
            </w:pPr>
            <w:r w:rsidRPr="000B6AFE">
              <w:rPr>
                <w:rFonts w:cs="Arial"/>
                <w:sz w:val="19"/>
                <w:szCs w:val="19"/>
              </w:rPr>
              <w:t>Initial Risk Screening Level</w:t>
            </w:r>
          </w:p>
        </w:tc>
        <w:tc>
          <w:tcPr>
            <w:tcW w:w="0" w:type="auto"/>
            <w:tcBorders>
              <w:left w:val="single" w:sz="4" w:space="0" w:color="auto"/>
            </w:tcBorders>
          </w:tcPr>
          <w:p w14:paraId="22426ACD" w14:textId="77777777" w:rsidR="0070327A" w:rsidRPr="000B6AFE" w:rsidRDefault="0070327A" w:rsidP="00BD4ABF">
            <w:pPr>
              <w:rPr>
                <w:rFonts w:cs="Arial"/>
                <w:sz w:val="19"/>
                <w:szCs w:val="19"/>
              </w:rPr>
            </w:pPr>
            <w:r w:rsidRPr="000B6AFE">
              <w:rPr>
                <w:rFonts w:cs="Arial"/>
                <w:sz w:val="19"/>
                <w:szCs w:val="19"/>
              </w:rPr>
              <w:t>MM</w:t>
            </w:r>
          </w:p>
        </w:tc>
        <w:tc>
          <w:tcPr>
            <w:tcW w:w="0" w:type="auto"/>
            <w:tcBorders>
              <w:right w:val="double" w:sz="4" w:space="0" w:color="auto"/>
            </w:tcBorders>
          </w:tcPr>
          <w:p w14:paraId="69080A59" w14:textId="77777777" w:rsidR="0070327A" w:rsidRPr="000B6AFE" w:rsidRDefault="0070327A" w:rsidP="00BD4ABF">
            <w:pPr>
              <w:rPr>
                <w:rFonts w:cs="Arial"/>
                <w:sz w:val="19"/>
                <w:szCs w:val="19"/>
              </w:rPr>
            </w:pPr>
            <w:r w:rsidRPr="000B6AFE">
              <w:rPr>
                <w:rFonts w:cs="Arial"/>
                <w:sz w:val="19"/>
                <w:szCs w:val="19"/>
              </w:rPr>
              <w:t>Million</w:t>
            </w:r>
          </w:p>
        </w:tc>
      </w:tr>
      <w:tr w:rsidR="0070327A" w:rsidRPr="000B6AFE" w14:paraId="2FD4BBFF" w14:textId="77777777" w:rsidTr="002E6ADB">
        <w:trPr>
          <w:cantSplit/>
          <w:trHeight w:val="245"/>
          <w:jc w:val="center"/>
        </w:trPr>
        <w:tc>
          <w:tcPr>
            <w:tcW w:w="0" w:type="auto"/>
            <w:tcBorders>
              <w:left w:val="double" w:sz="4" w:space="0" w:color="auto"/>
            </w:tcBorders>
          </w:tcPr>
          <w:p w14:paraId="34B90487" w14:textId="77777777" w:rsidR="0070327A" w:rsidRPr="000B6AFE" w:rsidRDefault="0070327A" w:rsidP="00BD4ABF">
            <w:pPr>
              <w:rPr>
                <w:rFonts w:cs="Arial"/>
                <w:sz w:val="19"/>
                <w:szCs w:val="19"/>
              </w:rPr>
            </w:pPr>
            <w:r w:rsidRPr="000B6AFE">
              <w:rPr>
                <w:rFonts w:cs="Arial"/>
                <w:sz w:val="19"/>
                <w:szCs w:val="19"/>
              </w:rPr>
              <w:t>ITSL</w:t>
            </w:r>
          </w:p>
        </w:tc>
        <w:tc>
          <w:tcPr>
            <w:tcW w:w="0" w:type="auto"/>
            <w:tcBorders>
              <w:right w:val="single" w:sz="4" w:space="0" w:color="auto"/>
            </w:tcBorders>
          </w:tcPr>
          <w:p w14:paraId="38EF72B4" w14:textId="77777777" w:rsidR="0070327A" w:rsidRPr="000B6AFE" w:rsidRDefault="0070327A" w:rsidP="00BD4ABF">
            <w:pPr>
              <w:rPr>
                <w:rFonts w:cs="Arial"/>
                <w:sz w:val="19"/>
                <w:szCs w:val="19"/>
              </w:rPr>
            </w:pPr>
            <w:r w:rsidRPr="000B6AFE">
              <w:rPr>
                <w:rFonts w:cs="Arial"/>
                <w:sz w:val="19"/>
                <w:szCs w:val="19"/>
              </w:rPr>
              <w:t>Initial Threshold Screening Level</w:t>
            </w:r>
          </w:p>
        </w:tc>
        <w:tc>
          <w:tcPr>
            <w:tcW w:w="0" w:type="auto"/>
            <w:tcBorders>
              <w:left w:val="single" w:sz="4" w:space="0" w:color="auto"/>
            </w:tcBorders>
          </w:tcPr>
          <w:p w14:paraId="55103E0E" w14:textId="77777777" w:rsidR="0070327A" w:rsidRPr="000B6AFE" w:rsidRDefault="0070327A" w:rsidP="00BD4ABF">
            <w:pPr>
              <w:rPr>
                <w:rFonts w:cs="Arial"/>
                <w:sz w:val="19"/>
                <w:szCs w:val="19"/>
              </w:rPr>
            </w:pPr>
            <w:r w:rsidRPr="000B6AFE">
              <w:rPr>
                <w:rFonts w:cs="Arial"/>
                <w:sz w:val="19"/>
                <w:szCs w:val="19"/>
              </w:rPr>
              <w:t>MW</w:t>
            </w:r>
          </w:p>
        </w:tc>
        <w:tc>
          <w:tcPr>
            <w:tcW w:w="0" w:type="auto"/>
            <w:tcBorders>
              <w:right w:val="double" w:sz="4" w:space="0" w:color="auto"/>
            </w:tcBorders>
          </w:tcPr>
          <w:p w14:paraId="6B2970AE" w14:textId="77777777" w:rsidR="0070327A" w:rsidRPr="000B6AFE" w:rsidRDefault="0070327A" w:rsidP="00BD4ABF">
            <w:pPr>
              <w:rPr>
                <w:rFonts w:cs="Arial"/>
                <w:sz w:val="19"/>
                <w:szCs w:val="19"/>
              </w:rPr>
            </w:pPr>
            <w:r w:rsidRPr="000B6AFE">
              <w:rPr>
                <w:rFonts w:cs="Arial"/>
                <w:sz w:val="19"/>
                <w:szCs w:val="19"/>
              </w:rPr>
              <w:t>Megawatts</w:t>
            </w:r>
          </w:p>
        </w:tc>
      </w:tr>
      <w:tr w:rsidR="0070327A" w:rsidRPr="000B6AFE" w14:paraId="2156D667" w14:textId="77777777" w:rsidTr="002E6ADB">
        <w:trPr>
          <w:cantSplit/>
          <w:trHeight w:val="245"/>
          <w:jc w:val="center"/>
        </w:trPr>
        <w:tc>
          <w:tcPr>
            <w:tcW w:w="0" w:type="auto"/>
            <w:tcBorders>
              <w:left w:val="double" w:sz="4" w:space="0" w:color="auto"/>
            </w:tcBorders>
          </w:tcPr>
          <w:p w14:paraId="0F3CF7FC" w14:textId="77777777" w:rsidR="0070327A" w:rsidRPr="000B6AFE" w:rsidRDefault="0070327A" w:rsidP="00BD4ABF">
            <w:pPr>
              <w:rPr>
                <w:rFonts w:cs="Arial"/>
                <w:sz w:val="19"/>
                <w:szCs w:val="19"/>
              </w:rPr>
            </w:pPr>
            <w:r w:rsidRPr="000B6AFE">
              <w:rPr>
                <w:rFonts w:cs="Arial"/>
                <w:sz w:val="19"/>
                <w:szCs w:val="19"/>
              </w:rPr>
              <w:t>LAER</w:t>
            </w:r>
          </w:p>
        </w:tc>
        <w:tc>
          <w:tcPr>
            <w:tcW w:w="0" w:type="auto"/>
            <w:tcBorders>
              <w:right w:val="single" w:sz="4" w:space="0" w:color="auto"/>
            </w:tcBorders>
          </w:tcPr>
          <w:p w14:paraId="310249ED" w14:textId="77777777" w:rsidR="0070327A" w:rsidRPr="000B6AFE" w:rsidRDefault="0070327A" w:rsidP="00BD4ABF">
            <w:pPr>
              <w:rPr>
                <w:rFonts w:cs="Arial"/>
                <w:sz w:val="19"/>
                <w:szCs w:val="19"/>
              </w:rPr>
            </w:pPr>
            <w:r w:rsidRPr="000B6AFE">
              <w:rPr>
                <w:rFonts w:cs="Arial"/>
                <w:sz w:val="19"/>
                <w:szCs w:val="19"/>
              </w:rPr>
              <w:t>Lowest Achievable Emission Rate</w:t>
            </w:r>
          </w:p>
        </w:tc>
        <w:tc>
          <w:tcPr>
            <w:tcW w:w="0" w:type="auto"/>
            <w:tcBorders>
              <w:left w:val="single" w:sz="4" w:space="0" w:color="auto"/>
            </w:tcBorders>
          </w:tcPr>
          <w:p w14:paraId="3FDAD899" w14:textId="77777777" w:rsidR="0070327A" w:rsidRPr="000B6AFE" w:rsidRDefault="0070327A" w:rsidP="00BD4ABF">
            <w:pPr>
              <w:rPr>
                <w:rFonts w:cs="Arial"/>
                <w:sz w:val="19"/>
                <w:szCs w:val="19"/>
              </w:rPr>
            </w:pPr>
            <w:r w:rsidRPr="000B6AFE">
              <w:rPr>
                <w:rFonts w:cs="Arial"/>
                <w:sz w:val="19"/>
                <w:szCs w:val="19"/>
              </w:rPr>
              <w:t>NMOC</w:t>
            </w:r>
          </w:p>
        </w:tc>
        <w:tc>
          <w:tcPr>
            <w:tcW w:w="0" w:type="auto"/>
            <w:tcBorders>
              <w:right w:val="double" w:sz="4" w:space="0" w:color="auto"/>
            </w:tcBorders>
          </w:tcPr>
          <w:p w14:paraId="49B434B5" w14:textId="77777777" w:rsidR="0070327A" w:rsidRPr="000B6AFE" w:rsidRDefault="0070327A" w:rsidP="00BD4ABF">
            <w:pPr>
              <w:rPr>
                <w:rFonts w:cs="Arial"/>
                <w:sz w:val="19"/>
                <w:szCs w:val="19"/>
              </w:rPr>
            </w:pPr>
            <w:r w:rsidRPr="000B6AFE">
              <w:rPr>
                <w:rFonts w:cs="Arial"/>
                <w:sz w:val="19"/>
                <w:szCs w:val="19"/>
              </w:rPr>
              <w:t>Non-methane Organic Compounds</w:t>
            </w:r>
          </w:p>
        </w:tc>
      </w:tr>
      <w:tr w:rsidR="0070327A" w:rsidRPr="000B6AFE" w14:paraId="1479A3B5" w14:textId="77777777" w:rsidTr="002E6ADB">
        <w:trPr>
          <w:cantSplit/>
          <w:trHeight w:val="245"/>
          <w:jc w:val="center"/>
        </w:trPr>
        <w:tc>
          <w:tcPr>
            <w:tcW w:w="0" w:type="auto"/>
            <w:tcBorders>
              <w:left w:val="double" w:sz="4" w:space="0" w:color="auto"/>
            </w:tcBorders>
          </w:tcPr>
          <w:p w14:paraId="1B6BEE4F" w14:textId="77777777" w:rsidR="0070327A" w:rsidRPr="000B6AFE" w:rsidRDefault="0070327A" w:rsidP="00BD4ABF">
            <w:pPr>
              <w:rPr>
                <w:rFonts w:cs="Arial"/>
                <w:sz w:val="19"/>
                <w:szCs w:val="19"/>
              </w:rPr>
            </w:pPr>
            <w:r w:rsidRPr="000B6AFE">
              <w:rPr>
                <w:rFonts w:cs="Arial"/>
                <w:sz w:val="19"/>
                <w:szCs w:val="19"/>
              </w:rPr>
              <w:t>MACT</w:t>
            </w:r>
          </w:p>
        </w:tc>
        <w:tc>
          <w:tcPr>
            <w:tcW w:w="0" w:type="auto"/>
            <w:tcBorders>
              <w:right w:val="single" w:sz="4" w:space="0" w:color="auto"/>
            </w:tcBorders>
          </w:tcPr>
          <w:p w14:paraId="16A20BB7" w14:textId="77777777" w:rsidR="0070327A" w:rsidRPr="000B6AFE" w:rsidRDefault="0070327A" w:rsidP="00BD4ABF">
            <w:pPr>
              <w:rPr>
                <w:rFonts w:cs="Arial"/>
                <w:sz w:val="19"/>
                <w:szCs w:val="19"/>
              </w:rPr>
            </w:pPr>
            <w:r w:rsidRPr="000B6AFE">
              <w:rPr>
                <w:rFonts w:cs="Arial"/>
                <w:sz w:val="19"/>
                <w:szCs w:val="19"/>
              </w:rPr>
              <w:t>Maximum Achievable Control Technology</w:t>
            </w:r>
          </w:p>
        </w:tc>
        <w:tc>
          <w:tcPr>
            <w:tcW w:w="0" w:type="auto"/>
            <w:tcBorders>
              <w:left w:val="single" w:sz="4" w:space="0" w:color="auto"/>
            </w:tcBorders>
          </w:tcPr>
          <w:p w14:paraId="61A83C1A" w14:textId="77777777" w:rsidR="0070327A" w:rsidRPr="000B6AFE" w:rsidRDefault="0070327A" w:rsidP="00BD4ABF">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0" w:type="auto"/>
            <w:tcBorders>
              <w:right w:val="double" w:sz="4" w:space="0" w:color="auto"/>
            </w:tcBorders>
          </w:tcPr>
          <w:p w14:paraId="0E169C5F" w14:textId="77777777" w:rsidR="0070327A" w:rsidRPr="000B6AFE" w:rsidRDefault="0070327A" w:rsidP="00BD4ABF">
            <w:pPr>
              <w:rPr>
                <w:rFonts w:cs="Arial"/>
                <w:sz w:val="19"/>
                <w:szCs w:val="19"/>
              </w:rPr>
            </w:pPr>
            <w:r w:rsidRPr="000B6AFE">
              <w:rPr>
                <w:rFonts w:cs="Arial"/>
                <w:sz w:val="19"/>
                <w:szCs w:val="19"/>
              </w:rPr>
              <w:t>Oxides of Nitrogen</w:t>
            </w:r>
          </w:p>
        </w:tc>
      </w:tr>
      <w:tr w:rsidR="0070327A" w:rsidRPr="000B6AFE" w14:paraId="049A15BF" w14:textId="77777777" w:rsidTr="002E6ADB">
        <w:trPr>
          <w:cantSplit/>
          <w:trHeight w:val="245"/>
          <w:jc w:val="center"/>
        </w:trPr>
        <w:tc>
          <w:tcPr>
            <w:tcW w:w="0" w:type="auto"/>
            <w:tcBorders>
              <w:left w:val="double" w:sz="4" w:space="0" w:color="auto"/>
            </w:tcBorders>
          </w:tcPr>
          <w:p w14:paraId="198A1D44" w14:textId="77777777" w:rsidR="0070327A" w:rsidRPr="000B6AFE" w:rsidRDefault="0070327A" w:rsidP="00BD4ABF">
            <w:pPr>
              <w:rPr>
                <w:rFonts w:cs="Arial"/>
                <w:sz w:val="19"/>
                <w:szCs w:val="19"/>
              </w:rPr>
            </w:pPr>
            <w:r w:rsidRPr="000B6AFE">
              <w:rPr>
                <w:rFonts w:cs="Arial"/>
                <w:sz w:val="19"/>
                <w:szCs w:val="19"/>
              </w:rPr>
              <w:t>MAERS</w:t>
            </w:r>
          </w:p>
        </w:tc>
        <w:tc>
          <w:tcPr>
            <w:tcW w:w="0" w:type="auto"/>
            <w:tcBorders>
              <w:right w:val="single" w:sz="4" w:space="0" w:color="auto"/>
            </w:tcBorders>
          </w:tcPr>
          <w:p w14:paraId="62916A41" w14:textId="77777777" w:rsidR="0070327A" w:rsidRPr="000B6AFE" w:rsidRDefault="0070327A" w:rsidP="00BD4ABF">
            <w:pPr>
              <w:rPr>
                <w:rFonts w:cs="Arial"/>
                <w:sz w:val="19"/>
                <w:szCs w:val="19"/>
              </w:rPr>
            </w:pPr>
            <w:r w:rsidRPr="000B6AFE">
              <w:rPr>
                <w:rFonts w:cs="Arial"/>
                <w:sz w:val="19"/>
                <w:szCs w:val="19"/>
              </w:rPr>
              <w:t>Michigan Air Emissions Reporting System</w:t>
            </w:r>
          </w:p>
        </w:tc>
        <w:tc>
          <w:tcPr>
            <w:tcW w:w="0" w:type="auto"/>
            <w:tcBorders>
              <w:left w:val="single" w:sz="4" w:space="0" w:color="auto"/>
            </w:tcBorders>
          </w:tcPr>
          <w:p w14:paraId="7FA6346C" w14:textId="77777777" w:rsidR="0070327A" w:rsidRPr="000B6AFE" w:rsidRDefault="0070327A" w:rsidP="00BD4ABF">
            <w:pPr>
              <w:rPr>
                <w:rFonts w:cs="Arial"/>
                <w:sz w:val="19"/>
                <w:szCs w:val="19"/>
              </w:rPr>
            </w:pPr>
            <w:r w:rsidRPr="000B6AFE">
              <w:rPr>
                <w:rFonts w:cs="Arial"/>
                <w:sz w:val="19"/>
                <w:szCs w:val="19"/>
              </w:rPr>
              <w:t>ng</w:t>
            </w:r>
          </w:p>
        </w:tc>
        <w:tc>
          <w:tcPr>
            <w:tcW w:w="0" w:type="auto"/>
            <w:tcBorders>
              <w:right w:val="double" w:sz="4" w:space="0" w:color="auto"/>
            </w:tcBorders>
          </w:tcPr>
          <w:p w14:paraId="26361A42" w14:textId="77777777" w:rsidR="0070327A" w:rsidRPr="000B6AFE" w:rsidRDefault="0070327A" w:rsidP="00BD4ABF">
            <w:pPr>
              <w:rPr>
                <w:rFonts w:cs="Arial"/>
                <w:sz w:val="19"/>
                <w:szCs w:val="19"/>
              </w:rPr>
            </w:pPr>
            <w:r w:rsidRPr="000B6AFE">
              <w:rPr>
                <w:rFonts w:cs="Arial"/>
                <w:sz w:val="19"/>
                <w:szCs w:val="19"/>
              </w:rPr>
              <w:t>Nanogram</w:t>
            </w:r>
          </w:p>
        </w:tc>
      </w:tr>
      <w:tr w:rsidR="0070327A" w:rsidRPr="000B6AFE" w14:paraId="0142C20E" w14:textId="77777777" w:rsidTr="002E6ADB">
        <w:trPr>
          <w:cantSplit/>
          <w:trHeight w:val="218"/>
          <w:jc w:val="center"/>
        </w:trPr>
        <w:tc>
          <w:tcPr>
            <w:tcW w:w="0" w:type="auto"/>
            <w:tcBorders>
              <w:left w:val="double" w:sz="4" w:space="0" w:color="auto"/>
            </w:tcBorders>
          </w:tcPr>
          <w:p w14:paraId="2640E39B" w14:textId="77777777" w:rsidR="0070327A" w:rsidRPr="000B6AFE" w:rsidRDefault="0070327A" w:rsidP="00BD4ABF">
            <w:pPr>
              <w:rPr>
                <w:rFonts w:cs="Arial"/>
                <w:sz w:val="19"/>
                <w:szCs w:val="19"/>
              </w:rPr>
            </w:pPr>
            <w:r w:rsidRPr="000B6AFE">
              <w:rPr>
                <w:rFonts w:cs="Arial"/>
                <w:sz w:val="19"/>
                <w:szCs w:val="19"/>
              </w:rPr>
              <w:t>MAP</w:t>
            </w:r>
          </w:p>
        </w:tc>
        <w:tc>
          <w:tcPr>
            <w:tcW w:w="0" w:type="auto"/>
            <w:tcBorders>
              <w:right w:val="single" w:sz="4" w:space="0" w:color="auto"/>
            </w:tcBorders>
          </w:tcPr>
          <w:p w14:paraId="22687306" w14:textId="77777777" w:rsidR="0070327A" w:rsidRPr="000B6AFE" w:rsidRDefault="0070327A" w:rsidP="00BD4ABF">
            <w:pPr>
              <w:rPr>
                <w:rFonts w:cs="Arial"/>
                <w:sz w:val="19"/>
                <w:szCs w:val="19"/>
              </w:rPr>
            </w:pPr>
            <w:r w:rsidRPr="000B6AFE">
              <w:rPr>
                <w:rFonts w:cs="Arial"/>
                <w:sz w:val="19"/>
                <w:szCs w:val="19"/>
              </w:rPr>
              <w:t>Malfunction Abatement Plan</w:t>
            </w:r>
          </w:p>
        </w:tc>
        <w:tc>
          <w:tcPr>
            <w:tcW w:w="0" w:type="auto"/>
            <w:tcBorders>
              <w:left w:val="single" w:sz="4" w:space="0" w:color="auto"/>
            </w:tcBorders>
          </w:tcPr>
          <w:p w14:paraId="1C116C1F" w14:textId="77777777" w:rsidR="0070327A" w:rsidRPr="000B6AFE" w:rsidRDefault="0070327A" w:rsidP="00BD4ABF">
            <w:pPr>
              <w:rPr>
                <w:rFonts w:cs="Arial"/>
                <w:sz w:val="19"/>
                <w:szCs w:val="19"/>
              </w:rPr>
            </w:pPr>
            <w:r w:rsidRPr="000B6AFE">
              <w:rPr>
                <w:rFonts w:cs="Arial"/>
                <w:sz w:val="19"/>
                <w:szCs w:val="19"/>
              </w:rPr>
              <w:t>PM</w:t>
            </w:r>
          </w:p>
        </w:tc>
        <w:tc>
          <w:tcPr>
            <w:tcW w:w="0" w:type="auto"/>
            <w:tcBorders>
              <w:right w:val="double" w:sz="4" w:space="0" w:color="auto"/>
            </w:tcBorders>
          </w:tcPr>
          <w:p w14:paraId="636DAAEA" w14:textId="77777777" w:rsidR="0070327A" w:rsidRPr="000B6AFE" w:rsidRDefault="0070327A" w:rsidP="00BD4ABF">
            <w:pPr>
              <w:rPr>
                <w:rFonts w:cs="Arial"/>
                <w:sz w:val="19"/>
                <w:szCs w:val="19"/>
              </w:rPr>
            </w:pPr>
            <w:r w:rsidRPr="000B6AFE">
              <w:rPr>
                <w:rFonts w:cs="Arial"/>
                <w:sz w:val="19"/>
                <w:szCs w:val="19"/>
              </w:rPr>
              <w:t>Particulate Matter</w:t>
            </w:r>
          </w:p>
        </w:tc>
      </w:tr>
      <w:tr w:rsidR="0070327A" w:rsidRPr="000B6AFE" w14:paraId="72EAFF95" w14:textId="77777777" w:rsidTr="002E6ADB">
        <w:trPr>
          <w:cantSplit/>
          <w:trHeight w:val="245"/>
          <w:jc w:val="center"/>
        </w:trPr>
        <w:tc>
          <w:tcPr>
            <w:tcW w:w="0" w:type="auto"/>
            <w:tcBorders>
              <w:left w:val="double" w:sz="4" w:space="0" w:color="auto"/>
            </w:tcBorders>
          </w:tcPr>
          <w:p w14:paraId="791B4DE7" w14:textId="77777777" w:rsidR="0070327A" w:rsidRPr="000B6AFE" w:rsidRDefault="0070327A" w:rsidP="00BD4ABF">
            <w:pPr>
              <w:rPr>
                <w:rFonts w:cs="Arial"/>
                <w:sz w:val="19"/>
                <w:szCs w:val="19"/>
              </w:rPr>
            </w:pPr>
            <w:r w:rsidRPr="000B6AFE">
              <w:rPr>
                <w:rFonts w:cs="Arial"/>
                <w:sz w:val="19"/>
                <w:szCs w:val="19"/>
              </w:rPr>
              <w:t>MSDS</w:t>
            </w:r>
          </w:p>
        </w:tc>
        <w:tc>
          <w:tcPr>
            <w:tcW w:w="0" w:type="auto"/>
            <w:tcBorders>
              <w:right w:val="single" w:sz="4" w:space="0" w:color="auto"/>
            </w:tcBorders>
          </w:tcPr>
          <w:p w14:paraId="27888750" w14:textId="77777777" w:rsidR="0070327A" w:rsidRPr="000B6AFE" w:rsidRDefault="0070327A" w:rsidP="00BD4ABF">
            <w:pPr>
              <w:rPr>
                <w:rFonts w:cs="Arial"/>
                <w:sz w:val="19"/>
                <w:szCs w:val="19"/>
              </w:rPr>
            </w:pPr>
            <w:r w:rsidRPr="000B6AFE">
              <w:rPr>
                <w:rFonts w:cs="Arial"/>
                <w:sz w:val="19"/>
                <w:szCs w:val="19"/>
              </w:rPr>
              <w:t>Material Safety Data Sheet</w:t>
            </w:r>
          </w:p>
        </w:tc>
        <w:tc>
          <w:tcPr>
            <w:tcW w:w="0" w:type="auto"/>
            <w:vMerge w:val="restart"/>
            <w:tcBorders>
              <w:left w:val="single" w:sz="4" w:space="0" w:color="auto"/>
            </w:tcBorders>
          </w:tcPr>
          <w:p w14:paraId="3BBBD8C3" w14:textId="77777777" w:rsidR="0070327A" w:rsidRPr="000B6AFE" w:rsidRDefault="0070327A" w:rsidP="00BD4ABF">
            <w:pPr>
              <w:rPr>
                <w:rFonts w:cs="Arial"/>
                <w:sz w:val="19"/>
                <w:szCs w:val="19"/>
              </w:rPr>
            </w:pPr>
            <w:r w:rsidRPr="000B6AFE">
              <w:rPr>
                <w:rFonts w:cs="Arial"/>
                <w:sz w:val="19"/>
                <w:szCs w:val="19"/>
              </w:rPr>
              <w:t>PM10</w:t>
            </w:r>
          </w:p>
        </w:tc>
        <w:tc>
          <w:tcPr>
            <w:tcW w:w="0" w:type="auto"/>
            <w:vMerge w:val="restart"/>
            <w:tcBorders>
              <w:right w:val="double" w:sz="4" w:space="0" w:color="auto"/>
            </w:tcBorders>
          </w:tcPr>
          <w:p w14:paraId="30777C5E" w14:textId="77777777" w:rsidR="0070327A" w:rsidRPr="000B6AFE" w:rsidRDefault="0070327A" w:rsidP="00BD4ABF">
            <w:pPr>
              <w:rPr>
                <w:rFonts w:cs="Arial"/>
                <w:sz w:val="19"/>
                <w:szCs w:val="19"/>
              </w:rPr>
            </w:pPr>
            <w:r w:rsidRPr="000B6AFE">
              <w:rPr>
                <w:rFonts w:cs="Arial"/>
                <w:sz w:val="19"/>
                <w:szCs w:val="19"/>
              </w:rPr>
              <w:t>Particulate Matter equal to or less than 10 microns in diameter</w:t>
            </w:r>
          </w:p>
        </w:tc>
      </w:tr>
      <w:tr w:rsidR="0070327A" w:rsidRPr="000B6AFE" w14:paraId="6EB03624" w14:textId="77777777" w:rsidTr="002E6ADB">
        <w:trPr>
          <w:cantSplit/>
          <w:trHeight w:val="245"/>
          <w:jc w:val="center"/>
        </w:trPr>
        <w:tc>
          <w:tcPr>
            <w:tcW w:w="0" w:type="auto"/>
            <w:tcBorders>
              <w:left w:val="double" w:sz="4" w:space="0" w:color="auto"/>
            </w:tcBorders>
          </w:tcPr>
          <w:p w14:paraId="3C5BE460" w14:textId="77777777" w:rsidR="0070327A" w:rsidRPr="000B6AFE" w:rsidRDefault="0070327A" w:rsidP="00BD4ABF">
            <w:pPr>
              <w:rPr>
                <w:rFonts w:cs="Arial"/>
                <w:sz w:val="19"/>
                <w:szCs w:val="19"/>
              </w:rPr>
            </w:pPr>
            <w:r w:rsidRPr="000B6AFE">
              <w:rPr>
                <w:rFonts w:cs="Arial"/>
                <w:sz w:val="19"/>
                <w:szCs w:val="19"/>
              </w:rPr>
              <w:t>NA</w:t>
            </w:r>
          </w:p>
        </w:tc>
        <w:tc>
          <w:tcPr>
            <w:tcW w:w="0" w:type="auto"/>
            <w:tcBorders>
              <w:right w:val="single" w:sz="4" w:space="0" w:color="auto"/>
            </w:tcBorders>
          </w:tcPr>
          <w:p w14:paraId="2C550A6C" w14:textId="77777777" w:rsidR="0070327A" w:rsidRPr="000B6AFE" w:rsidRDefault="0070327A" w:rsidP="00BD4ABF">
            <w:pPr>
              <w:rPr>
                <w:rFonts w:cs="Arial"/>
                <w:sz w:val="19"/>
                <w:szCs w:val="19"/>
              </w:rPr>
            </w:pPr>
            <w:r w:rsidRPr="000B6AFE">
              <w:rPr>
                <w:rFonts w:cs="Arial"/>
                <w:sz w:val="19"/>
                <w:szCs w:val="19"/>
              </w:rPr>
              <w:t>Not Applicable</w:t>
            </w:r>
          </w:p>
        </w:tc>
        <w:tc>
          <w:tcPr>
            <w:tcW w:w="0" w:type="auto"/>
            <w:vMerge/>
            <w:tcBorders>
              <w:left w:val="single" w:sz="4" w:space="0" w:color="auto"/>
            </w:tcBorders>
          </w:tcPr>
          <w:p w14:paraId="557D9904" w14:textId="77777777" w:rsidR="0070327A" w:rsidRPr="000B6AFE" w:rsidRDefault="0070327A" w:rsidP="00BD4ABF">
            <w:pPr>
              <w:rPr>
                <w:rFonts w:cs="Arial"/>
                <w:sz w:val="19"/>
                <w:szCs w:val="19"/>
              </w:rPr>
            </w:pPr>
          </w:p>
        </w:tc>
        <w:tc>
          <w:tcPr>
            <w:tcW w:w="0" w:type="auto"/>
            <w:vMerge/>
            <w:tcBorders>
              <w:right w:val="double" w:sz="4" w:space="0" w:color="auto"/>
            </w:tcBorders>
          </w:tcPr>
          <w:p w14:paraId="4E6408BE" w14:textId="77777777" w:rsidR="0070327A" w:rsidRPr="000B6AFE" w:rsidRDefault="0070327A" w:rsidP="00BD4ABF">
            <w:pPr>
              <w:rPr>
                <w:rFonts w:cs="Arial"/>
                <w:sz w:val="19"/>
                <w:szCs w:val="19"/>
              </w:rPr>
            </w:pPr>
          </w:p>
        </w:tc>
      </w:tr>
      <w:tr w:rsidR="0070327A" w:rsidRPr="000B6AFE" w14:paraId="09C59F90" w14:textId="77777777" w:rsidTr="002E6ADB">
        <w:trPr>
          <w:cantSplit/>
          <w:trHeight w:val="218"/>
          <w:jc w:val="center"/>
        </w:trPr>
        <w:tc>
          <w:tcPr>
            <w:tcW w:w="0" w:type="auto"/>
            <w:tcBorders>
              <w:left w:val="double" w:sz="4" w:space="0" w:color="auto"/>
              <w:bottom w:val="nil"/>
            </w:tcBorders>
          </w:tcPr>
          <w:p w14:paraId="7919EA1A" w14:textId="77777777" w:rsidR="0070327A" w:rsidRPr="000B6AFE" w:rsidRDefault="0070327A" w:rsidP="00BD4ABF">
            <w:pPr>
              <w:rPr>
                <w:rFonts w:cs="Arial"/>
                <w:sz w:val="19"/>
                <w:szCs w:val="19"/>
              </w:rPr>
            </w:pPr>
            <w:r w:rsidRPr="000B6AFE">
              <w:rPr>
                <w:rFonts w:cs="Arial"/>
                <w:sz w:val="19"/>
                <w:szCs w:val="19"/>
              </w:rPr>
              <w:t>NAAQS</w:t>
            </w:r>
          </w:p>
        </w:tc>
        <w:tc>
          <w:tcPr>
            <w:tcW w:w="0" w:type="auto"/>
            <w:tcBorders>
              <w:right w:val="single" w:sz="4" w:space="0" w:color="auto"/>
            </w:tcBorders>
          </w:tcPr>
          <w:p w14:paraId="7236DE5B" w14:textId="77777777" w:rsidR="0070327A" w:rsidRPr="000B6AFE" w:rsidRDefault="0070327A" w:rsidP="00BD4ABF">
            <w:pPr>
              <w:rPr>
                <w:rFonts w:cs="Arial"/>
                <w:sz w:val="19"/>
                <w:szCs w:val="19"/>
              </w:rPr>
            </w:pPr>
            <w:r w:rsidRPr="000B6AFE">
              <w:rPr>
                <w:rFonts w:cs="Arial"/>
                <w:sz w:val="19"/>
                <w:szCs w:val="19"/>
              </w:rPr>
              <w:t>National Ambient Air Quality Standards</w:t>
            </w:r>
          </w:p>
        </w:tc>
        <w:tc>
          <w:tcPr>
            <w:tcW w:w="0" w:type="auto"/>
            <w:tcBorders>
              <w:left w:val="single" w:sz="4" w:space="0" w:color="auto"/>
            </w:tcBorders>
          </w:tcPr>
          <w:p w14:paraId="3DFD2D17" w14:textId="77777777" w:rsidR="0070327A" w:rsidRPr="000B6AFE" w:rsidRDefault="0070327A" w:rsidP="00BD4ABF">
            <w:pPr>
              <w:rPr>
                <w:rFonts w:cs="Arial"/>
                <w:sz w:val="19"/>
                <w:szCs w:val="19"/>
              </w:rPr>
            </w:pPr>
            <w:r w:rsidRPr="000B6AFE">
              <w:rPr>
                <w:rFonts w:cs="Arial"/>
                <w:sz w:val="19"/>
                <w:szCs w:val="19"/>
              </w:rPr>
              <w:t>PM2.5</w:t>
            </w:r>
          </w:p>
        </w:tc>
        <w:tc>
          <w:tcPr>
            <w:tcW w:w="0" w:type="auto"/>
            <w:tcBorders>
              <w:right w:val="double" w:sz="4" w:space="0" w:color="auto"/>
            </w:tcBorders>
          </w:tcPr>
          <w:p w14:paraId="34B791B7" w14:textId="77777777" w:rsidR="0070327A" w:rsidRPr="000B6AFE" w:rsidRDefault="0070327A" w:rsidP="00BD4ABF">
            <w:pPr>
              <w:rPr>
                <w:rFonts w:cs="Arial"/>
                <w:sz w:val="19"/>
                <w:szCs w:val="19"/>
              </w:rPr>
            </w:pPr>
            <w:r w:rsidRPr="000B6AFE">
              <w:rPr>
                <w:rFonts w:cs="Arial"/>
                <w:sz w:val="19"/>
                <w:szCs w:val="19"/>
              </w:rPr>
              <w:t>Particulate Matter equal to or less than 2.5</w:t>
            </w:r>
          </w:p>
          <w:p w14:paraId="015DE277" w14:textId="77777777" w:rsidR="0070327A" w:rsidRPr="000B6AFE" w:rsidRDefault="0070327A" w:rsidP="00BD4ABF">
            <w:pPr>
              <w:rPr>
                <w:rFonts w:cs="Arial"/>
                <w:sz w:val="19"/>
                <w:szCs w:val="19"/>
              </w:rPr>
            </w:pPr>
            <w:r w:rsidRPr="000B6AFE">
              <w:rPr>
                <w:rFonts w:cs="Arial"/>
                <w:sz w:val="19"/>
                <w:szCs w:val="19"/>
              </w:rPr>
              <w:t>microns in diameter</w:t>
            </w:r>
          </w:p>
        </w:tc>
      </w:tr>
      <w:tr w:rsidR="0070327A" w:rsidRPr="000B6AFE" w14:paraId="17BB3E9D" w14:textId="77777777" w:rsidTr="002E6ADB">
        <w:trPr>
          <w:cantSplit/>
          <w:trHeight w:val="218"/>
          <w:jc w:val="center"/>
        </w:trPr>
        <w:tc>
          <w:tcPr>
            <w:tcW w:w="0" w:type="auto"/>
            <w:vMerge w:val="restart"/>
            <w:tcBorders>
              <w:left w:val="double" w:sz="4" w:space="0" w:color="auto"/>
            </w:tcBorders>
          </w:tcPr>
          <w:p w14:paraId="7D8710DB" w14:textId="77777777" w:rsidR="0070327A" w:rsidRPr="000B6AFE" w:rsidRDefault="0070327A" w:rsidP="00BD4ABF">
            <w:pPr>
              <w:rPr>
                <w:rFonts w:cs="Arial"/>
                <w:sz w:val="19"/>
                <w:szCs w:val="19"/>
              </w:rPr>
            </w:pPr>
            <w:r w:rsidRPr="000B6AFE">
              <w:rPr>
                <w:rFonts w:cs="Arial"/>
                <w:sz w:val="19"/>
                <w:szCs w:val="19"/>
              </w:rPr>
              <w:t>NESHAP</w:t>
            </w:r>
          </w:p>
        </w:tc>
        <w:tc>
          <w:tcPr>
            <w:tcW w:w="0" w:type="auto"/>
            <w:vMerge w:val="restart"/>
            <w:tcBorders>
              <w:right w:val="single" w:sz="4" w:space="0" w:color="auto"/>
            </w:tcBorders>
          </w:tcPr>
          <w:p w14:paraId="419E9A15" w14:textId="77777777" w:rsidR="0070327A" w:rsidRPr="000B6AFE" w:rsidRDefault="0070327A" w:rsidP="00BD4ABF">
            <w:pPr>
              <w:rPr>
                <w:rFonts w:cs="Arial"/>
                <w:sz w:val="19"/>
                <w:szCs w:val="19"/>
              </w:rPr>
            </w:pPr>
            <w:r w:rsidRPr="000B6AFE">
              <w:rPr>
                <w:rFonts w:cs="Arial"/>
                <w:sz w:val="19"/>
                <w:szCs w:val="19"/>
              </w:rPr>
              <w:t>National Emission Standard for Hazardous Air Pollutants</w:t>
            </w:r>
          </w:p>
        </w:tc>
        <w:tc>
          <w:tcPr>
            <w:tcW w:w="0" w:type="auto"/>
            <w:tcBorders>
              <w:left w:val="single" w:sz="4" w:space="0" w:color="auto"/>
              <w:bottom w:val="nil"/>
            </w:tcBorders>
          </w:tcPr>
          <w:p w14:paraId="7C89E4E0" w14:textId="77777777" w:rsidR="0070327A" w:rsidRPr="000B6AFE" w:rsidRDefault="0070327A" w:rsidP="00BD4ABF">
            <w:pPr>
              <w:rPr>
                <w:rFonts w:cs="Arial"/>
                <w:sz w:val="19"/>
                <w:szCs w:val="19"/>
              </w:rPr>
            </w:pPr>
            <w:r w:rsidRPr="000B6AFE">
              <w:rPr>
                <w:rFonts w:cs="Arial"/>
                <w:sz w:val="19"/>
                <w:szCs w:val="19"/>
              </w:rPr>
              <w:t>pph</w:t>
            </w:r>
          </w:p>
        </w:tc>
        <w:tc>
          <w:tcPr>
            <w:tcW w:w="0" w:type="auto"/>
            <w:tcBorders>
              <w:right w:val="double" w:sz="4" w:space="0" w:color="auto"/>
            </w:tcBorders>
          </w:tcPr>
          <w:p w14:paraId="511E6FFE" w14:textId="77777777" w:rsidR="0070327A" w:rsidRPr="000B6AFE" w:rsidRDefault="0070327A" w:rsidP="00BD4ABF">
            <w:pPr>
              <w:rPr>
                <w:rFonts w:cs="Arial"/>
                <w:sz w:val="19"/>
                <w:szCs w:val="19"/>
              </w:rPr>
            </w:pPr>
            <w:r w:rsidRPr="000B6AFE">
              <w:rPr>
                <w:rFonts w:cs="Arial"/>
                <w:sz w:val="19"/>
                <w:szCs w:val="19"/>
              </w:rPr>
              <w:t>Pounds per hour</w:t>
            </w:r>
          </w:p>
        </w:tc>
      </w:tr>
      <w:tr w:rsidR="0070327A" w:rsidRPr="000B6AFE" w14:paraId="65480EFB" w14:textId="77777777" w:rsidTr="002E6ADB">
        <w:trPr>
          <w:cantSplit/>
          <w:trHeight w:val="217"/>
          <w:jc w:val="center"/>
        </w:trPr>
        <w:tc>
          <w:tcPr>
            <w:tcW w:w="0" w:type="auto"/>
            <w:vMerge/>
            <w:tcBorders>
              <w:left w:val="double" w:sz="4" w:space="0" w:color="auto"/>
              <w:bottom w:val="nil"/>
            </w:tcBorders>
          </w:tcPr>
          <w:p w14:paraId="055DD0A0" w14:textId="77777777" w:rsidR="0070327A" w:rsidRPr="000B6AFE" w:rsidRDefault="0070327A" w:rsidP="00BD4ABF">
            <w:pPr>
              <w:rPr>
                <w:rFonts w:cs="Arial"/>
                <w:sz w:val="19"/>
                <w:szCs w:val="19"/>
              </w:rPr>
            </w:pPr>
          </w:p>
        </w:tc>
        <w:tc>
          <w:tcPr>
            <w:tcW w:w="0" w:type="auto"/>
            <w:vMerge/>
            <w:tcBorders>
              <w:right w:val="single" w:sz="4" w:space="0" w:color="auto"/>
            </w:tcBorders>
          </w:tcPr>
          <w:p w14:paraId="7B193774" w14:textId="77777777" w:rsidR="0070327A" w:rsidRPr="000B6AFE" w:rsidRDefault="0070327A" w:rsidP="00BD4ABF">
            <w:pPr>
              <w:rPr>
                <w:rFonts w:cs="Arial"/>
                <w:sz w:val="19"/>
                <w:szCs w:val="19"/>
              </w:rPr>
            </w:pPr>
          </w:p>
        </w:tc>
        <w:tc>
          <w:tcPr>
            <w:tcW w:w="0" w:type="auto"/>
            <w:tcBorders>
              <w:left w:val="single" w:sz="4" w:space="0" w:color="auto"/>
              <w:bottom w:val="nil"/>
            </w:tcBorders>
          </w:tcPr>
          <w:p w14:paraId="1171593A" w14:textId="77777777" w:rsidR="0070327A" w:rsidRPr="000B6AFE" w:rsidRDefault="0070327A" w:rsidP="00BD4ABF">
            <w:pPr>
              <w:rPr>
                <w:rFonts w:cs="Arial"/>
                <w:sz w:val="19"/>
                <w:szCs w:val="19"/>
              </w:rPr>
            </w:pPr>
            <w:r w:rsidRPr="000B6AFE">
              <w:rPr>
                <w:rFonts w:cs="Arial"/>
                <w:sz w:val="19"/>
                <w:szCs w:val="19"/>
              </w:rPr>
              <w:t>ppm</w:t>
            </w:r>
          </w:p>
        </w:tc>
        <w:tc>
          <w:tcPr>
            <w:tcW w:w="0" w:type="auto"/>
            <w:tcBorders>
              <w:bottom w:val="nil"/>
              <w:right w:val="double" w:sz="4" w:space="0" w:color="auto"/>
            </w:tcBorders>
          </w:tcPr>
          <w:p w14:paraId="4478B1C1" w14:textId="77777777" w:rsidR="0070327A" w:rsidRPr="000B6AFE" w:rsidRDefault="0070327A" w:rsidP="00BD4ABF">
            <w:pPr>
              <w:rPr>
                <w:rFonts w:cs="Arial"/>
                <w:sz w:val="19"/>
                <w:szCs w:val="19"/>
              </w:rPr>
            </w:pPr>
            <w:r w:rsidRPr="000B6AFE">
              <w:rPr>
                <w:rFonts w:cs="Arial"/>
                <w:sz w:val="19"/>
                <w:szCs w:val="19"/>
              </w:rPr>
              <w:t>Parts per million</w:t>
            </w:r>
          </w:p>
        </w:tc>
      </w:tr>
      <w:tr w:rsidR="0070327A" w:rsidRPr="000B6AFE" w14:paraId="67ACD700" w14:textId="77777777" w:rsidTr="002E6ADB">
        <w:trPr>
          <w:cantSplit/>
          <w:trHeight w:val="245"/>
          <w:jc w:val="center"/>
        </w:trPr>
        <w:tc>
          <w:tcPr>
            <w:tcW w:w="0" w:type="auto"/>
            <w:tcBorders>
              <w:left w:val="double" w:sz="4" w:space="0" w:color="auto"/>
            </w:tcBorders>
          </w:tcPr>
          <w:p w14:paraId="1873932B" w14:textId="77777777" w:rsidR="0070327A" w:rsidRPr="000B6AFE" w:rsidRDefault="0070327A" w:rsidP="00BD4ABF">
            <w:pPr>
              <w:rPr>
                <w:rFonts w:cs="Arial"/>
                <w:sz w:val="19"/>
                <w:szCs w:val="19"/>
              </w:rPr>
            </w:pPr>
            <w:r w:rsidRPr="000B6AFE">
              <w:rPr>
                <w:rFonts w:cs="Arial"/>
                <w:sz w:val="19"/>
                <w:szCs w:val="19"/>
              </w:rPr>
              <w:t>NSPS</w:t>
            </w:r>
          </w:p>
        </w:tc>
        <w:tc>
          <w:tcPr>
            <w:tcW w:w="0" w:type="auto"/>
            <w:tcBorders>
              <w:right w:val="single" w:sz="4" w:space="0" w:color="auto"/>
            </w:tcBorders>
          </w:tcPr>
          <w:p w14:paraId="24E1A640" w14:textId="77777777" w:rsidR="0070327A" w:rsidRPr="000B6AFE" w:rsidRDefault="0070327A" w:rsidP="00BD4ABF">
            <w:pPr>
              <w:rPr>
                <w:rFonts w:cs="Arial"/>
                <w:sz w:val="19"/>
                <w:szCs w:val="19"/>
              </w:rPr>
            </w:pPr>
            <w:r w:rsidRPr="000B6AFE">
              <w:rPr>
                <w:rFonts w:cs="Arial"/>
                <w:sz w:val="19"/>
                <w:szCs w:val="19"/>
              </w:rPr>
              <w:t>New Source Performance Standards</w:t>
            </w:r>
          </w:p>
        </w:tc>
        <w:tc>
          <w:tcPr>
            <w:tcW w:w="0" w:type="auto"/>
            <w:tcBorders>
              <w:left w:val="single" w:sz="4" w:space="0" w:color="auto"/>
            </w:tcBorders>
          </w:tcPr>
          <w:p w14:paraId="7FB39F9E" w14:textId="77777777" w:rsidR="0070327A" w:rsidRPr="000B6AFE" w:rsidRDefault="0070327A" w:rsidP="00BD4ABF">
            <w:pPr>
              <w:rPr>
                <w:rFonts w:cs="Arial"/>
                <w:sz w:val="19"/>
                <w:szCs w:val="19"/>
              </w:rPr>
            </w:pPr>
            <w:r w:rsidRPr="000B6AFE">
              <w:rPr>
                <w:rFonts w:cs="Arial"/>
                <w:sz w:val="19"/>
                <w:szCs w:val="19"/>
              </w:rPr>
              <w:t>ppmv</w:t>
            </w:r>
          </w:p>
        </w:tc>
        <w:tc>
          <w:tcPr>
            <w:tcW w:w="0" w:type="auto"/>
            <w:tcBorders>
              <w:right w:val="double" w:sz="4" w:space="0" w:color="auto"/>
            </w:tcBorders>
          </w:tcPr>
          <w:p w14:paraId="28FF5D59" w14:textId="77777777" w:rsidR="0070327A" w:rsidRPr="000B6AFE" w:rsidRDefault="0070327A" w:rsidP="00BD4ABF">
            <w:pPr>
              <w:rPr>
                <w:rFonts w:cs="Arial"/>
                <w:sz w:val="19"/>
                <w:szCs w:val="19"/>
              </w:rPr>
            </w:pPr>
            <w:r w:rsidRPr="000B6AFE">
              <w:rPr>
                <w:rFonts w:cs="Arial"/>
                <w:sz w:val="19"/>
                <w:szCs w:val="19"/>
              </w:rPr>
              <w:t>Parts per million by volume</w:t>
            </w:r>
          </w:p>
        </w:tc>
      </w:tr>
      <w:tr w:rsidR="0070327A" w:rsidRPr="000B6AFE" w14:paraId="5F822F4B" w14:textId="77777777" w:rsidTr="002E6ADB">
        <w:trPr>
          <w:cantSplit/>
          <w:trHeight w:val="245"/>
          <w:jc w:val="center"/>
        </w:trPr>
        <w:tc>
          <w:tcPr>
            <w:tcW w:w="0" w:type="auto"/>
            <w:tcBorders>
              <w:left w:val="double" w:sz="4" w:space="0" w:color="auto"/>
            </w:tcBorders>
          </w:tcPr>
          <w:p w14:paraId="6CC119A0" w14:textId="77777777" w:rsidR="0070327A" w:rsidRPr="000B6AFE" w:rsidRDefault="0070327A" w:rsidP="00BD4ABF">
            <w:pPr>
              <w:rPr>
                <w:rFonts w:cs="Arial"/>
                <w:sz w:val="19"/>
                <w:szCs w:val="19"/>
              </w:rPr>
            </w:pPr>
            <w:r w:rsidRPr="000B6AFE">
              <w:rPr>
                <w:rFonts w:cs="Arial"/>
                <w:sz w:val="19"/>
                <w:szCs w:val="19"/>
              </w:rPr>
              <w:t>NSR</w:t>
            </w:r>
          </w:p>
        </w:tc>
        <w:tc>
          <w:tcPr>
            <w:tcW w:w="0" w:type="auto"/>
            <w:tcBorders>
              <w:right w:val="single" w:sz="4" w:space="0" w:color="auto"/>
            </w:tcBorders>
          </w:tcPr>
          <w:p w14:paraId="47010E47" w14:textId="77777777" w:rsidR="0070327A" w:rsidRPr="000B6AFE" w:rsidRDefault="0070327A" w:rsidP="00BD4ABF">
            <w:pPr>
              <w:rPr>
                <w:rFonts w:cs="Arial"/>
                <w:sz w:val="19"/>
                <w:szCs w:val="19"/>
              </w:rPr>
            </w:pPr>
            <w:r w:rsidRPr="000B6AFE">
              <w:rPr>
                <w:rFonts w:cs="Arial"/>
                <w:sz w:val="19"/>
                <w:szCs w:val="19"/>
              </w:rPr>
              <w:t>New Source Review</w:t>
            </w:r>
          </w:p>
        </w:tc>
        <w:tc>
          <w:tcPr>
            <w:tcW w:w="0" w:type="auto"/>
            <w:tcBorders>
              <w:left w:val="single" w:sz="4" w:space="0" w:color="auto"/>
            </w:tcBorders>
          </w:tcPr>
          <w:p w14:paraId="0E8D9D14" w14:textId="77777777" w:rsidR="0070327A" w:rsidRPr="000B6AFE" w:rsidRDefault="0070327A" w:rsidP="00BD4ABF">
            <w:pPr>
              <w:rPr>
                <w:rFonts w:cs="Arial"/>
                <w:sz w:val="19"/>
                <w:szCs w:val="19"/>
              </w:rPr>
            </w:pPr>
            <w:r w:rsidRPr="000B6AFE">
              <w:rPr>
                <w:rFonts w:cs="Arial"/>
                <w:sz w:val="19"/>
                <w:szCs w:val="19"/>
              </w:rPr>
              <w:t>ppmw</w:t>
            </w:r>
          </w:p>
        </w:tc>
        <w:tc>
          <w:tcPr>
            <w:tcW w:w="0" w:type="auto"/>
            <w:tcBorders>
              <w:right w:val="double" w:sz="4" w:space="0" w:color="auto"/>
            </w:tcBorders>
          </w:tcPr>
          <w:p w14:paraId="69CFAF3A" w14:textId="77777777" w:rsidR="0070327A" w:rsidRPr="000B6AFE" w:rsidRDefault="0070327A" w:rsidP="00BD4ABF">
            <w:pPr>
              <w:rPr>
                <w:rFonts w:cs="Arial"/>
                <w:sz w:val="19"/>
                <w:szCs w:val="19"/>
              </w:rPr>
            </w:pPr>
            <w:r w:rsidRPr="000B6AFE">
              <w:rPr>
                <w:rFonts w:cs="Arial"/>
                <w:sz w:val="19"/>
                <w:szCs w:val="19"/>
              </w:rPr>
              <w:t>Parts per million by weight</w:t>
            </w:r>
          </w:p>
        </w:tc>
      </w:tr>
      <w:tr w:rsidR="0070327A" w:rsidRPr="000B6AFE" w14:paraId="70D36414" w14:textId="77777777" w:rsidTr="002E6ADB">
        <w:trPr>
          <w:cantSplit/>
          <w:trHeight w:val="245"/>
          <w:jc w:val="center"/>
        </w:trPr>
        <w:tc>
          <w:tcPr>
            <w:tcW w:w="0" w:type="auto"/>
            <w:tcBorders>
              <w:left w:val="double" w:sz="4" w:space="0" w:color="auto"/>
            </w:tcBorders>
          </w:tcPr>
          <w:p w14:paraId="205D2751" w14:textId="77777777" w:rsidR="0070327A" w:rsidRPr="000B6AFE" w:rsidRDefault="0070327A" w:rsidP="00BD4ABF">
            <w:pPr>
              <w:rPr>
                <w:rFonts w:cs="Arial"/>
                <w:sz w:val="19"/>
                <w:szCs w:val="19"/>
              </w:rPr>
            </w:pPr>
            <w:r w:rsidRPr="000B6AFE">
              <w:rPr>
                <w:rFonts w:cs="Arial"/>
                <w:sz w:val="19"/>
                <w:szCs w:val="19"/>
              </w:rPr>
              <w:t>PS</w:t>
            </w:r>
          </w:p>
        </w:tc>
        <w:tc>
          <w:tcPr>
            <w:tcW w:w="0" w:type="auto"/>
            <w:tcBorders>
              <w:right w:val="single" w:sz="4" w:space="0" w:color="auto"/>
            </w:tcBorders>
          </w:tcPr>
          <w:p w14:paraId="30BA0473" w14:textId="77777777" w:rsidR="0070327A" w:rsidRPr="000B6AFE" w:rsidRDefault="0070327A" w:rsidP="00BD4ABF">
            <w:pPr>
              <w:rPr>
                <w:rFonts w:cs="Arial"/>
                <w:sz w:val="19"/>
                <w:szCs w:val="19"/>
              </w:rPr>
            </w:pPr>
            <w:r w:rsidRPr="000B6AFE">
              <w:rPr>
                <w:rFonts w:cs="Arial"/>
                <w:sz w:val="19"/>
                <w:szCs w:val="19"/>
              </w:rPr>
              <w:t>Performance Specification</w:t>
            </w:r>
          </w:p>
        </w:tc>
        <w:tc>
          <w:tcPr>
            <w:tcW w:w="0" w:type="auto"/>
            <w:tcBorders>
              <w:left w:val="single" w:sz="4" w:space="0" w:color="auto"/>
            </w:tcBorders>
          </w:tcPr>
          <w:p w14:paraId="6B498831" w14:textId="77777777" w:rsidR="0070327A" w:rsidRPr="000B6AFE" w:rsidRDefault="0070327A" w:rsidP="00BD4ABF">
            <w:pPr>
              <w:rPr>
                <w:rFonts w:cs="Arial"/>
                <w:sz w:val="19"/>
                <w:szCs w:val="19"/>
              </w:rPr>
            </w:pPr>
            <w:r>
              <w:rPr>
                <w:rFonts w:cs="Arial"/>
                <w:sz w:val="19"/>
                <w:szCs w:val="19"/>
              </w:rPr>
              <w:t>%</w:t>
            </w:r>
          </w:p>
        </w:tc>
        <w:tc>
          <w:tcPr>
            <w:tcW w:w="0" w:type="auto"/>
            <w:tcBorders>
              <w:right w:val="double" w:sz="4" w:space="0" w:color="auto"/>
            </w:tcBorders>
          </w:tcPr>
          <w:p w14:paraId="7EFAA686" w14:textId="77777777" w:rsidR="0070327A" w:rsidRPr="000B6AFE" w:rsidRDefault="0070327A" w:rsidP="00BD4ABF">
            <w:pPr>
              <w:rPr>
                <w:rFonts w:cs="Arial"/>
                <w:sz w:val="19"/>
                <w:szCs w:val="19"/>
              </w:rPr>
            </w:pPr>
            <w:r>
              <w:rPr>
                <w:rFonts w:cs="Arial"/>
                <w:sz w:val="19"/>
                <w:szCs w:val="19"/>
              </w:rPr>
              <w:t>Percent</w:t>
            </w:r>
          </w:p>
        </w:tc>
      </w:tr>
      <w:tr w:rsidR="0070327A" w:rsidRPr="000B6AFE" w14:paraId="23E03859" w14:textId="77777777" w:rsidTr="002E6ADB">
        <w:trPr>
          <w:cantSplit/>
          <w:trHeight w:val="245"/>
          <w:jc w:val="center"/>
        </w:trPr>
        <w:tc>
          <w:tcPr>
            <w:tcW w:w="0" w:type="auto"/>
            <w:tcBorders>
              <w:left w:val="double" w:sz="4" w:space="0" w:color="auto"/>
            </w:tcBorders>
          </w:tcPr>
          <w:p w14:paraId="78B347C7" w14:textId="77777777" w:rsidR="0070327A" w:rsidRPr="000B6AFE" w:rsidRDefault="0070327A" w:rsidP="00BD4ABF">
            <w:pPr>
              <w:rPr>
                <w:rFonts w:cs="Arial"/>
                <w:sz w:val="19"/>
                <w:szCs w:val="19"/>
              </w:rPr>
            </w:pPr>
            <w:r w:rsidRPr="000B6AFE">
              <w:rPr>
                <w:rFonts w:cs="Arial"/>
                <w:sz w:val="19"/>
                <w:szCs w:val="19"/>
              </w:rPr>
              <w:t>PSD</w:t>
            </w:r>
          </w:p>
        </w:tc>
        <w:tc>
          <w:tcPr>
            <w:tcW w:w="0" w:type="auto"/>
            <w:tcBorders>
              <w:right w:val="single" w:sz="4" w:space="0" w:color="auto"/>
            </w:tcBorders>
          </w:tcPr>
          <w:p w14:paraId="10D58885" w14:textId="77777777" w:rsidR="0070327A" w:rsidRPr="000B6AFE" w:rsidRDefault="0070327A" w:rsidP="00BD4ABF">
            <w:pPr>
              <w:rPr>
                <w:rFonts w:cs="Arial"/>
                <w:sz w:val="19"/>
                <w:szCs w:val="19"/>
              </w:rPr>
            </w:pPr>
            <w:r w:rsidRPr="000B6AFE">
              <w:rPr>
                <w:rFonts w:cs="Arial"/>
                <w:sz w:val="19"/>
                <w:szCs w:val="19"/>
              </w:rPr>
              <w:t>Prevention of Significant Deterioration</w:t>
            </w:r>
          </w:p>
        </w:tc>
        <w:tc>
          <w:tcPr>
            <w:tcW w:w="0" w:type="auto"/>
            <w:tcBorders>
              <w:left w:val="single" w:sz="4" w:space="0" w:color="auto"/>
            </w:tcBorders>
          </w:tcPr>
          <w:p w14:paraId="6AE30718" w14:textId="77777777" w:rsidR="0070327A" w:rsidRPr="000B6AFE" w:rsidRDefault="0070327A" w:rsidP="00BD4ABF">
            <w:pPr>
              <w:rPr>
                <w:rFonts w:cs="Arial"/>
                <w:sz w:val="19"/>
                <w:szCs w:val="19"/>
              </w:rPr>
            </w:pPr>
            <w:r w:rsidRPr="000B6AFE">
              <w:rPr>
                <w:rFonts w:cs="Arial"/>
                <w:sz w:val="19"/>
                <w:szCs w:val="19"/>
              </w:rPr>
              <w:t>psia</w:t>
            </w:r>
          </w:p>
        </w:tc>
        <w:tc>
          <w:tcPr>
            <w:tcW w:w="0" w:type="auto"/>
            <w:tcBorders>
              <w:right w:val="double" w:sz="4" w:space="0" w:color="auto"/>
            </w:tcBorders>
          </w:tcPr>
          <w:p w14:paraId="22940713" w14:textId="77777777" w:rsidR="0070327A" w:rsidRPr="000B6AFE" w:rsidRDefault="0070327A" w:rsidP="00BD4ABF">
            <w:pPr>
              <w:rPr>
                <w:rFonts w:cs="Arial"/>
                <w:sz w:val="19"/>
                <w:szCs w:val="19"/>
              </w:rPr>
            </w:pPr>
            <w:r w:rsidRPr="000B6AFE">
              <w:rPr>
                <w:rFonts w:cs="Arial"/>
                <w:sz w:val="19"/>
                <w:szCs w:val="19"/>
              </w:rPr>
              <w:t>Pounds per square inch absolute</w:t>
            </w:r>
          </w:p>
        </w:tc>
      </w:tr>
      <w:tr w:rsidR="0070327A" w:rsidRPr="000B6AFE" w14:paraId="07F43E89" w14:textId="77777777" w:rsidTr="002E6ADB">
        <w:trPr>
          <w:cantSplit/>
          <w:trHeight w:val="245"/>
          <w:jc w:val="center"/>
        </w:trPr>
        <w:tc>
          <w:tcPr>
            <w:tcW w:w="0" w:type="auto"/>
            <w:tcBorders>
              <w:left w:val="double" w:sz="4" w:space="0" w:color="auto"/>
            </w:tcBorders>
          </w:tcPr>
          <w:p w14:paraId="6BDE7D01" w14:textId="77777777" w:rsidR="0070327A" w:rsidRPr="000B6AFE" w:rsidRDefault="0070327A" w:rsidP="00BD4ABF">
            <w:pPr>
              <w:rPr>
                <w:rFonts w:cs="Arial"/>
                <w:sz w:val="19"/>
                <w:szCs w:val="19"/>
              </w:rPr>
            </w:pPr>
            <w:r w:rsidRPr="000B6AFE">
              <w:rPr>
                <w:rFonts w:cs="Arial"/>
                <w:sz w:val="19"/>
                <w:szCs w:val="19"/>
              </w:rPr>
              <w:t>PTE</w:t>
            </w:r>
          </w:p>
        </w:tc>
        <w:tc>
          <w:tcPr>
            <w:tcW w:w="0" w:type="auto"/>
            <w:tcBorders>
              <w:right w:val="single" w:sz="4" w:space="0" w:color="auto"/>
            </w:tcBorders>
          </w:tcPr>
          <w:p w14:paraId="516E84ED" w14:textId="77777777" w:rsidR="0070327A" w:rsidRPr="000B6AFE" w:rsidRDefault="0070327A" w:rsidP="00BD4ABF">
            <w:pPr>
              <w:rPr>
                <w:rFonts w:cs="Arial"/>
                <w:sz w:val="19"/>
                <w:szCs w:val="19"/>
              </w:rPr>
            </w:pPr>
            <w:r w:rsidRPr="000B6AFE">
              <w:rPr>
                <w:rFonts w:cs="Arial"/>
                <w:sz w:val="19"/>
                <w:szCs w:val="19"/>
              </w:rPr>
              <w:t>Permanent Total Enclosure</w:t>
            </w:r>
          </w:p>
        </w:tc>
        <w:tc>
          <w:tcPr>
            <w:tcW w:w="0" w:type="auto"/>
            <w:tcBorders>
              <w:left w:val="single" w:sz="4" w:space="0" w:color="auto"/>
            </w:tcBorders>
          </w:tcPr>
          <w:p w14:paraId="17EE51CA" w14:textId="77777777" w:rsidR="0070327A" w:rsidRPr="000B6AFE" w:rsidRDefault="0070327A" w:rsidP="00BD4ABF">
            <w:pPr>
              <w:rPr>
                <w:rFonts w:cs="Arial"/>
                <w:sz w:val="19"/>
                <w:szCs w:val="19"/>
              </w:rPr>
            </w:pPr>
            <w:r w:rsidRPr="000B6AFE">
              <w:rPr>
                <w:rFonts w:cs="Arial"/>
                <w:sz w:val="19"/>
                <w:szCs w:val="19"/>
              </w:rPr>
              <w:t>psig</w:t>
            </w:r>
          </w:p>
        </w:tc>
        <w:tc>
          <w:tcPr>
            <w:tcW w:w="0" w:type="auto"/>
            <w:tcBorders>
              <w:right w:val="double" w:sz="4" w:space="0" w:color="auto"/>
            </w:tcBorders>
          </w:tcPr>
          <w:p w14:paraId="2CC4761F" w14:textId="77777777" w:rsidR="0070327A" w:rsidRPr="000B6AFE" w:rsidRDefault="0070327A" w:rsidP="00BD4ABF">
            <w:pPr>
              <w:rPr>
                <w:rFonts w:cs="Arial"/>
                <w:sz w:val="19"/>
                <w:szCs w:val="19"/>
              </w:rPr>
            </w:pPr>
            <w:r w:rsidRPr="000B6AFE">
              <w:rPr>
                <w:rFonts w:cs="Arial"/>
                <w:sz w:val="19"/>
                <w:szCs w:val="19"/>
              </w:rPr>
              <w:t>Pounds per square inch gauge</w:t>
            </w:r>
          </w:p>
        </w:tc>
      </w:tr>
      <w:tr w:rsidR="0070327A" w:rsidRPr="000B6AFE" w14:paraId="2DA69C40" w14:textId="77777777" w:rsidTr="002E6ADB">
        <w:trPr>
          <w:cantSplit/>
          <w:trHeight w:val="245"/>
          <w:jc w:val="center"/>
        </w:trPr>
        <w:tc>
          <w:tcPr>
            <w:tcW w:w="0" w:type="auto"/>
            <w:tcBorders>
              <w:left w:val="double" w:sz="4" w:space="0" w:color="auto"/>
            </w:tcBorders>
          </w:tcPr>
          <w:p w14:paraId="400FB4E2" w14:textId="77777777" w:rsidR="0070327A" w:rsidRPr="000B6AFE" w:rsidRDefault="0070327A" w:rsidP="00BD4ABF">
            <w:pPr>
              <w:rPr>
                <w:rFonts w:cs="Arial"/>
                <w:sz w:val="19"/>
                <w:szCs w:val="19"/>
              </w:rPr>
            </w:pPr>
            <w:r w:rsidRPr="000B6AFE">
              <w:rPr>
                <w:rFonts w:cs="Arial"/>
                <w:sz w:val="19"/>
                <w:szCs w:val="19"/>
              </w:rPr>
              <w:t>PTI</w:t>
            </w:r>
          </w:p>
        </w:tc>
        <w:tc>
          <w:tcPr>
            <w:tcW w:w="0" w:type="auto"/>
            <w:tcBorders>
              <w:right w:val="single" w:sz="4" w:space="0" w:color="auto"/>
            </w:tcBorders>
          </w:tcPr>
          <w:p w14:paraId="359B14E6" w14:textId="77777777" w:rsidR="0070327A" w:rsidRPr="000B6AFE" w:rsidRDefault="0070327A" w:rsidP="00BD4ABF">
            <w:pPr>
              <w:rPr>
                <w:rFonts w:cs="Arial"/>
                <w:sz w:val="19"/>
                <w:szCs w:val="19"/>
              </w:rPr>
            </w:pPr>
            <w:r w:rsidRPr="000B6AFE">
              <w:rPr>
                <w:rFonts w:cs="Arial"/>
                <w:sz w:val="19"/>
                <w:szCs w:val="19"/>
              </w:rPr>
              <w:t>Permit to Install</w:t>
            </w:r>
          </w:p>
        </w:tc>
        <w:tc>
          <w:tcPr>
            <w:tcW w:w="0" w:type="auto"/>
            <w:tcBorders>
              <w:left w:val="single" w:sz="4" w:space="0" w:color="auto"/>
            </w:tcBorders>
          </w:tcPr>
          <w:p w14:paraId="197D8A62" w14:textId="77777777" w:rsidR="0070327A" w:rsidRPr="000B6AFE" w:rsidRDefault="0070327A" w:rsidP="00BD4ABF">
            <w:pPr>
              <w:rPr>
                <w:rFonts w:cs="Arial"/>
                <w:sz w:val="19"/>
                <w:szCs w:val="19"/>
              </w:rPr>
            </w:pPr>
            <w:r w:rsidRPr="000B6AFE">
              <w:rPr>
                <w:rFonts w:cs="Arial"/>
                <w:sz w:val="19"/>
                <w:szCs w:val="19"/>
              </w:rPr>
              <w:t>scf</w:t>
            </w:r>
          </w:p>
        </w:tc>
        <w:tc>
          <w:tcPr>
            <w:tcW w:w="0" w:type="auto"/>
            <w:tcBorders>
              <w:right w:val="double" w:sz="4" w:space="0" w:color="auto"/>
            </w:tcBorders>
          </w:tcPr>
          <w:p w14:paraId="00328861" w14:textId="77777777" w:rsidR="0070327A" w:rsidRPr="000B6AFE" w:rsidRDefault="0070327A" w:rsidP="00BD4ABF">
            <w:pPr>
              <w:rPr>
                <w:rFonts w:cs="Arial"/>
                <w:sz w:val="19"/>
                <w:szCs w:val="19"/>
              </w:rPr>
            </w:pPr>
            <w:r w:rsidRPr="000B6AFE">
              <w:rPr>
                <w:rFonts w:cs="Arial"/>
                <w:sz w:val="19"/>
                <w:szCs w:val="19"/>
              </w:rPr>
              <w:t>Standard cubic feet</w:t>
            </w:r>
          </w:p>
        </w:tc>
      </w:tr>
      <w:tr w:rsidR="0070327A" w:rsidRPr="000B6AFE" w14:paraId="711654CB" w14:textId="77777777" w:rsidTr="002E6ADB">
        <w:trPr>
          <w:cantSplit/>
          <w:trHeight w:val="245"/>
          <w:jc w:val="center"/>
        </w:trPr>
        <w:tc>
          <w:tcPr>
            <w:tcW w:w="0" w:type="auto"/>
            <w:tcBorders>
              <w:left w:val="double" w:sz="4" w:space="0" w:color="auto"/>
            </w:tcBorders>
          </w:tcPr>
          <w:p w14:paraId="6BC500C4" w14:textId="77777777" w:rsidR="0070327A" w:rsidRPr="000B6AFE" w:rsidRDefault="0070327A" w:rsidP="00BD4ABF">
            <w:pPr>
              <w:rPr>
                <w:rFonts w:cs="Arial"/>
                <w:sz w:val="19"/>
                <w:szCs w:val="19"/>
              </w:rPr>
            </w:pPr>
            <w:r w:rsidRPr="000B6AFE">
              <w:rPr>
                <w:rFonts w:cs="Arial"/>
                <w:sz w:val="19"/>
                <w:szCs w:val="19"/>
              </w:rPr>
              <w:t>RACT</w:t>
            </w:r>
          </w:p>
        </w:tc>
        <w:tc>
          <w:tcPr>
            <w:tcW w:w="0" w:type="auto"/>
            <w:tcBorders>
              <w:right w:val="single" w:sz="4" w:space="0" w:color="auto"/>
            </w:tcBorders>
          </w:tcPr>
          <w:p w14:paraId="7FBB4C4C" w14:textId="77777777" w:rsidR="0070327A" w:rsidRPr="000B6AFE" w:rsidRDefault="0070327A" w:rsidP="00BD4ABF">
            <w:pPr>
              <w:rPr>
                <w:rFonts w:cs="Arial"/>
                <w:sz w:val="19"/>
                <w:szCs w:val="19"/>
              </w:rPr>
            </w:pPr>
            <w:r w:rsidRPr="000B6AFE">
              <w:rPr>
                <w:rFonts w:cs="Arial"/>
                <w:sz w:val="19"/>
                <w:szCs w:val="19"/>
              </w:rPr>
              <w:t>Reasonable Available Control Technology</w:t>
            </w:r>
          </w:p>
        </w:tc>
        <w:tc>
          <w:tcPr>
            <w:tcW w:w="0" w:type="auto"/>
            <w:tcBorders>
              <w:left w:val="single" w:sz="4" w:space="0" w:color="auto"/>
            </w:tcBorders>
          </w:tcPr>
          <w:p w14:paraId="4F6AEB6E" w14:textId="77777777" w:rsidR="0070327A" w:rsidRPr="000B6AFE" w:rsidRDefault="0070327A" w:rsidP="00BD4ABF">
            <w:pPr>
              <w:rPr>
                <w:rFonts w:cs="Arial"/>
                <w:sz w:val="19"/>
                <w:szCs w:val="19"/>
              </w:rPr>
            </w:pPr>
            <w:r w:rsidRPr="000B6AFE">
              <w:rPr>
                <w:rFonts w:cs="Arial"/>
                <w:sz w:val="19"/>
                <w:szCs w:val="19"/>
              </w:rPr>
              <w:t>sec</w:t>
            </w:r>
          </w:p>
        </w:tc>
        <w:tc>
          <w:tcPr>
            <w:tcW w:w="0" w:type="auto"/>
            <w:tcBorders>
              <w:right w:val="double" w:sz="4" w:space="0" w:color="auto"/>
            </w:tcBorders>
          </w:tcPr>
          <w:p w14:paraId="53D6C37C" w14:textId="77777777" w:rsidR="0070327A" w:rsidRPr="000B6AFE" w:rsidRDefault="0070327A" w:rsidP="00BD4ABF">
            <w:pPr>
              <w:rPr>
                <w:rFonts w:cs="Arial"/>
                <w:sz w:val="19"/>
                <w:szCs w:val="19"/>
              </w:rPr>
            </w:pPr>
            <w:r w:rsidRPr="000B6AFE">
              <w:rPr>
                <w:rFonts w:cs="Arial"/>
                <w:sz w:val="19"/>
                <w:szCs w:val="19"/>
              </w:rPr>
              <w:t>Seconds</w:t>
            </w:r>
          </w:p>
        </w:tc>
      </w:tr>
      <w:tr w:rsidR="0070327A" w:rsidRPr="000B6AFE" w14:paraId="5A197AF4" w14:textId="77777777" w:rsidTr="002E6ADB">
        <w:trPr>
          <w:cantSplit/>
          <w:trHeight w:val="245"/>
          <w:jc w:val="center"/>
        </w:trPr>
        <w:tc>
          <w:tcPr>
            <w:tcW w:w="0" w:type="auto"/>
            <w:tcBorders>
              <w:left w:val="double" w:sz="4" w:space="0" w:color="auto"/>
            </w:tcBorders>
          </w:tcPr>
          <w:p w14:paraId="00BFED68" w14:textId="77777777" w:rsidR="0070327A" w:rsidRPr="000B6AFE" w:rsidRDefault="0070327A" w:rsidP="00BD4ABF">
            <w:pPr>
              <w:rPr>
                <w:rFonts w:cs="Arial"/>
                <w:sz w:val="19"/>
                <w:szCs w:val="19"/>
              </w:rPr>
            </w:pPr>
            <w:r w:rsidRPr="000B6AFE">
              <w:rPr>
                <w:rFonts w:cs="Arial"/>
                <w:sz w:val="19"/>
                <w:szCs w:val="19"/>
              </w:rPr>
              <w:t>ROP</w:t>
            </w:r>
          </w:p>
        </w:tc>
        <w:tc>
          <w:tcPr>
            <w:tcW w:w="0" w:type="auto"/>
            <w:tcBorders>
              <w:right w:val="single" w:sz="4" w:space="0" w:color="auto"/>
            </w:tcBorders>
          </w:tcPr>
          <w:p w14:paraId="5E03536B" w14:textId="77777777" w:rsidR="0070327A" w:rsidRPr="000B6AFE" w:rsidRDefault="0070327A" w:rsidP="00BD4ABF">
            <w:pPr>
              <w:rPr>
                <w:rFonts w:cs="Arial"/>
                <w:sz w:val="19"/>
                <w:szCs w:val="19"/>
              </w:rPr>
            </w:pPr>
            <w:r w:rsidRPr="000B6AFE">
              <w:rPr>
                <w:rFonts w:cs="Arial"/>
                <w:sz w:val="19"/>
                <w:szCs w:val="19"/>
              </w:rPr>
              <w:t>Renewable Operating Permit</w:t>
            </w:r>
          </w:p>
        </w:tc>
        <w:tc>
          <w:tcPr>
            <w:tcW w:w="0" w:type="auto"/>
            <w:tcBorders>
              <w:left w:val="single" w:sz="4" w:space="0" w:color="auto"/>
            </w:tcBorders>
          </w:tcPr>
          <w:p w14:paraId="40A42942" w14:textId="77777777" w:rsidR="0070327A" w:rsidRPr="000B6AFE" w:rsidRDefault="0070327A" w:rsidP="00BD4ABF">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0" w:type="auto"/>
            <w:tcBorders>
              <w:right w:val="double" w:sz="4" w:space="0" w:color="auto"/>
            </w:tcBorders>
          </w:tcPr>
          <w:p w14:paraId="74CF91CE" w14:textId="77777777" w:rsidR="0070327A" w:rsidRPr="000B6AFE" w:rsidRDefault="0070327A" w:rsidP="00BD4ABF">
            <w:pPr>
              <w:rPr>
                <w:rFonts w:cs="Arial"/>
                <w:sz w:val="19"/>
                <w:szCs w:val="19"/>
              </w:rPr>
            </w:pPr>
            <w:r w:rsidRPr="000B6AFE">
              <w:rPr>
                <w:rFonts w:cs="Arial"/>
                <w:sz w:val="19"/>
                <w:szCs w:val="19"/>
              </w:rPr>
              <w:t>Sulfur Dioxide</w:t>
            </w:r>
          </w:p>
        </w:tc>
      </w:tr>
      <w:tr w:rsidR="0070327A" w:rsidRPr="000B6AFE" w14:paraId="4E3332F6" w14:textId="77777777" w:rsidTr="002E6ADB">
        <w:trPr>
          <w:cantSplit/>
          <w:trHeight w:val="245"/>
          <w:jc w:val="center"/>
        </w:trPr>
        <w:tc>
          <w:tcPr>
            <w:tcW w:w="0" w:type="auto"/>
            <w:tcBorders>
              <w:left w:val="double" w:sz="4" w:space="0" w:color="auto"/>
            </w:tcBorders>
          </w:tcPr>
          <w:p w14:paraId="1E8ECADE" w14:textId="77777777" w:rsidR="0070327A" w:rsidRPr="000B6AFE" w:rsidRDefault="0070327A" w:rsidP="00BD4ABF">
            <w:pPr>
              <w:rPr>
                <w:rFonts w:cs="Arial"/>
                <w:sz w:val="19"/>
                <w:szCs w:val="19"/>
              </w:rPr>
            </w:pPr>
            <w:r w:rsidRPr="000B6AFE">
              <w:rPr>
                <w:rFonts w:cs="Arial"/>
                <w:sz w:val="19"/>
                <w:szCs w:val="19"/>
              </w:rPr>
              <w:t>SC</w:t>
            </w:r>
          </w:p>
        </w:tc>
        <w:tc>
          <w:tcPr>
            <w:tcW w:w="0" w:type="auto"/>
            <w:tcBorders>
              <w:right w:val="single" w:sz="4" w:space="0" w:color="auto"/>
            </w:tcBorders>
          </w:tcPr>
          <w:p w14:paraId="67097386" w14:textId="77777777" w:rsidR="0070327A" w:rsidRPr="000B6AFE" w:rsidRDefault="0070327A" w:rsidP="00BD4ABF">
            <w:pPr>
              <w:rPr>
                <w:rFonts w:cs="Arial"/>
                <w:sz w:val="19"/>
                <w:szCs w:val="19"/>
              </w:rPr>
            </w:pPr>
            <w:r w:rsidRPr="000B6AFE">
              <w:rPr>
                <w:rFonts w:cs="Arial"/>
                <w:sz w:val="19"/>
                <w:szCs w:val="19"/>
              </w:rPr>
              <w:t>Special Condition</w:t>
            </w:r>
          </w:p>
        </w:tc>
        <w:tc>
          <w:tcPr>
            <w:tcW w:w="0" w:type="auto"/>
            <w:tcBorders>
              <w:left w:val="single" w:sz="4" w:space="0" w:color="auto"/>
            </w:tcBorders>
          </w:tcPr>
          <w:p w14:paraId="70A1C374" w14:textId="77777777" w:rsidR="0070327A" w:rsidRPr="000B6AFE" w:rsidRDefault="0070327A" w:rsidP="00BD4ABF">
            <w:pPr>
              <w:rPr>
                <w:rFonts w:cs="Arial"/>
                <w:sz w:val="19"/>
                <w:szCs w:val="19"/>
              </w:rPr>
            </w:pPr>
            <w:r w:rsidRPr="000B6AFE">
              <w:rPr>
                <w:rFonts w:cs="Arial"/>
                <w:sz w:val="19"/>
                <w:szCs w:val="19"/>
              </w:rPr>
              <w:t>TAC</w:t>
            </w:r>
          </w:p>
        </w:tc>
        <w:tc>
          <w:tcPr>
            <w:tcW w:w="0" w:type="auto"/>
            <w:tcBorders>
              <w:right w:val="double" w:sz="4" w:space="0" w:color="auto"/>
            </w:tcBorders>
          </w:tcPr>
          <w:p w14:paraId="08D428F0" w14:textId="77777777" w:rsidR="0070327A" w:rsidRPr="000B6AFE" w:rsidRDefault="0070327A" w:rsidP="00BD4ABF">
            <w:pPr>
              <w:rPr>
                <w:rFonts w:cs="Arial"/>
                <w:sz w:val="19"/>
                <w:szCs w:val="19"/>
              </w:rPr>
            </w:pPr>
            <w:r w:rsidRPr="000B6AFE">
              <w:rPr>
                <w:rFonts w:cs="Arial"/>
                <w:sz w:val="19"/>
                <w:szCs w:val="19"/>
              </w:rPr>
              <w:t>Toxic Air Contaminant</w:t>
            </w:r>
          </w:p>
        </w:tc>
      </w:tr>
      <w:tr w:rsidR="0070327A" w:rsidRPr="000B6AFE" w14:paraId="171BC004" w14:textId="77777777" w:rsidTr="002E6ADB">
        <w:trPr>
          <w:cantSplit/>
          <w:trHeight w:val="245"/>
          <w:jc w:val="center"/>
        </w:trPr>
        <w:tc>
          <w:tcPr>
            <w:tcW w:w="0" w:type="auto"/>
            <w:tcBorders>
              <w:left w:val="double" w:sz="4" w:space="0" w:color="auto"/>
            </w:tcBorders>
          </w:tcPr>
          <w:p w14:paraId="1D36F4EA" w14:textId="77777777" w:rsidR="0070327A" w:rsidRPr="000B6AFE" w:rsidRDefault="0070327A" w:rsidP="00BD4ABF">
            <w:pPr>
              <w:rPr>
                <w:rFonts w:cs="Arial"/>
                <w:sz w:val="19"/>
                <w:szCs w:val="19"/>
              </w:rPr>
            </w:pPr>
            <w:r w:rsidRPr="000B6AFE">
              <w:rPr>
                <w:rFonts w:cs="Arial"/>
                <w:sz w:val="19"/>
                <w:szCs w:val="19"/>
              </w:rPr>
              <w:t>SCR</w:t>
            </w:r>
          </w:p>
        </w:tc>
        <w:tc>
          <w:tcPr>
            <w:tcW w:w="0" w:type="auto"/>
            <w:tcBorders>
              <w:right w:val="single" w:sz="4" w:space="0" w:color="auto"/>
            </w:tcBorders>
          </w:tcPr>
          <w:p w14:paraId="605E7DE9" w14:textId="77777777" w:rsidR="0070327A" w:rsidRPr="000B6AFE" w:rsidRDefault="0070327A" w:rsidP="00BD4ABF">
            <w:pPr>
              <w:rPr>
                <w:rFonts w:cs="Arial"/>
                <w:sz w:val="19"/>
                <w:szCs w:val="19"/>
              </w:rPr>
            </w:pPr>
            <w:r w:rsidRPr="000B6AFE">
              <w:rPr>
                <w:rFonts w:cs="Arial"/>
                <w:sz w:val="19"/>
                <w:szCs w:val="19"/>
              </w:rPr>
              <w:t>Selective Catalytic Reduction</w:t>
            </w:r>
          </w:p>
        </w:tc>
        <w:tc>
          <w:tcPr>
            <w:tcW w:w="0" w:type="auto"/>
            <w:tcBorders>
              <w:left w:val="single" w:sz="4" w:space="0" w:color="auto"/>
            </w:tcBorders>
          </w:tcPr>
          <w:p w14:paraId="241149BC" w14:textId="77777777" w:rsidR="0070327A" w:rsidRPr="000B6AFE" w:rsidRDefault="0070327A" w:rsidP="00BD4ABF">
            <w:pPr>
              <w:rPr>
                <w:rFonts w:cs="Arial"/>
                <w:sz w:val="19"/>
                <w:szCs w:val="19"/>
              </w:rPr>
            </w:pPr>
            <w:r w:rsidRPr="000B6AFE">
              <w:rPr>
                <w:rFonts w:cs="Arial"/>
                <w:sz w:val="19"/>
                <w:szCs w:val="19"/>
              </w:rPr>
              <w:t>Temp</w:t>
            </w:r>
          </w:p>
        </w:tc>
        <w:tc>
          <w:tcPr>
            <w:tcW w:w="0" w:type="auto"/>
            <w:tcBorders>
              <w:right w:val="double" w:sz="4" w:space="0" w:color="auto"/>
            </w:tcBorders>
          </w:tcPr>
          <w:p w14:paraId="46466EF6" w14:textId="77777777" w:rsidR="0070327A" w:rsidRPr="000B6AFE" w:rsidRDefault="0070327A" w:rsidP="00BD4ABF">
            <w:pPr>
              <w:rPr>
                <w:rFonts w:cs="Arial"/>
                <w:sz w:val="19"/>
                <w:szCs w:val="19"/>
              </w:rPr>
            </w:pPr>
            <w:r w:rsidRPr="000B6AFE">
              <w:rPr>
                <w:rFonts w:cs="Arial"/>
                <w:sz w:val="19"/>
                <w:szCs w:val="19"/>
              </w:rPr>
              <w:t>Temperature</w:t>
            </w:r>
          </w:p>
        </w:tc>
      </w:tr>
      <w:tr w:rsidR="0070327A" w:rsidRPr="000B6AFE" w14:paraId="4077D497" w14:textId="77777777" w:rsidTr="002E6ADB">
        <w:trPr>
          <w:cantSplit/>
          <w:trHeight w:val="245"/>
          <w:jc w:val="center"/>
        </w:trPr>
        <w:tc>
          <w:tcPr>
            <w:tcW w:w="0" w:type="auto"/>
            <w:tcBorders>
              <w:left w:val="double" w:sz="4" w:space="0" w:color="auto"/>
            </w:tcBorders>
          </w:tcPr>
          <w:p w14:paraId="1EA21B78" w14:textId="77777777" w:rsidR="0070327A" w:rsidRPr="000B6AFE" w:rsidRDefault="0070327A" w:rsidP="00BD4ABF">
            <w:pPr>
              <w:rPr>
                <w:rFonts w:cs="Arial"/>
                <w:sz w:val="19"/>
                <w:szCs w:val="19"/>
              </w:rPr>
            </w:pPr>
            <w:r>
              <w:rPr>
                <w:rFonts w:cs="Arial"/>
                <w:sz w:val="19"/>
                <w:szCs w:val="19"/>
              </w:rPr>
              <w:t>SDS</w:t>
            </w:r>
          </w:p>
        </w:tc>
        <w:tc>
          <w:tcPr>
            <w:tcW w:w="0" w:type="auto"/>
            <w:tcBorders>
              <w:right w:val="single" w:sz="4" w:space="0" w:color="auto"/>
            </w:tcBorders>
          </w:tcPr>
          <w:p w14:paraId="4C047F0B" w14:textId="77777777" w:rsidR="0070327A" w:rsidRPr="000B6AFE" w:rsidRDefault="0070327A" w:rsidP="00BD4ABF">
            <w:pPr>
              <w:rPr>
                <w:rFonts w:cs="Arial"/>
                <w:sz w:val="19"/>
                <w:szCs w:val="19"/>
              </w:rPr>
            </w:pPr>
            <w:r>
              <w:rPr>
                <w:rFonts w:cs="Arial"/>
                <w:sz w:val="19"/>
                <w:szCs w:val="19"/>
              </w:rPr>
              <w:t>Safety Data Sheet</w:t>
            </w:r>
          </w:p>
        </w:tc>
        <w:tc>
          <w:tcPr>
            <w:tcW w:w="0" w:type="auto"/>
            <w:tcBorders>
              <w:left w:val="single" w:sz="4" w:space="0" w:color="auto"/>
            </w:tcBorders>
          </w:tcPr>
          <w:p w14:paraId="638AA887" w14:textId="77777777" w:rsidR="0070327A" w:rsidRPr="000B6AFE" w:rsidRDefault="0070327A" w:rsidP="00BD4ABF">
            <w:pPr>
              <w:rPr>
                <w:rFonts w:cs="Arial"/>
                <w:sz w:val="19"/>
                <w:szCs w:val="19"/>
              </w:rPr>
            </w:pPr>
            <w:r w:rsidRPr="000B6AFE">
              <w:rPr>
                <w:rFonts w:cs="Arial"/>
                <w:sz w:val="19"/>
                <w:szCs w:val="19"/>
              </w:rPr>
              <w:t>THC</w:t>
            </w:r>
          </w:p>
        </w:tc>
        <w:tc>
          <w:tcPr>
            <w:tcW w:w="0" w:type="auto"/>
            <w:tcBorders>
              <w:right w:val="double" w:sz="4" w:space="0" w:color="auto"/>
            </w:tcBorders>
          </w:tcPr>
          <w:p w14:paraId="59703396" w14:textId="77777777" w:rsidR="0070327A" w:rsidRPr="000B6AFE" w:rsidRDefault="0070327A" w:rsidP="00BD4ABF">
            <w:pPr>
              <w:rPr>
                <w:rFonts w:cs="Arial"/>
                <w:sz w:val="19"/>
                <w:szCs w:val="19"/>
              </w:rPr>
            </w:pPr>
            <w:r w:rsidRPr="000B6AFE">
              <w:rPr>
                <w:rFonts w:cs="Arial"/>
                <w:sz w:val="19"/>
                <w:szCs w:val="19"/>
              </w:rPr>
              <w:t>Total Hydrocarbons</w:t>
            </w:r>
          </w:p>
        </w:tc>
      </w:tr>
      <w:tr w:rsidR="0070327A" w:rsidRPr="000B6AFE" w14:paraId="463CA8DC" w14:textId="77777777" w:rsidTr="002E6ADB">
        <w:trPr>
          <w:cantSplit/>
          <w:trHeight w:val="245"/>
          <w:jc w:val="center"/>
        </w:trPr>
        <w:tc>
          <w:tcPr>
            <w:tcW w:w="0" w:type="auto"/>
            <w:tcBorders>
              <w:left w:val="double" w:sz="4" w:space="0" w:color="auto"/>
            </w:tcBorders>
          </w:tcPr>
          <w:p w14:paraId="50236930" w14:textId="77777777" w:rsidR="0070327A" w:rsidRPr="000B6AFE" w:rsidRDefault="0070327A" w:rsidP="00BD4ABF">
            <w:pPr>
              <w:rPr>
                <w:rFonts w:cs="Arial"/>
                <w:sz w:val="19"/>
                <w:szCs w:val="19"/>
              </w:rPr>
            </w:pPr>
            <w:r w:rsidRPr="000B6AFE">
              <w:rPr>
                <w:rFonts w:cs="Arial"/>
                <w:sz w:val="19"/>
                <w:szCs w:val="19"/>
              </w:rPr>
              <w:t>SNCR</w:t>
            </w:r>
          </w:p>
        </w:tc>
        <w:tc>
          <w:tcPr>
            <w:tcW w:w="0" w:type="auto"/>
            <w:tcBorders>
              <w:right w:val="single" w:sz="4" w:space="0" w:color="auto"/>
            </w:tcBorders>
          </w:tcPr>
          <w:p w14:paraId="79874973" w14:textId="77777777" w:rsidR="0070327A" w:rsidRPr="000B6AFE" w:rsidRDefault="0070327A" w:rsidP="00BD4ABF">
            <w:pPr>
              <w:rPr>
                <w:rFonts w:cs="Arial"/>
                <w:sz w:val="19"/>
                <w:szCs w:val="19"/>
              </w:rPr>
            </w:pPr>
            <w:r w:rsidRPr="000B6AFE">
              <w:rPr>
                <w:rFonts w:cs="Arial"/>
                <w:sz w:val="19"/>
                <w:szCs w:val="19"/>
              </w:rPr>
              <w:t>Selective Non-Catalytic Reduction</w:t>
            </w:r>
          </w:p>
        </w:tc>
        <w:tc>
          <w:tcPr>
            <w:tcW w:w="0" w:type="auto"/>
            <w:tcBorders>
              <w:left w:val="single" w:sz="4" w:space="0" w:color="auto"/>
            </w:tcBorders>
          </w:tcPr>
          <w:p w14:paraId="5619BA03" w14:textId="77777777" w:rsidR="0070327A" w:rsidRPr="000B6AFE" w:rsidRDefault="0070327A" w:rsidP="00BD4ABF">
            <w:pPr>
              <w:rPr>
                <w:rFonts w:cs="Arial"/>
                <w:sz w:val="19"/>
                <w:szCs w:val="19"/>
              </w:rPr>
            </w:pPr>
            <w:r w:rsidRPr="000B6AFE">
              <w:rPr>
                <w:rFonts w:cs="Arial"/>
                <w:sz w:val="19"/>
                <w:szCs w:val="19"/>
              </w:rPr>
              <w:t>tpy</w:t>
            </w:r>
          </w:p>
        </w:tc>
        <w:tc>
          <w:tcPr>
            <w:tcW w:w="0" w:type="auto"/>
            <w:tcBorders>
              <w:right w:val="double" w:sz="4" w:space="0" w:color="auto"/>
            </w:tcBorders>
          </w:tcPr>
          <w:p w14:paraId="3401DB09" w14:textId="77777777" w:rsidR="0070327A" w:rsidRPr="000B6AFE" w:rsidRDefault="0070327A" w:rsidP="00BD4ABF">
            <w:pPr>
              <w:rPr>
                <w:rFonts w:cs="Arial"/>
                <w:sz w:val="19"/>
                <w:szCs w:val="19"/>
              </w:rPr>
            </w:pPr>
            <w:r w:rsidRPr="000B6AFE">
              <w:rPr>
                <w:rFonts w:cs="Arial"/>
                <w:sz w:val="19"/>
                <w:szCs w:val="19"/>
              </w:rPr>
              <w:t>Tons per year</w:t>
            </w:r>
          </w:p>
        </w:tc>
      </w:tr>
      <w:tr w:rsidR="0070327A" w:rsidRPr="000B6AFE" w14:paraId="3E922575" w14:textId="77777777" w:rsidTr="002E6ADB">
        <w:trPr>
          <w:cantSplit/>
          <w:trHeight w:val="245"/>
          <w:jc w:val="center"/>
        </w:trPr>
        <w:tc>
          <w:tcPr>
            <w:tcW w:w="0" w:type="auto"/>
            <w:tcBorders>
              <w:left w:val="double" w:sz="4" w:space="0" w:color="auto"/>
            </w:tcBorders>
          </w:tcPr>
          <w:p w14:paraId="2026C96E" w14:textId="77777777" w:rsidR="0070327A" w:rsidRPr="000B6AFE" w:rsidRDefault="0070327A" w:rsidP="00BD4ABF">
            <w:pPr>
              <w:rPr>
                <w:rFonts w:cs="Arial"/>
                <w:sz w:val="19"/>
                <w:szCs w:val="19"/>
              </w:rPr>
            </w:pPr>
            <w:r w:rsidRPr="000B6AFE">
              <w:rPr>
                <w:rFonts w:cs="Arial"/>
                <w:sz w:val="19"/>
                <w:szCs w:val="19"/>
              </w:rPr>
              <w:t>SRN</w:t>
            </w:r>
          </w:p>
        </w:tc>
        <w:tc>
          <w:tcPr>
            <w:tcW w:w="0" w:type="auto"/>
            <w:tcBorders>
              <w:right w:val="single" w:sz="4" w:space="0" w:color="auto"/>
            </w:tcBorders>
          </w:tcPr>
          <w:p w14:paraId="0B0A3BB5" w14:textId="77777777" w:rsidR="0070327A" w:rsidRPr="000B6AFE" w:rsidRDefault="0070327A" w:rsidP="00BD4ABF">
            <w:pPr>
              <w:rPr>
                <w:rFonts w:cs="Arial"/>
                <w:sz w:val="19"/>
                <w:szCs w:val="19"/>
              </w:rPr>
            </w:pPr>
            <w:r w:rsidRPr="000B6AFE">
              <w:rPr>
                <w:rFonts w:cs="Arial"/>
                <w:sz w:val="19"/>
                <w:szCs w:val="19"/>
              </w:rPr>
              <w:t>State Registration Number</w:t>
            </w:r>
          </w:p>
        </w:tc>
        <w:tc>
          <w:tcPr>
            <w:tcW w:w="0" w:type="auto"/>
            <w:tcBorders>
              <w:left w:val="single" w:sz="4" w:space="0" w:color="auto"/>
            </w:tcBorders>
          </w:tcPr>
          <w:p w14:paraId="22A151D1" w14:textId="77777777" w:rsidR="0070327A" w:rsidRPr="000B6AFE" w:rsidRDefault="0070327A" w:rsidP="00BD4ABF">
            <w:pPr>
              <w:rPr>
                <w:rFonts w:cs="Arial"/>
                <w:sz w:val="19"/>
                <w:szCs w:val="19"/>
              </w:rPr>
            </w:pPr>
            <w:r w:rsidRPr="000B6AFE">
              <w:rPr>
                <w:rFonts w:cs="Arial"/>
                <w:sz w:val="19"/>
                <w:szCs w:val="19"/>
              </w:rPr>
              <w:t>µg</w:t>
            </w:r>
          </w:p>
        </w:tc>
        <w:tc>
          <w:tcPr>
            <w:tcW w:w="0" w:type="auto"/>
            <w:tcBorders>
              <w:right w:val="double" w:sz="4" w:space="0" w:color="auto"/>
            </w:tcBorders>
          </w:tcPr>
          <w:p w14:paraId="21CC8835" w14:textId="77777777" w:rsidR="0070327A" w:rsidRPr="000B6AFE" w:rsidRDefault="0070327A" w:rsidP="00BD4ABF">
            <w:pPr>
              <w:rPr>
                <w:rFonts w:cs="Arial"/>
                <w:sz w:val="19"/>
                <w:szCs w:val="19"/>
              </w:rPr>
            </w:pPr>
            <w:r w:rsidRPr="000B6AFE">
              <w:rPr>
                <w:rFonts w:cs="Arial"/>
                <w:sz w:val="19"/>
                <w:szCs w:val="19"/>
              </w:rPr>
              <w:t>Microgram</w:t>
            </w:r>
          </w:p>
        </w:tc>
      </w:tr>
      <w:tr w:rsidR="0070327A" w:rsidRPr="000B6AFE" w14:paraId="01D75141" w14:textId="77777777" w:rsidTr="002E6ADB">
        <w:trPr>
          <w:cantSplit/>
          <w:trHeight w:val="245"/>
          <w:jc w:val="center"/>
        </w:trPr>
        <w:tc>
          <w:tcPr>
            <w:tcW w:w="0" w:type="auto"/>
            <w:tcBorders>
              <w:left w:val="double" w:sz="4" w:space="0" w:color="auto"/>
            </w:tcBorders>
          </w:tcPr>
          <w:p w14:paraId="07B3C8EF" w14:textId="77777777" w:rsidR="0070327A" w:rsidRPr="000B6AFE" w:rsidRDefault="0070327A" w:rsidP="00BD4ABF">
            <w:pPr>
              <w:rPr>
                <w:rFonts w:cs="Arial"/>
                <w:sz w:val="19"/>
                <w:szCs w:val="19"/>
              </w:rPr>
            </w:pPr>
            <w:r w:rsidRPr="000B6AFE">
              <w:rPr>
                <w:rFonts w:cs="Arial"/>
                <w:sz w:val="19"/>
                <w:szCs w:val="19"/>
              </w:rPr>
              <w:t>TEQ</w:t>
            </w:r>
          </w:p>
        </w:tc>
        <w:tc>
          <w:tcPr>
            <w:tcW w:w="0" w:type="auto"/>
            <w:tcBorders>
              <w:right w:val="single" w:sz="4" w:space="0" w:color="auto"/>
            </w:tcBorders>
          </w:tcPr>
          <w:p w14:paraId="17301A9F" w14:textId="77777777" w:rsidR="0070327A" w:rsidRPr="000B6AFE" w:rsidRDefault="0070327A" w:rsidP="00BD4ABF">
            <w:pPr>
              <w:rPr>
                <w:rFonts w:cs="Arial"/>
                <w:sz w:val="19"/>
                <w:szCs w:val="19"/>
              </w:rPr>
            </w:pPr>
            <w:r w:rsidRPr="000B6AFE">
              <w:rPr>
                <w:rFonts w:cs="Arial"/>
                <w:sz w:val="19"/>
                <w:szCs w:val="19"/>
              </w:rPr>
              <w:t>Toxicity Equivalence Quotient</w:t>
            </w:r>
          </w:p>
        </w:tc>
        <w:tc>
          <w:tcPr>
            <w:tcW w:w="0" w:type="auto"/>
            <w:tcBorders>
              <w:left w:val="single" w:sz="4" w:space="0" w:color="auto"/>
            </w:tcBorders>
          </w:tcPr>
          <w:p w14:paraId="2B79F62B" w14:textId="77777777" w:rsidR="0070327A" w:rsidRPr="000B6AFE" w:rsidRDefault="0070327A" w:rsidP="00BD4ABF">
            <w:pPr>
              <w:rPr>
                <w:rFonts w:cs="Arial"/>
                <w:sz w:val="19"/>
                <w:szCs w:val="19"/>
              </w:rPr>
            </w:pPr>
            <w:r w:rsidRPr="000B6AFE">
              <w:rPr>
                <w:rFonts w:cs="Arial"/>
                <w:sz w:val="19"/>
                <w:szCs w:val="19"/>
              </w:rPr>
              <w:t>µm</w:t>
            </w:r>
          </w:p>
        </w:tc>
        <w:tc>
          <w:tcPr>
            <w:tcW w:w="0" w:type="auto"/>
            <w:tcBorders>
              <w:right w:val="double" w:sz="4" w:space="0" w:color="auto"/>
            </w:tcBorders>
          </w:tcPr>
          <w:p w14:paraId="00E59023" w14:textId="77777777" w:rsidR="0070327A" w:rsidRPr="000B6AFE" w:rsidRDefault="0070327A" w:rsidP="00BD4ABF">
            <w:pPr>
              <w:rPr>
                <w:rFonts w:cs="Arial"/>
                <w:sz w:val="19"/>
                <w:szCs w:val="19"/>
              </w:rPr>
            </w:pPr>
            <w:r w:rsidRPr="000B6AFE">
              <w:rPr>
                <w:rFonts w:cs="Arial"/>
                <w:sz w:val="19"/>
                <w:szCs w:val="19"/>
              </w:rPr>
              <w:t>Micrometer or Micron</w:t>
            </w:r>
          </w:p>
        </w:tc>
      </w:tr>
      <w:tr w:rsidR="0070327A" w:rsidRPr="000B6AFE" w14:paraId="1FCD1047" w14:textId="77777777" w:rsidTr="002E6ADB">
        <w:trPr>
          <w:cantSplit/>
          <w:trHeight w:val="245"/>
          <w:jc w:val="center"/>
        </w:trPr>
        <w:tc>
          <w:tcPr>
            <w:tcW w:w="0" w:type="auto"/>
            <w:vMerge w:val="restart"/>
            <w:tcBorders>
              <w:left w:val="double" w:sz="4" w:space="0" w:color="auto"/>
            </w:tcBorders>
          </w:tcPr>
          <w:p w14:paraId="3C54E97B" w14:textId="77777777" w:rsidR="0070327A" w:rsidRPr="000B6AFE" w:rsidRDefault="0070327A" w:rsidP="00BD4ABF">
            <w:pPr>
              <w:rPr>
                <w:rFonts w:cs="Arial"/>
                <w:sz w:val="19"/>
                <w:szCs w:val="19"/>
              </w:rPr>
            </w:pPr>
            <w:r w:rsidRPr="000B6AFE">
              <w:rPr>
                <w:rFonts w:cs="Arial"/>
                <w:sz w:val="19"/>
                <w:szCs w:val="19"/>
              </w:rPr>
              <w:t>USEPA/EPA</w:t>
            </w:r>
          </w:p>
        </w:tc>
        <w:tc>
          <w:tcPr>
            <w:tcW w:w="0" w:type="auto"/>
            <w:vMerge w:val="restart"/>
            <w:tcBorders>
              <w:right w:val="single" w:sz="4" w:space="0" w:color="auto"/>
            </w:tcBorders>
          </w:tcPr>
          <w:p w14:paraId="208DE1DF" w14:textId="77777777" w:rsidR="0070327A" w:rsidRPr="000B6AFE" w:rsidRDefault="0070327A" w:rsidP="00BD4ABF">
            <w:pPr>
              <w:rPr>
                <w:rFonts w:cs="Arial"/>
                <w:sz w:val="19"/>
                <w:szCs w:val="19"/>
              </w:rPr>
            </w:pPr>
            <w:r w:rsidRPr="000B6AFE">
              <w:rPr>
                <w:rFonts w:cs="Arial"/>
                <w:sz w:val="19"/>
                <w:szCs w:val="19"/>
              </w:rPr>
              <w:t>United States Environmental Protection Agency</w:t>
            </w:r>
          </w:p>
        </w:tc>
        <w:tc>
          <w:tcPr>
            <w:tcW w:w="0" w:type="auto"/>
            <w:tcBorders>
              <w:left w:val="single" w:sz="4" w:space="0" w:color="auto"/>
            </w:tcBorders>
          </w:tcPr>
          <w:p w14:paraId="7E1EEC7E" w14:textId="77777777" w:rsidR="0070327A" w:rsidRPr="000B6AFE" w:rsidRDefault="0070327A" w:rsidP="00BD4ABF">
            <w:pPr>
              <w:rPr>
                <w:rFonts w:cs="Arial"/>
                <w:sz w:val="19"/>
                <w:szCs w:val="19"/>
              </w:rPr>
            </w:pPr>
            <w:r w:rsidRPr="000B6AFE">
              <w:rPr>
                <w:rFonts w:cs="Arial"/>
                <w:sz w:val="19"/>
                <w:szCs w:val="19"/>
              </w:rPr>
              <w:t>VOC</w:t>
            </w:r>
          </w:p>
        </w:tc>
        <w:tc>
          <w:tcPr>
            <w:tcW w:w="0" w:type="auto"/>
            <w:tcBorders>
              <w:right w:val="double" w:sz="4" w:space="0" w:color="auto"/>
            </w:tcBorders>
          </w:tcPr>
          <w:p w14:paraId="03639EBB" w14:textId="77777777" w:rsidR="0070327A" w:rsidRPr="000B6AFE" w:rsidRDefault="0070327A" w:rsidP="00BD4ABF">
            <w:pPr>
              <w:rPr>
                <w:rFonts w:cs="Arial"/>
                <w:sz w:val="19"/>
                <w:szCs w:val="19"/>
              </w:rPr>
            </w:pPr>
            <w:r w:rsidRPr="000B6AFE">
              <w:rPr>
                <w:rFonts w:cs="Arial"/>
                <w:sz w:val="19"/>
                <w:szCs w:val="19"/>
              </w:rPr>
              <w:t>Volatile Organic Compounds</w:t>
            </w:r>
          </w:p>
        </w:tc>
      </w:tr>
      <w:tr w:rsidR="0070327A" w:rsidRPr="000B6AFE" w14:paraId="53005A2F" w14:textId="77777777" w:rsidTr="002E6ADB">
        <w:trPr>
          <w:cantSplit/>
          <w:trHeight w:val="245"/>
          <w:jc w:val="center"/>
        </w:trPr>
        <w:tc>
          <w:tcPr>
            <w:tcW w:w="0" w:type="auto"/>
            <w:vMerge/>
            <w:tcBorders>
              <w:left w:val="double" w:sz="4" w:space="0" w:color="auto"/>
            </w:tcBorders>
          </w:tcPr>
          <w:p w14:paraId="18F62AF1" w14:textId="77777777" w:rsidR="0070327A" w:rsidRPr="000B6AFE" w:rsidRDefault="0070327A" w:rsidP="00BD4ABF">
            <w:pPr>
              <w:rPr>
                <w:rFonts w:cs="Arial"/>
                <w:sz w:val="19"/>
                <w:szCs w:val="19"/>
              </w:rPr>
            </w:pPr>
          </w:p>
        </w:tc>
        <w:tc>
          <w:tcPr>
            <w:tcW w:w="0" w:type="auto"/>
            <w:vMerge/>
            <w:tcBorders>
              <w:right w:val="single" w:sz="4" w:space="0" w:color="auto"/>
            </w:tcBorders>
          </w:tcPr>
          <w:p w14:paraId="36DA2D67" w14:textId="77777777" w:rsidR="0070327A" w:rsidRPr="000B6AFE" w:rsidRDefault="0070327A" w:rsidP="00BD4ABF">
            <w:pPr>
              <w:rPr>
                <w:rFonts w:cs="Arial"/>
                <w:sz w:val="19"/>
                <w:szCs w:val="19"/>
              </w:rPr>
            </w:pPr>
          </w:p>
        </w:tc>
        <w:tc>
          <w:tcPr>
            <w:tcW w:w="0" w:type="auto"/>
            <w:tcBorders>
              <w:left w:val="single" w:sz="4" w:space="0" w:color="auto"/>
              <w:bottom w:val="single" w:sz="4" w:space="0" w:color="auto"/>
            </w:tcBorders>
          </w:tcPr>
          <w:p w14:paraId="6B0C97B1" w14:textId="77777777" w:rsidR="0070327A" w:rsidRPr="000B6AFE" w:rsidRDefault="0070327A" w:rsidP="00BD4ABF">
            <w:pPr>
              <w:rPr>
                <w:rFonts w:cs="Arial"/>
                <w:sz w:val="19"/>
                <w:szCs w:val="19"/>
              </w:rPr>
            </w:pPr>
            <w:r w:rsidRPr="000B6AFE">
              <w:rPr>
                <w:rFonts w:cs="Arial"/>
                <w:sz w:val="19"/>
                <w:szCs w:val="19"/>
              </w:rPr>
              <w:t>yr</w:t>
            </w:r>
          </w:p>
        </w:tc>
        <w:tc>
          <w:tcPr>
            <w:tcW w:w="0" w:type="auto"/>
            <w:tcBorders>
              <w:bottom w:val="single" w:sz="4" w:space="0" w:color="auto"/>
              <w:right w:val="double" w:sz="4" w:space="0" w:color="auto"/>
            </w:tcBorders>
          </w:tcPr>
          <w:p w14:paraId="5D2441E2" w14:textId="77777777" w:rsidR="0070327A" w:rsidRPr="000B6AFE" w:rsidRDefault="0070327A" w:rsidP="00BD4ABF">
            <w:pPr>
              <w:rPr>
                <w:rFonts w:cs="Arial"/>
                <w:sz w:val="19"/>
                <w:szCs w:val="19"/>
              </w:rPr>
            </w:pPr>
            <w:r w:rsidRPr="000B6AFE">
              <w:rPr>
                <w:rFonts w:cs="Arial"/>
                <w:sz w:val="19"/>
                <w:szCs w:val="19"/>
              </w:rPr>
              <w:t>Year</w:t>
            </w:r>
          </w:p>
        </w:tc>
      </w:tr>
      <w:tr w:rsidR="0070327A" w:rsidRPr="000B6AFE" w14:paraId="2BD59F63" w14:textId="77777777" w:rsidTr="002E6ADB">
        <w:trPr>
          <w:cantSplit/>
          <w:trHeight w:val="245"/>
          <w:jc w:val="center"/>
        </w:trPr>
        <w:tc>
          <w:tcPr>
            <w:tcW w:w="0" w:type="auto"/>
            <w:tcBorders>
              <w:left w:val="double" w:sz="4" w:space="0" w:color="auto"/>
              <w:bottom w:val="double" w:sz="4" w:space="0" w:color="auto"/>
            </w:tcBorders>
          </w:tcPr>
          <w:p w14:paraId="4F90AA2B" w14:textId="77777777" w:rsidR="0070327A" w:rsidRPr="000B6AFE" w:rsidRDefault="0070327A" w:rsidP="00BD4ABF">
            <w:pPr>
              <w:rPr>
                <w:rFonts w:cs="Arial"/>
                <w:sz w:val="19"/>
                <w:szCs w:val="19"/>
              </w:rPr>
            </w:pPr>
            <w:r>
              <w:rPr>
                <w:rFonts w:cs="Arial"/>
                <w:sz w:val="19"/>
                <w:szCs w:val="19"/>
              </w:rPr>
              <w:t>VE</w:t>
            </w:r>
          </w:p>
        </w:tc>
        <w:tc>
          <w:tcPr>
            <w:tcW w:w="0" w:type="auto"/>
            <w:tcBorders>
              <w:bottom w:val="double" w:sz="4" w:space="0" w:color="auto"/>
              <w:right w:val="single" w:sz="4" w:space="0" w:color="auto"/>
            </w:tcBorders>
          </w:tcPr>
          <w:p w14:paraId="7BDD1F71" w14:textId="77777777" w:rsidR="0070327A" w:rsidRPr="000B6AFE" w:rsidRDefault="0070327A" w:rsidP="00BD4ABF">
            <w:pPr>
              <w:rPr>
                <w:rFonts w:cs="Arial"/>
                <w:sz w:val="19"/>
                <w:szCs w:val="19"/>
              </w:rPr>
            </w:pPr>
            <w:r w:rsidRPr="000B6AFE">
              <w:rPr>
                <w:rFonts w:cs="Arial"/>
                <w:sz w:val="19"/>
                <w:szCs w:val="19"/>
              </w:rPr>
              <w:t>Visible Emissions</w:t>
            </w:r>
          </w:p>
        </w:tc>
        <w:tc>
          <w:tcPr>
            <w:tcW w:w="0" w:type="auto"/>
            <w:tcBorders>
              <w:top w:val="single" w:sz="4" w:space="0" w:color="auto"/>
              <w:left w:val="single" w:sz="4" w:space="0" w:color="auto"/>
              <w:bottom w:val="double" w:sz="4" w:space="0" w:color="auto"/>
            </w:tcBorders>
          </w:tcPr>
          <w:p w14:paraId="6D0C1A80" w14:textId="77777777" w:rsidR="0070327A" w:rsidRPr="000B6AFE" w:rsidRDefault="0070327A" w:rsidP="00BD4ABF">
            <w:pPr>
              <w:rPr>
                <w:rFonts w:cs="Arial"/>
                <w:sz w:val="19"/>
                <w:szCs w:val="19"/>
              </w:rPr>
            </w:pPr>
          </w:p>
        </w:tc>
        <w:tc>
          <w:tcPr>
            <w:tcW w:w="0" w:type="auto"/>
            <w:tcBorders>
              <w:top w:val="single" w:sz="4" w:space="0" w:color="auto"/>
              <w:bottom w:val="double" w:sz="4" w:space="0" w:color="auto"/>
              <w:right w:val="double" w:sz="4" w:space="0" w:color="auto"/>
            </w:tcBorders>
          </w:tcPr>
          <w:p w14:paraId="0461826F" w14:textId="77777777" w:rsidR="0070327A" w:rsidRPr="000B6AFE" w:rsidRDefault="0070327A" w:rsidP="00BD4ABF">
            <w:pPr>
              <w:rPr>
                <w:rFonts w:cs="Arial"/>
                <w:sz w:val="19"/>
                <w:szCs w:val="19"/>
              </w:rPr>
            </w:pPr>
          </w:p>
        </w:tc>
      </w:tr>
    </w:tbl>
    <w:p w14:paraId="611BA31C" w14:textId="77777777" w:rsidR="006E415C" w:rsidRDefault="006E415C" w:rsidP="006E415C">
      <w:pPr>
        <w:ind w:right="-180"/>
        <w:rPr>
          <w:rFonts w:cs="Arial"/>
          <w:sz w:val="18"/>
          <w:szCs w:val="18"/>
        </w:rPr>
      </w:pPr>
      <w:r>
        <w:rPr>
          <w:rFonts w:cs="Arial"/>
          <w:sz w:val="18"/>
          <w:szCs w:val="18"/>
        </w:rPr>
        <w:t>*For HVLP</w:t>
      </w:r>
      <w:r w:rsidRPr="00FE0AD0">
        <w:rPr>
          <w:rFonts w:cs="Arial"/>
          <w:sz w:val="18"/>
          <w:szCs w:val="18"/>
        </w:rPr>
        <w:t xml:space="preserve"> applicators, the pr</w:t>
      </w:r>
      <w:r>
        <w:rPr>
          <w:rFonts w:cs="Arial"/>
          <w:sz w:val="18"/>
          <w:szCs w:val="18"/>
        </w:rPr>
        <w:t>essure measured at the</w:t>
      </w:r>
      <w:r w:rsidRPr="00FE0AD0">
        <w:rPr>
          <w:rFonts w:cs="Arial"/>
          <w:sz w:val="18"/>
          <w:szCs w:val="18"/>
        </w:rPr>
        <w:t xml:space="preserve"> g</w:t>
      </w:r>
      <w:r>
        <w:rPr>
          <w:rFonts w:cs="Arial"/>
          <w:sz w:val="18"/>
          <w:szCs w:val="18"/>
        </w:rPr>
        <w:t xml:space="preserve">un air cap shall not exceed 10 </w:t>
      </w:r>
      <w:r w:rsidRPr="00FE0AD0">
        <w:rPr>
          <w:rFonts w:cs="Arial"/>
          <w:sz w:val="18"/>
          <w:szCs w:val="18"/>
        </w:rPr>
        <w:t>pounds per square inch gauge (psig).</w:t>
      </w:r>
    </w:p>
    <w:p w14:paraId="7C4D43AF" w14:textId="77777777" w:rsidR="006E415C" w:rsidRDefault="006E415C" w:rsidP="006E415C">
      <w:pPr>
        <w:jc w:val="both"/>
        <w:rPr>
          <w:rFonts w:cs="Arial"/>
          <w:sz w:val="20"/>
        </w:rPr>
      </w:pPr>
    </w:p>
    <w:p w14:paraId="3B2A7A99" w14:textId="77777777" w:rsidR="006E415C" w:rsidRPr="00384F83" w:rsidRDefault="006E415C" w:rsidP="006E415C">
      <w:pPr>
        <w:pStyle w:val="Heading2"/>
        <w:numPr>
          <w:ilvl w:val="0"/>
          <w:numId w:val="0"/>
        </w:numPr>
        <w:spacing w:before="0" w:after="100" w:afterAutospacing="1"/>
        <w:jc w:val="left"/>
        <w:rPr>
          <w:sz w:val="22"/>
        </w:rPr>
      </w:pPr>
      <w:bookmarkStart w:id="290" w:name="_Toc425333036"/>
      <w:bookmarkStart w:id="291" w:name="_Toc138417885"/>
      <w:bookmarkStart w:id="292" w:name="_Toc153887064"/>
      <w:r>
        <w:rPr>
          <w:sz w:val="22"/>
        </w:rPr>
        <w:t>Appendix 2-</w:t>
      </w:r>
      <w:r w:rsidRPr="00384F83">
        <w:rPr>
          <w:sz w:val="22"/>
        </w:rPr>
        <w:t>2.</w:t>
      </w:r>
      <w:r>
        <w:rPr>
          <w:sz w:val="22"/>
        </w:rPr>
        <w:t xml:space="preserve"> </w:t>
      </w:r>
      <w:r w:rsidRPr="00384F83">
        <w:rPr>
          <w:sz w:val="22"/>
        </w:rPr>
        <w:t>Schedule of Compliance</w:t>
      </w:r>
      <w:bookmarkEnd w:id="289"/>
      <w:bookmarkEnd w:id="290"/>
      <w:bookmarkEnd w:id="291"/>
      <w:bookmarkEnd w:id="292"/>
      <w:r w:rsidRPr="00384F83">
        <w:rPr>
          <w:sz w:val="22"/>
        </w:rPr>
        <w:t xml:space="preserve"> </w:t>
      </w:r>
    </w:p>
    <w:p w14:paraId="67AE1A51" w14:textId="77777777" w:rsidR="006E415C" w:rsidRPr="00B77C68" w:rsidRDefault="006E415C" w:rsidP="006E415C">
      <w:pPr>
        <w:jc w:val="both"/>
        <w:rPr>
          <w:b/>
          <w:sz w:val="20"/>
        </w:rPr>
      </w:pPr>
      <w:r w:rsidRPr="00B77C68">
        <w:rPr>
          <w:sz w:val="20"/>
        </w:rPr>
        <w:t xml:space="preserve">The permittee certified </w:t>
      </w:r>
      <w:r>
        <w:rPr>
          <w:sz w:val="20"/>
        </w:rPr>
        <w:t xml:space="preserve">in the </w:t>
      </w:r>
      <w:smartTag w:uri="urn:schemas-microsoft-com:office:smarttags" w:element="stockticker">
        <w:r>
          <w:rPr>
            <w:sz w:val="20"/>
          </w:rPr>
          <w:t>ROP</w:t>
        </w:r>
      </w:smartTag>
      <w:r>
        <w:rPr>
          <w:sz w:val="20"/>
        </w:rPr>
        <w:t xml:space="preserve">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w:t>
      </w:r>
      <w:smartTag w:uri="urn:schemas-microsoft-com:office:smarttags" w:element="stockticker">
        <w:r w:rsidRPr="00B77C68">
          <w:rPr>
            <w:sz w:val="20"/>
          </w:rPr>
          <w:t>ROP</w:t>
        </w:r>
      </w:smartTag>
      <w:r w:rsidRPr="00B77C68">
        <w:rPr>
          <w:sz w:val="20"/>
        </w:rPr>
        <w:t xml:space="preserve">.  A Schedule of Compliance is not required.  </w:t>
      </w:r>
      <w:r w:rsidRPr="00B77C68">
        <w:rPr>
          <w:b/>
          <w:sz w:val="20"/>
        </w:rPr>
        <w:t>(R 336.1213(4)(a), R 336.1119(a)(ii))</w:t>
      </w:r>
    </w:p>
    <w:p w14:paraId="1D34945B" w14:textId="77777777" w:rsidR="006E415C" w:rsidRDefault="006E415C" w:rsidP="006E415C">
      <w:pPr>
        <w:spacing w:after="100" w:afterAutospacing="1"/>
      </w:pPr>
    </w:p>
    <w:p w14:paraId="052C355D" w14:textId="77777777" w:rsidR="006E415C" w:rsidRPr="00384F83" w:rsidRDefault="006E415C" w:rsidP="006E415C">
      <w:pPr>
        <w:pStyle w:val="Heading2"/>
        <w:numPr>
          <w:ilvl w:val="0"/>
          <w:numId w:val="0"/>
        </w:numPr>
        <w:spacing w:before="0" w:after="100" w:afterAutospacing="1"/>
        <w:jc w:val="left"/>
        <w:rPr>
          <w:sz w:val="22"/>
        </w:rPr>
      </w:pPr>
      <w:bookmarkStart w:id="293" w:name="_Toc27879434"/>
      <w:bookmarkStart w:id="294" w:name="_Toc425333037"/>
      <w:bookmarkStart w:id="295" w:name="_Toc138417886"/>
      <w:bookmarkStart w:id="296" w:name="_Toc153887065"/>
      <w:r>
        <w:rPr>
          <w:sz w:val="22"/>
        </w:rPr>
        <w:t xml:space="preserve">Appendix </w:t>
      </w:r>
      <w:r w:rsidRPr="00384F83">
        <w:rPr>
          <w:sz w:val="22"/>
        </w:rPr>
        <w:t>3</w:t>
      </w:r>
      <w:r>
        <w:rPr>
          <w:sz w:val="22"/>
        </w:rPr>
        <w:t>-2</w:t>
      </w:r>
      <w:r w:rsidRPr="00384F83">
        <w:rPr>
          <w:sz w:val="22"/>
        </w:rPr>
        <w:t>.</w:t>
      </w:r>
      <w:r>
        <w:rPr>
          <w:sz w:val="22"/>
        </w:rPr>
        <w:t xml:space="preserve"> </w:t>
      </w:r>
      <w:r w:rsidRPr="00384F83">
        <w:rPr>
          <w:sz w:val="22"/>
        </w:rPr>
        <w:t>Monitoring Requirements</w:t>
      </w:r>
      <w:bookmarkEnd w:id="293"/>
      <w:bookmarkEnd w:id="294"/>
      <w:bookmarkEnd w:id="295"/>
      <w:bookmarkEnd w:id="296"/>
    </w:p>
    <w:p w14:paraId="0C07DD25" w14:textId="77777777" w:rsidR="006E415C" w:rsidRPr="00B77C68" w:rsidRDefault="006E415C" w:rsidP="006E415C">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24BB9C4D" w14:textId="77777777" w:rsidR="006E415C" w:rsidRDefault="006E415C" w:rsidP="006E415C">
      <w:pPr>
        <w:pStyle w:val="Header"/>
        <w:tabs>
          <w:tab w:val="clear" w:pos="4320"/>
          <w:tab w:val="clear" w:pos="8640"/>
        </w:tabs>
        <w:spacing w:after="100" w:afterAutospacing="1"/>
      </w:pPr>
    </w:p>
    <w:p w14:paraId="4C67F0DE" w14:textId="77777777" w:rsidR="006E415C" w:rsidRPr="00384F83" w:rsidRDefault="006E415C" w:rsidP="006E415C">
      <w:pPr>
        <w:pStyle w:val="Heading2"/>
        <w:numPr>
          <w:ilvl w:val="0"/>
          <w:numId w:val="0"/>
        </w:numPr>
        <w:spacing w:before="0" w:after="100" w:afterAutospacing="1"/>
        <w:jc w:val="left"/>
        <w:rPr>
          <w:sz w:val="22"/>
        </w:rPr>
      </w:pPr>
      <w:bookmarkStart w:id="297" w:name="_Toc27879435"/>
      <w:bookmarkStart w:id="298" w:name="_Toc425333038"/>
      <w:bookmarkStart w:id="299" w:name="_Toc138417887"/>
      <w:bookmarkStart w:id="300" w:name="_Toc153887066"/>
      <w:r>
        <w:rPr>
          <w:sz w:val="22"/>
        </w:rPr>
        <w:t xml:space="preserve">Appendix </w:t>
      </w:r>
      <w:r w:rsidRPr="00384F83">
        <w:rPr>
          <w:sz w:val="22"/>
        </w:rPr>
        <w:t>4</w:t>
      </w:r>
      <w:r>
        <w:rPr>
          <w:sz w:val="22"/>
        </w:rPr>
        <w:t>-2</w:t>
      </w:r>
      <w:r w:rsidRPr="00384F83">
        <w:rPr>
          <w:sz w:val="22"/>
        </w:rPr>
        <w:t>.</w:t>
      </w:r>
      <w:r>
        <w:rPr>
          <w:sz w:val="22"/>
        </w:rPr>
        <w:t xml:space="preserve"> </w:t>
      </w:r>
      <w:r w:rsidRPr="00384F83">
        <w:rPr>
          <w:sz w:val="22"/>
        </w:rPr>
        <w:t>Recordkeeping</w:t>
      </w:r>
      <w:bookmarkEnd w:id="297"/>
      <w:bookmarkEnd w:id="298"/>
      <w:bookmarkEnd w:id="299"/>
      <w:bookmarkEnd w:id="300"/>
    </w:p>
    <w:p w14:paraId="4A9045A5" w14:textId="77777777" w:rsidR="006E415C" w:rsidRPr="00B77C68" w:rsidRDefault="006E415C" w:rsidP="006E415C">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1BCCB258" w14:textId="77777777" w:rsidR="006E415C" w:rsidRDefault="006E415C" w:rsidP="006E415C">
      <w:pPr>
        <w:pStyle w:val="Header"/>
        <w:tabs>
          <w:tab w:val="clear" w:pos="4320"/>
          <w:tab w:val="clear" w:pos="8640"/>
        </w:tabs>
        <w:spacing w:after="100" w:afterAutospacing="1"/>
      </w:pPr>
    </w:p>
    <w:p w14:paraId="16E2A6EC" w14:textId="77777777" w:rsidR="006E415C" w:rsidRPr="00384F83" w:rsidRDefault="006E415C" w:rsidP="006E415C">
      <w:pPr>
        <w:pStyle w:val="Heading2"/>
        <w:numPr>
          <w:ilvl w:val="0"/>
          <w:numId w:val="0"/>
        </w:numPr>
        <w:spacing w:before="0" w:after="100" w:afterAutospacing="1"/>
        <w:jc w:val="left"/>
        <w:rPr>
          <w:sz w:val="22"/>
        </w:rPr>
      </w:pPr>
      <w:bookmarkStart w:id="301" w:name="_Toc27879436"/>
      <w:bookmarkStart w:id="302" w:name="_Toc425333039"/>
      <w:bookmarkStart w:id="303" w:name="_Toc138417888"/>
      <w:bookmarkStart w:id="304" w:name="_Toc153887067"/>
      <w:r>
        <w:rPr>
          <w:sz w:val="22"/>
        </w:rPr>
        <w:t xml:space="preserve">Appendix </w:t>
      </w:r>
      <w:r w:rsidRPr="00384F83">
        <w:rPr>
          <w:sz w:val="22"/>
        </w:rPr>
        <w:t>5</w:t>
      </w:r>
      <w:r>
        <w:rPr>
          <w:sz w:val="22"/>
        </w:rPr>
        <w:t>-2</w:t>
      </w:r>
      <w:r w:rsidRPr="00384F83">
        <w:rPr>
          <w:sz w:val="22"/>
        </w:rPr>
        <w:t>.</w:t>
      </w:r>
      <w:r>
        <w:rPr>
          <w:sz w:val="22"/>
        </w:rPr>
        <w:t xml:space="preserve"> </w:t>
      </w:r>
      <w:r w:rsidRPr="00384F83">
        <w:rPr>
          <w:sz w:val="22"/>
        </w:rPr>
        <w:t>Testing Procedures</w:t>
      </w:r>
      <w:bookmarkEnd w:id="301"/>
      <w:bookmarkEnd w:id="302"/>
      <w:bookmarkEnd w:id="303"/>
      <w:bookmarkEnd w:id="304"/>
    </w:p>
    <w:p w14:paraId="102A741E" w14:textId="77777777" w:rsidR="006E415C" w:rsidRPr="00B77C68" w:rsidRDefault="006E415C" w:rsidP="006E415C">
      <w:pPr>
        <w:jc w:val="both"/>
        <w:rPr>
          <w:sz w:val="20"/>
        </w:rPr>
      </w:pPr>
    </w:p>
    <w:p w14:paraId="47B56835" w14:textId="77777777" w:rsidR="006E415C" w:rsidRPr="00B77C68" w:rsidRDefault="006E415C" w:rsidP="006E415C">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156B93C5" w14:textId="77777777" w:rsidR="006E415C" w:rsidRPr="00B77C68" w:rsidRDefault="006E415C" w:rsidP="006E415C">
      <w:pPr>
        <w:jc w:val="both"/>
        <w:rPr>
          <w:sz w:val="20"/>
        </w:rPr>
      </w:pPr>
    </w:p>
    <w:p w14:paraId="640ADE87" w14:textId="0195E0BB" w:rsidR="002E6ADB" w:rsidRPr="00FC1F2C" w:rsidRDefault="002E6ADB" w:rsidP="002E6ADB">
      <w:pPr>
        <w:pStyle w:val="Heading2"/>
        <w:numPr>
          <w:ilvl w:val="0"/>
          <w:numId w:val="0"/>
        </w:numPr>
        <w:jc w:val="both"/>
        <w:rPr>
          <w:b w:val="0"/>
          <w:sz w:val="20"/>
        </w:rPr>
      </w:pPr>
      <w:bookmarkStart w:id="305" w:name="_Toc105673755"/>
      <w:bookmarkStart w:id="306" w:name="_Toc138417889"/>
      <w:bookmarkStart w:id="307" w:name="_Toc153887068"/>
      <w:r w:rsidRPr="00461D22">
        <w:rPr>
          <w:sz w:val="22"/>
          <w:szCs w:val="22"/>
        </w:rPr>
        <w:t>Appendix 6</w:t>
      </w:r>
      <w:r>
        <w:rPr>
          <w:sz w:val="22"/>
          <w:szCs w:val="22"/>
        </w:rPr>
        <w:t>-2</w:t>
      </w:r>
      <w:r w:rsidRPr="00461D22">
        <w:rPr>
          <w:sz w:val="22"/>
          <w:szCs w:val="22"/>
        </w:rPr>
        <w:t>.  Permits to Install</w:t>
      </w:r>
      <w:bookmarkEnd w:id="305"/>
      <w:bookmarkEnd w:id="306"/>
      <w:bookmarkEnd w:id="307"/>
    </w:p>
    <w:p w14:paraId="1007D45D" w14:textId="77777777" w:rsidR="002E6ADB" w:rsidRPr="0080590E" w:rsidRDefault="002E6ADB" w:rsidP="002E6ADB">
      <w:pPr>
        <w:jc w:val="both"/>
        <w:rPr>
          <w:sz w:val="20"/>
        </w:rPr>
      </w:pPr>
    </w:p>
    <w:p w14:paraId="2A457BBC" w14:textId="0A8C441A" w:rsidR="006E415C" w:rsidRPr="002E6ADB" w:rsidRDefault="006E415C" w:rsidP="006E415C">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w:t>
      </w:r>
      <w:r w:rsidRPr="00C10F5F">
        <w:rPr>
          <w:rFonts w:cs="Arial"/>
          <w:sz w:val="20"/>
        </w:rPr>
        <w:t>ROP-N5986-2009.</w:t>
      </w:r>
      <w:r w:rsidRPr="002E6ADB">
        <w:rPr>
          <w:rFonts w:cs="Arial"/>
          <w:sz w:val="20"/>
        </w:rPr>
        <w:t xml:space="preserve"> </w:t>
      </w:r>
      <w:r w:rsidR="002E6ADB" w:rsidRPr="002E6ADB">
        <w:rPr>
          <w:rFonts w:cs="Arial"/>
          <w:sz w:val="20"/>
        </w:rPr>
        <w:t xml:space="preserve"> </w:t>
      </w:r>
      <w:r w:rsidRPr="004070DA">
        <w:rPr>
          <w:rFonts w:cs="Arial"/>
          <w:sz w:val="20"/>
        </w:rPr>
        <w:t xml:space="preserve">Those ROP revision applications that are being issued concurrently with this ROP renewal are identified by an asterisk (*).  Those revision applications not listed with an </w:t>
      </w:r>
      <w:r w:rsidRPr="002E6ADB">
        <w:rPr>
          <w:rFonts w:cs="Arial"/>
          <w:sz w:val="20"/>
        </w:rPr>
        <w:t>asterisk were processed prior to this renewal.</w:t>
      </w:r>
    </w:p>
    <w:p w14:paraId="46A8ACE5" w14:textId="77777777" w:rsidR="006E415C" w:rsidRPr="002E6ADB" w:rsidRDefault="006E415C" w:rsidP="006E415C">
      <w:pPr>
        <w:jc w:val="both"/>
        <w:rPr>
          <w:rFonts w:cs="Arial"/>
          <w:sz w:val="20"/>
        </w:rPr>
      </w:pPr>
    </w:p>
    <w:p w14:paraId="4FFD9F9D" w14:textId="06D3FD85" w:rsidR="006E415C" w:rsidRDefault="006E415C" w:rsidP="006E415C">
      <w:pPr>
        <w:jc w:val="both"/>
        <w:rPr>
          <w:rFonts w:cs="Arial"/>
          <w:sz w:val="20"/>
        </w:rPr>
      </w:pPr>
      <w:r w:rsidRPr="002E6ADB">
        <w:rPr>
          <w:rFonts w:cs="Arial"/>
          <w:sz w:val="20"/>
        </w:rPr>
        <w:t>Source-Wide PTI No MI-PTI-N5986-2015 is being reissued as Source-Wide PTI No. MI-PTI-N5986-20</w:t>
      </w:r>
      <w:r w:rsidR="00477D6B">
        <w:rPr>
          <w:rFonts w:cs="Arial"/>
          <w:sz w:val="20"/>
        </w:rPr>
        <w:t>23</w:t>
      </w:r>
      <w:r w:rsidRPr="002E6ADB">
        <w:rPr>
          <w:rFonts w:cs="Arial"/>
          <w:sz w:val="20"/>
        </w:rPr>
        <w:t>.</w:t>
      </w:r>
    </w:p>
    <w:p w14:paraId="328BCF21" w14:textId="77777777" w:rsidR="002E6ADB" w:rsidRPr="002E6ADB" w:rsidRDefault="002E6ADB" w:rsidP="006E415C">
      <w:pPr>
        <w:jc w:val="both"/>
        <w:rPr>
          <w:rFonts w:cs="Arial"/>
          <w:sz w:val="20"/>
        </w:rPr>
      </w:pPr>
    </w:p>
    <w:tbl>
      <w:tblPr>
        <w:tblW w:w="5000" w:type="pct"/>
        <w:tblInd w:w="-23" w:type="dxa"/>
        <w:tblBorders>
          <w:top w:val="double" w:sz="6" w:space="0" w:color="auto"/>
          <w:left w:val="double" w:sz="6" w:space="0" w:color="auto"/>
          <w:bottom w:val="double" w:sz="6" w:space="0" w:color="auto"/>
          <w:right w:val="double" w:sz="6" w:space="0" w:color="auto"/>
          <w:insideH w:val="double" w:sz="6" w:space="0" w:color="auto"/>
          <w:insideV w:val="single" w:sz="4" w:space="0" w:color="auto"/>
        </w:tblBorders>
        <w:tblLook w:val="0000" w:firstRow="0" w:lastRow="0" w:firstColumn="0" w:lastColumn="0" w:noHBand="0" w:noVBand="0"/>
      </w:tblPr>
      <w:tblGrid>
        <w:gridCol w:w="1531"/>
        <w:gridCol w:w="2534"/>
        <w:gridCol w:w="3929"/>
        <w:gridCol w:w="2184"/>
      </w:tblGrid>
      <w:tr w:rsidR="006E415C" w:rsidRPr="001D53D9" w14:paraId="357D9084" w14:textId="77777777" w:rsidTr="002E6ADB">
        <w:tc>
          <w:tcPr>
            <w:tcW w:w="752" w:type="pct"/>
            <w:shd w:val="clear" w:color="auto" w:fill="E0E0E0"/>
          </w:tcPr>
          <w:p w14:paraId="0A0AA6FC" w14:textId="77777777" w:rsidR="006E415C" w:rsidRPr="001D53D9" w:rsidRDefault="006E415C" w:rsidP="0080175C">
            <w:pPr>
              <w:jc w:val="center"/>
              <w:rPr>
                <w:rFonts w:cs="Arial"/>
                <w:b/>
                <w:sz w:val="20"/>
              </w:rPr>
            </w:pPr>
            <w:r w:rsidRPr="001D53D9">
              <w:rPr>
                <w:rFonts w:cs="Arial"/>
                <w:b/>
                <w:sz w:val="20"/>
              </w:rPr>
              <w:t>Permit to Install Number</w:t>
            </w:r>
          </w:p>
        </w:tc>
        <w:tc>
          <w:tcPr>
            <w:tcW w:w="1245" w:type="pct"/>
            <w:shd w:val="clear" w:color="auto" w:fill="E0E0E0"/>
          </w:tcPr>
          <w:p w14:paraId="55B4BAAE" w14:textId="77777777" w:rsidR="006E415C" w:rsidRPr="001D53D9" w:rsidRDefault="006E415C" w:rsidP="0080175C">
            <w:pPr>
              <w:jc w:val="center"/>
              <w:rPr>
                <w:rFonts w:cs="Arial"/>
                <w:b/>
                <w:sz w:val="20"/>
              </w:rPr>
            </w:pPr>
            <w:r w:rsidRPr="001D53D9">
              <w:rPr>
                <w:rFonts w:cs="Arial"/>
                <w:b/>
                <w:sz w:val="20"/>
              </w:rPr>
              <w:t>ROP Revision</w:t>
            </w:r>
          </w:p>
          <w:p w14:paraId="116A9AB4" w14:textId="77777777" w:rsidR="006E415C" w:rsidRPr="001D53D9" w:rsidRDefault="006E415C" w:rsidP="0080175C">
            <w:pPr>
              <w:jc w:val="center"/>
              <w:rPr>
                <w:rFonts w:cs="Arial"/>
                <w:b/>
                <w:sz w:val="20"/>
              </w:rPr>
            </w:pPr>
            <w:r w:rsidRPr="001D53D9">
              <w:rPr>
                <w:rFonts w:cs="Arial"/>
                <w:b/>
                <w:sz w:val="20"/>
              </w:rPr>
              <w:t>Application Number</w:t>
            </w:r>
          </w:p>
        </w:tc>
        <w:tc>
          <w:tcPr>
            <w:tcW w:w="1930" w:type="pct"/>
            <w:shd w:val="clear" w:color="auto" w:fill="E0E0E0"/>
          </w:tcPr>
          <w:p w14:paraId="217088BD" w14:textId="77777777" w:rsidR="006E415C" w:rsidRPr="001D53D9" w:rsidRDefault="006E415C" w:rsidP="0080175C">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shd w:val="clear" w:color="auto" w:fill="E0E0E0"/>
          </w:tcPr>
          <w:p w14:paraId="753A79AC" w14:textId="77777777" w:rsidR="006E415C" w:rsidRPr="001D53D9" w:rsidRDefault="006E415C" w:rsidP="0080175C">
            <w:pPr>
              <w:jc w:val="center"/>
              <w:rPr>
                <w:rFonts w:cs="Arial"/>
                <w:b/>
                <w:sz w:val="20"/>
              </w:rPr>
            </w:pPr>
            <w:r w:rsidRPr="001D53D9">
              <w:rPr>
                <w:rFonts w:cs="Arial"/>
                <w:b/>
                <w:sz w:val="20"/>
              </w:rPr>
              <w:t>Corresponding Emission Unit(s) or</w:t>
            </w:r>
          </w:p>
          <w:p w14:paraId="5F5AB278" w14:textId="77777777" w:rsidR="006E415C" w:rsidRPr="001D53D9" w:rsidRDefault="006E415C" w:rsidP="0080175C">
            <w:pPr>
              <w:jc w:val="center"/>
              <w:rPr>
                <w:rFonts w:cs="Arial"/>
                <w:b/>
                <w:sz w:val="20"/>
              </w:rPr>
            </w:pPr>
            <w:r w:rsidRPr="001D53D9">
              <w:rPr>
                <w:rFonts w:cs="Arial"/>
                <w:b/>
                <w:sz w:val="20"/>
              </w:rPr>
              <w:t>Flexible Group(s)</w:t>
            </w:r>
          </w:p>
        </w:tc>
      </w:tr>
      <w:tr w:rsidR="006E415C" w:rsidRPr="001D53D9" w14:paraId="53A6096F" w14:textId="77777777" w:rsidTr="002E6ADB">
        <w:tc>
          <w:tcPr>
            <w:tcW w:w="752" w:type="pct"/>
            <w:shd w:val="clear" w:color="auto" w:fill="auto"/>
          </w:tcPr>
          <w:p w14:paraId="2D1DF983" w14:textId="77777777" w:rsidR="006E415C" w:rsidRPr="001D53D9" w:rsidRDefault="006E415C" w:rsidP="0080175C">
            <w:pPr>
              <w:rPr>
                <w:rFonts w:cs="Arial"/>
                <w:sz w:val="20"/>
              </w:rPr>
            </w:pPr>
            <w:r>
              <w:rPr>
                <w:rFonts w:cs="Arial"/>
                <w:sz w:val="20"/>
              </w:rPr>
              <w:t>NA</w:t>
            </w:r>
          </w:p>
        </w:tc>
        <w:tc>
          <w:tcPr>
            <w:tcW w:w="1245" w:type="pct"/>
            <w:shd w:val="clear" w:color="auto" w:fill="auto"/>
          </w:tcPr>
          <w:p w14:paraId="71F9DD18" w14:textId="77777777" w:rsidR="006E415C" w:rsidRPr="001D53D9" w:rsidRDefault="006E415C" w:rsidP="0080175C">
            <w:pPr>
              <w:rPr>
                <w:rFonts w:cs="Arial"/>
                <w:sz w:val="20"/>
              </w:rPr>
            </w:pPr>
            <w:r>
              <w:rPr>
                <w:rFonts w:cs="Arial"/>
                <w:sz w:val="20"/>
              </w:rPr>
              <w:t>NA</w:t>
            </w:r>
          </w:p>
        </w:tc>
        <w:tc>
          <w:tcPr>
            <w:tcW w:w="1930" w:type="pct"/>
            <w:shd w:val="clear" w:color="auto" w:fill="auto"/>
          </w:tcPr>
          <w:p w14:paraId="19A3DF00" w14:textId="77777777" w:rsidR="006E415C" w:rsidRPr="001D53D9" w:rsidRDefault="006E415C" w:rsidP="0080175C">
            <w:pPr>
              <w:rPr>
                <w:rFonts w:cs="Arial"/>
                <w:sz w:val="20"/>
              </w:rPr>
            </w:pPr>
            <w:r>
              <w:rPr>
                <w:rFonts w:cs="Arial"/>
                <w:sz w:val="20"/>
              </w:rPr>
              <w:t>NA</w:t>
            </w:r>
          </w:p>
        </w:tc>
        <w:tc>
          <w:tcPr>
            <w:tcW w:w="1073" w:type="pct"/>
            <w:shd w:val="clear" w:color="auto" w:fill="auto"/>
          </w:tcPr>
          <w:p w14:paraId="3EAED173" w14:textId="77777777" w:rsidR="006E415C" w:rsidRPr="001D53D9" w:rsidRDefault="006E415C" w:rsidP="0080175C">
            <w:pPr>
              <w:rPr>
                <w:rFonts w:cs="Arial"/>
                <w:sz w:val="20"/>
              </w:rPr>
            </w:pPr>
            <w:r>
              <w:rPr>
                <w:rFonts w:cs="Arial"/>
                <w:sz w:val="20"/>
              </w:rPr>
              <w:t>NA</w:t>
            </w:r>
          </w:p>
        </w:tc>
      </w:tr>
    </w:tbl>
    <w:p w14:paraId="23C4CD4E" w14:textId="77777777" w:rsidR="006E415C" w:rsidRDefault="006E415C" w:rsidP="006E415C">
      <w:pPr>
        <w:spacing w:after="100" w:afterAutospacing="1"/>
        <w:rPr>
          <w:b/>
        </w:rPr>
      </w:pPr>
    </w:p>
    <w:p w14:paraId="5004E4FA" w14:textId="77777777" w:rsidR="006E415C" w:rsidRPr="00384F83" w:rsidRDefault="006E415C" w:rsidP="006E415C">
      <w:pPr>
        <w:pStyle w:val="Heading2"/>
        <w:numPr>
          <w:ilvl w:val="0"/>
          <w:numId w:val="0"/>
        </w:numPr>
        <w:spacing w:before="0" w:after="100" w:afterAutospacing="1"/>
        <w:jc w:val="left"/>
        <w:rPr>
          <w:sz w:val="22"/>
        </w:rPr>
      </w:pPr>
      <w:bookmarkStart w:id="308" w:name="_Toc27879438"/>
      <w:bookmarkStart w:id="309" w:name="_Toc425333041"/>
      <w:bookmarkStart w:id="310" w:name="_Toc138417890"/>
      <w:bookmarkStart w:id="311" w:name="_Toc153887069"/>
      <w:r>
        <w:rPr>
          <w:sz w:val="22"/>
        </w:rPr>
        <w:t xml:space="preserve">Appendix </w:t>
      </w:r>
      <w:r w:rsidRPr="00384F83">
        <w:rPr>
          <w:sz w:val="22"/>
        </w:rPr>
        <w:t>7</w:t>
      </w:r>
      <w:r>
        <w:rPr>
          <w:sz w:val="22"/>
        </w:rPr>
        <w:t>-2</w:t>
      </w:r>
      <w:r w:rsidRPr="00384F83">
        <w:rPr>
          <w:sz w:val="22"/>
        </w:rPr>
        <w:t>.</w:t>
      </w:r>
      <w:r>
        <w:rPr>
          <w:sz w:val="22"/>
        </w:rPr>
        <w:t xml:space="preserve"> </w:t>
      </w:r>
      <w:r w:rsidRPr="00384F83">
        <w:rPr>
          <w:sz w:val="22"/>
        </w:rPr>
        <w:t>Emission Calculations</w:t>
      </w:r>
      <w:bookmarkEnd w:id="308"/>
      <w:bookmarkEnd w:id="309"/>
      <w:bookmarkEnd w:id="310"/>
      <w:bookmarkEnd w:id="311"/>
      <w:r w:rsidRPr="00384F83">
        <w:rPr>
          <w:sz w:val="22"/>
        </w:rPr>
        <w:t xml:space="preserve"> </w:t>
      </w:r>
    </w:p>
    <w:p w14:paraId="66D13B23" w14:textId="77777777" w:rsidR="006E415C" w:rsidRPr="00B77C68" w:rsidRDefault="006E415C" w:rsidP="006E415C">
      <w:pPr>
        <w:jc w:val="both"/>
        <w:rPr>
          <w:b/>
          <w:sz w:val="20"/>
        </w:rPr>
      </w:pPr>
      <w:bookmarkStart w:id="312" w:name="_Toc27879439"/>
    </w:p>
    <w:p w14:paraId="03D69246" w14:textId="77777777" w:rsidR="006E415C" w:rsidRPr="00B77C68" w:rsidRDefault="006E415C" w:rsidP="006E415C">
      <w:pPr>
        <w:jc w:val="both"/>
        <w:rPr>
          <w:sz w:val="20"/>
        </w:rPr>
      </w:pPr>
      <w:r w:rsidRPr="00B77C68">
        <w:rPr>
          <w:sz w:val="20"/>
        </w:rPr>
        <w:t xml:space="preserve">Specific emission calculations to be used with monitoring, testing or recordkeeping data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59B631C3" w14:textId="77777777" w:rsidR="006E415C" w:rsidRPr="00B77C68" w:rsidRDefault="006E415C" w:rsidP="006E415C">
      <w:pPr>
        <w:jc w:val="both"/>
        <w:rPr>
          <w:sz w:val="20"/>
        </w:rPr>
      </w:pPr>
    </w:p>
    <w:p w14:paraId="3D9FF7BB" w14:textId="77777777" w:rsidR="006E415C" w:rsidRDefault="006E415C" w:rsidP="006E415C">
      <w:pPr>
        <w:pStyle w:val="Heading2"/>
        <w:numPr>
          <w:ilvl w:val="0"/>
          <w:numId w:val="0"/>
        </w:numPr>
        <w:spacing w:before="0" w:after="100" w:afterAutospacing="1"/>
        <w:jc w:val="left"/>
        <w:rPr>
          <w:sz w:val="22"/>
        </w:rPr>
      </w:pPr>
      <w:bookmarkStart w:id="313" w:name="_Toc425333042"/>
      <w:bookmarkStart w:id="314" w:name="_Toc138417891"/>
      <w:bookmarkStart w:id="315" w:name="_Toc153887070"/>
      <w:r>
        <w:rPr>
          <w:sz w:val="22"/>
        </w:rPr>
        <w:t xml:space="preserve">Appendix </w:t>
      </w:r>
      <w:r w:rsidRPr="00384F83">
        <w:rPr>
          <w:sz w:val="22"/>
        </w:rPr>
        <w:t>8</w:t>
      </w:r>
      <w:r>
        <w:rPr>
          <w:sz w:val="22"/>
        </w:rPr>
        <w:t>-2</w:t>
      </w:r>
      <w:r w:rsidRPr="00384F83">
        <w:rPr>
          <w:sz w:val="22"/>
        </w:rPr>
        <w:t>.</w:t>
      </w:r>
      <w:r>
        <w:rPr>
          <w:sz w:val="22"/>
        </w:rPr>
        <w:t xml:space="preserve"> </w:t>
      </w:r>
      <w:r w:rsidRPr="00384F83">
        <w:rPr>
          <w:sz w:val="22"/>
        </w:rPr>
        <w:t>Reporting</w:t>
      </w:r>
      <w:bookmarkEnd w:id="312"/>
      <w:bookmarkEnd w:id="313"/>
      <w:bookmarkEnd w:id="314"/>
      <w:bookmarkEnd w:id="315"/>
    </w:p>
    <w:p w14:paraId="3BF734D7" w14:textId="77777777" w:rsidR="00333323" w:rsidRPr="00333323" w:rsidRDefault="00333323" w:rsidP="00333323">
      <w:pPr>
        <w:rPr>
          <w:sz w:val="20"/>
        </w:rPr>
      </w:pPr>
    </w:p>
    <w:p w14:paraId="3CEF9E5F" w14:textId="77777777" w:rsidR="006E415C" w:rsidRPr="00B77C68" w:rsidRDefault="006E415C" w:rsidP="006E415C">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57441324" w14:textId="77777777" w:rsidR="00333323" w:rsidRDefault="00333323" w:rsidP="002E6ADB">
      <w:pPr>
        <w:jc w:val="both"/>
        <w:rPr>
          <w:sz w:val="20"/>
        </w:rPr>
      </w:pPr>
    </w:p>
    <w:p w14:paraId="1C16C135" w14:textId="6FA2E550" w:rsidR="002E6ADB" w:rsidRPr="00B77C68" w:rsidRDefault="002E6ADB" w:rsidP="002E6ADB">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2FFEDE81" w14:textId="5F1D9668" w:rsidR="00333323" w:rsidRDefault="00333323">
      <w:pPr>
        <w:rPr>
          <w:sz w:val="20"/>
        </w:rPr>
      </w:pPr>
      <w:r>
        <w:rPr>
          <w:sz w:val="20"/>
        </w:rPr>
        <w:br w:type="page"/>
      </w:r>
    </w:p>
    <w:p w14:paraId="0D200E4B" w14:textId="77777777" w:rsidR="002E6ADB" w:rsidRPr="00B77C68" w:rsidRDefault="002E6ADB" w:rsidP="002E6ADB">
      <w:pPr>
        <w:jc w:val="both"/>
        <w:rPr>
          <w:sz w:val="20"/>
        </w:rPr>
      </w:pPr>
    </w:p>
    <w:p w14:paraId="511FB60F" w14:textId="77777777" w:rsidR="006E415C" w:rsidRPr="00B77C68" w:rsidRDefault="006E415C" w:rsidP="006E415C">
      <w:pPr>
        <w:jc w:val="both"/>
        <w:rPr>
          <w:b/>
          <w:sz w:val="20"/>
        </w:rPr>
      </w:pPr>
      <w:r w:rsidRPr="00B77C68">
        <w:rPr>
          <w:b/>
          <w:sz w:val="20"/>
        </w:rPr>
        <w:t>B.  Other Reporting</w:t>
      </w:r>
    </w:p>
    <w:p w14:paraId="489831D1" w14:textId="77777777" w:rsidR="006E415C" w:rsidRPr="00B77C68" w:rsidRDefault="006E415C" w:rsidP="006E415C">
      <w:pPr>
        <w:jc w:val="both"/>
        <w:rPr>
          <w:sz w:val="20"/>
        </w:rPr>
      </w:pPr>
    </w:p>
    <w:p w14:paraId="11BC0D00" w14:textId="77777777" w:rsidR="006E415C" w:rsidRDefault="006E415C" w:rsidP="006E415C">
      <w:pPr>
        <w:jc w:val="both"/>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557E95B8" w14:textId="77777777" w:rsidR="006E415C" w:rsidRPr="00DD5582" w:rsidRDefault="006E415C" w:rsidP="00DD5582"/>
    <w:sectPr w:rsidR="006E415C" w:rsidRPr="00DD5582" w:rsidSect="00723C92">
      <w:headerReference w:type="default" r:id="rId46"/>
      <w:headerReference w:type="first" r:id="rId47"/>
      <w:footerReference w:type="first" r:id="rId48"/>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3C677" w14:textId="77777777" w:rsidR="0084601D" w:rsidRDefault="0084601D">
      <w:r>
        <w:separator/>
      </w:r>
    </w:p>
  </w:endnote>
  <w:endnote w:type="continuationSeparator" w:id="0">
    <w:p w14:paraId="0CEB4F06" w14:textId="77777777" w:rsidR="0084601D" w:rsidRDefault="00846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E5FD"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6EFABE"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8EE0"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17C3" w14:textId="6DB32EDA" w:rsidR="00897AC7" w:rsidRPr="00897AC7" w:rsidRDefault="00897AC7" w:rsidP="00897AC7">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4</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101</w:t>
    </w:r>
    <w:r w:rsidRPr="001F649E">
      <w:rPr>
        <w:rStyle w:val="PageNumber"/>
        <w:sz w:val="20"/>
      </w:rPr>
      <w:fldChar w:fldCharType="end"/>
    </w:r>
    <w:r w:rsidRPr="001F649E">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3DCA" w14:textId="608C99B2" w:rsidR="0087478C" w:rsidRPr="0087478C" w:rsidRDefault="0087478C" w:rsidP="0087478C">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74</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98</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0079" w14:textId="77777777" w:rsidR="0084601D" w:rsidRDefault="0084601D">
      <w:r>
        <w:separator/>
      </w:r>
    </w:p>
  </w:footnote>
  <w:footnote w:type="continuationSeparator" w:id="0">
    <w:p w14:paraId="1A54567F" w14:textId="77777777" w:rsidR="0084601D" w:rsidRDefault="00846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F093A" w14:textId="4C285B39" w:rsidR="009D4F1D" w:rsidRPr="00E414B8" w:rsidRDefault="009D4F1D" w:rsidP="00E56960">
    <w:pPr>
      <w:ind w:left="5760" w:firstLine="720"/>
      <w:rPr>
        <w:rFonts w:cs="Arial"/>
        <w:sz w:val="20"/>
      </w:rPr>
    </w:pPr>
    <w:r w:rsidRPr="00E414B8">
      <w:rPr>
        <w:rFonts w:cs="Arial"/>
        <w:sz w:val="20"/>
      </w:rPr>
      <w:t>ROP No:  MI-ROP-</w:t>
    </w:r>
    <w:bookmarkStart w:id="16" w:name="bSRN4"/>
    <w:bookmarkEnd w:id="16"/>
    <w:r w:rsidR="0084601D">
      <w:rPr>
        <w:rFonts w:cs="Arial"/>
        <w:sz w:val="20"/>
      </w:rPr>
      <w:t>N5986</w:t>
    </w:r>
    <w:r w:rsidRPr="00E414B8">
      <w:rPr>
        <w:rFonts w:cs="Arial"/>
        <w:sz w:val="20"/>
      </w:rPr>
      <w:t>-</w:t>
    </w:r>
    <w:bookmarkStart w:id="17" w:name="bIssueYear3"/>
    <w:bookmarkEnd w:id="17"/>
    <w:r w:rsidR="0084601D">
      <w:rPr>
        <w:rFonts w:cs="Arial"/>
        <w:sz w:val="20"/>
      </w:rPr>
      <w:t>20</w:t>
    </w:r>
    <w:r w:rsidR="00E56960">
      <w:rPr>
        <w:rFonts w:cs="Arial"/>
        <w:sz w:val="20"/>
      </w:rPr>
      <w:t>23</w:t>
    </w:r>
  </w:p>
  <w:p w14:paraId="6F31B95A" w14:textId="4340792B" w:rsidR="009D4F1D" w:rsidRPr="005C1928" w:rsidRDefault="00E56960" w:rsidP="00E56960">
    <w:pPr>
      <w:pStyle w:val="Header"/>
      <w:tabs>
        <w:tab w:val="clear" w:pos="4320"/>
        <w:tab w:val="clear" w:pos="8640"/>
        <w:tab w:val="left" w:pos="6480"/>
      </w:tabs>
      <w:rPr>
        <w:rFonts w:cs="Arial"/>
        <w:sz w:val="20"/>
      </w:rPr>
    </w:pPr>
    <w:r>
      <w:rPr>
        <w:rFonts w:cs="Arial"/>
        <w:sz w:val="20"/>
      </w:rPr>
      <w:tab/>
    </w:r>
    <w:r w:rsidR="009D4F1D" w:rsidRPr="002339A7">
      <w:rPr>
        <w:rFonts w:cs="Arial"/>
        <w:sz w:val="20"/>
      </w:rPr>
      <w:t>Ex</w:t>
    </w:r>
    <w:r w:rsidR="009D4F1D" w:rsidRPr="005C1928">
      <w:rPr>
        <w:rFonts w:cs="Arial"/>
        <w:sz w:val="20"/>
      </w:rPr>
      <w:t xml:space="preserve">piration Date:  </w:t>
    </w:r>
    <w:bookmarkStart w:id="18" w:name="bExpireDate2"/>
    <w:bookmarkEnd w:id="18"/>
    <w:r>
      <w:rPr>
        <w:rFonts w:cs="Arial"/>
        <w:sz w:val="20"/>
      </w:rPr>
      <w:t>December 19, 2028</w:t>
    </w:r>
  </w:p>
  <w:p w14:paraId="61A0B63E" w14:textId="7A8A73CE" w:rsidR="009D4F1D" w:rsidRDefault="00E56960" w:rsidP="00E56960">
    <w:pPr>
      <w:pStyle w:val="Header"/>
      <w:tabs>
        <w:tab w:val="clear" w:pos="8640"/>
        <w:tab w:val="left" w:pos="6480"/>
      </w:tabs>
      <w:rPr>
        <w:sz w:val="20"/>
      </w:rPr>
    </w:pPr>
    <w:r>
      <w:rPr>
        <w:sz w:val="20"/>
      </w:rPr>
      <w:tab/>
    </w:r>
    <w:r>
      <w:rPr>
        <w:sz w:val="20"/>
      </w:rPr>
      <w:tab/>
    </w:r>
    <w:r w:rsidR="009D4F1D" w:rsidRPr="005C1928">
      <w:rPr>
        <w:sz w:val="20"/>
      </w:rPr>
      <w:t>PTI</w:t>
    </w:r>
    <w:r w:rsidR="009D4F1D">
      <w:rPr>
        <w:sz w:val="20"/>
      </w:rPr>
      <w:t xml:space="preserve"> No:  MI-PTI-</w:t>
    </w:r>
    <w:bookmarkStart w:id="19" w:name="bSRN5"/>
    <w:bookmarkEnd w:id="19"/>
    <w:r w:rsidR="0084601D">
      <w:rPr>
        <w:sz w:val="20"/>
      </w:rPr>
      <w:t>N5986</w:t>
    </w:r>
    <w:r w:rsidR="009D4F1D">
      <w:rPr>
        <w:sz w:val="20"/>
      </w:rPr>
      <w:t>-</w:t>
    </w:r>
    <w:bookmarkStart w:id="20" w:name="bIssueYear4"/>
    <w:bookmarkEnd w:id="20"/>
    <w:r w:rsidR="0084601D">
      <w:rPr>
        <w:sz w:val="20"/>
      </w:rPr>
      <w:t>20</w:t>
    </w:r>
    <w:r>
      <w:rPr>
        <w:sz w:val="20"/>
      </w:rPr>
      <w:t>23</w:t>
    </w:r>
  </w:p>
  <w:p w14:paraId="57706660" w14:textId="77777777" w:rsidR="00F42D36" w:rsidRDefault="00F42D36" w:rsidP="00E56960">
    <w:pPr>
      <w:pStyle w:val="Header"/>
      <w:tabs>
        <w:tab w:val="clear" w:pos="8640"/>
        <w:tab w:val="left" w:pos="6480"/>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C925F" w14:textId="690AE5AC" w:rsidR="006346A8" w:rsidRPr="00E414B8" w:rsidRDefault="006346A8" w:rsidP="006346A8">
    <w:pPr>
      <w:rPr>
        <w:rFonts w:cs="Arial"/>
        <w:sz w:val="20"/>
      </w:rPr>
    </w:pPr>
    <w:r>
      <w:rPr>
        <w:b/>
        <w:sz w:val="24"/>
        <w:szCs w:val="24"/>
      </w:rPr>
      <w:tab/>
    </w:r>
    <w:r>
      <w:rPr>
        <w:b/>
        <w:sz w:val="24"/>
        <w:szCs w:val="24"/>
      </w:rPr>
      <w:tab/>
    </w:r>
    <w:r>
      <w:rPr>
        <w:b/>
        <w:sz w:val="24"/>
        <w:szCs w:val="24"/>
      </w:rPr>
      <w:tab/>
    </w:r>
    <w:r>
      <w:rPr>
        <w:b/>
        <w:sz w:val="24"/>
        <w:szCs w:val="24"/>
      </w:rPr>
      <w:tab/>
    </w:r>
    <w:r>
      <w:rPr>
        <w:sz w:val="28"/>
      </w:rPr>
      <w:tab/>
    </w:r>
    <w:r w:rsidR="00C97269">
      <w:rPr>
        <w:sz w:val="28"/>
      </w:rPr>
      <w:tab/>
    </w:r>
    <w:r w:rsidR="00C97269">
      <w:rPr>
        <w:sz w:val="28"/>
      </w:rPr>
      <w:tab/>
    </w:r>
    <w:r w:rsidR="00C97269">
      <w:rPr>
        <w:sz w:val="28"/>
      </w:rPr>
      <w:tab/>
    </w:r>
    <w:r w:rsidR="00C97269">
      <w:rPr>
        <w:sz w:val="28"/>
      </w:rPr>
      <w:tab/>
    </w:r>
    <w:r w:rsidRPr="00E414B8">
      <w:rPr>
        <w:rFonts w:cs="Arial"/>
        <w:sz w:val="20"/>
      </w:rPr>
      <w:t>ROP No:  MI-ROP-</w:t>
    </w:r>
    <w:r>
      <w:rPr>
        <w:rFonts w:cs="Arial"/>
        <w:sz w:val="20"/>
      </w:rPr>
      <w:t>N5986</w:t>
    </w:r>
    <w:r w:rsidRPr="00E414B8">
      <w:rPr>
        <w:rFonts w:cs="Arial"/>
        <w:sz w:val="20"/>
      </w:rPr>
      <w:t>-</w:t>
    </w:r>
    <w:r>
      <w:rPr>
        <w:rFonts w:cs="Arial"/>
        <w:sz w:val="20"/>
      </w:rPr>
      <w:t>20</w:t>
    </w:r>
    <w:r w:rsidR="00C97269">
      <w:rPr>
        <w:rFonts w:cs="Arial"/>
        <w:sz w:val="20"/>
      </w:rPr>
      <w:t>23</w:t>
    </w:r>
  </w:p>
  <w:p w14:paraId="1357FE69" w14:textId="492E0D1B" w:rsidR="006346A8" w:rsidRPr="005C1928" w:rsidRDefault="006346A8" w:rsidP="006346A8">
    <w:pPr>
      <w:pStyle w:val="Header"/>
      <w:tabs>
        <w:tab w:val="clear" w:pos="4320"/>
        <w:tab w:val="clear" w:pos="8640"/>
      </w:tabs>
      <w:rPr>
        <w:rFonts w:cs="Arial"/>
        <w:sz w:val="20"/>
      </w:rPr>
    </w:pPr>
    <w:r w:rsidRPr="000014AE">
      <w:rPr>
        <w:rFonts w:cs="Arial"/>
        <w:b/>
        <w:bCs/>
        <w:szCs w:val="22"/>
      </w:rPr>
      <w:t xml:space="preserve">Section 1 </w:t>
    </w:r>
    <w:r>
      <w:rPr>
        <w:rFonts w:cs="Arial"/>
        <w:b/>
        <w:bCs/>
        <w:szCs w:val="22"/>
      </w:rPr>
      <w:t>-</w:t>
    </w:r>
    <w:r w:rsidRPr="000014AE">
      <w:rPr>
        <w:rFonts w:cs="Arial"/>
        <w:b/>
        <w:bCs/>
        <w:szCs w:val="22"/>
      </w:rPr>
      <w:t xml:space="preserve"> </w:t>
    </w:r>
    <w:r w:rsidRPr="00F42D36">
      <w:rPr>
        <w:rFonts w:cs="Arial"/>
        <w:b/>
        <w:bCs/>
        <w:szCs w:val="22"/>
      </w:rPr>
      <w:t xml:space="preserve">Republic Services of Michigan I, LLC </w:t>
    </w:r>
    <w:r w:rsidR="00C97269">
      <w:rPr>
        <w:rFonts w:cs="Arial"/>
        <w:b/>
        <w:bCs/>
        <w:szCs w:val="22"/>
      </w:rPr>
      <w:tab/>
    </w:r>
    <w:r w:rsidR="00C97269">
      <w:rPr>
        <w:rFonts w:cs="Arial"/>
        <w:b/>
        <w:bCs/>
        <w:szCs w:val="22"/>
      </w:rPr>
      <w:tab/>
    </w:r>
    <w:r w:rsidRPr="002339A7">
      <w:rPr>
        <w:rFonts w:cs="Arial"/>
        <w:sz w:val="20"/>
      </w:rPr>
      <w:t>Ex</w:t>
    </w:r>
    <w:r w:rsidRPr="005C1928">
      <w:rPr>
        <w:rFonts w:cs="Arial"/>
        <w:sz w:val="20"/>
      </w:rPr>
      <w:t xml:space="preserve">piration Date:  </w:t>
    </w:r>
    <w:r w:rsidR="00C97269">
      <w:rPr>
        <w:rFonts w:cs="Arial"/>
        <w:sz w:val="20"/>
      </w:rPr>
      <w:t>December 19, 2028</w:t>
    </w:r>
  </w:p>
  <w:p w14:paraId="31C7C8F4" w14:textId="3885AFEB" w:rsidR="006346A8" w:rsidRDefault="006346A8" w:rsidP="006346A8">
    <w:pPr>
      <w:pStyle w:val="Header"/>
      <w:tabs>
        <w:tab w:val="clear" w:pos="4320"/>
        <w:tab w:val="clear" w:pos="8640"/>
      </w:tabs>
      <w:rPr>
        <w:sz w:val="20"/>
      </w:rPr>
    </w:pP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sz w:val="20"/>
      </w:rPr>
      <w:tab/>
    </w:r>
    <w:r w:rsidRPr="005C1928">
      <w:rPr>
        <w:rFonts w:cs="Arial"/>
        <w:sz w:val="20"/>
      </w:rPr>
      <w:t xml:space="preserve"> </w:t>
    </w:r>
    <w:r>
      <w:rPr>
        <w:sz w:val="20"/>
      </w:rPr>
      <w:tab/>
    </w:r>
    <w:r w:rsidRPr="005C1928">
      <w:rPr>
        <w:sz w:val="20"/>
      </w:rPr>
      <w:t>PTI</w:t>
    </w:r>
    <w:r>
      <w:rPr>
        <w:sz w:val="20"/>
      </w:rPr>
      <w:t xml:space="preserve"> No:  MI-PTI-N5986-20</w:t>
    </w:r>
    <w:r w:rsidR="00C97269">
      <w:rPr>
        <w:sz w:val="20"/>
      </w:rPr>
      <w:t>23</w:t>
    </w:r>
  </w:p>
  <w:p w14:paraId="5A3573A9" w14:textId="77777777" w:rsidR="000014AE" w:rsidRPr="00F42D36" w:rsidRDefault="000014AE" w:rsidP="000014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E0FEE" w14:textId="501871B6" w:rsidR="00F42D36" w:rsidRPr="00E414B8" w:rsidRDefault="00F42D36" w:rsidP="00F42D36">
    <w:pPr>
      <w:rPr>
        <w:rFonts w:cs="Arial"/>
        <w:sz w:val="20"/>
      </w:rPr>
    </w:pPr>
    <w:r>
      <w:rPr>
        <w:b/>
        <w:sz w:val="24"/>
        <w:szCs w:val="24"/>
      </w:rPr>
      <w:tab/>
    </w:r>
    <w:r>
      <w:rPr>
        <w:b/>
        <w:sz w:val="24"/>
        <w:szCs w:val="24"/>
      </w:rPr>
      <w:tab/>
    </w:r>
    <w:r>
      <w:rPr>
        <w:b/>
        <w:sz w:val="24"/>
        <w:szCs w:val="24"/>
      </w:rPr>
      <w:tab/>
    </w:r>
    <w:r>
      <w:rPr>
        <w:b/>
        <w:sz w:val="24"/>
        <w:szCs w:val="24"/>
      </w:rPr>
      <w:tab/>
    </w:r>
    <w:r w:rsidR="00C97269">
      <w:rPr>
        <w:b/>
        <w:sz w:val="24"/>
        <w:szCs w:val="24"/>
      </w:rPr>
      <w:tab/>
    </w:r>
    <w:r w:rsidR="00C97269">
      <w:rPr>
        <w:b/>
        <w:sz w:val="24"/>
        <w:szCs w:val="24"/>
      </w:rPr>
      <w:tab/>
    </w:r>
    <w:r w:rsidR="00363764">
      <w:rPr>
        <w:sz w:val="28"/>
      </w:rPr>
      <w:tab/>
    </w:r>
    <w:r w:rsidR="00C97269">
      <w:rPr>
        <w:sz w:val="28"/>
      </w:rPr>
      <w:tab/>
    </w:r>
    <w:r w:rsidR="00C97269">
      <w:rPr>
        <w:sz w:val="28"/>
      </w:rPr>
      <w:tab/>
    </w:r>
    <w:r w:rsidRPr="00E414B8">
      <w:rPr>
        <w:rFonts w:cs="Arial"/>
        <w:sz w:val="20"/>
      </w:rPr>
      <w:t>ROP No:  MI-ROP-</w:t>
    </w:r>
    <w:r>
      <w:rPr>
        <w:rFonts w:cs="Arial"/>
        <w:sz w:val="20"/>
      </w:rPr>
      <w:t>N5986</w:t>
    </w:r>
    <w:r w:rsidRPr="00E414B8">
      <w:rPr>
        <w:rFonts w:cs="Arial"/>
        <w:sz w:val="20"/>
      </w:rPr>
      <w:t>-</w:t>
    </w:r>
    <w:r>
      <w:rPr>
        <w:rFonts w:cs="Arial"/>
        <w:sz w:val="20"/>
      </w:rPr>
      <w:t>20</w:t>
    </w:r>
    <w:r w:rsidR="00C97269">
      <w:rPr>
        <w:rFonts w:cs="Arial"/>
        <w:sz w:val="20"/>
      </w:rPr>
      <w:t>23</w:t>
    </w:r>
  </w:p>
  <w:p w14:paraId="47D688A8" w14:textId="04BE4FE9" w:rsidR="00F42D36" w:rsidRPr="005C1928" w:rsidRDefault="000014AE" w:rsidP="00F42D36">
    <w:pPr>
      <w:pStyle w:val="Header"/>
      <w:tabs>
        <w:tab w:val="clear" w:pos="4320"/>
        <w:tab w:val="clear" w:pos="8640"/>
      </w:tabs>
      <w:rPr>
        <w:rFonts w:cs="Arial"/>
        <w:sz w:val="20"/>
      </w:rPr>
    </w:pPr>
    <w:r w:rsidRPr="000014AE">
      <w:rPr>
        <w:rFonts w:cs="Arial"/>
        <w:b/>
        <w:bCs/>
        <w:szCs w:val="22"/>
      </w:rPr>
      <w:t xml:space="preserve">Section 1 </w:t>
    </w:r>
    <w:r>
      <w:rPr>
        <w:rFonts w:cs="Arial"/>
        <w:b/>
        <w:bCs/>
        <w:szCs w:val="22"/>
      </w:rPr>
      <w:t>-</w:t>
    </w:r>
    <w:r w:rsidRPr="000014AE">
      <w:rPr>
        <w:rFonts w:cs="Arial"/>
        <w:b/>
        <w:bCs/>
        <w:szCs w:val="22"/>
      </w:rPr>
      <w:t xml:space="preserve"> </w:t>
    </w:r>
    <w:r w:rsidR="00F42D36" w:rsidRPr="00F42D36">
      <w:rPr>
        <w:rFonts w:cs="Arial"/>
        <w:b/>
        <w:bCs/>
        <w:szCs w:val="22"/>
      </w:rPr>
      <w:t xml:space="preserve">Republic Services of Michigan I, LLC </w:t>
    </w:r>
    <w:r w:rsidR="00C97269">
      <w:rPr>
        <w:rFonts w:cs="Arial"/>
        <w:b/>
        <w:bCs/>
        <w:szCs w:val="22"/>
      </w:rPr>
      <w:tab/>
    </w:r>
    <w:r w:rsidR="00C97269">
      <w:rPr>
        <w:rFonts w:cs="Arial"/>
        <w:b/>
        <w:bCs/>
        <w:szCs w:val="22"/>
      </w:rPr>
      <w:tab/>
    </w:r>
    <w:r w:rsidR="00F42D36" w:rsidRPr="002339A7">
      <w:rPr>
        <w:rFonts w:cs="Arial"/>
        <w:sz w:val="20"/>
      </w:rPr>
      <w:t>Ex</w:t>
    </w:r>
    <w:r w:rsidR="00F42D36" w:rsidRPr="005C1928">
      <w:rPr>
        <w:rFonts w:cs="Arial"/>
        <w:sz w:val="20"/>
      </w:rPr>
      <w:t xml:space="preserve">piration Date:  </w:t>
    </w:r>
    <w:r w:rsidR="00C97269">
      <w:rPr>
        <w:rFonts w:cs="Arial"/>
        <w:sz w:val="20"/>
      </w:rPr>
      <w:t>December 19, 2028</w:t>
    </w:r>
  </w:p>
  <w:p w14:paraId="4E2789F9" w14:textId="6C8C3D15" w:rsidR="00F42D36" w:rsidRDefault="00F42D36" w:rsidP="00F42D36">
    <w:pPr>
      <w:pStyle w:val="Header"/>
      <w:tabs>
        <w:tab w:val="clear" w:pos="4320"/>
        <w:tab w:val="clear" w:pos="8640"/>
      </w:tabs>
      <w:rPr>
        <w:sz w:val="20"/>
      </w:rPr>
    </w:pP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sz w:val="20"/>
      </w:rPr>
      <w:tab/>
    </w:r>
    <w:r w:rsidRPr="005C1928">
      <w:rPr>
        <w:rFonts w:cs="Arial"/>
        <w:sz w:val="20"/>
      </w:rPr>
      <w:t xml:space="preserve"> </w:t>
    </w:r>
    <w:r>
      <w:rPr>
        <w:sz w:val="20"/>
      </w:rPr>
      <w:tab/>
    </w:r>
    <w:r w:rsidRPr="005C1928">
      <w:rPr>
        <w:sz w:val="20"/>
      </w:rPr>
      <w:t>PTI</w:t>
    </w:r>
    <w:r>
      <w:rPr>
        <w:sz w:val="20"/>
      </w:rPr>
      <w:t xml:space="preserve"> No:  MI-PTI-N5986-20</w:t>
    </w:r>
    <w:r w:rsidR="00C97269">
      <w:rPr>
        <w:sz w:val="20"/>
      </w:rPr>
      <w:t>23</w:t>
    </w:r>
  </w:p>
  <w:p w14:paraId="14F07050" w14:textId="00093334" w:rsidR="00F42D36" w:rsidRPr="00F42D36" w:rsidRDefault="00F42D36" w:rsidP="00F42D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681B" w14:textId="2989CC6B" w:rsidR="00AF7CDD" w:rsidRPr="00E414B8" w:rsidRDefault="00AF7CDD" w:rsidP="00AF7CDD">
    <w:pPr>
      <w:rPr>
        <w:rFonts w:cs="Arial"/>
        <w:sz w:val="20"/>
      </w:rPr>
    </w:pPr>
    <w:r>
      <w:rPr>
        <w:b/>
        <w:sz w:val="24"/>
        <w:szCs w:val="24"/>
      </w:rPr>
      <w:tab/>
    </w:r>
    <w:r>
      <w:rPr>
        <w:b/>
        <w:sz w:val="24"/>
        <w:szCs w:val="24"/>
      </w:rPr>
      <w:tab/>
    </w:r>
    <w:r>
      <w:rPr>
        <w:b/>
        <w:sz w:val="24"/>
        <w:szCs w:val="24"/>
      </w:rPr>
      <w:tab/>
    </w:r>
    <w:r>
      <w:rPr>
        <w:b/>
        <w:sz w:val="24"/>
        <w:szCs w:val="24"/>
      </w:rPr>
      <w:tab/>
    </w:r>
    <w:r>
      <w:rPr>
        <w:sz w:val="28"/>
      </w:rPr>
      <w:tab/>
    </w:r>
    <w:r w:rsidR="0092460E">
      <w:rPr>
        <w:sz w:val="28"/>
      </w:rPr>
      <w:tab/>
    </w:r>
    <w:r w:rsidR="0092460E">
      <w:rPr>
        <w:sz w:val="28"/>
      </w:rPr>
      <w:tab/>
    </w:r>
    <w:r w:rsidR="0092460E">
      <w:rPr>
        <w:sz w:val="28"/>
      </w:rPr>
      <w:tab/>
    </w:r>
    <w:r w:rsidR="0092460E">
      <w:rPr>
        <w:sz w:val="28"/>
      </w:rPr>
      <w:tab/>
    </w:r>
    <w:r w:rsidRPr="00E414B8">
      <w:rPr>
        <w:rFonts w:cs="Arial"/>
        <w:sz w:val="20"/>
      </w:rPr>
      <w:t>ROP No:  MI-ROP-</w:t>
    </w:r>
    <w:r>
      <w:rPr>
        <w:rFonts w:cs="Arial"/>
        <w:sz w:val="20"/>
      </w:rPr>
      <w:t>N5986</w:t>
    </w:r>
    <w:r w:rsidRPr="00E414B8">
      <w:rPr>
        <w:rFonts w:cs="Arial"/>
        <w:sz w:val="20"/>
      </w:rPr>
      <w:t>-</w:t>
    </w:r>
    <w:r>
      <w:rPr>
        <w:rFonts w:cs="Arial"/>
        <w:sz w:val="20"/>
      </w:rPr>
      <w:t>20</w:t>
    </w:r>
    <w:r w:rsidR="0092460E">
      <w:rPr>
        <w:rFonts w:cs="Arial"/>
        <w:sz w:val="20"/>
      </w:rPr>
      <w:t>23</w:t>
    </w:r>
  </w:p>
  <w:p w14:paraId="4A73CF84" w14:textId="459CD88B" w:rsidR="00AF7CDD" w:rsidRPr="005C1928" w:rsidRDefault="00AF7CDD" w:rsidP="0092460E">
    <w:pPr>
      <w:pStyle w:val="Header"/>
      <w:tabs>
        <w:tab w:val="clear" w:pos="4320"/>
        <w:tab w:val="clear" w:pos="8640"/>
      </w:tabs>
      <w:rPr>
        <w:rFonts w:cs="Arial"/>
        <w:sz w:val="20"/>
      </w:rPr>
    </w:pPr>
    <w:r w:rsidRPr="000014AE">
      <w:rPr>
        <w:rFonts w:cs="Arial"/>
        <w:b/>
        <w:bCs/>
        <w:szCs w:val="22"/>
      </w:rPr>
      <w:t xml:space="preserve">Section </w:t>
    </w:r>
    <w:r>
      <w:rPr>
        <w:rFonts w:cs="Arial"/>
        <w:b/>
        <w:bCs/>
        <w:szCs w:val="22"/>
      </w:rPr>
      <w:t>2</w:t>
    </w:r>
    <w:r w:rsidRPr="000014AE">
      <w:rPr>
        <w:rFonts w:cs="Arial"/>
        <w:b/>
        <w:bCs/>
        <w:szCs w:val="22"/>
      </w:rPr>
      <w:t xml:space="preserve"> </w:t>
    </w:r>
    <w:r>
      <w:rPr>
        <w:rFonts w:cs="Arial"/>
        <w:b/>
        <w:bCs/>
        <w:szCs w:val="22"/>
      </w:rPr>
      <w:t>–</w:t>
    </w:r>
    <w:r w:rsidRPr="000014AE">
      <w:rPr>
        <w:rFonts w:cs="Arial"/>
        <w:b/>
        <w:bCs/>
        <w:szCs w:val="22"/>
      </w:rPr>
      <w:t xml:space="preserve"> </w:t>
    </w:r>
    <w:r>
      <w:rPr>
        <w:rFonts w:cs="Arial"/>
        <w:b/>
        <w:bCs/>
        <w:szCs w:val="22"/>
      </w:rPr>
      <w:t xml:space="preserve">Sumpter Energy Associates </w:t>
    </w:r>
    <w:r>
      <w:rPr>
        <w:rFonts w:cs="Arial"/>
        <w:b/>
        <w:bCs/>
        <w:szCs w:val="22"/>
      </w:rPr>
      <w:tab/>
    </w:r>
    <w:r w:rsidR="0092460E">
      <w:rPr>
        <w:rFonts w:cs="Arial"/>
        <w:b/>
        <w:bCs/>
        <w:szCs w:val="22"/>
      </w:rPr>
      <w:tab/>
    </w:r>
    <w:r w:rsidR="0092460E">
      <w:rPr>
        <w:rFonts w:cs="Arial"/>
        <w:b/>
        <w:bCs/>
        <w:szCs w:val="22"/>
      </w:rPr>
      <w:tab/>
    </w:r>
    <w:r w:rsidR="0092460E">
      <w:rPr>
        <w:rFonts w:cs="Arial"/>
        <w:b/>
        <w:bCs/>
        <w:szCs w:val="22"/>
      </w:rPr>
      <w:tab/>
    </w:r>
    <w:r w:rsidRPr="002339A7">
      <w:rPr>
        <w:rFonts w:cs="Arial"/>
        <w:sz w:val="20"/>
      </w:rPr>
      <w:t>Ex</w:t>
    </w:r>
    <w:r w:rsidRPr="005C1928">
      <w:rPr>
        <w:rFonts w:cs="Arial"/>
        <w:sz w:val="20"/>
      </w:rPr>
      <w:t xml:space="preserve">piration Date:  </w:t>
    </w:r>
    <w:r w:rsidR="0092460E">
      <w:rPr>
        <w:rFonts w:cs="Arial"/>
        <w:sz w:val="20"/>
      </w:rPr>
      <w:t>December 19, 2028</w:t>
    </w:r>
  </w:p>
  <w:p w14:paraId="57ECD085" w14:textId="2673E589" w:rsidR="00AF7CDD" w:rsidRDefault="00AF7CDD" w:rsidP="00AF7CDD">
    <w:pPr>
      <w:pStyle w:val="Header"/>
      <w:tabs>
        <w:tab w:val="clear" w:pos="4320"/>
        <w:tab w:val="clear" w:pos="8640"/>
      </w:tabs>
      <w:rPr>
        <w:sz w:val="20"/>
      </w:rPr>
    </w:pP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sz w:val="20"/>
      </w:rPr>
      <w:tab/>
    </w:r>
    <w:r w:rsidRPr="005C1928">
      <w:rPr>
        <w:rFonts w:cs="Arial"/>
        <w:sz w:val="20"/>
      </w:rPr>
      <w:t xml:space="preserve"> </w:t>
    </w:r>
    <w:r>
      <w:rPr>
        <w:sz w:val="20"/>
      </w:rPr>
      <w:tab/>
    </w:r>
    <w:r w:rsidRPr="005C1928">
      <w:rPr>
        <w:sz w:val="20"/>
      </w:rPr>
      <w:t>PTI</w:t>
    </w:r>
    <w:r>
      <w:rPr>
        <w:sz w:val="20"/>
      </w:rPr>
      <w:t xml:space="preserve"> No:  MI-PTI-N5986-20</w:t>
    </w:r>
    <w:r w:rsidR="0092460E">
      <w:rPr>
        <w:sz w:val="20"/>
      </w:rPr>
      <w:t>23</w:t>
    </w:r>
  </w:p>
  <w:p w14:paraId="44D00BDB" w14:textId="77777777" w:rsidR="00382358" w:rsidRPr="00F42D36" w:rsidRDefault="00382358" w:rsidP="003823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1CC8" w14:textId="40F38A60" w:rsidR="0087478C" w:rsidRPr="00E414B8" w:rsidRDefault="0087478C" w:rsidP="00F42D36">
    <w:pPr>
      <w:rPr>
        <w:rFonts w:cs="Arial"/>
        <w:sz w:val="20"/>
      </w:rPr>
    </w:pPr>
    <w:r>
      <w:rPr>
        <w:b/>
        <w:sz w:val="24"/>
        <w:szCs w:val="24"/>
      </w:rPr>
      <w:tab/>
    </w:r>
    <w:r>
      <w:rPr>
        <w:b/>
        <w:sz w:val="24"/>
        <w:szCs w:val="24"/>
      </w:rPr>
      <w:tab/>
    </w:r>
    <w:r>
      <w:rPr>
        <w:b/>
        <w:sz w:val="24"/>
        <w:szCs w:val="24"/>
      </w:rPr>
      <w:tab/>
    </w:r>
    <w:r>
      <w:rPr>
        <w:b/>
        <w:sz w:val="24"/>
        <w:szCs w:val="24"/>
      </w:rPr>
      <w:tab/>
    </w:r>
    <w:r w:rsidR="005A7AD6">
      <w:rPr>
        <w:sz w:val="28"/>
      </w:rPr>
      <w:tab/>
    </w:r>
    <w:r w:rsidR="0092460E">
      <w:rPr>
        <w:sz w:val="28"/>
      </w:rPr>
      <w:tab/>
    </w:r>
    <w:r w:rsidR="0092460E">
      <w:rPr>
        <w:sz w:val="28"/>
      </w:rPr>
      <w:tab/>
    </w:r>
    <w:r w:rsidR="0092460E">
      <w:rPr>
        <w:sz w:val="28"/>
      </w:rPr>
      <w:tab/>
    </w:r>
    <w:r w:rsidR="0092460E">
      <w:rPr>
        <w:sz w:val="28"/>
      </w:rPr>
      <w:tab/>
    </w:r>
    <w:r w:rsidRPr="00E414B8">
      <w:rPr>
        <w:rFonts w:cs="Arial"/>
        <w:sz w:val="20"/>
      </w:rPr>
      <w:t>ROP No:  MI-ROP-</w:t>
    </w:r>
    <w:r>
      <w:rPr>
        <w:rFonts w:cs="Arial"/>
        <w:sz w:val="20"/>
      </w:rPr>
      <w:t>N5986</w:t>
    </w:r>
    <w:r w:rsidRPr="00E414B8">
      <w:rPr>
        <w:rFonts w:cs="Arial"/>
        <w:sz w:val="20"/>
      </w:rPr>
      <w:t>-</w:t>
    </w:r>
    <w:r>
      <w:rPr>
        <w:rFonts w:cs="Arial"/>
        <w:sz w:val="20"/>
      </w:rPr>
      <w:t>20</w:t>
    </w:r>
    <w:r w:rsidR="0092460E">
      <w:rPr>
        <w:rFonts w:cs="Arial"/>
        <w:sz w:val="20"/>
      </w:rPr>
      <w:t>23</w:t>
    </w:r>
  </w:p>
  <w:p w14:paraId="0C551BCC" w14:textId="7E3B1ABC" w:rsidR="0087478C" w:rsidRPr="005C1928" w:rsidRDefault="0087478C" w:rsidP="0092460E">
    <w:pPr>
      <w:pStyle w:val="Header"/>
      <w:tabs>
        <w:tab w:val="clear" w:pos="4320"/>
        <w:tab w:val="clear" w:pos="8640"/>
      </w:tabs>
      <w:rPr>
        <w:rFonts w:cs="Arial"/>
        <w:sz w:val="20"/>
      </w:rPr>
    </w:pPr>
    <w:r w:rsidRPr="000014AE">
      <w:rPr>
        <w:rFonts w:cs="Arial"/>
        <w:b/>
        <w:bCs/>
        <w:szCs w:val="22"/>
      </w:rPr>
      <w:t xml:space="preserve">Section </w:t>
    </w:r>
    <w:r>
      <w:rPr>
        <w:rFonts w:cs="Arial"/>
        <w:b/>
        <w:bCs/>
        <w:szCs w:val="22"/>
      </w:rPr>
      <w:t>2</w:t>
    </w:r>
    <w:r w:rsidRPr="000014AE">
      <w:rPr>
        <w:rFonts w:cs="Arial"/>
        <w:b/>
        <w:bCs/>
        <w:szCs w:val="22"/>
      </w:rPr>
      <w:t xml:space="preserve"> </w:t>
    </w:r>
    <w:r>
      <w:rPr>
        <w:rFonts w:cs="Arial"/>
        <w:b/>
        <w:bCs/>
        <w:szCs w:val="22"/>
      </w:rPr>
      <w:t>–</w:t>
    </w:r>
    <w:r w:rsidRPr="000014AE">
      <w:rPr>
        <w:rFonts w:cs="Arial"/>
        <w:b/>
        <w:bCs/>
        <w:szCs w:val="22"/>
      </w:rPr>
      <w:t xml:space="preserve"> </w:t>
    </w:r>
    <w:r>
      <w:rPr>
        <w:rFonts w:cs="Arial"/>
        <w:b/>
        <w:bCs/>
        <w:szCs w:val="22"/>
      </w:rPr>
      <w:t xml:space="preserve">Sumpter Energy Associates </w:t>
    </w:r>
    <w:r>
      <w:rPr>
        <w:rFonts w:cs="Arial"/>
        <w:b/>
        <w:bCs/>
        <w:szCs w:val="22"/>
      </w:rPr>
      <w:tab/>
    </w:r>
    <w:r w:rsidR="0092460E">
      <w:rPr>
        <w:rFonts w:cs="Arial"/>
        <w:b/>
        <w:bCs/>
        <w:szCs w:val="22"/>
      </w:rPr>
      <w:tab/>
    </w:r>
    <w:r w:rsidR="0092460E">
      <w:rPr>
        <w:rFonts w:cs="Arial"/>
        <w:b/>
        <w:bCs/>
        <w:szCs w:val="22"/>
      </w:rPr>
      <w:tab/>
    </w:r>
    <w:r w:rsidR="0092460E">
      <w:rPr>
        <w:rFonts w:cs="Arial"/>
        <w:b/>
        <w:bCs/>
        <w:szCs w:val="22"/>
      </w:rPr>
      <w:tab/>
    </w:r>
    <w:r w:rsidRPr="002339A7">
      <w:rPr>
        <w:rFonts w:cs="Arial"/>
        <w:sz w:val="20"/>
      </w:rPr>
      <w:t>Ex</w:t>
    </w:r>
    <w:r w:rsidRPr="005C1928">
      <w:rPr>
        <w:rFonts w:cs="Arial"/>
        <w:sz w:val="20"/>
      </w:rPr>
      <w:t xml:space="preserve">piration Date:  </w:t>
    </w:r>
    <w:r w:rsidR="0092460E">
      <w:rPr>
        <w:rFonts w:cs="Arial"/>
        <w:sz w:val="20"/>
      </w:rPr>
      <w:t>December 19, 2028</w:t>
    </w:r>
  </w:p>
  <w:p w14:paraId="38180D3E" w14:textId="7C57836A" w:rsidR="0087478C" w:rsidRDefault="0087478C" w:rsidP="00F42D36">
    <w:pPr>
      <w:pStyle w:val="Header"/>
      <w:tabs>
        <w:tab w:val="clear" w:pos="4320"/>
        <w:tab w:val="clear" w:pos="8640"/>
      </w:tabs>
      <w:rPr>
        <w:sz w:val="20"/>
      </w:rPr>
    </w:pP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b/>
        <w:bCs/>
        <w:szCs w:val="22"/>
      </w:rPr>
      <w:tab/>
    </w:r>
    <w:r>
      <w:rPr>
        <w:rFonts w:cs="Arial"/>
        <w:sz w:val="20"/>
      </w:rPr>
      <w:tab/>
    </w:r>
    <w:r w:rsidRPr="005C1928">
      <w:rPr>
        <w:rFonts w:cs="Arial"/>
        <w:sz w:val="20"/>
      </w:rPr>
      <w:t xml:space="preserve"> </w:t>
    </w:r>
    <w:r>
      <w:rPr>
        <w:sz w:val="20"/>
      </w:rPr>
      <w:tab/>
    </w:r>
    <w:r w:rsidRPr="005C1928">
      <w:rPr>
        <w:sz w:val="20"/>
      </w:rPr>
      <w:t>PTI</w:t>
    </w:r>
    <w:r>
      <w:rPr>
        <w:sz w:val="20"/>
      </w:rPr>
      <w:t xml:space="preserve"> No:  MI-PTI-N5986-20</w:t>
    </w:r>
    <w:r w:rsidR="0092460E">
      <w:rPr>
        <w:sz w:val="20"/>
      </w:rPr>
      <w:t>23</w:t>
    </w:r>
  </w:p>
  <w:p w14:paraId="0DC0DCD7" w14:textId="77777777" w:rsidR="0087478C" w:rsidRPr="00F42D36" w:rsidRDefault="0087478C" w:rsidP="00F42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5A3255"/>
    <w:multiLevelType w:val="multilevel"/>
    <w:tmpl w:val="A436281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360" w:hanging="360"/>
      </w:pPr>
      <w:rPr>
        <w:rFonts w:ascii="Arial" w:eastAsia="Times New Roman" w:hAnsi="Arial"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7657F2"/>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C4466F"/>
    <w:multiLevelType w:val="hybridMultilevel"/>
    <w:tmpl w:val="CA2E01D6"/>
    <w:lvl w:ilvl="0" w:tplc="B866BE0C">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3D7983"/>
    <w:multiLevelType w:val="hybridMultilevel"/>
    <w:tmpl w:val="9AB208E4"/>
    <w:lvl w:ilvl="0" w:tplc="151E7E2E">
      <w:start w:val="6"/>
      <w:numFmt w:val="decimal"/>
      <w:lvlText w:val="%1."/>
      <w:lvlJc w:val="left"/>
      <w:pPr>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D0627E"/>
    <w:multiLevelType w:val="hybridMultilevel"/>
    <w:tmpl w:val="CB040838"/>
    <w:lvl w:ilvl="0" w:tplc="A18AB098">
      <w:start w:val="1"/>
      <w:numFmt w:val="decimal"/>
      <w:lvlText w:val="%1."/>
      <w:lvlJc w:val="left"/>
      <w:pPr>
        <w:tabs>
          <w:tab w:val="num" w:pos="0"/>
        </w:tabs>
        <w:ind w:left="360" w:hanging="360"/>
      </w:pPr>
      <w:rPr>
        <w:rFonts w:hint="default"/>
        <w:b w:val="0"/>
        <w:bCs/>
      </w:rPr>
    </w:lvl>
    <w:lvl w:ilvl="1" w:tplc="BC72101C">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A11DB4"/>
    <w:multiLevelType w:val="hybridMultilevel"/>
    <w:tmpl w:val="9D16EC46"/>
    <w:lvl w:ilvl="0" w:tplc="FFFFFFFF">
      <w:start w:val="1"/>
      <w:numFmt w:val="lowerLetter"/>
      <w:lvlText w:val="%1."/>
      <w:lvlJc w:val="left"/>
      <w:pPr>
        <w:tabs>
          <w:tab w:val="num" w:pos="360"/>
        </w:tabs>
        <w:ind w:left="720" w:hanging="360"/>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06813F3B"/>
    <w:multiLevelType w:val="hybridMultilevel"/>
    <w:tmpl w:val="6868FB5E"/>
    <w:lvl w:ilvl="0" w:tplc="FFFFFFFF">
      <w:start w:val="1"/>
      <w:numFmt w:val="lowerLetter"/>
      <w:lvlText w:val="%1."/>
      <w:lvlJc w:val="left"/>
      <w:pPr>
        <w:tabs>
          <w:tab w:val="num" w:pos="0"/>
        </w:tabs>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2" w15:restartNumberingAfterBreak="0">
    <w:nsid w:val="06FE63DD"/>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76C78AF"/>
    <w:multiLevelType w:val="hybridMultilevel"/>
    <w:tmpl w:val="838CF7D6"/>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541AED12">
      <w:start w:val="1"/>
      <w:numFmt w:val="lowerLetter"/>
      <w:lvlText w:val="%3."/>
      <w:lvlJc w:val="left"/>
      <w:pPr>
        <w:ind w:left="2160" w:hanging="180"/>
      </w:pPr>
      <w:rPr>
        <w:rFonts w:ascii="Arial" w:hAnsi="Arial" w:cs="Arial"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9F707B7"/>
    <w:multiLevelType w:val="hybridMultilevel"/>
    <w:tmpl w:val="FE1E6ED6"/>
    <w:lvl w:ilvl="0" w:tplc="5732935E">
      <w:start w:val="2"/>
      <w:numFmt w:val="lowerLetter"/>
      <w:lvlText w:val="%1."/>
      <w:lvlJc w:val="left"/>
      <w:pPr>
        <w:tabs>
          <w:tab w:val="num" w:pos="360"/>
        </w:tabs>
        <w:ind w:left="720" w:hanging="360"/>
      </w:pPr>
      <w:rPr>
        <w:rFonts w:hint="default"/>
      </w:rPr>
    </w:lvl>
    <w:lvl w:ilvl="1" w:tplc="F9A6F8E0">
      <w:start w:val="1"/>
      <w:numFmt w:val="lowerRoman"/>
      <w:lvlText w:val="%2."/>
      <w:lvlJc w:val="left"/>
      <w:pPr>
        <w:tabs>
          <w:tab w:val="num" w:pos="720"/>
        </w:tabs>
        <w:ind w:left="1080" w:hanging="360"/>
      </w:pPr>
      <w:rPr>
        <w:rFonts w:hint="default"/>
      </w:rPr>
    </w:lvl>
    <w:lvl w:ilvl="2" w:tplc="CF04733A">
      <w:start w:val="2"/>
      <w:numFmt w:val="decimal"/>
      <w:lvlText w:val="%3."/>
      <w:lvlJc w:val="left"/>
      <w:pPr>
        <w:tabs>
          <w:tab w:val="num" w:pos="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E0334AF"/>
    <w:multiLevelType w:val="hybridMultilevel"/>
    <w:tmpl w:val="C1543420"/>
    <w:lvl w:ilvl="0" w:tplc="C242F3FA">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A61DF0"/>
    <w:multiLevelType w:val="hybridMultilevel"/>
    <w:tmpl w:val="B19E713A"/>
    <w:lvl w:ilvl="0" w:tplc="59C2CA2C">
      <w:start w:val="1"/>
      <w:numFmt w:val="decimal"/>
      <w:lvlText w:val="%1."/>
      <w:lvlJc w:val="left"/>
      <w:pPr>
        <w:tabs>
          <w:tab w:val="num" w:pos="0"/>
        </w:tabs>
        <w:ind w:left="360" w:hanging="360"/>
      </w:pPr>
      <w:rPr>
        <w:rFonts w:hint="default"/>
        <w:b w:val="0"/>
        <w:bCs/>
      </w:rPr>
    </w:lvl>
    <w:lvl w:ilvl="1" w:tplc="F0A801AE">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EF040C4"/>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06E6BFE"/>
    <w:multiLevelType w:val="hybridMultilevel"/>
    <w:tmpl w:val="A008BF68"/>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8F7894AC">
      <w:start w:val="2"/>
      <w:numFmt w:val="lowerRoman"/>
      <w:lvlText w:val="%3."/>
      <w:lvlJc w:val="left"/>
      <w:pPr>
        <w:tabs>
          <w:tab w:val="num" w:pos="720"/>
        </w:tabs>
        <w:ind w:left="1080" w:hanging="360"/>
      </w:pPr>
      <w:rPr>
        <w:rFonts w:hint="default"/>
        <w:b w:val="0"/>
        <w:bCs/>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132574C"/>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2DC3EC0"/>
    <w:multiLevelType w:val="hybridMultilevel"/>
    <w:tmpl w:val="72BAE7BE"/>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4610480"/>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147B6F52"/>
    <w:multiLevelType w:val="hybridMultilevel"/>
    <w:tmpl w:val="98C424A2"/>
    <w:lvl w:ilvl="0" w:tplc="3C18D1E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510460F"/>
    <w:multiLevelType w:val="hybridMultilevel"/>
    <w:tmpl w:val="A27CE3BC"/>
    <w:lvl w:ilvl="0" w:tplc="B9B286E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5FE5D3D"/>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16323240"/>
    <w:multiLevelType w:val="hybridMultilevel"/>
    <w:tmpl w:val="072094FE"/>
    <w:lvl w:ilvl="0" w:tplc="8E4C8E3C">
      <w:start w:val="2"/>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9A202FF"/>
    <w:multiLevelType w:val="hybridMultilevel"/>
    <w:tmpl w:val="9D16EC46"/>
    <w:lvl w:ilvl="0" w:tplc="C50A8C6E">
      <w:start w:val="1"/>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A112A14"/>
    <w:multiLevelType w:val="hybridMultilevel"/>
    <w:tmpl w:val="18F014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A9C7DC3"/>
    <w:multiLevelType w:val="hybridMultilevel"/>
    <w:tmpl w:val="9CF850E0"/>
    <w:lvl w:ilvl="0" w:tplc="2B98E602">
      <w:start w:val="1"/>
      <w:numFmt w:val="lowerLetter"/>
      <w:lvlText w:val="%1."/>
      <w:lvlJc w:val="left"/>
      <w:pPr>
        <w:tabs>
          <w:tab w:val="num" w:pos="720"/>
        </w:tabs>
        <w:ind w:left="1080" w:hanging="360"/>
      </w:pPr>
      <w:rPr>
        <w:rFonts w:hint="default"/>
        <w:b w:val="0"/>
        <w:bCs/>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AF01C24"/>
    <w:multiLevelType w:val="hybridMultilevel"/>
    <w:tmpl w:val="AAC6FF2C"/>
    <w:lvl w:ilvl="0" w:tplc="F9946E3E">
      <w:start w:val="1"/>
      <w:numFmt w:val="lowerLetter"/>
      <w:lvlText w:val="%1."/>
      <w:lvlJc w:val="left"/>
      <w:pPr>
        <w:tabs>
          <w:tab w:val="num" w:pos="360"/>
        </w:tabs>
        <w:ind w:left="360" w:hanging="360"/>
      </w:pPr>
      <w:rPr>
        <w:rFonts w:hint="default"/>
        <w:sz w:val="20"/>
        <w:szCs w:val="20"/>
      </w:rPr>
    </w:lvl>
    <w:lvl w:ilvl="1" w:tplc="EC6EEADA">
      <w:start w:val="1"/>
      <w:numFmt w:val="lowerLetter"/>
      <w:lvlText w:val="%2."/>
      <w:lvlJc w:val="left"/>
      <w:pPr>
        <w:tabs>
          <w:tab w:val="num" w:pos="1108"/>
        </w:tabs>
        <w:ind w:left="1108" w:hanging="360"/>
      </w:pPr>
      <w:rPr>
        <w:rFonts w:hint="default"/>
        <w:b w:val="0"/>
        <w:bCs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B776899"/>
    <w:multiLevelType w:val="multilevel"/>
    <w:tmpl w:val="DC369618"/>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1BF423E8"/>
    <w:multiLevelType w:val="multilevel"/>
    <w:tmpl w:val="DBEA3580"/>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E282C3F"/>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22832A11"/>
    <w:multiLevelType w:val="hybridMultilevel"/>
    <w:tmpl w:val="A2E6FDA4"/>
    <w:lvl w:ilvl="0" w:tplc="3B76AE74">
      <w:start w:val="1"/>
      <w:numFmt w:val="lowerLetter"/>
      <w:lvlText w:val="%1."/>
      <w:lvlJc w:val="left"/>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3070936"/>
    <w:multiLevelType w:val="hybridMultilevel"/>
    <w:tmpl w:val="040EFF9E"/>
    <w:lvl w:ilvl="0" w:tplc="A8681642">
      <w:start w:val="1"/>
      <w:numFmt w:val="decimal"/>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30B1C96"/>
    <w:multiLevelType w:val="hybridMultilevel"/>
    <w:tmpl w:val="C67E6D86"/>
    <w:lvl w:ilvl="0" w:tplc="DFE60398">
      <w:start w:val="4"/>
      <w:numFmt w:val="decimal"/>
      <w:lvlText w:val="%1."/>
      <w:lvlJc w:val="left"/>
      <w:pPr>
        <w:tabs>
          <w:tab w:val="num" w:pos="36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42E1ECD"/>
    <w:multiLevelType w:val="hybridMultilevel"/>
    <w:tmpl w:val="3DD47198"/>
    <w:lvl w:ilvl="0" w:tplc="FFFFFFFF">
      <w:start w:val="2"/>
      <w:numFmt w:val="lowerLetter"/>
      <w:lvlText w:val="%1."/>
      <w:lvlJc w:val="left"/>
      <w:pPr>
        <w:tabs>
          <w:tab w:val="num" w:pos="360"/>
        </w:tabs>
        <w:ind w:left="360" w:firstLine="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247426BE"/>
    <w:multiLevelType w:val="hybridMultilevel"/>
    <w:tmpl w:val="82A4555C"/>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02471CE">
      <w:start w:val="1"/>
      <w:numFmt w:val="lowerLetter"/>
      <w:lvlText w:val="%5."/>
      <w:lvlJc w:val="left"/>
      <w:pPr>
        <w:tabs>
          <w:tab w:val="num" w:pos="3600"/>
        </w:tabs>
        <w:ind w:left="72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5E037FC"/>
    <w:multiLevelType w:val="hybridMultilevel"/>
    <w:tmpl w:val="20BC147A"/>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25E15FF2"/>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7900A54"/>
    <w:multiLevelType w:val="hybridMultilevel"/>
    <w:tmpl w:val="580A0282"/>
    <w:lvl w:ilvl="0" w:tplc="FFFFFFFF">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9251AAB"/>
    <w:multiLevelType w:val="hybridMultilevel"/>
    <w:tmpl w:val="8CA62B20"/>
    <w:lvl w:ilvl="0" w:tplc="8926E89E">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B1A37E6"/>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2B602CD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D2C2529"/>
    <w:multiLevelType w:val="multilevel"/>
    <w:tmpl w:val="6E2ACF3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2D844A7A"/>
    <w:multiLevelType w:val="hybridMultilevel"/>
    <w:tmpl w:val="4CAA94BA"/>
    <w:lvl w:ilvl="0" w:tplc="911C7A22">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E203729"/>
    <w:multiLevelType w:val="hybridMultilevel"/>
    <w:tmpl w:val="D70C9BFC"/>
    <w:lvl w:ilvl="0" w:tplc="C55CFF12">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2F6572B8"/>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010197B"/>
    <w:multiLevelType w:val="hybridMultilevel"/>
    <w:tmpl w:val="62082102"/>
    <w:lvl w:ilvl="0" w:tplc="AEE633E6">
      <w:start w:val="1"/>
      <w:numFmt w:val="decimal"/>
      <w:lvlText w:val="%1."/>
      <w:lvlJc w:val="left"/>
      <w:pPr>
        <w:tabs>
          <w:tab w:val="num" w:pos="360"/>
        </w:tabs>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06F570B"/>
    <w:multiLevelType w:val="hybridMultilevel"/>
    <w:tmpl w:val="7FC2B1C0"/>
    <w:lvl w:ilvl="0" w:tplc="FD16DD16">
      <w:start w:val="1"/>
      <w:numFmt w:val="lowerLetter"/>
      <w:lvlText w:val="%1."/>
      <w:lvlJc w:val="left"/>
      <w:pPr>
        <w:tabs>
          <w:tab w:val="num" w:pos="360"/>
        </w:tabs>
        <w:ind w:left="720" w:hanging="360"/>
      </w:pPr>
      <w:rPr>
        <w:rFonts w:hint="default"/>
      </w:rPr>
    </w:lvl>
    <w:lvl w:ilvl="1" w:tplc="BBB805BA">
      <w:start w:val="2"/>
      <w:numFmt w:val="decimal"/>
      <w:lvlText w:val="%2."/>
      <w:lvlJc w:val="left"/>
      <w:pPr>
        <w:tabs>
          <w:tab w:val="num" w:pos="0"/>
        </w:tabs>
        <w:ind w:left="360" w:hanging="360"/>
      </w:pPr>
      <w:rPr>
        <w:rFonts w:hint="default"/>
        <w:b w:val="0"/>
        <w:bCs/>
      </w:rPr>
    </w:lvl>
    <w:lvl w:ilvl="2" w:tplc="4582F2DC">
      <w:start w:val="2"/>
      <w:numFmt w:val="lowerLetter"/>
      <w:lvlText w:val="%3."/>
      <w:lvlJc w:val="left"/>
      <w:pPr>
        <w:tabs>
          <w:tab w:val="num" w:pos="360"/>
        </w:tabs>
        <w:ind w:left="720" w:hanging="360"/>
      </w:pPr>
      <w:rPr>
        <w:rFonts w:hint="default"/>
        <w:b w:val="0"/>
        <w:bCs/>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08B050B"/>
    <w:multiLevelType w:val="multilevel"/>
    <w:tmpl w:val="F1BA1FA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3099093B"/>
    <w:multiLevelType w:val="multilevel"/>
    <w:tmpl w:val="94E4541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31887DFB"/>
    <w:multiLevelType w:val="hybridMultilevel"/>
    <w:tmpl w:val="92986D24"/>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1FD7750"/>
    <w:multiLevelType w:val="hybridMultilevel"/>
    <w:tmpl w:val="04243810"/>
    <w:lvl w:ilvl="0" w:tplc="0CB263B4">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25651AA"/>
    <w:multiLevelType w:val="hybridMultilevel"/>
    <w:tmpl w:val="6D3054AA"/>
    <w:lvl w:ilvl="0" w:tplc="BE3C76C8">
      <w:start w:val="6"/>
      <w:numFmt w:val="decimal"/>
      <w:lvlText w:val=" %1. "/>
      <w:lvlJc w:val="left"/>
      <w:pPr>
        <w:tabs>
          <w:tab w:val="num" w:pos="360"/>
        </w:tabs>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3EE60C7"/>
    <w:multiLevelType w:val="hybridMultilevel"/>
    <w:tmpl w:val="004A4E3A"/>
    <w:lvl w:ilvl="0" w:tplc="E3E8D9E6">
      <w:start w:val="2"/>
      <w:numFmt w:val="lowerLetter"/>
      <w:lvlText w:val="%1."/>
      <w:lvlJc w:val="left"/>
      <w:pPr>
        <w:tabs>
          <w:tab w:val="num" w:pos="360"/>
        </w:tabs>
        <w:ind w:left="720" w:hanging="360"/>
      </w:pPr>
      <w:rPr>
        <w:rFonts w:hint="default"/>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5A125F2"/>
    <w:multiLevelType w:val="multilevel"/>
    <w:tmpl w:val="41CCC41A"/>
    <w:lvl w:ilvl="0">
      <w:start w:val="2"/>
      <w:numFmt w:val="decimal"/>
      <w:lvlText w:val="%1."/>
      <w:lvlJc w:val="left"/>
      <w:pPr>
        <w:tabs>
          <w:tab w:val="num" w:pos="360"/>
        </w:tabs>
        <w:ind w:left="360" w:hanging="360"/>
      </w:pPr>
      <w:rPr>
        <w:rFonts w:ascii="Arial" w:hAnsi="Arial" w:cs="Arial"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37335C40"/>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7A73EA4"/>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389A195E"/>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392C0B1F"/>
    <w:multiLevelType w:val="multilevel"/>
    <w:tmpl w:val="FD58D28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3C2B79FA"/>
    <w:multiLevelType w:val="hybridMultilevel"/>
    <w:tmpl w:val="768C38B4"/>
    <w:lvl w:ilvl="0" w:tplc="5AA4A44C">
      <w:start w:val="6"/>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C8875C9"/>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3D1B076A"/>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4" w15:restartNumberingAfterBreak="0">
    <w:nsid w:val="3EA3242A"/>
    <w:multiLevelType w:val="multilevel"/>
    <w:tmpl w:val="DB4C875C"/>
    <w:lvl w:ilvl="0">
      <w:start w:val="16"/>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3F8B7617"/>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7"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4009612C"/>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40C92F39"/>
    <w:multiLevelType w:val="hybridMultilevel"/>
    <w:tmpl w:val="9F785B2C"/>
    <w:lvl w:ilvl="0" w:tplc="1848FFE8">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40EA23F5"/>
    <w:multiLevelType w:val="hybridMultilevel"/>
    <w:tmpl w:val="12A490B4"/>
    <w:lvl w:ilvl="0" w:tplc="CC848D90">
      <w:start w:val="1"/>
      <w:numFmt w:val="decimal"/>
      <w:lvlText w:val="%1."/>
      <w:lvlJc w:val="left"/>
      <w:pPr>
        <w:tabs>
          <w:tab w:val="num" w:pos="0"/>
        </w:tabs>
        <w:ind w:left="360" w:hanging="360"/>
      </w:pPr>
      <w:rPr>
        <w:rFonts w:hint="default"/>
        <w:b w:val="0"/>
        <w:bCs w:val="0"/>
      </w:rPr>
    </w:lvl>
    <w:lvl w:ilvl="1" w:tplc="1B7CC4C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1410C76"/>
    <w:multiLevelType w:val="multilevel"/>
    <w:tmpl w:val="F1EA268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425F02B7"/>
    <w:multiLevelType w:val="hybridMultilevel"/>
    <w:tmpl w:val="854AE9D2"/>
    <w:lvl w:ilvl="0" w:tplc="732CCFCE">
      <w:start w:val="3"/>
      <w:numFmt w:val="decimal"/>
      <w:lvlText w:val="%1."/>
      <w:lvlJc w:val="left"/>
      <w:pPr>
        <w:tabs>
          <w:tab w:val="num" w:pos="360"/>
        </w:tabs>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42CB1D1C"/>
    <w:multiLevelType w:val="multilevel"/>
    <w:tmpl w:val="EFB0D61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444B2D60"/>
    <w:multiLevelType w:val="hybridMultilevel"/>
    <w:tmpl w:val="2DF8D21A"/>
    <w:lvl w:ilvl="0" w:tplc="7D5EEAA4">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45BF0477"/>
    <w:multiLevelType w:val="hybridMultilevel"/>
    <w:tmpl w:val="FE8AAB9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47763146"/>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47D16AC5"/>
    <w:multiLevelType w:val="hybridMultilevel"/>
    <w:tmpl w:val="B840E356"/>
    <w:lvl w:ilvl="0" w:tplc="86D06FB8">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0" w15:restartNumberingAfterBreak="0">
    <w:nsid w:val="480F2D76"/>
    <w:multiLevelType w:val="multilevel"/>
    <w:tmpl w:val="9B4C3530"/>
    <w:lvl w:ilvl="0">
      <w:start w:val="2"/>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481931C1"/>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4B997A0D"/>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4BA8291F"/>
    <w:multiLevelType w:val="hybridMultilevel"/>
    <w:tmpl w:val="B00A2614"/>
    <w:lvl w:ilvl="0" w:tplc="FFFFFFFF">
      <w:start w:val="3"/>
      <w:numFmt w:val="decimal"/>
      <w:lvlText w:val="%1."/>
      <w:lvlJc w:val="left"/>
      <w:pPr>
        <w:ind w:left="720" w:hanging="360"/>
      </w:pPr>
      <w:rPr>
        <w:rFonts w:ascii="Arial" w:hAnsi="Arial" w:cs="Times New Roman"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D72506F"/>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8" w15:restartNumberingAfterBreak="0">
    <w:nsid w:val="4FB87E49"/>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4FBF063F"/>
    <w:multiLevelType w:val="hybridMultilevel"/>
    <w:tmpl w:val="8C1EE5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FF2392D"/>
    <w:multiLevelType w:val="hybridMultilevel"/>
    <w:tmpl w:val="0646EE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50EB7D3B"/>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518D4712"/>
    <w:multiLevelType w:val="multilevel"/>
    <w:tmpl w:val="24BE02D6"/>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518E68B8"/>
    <w:multiLevelType w:val="hybridMultilevel"/>
    <w:tmpl w:val="283839D6"/>
    <w:lvl w:ilvl="0" w:tplc="25E62CCC">
      <w:start w:val="1"/>
      <w:numFmt w:val="decimal"/>
      <w:lvlText w:val="%1."/>
      <w:lvlJc w:val="left"/>
      <w:pPr>
        <w:tabs>
          <w:tab w:val="num" w:pos="720"/>
        </w:tabs>
        <w:ind w:left="720" w:hanging="360"/>
      </w:pPr>
      <w:rPr>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51BB462D"/>
    <w:multiLevelType w:val="hybridMultilevel"/>
    <w:tmpl w:val="0E5C42CC"/>
    <w:lvl w:ilvl="0" w:tplc="7E0044BA">
      <w:start w:val="6"/>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525134DC"/>
    <w:multiLevelType w:val="multilevel"/>
    <w:tmpl w:val="D6BC9632"/>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outline w:val="0"/>
        <w:shadow w:val="0"/>
        <w:emboss w:val="0"/>
        <w:imprint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553647EF"/>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15:restartNumberingAfterBreak="0">
    <w:nsid w:val="55FC711C"/>
    <w:multiLevelType w:val="hybridMultilevel"/>
    <w:tmpl w:val="03181F08"/>
    <w:lvl w:ilvl="0" w:tplc="89863900">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566C3248"/>
    <w:multiLevelType w:val="hybridMultilevel"/>
    <w:tmpl w:val="5EA0B74A"/>
    <w:lvl w:ilvl="0" w:tplc="8EC2468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56722C90"/>
    <w:multiLevelType w:val="hybridMultilevel"/>
    <w:tmpl w:val="580A0282"/>
    <w:lvl w:ilvl="0" w:tplc="809EA560">
      <w:start w:val="1"/>
      <w:numFmt w:val="decimal"/>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5"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8253CCD"/>
    <w:multiLevelType w:val="hybridMultilevel"/>
    <w:tmpl w:val="580A0282"/>
    <w:lvl w:ilvl="0" w:tplc="FFFFFFFF">
      <w:start w:val="1"/>
      <w:numFmt w:val="decimal"/>
      <w:lvlText w:val="%1."/>
      <w:lvlJc w:val="left"/>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58C12E69"/>
    <w:multiLevelType w:val="hybridMultilevel"/>
    <w:tmpl w:val="56E4F018"/>
    <w:lvl w:ilvl="0" w:tplc="733E73E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5A16350E"/>
    <w:multiLevelType w:val="hybridMultilevel"/>
    <w:tmpl w:val="4D2E72E2"/>
    <w:lvl w:ilvl="0" w:tplc="AD226472">
      <w:start w:val="1"/>
      <w:numFmt w:val="lowerLetter"/>
      <w:lvlText w:val="%1."/>
      <w:lvlJc w:val="left"/>
      <w:pPr>
        <w:ind w:left="768" w:hanging="408"/>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5D5138F4"/>
    <w:multiLevelType w:val="hybridMultilevel"/>
    <w:tmpl w:val="2BC6AE1A"/>
    <w:lvl w:ilvl="0" w:tplc="42EA5D74">
      <w:start w:val="5"/>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EE77D9D"/>
    <w:multiLevelType w:val="hybridMultilevel"/>
    <w:tmpl w:val="004A4E3A"/>
    <w:lvl w:ilvl="0" w:tplc="FFFFFFFF">
      <w:start w:val="2"/>
      <w:numFmt w:val="lowerLetter"/>
      <w:lvlText w:val="%1."/>
      <w:lvlJc w:val="left"/>
      <w:pPr>
        <w:tabs>
          <w:tab w:val="num" w:pos="360"/>
        </w:tabs>
        <w:ind w:left="720" w:hanging="360"/>
      </w:pPr>
      <w:rPr>
        <w:rFonts w:hint="default"/>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5F2F5117"/>
    <w:multiLevelType w:val="hybridMultilevel"/>
    <w:tmpl w:val="D624D81C"/>
    <w:lvl w:ilvl="0" w:tplc="5FB035DC">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5FD52DD0"/>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5FE800EF"/>
    <w:multiLevelType w:val="hybridMultilevel"/>
    <w:tmpl w:val="B840E356"/>
    <w:lvl w:ilvl="0" w:tplc="FFFFFFFF">
      <w:start w:val="1"/>
      <w:numFmt w:val="lowerLetter"/>
      <w:lvlText w:val="%1."/>
      <w:lvlJc w:val="left"/>
      <w:pPr>
        <w:tabs>
          <w:tab w:val="num" w:pos="720"/>
        </w:tabs>
        <w:ind w:left="720" w:hanging="360"/>
      </w:pPr>
      <w:rPr>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6" w15:restartNumberingAfterBreak="0">
    <w:nsid w:val="60672C22"/>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611F2F37"/>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15:restartNumberingAfterBreak="0">
    <w:nsid w:val="613B6271"/>
    <w:multiLevelType w:val="hybridMultilevel"/>
    <w:tmpl w:val="6F68845A"/>
    <w:lvl w:ilvl="0" w:tplc="F3ACA088">
      <w:start w:val="4"/>
      <w:numFmt w:val="decimal"/>
      <w:lvlText w:val="%1."/>
      <w:lvlJc w:val="left"/>
      <w:pPr>
        <w:tabs>
          <w:tab w:val="num" w:pos="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61460752"/>
    <w:multiLevelType w:val="hybridMultilevel"/>
    <w:tmpl w:val="0FD2426E"/>
    <w:lvl w:ilvl="0" w:tplc="E12E3E70">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18D289D"/>
    <w:multiLevelType w:val="hybridMultilevel"/>
    <w:tmpl w:val="028038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61990818"/>
    <w:multiLevelType w:val="hybridMultilevel"/>
    <w:tmpl w:val="09960F9C"/>
    <w:lvl w:ilvl="0" w:tplc="F11A1844">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3" w15:restartNumberingAfterBreak="0">
    <w:nsid w:val="6354680C"/>
    <w:multiLevelType w:val="multilevel"/>
    <w:tmpl w:val="D0CE2DCE"/>
    <w:lvl w:ilvl="0">
      <w:start w:val="4"/>
      <w:numFmt w:val="decimal"/>
      <w:lvlText w:val="%1."/>
      <w:lvlJc w:val="left"/>
      <w:pPr>
        <w:tabs>
          <w:tab w:val="num" w:pos="360"/>
        </w:tabs>
        <w:ind w:left="360" w:hanging="360"/>
      </w:pPr>
      <w:rPr>
        <w:rFonts w:hint="default"/>
      </w:rPr>
    </w:lvl>
    <w:lvl w:ilvl="1">
      <w:start w:val="7"/>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154" w15:restartNumberingAfterBreak="0">
    <w:nsid w:val="63684802"/>
    <w:multiLevelType w:val="hybridMultilevel"/>
    <w:tmpl w:val="588E9B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65A82AB0"/>
    <w:multiLevelType w:val="hybridMultilevel"/>
    <w:tmpl w:val="BBAC5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68083B16"/>
    <w:multiLevelType w:val="hybridMultilevel"/>
    <w:tmpl w:val="1E74C54E"/>
    <w:lvl w:ilvl="0" w:tplc="57BA0DCA">
      <w:start w:val="1"/>
      <w:numFmt w:val="decimal"/>
      <w:lvlText w:val="%1."/>
      <w:lvlJc w:val="left"/>
      <w:rPr>
        <w:rFonts w:hint="default"/>
        <w:b w:val="0"/>
        <w:i w:val="0"/>
        <w:color w:val="auto"/>
        <w:sz w:val="20"/>
        <w:szCs w:val="20"/>
      </w:rPr>
    </w:lvl>
    <w:lvl w:ilvl="1" w:tplc="DD665188">
      <w:start w:val="1"/>
      <w:numFmt w:val="lowerLetter"/>
      <w:lvlText w:val="%2."/>
      <w:lvlJc w:val="left"/>
      <w:rPr>
        <w:rFonts w:ascii="Arial" w:hAnsi="Arial" w:hint="default"/>
        <w:b w:val="0"/>
        <w:i w:val="0"/>
        <w:snapToGrid/>
        <w:color w:val="auto"/>
        <w:sz w:val="20"/>
      </w:rPr>
    </w:lvl>
    <w:lvl w:ilvl="2" w:tplc="FEC8CFEE">
      <w:start w:val="1"/>
      <w:numFmt w:val="lowerLetter"/>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6886277D"/>
    <w:multiLevelType w:val="hybridMultilevel"/>
    <w:tmpl w:val="639024C4"/>
    <w:lvl w:ilvl="0" w:tplc="20721B3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68D73ADE"/>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3"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4" w15:restartNumberingAfterBreak="0">
    <w:nsid w:val="69E54678"/>
    <w:multiLevelType w:val="multilevel"/>
    <w:tmpl w:val="65C849E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72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6A201A63"/>
    <w:multiLevelType w:val="hybridMultilevel"/>
    <w:tmpl w:val="1E04DA7E"/>
    <w:lvl w:ilvl="0" w:tplc="0409000F">
      <w:start w:val="1"/>
      <w:numFmt w:val="decimal"/>
      <w:lvlText w:val="%1."/>
      <w:lvlJc w:val="left"/>
      <w:pPr>
        <w:ind w:left="720" w:hanging="360"/>
      </w:pPr>
    </w:lvl>
    <w:lvl w:ilvl="1" w:tplc="96FEF41A">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A4A79C5"/>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7" w15:restartNumberingAfterBreak="0">
    <w:nsid w:val="6A7A204A"/>
    <w:multiLevelType w:val="hybridMultilevel"/>
    <w:tmpl w:val="9DE4B75E"/>
    <w:lvl w:ilvl="0" w:tplc="71F2AE20">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C3200D0"/>
    <w:multiLevelType w:val="multilevel"/>
    <w:tmpl w:val="0628859E"/>
    <w:lvl w:ilvl="0">
      <w:start w:val="1"/>
      <w:numFmt w:val="decimal"/>
      <w:lvlText w:val="%1."/>
      <w:lvlJc w:val="left"/>
      <w:pPr>
        <w:tabs>
          <w:tab w:val="num" w:pos="360"/>
        </w:tabs>
        <w:ind w:left="360" w:hanging="360"/>
      </w:pPr>
      <w:rPr>
        <w:rFonts w:ascii="Arial" w:hAnsi="Arial" w:cs="Arial"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9"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71D37507"/>
    <w:multiLevelType w:val="multilevel"/>
    <w:tmpl w:val="278A2E52"/>
    <w:lvl w:ilvl="0">
      <w:start w:val="1"/>
      <w:numFmt w:val="decimal"/>
      <w:lvlText w:val="%1."/>
      <w:lvlJc w:val="left"/>
      <w:pPr>
        <w:tabs>
          <w:tab w:val="num" w:pos="360"/>
        </w:tabs>
        <w:ind w:left="360" w:hanging="360"/>
      </w:pPr>
      <w:rPr>
        <w:rFonts w:hint="default"/>
        <w:b w:val="0"/>
      </w:rPr>
    </w:lvl>
    <w:lvl w:ilvl="1">
      <w:start w:val="7"/>
      <w:numFmt w:val="decimal"/>
      <w:isLgl/>
      <w:lvlText w:val="%1.%2"/>
      <w:lvlJc w:val="left"/>
      <w:pPr>
        <w:tabs>
          <w:tab w:val="num" w:pos="360"/>
        </w:tabs>
        <w:ind w:left="360" w:hanging="36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b w:val="0"/>
      </w:rPr>
    </w:lvl>
    <w:lvl w:ilvl="4">
      <w:start w:val="1"/>
      <w:numFmt w:val="decimal"/>
      <w:isLgl/>
      <w:lvlText w:val="%1.%2.%3.%4.%5"/>
      <w:lvlJc w:val="left"/>
      <w:pPr>
        <w:tabs>
          <w:tab w:val="num" w:pos="1080"/>
        </w:tabs>
        <w:ind w:left="1080" w:hanging="1080"/>
      </w:pPr>
      <w:rPr>
        <w:rFonts w:hint="default"/>
        <w:b w:val="0"/>
      </w:rPr>
    </w:lvl>
    <w:lvl w:ilvl="5">
      <w:start w:val="1"/>
      <w:numFmt w:val="decimal"/>
      <w:isLgl/>
      <w:lvlText w:val="%1.%2.%3.%4.%5.%6"/>
      <w:lvlJc w:val="left"/>
      <w:pPr>
        <w:tabs>
          <w:tab w:val="num" w:pos="1080"/>
        </w:tabs>
        <w:ind w:left="1080" w:hanging="1080"/>
      </w:pPr>
      <w:rPr>
        <w:rFonts w:hint="default"/>
        <w:b w:val="0"/>
      </w:rPr>
    </w:lvl>
    <w:lvl w:ilvl="6">
      <w:start w:val="1"/>
      <w:numFmt w:val="decimal"/>
      <w:isLgl/>
      <w:lvlText w:val="%1.%2.%3.%4.%5.%6.%7"/>
      <w:lvlJc w:val="left"/>
      <w:pPr>
        <w:tabs>
          <w:tab w:val="num" w:pos="1440"/>
        </w:tabs>
        <w:ind w:left="1440" w:hanging="1440"/>
      </w:pPr>
      <w:rPr>
        <w:rFonts w:hint="default"/>
        <w:b w:val="0"/>
      </w:rPr>
    </w:lvl>
    <w:lvl w:ilvl="7">
      <w:start w:val="1"/>
      <w:numFmt w:val="decimal"/>
      <w:isLgl/>
      <w:lvlText w:val="%1.%2.%3.%4.%5.%6.%7.%8"/>
      <w:lvlJc w:val="left"/>
      <w:pPr>
        <w:tabs>
          <w:tab w:val="num" w:pos="1440"/>
        </w:tabs>
        <w:ind w:left="1440" w:hanging="1440"/>
      </w:pPr>
      <w:rPr>
        <w:rFonts w:hint="default"/>
        <w:b w:val="0"/>
      </w:rPr>
    </w:lvl>
    <w:lvl w:ilvl="8">
      <w:start w:val="1"/>
      <w:numFmt w:val="decimal"/>
      <w:isLgl/>
      <w:lvlText w:val="%1.%2.%3.%4.%5.%6.%7.%8.%9"/>
      <w:lvlJc w:val="left"/>
      <w:pPr>
        <w:tabs>
          <w:tab w:val="num" w:pos="1800"/>
        </w:tabs>
        <w:ind w:left="1800" w:hanging="1800"/>
      </w:pPr>
      <w:rPr>
        <w:rFonts w:hint="default"/>
        <w:b w:val="0"/>
      </w:rPr>
    </w:lvl>
  </w:abstractNum>
  <w:abstractNum w:abstractNumId="173"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2520A44"/>
    <w:multiLevelType w:val="hybridMultilevel"/>
    <w:tmpl w:val="588E9B4A"/>
    <w:lvl w:ilvl="0" w:tplc="98C8C2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3D45173"/>
    <w:multiLevelType w:val="hybridMultilevel"/>
    <w:tmpl w:val="DF346B22"/>
    <w:lvl w:ilvl="0" w:tplc="F10CF574">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54E7ADF"/>
    <w:multiLevelType w:val="hybridMultilevel"/>
    <w:tmpl w:val="20BC147A"/>
    <w:lvl w:ilvl="0" w:tplc="3738E0F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59A69CE"/>
    <w:multiLevelType w:val="hybridMultilevel"/>
    <w:tmpl w:val="96826DB2"/>
    <w:lvl w:ilvl="0" w:tplc="05EC99F6">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0" w15:restartNumberingAfterBreak="0">
    <w:nsid w:val="762B13DA"/>
    <w:multiLevelType w:val="hybridMultilevel"/>
    <w:tmpl w:val="85D023AC"/>
    <w:lvl w:ilvl="0" w:tplc="EC74A5A8">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764C1DB3"/>
    <w:multiLevelType w:val="multilevel"/>
    <w:tmpl w:val="DCAC2C6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2" w15:restartNumberingAfterBreak="0">
    <w:nsid w:val="7657458C"/>
    <w:multiLevelType w:val="hybridMultilevel"/>
    <w:tmpl w:val="AEE64C00"/>
    <w:lvl w:ilvl="0" w:tplc="9E9C3A46">
      <w:start w:val="1"/>
      <w:numFmt w:val="decimal"/>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69D4866"/>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4" w15:restartNumberingAfterBreak="0">
    <w:nsid w:val="77166904"/>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5" w15:restartNumberingAfterBreak="0">
    <w:nsid w:val="77206A22"/>
    <w:multiLevelType w:val="multilevel"/>
    <w:tmpl w:val="33220BA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6"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7A84C99"/>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8" w15:restartNumberingAfterBreak="0">
    <w:nsid w:val="77AE1100"/>
    <w:multiLevelType w:val="hybridMultilevel"/>
    <w:tmpl w:val="7B560554"/>
    <w:lvl w:ilvl="0" w:tplc="7F58C638">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78895F91"/>
    <w:multiLevelType w:val="multilevel"/>
    <w:tmpl w:val="EE4C985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7A380F34"/>
    <w:multiLevelType w:val="hybridMultilevel"/>
    <w:tmpl w:val="19264C86"/>
    <w:lvl w:ilvl="0" w:tplc="174AB910">
      <w:start w:val="1"/>
      <w:numFmt w:val="decimal"/>
      <w:lvlText w:val="%1."/>
      <w:lvlJc w:val="left"/>
      <w:pPr>
        <w:tabs>
          <w:tab w:val="num" w:pos="360"/>
        </w:tabs>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7AB9704C"/>
    <w:multiLevelType w:val="hybridMultilevel"/>
    <w:tmpl w:val="7E2E1E4C"/>
    <w:lvl w:ilvl="0" w:tplc="FFFFFFFF">
      <w:start w:val="1"/>
      <w:numFmt w:val="decimal"/>
      <w:lvlText w:val="%1."/>
      <w:lvlJc w:val="left"/>
      <w:pPr>
        <w:tabs>
          <w:tab w:val="num" w:pos="360"/>
        </w:tabs>
        <w:ind w:left="360" w:hanging="360"/>
      </w:pPr>
      <w:rPr>
        <w:rFonts w:ascii="Arial" w:hAnsi="Arial" w:hint="default"/>
        <w:b w:val="0"/>
        <w:i w:val="0"/>
      </w:rPr>
    </w:lvl>
    <w:lvl w:ilvl="1" w:tplc="FFFFFFFF">
      <w:start w:val="10"/>
      <w:numFmt w:val="decimal"/>
      <w:lvlText w:val="%2"/>
      <w:lvlJc w:val="left"/>
      <w:pPr>
        <w:tabs>
          <w:tab w:val="num" w:pos="1440"/>
        </w:tabs>
        <w:ind w:left="1440" w:hanging="360"/>
      </w:pPr>
      <w:rPr>
        <w:rFonts w:hint="default"/>
      </w:rPr>
    </w:lvl>
    <w:lvl w:ilvl="2" w:tplc="FFFFFFFF">
      <w:start w:val="3"/>
      <w:numFmt w:val="upperLetter"/>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4"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5" w15:restartNumberingAfterBreak="0">
    <w:nsid w:val="7C854A4E"/>
    <w:multiLevelType w:val="hybridMultilevel"/>
    <w:tmpl w:val="CB040838"/>
    <w:lvl w:ilvl="0" w:tplc="FFFFFFFF">
      <w:start w:val="1"/>
      <w:numFmt w:val="decimal"/>
      <w:lvlText w:val="%1."/>
      <w:lvlJc w:val="left"/>
      <w:pPr>
        <w:tabs>
          <w:tab w:val="num" w:pos="0"/>
        </w:tabs>
        <w:ind w:left="360" w:hanging="360"/>
      </w:pPr>
      <w:rPr>
        <w:rFonts w:hint="default"/>
        <w:b w:val="0"/>
        <w:bCs/>
      </w:rPr>
    </w:lvl>
    <w:lvl w:ilvl="1" w:tplc="FFFFFFFF">
      <w:start w:val="1"/>
      <w:numFmt w:val="lowerLetter"/>
      <w:lvlText w:val="%2."/>
      <w:lvlJc w:val="left"/>
      <w:pPr>
        <w:tabs>
          <w:tab w:val="num" w:pos="36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6" w15:restartNumberingAfterBreak="0">
    <w:nsid w:val="7C977605"/>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7" w15:restartNumberingAfterBreak="0">
    <w:nsid w:val="7C9C4363"/>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8" w15:restartNumberingAfterBreak="0">
    <w:nsid w:val="7CC44236"/>
    <w:multiLevelType w:val="hybridMultilevel"/>
    <w:tmpl w:val="18AA977A"/>
    <w:lvl w:ilvl="0" w:tplc="97761EFA">
      <w:start w:val="3"/>
      <w:numFmt w:val="decimal"/>
      <w:lvlText w:val="%1."/>
      <w:lvlJc w:val="left"/>
      <w:pPr>
        <w:tabs>
          <w:tab w:val="num" w:pos="0"/>
        </w:tabs>
        <w:ind w:left="360" w:hanging="360"/>
      </w:pPr>
      <w:rPr>
        <w:rFonts w:hint="default"/>
      </w:rPr>
    </w:lvl>
    <w:lvl w:ilvl="1" w:tplc="9D7E7856">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9" w15:restartNumberingAfterBreak="0">
    <w:nsid w:val="7CF93211"/>
    <w:multiLevelType w:val="hybridMultilevel"/>
    <w:tmpl w:val="5EA0B74A"/>
    <w:lvl w:ilvl="0" w:tplc="FFFFFFFF">
      <w:start w:val="1"/>
      <w:numFmt w:val="decimal"/>
      <w:lvlText w:val="%1."/>
      <w:lvlJc w:val="left"/>
      <w:pPr>
        <w:tabs>
          <w:tab w:val="num" w:pos="360"/>
        </w:tabs>
        <w:ind w:left="36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0" w15:restartNumberingAfterBreak="0">
    <w:nsid w:val="7D2003DE"/>
    <w:multiLevelType w:val="hybridMultilevel"/>
    <w:tmpl w:val="A83CB8AA"/>
    <w:lvl w:ilvl="0" w:tplc="483ED6F4">
      <w:start w:val="3"/>
      <w:numFmt w:val="decimal"/>
      <w:lvlText w:val="%1."/>
      <w:lvlJc w:val="left"/>
      <w:pPr>
        <w:tabs>
          <w:tab w:val="num" w:pos="0"/>
        </w:tabs>
        <w:ind w:left="360" w:hanging="360"/>
      </w:pPr>
      <w:rPr>
        <w:rFonts w:hint="default"/>
        <w:b w:val="0"/>
      </w:rPr>
    </w:lvl>
    <w:lvl w:ilvl="1" w:tplc="F290496A">
      <w:start w:val="1"/>
      <w:numFmt w:val="lowerLetter"/>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1" w15:restartNumberingAfterBreak="0">
    <w:nsid w:val="7DDC443E"/>
    <w:multiLevelType w:val="hybridMultilevel"/>
    <w:tmpl w:val="B00A2614"/>
    <w:lvl w:ilvl="0" w:tplc="2486753C">
      <w:start w:val="3"/>
      <w:numFmt w:val="decimal"/>
      <w:lvlText w:val="%1."/>
      <w:lvlJc w:val="left"/>
      <w:pPr>
        <w:ind w:left="720" w:hanging="360"/>
      </w:pPr>
      <w:rPr>
        <w:rFonts w:ascii="Arial" w:hAnsi="Arial"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F8B58F3"/>
    <w:multiLevelType w:val="hybridMultilevel"/>
    <w:tmpl w:val="B19E713A"/>
    <w:lvl w:ilvl="0" w:tplc="FFFFFFFF">
      <w:start w:val="1"/>
      <w:numFmt w:val="decimal"/>
      <w:lvlText w:val="%1."/>
      <w:lvlJc w:val="left"/>
      <w:pPr>
        <w:tabs>
          <w:tab w:val="num" w:pos="0"/>
        </w:tabs>
        <w:ind w:left="360" w:hanging="360"/>
      </w:pPr>
      <w:rPr>
        <w:rFonts w:hint="default"/>
        <w:b w:val="0"/>
        <w:bCs/>
      </w:rPr>
    </w:lvl>
    <w:lvl w:ilvl="1" w:tplc="FFFFFFFF">
      <w:start w:val="1"/>
      <w:numFmt w:val="lowerLetter"/>
      <w:lvlText w:val="%2."/>
      <w:lvlJc w:val="left"/>
      <w:pPr>
        <w:tabs>
          <w:tab w:val="num" w:pos="360"/>
        </w:tabs>
        <w:ind w:left="720" w:hanging="360"/>
      </w:pPr>
      <w:rPr>
        <w:rFonts w:hint="default"/>
        <w:b w:val="0"/>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3" w15:restartNumberingAfterBreak="0">
    <w:nsid w:val="7FD575BC"/>
    <w:multiLevelType w:val="hybridMultilevel"/>
    <w:tmpl w:val="6868FB5E"/>
    <w:lvl w:ilvl="0" w:tplc="FBBAA972">
      <w:start w:val="1"/>
      <w:numFmt w:val="lowerLetter"/>
      <w:lvlText w:val="%1."/>
      <w:lvlJc w:val="left"/>
      <w:pPr>
        <w:tabs>
          <w:tab w:val="num" w:pos="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FF831E0"/>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2006786192">
    <w:abstractNumId w:val="11"/>
  </w:num>
  <w:num w:numId="2" w16cid:durableId="1202090802">
    <w:abstractNumId w:val="190"/>
  </w:num>
  <w:num w:numId="3" w16cid:durableId="532351841">
    <w:abstractNumId w:val="43"/>
  </w:num>
  <w:num w:numId="4" w16cid:durableId="1370835087">
    <w:abstractNumId w:val="122"/>
  </w:num>
  <w:num w:numId="5" w16cid:durableId="1805806109">
    <w:abstractNumId w:val="7"/>
  </w:num>
  <w:num w:numId="6" w16cid:durableId="1532380269">
    <w:abstractNumId w:val="194"/>
  </w:num>
  <w:num w:numId="7" w16cid:durableId="608051267">
    <w:abstractNumId w:val="117"/>
  </w:num>
  <w:num w:numId="8" w16cid:durableId="57673137">
    <w:abstractNumId w:val="161"/>
  </w:num>
  <w:num w:numId="9" w16cid:durableId="949045361">
    <w:abstractNumId w:val="37"/>
  </w:num>
  <w:num w:numId="10" w16cid:durableId="492570694">
    <w:abstractNumId w:val="97"/>
  </w:num>
  <w:num w:numId="11" w16cid:durableId="1164197391">
    <w:abstractNumId w:val="127"/>
  </w:num>
  <w:num w:numId="12" w16cid:durableId="501550730">
    <w:abstractNumId w:val="179"/>
  </w:num>
  <w:num w:numId="13" w16cid:durableId="2044281647">
    <w:abstractNumId w:val="158"/>
  </w:num>
  <w:num w:numId="14" w16cid:durableId="1917279308">
    <w:abstractNumId w:val="30"/>
  </w:num>
  <w:num w:numId="15" w16cid:durableId="610210722">
    <w:abstractNumId w:val="193"/>
  </w:num>
  <w:num w:numId="16" w16cid:durableId="964890328">
    <w:abstractNumId w:val="171"/>
  </w:num>
  <w:num w:numId="17" w16cid:durableId="2045476104">
    <w:abstractNumId w:val="69"/>
  </w:num>
  <w:num w:numId="18" w16cid:durableId="765925745">
    <w:abstractNumId w:val="152"/>
  </w:num>
  <w:num w:numId="19" w16cid:durableId="2021736215">
    <w:abstractNumId w:val="143"/>
  </w:num>
  <w:num w:numId="20" w16cid:durableId="1687319792">
    <w:abstractNumId w:val="31"/>
  </w:num>
  <w:num w:numId="21" w16cid:durableId="1637566364">
    <w:abstractNumId w:val="90"/>
  </w:num>
  <w:num w:numId="22" w16cid:durableId="2146389098">
    <w:abstractNumId w:val="102"/>
  </w:num>
  <w:num w:numId="23" w16cid:durableId="228005429">
    <w:abstractNumId w:val="0"/>
  </w:num>
  <w:num w:numId="24" w16cid:durableId="1387488230">
    <w:abstractNumId w:val="121"/>
  </w:num>
  <w:num w:numId="25" w16cid:durableId="503714253">
    <w:abstractNumId w:val="112"/>
  </w:num>
  <w:num w:numId="26" w16cid:durableId="1091924776">
    <w:abstractNumId w:val="54"/>
  </w:num>
  <w:num w:numId="27" w16cid:durableId="362052432">
    <w:abstractNumId w:val="147"/>
  </w:num>
  <w:num w:numId="28" w16cid:durableId="89548173">
    <w:abstractNumId w:val="89"/>
  </w:num>
  <w:num w:numId="29" w16cid:durableId="559481710">
    <w:abstractNumId w:val="66"/>
  </w:num>
  <w:num w:numId="30" w16cid:durableId="802425545">
    <w:abstractNumId w:val="134"/>
  </w:num>
  <w:num w:numId="31" w16cid:durableId="1758865014">
    <w:abstractNumId w:val="164"/>
  </w:num>
  <w:num w:numId="32" w16cid:durableId="1012955046">
    <w:abstractNumId w:val="96"/>
  </w:num>
  <w:num w:numId="33" w16cid:durableId="2016423024">
    <w:abstractNumId w:val="58"/>
  </w:num>
  <w:num w:numId="34" w16cid:durableId="2122455668">
    <w:abstractNumId w:val="197"/>
  </w:num>
  <w:num w:numId="35" w16cid:durableId="458302449">
    <w:abstractNumId w:val="36"/>
  </w:num>
  <w:num w:numId="36" w16cid:durableId="721713279">
    <w:abstractNumId w:val="2"/>
  </w:num>
  <w:num w:numId="37" w16cid:durableId="2108227724">
    <w:abstractNumId w:val="80"/>
  </w:num>
  <w:num w:numId="38" w16cid:durableId="529532359">
    <w:abstractNumId w:val="160"/>
  </w:num>
  <w:num w:numId="39" w16cid:durableId="1403061307">
    <w:abstractNumId w:val="73"/>
  </w:num>
  <w:num w:numId="40" w16cid:durableId="190382325">
    <w:abstractNumId w:val="200"/>
  </w:num>
  <w:num w:numId="41" w16cid:durableId="1553156008">
    <w:abstractNumId w:val="198"/>
  </w:num>
  <w:num w:numId="42" w16cid:durableId="1162357969">
    <w:abstractNumId w:val="17"/>
  </w:num>
  <w:num w:numId="43" w16cid:durableId="1382482450">
    <w:abstractNumId w:val="32"/>
  </w:num>
  <w:num w:numId="44" w16cid:durableId="200090583">
    <w:abstractNumId w:val="159"/>
  </w:num>
  <w:num w:numId="45" w16cid:durableId="895625153">
    <w:abstractNumId w:val="6"/>
  </w:num>
  <w:num w:numId="46" w16cid:durableId="52512643">
    <w:abstractNumId w:val="82"/>
  </w:num>
  <w:num w:numId="47" w16cid:durableId="962463557">
    <w:abstractNumId w:val="178"/>
  </w:num>
  <w:num w:numId="48" w16cid:durableId="60717340">
    <w:abstractNumId w:val="19"/>
  </w:num>
  <w:num w:numId="49" w16cid:durableId="1852446586">
    <w:abstractNumId w:val="34"/>
  </w:num>
  <w:num w:numId="50" w16cid:durableId="1247232517">
    <w:abstractNumId w:val="14"/>
  </w:num>
  <w:num w:numId="51" w16cid:durableId="2062434490">
    <w:abstractNumId w:val="27"/>
  </w:num>
  <w:num w:numId="52" w16cid:durableId="1700087543">
    <w:abstractNumId w:val="191"/>
  </w:num>
  <w:num w:numId="53" w16cid:durableId="760373954">
    <w:abstractNumId w:val="71"/>
  </w:num>
  <w:num w:numId="54" w16cid:durableId="1052466989">
    <w:abstractNumId w:val="81"/>
  </w:num>
  <w:num w:numId="55" w16cid:durableId="349065561">
    <w:abstractNumId w:val="132"/>
  </w:num>
  <w:num w:numId="56" w16cid:durableId="314341042">
    <w:abstractNumId w:val="23"/>
  </w:num>
  <w:num w:numId="57" w16cid:durableId="1851066030">
    <w:abstractNumId w:val="48"/>
  </w:num>
  <w:num w:numId="58" w16cid:durableId="1745443815">
    <w:abstractNumId w:val="165"/>
  </w:num>
  <w:num w:numId="59" w16cid:durableId="52314231">
    <w:abstractNumId w:val="35"/>
  </w:num>
  <w:num w:numId="60" w16cid:durableId="1546017247">
    <w:abstractNumId w:val="100"/>
  </w:num>
  <w:num w:numId="61" w16cid:durableId="210385228">
    <w:abstractNumId w:val="133"/>
  </w:num>
  <w:num w:numId="62" w16cid:durableId="1591430372">
    <w:abstractNumId w:val="49"/>
  </w:num>
  <w:num w:numId="63" w16cid:durableId="194779612">
    <w:abstractNumId w:val="138"/>
  </w:num>
  <w:num w:numId="64" w16cid:durableId="2110617830">
    <w:abstractNumId w:val="175"/>
  </w:num>
  <w:num w:numId="65" w16cid:durableId="1436558329">
    <w:abstractNumId w:val="196"/>
  </w:num>
  <w:num w:numId="66" w16cid:durableId="1991326412">
    <w:abstractNumId w:val="129"/>
  </w:num>
  <w:num w:numId="67" w16cid:durableId="1417050735">
    <w:abstractNumId w:val="203"/>
  </w:num>
  <w:num w:numId="68" w16cid:durableId="229073413">
    <w:abstractNumId w:val="176"/>
  </w:num>
  <w:num w:numId="69" w16cid:durableId="775751990">
    <w:abstractNumId w:val="39"/>
  </w:num>
  <w:num w:numId="70" w16cid:durableId="665790122">
    <w:abstractNumId w:val="13"/>
  </w:num>
  <w:num w:numId="71" w16cid:durableId="267663752">
    <w:abstractNumId w:val="180"/>
  </w:num>
  <w:num w:numId="72" w16cid:durableId="378282863">
    <w:abstractNumId w:val="155"/>
  </w:num>
  <w:num w:numId="73" w16cid:durableId="152524108">
    <w:abstractNumId w:val="201"/>
  </w:num>
  <w:num w:numId="74" w16cid:durableId="522209087">
    <w:abstractNumId w:val="119"/>
  </w:num>
  <w:num w:numId="75" w16cid:durableId="1545412312">
    <w:abstractNumId w:val="142"/>
  </w:num>
  <w:num w:numId="76" w16cid:durableId="1917476919">
    <w:abstractNumId w:val="88"/>
  </w:num>
  <w:num w:numId="77" w16cid:durableId="1704012697">
    <w:abstractNumId w:val="170"/>
  </w:num>
  <w:num w:numId="78" w16cid:durableId="670060533">
    <w:abstractNumId w:val="29"/>
  </w:num>
  <w:num w:numId="79" w16cid:durableId="542134705">
    <w:abstractNumId w:val="21"/>
  </w:num>
  <w:num w:numId="80" w16cid:durableId="1104157796">
    <w:abstractNumId w:val="77"/>
  </w:num>
  <w:num w:numId="81" w16cid:durableId="1401368254">
    <w:abstractNumId w:val="185"/>
  </w:num>
  <w:num w:numId="82" w16cid:durableId="1557736746">
    <w:abstractNumId w:val="149"/>
  </w:num>
  <w:num w:numId="83" w16cid:durableId="1774475196">
    <w:abstractNumId w:val="111"/>
  </w:num>
  <w:num w:numId="84" w16cid:durableId="212737805">
    <w:abstractNumId w:val="93"/>
  </w:num>
  <w:num w:numId="85" w16cid:durableId="1799954726">
    <w:abstractNumId w:val="101"/>
  </w:num>
  <w:num w:numId="86" w16cid:durableId="2012637786">
    <w:abstractNumId w:val="189"/>
  </w:num>
  <w:num w:numId="87" w16cid:durableId="339699718">
    <w:abstractNumId w:val="184"/>
  </w:num>
  <w:num w:numId="88" w16cid:durableId="1930194544">
    <w:abstractNumId w:val="5"/>
  </w:num>
  <w:num w:numId="89" w16cid:durableId="564074932">
    <w:abstractNumId w:val="12"/>
  </w:num>
  <w:num w:numId="90" w16cid:durableId="1256209595">
    <w:abstractNumId w:val="46"/>
  </w:num>
  <w:num w:numId="91" w16cid:durableId="600262848">
    <w:abstractNumId w:val="156"/>
  </w:num>
  <w:num w:numId="92" w16cid:durableId="654332613">
    <w:abstractNumId w:val="115"/>
  </w:num>
  <w:num w:numId="93" w16cid:durableId="624896445">
    <w:abstractNumId w:val="52"/>
  </w:num>
  <w:num w:numId="94" w16cid:durableId="327757751">
    <w:abstractNumId w:val="106"/>
  </w:num>
  <w:num w:numId="95" w16cid:durableId="789784135">
    <w:abstractNumId w:val="75"/>
  </w:num>
  <w:num w:numId="96" w16cid:durableId="892548047">
    <w:abstractNumId w:val="41"/>
  </w:num>
  <w:num w:numId="97" w16cid:durableId="1455055673">
    <w:abstractNumId w:val="60"/>
  </w:num>
  <w:num w:numId="98" w16cid:durableId="1374766426">
    <w:abstractNumId w:val="42"/>
  </w:num>
  <w:num w:numId="99" w16cid:durableId="1251893767">
    <w:abstractNumId w:val="104"/>
  </w:num>
  <w:num w:numId="100" w16cid:durableId="1667979630">
    <w:abstractNumId w:val="45"/>
  </w:num>
  <w:num w:numId="101" w16cid:durableId="328867288">
    <w:abstractNumId w:val="65"/>
  </w:num>
  <w:num w:numId="102" w16cid:durableId="474875855">
    <w:abstractNumId w:val="47"/>
  </w:num>
  <w:num w:numId="103" w16cid:durableId="561598246">
    <w:abstractNumId w:val="15"/>
  </w:num>
  <w:num w:numId="104" w16cid:durableId="2138983586">
    <w:abstractNumId w:val="125"/>
  </w:num>
  <w:num w:numId="105" w16cid:durableId="986394640">
    <w:abstractNumId w:val="163"/>
  </w:num>
  <w:num w:numId="106" w16cid:durableId="551189342">
    <w:abstractNumId w:val="148"/>
  </w:num>
  <w:num w:numId="107" w16cid:durableId="1269511228">
    <w:abstractNumId w:val="55"/>
  </w:num>
  <w:num w:numId="108" w16cid:durableId="742290979">
    <w:abstractNumId w:val="22"/>
  </w:num>
  <w:num w:numId="109" w16cid:durableId="1618679175">
    <w:abstractNumId w:val="3"/>
  </w:num>
  <w:num w:numId="110" w16cid:durableId="2138912485">
    <w:abstractNumId w:val="8"/>
  </w:num>
  <w:num w:numId="111" w16cid:durableId="693072645">
    <w:abstractNumId w:val="78"/>
  </w:num>
  <w:num w:numId="112" w16cid:durableId="1372725021">
    <w:abstractNumId w:val="169"/>
  </w:num>
  <w:num w:numId="113" w16cid:durableId="1179664433">
    <w:abstractNumId w:val="157"/>
  </w:num>
  <w:num w:numId="114" w16cid:durableId="1571111536">
    <w:abstractNumId w:val="40"/>
  </w:num>
  <w:num w:numId="115" w16cid:durableId="2118021907">
    <w:abstractNumId w:val="173"/>
  </w:num>
  <w:num w:numId="116" w16cid:durableId="321466533">
    <w:abstractNumId w:val="64"/>
  </w:num>
  <w:num w:numId="117" w16cid:durableId="1802263947">
    <w:abstractNumId w:val="186"/>
  </w:num>
  <w:num w:numId="118" w16cid:durableId="1701468390">
    <w:abstractNumId w:val="62"/>
  </w:num>
  <w:num w:numId="119" w16cid:durableId="773668792">
    <w:abstractNumId w:val="51"/>
  </w:num>
  <w:num w:numId="120" w16cid:durableId="971785936">
    <w:abstractNumId w:val="79"/>
  </w:num>
  <w:num w:numId="121" w16cid:durableId="229581198">
    <w:abstractNumId w:val="24"/>
  </w:num>
  <w:num w:numId="122" w16cid:durableId="2056661648">
    <w:abstractNumId w:val="139"/>
  </w:num>
  <w:num w:numId="123" w16cid:durableId="261912582">
    <w:abstractNumId w:val="85"/>
  </w:num>
  <w:num w:numId="124" w16cid:durableId="1329600417">
    <w:abstractNumId w:val="135"/>
  </w:num>
  <w:num w:numId="125" w16cid:durableId="266810879">
    <w:abstractNumId w:val="137"/>
  </w:num>
  <w:num w:numId="126" w16cid:durableId="902177297">
    <w:abstractNumId w:val="72"/>
  </w:num>
  <w:num w:numId="127" w16cid:durableId="898827163">
    <w:abstractNumId w:val="16"/>
  </w:num>
  <w:num w:numId="128" w16cid:durableId="1298996423">
    <w:abstractNumId w:val="91"/>
  </w:num>
  <w:num w:numId="129" w16cid:durableId="1820533648">
    <w:abstractNumId w:val="59"/>
  </w:num>
  <w:num w:numId="130" w16cid:durableId="855730285">
    <w:abstractNumId w:val="202"/>
  </w:num>
  <w:num w:numId="131" w16cid:durableId="1548491761">
    <w:abstractNumId w:val="86"/>
  </w:num>
  <w:num w:numId="132" w16cid:durableId="1876307288">
    <w:abstractNumId w:val="63"/>
  </w:num>
  <w:num w:numId="133" w16cid:durableId="1765608479">
    <w:abstractNumId w:val="103"/>
  </w:num>
  <w:num w:numId="134" w16cid:durableId="1571111740">
    <w:abstractNumId w:val="61"/>
  </w:num>
  <w:num w:numId="135" w16cid:durableId="1738166270">
    <w:abstractNumId w:val="107"/>
  </w:num>
  <w:num w:numId="136" w16cid:durableId="1581787123">
    <w:abstractNumId w:val="166"/>
  </w:num>
  <w:num w:numId="137" w16cid:durableId="1191187226">
    <w:abstractNumId w:val="25"/>
  </w:num>
  <w:num w:numId="138" w16cid:durableId="1674331816">
    <w:abstractNumId w:val="130"/>
  </w:num>
  <w:num w:numId="139" w16cid:durableId="1512379708">
    <w:abstractNumId w:val="140"/>
  </w:num>
  <w:num w:numId="140" w16cid:durableId="613440511">
    <w:abstractNumId w:val="57"/>
  </w:num>
  <w:num w:numId="141" w16cid:durableId="1082213563">
    <w:abstractNumId w:val="4"/>
  </w:num>
  <w:num w:numId="142" w16cid:durableId="1265724756">
    <w:abstractNumId w:val="120"/>
  </w:num>
  <w:num w:numId="143" w16cid:durableId="243610742">
    <w:abstractNumId w:val="124"/>
  </w:num>
  <w:num w:numId="144" w16cid:durableId="1574469425">
    <w:abstractNumId w:val="172"/>
  </w:num>
  <w:num w:numId="145" w16cid:durableId="1506633645">
    <w:abstractNumId w:val="128"/>
  </w:num>
  <w:num w:numId="146" w16cid:durableId="220559806">
    <w:abstractNumId w:val="150"/>
  </w:num>
  <w:num w:numId="147" w16cid:durableId="1158034154">
    <w:abstractNumId w:val="1"/>
  </w:num>
  <w:num w:numId="148" w16cid:durableId="2114668226">
    <w:abstractNumId w:val="153"/>
  </w:num>
  <w:num w:numId="149" w16cid:durableId="1319846946">
    <w:abstractNumId w:val="74"/>
  </w:num>
  <w:num w:numId="150" w16cid:durableId="288361868">
    <w:abstractNumId w:val="94"/>
  </w:num>
  <w:num w:numId="151" w16cid:durableId="1034573058">
    <w:abstractNumId w:val="99"/>
  </w:num>
  <w:num w:numId="152" w16cid:durableId="1966767775">
    <w:abstractNumId w:val="116"/>
  </w:num>
  <w:num w:numId="153" w16cid:durableId="57480547">
    <w:abstractNumId w:val="76"/>
  </w:num>
  <w:num w:numId="154" w16cid:durableId="1008824314">
    <w:abstractNumId w:val="141"/>
  </w:num>
  <w:num w:numId="155" w16cid:durableId="997928195">
    <w:abstractNumId w:val="9"/>
  </w:num>
  <w:num w:numId="156" w16cid:durableId="84812136">
    <w:abstractNumId w:val="162"/>
  </w:num>
  <w:num w:numId="157" w16cid:durableId="807665898">
    <w:abstractNumId w:val="105"/>
  </w:num>
  <w:num w:numId="158" w16cid:durableId="1966040186">
    <w:abstractNumId w:val="199"/>
  </w:num>
  <w:num w:numId="159" w16cid:durableId="1718159328">
    <w:abstractNumId w:val="195"/>
  </w:num>
  <w:num w:numId="160" w16cid:durableId="1106735242">
    <w:abstractNumId w:val="114"/>
  </w:num>
  <w:num w:numId="161" w16cid:durableId="65147343">
    <w:abstractNumId w:val="56"/>
  </w:num>
  <w:num w:numId="162" w16cid:durableId="1668825088">
    <w:abstractNumId w:val="53"/>
  </w:num>
  <w:num w:numId="163" w16cid:durableId="72092250">
    <w:abstractNumId w:val="10"/>
  </w:num>
  <w:num w:numId="164" w16cid:durableId="1673488991">
    <w:abstractNumId w:val="38"/>
  </w:num>
  <w:num w:numId="165" w16cid:durableId="544873331">
    <w:abstractNumId w:val="181"/>
  </w:num>
  <w:num w:numId="166" w16cid:durableId="948777643">
    <w:abstractNumId w:val="182"/>
  </w:num>
  <w:num w:numId="167" w16cid:durableId="292291990">
    <w:abstractNumId w:val="50"/>
  </w:num>
  <w:num w:numId="168" w16cid:durableId="718699674">
    <w:abstractNumId w:val="151"/>
  </w:num>
  <w:num w:numId="169" w16cid:durableId="1072315496">
    <w:abstractNumId w:val="68"/>
  </w:num>
  <w:num w:numId="170" w16cid:durableId="1476751139">
    <w:abstractNumId w:val="192"/>
  </w:num>
  <w:num w:numId="171" w16cid:durableId="1491290271">
    <w:abstractNumId w:val="187"/>
  </w:num>
  <w:num w:numId="172" w16cid:durableId="1069840052">
    <w:abstractNumId w:val="183"/>
  </w:num>
  <w:num w:numId="173" w16cid:durableId="1350176985">
    <w:abstractNumId w:val="146"/>
  </w:num>
  <w:num w:numId="174" w16cid:durableId="376123485">
    <w:abstractNumId w:val="118"/>
  </w:num>
  <w:num w:numId="175" w16cid:durableId="1911842428">
    <w:abstractNumId w:val="92"/>
  </w:num>
  <w:num w:numId="176" w16cid:durableId="1443037361">
    <w:abstractNumId w:val="20"/>
  </w:num>
  <w:num w:numId="177" w16cid:durableId="598950847">
    <w:abstractNumId w:val="204"/>
  </w:num>
  <w:num w:numId="178" w16cid:durableId="1352218158">
    <w:abstractNumId w:val="84"/>
  </w:num>
  <w:num w:numId="179" w16cid:durableId="987053363">
    <w:abstractNumId w:val="70"/>
  </w:num>
  <w:num w:numId="180" w16cid:durableId="997344135">
    <w:abstractNumId w:val="144"/>
  </w:num>
  <w:num w:numId="181" w16cid:durableId="1458988663">
    <w:abstractNumId w:val="87"/>
  </w:num>
  <w:num w:numId="182" w16cid:durableId="1903783821">
    <w:abstractNumId w:val="18"/>
  </w:num>
  <w:num w:numId="183" w16cid:durableId="424151230">
    <w:abstractNumId w:val="98"/>
  </w:num>
  <w:num w:numId="184" w16cid:durableId="385643964">
    <w:abstractNumId w:val="44"/>
  </w:num>
  <w:num w:numId="185" w16cid:durableId="259917504">
    <w:abstractNumId w:val="108"/>
  </w:num>
  <w:num w:numId="186" w16cid:durableId="226112431">
    <w:abstractNumId w:val="123"/>
  </w:num>
  <w:num w:numId="187" w16cid:durableId="88700078">
    <w:abstractNumId w:val="113"/>
  </w:num>
  <w:num w:numId="188" w16cid:durableId="528378009">
    <w:abstractNumId w:val="95"/>
  </w:num>
  <w:num w:numId="189" w16cid:durableId="1379622524">
    <w:abstractNumId w:val="177"/>
  </w:num>
  <w:num w:numId="190" w16cid:durableId="1469317823">
    <w:abstractNumId w:val="188"/>
  </w:num>
  <w:num w:numId="191" w16cid:durableId="930743531">
    <w:abstractNumId w:val="131"/>
  </w:num>
  <w:num w:numId="192" w16cid:durableId="719330274">
    <w:abstractNumId w:val="167"/>
  </w:num>
  <w:num w:numId="193" w16cid:durableId="204964775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018390130">
    <w:abstractNumId w:val="33"/>
  </w:num>
  <w:num w:numId="195" w16cid:durableId="902758918">
    <w:abstractNumId w:val="174"/>
  </w:num>
  <w:num w:numId="196" w16cid:durableId="1013191996">
    <w:abstractNumId w:val="83"/>
  </w:num>
  <w:num w:numId="197" w16cid:durableId="1452628363">
    <w:abstractNumId w:val="126"/>
  </w:num>
  <w:num w:numId="198" w16cid:durableId="1517381122">
    <w:abstractNumId w:val="67"/>
  </w:num>
  <w:num w:numId="199" w16cid:durableId="1095134963">
    <w:abstractNumId w:val="110"/>
  </w:num>
  <w:num w:numId="200" w16cid:durableId="1286735278">
    <w:abstractNumId w:val="168"/>
  </w:num>
  <w:num w:numId="201" w16cid:durableId="115833281">
    <w:abstractNumId w:val="26"/>
  </w:num>
  <w:num w:numId="202" w16cid:durableId="733629621">
    <w:abstractNumId w:val="154"/>
  </w:num>
  <w:num w:numId="203" w16cid:durableId="1855999975">
    <w:abstractNumId w:val="145"/>
  </w:num>
  <w:num w:numId="204" w16cid:durableId="1300919257">
    <w:abstractNumId w:val="136"/>
  </w:num>
  <w:num w:numId="205" w16cid:durableId="1122386634">
    <w:abstractNumId w:val="28"/>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igPWXO44cMGWAwfCiLwaFwPuRPv6SNsdyYuCdHGf+FO5DGvQYh0U1+92anyCsYubJAwMzBmA8OuK9Ef9izvunA==" w:salt="KDtt/qkZ0XnpWunFxkH5X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1D"/>
    <w:rsid w:val="000000B9"/>
    <w:rsid w:val="000014AE"/>
    <w:rsid w:val="00001D91"/>
    <w:rsid w:val="0000322D"/>
    <w:rsid w:val="000067DD"/>
    <w:rsid w:val="00006871"/>
    <w:rsid w:val="000069B5"/>
    <w:rsid w:val="00006A4E"/>
    <w:rsid w:val="00006F92"/>
    <w:rsid w:val="000112F8"/>
    <w:rsid w:val="000114E2"/>
    <w:rsid w:val="000128CA"/>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3984"/>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B7A2D"/>
    <w:rsid w:val="000C03A7"/>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E76E2"/>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1DE"/>
    <w:rsid w:val="001152DA"/>
    <w:rsid w:val="00116158"/>
    <w:rsid w:val="00117BC4"/>
    <w:rsid w:val="00117BC6"/>
    <w:rsid w:val="0012240D"/>
    <w:rsid w:val="0012743F"/>
    <w:rsid w:val="00127459"/>
    <w:rsid w:val="0013346B"/>
    <w:rsid w:val="00133A74"/>
    <w:rsid w:val="00133F34"/>
    <w:rsid w:val="001375CA"/>
    <w:rsid w:val="00143E55"/>
    <w:rsid w:val="0014500E"/>
    <w:rsid w:val="00146AA5"/>
    <w:rsid w:val="00151027"/>
    <w:rsid w:val="001515E9"/>
    <w:rsid w:val="00151D21"/>
    <w:rsid w:val="00152BC7"/>
    <w:rsid w:val="00152C77"/>
    <w:rsid w:val="00153FA5"/>
    <w:rsid w:val="00154BE3"/>
    <w:rsid w:val="00156668"/>
    <w:rsid w:val="001570B9"/>
    <w:rsid w:val="00160359"/>
    <w:rsid w:val="00161CF0"/>
    <w:rsid w:val="00162922"/>
    <w:rsid w:val="00162A6E"/>
    <w:rsid w:val="0016301E"/>
    <w:rsid w:val="001632B0"/>
    <w:rsid w:val="001648B5"/>
    <w:rsid w:val="001656C0"/>
    <w:rsid w:val="001671A4"/>
    <w:rsid w:val="001673B4"/>
    <w:rsid w:val="00167F81"/>
    <w:rsid w:val="00171611"/>
    <w:rsid w:val="00171CB6"/>
    <w:rsid w:val="0017221D"/>
    <w:rsid w:val="0017397C"/>
    <w:rsid w:val="0017445C"/>
    <w:rsid w:val="001758FC"/>
    <w:rsid w:val="0017594B"/>
    <w:rsid w:val="001761C5"/>
    <w:rsid w:val="001769F5"/>
    <w:rsid w:val="00177D27"/>
    <w:rsid w:val="00180C7F"/>
    <w:rsid w:val="0018372C"/>
    <w:rsid w:val="001838ED"/>
    <w:rsid w:val="0018579A"/>
    <w:rsid w:val="00186EBC"/>
    <w:rsid w:val="00187277"/>
    <w:rsid w:val="001873A7"/>
    <w:rsid w:val="001877F3"/>
    <w:rsid w:val="00190ABB"/>
    <w:rsid w:val="0019513B"/>
    <w:rsid w:val="00196614"/>
    <w:rsid w:val="001973B2"/>
    <w:rsid w:val="001A1D50"/>
    <w:rsid w:val="001A30DB"/>
    <w:rsid w:val="001A3AAD"/>
    <w:rsid w:val="001A6C24"/>
    <w:rsid w:val="001A702B"/>
    <w:rsid w:val="001B2916"/>
    <w:rsid w:val="001B383F"/>
    <w:rsid w:val="001B3DC0"/>
    <w:rsid w:val="001B53FC"/>
    <w:rsid w:val="001B5ACB"/>
    <w:rsid w:val="001B5E34"/>
    <w:rsid w:val="001C3138"/>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0302"/>
    <w:rsid w:val="00214E00"/>
    <w:rsid w:val="00216128"/>
    <w:rsid w:val="0022115A"/>
    <w:rsid w:val="00221386"/>
    <w:rsid w:val="0022171F"/>
    <w:rsid w:val="002229D7"/>
    <w:rsid w:val="00224647"/>
    <w:rsid w:val="0022559D"/>
    <w:rsid w:val="00226013"/>
    <w:rsid w:val="002266D2"/>
    <w:rsid w:val="002267F8"/>
    <w:rsid w:val="00227846"/>
    <w:rsid w:val="00230346"/>
    <w:rsid w:val="00231889"/>
    <w:rsid w:val="00231DC4"/>
    <w:rsid w:val="00232A18"/>
    <w:rsid w:val="002332C3"/>
    <w:rsid w:val="00233961"/>
    <w:rsid w:val="00233E3B"/>
    <w:rsid w:val="00233E61"/>
    <w:rsid w:val="00234667"/>
    <w:rsid w:val="0023479A"/>
    <w:rsid w:val="00235B98"/>
    <w:rsid w:val="00236872"/>
    <w:rsid w:val="002373B3"/>
    <w:rsid w:val="00237DB3"/>
    <w:rsid w:val="002413B2"/>
    <w:rsid w:val="00241B5D"/>
    <w:rsid w:val="002425DC"/>
    <w:rsid w:val="00244FD5"/>
    <w:rsid w:val="002465A7"/>
    <w:rsid w:val="00247186"/>
    <w:rsid w:val="00251830"/>
    <w:rsid w:val="00252EB9"/>
    <w:rsid w:val="00254B38"/>
    <w:rsid w:val="00255675"/>
    <w:rsid w:val="0025601A"/>
    <w:rsid w:val="00256C88"/>
    <w:rsid w:val="0025790C"/>
    <w:rsid w:val="0026033F"/>
    <w:rsid w:val="002635B0"/>
    <w:rsid w:val="00266EA4"/>
    <w:rsid w:val="002678D5"/>
    <w:rsid w:val="00267C45"/>
    <w:rsid w:val="00270B7C"/>
    <w:rsid w:val="00272560"/>
    <w:rsid w:val="002745AE"/>
    <w:rsid w:val="0027572B"/>
    <w:rsid w:val="00276651"/>
    <w:rsid w:val="00277397"/>
    <w:rsid w:val="002779A5"/>
    <w:rsid w:val="002806DC"/>
    <w:rsid w:val="002808C6"/>
    <w:rsid w:val="0028234D"/>
    <w:rsid w:val="00285F21"/>
    <w:rsid w:val="00287702"/>
    <w:rsid w:val="00287FE1"/>
    <w:rsid w:val="00291225"/>
    <w:rsid w:val="002916F7"/>
    <w:rsid w:val="002917CF"/>
    <w:rsid w:val="00292FF4"/>
    <w:rsid w:val="00294AED"/>
    <w:rsid w:val="00294BEB"/>
    <w:rsid w:val="002974B8"/>
    <w:rsid w:val="00297DB0"/>
    <w:rsid w:val="002A051F"/>
    <w:rsid w:val="002A4D24"/>
    <w:rsid w:val="002A4E09"/>
    <w:rsid w:val="002B0080"/>
    <w:rsid w:val="002B1AA8"/>
    <w:rsid w:val="002B2132"/>
    <w:rsid w:val="002B29E9"/>
    <w:rsid w:val="002B538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50CB"/>
    <w:rsid w:val="002E6ADB"/>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0B68"/>
    <w:rsid w:val="0032188A"/>
    <w:rsid w:val="00322F56"/>
    <w:rsid w:val="00324B98"/>
    <w:rsid w:val="003255D2"/>
    <w:rsid w:val="00327430"/>
    <w:rsid w:val="0033042D"/>
    <w:rsid w:val="00330626"/>
    <w:rsid w:val="003316BA"/>
    <w:rsid w:val="00333323"/>
    <w:rsid w:val="00336588"/>
    <w:rsid w:val="00336ADE"/>
    <w:rsid w:val="00336FFE"/>
    <w:rsid w:val="003373CE"/>
    <w:rsid w:val="00337A45"/>
    <w:rsid w:val="00340779"/>
    <w:rsid w:val="003412FB"/>
    <w:rsid w:val="003425FD"/>
    <w:rsid w:val="003428F7"/>
    <w:rsid w:val="00343B8D"/>
    <w:rsid w:val="00344576"/>
    <w:rsid w:val="0034744B"/>
    <w:rsid w:val="0035090E"/>
    <w:rsid w:val="0035266C"/>
    <w:rsid w:val="00352CC0"/>
    <w:rsid w:val="00352EE6"/>
    <w:rsid w:val="00353B30"/>
    <w:rsid w:val="0035455C"/>
    <w:rsid w:val="00354B88"/>
    <w:rsid w:val="003557AC"/>
    <w:rsid w:val="003567DF"/>
    <w:rsid w:val="003613B8"/>
    <w:rsid w:val="003625C7"/>
    <w:rsid w:val="003633AD"/>
    <w:rsid w:val="00363764"/>
    <w:rsid w:val="003647A2"/>
    <w:rsid w:val="003647B9"/>
    <w:rsid w:val="00371AEB"/>
    <w:rsid w:val="00372E7C"/>
    <w:rsid w:val="00374A95"/>
    <w:rsid w:val="003757DF"/>
    <w:rsid w:val="00375AE2"/>
    <w:rsid w:val="0038082B"/>
    <w:rsid w:val="00382004"/>
    <w:rsid w:val="00382358"/>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B5FEF"/>
    <w:rsid w:val="003C19DE"/>
    <w:rsid w:val="003C2004"/>
    <w:rsid w:val="003C2679"/>
    <w:rsid w:val="003C3CDD"/>
    <w:rsid w:val="003C4678"/>
    <w:rsid w:val="003C647D"/>
    <w:rsid w:val="003C6B5C"/>
    <w:rsid w:val="003C6E52"/>
    <w:rsid w:val="003C71D8"/>
    <w:rsid w:val="003D1052"/>
    <w:rsid w:val="003D1761"/>
    <w:rsid w:val="003D35F5"/>
    <w:rsid w:val="003D3E97"/>
    <w:rsid w:val="003D4984"/>
    <w:rsid w:val="003D6E3F"/>
    <w:rsid w:val="003D753E"/>
    <w:rsid w:val="003E1244"/>
    <w:rsid w:val="003E221F"/>
    <w:rsid w:val="003E2836"/>
    <w:rsid w:val="003E4A18"/>
    <w:rsid w:val="003F2BFC"/>
    <w:rsid w:val="003F4905"/>
    <w:rsid w:val="003F5BE8"/>
    <w:rsid w:val="00402A1C"/>
    <w:rsid w:val="00402F46"/>
    <w:rsid w:val="004032B7"/>
    <w:rsid w:val="004037A2"/>
    <w:rsid w:val="00405462"/>
    <w:rsid w:val="00405CB3"/>
    <w:rsid w:val="00407EFE"/>
    <w:rsid w:val="0041064E"/>
    <w:rsid w:val="00411B4B"/>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6515"/>
    <w:rsid w:val="004377EE"/>
    <w:rsid w:val="004378BD"/>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782"/>
    <w:rsid w:val="00462A82"/>
    <w:rsid w:val="004649EF"/>
    <w:rsid w:val="004651D3"/>
    <w:rsid w:val="00465D85"/>
    <w:rsid w:val="00466618"/>
    <w:rsid w:val="00474174"/>
    <w:rsid w:val="004747E9"/>
    <w:rsid w:val="00476DC3"/>
    <w:rsid w:val="00477689"/>
    <w:rsid w:val="00477D6B"/>
    <w:rsid w:val="004825B1"/>
    <w:rsid w:val="0048400C"/>
    <w:rsid w:val="00485989"/>
    <w:rsid w:val="00486140"/>
    <w:rsid w:val="004869AC"/>
    <w:rsid w:val="004875CB"/>
    <w:rsid w:val="004905DE"/>
    <w:rsid w:val="00493E52"/>
    <w:rsid w:val="004945C4"/>
    <w:rsid w:val="00494D15"/>
    <w:rsid w:val="00496E8B"/>
    <w:rsid w:val="004A23B7"/>
    <w:rsid w:val="004A2E0F"/>
    <w:rsid w:val="004A35F3"/>
    <w:rsid w:val="004A3CD0"/>
    <w:rsid w:val="004A46ED"/>
    <w:rsid w:val="004A47CD"/>
    <w:rsid w:val="004A4F2B"/>
    <w:rsid w:val="004A6666"/>
    <w:rsid w:val="004A6BB8"/>
    <w:rsid w:val="004A6C75"/>
    <w:rsid w:val="004A7DC8"/>
    <w:rsid w:val="004B06EF"/>
    <w:rsid w:val="004B2105"/>
    <w:rsid w:val="004B332B"/>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0489"/>
    <w:rsid w:val="004E101B"/>
    <w:rsid w:val="004E1687"/>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20F0"/>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40E9"/>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6D35"/>
    <w:rsid w:val="00577783"/>
    <w:rsid w:val="00580207"/>
    <w:rsid w:val="00583532"/>
    <w:rsid w:val="00583A5D"/>
    <w:rsid w:val="0058429B"/>
    <w:rsid w:val="005870F3"/>
    <w:rsid w:val="005872C9"/>
    <w:rsid w:val="005949B0"/>
    <w:rsid w:val="005963EC"/>
    <w:rsid w:val="00597563"/>
    <w:rsid w:val="005A2F5C"/>
    <w:rsid w:val="005A310E"/>
    <w:rsid w:val="005A402E"/>
    <w:rsid w:val="005A494F"/>
    <w:rsid w:val="005A53BF"/>
    <w:rsid w:val="005A6329"/>
    <w:rsid w:val="005A7899"/>
    <w:rsid w:val="005A7AD6"/>
    <w:rsid w:val="005B1526"/>
    <w:rsid w:val="005B1DED"/>
    <w:rsid w:val="005B2191"/>
    <w:rsid w:val="005B2E64"/>
    <w:rsid w:val="005B508D"/>
    <w:rsid w:val="005B60CF"/>
    <w:rsid w:val="005B7DF9"/>
    <w:rsid w:val="005B7ED8"/>
    <w:rsid w:val="005C07D8"/>
    <w:rsid w:val="005C1928"/>
    <w:rsid w:val="005C5B43"/>
    <w:rsid w:val="005C5D89"/>
    <w:rsid w:val="005C6844"/>
    <w:rsid w:val="005C6E7E"/>
    <w:rsid w:val="005D1D39"/>
    <w:rsid w:val="005D236B"/>
    <w:rsid w:val="005D2B82"/>
    <w:rsid w:val="005D41CA"/>
    <w:rsid w:val="005D48FB"/>
    <w:rsid w:val="005D5FBE"/>
    <w:rsid w:val="005E0EE9"/>
    <w:rsid w:val="005E2DEB"/>
    <w:rsid w:val="005E2E5E"/>
    <w:rsid w:val="005E3E6D"/>
    <w:rsid w:val="005E40D0"/>
    <w:rsid w:val="005E429A"/>
    <w:rsid w:val="005E4774"/>
    <w:rsid w:val="005E5399"/>
    <w:rsid w:val="005E53AB"/>
    <w:rsid w:val="005E6377"/>
    <w:rsid w:val="005E71AE"/>
    <w:rsid w:val="005F0075"/>
    <w:rsid w:val="005F071A"/>
    <w:rsid w:val="005F1071"/>
    <w:rsid w:val="005F2CC2"/>
    <w:rsid w:val="005F3060"/>
    <w:rsid w:val="005F70F5"/>
    <w:rsid w:val="005F7AB4"/>
    <w:rsid w:val="00600524"/>
    <w:rsid w:val="00600EE8"/>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46A8"/>
    <w:rsid w:val="0063764A"/>
    <w:rsid w:val="006377A6"/>
    <w:rsid w:val="006409E6"/>
    <w:rsid w:val="00641B4E"/>
    <w:rsid w:val="0064210C"/>
    <w:rsid w:val="0064283E"/>
    <w:rsid w:val="00642C98"/>
    <w:rsid w:val="00644DF8"/>
    <w:rsid w:val="00646B80"/>
    <w:rsid w:val="00646CA4"/>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9A4"/>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1EE4"/>
    <w:rsid w:val="006A342B"/>
    <w:rsid w:val="006A4596"/>
    <w:rsid w:val="006A4D4F"/>
    <w:rsid w:val="006A5183"/>
    <w:rsid w:val="006A5920"/>
    <w:rsid w:val="006A66DA"/>
    <w:rsid w:val="006B0A08"/>
    <w:rsid w:val="006B1C22"/>
    <w:rsid w:val="006B1CD6"/>
    <w:rsid w:val="006B2072"/>
    <w:rsid w:val="006B20AC"/>
    <w:rsid w:val="006B36F4"/>
    <w:rsid w:val="006B3B15"/>
    <w:rsid w:val="006B4156"/>
    <w:rsid w:val="006B4E48"/>
    <w:rsid w:val="006B55A1"/>
    <w:rsid w:val="006B5620"/>
    <w:rsid w:val="006B6A29"/>
    <w:rsid w:val="006B6A43"/>
    <w:rsid w:val="006B6FBE"/>
    <w:rsid w:val="006C01BA"/>
    <w:rsid w:val="006C1682"/>
    <w:rsid w:val="006C17DA"/>
    <w:rsid w:val="006C185F"/>
    <w:rsid w:val="006C3B67"/>
    <w:rsid w:val="006C5810"/>
    <w:rsid w:val="006C59C3"/>
    <w:rsid w:val="006D051A"/>
    <w:rsid w:val="006D2A71"/>
    <w:rsid w:val="006D2EFC"/>
    <w:rsid w:val="006D36C8"/>
    <w:rsid w:val="006D398B"/>
    <w:rsid w:val="006D3CE2"/>
    <w:rsid w:val="006D3F93"/>
    <w:rsid w:val="006D4ED5"/>
    <w:rsid w:val="006D5A82"/>
    <w:rsid w:val="006D6436"/>
    <w:rsid w:val="006D6F24"/>
    <w:rsid w:val="006D7B66"/>
    <w:rsid w:val="006D7F3B"/>
    <w:rsid w:val="006E30A7"/>
    <w:rsid w:val="006E3639"/>
    <w:rsid w:val="006E3F82"/>
    <w:rsid w:val="006E415C"/>
    <w:rsid w:val="006E53B4"/>
    <w:rsid w:val="006E7E8E"/>
    <w:rsid w:val="006F0E96"/>
    <w:rsid w:val="006F1CF6"/>
    <w:rsid w:val="006F2C46"/>
    <w:rsid w:val="006F3571"/>
    <w:rsid w:val="006F37A6"/>
    <w:rsid w:val="006F4A84"/>
    <w:rsid w:val="006F555B"/>
    <w:rsid w:val="006F5D35"/>
    <w:rsid w:val="006F7D79"/>
    <w:rsid w:val="007014BE"/>
    <w:rsid w:val="007017D5"/>
    <w:rsid w:val="00701D4C"/>
    <w:rsid w:val="0070327A"/>
    <w:rsid w:val="00704653"/>
    <w:rsid w:val="00705C70"/>
    <w:rsid w:val="00707254"/>
    <w:rsid w:val="0071499D"/>
    <w:rsid w:val="007149DE"/>
    <w:rsid w:val="00715F56"/>
    <w:rsid w:val="00720265"/>
    <w:rsid w:val="00721B55"/>
    <w:rsid w:val="007235AE"/>
    <w:rsid w:val="00723774"/>
    <w:rsid w:val="00723C92"/>
    <w:rsid w:val="00724BA5"/>
    <w:rsid w:val="0072636F"/>
    <w:rsid w:val="00730A50"/>
    <w:rsid w:val="00734D35"/>
    <w:rsid w:val="007366EB"/>
    <w:rsid w:val="00736BDB"/>
    <w:rsid w:val="00736D46"/>
    <w:rsid w:val="00737183"/>
    <w:rsid w:val="0073763E"/>
    <w:rsid w:val="00740FB3"/>
    <w:rsid w:val="00743E7D"/>
    <w:rsid w:val="00744901"/>
    <w:rsid w:val="00745526"/>
    <w:rsid w:val="007456A4"/>
    <w:rsid w:val="00745818"/>
    <w:rsid w:val="007462AC"/>
    <w:rsid w:val="00746B3F"/>
    <w:rsid w:val="0074736B"/>
    <w:rsid w:val="00750161"/>
    <w:rsid w:val="00752D7A"/>
    <w:rsid w:val="0075368E"/>
    <w:rsid w:val="007542B3"/>
    <w:rsid w:val="0075518C"/>
    <w:rsid w:val="00757BD6"/>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0E60"/>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4074"/>
    <w:rsid w:val="007A43FF"/>
    <w:rsid w:val="007A7419"/>
    <w:rsid w:val="007B116E"/>
    <w:rsid w:val="007B50A9"/>
    <w:rsid w:val="007B7BB2"/>
    <w:rsid w:val="007C452F"/>
    <w:rsid w:val="007C57A5"/>
    <w:rsid w:val="007C7621"/>
    <w:rsid w:val="007C7A90"/>
    <w:rsid w:val="007D148A"/>
    <w:rsid w:val="007D1729"/>
    <w:rsid w:val="007D348A"/>
    <w:rsid w:val="007D3703"/>
    <w:rsid w:val="007D4237"/>
    <w:rsid w:val="007D6731"/>
    <w:rsid w:val="007E0212"/>
    <w:rsid w:val="007E091E"/>
    <w:rsid w:val="007E0EE4"/>
    <w:rsid w:val="007E32BB"/>
    <w:rsid w:val="007E4030"/>
    <w:rsid w:val="007E490C"/>
    <w:rsid w:val="007F0325"/>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2C1"/>
    <w:rsid w:val="0081585F"/>
    <w:rsid w:val="00815A33"/>
    <w:rsid w:val="00815B74"/>
    <w:rsid w:val="00816295"/>
    <w:rsid w:val="00822360"/>
    <w:rsid w:val="00822D05"/>
    <w:rsid w:val="0082405D"/>
    <w:rsid w:val="0082458F"/>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5E93"/>
    <w:rsid w:val="008364E5"/>
    <w:rsid w:val="00836C8C"/>
    <w:rsid w:val="00837FCC"/>
    <w:rsid w:val="00841EFB"/>
    <w:rsid w:val="0084238A"/>
    <w:rsid w:val="008427BE"/>
    <w:rsid w:val="00845441"/>
    <w:rsid w:val="0084601D"/>
    <w:rsid w:val="00846376"/>
    <w:rsid w:val="008467C5"/>
    <w:rsid w:val="00846CC3"/>
    <w:rsid w:val="00846D8E"/>
    <w:rsid w:val="008471EF"/>
    <w:rsid w:val="00850555"/>
    <w:rsid w:val="008526A1"/>
    <w:rsid w:val="00853010"/>
    <w:rsid w:val="00854153"/>
    <w:rsid w:val="008544F3"/>
    <w:rsid w:val="00855EA0"/>
    <w:rsid w:val="00855FC9"/>
    <w:rsid w:val="0085653E"/>
    <w:rsid w:val="00857C26"/>
    <w:rsid w:val="00861233"/>
    <w:rsid w:val="0086167B"/>
    <w:rsid w:val="00862334"/>
    <w:rsid w:val="008627B5"/>
    <w:rsid w:val="0086299F"/>
    <w:rsid w:val="00862ED1"/>
    <w:rsid w:val="00863111"/>
    <w:rsid w:val="008637E3"/>
    <w:rsid w:val="00864410"/>
    <w:rsid w:val="008653C8"/>
    <w:rsid w:val="00865632"/>
    <w:rsid w:val="00871287"/>
    <w:rsid w:val="0087478C"/>
    <w:rsid w:val="00875F04"/>
    <w:rsid w:val="00876F3F"/>
    <w:rsid w:val="008772A6"/>
    <w:rsid w:val="00882BAF"/>
    <w:rsid w:val="00882BE2"/>
    <w:rsid w:val="008834C5"/>
    <w:rsid w:val="00883E9A"/>
    <w:rsid w:val="008841E1"/>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AC7"/>
    <w:rsid w:val="00897D42"/>
    <w:rsid w:val="008A0F7F"/>
    <w:rsid w:val="008A3CCB"/>
    <w:rsid w:val="008A5CFA"/>
    <w:rsid w:val="008A6361"/>
    <w:rsid w:val="008B2482"/>
    <w:rsid w:val="008B4546"/>
    <w:rsid w:val="008B472F"/>
    <w:rsid w:val="008B4F6A"/>
    <w:rsid w:val="008C1140"/>
    <w:rsid w:val="008C114E"/>
    <w:rsid w:val="008C57D2"/>
    <w:rsid w:val="008C728D"/>
    <w:rsid w:val="008C7870"/>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1146"/>
    <w:rsid w:val="00912B01"/>
    <w:rsid w:val="00914F6A"/>
    <w:rsid w:val="009172B1"/>
    <w:rsid w:val="009174E7"/>
    <w:rsid w:val="009222BA"/>
    <w:rsid w:val="009233B2"/>
    <w:rsid w:val="0092460E"/>
    <w:rsid w:val="00926547"/>
    <w:rsid w:val="00927270"/>
    <w:rsid w:val="009304D9"/>
    <w:rsid w:val="00930C1A"/>
    <w:rsid w:val="00932561"/>
    <w:rsid w:val="00934EA9"/>
    <w:rsid w:val="00936739"/>
    <w:rsid w:val="00937179"/>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A5D"/>
    <w:rsid w:val="00984DE6"/>
    <w:rsid w:val="00987CB3"/>
    <w:rsid w:val="009902AF"/>
    <w:rsid w:val="00991194"/>
    <w:rsid w:val="00994CA1"/>
    <w:rsid w:val="00995605"/>
    <w:rsid w:val="00995CA2"/>
    <w:rsid w:val="00997D5B"/>
    <w:rsid w:val="009A0A07"/>
    <w:rsid w:val="009A1E0F"/>
    <w:rsid w:val="009A2C08"/>
    <w:rsid w:val="009A6426"/>
    <w:rsid w:val="009B0F4B"/>
    <w:rsid w:val="009B1BD1"/>
    <w:rsid w:val="009B213B"/>
    <w:rsid w:val="009B2FEE"/>
    <w:rsid w:val="009B3E39"/>
    <w:rsid w:val="009B4CD0"/>
    <w:rsid w:val="009B6177"/>
    <w:rsid w:val="009B70A7"/>
    <w:rsid w:val="009B716E"/>
    <w:rsid w:val="009C023E"/>
    <w:rsid w:val="009C18AF"/>
    <w:rsid w:val="009C37B0"/>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0021"/>
    <w:rsid w:val="009F2B24"/>
    <w:rsid w:val="009F43AB"/>
    <w:rsid w:val="009F50BC"/>
    <w:rsid w:val="009F5282"/>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F1"/>
    <w:rsid w:val="00A25076"/>
    <w:rsid w:val="00A34B51"/>
    <w:rsid w:val="00A34CC4"/>
    <w:rsid w:val="00A34D17"/>
    <w:rsid w:val="00A3590A"/>
    <w:rsid w:val="00A36763"/>
    <w:rsid w:val="00A406F6"/>
    <w:rsid w:val="00A40B9A"/>
    <w:rsid w:val="00A429DA"/>
    <w:rsid w:val="00A42A4F"/>
    <w:rsid w:val="00A443F4"/>
    <w:rsid w:val="00A476FA"/>
    <w:rsid w:val="00A50466"/>
    <w:rsid w:val="00A50ADF"/>
    <w:rsid w:val="00A50FCD"/>
    <w:rsid w:val="00A51A3C"/>
    <w:rsid w:val="00A51EE7"/>
    <w:rsid w:val="00A53F9D"/>
    <w:rsid w:val="00A543E6"/>
    <w:rsid w:val="00A556BB"/>
    <w:rsid w:val="00A56F2D"/>
    <w:rsid w:val="00A575A2"/>
    <w:rsid w:val="00A63E80"/>
    <w:rsid w:val="00A6410F"/>
    <w:rsid w:val="00A64D68"/>
    <w:rsid w:val="00A6511F"/>
    <w:rsid w:val="00A6626E"/>
    <w:rsid w:val="00A66AB3"/>
    <w:rsid w:val="00A6737D"/>
    <w:rsid w:val="00A675AC"/>
    <w:rsid w:val="00A70DB8"/>
    <w:rsid w:val="00A73399"/>
    <w:rsid w:val="00A746E5"/>
    <w:rsid w:val="00A748B4"/>
    <w:rsid w:val="00A7577C"/>
    <w:rsid w:val="00A7634B"/>
    <w:rsid w:val="00A775C6"/>
    <w:rsid w:val="00A80977"/>
    <w:rsid w:val="00A80EA0"/>
    <w:rsid w:val="00A822CA"/>
    <w:rsid w:val="00A839CE"/>
    <w:rsid w:val="00A86D8D"/>
    <w:rsid w:val="00A86E55"/>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2C03"/>
    <w:rsid w:val="00AC3DCD"/>
    <w:rsid w:val="00AC5663"/>
    <w:rsid w:val="00AC614D"/>
    <w:rsid w:val="00AC6A86"/>
    <w:rsid w:val="00AD01DF"/>
    <w:rsid w:val="00AD1E74"/>
    <w:rsid w:val="00AD441E"/>
    <w:rsid w:val="00AD4678"/>
    <w:rsid w:val="00AD4BEB"/>
    <w:rsid w:val="00AD4D30"/>
    <w:rsid w:val="00AD6B43"/>
    <w:rsid w:val="00AE1187"/>
    <w:rsid w:val="00AE1D84"/>
    <w:rsid w:val="00AE2FA7"/>
    <w:rsid w:val="00AE62E4"/>
    <w:rsid w:val="00AE63D6"/>
    <w:rsid w:val="00AF2521"/>
    <w:rsid w:val="00AF27E4"/>
    <w:rsid w:val="00AF328D"/>
    <w:rsid w:val="00AF4CF3"/>
    <w:rsid w:val="00AF50A8"/>
    <w:rsid w:val="00AF5D8D"/>
    <w:rsid w:val="00AF7422"/>
    <w:rsid w:val="00AF76DC"/>
    <w:rsid w:val="00AF7CDD"/>
    <w:rsid w:val="00AF7E93"/>
    <w:rsid w:val="00B02785"/>
    <w:rsid w:val="00B03066"/>
    <w:rsid w:val="00B0558A"/>
    <w:rsid w:val="00B058B5"/>
    <w:rsid w:val="00B06B9F"/>
    <w:rsid w:val="00B07828"/>
    <w:rsid w:val="00B078CE"/>
    <w:rsid w:val="00B10CBB"/>
    <w:rsid w:val="00B1275A"/>
    <w:rsid w:val="00B1370F"/>
    <w:rsid w:val="00B15940"/>
    <w:rsid w:val="00B168EF"/>
    <w:rsid w:val="00B169D9"/>
    <w:rsid w:val="00B20763"/>
    <w:rsid w:val="00B21423"/>
    <w:rsid w:val="00B22EFC"/>
    <w:rsid w:val="00B25C52"/>
    <w:rsid w:val="00B25D97"/>
    <w:rsid w:val="00B304AB"/>
    <w:rsid w:val="00B33DF5"/>
    <w:rsid w:val="00B34266"/>
    <w:rsid w:val="00B3469D"/>
    <w:rsid w:val="00B348FA"/>
    <w:rsid w:val="00B35075"/>
    <w:rsid w:val="00B36729"/>
    <w:rsid w:val="00B3696C"/>
    <w:rsid w:val="00B37A7D"/>
    <w:rsid w:val="00B37FF3"/>
    <w:rsid w:val="00B40355"/>
    <w:rsid w:val="00B4254F"/>
    <w:rsid w:val="00B4303B"/>
    <w:rsid w:val="00B4545F"/>
    <w:rsid w:val="00B45B5B"/>
    <w:rsid w:val="00B45D26"/>
    <w:rsid w:val="00B45D76"/>
    <w:rsid w:val="00B461CD"/>
    <w:rsid w:val="00B4709B"/>
    <w:rsid w:val="00B509E8"/>
    <w:rsid w:val="00B50D4E"/>
    <w:rsid w:val="00B519F9"/>
    <w:rsid w:val="00B52466"/>
    <w:rsid w:val="00B52DB2"/>
    <w:rsid w:val="00B5447F"/>
    <w:rsid w:val="00B55DC9"/>
    <w:rsid w:val="00B56335"/>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300E"/>
    <w:rsid w:val="00BC48B8"/>
    <w:rsid w:val="00BC48DF"/>
    <w:rsid w:val="00BC5241"/>
    <w:rsid w:val="00BD04A1"/>
    <w:rsid w:val="00BD6AF5"/>
    <w:rsid w:val="00BD6C4A"/>
    <w:rsid w:val="00BD6F22"/>
    <w:rsid w:val="00BE0766"/>
    <w:rsid w:val="00BE3E35"/>
    <w:rsid w:val="00BE42B9"/>
    <w:rsid w:val="00BE535F"/>
    <w:rsid w:val="00BF3332"/>
    <w:rsid w:val="00BF63B0"/>
    <w:rsid w:val="00BF7CB0"/>
    <w:rsid w:val="00BF7F72"/>
    <w:rsid w:val="00C011AB"/>
    <w:rsid w:val="00C05C56"/>
    <w:rsid w:val="00C060FC"/>
    <w:rsid w:val="00C063C0"/>
    <w:rsid w:val="00C06ED7"/>
    <w:rsid w:val="00C1113C"/>
    <w:rsid w:val="00C12A10"/>
    <w:rsid w:val="00C16668"/>
    <w:rsid w:val="00C1705B"/>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1CBE"/>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0618"/>
    <w:rsid w:val="00C82718"/>
    <w:rsid w:val="00C8324B"/>
    <w:rsid w:val="00C83483"/>
    <w:rsid w:val="00C90601"/>
    <w:rsid w:val="00C919AF"/>
    <w:rsid w:val="00C94930"/>
    <w:rsid w:val="00C951DB"/>
    <w:rsid w:val="00C95589"/>
    <w:rsid w:val="00C95816"/>
    <w:rsid w:val="00C96CDF"/>
    <w:rsid w:val="00C97269"/>
    <w:rsid w:val="00CA231F"/>
    <w:rsid w:val="00CA3179"/>
    <w:rsid w:val="00CA6307"/>
    <w:rsid w:val="00CA665E"/>
    <w:rsid w:val="00CA6F64"/>
    <w:rsid w:val="00CB06AA"/>
    <w:rsid w:val="00CB2632"/>
    <w:rsid w:val="00CB7260"/>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162"/>
    <w:rsid w:val="00D06DA9"/>
    <w:rsid w:val="00D10803"/>
    <w:rsid w:val="00D13A34"/>
    <w:rsid w:val="00D140CE"/>
    <w:rsid w:val="00D160DB"/>
    <w:rsid w:val="00D16CA9"/>
    <w:rsid w:val="00D17579"/>
    <w:rsid w:val="00D249E4"/>
    <w:rsid w:val="00D251E7"/>
    <w:rsid w:val="00D27EAA"/>
    <w:rsid w:val="00D30BEF"/>
    <w:rsid w:val="00D31EDF"/>
    <w:rsid w:val="00D33824"/>
    <w:rsid w:val="00D33DD8"/>
    <w:rsid w:val="00D343C1"/>
    <w:rsid w:val="00D3582A"/>
    <w:rsid w:val="00D3618D"/>
    <w:rsid w:val="00D378C1"/>
    <w:rsid w:val="00D379E5"/>
    <w:rsid w:val="00D415A6"/>
    <w:rsid w:val="00D41714"/>
    <w:rsid w:val="00D41FFF"/>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2E34"/>
    <w:rsid w:val="00D64FFC"/>
    <w:rsid w:val="00D6512F"/>
    <w:rsid w:val="00D702C7"/>
    <w:rsid w:val="00D72D77"/>
    <w:rsid w:val="00D74773"/>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44AF"/>
    <w:rsid w:val="00DA6C16"/>
    <w:rsid w:val="00DB1513"/>
    <w:rsid w:val="00DB2A79"/>
    <w:rsid w:val="00DB34A2"/>
    <w:rsid w:val="00DB3605"/>
    <w:rsid w:val="00DB4BB4"/>
    <w:rsid w:val="00DB5EB0"/>
    <w:rsid w:val="00DC22AE"/>
    <w:rsid w:val="00DC3176"/>
    <w:rsid w:val="00DC3A29"/>
    <w:rsid w:val="00DC3CDB"/>
    <w:rsid w:val="00DC44C7"/>
    <w:rsid w:val="00DC5758"/>
    <w:rsid w:val="00DD09C1"/>
    <w:rsid w:val="00DD1B48"/>
    <w:rsid w:val="00DD3183"/>
    <w:rsid w:val="00DD3E9B"/>
    <w:rsid w:val="00DD4C73"/>
    <w:rsid w:val="00DD5582"/>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23A3"/>
    <w:rsid w:val="00E03236"/>
    <w:rsid w:val="00E06733"/>
    <w:rsid w:val="00E07623"/>
    <w:rsid w:val="00E10E00"/>
    <w:rsid w:val="00E12C93"/>
    <w:rsid w:val="00E12DE3"/>
    <w:rsid w:val="00E12F2B"/>
    <w:rsid w:val="00E14632"/>
    <w:rsid w:val="00E154FB"/>
    <w:rsid w:val="00E16194"/>
    <w:rsid w:val="00E174A2"/>
    <w:rsid w:val="00E20681"/>
    <w:rsid w:val="00E2236A"/>
    <w:rsid w:val="00E24CD5"/>
    <w:rsid w:val="00E27FD2"/>
    <w:rsid w:val="00E31F00"/>
    <w:rsid w:val="00E33412"/>
    <w:rsid w:val="00E3386C"/>
    <w:rsid w:val="00E342EC"/>
    <w:rsid w:val="00E414B8"/>
    <w:rsid w:val="00E4345F"/>
    <w:rsid w:val="00E4393D"/>
    <w:rsid w:val="00E440E8"/>
    <w:rsid w:val="00E45E0A"/>
    <w:rsid w:val="00E52AB7"/>
    <w:rsid w:val="00E53654"/>
    <w:rsid w:val="00E55356"/>
    <w:rsid w:val="00E55697"/>
    <w:rsid w:val="00E56960"/>
    <w:rsid w:val="00E57258"/>
    <w:rsid w:val="00E61A10"/>
    <w:rsid w:val="00E64BE3"/>
    <w:rsid w:val="00E652C3"/>
    <w:rsid w:val="00E664FA"/>
    <w:rsid w:val="00E6685E"/>
    <w:rsid w:val="00E713A0"/>
    <w:rsid w:val="00E716C1"/>
    <w:rsid w:val="00E71DBD"/>
    <w:rsid w:val="00E7223C"/>
    <w:rsid w:val="00E735E6"/>
    <w:rsid w:val="00E77875"/>
    <w:rsid w:val="00E8021E"/>
    <w:rsid w:val="00E8104C"/>
    <w:rsid w:val="00E854AF"/>
    <w:rsid w:val="00E86D67"/>
    <w:rsid w:val="00E8750C"/>
    <w:rsid w:val="00E87B81"/>
    <w:rsid w:val="00E908E1"/>
    <w:rsid w:val="00E91170"/>
    <w:rsid w:val="00E91673"/>
    <w:rsid w:val="00E9403E"/>
    <w:rsid w:val="00E96293"/>
    <w:rsid w:val="00E96657"/>
    <w:rsid w:val="00E9713D"/>
    <w:rsid w:val="00EA119B"/>
    <w:rsid w:val="00EA20E7"/>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424E"/>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2CCC"/>
    <w:rsid w:val="00EE57C0"/>
    <w:rsid w:val="00EE5ACD"/>
    <w:rsid w:val="00EE5F4E"/>
    <w:rsid w:val="00EE6065"/>
    <w:rsid w:val="00EE62DF"/>
    <w:rsid w:val="00EE6970"/>
    <w:rsid w:val="00EE7B45"/>
    <w:rsid w:val="00EF1674"/>
    <w:rsid w:val="00EF394B"/>
    <w:rsid w:val="00EF3E6B"/>
    <w:rsid w:val="00EF4242"/>
    <w:rsid w:val="00F00229"/>
    <w:rsid w:val="00F00341"/>
    <w:rsid w:val="00F00CCC"/>
    <w:rsid w:val="00F04327"/>
    <w:rsid w:val="00F049D4"/>
    <w:rsid w:val="00F04B01"/>
    <w:rsid w:val="00F05449"/>
    <w:rsid w:val="00F056D0"/>
    <w:rsid w:val="00F06B3C"/>
    <w:rsid w:val="00F10EE7"/>
    <w:rsid w:val="00F1304F"/>
    <w:rsid w:val="00F149D6"/>
    <w:rsid w:val="00F15F33"/>
    <w:rsid w:val="00F164F1"/>
    <w:rsid w:val="00F16767"/>
    <w:rsid w:val="00F16F5D"/>
    <w:rsid w:val="00F20EDE"/>
    <w:rsid w:val="00F21983"/>
    <w:rsid w:val="00F23328"/>
    <w:rsid w:val="00F24287"/>
    <w:rsid w:val="00F25089"/>
    <w:rsid w:val="00F25782"/>
    <w:rsid w:val="00F259E4"/>
    <w:rsid w:val="00F263B9"/>
    <w:rsid w:val="00F2791C"/>
    <w:rsid w:val="00F30EB9"/>
    <w:rsid w:val="00F31E7E"/>
    <w:rsid w:val="00F34503"/>
    <w:rsid w:val="00F35ADC"/>
    <w:rsid w:val="00F35BF3"/>
    <w:rsid w:val="00F428FA"/>
    <w:rsid w:val="00F42D36"/>
    <w:rsid w:val="00F4313D"/>
    <w:rsid w:val="00F439FA"/>
    <w:rsid w:val="00F466A0"/>
    <w:rsid w:val="00F466CC"/>
    <w:rsid w:val="00F557DA"/>
    <w:rsid w:val="00F571C8"/>
    <w:rsid w:val="00F6033B"/>
    <w:rsid w:val="00F60FAF"/>
    <w:rsid w:val="00F6163D"/>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35F9"/>
    <w:rsid w:val="00F85D4F"/>
    <w:rsid w:val="00F861F5"/>
    <w:rsid w:val="00F867B6"/>
    <w:rsid w:val="00F86884"/>
    <w:rsid w:val="00F92F76"/>
    <w:rsid w:val="00F943B5"/>
    <w:rsid w:val="00F954AB"/>
    <w:rsid w:val="00F95775"/>
    <w:rsid w:val="00F9638C"/>
    <w:rsid w:val="00F978DA"/>
    <w:rsid w:val="00FA0205"/>
    <w:rsid w:val="00FA25C4"/>
    <w:rsid w:val="00FB4DB7"/>
    <w:rsid w:val="00FB52DF"/>
    <w:rsid w:val="00FB53C0"/>
    <w:rsid w:val="00FB59FD"/>
    <w:rsid w:val="00FB6540"/>
    <w:rsid w:val="00FB6B54"/>
    <w:rsid w:val="00FB6F89"/>
    <w:rsid w:val="00FB7DFA"/>
    <w:rsid w:val="00FC1F2C"/>
    <w:rsid w:val="00FC2052"/>
    <w:rsid w:val="00FC3D76"/>
    <w:rsid w:val="00FC5CAA"/>
    <w:rsid w:val="00FC5CD1"/>
    <w:rsid w:val="00FD079B"/>
    <w:rsid w:val="00FD0EE3"/>
    <w:rsid w:val="00FD23A9"/>
    <w:rsid w:val="00FD242B"/>
    <w:rsid w:val="00FD265B"/>
    <w:rsid w:val="00FD35BF"/>
    <w:rsid w:val="00FD4021"/>
    <w:rsid w:val="00FD63AC"/>
    <w:rsid w:val="00FD63AF"/>
    <w:rsid w:val="00FD6A73"/>
    <w:rsid w:val="00FD71C0"/>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8D019C7"/>
  <w15:chartTrackingRefBased/>
  <w15:docId w15:val="{AB17E9C7-10E4-48E6-981E-67B8FDC10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2267F8"/>
    <w:pPr>
      <w:tabs>
        <w:tab w:val="right" w:leader="dot" w:pos="10210"/>
      </w:tabs>
      <w:spacing w:before="120" w:after="120"/>
    </w:pPr>
    <w:rPr>
      <w:b/>
      <w:szCs w:val="22"/>
    </w:rPr>
  </w:style>
  <w:style w:type="paragraph" w:styleId="TOC2">
    <w:name w:val="toc 2"/>
    <w:basedOn w:val="Normal"/>
    <w:next w:val="Normal"/>
    <w:autoRedefine/>
    <w:uiPriority w:val="39"/>
    <w:rsid w:val="00BC5241"/>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rsid w:val="00063984"/>
    <w:pPr>
      <w:spacing w:before="100" w:beforeAutospacing="1" w:after="100" w:afterAutospacing="1"/>
    </w:pPr>
    <w:rPr>
      <w:rFonts w:ascii="Times New Roman" w:hAnsi="Times New Roman"/>
      <w:sz w:val="24"/>
      <w:szCs w:val="24"/>
    </w:rPr>
  </w:style>
  <w:style w:type="character" w:customStyle="1" w:styleId="HeaderChar">
    <w:name w:val="Header Char"/>
    <w:link w:val="Header"/>
    <w:uiPriority w:val="99"/>
    <w:rsid w:val="00063984"/>
    <w:rPr>
      <w:rFonts w:ascii="Arial" w:hAnsi="Arial"/>
      <w:sz w:val="22"/>
    </w:rPr>
  </w:style>
  <w:style w:type="character" w:customStyle="1" w:styleId="Heading2Char">
    <w:name w:val="Heading 2 Char"/>
    <w:link w:val="Heading2"/>
    <w:rsid w:val="00063984"/>
    <w:rPr>
      <w:rFonts w:ascii="Arial" w:hAnsi="Arial"/>
      <w:b/>
      <w:sz w:val="28"/>
    </w:rPr>
  </w:style>
  <w:style w:type="paragraph" w:styleId="Revision">
    <w:name w:val="Revision"/>
    <w:hidden/>
    <w:uiPriority w:val="99"/>
    <w:semiHidden/>
    <w:rsid w:val="00063984"/>
    <w:rPr>
      <w:rFonts w:ascii="Arial" w:hAnsi="Arial"/>
      <w:sz w:val="22"/>
    </w:rPr>
  </w:style>
  <w:style w:type="character" w:customStyle="1" w:styleId="CommentTextChar">
    <w:name w:val="Comment Text Char"/>
    <w:link w:val="CommentText"/>
    <w:uiPriority w:val="99"/>
    <w:rsid w:val="00063984"/>
    <w:rPr>
      <w:rFonts w:ascii="Arial" w:hAnsi="Arial"/>
    </w:rPr>
  </w:style>
  <w:style w:type="character" w:customStyle="1" w:styleId="CommentSubjectChar">
    <w:name w:val="Comment Subject Char"/>
    <w:link w:val="CommentSubject"/>
    <w:rsid w:val="00063984"/>
    <w:rPr>
      <w:rFonts w:ascii="Arial" w:hAnsi="Arial"/>
      <w:b/>
      <w:bCs/>
    </w:rPr>
  </w:style>
  <w:style w:type="character" w:styleId="FollowedHyperlink">
    <w:name w:val="FollowedHyperlink"/>
    <w:unhideWhenUsed/>
    <w:rsid w:val="00063984"/>
    <w:rPr>
      <w:color w:val="800080"/>
      <w:u w:val="single"/>
    </w:rPr>
  </w:style>
  <w:style w:type="character" w:customStyle="1" w:styleId="Heading1Char">
    <w:name w:val="Heading 1 Char"/>
    <w:link w:val="Heading1"/>
    <w:rsid w:val="00063984"/>
    <w:rPr>
      <w:rFonts w:ascii="Arial" w:hAnsi="Arial"/>
      <w:b/>
      <w:kern w:val="28"/>
      <w:sz w:val="28"/>
      <w:szCs w:val="28"/>
    </w:rPr>
  </w:style>
  <w:style w:type="paragraph" w:styleId="NoSpacing">
    <w:name w:val="No Spacing"/>
    <w:uiPriority w:val="1"/>
    <w:qFormat/>
    <w:rsid w:val="00063984"/>
    <w:rPr>
      <w:rFonts w:ascii="Arial" w:hAnsi="Arial"/>
      <w:sz w:val="22"/>
    </w:rPr>
  </w:style>
  <w:style w:type="character" w:styleId="UnresolvedMention">
    <w:name w:val="Unresolved Mention"/>
    <w:uiPriority w:val="99"/>
    <w:semiHidden/>
    <w:unhideWhenUsed/>
    <w:rsid w:val="00063984"/>
    <w:rPr>
      <w:color w:val="605E5C"/>
      <w:shd w:val="clear" w:color="auto" w:fill="E1DFDD"/>
    </w:rPr>
  </w:style>
  <w:style w:type="character" w:customStyle="1" w:styleId="ListParagraphChar">
    <w:name w:val="List Paragraph Char"/>
    <w:link w:val="ListParagraph"/>
    <w:uiPriority w:val="34"/>
    <w:locked/>
    <w:rsid w:val="00063984"/>
    <w:rPr>
      <w:rFonts w:ascii="Arial" w:hAnsi="Arial"/>
      <w:sz w:val="22"/>
    </w:rPr>
  </w:style>
  <w:style w:type="paragraph" w:customStyle="1" w:styleId="TableParagraph">
    <w:name w:val="Table Paragraph"/>
    <w:basedOn w:val="Normal"/>
    <w:uiPriority w:val="1"/>
    <w:qFormat/>
    <w:rsid w:val="00F943B5"/>
    <w:pPr>
      <w:widowControl w:val="0"/>
      <w:autoSpaceDE w:val="0"/>
      <w:autoSpaceDN w:val="0"/>
    </w:pPr>
    <w:rPr>
      <w:rFonts w:eastAsia="Arial" w:cs="Arial"/>
      <w:szCs w:val="22"/>
    </w:rPr>
  </w:style>
  <w:style w:type="paragraph" w:styleId="BodyText">
    <w:name w:val="Body Text"/>
    <w:basedOn w:val="Normal"/>
    <w:link w:val="BodyTextChar"/>
    <w:rsid w:val="00AD6B43"/>
    <w:pPr>
      <w:spacing w:after="120"/>
    </w:pPr>
  </w:style>
  <w:style w:type="character" w:customStyle="1" w:styleId="BodyTextChar">
    <w:name w:val="Body Text Char"/>
    <w:basedOn w:val="DefaultParagraphFont"/>
    <w:link w:val="BodyText"/>
    <w:rsid w:val="00AD6B43"/>
    <w:rPr>
      <w:rFonts w:ascii="Arial" w:hAnsi="Arial"/>
      <w:sz w:val="22"/>
    </w:rPr>
  </w:style>
  <w:style w:type="character" w:customStyle="1" w:styleId="BodyText2Char">
    <w:name w:val="Body Text 2 Char"/>
    <w:link w:val="BodyText2"/>
    <w:rsid w:val="00DA44A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pa.gov/chief" TargetMode="External"/><Relationship Id="rId18" Type="http://schemas.openxmlformats.org/officeDocument/2006/relationships/hyperlink" Target="https://www.epa.gov/chief" TargetMode="External"/><Relationship Id="rId26" Type="http://schemas.openxmlformats.org/officeDocument/2006/relationships/hyperlink" Target="https://cdx.epa.gov/" TargetMode="External"/><Relationship Id="rId39" Type="http://schemas.openxmlformats.org/officeDocument/2006/relationships/hyperlink" Target="https://www3.epa.gov/ttn/chief/cedri/index.html" TargetMode="External"/><Relationship Id="rId3" Type="http://schemas.openxmlformats.org/officeDocument/2006/relationships/styles" Target="styles.xml"/><Relationship Id="rId21" Type="http://schemas.openxmlformats.org/officeDocument/2006/relationships/hyperlink" Target="https://www.epa.gov/chief" TargetMode="External"/><Relationship Id="rId34" Type="http://schemas.openxmlformats.org/officeDocument/2006/relationships/hyperlink" Target="https://www.epa.gov/electronic-reporting-air-emissions/electronic-reporting-tool-ert" TargetMode="External"/><Relationship Id="rId42" Type="http://schemas.openxmlformats.org/officeDocument/2006/relationships/image" Target="media/image2.png"/><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dx.epa.gov/" TargetMode="External"/><Relationship Id="rId17" Type="http://schemas.openxmlformats.org/officeDocument/2006/relationships/hyperlink" Target="https://cdx.epa.gov/" TargetMode="External"/><Relationship Id="rId25" Type="http://schemas.openxmlformats.org/officeDocument/2006/relationships/hyperlink" Target="https://www.epa.gov/electronic-reporting-air-emissions/electronic-reporting-tool-ert" TargetMode="External"/><Relationship Id="rId33" Type="http://schemas.openxmlformats.org/officeDocument/2006/relationships/hyperlink" Target="https://www.epa.gov/chief" TargetMode="External"/><Relationship Id="rId38" Type="http://schemas.openxmlformats.org/officeDocument/2006/relationships/hyperlink" Target="https://cdx.epa.gov/" TargetMode="Externa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epa.gov/electronic-reporting-air-emissions/electronic-reporting-tool-ert" TargetMode="External"/><Relationship Id="rId20" Type="http://schemas.openxmlformats.org/officeDocument/2006/relationships/hyperlink" Target="https://cdx.epa.gov/" TargetMode="External"/><Relationship Id="rId29" Type="http://schemas.openxmlformats.org/officeDocument/2006/relationships/hyperlink" Target="https://cdx.epa.gov/"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electronic-reporting-air-emissions/electronic-reporting-tool-ert" TargetMode="External"/><Relationship Id="rId24" Type="http://schemas.openxmlformats.org/officeDocument/2006/relationships/hyperlink" Target="https://www.epa.gov/chief" TargetMode="External"/><Relationship Id="rId32" Type="http://schemas.openxmlformats.org/officeDocument/2006/relationships/hyperlink" Target="https://cdx.epa.gov/" TargetMode="External"/><Relationship Id="rId37" Type="http://schemas.openxmlformats.org/officeDocument/2006/relationships/hyperlink" Target="https://www.epa.gov/electronic-reporting-air-emissions/electronic-reporting-tool-ert" TargetMode="External"/><Relationship Id="rId40" Type="http://schemas.openxmlformats.org/officeDocument/2006/relationships/hyperlink" Target="https://www.epa.gov/chief"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cdx.epa.gov/" TargetMode="External"/><Relationship Id="rId23" Type="http://schemas.openxmlformats.org/officeDocument/2006/relationships/hyperlink" Target="https://cdx.epa.gov/" TargetMode="External"/><Relationship Id="rId28" Type="http://schemas.openxmlformats.org/officeDocument/2006/relationships/hyperlink" Target="https://www.epa.gov/electronic-reporting-air-emissions/electronic-reporting-tool-ert" TargetMode="External"/><Relationship Id="rId36" Type="http://schemas.openxmlformats.org/officeDocument/2006/relationships/hyperlink" Target="https://www.epa.gov/chief"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epa.gov/electronic-reporting-air-emissions/electronic-reporting-tool-ert" TargetMode="External"/><Relationship Id="rId31" Type="http://schemas.openxmlformats.org/officeDocument/2006/relationships/hyperlink" Target="https://www.epa.gov/electronic-reporting-air-emissions/electronic-reporting-tool-ert"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pa.gov/electronic-reporting-air-emissions/electronic-reporting-tool-ert" TargetMode="External"/><Relationship Id="rId22" Type="http://schemas.openxmlformats.org/officeDocument/2006/relationships/hyperlink" Target="https://www.epa.gov/electronic-reporting-air-emissions/electronic-reporting-tool-ert" TargetMode="External"/><Relationship Id="rId27" Type="http://schemas.openxmlformats.org/officeDocument/2006/relationships/hyperlink" Target="https://www.epa.gov/chief" TargetMode="External"/><Relationship Id="rId30" Type="http://schemas.openxmlformats.org/officeDocument/2006/relationships/hyperlink" Target="https://www.epa.gov/chief" TargetMode="External"/><Relationship Id="rId35" Type="http://schemas.openxmlformats.org/officeDocument/2006/relationships/hyperlink" Target="https://cdx.epa.gov/" TargetMode="External"/><Relationship Id="rId43" Type="http://schemas.openxmlformats.org/officeDocument/2006/relationships/header" Target="header2.xml"/><Relationship Id="rId48" Type="http://schemas.openxmlformats.org/officeDocument/2006/relationships/footer" Target="footer4.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6448-288B-4700-AB4B-AB3575C1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101</Pages>
  <Words>38328</Words>
  <Characters>217338</Characters>
  <Application>Microsoft Office Word</Application>
  <DocSecurity>0</DocSecurity>
  <Lines>1811</Lines>
  <Paragraphs>510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255156</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cp:keywords>
  <dc:description/>
  <cp:lastModifiedBy>Orent, Kelly (EGLE)</cp:lastModifiedBy>
  <cp:revision>9</cp:revision>
  <cp:lastPrinted>2023-09-19T12:57:00Z</cp:lastPrinted>
  <dcterms:created xsi:type="dcterms:W3CDTF">2023-08-29T18:06:00Z</dcterms:created>
  <dcterms:modified xsi:type="dcterms:W3CDTF">2023-12-19T20:21:00Z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2023-07-25T17:41:43Z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11641f52-f334-44ba-aa17-ad49c988a93d</vt:lpwstr>
  </property>
  <property fmtid="{D5CDD505-2E9C-101B-9397-08002B2CF9AE}" pid="8" name="MSIP_Label_2f46dfe0-534f-4c95-815c-5b1af86b9823_ContentBits">
    <vt:lpwstr>0</vt:lpwstr>
  </property>
</Properties>
</file>