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4" w:type="dxa"/>
        <w:tblInd w:w="18" w:type="dxa"/>
        <w:tblLayout w:type="fixed"/>
        <w:tblLook w:val="0000" w:firstRow="0" w:lastRow="0" w:firstColumn="0" w:lastColumn="0" w:noHBand="0" w:noVBand="0"/>
      </w:tblPr>
      <w:tblGrid>
        <w:gridCol w:w="2232"/>
        <w:gridCol w:w="5850"/>
        <w:gridCol w:w="2462"/>
      </w:tblGrid>
      <w:tr w:rsidR="004A39BF" w:rsidRPr="004A39BF" w14:paraId="52D343F6" w14:textId="77777777" w:rsidTr="00CC0B7F">
        <w:tc>
          <w:tcPr>
            <w:tcW w:w="2232" w:type="dxa"/>
          </w:tcPr>
          <w:p w14:paraId="4E9001EA" w14:textId="77777777" w:rsidR="004A39BF" w:rsidRPr="004A39BF" w:rsidRDefault="004A39BF" w:rsidP="004A39BF">
            <w:pPr>
              <w:spacing w:line="240" w:lineRule="auto"/>
              <w:jc w:val="center"/>
              <w:rPr>
                <w:rFonts w:eastAsia="Times New Roman" w:cs="Times New Roman"/>
                <w:sz w:val="16"/>
                <w:szCs w:val="20"/>
              </w:rPr>
            </w:pPr>
          </w:p>
        </w:tc>
        <w:tc>
          <w:tcPr>
            <w:tcW w:w="5850" w:type="dxa"/>
          </w:tcPr>
          <w:p w14:paraId="05A64B39" w14:textId="77777777" w:rsidR="00CC0B7F" w:rsidRPr="00CC0B7F" w:rsidRDefault="00CC0B7F" w:rsidP="00CC0B7F">
            <w:pPr>
              <w:ind w:left="-120" w:right="-140"/>
              <w:jc w:val="center"/>
              <w:rPr>
                <w:sz w:val="20"/>
                <w:szCs w:val="20"/>
              </w:rPr>
            </w:pPr>
            <w:r w:rsidRPr="00CC0B7F">
              <w:rPr>
                <w:sz w:val="20"/>
                <w:szCs w:val="20"/>
              </w:rPr>
              <w:t>Michigan Department of Environment, Great Lakes, and Energy</w:t>
            </w:r>
          </w:p>
          <w:p w14:paraId="57A07BAF" w14:textId="77777777" w:rsidR="004A39BF" w:rsidRPr="004A39BF" w:rsidRDefault="00CC0B7F" w:rsidP="00CC0B7F">
            <w:pPr>
              <w:spacing w:line="240" w:lineRule="auto"/>
              <w:jc w:val="center"/>
              <w:rPr>
                <w:rFonts w:eastAsia="Times New Roman" w:cs="Times New Roman"/>
                <w:sz w:val="16"/>
                <w:szCs w:val="20"/>
              </w:rPr>
            </w:pPr>
            <w:r w:rsidRPr="00CC0B7F">
              <w:rPr>
                <w:sz w:val="20"/>
                <w:szCs w:val="20"/>
              </w:rPr>
              <w:t>Air Quality Division</w:t>
            </w:r>
          </w:p>
        </w:tc>
        <w:tc>
          <w:tcPr>
            <w:tcW w:w="2462" w:type="dxa"/>
          </w:tcPr>
          <w:p w14:paraId="42B5C855" w14:textId="77777777" w:rsidR="004A39BF" w:rsidRPr="004A39BF" w:rsidRDefault="004A39BF" w:rsidP="004A39BF">
            <w:pPr>
              <w:spacing w:line="240" w:lineRule="auto"/>
              <w:jc w:val="center"/>
              <w:rPr>
                <w:rFonts w:eastAsia="Times New Roman" w:cs="Times New Roman"/>
                <w:b/>
                <w:szCs w:val="20"/>
              </w:rPr>
            </w:pPr>
          </w:p>
        </w:tc>
      </w:tr>
      <w:tr w:rsidR="004A39BF" w:rsidRPr="004A39BF" w14:paraId="00016EC0" w14:textId="77777777" w:rsidTr="00CC0B7F">
        <w:trPr>
          <w:cantSplit/>
          <w:trHeight w:val="146"/>
        </w:trPr>
        <w:tc>
          <w:tcPr>
            <w:tcW w:w="2232" w:type="dxa"/>
          </w:tcPr>
          <w:p w14:paraId="0DE32177" w14:textId="77777777" w:rsidR="004A39BF" w:rsidRPr="004A39BF" w:rsidRDefault="004A39BF" w:rsidP="004A39BF">
            <w:pPr>
              <w:tabs>
                <w:tab w:val="center" w:pos="4320"/>
                <w:tab w:val="right" w:pos="8640"/>
              </w:tabs>
              <w:spacing w:line="240" w:lineRule="auto"/>
              <w:jc w:val="center"/>
              <w:rPr>
                <w:rFonts w:eastAsia="Times New Roman" w:cs="Times New Roman"/>
                <w:b/>
                <w:sz w:val="16"/>
                <w:szCs w:val="20"/>
              </w:rPr>
            </w:pPr>
            <w:r w:rsidRPr="004A39BF">
              <w:rPr>
                <w:rFonts w:eastAsia="Times New Roman" w:cs="Times New Roman"/>
                <w:b/>
                <w:sz w:val="16"/>
                <w:szCs w:val="20"/>
              </w:rPr>
              <w:t>State Registration Number</w:t>
            </w:r>
          </w:p>
        </w:tc>
        <w:tc>
          <w:tcPr>
            <w:tcW w:w="5850" w:type="dxa"/>
          </w:tcPr>
          <w:p w14:paraId="5D8797B0" w14:textId="77777777" w:rsidR="004A39BF" w:rsidRPr="004A39BF" w:rsidRDefault="004A39BF" w:rsidP="004A39BF">
            <w:pPr>
              <w:tabs>
                <w:tab w:val="center" w:pos="4320"/>
                <w:tab w:val="right" w:pos="8640"/>
              </w:tabs>
              <w:spacing w:line="240" w:lineRule="auto"/>
              <w:jc w:val="center"/>
              <w:rPr>
                <w:rFonts w:eastAsia="Times New Roman" w:cs="Times New Roman"/>
                <w:b/>
                <w:sz w:val="28"/>
                <w:szCs w:val="20"/>
              </w:rPr>
            </w:pPr>
            <w:r w:rsidRPr="004A39BF">
              <w:rPr>
                <w:rFonts w:eastAsia="Times New Roman" w:cs="Times New Roman"/>
                <w:b/>
                <w:sz w:val="28"/>
                <w:szCs w:val="20"/>
              </w:rPr>
              <w:t>RENEWABLE OPERATING PERMIT</w:t>
            </w:r>
          </w:p>
        </w:tc>
        <w:tc>
          <w:tcPr>
            <w:tcW w:w="2462" w:type="dxa"/>
          </w:tcPr>
          <w:p w14:paraId="35D32363" w14:textId="77777777" w:rsidR="004A39BF" w:rsidRPr="004A39BF" w:rsidRDefault="004A39BF" w:rsidP="004A39BF">
            <w:pPr>
              <w:spacing w:line="240" w:lineRule="auto"/>
              <w:jc w:val="center"/>
              <w:rPr>
                <w:rFonts w:eastAsia="Times New Roman" w:cs="Times New Roman"/>
                <w:b/>
                <w:sz w:val="16"/>
                <w:szCs w:val="20"/>
              </w:rPr>
            </w:pPr>
            <w:smartTag w:uri="urn:schemas-microsoft-com:office:smarttags" w:element="stockticker">
              <w:r w:rsidRPr="004A39BF">
                <w:rPr>
                  <w:rFonts w:eastAsia="Times New Roman" w:cs="Times New Roman"/>
                  <w:b/>
                  <w:sz w:val="16"/>
                  <w:szCs w:val="20"/>
                </w:rPr>
                <w:t>ROP</w:t>
              </w:r>
            </w:smartTag>
            <w:r w:rsidRPr="004A39BF">
              <w:rPr>
                <w:rFonts w:eastAsia="Times New Roman" w:cs="Times New Roman"/>
                <w:b/>
                <w:sz w:val="16"/>
                <w:szCs w:val="20"/>
              </w:rPr>
              <w:t xml:space="preserve"> Number</w:t>
            </w:r>
          </w:p>
        </w:tc>
      </w:tr>
      <w:tr w:rsidR="004A39BF" w:rsidRPr="004A39BF" w14:paraId="03431412" w14:textId="77777777" w:rsidTr="00CC0B7F">
        <w:trPr>
          <w:cantSplit/>
          <w:trHeight w:val="145"/>
        </w:trPr>
        <w:tc>
          <w:tcPr>
            <w:tcW w:w="2232" w:type="dxa"/>
          </w:tcPr>
          <w:p w14:paraId="520270CC" w14:textId="77777777" w:rsidR="004A39BF" w:rsidRPr="004A39BF" w:rsidRDefault="004A39BF" w:rsidP="004A39BF">
            <w:pPr>
              <w:tabs>
                <w:tab w:val="center" w:pos="4320"/>
                <w:tab w:val="right" w:pos="8640"/>
              </w:tabs>
              <w:spacing w:line="240" w:lineRule="auto"/>
              <w:jc w:val="center"/>
              <w:rPr>
                <w:rFonts w:eastAsia="Times New Roman" w:cs="Times New Roman"/>
                <w:sz w:val="22"/>
              </w:rPr>
            </w:pPr>
            <w:r w:rsidRPr="004A39BF">
              <w:rPr>
                <w:rFonts w:eastAsia="Times New Roman" w:cs="Times New Roman"/>
                <w:sz w:val="22"/>
                <w:szCs w:val="20"/>
              </w:rPr>
              <w:fldChar w:fldCharType="begin" w:fldLock="1">
                <w:ffData>
                  <w:name w:val="SRN"/>
                  <w:enabled/>
                  <w:calcOnExit/>
                  <w:statusText w:type="text" w:val="Enter SRN"/>
                  <w:textInput/>
                </w:ffData>
              </w:fldChar>
            </w:r>
            <w:bookmarkStart w:id="0" w:name="SRN"/>
            <w:r w:rsidRPr="004A39BF">
              <w:rPr>
                <w:rFonts w:eastAsia="Times New Roman" w:cs="Times New Roman"/>
                <w:sz w:val="22"/>
                <w:szCs w:val="20"/>
              </w:rPr>
              <w:instrText xml:space="preserve"> FORMTEXT </w:instrText>
            </w:r>
            <w:r w:rsidRPr="004A39BF">
              <w:rPr>
                <w:rFonts w:eastAsia="Times New Roman" w:cs="Times New Roman"/>
                <w:sz w:val="22"/>
                <w:szCs w:val="20"/>
              </w:rPr>
            </w:r>
            <w:r w:rsidRPr="004A39BF">
              <w:rPr>
                <w:rFonts w:eastAsia="Times New Roman" w:cs="Times New Roman"/>
                <w:sz w:val="22"/>
                <w:szCs w:val="20"/>
              </w:rPr>
              <w:fldChar w:fldCharType="separate"/>
            </w:r>
            <w:r w:rsidRPr="004A39BF">
              <w:rPr>
                <w:rFonts w:eastAsia="Times New Roman" w:cs="Times New Roman"/>
                <w:sz w:val="22"/>
              </w:rPr>
              <w:t>N5586</w:t>
            </w:r>
            <w:r w:rsidRPr="004A39BF">
              <w:rPr>
                <w:rFonts w:eastAsia="Times New Roman" w:cs="Times New Roman"/>
                <w:sz w:val="22"/>
              </w:rPr>
              <w:fldChar w:fldCharType="end"/>
            </w:r>
            <w:bookmarkEnd w:id="0"/>
          </w:p>
        </w:tc>
        <w:tc>
          <w:tcPr>
            <w:tcW w:w="5850" w:type="dxa"/>
          </w:tcPr>
          <w:p w14:paraId="42AE3307" w14:textId="77777777" w:rsidR="004A39BF" w:rsidRPr="004A39BF" w:rsidRDefault="004A39BF" w:rsidP="004A39BF">
            <w:pPr>
              <w:spacing w:line="240" w:lineRule="auto"/>
              <w:jc w:val="center"/>
              <w:rPr>
                <w:rFonts w:eastAsia="Times New Roman" w:cs="Times New Roman"/>
                <w:b/>
                <w:sz w:val="28"/>
                <w:szCs w:val="28"/>
              </w:rPr>
            </w:pPr>
            <w:r w:rsidRPr="004A39BF">
              <w:rPr>
                <w:rFonts w:eastAsia="Times New Roman" w:cs="Times New Roman"/>
                <w:b/>
                <w:sz w:val="28"/>
                <w:szCs w:val="28"/>
              </w:rPr>
              <w:t>STAFF REPORT</w:t>
            </w:r>
          </w:p>
        </w:tc>
        <w:bookmarkStart w:id="1" w:name="Text17"/>
        <w:tc>
          <w:tcPr>
            <w:tcW w:w="2462" w:type="dxa"/>
          </w:tcPr>
          <w:p w14:paraId="2FE870FB" w14:textId="33BF641F" w:rsidR="004A39BF" w:rsidRPr="004A39BF" w:rsidRDefault="004A39BF" w:rsidP="004A39BF">
            <w:pPr>
              <w:tabs>
                <w:tab w:val="center" w:pos="4320"/>
                <w:tab w:val="right" w:pos="8640"/>
              </w:tabs>
              <w:spacing w:line="240" w:lineRule="auto"/>
              <w:jc w:val="center"/>
              <w:rPr>
                <w:rFonts w:eastAsia="Times New Roman" w:cs="Times New Roman"/>
                <w:sz w:val="22"/>
              </w:rPr>
            </w:pPr>
            <w:r w:rsidRPr="004A39BF">
              <w:rPr>
                <w:rFonts w:eastAsia="Times New Roman" w:cs="Times New Roman"/>
                <w:sz w:val="22"/>
              </w:rPr>
              <w:fldChar w:fldCharType="begin" w:fldLock="1">
                <w:ffData>
                  <w:name w:val="Text17"/>
                  <w:enabled/>
                  <w:calcOnExit w:val="0"/>
                  <w:statusText w:type="text" w:val="Enter the RO Permit Number After (YEAR) Is Determined"/>
                  <w:textInput/>
                </w:ffData>
              </w:fldChar>
            </w:r>
            <w:r w:rsidRPr="004A39BF">
              <w:rPr>
                <w:rFonts w:eastAsia="Times New Roman" w:cs="Times New Roman"/>
                <w:sz w:val="22"/>
              </w:rPr>
              <w:instrText xml:space="preserve"> FORMTEXT </w:instrText>
            </w:r>
            <w:r w:rsidRPr="004A39BF">
              <w:rPr>
                <w:rFonts w:eastAsia="Times New Roman" w:cs="Times New Roman"/>
                <w:sz w:val="22"/>
              </w:rPr>
            </w:r>
            <w:r w:rsidRPr="004A39BF">
              <w:rPr>
                <w:rFonts w:eastAsia="Times New Roman" w:cs="Times New Roman"/>
                <w:sz w:val="22"/>
              </w:rPr>
              <w:fldChar w:fldCharType="separate"/>
            </w:r>
            <w:r w:rsidRPr="004A39BF">
              <w:rPr>
                <w:rFonts w:eastAsia="Times New Roman" w:cs="Times New Roman"/>
                <w:noProof/>
                <w:sz w:val="22"/>
              </w:rPr>
              <w:t>MI-ROP-N5586-20</w:t>
            </w:r>
            <w:r w:rsidRPr="004A39BF">
              <w:rPr>
                <w:rFonts w:eastAsia="Times New Roman" w:cs="Times New Roman"/>
                <w:sz w:val="22"/>
              </w:rPr>
              <w:fldChar w:fldCharType="end"/>
            </w:r>
            <w:bookmarkEnd w:id="1"/>
            <w:r w:rsidR="00350CDF">
              <w:rPr>
                <w:rFonts w:eastAsia="Times New Roman" w:cs="Times New Roman"/>
                <w:sz w:val="22"/>
              </w:rPr>
              <w:t>19</w:t>
            </w:r>
            <w:r w:rsidRPr="004A39BF">
              <w:rPr>
                <w:rFonts w:eastAsia="Times New Roman" w:cs="Times New Roman"/>
                <w:sz w:val="22"/>
              </w:rPr>
              <w:fldChar w:fldCharType="begin" w:fldLock="1">
                <w:ffData>
                  <w:name w:val="ROP"/>
                  <w:enabled/>
                  <w:calcOnExit/>
                  <w:statusText w:type="text" w:val="Enter RO Permit Number After (YEAR) Is Determined."/>
                  <w:textInput/>
                </w:ffData>
              </w:fldChar>
            </w:r>
            <w:bookmarkStart w:id="2" w:name="ROP"/>
            <w:r w:rsidRPr="004A39BF">
              <w:rPr>
                <w:rFonts w:eastAsia="Times New Roman" w:cs="Times New Roman"/>
                <w:sz w:val="22"/>
              </w:rPr>
              <w:instrText xml:space="preserve"> FORMTEXT </w:instrText>
            </w:r>
            <w:r w:rsidR="00DD6E54">
              <w:rPr>
                <w:rFonts w:eastAsia="Times New Roman" w:cs="Times New Roman"/>
                <w:sz w:val="22"/>
              </w:rPr>
            </w:r>
            <w:r w:rsidR="00DD6E54">
              <w:rPr>
                <w:rFonts w:eastAsia="Times New Roman" w:cs="Times New Roman"/>
                <w:sz w:val="22"/>
              </w:rPr>
              <w:fldChar w:fldCharType="separate"/>
            </w:r>
            <w:r w:rsidRPr="004A39BF">
              <w:rPr>
                <w:rFonts w:eastAsia="Times New Roman" w:cs="Times New Roman"/>
                <w:sz w:val="22"/>
              </w:rPr>
              <w:fldChar w:fldCharType="end"/>
            </w:r>
            <w:bookmarkEnd w:id="2"/>
          </w:p>
        </w:tc>
      </w:tr>
    </w:tbl>
    <w:p w14:paraId="3F65A392" w14:textId="77777777" w:rsidR="004A39BF" w:rsidRPr="004A39BF" w:rsidRDefault="004A39BF" w:rsidP="004A39BF">
      <w:pPr>
        <w:spacing w:line="240" w:lineRule="auto"/>
        <w:rPr>
          <w:rFonts w:eastAsia="Times New Roman" w:cs="Times New Roman"/>
          <w:color w:val="000000"/>
          <w:sz w:val="14"/>
          <w:szCs w:val="20"/>
        </w:rPr>
      </w:pPr>
    </w:p>
    <w:p w14:paraId="3940F840" w14:textId="77777777" w:rsidR="004A39BF" w:rsidRPr="004A39BF" w:rsidRDefault="004A39BF" w:rsidP="004A39BF">
      <w:pPr>
        <w:spacing w:line="240" w:lineRule="auto"/>
        <w:jc w:val="center"/>
        <w:rPr>
          <w:rFonts w:eastAsia="Times New Roman" w:cs="Times New Roman"/>
          <w:sz w:val="22"/>
          <w:szCs w:val="20"/>
        </w:rPr>
      </w:pPr>
    </w:p>
    <w:p w14:paraId="0C80826D" w14:textId="77777777" w:rsidR="004A39BF" w:rsidRPr="004A39BF" w:rsidRDefault="004A39BF" w:rsidP="004A39BF">
      <w:pPr>
        <w:spacing w:line="240" w:lineRule="auto"/>
        <w:jc w:val="center"/>
        <w:rPr>
          <w:rFonts w:eastAsia="Times New Roman" w:cs="Times New Roman"/>
          <w:b/>
          <w:sz w:val="22"/>
          <w:szCs w:val="20"/>
        </w:rPr>
      </w:pPr>
      <w:r w:rsidRPr="004A39BF">
        <w:rPr>
          <w:rFonts w:eastAsia="Times New Roman" w:cs="Times New Roman"/>
          <w:b/>
          <w:sz w:val="22"/>
          <w:szCs w:val="20"/>
        </w:rPr>
        <w:t>ANR Pipeline Company – Lincoln Compressor Station</w:t>
      </w:r>
    </w:p>
    <w:p w14:paraId="3918348A" w14:textId="77777777" w:rsidR="004A39BF" w:rsidRPr="004A39BF" w:rsidRDefault="004A39BF" w:rsidP="004A39BF">
      <w:pPr>
        <w:spacing w:line="240" w:lineRule="auto"/>
        <w:rPr>
          <w:rFonts w:eastAsia="Times New Roman" w:cs="Times New Roman"/>
          <w:sz w:val="22"/>
          <w:szCs w:val="20"/>
        </w:rPr>
      </w:pPr>
    </w:p>
    <w:p w14:paraId="70A45AA9" w14:textId="77777777" w:rsidR="004A39BF" w:rsidRPr="004A39BF" w:rsidRDefault="004A39BF" w:rsidP="004A39BF">
      <w:pPr>
        <w:spacing w:line="240" w:lineRule="auto"/>
        <w:jc w:val="center"/>
        <w:rPr>
          <w:rFonts w:eastAsia="Times New Roman" w:cs="Times New Roman"/>
          <w:sz w:val="22"/>
          <w:szCs w:val="20"/>
        </w:rPr>
      </w:pPr>
    </w:p>
    <w:p w14:paraId="6C36FF00" w14:textId="674B6BF9" w:rsidR="004A39BF" w:rsidRPr="004A39BF" w:rsidRDefault="004A39BF" w:rsidP="004A39BF">
      <w:pPr>
        <w:spacing w:line="240" w:lineRule="auto"/>
        <w:jc w:val="center"/>
        <w:rPr>
          <w:rFonts w:eastAsia="Times New Roman" w:cs="Times New Roman"/>
          <w:sz w:val="22"/>
          <w:szCs w:val="20"/>
        </w:rPr>
      </w:pPr>
      <w:smartTag w:uri="urn:schemas-microsoft-com:office:smarttags" w:element="stockticker">
        <w:r w:rsidRPr="004A39BF">
          <w:rPr>
            <w:rFonts w:eastAsia="Times New Roman" w:cs="Times New Roman"/>
            <w:sz w:val="22"/>
            <w:szCs w:val="20"/>
          </w:rPr>
          <w:t>SRN</w:t>
        </w:r>
      </w:smartTag>
      <w:r w:rsidRPr="004A39BF">
        <w:rPr>
          <w:rFonts w:eastAsia="Times New Roman" w:cs="Times New Roman"/>
          <w:sz w:val="22"/>
          <w:szCs w:val="20"/>
        </w:rPr>
        <w:t xml:space="preserve">: </w:t>
      </w:r>
      <w:r w:rsidRPr="004A39BF">
        <w:rPr>
          <w:rFonts w:eastAsia="Times New Roman" w:cs="Times New Roman"/>
          <w:sz w:val="22"/>
          <w:szCs w:val="20"/>
        </w:rPr>
        <w:fldChar w:fldCharType="begin"/>
      </w:r>
      <w:r w:rsidRPr="004A39BF">
        <w:rPr>
          <w:rFonts w:eastAsia="Times New Roman" w:cs="Times New Roman"/>
          <w:sz w:val="22"/>
          <w:szCs w:val="20"/>
        </w:rPr>
        <w:instrText xml:space="preserve"> REF SRN \h </w:instrText>
      </w:r>
      <w:r w:rsidRPr="004A39BF">
        <w:rPr>
          <w:rFonts w:eastAsia="Times New Roman" w:cs="Times New Roman"/>
          <w:sz w:val="22"/>
          <w:szCs w:val="20"/>
        </w:rPr>
      </w:r>
      <w:r w:rsidRPr="004A39BF">
        <w:rPr>
          <w:rFonts w:eastAsia="Times New Roman" w:cs="Times New Roman"/>
          <w:sz w:val="22"/>
          <w:szCs w:val="20"/>
        </w:rPr>
        <w:fldChar w:fldCharType="separate"/>
      </w:r>
      <w:r w:rsidR="00DD6E54" w:rsidRPr="004A39BF">
        <w:rPr>
          <w:rFonts w:eastAsia="Times New Roman" w:cs="Times New Roman"/>
          <w:sz w:val="22"/>
        </w:rPr>
        <w:t>N5586</w:t>
      </w:r>
      <w:r w:rsidRPr="004A39BF">
        <w:rPr>
          <w:rFonts w:eastAsia="Times New Roman" w:cs="Times New Roman"/>
          <w:sz w:val="22"/>
          <w:szCs w:val="20"/>
        </w:rPr>
        <w:fldChar w:fldCharType="end"/>
      </w:r>
    </w:p>
    <w:p w14:paraId="14E19BB6" w14:textId="77777777" w:rsidR="004A39BF" w:rsidRPr="004A39BF" w:rsidRDefault="004A39BF" w:rsidP="004A39BF">
      <w:pPr>
        <w:spacing w:line="240" w:lineRule="auto"/>
        <w:jc w:val="center"/>
        <w:rPr>
          <w:rFonts w:eastAsia="Times New Roman" w:cs="Times New Roman"/>
          <w:sz w:val="22"/>
          <w:szCs w:val="20"/>
        </w:rPr>
      </w:pPr>
    </w:p>
    <w:p w14:paraId="2E1F6092" w14:textId="77777777" w:rsidR="004A39BF" w:rsidRPr="004A39BF" w:rsidRDefault="004A39BF" w:rsidP="004A39BF">
      <w:pPr>
        <w:spacing w:line="240" w:lineRule="auto"/>
        <w:jc w:val="center"/>
        <w:outlineLvl w:val="0"/>
        <w:rPr>
          <w:rFonts w:eastAsia="Times New Roman" w:cs="Times New Roman"/>
          <w:sz w:val="22"/>
          <w:szCs w:val="20"/>
        </w:rPr>
      </w:pPr>
      <w:r w:rsidRPr="004A39BF">
        <w:rPr>
          <w:rFonts w:eastAsia="Times New Roman" w:cs="Times New Roman"/>
          <w:sz w:val="22"/>
          <w:szCs w:val="20"/>
        </w:rPr>
        <w:t>Located at</w:t>
      </w:r>
    </w:p>
    <w:p w14:paraId="04C89783" w14:textId="77777777" w:rsidR="004A39BF" w:rsidRPr="004A39BF" w:rsidRDefault="004A39BF" w:rsidP="004A39BF">
      <w:pPr>
        <w:spacing w:line="240" w:lineRule="auto"/>
        <w:jc w:val="center"/>
        <w:outlineLvl w:val="0"/>
        <w:rPr>
          <w:rFonts w:eastAsia="Times New Roman" w:cs="Times New Roman"/>
          <w:sz w:val="22"/>
          <w:szCs w:val="20"/>
        </w:rPr>
      </w:pPr>
    </w:p>
    <w:p w14:paraId="1E69213B" w14:textId="77777777" w:rsidR="004A39BF" w:rsidRPr="004A39BF" w:rsidRDefault="004A39BF" w:rsidP="004A39BF">
      <w:pPr>
        <w:spacing w:line="240" w:lineRule="auto"/>
        <w:jc w:val="center"/>
        <w:rPr>
          <w:rFonts w:eastAsia="Times New Roman" w:cs="Times New Roman"/>
          <w:sz w:val="22"/>
          <w:szCs w:val="20"/>
        </w:rPr>
      </w:pPr>
      <w:r w:rsidRPr="004A39BF">
        <w:rPr>
          <w:rFonts w:eastAsia="Times New Roman" w:cs="Times New Roman"/>
          <w:sz w:val="22"/>
          <w:szCs w:val="20"/>
        </w:rPr>
        <w:fldChar w:fldCharType="begin" w:fldLock="1">
          <w:ffData>
            <w:name w:val="Street_Address"/>
            <w:enabled/>
            <w:calcOnExit/>
            <w:statusText w:type="text" w:val="Enter Street Address"/>
            <w:textInput/>
          </w:ffData>
        </w:fldChar>
      </w:r>
      <w:bookmarkStart w:id="3" w:name="Street_Address"/>
      <w:r w:rsidRPr="004A39BF">
        <w:rPr>
          <w:rFonts w:eastAsia="Times New Roman" w:cs="Times New Roman"/>
          <w:sz w:val="22"/>
          <w:szCs w:val="20"/>
        </w:rPr>
        <w:instrText xml:space="preserve"> FORMTEXT </w:instrText>
      </w:r>
      <w:r w:rsidRPr="004A39BF">
        <w:rPr>
          <w:rFonts w:eastAsia="Times New Roman" w:cs="Times New Roman"/>
          <w:sz w:val="22"/>
          <w:szCs w:val="20"/>
        </w:rPr>
      </w:r>
      <w:r w:rsidRPr="004A39BF">
        <w:rPr>
          <w:rFonts w:eastAsia="Times New Roman" w:cs="Times New Roman"/>
          <w:sz w:val="22"/>
          <w:szCs w:val="20"/>
        </w:rPr>
        <w:fldChar w:fldCharType="separate"/>
      </w:r>
      <w:r w:rsidRPr="004A39BF">
        <w:rPr>
          <w:rFonts w:eastAsia="Times New Roman" w:cs="Times New Roman"/>
          <w:sz w:val="22"/>
          <w:szCs w:val="20"/>
        </w:rPr>
        <w:t>3991 South Hickory</w:t>
      </w:r>
      <w:r w:rsidRPr="004A39BF">
        <w:rPr>
          <w:rFonts w:eastAsia="Times New Roman" w:cs="Times New Roman"/>
          <w:sz w:val="22"/>
          <w:szCs w:val="20"/>
        </w:rPr>
        <w:fldChar w:fldCharType="end"/>
      </w:r>
      <w:bookmarkEnd w:id="3"/>
      <w:r w:rsidRPr="004A39BF">
        <w:rPr>
          <w:rFonts w:eastAsia="Times New Roman" w:cs="Times New Roman"/>
          <w:sz w:val="22"/>
          <w:szCs w:val="20"/>
        </w:rPr>
        <w:t xml:space="preserve">, </w:t>
      </w:r>
      <w:r w:rsidRPr="004A39BF">
        <w:rPr>
          <w:rFonts w:eastAsia="Times New Roman" w:cs="Times New Roman"/>
          <w:sz w:val="22"/>
          <w:szCs w:val="20"/>
        </w:rPr>
        <w:fldChar w:fldCharType="begin" w:fldLock="1">
          <w:ffData>
            <w:name w:val="City"/>
            <w:enabled/>
            <w:calcOnExit/>
            <w:statusText w:type="text" w:val="Enter City"/>
            <w:textInput/>
          </w:ffData>
        </w:fldChar>
      </w:r>
      <w:bookmarkStart w:id="4" w:name="City"/>
      <w:r w:rsidRPr="004A39BF">
        <w:rPr>
          <w:rFonts w:eastAsia="Times New Roman" w:cs="Times New Roman"/>
          <w:sz w:val="22"/>
          <w:szCs w:val="20"/>
        </w:rPr>
        <w:instrText xml:space="preserve"> FORMTEXT </w:instrText>
      </w:r>
      <w:r w:rsidRPr="004A39BF">
        <w:rPr>
          <w:rFonts w:eastAsia="Times New Roman" w:cs="Times New Roman"/>
          <w:sz w:val="22"/>
          <w:szCs w:val="20"/>
        </w:rPr>
      </w:r>
      <w:r w:rsidRPr="004A39BF">
        <w:rPr>
          <w:rFonts w:eastAsia="Times New Roman" w:cs="Times New Roman"/>
          <w:sz w:val="22"/>
          <w:szCs w:val="20"/>
        </w:rPr>
        <w:fldChar w:fldCharType="separate"/>
      </w:r>
      <w:r w:rsidRPr="004A39BF">
        <w:rPr>
          <w:rFonts w:eastAsia="Times New Roman" w:cs="Times New Roman"/>
          <w:sz w:val="22"/>
          <w:szCs w:val="20"/>
        </w:rPr>
        <w:t>Lake George</w:t>
      </w:r>
      <w:r w:rsidRPr="004A39BF">
        <w:rPr>
          <w:rFonts w:eastAsia="Times New Roman" w:cs="Times New Roman"/>
          <w:sz w:val="22"/>
          <w:szCs w:val="20"/>
        </w:rPr>
        <w:fldChar w:fldCharType="end"/>
      </w:r>
      <w:bookmarkEnd w:id="4"/>
      <w:r w:rsidRPr="004A39BF">
        <w:rPr>
          <w:rFonts w:eastAsia="Times New Roman" w:cs="Times New Roman"/>
          <w:sz w:val="22"/>
          <w:szCs w:val="20"/>
        </w:rPr>
        <w:t xml:space="preserve">, </w:t>
      </w:r>
      <w:r w:rsidRPr="004A39BF">
        <w:rPr>
          <w:rFonts w:eastAsia="Times New Roman" w:cs="Times New Roman"/>
          <w:sz w:val="22"/>
          <w:szCs w:val="20"/>
        </w:rPr>
        <w:fldChar w:fldCharType="begin" w:fldLock="1">
          <w:ffData>
            <w:name w:val="Text13"/>
            <w:enabled/>
            <w:calcOnExit w:val="0"/>
            <w:statusText w:type="text" w:val="Enter the county"/>
            <w:textInput/>
          </w:ffData>
        </w:fldChar>
      </w:r>
      <w:bookmarkStart w:id="5" w:name="Text13"/>
      <w:r w:rsidRPr="004A39BF">
        <w:rPr>
          <w:rFonts w:eastAsia="Times New Roman" w:cs="Times New Roman"/>
          <w:sz w:val="22"/>
          <w:szCs w:val="20"/>
        </w:rPr>
        <w:instrText xml:space="preserve"> FORMTEXT </w:instrText>
      </w:r>
      <w:r w:rsidRPr="004A39BF">
        <w:rPr>
          <w:rFonts w:eastAsia="Times New Roman" w:cs="Times New Roman"/>
          <w:sz w:val="22"/>
          <w:szCs w:val="20"/>
        </w:rPr>
      </w:r>
      <w:r w:rsidRPr="004A39BF">
        <w:rPr>
          <w:rFonts w:eastAsia="Times New Roman" w:cs="Times New Roman"/>
          <w:sz w:val="22"/>
          <w:szCs w:val="20"/>
        </w:rPr>
        <w:fldChar w:fldCharType="separate"/>
      </w:r>
      <w:r w:rsidRPr="004A39BF">
        <w:rPr>
          <w:rFonts w:eastAsia="Times New Roman" w:cs="Times New Roman"/>
          <w:sz w:val="22"/>
          <w:szCs w:val="20"/>
        </w:rPr>
        <w:t>Clare County</w:t>
      </w:r>
      <w:r w:rsidRPr="004A39BF">
        <w:rPr>
          <w:rFonts w:eastAsia="Times New Roman" w:cs="Times New Roman"/>
          <w:sz w:val="22"/>
          <w:szCs w:val="20"/>
        </w:rPr>
        <w:fldChar w:fldCharType="end"/>
      </w:r>
      <w:bookmarkEnd w:id="5"/>
      <w:r w:rsidRPr="004A39BF">
        <w:rPr>
          <w:rFonts w:eastAsia="Times New Roman" w:cs="Times New Roman"/>
          <w:sz w:val="22"/>
          <w:szCs w:val="20"/>
        </w:rPr>
        <w:t xml:space="preserve">, Michigan </w:t>
      </w:r>
      <w:r w:rsidRPr="004A39BF">
        <w:rPr>
          <w:rFonts w:eastAsia="Times New Roman" w:cs="Times New Roman"/>
          <w:sz w:val="22"/>
          <w:szCs w:val="20"/>
        </w:rPr>
        <w:fldChar w:fldCharType="begin" w:fldLock="1">
          <w:ffData>
            <w:name w:val="Zip"/>
            <w:enabled/>
            <w:calcOnExit/>
            <w:statusText w:type="text" w:val="Enter ZIP Code"/>
            <w:textInput/>
          </w:ffData>
        </w:fldChar>
      </w:r>
      <w:bookmarkStart w:id="6" w:name="Zip"/>
      <w:r w:rsidRPr="004A39BF">
        <w:rPr>
          <w:rFonts w:eastAsia="Times New Roman" w:cs="Times New Roman"/>
          <w:sz w:val="22"/>
          <w:szCs w:val="20"/>
        </w:rPr>
        <w:instrText xml:space="preserve"> FORMTEXT </w:instrText>
      </w:r>
      <w:r w:rsidRPr="004A39BF">
        <w:rPr>
          <w:rFonts w:eastAsia="Times New Roman" w:cs="Times New Roman"/>
          <w:sz w:val="22"/>
          <w:szCs w:val="20"/>
        </w:rPr>
      </w:r>
      <w:r w:rsidRPr="004A39BF">
        <w:rPr>
          <w:rFonts w:eastAsia="Times New Roman" w:cs="Times New Roman"/>
          <w:sz w:val="22"/>
          <w:szCs w:val="20"/>
        </w:rPr>
        <w:fldChar w:fldCharType="separate"/>
      </w:r>
      <w:r w:rsidRPr="004A39BF">
        <w:rPr>
          <w:rFonts w:eastAsia="Times New Roman" w:cs="Times New Roman"/>
          <w:sz w:val="22"/>
          <w:szCs w:val="20"/>
        </w:rPr>
        <w:t>48633</w:t>
      </w:r>
      <w:r w:rsidRPr="004A39BF">
        <w:rPr>
          <w:rFonts w:eastAsia="Times New Roman" w:cs="Times New Roman"/>
          <w:sz w:val="22"/>
          <w:szCs w:val="20"/>
        </w:rPr>
        <w:fldChar w:fldCharType="end"/>
      </w:r>
      <w:bookmarkEnd w:id="6"/>
    </w:p>
    <w:p w14:paraId="422CA774" w14:textId="77777777" w:rsidR="004A39BF" w:rsidRPr="004A39BF" w:rsidRDefault="004A39BF" w:rsidP="004A39BF">
      <w:pPr>
        <w:spacing w:line="240" w:lineRule="auto"/>
        <w:jc w:val="center"/>
        <w:rPr>
          <w:rFonts w:eastAsia="Times New Roman" w:cs="Times New Roman"/>
          <w:sz w:val="22"/>
          <w:szCs w:val="20"/>
        </w:rPr>
      </w:pPr>
    </w:p>
    <w:p w14:paraId="4620F0DF" w14:textId="35307F3A" w:rsidR="004A39BF" w:rsidRPr="004A39BF" w:rsidRDefault="004A39BF" w:rsidP="004A39BF">
      <w:pPr>
        <w:spacing w:line="240" w:lineRule="auto"/>
        <w:ind w:left="3150"/>
        <w:rPr>
          <w:rFonts w:eastAsia="Times New Roman" w:cs="Times New Roman"/>
          <w:sz w:val="22"/>
          <w:szCs w:val="20"/>
        </w:rPr>
      </w:pPr>
      <w:r w:rsidRPr="004A39BF">
        <w:rPr>
          <w:rFonts w:eastAsia="Times New Roman" w:cs="Times New Roman"/>
          <w:sz w:val="22"/>
          <w:szCs w:val="20"/>
        </w:rPr>
        <w:t>Permit Number:</w:t>
      </w:r>
      <w:r w:rsidRPr="004A39BF">
        <w:rPr>
          <w:rFonts w:eastAsia="Times New Roman" w:cs="Times New Roman"/>
          <w:sz w:val="22"/>
          <w:szCs w:val="20"/>
        </w:rPr>
        <w:tab/>
      </w:r>
      <w:r w:rsidRPr="004A39BF">
        <w:rPr>
          <w:rFonts w:eastAsia="Times New Roman" w:cs="Times New Roman"/>
          <w:sz w:val="22"/>
          <w:szCs w:val="20"/>
        </w:rPr>
        <w:tab/>
      </w:r>
      <w:bookmarkStart w:id="7" w:name="Text19"/>
      <w:r w:rsidRPr="004A39BF">
        <w:rPr>
          <w:rFonts w:eastAsia="Times New Roman" w:cs="Times New Roman"/>
          <w:sz w:val="22"/>
          <w:szCs w:val="20"/>
        </w:rPr>
        <w:fldChar w:fldCharType="begin" w:fldLock="1">
          <w:ffData>
            <w:name w:val="Text19"/>
            <w:enabled/>
            <w:calcOnExit w:val="0"/>
            <w:statusText w:type="text" w:val="Enter the RO Permit Number After (YEAR) Is Determined"/>
            <w:textInput/>
          </w:ffData>
        </w:fldChar>
      </w:r>
      <w:r w:rsidRPr="004A39BF">
        <w:rPr>
          <w:rFonts w:eastAsia="Times New Roman" w:cs="Times New Roman"/>
          <w:sz w:val="22"/>
          <w:szCs w:val="20"/>
        </w:rPr>
        <w:instrText xml:space="preserve"> FORMTEXT </w:instrText>
      </w:r>
      <w:r w:rsidRPr="004A39BF">
        <w:rPr>
          <w:rFonts w:eastAsia="Times New Roman" w:cs="Times New Roman"/>
          <w:sz w:val="22"/>
          <w:szCs w:val="20"/>
        </w:rPr>
      </w:r>
      <w:r w:rsidRPr="004A39BF">
        <w:rPr>
          <w:rFonts w:eastAsia="Times New Roman" w:cs="Times New Roman"/>
          <w:sz w:val="22"/>
          <w:szCs w:val="20"/>
        </w:rPr>
        <w:fldChar w:fldCharType="separate"/>
      </w:r>
      <w:r w:rsidRPr="004A39BF">
        <w:rPr>
          <w:rFonts w:eastAsia="Times New Roman" w:cs="Times New Roman"/>
          <w:noProof/>
          <w:sz w:val="22"/>
          <w:szCs w:val="20"/>
        </w:rPr>
        <w:t>MI-ROP-N5586-20</w:t>
      </w:r>
      <w:r w:rsidR="00350CDF">
        <w:rPr>
          <w:rFonts w:eastAsia="Times New Roman" w:cs="Times New Roman"/>
          <w:noProof/>
          <w:sz w:val="22"/>
          <w:szCs w:val="20"/>
        </w:rPr>
        <w:t>19</w:t>
      </w:r>
      <w:r w:rsidRPr="004A39BF">
        <w:rPr>
          <w:rFonts w:eastAsia="Times New Roman" w:cs="Times New Roman"/>
          <w:sz w:val="22"/>
          <w:szCs w:val="20"/>
        </w:rPr>
        <w:fldChar w:fldCharType="end"/>
      </w:r>
      <w:bookmarkEnd w:id="7"/>
      <w:r w:rsidRPr="004A39BF">
        <w:rPr>
          <w:rFonts w:eastAsia="Times New Roman" w:cs="Times New Roman"/>
          <w:sz w:val="22"/>
          <w:szCs w:val="20"/>
        </w:rPr>
        <w:fldChar w:fldCharType="begin"/>
      </w:r>
      <w:r w:rsidRPr="004A39BF">
        <w:rPr>
          <w:rFonts w:eastAsia="Times New Roman" w:cs="Times New Roman"/>
          <w:sz w:val="22"/>
          <w:szCs w:val="20"/>
        </w:rPr>
        <w:instrText xml:space="preserve"> REF ROP \h </w:instrText>
      </w:r>
      <w:r w:rsidRPr="004A39BF">
        <w:rPr>
          <w:rFonts w:eastAsia="Times New Roman" w:cs="Times New Roman"/>
          <w:sz w:val="22"/>
          <w:szCs w:val="20"/>
        </w:rPr>
      </w:r>
      <w:r w:rsidRPr="004A39BF">
        <w:rPr>
          <w:rFonts w:eastAsia="Times New Roman" w:cs="Times New Roman"/>
          <w:sz w:val="22"/>
          <w:szCs w:val="20"/>
        </w:rPr>
        <w:fldChar w:fldCharType="end"/>
      </w:r>
    </w:p>
    <w:p w14:paraId="78C56BC8" w14:textId="77777777" w:rsidR="004A39BF" w:rsidRPr="004A39BF" w:rsidRDefault="004A39BF" w:rsidP="004A39BF">
      <w:pPr>
        <w:spacing w:line="240" w:lineRule="auto"/>
        <w:ind w:left="3150"/>
        <w:rPr>
          <w:rFonts w:eastAsia="Times New Roman" w:cs="Times New Roman"/>
          <w:sz w:val="22"/>
          <w:szCs w:val="20"/>
        </w:rPr>
      </w:pPr>
    </w:p>
    <w:p w14:paraId="48C4D084" w14:textId="77777777" w:rsidR="004A39BF" w:rsidRPr="004A39BF" w:rsidRDefault="004A39BF" w:rsidP="004A39BF">
      <w:pPr>
        <w:spacing w:line="240" w:lineRule="auto"/>
        <w:ind w:left="3150"/>
        <w:rPr>
          <w:rFonts w:eastAsia="Times New Roman" w:cs="Times New Roman"/>
          <w:sz w:val="22"/>
          <w:szCs w:val="20"/>
        </w:rPr>
      </w:pPr>
      <w:r w:rsidRPr="004A39BF">
        <w:rPr>
          <w:rFonts w:eastAsia="Times New Roman" w:cs="Times New Roman"/>
          <w:sz w:val="22"/>
          <w:szCs w:val="20"/>
        </w:rPr>
        <w:t>Staff Report Date:</w:t>
      </w:r>
      <w:r w:rsidRPr="004A39BF">
        <w:rPr>
          <w:rFonts w:eastAsia="Times New Roman" w:cs="Times New Roman"/>
          <w:sz w:val="22"/>
          <w:szCs w:val="20"/>
        </w:rPr>
        <w:tab/>
      </w:r>
      <w:r w:rsidRPr="004A39BF">
        <w:rPr>
          <w:rFonts w:eastAsia="Times New Roman" w:cs="Times New Roman"/>
          <w:sz w:val="22"/>
          <w:szCs w:val="20"/>
        </w:rPr>
        <w:tab/>
      </w:r>
      <w:r w:rsidR="00BD3BCE">
        <w:rPr>
          <w:rFonts w:eastAsia="Times New Roman" w:cs="Times New Roman"/>
          <w:sz w:val="22"/>
          <w:szCs w:val="20"/>
        </w:rPr>
        <w:t>July 1, 2019</w:t>
      </w:r>
    </w:p>
    <w:p w14:paraId="41803158" w14:textId="77777777" w:rsidR="004A39BF" w:rsidRPr="004A39BF" w:rsidRDefault="004A39BF" w:rsidP="004A39BF">
      <w:pPr>
        <w:spacing w:line="240" w:lineRule="auto"/>
        <w:ind w:left="3150"/>
        <w:rPr>
          <w:rFonts w:eastAsia="Times New Roman" w:cs="Times New Roman"/>
          <w:sz w:val="22"/>
          <w:szCs w:val="20"/>
        </w:rPr>
      </w:pPr>
    </w:p>
    <w:p w14:paraId="6DF1CB31" w14:textId="77777777" w:rsidR="004A39BF" w:rsidRPr="004A39BF" w:rsidRDefault="004A39BF" w:rsidP="004A39BF">
      <w:pPr>
        <w:spacing w:line="240" w:lineRule="auto"/>
        <w:ind w:right="58"/>
        <w:jc w:val="both"/>
        <w:rPr>
          <w:rFonts w:eastAsia="Times New Roman" w:cs="Times New Roman"/>
          <w:sz w:val="22"/>
          <w:szCs w:val="20"/>
        </w:rPr>
      </w:pPr>
    </w:p>
    <w:p w14:paraId="700D08EA" w14:textId="77777777" w:rsidR="004A39BF" w:rsidRPr="004A39BF" w:rsidRDefault="004A39BF" w:rsidP="004A39BF">
      <w:pPr>
        <w:spacing w:line="240" w:lineRule="auto"/>
        <w:jc w:val="both"/>
        <w:rPr>
          <w:rFonts w:eastAsia="Times New Roman" w:cs="Times New Roman"/>
          <w:sz w:val="22"/>
          <w:szCs w:val="20"/>
        </w:rPr>
      </w:pPr>
    </w:p>
    <w:p w14:paraId="3F1BEB6C" w14:textId="77777777" w:rsidR="004A39BF" w:rsidRPr="004A39BF" w:rsidRDefault="004A39BF" w:rsidP="004A39BF">
      <w:pPr>
        <w:spacing w:line="240" w:lineRule="auto"/>
        <w:jc w:val="both"/>
        <w:rPr>
          <w:rFonts w:eastAsia="Times New Roman" w:cs="Times New Roman"/>
          <w:sz w:val="22"/>
          <w:szCs w:val="20"/>
        </w:rPr>
      </w:pPr>
    </w:p>
    <w:p w14:paraId="2D237629" w14:textId="77777777" w:rsidR="004A39BF" w:rsidRPr="004A39BF" w:rsidRDefault="004A39BF" w:rsidP="00CC0B7F">
      <w:pPr>
        <w:spacing w:line="240" w:lineRule="auto"/>
        <w:jc w:val="both"/>
        <w:rPr>
          <w:rFonts w:eastAsia="Times New Roman" w:cs="Times New Roman"/>
          <w:sz w:val="22"/>
          <w:szCs w:val="20"/>
        </w:rPr>
      </w:pPr>
    </w:p>
    <w:p w14:paraId="4478DA43" w14:textId="77777777" w:rsidR="004A39BF" w:rsidRPr="004A39BF" w:rsidRDefault="00CC0B7F" w:rsidP="00CC0B7F">
      <w:pPr>
        <w:spacing w:line="240" w:lineRule="auto"/>
        <w:jc w:val="both"/>
        <w:rPr>
          <w:rFonts w:eastAsia="Times New Roman" w:cs="Times New Roman"/>
          <w:sz w:val="22"/>
          <w:szCs w:val="20"/>
        </w:rPr>
      </w:pPr>
      <w:r>
        <w:rPr>
          <w:sz w:val="22"/>
        </w:rPr>
        <w:t>This Staff Report is published in accordance with Sections 5506 and 5511 of Part 55, Air Pollution Control, of the Natural Resources and Environmental Protection Act, 1994 PA 451, as amended (Act 451).  Specifically, Rule 214(1) of the administrative rules promulgated under Act 451, requires that the Michigan Department of Environment, Great Lakes, and Energy (EGLE), Air Quality Division (AQD), prepare a report that sets forth the factual basis for the terms and conditions of the Renewable Operating Permit (</w:t>
      </w:r>
      <w:smartTag w:uri="urn:schemas-microsoft-com:office:smarttags" w:element="stockticker">
        <w:r>
          <w:rPr>
            <w:sz w:val="22"/>
          </w:rPr>
          <w:t>ROP</w:t>
        </w:r>
      </w:smartTag>
      <w:r>
        <w:rPr>
          <w:sz w:val="22"/>
        </w:rPr>
        <w:t>).</w:t>
      </w:r>
    </w:p>
    <w:p w14:paraId="6B5A0E3C" w14:textId="77777777" w:rsidR="004A39BF" w:rsidRPr="004A39BF" w:rsidRDefault="004A39BF" w:rsidP="00CC0B7F">
      <w:pPr>
        <w:spacing w:line="240" w:lineRule="auto"/>
        <w:jc w:val="both"/>
        <w:rPr>
          <w:rFonts w:eastAsia="Times New Roman" w:cs="Times New Roman"/>
          <w:sz w:val="22"/>
          <w:szCs w:val="20"/>
        </w:rPr>
      </w:pPr>
    </w:p>
    <w:p w14:paraId="78E10217" w14:textId="77777777" w:rsidR="004A39BF" w:rsidRPr="004A39BF" w:rsidRDefault="004A39BF" w:rsidP="004A39BF">
      <w:pPr>
        <w:spacing w:line="240" w:lineRule="auto"/>
        <w:rPr>
          <w:rFonts w:eastAsia="Times New Roman" w:cs="Times New Roman"/>
          <w:sz w:val="22"/>
          <w:szCs w:val="20"/>
        </w:rPr>
      </w:pPr>
      <w:r w:rsidRPr="004A39BF">
        <w:rPr>
          <w:rFonts w:eastAsia="Times New Roman" w:cs="Times New Roman"/>
          <w:sz w:val="22"/>
          <w:szCs w:val="20"/>
        </w:rPr>
        <w:br w:type="page"/>
      </w:r>
    </w:p>
    <w:p w14:paraId="6B1A1494" w14:textId="77777777" w:rsidR="004A39BF" w:rsidRPr="004A39BF" w:rsidRDefault="004A39BF" w:rsidP="004A39BF">
      <w:pPr>
        <w:spacing w:line="240" w:lineRule="auto"/>
        <w:jc w:val="center"/>
        <w:outlineLvl w:val="0"/>
        <w:rPr>
          <w:rFonts w:eastAsia="Times New Roman" w:cs="Times New Roman"/>
          <w:b/>
          <w:sz w:val="22"/>
          <w:szCs w:val="20"/>
        </w:rPr>
      </w:pPr>
      <w:r w:rsidRPr="004A39BF">
        <w:rPr>
          <w:rFonts w:eastAsia="Times New Roman" w:cs="Times New Roman"/>
          <w:b/>
          <w:sz w:val="22"/>
          <w:szCs w:val="20"/>
        </w:rPr>
        <w:lastRenderedPageBreak/>
        <w:t>TABLE OF CONTENTS</w:t>
      </w:r>
    </w:p>
    <w:p w14:paraId="11DE8051" w14:textId="77190C85" w:rsidR="00193048" w:rsidRDefault="004A39BF">
      <w:pPr>
        <w:pStyle w:val="TOC1"/>
        <w:tabs>
          <w:tab w:val="right" w:leader="dot" w:pos="10214"/>
        </w:tabs>
        <w:rPr>
          <w:rFonts w:asciiTheme="minorHAnsi" w:eastAsiaTheme="minorEastAsia" w:hAnsiTheme="minorHAnsi" w:cstheme="minorBidi"/>
          <w:b w:val="0"/>
          <w:noProof/>
          <w:szCs w:val="22"/>
        </w:rPr>
      </w:pPr>
      <w:r w:rsidRPr="004A39BF">
        <w:rPr>
          <w:b w:val="0"/>
        </w:rPr>
        <w:fldChar w:fldCharType="begin"/>
      </w:r>
      <w:r w:rsidRPr="004A39BF">
        <w:instrText xml:space="preserve"> TOC \o "1-8" </w:instrText>
      </w:r>
      <w:r w:rsidRPr="004A39BF">
        <w:rPr>
          <w:b w:val="0"/>
        </w:rPr>
        <w:fldChar w:fldCharType="separate"/>
      </w:r>
      <w:r w:rsidR="00193048">
        <w:rPr>
          <w:noProof/>
        </w:rPr>
        <w:t>JULY 1, 2019 - STAFF REPORT</w:t>
      </w:r>
      <w:r w:rsidR="00193048">
        <w:rPr>
          <w:noProof/>
        </w:rPr>
        <w:tab/>
      </w:r>
      <w:r w:rsidR="00193048">
        <w:rPr>
          <w:noProof/>
        </w:rPr>
        <w:fldChar w:fldCharType="begin"/>
      </w:r>
      <w:r w:rsidR="00193048">
        <w:rPr>
          <w:noProof/>
        </w:rPr>
        <w:instrText xml:space="preserve"> PAGEREF _Toc15896691 \h </w:instrText>
      </w:r>
      <w:r w:rsidR="00193048">
        <w:rPr>
          <w:noProof/>
        </w:rPr>
      </w:r>
      <w:r w:rsidR="00193048">
        <w:rPr>
          <w:noProof/>
        </w:rPr>
        <w:fldChar w:fldCharType="separate"/>
      </w:r>
      <w:r w:rsidR="00DD6E54">
        <w:rPr>
          <w:noProof/>
        </w:rPr>
        <w:t>3</w:t>
      </w:r>
      <w:r w:rsidR="00193048">
        <w:rPr>
          <w:noProof/>
        </w:rPr>
        <w:fldChar w:fldCharType="end"/>
      </w:r>
    </w:p>
    <w:p w14:paraId="1FED65AA" w14:textId="4C1FF703" w:rsidR="00193048" w:rsidRDefault="00193048">
      <w:pPr>
        <w:pStyle w:val="TOC1"/>
        <w:tabs>
          <w:tab w:val="right" w:leader="dot" w:pos="10214"/>
        </w:tabs>
        <w:rPr>
          <w:rFonts w:asciiTheme="minorHAnsi" w:eastAsiaTheme="minorEastAsia" w:hAnsiTheme="minorHAnsi" w:cstheme="minorBidi"/>
          <w:b w:val="0"/>
          <w:noProof/>
          <w:szCs w:val="22"/>
        </w:rPr>
      </w:pPr>
      <w:r w:rsidRPr="000E1762">
        <w:rPr>
          <w:rFonts w:cs="Arial"/>
          <w:noProof/>
        </w:rPr>
        <w:t>AUGUST 5, 2019</w:t>
      </w:r>
      <w:r>
        <w:rPr>
          <w:noProof/>
        </w:rPr>
        <w:t xml:space="preserve"> - STAFF REPORT ADDENDUM</w:t>
      </w:r>
      <w:r>
        <w:rPr>
          <w:noProof/>
        </w:rPr>
        <w:tab/>
      </w:r>
      <w:r>
        <w:rPr>
          <w:noProof/>
        </w:rPr>
        <w:fldChar w:fldCharType="begin"/>
      </w:r>
      <w:r>
        <w:rPr>
          <w:noProof/>
        </w:rPr>
        <w:instrText xml:space="preserve"> PAGEREF _Toc15896692 \h </w:instrText>
      </w:r>
      <w:r>
        <w:rPr>
          <w:noProof/>
        </w:rPr>
      </w:r>
      <w:r>
        <w:rPr>
          <w:noProof/>
        </w:rPr>
        <w:fldChar w:fldCharType="separate"/>
      </w:r>
      <w:r w:rsidR="00DD6E54">
        <w:rPr>
          <w:noProof/>
        </w:rPr>
        <w:t>9</w:t>
      </w:r>
      <w:r>
        <w:rPr>
          <w:noProof/>
        </w:rPr>
        <w:fldChar w:fldCharType="end"/>
      </w:r>
    </w:p>
    <w:p w14:paraId="71F69F15" w14:textId="46D5C474" w:rsidR="00BD3BCE" w:rsidRDefault="004A39BF" w:rsidP="004A39BF">
      <w:pPr>
        <w:spacing w:line="240" w:lineRule="auto"/>
        <w:rPr>
          <w:rFonts w:eastAsia="Times New Roman" w:cs="Times New Roman"/>
          <w:b/>
          <w:sz w:val="22"/>
          <w:szCs w:val="20"/>
        </w:rPr>
      </w:pPr>
      <w:r w:rsidRPr="004A39BF">
        <w:rPr>
          <w:rFonts w:eastAsia="Times New Roman" w:cs="Times New Roman"/>
          <w:b/>
          <w:sz w:val="22"/>
          <w:szCs w:val="20"/>
        </w:rPr>
        <w:fldChar w:fldCharType="end"/>
      </w:r>
    </w:p>
    <w:p w14:paraId="1D41DB46" w14:textId="77777777" w:rsidR="004A39BF" w:rsidRPr="004A39BF" w:rsidRDefault="004A39BF" w:rsidP="004A39BF">
      <w:pPr>
        <w:spacing w:line="240" w:lineRule="auto"/>
        <w:rPr>
          <w:rFonts w:eastAsia="Times New Roman" w:cs="Times New Roman"/>
          <w:sz w:val="18"/>
          <w:szCs w:val="20"/>
        </w:rPr>
      </w:pPr>
      <w:r w:rsidRPr="004A39BF">
        <w:rPr>
          <w:rFonts w:eastAsia="Times New Roman" w:cs="Times New Roman"/>
          <w:sz w:val="22"/>
          <w:szCs w:val="20"/>
        </w:rPr>
        <w:br w:type="page"/>
      </w:r>
    </w:p>
    <w:tbl>
      <w:tblPr>
        <w:tblW w:w="0" w:type="auto"/>
        <w:tblInd w:w="108" w:type="dxa"/>
        <w:tblLayout w:type="fixed"/>
        <w:tblLook w:val="0000" w:firstRow="0" w:lastRow="0" w:firstColumn="0" w:lastColumn="0" w:noHBand="0" w:noVBand="0"/>
      </w:tblPr>
      <w:tblGrid>
        <w:gridCol w:w="1872"/>
        <w:gridCol w:w="5850"/>
        <w:gridCol w:w="2374"/>
      </w:tblGrid>
      <w:tr w:rsidR="004A39BF" w:rsidRPr="004A39BF" w14:paraId="1089C72B" w14:textId="77777777" w:rsidTr="00CC0B7F">
        <w:tc>
          <w:tcPr>
            <w:tcW w:w="1872" w:type="dxa"/>
          </w:tcPr>
          <w:p w14:paraId="0285BC9D" w14:textId="77777777" w:rsidR="004A39BF" w:rsidRPr="004A39BF" w:rsidRDefault="004A39BF" w:rsidP="004A39BF">
            <w:pPr>
              <w:spacing w:line="240" w:lineRule="auto"/>
              <w:jc w:val="center"/>
              <w:rPr>
                <w:rFonts w:eastAsia="Times New Roman" w:cs="Times New Roman"/>
                <w:sz w:val="16"/>
                <w:szCs w:val="20"/>
              </w:rPr>
            </w:pPr>
          </w:p>
        </w:tc>
        <w:tc>
          <w:tcPr>
            <w:tcW w:w="5850" w:type="dxa"/>
          </w:tcPr>
          <w:p w14:paraId="5FA17EA4" w14:textId="77777777" w:rsidR="00CC0B7F" w:rsidRPr="00CC0B7F" w:rsidRDefault="00CC0B7F" w:rsidP="00CC0B7F">
            <w:pPr>
              <w:ind w:left="-120" w:right="-140"/>
              <w:jc w:val="center"/>
              <w:rPr>
                <w:sz w:val="20"/>
                <w:szCs w:val="20"/>
              </w:rPr>
            </w:pPr>
            <w:r w:rsidRPr="00CC0B7F">
              <w:rPr>
                <w:sz w:val="20"/>
                <w:szCs w:val="20"/>
              </w:rPr>
              <w:t>Michigan Department of Environment, Great Lakes, and Energy</w:t>
            </w:r>
          </w:p>
          <w:p w14:paraId="51844ED8" w14:textId="77777777" w:rsidR="004A39BF" w:rsidRPr="004A39BF" w:rsidRDefault="00CC0B7F" w:rsidP="00CC0B7F">
            <w:pPr>
              <w:spacing w:line="240" w:lineRule="auto"/>
              <w:jc w:val="center"/>
              <w:rPr>
                <w:rFonts w:eastAsia="Times New Roman" w:cs="Times New Roman"/>
                <w:sz w:val="16"/>
                <w:szCs w:val="20"/>
              </w:rPr>
            </w:pPr>
            <w:r w:rsidRPr="00CC0B7F">
              <w:rPr>
                <w:sz w:val="20"/>
                <w:szCs w:val="20"/>
              </w:rPr>
              <w:t>Air Quality Division</w:t>
            </w:r>
          </w:p>
        </w:tc>
        <w:tc>
          <w:tcPr>
            <w:tcW w:w="2374" w:type="dxa"/>
          </w:tcPr>
          <w:p w14:paraId="5BD18936" w14:textId="77777777" w:rsidR="004A39BF" w:rsidRPr="004A39BF" w:rsidRDefault="004A39BF" w:rsidP="004A39BF">
            <w:pPr>
              <w:spacing w:line="240" w:lineRule="auto"/>
              <w:jc w:val="center"/>
              <w:rPr>
                <w:rFonts w:eastAsia="Times New Roman" w:cs="Times New Roman"/>
                <w:sz w:val="16"/>
                <w:szCs w:val="20"/>
              </w:rPr>
            </w:pPr>
          </w:p>
        </w:tc>
      </w:tr>
      <w:tr w:rsidR="004A39BF" w:rsidRPr="004A39BF" w14:paraId="5066F294" w14:textId="77777777" w:rsidTr="00CC0B7F">
        <w:trPr>
          <w:cantSplit/>
          <w:trHeight w:val="333"/>
        </w:trPr>
        <w:tc>
          <w:tcPr>
            <w:tcW w:w="1872" w:type="dxa"/>
          </w:tcPr>
          <w:p w14:paraId="10AA7B57" w14:textId="77777777" w:rsidR="004A39BF" w:rsidRPr="004A39BF" w:rsidRDefault="004A39BF" w:rsidP="004A39BF">
            <w:pPr>
              <w:tabs>
                <w:tab w:val="center" w:pos="4320"/>
                <w:tab w:val="right" w:pos="8640"/>
              </w:tabs>
              <w:spacing w:line="240" w:lineRule="auto"/>
              <w:jc w:val="center"/>
              <w:rPr>
                <w:rFonts w:eastAsia="Times New Roman" w:cs="Times New Roman"/>
                <w:b/>
                <w:sz w:val="16"/>
                <w:szCs w:val="20"/>
              </w:rPr>
            </w:pPr>
            <w:r w:rsidRPr="004A39BF">
              <w:rPr>
                <w:rFonts w:eastAsia="Times New Roman" w:cs="Times New Roman"/>
                <w:b/>
                <w:sz w:val="16"/>
                <w:szCs w:val="20"/>
              </w:rPr>
              <w:t>State Registration Number</w:t>
            </w:r>
          </w:p>
        </w:tc>
        <w:tc>
          <w:tcPr>
            <w:tcW w:w="5850" w:type="dxa"/>
          </w:tcPr>
          <w:p w14:paraId="774A6D5A" w14:textId="77777777" w:rsidR="004A39BF" w:rsidRPr="004A39BF" w:rsidRDefault="004A39BF" w:rsidP="004A39BF">
            <w:pPr>
              <w:spacing w:line="240" w:lineRule="auto"/>
              <w:jc w:val="center"/>
              <w:rPr>
                <w:rFonts w:eastAsia="Times New Roman" w:cs="Times New Roman"/>
                <w:b/>
                <w:sz w:val="28"/>
                <w:szCs w:val="20"/>
              </w:rPr>
            </w:pPr>
            <w:r w:rsidRPr="004A39BF">
              <w:rPr>
                <w:rFonts w:eastAsia="Times New Roman" w:cs="Times New Roman"/>
                <w:b/>
                <w:sz w:val="28"/>
                <w:szCs w:val="20"/>
              </w:rPr>
              <w:t>RENEWABLE OPERATING PERMIT</w:t>
            </w:r>
          </w:p>
        </w:tc>
        <w:tc>
          <w:tcPr>
            <w:tcW w:w="2374" w:type="dxa"/>
          </w:tcPr>
          <w:p w14:paraId="7D521119" w14:textId="77777777" w:rsidR="004A39BF" w:rsidRPr="004A39BF" w:rsidRDefault="004A39BF" w:rsidP="004A39BF">
            <w:pPr>
              <w:spacing w:line="240" w:lineRule="auto"/>
              <w:jc w:val="center"/>
              <w:rPr>
                <w:rFonts w:eastAsia="Times New Roman" w:cs="Times New Roman"/>
                <w:b/>
                <w:sz w:val="16"/>
                <w:szCs w:val="20"/>
              </w:rPr>
            </w:pPr>
            <w:smartTag w:uri="urn:schemas-microsoft-com:office:smarttags" w:element="stockticker">
              <w:r w:rsidRPr="004A39BF">
                <w:rPr>
                  <w:rFonts w:eastAsia="Times New Roman" w:cs="Times New Roman"/>
                  <w:b/>
                  <w:sz w:val="16"/>
                  <w:szCs w:val="20"/>
                </w:rPr>
                <w:t>ROP</w:t>
              </w:r>
            </w:smartTag>
            <w:r w:rsidRPr="004A39BF">
              <w:rPr>
                <w:rFonts w:eastAsia="Times New Roman" w:cs="Times New Roman"/>
                <w:b/>
                <w:sz w:val="16"/>
                <w:szCs w:val="20"/>
              </w:rPr>
              <w:t xml:space="preserve"> Number</w:t>
            </w:r>
          </w:p>
        </w:tc>
      </w:tr>
      <w:tr w:rsidR="004A39BF" w:rsidRPr="004A39BF" w14:paraId="631F907E" w14:textId="77777777" w:rsidTr="00CC0B7F">
        <w:trPr>
          <w:cantSplit/>
          <w:trHeight w:val="428"/>
        </w:trPr>
        <w:tc>
          <w:tcPr>
            <w:tcW w:w="1872" w:type="dxa"/>
            <w:tcBorders>
              <w:bottom w:val="nil"/>
            </w:tcBorders>
          </w:tcPr>
          <w:p w14:paraId="1874F368" w14:textId="77777777" w:rsidR="004A39BF" w:rsidRPr="004A39BF" w:rsidRDefault="004A39BF" w:rsidP="004A39BF">
            <w:pPr>
              <w:tabs>
                <w:tab w:val="center" w:pos="4320"/>
                <w:tab w:val="right" w:pos="8640"/>
              </w:tabs>
              <w:spacing w:line="240" w:lineRule="auto"/>
              <w:jc w:val="center"/>
              <w:rPr>
                <w:rFonts w:eastAsia="Times New Roman" w:cs="Times New Roman"/>
                <w:sz w:val="22"/>
              </w:rPr>
            </w:pPr>
            <w:r w:rsidRPr="004A39BF">
              <w:rPr>
                <w:rFonts w:eastAsia="Times New Roman" w:cs="Times New Roman"/>
                <w:sz w:val="22"/>
              </w:rPr>
              <w:fldChar w:fldCharType="begin" w:fldLock="1">
                <w:ffData>
                  <w:name w:val="SRN"/>
                  <w:enabled/>
                  <w:calcOnExit/>
                  <w:statusText w:type="text" w:val="Enter SRN"/>
                  <w:textInput/>
                </w:ffData>
              </w:fldChar>
            </w:r>
            <w:r w:rsidRPr="004A39BF">
              <w:rPr>
                <w:rFonts w:eastAsia="Times New Roman" w:cs="Times New Roman"/>
                <w:sz w:val="22"/>
              </w:rPr>
              <w:instrText xml:space="preserve"> FORMTEXT </w:instrText>
            </w:r>
            <w:r w:rsidRPr="004A39BF">
              <w:rPr>
                <w:rFonts w:eastAsia="Times New Roman" w:cs="Times New Roman"/>
                <w:sz w:val="22"/>
              </w:rPr>
            </w:r>
            <w:r w:rsidRPr="004A39BF">
              <w:rPr>
                <w:rFonts w:eastAsia="Times New Roman" w:cs="Times New Roman"/>
                <w:sz w:val="22"/>
              </w:rPr>
              <w:fldChar w:fldCharType="separate"/>
            </w:r>
            <w:r w:rsidRPr="004A39BF">
              <w:rPr>
                <w:rFonts w:eastAsia="Times New Roman" w:cs="Times New Roman"/>
                <w:sz w:val="22"/>
              </w:rPr>
              <w:t>N5586</w:t>
            </w:r>
            <w:r w:rsidRPr="004A39BF">
              <w:rPr>
                <w:rFonts w:eastAsia="Times New Roman" w:cs="Times New Roman"/>
                <w:sz w:val="22"/>
              </w:rPr>
              <w:fldChar w:fldCharType="end"/>
            </w:r>
          </w:p>
        </w:tc>
        <w:tc>
          <w:tcPr>
            <w:tcW w:w="5850" w:type="dxa"/>
            <w:tcBorders>
              <w:bottom w:val="nil"/>
            </w:tcBorders>
          </w:tcPr>
          <w:p w14:paraId="59AA95E0" w14:textId="77777777" w:rsidR="004A39BF" w:rsidRPr="004A39BF" w:rsidRDefault="00BD3BCE" w:rsidP="00BD3BCE">
            <w:pPr>
              <w:pStyle w:val="Heading1"/>
            </w:pPr>
            <w:bookmarkStart w:id="8" w:name="_Toc183429900"/>
            <w:bookmarkStart w:id="9" w:name="_Toc183430200"/>
            <w:bookmarkStart w:id="10" w:name="_Toc15896691"/>
            <w:r>
              <w:t>JULY 1, 2019</w:t>
            </w:r>
            <w:r w:rsidR="004A39BF" w:rsidRPr="004A39BF">
              <w:t xml:space="preserve"> - STAFF REPORT</w:t>
            </w:r>
            <w:bookmarkEnd w:id="8"/>
            <w:bookmarkEnd w:id="9"/>
            <w:bookmarkEnd w:id="10"/>
          </w:p>
        </w:tc>
        <w:tc>
          <w:tcPr>
            <w:tcW w:w="2374" w:type="dxa"/>
            <w:tcBorders>
              <w:bottom w:val="nil"/>
            </w:tcBorders>
          </w:tcPr>
          <w:p w14:paraId="00449BF4" w14:textId="2070C664" w:rsidR="004A39BF" w:rsidRPr="004A39BF" w:rsidRDefault="004A39BF" w:rsidP="004A39BF">
            <w:pPr>
              <w:tabs>
                <w:tab w:val="center" w:pos="4320"/>
                <w:tab w:val="right" w:pos="8640"/>
              </w:tabs>
              <w:spacing w:line="240" w:lineRule="auto"/>
              <w:jc w:val="center"/>
              <w:rPr>
                <w:rFonts w:eastAsia="Times New Roman" w:cs="Times New Roman"/>
                <w:b/>
                <w:sz w:val="22"/>
              </w:rPr>
            </w:pPr>
            <w:r w:rsidRPr="004A39BF">
              <w:rPr>
                <w:rFonts w:eastAsia="Times New Roman" w:cs="Times New Roman"/>
                <w:sz w:val="22"/>
              </w:rPr>
              <w:fldChar w:fldCharType="begin" w:fldLock="1">
                <w:ffData>
                  <w:name w:val=""/>
                  <w:enabled/>
                  <w:calcOnExit/>
                  <w:statusText w:type="text" w:val="Enter RO Permit Number After (YEAR) Is Determined."/>
                  <w:textInput/>
                </w:ffData>
              </w:fldChar>
            </w:r>
            <w:r w:rsidRPr="004A39BF">
              <w:rPr>
                <w:rFonts w:eastAsia="Times New Roman" w:cs="Times New Roman"/>
                <w:sz w:val="22"/>
              </w:rPr>
              <w:instrText xml:space="preserve"> FORMTEXT </w:instrText>
            </w:r>
            <w:r w:rsidRPr="004A39BF">
              <w:rPr>
                <w:rFonts w:eastAsia="Times New Roman" w:cs="Times New Roman"/>
                <w:sz w:val="22"/>
              </w:rPr>
            </w:r>
            <w:r w:rsidRPr="004A39BF">
              <w:rPr>
                <w:rFonts w:eastAsia="Times New Roman" w:cs="Times New Roman"/>
                <w:sz w:val="22"/>
              </w:rPr>
              <w:fldChar w:fldCharType="separate"/>
            </w:r>
            <w:r w:rsidRPr="004A39BF">
              <w:rPr>
                <w:rFonts w:eastAsia="Times New Roman" w:cs="Times New Roman"/>
                <w:sz w:val="22"/>
              </w:rPr>
              <w:t>MI-ROP-N5586-20</w:t>
            </w:r>
            <w:r w:rsidR="00350CDF">
              <w:rPr>
                <w:rFonts w:eastAsia="Times New Roman" w:cs="Times New Roman"/>
                <w:sz w:val="22"/>
              </w:rPr>
              <w:t>19</w:t>
            </w:r>
            <w:r w:rsidRPr="004A39BF">
              <w:rPr>
                <w:rFonts w:eastAsia="Times New Roman" w:cs="Times New Roman"/>
                <w:sz w:val="22"/>
              </w:rPr>
              <w:fldChar w:fldCharType="end"/>
            </w:r>
          </w:p>
        </w:tc>
      </w:tr>
    </w:tbl>
    <w:p w14:paraId="4CF71C19" w14:textId="77777777" w:rsidR="004A39BF" w:rsidRPr="004A39BF" w:rsidRDefault="004A39BF" w:rsidP="004A39BF">
      <w:pPr>
        <w:spacing w:line="240" w:lineRule="auto"/>
        <w:rPr>
          <w:rFonts w:eastAsia="Times New Roman" w:cs="Times New Roman"/>
          <w:b/>
          <w:sz w:val="22"/>
          <w:szCs w:val="20"/>
          <w:u w:val="single"/>
        </w:rPr>
      </w:pPr>
    </w:p>
    <w:p w14:paraId="3EFDC9A4" w14:textId="77777777" w:rsidR="004A39BF" w:rsidRPr="004A39BF" w:rsidRDefault="004A39BF" w:rsidP="004A39BF">
      <w:pPr>
        <w:spacing w:line="240" w:lineRule="auto"/>
        <w:rPr>
          <w:rFonts w:eastAsia="Times New Roman" w:cs="Times New Roman"/>
          <w:b/>
          <w:sz w:val="22"/>
          <w:szCs w:val="20"/>
          <w:u w:val="single"/>
        </w:rPr>
      </w:pPr>
    </w:p>
    <w:p w14:paraId="292D7B43" w14:textId="77777777" w:rsidR="004A39BF" w:rsidRPr="004A39BF" w:rsidRDefault="004A39BF" w:rsidP="004A39BF">
      <w:pPr>
        <w:spacing w:line="240" w:lineRule="auto"/>
        <w:rPr>
          <w:rFonts w:eastAsia="Times New Roman" w:cs="Arial"/>
          <w:b/>
          <w:sz w:val="22"/>
          <w:u w:val="single"/>
        </w:rPr>
      </w:pPr>
      <w:bookmarkStart w:id="11" w:name="_Toc480946816"/>
      <w:bookmarkStart w:id="12" w:name="_Toc482691111"/>
      <w:r w:rsidRPr="004A39BF">
        <w:rPr>
          <w:rFonts w:eastAsia="Times New Roman" w:cs="Arial"/>
          <w:b/>
          <w:sz w:val="22"/>
          <w:u w:val="single"/>
        </w:rPr>
        <w:t>Purpose</w:t>
      </w:r>
      <w:bookmarkEnd w:id="11"/>
      <w:bookmarkEnd w:id="12"/>
    </w:p>
    <w:p w14:paraId="50DE7548" w14:textId="77777777" w:rsidR="004A39BF" w:rsidRPr="004A39BF" w:rsidRDefault="004A39BF" w:rsidP="004A39BF">
      <w:pPr>
        <w:spacing w:line="240" w:lineRule="auto"/>
        <w:jc w:val="both"/>
        <w:rPr>
          <w:rFonts w:eastAsia="Times New Roman" w:cs="Arial"/>
          <w:sz w:val="22"/>
        </w:rPr>
      </w:pPr>
    </w:p>
    <w:p w14:paraId="014630FD"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 xml:space="preserve">Major stationary sources of air pollutants, and some non-major sources, are required to obtain and operate in compliance with an </w:t>
      </w:r>
      <w:smartTag w:uri="urn:schemas-microsoft-com:office:smarttags" w:element="stockticker">
        <w:r w:rsidRPr="004A39BF">
          <w:rPr>
            <w:rFonts w:eastAsia="Times New Roman" w:cs="Arial"/>
            <w:sz w:val="22"/>
          </w:rPr>
          <w:t>ROP</w:t>
        </w:r>
      </w:smartTag>
      <w:r w:rsidRPr="004A39BF">
        <w:rPr>
          <w:rFonts w:eastAsia="Times New Roman" w:cs="Arial"/>
          <w:sz w:val="22"/>
        </w:rPr>
        <w:t xml:space="preserve"> pursuant to Title V of the federal Clean Air Act of 1990 and Michigan’s Administrative Rules for Air Pollution Control pursuant to Section 5506(1) of Act 451.  Sources subject to the </w:t>
      </w:r>
      <w:smartTag w:uri="urn:schemas-microsoft-com:office:smarttags" w:element="stockticker">
        <w:r w:rsidRPr="004A39BF">
          <w:rPr>
            <w:rFonts w:eastAsia="Times New Roman" w:cs="Arial"/>
            <w:sz w:val="22"/>
          </w:rPr>
          <w:t>ROP</w:t>
        </w:r>
      </w:smartTag>
      <w:r w:rsidRPr="004A39BF">
        <w:rPr>
          <w:rFonts w:eastAsia="Times New Roman" w:cs="Arial"/>
          <w:sz w:val="22"/>
        </w:rPr>
        <w:t xml:space="preserve"> program are defined by criteria in Rule 211(1).  The </w:t>
      </w:r>
      <w:smartTag w:uri="urn:schemas-microsoft-com:office:smarttags" w:element="stockticker">
        <w:r w:rsidRPr="004A39BF">
          <w:rPr>
            <w:rFonts w:eastAsia="Times New Roman" w:cs="Arial"/>
            <w:sz w:val="22"/>
          </w:rPr>
          <w:t>ROP</w:t>
        </w:r>
      </w:smartTag>
      <w:r w:rsidRPr="004A39BF">
        <w:rPr>
          <w:rFonts w:eastAsia="Times New Roman" w:cs="Arial"/>
          <w:sz w:val="22"/>
        </w:rPr>
        <w:t xml:space="preserve"> is intended to simplify and clarify a stationary source’s applicable requirements and compliance with them by consolidating all state and federal air quality requirements into one document.</w:t>
      </w:r>
    </w:p>
    <w:p w14:paraId="7CD2079D" w14:textId="77777777" w:rsidR="004A39BF" w:rsidRPr="004A39BF" w:rsidRDefault="004A39BF" w:rsidP="004A39BF">
      <w:pPr>
        <w:spacing w:line="240" w:lineRule="auto"/>
        <w:jc w:val="both"/>
        <w:rPr>
          <w:rFonts w:eastAsia="Times New Roman" w:cs="Arial"/>
          <w:sz w:val="22"/>
        </w:rPr>
      </w:pPr>
    </w:p>
    <w:p w14:paraId="207B0A99"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This Staff Report, as required by Rule 214(1), sets forth the applicable requirements and factual basis for the draft ROP terms and conditions including citations of the underlying applicable requirements, an explanation of any equivalent requirements included in the draft ROP pursuant to Rule 212(5), and any determination made pursuant to Rule 213(6)(a)(ii) regarding requirements that are not applicable to the stationary source.</w:t>
      </w:r>
    </w:p>
    <w:p w14:paraId="2B5258A4" w14:textId="77777777" w:rsidR="004A39BF" w:rsidRPr="004A39BF" w:rsidRDefault="004A39BF" w:rsidP="004A39BF">
      <w:pPr>
        <w:spacing w:line="240" w:lineRule="auto"/>
        <w:rPr>
          <w:rFonts w:eastAsia="Times New Roman" w:cs="Arial"/>
          <w:sz w:val="22"/>
        </w:rPr>
      </w:pPr>
    </w:p>
    <w:p w14:paraId="111F42E1" w14:textId="77777777" w:rsidR="004A39BF" w:rsidRPr="004A39BF" w:rsidRDefault="004A39BF" w:rsidP="004A39BF">
      <w:pPr>
        <w:spacing w:line="240" w:lineRule="auto"/>
        <w:rPr>
          <w:rFonts w:eastAsia="Times New Roman" w:cs="Arial"/>
          <w:b/>
          <w:sz w:val="22"/>
          <w:u w:val="single"/>
        </w:rPr>
      </w:pPr>
      <w:bookmarkStart w:id="13" w:name="_Toc480946817"/>
      <w:bookmarkStart w:id="14" w:name="_Toc482691112"/>
      <w:r w:rsidRPr="004A39BF">
        <w:rPr>
          <w:rFonts w:eastAsia="Times New Roman" w:cs="Arial"/>
          <w:b/>
          <w:sz w:val="22"/>
          <w:u w:val="single"/>
        </w:rPr>
        <w:t>General Information</w:t>
      </w:r>
      <w:bookmarkEnd w:id="13"/>
      <w:bookmarkEnd w:id="14"/>
    </w:p>
    <w:p w14:paraId="77556729" w14:textId="77777777" w:rsidR="004A39BF" w:rsidRPr="004A39BF" w:rsidRDefault="004A39BF" w:rsidP="004A39BF">
      <w:pPr>
        <w:spacing w:line="240" w:lineRule="auto"/>
        <w:rPr>
          <w:rFonts w:eastAsia="Times New Roman" w:cs="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99"/>
        <w:gridCol w:w="5261"/>
      </w:tblGrid>
      <w:tr w:rsidR="004A39BF" w:rsidRPr="004A39BF" w14:paraId="2A83D87E" w14:textId="77777777" w:rsidTr="00CC0B7F">
        <w:tc>
          <w:tcPr>
            <w:tcW w:w="4999" w:type="dxa"/>
          </w:tcPr>
          <w:p w14:paraId="22637D4B" w14:textId="77777777" w:rsidR="004A39BF" w:rsidRPr="004A39BF" w:rsidRDefault="004A39BF" w:rsidP="004A39BF">
            <w:pPr>
              <w:spacing w:line="240" w:lineRule="auto"/>
              <w:rPr>
                <w:rFonts w:eastAsia="Times New Roman" w:cs="Arial"/>
                <w:sz w:val="22"/>
              </w:rPr>
            </w:pPr>
            <w:r w:rsidRPr="004A39BF">
              <w:rPr>
                <w:rFonts w:eastAsia="Times New Roman" w:cs="Arial"/>
                <w:sz w:val="22"/>
              </w:rPr>
              <w:t>Stationary Source Mailing Address:</w:t>
            </w:r>
          </w:p>
        </w:tc>
        <w:tc>
          <w:tcPr>
            <w:tcW w:w="5261" w:type="dxa"/>
          </w:tcPr>
          <w:p w14:paraId="5DCA6137"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Source_Name_Mailing"/>
                  <w:enabled/>
                  <w:calcOnExit w:val="0"/>
                  <w:statusText w:type="text" w:val="Enter the Source Name for mailing address."/>
                  <w:textInput/>
                </w:ffData>
              </w:fldChar>
            </w:r>
            <w:bookmarkStart w:id="15" w:name="Source_Name_Mailing"/>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ANR Pipeline Company - Lincoln Compressor Station</w:t>
            </w:r>
            <w:r w:rsidRPr="004A39BF">
              <w:rPr>
                <w:rFonts w:eastAsia="Times New Roman" w:cs="Arial"/>
                <w:sz w:val="22"/>
              </w:rPr>
              <w:fldChar w:fldCharType="end"/>
            </w:r>
            <w:bookmarkEnd w:id="15"/>
          </w:p>
          <w:p w14:paraId="380052F2"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street_mailing"/>
                  <w:enabled/>
                  <w:calcOnExit w:val="0"/>
                  <w:statusText w:type="text" w:val="Enter the street address."/>
                  <w:textInput/>
                </w:ffData>
              </w:fldChar>
            </w:r>
            <w:bookmarkStart w:id="16" w:name="street_mailing"/>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3991 South Hickory</w:t>
            </w:r>
            <w:r w:rsidRPr="004A39BF">
              <w:rPr>
                <w:rFonts w:eastAsia="Times New Roman" w:cs="Arial"/>
                <w:sz w:val="22"/>
              </w:rPr>
              <w:fldChar w:fldCharType="end"/>
            </w:r>
            <w:bookmarkEnd w:id="16"/>
          </w:p>
          <w:p w14:paraId="7F7AF131"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city_mailing"/>
                  <w:enabled/>
                  <w:calcOnExit w:val="0"/>
                  <w:statusText w:type="text" w:val="Enter the City name."/>
                  <w:textInput/>
                </w:ffData>
              </w:fldChar>
            </w:r>
            <w:bookmarkStart w:id="17" w:name="city_mailing"/>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Lake George</w:t>
            </w:r>
            <w:r w:rsidRPr="004A39BF">
              <w:rPr>
                <w:rFonts w:eastAsia="Times New Roman" w:cs="Arial"/>
                <w:sz w:val="22"/>
              </w:rPr>
              <w:fldChar w:fldCharType="end"/>
            </w:r>
            <w:bookmarkEnd w:id="17"/>
            <w:r w:rsidRPr="004A39BF">
              <w:rPr>
                <w:rFonts w:eastAsia="Times New Roman" w:cs="Arial"/>
                <w:sz w:val="22"/>
              </w:rPr>
              <w:t xml:space="preserve">, Michigan </w:t>
            </w:r>
            <w:r w:rsidRPr="004A39BF">
              <w:rPr>
                <w:rFonts w:eastAsia="Times New Roman" w:cs="Arial"/>
                <w:sz w:val="22"/>
              </w:rPr>
              <w:fldChar w:fldCharType="begin" w:fldLock="1">
                <w:ffData>
                  <w:name w:val="zipcode_mailing"/>
                  <w:enabled/>
                  <w:calcOnExit w:val="0"/>
                  <w:statusText w:type="text" w:val="Enter the Zip Code."/>
                  <w:textInput/>
                </w:ffData>
              </w:fldChar>
            </w:r>
            <w:bookmarkStart w:id="18" w:name="zipcode_mailing"/>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48633</w:t>
            </w:r>
            <w:r w:rsidRPr="004A39BF">
              <w:rPr>
                <w:rFonts w:eastAsia="Times New Roman" w:cs="Arial"/>
                <w:sz w:val="22"/>
              </w:rPr>
              <w:fldChar w:fldCharType="end"/>
            </w:r>
            <w:bookmarkEnd w:id="18"/>
            <w:r w:rsidRPr="004A39BF">
              <w:rPr>
                <w:rFonts w:eastAsia="Times New Roman" w:cs="Arial"/>
                <w:sz w:val="22"/>
              </w:rPr>
              <w:t xml:space="preserve"> </w:t>
            </w:r>
          </w:p>
        </w:tc>
      </w:tr>
      <w:tr w:rsidR="004A39BF" w:rsidRPr="004A39BF" w14:paraId="5AB42AC2" w14:textId="77777777" w:rsidTr="00CC0B7F">
        <w:trPr>
          <w:trHeight w:val="273"/>
        </w:trPr>
        <w:tc>
          <w:tcPr>
            <w:tcW w:w="4999" w:type="dxa"/>
          </w:tcPr>
          <w:p w14:paraId="1F151EA3" w14:textId="77777777" w:rsidR="004A39BF" w:rsidRPr="004A39BF" w:rsidRDefault="004A39BF" w:rsidP="004A39BF">
            <w:pPr>
              <w:spacing w:line="240" w:lineRule="auto"/>
              <w:rPr>
                <w:rFonts w:eastAsia="Times New Roman" w:cs="Arial"/>
                <w:sz w:val="22"/>
              </w:rPr>
            </w:pPr>
            <w:r w:rsidRPr="004A39BF">
              <w:rPr>
                <w:rFonts w:eastAsia="Times New Roman" w:cs="Arial"/>
                <w:sz w:val="22"/>
              </w:rPr>
              <w:t>Source Registration Number (</w:t>
            </w:r>
            <w:smartTag w:uri="urn:schemas-microsoft-com:office:smarttags" w:element="stockticker">
              <w:r w:rsidRPr="004A39BF">
                <w:rPr>
                  <w:rFonts w:eastAsia="Times New Roman" w:cs="Arial"/>
                  <w:sz w:val="22"/>
                </w:rPr>
                <w:t>SRN</w:t>
              </w:r>
            </w:smartTag>
            <w:r w:rsidRPr="004A39BF">
              <w:rPr>
                <w:rFonts w:eastAsia="Times New Roman" w:cs="Arial"/>
                <w:sz w:val="22"/>
              </w:rPr>
              <w:t>):</w:t>
            </w:r>
          </w:p>
        </w:tc>
        <w:tc>
          <w:tcPr>
            <w:tcW w:w="5261" w:type="dxa"/>
          </w:tcPr>
          <w:p w14:paraId="084503EC"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Text15"/>
                  <w:enabled/>
                  <w:calcOnExit w:val="0"/>
                  <w:textInput/>
                </w:ffData>
              </w:fldChar>
            </w:r>
            <w:bookmarkStart w:id="19" w:name="Text15"/>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noProof/>
                <w:sz w:val="22"/>
              </w:rPr>
              <w:t>N5586</w:t>
            </w:r>
            <w:r w:rsidRPr="004A39BF">
              <w:rPr>
                <w:rFonts w:eastAsia="Times New Roman" w:cs="Arial"/>
                <w:sz w:val="22"/>
              </w:rPr>
              <w:fldChar w:fldCharType="end"/>
            </w:r>
            <w:bookmarkEnd w:id="19"/>
          </w:p>
        </w:tc>
      </w:tr>
      <w:tr w:rsidR="004A39BF" w:rsidRPr="004A39BF" w14:paraId="77C0DB8C" w14:textId="77777777" w:rsidTr="00CC0B7F">
        <w:tc>
          <w:tcPr>
            <w:tcW w:w="4999" w:type="dxa"/>
          </w:tcPr>
          <w:p w14:paraId="4CD92CE4" w14:textId="77777777" w:rsidR="004A39BF" w:rsidRPr="004A39BF" w:rsidRDefault="004A39BF" w:rsidP="004A39BF">
            <w:pPr>
              <w:spacing w:line="240" w:lineRule="auto"/>
              <w:rPr>
                <w:rFonts w:eastAsia="Times New Roman" w:cs="Arial"/>
                <w:sz w:val="22"/>
              </w:rPr>
            </w:pPr>
            <w:r w:rsidRPr="004A39BF">
              <w:rPr>
                <w:rFonts w:eastAsia="Times New Roman" w:cs="Arial"/>
                <w:sz w:val="22"/>
              </w:rPr>
              <w:t>North American Industry Classification System (NAICS) Code:</w:t>
            </w:r>
          </w:p>
        </w:tc>
        <w:bookmarkStart w:id="20" w:name="SIC"/>
        <w:tc>
          <w:tcPr>
            <w:tcW w:w="5261" w:type="dxa"/>
          </w:tcPr>
          <w:p w14:paraId="429C0D8E"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SIC"/>
                  <w:enabled/>
                  <w:calcOnExit/>
                  <w:statusText w:type="text" w:val="Enter the NAICS for the stationary source."/>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486210</w:t>
            </w:r>
            <w:r w:rsidRPr="004A39BF">
              <w:rPr>
                <w:rFonts w:eastAsia="Times New Roman" w:cs="Arial"/>
                <w:sz w:val="22"/>
              </w:rPr>
              <w:fldChar w:fldCharType="end"/>
            </w:r>
            <w:bookmarkEnd w:id="20"/>
          </w:p>
        </w:tc>
      </w:tr>
      <w:tr w:rsidR="004A39BF" w:rsidRPr="004A39BF" w14:paraId="2CE93AA5" w14:textId="77777777" w:rsidTr="00CC0B7F">
        <w:tc>
          <w:tcPr>
            <w:tcW w:w="4999" w:type="dxa"/>
          </w:tcPr>
          <w:p w14:paraId="3CB37755" w14:textId="77777777" w:rsidR="004A39BF" w:rsidRPr="004A39BF" w:rsidRDefault="004A39BF" w:rsidP="004A39BF">
            <w:pPr>
              <w:spacing w:line="240" w:lineRule="auto"/>
              <w:rPr>
                <w:rFonts w:eastAsia="Times New Roman" w:cs="Arial"/>
                <w:sz w:val="22"/>
              </w:rPr>
            </w:pPr>
            <w:r w:rsidRPr="004A39BF">
              <w:rPr>
                <w:rFonts w:eastAsia="Times New Roman" w:cs="Arial"/>
                <w:sz w:val="22"/>
              </w:rPr>
              <w:t>Number of Stationary Source Sections:</w:t>
            </w:r>
          </w:p>
        </w:tc>
        <w:tc>
          <w:tcPr>
            <w:tcW w:w="5261" w:type="dxa"/>
          </w:tcPr>
          <w:p w14:paraId="4BF5B9E4"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1</w:t>
            </w:r>
            <w:r w:rsidRPr="004A39BF">
              <w:rPr>
                <w:rFonts w:eastAsia="Times New Roman" w:cs="Arial"/>
                <w:sz w:val="22"/>
              </w:rPr>
              <w:fldChar w:fldCharType="end"/>
            </w:r>
            <w:bookmarkEnd w:id="21"/>
          </w:p>
        </w:tc>
      </w:tr>
      <w:tr w:rsidR="004A39BF" w:rsidRPr="004A39BF" w14:paraId="229A0694" w14:textId="77777777" w:rsidTr="00CC0B7F">
        <w:tc>
          <w:tcPr>
            <w:tcW w:w="4999" w:type="dxa"/>
          </w:tcPr>
          <w:p w14:paraId="0A7B851E" w14:textId="77777777" w:rsidR="004A39BF" w:rsidRPr="004A39BF" w:rsidRDefault="004A39BF" w:rsidP="004A39BF">
            <w:pPr>
              <w:spacing w:line="240" w:lineRule="auto"/>
              <w:rPr>
                <w:rFonts w:eastAsia="Times New Roman" w:cs="Arial"/>
                <w:sz w:val="22"/>
              </w:rPr>
            </w:pPr>
            <w:r w:rsidRPr="004A39BF">
              <w:rPr>
                <w:rFonts w:eastAsia="Times New Roman" w:cs="Arial"/>
                <w:sz w:val="22"/>
              </w:rPr>
              <w:t>Is Application for a Renewal or Initial Issuance?</w:t>
            </w:r>
          </w:p>
        </w:tc>
        <w:tc>
          <w:tcPr>
            <w:tcW w:w="5261" w:type="dxa"/>
          </w:tcPr>
          <w:p w14:paraId="3FAE73B7"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fData>
                  <w:name w:val="Dropdown12"/>
                  <w:enabled/>
                  <w:calcOnExit w:val="0"/>
                  <w:ddList>
                    <w:result w:val="1"/>
                    <w:listEntry w:val="Initial Issuance"/>
                    <w:listEntry w:val="Renewal"/>
                  </w:ddList>
                </w:ffData>
              </w:fldChar>
            </w:r>
            <w:bookmarkStart w:id="22" w:name="Dropdown12"/>
            <w:r w:rsidRPr="004A39BF">
              <w:rPr>
                <w:rFonts w:eastAsia="Times New Roman" w:cs="Arial"/>
                <w:sz w:val="22"/>
              </w:rPr>
              <w:instrText xml:space="preserve"> FORMDROPDOWN </w:instrText>
            </w:r>
            <w:r w:rsidR="00DD6E54">
              <w:rPr>
                <w:rFonts w:eastAsia="Times New Roman" w:cs="Arial"/>
                <w:sz w:val="22"/>
              </w:rPr>
            </w:r>
            <w:r w:rsidR="00DD6E54">
              <w:rPr>
                <w:rFonts w:eastAsia="Times New Roman" w:cs="Arial"/>
                <w:sz w:val="22"/>
              </w:rPr>
              <w:fldChar w:fldCharType="separate"/>
            </w:r>
            <w:r w:rsidRPr="004A39BF">
              <w:rPr>
                <w:rFonts w:eastAsia="Times New Roman" w:cs="Arial"/>
                <w:sz w:val="22"/>
              </w:rPr>
              <w:fldChar w:fldCharType="end"/>
            </w:r>
            <w:bookmarkEnd w:id="22"/>
          </w:p>
        </w:tc>
      </w:tr>
      <w:tr w:rsidR="004A39BF" w:rsidRPr="004A39BF" w14:paraId="07595BF5" w14:textId="77777777" w:rsidTr="00CC0B7F">
        <w:tc>
          <w:tcPr>
            <w:tcW w:w="4999" w:type="dxa"/>
          </w:tcPr>
          <w:p w14:paraId="09FB201B" w14:textId="77777777" w:rsidR="004A39BF" w:rsidRPr="004A39BF" w:rsidRDefault="004A39BF" w:rsidP="004A39BF">
            <w:pPr>
              <w:spacing w:line="240" w:lineRule="auto"/>
              <w:rPr>
                <w:rFonts w:eastAsia="Times New Roman" w:cs="Arial"/>
                <w:sz w:val="22"/>
              </w:rPr>
            </w:pPr>
            <w:r w:rsidRPr="004A39BF">
              <w:rPr>
                <w:rFonts w:eastAsia="Times New Roman" w:cs="Arial"/>
                <w:sz w:val="22"/>
              </w:rPr>
              <w:t>Application Number:</w:t>
            </w:r>
          </w:p>
        </w:tc>
        <w:tc>
          <w:tcPr>
            <w:tcW w:w="5261" w:type="dxa"/>
          </w:tcPr>
          <w:p w14:paraId="020B521A"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201700089</w:t>
            </w:r>
            <w:r w:rsidRPr="004A39BF">
              <w:rPr>
                <w:rFonts w:eastAsia="Times New Roman" w:cs="Arial"/>
                <w:sz w:val="22"/>
              </w:rPr>
              <w:fldChar w:fldCharType="end"/>
            </w:r>
            <w:bookmarkEnd w:id="23"/>
          </w:p>
        </w:tc>
      </w:tr>
      <w:tr w:rsidR="004A39BF" w:rsidRPr="004A39BF" w14:paraId="52D4F755" w14:textId="77777777" w:rsidTr="00CC0B7F">
        <w:tc>
          <w:tcPr>
            <w:tcW w:w="4999" w:type="dxa"/>
          </w:tcPr>
          <w:p w14:paraId="0A297571" w14:textId="77777777" w:rsidR="004A39BF" w:rsidRPr="004A39BF" w:rsidRDefault="004A39BF" w:rsidP="004A39BF">
            <w:pPr>
              <w:spacing w:line="240" w:lineRule="auto"/>
              <w:rPr>
                <w:rFonts w:eastAsia="Times New Roman" w:cs="Arial"/>
                <w:sz w:val="22"/>
              </w:rPr>
            </w:pPr>
            <w:r w:rsidRPr="004A39BF">
              <w:rPr>
                <w:rFonts w:eastAsia="Times New Roman" w:cs="Arial"/>
                <w:sz w:val="22"/>
              </w:rPr>
              <w:t>Responsible Official:</w:t>
            </w:r>
          </w:p>
        </w:tc>
        <w:tc>
          <w:tcPr>
            <w:tcW w:w="5261" w:type="dxa"/>
          </w:tcPr>
          <w:p w14:paraId="738B1354"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4" w:name="Responsible_Official"/>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Richard P. Connor</w:t>
            </w:r>
            <w:r w:rsidRPr="004A39BF">
              <w:rPr>
                <w:rFonts w:eastAsia="Times New Roman" w:cs="Arial"/>
                <w:sz w:val="22"/>
              </w:rPr>
              <w:fldChar w:fldCharType="end"/>
            </w:r>
            <w:bookmarkEnd w:id="24"/>
            <w:r w:rsidRPr="004A39BF">
              <w:rPr>
                <w:rFonts w:eastAsia="Times New Roman" w:cs="Arial"/>
                <w:sz w:val="22"/>
              </w:rPr>
              <w:t xml:space="preserve">, </w:t>
            </w:r>
            <w:r w:rsidRPr="004A39BF">
              <w:rPr>
                <w:rFonts w:eastAsia="Times New Roman" w:cs="Arial"/>
                <w:sz w:val="22"/>
              </w:rPr>
              <w:fldChar w:fldCharType="begin" w:fldLock="1">
                <w:ffData>
                  <w:name w:val="RO_Title"/>
                  <w:enabled/>
                  <w:calcOnExit/>
                  <w:statusText w:type="text" w:val="Enter the title of the responsible official."/>
                  <w:textInput/>
                </w:ffData>
              </w:fldChar>
            </w:r>
            <w:bookmarkStart w:id="25" w:name="RO_Title"/>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Direc</w:t>
            </w:r>
            <w:r w:rsidR="008B4231">
              <w:rPr>
                <w:rFonts w:eastAsia="Times New Roman" w:cs="Arial"/>
                <w:sz w:val="22"/>
              </w:rPr>
              <w:t>t</w:t>
            </w:r>
            <w:r w:rsidRPr="004A39BF">
              <w:rPr>
                <w:rFonts w:eastAsia="Times New Roman" w:cs="Arial"/>
                <w:sz w:val="22"/>
              </w:rPr>
              <w:t>or US Pipeline - Great Lakes Region</w:t>
            </w:r>
            <w:r w:rsidRPr="004A39BF">
              <w:rPr>
                <w:rFonts w:eastAsia="Times New Roman" w:cs="Arial"/>
                <w:sz w:val="22"/>
              </w:rPr>
              <w:fldChar w:fldCharType="end"/>
            </w:r>
            <w:bookmarkEnd w:id="25"/>
          </w:p>
          <w:p w14:paraId="397183AB"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RO_Telephone"/>
                  <w:enabled/>
                  <w:calcOnExit/>
                  <w:statusText w:type="text" w:val="Enter the telephone number for the responsible official."/>
                  <w:textInput/>
                </w:ffData>
              </w:fldChar>
            </w:r>
            <w:bookmarkStart w:id="26" w:name="RO_Telephone"/>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231-527-2122</w:t>
            </w:r>
            <w:r w:rsidRPr="004A39BF">
              <w:rPr>
                <w:rFonts w:eastAsia="Times New Roman" w:cs="Arial"/>
                <w:sz w:val="22"/>
              </w:rPr>
              <w:fldChar w:fldCharType="end"/>
            </w:r>
            <w:bookmarkEnd w:id="26"/>
          </w:p>
        </w:tc>
      </w:tr>
      <w:tr w:rsidR="004A39BF" w:rsidRPr="004A39BF" w14:paraId="48FA6956" w14:textId="77777777" w:rsidTr="00CC0B7F">
        <w:tc>
          <w:tcPr>
            <w:tcW w:w="4999" w:type="dxa"/>
          </w:tcPr>
          <w:p w14:paraId="4F216B45" w14:textId="77777777" w:rsidR="004A39BF" w:rsidRPr="004A39BF" w:rsidRDefault="004A39BF" w:rsidP="004A39BF">
            <w:pPr>
              <w:spacing w:line="240" w:lineRule="auto"/>
              <w:rPr>
                <w:rFonts w:eastAsia="Times New Roman" w:cs="Arial"/>
                <w:sz w:val="22"/>
              </w:rPr>
            </w:pPr>
            <w:r w:rsidRPr="004A39BF">
              <w:rPr>
                <w:rFonts w:eastAsia="Times New Roman" w:cs="Arial"/>
                <w:sz w:val="22"/>
              </w:rPr>
              <w:t>AQD Contact:</w:t>
            </w:r>
          </w:p>
        </w:tc>
        <w:tc>
          <w:tcPr>
            <w:tcW w:w="5261" w:type="dxa"/>
          </w:tcPr>
          <w:p w14:paraId="501D056A"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AQD_Staff_Name"/>
                  <w:enabled/>
                  <w:calcOnExit/>
                  <w:statusText w:type="text" w:val="Enter the name of the field staff who wrote the staff report and reviewed the ROP."/>
                  <w:textInput/>
                </w:ffData>
              </w:fldChar>
            </w:r>
            <w:bookmarkStart w:id="27" w:name="AQD_Staff_Name"/>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Ben Witkopp</w:t>
            </w:r>
            <w:r w:rsidRPr="004A39BF">
              <w:rPr>
                <w:rFonts w:eastAsia="Times New Roman" w:cs="Arial"/>
                <w:sz w:val="22"/>
              </w:rPr>
              <w:fldChar w:fldCharType="end"/>
            </w:r>
            <w:bookmarkEnd w:id="27"/>
            <w:r w:rsidRPr="004A39BF">
              <w:rPr>
                <w:rFonts w:eastAsia="Times New Roman" w:cs="Arial"/>
                <w:sz w:val="22"/>
              </w:rPr>
              <w:t xml:space="preserve">, </w:t>
            </w:r>
            <w:r w:rsidRPr="004A39BF">
              <w:rPr>
                <w:rFonts w:eastAsia="Times New Roman" w:cs="Arial"/>
                <w:sz w:val="22"/>
              </w:rPr>
              <w:fldChar w:fldCharType="begin" w:fldLock="1">
                <w:ffData>
                  <w:name w:val="AQD_Staff_Title"/>
                  <w:enabled/>
                  <w:calcOnExit/>
                  <w:statusText w:type="text" w:val="Enter the job title of the AQD staff person."/>
                  <w:textInput/>
                </w:ffData>
              </w:fldChar>
            </w:r>
            <w:bookmarkStart w:id="28" w:name="AQD_Staff_Title"/>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Environmental Engineer</w:t>
            </w:r>
            <w:r w:rsidRPr="004A39BF">
              <w:rPr>
                <w:rFonts w:eastAsia="Times New Roman" w:cs="Arial"/>
                <w:sz w:val="22"/>
              </w:rPr>
              <w:fldChar w:fldCharType="end"/>
            </w:r>
            <w:bookmarkEnd w:id="28"/>
          </w:p>
          <w:p w14:paraId="04659B10"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AQD_Staff_Telephone"/>
                  <w:enabled/>
                  <w:calcOnExit/>
                  <w:statusText w:type="text" w:val="Enter the telephone number for the AQD staff person."/>
                  <w:textInput/>
                </w:ffData>
              </w:fldChar>
            </w:r>
            <w:bookmarkStart w:id="29" w:name="AQD_Staff_Telephone"/>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989-894-6219</w:t>
            </w:r>
            <w:r w:rsidRPr="004A39BF">
              <w:rPr>
                <w:rFonts w:eastAsia="Times New Roman" w:cs="Arial"/>
                <w:sz w:val="22"/>
              </w:rPr>
              <w:fldChar w:fldCharType="end"/>
            </w:r>
            <w:bookmarkEnd w:id="29"/>
          </w:p>
        </w:tc>
      </w:tr>
      <w:tr w:rsidR="004A39BF" w:rsidRPr="004A39BF" w14:paraId="7FB577E1" w14:textId="77777777" w:rsidTr="00CC0B7F">
        <w:tc>
          <w:tcPr>
            <w:tcW w:w="4999" w:type="dxa"/>
          </w:tcPr>
          <w:p w14:paraId="49A7EEBE" w14:textId="77777777" w:rsidR="004A39BF" w:rsidRPr="004A39BF" w:rsidRDefault="004A39BF" w:rsidP="004A39BF">
            <w:pPr>
              <w:spacing w:line="240" w:lineRule="auto"/>
              <w:rPr>
                <w:rFonts w:eastAsia="Times New Roman" w:cs="Arial"/>
                <w:sz w:val="22"/>
              </w:rPr>
            </w:pPr>
            <w:r w:rsidRPr="004A39BF">
              <w:rPr>
                <w:rFonts w:eastAsia="Times New Roman" w:cs="Arial"/>
                <w:sz w:val="22"/>
              </w:rPr>
              <w:t>Date Application Received:</w:t>
            </w:r>
          </w:p>
        </w:tc>
        <w:tc>
          <w:tcPr>
            <w:tcW w:w="5261" w:type="dxa"/>
          </w:tcPr>
          <w:p w14:paraId="4A7EDB72" w14:textId="77777777" w:rsidR="004A39BF" w:rsidRPr="004A39BF" w:rsidRDefault="004A39BF" w:rsidP="004A39BF">
            <w:pPr>
              <w:spacing w:line="240" w:lineRule="auto"/>
              <w:rPr>
                <w:rFonts w:eastAsia="Times New Roman" w:cs="Arial"/>
                <w:sz w:val="22"/>
              </w:rPr>
            </w:pPr>
            <w:r w:rsidRPr="004A39BF">
              <w:rPr>
                <w:rFonts w:eastAsia="Times New Roman" w:cs="Arial"/>
                <w:sz w:val="22"/>
              </w:rPr>
              <w:t>June 26, 2017</w:t>
            </w:r>
          </w:p>
        </w:tc>
      </w:tr>
      <w:tr w:rsidR="004A39BF" w:rsidRPr="004A39BF" w14:paraId="229AB995" w14:textId="77777777" w:rsidTr="00CC0B7F">
        <w:trPr>
          <w:trHeight w:val="165"/>
        </w:trPr>
        <w:tc>
          <w:tcPr>
            <w:tcW w:w="4999" w:type="dxa"/>
          </w:tcPr>
          <w:p w14:paraId="6FC50046" w14:textId="77777777" w:rsidR="004A39BF" w:rsidRPr="004A39BF" w:rsidRDefault="004A39BF" w:rsidP="004A39BF">
            <w:pPr>
              <w:spacing w:line="240" w:lineRule="auto"/>
              <w:rPr>
                <w:rFonts w:eastAsia="Times New Roman" w:cs="Arial"/>
                <w:sz w:val="22"/>
              </w:rPr>
            </w:pPr>
            <w:r w:rsidRPr="004A39BF">
              <w:rPr>
                <w:rFonts w:eastAsia="Times New Roman" w:cs="Arial"/>
                <w:sz w:val="22"/>
              </w:rPr>
              <w:t>Date Application Was Administratively Complete:</w:t>
            </w:r>
          </w:p>
        </w:tc>
        <w:tc>
          <w:tcPr>
            <w:tcW w:w="5261" w:type="dxa"/>
          </w:tcPr>
          <w:p w14:paraId="73A88246" w14:textId="77777777" w:rsidR="004A39BF" w:rsidRPr="004A39BF" w:rsidRDefault="004A39BF" w:rsidP="004A39BF">
            <w:pPr>
              <w:spacing w:line="240" w:lineRule="auto"/>
              <w:rPr>
                <w:rFonts w:eastAsia="Times New Roman" w:cs="Arial"/>
                <w:sz w:val="22"/>
              </w:rPr>
            </w:pPr>
            <w:r w:rsidRPr="004A39BF">
              <w:rPr>
                <w:rFonts w:eastAsia="Times New Roman" w:cs="Arial"/>
                <w:sz w:val="22"/>
              </w:rPr>
              <w:t>June 26, 2017</w:t>
            </w:r>
          </w:p>
        </w:tc>
      </w:tr>
      <w:tr w:rsidR="004A39BF" w:rsidRPr="004A39BF" w14:paraId="1935F0EE" w14:textId="77777777" w:rsidTr="00CC0B7F">
        <w:trPr>
          <w:trHeight w:val="165"/>
        </w:trPr>
        <w:tc>
          <w:tcPr>
            <w:tcW w:w="4999" w:type="dxa"/>
          </w:tcPr>
          <w:p w14:paraId="24CE503D" w14:textId="77777777" w:rsidR="004A39BF" w:rsidRPr="004A39BF" w:rsidRDefault="004A39BF" w:rsidP="004A39BF">
            <w:pPr>
              <w:spacing w:line="240" w:lineRule="auto"/>
              <w:rPr>
                <w:rFonts w:eastAsia="Times New Roman" w:cs="Arial"/>
                <w:sz w:val="22"/>
              </w:rPr>
            </w:pPr>
            <w:r w:rsidRPr="004A39BF">
              <w:rPr>
                <w:rFonts w:eastAsia="Times New Roman" w:cs="Arial"/>
                <w:sz w:val="22"/>
              </w:rPr>
              <w:t>Is Application Shield in Effect?</w:t>
            </w:r>
          </w:p>
        </w:tc>
        <w:tc>
          <w:tcPr>
            <w:tcW w:w="5261" w:type="dxa"/>
          </w:tcPr>
          <w:p w14:paraId="19E8F61A"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30" w:name="YesNo"/>
            <w:r w:rsidRPr="004A39BF">
              <w:rPr>
                <w:rFonts w:eastAsia="Times New Roman" w:cs="Arial"/>
                <w:sz w:val="22"/>
              </w:rPr>
              <w:instrText xml:space="preserve"> FORMDROPDOWN </w:instrText>
            </w:r>
            <w:r w:rsidR="00DD6E54">
              <w:rPr>
                <w:rFonts w:eastAsia="Times New Roman" w:cs="Arial"/>
                <w:sz w:val="22"/>
              </w:rPr>
            </w:r>
            <w:r w:rsidR="00DD6E54">
              <w:rPr>
                <w:rFonts w:eastAsia="Times New Roman" w:cs="Arial"/>
                <w:sz w:val="22"/>
              </w:rPr>
              <w:fldChar w:fldCharType="separate"/>
            </w:r>
            <w:r w:rsidRPr="004A39BF">
              <w:rPr>
                <w:rFonts w:eastAsia="Times New Roman" w:cs="Arial"/>
                <w:sz w:val="22"/>
              </w:rPr>
              <w:fldChar w:fldCharType="end"/>
            </w:r>
            <w:bookmarkEnd w:id="30"/>
          </w:p>
        </w:tc>
      </w:tr>
      <w:tr w:rsidR="004A39BF" w:rsidRPr="004A39BF" w14:paraId="09CE5DFE" w14:textId="77777777" w:rsidTr="00CC0B7F">
        <w:trPr>
          <w:trHeight w:val="165"/>
        </w:trPr>
        <w:tc>
          <w:tcPr>
            <w:tcW w:w="4999" w:type="dxa"/>
          </w:tcPr>
          <w:p w14:paraId="456897C1" w14:textId="77777777" w:rsidR="004A39BF" w:rsidRPr="004A39BF" w:rsidRDefault="004A39BF" w:rsidP="004A39BF">
            <w:pPr>
              <w:spacing w:line="240" w:lineRule="auto"/>
              <w:rPr>
                <w:rFonts w:eastAsia="Times New Roman" w:cs="Arial"/>
                <w:sz w:val="22"/>
              </w:rPr>
            </w:pPr>
            <w:r w:rsidRPr="004A39BF">
              <w:rPr>
                <w:rFonts w:eastAsia="Times New Roman" w:cs="Arial"/>
                <w:sz w:val="22"/>
              </w:rPr>
              <w:t>Date Public Comment Begins:</w:t>
            </w:r>
          </w:p>
        </w:tc>
        <w:tc>
          <w:tcPr>
            <w:tcW w:w="5261" w:type="dxa"/>
          </w:tcPr>
          <w:p w14:paraId="589290EB" w14:textId="77777777" w:rsidR="004A39BF" w:rsidRPr="004A39BF" w:rsidRDefault="00BD3BCE" w:rsidP="004A39BF">
            <w:pPr>
              <w:spacing w:line="240" w:lineRule="auto"/>
              <w:rPr>
                <w:rFonts w:eastAsia="Times New Roman" w:cs="Arial"/>
                <w:sz w:val="22"/>
              </w:rPr>
            </w:pPr>
            <w:r>
              <w:rPr>
                <w:rFonts w:eastAsia="Times New Roman" w:cs="Arial"/>
                <w:sz w:val="22"/>
              </w:rPr>
              <w:t>July 1, 2019</w:t>
            </w:r>
          </w:p>
        </w:tc>
      </w:tr>
      <w:tr w:rsidR="004A39BF" w:rsidRPr="004A39BF" w14:paraId="5CD7D8EF" w14:textId="77777777" w:rsidTr="00CC0B7F">
        <w:tc>
          <w:tcPr>
            <w:tcW w:w="4999" w:type="dxa"/>
          </w:tcPr>
          <w:p w14:paraId="4CF88BD9" w14:textId="77777777" w:rsidR="004A39BF" w:rsidRPr="004A39BF" w:rsidRDefault="004A39BF" w:rsidP="004A39BF">
            <w:pPr>
              <w:spacing w:line="240" w:lineRule="auto"/>
              <w:rPr>
                <w:rFonts w:eastAsia="Times New Roman" w:cs="Arial"/>
                <w:sz w:val="22"/>
              </w:rPr>
            </w:pPr>
            <w:r w:rsidRPr="004A39BF">
              <w:rPr>
                <w:rFonts w:eastAsia="Times New Roman" w:cs="Arial"/>
                <w:sz w:val="22"/>
              </w:rPr>
              <w:t>Deadline for Public Comment:</w:t>
            </w:r>
          </w:p>
        </w:tc>
        <w:tc>
          <w:tcPr>
            <w:tcW w:w="5261" w:type="dxa"/>
          </w:tcPr>
          <w:p w14:paraId="7619F4F9" w14:textId="77777777" w:rsidR="004A39BF" w:rsidRPr="004A39BF" w:rsidRDefault="00BD3BCE" w:rsidP="004A39BF">
            <w:pPr>
              <w:spacing w:line="240" w:lineRule="auto"/>
              <w:rPr>
                <w:rFonts w:eastAsia="Times New Roman" w:cs="Arial"/>
                <w:sz w:val="22"/>
              </w:rPr>
            </w:pPr>
            <w:r>
              <w:rPr>
                <w:rFonts w:eastAsia="Times New Roman" w:cs="Arial"/>
                <w:sz w:val="22"/>
              </w:rPr>
              <w:t>July 31, 2019</w:t>
            </w:r>
          </w:p>
        </w:tc>
      </w:tr>
    </w:tbl>
    <w:p w14:paraId="5FAA38FE" w14:textId="77777777" w:rsidR="004A39BF" w:rsidRPr="004A39BF" w:rsidRDefault="004A39BF" w:rsidP="004A39BF">
      <w:pPr>
        <w:spacing w:line="240" w:lineRule="auto"/>
        <w:rPr>
          <w:rFonts w:eastAsia="Times New Roman" w:cs="Arial"/>
          <w:b/>
          <w:sz w:val="22"/>
          <w:u w:val="single"/>
        </w:rPr>
      </w:pPr>
    </w:p>
    <w:p w14:paraId="20593EE5" w14:textId="77777777" w:rsidR="004A39BF" w:rsidRPr="004A39BF" w:rsidRDefault="004A39BF" w:rsidP="004A39BF">
      <w:pPr>
        <w:spacing w:line="240" w:lineRule="auto"/>
        <w:rPr>
          <w:rFonts w:eastAsia="Times New Roman" w:cs="Arial"/>
          <w:b/>
          <w:sz w:val="22"/>
          <w:u w:val="single"/>
        </w:rPr>
      </w:pPr>
      <w:bookmarkStart w:id="31" w:name="_Toc480946818"/>
      <w:bookmarkStart w:id="32" w:name="_Toc482691113"/>
      <w:r w:rsidRPr="004A39BF">
        <w:rPr>
          <w:rFonts w:eastAsia="Times New Roman" w:cs="Arial"/>
          <w:b/>
          <w:sz w:val="22"/>
          <w:u w:val="single"/>
        </w:rPr>
        <w:br w:type="page"/>
      </w:r>
      <w:r w:rsidRPr="004A39BF">
        <w:rPr>
          <w:rFonts w:eastAsia="Times New Roman" w:cs="Arial"/>
          <w:b/>
          <w:sz w:val="22"/>
          <w:u w:val="single"/>
        </w:rPr>
        <w:lastRenderedPageBreak/>
        <w:t>Source Description</w:t>
      </w:r>
      <w:bookmarkEnd w:id="31"/>
      <w:bookmarkEnd w:id="32"/>
    </w:p>
    <w:p w14:paraId="1ACE89C5" w14:textId="77777777" w:rsidR="004A39BF" w:rsidRPr="004A39BF" w:rsidRDefault="004A39BF" w:rsidP="004A39BF">
      <w:pPr>
        <w:spacing w:line="240" w:lineRule="auto"/>
        <w:rPr>
          <w:rFonts w:eastAsia="Times New Roman" w:cs="Arial"/>
          <w:sz w:val="22"/>
        </w:rPr>
      </w:pPr>
    </w:p>
    <w:p w14:paraId="00881559"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fldChar w:fldCharType="begin" w:fldLock="1">
          <w:ffData>
            <w:name w:val="Source_Description"/>
            <w:enabled/>
            <w:calcOnExit/>
            <w:statusText w:type="text" w:val="Provide detailed description of the source.  "/>
            <w:textInput/>
          </w:ffData>
        </w:fldChar>
      </w:r>
      <w:bookmarkStart w:id="33" w:name="Source_Description"/>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 xml:space="preserve">ANR Pipeline Company’s Lincoln Compressor Station is located in a rural area about two miles south of the town of Lake George.  The facility is located just south of Great Lakes Gas Transmission’s Farwell Compressor Station No. 12.  </w:t>
      </w:r>
    </w:p>
    <w:p w14:paraId="7FA7B572" w14:textId="77777777" w:rsidR="004A39BF" w:rsidRPr="004A39BF" w:rsidRDefault="004A39BF" w:rsidP="004A39BF">
      <w:pPr>
        <w:spacing w:line="240" w:lineRule="auto"/>
        <w:jc w:val="both"/>
        <w:rPr>
          <w:rFonts w:eastAsia="Times New Roman" w:cs="Arial"/>
          <w:sz w:val="22"/>
        </w:rPr>
      </w:pPr>
    </w:p>
    <w:p w14:paraId="5FE8C682"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The facility primarily consists of three two-stroke lean-burn internal combustion reciprocating engines.  The first two reciprocating engines (E</w:t>
      </w:r>
      <w:r w:rsidR="00CC0B7F">
        <w:rPr>
          <w:rFonts w:eastAsia="Times New Roman" w:cs="Arial"/>
          <w:sz w:val="22"/>
        </w:rPr>
        <w:t>U-</w:t>
      </w:r>
      <w:r w:rsidRPr="004A39BF">
        <w:rPr>
          <w:rFonts w:eastAsia="Times New Roman" w:cs="Arial"/>
          <w:sz w:val="22"/>
        </w:rPr>
        <w:t>LI001 and E</w:t>
      </w:r>
      <w:r w:rsidR="00CC0B7F">
        <w:rPr>
          <w:rFonts w:eastAsia="Times New Roman" w:cs="Arial"/>
          <w:sz w:val="22"/>
        </w:rPr>
        <w:t>U-</w:t>
      </w:r>
      <w:r w:rsidRPr="004A39BF">
        <w:rPr>
          <w:rFonts w:eastAsia="Times New Roman" w:cs="Arial"/>
          <w:sz w:val="22"/>
        </w:rPr>
        <w:t>LI002) were installed at the facility in 1971.  An additional reciprocating engine (E</w:t>
      </w:r>
      <w:r w:rsidR="00CC0B7F">
        <w:rPr>
          <w:rFonts w:eastAsia="Times New Roman" w:cs="Arial"/>
          <w:sz w:val="22"/>
        </w:rPr>
        <w:t>U-</w:t>
      </w:r>
      <w:r w:rsidRPr="004A39BF">
        <w:rPr>
          <w:rFonts w:eastAsia="Times New Roman" w:cs="Arial"/>
          <w:sz w:val="22"/>
        </w:rPr>
        <w:t>LI003) was installed in 1974.  These dates were previously confirmed, and the year of 1971 was forged into the Clark engines and 1974 was forged into the third engine.</w:t>
      </w:r>
    </w:p>
    <w:p w14:paraId="0014446B" w14:textId="77777777" w:rsidR="004A39BF" w:rsidRPr="004A39BF" w:rsidRDefault="004A39BF" w:rsidP="004A39BF">
      <w:pPr>
        <w:spacing w:line="240" w:lineRule="auto"/>
        <w:jc w:val="both"/>
        <w:rPr>
          <w:rFonts w:eastAsia="Times New Roman" w:cs="Arial"/>
          <w:sz w:val="22"/>
        </w:rPr>
      </w:pPr>
    </w:p>
    <w:p w14:paraId="24917286"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The combination of engines is used to raise the pressure of the gas to move it to and from storage reservoirs.  The facility also has a natural gas-fired generator used to produce electrical power to the station in the event of a power outage, an exempt boiler, and a number of heaters and small tanks.</w:t>
      </w:r>
    </w:p>
    <w:p w14:paraId="7AE33440"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fldChar w:fldCharType="end"/>
      </w:r>
      <w:bookmarkEnd w:id="33"/>
    </w:p>
    <w:p w14:paraId="79588437" w14:textId="77777777" w:rsidR="004A39BF" w:rsidRPr="004A39BF" w:rsidRDefault="004A39BF" w:rsidP="004A39BF">
      <w:pPr>
        <w:spacing w:line="240" w:lineRule="auto"/>
        <w:jc w:val="both"/>
        <w:outlineLvl w:val="0"/>
        <w:rPr>
          <w:rFonts w:eastAsia="Times New Roman" w:cs="Arial"/>
          <w:b/>
          <w:sz w:val="22"/>
        </w:rPr>
      </w:pPr>
      <w:r w:rsidRPr="004A39BF">
        <w:rPr>
          <w:rFonts w:eastAsia="Times New Roman" w:cs="Arial"/>
          <w:sz w:val="22"/>
        </w:rPr>
        <w:t xml:space="preserve">The following table lists stationary source emission information as reported to the Michigan Air Emissions Reporting System (MAERS) for the year </w:t>
      </w:r>
      <w:r w:rsidRPr="004A39BF">
        <w:rPr>
          <w:rFonts w:eastAsia="Times New Roman" w:cs="Arial"/>
          <w:b/>
          <w:sz w:val="22"/>
        </w:rPr>
        <w:t>2017</w:t>
      </w:r>
      <w:r w:rsidRPr="004A39BF">
        <w:rPr>
          <w:rFonts w:eastAsia="Times New Roman" w:cs="Arial"/>
          <w:sz w:val="22"/>
        </w:rPr>
        <w:t>.</w:t>
      </w:r>
      <w:r w:rsidRPr="004A39BF">
        <w:rPr>
          <w:rFonts w:eastAsia="Times New Roman" w:cs="Arial"/>
          <w:b/>
          <w:sz w:val="22"/>
        </w:rPr>
        <w:t xml:space="preserve">  </w:t>
      </w:r>
    </w:p>
    <w:p w14:paraId="53D533AE" w14:textId="77777777" w:rsidR="004A39BF" w:rsidRPr="004A39BF" w:rsidRDefault="004A39BF" w:rsidP="004A39BF">
      <w:pPr>
        <w:spacing w:line="240" w:lineRule="auto"/>
        <w:rPr>
          <w:rFonts w:eastAsia="Times New Roman" w:cs="Arial"/>
          <w:sz w:val="22"/>
        </w:rPr>
      </w:pPr>
    </w:p>
    <w:p w14:paraId="352C843C"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TOTAL STATIONARY SOURCE EMISSIONS</w:t>
      </w:r>
    </w:p>
    <w:p w14:paraId="07D9CC77" w14:textId="77777777" w:rsidR="004A39BF" w:rsidRPr="004A39BF" w:rsidRDefault="004A39BF" w:rsidP="004A39BF">
      <w:pPr>
        <w:spacing w:line="240" w:lineRule="auto"/>
        <w:jc w:val="center"/>
        <w:rPr>
          <w:rFonts w:eastAsia="Times New Roman" w:cs="Arial"/>
          <w:sz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61"/>
        <w:gridCol w:w="5130"/>
      </w:tblGrid>
      <w:tr w:rsidR="004A39BF" w:rsidRPr="004A39BF" w14:paraId="44260004" w14:textId="77777777" w:rsidTr="00CC0B7F">
        <w:trPr>
          <w:tblHeader/>
        </w:trPr>
        <w:tc>
          <w:tcPr>
            <w:tcW w:w="5261" w:type="dxa"/>
            <w:tcBorders>
              <w:top w:val="double" w:sz="6" w:space="0" w:color="auto"/>
              <w:bottom w:val="double" w:sz="6" w:space="0" w:color="auto"/>
              <w:right w:val="single" w:sz="6" w:space="0" w:color="auto"/>
            </w:tcBorders>
            <w:shd w:val="pct10" w:color="auto" w:fill="auto"/>
          </w:tcPr>
          <w:p w14:paraId="49859C77"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Pollutant</w:t>
            </w:r>
          </w:p>
        </w:tc>
        <w:tc>
          <w:tcPr>
            <w:tcW w:w="5130" w:type="dxa"/>
            <w:tcBorders>
              <w:top w:val="double" w:sz="6" w:space="0" w:color="auto"/>
              <w:bottom w:val="double" w:sz="6" w:space="0" w:color="auto"/>
              <w:right w:val="double" w:sz="6" w:space="0" w:color="auto"/>
            </w:tcBorders>
            <w:shd w:val="pct10" w:color="auto" w:fill="auto"/>
          </w:tcPr>
          <w:p w14:paraId="25D053A7"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Tons per Year</w:t>
            </w:r>
          </w:p>
        </w:tc>
      </w:tr>
      <w:tr w:rsidR="004A39BF" w:rsidRPr="004A39BF" w14:paraId="5F1F9CDD" w14:textId="77777777" w:rsidTr="00CC0B7F">
        <w:tc>
          <w:tcPr>
            <w:tcW w:w="5261" w:type="dxa"/>
          </w:tcPr>
          <w:p w14:paraId="00DB64D6" w14:textId="77777777" w:rsidR="004A39BF" w:rsidRPr="004A39BF" w:rsidRDefault="004A39BF" w:rsidP="004A39BF">
            <w:pPr>
              <w:spacing w:line="240" w:lineRule="auto"/>
              <w:rPr>
                <w:rFonts w:eastAsia="Times New Roman" w:cs="Arial"/>
                <w:sz w:val="22"/>
              </w:rPr>
            </w:pPr>
            <w:r w:rsidRPr="004A39BF">
              <w:rPr>
                <w:rFonts w:eastAsia="Times New Roman" w:cs="Arial"/>
                <w:sz w:val="22"/>
              </w:rPr>
              <w:t>Carbon Monoxide (CO)</w:t>
            </w:r>
          </w:p>
        </w:tc>
        <w:tc>
          <w:tcPr>
            <w:tcW w:w="5130" w:type="dxa"/>
          </w:tcPr>
          <w:p w14:paraId="7BB80EE0" w14:textId="77777777" w:rsidR="004A39BF" w:rsidRPr="004A39BF" w:rsidRDefault="004A39BF" w:rsidP="004A39BF">
            <w:pPr>
              <w:spacing w:line="240" w:lineRule="auto"/>
              <w:jc w:val="center"/>
              <w:rPr>
                <w:rFonts w:eastAsia="Times New Roman" w:cs="Arial"/>
                <w:sz w:val="22"/>
              </w:rPr>
            </w:pPr>
            <w:r w:rsidRPr="004A39BF">
              <w:rPr>
                <w:rFonts w:eastAsia="Times New Roman" w:cs="Arial"/>
                <w:sz w:val="22"/>
              </w:rPr>
              <w:t>14.7</w:t>
            </w:r>
          </w:p>
        </w:tc>
      </w:tr>
      <w:tr w:rsidR="004A39BF" w:rsidRPr="004A39BF" w14:paraId="7A6E07A7" w14:textId="77777777" w:rsidTr="00CC0B7F">
        <w:tc>
          <w:tcPr>
            <w:tcW w:w="5261" w:type="dxa"/>
          </w:tcPr>
          <w:p w14:paraId="5AD1A878" w14:textId="77777777" w:rsidR="004A39BF" w:rsidRPr="004A39BF" w:rsidRDefault="004A39BF" w:rsidP="004A39BF">
            <w:pPr>
              <w:spacing w:line="240" w:lineRule="auto"/>
              <w:rPr>
                <w:rFonts w:eastAsia="Times New Roman" w:cs="Arial"/>
                <w:sz w:val="22"/>
              </w:rPr>
            </w:pPr>
            <w:r w:rsidRPr="004A39BF">
              <w:rPr>
                <w:rFonts w:eastAsia="Times New Roman" w:cs="Arial"/>
                <w:sz w:val="22"/>
              </w:rPr>
              <w:t>Lead  (Pb)</w:t>
            </w:r>
          </w:p>
        </w:tc>
        <w:tc>
          <w:tcPr>
            <w:tcW w:w="5130" w:type="dxa"/>
          </w:tcPr>
          <w:p w14:paraId="3838E9CC" w14:textId="77777777" w:rsidR="004A39BF" w:rsidRPr="004A39BF" w:rsidRDefault="004A39BF" w:rsidP="004A39BF">
            <w:pPr>
              <w:spacing w:line="240" w:lineRule="auto"/>
              <w:jc w:val="center"/>
              <w:rPr>
                <w:rFonts w:eastAsia="Times New Roman" w:cs="Arial"/>
                <w:sz w:val="22"/>
              </w:rPr>
            </w:pPr>
          </w:p>
        </w:tc>
      </w:tr>
      <w:tr w:rsidR="004A39BF" w:rsidRPr="004A39BF" w14:paraId="7AE94EF1" w14:textId="77777777" w:rsidTr="00CC0B7F">
        <w:tc>
          <w:tcPr>
            <w:tcW w:w="5261" w:type="dxa"/>
          </w:tcPr>
          <w:p w14:paraId="6A289BFC" w14:textId="77777777" w:rsidR="004A39BF" w:rsidRPr="004A39BF" w:rsidRDefault="004A39BF" w:rsidP="004A39BF">
            <w:pPr>
              <w:spacing w:line="240" w:lineRule="auto"/>
              <w:rPr>
                <w:rFonts w:eastAsia="Times New Roman" w:cs="Arial"/>
                <w:sz w:val="22"/>
              </w:rPr>
            </w:pPr>
            <w:r w:rsidRPr="004A39BF">
              <w:rPr>
                <w:rFonts w:eastAsia="Times New Roman" w:cs="Arial"/>
                <w:sz w:val="22"/>
              </w:rPr>
              <w:t>Nitrogen Oxides  (NO</w:t>
            </w:r>
            <w:r w:rsidRPr="004A39BF">
              <w:rPr>
                <w:rFonts w:eastAsia="Times New Roman" w:cs="Arial"/>
                <w:sz w:val="22"/>
                <w:vertAlign w:val="subscript"/>
              </w:rPr>
              <w:t>x</w:t>
            </w:r>
            <w:r w:rsidRPr="004A39BF">
              <w:rPr>
                <w:rFonts w:eastAsia="Times New Roman" w:cs="Arial"/>
                <w:sz w:val="22"/>
              </w:rPr>
              <w:t>)</w:t>
            </w:r>
          </w:p>
        </w:tc>
        <w:tc>
          <w:tcPr>
            <w:tcW w:w="5130" w:type="dxa"/>
          </w:tcPr>
          <w:p w14:paraId="32F4F860" w14:textId="77777777" w:rsidR="004A39BF" w:rsidRPr="004A39BF" w:rsidRDefault="004A39BF" w:rsidP="004A39BF">
            <w:pPr>
              <w:spacing w:line="240" w:lineRule="auto"/>
              <w:jc w:val="center"/>
              <w:rPr>
                <w:rFonts w:eastAsia="Times New Roman" w:cs="Arial"/>
                <w:sz w:val="22"/>
              </w:rPr>
            </w:pPr>
            <w:r w:rsidRPr="004A39BF">
              <w:rPr>
                <w:rFonts w:eastAsia="Times New Roman" w:cs="Arial"/>
                <w:sz w:val="22"/>
              </w:rPr>
              <w:t>109</w:t>
            </w:r>
          </w:p>
        </w:tc>
      </w:tr>
      <w:tr w:rsidR="004A39BF" w:rsidRPr="004A39BF" w14:paraId="6FCE9B6E" w14:textId="77777777" w:rsidTr="00CC0B7F">
        <w:tc>
          <w:tcPr>
            <w:tcW w:w="5261" w:type="dxa"/>
          </w:tcPr>
          <w:p w14:paraId="63866C1C" w14:textId="77777777" w:rsidR="004A39BF" w:rsidRPr="004A39BF" w:rsidRDefault="004A39BF" w:rsidP="004A39BF">
            <w:pPr>
              <w:spacing w:line="240" w:lineRule="auto"/>
              <w:rPr>
                <w:rFonts w:eastAsia="Times New Roman" w:cs="Arial"/>
                <w:sz w:val="22"/>
              </w:rPr>
            </w:pPr>
            <w:r w:rsidRPr="004A39BF">
              <w:rPr>
                <w:rFonts w:eastAsia="Times New Roman" w:cs="Arial"/>
                <w:sz w:val="22"/>
              </w:rPr>
              <w:t>Particulate Matter  (PM)</w:t>
            </w:r>
          </w:p>
        </w:tc>
        <w:tc>
          <w:tcPr>
            <w:tcW w:w="5130" w:type="dxa"/>
          </w:tcPr>
          <w:p w14:paraId="36EE520D" w14:textId="77777777" w:rsidR="004A39BF" w:rsidRPr="004A39BF" w:rsidRDefault="004A39BF" w:rsidP="004A39BF">
            <w:pPr>
              <w:spacing w:line="240" w:lineRule="auto"/>
              <w:jc w:val="center"/>
              <w:rPr>
                <w:rFonts w:eastAsia="Times New Roman" w:cs="Arial"/>
                <w:sz w:val="22"/>
              </w:rPr>
            </w:pPr>
            <w:r w:rsidRPr="004A39BF">
              <w:rPr>
                <w:rFonts w:eastAsia="Times New Roman" w:cs="Arial"/>
                <w:sz w:val="22"/>
              </w:rPr>
              <w:t>3.5</w:t>
            </w:r>
          </w:p>
        </w:tc>
      </w:tr>
      <w:tr w:rsidR="004A39BF" w:rsidRPr="004A39BF" w14:paraId="19E9E977" w14:textId="77777777" w:rsidTr="00CC0B7F">
        <w:tc>
          <w:tcPr>
            <w:tcW w:w="5261" w:type="dxa"/>
            <w:tcBorders>
              <w:bottom w:val="nil"/>
            </w:tcBorders>
          </w:tcPr>
          <w:p w14:paraId="642DBB94" w14:textId="77777777" w:rsidR="004A39BF" w:rsidRPr="004A39BF" w:rsidRDefault="004A39BF" w:rsidP="004A39BF">
            <w:pPr>
              <w:spacing w:line="240" w:lineRule="auto"/>
              <w:rPr>
                <w:rFonts w:eastAsia="Times New Roman" w:cs="Arial"/>
                <w:sz w:val="22"/>
              </w:rPr>
            </w:pPr>
            <w:r w:rsidRPr="004A39BF">
              <w:rPr>
                <w:rFonts w:eastAsia="Times New Roman" w:cs="Arial"/>
                <w:sz w:val="22"/>
              </w:rPr>
              <w:t>Sulfur Dioxide  (SO</w:t>
            </w:r>
            <w:r w:rsidRPr="004A39BF">
              <w:rPr>
                <w:rFonts w:eastAsia="Times New Roman" w:cs="Arial"/>
                <w:sz w:val="22"/>
                <w:vertAlign w:val="subscript"/>
              </w:rPr>
              <w:t>2</w:t>
            </w:r>
            <w:r w:rsidRPr="004A39BF">
              <w:rPr>
                <w:rFonts w:eastAsia="Times New Roman" w:cs="Arial"/>
                <w:sz w:val="22"/>
              </w:rPr>
              <w:t>)</w:t>
            </w:r>
          </w:p>
        </w:tc>
        <w:tc>
          <w:tcPr>
            <w:tcW w:w="5130" w:type="dxa"/>
            <w:tcBorders>
              <w:bottom w:val="nil"/>
            </w:tcBorders>
          </w:tcPr>
          <w:p w14:paraId="4981F6E7" w14:textId="77777777" w:rsidR="004A39BF" w:rsidRPr="004A39BF" w:rsidRDefault="004A39BF" w:rsidP="004A39BF">
            <w:pPr>
              <w:spacing w:line="240" w:lineRule="auto"/>
              <w:jc w:val="center"/>
              <w:rPr>
                <w:rFonts w:eastAsia="Times New Roman" w:cs="Arial"/>
                <w:sz w:val="22"/>
              </w:rPr>
            </w:pPr>
            <w:r w:rsidRPr="004A39BF">
              <w:rPr>
                <w:rFonts w:eastAsia="Times New Roman" w:cs="Arial"/>
                <w:sz w:val="22"/>
              </w:rPr>
              <w:t>0</w:t>
            </w:r>
          </w:p>
        </w:tc>
      </w:tr>
      <w:tr w:rsidR="004A39BF" w:rsidRPr="004A39BF" w14:paraId="310A5DB8" w14:textId="77777777" w:rsidTr="00CC0B7F">
        <w:tc>
          <w:tcPr>
            <w:tcW w:w="5261" w:type="dxa"/>
            <w:tcBorders>
              <w:top w:val="single" w:sz="6" w:space="0" w:color="auto"/>
              <w:bottom w:val="single" w:sz="4" w:space="0" w:color="auto"/>
            </w:tcBorders>
          </w:tcPr>
          <w:p w14:paraId="3DAE4323" w14:textId="77777777" w:rsidR="004A39BF" w:rsidRPr="004A39BF" w:rsidRDefault="004A39BF" w:rsidP="004A39BF">
            <w:pPr>
              <w:spacing w:line="240" w:lineRule="auto"/>
              <w:rPr>
                <w:rFonts w:eastAsia="Times New Roman" w:cs="Arial"/>
                <w:sz w:val="22"/>
              </w:rPr>
            </w:pPr>
            <w:r w:rsidRPr="004A39BF">
              <w:rPr>
                <w:rFonts w:eastAsia="Times New Roman" w:cs="Arial"/>
                <w:sz w:val="22"/>
              </w:rPr>
              <w:t>Volatile Organic Compounds  (VOCs)</w:t>
            </w:r>
          </w:p>
        </w:tc>
        <w:tc>
          <w:tcPr>
            <w:tcW w:w="5130" w:type="dxa"/>
            <w:tcBorders>
              <w:top w:val="single" w:sz="6" w:space="0" w:color="auto"/>
              <w:bottom w:val="single" w:sz="4" w:space="0" w:color="auto"/>
            </w:tcBorders>
          </w:tcPr>
          <w:p w14:paraId="61526570" w14:textId="77777777" w:rsidR="004A39BF" w:rsidRPr="004A39BF" w:rsidRDefault="004A39BF" w:rsidP="004A39BF">
            <w:pPr>
              <w:spacing w:line="240" w:lineRule="auto"/>
              <w:jc w:val="center"/>
              <w:rPr>
                <w:rFonts w:eastAsia="Times New Roman" w:cs="Arial"/>
                <w:sz w:val="22"/>
              </w:rPr>
            </w:pPr>
            <w:r w:rsidRPr="004A39BF">
              <w:rPr>
                <w:rFonts w:eastAsia="Times New Roman" w:cs="Arial"/>
                <w:sz w:val="22"/>
              </w:rPr>
              <w:t>5.5</w:t>
            </w:r>
          </w:p>
        </w:tc>
      </w:tr>
      <w:tr w:rsidR="004A39BF" w:rsidRPr="004A39BF" w14:paraId="4971F0E3" w14:textId="77777777" w:rsidTr="00CC0B7F">
        <w:tc>
          <w:tcPr>
            <w:tcW w:w="5261" w:type="dxa"/>
            <w:tcBorders>
              <w:top w:val="single" w:sz="4" w:space="0" w:color="auto"/>
              <w:bottom w:val="double" w:sz="4" w:space="0" w:color="auto"/>
              <w:right w:val="single" w:sz="4" w:space="0" w:color="auto"/>
            </w:tcBorders>
          </w:tcPr>
          <w:p w14:paraId="75BA2220" w14:textId="77777777" w:rsidR="004A39BF" w:rsidRPr="004A39BF" w:rsidRDefault="004A39BF" w:rsidP="004A39BF">
            <w:pPr>
              <w:spacing w:line="240" w:lineRule="auto"/>
              <w:rPr>
                <w:rFonts w:eastAsia="Times New Roman" w:cs="Arial"/>
                <w:sz w:val="22"/>
              </w:rPr>
            </w:pPr>
          </w:p>
        </w:tc>
        <w:tc>
          <w:tcPr>
            <w:tcW w:w="5130" w:type="dxa"/>
            <w:tcBorders>
              <w:top w:val="single" w:sz="4" w:space="0" w:color="auto"/>
              <w:left w:val="nil"/>
              <w:bottom w:val="double" w:sz="4" w:space="0" w:color="auto"/>
            </w:tcBorders>
          </w:tcPr>
          <w:p w14:paraId="00BC0E01" w14:textId="77777777" w:rsidR="004A39BF" w:rsidRPr="004A39BF" w:rsidRDefault="004A39BF" w:rsidP="004A39BF">
            <w:pPr>
              <w:spacing w:line="240" w:lineRule="auto"/>
              <w:jc w:val="center"/>
              <w:rPr>
                <w:rFonts w:eastAsia="Times New Roman" w:cs="Arial"/>
                <w:sz w:val="22"/>
              </w:rPr>
            </w:pPr>
          </w:p>
        </w:tc>
      </w:tr>
    </w:tbl>
    <w:p w14:paraId="33331AF8" w14:textId="77777777" w:rsidR="004A39BF" w:rsidRPr="004A39BF" w:rsidRDefault="004A39BF" w:rsidP="004A39BF">
      <w:pPr>
        <w:spacing w:line="240" w:lineRule="auto"/>
        <w:rPr>
          <w:rFonts w:ascii="Times New Roman" w:eastAsia="Times New Roman" w:hAnsi="Times New Roman" w:cs="Times New Roman"/>
          <w:sz w:val="20"/>
          <w:szCs w:val="20"/>
        </w:rPr>
      </w:pPr>
    </w:p>
    <w:p w14:paraId="4A9E6D9E"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 xml:space="preserve">The following table lists Hazardous Air Pollutant emissions as calculated for the year 2017 by </w:t>
      </w:r>
      <w:r w:rsidR="00CC0B7F">
        <w:rPr>
          <w:rFonts w:eastAsia="Times New Roman" w:cs="Arial"/>
          <w:sz w:val="22"/>
        </w:rPr>
        <w:t>EGLE</w:t>
      </w:r>
      <w:r w:rsidRPr="004A39BF">
        <w:rPr>
          <w:rFonts w:eastAsia="Times New Roman" w:cs="Arial"/>
          <w:sz w:val="22"/>
        </w:rPr>
        <w:t>-AQD:</w:t>
      </w:r>
    </w:p>
    <w:p w14:paraId="3AE011DA" w14:textId="77777777" w:rsidR="004A39BF" w:rsidRPr="004A39BF" w:rsidRDefault="004A39BF" w:rsidP="004A39BF">
      <w:pPr>
        <w:spacing w:line="240" w:lineRule="auto"/>
        <w:rPr>
          <w:rFonts w:ascii="Times New Roman" w:eastAsia="Times New Roman" w:hAnsi="Times New Roman" w:cs="Times New Roman"/>
          <w:sz w:val="20"/>
          <w:szCs w:val="20"/>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5130"/>
      </w:tblGrid>
      <w:tr w:rsidR="004A39BF" w:rsidRPr="004A39BF" w14:paraId="0AC85DDD" w14:textId="77777777" w:rsidTr="00CC0B7F">
        <w:tc>
          <w:tcPr>
            <w:tcW w:w="5261" w:type="dxa"/>
            <w:tcBorders>
              <w:top w:val="double" w:sz="6" w:space="0" w:color="auto"/>
              <w:bottom w:val="double" w:sz="6" w:space="0" w:color="auto"/>
              <w:right w:val="nil"/>
            </w:tcBorders>
            <w:shd w:val="clear" w:color="auto" w:fill="D9D9D9"/>
          </w:tcPr>
          <w:p w14:paraId="4119AEAA" w14:textId="77777777" w:rsidR="004A39BF" w:rsidRPr="004A39BF" w:rsidRDefault="004A39BF" w:rsidP="004A39BF">
            <w:pPr>
              <w:spacing w:line="240" w:lineRule="auto"/>
              <w:rPr>
                <w:rFonts w:eastAsia="Times New Roman" w:cs="Arial"/>
                <w:b/>
                <w:sz w:val="22"/>
              </w:rPr>
            </w:pPr>
            <w:r w:rsidRPr="004A39BF">
              <w:rPr>
                <w:rFonts w:eastAsia="Times New Roman" w:cs="Arial"/>
                <w:b/>
                <w:sz w:val="22"/>
              </w:rPr>
              <w:t xml:space="preserve">Individual Hazardous Air Pollutants (HAPs) ** </w:t>
            </w:r>
          </w:p>
        </w:tc>
        <w:tc>
          <w:tcPr>
            <w:tcW w:w="5130" w:type="dxa"/>
            <w:tcBorders>
              <w:top w:val="double" w:sz="6" w:space="0" w:color="auto"/>
              <w:left w:val="nil"/>
              <w:bottom w:val="double" w:sz="6" w:space="0" w:color="auto"/>
            </w:tcBorders>
            <w:shd w:val="clear" w:color="auto" w:fill="D9D9D9"/>
          </w:tcPr>
          <w:p w14:paraId="114E7AC4"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Tons per Year</w:t>
            </w:r>
          </w:p>
        </w:tc>
      </w:tr>
      <w:tr w:rsidR="004A39BF" w:rsidRPr="004A39BF" w14:paraId="1208A08D" w14:textId="77777777" w:rsidTr="00CC0B7F">
        <w:tc>
          <w:tcPr>
            <w:tcW w:w="5261" w:type="dxa"/>
            <w:tcBorders>
              <w:top w:val="double" w:sz="6" w:space="0" w:color="auto"/>
              <w:bottom w:val="single" w:sz="6" w:space="0" w:color="auto"/>
            </w:tcBorders>
            <w:shd w:val="clear" w:color="auto" w:fill="FFFFFF"/>
          </w:tcPr>
          <w:p w14:paraId="43C5A4A7" w14:textId="77777777" w:rsidR="004A39BF" w:rsidRPr="004A39BF" w:rsidRDefault="004A39BF" w:rsidP="004A39BF">
            <w:pPr>
              <w:spacing w:line="240" w:lineRule="auto"/>
              <w:rPr>
                <w:rFonts w:eastAsia="Times New Roman" w:cs="Arial"/>
                <w:sz w:val="22"/>
              </w:rPr>
            </w:pPr>
            <w:r w:rsidRPr="004A39BF">
              <w:rPr>
                <w:rFonts w:eastAsia="Times New Roman" w:cs="Arial"/>
                <w:sz w:val="22"/>
              </w:rPr>
              <w:t>Formaldehyde</w:t>
            </w:r>
          </w:p>
        </w:tc>
        <w:tc>
          <w:tcPr>
            <w:tcW w:w="5130" w:type="dxa"/>
            <w:tcBorders>
              <w:top w:val="double" w:sz="6" w:space="0" w:color="auto"/>
              <w:bottom w:val="single" w:sz="6" w:space="0" w:color="auto"/>
            </w:tcBorders>
            <w:shd w:val="clear" w:color="auto" w:fill="FFFFFF"/>
          </w:tcPr>
          <w:p w14:paraId="104A6B72"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1.87</w:t>
            </w:r>
          </w:p>
        </w:tc>
      </w:tr>
      <w:tr w:rsidR="004A39BF" w:rsidRPr="004A39BF" w14:paraId="4137EF42" w14:textId="77777777" w:rsidTr="00CC0B7F">
        <w:tc>
          <w:tcPr>
            <w:tcW w:w="5261" w:type="dxa"/>
            <w:tcBorders>
              <w:top w:val="single" w:sz="6" w:space="0" w:color="auto"/>
              <w:bottom w:val="single" w:sz="6" w:space="0" w:color="auto"/>
            </w:tcBorders>
            <w:shd w:val="clear" w:color="auto" w:fill="FFFFFF"/>
          </w:tcPr>
          <w:p w14:paraId="7003F42C" w14:textId="77777777" w:rsidR="004A39BF" w:rsidRPr="004A39BF" w:rsidRDefault="004A39BF" w:rsidP="004A39BF">
            <w:pPr>
              <w:spacing w:line="240" w:lineRule="auto"/>
              <w:rPr>
                <w:rFonts w:eastAsia="Times New Roman" w:cs="Arial"/>
                <w:sz w:val="22"/>
              </w:rPr>
            </w:pPr>
            <w:r w:rsidRPr="004A39BF">
              <w:rPr>
                <w:rFonts w:eastAsia="Times New Roman" w:cs="Arial"/>
                <w:sz w:val="22"/>
              </w:rPr>
              <w:fldChar w:fldCharType="begin" w:fldLock="1">
                <w:ffData>
                  <w:name w:val="HAP_5"/>
                  <w:enabled/>
                  <w:calcOnExit/>
                  <w:helpText w:type="text" w:val="Enter name of individual hazardous air pollutant."/>
                  <w:statusText w:type="text" w:val="Enter the name of an indivual HAP."/>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noProof/>
                <w:sz w:val="22"/>
              </w:rPr>
              <w:t> </w:t>
            </w:r>
            <w:r w:rsidRPr="004A39BF">
              <w:rPr>
                <w:rFonts w:eastAsia="Times New Roman" w:cs="Arial"/>
                <w:noProof/>
                <w:sz w:val="22"/>
              </w:rPr>
              <w:t> </w:t>
            </w:r>
            <w:r w:rsidRPr="004A39BF">
              <w:rPr>
                <w:rFonts w:eastAsia="Times New Roman" w:cs="Arial"/>
                <w:noProof/>
                <w:sz w:val="22"/>
              </w:rPr>
              <w:t> </w:t>
            </w:r>
            <w:r w:rsidRPr="004A39BF">
              <w:rPr>
                <w:rFonts w:eastAsia="Times New Roman" w:cs="Arial"/>
                <w:noProof/>
                <w:sz w:val="22"/>
              </w:rPr>
              <w:t> </w:t>
            </w:r>
            <w:r w:rsidRPr="004A39BF">
              <w:rPr>
                <w:rFonts w:eastAsia="Times New Roman" w:cs="Arial"/>
                <w:noProof/>
                <w:sz w:val="22"/>
              </w:rPr>
              <w:t> </w:t>
            </w:r>
            <w:r w:rsidRPr="004A39BF">
              <w:rPr>
                <w:rFonts w:eastAsia="Times New Roman" w:cs="Arial"/>
                <w:sz w:val="22"/>
              </w:rPr>
              <w:fldChar w:fldCharType="end"/>
            </w:r>
          </w:p>
        </w:tc>
        <w:tc>
          <w:tcPr>
            <w:tcW w:w="5130" w:type="dxa"/>
            <w:tcBorders>
              <w:top w:val="single" w:sz="6" w:space="0" w:color="auto"/>
              <w:bottom w:val="single" w:sz="6" w:space="0" w:color="auto"/>
            </w:tcBorders>
            <w:shd w:val="clear" w:color="auto" w:fill="FFFFFF"/>
          </w:tcPr>
          <w:p w14:paraId="62BB299A"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fldChar w:fldCharType="begin" w:fldLock="1">
                <w:ffData>
                  <w:name w:val="HAP_5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4A39BF">
              <w:rPr>
                <w:rFonts w:eastAsia="Times New Roman" w:cs="Arial"/>
                <w:b/>
                <w:sz w:val="22"/>
              </w:rPr>
              <w:instrText xml:space="preserve"> FORMTEXT </w:instrText>
            </w:r>
            <w:r w:rsidRPr="004A39BF">
              <w:rPr>
                <w:rFonts w:eastAsia="Times New Roman" w:cs="Arial"/>
                <w:b/>
                <w:sz w:val="22"/>
              </w:rPr>
            </w:r>
            <w:r w:rsidRPr="004A39BF">
              <w:rPr>
                <w:rFonts w:eastAsia="Times New Roman" w:cs="Arial"/>
                <w:b/>
                <w:sz w:val="22"/>
              </w:rPr>
              <w:fldChar w:fldCharType="separate"/>
            </w:r>
            <w:r w:rsidRPr="004A39BF">
              <w:rPr>
                <w:rFonts w:eastAsia="Times New Roman" w:cs="Arial"/>
                <w:b/>
                <w:noProof/>
                <w:sz w:val="22"/>
              </w:rPr>
              <w:t> </w:t>
            </w:r>
            <w:r w:rsidRPr="004A39BF">
              <w:rPr>
                <w:rFonts w:eastAsia="Times New Roman" w:cs="Arial"/>
                <w:b/>
                <w:noProof/>
                <w:sz w:val="22"/>
              </w:rPr>
              <w:t> </w:t>
            </w:r>
            <w:r w:rsidRPr="004A39BF">
              <w:rPr>
                <w:rFonts w:eastAsia="Times New Roman" w:cs="Arial"/>
                <w:b/>
                <w:noProof/>
                <w:sz w:val="22"/>
              </w:rPr>
              <w:t> </w:t>
            </w:r>
            <w:r w:rsidRPr="004A39BF">
              <w:rPr>
                <w:rFonts w:eastAsia="Times New Roman" w:cs="Arial"/>
                <w:b/>
                <w:noProof/>
                <w:sz w:val="22"/>
              </w:rPr>
              <w:t> </w:t>
            </w:r>
            <w:r w:rsidRPr="004A39BF">
              <w:rPr>
                <w:rFonts w:eastAsia="Times New Roman" w:cs="Arial"/>
                <w:b/>
                <w:noProof/>
                <w:sz w:val="22"/>
              </w:rPr>
              <w:t> </w:t>
            </w:r>
            <w:r w:rsidRPr="004A39BF">
              <w:rPr>
                <w:rFonts w:eastAsia="Times New Roman" w:cs="Arial"/>
                <w:b/>
                <w:sz w:val="22"/>
              </w:rPr>
              <w:fldChar w:fldCharType="end"/>
            </w:r>
          </w:p>
        </w:tc>
      </w:tr>
      <w:tr w:rsidR="004A39BF" w:rsidRPr="004A39BF" w14:paraId="45E36E94" w14:textId="77777777" w:rsidTr="00CC0B7F">
        <w:tc>
          <w:tcPr>
            <w:tcW w:w="5261" w:type="dxa"/>
            <w:tcBorders>
              <w:top w:val="single" w:sz="6" w:space="0" w:color="auto"/>
              <w:bottom w:val="double" w:sz="6" w:space="0" w:color="auto"/>
            </w:tcBorders>
            <w:shd w:val="clear" w:color="auto" w:fill="FFFFFF"/>
          </w:tcPr>
          <w:p w14:paraId="19E2898D" w14:textId="77777777" w:rsidR="004A39BF" w:rsidRPr="004A39BF" w:rsidRDefault="004A39BF" w:rsidP="004A39BF">
            <w:pPr>
              <w:spacing w:line="240" w:lineRule="auto"/>
              <w:rPr>
                <w:rFonts w:eastAsia="Times New Roman" w:cs="Arial"/>
                <w:b/>
                <w:sz w:val="22"/>
              </w:rPr>
            </w:pPr>
            <w:r w:rsidRPr="004A39BF">
              <w:rPr>
                <w:rFonts w:eastAsia="Times New Roman" w:cs="Arial"/>
                <w:b/>
                <w:sz w:val="22"/>
              </w:rPr>
              <w:t>Total Hazardous Air Pollutants (HAPs)</w:t>
            </w:r>
          </w:p>
        </w:tc>
        <w:tc>
          <w:tcPr>
            <w:tcW w:w="5130" w:type="dxa"/>
            <w:tcBorders>
              <w:top w:val="single" w:sz="6" w:space="0" w:color="auto"/>
              <w:bottom w:val="double" w:sz="6" w:space="0" w:color="auto"/>
            </w:tcBorders>
            <w:shd w:val="clear" w:color="auto" w:fill="FFFFFF"/>
          </w:tcPr>
          <w:p w14:paraId="22C3A025"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2.7</w:t>
            </w:r>
          </w:p>
        </w:tc>
      </w:tr>
    </w:tbl>
    <w:p w14:paraId="4115F404" w14:textId="77777777" w:rsidR="004A39BF" w:rsidRPr="004A39BF" w:rsidRDefault="004A39BF" w:rsidP="004A39BF">
      <w:pPr>
        <w:spacing w:line="240" w:lineRule="auto"/>
        <w:rPr>
          <w:rFonts w:eastAsia="Times New Roman" w:cs="Arial"/>
          <w:sz w:val="22"/>
        </w:rPr>
      </w:pPr>
      <w:r w:rsidRPr="004A39BF">
        <w:rPr>
          <w:rFonts w:eastAsia="Times New Roman" w:cs="Arial"/>
          <w:sz w:val="22"/>
        </w:rPr>
        <w:t>**As listed pursuant to Section 112(b) of the federal Clean Air Act.</w:t>
      </w:r>
    </w:p>
    <w:p w14:paraId="023F058A" w14:textId="77777777" w:rsidR="004A39BF" w:rsidRPr="004A39BF" w:rsidRDefault="004A39BF" w:rsidP="004A39BF">
      <w:pPr>
        <w:spacing w:line="240" w:lineRule="auto"/>
        <w:jc w:val="both"/>
        <w:rPr>
          <w:rFonts w:eastAsia="Times New Roman" w:cs="Arial"/>
          <w:sz w:val="22"/>
        </w:rPr>
      </w:pPr>
    </w:p>
    <w:p w14:paraId="46C42891"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 xml:space="preserve">See Parts C and D in the ROP for summary tables of all processes at the stationary source that are subject to process-specific emission limits or standards. </w:t>
      </w:r>
    </w:p>
    <w:p w14:paraId="6E552DAC" w14:textId="77777777" w:rsidR="004A39BF" w:rsidRPr="004A39BF" w:rsidRDefault="004A39BF" w:rsidP="004A39BF">
      <w:pPr>
        <w:spacing w:line="240" w:lineRule="auto"/>
        <w:rPr>
          <w:rFonts w:eastAsia="Times New Roman" w:cs="Arial"/>
          <w:sz w:val="22"/>
        </w:rPr>
      </w:pPr>
    </w:p>
    <w:p w14:paraId="54C61F03" w14:textId="77777777" w:rsidR="004A39BF" w:rsidRPr="004A39BF" w:rsidRDefault="004A39BF" w:rsidP="004A39BF">
      <w:pPr>
        <w:spacing w:line="240" w:lineRule="auto"/>
        <w:rPr>
          <w:rFonts w:eastAsia="Times New Roman" w:cs="Arial"/>
          <w:b/>
          <w:sz w:val="22"/>
          <w:u w:val="single"/>
        </w:rPr>
      </w:pPr>
      <w:bookmarkStart w:id="34" w:name="_Toc480946819"/>
      <w:bookmarkStart w:id="35" w:name="_Toc482691114"/>
      <w:r w:rsidRPr="004A39BF">
        <w:rPr>
          <w:rFonts w:eastAsia="Times New Roman" w:cs="Arial"/>
          <w:b/>
          <w:sz w:val="22"/>
          <w:u w:val="single"/>
        </w:rPr>
        <w:t>Regulatory Analysis</w:t>
      </w:r>
      <w:bookmarkEnd w:id="34"/>
      <w:bookmarkEnd w:id="35"/>
    </w:p>
    <w:p w14:paraId="4FA095EC" w14:textId="77777777" w:rsidR="004A39BF" w:rsidRPr="004A39BF" w:rsidRDefault="004A39BF" w:rsidP="004A39BF">
      <w:pPr>
        <w:spacing w:line="240" w:lineRule="auto"/>
        <w:jc w:val="both"/>
        <w:rPr>
          <w:rFonts w:eastAsia="Times New Roman" w:cs="Arial"/>
          <w:b/>
          <w:sz w:val="22"/>
        </w:rPr>
      </w:pPr>
    </w:p>
    <w:p w14:paraId="5EA464C9" w14:textId="77777777" w:rsidR="004A39BF" w:rsidRPr="004A39BF" w:rsidRDefault="004A39BF" w:rsidP="004A39BF">
      <w:pPr>
        <w:spacing w:line="240" w:lineRule="auto"/>
        <w:jc w:val="both"/>
        <w:outlineLvl w:val="0"/>
        <w:rPr>
          <w:rFonts w:eastAsia="Times New Roman" w:cs="Arial"/>
          <w:sz w:val="22"/>
        </w:rPr>
      </w:pPr>
      <w:r w:rsidRPr="004A39BF">
        <w:rPr>
          <w:rFonts w:eastAsia="Times New Roman" w:cs="Arial"/>
          <w:sz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63BB5BFE" w14:textId="77777777" w:rsidR="004A39BF" w:rsidRPr="004A39BF" w:rsidRDefault="004A39BF" w:rsidP="004A39BF">
      <w:pPr>
        <w:spacing w:line="240" w:lineRule="auto"/>
        <w:jc w:val="both"/>
        <w:outlineLvl w:val="0"/>
        <w:rPr>
          <w:rFonts w:eastAsia="Times New Roman" w:cs="Arial"/>
          <w:sz w:val="22"/>
        </w:rPr>
      </w:pPr>
    </w:p>
    <w:p w14:paraId="25C50B79" w14:textId="77777777" w:rsidR="004A39BF" w:rsidRPr="004A39BF" w:rsidRDefault="004A39BF" w:rsidP="004A39BF">
      <w:pPr>
        <w:spacing w:line="240" w:lineRule="auto"/>
        <w:jc w:val="both"/>
        <w:outlineLvl w:val="0"/>
        <w:rPr>
          <w:rFonts w:eastAsia="Times New Roman" w:cs="Arial"/>
          <w:sz w:val="22"/>
        </w:rPr>
      </w:pPr>
      <w:r w:rsidRPr="004A39BF">
        <w:rPr>
          <w:rFonts w:eastAsia="Times New Roman" w:cs="Arial"/>
          <w:sz w:val="22"/>
        </w:rPr>
        <w:t xml:space="preserve">The stationary source is located in Clare County, which is currently designated by the U.S. Environmental Protection Agency (USEPA) as attainment/unclassified for all criteria pollutants. </w:t>
      </w:r>
    </w:p>
    <w:p w14:paraId="1355DF86" w14:textId="77777777" w:rsidR="004A39BF" w:rsidRPr="004A39BF" w:rsidRDefault="004A39BF" w:rsidP="004A39BF">
      <w:pPr>
        <w:spacing w:line="240" w:lineRule="auto"/>
        <w:jc w:val="both"/>
        <w:rPr>
          <w:rFonts w:eastAsia="Times New Roman" w:cs="Arial"/>
          <w:sz w:val="22"/>
        </w:rPr>
      </w:pPr>
    </w:p>
    <w:p w14:paraId="606CE4DB" w14:textId="77777777" w:rsidR="004A39BF" w:rsidRPr="004A39BF" w:rsidRDefault="004A39BF" w:rsidP="004A39BF">
      <w:pPr>
        <w:spacing w:line="240" w:lineRule="auto"/>
        <w:jc w:val="both"/>
        <w:outlineLvl w:val="0"/>
        <w:rPr>
          <w:rFonts w:eastAsia="Times New Roman" w:cs="Arial"/>
          <w:sz w:val="22"/>
        </w:rPr>
      </w:pPr>
      <w:r w:rsidRPr="004A39BF">
        <w:rPr>
          <w:rFonts w:eastAsia="Times New Roman" w:cs="Arial"/>
          <w:sz w:val="22"/>
        </w:rPr>
        <w:t xml:space="preserve">The stationary source is subject to Title 40 of the Code of Federal Regulations (CFR) Part 70, because the potential to emit </w:t>
      </w:r>
      <w:bookmarkStart w:id="36" w:name="Pollutant_dropdown2"/>
      <w:r w:rsidRPr="004A39BF">
        <w:rPr>
          <w:rFonts w:eastAsia="Times New Roman" w:cs="Arial"/>
          <w:sz w:val="22"/>
        </w:rPr>
        <w:t>of carbon monoxide and nitrogen oxides</w:t>
      </w:r>
      <w:bookmarkEnd w:id="36"/>
      <w:r w:rsidRPr="004A39BF">
        <w:rPr>
          <w:rFonts w:eastAsia="Times New Roman" w:cs="Arial"/>
          <w:sz w:val="22"/>
        </w:rPr>
        <w:t xml:space="preserve"> exceeds 100 tons per year.  Also, the potential to emit of all HAPs combined regulated by Section 112 of the federal Clean Air Act, is equal to or more than 25 tons per year.</w:t>
      </w:r>
    </w:p>
    <w:p w14:paraId="4C9482D8" w14:textId="77777777" w:rsidR="004A39BF" w:rsidRPr="004A39BF" w:rsidRDefault="004A39BF" w:rsidP="004A39BF">
      <w:pPr>
        <w:spacing w:line="240" w:lineRule="auto"/>
        <w:jc w:val="both"/>
        <w:rPr>
          <w:rFonts w:eastAsia="Times New Roman" w:cs="Arial"/>
          <w:sz w:val="22"/>
        </w:rPr>
      </w:pPr>
    </w:p>
    <w:p w14:paraId="786C77C6" w14:textId="77777777" w:rsidR="004A39BF" w:rsidRPr="004A39BF" w:rsidRDefault="004A39BF" w:rsidP="004A39BF">
      <w:pPr>
        <w:spacing w:line="240" w:lineRule="auto"/>
        <w:jc w:val="both"/>
        <w:outlineLvl w:val="0"/>
        <w:rPr>
          <w:rFonts w:eastAsia="Times New Roman" w:cs="Arial"/>
          <w:sz w:val="22"/>
        </w:rPr>
      </w:pPr>
      <w:r w:rsidRPr="004A39BF">
        <w:rPr>
          <w:rFonts w:eastAsia="Times New Roman" w:cs="Arial"/>
          <w:sz w:val="22"/>
        </w:rPr>
        <w:t xml:space="preserve">No emission units at the stationary source are currently subject to the Prevention of Significant Deterioration (PSD) regulations of The Michigan Air Pollution Control Rules Part 18, Prevention of Significant Deterioration of Air Quality or 40 CFR 52.21 because the process equipment was constructed/installed prior to </w:t>
      </w:r>
      <w:smartTag w:uri="urn:schemas-microsoft-com:office:smarttags" w:element="date">
        <w:smartTagPr>
          <w:attr w:name="ls" w:val="trans"/>
          <w:attr w:name="Month" w:val="6"/>
          <w:attr w:name="Day" w:val="19"/>
          <w:attr w:name="Year" w:val="1978"/>
        </w:smartTagPr>
        <w:r w:rsidRPr="004A39BF">
          <w:rPr>
            <w:rFonts w:eastAsia="Times New Roman" w:cs="Arial"/>
            <w:sz w:val="22"/>
          </w:rPr>
          <w:t>June 19, 1978</w:t>
        </w:r>
      </w:smartTag>
      <w:r w:rsidRPr="004A39BF">
        <w:rPr>
          <w:rFonts w:eastAsia="Times New Roman" w:cs="Arial"/>
          <w:sz w:val="22"/>
        </w:rPr>
        <w:t xml:space="preserve">, the promulgation date of the </w:t>
      </w:r>
      <w:smartTag w:uri="urn:schemas-microsoft-com:office:smarttags" w:element="stockticker">
        <w:r w:rsidRPr="004A39BF">
          <w:rPr>
            <w:rFonts w:eastAsia="Times New Roman" w:cs="Arial"/>
            <w:sz w:val="22"/>
          </w:rPr>
          <w:t>PSD</w:t>
        </w:r>
      </w:smartTag>
      <w:r w:rsidRPr="004A39BF">
        <w:rPr>
          <w:rFonts w:eastAsia="Times New Roman" w:cs="Arial"/>
          <w:sz w:val="22"/>
        </w:rPr>
        <w:t xml:space="preserve"> regulations. </w:t>
      </w:r>
    </w:p>
    <w:p w14:paraId="743BE8ED" w14:textId="77777777" w:rsidR="004A39BF" w:rsidRPr="004A39BF" w:rsidRDefault="004A39BF" w:rsidP="004A39BF">
      <w:pPr>
        <w:spacing w:line="240" w:lineRule="auto"/>
        <w:jc w:val="both"/>
        <w:outlineLvl w:val="0"/>
        <w:rPr>
          <w:rFonts w:eastAsia="Times New Roman" w:cs="Arial"/>
          <w:sz w:val="22"/>
        </w:rPr>
      </w:pPr>
    </w:p>
    <w:p w14:paraId="3963D1FF" w14:textId="77777777" w:rsidR="004A39BF" w:rsidRPr="004A39BF" w:rsidRDefault="00811D57" w:rsidP="004A39BF">
      <w:pPr>
        <w:spacing w:line="240" w:lineRule="auto"/>
        <w:jc w:val="both"/>
        <w:rPr>
          <w:rFonts w:eastAsia="Times New Roman" w:cs="Arial"/>
          <w:sz w:val="22"/>
        </w:rPr>
      </w:pPr>
      <w:r w:rsidRPr="00811D57">
        <w:rPr>
          <w:rFonts w:eastAsia="Times New Roman" w:cs="Arial"/>
          <w:sz w:val="22"/>
        </w:rPr>
        <w:t>EU-LI001</w:t>
      </w:r>
      <w:r w:rsidR="00D575C0" w:rsidRPr="00D575C0">
        <w:rPr>
          <w:rFonts w:eastAsia="Times New Roman" w:cs="Arial"/>
          <w:sz w:val="22"/>
        </w:rPr>
        <w:t xml:space="preserve"> and </w:t>
      </w:r>
      <w:r w:rsidRPr="00811D57">
        <w:rPr>
          <w:rFonts w:eastAsia="Times New Roman" w:cs="Arial"/>
          <w:sz w:val="22"/>
        </w:rPr>
        <w:t>EU-LI00</w:t>
      </w:r>
      <w:r w:rsidR="00D575C0" w:rsidRPr="00D575C0">
        <w:rPr>
          <w:rFonts w:eastAsia="Times New Roman" w:cs="Arial"/>
          <w:sz w:val="22"/>
        </w:rPr>
        <w:t xml:space="preserve">2 were installed in 1971 </w:t>
      </w:r>
      <w:r w:rsidR="00613A46">
        <w:rPr>
          <w:rFonts w:eastAsia="Times New Roman" w:cs="Arial"/>
          <w:sz w:val="22"/>
        </w:rPr>
        <w:t>and</w:t>
      </w:r>
      <w:r w:rsidR="00D575C0" w:rsidRPr="00D575C0">
        <w:rPr>
          <w:rFonts w:eastAsia="Times New Roman" w:cs="Arial"/>
          <w:sz w:val="22"/>
        </w:rPr>
        <w:t xml:space="preserve"> </w:t>
      </w:r>
      <w:r w:rsidRPr="00811D57">
        <w:rPr>
          <w:rFonts w:eastAsia="Times New Roman" w:cs="Arial"/>
          <w:sz w:val="22"/>
        </w:rPr>
        <w:t>EU-LI003</w:t>
      </w:r>
      <w:r>
        <w:rPr>
          <w:rFonts w:eastAsia="Times New Roman" w:cs="Arial"/>
          <w:sz w:val="22"/>
        </w:rPr>
        <w:t xml:space="preserve"> </w:t>
      </w:r>
      <w:r w:rsidR="00D575C0" w:rsidRPr="00D575C0">
        <w:rPr>
          <w:rFonts w:eastAsia="Times New Roman" w:cs="Arial"/>
          <w:sz w:val="22"/>
        </w:rPr>
        <w:t xml:space="preserve">was installed in 1974. </w:t>
      </w:r>
      <w:r w:rsidR="001A4CAC">
        <w:rPr>
          <w:rFonts w:eastAsia="Times New Roman" w:cs="Arial"/>
          <w:sz w:val="22"/>
        </w:rPr>
        <w:t xml:space="preserve"> </w:t>
      </w:r>
      <w:r w:rsidR="00303ECF">
        <w:rPr>
          <w:rFonts w:eastAsia="Times New Roman" w:cs="Arial"/>
          <w:sz w:val="22"/>
        </w:rPr>
        <w:t xml:space="preserve">At the time of installation, </w:t>
      </w:r>
      <w:r w:rsidR="00D575C0" w:rsidRPr="00D575C0">
        <w:rPr>
          <w:rFonts w:eastAsia="Times New Roman" w:cs="Arial"/>
          <w:sz w:val="22"/>
        </w:rPr>
        <w:t>Rule 36(c)</w:t>
      </w:r>
      <w:r>
        <w:rPr>
          <w:rFonts w:eastAsia="Times New Roman" w:cs="Arial"/>
          <w:sz w:val="22"/>
        </w:rPr>
        <w:t xml:space="preserve">, </w:t>
      </w:r>
      <w:r w:rsidR="00D575C0" w:rsidRPr="00D575C0">
        <w:rPr>
          <w:rFonts w:eastAsia="Times New Roman" w:cs="Arial"/>
          <w:sz w:val="22"/>
        </w:rPr>
        <w:t>promulgated on August 15, 1967, exempted all internal combustion engines</w:t>
      </w:r>
      <w:r>
        <w:rPr>
          <w:rFonts w:eastAsia="Times New Roman" w:cs="Arial"/>
          <w:sz w:val="22"/>
        </w:rPr>
        <w:t xml:space="preserve"> (ICE)</w:t>
      </w:r>
      <w:r w:rsidR="00D575C0" w:rsidRPr="00D575C0">
        <w:rPr>
          <w:rFonts w:eastAsia="Times New Roman" w:cs="Arial"/>
          <w:sz w:val="22"/>
        </w:rPr>
        <w:t xml:space="preserve"> from the New Source Review (NSR) program. </w:t>
      </w:r>
      <w:r w:rsidR="001A4CAC">
        <w:rPr>
          <w:rFonts w:eastAsia="Times New Roman" w:cs="Arial"/>
          <w:sz w:val="22"/>
        </w:rPr>
        <w:t xml:space="preserve"> </w:t>
      </w:r>
      <w:r w:rsidR="00CD30A7">
        <w:rPr>
          <w:rFonts w:eastAsia="Times New Roman" w:cs="Arial"/>
          <w:sz w:val="22"/>
        </w:rPr>
        <w:t xml:space="preserve">A </w:t>
      </w:r>
      <w:r w:rsidR="004A39BF" w:rsidRPr="004A39BF">
        <w:rPr>
          <w:rFonts w:eastAsia="Times New Roman" w:cs="Arial"/>
          <w:sz w:val="22"/>
        </w:rPr>
        <w:t xml:space="preserve">change to </w:t>
      </w:r>
      <w:r w:rsidR="00CD30A7" w:rsidRPr="004A39BF">
        <w:rPr>
          <w:rFonts w:eastAsia="Times New Roman" w:cs="Arial"/>
          <w:sz w:val="22"/>
        </w:rPr>
        <w:t>th</w:t>
      </w:r>
      <w:r w:rsidR="00CD30A7">
        <w:rPr>
          <w:rFonts w:eastAsia="Times New Roman" w:cs="Arial"/>
          <w:sz w:val="22"/>
        </w:rPr>
        <w:t xml:space="preserve">e Rule 36(c) </w:t>
      </w:r>
      <w:r w:rsidR="004A39BF" w:rsidRPr="004A39BF">
        <w:rPr>
          <w:rFonts w:eastAsia="Times New Roman" w:cs="Arial"/>
          <w:sz w:val="22"/>
        </w:rPr>
        <w:t>exemption</w:t>
      </w:r>
      <w:r w:rsidR="00490384">
        <w:rPr>
          <w:rFonts w:eastAsia="Times New Roman" w:cs="Arial"/>
          <w:sz w:val="22"/>
        </w:rPr>
        <w:t>,</w:t>
      </w:r>
      <w:r w:rsidR="00CD30A7">
        <w:rPr>
          <w:rFonts w:eastAsia="Times New Roman" w:cs="Arial"/>
          <w:sz w:val="22"/>
        </w:rPr>
        <w:t xml:space="preserve"> which</w:t>
      </w:r>
      <w:r w:rsidR="00CD30A7" w:rsidRPr="00CD30A7">
        <w:t xml:space="preserve"> </w:t>
      </w:r>
      <w:r w:rsidR="00CD30A7" w:rsidRPr="00CD30A7">
        <w:rPr>
          <w:rFonts w:eastAsia="Times New Roman" w:cs="Arial"/>
          <w:sz w:val="22"/>
        </w:rPr>
        <w:t>limited the exempt equipment to ICE with less than 10,000,000 B</w:t>
      </w:r>
      <w:r w:rsidR="001A4CAC">
        <w:rPr>
          <w:rFonts w:eastAsia="Times New Roman" w:cs="Arial"/>
          <w:sz w:val="22"/>
        </w:rPr>
        <w:t>TU</w:t>
      </w:r>
      <w:r w:rsidR="00CD30A7" w:rsidRPr="00CD30A7">
        <w:rPr>
          <w:rFonts w:eastAsia="Times New Roman" w:cs="Arial"/>
          <w:sz w:val="22"/>
        </w:rPr>
        <w:t>/hour maximum heat input</w:t>
      </w:r>
      <w:r w:rsidR="00490384">
        <w:rPr>
          <w:rFonts w:eastAsia="Times New Roman" w:cs="Arial"/>
          <w:sz w:val="22"/>
        </w:rPr>
        <w:t>,</w:t>
      </w:r>
      <w:r w:rsidR="004A39BF" w:rsidRPr="004A39BF">
        <w:rPr>
          <w:rFonts w:eastAsia="Times New Roman" w:cs="Arial"/>
          <w:sz w:val="22"/>
        </w:rPr>
        <w:t xml:space="preserve"> </w:t>
      </w:r>
      <w:r w:rsidR="00CD30A7">
        <w:rPr>
          <w:rFonts w:eastAsia="Times New Roman" w:cs="Arial"/>
          <w:sz w:val="22"/>
        </w:rPr>
        <w:t xml:space="preserve">wasn’t </w:t>
      </w:r>
      <w:r w:rsidR="00613A46">
        <w:rPr>
          <w:rFonts w:eastAsia="Times New Roman" w:cs="Arial"/>
          <w:sz w:val="22"/>
        </w:rPr>
        <w:t xml:space="preserve">promulgated </w:t>
      </w:r>
      <w:r w:rsidR="00CD30A7">
        <w:rPr>
          <w:rFonts w:eastAsia="Times New Roman" w:cs="Arial"/>
          <w:sz w:val="22"/>
        </w:rPr>
        <w:t>until</w:t>
      </w:r>
      <w:r w:rsidR="00613A46">
        <w:rPr>
          <w:rFonts w:eastAsia="Times New Roman" w:cs="Arial"/>
          <w:sz w:val="22"/>
        </w:rPr>
        <w:t xml:space="preserve"> </w:t>
      </w:r>
      <w:r>
        <w:rPr>
          <w:rFonts w:eastAsia="Times New Roman" w:cs="Arial"/>
          <w:sz w:val="22"/>
        </w:rPr>
        <w:t>January 18, 1980</w:t>
      </w:r>
      <w:r w:rsidR="00CD30A7">
        <w:rPr>
          <w:rFonts w:eastAsia="Times New Roman" w:cs="Arial"/>
          <w:sz w:val="22"/>
        </w:rPr>
        <w:t xml:space="preserve">, after </w:t>
      </w:r>
      <w:r w:rsidR="00CD30A7" w:rsidRPr="00CD30A7">
        <w:rPr>
          <w:rFonts w:eastAsia="Times New Roman" w:cs="Arial"/>
          <w:sz w:val="22"/>
        </w:rPr>
        <w:t>EU-LI001, EU-LI002</w:t>
      </w:r>
      <w:r w:rsidR="001A4CAC">
        <w:rPr>
          <w:rFonts w:eastAsia="Times New Roman" w:cs="Arial"/>
          <w:sz w:val="22"/>
        </w:rPr>
        <w:t xml:space="preserve">, </w:t>
      </w:r>
      <w:r w:rsidR="00CD30A7" w:rsidRPr="00CD30A7">
        <w:rPr>
          <w:rFonts w:eastAsia="Times New Roman" w:cs="Arial"/>
          <w:sz w:val="22"/>
        </w:rPr>
        <w:t xml:space="preserve">and EU-LI003 </w:t>
      </w:r>
      <w:r w:rsidR="00CD30A7">
        <w:rPr>
          <w:rFonts w:eastAsia="Times New Roman" w:cs="Arial"/>
          <w:sz w:val="22"/>
        </w:rPr>
        <w:t>were installed</w:t>
      </w:r>
      <w:r w:rsidR="00613A46">
        <w:rPr>
          <w:rFonts w:eastAsia="Times New Roman" w:cs="Arial"/>
          <w:sz w:val="22"/>
        </w:rPr>
        <w:t xml:space="preserve">. </w:t>
      </w:r>
      <w:r w:rsidR="001A4CAC">
        <w:rPr>
          <w:rFonts w:eastAsia="Times New Roman" w:cs="Arial"/>
          <w:sz w:val="22"/>
        </w:rPr>
        <w:t xml:space="preserve"> </w:t>
      </w:r>
      <w:r w:rsidR="00613A46">
        <w:rPr>
          <w:rFonts w:eastAsia="Times New Roman" w:cs="Arial"/>
          <w:sz w:val="22"/>
        </w:rPr>
        <w:t xml:space="preserve">In addition, the </w:t>
      </w:r>
      <w:r w:rsidR="004A39BF" w:rsidRPr="004A39BF">
        <w:rPr>
          <w:rFonts w:eastAsia="Times New Roman" w:cs="Arial"/>
          <w:sz w:val="22"/>
        </w:rPr>
        <w:t xml:space="preserve">exclusion </w:t>
      </w:r>
      <w:r w:rsidR="00613A46">
        <w:rPr>
          <w:rFonts w:eastAsia="Times New Roman" w:cs="Arial"/>
          <w:sz w:val="22"/>
        </w:rPr>
        <w:t>from exemption rule (</w:t>
      </w:r>
      <w:r w:rsidR="00613A46" w:rsidRPr="00613A46">
        <w:rPr>
          <w:rFonts w:eastAsia="Times New Roman" w:cs="Arial"/>
          <w:sz w:val="22"/>
        </w:rPr>
        <w:t>Rule 27</w:t>
      </w:r>
      <w:r w:rsidR="00613A46">
        <w:rPr>
          <w:rFonts w:eastAsia="Times New Roman" w:cs="Arial"/>
          <w:sz w:val="22"/>
        </w:rPr>
        <w:t>8)</w:t>
      </w:r>
      <w:r w:rsidR="00303ECF">
        <w:rPr>
          <w:rFonts w:eastAsia="Times New Roman" w:cs="Arial"/>
          <w:sz w:val="22"/>
        </w:rPr>
        <w:t>,</w:t>
      </w:r>
      <w:r w:rsidR="00613A46" w:rsidRPr="00613A46">
        <w:rPr>
          <w:rFonts w:eastAsia="Times New Roman" w:cs="Arial"/>
          <w:sz w:val="22"/>
        </w:rPr>
        <w:t xml:space="preserve"> </w:t>
      </w:r>
      <w:r w:rsidR="00303ECF">
        <w:rPr>
          <w:rFonts w:eastAsia="Times New Roman" w:cs="Arial"/>
          <w:sz w:val="22"/>
        </w:rPr>
        <w:t>which prohibit</w:t>
      </w:r>
      <w:r w:rsidR="00490384">
        <w:rPr>
          <w:rFonts w:eastAsia="Times New Roman" w:cs="Arial"/>
          <w:sz w:val="22"/>
        </w:rPr>
        <w:t>s</w:t>
      </w:r>
      <w:r w:rsidR="00303ECF">
        <w:rPr>
          <w:rFonts w:eastAsia="Times New Roman" w:cs="Arial"/>
          <w:sz w:val="22"/>
        </w:rPr>
        <w:t xml:space="preserve"> the use of exemptions for activities</w:t>
      </w:r>
      <w:r w:rsidR="00303ECF" w:rsidRPr="004A39BF">
        <w:rPr>
          <w:rFonts w:eastAsia="Times New Roman" w:cs="Arial"/>
          <w:sz w:val="22"/>
        </w:rPr>
        <w:t xml:space="preserve"> </w:t>
      </w:r>
      <w:r w:rsidR="004A39BF" w:rsidRPr="004A39BF">
        <w:rPr>
          <w:rFonts w:eastAsia="Times New Roman" w:cs="Arial"/>
          <w:sz w:val="22"/>
        </w:rPr>
        <w:t xml:space="preserve">that </w:t>
      </w:r>
      <w:r w:rsidR="00CD30A7">
        <w:rPr>
          <w:rFonts w:eastAsia="Times New Roman" w:cs="Arial"/>
          <w:sz w:val="22"/>
        </w:rPr>
        <w:t xml:space="preserve">result in actual </w:t>
      </w:r>
      <w:r w:rsidR="004A39BF" w:rsidRPr="004A39BF">
        <w:rPr>
          <w:rFonts w:eastAsia="Times New Roman" w:cs="Arial"/>
          <w:sz w:val="22"/>
        </w:rPr>
        <w:t>emi</w:t>
      </w:r>
      <w:r w:rsidR="00CD30A7">
        <w:rPr>
          <w:rFonts w:eastAsia="Times New Roman" w:cs="Arial"/>
          <w:sz w:val="22"/>
        </w:rPr>
        <w:t>ssions</w:t>
      </w:r>
      <w:r w:rsidR="004A39BF" w:rsidRPr="004A39BF">
        <w:rPr>
          <w:rFonts w:eastAsia="Times New Roman" w:cs="Arial"/>
          <w:sz w:val="22"/>
        </w:rPr>
        <w:t xml:space="preserve"> over significant levels </w:t>
      </w:r>
      <w:r w:rsidR="00CD30A7">
        <w:rPr>
          <w:rFonts w:eastAsia="Times New Roman" w:cs="Arial"/>
          <w:sz w:val="22"/>
        </w:rPr>
        <w:t xml:space="preserve">and </w:t>
      </w:r>
      <w:r w:rsidR="00303ECF">
        <w:rPr>
          <w:rFonts w:eastAsia="Times New Roman" w:cs="Arial"/>
          <w:sz w:val="22"/>
        </w:rPr>
        <w:t xml:space="preserve">new major sources of hazardous air pollutants, </w:t>
      </w:r>
      <w:r w:rsidR="00303ECF" w:rsidRPr="004A39BF">
        <w:rPr>
          <w:rFonts w:eastAsia="Times New Roman" w:cs="Arial"/>
          <w:sz w:val="22"/>
        </w:rPr>
        <w:t>w</w:t>
      </w:r>
      <w:r w:rsidR="00303ECF">
        <w:rPr>
          <w:rFonts w:eastAsia="Times New Roman" w:cs="Arial"/>
          <w:sz w:val="22"/>
        </w:rPr>
        <w:t>as</w:t>
      </w:r>
      <w:r w:rsidR="00303ECF" w:rsidRPr="004A39BF">
        <w:rPr>
          <w:rFonts w:eastAsia="Times New Roman" w:cs="Arial"/>
          <w:sz w:val="22"/>
        </w:rPr>
        <w:t xml:space="preserve"> </w:t>
      </w:r>
      <w:r w:rsidR="004A39BF" w:rsidRPr="004A39BF">
        <w:rPr>
          <w:rFonts w:eastAsia="Times New Roman" w:cs="Arial"/>
          <w:sz w:val="22"/>
        </w:rPr>
        <w:t xml:space="preserve">not promulgated until November 18, 1993.  As a result, </w:t>
      </w:r>
      <w:r w:rsidR="00303ECF" w:rsidRPr="00303ECF">
        <w:rPr>
          <w:rFonts w:eastAsia="Times New Roman" w:cs="Arial"/>
          <w:sz w:val="22"/>
        </w:rPr>
        <w:t>EU-LI001</w:t>
      </w:r>
      <w:r w:rsidR="00303ECF">
        <w:rPr>
          <w:rFonts w:eastAsia="Times New Roman" w:cs="Arial"/>
          <w:sz w:val="22"/>
        </w:rPr>
        <w:t xml:space="preserve">, </w:t>
      </w:r>
      <w:r w:rsidR="00303ECF" w:rsidRPr="00303ECF">
        <w:rPr>
          <w:rFonts w:eastAsia="Times New Roman" w:cs="Arial"/>
          <w:sz w:val="22"/>
        </w:rPr>
        <w:t>EU-LI002</w:t>
      </w:r>
      <w:r w:rsidR="00303ECF">
        <w:rPr>
          <w:rFonts w:eastAsia="Times New Roman" w:cs="Arial"/>
          <w:sz w:val="22"/>
        </w:rPr>
        <w:t>,</w:t>
      </w:r>
      <w:r w:rsidR="00CD30A7">
        <w:rPr>
          <w:rFonts w:eastAsia="Times New Roman" w:cs="Arial"/>
          <w:sz w:val="22"/>
        </w:rPr>
        <w:t xml:space="preserve"> </w:t>
      </w:r>
      <w:r w:rsidR="00303ECF" w:rsidRPr="00303ECF">
        <w:rPr>
          <w:rFonts w:eastAsia="Times New Roman" w:cs="Arial"/>
          <w:sz w:val="22"/>
        </w:rPr>
        <w:t>and EU-LI003</w:t>
      </w:r>
      <w:r w:rsidR="00CD30A7">
        <w:rPr>
          <w:rFonts w:eastAsia="Times New Roman" w:cs="Arial"/>
          <w:sz w:val="22"/>
        </w:rPr>
        <w:t xml:space="preserve"> are </w:t>
      </w:r>
      <w:r w:rsidR="004A39BF" w:rsidRPr="004A39BF">
        <w:rPr>
          <w:rFonts w:eastAsia="Times New Roman" w:cs="Arial"/>
          <w:sz w:val="22"/>
        </w:rPr>
        <w:t xml:space="preserve">considered "grandfathered” and </w:t>
      </w:r>
      <w:r w:rsidR="00CD30A7">
        <w:rPr>
          <w:rFonts w:eastAsia="Times New Roman" w:cs="Arial"/>
          <w:sz w:val="22"/>
        </w:rPr>
        <w:t>are</w:t>
      </w:r>
      <w:r w:rsidR="00CD30A7" w:rsidRPr="004A39BF">
        <w:rPr>
          <w:rFonts w:eastAsia="Times New Roman" w:cs="Arial"/>
          <w:sz w:val="22"/>
        </w:rPr>
        <w:t xml:space="preserve"> </w:t>
      </w:r>
      <w:r w:rsidR="004A39BF" w:rsidRPr="004A39BF">
        <w:rPr>
          <w:rFonts w:eastAsia="Times New Roman" w:cs="Arial"/>
          <w:sz w:val="22"/>
        </w:rPr>
        <w:t xml:space="preserve">not subject to NSR permitting requirements.  However, future modifications of this equipment may be subject to NSR permitting requirements. </w:t>
      </w:r>
    </w:p>
    <w:p w14:paraId="457BEDE4" w14:textId="77777777" w:rsidR="004A39BF" w:rsidRPr="004A39BF" w:rsidRDefault="004A39BF" w:rsidP="004A39BF">
      <w:pPr>
        <w:spacing w:line="240" w:lineRule="auto"/>
        <w:jc w:val="both"/>
        <w:rPr>
          <w:rFonts w:eastAsia="Times New Roman" w:cs="Arial"/>
          <w:sz w:val="22"/>
        </w:rPr>
      </w:pPr>
    </w:p>
    <w:p w14:paraId="3E621DE4" w14:textId="77777777" w:rsidR="004A39BF" w:rsidRPr="004A39BF" w:rsidRDefault="004A39BF" w:rsidP="004A39BF">
      <w:pPr>
        <w:spacing w:line="240" w:lineRule="auto"/>
        <w:jc w:val="both"/>
        <w:outlineLvl w:val="0"/>
        <w:rPr>
          <w:rFonts w:eastAsia="Times New Roman" w:cs="Arial"/>
          <w:sz w:val="22"/>
        </w:rPr>
      </w:pPr>
      <w:r w:rsidRPr="004A39BF">
        <w:rPr>
          <w:rFonts w:eastAsia="Times New Roman" w:cs="Arial"/>
          <w:sz w:val="22"/>
        </w:rPr>
        <w:t xml:space="preserve">The </w:t>
      </w:r>
      <w:r w:rsidR="0094723B">
        <w:rPr>
          <w:rFonts w:eastAsia="Times New Roman" w:cs="Arial"/>
          <w:sz w:val="22"/>
        </w:rPr>
        <w:t xml:space="preserve">Kewanee </w:t>
      </w:r>
      <w:r w:rsidRPr="004A39BF">
        <w:rPr>
          <w:rFonts w:eastAsia="Times New Roman" w:cs="Arial"/>
          <w:sz w:val="22"/>
        </w:rPr>
        <w:t>boiler is not subject to 40 CFR Part 60, Subpart Dc because the natural gas fired unit has a design heat input capacity less than 10 MMBTU/</w:t>
      </w:r>
      <w:proofErr w:type="spellStart"/>
      <w:r w:rsidRPr="004A39BF">
        <w:rPr>
          <w:rFonts w:eastAsia="Times New Roman" w:cs="Arial"/>
          <w:sz w:val="22"/>
        </w:rPr>
        <w:t>hr</w:t>
      </w:r>
      <w:proofErr w:type="spellEnd"/>
      <w:r w:rsidRPr="004A39BF">
        <w:rPr>
          <w:rFonts w:eastAsia="Times New Roman" w:cs="Arial"/>
          <w:sz w:val="22"/>
        </w:rPr>
        <w:t xml:space="preserve"> threshold.</w:t>
      </w:r>
    </w:p>
    <w:p w14:paraId="55219A67" w14:textId="77777777" w:rsidR="004A39BF" w:rsidRPr="004A39BF" w:rsidRDefault="004A39BF" w:rsidP="004A39BF">
      <w:pPr>
        <w:spacing w:line="240" w:lineRule="auto"/>
        <w:jc w:val="both"/>
        <w:outlineLvl w:val="0"/>
        <w:rPr>
          <w:rFonts w:eastAsia="Times New Roman" w:cs="Arial"/>
          <w:sz w:val="22"/>
        </w:rPr>
      </w:pPr>
    </w:p>
    <w:p w14:paraId="052D54D0" w14:textId="77777777" w:rsidR="004A39BF" w:rsidRPr="004A39BF" w:rsidRDefault="004A39BF" w:rsidP="004A39BF">
      <w:pPr>
        <w:spacing w:line="240" w:lineRule="auto"/>
        <w:jc w:val="both"/>
        <w:outlineLvl w:val="0"/>
        <w:rPr>
          <w:rFonts w:eastAsia="Times New Roman" w:cs="Arial"/>
          <w:sz w:val="22"/>
        </w:rPr>
      </w:pPr>
      <w:r w:rsidRPr="004A39BF">
        <w:rPr>
          <w:rFonts w:eastAsia="Times New Roman" w:cs="Arial"/>
          <w:sz w:val="22"/>
        </w:rPr>
        <w:t xml:space="preserve">None of the tanks used to store fluids such as lubrication oils, engine coolants, etc., are subject to 40 CFR Part 60, Subpart K, Ka, or </w:t>
      </w:r>
      <w:proofErr w:type="spellStart"/>
      <w:r w:rsidRPr="004A39BF">
        <w:rPr>
          <w:rFonts w:eastAsia="Times New Roman" w:cs="Arial"/>
          <w:sz w:val="22"/>
        </w:rPr>
        <w:t>Kb</w:t>
      </w:r>
      <w:proofErr w:type="spellEnd"/>
      <w:r w:rsidRPr="004A39BF">
        <w:rPr>
          <w:rFonts w:eastAsia="Times New Roman" w:cs="Arial"/>
          <w:sz w:val="22"/>
        </w:rPr>
        <w:t xml:space="preserve"> because the sizes are below the applicability threshold.</w:t>
      </w:r>
    </w:p>
    <w:p w14:paraId="371B588D" w14:textId="77777777" w:rsidR="004A39BF" w:rsidRPr="004A39BF" w:rsidRDefault="004A39BF" w:rsidP="004A39BF">
      <w:pPr>
        <w:spacing w:line="240" w:lineRule="auto"/>
        <w:jc w:val="both"/>
        <w:outlineLvl w:val="0"/>
        <w:rPr>
          <w:rFonts w:eastAsia="Times New Roman" w:cs="Arial"/>
          <w:sz w:val="22"/>
        </w:rPr>
      </w:pPr>
    </w:p>
    <w:p w14:paraId="2F20DA69" w14:textId="77777777" w:rsidR="004A39BF" w:rsidRPr="004A39BF" w:rsidRDefault="004A39BF" w:rsidP="004A39BF">
      <w:pPr>
        <w:spacing w:line="240" w:lineRule="auto"/>
        <w:jc w:val="both"/>
        <w:outlineLvl w:val="0"/>
        <w:rPr>
          <w:rFonts w:eastAsia="Times New Roman" w:cs="Arial"/>
          <w:sz w:val="22"/>
        </w:rPr>
      </w:pPr>
      <w:r w:rsidRPr="004A39BF">
        <w:rPr>
          <w:rFonts w:eastAsia="Times New Roman" w:cs="Arial"/>
          <w:sz w:val="22"/>
        </w:rPr>
        <w:t xml:space="preserve">The stationary spark ignition internal combustion engines were constructed prior to June 12, 2006.  They have not been modified or reconstructed since that date.  Therefore, 40 CFR Part 60, Subpart JJJJ does not apply. </w:t>
      </w:r>
    </w:p>
    <w:p w14:paraId="1A67C909" w14:textId="77777777" w:rsidR="004A39BF" w:rsidRPr="004A39BF" w:rsidRDefault="004A39BF" w:rsidP="004A39BF">
      <w:pPr>
        <w:spacing w:line="240" w:lineRule="auto"/>
        <w:jc w:val="both"/>
        <w:rPr>
          <w:rFonts w:eastAsia="Times New Roman" w:cs="Arial"/>
          <w:sz w:val="22"/>
        </w:rPr>
      </w:pPr>
    </w:p>
    <w:p w14:paraId="1A981E69" w14:textId="77777777" w:rsidR="004A39BF" w:rsidRPr="004A39BF" w:rsidRDefault="004A39BF" w:rsidP="004A39BF">
      <w:pPr>
        <w:spacing w:line="240" w:lineRule="auto"/>
        <w:jc w:val="both"/>
        <w:rPr>
          <w:rFonts w:eastAsia="Times New Roman" w:cs="Arial"/>
          <w:b/>
          <w:sz w:val="22"/>
        </w:rPr>
      </w:pPr>
      <w:bookmarkStart w:id="37" w:name="_Hlk534293059"/>
      <w:r w:rsidRPr="004A39BF">
        <w:rPr>
          <w:rFonts w:eastAsia="Times New Roman" w:cs="Arial"/>
          <w:sz w:val="22"/>
        </w:rPr>
        <w:t xml:space="preserve">The emergency generator (EU-LI004) at the stationary source </w:t>
      </w:r>
      <w:r w:rsidRPr="004A39BF">
        <w:rPr>
          <w:rFonts w:eastAsia="Times New Roman" w:cs="Arial"/>
          <w:sz w:val="22"/>
        </w:rPr>
        <w:fldChar w:fldCharType="begin">
          <w:ffData>
            <w:name w:val="Dropdown4"/>
            <w:enabled/>
            <w:calcOnExit w:val="0"/>
            <w:ddList>
              <w:listEntry w:val="is"/>
              <w:listEntry w:val="are"/>
            </w:ddList>
          </w:ffData>
        </w:fldChar>
      </w:r>
      <w:r w:rsidRPr="004A39BF">
        <w:rPr>
          <w:rFonts w:eastAsia="Times New Roman" w:cs="Arial"/>
          <w:sz w:val="22"/>
        </w:rPr>
        <w:instrText xml:space="preserve"> FORMDROPDOWN </w:instrText>
      </w:r>
      <w:r w:rsidR="00DD6E54">
        <w:rPr>
          <w:rFonts w:eastAsia="Times New Roman" w:cs="Arial"/>
          <w:sz w:val="22"/>
        </w:rPr>
      </w:r>
      <w:r w:rsidR="00DD6E54">
        <w:rPr>
          <w:rFonts w:eastAsia="Times New Roman" w:cs="Arial"/>
          <w:sz w:val="22"/>
        </w:rPr>
        <w:fldChar w:fldCharType="separate"/>
      </w:r>
      <w:r w:rsidRPr="004A39BF">
        <w:rPr>
          <w:rFonts w:eastAsia="Times New Roman" w:cs="Arial"/>
          <w:sz w:val="22"/>
        </w:rPr>
        <w:fldChar w:fldCharType="end"/>
      </w:r>
      <w:r w:rsidRPr="004A39BF">
        <w:rPr>
          <w:rFonts w:eastAsia="Times New Roman" w:cs="Arial"/>
          <w:sz w:val="22"/>
        </w:rPr>
        <w:t xml:space="preserve"> subject to the National Emission Standard for Hazardous Air Pollutants for reciprocating internal combustion engines promulgated in 40 CFR Part 63, Subparts A and ZZZZ.</w:t>
      </w:r>
    </w:p>
    <w:bookmarkEnd w:id="37"/>
    <w:p w14:paraId="58D36834" w14:textId="77777777" w:rsidR="004A39BF" w:rsidRPr="004A39BF" w:rsidRDefault="004A39BF" w:rsidP="004A39BF">
      <w:pPr>
        <w:spacing w:line="240" w:lineRule="auto"/>
        <w:jc w:val="both"/>
        <w:rPr>
          <w:rFonts w:eastAsia="Times New Roman" w:cs="Arial"/>
          <w:b/>
          <w:sz w:val="22"/>
        </w:rPr>
      </w:pPr>
    </w:p>
    <w:p w14:paraId="4151665C" w14:textId="77777777" w:rsidR="004A39BF" w:rsidRPr="004A39BF" w:rsidRDefault="004A39BF" w:rsidP="004A39BF">
      <w:pPr>
        <w:spacing w:line="240" w:lineRule="auto"/>
        <w:jc w:val="both"/>
        <w:rPr>
          <w:rFonts w:eastAsia="Times New Roman" w:cs="Arial"/>
          <w:b/>
          <w:sz w:val="22"/>
        </w:rPr>
      </w:pPr>
      <w:bookmarkStart w:id="38" w:name="_Hlk534293186"/>
      <w:r w:rsidRPr="004A39BF">
        <w:rPr>
          <w:rFonts w:eastAsia="Times New Roman" w:cs="Arial"/>
          <w:sz w:val="22"/>
        </w:rPr>
        <w:t xml:space="preserve">The Kewanee boiler (EU-LI006) </w:t>
      </w:r>
      <w:r w:rsidR="001F70B1">
        <w:rPr>
          <w:rFonts w:eastAsia="Times New Roman" w:cs="Arial"/>
          <w:sz w:val="22"/>
        </w:rPr>
        <w:t>4.185</w:t>
      </w:r>
      <w:r w:rsidRPr="004A39BF">
        <w:rPr>
          <w:rFonts w:eastAsia="Times New Roman" w:cs="Arial"/>
          <w:sz w:val="22"/>
        </w:rPr>
        <w:t xml:space="preserve"> MMBTU/</w:t>
      </w:r>
      <w:proofErr w:type="spellStart"/>
      <w:r w:rsidRPr="004A39BF">
        <w:rPr>
          <w:rFonts w:eastAsia="Times New Roman" w:cs="Arial"/>
          <w:sz w:val="22"/>
        </w:rPr>
        <w:t>hr</w:t>
      </w:r>
      <w:proofErr w:type="spellEnd"/>
      <w:r w:rsidRPr="004A39BF">
        <w:rPr>
          <w:rFonts w:eastAsia="Times New Roman" w:cs="Arial"/>
          <w:sz w:val="22"/>
        </w:rPr>
        <w:t xml:space="preserve"> at the stationary source </w:t>
      </w:r>
      <w:r w:rsidRPr="004A39BF">
        <w:rPr>
          <w:rFonts w:eastAsia="Times New Roman" w:cs="Arial"/>
          <w:sz w:val="22"/>
        </w:rPr>
        <w:fldChar w:fldCharType="begin">
          <w:ffData>
            <w:name w:val="Dropdown4"/>
            <w:enabled/>
            <w:calcOnExit w:val="0"/>
            <w:ddList>
              <w:listEntry w:val="is"/>
              <w:listEntry w:val="are"/>
            </w:ddList>
          </w:ffData>
        </w:fldChar>
      </w:r>
      <w:r w:rsidRPr="004A39BF">
        <w:rPr>
          <w:rFonts w:eastAsia="Times New Roman" w:cs="Arial"/>
          <w:sz w:val="22"/>
        </w:rPr>
        <w:instrText xml:space="preserve"> FORMDROPDOWN </w:instrText>
      </w:r>
      <w:r w:rsidR="00DD6E54">
        <w:rPr>
          <w:rFonts w:eastAsia="Times New Roman" w:cs="Arial"/>
          <w:sz w:val="22"/>
        </w:rPr>
      </w:r>
      <w:r w:rsidR="00DD6E54">
        <w:rPr>
          <w:rFonts w:eastAsia="Times New Roman" w:cs="Arial"/>
          <w:sz w:val="22"/>
        </w:rPr>
        <w:fldChar w:fldCharType="separate"/>
      </w:r>
      <w:r w:rsidRPr="004A39BF">
        <w:rPr>
          <w:rFonts w:eastAsia="Times New Roman" w:cs="Arial"/>
          <w:sz w:val="22"/>
        </w:rPr>
        <w:fldChar w:fldCharType="end"/>
      </w:r>
      <w:r w:rsidRPr="004A39BF">
        <w:rPr>
          <w:rFonts w:eastAsia="Times New Roman" w:cs="Arial"/>
          <w:sz w:val="22"/>
        </w:rPr>
        <w:t xml:space="preserve"> subject to the National Emission Standard for Hazardous Air Pollutants for existing boilers and process heaters promulgated in 40 CFR Part 63, Subparts A and DDDDD.</w:t>
      </w:r>
    </w:p>
    <w:bookmarkEnd w:id="38"/>
    <w:p w14:paraId="6AD0BE99" w14:textId="77777777" w:rsidR="004A39BF" w:rsidRPr="004A39BF" w:rsidRDefault="004A39BF" w:rsidP="004A39BF">
      <w:pPr>
        <w:spacing w:line="240" w:lineRule="auto"/>
        <w:jc w:val="both"/>
        <w:rPr>
          <w:rFonts w:eastAsia="Times New Roman" w:cs="Arial"/>
          <w:b/>
          <w:sz w:val="22"/>
        </w:rPr>
      </w:pPr>
    </w:p>
    <w:p w14:paraId="652CD1FD" w14:textId="77777777" w:rsidR="004A39BF" w:rsidRPr="004A39BF" w:rsidRDefault="004A39BF" w:rsidP="004A39BF">
      <w:pPr>
        <w:spacing w:line="240" w:lineRule="auto"/>
        <w:jc w:val="both"/>
        <w:rPr>
          <w:rFonts w:eastAsia="Times New Roman" w:cs="Arial"/>
          <w:b/>
          <w:sz w:val="22"/>
        </w:rPr>
      </w:pPr>
      <w:r w:rsidRPr="004A39BF">
        <w:rPr>
          <w:rFonts w:eastAsia="Times New Roman" w:cs="Arial"/>
          <w:sz w:val="22"/>
        </w:rPr>
        <w:t>The dry bed dehydrator furnace (EU-LI00</w:t>
      </w:r>
      <w:r w:rsidR="00C42823">
        <w:rPr>
          <w:rFonts w:eastAsia="Times New Roman" w:cs="Arial"/>
          <w:sz w:val="22"/>
        </w:rPr>
        <w:t>9</w:t>
      </w:r>
      <w:r w:rsidRPr="004A39BF">
        <w:rPr>
          <w:rFonts w:eastAsia="Times New Roman" w:cs="Arial"/>
          <w:sz w:val="22"/>
        </w:rPr>
        <w:t>)</w:t>
      </w:r>
      <w:r w:rsidR="00513D83">
        <w:rPr>
          <w:rFonts w:eastAsia="Times New Roman" w:cs="Arial"/>
          <w:sz w:val="22"/>
        </w:rPr>
        <w:t xml:space="preserve"> </w:t>
      </w:r>
      <w:r w:rsidR="00513D83" w:rsidRPr="00513D83">
        <w:rPr>
          <w:rFonts w:eastAsia="Times New Roman" w:cs="Arial"/>
          <w:sz w:val="22"/>
        </w:rPr>
        <w:t>6.63 MMBTU/</w:t>
      </w:r>
      <w:proofErr w:type="spellStart"/>
      <w:r w:rsidR="00513D83" w:rsidRPr="00513D83">
        <w:rPr>
          <w:rFonts w:eastAsia="Times New Roman" w:cs="Arial"/>
          <w:sz w:val="22"/>
        </w:rPr>
        <w:t>hr</w:t>
      </w:r>
      <w:proofErr w:type="spellEnd"/>
      <w:r w:rsidRPr="004A39BF">
        <w:rPr>
          <w:rFonts w:eastAsia="Times New Roman" w:cs="Arial"/>
          <w:sz w:val="22"/>
        </w:rPr>
        <w:t xml:space="preserve"> at the stationary source </w:t>
      </w:r>
      <w:r w:rsidRPr="004A39BF">
        <w:rPr>
          <w:rFonts w:eastAsia="Times New Roman" w:cs="Arial"/>
          <w:sz w:val="22"/>
        </w:rPr>
        <w:fldChar w:fldCharType="begin">
          <w:ffData>
            <w:name w:val="Dropdown4"/>
            <w:enabled/>
            <w:calcOnExit w:val="0"/>
            <w:ddList>
              <w:listEntry w:val="is"/>
              <w:listEntry w:val="are"/>
            </w:ddList>
          </w:ffData>
        </w:fldChar>
      </w:r>
      <w:r w:rsidRPr="004A39BF">
        <w:rPr>
          <w:rFonts w:eastAsia="Times New Roman" w:cs="Arial"/>
          <w:sz w:val="22"/>
        </w:rPr>
        <w:instrText xml:space="preserve"> FORMDROPDOWN </w:instrText>
      </w:r>
      <w:r w:rsidR="00DD6E54">
        <w:rPr>
          <w:rFonts w:eastAsia="Times New Roman" w:cs="Arial"/>
          <w:sz w:val="22"/>
        </w:rPr>
      </w:r>
      <w:r w:rsidR="00DD6E54">
        <w:rPr>
          <w:rFonts w:eastAsia="Times New Roman" w:cs="Arial"/>
          <w:sz w:val="22"/>
        </w:rPr>
        <w:fldChar w:fldCharType="separate"/>
      </w:r>
      <w:r w:rsidRPr="004A39BF">
        <w:rPr>
          <w:rFonts w:eastAsia="Times New Roman" w:cs="Arial"/>
          <w:sz w:val="22"/>
        </w:rPr>
        <w:fldChar w:fldCharType="end"/>
      </w:r>
      <w:r w:rsidRPr="004A39BF">
        <w:rPr>
          <w:rFonts w:eastAsia="Times New Roman" w:cs="Arial"/>
          <w:sz w:val="22"/>
        </w:rPr>
        <w:t xml:space="preserve"> subject to the National Emission Standard for Hazardous Air Pollutants for new boilers and process heaters promulgated in 40 CFR Part 63, Subparts A and DDDDD.</w:t>
      </w:r>
    </w:p>
    <w:p w14:paraId="0380D205" w14:textId="77777777" w:rsidR="004A39BF" w:rsidRPr="004A39BF" w:rsidRDefault="004A39BF" w:rsidP="004A39BF">
      <w:pPr>
        <w:spacing w:line="240" w:lineRule="auto"/>
        <w:jc w:val="both"/>
        <w:rPr>
          <w:rFonts w:eastAsia="Times New Roman" w:cs="Arial"/>
          <w:b/>
          <w:sz w:val="22"/>
        </w:rPr>
      </w:pPr>
    </w:p>
    <w:p w14:paraId="0005CE01"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The monitoring conditions contained in the ROP are necessary to demonstrate compliance with all applicable requirements and are consistent with the "Procedure for Evaluating Periodic Monitoring Submittals."</w:t>
      </w:r>
    </w:p>
    <w:p w14:paraId="79BCBB13" w14:textId="77777777" w:rsidR="004A39BF" w:rsidRPr="004A39BF" w:rsidRDefault="004A39BF" w:rsidP="004A39BF">
      <w:pPr>
        <w:spacing w:line="240" w:lineRule="auto"/>
        <w:jc w:val="both"/>
        <w:rPr>
          <w:rFonts w:eastAsia="Times New Roman" w:cs="Arial"/>
          <w:sz w:val="22"/>
        </w:rPr>
      </w:pPr>
    </w:p>
    <w:p w14:paraId="5861C961"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No emission units have emission limitations or standards that are subject to the federal Compliance Assurance Monitoring rule under 40 CFR Part 64, because all emission units at the stationary source either do not have a control device or those with a control device do not have potential pre-control emissions over the major source thresholds.</w:t>
      </w:r>
    </w:p>
    <w:p w14:paraId="3A777138" w14:textId="77777777" w:rsidR="004A39BF" w:rsidRPr="004A39BF" w:rsidRDefault="004A39BF" w:rsidP="004A39BF">
      <w:pPr>
        <w:spacing w:line="240" w:lineRule="auto"/>
        <w:jc w:val="both"/>
        <w:rPr>
          <w:rFonts w:eastAsia="Times New Roman" w:cs="Arial"/>
          <w:sz w:val="22"/>
        </w:rPr>
      </w:pPr>
    </w:p>
    <w:p w14:paraId="133F492A"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Please refer to Parts B, C</w:t>
      </w:r>
      <w:r w:rsidR="001A4CAC">
        <w:rPr>
          <w:rFonts w:eastAsia="Times New Roman" w:cs="Arial"/>
          <w:sz w:val="22"/>
        </w:rPr>
        <w:t>,</w:t>
      </w:r>
      <w:r w:rsidRPr="004A39BF">
        <w:rPr>
          <w:rFonts w:eastAsia="Times New Roman" w:cs="Arial"/>
          <w:sz w:val="22"/>
        </w:rPr>
        <w:t xml:space="preserve"> and D in the draft ROP for detailed regulatory citations for the stationary source.  Part A contains regulatory citations for general conditions.</w:t>
      </w:r>
    </w:p>
    <w:p w14:paraId="7DE67F3C" w14:textId="77777777" w:rsidR="004A39BF" w:rsidRPr="004A39BF" w:rsidRDefault="004A39BF" w:rsidP="004A39BF">
      <w:pPr>
        <w:spacing w:line="240" w:lineRule="auto"/>
        <w:jc w:val="both"/>
        <w:rPr>
          <w:rFonts w:eastAsia="Times New Roman" w:cs="Arial"/>
          <w:sz w:val="22"/>
        </w:rPr>
      </w:pPr>
    </w:p>
    <w:p w14:paraId="0EAC1CBB" w14:textId="77777777" w:rsidR="001A4CAC" w:rsidRDefault="001A4CAC">
      <w:pPr>
        <w:spacing w:after="160"/>
        <w:rPr>
          <w:rFonts w:eastAsia="Times New Roman" w:cs="Arial"/>
          <w:b/>
          <w:sz w:val="22"/>
          <w:u w:val="single"/>
        </w:rPr>
      </w:pPr>
      <w:r>
        <w:rPr>
          <w:rFonts w:eastAsia="Times New Roman" w:cs="Arial"/>
          <w:b/>
          <w:sz w:val="22"/>
          <w:u w:val="single"/>
        </w:rPr>
        <w:br w:type="page"/>
      </w:r>
    </w:p>
    <w:p w14:paraId="7BD6F631" w14:textId="77777777" w:rsidR="004A39BF" w:rsidRPr="004A39BF" w:rsidRDefault="004A39BF" w:rsidP="004A39BF">
      <w:pPr>
        <w:spacing w:line="240" w:lineRule="auto"/>
        <w:jc w:val="both"/>
        <w:rPr>
          <w:rFonts w:eastAsia="Times New Roman" w:cs="Arial"/>
          <w:b/>
          <w:sz w:val="22"/>
          <w:u w:val="single"/>
        </w:rPr>
      </w:pPr>
      <w:r w:rsidRPr="004A39BF">
        <w:rPr>
          <w:rFonts w:eastAsia="Times New Roman" w:cs="Arial"/>
          <w:b/>
          <w:sz w:val="22"/>
          <w:u w:val="single"/>
        </w:rPr>
        <w:lastRenderedPageBreak/>
        <w:t>Source-wide Permit to Install (PTI)</w:t>
      </w:r>
    </w:p>
    <w:p w14:paraId="00AFA1DA" w14:textId="77777777" w:rsidR="004A39BF" w:rsidRPr="004A39BF" w:rsidRDefault="004A39BF" w:rsidP="004A39BF">
      <w:pPr>
        <w:spacing w:line="240" w:lineRule="auto"/>
        <w:jc w:val="both"/>
        <w:rPr>
          <w:rFonts w:eastAsia="Times New Roman" w:cs="Arial"/>
          <w:sz w:val="22"/>
        </w:rPr>
      </w:pPr>
    </w:p>
    <w:p w14:paraId="6CE0D8F9"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08F0ABD1" w14:textId="77777777" w:rsidR="004A39BF" w:rsidRPr="004A39BF" w:rsidRDefault="004A39BF" w:rsidP="004A39BF">
      <w:pPr>
        <w:spacing w:line="240" w:lineRule="auto"/>
        <w:jc w:val="both"/>
        <w:rPr>
          <w:rFonts w:eastAsia="Times New Roman" w:cs="Arial"/>
          <w:sz w:val="22"/>
        </w:rPr>
      </w:pPr>
    </w:p>
    <w:p w14:paraId="13FC2A66" w14:textId="77777777" w:rsidR="004A39BF" w:rsidRPr="004A39BF" w:rsidRDefault="004A39BF" w:rsidP="004A39BF">
      <w:pPr>
        <w:spacing w:line="240" w:lineRule="auto"/>
        <w:jc w:val="both"/>
        <w:rPr>
          <w:rFonts w:eastAsia="Times New Roman" w:cs="Times New Roman"/>
          <w:bCs/>
          <w:sz w:val="22"/>
        </w:rPr>
      </w:pPr>
      <w:r w:rsidRPr="004A39BF">
        <w:rPr>
          <w:rFonts w:eastAsia="Times New Roman" w:cs="Arial"/>
          <w:bCs/>
          <w:sz w:val="22"/>
          <w:szCs w:val="20"/>
        </w:rPr>
        <w:t>The following table lists all individual PTIs that were incorporated into</w:t>
      </w:r>
      <w:r w:rsidRPr="004A39BF">
        <w:rPr>
          <w:rFonts w:eastAsia="Times New Roman" w:cs="Arial"/>
          <w:bCs/>
          <w:color w:val="00FF00"/>
          <w:sz w:val="22"/>
          <w:szCs w:val="20"/>
        </w:rPr>
        <w:t xml:space="preserve"> </w:t>
      </w:r>
      <w:r w:rsidRPr="004A39BF">
        <w:rPr>
          <w:rFonts w:eastAsia="Times New Roman" w:cs="Arial"/>
          <w:bCs/>
          <w:sz w:val="22"/>
          <w:szCs w:val="20"/>
        </w:rPr>
        <w:t xml:space="preserve">previous ROPs.  PTIs issued after the effective date of </w:t>
      </w:r>
      <w:smartTag w:uri="urn:schemas-microsoft-com:office:smarttags" w:element="stockticker">
        <w:r w:rsidRPr="004A39BF">
          <w:rPr>
            <w:rFonts w:eastAsia="Times New Roman" w:cs="Arial"/>
            <w:bCs/>
            <w:sz w:val="22"/>
            <w:szCs w:val="20"/>
          </w:rPr>
          <w:t>ROP</w:t>
        </w:r>
      </w:smartTag>
      <w:r w:rsidRPr="004A39BF">
        <w:rPr>
          <w:rFonts w:eastAsia="Times New Roman" w:cs="Arial"/>
          <w:bCs/>
          <w:sz w:val="22"/>
          <w:szCs w:val="20"/>
        </w:rPr>
        <w:t xml:space="preserve"> No. MI-ROP-N5586-2012 are identified in Appendix 6 of the </w:t>
      </w:r>
      <w:smartTag w:uri="urn:schemas-microsoft-com:office:smarttags" w:element="stockticker">
        <w:r w:rsidRPr="004A39BF">
          <w:rPr>
            <w:rFonts w:eastAsia="Times New Roman" w:cs="Arial"/>
            <w:bCs/>
            <w:sz w:val="22"/>
            <w:szCs w:val="20"/>
          </w:rPr>
          <w:t>ROP</w:t>
        </w:r>
      </w:smartTag>
      <w:r w:rsidRPr="004A39BF">
        <w:rPr>
          <w:rFonts w:eastAsia="Times New Roman" w:cs="Arial"/>
          <w:bCs/>
          <w:sz w:val="22"/>
          <w:szCs w:val="20"/>
        </w:rPr>
        <w:t>.</w:t>
      </w:r>
    </w:p>
    <w:p w14:paraId="4BF34ABE" w14:textId="77777777" w:rsidR="004A39BF" w:rsidRPr="004A39BF" w:rsidRDefault="004A39BF" w:rsidP="004A39BF">
      <w:pPr>
        <w:spacing w:line="240" w:lineRule="auto"/>
        <w:jc w:val="both"/>
        <w:rPr>
          <w:rFonts w:eastAsia="Times New Roman" w:cs="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96"/>
        <w:gridCol w:w="2565"/>
        <w:gridCol w:w="2565"/>
        <w:gridCol w:w="2434"/>
      </w:tblGrid>
      <w:tr w:rsidR="004A39BF" w:rsidRPr="004A39BF" w14:paraId="134879D6" w14:textId="77777777" w:rsidTr="00350CDF">
        <w:trPr>
          <w:tblHeader/>
        </w:trPr>
        <w:tc>
          <w:tcPr>
            <w:tcW w:w="10260" w:type="dxa"/>
            <w:gridSpan w:val="4"/>
            <w:tcBorders>
              <w:top w:val="double" w:sz="6" w:space="0" w:color="auto"/>
              <w:bottom w:val="double" w:sz="6" w:space="0" w:color="auto"/>
              <w:right w:val="double" w:sz="6" w:space="0" w:color="auto"/>
            </w:tcBorders>
            <w:shd w:val="pct10" w:color="auto" w:fill="auto"/>
          </w:tcPr>
          <w:p w14:paraId="4F8743FF"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PTI Number</w:t>
            </w:r>
          </w:p>
        </w:tc>
      </w:tr>
      <w:tr w:rsidR="004A39BF" w:rsidRPr="004A39BF" w14:paraId="7C2B6106" w14:textId="77777777" w:rsidTr="00350CDF">
        <w:tc>
          <w:tcPr>
            <w:tcW w:w="2696" w:type="dxa"/>
          </w:tcPr>
          <w:p w14:paraId="5E76C54E" w14:textId="77777777" w:rsidR="004A39BF" w:rsidRPr="004A39BF" w:rsidRDefault="004A39BF" w:rsidP="004A39BF">
            <w:pPr>
              <w:spacing w:line="240" w:lineRule="auto"/>
              <w:rPr>
                <w:rFonts w:eastAsia="Times New Roman" w:cs="Arial"/>
                <w:sz w:val="22"/>
              </w:rPr>
            </w:pPr>
            <w:r w:rsidRPr="004A39BF">
              <w:rPr>
                <w:rFonts w:eastAsia="Times New Roman" w:cs="Arial"/>
                <w:sz w:val="22"/>
              </w:rPr>
              <w:t>NA</w:t>
            </w:r>
          </w:p>
        </w:tc>
        <w:tc>
          <w:tcPr>
            <w:tcW w:w="2565" w:type="dxa"/>
          </w:tcPr>
          <w:p w14:paraId="0D7C34E1" w14:textId="77777777" w:rsidR="004A39BF" w:rsidRPr="004A39BF" w:rsidRDefault="004A39BF" w:rsidP="004A39BF">
            <w:pPr>
              <w:spacing w:line="240" w:lineRule="auto"/>
              <w:rPr>
                <w:rFonts w:eastAsia="Times New Roman" w:cs="Arial"/>
                <w:sz w:val="22"/>
              </w:rPr>
            </w:pPr>
          </w:p>
        </w:tc>
        <w:tc>
          <w:tcPr>
            <w:tcW w:w="2565" w:type="dxa"/>
          </w:tcPr>
          <w:p w14:paraId="710552A8" w14:textId="77777777" w:rsidR="004A39BF" w:rsidRPr="004A39BF" w:rsidRDefault="004A39BF" w:rsidP="004A39BF">
            <w:pPr>
              <w:spacing w:line="240" w:lineRule="auto"/>
              <w:rPr>
                <w:rFonts w:eastAsia="Times New Roman" w:cs="Arial"/>
                <w:sz w:val="22"/>
              </w:rPr>
            </w:pPr>
          </w:p>
        </w:tc>
        <w:tc>
          <w:tcPr>
            <w:tcW w:w="2434" w:type="dxa"/>
          </w:tcPr>
          <w:p w14:paraId="7440FCB3" w14:textId="77777777" w:rsidR="004A39BF" w:rsidRPr="004A39BF" w:rsidRDefault="004A39BF" w:rsidP="004A39BF">
            <w:pPr>
              <w:spacing w:line="240" w:lineRule="auto"/>
              <w:rPr>
                <w:rFonts w:eastAsia="Times New Roman" w:cs="Arial"/>
                <w:sz w:val="22"/>
              </w:rPr>
            </w:pPr>
          </w:p>
        </w:tc>
      </w:tr>
    </w:tbl>
    <w:p w14:paraId="27362914" w14:textId="77777777" w:rsidR="004A39BF" w:rsidRPr="004A39BF" w:rsidRDefault="004A39BF" w:rsidP="004A39BF">
      <w:pPr>
        <w:spacing w:line="240" w:lineRule="auto"/>
        <w:rPr>
          <w:rFonts w:eastAsia="Times New Roman" w:cs="Arial"/>
          <w:sz w:val="22"/>
        </w:rPr>
      </w:pPr>
    </w:p>
    <w:p w14:paraId="63D2AE85" w14:textId="77777777" w:rsidR="004A39BF" w:rsidRPr="004A39BF" w:rsidRDefault="004A39BF" w:rsidP="004A39BF">
      <w:pPr>
        <w:spacing w:line="240" w:lineRule="auto"/>
        <w:rPr>
          <w:rFonts w:eastAsia="Times New Roman" w:cs="Arial"/>
          <w:b/>
          <w:sz w:val="22"/>
          <w:u w:val="single"/>
        </w:rPr>
      </w:pPr>
      <w:r w:rsidRPr="004A39BF">
        <w:rPr>
          <w:rFonts w:eastAsia="Times New Roman" w:cs="Arial"/>
          <w:b/>
          <w:sz w:val="22"/>
          <w:u w:val="single"/>
        </w:rPr>
        <w:t>Streamlined/Subsumed Requirements</w:t>
      </w:r>
    </w:p>
    <w:p w14:paraId="247DFE62" w14:textId="77777777" w:rsidR="004A39BF" w:rsidRPr="004A39BF" w:rsidRDefault="004A39BF" w:rsidP="004A39BF">
      <w:pPr>
        <w:spacing w:line="240" w:lineRule="auto"/>
        <w:rPr>
          <w:rFonts w:eastAsia="Times New Roman" w:cs="Arial"/>
          <w:sz w:val="22"/>
        </w:rPr>
      </w:pPr>
    </w:p>
    <w:p w14:paraId="1094B5D1"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 xml:space="preserve">This ROP does not include any streamlined/subsumed requirements pursuant to Rules 213(2) and 213(6).  </w:t>
      </w:r>
    </w:p>
    <w:p w14:paraId="340FDFF4" w14:textId="77777777" w:rsidR="004A39BF" w:rsidRPr="004A39BF" w:rsidRDefault="004A39BF" w:rsidP="004A39BF">
      <w:pPr>
        <w:spacing w:line="240" w:lineRule="auto"/>
        <w:rPr>
          <w:rFonts w:eastAsia="Times New Roman" w:cs="Arial"/>
          <w:sz w:val="22"/>
        </w:rPr>
      </w:pPr>
    </w:p>
    <w:p w14:paraId="600F62FD" w14:textId="77777777" w:rsidR="004A39BF" w:rsidRPr="004A39BF" w:rsidRDefault="004A39BF" w:rsidP="004A39BF">
      <w:pPr>
        <w:spacing w:line="240" w:lineRule="auto"/>
        <w:rPr>
          <w:rFonts w:eastAsia="Times New Roman" w:cs="Arial"/>
          <w:b/>
          <w:sz w:val="22"/>
          <w:u w:val="single"/>
        </w:rPr>
      </w:pPr>
      <w:r w:rsidRPr="004A39BF">
        <w:rPr>
          <w:rFonts w:eastAsia="Times New Roman" w:cs="Arial"/>
          <w:b/>
          <w:sz w:val="22"/>
          <w:u w:val="single"/>
        </w:rPr>
        <w:t>Non-applicable Requirements</w:t>
      </w:r>
    </w:p>
    <w:p w14:paraId="49556B76" w14:textId="77777777" w:rsidR="004A39BF" w:rsidRPr="004A39BF" w:rsidRDefault="004A39BF" w:rsidP="004A39BF">
      <w:pPr>
        <w:spacing w:line="240" w:lineRule="auto"/>
        <w:rPr>
          <w:rFonts w:eastAsia="Times New Roman" w:cs="Arial"/>
          <w:b/>
          <w:sz w:val="22"/>
          <w:u w:val="single"/>
        </w:rPr>
      </w:pPr>
    </w:p>
    <w:p w14:paraId="6D0868C1"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Part E of the ROP lists requirements that are not applicable to this source as determined by the AQD, if any were proposed in the ROP Application.  These determinations are incorporated into the permit shield provision set forth in Part A (General Conditions 26 through 29) of the ROP pursuant to Rule 213(6)(a)(ii).</w:t>
      </w:r>
    </w:p>
    <w:p w14:paraId="76A79A9D" w14:textId="77777777" w:rsidR="004A39BF" w:rsidRPr="004A39BF" w:rsidRDefault="004A39BF" w:rsidP="004A39BF">
      <w:pPr>
        <w:spacing w:line="240" w:lineRule="auto"/>
        <w:rPr>
          <w:rFonts w:eastAsia="Times New Roman" w:cs="Arial"/>
          <w:b/>
          <w:sz w:val="22"/>
        </w:rPr>
      </w:pPr>
    </w:p>
    <w:p w14:paraId="16E36576" w14:textId="77777777" w:rsidR="004A39BF" w:rsidRPr="004A39BF" w:rsidRDefault="004A39BF" w:rsidP="004A39BF">
      <w:pPr>
        <w:spacing w:line="240" w:lineRule="auto"/>
        <w:rPr>
          <w:rFonts w:eastAsia="Times New Roman" w:cs="Arial"/>
          <w:b/>
          <w:sz w:val="22"/>
          <w:u w:val="single"/>
        </w:rPr>
      </w:pPr>
      <w:r w:rsidRPr="004A39BF">
        <w:rPr>
          <w:rFonts w:eastAsia="Times New Roman" w:cs="Arial"/>
          <w:b/>
          <w:sz w:val="22"/>
          <w:u w:val="single"/>
        </w:rPr>
        <w:t>Processes in Application Not Identified in Draft ROP</w:t>
      </w:r>
    </w:p>
    <w:p w14:paraId="2CB80D0D" w14:textId="77777777" w:rsidR="004A39BF" w:rsidRPr="004A39BF" w:rsidRDefault="004A39BF" w:rsidP="004A39BF">
      <w:pPr>
        <w:spacing w:line="240" w:lineRule="auto"/>
        <w:jc w:val="both"/>
        <w:rPr>
          <w:rFonts w:eastAsia="Times New Roman" w:cs="Arial"/>
          <w:sz w:val="22"/>
        </w:rPr>
      </w:pPr>
    </w:p>
    <w:p w14:paraId="2BD97381"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The following table lists processes that were included in the ROP Application as exempt devices under Rule 212(4).  These processes are not subject to any process-specific emission limits or standards in any applicable requirement.</w:t>
      </w:r>
    </w:p>
    <w:p w14:paraId="5030F627" w14:textId="77777777" w:rsidR="004A39BF" w:rsidRPr="004A39BF" w:rsidRDefault="004A39BF" w:rsidP="004A39BF">
      <w:pPr>
        <w:spacing w:line="240" w:lineRule="auto"/>
        <w:jc w:val="both"/>
        <w:rPr>
          <w:rFonts w:eastAsia="Times New Roman" w:cs="Arial"/>
          <w:sz w:val="22"/>
        </w:rPr>
      </w:pPr>
    </w:p>
    <w:tbl>
      <w:tblPr>
        <w:tblW w:w="10222"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4410"/>
        <w:gridCol w:w="1901"/>
        <w:gridCol w:w="1841"/>
      </w:tblGrid>
      <w:tr w:rsidR="004A39BF" w:rsidRPr="004A39BF" w14:paraId="6C0744DE" w14:textId="77777777" w:rsidTr="001A4CAC">
        <w:trPr>
          <w:tblHeader/>
        </w:trPr>
        <w:tc>
          <w:tcPr>
            <w:tcW w:w="2070" w:type="dxa"/>
            <w:tcBorders>
              <w:top w:val="double" w:sz="6" w:space="0" w:color="auto"/>
              <w:bottom w:val="double" w:sz="6" w:space="0" w:color="auto"/>
              <w:right w:val="single" w:sz="6" w:space="0" w:color="auto"/>
            </w:tcBorders>
            <w:shd w:val="pct10" w:color="auto" w:fill="auto"/>
          </w:tcPr>
          <w:p w14:paraId="01600B4A"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PTI Exempt</w:t>
            </w:r>
          </w:p>
          <w:p w14:paraId="5C9DD68B"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Emission Unit ID</w:t>
            </w:r>
          </w:p>
        </w:tc>
        <w:tc>
          <w:tcPr>
            <w:tcW w:w="4410" w:type="dxa"/>
            <w:tcBorders>
              <w:top w:val="double" w:sz="6" w:space="0" w:color="auto"/>
              <w:bottom w:val="double" w:sz="6" w:space="0" w:color="auto"/>
              <w:right w:val="single" w:sz="6" w:space="0" w:color="auto"/>
            </w:tcBorders>
            <w:shd w:val="pct10" w:color="auto" w:fill="auto"/>
          </w:tcPr>
          <w:p w14:paraId="2E3C8956"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Description of PTI</w:t>
            </w:r>
          </w:p>
          <w:p w14:paraId="636D6A54"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Exempt Emission Unit</w:t>
            </w:r>
          </w:p>
        </w:tc>
        <w:tc>
          <w:tcPr>
            <w:tcW w:w="1901" w:type="dxa"/>
            <w:tcBorders>
              <w:top w:val="double" w:sz="6" w:space="0" w:color="auto"/>
              <w:bottom w:val="double" w:sz="6" w:space="0" w:color="auto"/>
              <w:right w:val="single" w:sz="4" w:space="0" w:color="auto"/>
            </w:tcBorders>
            <w:shd w:val="pct10" w:color="auto" w:fill="auto"/>
          </w:tcPr>
          <w:p w14:paraId="7794FA4B"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Rule 212(4)</w:t>
            </w:r>
          </w:p>
          <w:p w14:paraId="29531106"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Citation</w:t>
            </w:r>
          </w:p>
        </w:tc>
        <w:tc>
          <w:tcPr>
            <w:tcW w:w="1841" w:type="dxa"/>
            <w:tcBorders>
              <w:top w:val="double" w:sz="6" w:space="0" w:color="auto"/>
              <w:left w:val="single" w:sz="4" w:space="0" w:color="auto"/>
              <w:bottom w:val="double" w:sz="6" w:space="0" w:color="auto"/>
              <w:right w:val="double" w:sz="6" w:space="0" w:color="auto"/>
            </w:tcBorders>
            <w:shd w:val="pct10" w:color="auto" w:fill="auto"/>
          </w:tcPr>
          <w:p w14:paraId="72C0DDBB" w14:textId="77777777" w:rsidR="004A39BF" w:rsidRPr="004A39BF" w:rsidRDefault="004A39BF" w:rsidP="004A39BF">
            <w:pPr>
              <w:spacing w:line="240" w:lineRule="auto"/>
              <w:jc w:val="center"/>
              <w:rPr>
                <w:rFonts w:eastAsia="Times New Roman" w:cs="Arial"/>
                <w:b/>
                <w:sz w:val="22"/>
              </w:rPr>
            </w:pPr>
            <w:r w:rsidRPr="004A39BF">
              <w:rPr>
                <w:rFonts w:eastAsia="Times New Roman" w:cs="Arial"/>
                <w:b/>
                <w:sz w:val="22"/>
              </w:rPr>
              <w:t>PTI Exemption Rule Citation</w:t>
            </w:r>
          </w:p>
        </w:tc>
      </w:tr>
      <w:tr w:rsidR="004A39BF" w:rsidRPr="004A39BF" w14:paraId="2B22870F" w14:textId="77777777" w:rsidTr="001A4CAC">
        <w:tc>
          <w:tcPr>
            <w:tcW w:w="2070" w:type="dxa"/>
          </w:tcPr>
          <w:p w14:paraId="6DE9F540" w14:textId="77777777" w:rsidR="004A39BF" w:rsidRPr="004A39BF" w:rsidRDefault="004A39BF" w:rsidP="004A39BF">
            <w:pPr>
              <w:spacing w:line="240" w:lineRule="auto"/>
              <w:rPr>
                <w:rFonts w:eastAsia="Times New Roman" w:cs="Arial"/>
                <w:sz w:val="22"/>
              </w:rPr>
            </w:pPr>
            <w:r w:rsidRPr="004A39BF">
              <w:rPr>
                <w:rFonts w:eastAsia="Times New Roman" w:cs="Arial"/>
                <w:sz w:val="22"/>
              </w:rPr>
              <w:t>EULIFURNACE-1</w:t>
            </w:r>
          </w:p>
        </w:tc>
        <w:tc>
          <w:tcPr>
            <w:tcW w:w="4410" w:type="dxa"/>
          </w:tcPr>
          <w:p w14:paraId="43729B26" w14:textId="77777777" w:rsidR="004A39BF" w:rsidRPr="004A39BF" w:rsidRDefault="004A39BF" w:rsidP="004A39BF">
            <w:pPr>
              <w:spacing w:line="240" w:lineRule="auto"/>
              <w:rPr>
                <w:rFonts w:eastAsia="Times New Roman" w:cs="Arial"/>
                <w:sz w:val="22"/>
              </w:rPr>
            </w:pPr>
            <w:r w:rsidRPr="004A39BF">
              <w:rPr>
                <w:rFonts w:eastAsia="Times New Roman" w:cs="Arial"/>
                <w:sz w:val="22"/>
              </w:rPr>
              <w:t>Furnace in Office Building, 0.204 MMBTU/</w:t>
            </w:r>
            <w:proofErr w:type="spellStart"/>
            <w:r w:rsidRPr="004A39BF">
              <w:rPr>
                <w:rFonts w:eastAsia="Times New Roman" w:cs="Arial"/>
                <w:sz w:val="22"/>
              </w:rPr>
              <w:t>hr</w:t>
            </w:r>
            <w:proofErr w:type="spellEnd"/>
          </w:p>
        </w:tc>
        <w:tc>
          <w:tcPr>
            <w:tcW w:w="1901" w:type="dxa"/>
          </w:tcPr>
          <w:p w14:paraId="1EB6E73C" w14:textId="77777777" w:rsidR="004A39BF" w:rsidRPr="001E0A45" w:rsidRDefault="004A39BF" w:rsidP="004A39BF">
            <w:pPr>
              <w:spacing w:line="240" w:lineRule="auto"/>
              <w:jc w:val="center"/>
              <w:rPr>
                <w:rFonts w:eastAsia="Times New Roman" w:cs="Arial"/>
                <w:sz w:val="22"/>
              </w:rPr>
            </w:pPr>
            <w:r w:rsidRPr="001E0A45">
              <w:rPr>
                <w:rFonts w:eastAsia="Times New Roman" w:cs="Arial"/>
                <w:sz w:val="22"/>
              </w:rPr>
              <w:t>R 336.1212(4)(</w:t>
            </w:r>
            <w:r w:rsidR="001E0A45">
              <w:rPr>
                <w:rFonts w:eastAsia="Times New Roman" w:cs="Arial"/>
                <w:sz w:val="22"/>
              </w:rPr>
              <w:t>c</w:t>
            </w:r>
            <w:r w:rsidRPr="001E0A45">
              <w:rPr>
                <w:rFonts w:eastAsia="Times New Roman" w:cs="Arial"/>
                <w:sz w:val="22"/>
              </w:rPr>
              <w:t>)</w:t>
            </w:r>
          </w:p>
        </w:tc>
        <w:tc>
          <w:tcPr>
            <w:tcW w:w="1841" w:type="dxa"/>
          </w:tcPr>
          <w:p w14:paraId="69D1A7E2" w14:textId="77777777" w:rsidR="004A39BF" w:rsidRPr="001E0A45" w:rsidRDefault="004A39BF" w:rsidP="004A39BF">
            <w:pPr>
              <w:spacing w:line="240" w:lineRule="auto"/>
              <w:jc w:val="center"/>
              <w:rPr>
                <w:rFonts w:eastAsia="Times New Roman" w:cs="Arial"/>
                <w:sz w:val="22"/>
              </w:rPr>
            </w:pPr>
            <w:r w:rsidRPr="001E0A45">
              <w:rPr>
                <w:rFonts w:eastAsia="Times New Roman" w:cs="Arial"/>
                <w:sz w:val="22"/>
              </w:rPr>
              <w:t>R 336.1282(b)(i)</w:t>
            </w:r>
            <w:r w:rsidRPr="001E0A45" w:rsidDel="00EC0B9A">
              <w:rPr>
                <w:rFonts w:eastAsia="Times New Roman" w:cs="Arial"/>
                <w:sz w:val="22"/>
              </w:rPr>
              <w:t xml:space="preserve"> </w:t>
            </w:r>
          </w:p>
        </w:tc>
      </w:tr>
      <w:tr w:rsidR="00513D83" w:rsidRPr="004A39BF" w14:paraId="4E328306" w14:textId="77777777" w:rsidTr="001A4CAC">
        <w:tc>
          <w:tcPr>
            <w:tcW w:w="2070" w:type="dxa"/>
          </w:tcPr>
          <w:p w14:paraId="66A40AE3"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EULIWTRHTR-1</w:t>
            </w:r>
          </w:p>
        </w:tc>
        <w:tc>
          <w:tcPr>
            <w:tcW w:w="4410" w:type="dxa"/>
          </w:tcPr>
          <w:p w14:paraId="3E428866" w14:textId="77777777" w:rsidR="00513D83" w:rsidRPr="004A39BF" w:rsidRDefault="00513D83" w:rsidP="00513D83">
            <w:pPr>
              <w:spacing w:line="240" w:lineRule="auto"/>
              <w:rPr>
                <w:rFonts w:eastAsia="Times New Roman" w:cs="Arial"/>
                <w:sz w:val="22"/>
              </w:rPr>
            </w:pPr>
            <w:r w:rsidRPr="004A39BF">
              <w:rPr>
                <w:rFonts w:eastAsia="Times New Roman" w:cs="Arial"/>
                <w:sz w:val="22"/>
              </w:rPr>
              <w:t>One (1) water heater in Office Building, 0.083 MMBTU/</w:t>
            </w:r>
            <w:proofErr w:type="spellStart"/>
            <w:r w:rsidRPr="004A39BF">
              <w:rPr>
                <w:rFonts w:eastAsia="Times New Roman" w:cs="Arial"/>
                <w:sz w:val="22"/>
              </w:rPr>
              <w:t>hr</w:t>
            </w:r>
            <w:proofErr w:type="spellEnd"/>
          </w:p>
        </w:tc>
        <w:tc>
          <w:tcPr>
            <w:tcW w:w="1901" w:type="dxa"/>
          </w:tcPr>
          <w:p w14:paraId="1977740B"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16AB8C4F"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r w:rsidRPr="001E0A45" w:rsidDel="00EC0B9A">
              <w:rPr>
                <w:rFonts w:eastAsia="Times New Roman" w:cs="Arial"/>
                <w:sz w:val="22"/>
              </w:rPr>
              <w:t xml:space="preserve"> </w:t>
            </w:r>
          </w:p>
        </w:tc>
      </w:tr>
      <w:tr w:rsidR="00513D83" w:rsidRPr="004A39BF" w14:paraId="09E0AFF2" w14:textId="77777777" w:rsidTr="001A4CAC">
        <w:tc>
          <w:tcPr>
            <w:tcW w:w="2070" w:type="dxa"/>
          </w:tcPr>
          <w:p w14:paraId="02D94C3C"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bookmarkStart w:id="39" w:name="EU_ID_9"/>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noProof/>
                <w:sz w:val="22"/>
              </w:rPr>
              <w:t>EULIHTR-1</w:t>
            </w:r>
            <w:r w:rsidRPr="004A39BF">
              <w:rPr>
                <w:rFonts w:eastAsia="Times New Roman" w:cs="Arial"/>
                <w:sz w:val="22"/>
              </w:rPr>
              <w:fldChar w:fldCharType="end"/>
            </w:r>
            <w:bookmarkEnd w:id="39"/>
          </w:p>
        </w:tc>
        <w:tc>
          <w:tcPr>
            <w:tcW w:w="4410" w:type="dxa"/>
          </w:tcPr>
          <w:p w14:paraId="654E3F1C"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noProof/>
                <w:sz w:val="22"/>
              </w:rPr>
              <w:t>Seven (7) heaters in Warehouse Building, 0.125 MM</w:t>
            </w:r>
            <w:r w:rsidRPr="004A39BF">
              <w:rPr>
                <w:rFonts w:eastAsia="Times New Roman" w:cs="Arial"/>
                <w:sz w:val="22"/>
              </w:rPr>
              <w:t>BTU</w:t>
            </w:r>
            <w:r w:rsidRPr="004A39BF">
              <w:rPr>
                <w:rFonts w:eastAsia="Times New Roman" w:cs="Arial"/>
                <w:noProof/>
                <w:sz w:val="22"/>
              </w:rPr>
              <w:t xml:space="preserve"> each</w:t>
            </w:r>
            <w:r w:rsidRPr="004A39BF">
              <w:rPr>
                <w:rFonts w:eastAsia="Times New Roman" w:cs="Arial"/>
                <w:sz w:val="22"/>
              </w:rPr>
              <w:fldChar w:fldCharType="end"/>
            </w:r>
          </w:p>
        </w:tc>
        <w:tc>
          <w:tcPr>
            <w:tcW w:w="1901" w:type="dxa"/>
          </w:tcPr>
          <w:p w14:paraId="05D8008D"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4A99D081"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r w:rsidRPr="001E0A45" w:rsidDel="00EC0B9A">
              <w:rPr>
                <w:rFonts w:eastAsia="Times New Roman" w:cs="Arial"/>
                <w:sz w:val="22"/>
              </w:rPr>
              <w:t xml:space="preserve"> </w:t>
            </w:r>
          </w:p>
        </w:tc>
      </w:tr>
      <w:tr w:rsidR="00513D83" w:rsidRPr="004A39BF" w14:paraId="2A2214F3" w14:textId="77777777" w:rsidTr="001A4CAC">
        <w:tc>
          <w:tcPr>
            <w:tcW w:w="2070" w:type="dxa"/>
          </w:tcPr>
          <w:p w14:paraId="0BCA8A8B"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EULIHTR-2</w:t>
            </w:r>
          </w:p>
        </w:tc>
        <w:tc>
          <w:tcPr>
            <w:tcW w:w="4410" w:type="dxa"/>
          </w:tcPr>
          <w:p w14:paraId="7431AFBD" w14:textId="77777777" w:rsidR="00513D83" w:rsidRPr="004A39BF" w:rsidRDefault="00513D83" w:rsidP="00513D83">
            <w:pPr>
              <w:spacing w:line="240" w:lineRule="auto"/>
              <w:rPr>
                <w:rFonts w:eastAsia="Times New Roman" w:cs="Arial"/>
                <w:sz w:val="22"/>
              </w:rPr>
            </w:pPr>
            <w:r w:rsidRPr="004A39BF">
              <w:rPr>
                <w:rFonts w:eastAsia="Times New Roman" w:cs="Arial"/>
                <w:sz w:val="22"/>
              </w:rPr>
              <w:t>One (1) heater in Chromatograph Skid Building, 0.01 MMBTU/</w:t>
            </w:r>
            <w:proofErr w:type="spellStart"/>
            <w:r w:rsidRPr="004A39BF">
              <w:rPr>
                <w:rFonts w:eastAsia="Times New Roman" w:cs="Arial"/>
                <w:sz w:val="22"/>
              </w:rPr>
              <w:t>hr</w:t>
            </w:r>
            <w:proofErr w:type="spellEnd"/>
          </w:p>
        </w:tc>
        <w:tc>
          <w:tcPr>
            <w:tcW w:w="1901" w:type="dxa"/>
          </w:tcPr>
          <w:p w14:paraId="312FDD2C" w14:textId="77777777" w:rsidR="00513D83" w:rsidRPr="001E0A45" w:rsidRDefault="00513D83" w:rsidP="00513D83">
            <w:pPr>
              <w:spacing w:line="240" w:lineRule="auto"/>
              <w:jc w:val="center"/>
              <w:rPr>
                <w:rFonts w:ascii="Times New Roman" w:eastAsia="Times New Roman" w:hAnsi="Times New Roman" w:cs="Times New Roman"/>
                <w:sz w:val="20"/>
                <w:szCs w:val="20"/>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1444B009"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r w:rsidRPr="001E0A45" w:rsidDel="00EC0B9A">
              <w:rPr>
                <w:rFonts w:eastAsia="Times New Roman" w:cs="Arial"/>
                <w:sz w:val="22"/>
              </w:rPr>
              <w:t xml:space="preserve"> </w:t>
            </w:r>
          </w:p>
        </w:tc>
      </w:tr>
      <w:tr w:rsidR="00513D83" w:rsidRPr="004A39BF" w14:paraId="764A807A" w14:textId="77777777" w:rsidTr="001A4CAC">
        <w:tc>
          <w:tcPr>
            <w:tcW w:w="2070" w:type="dxa"/>
          </w:tcPr>
          <w:p w14:paraId="788A7348"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noProof/>
                <w:sz w:val="22"/>
              </w:rPr>
              <w:t>EULIHTR-3</w:t>
            </w:r>
            <w:r w:rsidRPr="004A39BF">
              <w:rPr>
                <w:rFonts w:eastAsia="Times New Roman" w:cs="Arial"/>
                <w:sz w:val="22"/>
              </w:rPr>
              <w:fldChar w:fldCharType="end"/>
            </w:r>
          </w:p>
        </w:tc>
        <w:tc>
          <w:tcPr>
            <w:tcW w:w="4410" w:type="dxa"/>
          </w:tcPr>
          <w:p w14:paraId="72759C85" w14:textId="77777777" w:rsidR="00513D83" w:rsidRPr="004A39BF" w:rsidRDefault="00513D83" w:rsidP="00513D83">
            <w:pPr>
              <w:spacing w:line="240" w:lineRule="auto"/>
              <w:rPr>
                <w:rFonts w:eastAsia="Times New Roman" w:cs="Arial"/>
                <w:sz w:val="22"/>
              </w:rPr>
            </w:pPr>
            <w:r w:rsidRPr="004A39BF">
              <w:rPr>
                <w:rFonts w:eastAsia="Times New Roman" w:cs="Arial"/>
                <w:sz w:val="22"/>
              </w:rPr>
              <w:t xml:space="preserve">Two (2) heaters in </w:t>
            </w:r>
            <w:proofErr w:type="spellStart"/>
            <w:r w:rsidRPr="004A39BF">
              <w:rPr>
                <w:rFonts w:eastAsia="Times New Roman" w:cs="Arial"/>
                <w:sz w:val="22"/>
              </w:rPr>
              <w:t>Dehy</w:t>
            </w:r>
            <w:proofErr w:type="spellEnd"/>
            <w:r w:rsidRPr="004A39BF">
              <w:rPr>
                <w:rFonts w:eastAsia="Times New Roman" w:cs="Arial"/>
                <w:sz w:val="22"/>
              </w:rPr>
              <w:t xml:space="preserve"> Control Building, 0.05 MMBTU/</w:t>
            </w:r>
            <w:proofErr w:type="spellStart"/>
            <w:r w:rsidRPr="004A39BF">
              <w:rPr>
                <w:rFonts w:eastAsia="Times New Roman" w:cs="Arial"/>
                <w:sz w:val="22"/>
              </w:rPr>
              <w:t>hr</w:t>
            </w:r>
            <w:proofErr w:type="spellEnd"/>
          </w:p>
        </w:tc>
        <w:tc>
          <w:tcPr>
            <w:tcW w:w="1901" w:type="dxa"/>
          </w:tcPr>
          <w:p w14:paraId="250294D3" w14:textId="77777777" w:rsidR="00513D83" w:rsidRPr="001E0A45" w:rsidRDefault="00513D83" w:rsidP="00513D83">
            <w:pPr>
              <w:spacing w:line="240" w:lineRule="auto"/>
              <w:jc w:val="center"/>
              <w:rPr>
                <w:rFonts w:ascii="Times New Roman" w:eastAsia="Times New Roman" w:hAnsi="Times New Roman" w:cs="Times New Roman"/>
                <w:sz w:val="20"/>
                <w:szCs w:val="20"/>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6F143BE4"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r w:rsidRPr="001E0A45" w:rsidDel="00EC0B9A">
              <w:rPr>
                <w:rFonts w:eastAsia="Times New Roman" w:cs="Arial"/>
                <w:sz w:val="22"/>
              </w:rPr>
              <w:t xml:space="preserve"> </w:t>
            </w:r>
          </w:p>
        </w:tc>
      </w:tr>
      <w:tr w:rsidR="00513D83" w:rsidRPr="004A39BF" w14:paraId="03570E00" w14:textId="77777777" w:rsidTr="001A4CAC">
        <w:tc>
          <w:tcPr>
            <w:tcW w:w="2070" w:type="dxa"/>
          </w:tcPr>
          <w:p w14:paraId="232FC2D5"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EULIWTRHTR-2</w:t>
            </w:r>
          </w:p>
        </w:tc>
        <w:tc>
          <w:tcPr>
            <w:tcW w:w="4410" w:type="dxa"/>
          </w:tcPr>
          <w:p w14:paraId="7A521841" w14:textId="77777777" w:rsidR="00513D83" w:rsidRPr="004A39BF" w:rsidRDefault="00513D83" w:rsidP="00513D83">
            <w:pPr>
              <w:spacing w:line="240" w:lineRule="auto"/>
              <w:rPr>
                <w:rFonts w:eastAsia="Times New Roman" w:cs="Arial"/>
                <w:sz w:val="22"/>
              </w:rPr>
            </w:pPr>
            <w:r w:rsidRPr="004A39BF">
              <w:rPr>
                <w:rFonts w:eastAsia="Times New Roman" w:cs="Arial"/>
                <w:sz w:val="22"/>
              </w:rPr>
              <w:t xml:space="preserve">One (1) water heater in </w:t>
            </w:r>
            <w:proofErr w:type="spellStart"/>
            <w:r w:rsidRPr="004A39BF">
              <w:rPr>
                <w:rFonts w:eastAsia="Times New Roman" w:cs="Arial"/>
                <w:sz w:val="22"/>
              </w:rPr>
              <w:t>Dehy</w:t>
            </w:r>
            <w:proofErr w:type="spellEnd"/>
            <w:r w:rsidRPr="004A39BF">
              <w:rPr>
                <w:rFonts w:eastAsia="Times New Roman" w:cs="Arial"/>
                <w:sz w:val="22"/>
              </w:rPr>
              <w:t xml:space="preserve"> Control Building, 0.038 MMBTU/</w:t>
            </w:r>
            <w:proofErr w:type="spellStart"/>
            <w:r w:rsidRPr="004A39BF">
              <w:rPr>
                <w:rFonts w:eastAsia="Times New Roman" w:cs="Arial"/>
                <w:sz w:val="22"/>
              </w:rPr>
              <w:t>hr</w:t>
            </w:r>
            <w:proofErr w:type="spellEnd"/>
          </w:p>
        </w:tc>
        <w:tc>
          <w:tcPr>
            <w:tcW w:w="1901" w:type="dxa"/>
          </w:tcPr>
          <w:p w14:paraId="3A795C44" w14:textId="77777777" w:rsidR="00513D83" w:rsidRPr="001E0A45" w:rsidRDefault="00513D83" w:rsidP="00513D83">
            <w:pPr>
              <w:spacing w:line="240" w:lineRule="auto"/>
              <w:jc w:val="center"/>
              <w:rPr>
                <w:rFonts w:ascii="Times New Roman" w:eastAsia="Times New Roman" w:hAnsi="Times New Roman" w:cs="Times New Roman"/>
                <w:sz w:val="20"/>
                <w:szCs w:val="20"/>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5CD570D9"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r w:rsidRPr="001E0A45" w:rsidDel="00EC0B9A">
              <w:rPr>
                <w:rFonts w:eastAsia="Times New Roman" w:cs="Arial"/>
                <w:sz w:val="22"/>
              </w:rPr>
              <w:t xml:space="preserve"> </w:t>
            </w:r>
          </w:p>
        </w:tc>
      </w:tr>
      <w:tr w:rsidR="00513D83" w:rsidRPr="004A39BF" w14:paraId="7D0A803A" w14:textId="77777777" w:rsidTr="001A4CAC">
        <w:tc>
          <w:tcPr>
            <w:tcW w:w="2070" w:type="dxa"/>
          </w:tcPr>
          <w:p w14:paraId="3DC0CF52"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EULIHTR-4</w:t>
            </w:r>
          </w:p>
        </w:tc>
        <w:tc>
          <w:tcPr>
            <w:tcW w:w="4410" w:type="dxa"/>
          </w:tcPr>
          <w:p w14:paraId="28DE54E8" w14:textId="77777777" w:rsidR="00513D83" w:rsidRPr="004A39BF" w:rsidRDefault="00513D83" w:rsidP="00513D83">
            <w:pPr>
              <w:spacing w:line="240" w:lineRule="auto"/>
              <w:rPr>
                <w:rFonts w:eastAsia="Times New Roman" w:cs="Arial"/>
                <w:sz w:val="22"/>
              </w:rPr>
            </w:pPr>
            <w:r w:rsidRPr="004A39BF">
              <w:rPr>
                <w:rFonts w:eastAsia="Times New Roman" w:cs="Arial"/>
                <w:sz w:val="22"/>
              </w:rPr>
              <w:t xml:space="preserve">One (1) heater in </w:t>
            </w:r>
            <w:proofErr w:type="spellStart"/>
            <w:r w:rsidRPr="004A39BF">
              <w:rPr>
                <w:rFonts w:eastAsia="Times New Roman" w:cs="Arial"/>
                <w:sz w:val="22"/>
              </w:rPr>
              <w:t>Dehy</w:t>
            </w:r>
            <w:proofErr w:type="spellEnd"/>
            <w:r w:rsidRPr="004A39BF">
              <w:rPr>
                <w:rFonts w:eastAsia="Times New Roman" w:cs="Arial"/>
                <w:sz w:val="22"/>
              </w:rPr>
              <w:t>/Separator Skid Building, 0.01 MMBTU/</w:t>
            </w:r>
            <w:proofErr w:type="spellStart"/>
            <w:r w:rsidRPr="004A39BF">
              <w:rPr>
                <w:rFonts w:eastAsia="Times New Roman" w:cs="Arial"/>
                <w:sz w:val="22"/>
              </w:rPr>
              <w:t>hr</w:t>
            </w:r>
            <w:proofErr w:type="spellEnd"/>
          </w:p>
        </w:tc>
        <w:tc>
          <w:tcPr>
            <w:tcW w:w="1901" w:type="dxa"/>
          </w:tcPr>
          <w:p w14:paraId="746C1322" w14:textId="77777777" w:rsidR="00513D83" w:rsidRPr="001E0A45" w:rsidRDefault="00513D83" w:rsidP="00513D83">
            <w:pPr>
              <w:spacing w:line="240" w:lineRule="auto"/>
              <w:jc w:val="center"/>
              <w:rPr>
                <w:rFonts w:ascii="Times New Roman" w:eastAsia="Times New Roman" w:hAnsi="Times New Roman" w:cs="Times New Roman"/>
                <w:sz w:val="20"/>
                <w:szCs w:val="20"/>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7126EACC"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r w:rsidRPr="001E0A45" w:rsidDel="00EC0B9A">
              <w:rPr>
                <w:rFonts w:eastAsia="Times New Roman" w:cs="Arial"/>
                <w:sz w:val="22"/>
              </w:rPr>
              <w:t xml:space="preserve"> </w:t>
            </w:r>
          </w:p>
        </w:tc>
      </w:tr>
      <w:tr w:rsidR="00513D83" w:rsidRPr="004A39BF" w14:paraId="42511FB7" w14:textId="77777777" w:rsidTr="001A4CAC">
        <w:tc>
          <w:tcPr>
            <w:tcW w:w="2070" w:type="dxa"/>
          </w:tcPr>
          <w:p w14:paraId="16E63579"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EULIHTR-5</w:t>
            </w:r>
            <w:r w:rsidRPr="004A39BF">
              <w:rPr>
                <w:rFonts w:eastAsia="Times New Roman" w:cs="Arial"/>
                <w:sz w:val="22"/>
              </w:rPr>
              <w:fldChar w:fldCharType="end"/>
            </w:r>
          </w:p>
        </w:tc>
        <w:tc>
          <w:tcPr>
            <w:tcW w:w="4410" w:type="dxa"/>
          </w:tcPr>
          <w:p w14:paraId="189E14F0" w14:textId="77777777" w:rsidR="00513D83" w:rsidRPr="004A39BF" w:rsidRDefault="00513D83" w:rsidP="00513D83">
            <w:pPr>
              <w:spacing w:line="240" w:lineRule="auto"/>
              <w:rPr>
                <w:rFonts w:eastAsia="Times New Roman" w:cs="Arial"/>
                <w:sz w:val="22"/>
              </w:rPr>
            </w:pPr>
            <w:r w:rsidRPr="004A39BF">
              <w:rPr>
                <w:rFonts w:eastAsia="Times New Roman" w:cs="Arial"/>
                <w:sz w:val="22"/>
              </w:rPr>
              <w:t>One (1) heater in Old Communication Building, 0.1 MMBTU/</w:t>
            </w:r>
            <w:proofErr w:type="spellStart"/>
            <w:r w:rsidRPr="004A39BF">
              <w:rPr>
                <w:rFonts w:eastAsia="Times New Roman" w:cs="Arial"/>
                <w:sz w:val="22"/>
              </w:rPr>
              <w:t>hr</w:t>
            </w:r>
            <w:proofErr w:type="spellEnd"/>
          </w:p>
        </w:tc>
        <w:tc>
          <w:tcPr>
            <w:tcW w:w="1901" w:type="dxa"/>
          </w:tcPr>
          <w:p w14:paraId="0395F496"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2AD4D737"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22B99447" w14:textId="77777777" w:rsidTr="001A4CAC">
        <w:tc>
          <w:tcPr>
            <w:tcW w:w="2070" w:type="dxa"/>
          </w:tcPr>
          <w:p w14:paraId="3D3A74F1"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EULIHTR-6</w:t>
            </w:r>
            <w:r w:rsidRPr="004A39BF">
              <w:rPr>
                <w:rFonts w:eastAsia="Times New Roman" w:cs="Arial"/>
                <w:sz w:val="22"/>
              </w:rPr>
              <w:fldChar w:fldCharType="end"/>
            </w:r>
          </w:p>
        </w:tc>
        <w:tc>
          <w:tcPr>
            <w:tcW w:w="4410" w:type="dxa"/>
          </w:tcPr>
          <w:p w14:paraId="06A503A4" w14:textId="77777777" w:rsidR="00513D83" w:rsidRPr="004A39BF" w:rsidRDefault="00513D83" w:rsidP="00513D83">
            <w:pPr>
              <w:spacing w:line="240" w:lineRule="auto"/>
              <w:rPr>
                <w:rFonts w:eastAsia="Times New Roman" w:cs="Arial"/>
                <w:sz w:val="22"/>
              </w:rPr>
            </w:pPr>
            <w:r w:rsidRPr="004A39BF">
              <w:rPr>
                <w:rFonts w:eastAsia="Times New Roman" w:cs="Arial"/>
                <w:sz w:val="22"/>
              </w:rPr>
              <w:t>One (1) heater in Valve PCV, 105 0.004 MMBTU/</w:t>
            </w:r>
            <w:proofErr w:type="spellStart"/>
            <w:r w:rsidRPr="004A39BF">
              <w:rPr>
                <w:rFonts w:eastAsia="Times New Roman" w:cs="Arial"/>
                <w:sz w:val="22"/>
              </w:rPr>
              <w:t>hr</w:t>
            </w:r>
            <w:proofErr w:type="spellEnd"/>
          </w:p>
        </w:tc>
        <w:tc>
          <w:tcPr>
            <w:tcW w:w="1901" w:type="dxa"/>
          </w:tcPr>
          <w:p w14:paraId="03896600"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491AC30D"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61B8D07A" w14:textId="77777777" w:rsidTr="001A4CAC">
        <w:tc>
          <w:tcPr>
            <w:tcW w:w="2070" w:type="dxa"/>
          </w:tcPr>
          <w:p w14:paraId="447A375E"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EULIHTR-7</w:t>
            </w:r>
            <w:r w:rsidRPr="004A39BF">
              <w:rPr>
                <w:rFonts w:eastAsia="Times New Roman" w:cs="Arial"/>
                <w:sz w:val="22"/>
              </w:rPr>
              <w:fldChar w:fldCharType="end"/>
            </w:r>
          </w:p>
        </w:tc>
        <w:tc>
          <w:tcPr>
            <w:tcW w:w="4410" w:type="dxa"/>
          </w:tcPr>
          <w:p w14:paraId="1FAAE73E" w14:textId="77777777" w:rsidR="00513D83" w:rsidRPr="004A39BF" w:rsidRDefault="00513D83" w:rsidP="00513D83">
            <w:pPr>
              <w:spacing w:line="240" w:lineRule="auto"/>
              <w:rPr>
                <w:rFonts w:eastAsia="Times New Roman" w:cs="Arial"/>
                <w:sz w:val="22"/>
              </w:rPr>
            </w:pPr>
            <w:r w:rsidRPr="004A39BF">
              <w:rPr>
                <w:rFonts w:eastAsia="Times New Roman" w:cs="Arial"/>
                <w:sz w:val="22"/>
              </w:rPr>
              <w:t xml:space="preserve">One (1) heater in Valve </w:t>
            </w:r>
            <w:proofErr w:type="spellStart"/>
            <w:r w:rsidRPr="004A39BF">
              <w:rPr>
                <w:rFonts w:eastAsia="Times New Roman" w:cs="Arial"/>
                <w:sz w:val="22"/>
              </w:rPr>
              <w:t>Dehy</w:t>
            </w:r>
            <w:proofErr w:type="spellEnd"/>
            <w:r w:rsidRPr="004A39BF">
              <w:rPr>
                <w:rFonts w:eastAsia="Times New Roman" w:cs="Arial"/>
                <w:sz w:val="22"/>
              </w:rPr>
              <w:t xml:space="preserve"> Pressure Control, 0.006 MMBTU/</w:t>
            </w:r>
            <w:proofErr w:type="spellStart"/>
            <w:r w:rsidRPr="004A39BF">
              <w:rPr>
                <w:rFonts w:eastAsia="Times New Roman" w:cs="Arial"/>
                <w:sz w:val="22"/>
              </w:rPr>
              <w:t>hr</w:t>
            </w:r>
            <w:proofErr w:type="spellEnd"/>
          </w:p>
        </w:tc>
        <w:tc>
          <w:tcPr>
            <w:tcW w:w="1901" w:type="dxa"/>
          </w:tcPr>
          <w:p w14:paraId="7A76040C"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1C8627FD"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6A04668D" w14:textId="77777777" w:rsidTr="001A4CAC">
        <w:tc>
          <w:tcPr>
            <w:tcW w:w="2070" w:type="dxa"/>
          </w:tcPr>
          <w:p w14:paraId="0A22C1AC"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EULIHTR-8</w:t>
            </w:r>
            <w:r w:rsidRPr="004A39BF">
              <w:rPr>
                <w:rFonts w:eastAsia="Times New Roman" w:cs="Arial"/>
                <w:sz w:val="22"/>
              </w:rPr>
              <w:fldChar w:fldCharType="end"/>
            </w:r>
          </w:p>
        </w:tc>
        <w:tc>
          <w:tcPr>
            <w:tcW w:w="4410" w:type="dxa"/>
          </w:tcPr>
          <w:p w14:paraId="726CA5CB" w14:textId="77777777" w:rsidR="00513D83" w:rsidRPr="004A39BF" w:rsidRDefault="00513D83" w:rsidP="00513D83">
            <w:pPr>
              <w:spacing w:line="240" w:lineRule="auto"/>
              <w:rPr>
                <w:rFonts w:eastAsia="Times New Roman" w:cs="Arial"/>
                <w:sz w:val="22"/>
              </w:rPr>
            </w:pPr>
            <w:r w:rsidRPr="004A39BF">
              <w:rPr>
                <w:rFonts w:eastAsia="Times New Roman" w:cs="Arial"/>
                <w:sz w:val="22"/>
              </w:rPr>
              <w:t>One (1) heater in Valve PCV 104, 0.004 MMBTU/</w:t>
            </w:r>
            <w:proofErr w:type="spellStart"/>
            <w:r w:rsidRPr="004A39BF">
              <w:rPr>
                <w:rFonts w:eastAsia="Times New Roman" w:cs="Arial"/>
                <w:sz w:val="22"/>
              </w:rPr>
              <w:t>hr</w:t>
            </w:r>
            <w:proofErr w:type="spellEnd"/>
          </w:p>
        </w:tc>
        <w:tc>
          <w:tcPr>
            <w:tcW w:w="1901" w:type="dxa"/>
          </w:tcPr>
          <w:p w14:paraId="4D21536F"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128A9860"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2115011C" w14:textId="77777777" w:rsidTr="001A4CAC">
        <w:tc>
          <w:tcPr>
            <w:tcW w:w="2070" w:type="dxa"/>
          </w:tcPr>
          <w:p w14:paraId="45DF1A98" w14:textId="77777777" w:rsidR="00513D83" w:rsidRPr="004A39BF" w:rsidRDefault="00513D83" w:rsidP="00513D83">
            <w:pPr>
              <w:spacing w:line="240" w:lineRule="auto"/>
              <w:rPr>
                <w:rFonts w:eastAsia="Times New Roman" w:cs="Arial"/>
                <w:sz w:val="22"/>
              </w:rPr>
            </w:pPr>
            <w:r w:rsidRPr="004A39BF">
              <w:rPr>
                <w:rFonts w:eastAsia="Times New Roman" w:cs="Arial"/>
                <w:sz w:val="22"/>
              </w:rPr>
              <w:lastRenderedPageBreak/>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EULIHTR-9</w:t>
            </w:r>
            <w:r w:rsidRPr="004A39BF">
              <w:rPr>
                <w:rFonts w:eastAsia="Times New Roman" w:cs="Arial"/>
                <w:sz w:val="22"/>
              </w:rPr>
              <w:fldChar w:fldCharType="end"/>
            </w:r>
          </w:p>
        </w:tc>
        <w:tc>
          <w:tcPr>
            <w:tcW w:w="4410" w:type="dxa"/>
          </w:tcPr>
          <w:p w14:paraId="1B0C1E3A" w14:textId="77777777" w:rsidR="00513D83" w:rsidRPr="004A39BF" w:rsidRDefault="00513D83" w:rsidP="00513D83">
            <w:pPr>
              <w:spacing w:line="240" w:lineRule="auto"/>
              <w:rPr>
                <w:rFonts w:eastAsia="Times New Roman" w:cs="Arial"/>
                <w:sz w:val="22"/>
              </w:rPr>
            </w:pPr>
            <w:r w:rsidRPr="004A39BF">
              <w:rPr>
                <w:rFonts w:eastAsia="Times New Roman" w:cs="Arial"/>
                <w:sz w:val="22"/>
              </w:rPr>
              <w:t>One (1) heater in Valve PCV 104, 0.006 MMBTU/</w:t>
            </w:r>
            <w:proofErr w:type="spellStart"/>
            <w:r w:rsidRPr="004A39BF">
              <w:rPr>
                <w:rFonts w:eastAsia="Times New Roman" w:cs="Arial"/>
                <w:sz w:val="22"/>
              </w:rPr>
              <w:t>hr</w:t>
            </w:r>
            <w:proofErr w:type="spellEnd"/>
          </w:p>
        </w:tc>
        <w:tc>
          <w:tcPr>
            <w:tcW w:w="1901" w:type="dxa"/>
          </w:tcPr>
          <w:p w14:paraId="3AF044DA"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2E8E385D"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400028BC" w14:textId="77777777" w:rsidTr="001A4CAC">
        <w:tc>
          <w:tcPr>
            <w:tcW w:w="2070" w:type="dxa"/>
          </w:tcPr>
          <w:p w14:paraId="3DD840ED"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EULIHTR-10</w:t>
            </w:r>
            <w:r w:rsidRPr="004A39BF">
              <w:rPr>
                <w:rFonts w:eastAsia="Times New Roman" w:cs="Arial"/>
                <w:sz w:val="22"/>
              </w:rPr>
              <w:fldChar w:fldCharType="end"/>
            </w:r>
          </w:p>
        </w:tc>
        <w:tc>
          <w:tcPr>
            <w:tcW w:w="4410" w:type="dxa"/>
          </w:tcPr>
          <w:p w14:paraId="2C3F8EF4" w14:textId="77777777" w:rsidR="00513D83" w:rsidRPr="004A39BF" w:rsidRDefault="00513D83" w:rsidP="00513D83">
            <w:pPr>
              <w:spacing w:line="240" w:lineRule="auto"/>
              <w:rPr>
                <w:rFonts w:eastAsia="Times New Roman" w:cs="Arial"/>
                <w:sz w:val="22"/>
              </w:rPr>
            </w:pPr>
            <w:r w:rsidRPr="004A39BF">
              <w:rPr>
                <w:rFonts w:eastAsia="Times New Roman" w:cs="Arial"/>
                <w:sz w:val="22"/>
              </w:rPr>
              <w:t>Two (2) heaters in Valve MCU/PCV 103, 0.004 MMBTU/</w:t>
            </w:r>
            <w:proofErr w:type="spellStart"/>
            <w:r w:rsidRPr="004A39BF">
              <w:rPr>
                <w:rFonts w:eastAsia="Times New Roman" w:cs="Arial"/>
                <w:sz w:val="22"/>
              </w:rPr>
              <w:t>hr</w:t>
            </w:r>
            <w:proofErr w:type="spellEnd"/>
            <w:r w:rsidRPr="004A39BF">
              <w:rPr>
                <w:rFonts w:eastAsia="Times New Roman" w:cs="Arial"/>
                <w:sz w:val="22"/>
              </w:rPr>
              <w:t xml:space="preserve"> each</w:t>
            </w:r>
          </w:p>
        </w:tc>
        <w:tc>
          <w:tcPr>
            <w:tcW w:w="1901" w:type="dxa"/>
          </w:tcPr>
          <w:p w14:paraId="1D5BEBBA"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6A6F042D"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5F2C10CB" w14:textId="77777777" w:rsidTr="001A4CAC">
        <w:tc>
          <w:tcPr>
            <w:tcW w:w="2070" w:type="dxa"/>
          </w:tcPr>
          <w:p w14:paraId="61278DD6"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EULIHTR-11</w:t>
            </w:r>
            <w:r w:rsidRPr="004A39BF">
              <w:rPr>
                <w:rFonts w:eastAsia="Times New Roman" w:cs="Arial"/>
                <w:sz w:val="22"/>
              </w:rPr>
              <w:fldChar w:fldCharType="end"/>
            </w:r>
          </w:p>
        </w:tc>
        <w:tc>
          <w:tcPr>
            <w:tcW w:w="4410" w:type="dxa"/>
          </w:tcPr>
          <w:p w14:paraId="457926E7" w14:textId="77777777" w:rsidR="00513D83" w:rsidRPr="004A39BF" w:rsidRDefault="00513D83" w:rsidP="00513D83">
            <w:pPr>
              <w:spacing w:line="240" w:lineRule="auto"/>
              <w:rPr>
                <w:rFonts w:eastAsia="Times New Roman" w:cs="Arial"/>
                <w:sz w:val="22"/>
              </w:rPr>
            </w:pPr>
            <w:r w:rsidRPr="004A39BF">
              <w:rPr>
                <w:rFonts w:eastAsia="Times New Roman" w:cs="Arial"/>
                <w:sz w:val="22"/>
              </w:rPr>
              <w:t>One (1) heater in Corrosion Inhibitor Injection Point, 0.004 MMBTU/</w:t>
            </w:r>
            <w:proofErr w:type="spellStart"/>
            <w:r w:rsidRPr="004A39BF">
              <w:rPr>
                <w:rFonts w:eastAsia="Times New Roman" w:cs="Arial"/>
                <w:sz w:val="22"/>
              </w:rPr>
              <w:t>hr</w:t>
            </w:r>
            <w:proofErr w:type="spellEnd"/>
          </w:p>
        </w:tc>
        <w:tc>
          <w:tcPr>
            <w:tcW w:w="1901" w:type="dxa"/>
          </w:tcPr>
          <w:p w14:paraId="53D655CA"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60A61979"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0C2551DE" w14:textId="77777777" w:rsidTr="001A4CAC">
        <w:tc>
          <w:tcPr>
            <w:tcW w:w="2070" w:type="dxa"/>
          </w:tcPr>
          <w:p w14:paraId="388D33C8"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EULIHTR-12</w:t>
            </w:r>
            <w:r w:rsidRPr="004A39BF">
              <w:rPr>
                <w:rFonts w:eastAsia="Times New Roman" w:cs="Arial"/>
                <w:sz w:val="22"/>
              </w:rPr>
              <w:fldChar w:fldCharType="end"/>
            </w:r>
          </w:p>
        </w:tc>
        <w:tc>
          <w:tcPr>
            <w:tcW w:w="4410" w:type="dxa"/>
          </w:tcPr>
          <w:p w14:paraId="1C08590C" w14:textId="77777777" w:rsidR="00513D83" w:rsidRPr="004A39BF" w:rsidRDefault="00513D83" w:rsidP="00513D83">
            <w:pPr>
              <w:spacing w:line="240" w:lineRule="auto"/>
              <w:rPr>
                <w:rFonts w:eastAsia="Times New Roman" w:cs="Arial"/>
                <w:sz w:val="22"/>
              </w:rPr>
            </w:pPr>
            <w:r w:rsidRPr="004A39BF">
              <w:rPr>
                <w:rFonts w:eastAsia="Times New Roman" w:cs="Arial"/>
                <w:sz w:val="22"/>
              </w:rPr>
              <w:t>One (1) Heater in Separator Shed, 0.025 MMBTU/</w:t>
            </w:r>
            <w:proofErr w:type="spellStart"/>
            <w:r w:rsidRPr="004A39BF">
              <w:rPr>
                <w:rFonts w:eastAsia="Times New Roman" w:cs="Arial"/>
                <w:sz w:val="22"/>
              </w:rPr>
              <w:t>hr</w:t>
            </w:r>
            <w:proofErr w:type="spellEnd"/>
          </w:p>
        </w:tc>
        <w:tc>
          <w:tcPr>
            <w:tcW w:w="1901" w:type="dxa"/>
          </w:tcPr>
          <w:p w14:paraId="074CEF97"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2D90193F"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06C7D284" w14:textId="77777777" w:rsidTr="001A4CAC">
        <w:tc>
          <w:tcPr>
            <w:tcW w:w="2070" w:type="dxa"/>
          </w:tcPr>
          <w:p w14:paraId="0EC26C2C"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EULIHTR-13</w:t>
            </w:r>
            <w:r w:rsidRPr="004A39BF">
              <w:rPr>
                <w:rFonts w:eastAsia="Times New Roman" w:cs="Arial"/>
                <w:sz w:val="22"/>
              </w:rPr>
              <w:fldChar w:fldCharType="end"/>
            </w:r>
          </w:p>
        </w:tc>
        <w:tc>
          <w:tcPr>
            <w:tcW w:w="4410" w:type="dxa"/>
          </w:tcPr>
          <w:p w14:paraId="53BC8224" w14:textId="77777777" w:rsidR="00513D83" w:rsidRPr="004A39BF" w:rsidRDefault="00513D83" w:rsidP="00513D83">
            <w:pPr>
              <w:spacing w:line="240" w:lineRule="auto"/>
              <w:rPr>
                <w:rFonts w:eastAsia="Times New Roman" w:cs="Arial"/>
                <w:sz w:val="22"/>
              </w:rPr>
            </w:pPr>
            <w:r w:rsidRPr="004A39BF">
              <w:rPr>
                <w:rFonts w:eastAsia="Times New Roman" w:cs="Arial"/>
                <w:sz w:val="22"/>
              </w:rPr>
              <w:t>Two (2) heaters in Great Lakes Meter Run Valve PCV 101 A, 0.004 MMBTU/</w:t>
            </w:r>
            <w:proofErr w:type="spellStart"/>
            <w:r w:rsidRPr="004A39BF">
              <w:rPr>
                <w:rFonts w:eastAsia="Times New Roman" w:cs="Arial"/>
                <w:sz w:val="22"/>
              </w:rPr>
              <w:t>hr</w:t>
            </w:r>
            <w:proofErr w:type="spellEnd"/>
            <w:r w:rsidRPr="004A39BF">
              <w:rPr>
                <w:rFonts w:eastAsia="Times New Roman" w:cs="Arial"/>
                <w:sz w:val="22"/>
              </w:rPr>
              <w:t xml:space="preserve"> each</w:t>
            </w:r>
          </w:p>
        </w:tc>
        <w:tc>
          <w:tcPr>
            <w:tcW w:w="1901" w:type="dxa"/>
          </w:tcPr>
          <w:p w14:paraId="01D974BA"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0E5FA84A"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3D0C1046" w14:textId="77777777" w:rsidTr="001A4CAC">
        <w:tc>
          <w:tcPr>
            <w:tcW w:w="2070" w:type="dxa"/>
          </w:tcPr>
          <w:p w14:paraId="3AE3BBD7"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EULIWTRHTR-3</w:t>
            </w:r>
          </w:p>
        </w:tc>
        <w:tc>
          <w:tcPr>
            <w:tcW w:w="4410" w:type="dxa"/>
          </w:tcPr>
          <w:p w14:paraId="4DA9EF30" w14:textId="77777777" w:rsidR="00513D83" w:rsidRPr="004A39BF" w:rsidRDefault="00513D83" w:rsidP="00513D83">
            <w:pPr>
              <w:spacing w:line="240" w:lineRule="auto"/>
              <w:rPr>
                <w:rFonts w:eastAsia="Times New Roman" w:cs="Arial"/>
                <w:sz w:val="22"/>
              </w:rPr>
            </w:pPr>
            <w:r w:rsidRPr="004A39BF">
              <w:rPr>
                <w:rFonts w:eastAsia="Times New Roman" w:cs="Arial"/>
                <w:sz w:val="22"/>
              </w:rPr>
              <w:t>One (1) water heater in Warehouse Building, 0.065 MMBTU/</w:t>
            </w:r>
            <w:proofErr w:type="spellStart"/>
            <w:r w:rsidRPr="004A39BF">
              <w:rPr>
                <w:rFonts w:eastAsia="Times New Roman" w:cs="Arial"/>
                <w:sz w:val="22"/>
              </w:rPr>
              <w:t>hr</w:t>
            </w:r>
            <w:proofErr w:type="spellEnd"/>
          </w:p>
        </w:tc>
        <w:tc>
          <w:tcPr>
            <w:tcW w:w="1901" w:type="dxa"/>
          </w:tcPr>
          <w:p w14:paraId="0B49D43D"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2A5FECCC"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4AE2CE89" w14:textId="77777777" w:rsidTr="001A4CAC">
        <w:tc>
          <w:tcPr>
            <w:tcW w:w="2070" w:type="dxa"/>
          </w:tcPr>
          <w:p w14:paraId="12D90FD2" w14:textId="77777777" w:rsidR="00513D83" w:rsidRPr="004A39BF" w:rsidRDefault="00513D83" w:rsidP="00513D83">
            <w:pPr>
              <w:spacing w:line="240" w:lineRule="auto"/>
              <w:rPr>
                <w:rFonts w:eastAsia="Times New Roman" w:cs="Arial"/>
                <w:sz w:val="22"/>
              </w:rPr>
            </w:pPr>
            <w:r w:rsidRPr="004A39BF">
              <w:rPr>
                <w:rFonts w:eastAsia="Times New Roman" w:cs="Arial"/>
                <w:sz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EULIHTR-14</w:t>
            </w:r>
            <w:r w:rsidRPr="004A39BF">
              <w:rPr>
                <w:rFonts w:eastAsia="Times New Roman" w:cs="Arial"/>
                <w:sz w:val="22"/>
              </w:rPr>
              <w:fldChar w:fldCharType="end"/>
            </w:r>
          </w:p>
        </w:tc>
        <w:tc>
          <w:tcPr>
            <w:tcW w:w="4410" w:type="dxa"/>
          </w:tcPr>
          <w:p w14:paraId="2C409C38" w14:textId="77777777" w:rsidR="00513D83" w:rsidRPr="004A39BF" w:rsidRDefault="00513D83" w:rsidP="00513D83">
            <w:pPr>
              <w:spacing w:line="240" w:lineRule="auto"/>
              <w:rPr>
                <w:rFonts w:eastAsia="Times New Roman" w:cs="Arial"/>
                <w:sz w:val="22"/>
              </w:rPr>
            </w:pPr>
            <w:r w:rsidRPr="004A39BF">
              <w:rPr>
                <w:rFonts w:eastAsia="Times New Roman" w:cs="Arial"/>
                <w:sz w:val="22"/>
              </w:rPr>
              <w:t>Four (4) catalytic heaters</w:t>
            </w:r>
          </w:p>
        </w:tc>
        <w:tc>
          <w:tcPr>
            <w:tcW w:w="1901" w:type="dxa"/>
          </w:tcPr>
          <w:p w14:paraId="45B5DB46"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c</w:t>
            </w:r>
            <w:r w:rsidRPr="001E0A45">
              <w:rPr>
                <w:rFonts w:eastAsia="Times New Roman" w:cs="Arial"/>
                <w:sz w:val="22"/>
              </w:rPr>
              <w:t>)</w:t>
            </w:r>
          </w:p>
        </w:tc>
        <w:tc>
          <w:tcPr>
            <w:tcW w:w="1841" w:type="dxa"/>
          </w:tcPr>
          <w:p w14:paraId="6CA9D87B"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336.1282(b)(i)</w:t>
            </w:r>
          </w:p>
        </w:tc>
      </w:tr>
      <w:tr w:rsidR="00513D83" w:rsidRPr="004A39BF" w14:paraId="05903870" w14:textId="77777777" w:rsidTr="001A4CAC">
        <w:tc>
          <w:tcPr>
            <w:tcW w:w="2070" w:type="dxa"/>
          </w:tcPr>
          <w:p w14:paraId="7A1A2E50"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w:t>
            </w:r>
            <w:r>
              <w:rPr>
                <w:rFonts w:eastAsia="Times New Roman" w:cs="Arial"/>
                <w:sz w:val="22"/>
              </w:rPr>
              <w:t>LI008</w:t>
            </w:r>
          </w:p>
        </w:tc>
        <w:tc>
          <w:tcPr>
            <w:tcW w:w="4410" w:type="dxa"/>
          </w:tcPr>
          <w:p w14:paraId="596FBD61" w14:textId="77777777" w:rsidR="00513D83" w:rsidRPr="004A39BF" w:rsidRDefault="00513D83" w:rsidP="00513D83">
            <w:pPr>
              <w:spacing w:line="240" w:lineRule="auto"/>
              <w:rPr>
                <w:rFonts w:eastAsia="Times New Roman" w:cs="Arial"/>
                <w:sz w:val="22"/>
              </w:rPr>
            </w:pPr>
            <w:r w:rsidRPr="004A39BF">
              <w:rPr>
                <w:rFonts w:eastAsia="Times New Roman" w:cs="Arial"/>
                <w:sz w:val="22"/>
              </w:rPr>
              <w:t>Condensate Storage Tank (T-11)</w:t>
            </w:r>
          </w:p>
          <w:p w14:paraId="2EC11811" w14:textId="77777777" w:rsidR="00513D83" w:rsidRPr="004A39BF" w:rsidRDefault="00513D83" w:rsidP="00513D83">
            <w:pPr>
              <w:spacing w:line="240" w:lineRule="auto"/>
              <w:rPr>
                <w:rFonts w:eastAsia="Times New Roman" w:cs="Arial"/>
                <w:sz w:val="22"/>
              </w:rPr>
            </w:pPr>
            <w:r w:rsidRPr="004A39BF">
              <w:rPr>
                <w:rFonts w:eastAsia="Times New Roman" w:cs="Arial"/>
                <w:sz w:val="22"/>
              </w:rPr>
              <w:t>12,000 gal</w:t>
            </w:r>
          </w:p>
        </w:tc>
        <w:tc>
          <w:tcPr>
            <w:tcW w:w="1901" w:type="dxa"/>
          </w:tcPr>
          <w:p w14:paraId="40C5183F"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d</w:t>
            </w:r>
            <w:r w:rsidRPr="001E0A45">
              <w:rPr>
                <w:rFonts w:eastAsia="Times New Roman" w:cs="Arial"/>
                <w:sz w:val="22"/>
              </w:rPr>
              <w:t>)</w:t>
            </w:r>
          </w:p>
        </w:tc>
        <w:tc>
          <w:tcPr>
            <w:tcW w:w="1841" w:type="dxa"/>
          </w:tcPr>
          <w:p w14:paraId="643FFB15"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336.1284(e)</w:t>
            </w:r>
          </w:p>
        </w:tc>
      </w:tr>
      <w:tr w:rsidR="00513D83" w:rsidRPr="004A39BF" w14:paraId="010F5067" w14:textId="77777777" w:rsidTr="001A4CAC">
        <w:tc>
          <w:tcPr>
            <w:tcW w:w="2070" w:type="dxa"/>
          </w:tcPr>
          <w:p w14:paraId="08D1D212"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EULIAMBITROL</w:t>
            </w:r>
          </w:p>
        </w:tc>
        <w:tc>
          <w:tcPr>
            <w:tcW w:w="4410" w:type="dxa"/>
          </w:tcPr>
          <w:p w14:paraId="7474A48C" w14:textId="77777777" w:rsidR="00513D83" w:rsidRPr="004A39BF" w:rsidRDefault="00513D83" w:rsidP="00513D83">
            <w:pPr>
              <w:spacing w:line="240" w:lineRule="auto"/>
              <w:rPr>
                <w:rFonts w:eastAsia="Times New Roman" w:cs="Arial"/>
                <w:sz w:val="22"/>
              </w:rPr>
            </w:pPr>
            <w:proofErr w:type="spellStart"/>
            <w:r w:rsidRPr="004A39BF">
              <w:rPr>
                <w:rFonts w:eastAsia="Times New Roman" w:cs="Arial"/>
                <w:sz w:val="22"/>
              </w:rPr>
              <w:t>Ambitrol</w:t>
            </w:r>
            <w:proofErr w:type="spellEnd"/>
            <w:r w:rsidRPr="004A39BF">
              <w:rPr>
                <w:rFonts w:eastAsia="Times New Roman" w:cs="Arial"/>
                <w:sz w:val="22"/>
              </w:rPr>
              <w:t xml:space="preserve"> Storage Tank (T-2)</w:t>
            </w:r>
          </w:p>
          <w:p w14:paraId="39D98EEA" w14:textId="77777777" w:rsidR="00513D83" w:rsidRPr="004A39BF" w:rsidRDefault="00513D83" w:rsidP="00513D83">
            <w:pPr>
              <w:spacing w:line="240" w:lineRule="auto"/>
              <w:rPr>
                <w:rFonts w:eastAsia="Times New Roman" w:cs="Arial"/>
                <w:sz w:val="22"/>
              </w:rPr>
            </w:pPr>
            <w:r w:rsidRPr="004A39BF">
              <w:rPr>
                <w:rFonts w:eastAsia="Times New Roman" w:cs="Arial"/>
                <w:sz w:val="22"/>
              </w:rPr>
              <w:t>1,000 gal</w:t>
            </w:r>
          </w:p>
        </w:tc>
        <w:tc>
          <w:tcPr>
            <w:tcW w:w="1901" w:type="dxa"/>
          </w:tcPr>
          <w:p w14:paraId="6A4C6AD1"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d</w:t>
            </w:r>
            <w:r w:rsidRPr="001E0A45">
              <w:rPr>
                <w:rFonts w:eastAsia="Times New Roman" w:cs="Arial"/>
                <w:sz w:val="22"/>
              </w:rPr>
              <w:t>)</w:t>
            </w:r>
          </w:p>
        </w:tc>
        <w:tc>
          <w:tcPr>
            <w:tcW w:w="1841" w:type="dxa"/>
          </w:tcPr>
          <w:p w14:paraId="10AABC87"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336.1284(i)</w:t>
            </w:r>
          </w:p>
        </w:tc>
      </w:tr>
      <w:tr w:rsidR="00513D83" w:rsidRPr="004A39BF" w14:paraId="5385351E" w14:textId="77777777" w:rsidTr="001A4CAC">
        <w:tc>
          <w:tcPr>
            <w:tcW w:w="2070" w:type="dxa"/>
          </w:tcPr>
          <w:p w14:paraId="438C2C3A"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EULIAMBMIX1</w:t>
            </w:r>
          </w:p>
        </w:tc>
        <w:tc>
          <w:tcPr>
            <w:tcW w:w="4410" w:type="dxa"/>
          </w:tcPr>
          <w:p w14:paraId="7389785F" w14:textId="77777777" w:rsidR="00513D83" w:rsidRPr="004A39BF" w:rsidRDefault="00513D83" w:rsidP="00513D83">
            <w:pPr>
              <w:spacing w:line="240" w:lineRule="auto"/>
              <w:rPr>
                <w:rFonts w:eastAsia="Times New Roman" w:cs="Arial"/>
                <w:sz w:val="22"/>
              </w:rPr>
            </w:pPr>
            <w:r w:rsidRPr="004A39BF">
              <w:rPr>
                <w:rFonts w:eastAsia="Times New Roman" w:cs="Arial"/>
                <w:sz w:val="22"/>
              </w:rPr>
              <w:t xml:space="preserve">Maintenance </w:t>
            </w:r>
            <w:proofErr w:type="spellStart"/>
            <w:r w:rsidRPr="004A39BF">
              <w:rPr>
                <w:rFonts w:eastAsia="Times New Roman" w:cs="Arial"/>
                <w:sz w:val="22"/>
              </w:rPr>
              <w:t>Ambitrol</w:t>
            </w:r>
            <w:proofErr w:type="spellEnd"/>
            <w:r w:rsidRPr="004A39BF">
              <w:rPr>
                <w:rFonts w:eastAsia="Times New Roman" w:cs="Arial"/>
                <w:sz w:val="22"/>
              </w:rPr>
              <w:t xml:space="preserve"> Storage Tank (T-1)</w:t>
            </w:r>
          </w:p>
          <w:p w14:paraId="7BDBCEDE" w14:textId="77777777" w:rsidR="00513D83" w:rsidRPr="004A39BF" w:rsidRDefault="00513D83" w:rsidP="00513D83">
            <w:pPr>
              <w:spacing w:line="240" w:lineRule="auto"/>
              <w:rPr>
                <w:rFonts w:eastAsia="Times New Roman" w:cs="Arial"/>
                <w:sz w:val="22"/>
              </w:rPr>
            </w:pPr>
            <w:r w:rsidRPr="004A39BF">
              <w:rPr>
                <w:rFonts w:eastAsia="Times New Roman" w:cs="Arial"/>
                <w:sz w:val="22"/>
              </w:rPr>
              <w:t>10,500 gal</w:t>
            </w:r>
          </w:p>
        </w:tc>
        <w:tc>
          <w:tcPr>
            <w:tcW w:w="1901" w:type="dxa"/>
          </w:tcPr>
          <w:p w14:paraId="3A9C0C51"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d</w:t>
            </w:r>
            <w:r w:rsidRPr="001E0A45">
              <w:rPr>
                <w:rFonts w:eastAsia="Times New Roman" w:cs="Arial"/>
                <w:sz w:val="22"/>
              </w:rPr>
              <w:t>)</w:t>
            </w:r>
          </w:p>
        </w:tc>
        <w:tc>
          <w:tcPr>
            <w:tcW w:w="1841" w:type="dxa"/>
          </w:tcPr>
          <w:p w14:paraId="0F914809"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336.1284(i)</w:t>
            </w:r>
          </w:p>
        </w:tc>
      </w:tr>
      <w:tr w:rsidR="00513D83" w:rsidRPr="004A39BF" w14:paraId="7F99898F" w14:textId="77777777" w:rsidTr="001A4CAC">
        <w:tc>
          <w:tcPr>
            <w:tcW w:w="2070" w:type="dxa"/>
          </w:tcPr>
          <w:p w14:paraId="3853B46A"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EULIAMBMIX2</w:t>
            </w:r>
          </w:p>
        </w:tc>
        <w:tc>
          <w:tcPr>
            <w:tcW w:w="4410" w:type="dxa"/>
          </w:tcPr>
          <w:p w14:paraId="7E3D0B4A" w14:textId="77777777" w:rsidR="00513D83" w:rsidRPr="004A39BF" w:rsidRDefault="00513D83" w:rsidP="00513D83">
            <w:pPr>
              <w:spacing w:line="240" w:lineRule="auto"/>
              <w:rPr>
                <w:rFonts w:eastAsia="Times New Roman" w:cs="Arial"/>
                <w:sz w:val="22"/>
              </w:rPr>
            </w:pPr>
            <w:proofErr w:type="spellStart"/>
            <w:r w:rsidRPr="004A39BF">
              <w:rPr>
                <w:rFonts w:eastAsia="Times New Roman" w:cs="Arial"/>
                <w:sz w:val="22"/>
              </w:rPr>
              <w:t>Ambitrol</w:t>
            </w:r>
            <w:proofErr w:type="spellEnd"/>
            <w:r w:rsidRPr="004A39BF">
              <w:rPr>
                <w:rFonts w:eastAsia="Times New Roman" w:cs="Arial"/>
                <w:sz w:val="22"/>
              </w:rPr>
              <w:t xml:space="preserve"> Storage Tank (T-3)</w:t>
            </w:r>
          </w:p>
          <w:p w14:paraId="06E70C59" w14:textId="77777777" w:rsidR="00513D83" w:rsidRPr="004A39BF" w:rsidRDefault="00513D83" w:rsidP="00513D83">
            <w:pPr>
              <w:spacing w:line="240" w:lineRule="auto"/>
              <w:rPr>
                <w:rFonts w:eastAsia="Times New Roman" w:cs="Arial"/>
                <w:sz w:val="22"/>
              </w:rPr>
            </w:pPr>
            <w:r w:rsidRPr="004A39BF">
              <w:rPr>
                <w:rFonts w:eastAsia="Times New Roman" w:cs="Arial"/>
                <w:sz w:val="22"/>
              </w:rPr>
              <w:t>7,050 gal</w:t>
            </w:r>
          </w:p>
        </w:tc>
        <w:tc>
          <w:tcPr>
            <w:tcW w:w="1901" w:type="dxa"/>
          </w:tcPr>
          <w:p w14:paraId="68D16C8D"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d</w:t>
            </w:r>
            <w:r w:rsidRPr="001E0A45">
              <w:rPr>
                <w:rFonts w:eastAsia="Times New Roman" w:cs="Arial"/>
                <w:sz w:val="22"/>
              </w:rPr>
              <w:t>)</w:t>
            </w:r>
          </w:p>
        </w:tc>
        <w:tc>
          <w:tcPr>
            <w:tcW w:w="1841" w:type="dxa"/>
          </w:tcPr>
          <w:p w14:paraId="453E3C3B"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336.1284(i)</w:t>
            </w:r>
          </w:p>
        </w:tc>
      </w:tr>
      <w:tr w:rsidR="00513D83" w:rsidRPr="004A39BF" w14:paraId="1B83EC27" w14:textId="77777777" w:rsidTr="001A4CAC">
        <w:tc>
          <w:tcPr>
            <w:tcW w:w="2070" w:type="dxa"/>
          </w:tcPr>
          <w:p w14:paraId="403F22E4"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EULIMETHANOL</w:t>
            </w:r>
          </w:p>
        </w:tc>
        <w:tc>
          <w:tcPr>
            <w:tcW w:w="4410" w:type="dxa"/>
          </w:tcPr>
          <w:p w14:paraId="512A6D0D" w14:textId="77777777" w:rsidR="00513D83" w:rsidRPr="004A39BF" w:rsidRDefault="00513D83" w:rsidP="00513D83">
            <w:pPr>
              <w:spacing w:line="240" w:lineRule="auto"/>
              <w:rPr>
                <w:rFonts w:eastAsia="Times New Roman" w:cs="Arial"/>
                <w:sz w:val="22"/>
              </w:rPr>
            </w:pPr>
            <w:r w:rsidRPr="004A39BF">
              <w:rPr>
                <w:rFonts w:eastAsia="Times New Roman" w:cs="Arial"/>
                <w:sz w:val="22"/>
              </w:rPr>
              <w:t>Methanol Storage Tank (T-18)</w:t>
            </w:r>
          </w:p>
          <w:p w14:paraId="63A67EF6" w14:textId="77777777" w:rsidR="00513D83" w:rsidRPr="004A39BF" w:rsidRDefault="00513D83" w:rsidP="00513D83">
            <w:pPr>
              <w:spacing w:line="240" w:lineRule="auto"/>
              <w:rPr>
                <w:rFonts w:eastAsia="Times New Roman" w:cs="Arial"/>
                <w:sz w:val="22"/>
              </w:rPr>
            </w:pPr>
            <w:r w:rsidRPr="004A39BF">
              <w:rPr>
                <w:rFonts w:eastAsia="Times New Roman" w:cs="Arial"/>
                <w:sz w:val="22"/>
              </w:rPr>
              <w:t>3,750 gal</w:t>
            </w:r>
          </w:p>
        </w:tc>
        <w:tc>
          <w:tcPr>
            <w:tcW w:w="1901" w:type="dxa"/>
          </w:tcPr>
          <w:p w14:paraId="05618B26"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d</w:t>
            </w:r>
            <w:r w:rsidRPr="001E0A45">
              <w:rPr>
                <w:rFonts w:eastAsia="Times New Roman" w:cs="Arial"/>
                <w:sz w:val="22"/>
              </w:rPr>
              <w:t>)</w:t>
            </w:r>
          </w:p>
        </w:tc>
        <w:tc>
          <w:tcPr>
            <w:tcW w:w="1841" w:type="dxa"/>
          </w:tcPr>
          <w:p w14:paraId="0A23D3E0"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336.1284(i)</w:t>
            </w:r>
          </w:p>
        </w:tc>
      </w:tr>
      <w:tr w:rsidR="00513D83" w:rsidRPr="004A39BF" w14:paraId="1296EC3D" w14:textId="77777777" w:rsidTr="001A4CAC">
        <w:tc>
          <w:tcPr>
            <w:tcW w:w="2070" w:type="dxa"/>
          </w:tcPr>
          <w:p w14:paraId="2F075B5A"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EULIGASOLINE</w:t>
            </w:r>
          </w:p>
        </w:tc>
        <w:tc>
          <w:tcPr>
            <w:tcW w:w="4410" w:type="dxa"/>
          </w:tcPr>
          <w:p w14:paraId="4848549A" w14:textId="77777777" w:rsidR="00513D83" w:rsidRPr="004A39BF" w:rsidRDefault="00513D83" w:rsidP="00513D83">
            <w:pPr>
              <w:spacing w:line="240" w:lineRule="auto"/>
              <w:rPr>
                <w:rFonts w:eastAsia="Times New Roman" w:cs="Arial"/>
                <w:sz w:val="22"/>
              </w:rPr>
            </w:pPr>
            <w:r w:rsidRPr="004A39BF">
              <w:rPr>
                <w:rFonts w:eastAsia="Times New Roman" w:cs="Arial"/>
                <w:sz w:val="22"/>
              </w:rPr>
              <w:t>Gasoline Storage Tank (T-12)</w:t>
            </w:r>
          </w:p>
          <w:p w14:paraId="19E267AC" w14:textId="77777777" w:rsidR="00513D83" w:rsidRPr="004A39BF" w:rsidRDefault="00513D83" w:rsidP="00513D83">
            <w:pPr>
              <w:spacing w:line="240" w:lineRule="auto"/>
              <w:rPr>
                <w:rFonts w:eastAsia="Times New Roman" w:cs="Arial"/>
                <w:sz w:val="22"/>
              </w:rPr>
            </w:pPr>
            <w:r w:rsidRPr="004A39BF">
              <w:rPr>
                <w:rFonts w:eastAsia="Times New Roman" w:cs="Arial"/>
                <w:sz w:val="22"/>
              </w:rPr>
              <w:t>1,000 gal</w:t>
            </w:r>
          </w:p>
          <w:p w14:paraId="1DAFEF27" w14:textId="77777777" w:rsidR="00513D83" w:rsidRPr="004A39BF" w:rsidRDefault="00513D83" w:rsidP="00513D83">
            <w:pPr>
              <w:spacing w:line="240" w:lineRule="auto"/>
              <w:rPr>
                <w:rFonts w:eastAsia="Times New Roman" w:cs="Arial"/>
                <w:sz w:val="22"/>
              </w:rPr>
            </w:pPr>
          </w:p>
          <w:p w14:paraId="01767174" w14:textId="77777777" w:rsidR="00513D83" w:rsidRPr="004A39BF" w:rsidRDefault="00513D83" w:rsidP="00513D83">
            <w:pPr>
              <w:spacing w:line="240" w:lineRule="auto"/>
              <w:rPr>
                <w:rFonts w:eastAsia="Times New Roman" w:cs="Arial"/>
                <w:sz w:val="22"/>
              </w:rPr>
            </w:pPr>
            <w:r w:rsidRPr="004A39BF">
              <w:rPr>
                <w:rFonts w:eastAsia="Times New Roman" w:cs="Arial"/>
                <w:sz w:val="22"/>
              </w:rPr>
              <w:t>Gasoline Storage Tank (T-13)</w:t>
            </w:r>
          </w:p>
          <w:p w14:paraId="37EB3127" w14:textId="77777777" w:rsidR="00513D83" w:rsidRPr="004A39BF" w:rsidRDefault="00513D83" w:rsidP="00513D83">
            <w:pPr>
              <w:spacing w:line="240" w:lineRule="auto"/>
              <w:rPr>
                <w:rFonts w:eastAsia="Times New Roman" w:cs="Arial"/>
                <w:sz w:val="22"/>
              </w:rPr>
            </w:pPr>
            <w:r w:rsidRPr="004A39BF">
              <w:rPr>
                <w:rFonts w:eastAsia="Times New Roman" w:cs="Arial"/>
                <w:sz w:val="22"/>
              </w:rPr>
              <w:t>1,000 gal</w:t>
            </w:r>
          </w:p>
        </w:tc>
        <w:tc>
          <w:tcPr>
            <w:tcW w:w="1901" w:type="dxa"/>
          </w:tcPr>
          <w:p w14:paraId="54C97FFB"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d</w:t>
            </w:r>
            <w:r w:rsidRPr="001E0A45">
              <w:rPr>
                <w:rFonts w:eastAsia="Times New Roman" w:cs="Arial"/>
                <w:sz w:val="22"/>
              </w:rPr>
              <w:t>)</w:t>
            </w:r>
          </w:p>
        </w:tc>
        <w:tc>
          <w:tcPr>
            <w:tcW w:w="1841" w:type="dxa"/>
          </w:tcPr>
          <w:p w14:paraId="513FAB2E"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336.1284(i)</w:t>
            </w:r>
          </w:p>
        </w:tc>
      </w:tr>
      <w:tr w:rsidR="00513D83" w:rsidRPr="004A39BF" w14:paraId="42B5594A" w14:textId="77777777" w:rsidTr="001A4CAC">
        <w:tc>
          <w:tcPr>
            <w:tcW w:w="2070" w:type="dxa"/>
          </w:tcPr>
          <w:p w14:paraId="42F1A28C"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EULIDIESEL</w:t>
            </w:r>
          </w:p>
        </w:tc>
        <w:tc>
          <w:tcPr>
            <w:tcW w:w="4410" w:type="dxa"/>
          </w:tcPr>
          <w:p w14:paraId="4AF5AC27" w14:textId="77777777" w:rsidR="00513D83" w:rsidRPr="004A39BF" w:rsidRDefault="00513D83" w:rsidP="00513D83">
            <w:pPr>
              <w:spacing w:line="240" w:lineRule="auto"/>
              <w:rPr>
                <w:rFonts w:eastAsia="Times New Roman" w:cs="Arial"/>
                <w:sz w:val="22"/>
              </w:rPr>
            </w:pPr>
            <w:r w:rsidRPr="004A39BF">
              <w:rPr>
                <w:rFonts w:eastAsia="Times New Roman" w:cs="Arial"/>
                <w:sz w:val="22"/>
              </w:rPr>
              <w:t>Diesel Storage Tank (T-14)</w:t>
            </w:r>
          </w:p>
          <w:p w14:paraId="4DDA1F19" w14:textId="77777777" w:rsidR="00513D83" w:rsidRPr="004A39BF" w:rsidRDefault="00513D83" w:rsidP="00513D83">
            <w:pPr>
              <w:spacing w:line="240" w:lineRule="auto"/>
              <w:rPr>
                <w:rFonts w:eastAsia="Times New Roman" w:cs="Arial"/>
                <w:sz w:val="22"/>
              </w:rPr>
            </w:pPr>
            <w:r w:rsidRPr="004A39BF">
              <w:rPr>
                <w:rFonts w:eastAsia="Times New Roman" w:cs="Arial"/>
                <w:sz w:val="22"/>
              </w:rPr>
              <w:t>1,000 gal</w:t>
            </w:r>
          </w:p>
        </w:tc>
        <w:tc>
          <w:tcPr>
            <w:tcW w:w="1901" w:type="dxa"/>
          </w:tcPr>
          <w:p w14:paraId="43E7CE22"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d</w:t>
            </w:r>
            <w:r w:rsidRPr="001E0A45">
              <w:rPr>
                <w:rFonts w:eastAsia="Times New Roman" w:cs="Arial"/>
                <w:sz w:val="22"/>
              </w:rPr>
              <w:t>)</w:t>
            </w:r>
          </w:p>
        </w:tc>
        <w:tc>
          <w:tcPr>
            <w:tcW w:w="1841" w:type="dxa"/>
          </w:tcPr>
          <w:p w14:paraId="2EDBD634"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336.1284(i)</w:t>
            </w:r>
          </w:p>
        </w:tc>
      </w:tr>
      <w:tr w:rsidR="00513D83" w:rsidRPr="004A39BF" w14:paraId="4AB2090C" w14:textId="77777777" w:rsidTr="001A4CAC">
        <w:tc>
          <w:tcPr>
            <w:tcW w:w="2070" w:type="dxa"/>
          </w:tcPr>
          <w:p w14:paraId="422F41E7"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EULIPROWTR1</w:t>
            </w:r>
          </w:p>
        </w:tc>
        <w:tc>
          <w:tcPr>
            <w:tcW w:w="4410" w:type="dxa"/>
          </w:tcPr>
          <w:p w14:paraId="2A00027A" w14:textId="77777777" w:rsidR="00513D83" w:rsidRPr="004A39BF" w:rsidRDefault="00513D83" w:rsidP="00513D83">
            <w:pPr>
              <w:spacing w:line="240" w:lineRule="auto"/>
              <w:rPr>
                <w:rFonts w:eastAsia="Times New Roman" w:cs="Arial"/>
                <w:sz w:val="22"/>
              </w:rPr>
            </w:pPr>
            <w:r w:rsidRPr="004A39BF">
              <w:rPr>
                <w:rFonts w:eastAsia="Times New Roman" w:cs="Arial"/>
                <w:sz w:val="22"/>
              </w:rPr>
              <w:t>Process Water Tank 1 (T-15)</w:t>
            </w:r>
          </w:p>
          <w:p w14:paraId="5D6BC7B4" w14:textId="77777777" w:rsidR="00513D83" w:rsidRPr="004A39BF" w:rsidRDefault="00513D83" w:rsidP="00513D83">
            <w:pPr>
              <w:spacing w:line="240" w:lineRule="auto"/>
              <w:rPr>
                <w:rFonts w:eastAsia="Times New Roman" w:cs="Arial"/>
                <w:sz w:val="22"/>
              </w:rPr>
            </w:pPr>
            <w:r w:rsidRPr="004A39BF">
              <w:rPr>
                <w:rFonts w:eastAsia="Times New Roman" w:cs="Arial"/>
                <w:sz w:val="22"/>
              </w:rPr>
              <w:t>1,500 gal</w:t>
            </w:r>
          </w:p>
        </w:tc>
        <w:tc>
          <w:tcPr>
            <w:tcW w:w="1901" w:type="dxa"/>
          </w:tcPr>
          <w:p w14:paraId="0AD925E0"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d</w:t>
            </w:r>
            <w:r w:rsidRPr="001E0A45">
              <w:rPr>
                <w:rFonts w:eastAsia="Times New Roman" w:cs="Arial"/>
                <w:sz w:val="22"/>
              </w:rPr>
              <w:t>)</w:t>
            </w:r>
          </w:p>
        </w:tc>
        <w:tc>
          <w:tcPr>
            <w:tcW w:w="1841" w:type="dxa"/>
          </w:tcPr>
          <w:p w14:paraId="478EC1EA"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336.1284(i)</w:t>
            </w:r>
          </w:p>
        </w:tc>
      </w:tr>
      <w:tr w:rsidR="00513D83" w:rsidRPr="004A39BF" w14:paraId="4E9F1EE8" w14:textId="77777777" w:rsidTr="001A4CAC">
        <w:tc>
          <w:tcPr>
            <w:tcW w:w="2070" w:type="dxa"/>
          </w:tcPr>
          <w:p w14:paraId="2B11DF70" w14:textId="77777777" w:rsidR="00513D83" w:rsidRPr="004A39BF" w:rsidRDefault="00513D83" w:rsidP="00513D83">
            <w:pPr>
              <w:spacing w:line="240" w:lineRule="auto"/>
              <w:rPr>
                <w:rFonts w:eastAsia="Times New Roman" w:cs="Arial"/>
                <w:sz w:val="22"/>
              </w:rPr>
            </w:pPr>
            <w:r w:rsidRPr="004A39BF">
              <w:rPr>
                <w:rFonts w:eastAsia="Times New Roman" w:cs="Arial"/>
                <w:sz w:val="22"/>
              </w:rPr>
              <w:t>EULIPROWTR2</w:t>
            </w:r>
          </w:p>
        </w:tc>
        <w:tc>
          <w:tcPr>
            <w:tcW w:w="4410" w:type="dxa"/>
          </w:tcPr>
          <w:p w14:paraId="67B58980" w14:textId="77777777" w:rsidR="00513D83" w:rsidRPr="004A39BF" w:rsidRDefault="00513D83" w:rsidP="00513D83">
            <w:pPr>
              <w:spacing w:line="240" w:lineRule="auto"/>
              <w:rPr>
                <w:rFonts w:eastAsia="Times New Roman" w:cs="Arial"/>
                <w:sz w:val="22"/>
              </w:rPr>
            </w:pPr>
            <w:r w:rsidRPr="004A39BF">
              <w:rPr>
                <w:rFonts w:eastAsia="Times New Roman" w:cs="Arial"/>
                <w:sz w:val="22"/>
              </w:rPr>
              <w:t>Process Water Tank 2</w:t>
            </w:r>
            <w:bookmarkStart w:id="40" w:name="_GoBack"/>
            <w:bookmarkEnd w:id="40"/>
          </w:p>
          <w:p w14:paraId="3A68EE15" w14:textId="77777777" w:rsidR="00513D83" w:rsidRPr="004A39BF" w:rsidRDefault="00513D83" w:rsidP="00513D83">
            <w:pPr>
              <w:spacing w:line="240" w:lineRule="auto"/>
              <w:rPr>
                <w:rFonts w:eastAsia="Times New Roman" w:cs="Arial"/>
                <w:sz w:val="22"/>
              </w:rPr>
            </w:pPr>
            <w:r w:rsidRPr="004A39BF">
              <w:rPr>
                <w:rFonts w:eastAsia="Times New Roman" w:cs="Arial"/>
                <w:sz w:val="22"/>
              </w:rPr>
              <w:t>1,212 gal</w:t>
            </w:r>
          </w:p>
        </w:tc>
        <w:tc>
          <w:tcPr>
            <w:tcW w:w="1901" w:type="dxa"/>
          </w:tcPr>
          <w:p w14:paraId="66827BC3"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336.1212(4)(</w:t>
            </w:r>
            <w:r>
              <w:rPr>
                <w:rFonts w:eastAsia="Times New Roman" w:cs="Arial"/>
                <w:sz w:val="22"/>
              </w:rPr>
              <w:t>d</w:t>
            </w:r>
            <w:r w:rsidRPr="001E0A45">
              <w:rPr>
                <w:rFonts w:eastAsia="Times New Roman" w:cs="Arial"/>
                <w:sz w:val="22"/>
              </w:rPr>
              <w:t>)</w:t>
            </w:r>
          </w:p>
        </w:tc>
        <w:tc>
          <w:tcPr>
            <w:tcW w:w="1841" w:type="dxa"/>
          </w:tcPr>
          <w:p w14:paraId="36D2C367" w14:textId="77777777" w:rsidR="00513D83" w:rsidRPr="001E0A45" w:rsidRDefault="00513D83" w:rsidP="00513D83">
            <w:pPr>
              <w:spacing w:line="240" w:lineRule="auto"/>
              <w:jc w:val="center"/>
              <w:rPr>
                <w:rFonts w:eastAsia="Times New Roman" w:cs="Arial"/>
                <w:sz w:val="22"/>
              </w:rPr>
            </w:pPr>
            <w:r w:rsidRPr="001E0A45">
              <w:rPr>
                <w:rFonts w:eastAsia="Times New Roman" w:cs="Arial"/>
                <w:sz w:val="22"/>
              </w:rPr>
              <w:t>R 336.1284(i)</w:t>
            </w:r>
          </w:p>
        </w:tc>
      </w:tr>
    </w:tbl>
    <w:p w14:paraId="497197FA" w14:textId="77777777" w:rsidR="004A39BF" w:rsidRPr="004A39BF" w:rsidRDefault="004A39BF" w:rsidP="004A39BF">
      <w:pPr>
        <w:spacing w:line="240" w:lineRule="auto"/>
        <w:rPr>
          <w:rFonts w:eastAsia="Times New Roman" w:cs="Arial"/>
          <w:sz w:val="22"/>
        </w:rPr>
      </w:pPr>
    </w:p>
    <w:p w14:paraId="25E028AA" w14:textId="77777777" w:rsidR="004A39BF" w:rsidRPr="004A39BF" w:rsidRDefault="004A39BF" w:rsidP="004A39BF">
      <w:pPr>
        <w:spacing w:line="240" w:lineRule="auto"/>
        <w:rPr>
          <w:rFonts w:eastAsia="Times New Roman" w:cs="Arial"/>
          <w:b/>
          <w:sz w:val="22"/>
          <w:u w:val="single"/>
        </w:rPr>
      </w:pPr>
      <w:r w:rsidRPr="004A39BF">
        <w:rPr>
          <w:rFonts w:eastAsia="Times New Roman" w:cs="Arial"/>
          <w:b/>
          <w:sz w:val="22"/>
          <w:u w:val="single"/>
        </w:rPr>
        <w:t>Draft ROP Terms/Conditions Not Agreed to by Applicant</w:t>
      </w:r>
    </w:p>
    <w:p w14:paraId="2384C93E" w14:textId="77777777" w:rsidR="004A39BF" w:rsidRPr="004A39BF" w:rsidRDefault="004A39BF" w:rsidP="004A39BF">
      <w:pPr>
        <w:spacing w:line="240" w:lineRule="auto"/>
        <w:rPr>
          <w:rFonts w:eastAsia="Times New Roman" w:cs="Arial"/>
          <w:sz w:val="22"/>
        </w:rPr>
      </w:pPr>
    </w:p>
    <w:p w14:paraId="38290DF1"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 xml:space="preserve">This draft ROP does not contain any terms and/or conditions that the AQD and the applicant did not agree upon pursuant to Rule 214(2).  </w:t>
      </w:r>
    </w:p>
    <w:p w14:paraId="1A0895CB" w14:textId="77777777" w:rsidR="004A39BF" w:rsidRPr="004A39BF" w:rsidRDefault="004A39BF" w:rsidP="004A39BF">
      <w:pPr>
        <w:spacing w:line="240" w:lineRule="auto"/>
        <w:rPr>
          <w:rFonts w:eastAsia="Times New Roman" w:cs="Arial"/>
          <w:sz w:val="22"/>
        </w:rPr>
      </w:pPr>
    </w:p>
    <w:p w14:paraId="56674BE9" w14:textId="77777777" w:rsidR="004A39BF" w:rsidRPr="004A39BF" w:rsidRDefault="004A39BF" w:rsidP="004A39BF">
      <w:pPr>
        <w:spacing w:line="240" w:lineRule="auto"/>
        <w:rPr>
          <w:rFonts w:eastAsia="Times New Roman" w:cs="Arial"/>
          <w:b/>
          <w:sz w:val="22"/>
          <w:u w:val="single"/>
        </w:rPr>
      </w:pPr>
      <w:r w:rsidRPr="004A39BF">
        <w:rPr>
          <w:rFonts w:eastAsia="Times New Roman" w:cs="Arial"/>
          <w:b/>
          <w:sz w:val="22"/>
          <w:u w:val="single"/>
        </w:rPr>
        <w:t>Compliance Status</w:t>
      </w:r>
    </w:p>
    <w:p w14:paraId="53D80834" w14:textId="77777777" w:rsidR="004A39BF" w:rsidRPr="004A39BF" w:rsidRDefault="004A39BF" w:rsidP="004A39BF">
      <w:pPr>
        <w:spacing w:line="240" w:lineRule="auto"/>
        <w:rPr>
          <w:rFonts w:eastAsia="Times New Roman" w:cs="Arial"/>
          <w:sz w:val="22"/>
        </w:rPr>
      </w:pPr>
    </w:p>
    <w:p w14:paraId="21BF9593"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 xml:space="preserve">The AQD finds that the stationary source is expected to be in compliance with all applicable requirements at the time of issuance of the ROP except for requirements listed in Appendix 2.  The table in Appendix 2 contains a Schedule of Compliance developed pursuant to Rule 119(a)(i).  The applicant must adhere to this schedule and provide the required certified progress reports at least semiannually or in accordance with the schedule in the table.  A Schedule of Compliance for any applicable requirement that the source is not in compliance with at the time of ROP issuance is supplemental to, and shall not sanction non-compliance with, the applicable requirements on which it is based. </w:t>
      </w:r>
    </w:p>
    <w:p w14:paraId="4DD9E458" w14:textId="77777777" w:rsidR="004A39BF" w:rsidRPr="004A39BF" w:rsidRDefault="004A39BF" w:rsidP="004A39BF">
      <w:pPr>
        <w:spacing w:line="240" w:lineRule="auto"/>
        <w:jc w:val="both"/>
        <w:rPr>
          <w:rFonts w:eastAsia="Times New Roman" w:cs="Arial"/>
          <w:sz w:val="22"/>
        </w:rPr>
      </w:pPr>
    </w:p>
    <w:p w14:paraId="3B19E9CC" w14:textId="77777777" w:rsidR="00BD3BCE" w:rsidRDefault="00BD3BCE">
      <w:pPr>
        <w:spacing w:after="160"/>
        <w:rPr>
          <w:rFonts w:eastAsia="Times New Roman" w:cs="Arial"/>
          <w:b/>
          <w:sz w:val="22"/>
          <w:u w:val="single"/>
        </w:rPr>
      </w:pPr>
      <w:r>
        <w:rPr>
          <w:rFonts w:eastAsia="Times New Roman" w:cs="Arial"/>
          <w:b/>
          <w:sz w:val="22"/>
          <w:u w:val="single"/>
        </w:rPr>
        <w:br w:type="page"/>
      </w:r>
    </w:p>
    <w:p w14:paraId="6C2B0B2D" w14:textId="77777777" w:rsidR="004A39BF" w:rsidRPr="004A39BF" w:rsidRDefault="004A39BF" w:rsidP="004A39BF">
      <w:pPr>
        <w:spacing w:line="240" w:lineRule="auto"/>
        <w:jc w:val="both"/>
        <w:rPr>
          <w:rFonts w:eastAsia="Times New Roman" w:cs="Arial"/>
          <w:b/>
          <w:sz w:val="22"/>
          <w:u w:val="single"/>
        </w:rPr>
      </w:pPr>
      <w:r w:rsidRPr="004A39BF">
        <w:rPr>
          <w:rFonts w:eastAsia="Times New Roman" w:cs="Arial"/>
          <w:b/>
          <w:sz w:val="22"/>
          <w:u w:val="single"/>
        </w:rPr>
        <w:lastRenderedPageBreak/>
        <w:t xml:space="preserve">Action taken by the </w:t>
      </w:r>
      <w:r w:rsidR="001A4CAC">
        <w:rPr>
          <w:rFonts w:eastAsia="Times New Roman" w:cs="Arial"/>
          <w:b/>
          <w:sz w:val="22"/>
          <w:u w:val="single"/>
        </w:rPr>
        <w:t>EGLE</w:t>
      </w:r>
      <w:r w:rsidRPr="004A39BF">
        <w:rPr>
          <w:rFonts w:eastAsia="Times New Roman" w:cs="Arial"/>
          <w:b/>
          <w:sz w:val="22"/>
          <w:u w:val="single"/>
        </w:rPr>
        <w:t>, AQD</w:t>
      </w:r>
    </w:p>
    <w:p w14:paraId="4A58B5E8" w14:textId="77777777" w:rsidR="004A39BF" w:rsidRPr="004A39BF" w:rsidRDefault="004A39BF" w:rsidP="004A39BF">
      <w:pPr>
        <w:spacing w:line="240" w:lineRule="auto"/>
        <w:jc w:val="both"/>
        <w:rPr>
          <w:rFonts w:eastAsia="Times New Roman" w:cs="Arial"/>
          <w:sz w:val="22"/>
        </w:rPr>
      </w:pPr>
    </w:p>
    <w:p w14:paraId="48476929" w14:textId="77777777" w:rsidR="004A39BF" w:rsidRPr="004A39BF" w:rsidRDefault="004A39BF" w:rsidP="004A39BF">
      <w:pPr>
        <w:spacing w:line="240" w:lineRule="auto"/>
        <w:jc w:val="both"/>
        <w:rPr>
          <w:rFonts w:eastAsia="Times New Roman" w:cs="Arial"/>
          <w:sz w:val="22"/>
        </w:rPr>
      </w:pPr>
      <w:r w:rsidRPr="004A39BF">
        <w:rPr>
          <w:rFonts w:eastAsia="Times New Roman" w:cs="Arial"/>
          <w:sz w:val="22"/>
        </w:rPr>
        <w:t xml:space="preserve">The AQD proposes to approve this ROP.  A final decision on the </w:t>
      </w:r>
      <w:smartTag w:uri="urn:schemas-microsoft-com:office:smarttags" w:element="stockticker">
        <w:r w:rsidRPr="004A39BF">
          <w:rPr>
            <w:rFonts w:eastAsia="Times New Roman" w:cs="Arial"/>
            <w:sz w:val="22"/>
          </w:rPr>
          <w:t>ROP</w:t>
        </w:r>
      </w:smartTag>
      <w:r w:rsidRPr="004A39BF">
        <w:rPr>
          <w:rFonts w:eastAsia="Times New Roman" w:cs="Arial"/>
          <w:sz w:val="22"/>
        </w:rPr>
        <w:t xml:space="preserve"> will not be made until the public and affected states have had an opportunity to comment on the AQD’s proposed action and draft permit.  In addition, the USEPA is allowed up to 45 days to review the draft ROP and related material.  The AQD is not required to accept recommendations that are not based on applicable requirements.  The delegated decision maker for the AQD is Chris Hare, </w:t>
      </w:r>
      <w:r w:rsidR="001A4CAC">
        <w:rPr>
          <w:rFonts w:eastAsia="Times New Roman" w:cs="Arial"/>
          <w:sz w:val="22"/>
        </w:rPr>
        <w:t>Bay City</w:t>
      </w:r>
      <w:r w:rsidRPr="004A39BF">
        <w:rPr>
          <w:rFonts w:eastAsia="Times New Roman" w:cs="Arial"/>
          <w:sz w:val="22"/>
        </w:rPr>
        <w:t xml:space="preserve"> District Supervisor.  The final determination for </w:t>
      </w:r>
      <w:smartTag w:uri="urn:schemas-microsoft-com:office:smarttags" w:element="stockticker">
        <w:r w:rsidRPr="004A39BF">
          <w:rPr>
            <w:rFonts w:eastAsia="Times New Roman" w:cs="Arial"/>
            <w:sz w:val="22"/>
          </w:rPr>
          <w:t>ROP</w:t>
        </w:r>
      </w:smartTag>
      <w:r w:rsidRPr="004A39BF">
        <w:rPr>
          <w:rFonts w:eastAsia="Times New Roman" w:cs="Arial"/>
          <w:sz w:val="22"/>
        </w:rPr>
        <w:t xml:space="preserve"> approval/disapproval will be based on the contents of the ROP Application, a judgment that the stationary source will be able to comply with applicable emission limits and other terms and conditions, and resolution of any objections by the USEPA.</w:t>
      </w:r>
    </w:p>
    <w:p w14:paraId="769A289A" w14:textId="5094B13A" w:rsidR="00193048" w:rsidRDefault="00193048">
      <w:pPr>
        <w:spacing w:after="160"/>
      </w:pPr>
      <w:r>
        <w:br w:type="page"/>
      </w:r>
    </w:p>
    <w:p w14:paraId="7C417CCF" w14:textId="77777777" w:rsidR="00193048" w:rsidRDefault="00193048">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193048" w14:paraId="6051C270" w14:textId="77777777" w:rsidTr="00065842">
        <w:tc>
          <w:tcPr>
            <w:tcW w:w="2520" w:type="dxa"/>
          </w:tcPr>
          <w:p w14:paraId="775DFA2C" w14:textId="77777777" w:rsidR="00193048" w:rsidRDefault="00193048">
            <w:pPr>
              <w:jc w:val="center"/>
              <w:rPr>
                <w:sz w:val="16"/>
              </w:rPr>
            </w:pPr>
          </w:p>
        </w:tc>
        <w:tc>
          <w:tcPr>
            <w:tcW w:w="5670" w:type="dxa"/>
          </w:tcPr>
          <w:p w14:paraId="6B535641" w14:textId="77777777" w:rsidR="00193048" w:rsidRDefault="00193048" w:rsidP="00D2693C">
            <w:pPr>
              <w:ind w:left="-108" w:right="-108"/>
              <w:jc w:val="center"/>
            </w:pPr>
            <w:r>
              <w:t>Michigan Department of Environment, Great Lakes, and Energy</w:t>
            </w:r>
          </w:p>
          <w:p w14:paraId="7720E795" w14:textId="77777777" w:rsidR="00193048" w:rsidRDefault="00193048">
            <w:pPr>
              <w:jc w:val="center"/>
              <w:rPr>
                <w:sz w:val="16"/>
              </w:rPr>
            </w:pPr>
            <w:r>
              <w:t>Air Quality Division</w:t>
            </w:r>
          </w:p>
        </w:tc>
        <w:tc>
          <w:tcPr>
            <w:tcW w:w="2160" w:type="dxa"/>
          </w:tcPr>
          <w:p w14:paraId="44613597" w14:textId="77777777" w:rsidR="00193048" w:rsidRDefault="00193048">
            <w:pPr>
              <w:jc w:val="center"/>
              <w:rPr>
                <w:sz w:val="16"/>
              </w:rPr>
            </w:pPr>
          </w:p>
        </w:tc>
      </w:tr>
      <w:tr w:rsidR="00193048" w14:paraId="795EE039" w14:textId="77777777" w:rsidTr="00065842">
        <w:trPr>
          <w:cantSplit/>
          <w:trHeight w:val="333"/>
        </w:trPr>
        <w:tc>
          <w:tcPr>
            <w:tcW w:w="2520" w:type="dxa"/>
          </w:tcPr>
          <w:p w14:paraId="3B9D21B2" w14:textId="77777777" w:rsidR="00193048" w:rsidRPr="0087483C" w:rsidRDefault="00193048">
            <w:pPr>
              <w:pStyle w:val="Header"/>
              <w:jc w:val="center"/>
              <w:rPr>
                <w:rFonts w:ascii="Arial" w:hAnsi="Arial"/>
                <w:b/>
                <w:sz w:val="16"/>
              </w:rPr>
            </w:pPr>
            <w:r w:rsidRPr="0087483C">
              <w:rPr>
                <w:rFonts w:ascii="Arial" w:hAnsi="Arial"/>
                <w:b/>
                <w:sz w:val="16"/>
              </w:rPr>
              <w:t>State Registration Number</w:t>
            </w:r>
          </w:p>
        </w:tc>
        <w:tc>
          <w:tcPr>
            <w:tcW w:w="5670" w:type="dxa"/>
          </w:tcPr>
          <w:p w14:paraId="16228FCB" w14:textId="77777777" w:rsidR="00193048" w:rsidRDefault="00193048">
            <w:pPr>
              <w:jc w:val="center"/>
              <w:rPr>
                <w:b/>
                <w:sz w:val="28"/>
              </w:rPr>
            </w:pPr>
            <w:r>
              <w:rPr>
                <w:b/>
                <w:sz w:val="28"/>
              </w:rPr>
              <w:t>RENEWABLE OPERATING PERMIT</w:t>
            </w:r>
          </w:p>
        </w:tc>
        <w:tc>
          <w:tcPr>
            <w:tcW w:w="2160" w:type="dxa"/>
          </w:tcPr>
          <w:p w14:paraId="46F32853" w14:textId="77777777" w:rsidR="00193048" w:rsidRPr="0087483C" w:rsidRDefault="00193048">
            <w:pPr>
              <w:jc w:val="center"/>
              <w:rPr>
                <w:b/>
                <w:sz w:val="16"/>
              </w:rPr>
            </w:pPr>
            <w:r w:rsidRPr="0087483C">
              <w:rPr>
                <w:b/>
                <w:sz w:val="16"/>
              </w:rPr>
              <w:t>ROP Number</w:t>
            </w:r>
          </w:p>
        </w:tc>
      </w:tr>
      <w:tr w:rsidR="00193048" w14:paraId="575AC92C" w14:textId="77777777" w:rsidTr="00065842">
        <w:trPr>
          <w:cantSplit/>
          <w:trHeight w:val="711"/>
        </w:trPr>
        <w:tc>
          <w:tcPr>
            <w:tcW w:w="2520" w:type="dxa"/>
            <w:tcBorders>
              <w:bottom w:val="nil"/>
            </w:tcBorders>
          </w:tcPr>
          <w:p w14:paraId="47CCF660" w14:textId="361F8858" w:rsidR="00193048" w:rsidRPr="00BB5DC7" w:rsidRDefault="00193048">
            <w:pPr>
              <w:pStyle w:val="Header"/>
              <w:jc w:val="center"/>
              <w:rPr>
                <w:rFonts w:ascii="Arial" w:hAnsi="Arial"/>
                <w:sz w:val="22"/>
                <w:szCs w:val="22"/>
              </w:rPr>
            </w:pPr>
            <w:r>
              <w:rPr>
                <w:rFonts w:ascii="Arial" w:hAnsi="Arial" w:cs="Arial"/>
                <w:bCs/>
                <w:sz w:val="22"/>
                <w:szCs w:val="22"/>
              </w:rPr>
              <w:t>N5586</w:t>
            </w:r>
          </w:p>
        </w:tc>
        <w:tc>
          <w:tcPr>
            <w:tcW w:w="5670" w:type="dxa"/>
            <w:tcBorders>
              <w:bottom w:val="nil"/>
            </w:tcBorders>
          </w:tcPr>
          <w:p w14:paraId="1D148A88" w14:textId="27755C00" w:rsidR="00193048" w:rsidRPr="001B3E2F" w:rsidRDefault="00193048">
            <w:pPr>
              <w:pStyle w:val="Heading1"/>
              <w:rPr>
                <w:sz w:val="22"/>
                <w:szCs w:val="22"/>
              </w:rPr>
            </w:pPr>
            <w:bookmarkStart w:id="41" w:name="_Toc495294691"/>
            <w:bookmarkStart w:id="42" w:name="_Toc15896692"/>
            <w:r>
              <w:rPr>
                <w:rFonts w:cs="Arial"/>
                <w:sz w:val="22"/>
                <w:szCs w:val="22"/>
              </w:rPr>
              <w:t>AUGUST 5, 2019</w:t>
            </w:r>
            <w:r w:rsidRPr="001B3E2F">
              <w:rPr>
                <w:sz w:val="22"/>
                <w:szCs w:val="22"/>
              </w:rPr>
              <w:t xml:space="preserve"> </w:t>
            </w:r>
            <w:r>
              <w:rPr>
                <w:sz w:val="22"/>
                <w:szCs w:val="22"/>
              </w:rPr>
              <w:t xml:space="preserve">- </w:t>
            </w:r>
            <w:r w:rsidRPr="001B3E2F">
              <w:rPr>
                <w:sz w:val="22"/>
                <w:szCs w:val="22"/>
              </w:rPr>
              <w:t>STAFF REPORT ADDENDUM</w:t>
            </w:r>
            <w:bookmarkEnd w:id="41"/>
            <w:bookmarkEnd w:id="42"/>
          </w:p>
        </w:tc>
        <w:tc>
          <w:tcPr>
            <w:tcW w:w="2160" w:type="dxa"/>
            <w:tcBorders>
              <w:bottom w:val="nil"/>
            </w:tcBorders>
          </w:tcPr>
          <w:p w14:paraId="38134C16" w14:textId="54CA20E1" w:rsidR="00193048" w:rsidRPr="00BB5DC7" w:rsidRDefault="00193048">
            <w:pPr>
              <w:pStyle w:val="Header"/>
              <w:jc w:val="center"/>
              <w:rPr>
                <w:rFonts w:ascii="Arial" w:hAnsi="Arial"/>
                <w:sz w:val="22"/>
                <w:szCs w:val="22"/>
              </w:rPr>
            </w:pPr>
            <w:r>
              <w:rPr>
                <w:rFonts w:ascii="Arial" w:hAnsi="Arial" w:cs="Arial"/>
                <w:sz w:val="22"/>
                <w:szCs w:val="22"/>
              </w:rPr>
              <w:t>MI-ROP-N5586-20XX</w:t>
            </w:r>
          </w:p>
        </w:tc>
      </w:tr>
    </w:tbl>
    <w:p w14:paraId="50E48D60" w14:textId="77777777" w:rsidR="00193048" w:rsidRDefault="00193048">
      <w:pPr>
        <w:rPr>
          <w:sz w:val="22"/>
        </w:rPr>
      </w:pPr>
    </w:p>
    <w:p w14:paraId="6B108765" w14:textId="77777777" w:rsidR="00193048" w:rsidRDefault="00193048">
      <w:pPr>
        <w:rPr>
          <w:b/>
          <w:sz w:val="22"/>
          <w:u w:val="single"/>
        </w:rPr>
      </w:pPr>
      <w:bookmarkStart w:id="43" w:name="_Toc482691122"/>
      <w:r>
        <w:rPr>
          <w:b/>
          <w:sz w:val="22"/>
          <w:u w:val="single"/>
        </w:rPr>
        <w:t>Purpose</w:t>
      </w:r>
      <w:bookmarkEnd w:id="43"/>
    </w:p>
    <w:p w14:paraId="742720A1" w14:textId="77777777" w:rsidR="00193048" w:rsidRDefault="00193048">
      <w:pPr>
        <w:rPr>
          <w:sz w:val="22"/>
        </w:rPr>
      </w:pPr>
    </w:p>
    <w:p w14:paraId="1C1BB2E8" w14:textId="0B93D8BE" w:rsidR="00193048" w:rsidRDefault="00193048">
      <w:pPr>
        <w:jc w:val="both"/>
        <w:rPr>
          <w:sz w:val="22"/>
        </w:rPr>
      </w:pPr>
      <w:r>
        <w:rPr>
          <w:sz w:val="22"/>
        </w:rPr>
        <w:t xml:space="preserve">A Staff Report dated </w:t>
      </w:r>
      <w:r>
        <w:rPr>
          <w:rFonts w:cs="Arial"/>
          <w:sz w:val="22"/>
        </w:rPr>
        <w:t>July 1, 2019</w:t>
      </w:r>
      <w:r>
        <w:rPr>
          <w:sz w:val="22"/>
        </w:rPr>
        <w:t>, was developed to set forth the applicable requirements and factual basis for the draft Renewable Operating Permit (</w:t>
      </w:r>
      <w:smartTag w:uri="urn:schemas-microsoft-com:office:smarttags" w:element="stockticker">
        <w:r>
          <w:rPr>
            <w:sz w:val="22"/>
          </w:rPr>
          <w:t>ROP</w:t>
        </w:r>
      </w:smartTag>
      <w:r>
        <w:rPr>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sz w:val="22"/>
          </w:rPr>
          <w:t>ROP</w:t>
        </w:r>
      </w:smartTag>
      <w:r>
        <w:rPr>
          <w:sz w:val="22"/>
        </w:rPr>
        <w:t xml:space="preserve"> during the </w:t>
      </w:r>
      <w:r>
        <w:rPr>
          <w:sz w:val="22"/>
        </w:rPr>
        <w:fldChar w:fldCharType="begin">
          <w:ffData>
            <w:name w:val="Dropdown10"/>
            <w:enabled/>
            <w:calcOnExit/>
            <w:ddList>
              <w:listEntry w:val="30-day public"/>
              <w:listEntry w:val="45-day EPA"/>
            </w:ddList>
          </w:ffData>
        </w:fldChar>
      </w:r>
      <w:bookmarkStart w:id="44" w:name="Dropdown10"/>
      <w:r>
        <w:rPr>
          <w:sz w:val="22"/>
        </w:rPr>
        <w:instrText xml:space="preserve"> FORMDROPDOWN </w:instrText>
      </w:r>
      <w:r w:rsidR="00DD6E54">
        <w:rPr>
          <w:sz w:val="22"/>
        </w:rPr>
      </w:r>
      <w:r w:rsidR="00DD6E54">
        <w:rPr>
          <w:sz w:val="22"/>
        </w:rPr>
        <w:fldChar w:fldCharType="separate"/>
      </w:r>
      <w:r>
        <w:rPr>
          <w:sz w:val="22"/>
        </w:rPr>
        <w:fldChar w:fldCharType="end"/>
      </w:r>
      <w:bookmarkEnd w:id="44"/>
      <w:r>
        <w:rPr>
          <w:sz w:val="22"/>
        </w:rPr>
        <w:t xml:space="preserve"> comment period as described in </w:t>
      </w:r>
      <w:r>
        <w:rPr>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sz w:val="22"/>
        </w:rPr>
        <w:instrText xml:space="preserve"> </w:instrText>
      </w:r>
      <w:bookmarkStart w:id="45" w:name="Dropdown11"/>
      <w:r>
        <w:rPr>
          <w:sz w:val="22"/>
        </w:rPr>
        <w:instrText xml:space="preserve">FORMDROPDOWN </w:instrText>
      </w:r>
      <w:r w:rsidR="00DD6E54">
        <w:rPr>
          <w:sz w:val="22"/>
        </w:rPr>
      </w:r>
      <w:r w:rsidR="00DD6E54">
        <w:rPr>
          <w:sz w:val="22"/>
        </w:rPr>
        <w:fldChar w:fldCharType="separate"/>
      </w:r>
      <w:r>
        <w:rPr>
          <w:sz w:val="22"/>
        </w:rPr>
        <w:fldChar w:fldCharType="end"/>
      </w:r>
      <w:bookmarkEnd w:id="45"/>
      <w:r>
        <w:rPr>
          <w:sz w:val="22"/>
        </w:rPr>
        <w:t xml:space="preserve">.  In addition, this addendum describes any changes to the </w:t>
      </w:r>
      <w:r>
        <w:rPr>
          <w:sz w:val="22"/>
        </w:rPr>
        <w:fldChar w:fldCharType="begin" w:fldLock="1">
          <w:ffData>
            <w:name w:val="Dropdown13"/>
            <w:enabled/>
            <w:calcOnExit/>
            <w:ddList>
              <w:listEntry w:val="draft"/>
              <w:listEntry w:val="proposed"/>
            </w:ddList>
          </w:ffData>
        </w:fldChar>
      </w:r>
      <w:bookmarkStart w:id="46" w:name="Dropdown13"/>
      <w:r>
        <w:rPr>
          <w:sz w:val="22"/>
        </w:rPr>
        <w:instrText xml:space="preserve"> FORMDROPDOWN </w:instrText>
      </w:r>
      <w:r w:rsidR="00DD6E54">
        <w:rPr>
          <w:sz w:val="22"/>
        </w:rPr>
      </w:r>
      <w:r w:rsidR="00DD6E54">
        <w:rPr>
          <w:sz w:val="22"/>
        </w:rPr>
        <w:fldChar w:fldCharType="separate"/>
      </w:r>
      <w:r>
        <w:rPr>
          <w:sz w:val="22"/>
        </w:rPr>
        <w:fldChar w:fldCharType="end"/>
      </w:r>
      <w:bookmarkEnd w:id="46"/>
      <w:r>
        <w:rPr>
          <w:sz w:val="22"/>
        </w:rPr>
        <w:t xml:space="preserve"> </w:t>
      </w:r>
      <w:smartTag w:uri="urn:schemas-microsoft-com:office:smarttags" w:element="stockticker">
        <w:r>
          <w:rPr>
            <w:sz w:val="22"/>
          </w:rPr>
          <w:t>ROP</w:t>
        </w:r>
      </w:smartTag>
      <w:r>
        <w:rPr>
          <w:sz w:val="22"/>
        </w:rPr>
        <w:t xml:space="preserve"> resulting from these pertinent comments. </w:t>
      </w:r>
    </w:p>
    <w:p w14:paraId="6DAB2FD7" w14:textId="77777777" w:rsidR="00193048" w:rsidRDefault="00193048">
      <w:pPr>
        <w:rPr>
          <w:sz w:val="22"/>
        </w:rPr>
      </w:pPr>
    </w:p>
    <w:p w14:paraId="5B5748D5" w14:textId="77777777" w:rsidR="00193048" w:rsidRDefault="00193048">
      <w:pPr>
        <w:rPr>
          <w:b/>
          <w:sz w:val="22"/>
          <w:u w:val="single"/>
        </w:rPr>
      </w:pPr>
      <w:r>
        <w:rPr>
          <w:b/>
          <w:sz w:val="22"/>
          <w:u w:val="single"/>
        </w:rPr>
        <w:t>General Information</w:t>
      </w:r>
    </w:p>
    <w:p w14:paraId="3E920BCA" w14:textId="77777777" w:rsidR="00193048" w:rsidRDefault="00193048">
      <w:pPr>
        <w:rPr>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93048" w14:paraId="7F3FBFF7" w14:textId="77777777" w:rsidTr="00193048">
        <w:tc>
          <w:tcPr>
            <w:tcW w:w="4464" w:type="dxa"/>
          </w:tcPr>
          <w:p w14:paraId="03DB1A41" w14:textId="77777777" w:rsidR="00193048" w:rsidRDefault="00193048" w:rsidP="00193048">
            <w:pPr>
              <w:tabs>
                <w:tab w:val="left" w:pos="3424"/>
              </w:tabs>
              <w:rPr>
                <w:sz w:val="22"/>
              </w:rPr>
            </w:pPr>
            <w:r>
              <w:rPr>
                <w:sz w:val="22"/>
              </w:rPr>
              <w:t>Responsible Official:</w:t>
            </w:r>
          </w:p>
        </w:tc>
        <w:tc>
          <w:tcPr>
            <w:tcW w:w="5796" w:type="dxa"/>
          </w:tcPr>
          <w:p w14:paraId="7C4795EA" w14:textId="77777777" w:rsidR="00193048" w:rsidRPr="004A39BF" w:rsidRDefault="00193048" w:rsidP="00193048">
            <w:pPr>
              <w:spacing w:line="240" w:lineRule="auto"/>
              <w:rPr>
                <w:rFonts w:eastAsia="Times New Roman" w:cs="Arial"/>
                <w:sz w:val="22"/>
              </w:rPr>
            </w:pPr>
            <w:r w:rsidRPr="004A39BF">
              <w:rPr>
                <w:rFonts w:eastAsia="Times New Roman" w:cs="Arial"/>
                <w:sz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Richard P. Connor</w:t>
            </w:r>
            <w:r w:rsidRPr="004A39BF">
              <w:rPr>
                <w:rFonts w:eastAsia="Times New Roman" w:cs="Arial"/>
                <w:sz w:val="22"/>
              </w:rPr>
              <w:fldChar w:fldCharType="end"/>
            </w:r>
            <w:r w:rsidRPr="004A39BF">
              <w:rPr>
                <w:rFonts w:eastAsia="Times New Roman" w:cs="Arial"/>
                <w:sz w:val="22"/>
              </w:rPr>
              <w:t xml:space="preserve">, </w:t>
            </w:r>
            <w:r w:rsidRPr="004A39BF">
              <w:rPr>
                <w:rFonts w:eastAsia="Times New Roman" w:cs="Arial"/>
                <w:sz w:val="22"/>
              </w:rPr>
              <w:fldChar w:fldCharType="begin" w:fldLock="1">
                <w:ffData>
                  <w:name w:val="RO_Title"/>
                  <w:enabled/>
                  <w:calcOnExit/>
                  <w:statusText w:type="text" w:val="Enter the title of the responsible official."/>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Direc</w:t>
            </w:r>
            <w:r>
              <w:rPr>
                <w:rFonts w:eastAsia="Times New Roman" w:cs="Arial"/>
                <w:sz w:val="22"/>
              </w:rPr>
              <w:t>t</w:t>
            </w:r>
            <w:r w:rsidRPr="004A39BF">
              <w:rPr>
                <w:rFonts w:eastAsia="Times New Roman" w:cs="Arial"/>
                <w:sz w:val="22"/>
              </w:rPr>
              <w:t>or US Pipeline - Great Lakes Region</w:t>
            </w:r>
            <w:r w:rsidRPr="004A39BF">
              <w:rPr>
                <w:rFonts w:eastAsia="Times New Roman" w:cs="Arial"/>
                <w:sz w:val="22"/>
              </w:rPr>
              <w:fldChar w:fldCharType="end"/>
            </w:r>
          </w:p>
          <w:p w14:paraId="7722706B" w14:textId="614F385A" w:rsidR="00193048" w:rsidRDefault="00193048" w:rsidP="00193048">
            <w:pPr>
              <w:rPr>
                <w:sz w:val="22"/>
              </w:rPr>
            </w:pPr>
            <w:r w:rsidRPr="004A39BF">
              <w:rPr>
                <w:rFonts w:eastAsia="Times New Roman" w:cs="Arial"/>
                <w:sz w:val="22"/>
              </w:rPr>
              <w:fldChar w:fldCharType="begin" w:fldLock="1">
                <w:ffData>
                  <w:name w:val="RO_Telephone"/>
                  <w:enabled/>
                  <w:calcOnExit/>
                  <w:statusText w:type="text" w:val="Enter the telephone number for the responsible official."/>
                  <w:textInput/>
                </w:ffData>
              </w:fldChar>
            </w:r>
            <w:r w:rsidRPr="004A39BF">
              <w:rPr>
                <w:rFonts w:eastAsia="Times New Roman" w:cs="Arial"/>
                <w:sz w:val="22"/>
              </w:rPr>
              <w:instrText xml:space="preserve"> FORMTEXT </w:instrText>
            </w:r>
            <w:r w:rsidRPr="004A39BF">
              <w:rPr>
                <w:rFonts w:eastAsia="Times New Roman" w:cs="Arial"/>
                <w:sz w:val="22"/>
              </w:rPr>
            </w:r>
            <w:r w:rsidRPr="004A39BF">
              <w:rPr>
                <w:rFonts w:eastAsia="Times New Roman" w:cs="Arial"/>
                <w:sz w:val="22"/>
              </w:rPr>
              <w:fldChar w:fldCharType="separate"/>
            </w:r>
            <w:r w:rsidRPr="004A39BF">
              <w:rPr>
                <w:rFonts w:eastAsia="Times New Roman" w:cs="Arial"/>
                <w:sz w:val="22"/>
              </w:rPr>
              <w:t>231-527-2122</w:t>
            </w:r>
            <w:r w:rsidRPr="004A39BF">
              <w:rPr>
                <w:rFonts w:eastAsia="Times New Roman" w:cs="Arial"/>
                <w:sz w:val="22"/>
              </w:rPr>
              <w:fldChar w:fldCharType="end"/>
            </w:r>
          </w:p>
        </w:tc>
      </w:tr>
      <w:tr w:rsidR="00193048" w14:paraId="6E112C40" w14:textId="77777777" w:rsidTr="00193048">
        <w:tc>
          <w:tcPr>
            <w:tcW w:w="4464" w:type="dxa"/>
          </w:tcPr>
          <w:p w14:paraId="4BB453C0" w14:textId="77777777" w:rsidR="00193048" w:rsidRDefault="00193048">
            <w:pPr>
              <w:rPr>
                <w:sz w:val="22"/>
              </w:rPr>
            </w:pPr>
            <w:r>
              <w:rPr>
                <w:sz w:val="22"/>
              </w:rPr>
              <w:t>AQD Contact:</w:t>
            </w:r>
          </w:p>
        </w:tc>
        <w:tc>
          <w:tcPr>
            <w:tcW w:w="5796" w:type="dxa"/>
          </w:tcPr>
          <w:p w14:paraId="05E11B89" w14:textId="77777777" w:rsidR="00193048" w:rsidRDefault="00193048" w:rsidP="00602C81">
            <w:pPr>
              <w:rPr>
                <w:rFonts w:cs="Arial"/>
                <w:sz w:val="22"/>
              </w:rPr>
            </w:pPr>
            <w:r>
              <w:rPr>
                <w:rFonts w:cs="Arial"/>
                <w:sz w:val="22"/>
              </w:rPr>
              <w:t>Ben Witkopp, Environmental Engineer</w:t>
            </w:r>
          </w:p>
          <w:p w14:paraId="2761CD64" w14:textId="3D94F2CB" w:rsidR="00193048" w:rsidRDefault="00193048" w:rsidP="00602C81">
            <w:pPr>
              <w:rPr>
                <w:sz w:val="22"/>
              </w:rPr>
            </w:pPr>
            <w:r>
              <w:rPr>
                <w:rFonts w:cs="Arial"/>
                <w:sz w:val="22"/>
              </w:rPr>
              <w:t>989-894-6219</w:t>
            </w:r>
          </w:p>
        </w:tc>
      </w:tr>
    </w:tbl>
    <w:p w14:paraId="23DB7290" w14:textId="77777777" w:rsidR="00193048" w:rsidRDefault="00193048">
      <w:pPr>
        <w:jc w:val="both"/>
        <w:rPr>
          <w:sz w:val="22"/>
        </w:rPr>
      </w:pPr>
    </w:p>
    <w:p w14:paraId="34C6B396" w14:textId="77777777" w:rsidR="00193048" w:rsidRDefault="00193048">
      <w:pPr>
        <w:rPr>
          <w:b/>
          <w:sz w:val="22"/>
          <w:u w:val="single"/>
        </w:rPr>
      </w:pPr>
      <w:bookmarkStart w:id="47" w:name="_Toc482691123"/>
      <w:r>
        <w:rPr>
          <w:b/>
          <w:sz w:val="22"/>
          <w:u w:val="single"/>
        </w:rPr>
        <w:t>Summary of Pertinent Comments</w:t>
      </w:r>
      <w:bookmarkEnd w:id="47"/>
    </w:p>
    <w:p w14:paraId="45E460F3" w14:textId="77777777" w:rsidR="00193048" w:rsidRDefault="00193048">
      <w:pPr>
        <w:rPr>
          <w:b/>
          <w:sz w:val="22"/>
          <w:u w:val="single"/>
        </w:rPr>
      </w:pPr>
    </w:p>
    <w:p w14:paraId="656833D9" w14:textId="77777777" w:rsidR="00193048" w:rsidRDefault="00193048">
      <w:pPr>
        <w:outlineLvl w:val="0"/>
        <w:rPr>
          <w:sz w:val="22"/>
        </w:rPr>
      </w:pPr>
      <w:r>
        <w:rPr>
          <w:sz w:val="22"/>
        </w:rPr>
        <w:t xml:space="preserve">No pertinent comments were received during the </w:t>
      </w:r>
      <w:r>
        <w:rPr>
          <w:sz w:val="22"/>
        </w:rPr>
        <w:fldChar w:fldCharType="begin" w:fldLock="1">
          <w:ffData>
            <w:name w:val="Dropdown12"/>
            <w:enabled/>
            <w:calcOnExit/>
            <w:ddList>
              <w:listEntry w:val="30-day public"/>
              <w:listEntry w:val="45-day EPA"/>
            </w:ddList>
          </w:ffData>
        </w:fldChar>
      </w:r>
      <w:r>
        <w:rPr>
          <w:sz w:val="22"/>
        </w:rPr>
        <w:instrText xml:space="preserve"> FORMDROPDOWN </w:instrText>
      </w:r>
      <w:r w:rsidR="00DD6E54">
        <w:rPr>
          <w:sz w:val="22"/>
        </w:rPr>
      </w:r>
      <w:r w:rsidR="00DD6E54">
        <w:rPr>
          <w:sz w:val="22"/>
        </w:rPr>
        <w:fldChar w:fldCharType="separate"/>
      </w:r>
      <w:r>
        <w:rPr>
          <w:sz w:val="22"/>
        </w:rPr>
        <w:fldChar w:fldCharType="end"/>
      </w:r>
      <w:r>
        <w:rPr>
          <w:sz w:val="22"/>
        </w:rPr>
        <w:t xml:space="preserve"> comment period.</w:t>
      </w:r>
    </w:p>
    <w:p w14:paraId="699A0969" w14:textId="77777777" w:rsidR="00193048" w:rsidRDefault="00193048">
      <w:pPr>
        <w:rPr>
          <w:sz w:val="22"/>
        </w:rPr>
      </w:pPr>
    </w:p>
    <w:p w14:paraId="3E7C3FB8" w14:textId="51E1663D" w:rsidR="00193048" w:rsidRDefault="00193048">
      <w:pPr>
        <w:rPr>
          <w:b/>
          <w:sz w:val="22"/>
          <w:u w:val="single"/>
        </w:rPr>
      </w:pPr>
      <w:bookmarkStart w:id="48" w:name="_Toc482691124"/>
      <w:r>
        <w:rPr>
          <w:b/>
          <w:sz w:val="22"/>
          <w:u w:val="single"/>
        </w:rPr>
        <w:t xml:space="preserve">Changes to the </w:t>
      </w:r>
      <w:r>
        <w:rPr>
          <w:rFonts w:cs="Arial"/>
          <w:b/>
          <w:sz w:val="22"/>
          <w:u w:val="single"/>
        </w:rPr>
        <w:t>July 1, 2019</w:t>
      </w:r>
      <w:r>
        <w:rPr>
          <w:b/>
          <w:sz w:val="22"/>
          <w:u w:val="single"/>
        </w:rPr>
        <w:t xml:space="preserve"> </w:t>
      </w:r>
      <w:r>
        <w:rPr>
          <w:b/>
          <w:sz w:val="22"/>
          <w:u w:val="single"/>
        </w:rPr>
        <w:fldChar w:fldCharType="begin" w:fldLock="1">
          <w:ffData>
            <w:name w:val="dropdown12"/>
            <w:enabled/>
            <w:calcOnExit/>
            <w:ddList>
              <w:listEntry w:val="Draft"/>
              <w:listEntry w:val="Proposed"/>
            </w:ddList>
          </w:ffData>
        </w:fldChar>
      </w:r>
      <w:r>
        <w:rPr>
          <w:b/>
          <w:sz w:val="22"/>
          <w:u w:val="single"/>
        </w:rPr>
        <w:instrText xml:space="preserve"> FORMDROPDOWN </w:instrText>
      </w:r>
      <w:r w:rsidR="00DD6E54">
        <w:rPr>
          <w:b/>
          <w:sz w:val="22"/>
          <w:u w:val="single"/>
        </w:rPr>
      </w:r>
      <w:r w:rsidR="00DD6E54">
        <w:rPr>
          <w:b/>
          <w:sz w:val="22"/>
          <w:u w:val="single"/>
        </w:rPr>
        <w:fldChar w:fldCharType="separate"/>
      </w:r>
      <w:r>
        <w:rPr>
          <w:b/>
          <w:sz w:val="22"/>
          <w:u w:val="single"/>
        </w:rPr>
        <w:fldChar w:fldCharType="end"/>
      </w:r>
      <w:r>
        <w:rPr>
          <w:b/>
          <w:sz w:val="22"/>
          <w:u w:val="single"/>
        </w:rPr>
        <w:t xml:space="preserve"> </w:t>
      </w:r>
      <w:smartTag w:uri="urn:schemas-microsoft-com:office:smarttags" w:element="stockticker">
        <w:r>
          <w:rPr>
            <w:b/>
            <w:sz w:val="22"/>
            <w:u w:val="single"/>
          </w:rPr>
          <w:t>ROP</w:t>
        </w:r>
      </w:smartTag>
      <w:bookmarkEnd w:id="48"/>
    </w:p>
    <w:p w14:paraId="3FA54CD6" w14:textId="77777777" w:rsidR="00193048" w:rsidRDefault="00193048">
      <w:pPr>
        <w:rPr>
          <w:b/>
          <w:sz w:val="22"/>
        </w:rPr>
      </w:pPr>
    </w:p>
    <w:p w14:paraId="43818329" w14:textId="77777777" w:rsidR="00193048" w:rsidRDefault="00193048">
      <w:pPr>
        <w:outlineLvl w:val="0"/>
        <w:rPr>
          <w:sz w:val="22"/>
        </w:rPr>
      </w:pPr>
      <w:r>
        <w:rPr>
          <w:sz w:val="22"/>
        </w:rPr>
        <w:t xml:space="preserve">No changes were made to the </w:t>
      </w:r>
      <w:r>
        <w:rPr>
          <w:sz w:val="22"/>
        </w:rPr>
        <w:fldChar w:fldCharType="begin" w:fldLock="1">
          <w:ffData>
            <w:name w:val="dropdown13"/>
            <w:enabled/>
            <w:calcOnExit/>
            <w:ddList>
              <w:listEntry w:val="draft"/>
              <w:listEntry w:val="proposed"/>
            </w:ddList>
          </w:ffData>
        </w:fldChar>
      </w:r>
      <w:r>
        <w:rPr>
          <w:sz w:val="22"/>
        </w:rPr>
        <w:instrText xml:space="preserve"> FORMDROPDOWN </w:instrText>
      </w:r>
      <w:r w:rsidR="00DD6E54">
        <w:rPr>
          <w:sz w:val="22"/>
        </w:rPr>
      </w:r>
      <w:r w:rsidR="00DD6E54">
        <w:rPr>
          <w:sz w:val="22"/>
        </w:rPr>
        <w:fldChar w:fldCharType="separate"/>
      </w:r>
      <w:r>
        <w:rPr>
          <w:sz w:val="22"/>
        </w:rPr>
        <w:fldChar w:fldCharType="end"/>
      </w:r>
      <w:r>
        <w:rPr>
          <w:sz w:val="22"/>
        </w:rPr>
        <w:t xml:space="preserve"> </w:t>
      </w:r>
      <w:smartTag w:uri="urn:schemas-microsoft-com:office:smarttags" w:element="stockticker">
        <w:r>
          <w:rPr>
            <w:sz w:val="22"/>
          </w:rPr>
          <w:t>ROP</w:t>
        </w:r>
      </w:smartTag>
      <w:r>
        <w:rPr>
          <w:sz w:val="22"/>
        </w:rPr>
        <w:t>.</w:t>
      </w:r>
    </w:p>
    <w:p w14:paraId="735FE458" w14:textId="77777777" w:rsidR="009F519C" w:rsidRDefault="009F519C"/>
    <w:sectPr w:rsidR="009F519C">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E2540" w14:textId="77777777" w:rsidR="006F38CE" w:rsidRDefault="006F38CE">
      <w:pPr>
        <w:spacing w:line="240" w:lineRule="auto"/>
      </w:pPr>
      <w:r>
        <w:separator/>
      </w:r>
    </w:p>
  </w:endnote>
  <w:endnote w:type="continuationSeparator" w:id="0">
    <w:p w14:paraId="6AA14718" w14:textId="77777777" w:rsidR="006F38CE" w:rsidRDefault="006F3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9B7D" w14:textId="77777777" w:rsidR="006F38CE" w:rsidRPr="00F847D5" w:rsidRDefault="006F38CE" w:rsidP="0057069E">
    <w:pPr>
      <w:tabs>
        <w:tab w:val="center" w:pos="4320"/>
        <w:tab w:val="right" w:pos="8640"/>
      </w:tabs>
      <w:ind w:right="360"/>
      <w:jc w:val="center"/>
      <w:rPr>
        <w:rFonts w:cs="Arial"/>
      </w:rPr>
    </w:pPr>
    <w:r w:rsidRPr="00F847D5">
      <w:t xml:space="preserve">Page </w:t>
    </w:r>
    <w:r w:rsidRPr="00F847D5">
      <w:fldChar w:fldCharType="begin"/>
    </w:r>
    <w:r w:rsidRPr="00F847D5">
      <w:instrText xml:space="preserve"> PAGE </w:instrText>
    </w:r>
    <w:r w:rsidRPr="00F847D5">
      <w:fldChar w:fldCharType="separate"/>
    </w:r>
    <w:r>
      <w:rPr>
        <w:noProof/>
      </w:rPr>
      <w:t>10</w:t>
    </w:r>
    <w:r w:rsidRPr="00F847D5">
      <w:fldChar w:fldCharType="end"/>
    </w:r>
    <w:r w:rsidRPr="00F847D5">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r w:rsidRPr="00F847D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7E29" w14:textId="77777777" w:rsidR="006F38CE" w:rsidRPr="00F847D5" w:rsidRDefault="006F38CE" w:rsidP="0057069E">
    <w:pPr>
      <w:tabs>
        <w:tab w:val="center" w:pos="4320"/>
        <w:tab w:val="right" w:pos="8640"/>
      </w:tabs>
      <w:ind w:right="360"/>
      <w:jc w:val="center"/>
    </w:pPr>
    <w:r w:rsidRPr="00F847D5">
      <w:t xml:space="preserve">Page </w:t>
    </w:r>
    <w:r w:rsidRPr="00F847D5">
      <w:fldChar w:fldCharType="begin"/>
    </w:r>
    <w:r w:rsidRPr="00F847D5">
      <w:instrText xml:space="preserve"> PAGE </w:instrText>
    </w:r>
    <w:r w:rsidRPr="00F847D5">
      <w:fldChar w:fldCharType="separate"/>
    </w:r>
    <w:r>
      <w:rPr>
        <w:noProof/>
      </w:rPr>
      <w:t>1</w:t>
    </w:r>
    <w:r w:rsidRPr="00F847D5">
      <w:fldChar w:fldCharType="end"/>
    </w:r>
    <w:r w:rsidRPr="00F847D5">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r w:rsidRPr="00F847D5">
      <w:t xml:space="preserve"> </w:t>
    </w:r>
  </w:p>
  <w:p w14:paraId="4AF1B54C" w14:textId="77777777" w:rsidR="006F38CE" w:rsidRPr="0014659D" w:rsidRDefault="006F38CE" w:rsidP="0057069E">
    <w:pPr>
      <w:pStyle w:val="Footer"/>
      <w:jc w:val="right"/>
      <w:rPr>
        <w:rFonts w:ascii="Arial" w:hAnsi="Arial"/>
        <w:sz w:val="16"/>
        <w:szCs w:val="16"/>
      </w:rPr>
    </w:pPr>
    <w:r w:rsidRPr="0014659D">
      <w:rPr>
        <w:rStyle w:val="PageNumber"/>
        <w:sz w:val="16"/>
        <w:szCs w:val="16"/>
      </w:rPr>
      <w:t xml:space="preserve">(Rev. </w:t>
    </w:r>
    <w:r>
      <w:rPr>
        <w:rStyle w:val="PageNumber"/>
        <w:sz w:val="16"/>
        <w:szCs w:val="16"/>
      </w:rPr>
      <w:t>08</w:t>
    </w:r>
    <w:r w:rsidRPr="0014659D">
      <w:rPr>
        <w:rStyle w:val="PageNumber"/>
        <w:sz w:val="16"/>
        <w:szCs w:val="16"/>
      </w:rPr>
      <w:t>/</w:t>
    </w:r>
    <w:r>
      <w:rPr>
        <w:rStyle w:val="PageNumber"/>
        <w:sz w:val="16"/>
        <w:szCs w:val="16"/>
      </w:rPr>
      <w:t>23</w:t>
    </w:r>
    <w:r w:rsidRPr="0014659D">
      <w:rPr>
        <w:rStyle w:val="PageNumber"/>
        <w:sz w:val="16"/>
        <w:szCs w:val="16"/>
      </w:rPr>
      <w:t>/1</w:t>
    </w:r>
    <w:r>
      <w:rPr>
        <w:rStyle w:val="PageNumber"/>
        <w:sz w:val="16"/>
        <w:szCs w:val="16"/>
      </w:rPr>
      <w:t>7</w:t>
    </w:r>
    <w:r w:rsidRPr="0014659D">
      <w:rPr>
        <w:rStyle w:val="PageNumbe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B37BA" w14:textId="77777777" w:rsidR="006F38CE" w:rsidRDefault="006F38CE">
      <w:pPr>
        <w:spacing w:line="240" w:lineRule="auto"/>
      </w:pPr>
      <w:r>
        <w:separator/>
      </w:r>
    </w:p>
  </w:footnote>
  <w:footnote w:type="continuationSeparator" w:id="0">
    <w:p w14:paraId="3590F603" w14:textId="77777777" w:rsidR="006F38CE" w:rsidRDefault="006F38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6ZSdgsuLaFZ0a24prGfaX12YeqTLm64h56gmG4Y83FBkMNskdWiIpS604WZlB8iXa02Km7RSrGzkWSxv7SiNHA==" w:salt="z4HS9WBCIW3A5SNq8rz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BF"/>
    <w:rsid w:val="000863B9"/>
    <w:rsid w:val="000B4F55"/>
    <w:rsid w:val="000D37BA"/>
    <w:rsid w:val="00193048"/>
    <w:rsid w:val="001A4CAC"/>
    <w:rsid w:val="001E0A45"/>
    <w:rsid w:val="001F70B1"/>
    <w:rsid w:val="00201271"/>
    <w:rsid w:val="00303ECF"/>
    <w:rsid w:val="00350CDF"/>
    <w:rsid w:val="003B1B85"/>
    <w:rsid w:val="00403396"/>
    <w:rsid w:val="00490384"/>
    <w:rsid w:val="00490F0B"/>
    <w:rsid w:val="004A358A"/>
    <w:rsid w:val="004A39BF"/>
    <w:rsid w:val="004E475D"/>
    <w:rsid w:val="00513D83"/>
    <w:rsid w:val="0055671E"/>
    <w:rsid w:val="0057069E"/>
    <w:rsid w:val="00577E3E"/>
    <w:rsid w:val="00585FD7"/>
    <w:rsid w:val="00613A46"/>
    <w:rsid w:val="006D4F5B"/>
    <w:rsid w:val="006F38CE"/>
    <w:rsid w:val="00784C82"/>
    <w:rsid w:val="00811D57"/>
    <w:rsid w:val="0082224F"/>
    <w:rsid w:val="00863590"/>
    <w:rsid w:val="008B4231"/>
    <w:rsid w:val="008F5056"/>
    <w:rsid w:val="00923297"/>
    <w:rsid w:val="0094723B"/>
    <w:rsid w:val="009B3E6D"/>
    <w:rsid w:val="009F519C"/>
    <w:rsid w:val="00B600C0"/>
    <w:rsid w:val="00BD3BCE"/>
    <w:rsid w:val="00C1473E"/>
    <w:rsid w:val="00C42823"/>
    <w:rsid w:val="00C6665A"/>
    <w:rsid w:val="00CC0B7F"/>
    <w:rsid w:val="00CD30A7"/>
    <w:rsid w:val="00D37860"/>
    <w:rsid w:val="00D575C0"/>
    <w:rsid w:val="00DD256A"/>
    <w:rsid w:val="00DD6E54"/>
    <w:rsid w:val="00F6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55F0422B"/>
  <w15:chartTrackingRefBased/>
  <w15:docId w15:val="{183C6BC3-1B4E-49FA-B6EB-CE115114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96"/>
    <w:pPr>
      <w:spacing w:after="0"/>
    </w:pPr>
    <w:rPr>
      <w:rFonts w:ascii="Arial" w:hAnsi="Arial"/>
      <w:sz w:val="24"/>
    </w:rPr>
  </w:style>
  <w:style w:type="paragraph" w:styleId="Heading1">
    <w:name w:val="heading 1"/>
    <w:basedOn w:val="Normal"/>
    <w:next w:val="Normal"/>
    <w:link w:val="Heading1Char"/>
    <w:qFormat/>
    <w:rsid w:val="004A39BF"/>
    <w:pPr>
      <w:keepNext/>
      <w:spacing w:before="240" w:after="60" w:line="240" w:lineRule="auto"/>
      <w:jc w:val="center"/>
      <w:outlineLvl w:val="0"/>
    </w:pPr>
    <w:rPr>
      <w:rFonts w:eastAsia="Times New Roman" w:cs="Times New Roman"/>
      <w:b/>
      <w:kern w:val="28"/>
      <w:szCs w:val="20"/>
    </w:rPr>
  </w:style>
  <w:style w:type="paragraph" w:styleId="Heading2">
    <w:name w:val="heading 2"/>
    <w:basedOn w:val="Normal"/>
    <w:next w:val="Normal"/>
    <w:link w:val="Heading2Char"/>
    <w:qFormat/>
    <w:rsid w:val="004A39BF"/>
    <w:pPr>
      <w:keepNext/>
      <w:spacing w:before="240" w:after="60" w:line="240" w:lineRule="auto"/>
      <w:outlineLvl w:val="1"/>
    </w:pPr>
    <w:rPr>
      <w:rFonts w:eastAsia="Times New Roman" w:cs="Times New Roman"/>
      <w:b/>
      <w:i/>
      <w:szCs w:val="20"/>
    </w:rPr>
  </w:style>
  <w:style w:type="paragraph" w:styleId="Heading9">
    <w:name w:val="heading 9"/>
    <w:basedOn w:val="Normal"/>
    <w:next w:val="Normal"/>
    <w:link w:val="Heading9Char"/>
    <w:qFormat/>
    <w:rsid w:val="004A39BF"/>
    <w:pPr>
      <w:spacing w:before="240" w:after="60" w:line="240" w:lineRule="auto"/>
      <w:jc w:val="both"/>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9BF"/>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4A39BF"/>
    <w:rPr>
      <w:rFonts w:ascii="Arial" w:eastAsia="Times New Roman" w:hAnsi="Arial" w:cs="Times New Roman"/>
      <w:b/>
      <w:i/>
      <w:sz w:val="24"/>
      <w:szCs w:val="20"/>
    </w:rPr>
  </w:style>
  <w:style w:type="character" w:customStyle="1" w:styleId="Heading9Char">
    <w:name w:val="Heading 9 Char"/>
    <w:basedOn w:val="DefaultParagraphFont"/>
    <w:link w:val="Heading9"/>
    <w:rsid w:val="004A39BF"/>
    <w:rPr>
      <w:rFonts w:ascii="Arial" w:eastAsia="Times New Roman" w:hAnsi="Arial" w:cs="Times New Roman"/>
      <w:i/>
      <w:sz w:val="18"/>
      <w:szCs w:val="20"/>
    </w:rPr>
  </w:style>
  <w:style w:type="numbering" w:customStyle="1" w:styleId="NoList1">
    <w:name w:val="No List1"/>
    <w:next w:val="NoList"/>
    <w:uiPriority w:val="99"/>
    <w:semiHidden/>
    <w:unhideWhenUsed/>
    <w:rsid w:val="004A39BF"/>
  </w:style>
  <w:style w:type="paragraph" w:styleId="Header">
    <w:name w:val="header"/>
    <w:basedOn w:val="Normal"/>
    <w:link w:val="HeaderChar"/>
    <w:rsid w:val="004A39BF"/>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A39BF"/>
    <w:rPr>
      <w:rFonts w:ascii="Times New Roman" w:eastAsia="Times New Roman" w:hAnsi="Times New Roman" w:cs="Times New Roman"/>
      <w:sz w:val="20"/>
      <w:szCs w:val="20"/>
    </w:rPr>
  </w:style>
  <w:style w:type="character" w:styleId="PageNumber">
    <w:name w:val="page number"/>
    <w:basedOn w:val="DefaultParagraphFont"/>
    <w:rsid w:val="004A39BF"/>
  </w:style>
  <w:style w:type="paragraph" w:styleId="Footer">
    <w:name w:val="footer"/>
    <w:basedOn w:val="Normal"/>
    <w:link w:val="FooterChar"/>
    <w:rsid w:val="004A39BF"/>
    <w:pPr>
      <w:tabs>
        <w:tab w:val="center" w:pos="4320"/>
        <w:tab w:val="right" w:pos="8640"/>
      </w:tabs>
      <w:spacing w:line="240" w:lineRule="auto"/>
    </w:pPr>
    <w:rPr>
      <w:rFonts w:ascii="Courier New" w:eastAsia="Times New Roman" w:hAnsi="Courier New" w:cs="Times New Roman"/>
      <w:sz w:val="22"/>
      <w:szCs w:val="20"/>
    </w:rPr>
  </w:style>
  <w:style w:type="character" w:customStyle="1" w:styleId="FooterChar">
    <w:name w:val="Footer Char"/>
    <w:basedOn w:val="DefaultParagraphFont"/>
    <w:link w:val="Footer"/>
    <w:rsid w:val="004A39BF"/>
    <w:rPr>
      <w:rFonts w:ascii="Courier New" w:eastAsia="Times New Roman" w:hAnsi="Courier New" w:cs="Times New Roman"/>
      <w:szCs w:val="20"/>
    </w:rPr>
  </w:style>
  <w:style w:type="paragraph" w:styleId="TOC1">
    <w:name w:val="toc 1"/>
    <w:basedOn w:val="Normal"/>
    <w:next w:val="Normal"/>
    <w:autoRedefine/>
    <w:uiPriority w:val="39"/>
    <w:rsid w:val="004A39BF"/>
    <w:pPr>
      <w:spacing w:before="240" w:after="120" w:line="240" w:lineRule="auto"/>
    </w:pPr>
    <w:rPr>
      <w:rFonts w:eastAsia="Times New Roman" w:cs="Times New Roman"/>
      <w:b/>
      <w:sz w:val="22"/>
      <w:szCs w:val="20"/>
    </w:rPr>
  </w:style>
  <w:style w:type="paragraph" w:styleId="TOC2">
    <w:name w:val="toc 2"/>
    <w:basedOn w:val="Normal"/>
    <w:next w:val="Normal"/>
    <w:autoRedefine/>
    <w:semiHidden/>
    <w:rsid w:val="004A39BF"/>
    <w:pPr>
      <w:spacing w:before="120" w:line="240" w:lineRule="auto"/>
      <w:ind w:left="200"/>
    </w:pPr>
    <w:rPr>
      <w:rFonts w:ascii="Times New Roman" w:eastAsia="Times New Roman" w:hAnsi="Times New Roman" w:cs="Times New Roman"/>
      <w:i/>
      <w:sz w:val="20"/>
      <w:szCs w:val="20"/>
    </w:rPr>
  </w:style>
  <w:style w:type="paragraph" w:styleId="TOC3">
    <w:name w:val="toc 3"/>
    <w:basedOn w:val="Normal"/>
    <w:next w:val="Normal"/>
    <w:autoRedefine/>
    <w:semiHidden/>
    <w:rsid w:val="004A39BF"/>
    <w:pPr>
      <w:spacing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semiHidden/>
    <w:rsid w:val="004A39BF"/>
    <w:pPr>
      <w:spacing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semiHidden/>
    <w:rsid w:val="004A39BF"/>
    <w:pPr>
      <w:spacing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semiHidden/>
    <w:rsid w:val="004A39BF"/>
    <w:pPr>
      <w:spacing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semiHidden/>
    <w:rsid w:val="004A39BF"/>
    <w:pPr>
      <w:spacing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semiHidden/>
    <w:rsid w:val="004A39BF"/>
    <w:pPr>
      <w:spacing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semiHidden/>
    <w:rsid w:val="004A39BF"/>
    <w:pPr>
      <w:spacing w:line="240" w:lineRule="auto"/>
      <w:ind w:left="1600"/>
    </w:pPr>
    <w:rPr>
      <w:rFonts w:ascii="Times New Roman" w:eastAsia="Times New Roman" w:hAnsi="Times New Roman" w:cs="Times New Roman"/>
      <w:sz w:val="20"/>
      <w:szCs w:val="20"/>
    </w:rPr>
  </w:style>
  <w:style w:type="paragraph" w:styleId="DocumentMap">
    <w:name w:val="Document Map"/>
    <w:basedOn w:val="Normal"/>
    <w:link w:val="DocumentMapChar"/>
    <w:semiHidden/>
    <w:rsid w:val="004A39BF"/>
    <w:pPr>
      <w:shd w:val="clear" w:color="auto" w:fill="000080"/>
      <w:spacing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4A39BF"/>
    <w:rPr>
      <w:rFonts w:ascii="Tahoma" w:eastAsia="Times New Roman" w:hAnsi="Tahoma" w:cs="Times New Roman"/>
      <w:sz w:val="20"/>
      <w:szCs w:val="20"/>
      <w:shd w:val="clear" w:color="auto" w:fill="000080"/>
    </w:rPr>
  </w:style>
  <w:style w:type="paragraph" w:styleId="BodyText">
    <w:name w:val="Body Text"/>
    <w:basedOn w:val="Normal"/>
    <w:link w:val="BodyTextChar"/>
    <w:rsid w:val="004A39BF"/>
    <w:pPr>
      <w:spacing w:line="240" w:lineRule="auto"/>
      <w:ind w:right="58"/>
      <w:jc w:val="both"/>
    </w:pPr>
    <w:rPr>
      <w:rFonts w:eastAsia="Times New Roman" w:cs="Times New Roman"/>
      <w:sz w:val="22"/>
      <w:szCs w:val="20"/>
    </w:rPr>
  </w:style>
  <w:style w:type="character" w:customStyle="1" w:styleId="BodyTextChar">
    <w:name w:val="Body Text Char"/>
    <w:basedOn w:val="DefaultParagraphFont"/>
    <w:link w:val="BodyText"/>
    <w:rsid w:val="004A39BF"/>
    <w:rPr>
      <w:rFonts w:ascii="Arial" w:eastAsia="Times New Roman" w:hAnsi="Arial" w:cs="Times New Roman"/>
      <w:szCs w:val="20"/>
    </w:rPr>
  </w:style>
  <w:style w:type="paragraph" w:styleId="BalloonText">
    <w:name w:val="Balloon Text"/>
    <w:basedOn w:val="Normal"/>
    <w:link w:val="BalloonTextChar"/>
    <w:semiHidden/>
    <w:rsid w:val="004A39BF"/>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A39BF"/>
    <w:rPr>
      <w:rFonts w:ascii="Tahoma" w:eastAsia="Times New Roman" w:hAnsi="Tahoma" w:cs="Tahoma"/>
      <w:sz w:val="16"/>
      <w:szCs w:val="16"/>
    </w:rPr>
  </w:style>
  <w:style w:type="character" w:styleId="Strong">
    <w:name w:val="Strong"/>
    <w:qFormat/>
    <w:rsid w:val="004A39BF"/>
    <w:rPr>
      <w:b/>
      <w:bCs/>
    </w:rPr>
  </w:style>
  <w:style w:type="table" w:styleId="TableGrid">
    <w:name w:val="Table Grid"/>
    <w:basedOn w:val="TableNormal"/>
    <w:uiPriority w:val="59"/>
    <w:rsid w:val="004A39B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A39BF"/>
    <w:rPr>
      <w:sz w:val="16"/>
      <w:szCs w:val="16"/>
    </w:rPr>
  </w:style>
  <w:style w:type="paragraph" w:styleId="CommentText">
    <w:name w:val="annotation text"/>
    <w:basedOn w:val="Normal"/>
    <w:link w:val="CommentTextChar"/>
    <w:rsid w:val="004A39BF"/>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A39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A39BF"/>
    <w:rPr>
      <w:b/>
      <w:bCs/>
    </w:rPr>
  </w:style>
  <w:style w:type="character" w:customStyle="1" w:styleId="CommentSubjectChar">
    <w:name w:val="Comment Subject Char"/>
    <w:basedOn w:val="CommentTextChar"/>
    <w:link w:val="CommentSubject"/>
    <w:rsid w:val="004A39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126F-6D38-4C3D-9D5F-EAC070BF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Kerry (DEQ)</dc:creator>
  <cp:keywords/>
  <dc:description/>
  <cp:lastModifiedBy>Irwin, Andrea (EGLE)</cp:lastModifiedBy>
  <cp:revision>3</cp:revision>
  <cp:lastPrinted>2019-09-20T13:26:00Z</cp:lastPrinted>
  <dcterms:created xsi:type="dcterms:W3CDTF">2019-09-20T13:25:00Z</dcterms:created>
  <dcterms:modified xsi:type="dcterms:W3CDTF">2019-09-20T13:26:00Z</dcterms:modified>
</cp:coreProperties>
</file>