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64DD2" w14:textId="77777777" w:rsidR="00AF4326" w:rsidRDefault="00AF4326">
      <w:pPr>
        <w:pStyle w:val="Header"/>
        <w:tabs>
          <w:tab w:val="clear" w:pos="4320"/>
          <w:tab w:val="clear" w:pos="8640"/>
        </w:tabs>
        <w:rPr>
          <w:rFonts w:ascii="Arial" w:hAnsi="Arial"/>
          <w:sz w:val="18"/>
        </w:rPr>
      </w:pPr>
    </w:p>
    <w:p w14:paraId="2694239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A55BFF5" w14:textId="77777777" w:rsidTr="00240431">
        <w:tc>
          <w:tcPr>
            <w:tcW w:w="2250" w:type="dxa"/>
          </w:tcPr>
          <w:p w14:paraId="1C2546F2" w14:textId="77777777" w:rsidR="00AA0D6E" w:rsidRDefault="00AA0D6E" w:rsidP="00AA0D6E">
            <w:pPr>
              <w:jc w:val="center"/>
              <w:rPr>
                <w:rFonts w:ascii="Arial" w:hAnsi="Arial"/>
                <w:sz w:val="16"/>
              </w:rPr>
            </w:pPr>
          </w:p>
        </w:tc>
        <w:tc>
          <w:tcPr>
            <w:tcW w:w="5670" w:type="dxa"/>
          </w:tcPr>
          <w:p w14:paraId="5D1F808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C921030" w14:textId="77777777" w:rsidR="00AA0D6E" w:rsidRDefault="00AA0D6E" w:rsidP="00AA0D6E">
            <w:pPr>
              <w:jc w:val="center"/>
              <w:rPr>
                <w:rFonts w:ascii="Arial" w:hAnsi="Arial"/>
                <w:sz w:val="16"/>
              </w:rPr>
            </w:pPr>
            <w:r>
              <w:rPr>
                <w:rFonts w:ascii="Arial" w:hAnsi="Arial"/>
              </w:rPr>
              <w:t>Air Quality Division</w:t>
            </w:r>
          </w:p>
        </w:tc>
        <w:tc>
          <w:tcPr>
            <w:tcW w:w="2430" w:type="dxa"/>
          </w:tcPr>
          <w:p w14:paraId="2A83B8D0" w14:textId="77777777" w:rsidR="00AA0D6E" w:rsidRDefault="00AA0D6E" w:rsidP="00AA0D6E">
            <w:pPr>
              <w:jc w:val="center"/>
              <w:rPr>
                <w:rFonts w:ascii="Arial" w:hAnsi="Arial"/>
                <w:b/>
                <w:sz w:val="24"/>
              </w:rPr>
            </w:pPr>
          </w:p>
        </w:tc>
      </w:tr>
      <w:tr w:rsidR="00AA0D6E" w14:paraId="07F7E0C7" w14:textId="77777777" w:rsidTr="00240431">
        <w:trPr>
          <w:cantSplit/>
          <w:trHeight w:val="146"/>
        </w:trPr>
        <w:tc>
          <w:tcPr>
            <w:tcW w:w="2250" w:type="dxa"/>
          </w:tcPr>
          <w:p w14:paraId="66B1DCE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074DEB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E90E6E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C0C23A7" w14:textId="77777777" w:rsidTr="00240431">
        <w:trPr>
          <w:cantSplit/>
          <w:trHeight w:val="145"/>
        </w:trPr>
        <w:tc>
          <w:tcPr>
            <w:tcW w:w="2250" w:type="dxa"/>
          </w:tcPr>
          <w:p w14:paraId="4B76DB21" w14:textId="0524DF59"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D846E6">
              <w:rPr>
                <w:rFonts w:ascii="Arial" w:hAnsi="Arial"/>
                <w:sz w:val="22"/>
                <w:szCs w:val="22"/>
              </w:rPr>
              <w:t>N5574</w:t>
            </w:r>
            <w:r w:rsidRPr="00910FEA">
              <w:rPr>
                <w:rFonts w:ascii="Arial" w:hAnsi="Arial"/>
                <w:sz w:val="22"/>
                <w:szCs w:val="22"/>
              </w:rPr>
              <w:fldChar w:fldCharType="end"/>
            </w:r>
            <w:bookmarkEnd w:id="0"/>
          </w:p>
        </w:tc>
        <w:tc>
          <w:tcPr>
            <w:tcW w:w="5670" w:type="dxa"/>
          </w:tcPr>
          <w:p w14:paraId="29C15A9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9BDA912" w14:textId="5B9B568C" w:rsidR="00AA0D6E" w:rsidRPr="00910FEA" w:rsidRDefault="00D846E6" w:rsidP="00AA0D6E">
            <w:pPr>
              <w:pStyle w:val="Header"/>
              <w:jc w:val="center"/>
              <w:rPr>
                <w:rFonts w:ascii="Arial" w:hAnsi="Arial"/>
                <w:sz w:val="22"/>
                <w:szCs w:val="22"/>
              </w:rPr>
            </w:pPr>
            <w:bookmarkStart w:id="1" w:name="Text17"/>
            <w:r>
              <w:rPr>
                <w:rFonts w:ascii="Arial" w:hAnsi="Arial"/>
                <w:sz w:val="22"/>
                <w:szCs w:val="22"/>
              </w:rPr>
              <w:t>MI-ROP-N5574-20</w:t>
            </w:r>
            <w:bookmarkEnd w:id="1"/>
            <w:r w:rsidR="00D135C8">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D135C8">
              <w:rPr>
                <w:rFonts w:ascii="Arial" w:hAnsi="Arial"/>
                <w:sz w:val="22"/>
                <w:szCs w:val="22"/>
              </w:rPr>
            </w:r>
            <w:r w:rsidR="00D135C8">
              <w:rPr>
                <w:rFonts w:ascii="Arial" w:hAnsi="Arial"/>
                <w:sz w:val="22"/>
                <w:szCs w:val="22"/>
              </w:rPr>
              <w:fldChar w:fldCharType="separate"/>
            </w:r>
            <w:r w:rsidR="00AA0D6E" w:rsidRPr="00910FEA">
              <w:rPr>
                <w:rFonts w:ascii="Arial" w:hAnsi="Arial"/>
                <w:sz w:val="22"/>
                <w:szCs w:val="22"/>
              </w:rPr>
              <w:fldChar w:fldCharType="end"/>
            </w:r>
            <w:bookmarkEnd w:id="2"/>
          </w:p>
        </w:tc>
      </w:tr>
    </w:tbl>
    <w:p w14:paraId="78C0B147" w14:textId="77777777" w:rsidR="00AF4326" w:rsidRDefault="00AF4326">
      <w:pPr>
        <w:rPr>
          <w:rFonts w:ascii="Arial" w:hAnsi="Arial"/>
          <w:color w:val="000000"/>
          <w:sz w:val="14"/>
        </w:rPr>
      </w:pPr>
    </w:p>
    <w:p w14:paraId="135DFB7D" w14:textId="77777777" w:rsidR="00AF4326" w:rsidRDefault="00AF4326">
      <w:pPr>
        <w:jc w:val="center"/>
        <w:rPr>
          <w:rFonts w:ascii="Arial" w:hAnsi="Arial"/>
          <w:sz w:val="22"/>
        </w:rPr>
      </w:pPr>
    </w:p>
    <w:p w14:paraId="1785A648" w14:textId="33FB3E99" w:rsidR="003D6C8F" w:rsidRPr="003D6C8F" w:rsidRDefault="00D846E6">
      <w:pPr>
        <w:jc w:val="center"/>
        <w:rPr>
          <w:rFonts w:ascii="Arial" w:hAnsi="Arial"/>
          <w:b/>
          <w:sz w:val="22"/>
        </w:rPr>
      </w:pPr>
      <w:bookmarkStart w:id="3" w:name="Text40"/>
      <w:r>
        <w:rPr>
          <w:rFonts w:ascii="Arial" w:hAnsi="Arial"/>
          <w:b/>
          <w:noProof/>
          <w:sz w:val="22"/>
        </w:rPr>
        <w:t>ANR Pipeline Company - Hamilton Compressor Station</w:t>
      </w:r>
      <w:bookmarkEnd w:id="3"/>
    </w:p>
    <w:p w14:paraId="7D48D0A6" w14:textId="77777777" w:rsidR="00AF4326" w:rsidRDefault="00AF4326">
      <w:pPr>
        <w:rPr>
          <w:rFonts w:ascii="Arial" w:hAnsi="Arial"/>
          <w:sz w:val="22"/>
        </w:rPr>
      </w:pPr>
    </w:p>
    <w:p w14:paraId="6D796EDB" w14:textId="77777777" w:rsidR="00AF4326" w:rsidRDefault="00AF4326">
      <w:pPr>
        <w:jc w:val="center"/>
        <w:rPr>
          <w:rFonts w:ascii="Arial" w:hAnsi="Arial"/>
          <w:sz w:val="22"/>
        </w:rPr>
      </w:pPr>
    </w:p>
    <w:p w14:paraId="669EBFD1" w14:textId="546288E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4" w:name="Text44"/>
      <w:r w:rsidR="00D846E6">
        <w:rPr>
          <w:rFonts w:ascii="Arial" w:hAnsi="Arial"/>
          <w:noProof/>
          <w:sz w:val="22"/>
        </w:rPr>
        <w:t>N5574</w:t>
      </w:r>
      <w:bookmarkEnd w:id="4"/>
    </w:p>
    <w:p w14:paraId="7331A34B" w14:textId="77777777" w:rsidR="00AF4326" w:rsidRDefault="00AF4326">
      <w:pPr>
        <w:jc w:val="center"/>
        <w:rPr>
          <w:rFonts w:ascii="Arial" w:hAnsi="Arial"/>
          <w:sz w:val="22"/>
        </w:rPr>
      </w:pPr>
    </w:p>
    <w:p w14:paraId="5252637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DBDAECE" w14:textId="77777777" w:rsidR="006240B1" w:rsidRDefault="006240B1">
      <w:pPr>
        <w:jc w:val="center"/>
        <w:outlineLvl w:val="0"/>
        <w:rPr>
          <w:rFonts w:ascii="Arial" w:hAnsi="Arial"/>
          <w:sz w:val="22"/>
        </w:rPr>
      </w:pPr>
    </w:p>
    <w:p w14:paraId="30E7FCFD" w14:textId="180FBCB5" w:rsidR="00AF4326" w:rsidRDefault="00D846E6">
      <w:pPr>
        <w:jc w:val="center"/>
        <w:rPr>
          <w:rFonts w:ascii="Arial" w:hAnsi="Arial"/>
          <w:sz w:val="22"/>
        </w:rPr>
      </w:pPr>
      <w:r w:rsidRPr="0028599D">
        <w:rPr>
          <w:rFonts w:ascii="Arial" w:hAnsi="Arial" w:cs="Arial"/>
          <w:sz w:val="22"/>
          <w:szCs w:val="22"/>
        </w:rPr>
        <w:t>4193 134th Avenue</w:t>
      </w:r>
      <w:r w:rsidR="00AF4326" w:rsidRPr="0028599D">
        <w:rPr>
          <w:rFonts w:ascii="Arial" w:hAnsi="Arial" w:cs="Arial"/>
          <w:sz w:val="22"/>
          <w:szCs w:val="22"/>
        </w:rPr>
        <w:t>,</w:t>
      </w:r>
      <w:r w:rsidR="00AF4326">
        <w:rPr>
          <w:rFonts w:ascii="Arial" w:hAnsi="Arial"/>
          <w:sz w:val="22"/>
        </w:rPr>
        <w:t xml:space="preserve"> </w:t>
      </w:r>
      <w:r>
        <w:rPr>
          <w:rFonts w:ascii="Arial" w:hAnsi="Arial"/>
          <w:sz w:val="22"/>
        </w:rPr>
        <w:t>Hamilton</w:t>
      </w:r>
      <w:r w:rsidR="00AF4326">
        <w:rPr>
          <w:rFonts w:ascii="Arial" w:hAnsi="Arial"/>
          <w:sz w:val="22"/>
        </w:rPr>
        <w:t xml:space="preserve">, </w:t>
      </w:r>
      <w:r>
        <w:rPr>
          <w:rFonts w:ascii="Arial" w:hAnsi="Arial"/>
          <w:sz w:val="22"/>
        </w:rPr>
        <w:t>Allegan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49419</w:t>
      </w:r>
    </w:p>
    <w:p w14:paraId="4EE13BD1" w14:textId="77777777" w:rsidR="00AF4326" w:rsidRDefault="00AF4326">
      <w:pPr>
        <w:jc w:val="center"/>
        <w:rPr>
          <w:rFonts w:ascii="Arial" w:hAnsi="Arial"/>
          <w:sz w:val="22"/>
        </w:rPr>
      </w:pPr>
    </w:p>
    <w:p w14:paraId="31C0ACD3" w14:textId="08A5BF8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D846E6">
        <w:rPr>
          <w:rFonts w:ascii="Arial" w:hAnsi="Arial"/>
          <w:sz w:val="22"/>
        </w:rPr>
        <w:t>MI-ROP-N5574-20</w:t>
      </w:r>
      <w:r w:rsidR="00D135C8">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7B2E3B5" w14:textId="77777777" w:rsidR="00AF4326" w:rsidRDefault="00AF4326">
      <w:pPr>
        <w:ind w:left="3150"/>
        <w:rPr>
          <w:rFonts w:ascii="Arial" w:hAnsi="Arial"/>
          <w:sz w:val="22"/>
        </w:rPr>
      </w:pPr>
    </w:p>
    <w:p w14:paraId="34D6746A" w14:textId="2DF2D07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4408F">
        <w:rPr>
          <w:rFonts w:ascii="Arial" w:hAnsi="Arial"/>
          <w:sz w:val="22"/>
        </w:rPr>
        <w:t>D</w:t>
      </w:r>
      <w:r w:rsidR="00270D3E">
        <w:rPr>
          <w:rFonts w:ascii="Arial" w:hAnsi="Arial"/>
          <w:sz w:val="22"/>
        </w:rPr>
        <w:t>ecember 4, 2023</w:t>
      </w:r>
    </w:p>
    <w:p w14:paraId="14C244A5" w14:textId="77777777" w:rsidR="00DB5924" w:rsidRPr="007129B8" w:rsidRDefault="00DB5924">
      <w:pPr>
        <w:pStyle w:val="BodyText"/>
      </w:pPr>
    </w:p>
    <w:p w14:paraId="7BD028E8" w14:textId="77777777" w:rsidR="00644884" w:rsidRDefault="00644884" w:rsidP="00DB5924">
      <w:pPr>
        <w:jc w:val="both"/>
        <w:rPr>
          <w:rFonts w:ascii="Arial" w:hAnsi="Arial"/>
          <w:sz w:val="22"/>
        </w:rPr>
      </w:pPr>
    </w:p>
    <w:p w14:paraId="7BBE4A9B" w14:textId="77777777" w:rsidR="00644884" w:rsidRDefault="00644884" w:rsidP="00DB5924">
      <w:pPr>
        <w:jc w:val="both"/>
        <w:rPr>
          <w:rFonts w:ascii="Arial" w:hAnsi="Arial"/>
          <w:sz w:val="22"/>
        </w:rPr>
      </w:pPr>
    </w:p>
    <w:p w14:paraId="4E41261A" w14:textId="77777777" w:rsidR="00644884" w:rsidRDefault="00644884" w:rsidP="00DB5924">
      <w:pPr>
        <w:jc w:val="both"/>
        <w:rPr>
          <w:rFonts w:ascii="Arial" w:hAnsi="Arial"/>
          <w:sz w:val="22"/>
        </w:rPr>
      </w:pPr>
    </w:p>
    <w:p w14:paraId="345F8EC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0F5789B" w14:textId="77777777" w:rsidR="00AF4326" w:rsidRDefault="00AF4326">
      <w:pPr>
        <w:rPr>
          <w:rFonts w:ascii="Arial" w:hAnsi="Arial"/>
          <w:sz w:val="22"/>
        </w:rPr>
      </w:pPr>
    </w:p>
    <w:p w14:paraId="7420A600" w14:textId="77777777" w:rsidR="00AF4326" w:rsidRDefault="00AF4326">
      <w:pPr>
        <w:rPr>
          <w:rFonts w:ascii="Arial" w:hAnsi="Arial"/>
          <w:sz w:val="22"/>
        </w:rPr>
      </w:pPr>
    </w:p>
    <w:p w14:paraId="238D4A15" w14:textId="77777777" w:rsidR="00AF4326" w:rsidRDefault="00AF4326">
      <w:pPr>
        <w:rPr>
          <w:rFonts w:ascii="Arial" w:hAnsi="Arial"/>
          <w:sz w:val="22"/>
        </w:rPr>
      </w:pPr>
    </w:p>
    <w:p w14:paraId="7E5FD9AC" w14:textId="77777777" w:rsidR="00AF4326" w:rsidRDefault="00AF4326">
      <w:pPr>
        <w:rPr>
          <w:rFonts w:ascii="Arial" w:hAnsi="Arial"/>
          <w:sz w:val="22"/>
        </w:rPr>
      </w:pPr>
    </w:p>
    <w:p w14:paraId="3E2E97B7" w14:textId="77777777" w:rsidR="00AF4326" w:rsidRDefault="00AF4326">
      <w:pPr>
        <w:rPr>
          <w:rFonts w:ascii="Arial" w:hAnsi="Arial"/>
          <w:sz w:val="22"/>
        </w:rPr>
      </w:pPr>
    </w:p>
    <w:p w14:paraId="1C7F279E" w14:textId="77777777" w:rsidR="00AF4326" w:rsidRDefault="00AF4326">
      <w:pPr>
        <w:rPr>
          <w:rFonts w:ascii="Arial" w:hAnsi="Arial"/>
          <w:sz w:val="22"/>
        </w:rPr>
      </w:pPr>
    </w:p>
    <w:p w14:paraId="551F8D99" w14:textId="77777777" w:rsidR="00DB5924" w:rsidRDefault="00DB5924">
      <w:pPr>
        <w:rPr>
          <w:rFonts w:ascii="Arial" w:hAnsi="Arial"/>
          <w:sz w:val="22"/>
        </w:rPr>
      </w:pPr>
    </w:p>
    <w:p w14:paraId="3687FF13" w14:textId="77777777" w:rsidR="00DB5924" w:rsidRDefault="00DB5924">
      <w:pPr>
        <w:rPr>
          <w:rFonts w:ascii="Arial" w:hAnsi="Arial"/>
          <w:sz w:val="22"/>
        </w:rPr>
      </w:pPr>
    </w:p>
    <w:p w14:paraId="1A51433D" w14:textId="77777777" w:rsidR="00DB5924" w:rsidRDefault="00DB5924">
      <w:pPr>
        <w:rPr>
          <w:rFonts w:ascii="Arial" w:hAnsi="Arial"/>
          <w:sz w:val="22"/>
        </w:rPr>
      </w:pPr>
    </w:p>
    <w:p w14:paraId="3A8D2BA4" w14:textId="77777777" w:rsidR="00DB5924" w:rsidRDefault="00DB5924">
      <w:pPr>
        <w:rPr>
          <w:rFonts w:ascii="Arial" w:hAnsi="Arial"/>
          <w:sz w:val="22"/>
        </w:rPr>
      </w:pPr>
    </w:p>
    <w:p w14:paraId="54CFFA0F" w14:textId="77777777" w:rsidR="00DB5924" w:rsidRDefault="00DB5924">
      <w:pPr>
        <w:rPr>
          <w:rFonts w:ascii="Arial" w:hAnsi="Arial"/>
          <w:sz w:val="22"/>
        </w:rPr>
      </w:pPr>
    </w:p>
    <w:p w14:paraId="49B8F63A" w14:textId="77777777" w:rsidR="00DB5924" w:rsidRDefault="00DB5924">
      <w:pPr>
        <w:rPr>
          <w:rFonts w:ascii="Arial" w:hAnsi="Arial"/>
          <w:sz w:val="22"/>
        </w:rPr>
      </w:pPr>
    </w:p>
    <w:p w14:paraId="57CAF4AC" w14:textId="77777777" w:rsidR="00DB5924" w:rsidRDefault="00DB5924">
      <w:pPr>
        <w:rPr>
          <w:rFonts w:ascii="Arial" w:hAnsi="Arial"/>
          <w:sz w:val="22"/>
        </w:rPr>
      </w:pPr>
    </w:p>
    <w:p w14:paraId="20195004" w14:textId="77777777" w:rsidR="00DB5924" w:rsidRDefault="00DB5924">
      <w:pPr>
        <w:rPr>
          <w:rFonts w:ascii="Arial" w:hAnsi="Arial"/>
          <w:sz w:val="22"/>
        </w:rPr>
      </w:pPr>
    </w:p>
    <w:p w14:paraId="061F61A7" w14:textId="77777777" w:rsidR="00AF4326" w:rsidRDefault="00AF4326">
      <w:pPr>
        <w:rPr>
          <w:rFonts w:ascii="Arial" w:hAnsi="Arial"/>
          <w:sz w:val="22"/>
        </w:rPr>
      </w:pPr>
    </w:p>
    <w:p w14:paraId="7CF1FFFB" w14:textId="77777777" w:rsidR="00AF4326" w:rsidRDefault="00AF4326">
      <w:pPr>
        <w:rPr>
          <w:rFonts w:ascii="Arial" w:hAnsi="Arial"/>
          <w:sz w:val="22"/>
        </w:rPr>
      </w:pPr>
    </w:p>
    <w:p w14:paraId="6AF648DA" w14:textId="77777777" w:rsidR="00AF4326" w:rsidRDefault="00AF4326">
      <w:pPr>
        <w:rPr>
          <w:rFonts w:ascii="Arial" w:hAnsi="Arial"/>
          <w:sz w:val="22"/>
        </w:rPr>
      </w:pPr>
    </w:p>
    <w:p w14:paraId="0555B907" w14:textId="77777777" w:rsidR="00644884" w:rsidRDefault="00644884">
      <w:pPr>
        <w:rPr>
          <w:rFonts w:ascii="Arial" w:hAnsi="Arial"/>
          <w:sz w:val="22"/>
        </w:rPr>
      </w:pPr>
    </w:p>
    <w:p w14:paraId="44A7EF53" w14:textId="77777777" w:rsidR="00AF4326" w:rsidRDefault="00644884" w:rsidP="00644884">
      <w:pPr>
        <w:rPr>
          <w:rFonts w:ascii="Arial" w:hAnsi="Arial"/>
          <w:sz w:val="22"/>
        </w:rPr>
      </w:pPr>
      <w:r>
        <w:rPr>
          <w:rFonts w:ascii="Arial" w:hAnsi="Arial"/>
          <w:sz w:val="22"/>
        </w:rPr>
        <w:br w:type="page"/>
      </w:r>
    </w:p>
    <w:p w14:paraId="79951C50" w14:textId="77777777" w:rsidR="00AF4326" w:rsidRDefault="00AF4326">
      <w:pPr>
        <w:jc w:val="center"/>
        <w:outlineLvl w:val="0"/>
        <w:rPr>
          <w:rFonts w:ascii="Arial" w:hAnsi="Arial"/>
          <w:b/>
          <w:sz w:val="22"/>
        </w:rPr>
      </w:pPr>
      <w:r>
        <w:rPr>
          <w:rFonts w:ascii="Arial" w:hAnsi="Arial"/>
          <w:b/>
          <w:sz w:val="22"/>
        </w:rPr>
        <w:lastRenderedPageBreak/>
        <w:t>TABLE OF CONTENTS</w:t>
      </w:r>
    </w:p>
    <w:p w14:paraId="4975259F" w14:textId="4891ECFD" w:rsidR="00FF4E26"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FF4E26">
        <w:rPr>
          <w:noProof/>
        </w:rPr>
        <w:t>DECEMBER 4, 2023 - STAFF REPORT</w:t>
      </w:r>
      <w:r w:rsidR="00FF4E26">
        <w:rPr>
          <w:noProof/>
        </w:rPr>
        <w:tab/>
      </w:r>
      <w:r w:rsidR="00FF4E26">
        <w:rPr>
          <w:noProof/>
        </w:rPr>
        <w:fldChar w:fldCharType="begin"/>
      </w:r>
      <w:r w:rsidR="00FF4E26">
        <w:rPr>
          <w:noProof/>
        </w:rPr>
        <w:instrText xml:space="preserve"> PAGEREF _Toc155678903 \h </w:instrText>
      </w:r>
      <w:r w:rsidR="00FF4E26">
        <w:rPr>
          <w:noProof/>
        </w:rPr>
      </w:r>
      <w:r w:rsidR="00FF4E26">
        <w:rPr>
          <w:noProof/>
        </w:rPr>
        <w:fldChar w:fldCharType="separate"/>
      </w:r>
      <w:r w:rsidR="00FF4E26">
        <w:rPr>
          <w:noProof/>
        </w:rPr>
        <w:t>3</w:t>
      </w:r>
      <w:r w:rsidR="00FF4E26">
        <w:rPr>
          <w:noProof/>
        </w:rPr>
        <w:fldChar w:fldCharType="end"/>
      </w:r>
    </w:p>
    <w:p w14:paraId="2E31341B" w14:textId="1BBC3FD9" w:rsidR="00FF4E26" w:rsidRDefault="00FF4E26">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9, 2024 - STAFF REPORT ADDENDUM</w:t>
      </w:r>
      <w:r>
        <w:rPr>
          <w:noProof/>
        </w:rPr>
        <w:tab/>
      </w:r>
      <w:r>
        <w:rPr>
          <w:noProof/>
        </w:rPr>
        <w:fldChar w:fldCharType="begin"/>
      </w:r>
      <w:r>
        <w:rPr>
          <w:noProof/>
        </w:rPr>
        <w:instrText xml:space="preserve"> PAGEREF _Toc155678904 \h </w:instrText>
      </w:r>
      <w:r>
        <w:rPr>
          <w:noProof/>
        </w:rPr>
      </w:r>
      <w:r>
        <w:rPr>
          <w:noProof/>
        </w:rPr>
        <w:fldChar w:fldCharType="separate"/>
      </w:r>
      <w:r>
        <w:rPr>
          <w:noProof/>
        </w:rPr>
        <w:t>8</w:t>
      </w:r>
      <w:r>
        <w:rPr>
          <w:noProof/>
        </w:rPr>
        <w:fldChar w:fldCharType="end"/>
      </w:r>
    </w:p>
    <w:p w14:paraId="19581D5D" w14:textId="30A8C68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8F735D8" w14:textId="77777777" w:rsidTr="004577DE">
        <w:tc>
          <w:tcPr>
            <w:tcW w:w="2250" w:type="dxa"/>
          </w:tcPr>
          <w:p w14:paraId="646B4A9B" w14:textId="77777777" w:rsidR="004577DE" w:rsidRDefault="004577DE" w:rsidP="004577DE">
            <w:pPr>
              <w:ind w:right="252"/>
              <w:jc w:val="center"/>
              <w:rPr>
                <w:rFonts w:ascii="Arial" w:hAnsi="Arial"/>
                <w:sz w:val="16"/>
              </w:rPr>
            </w:pPr>
          </w:p>
        </w:tc>
        <w:tc>
          <w:tcPr>
            <w:tcW w:w="5940" w:type="dxa"/>
          </w:tcPr>
          <w:p w14:paraId="031A03A4"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80A4A33" w14:textId="77777777" w:rsidR="004577DE" w:rsidRDefault="004577DE" w:rsidP="00C65371">
            <w:pPr>
              <w:jc w:val="center"/>
              <w:rPr>
                <w:rFonts w:ascii="Arial" w:hAnsi="Arial"/>
                <w:sz w:val="16"/>
              </w:rPr>
            </w:pPr>
            <w:r>
              <w:rPr>
                <w:rFonts w:ascii="Arial" w:hAnsi="Arial"/>
              </w:rPr>
              <w:t>Air Quality Division</w:t>
            </w:r>
          </w:p>
        </w:tc>
        <w:tc>
          <w:tcPr>
            <w:tcW w:w="2374" w:type="dxa"/>
          </w:tcPr>
          <w:p w14:paraId="5DCD5308" w14:textId="77777777" w:rsidR="004577DE" w:rsidRDefault="004577DE" w:rsidP="00C65371">
            <w:pPr>
              <w:ind w:left="-73"/>
              <w:jc w:val="center"/>
              <w:rPr>
                <w:rFonts w:ascii="Arial" w:hAnsi="Arial"/>
                <w:sz w:val="16"/>
              </w:rPr>
            </w:pPr>
          </w:p>
        </w:tc>
      </w:tr>
      <w:tr w:rsidR="004577DE" w:rsidRPr="00DB5924" w14:paraId="00EEF4F8" w14:textId="77777777" w:rsidTr="004577DE">
        <w:trPr>
          <w:cantSplit/>
          <w:trHeight w:val="333"/>
        </w:trPr>
        <w:tc>
          <w:tcPr>
            <w:tcW w:w="2250" w:type="dxa"/>
          </w:tcPr>
          <w:p w14:paraId="2ED9747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754C5C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A343C0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920A785" w14:textId="77777777" w:rsidTr="004577DE">
        <w:trPr>
          <w:cantSplit/>
          <w:trHeight w:val="428"/>
        </w:trPr>
        <w:tc>
          <w:tcPr>
            <w:tcW w:w="2250" w:type="dxa"/>
            <w:tcBorders>
              <w:bottom w:val="nil"/>
            </w:tcBorders>
          </w:tcPr>
          <w:p w14:paraId="6A387235" w14:textId="2440AE03" w:rsidR="004577DE" w:rsidRPr="00910FEA" w:rsidRDefault="00D846E6" w:rsidP="00C65371">
            <w:pPr>
              <w:pStyle w:val="Header"/>
              <w:jc w:val="center"/>
              <w:rPr>
                <w:rFonts w:ascii="Arial" w:hAnsi="Arial"/>
                <w:sz w:val="22"/>
                <w:szCs w:val="22"/>
              </w:rPr>
            </w:pPr>
            <w:r>
              <w:rPr>
                <w:rFonts w:ascii="Arial" w:hAnsi="Arial"/>
                <w:sz w:val="22"/>
                <w:szCs w:val="22"/>
              </w:rPr>
              <w:t>N5574</w:t>
            </w:r>
          </w:p>
        </w:tc>
        <w:tc>
          <w:tcPr>
            <w:tcW w:w="5940" w:type="dxa"/>
            <w:tcBorders>
              <w:bottom w:val="nil"/>
            </w:tcBorders>
          </w:tcPr>
          <w:p w14:paraId="2B665263" w14:textId="769D23A0" w:rsidR="004577DE" w:rsidRPr="0057400E" w:rsidRDefault="003F2FF2" w:rsidP="00C65371">
            <w:pPr>
              <w:pStyle w:val="Heading1"/>
              <w:spacing w:before="120"/>
              <w:rPr>
                <w:sz w:val="22"/>
                <w:szCs w:val="22"/>
              </w:rPr>
            </w:pPr>
            <w:bookmarkStart w:id="5" w:name="_Toc183429900"/>
            <w:bookmarkStart w:id="6" w:name="_Toc183430200"/>
            <w:bookmarkStart w:id="7" w:name="_Toc323287074"/>
            <w:bookmarkStart w:id="8" w:name="_Toc69376577"/>
            <w:bookmarkStart w:id="9" w:name="_Toc155678903"/>
            <w:r>
              <w:rPr>
                <w:sz w:val="22"/>
                <w:szCs w:val="22"/>
              </w:rPr>
              <w:t>DECEMBER 4, 2023</w:t>
            </w:r>
            <w:r w:rsidR="004577DE" w:rsidRPr="00983014">
              <w:rPr>
                <w:sz w:val="22"/>
                <w:szCs w:val="22"/>
              </w:rPr>
              <w:t xml:space="preserve"> </w:t>
            </w:r>
            <w:r w:rsidR="004577DE">
              <w:rPr>
                <w:sz w:val="22"/>
                <w:szCs w:val="22"/>
              </w:rPr>
              <w:t>- S</w:t>
            </w:r>
            <w:r w:rsidR="004577DE" w:rsidRPr="0057400E">
              <w:rPr>
                <w:sz w:val="22"/>
                <w:szCs w:val="22"/>
              </w:rPr>
              <w:t>TAFF REPORT</w:t>
            </w:r>
            <w:bookmarkEnd w:id="5"/>
            <w:bookmarkEnd w:id="6"/>
            <w:bookmarkEnd w:id="7"/>
            <w:bookmarkEnd w:id="8"/>
            <w:bookmarkEnd w:id="9"/>
          </w:p>
        </w:tc>
        <w:tc>
          <w:tcPr>
            <w:tcW w:w="2374" w:type="dxa"/>
            <w:tcBorders>
              <w:bottom w:val="nil"/>
            </w:tcBorders>
          </w:tcPr>
          <w:p w14:paraId="0F73661A" w14:textId="77422F8B" w:rsidR="004577DE" w:rsidRPr="00910FEA" w:rsidRDefault="00D846E6" w:rsidP="00C65371">
            <w:pPr>
              <w:pStyle w:val="Header"/>
              <w:jc w:val="center"/>
              <w:rPr>
                <w:rFonts w:ascii="Arial" w:hAnsi="Arial"/>
                <w:b/>
                <w:sz w:val="22"/>
                <w:szCs w:val="22"/>
              </w:rPr>
            </w:pPr>
            <w:r>
              <w:rPr>
                <w:rFonts w:ascii="Arial" w:hAnsi="Arial"/>
                <w:sz w:val="22"/>
                <w:szCs w:val="22"/>
              </w:rPr>
              <w:t>MI-ROP-N5574-20</w:t>
            </w:r>
            <w:r w:rsidR="00D135C8">
              <w:rPr>
                <w:rFonts w:ascii="Arial" w:hAnsi="Arial"/>
                <w:sz w:val="22"/>
                <w:szCs w:val="22"/>
              </w:rPr>
              <w:t>24</w:t>
            </w:r>
          </w:p>
        </w:tc>
      </w:tr>
    </w:tbl>
    <w:p w14:paraId="54C77C5F" w14:textId="77777777" w:rsidR="0024506D" w:rsidRDefault="0024506D" w:rsidP="00EE5339">
      <w:pPr>
        <w:pStyle w:val="Header"/>
        <w:tabs>
          <w:tab w:val="clear" w:pos="4320"/>
          <w:tab w:val="clear" w:pos="8640"/>
        </w:tabs>
        <w:rPr>
          <w:rFonts w:ascii="Arial" w:hAnsi="Arial"/>
          <w:sz w:val="22"/>
        </w:rPr>
      </w:pPr>
    </w:p>
    <w:p w14:paraId="7EC5E4BD" w14:textId="77777777" w:rsidR="00C35BAE" w:rsidRPr="00C35BAE" w:rsidRDefault="00C35BAE" w:rsidP="00C35BAE">
      <w:pPr>
        <w:jc w:val="both"/>
        <w:rPr>
          <w:rFonts w:ascii="Arial" w:hAnsi="Arial"/>
        </w:rPr>
      </w:pPr>
    </w:p>
    <w:p w14:paraId="08E51688"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579E1A39" w14:textId="77777777" w:rsidR="00AF4326" w:rsidRPr="00290754" w:rsidRDefault="00AF4326">
      <w:pPr>
        <w:jc w:val="both"/>
        <w:rPr>
          <w:rFonts w:ascii="Arial" w:hAnsi="Arial" w:cs="Arial"/>
          <w:sz w:val="22"/>
          <w:szCs w:val="22"/>
        </w:rPr>
      </w:pPr>
    </w:p>
    <w:p w14:paraId="6760ED1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C74C39C" w14:textId="77777777" w:rsidR="00DB5924" w:rsidRPr="00290754" w:rsidRDefault="00DB5924" w:rsidP="00167B85">
      <w:pPr>
        <w:jc w:val="both"/>
        <w:rPr>
          <w:rFonts w:ascii="Arial" w:hAnsi="Arial" w:cs="Arial"/>
          <w:sz w:val="22"/>
          <w:szCs w:val="22"/>
        </w:rPr>
      </w:pPr>
    </w:p>
    <w:p w14:paraId="7680DDE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CD195E" w14:textId="77777777" w:rsidR="00DB5924" w:rsidRPr="00290754" w:rsidRDefault="00DB5924" w:rsidP="00DB5924">
      <w:pPr>
        <w:rPr>
          <w:rFonts w:ascii="Arial" w:hAnsi="Arial" w:cs="Arial"/>
          <w:sz w:val="22"/>
          <w:szCs w:val="22"/>
        </w:rPr>
      </w:pPr>
    </w:p>
    <w:p w14:paraId="7F530522"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EF8EF53" w14:textId="77777777" w:rsidR="00AF4326" w:rsidRPr="00290754" w:rsidRDefault="00AF4326">
      <w:pPr>
        <w:rPr>
          <w:rFonts w:ascii="Arial" w:hAnsi="Arial" w:cs="Arial"/>
          <w:sz w:val="22"/>
          <w:szCs w:val="22"/>
        </w:rPr>
      </w:pPr>
    </w:p>
    <w:tbl>
      <w:tblPr>
        <w:tblW w:w="10293" w:type="dxa"/>
        <w:tblInd w:w="-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53"/>
      </w:tblGrid>
      <w:tr w:rsidR="00AF4326" w:rsidRPr="00290754" w14:paraId="38969543" w14:textId="77777777" w:rsidTr="00034E91">
        <w:tc>
          <w:tcPr>
            <w:tcW w:w="5040" w:type="dxa"/>
          </w:tcPr>
          <w:p w14:paraId="1F02144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53" w:type="dxa"/>
          </w:tcPr>
          <w:p w14:paraId="6E204399" w14:textId="77777777" w:rsidR="00D846E6" w:rsidRPr="00D846E6" w:rsidRDefault="00D846E6" w:rsidP="00D846E6">
            <w:pPr>
              <w:rPr>
                <w:rFonts w:ascii="Arial" w:hAnsi="Arial" w:cs="Arial"/>
                <w:noProof/>
                <w:sz w:val="22"/>
                <w:szCs w:val="22"/>
              </w:rPr>
            </w:pPr>
            <w:r w:rsidRPr="00D846E6">
              <w:rPr>
                <w:rFonts w:ascii="Arial" w:hAnsi="Arial" w:cs="Arial"/>
                <w:noProof/>
                <w:sz w:val="22"/>
                <w:szCs w:val="22"/>
              </w:rPr>
              <w:t>ANR Pipeline Company</w:t>
            </w:r>
          </w:p>
          <w:p w14:paraId="66CE2AB5" w14:textId="77777777" w:rsidR="00D846E6" w:rsidRPr="00D846E6" w:rsidRDefault="00D846E6" w:rsidP="00D846E6">
            <w:pPr>
              <w:rPr>
                <w:rFonts w:ascii="Arial" w:hAnsi="Arial" w:cs="Arial"/>
                <w:noProof/>
                <w:sz w:val="22"/>
                <w:szCs w:val="22"/>
              </w:rPr>
            </w:pPr>
            <w:r w:rsidRPr="00D846E6">
              <w:rPr>
                <w:rFonts w:ascii="Arial" w:hAnsi="Arial" w:cs="Arial"/>
                <w:noProof/>
                <w:sz w:val="22"/>
                <w:szCs w:val="22"/>
              </w:rPr>
              <w:t>700 Louisiana Street</w:t>
            </w:r>
          </w:p>
          <w:p w14:paraId="66A3E50A" w14:textId="5E753C48" w:rsidR="00AF4326" w:rsidRPr="00290754" w:rsidRDefault="00D846E6">
            <w:pPr>
              <w:rPr>
                <w:rFonts w:ascii="Arial" w:hAnsi="Arial" w:cs="Arial"/>
                <w:sz w:val="22"/>
                <w:szCs w:val="22"/>
              </w:rPr>
            </w:pPr>
            <w:r w:rsidRPr="00D846E6">
              <w:rPr>
                <w:rFonts w:ascii="Arial" w:hAnsi="Arial" w:cs="Arial"/>
                <w:noProof/>
                <w:sz w:val="22"/>
                <w:szCs w:val="22"/>
              </w:rPr>
              <w:t>Houston, TX 77002</w:t>
            </w:r>
          </w:p>
        </w:tc>
      </w:tr>
      <w:tr w:rsidR="00AF4326" w:rsidRPr="00290754" w14:paraId="35F4952A" w14:textId="77777777" w:rsidTr="00034E91">
        <w:trPr>
          <w:trHeight w:val="273"/>
        </w:trPr>
        <w:tc>
          <w:tcPr>
            <w:tcW w:w="5040" w:type="dxa"/>
          </w:tcPr>
          <w:p w14:paraId="03E9030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53" w:type="dxa"/>
          </w:tcPr>
          <w:p w14:paraId="1D252B23" w14:textId="0B9B2C94" w:rsidR="00AF4326" w:rsidRPr="00290754" w:rsidRDefault="006D1C52">
            <w:pPr>
              <w:rPr>
                <w:rFonts w:ascii="Arial" w:hAnsi="Arial" w:cs="Arial"/>
                <w:sz w:val="22"/>
                <w:szCs w:val="22"/>
              </w:rPr>
            </w:pPr>
            <w:r>
              <w:rPr>
                <w:rFonts w:ascii="Arial" w:hAnsi="Arial" w:cs="Arial"/>
                <w:sz w:val="22"/>
                <w:szCs w:val="22"/>
              </w:rPr>
              <w:t>N5574</w:t>
            </w:r>
          </w:p>
        </w:tc>
      </w:tr>
      <w:tr w:rsidR="00AF4326" w:rsidRPr="00290754" w14:paraId="1B91F44F" w14:textId="77777777" w:rsidTr="00034E91">
        <w:tc>
          <w:tcPr>
            <w:tcW w:w="5040" w:type="dxa"/>
          </w:tcPr>
          <w:p w14:paraId="030B2F9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53" w:type="dxa"/>
          </w:tcPr>
          <w:p w14:paraId="5F2EA58D" w14:textId="379AF4CD" w:rsidR="00AF4326" w:rsidRPr="00290754" w:rsidRDefault="006D1C52">
            <w:pPr>
              <w:rPr>
                <w:rFonts w:ascii="Arial" w:hAnsi="Arial" w:cs="Arial"/>
                <w:sz w:val="22"/>
                <w:szCs w:val="22"/>
              </w:rPr>
            </w:pPr>
            <w:r>
              <w:rPr>
                <w:rFonts w:ascii="Arial" w:hAnsi="Arial" w:cs="Arial"/>
                <w:sz w:val="22"/>
                <w:szCs w:val="22"/>
              </w:rPr>
              <w:t>486210</w:t>
            </w:r>
          </w:p>
        </w:tc>
      </w:tr>
      <w:tr w:rsidR="00AF4326" w:rsidRPr="00290754" w14:paraId="5ADECAA6" w14:textId="77777777" w:rsidTr="00034E91">
        <w:tc>
          <w:tcPr>
            <w:tcW w:w="5040" w:type="dxa"/>
          </w:tcPr>
          <w:p w14:paraId="49563C4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53" w:type="dxa"/>
          </w:tcPr>
          <w:p w14:paraId="0C52ADB6" w14:textId="3BB81C52" w:rsidR="00AF4326" w:rsidRPr="00290754" w:rsidRDefault="006D1C52">
            <w:pPr>
              <w:rPr>
                <w:rFonts w:ascii="Arial" w:hAnsi="Arial" w:cs="Arial"/>
                <w:sz w:val="22"/>
                <w:szCs w:val="22"/>
              </w:rPr>
            </w:pPr>
            <w:r>
              <w:rPr>
                <w:rFonts w:ascii="Arial" w:hAnsi="Arial" w:cs="Arial"/>
                <w:sz w:val="22"/>
                <w:szCs w:val="22"/>
              </w:rPr>
              <w:t>1</w:t>
            </w:r>
          </w:p>
        </w:tc>
      </w:tr>
      <w:tr w:rsidR="00647809" w:rsidRPr="00290754" w14:paraId="06BCE314" w14:textId="77777777" w:rsidTr="00034E91">
        <w:tc>
          <w:tcPr>
            <w:tcW w:w="5040" w:type="dxa"/>
          </w:tcPr>
          <w:p w14:paraId="3011309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53" w:type="dxa"/>
          </w:tcPr>
          <w:p w14:paraId="1E8245CF" w14:textId="5E6A0067" w:rsidR="00647809" w:rsidRDefault="006D1C52">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4" w:name="Dropdown12"/>
            <w:r>
              <w:rPr>
                <w:rFonts w:ascii="Arial" w:hAnsi="Arial" w:cs="Arial"/>
                <w:sz w:val="22"/>
                <w:szCs w:val="22"/>
              </w:rPr>
              <w:instrText xml:space="preserve"> FORMDROPDOWN </w:instrText>
            </w:r>
            <w:r w:rsidR="00D135C8">
              <w:rPr>
                <w:rFonts w:ascii="Arial" w:hAnsi="Arial" w:cs="Arial"/>
                <w:sz w:val="22"/>
                <w:szCs w:val="22"/>
              </w:rPr>
            </w:r>
            <w:r w:rsidR="00D135C8">
              <w:rPr>
                <w:rFonts w:ascii="Arial" w:hAnsi="Arial" w:cs="Arial"/>
                <w:sz w:val="22"/>
                <w:szCs w:val="22"/>
              </w:rPr>
              <w:fldChar w:fldCharType="separate"/>
            </w:r>
            <w:r>
              <w:rPr>
                <w:rFonts w:ascii="Arial" w:hAnsi="Arial" w:cs="Arial"/>
                <w:sz w:val="22"/>
                <w:szCs w:val="22"/>
              </w:rPr>
              <w:fldChar w:fldCharType="end"/>
            </w:r>
            <w:bookmarkEnd w:id="14"/>
          </w:p>
        </w:tc>
      </w:tr>
      <w:tr w:rsidR="00AF4326" w:rsidRPr="00290754" w14:paraId="291188B8" w14:textId="77777777" w:rsidTr="00034E91">
        <w:tc>
          <w:tcPr>
            <w:tcW w:w="5040" w:type="dxa"/>
          </w:tcPr>
          <w:p w14:paraId="176037A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53" w:type="dxa"/>
          </w:tcPr>
          <w:p w14:paraId="6144D7A4" w14:textId="387E242A" w:rsidR="00AF4326" w:rsidRPr="00290754" w:rsidRDefault="006D1C52">
            <w:pPr>
              <w:rPr>
                <w:rFonts w:ascii="Arial" w:hAnsi="Arial" w:cs="Arial"/>
                <w:sz w:val="22"/>
                <w:szCs w:val="22"/>
              </w:rPr>
            </w:pPr>
            <w:r>
              <w:rPr>
                <w:rFonts w:ascii="Arial" w:hAnsi="Arial" w:cs="Arial"/>
                <w:sz w:val="22"/>
                <w:szCs w:val="22"/>
              </w:rPr>
              <w:t>202200129</w:t>
            </w:r>
          </w:p>
        </w:tc>
      </w:tr>
      <w:tr w:rsidR="00AF4326" w:rsidRPr="00290754" w14:paraId="1AEB1888" w14:textId="77777777" w:rsidTr="00034E91">
        <w:tc>
          <w:tcPr>
            <w:tcW w:w="5040" w:type="dxa"/>
          </w:tcPr>
          <w:p w14:paraId="20B6C20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53" w:type="dxa"/>
          </w:tcPr>
          <w:p w14:paraId="1E3E4F73" w14:textId="081073E2" w:rsidR="00AF4326" w:rsidRPr="006D1C52" w:rsidRDefault="006D1C52">
            <w:pPr>
              <w:rPr>
                <w:rFonts w:ascii="Arial" w:hAnsi="Arial" w:cs="Arial"/>
                <w:sz w:val="22"/>
                <w:szCs w:val="22"/>
              </w:rPr>
            </w:pPr>
            <w:r w:rsidRPr="00522BE3">
              <w:rPr>
                <w:rFonts w:ascii="Arial" w:hAnsi="Arial" w:cs="Arial"/>
                <w:sz w:val="22"/>
                <w:szCs w:val="22"/>
              </w:rPr>
              <w:t>Dustin Enright</w:t>
            </w:r>
            <w:r w:rsidR="00CF37B7" w:rsidRPr="006D1C52">
              <w:rPr>
                <w:rFonts w:ascii="Arial" w:hAnsi="Arial" w:cs="Arial"/>
                <w:sz w:val="22"/>
                <w:szCs w:val="22"/>
              </w:rPr>
              <w:t xml:space="preserve">, </w:t>
            </w:r>
            <w:r w:rsidRPr="006D1C52">
              <w:rPr>
                <w:rFonts w:ascii="Arial" w:hAnsi="Arial" w:cs="Arial"/>
                <w:sz w:val="22"/>
                <w:szCs w:val="22"/>
              </w:rPr>
              <w:t xml:space="preserve">Director US Pipeline Operations </w:t>
            </w:r>
            <w:r w:rsidR="003F2FF2" w:rsidRPr="006D1C52">
              <w:rPr>
                <w:rFonts w:ascii="Arial" w:hAnsi="Arial" w:cs="Arial"/>
                <w:sz w:val="22"/>
                <w:szCs w:val="22"/>
              </w:rPr>
              <w:t>Heartland</w:t>
            </w:r>
            <w:r w:rsidRPr="006D1C52">
              <w:rPr>
                <w:rFonts w:ascii="Arial" w:hAnsi="Arial" w:cs="Arial"/>
                <w:sz w:val="22"/>
                <w:szCs w:val="22"/>
              </w:rPr>
              <w:t xml:space="preserve"> Region</w:t>
            </w:r>
          </w:p>
          <w:p w14:paraId="577ABE80" w14:textId="581F89CC" w:rsidR="00AF4326" w:rsidRPr="006D1C52" w:rsidRDefault="006D1C52">
            <w:pPr>
              <w:rPr>
                <w:rFonts w:ascii="Arial" w:hAnsi="Arial" w:cs="Arial"/>
                <w:sz w:val="22"/>
                <w:szCs w:val="22"/>
              </w:rPr>
            </w:pPr>
            <w:r w:rsidRPr="006D1C52">
              <w:rPr>
                <w:rFonts w:ascii="Arial" w:hAnsi="Arial" w:cs="Arial"/>
                <w:sz w:val="22"/>
                <w:szCs w:val="22"/>
              </w:rPr>
              <w:t>309-507-1400</w:t>
            </w:r>
          </w:p>
        </w:tc>
      </w:tr>
      <w:tr w:rsidR="00AF4326" w:rsidRPr="00290754" w14:paraId="50D26EE8" w14:textId="77777777" w:rsidTr="00034E91">
        <w:tc>
          <w:tcPr>
            <w:tcW w:w="5040" w:type="dxa"/>
          </w:tcPr>
          <w:p w14:paraId="4818DFB0" w14:textId="42495544" w:rsidR="00AF4326" w:rsidRPr="00290754" w:rsidRDefault="00AF4326">
            <w:pPr>
              <w:rPr>
                <w:rFonts w:ascii="Arial" w:hAnsi="Arial" w:cs="Arial"/>
                <w:sz w:val="22"/>
                <w:szCs w:val="22"/>
              </w:rPr>
            </w:pPr>
            <w:r w:rsidRPr="00290754">
              <w:rPr>
                <w:rFonts w:ascii="Arial" w:hAnsi="Arial" w:cs="Arial"/>
                <w:sz w:val="22"/>
                <w:szCs w:val="22"/>
              </w:rPr>
              <w:t>AQD Contact</w:t>
            </w:r>
            <w:r w:rsidR="006D1C52">
              <w:rPr>
                <w:rFonts w:ascii="Arial" w:hAnsi="Arial" w:cs="Arial"/>
                <w:sz w:val="22"/>
                <w:szCs w:val="22"/>
              </w:rPr>
              <w:t xml:space="preserve"> – District </w:t>
            </w:r>
            <w:r w:rsidR="0003640C">
              <w:rPr>
                <w:rFonts w:ascii="Arial" w:hAnsi="Arial" w:cs="Arial"/>
                <w:sz w:val="22"/>
                <w:szCs w:val="22"/>
              </w:rPr>
              <w:t>Inspector</w:t>
            </w:r>
            <w:r w:rsidRPr="00290754">
              <w:rPr>
                <w:rFonts w:ascii="Arial" w:hAnsi="Arial" w:cs="Arial"/>
                <w:sz w:val="22"/>
                <w:szCs w:val="22"/>
              </w:rPr>
              <w:t>:</w:t>
            </w:r>
          </w:p>
        </w:tc>
        <w:tc>
          <w:tcPr>
            <w:tcW w:w="5253" w:type="dxa"/>
          </w:tcPr>
          <w:p w14:paraId="7D4A4B4F" w14:textId="68A69BB9" w:rsidR="00AF4326" w:rsidRPr="00290754" w:rsidRDefault="006D1C52">
            <w:pPr>
              <w:rPr>
                <w:rFonts w:ascii="Arial" w:hAnsi="Arial" w:cs="Arial"/>
                <w:sz w:val="22"/>
                <w:szCs w:val="22"/>
              </w:rPr>
            </w:pPr>
            <w:r>
              <w:rPr>
                <w:rFonts w:ascii="Arial" w:hAnsi="Arial" w:cs="Arial"/>
                <w:sz w:val="22"/>
                <w:szCs w:val="22"/>
              </w:rPr>
              <w:t>Cody Yazzie</w:t>
            </w:r>
            <w:r w:rsidR="00AF4326" w:rsidRPr="00290754">
              <w:rPr>
                <w:rFonts w:ascii="Arial" w:hAnsi="Arial" w:cs="Arial"/>
                <w:sz w:val="22"/>
                <w:szCs w:val="22"/>
              </w:rPr>
              <w:t xml:space="preserve">, </w:t>
            </w:r>
            <w:r w:rsidR="00E83DA2">
              <w:rPr>
                <w:rFonts w:ascii="Arial" w:hAnsi="Arial" w:cs="Arial"/>
                <w:sz w:val="22"/>
                <w:szCs w:val="22"/>
              </w:rPr>
              <w:t xml:space="preserve">Environmental </w:t>
            </w:r>
            <w:r w:rsidR="00034E91">
              <w:rPr>
                <w:rFonts w:ascii="Arial" w:hAnsi="Arial" w:cs="Arial"/>
                <w:sz w:val="22"/>
                <w:szCs w:val="22"/>
              </w:rPr>
              <w:t>Engineer</w:t>
            </w:r>
          </w:p>
          <w:p w14:paraId="263816E1" w14:textId="7AF5A9A5" w:rsidR="00AF4326" w:rsidRPr="00290754" w:rsidRDefault="00E83DA2">
            <w:pPr>
              <w:rPr>
                <w:rFonts w:ascii="Arial" w:hAnsi="Arial" w:cs="Arial"/>
                <w:sz w:val="22"/>
                <w:szCs w:val="22"/>
              </w:rPr>
            </w:pPr>
            <w:r>
              <w:rPr>
                <w:rFonts w:ascii="Arial" w:hAnsi="Arial" w:cs="Arial"/>
                <w:sz w:val="22"/>
                <w:szCs w:val="22"/>
              </w:rPr>
              <w:t>269-312-2754</w:t>
            </w:r>
          </w:p>
        </w:tc>
      </w:tr>
      <w:tr w:rsidR="006D1C52" w:rsidRPr="00290754" w14:paraId="409AC9A2" w14:textId="77777777" w:rsidTr="00034E91">
        <w:tc>
          <w:tcPr>
            <w:tcW w:w="5040" w:type="dxa"/>
          </w:tcPr>
          <w:p w14:paraId="26221BCF" w14:textId="0AC18D49" w:rsidR="006D1C52" w:rsidRPr="00290754" w:rsidRDefault="006D1C52" w:rsidP="006D1C52">
            <w:pPr>
              <w:rPr>
                <w:rFonts w:ascii="Arial" w:hAnsi="Arial" w:cs="Arial"/>
                <w:sz w:val="22"/>
                <w:szCs w:val="22"/>
              </w:rPr>
            </w:pPr>
            <w:r w:rsidRPr="00290754">
              <w:rPr>
                <w:rFonts w:ascii="Arial" w:hAnsi="Arial" w:cs="Arial"/>
                <w:sz w:val="22"/>
                <w:szCs w:val="22"/>
              </w:rPr>
              <w:t>AQD Contact</w:t>
            </w:r>
            <w:r w:rsidR="00E83DA2">
              <w:rPr>
                <w:rFonts w:ascii="Arial" w:hAnsi="Arial" w:cs="Arial"/>
                <w:sz w:val="22"/>
                <w:szCs w:val="22"/>
              </w:rPr>
              <w:t xml:space="preserve"> – ROP Writer</w:t>
            </w:r>
            <w:r w:rsidRPr="00290754">
              <w:rPr>
                <w:rFonts w:ascii="Arial" w:hAnsi="Arial" w:cs="Arial"/>
                <w:sz w:val="22"/>
                <w:szCs w:val="22"/>
              </w:rPr>
              <w:t>:</w:t>
            </w:r>
          </w:p>
        </w:tc>
        <w:tc>
          <w:tcPr>
            <w:tcW w:w="5253" w:type="dxa"/>
          </w:tcPr>
          <w:p w14:paraId="5B9269FC" w14:textId="618A2934" w:rsidR="006D1C52" w:rsidRPr="00290754" w:rsidRDefault="006D1C52" w:rsidP="006D1C52">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0591ACB2" w14:textId="56EB2181" w:rsidR="006D1C52" w:rsidRDefault="00E83DA2" w:rsidP="006D1C52">
            <w:pPr>
              <w:rPr>
                <w:rFonts w:ascii="Arial" w:hAnsi="Arial" w:cs="Arial"/>
                <w:sz w:val="22"/>
                <w:szCs w:val="22"/>
              </w:rPr>
            </w:pPr>
            <w:r>
              <w:rPr>
                <w:rFonts w:ascii="Arial" w:hAnsi="Arial" w:cs="Arial"/>
                <w:sz w:val="22"/>
                <w:szCs w:val="22"/>
              </w:rPr>
              <w:t>586-212-0508</w:t>
            </w:r>
          </w:p>
        </w:tc>
      </w:tr>
      <w:tr w:rsidR="00AF4326" w:rsidRPr="00290754" w14:paraId="13791116" w14:textId="77777777" w:rsidTr="00034E91">
        <w:tc>
          <w:tcPr>
            <w:tcW w:w="5040" w:type="dxa"/>
          </w:tcPr>
          <w:p w14:paraId="33F5AAD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53" w:type="dxa"/>
          </w:tcPr>
          <w:p w14:paraId="72A733BF" w14:textId="61CC8793" w:rsidR="00AF4326" w:rsidRPr="00290754" w:rsidRDefault="006D1C52">
            <w:pPr>
              <w:rPr>
                <w:rFonts w:ascii="Arial" w:hAnsi="Arial" w:cs="Arial"/>
                <w:sz w:val="22"/>
                <w:szCs w:val="22"/>
              </w:rPr>
            </w:pPr>
            <w:r>
              <w:rPr>
                <w:rFonts w:ascii="Arial" w:hAnsi="Arial" w:cs="Arial"/>
                <w:sz w:val="22"/>
                <w:szCs w:val="22"/>
              </w:rPr>
              <w:t>June 20, 2022</w:t>
            </w:r>
          </w:p>
        </w:tc>
      </w:tr>
      <w:tr w:rsidR="00AF4326" w:rsidRPr="00290754" w14:paraId="0D980A5C" w14:textId="77777777" w:rsidTr="00034E91">
        <w:trPr>
          <w:trHeight w:val="165"/>
        </w:trPr>
        <w:tc>
          <w:tcPr>
            <w:tcW w:w="5040" w:type="dxa"/>
          </w:tcPr>
          <w:p w14:paraId="269145A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53" w:type="dxa"/>
          </w:tcPr>
          <w:p w14:paraId="2E299DD0" w14:textId="15B73157" w:rsidR="00AF4326" w:rsidRPr="00290754" w:rsidRDefault="006D1C52">
            <w:pPr>
              <w:rPr>
                <w:rFonts w:ascii="Arial" w:hAnsi="Arial" w:cs="Arial"/>
                <w:sz w:val="22"/>
                <w:szCs w:val="22"/>
              </w:rPr>
            </w:pPr>
            <w:r>
              <w:rPr>
                <w:rFonts w:ascii="Arial" w:hAnsi="Arial" w:cs="Arial"/>
                <w:sz w:val="22"/>
                <w:szCs w:val="22"/>
              </w:rPr>
              <w:t>June 20, 2022</w:t>
            </w:r>
          </w:p>
        </w:tc>
      </w:tr>
      <w:tr w:rsidR="00AF4326" w:rsidRPr="00290754" w14:paraId="663210A9" w14:textId="77777777" w:rsidTr="00034E91">
        <w:trPr>
          <w:trHeight w:val="165"/>
        </w:trPr>
        <w:tc>
          <w:tcPr>
            <w:tcW w:w="5040" w:type="dxa"/>
          </w:tcPr>
          <w:p w14:paraId="1CD21E1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53" w:type="dxa"/>
          </w:tcPr>
          <w:p w14:paraId="43D890A6" w14:textId="208AB838" w:rsidR="00AF4326" w:rsidRPr="00290754" w:rsidRDefault="006D1C52">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5" w:name="YesNo"/>
            <w:r>
              <w:rPr>
                <w:rFonts w:ascii="Arial" w:hAnsi="Arial" w:cs="Arial"/>
                <w:sz w:val="22"/>
                <w:szCs w:val="22"/>
              </w:rPr>
              <w:instrText xml:space="preserve"> FORMDROPDOWN </w:instrText>
            </w:r>
            <w:r w:rsidR="00D135C8">
              <w:rPr>
                <w:rFonts w:ascii="Arial" w:hAnsi="Arial" w:cs="Arial"/>
                <w:sz w:val="22"/>
                <w:szCs w:val="22"/>
              </w:rPr>
            </w:r>
            <w:r w:rsidR="00D135C8">
              <w:rPr>
                <w:rFonts w:ascii="Arial" w:hAnsi="Arial" w:cs="Arial"/>
                <w:sz w:val="22"/>
                <w:szCs w:val="22"/>
              </w:rPr>
              <w:fldChar w:fldCharType="separate"/>
            </w:r>
            <w:r>
              <w:rPr>
                <w:rFonts w:ascii="Arial" w:hAnsi="Arial" w:cs="Arial"/>
                <w:sz w:val="22"/>
                <w:szCs w:val="22"/>
              </w:rPr>
              <w:fldChar w:fldCharType="end"/>
            </w:r>
            <w:bookmarkEnd w:id="15"/>
          </w:p>
        </w:tc>
      </w:tr>
      <w:tr w:rsidR="00AF4326" w:rsidRPr="00290754" w14:paraId="248297F7" w14:textId="77777777" w:rsidTr="00034E91">
        <w:trPr>
          <w:trHeight w:val="165"/>
        </w:trPr>
        <w:tc>
          <w:tcPr>
            <w:tcW w:w="5040" w:type="dxa"/>
          </w:tcPr>
          <w:p w14:paraId="29B613D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53" w:type="dxa"/>
          </w:tcPr>
          <w:p w14:paraId="4924D169" w14:textId="6A386FFE" w:rsidR="00AF4326" w:rsidRPr="00290754" w:rsidRDefault="003F2FF2">
            <w:pPr>
              <w:rPr>
                <w:rFonts w:ascii="Arial" w:hAnsi="Arial" w:cs="Arial"/>
                <w:sz w:val="22"/>
                <w:szCs w:val="22"/>
              </w:rPr>
            </w:pPr>
            <w:r>
              <w:rPr>
                <w:rFonts w:ascii="Arial" w:hAnsi="Arial" w:cs="Arial"/>
                <w:sz w:val="22"/>
                <w:szCs w:val="22"/>
              </w:rPr>
              <w:t>December 4, 2023</w:t>
            </w:r>
          </w:p>
        </w:tc>
      </w:tr>
      <w:tr w:rsidR="00AF4326" w:rsidRPr="00290754" w14:paraId="643A634B" w14:textId="77777777" w:rsidTr="00034E91">
        <w:tc>
          <w:tcPr>
            <w:tcW w:w="5040" w:type="dxa"/>
          </w:tcPr>
          <w:p w14:paraId="410CAB0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53" w:type="dxa"/>
          </w:tcPr>
          <w:p w14:paraId="1E09421F" w14:textId="7FBBD0A7" w:rsidR="00AF4326" w:rsidRPr="00290754" w:rsidRDefault="003F2FF2">
            <w:pPr>
              <w:rPr>
                <w:rFonts w:ascii="Arial" w:hAnsi="Arial" w:cs="Arial"/>
                <w:sz w:val="22"/>
                <w:szCs w:val="22"/>
              </w:rPr>
            </w:pPr>
            <w:r>
              <w:rPr>
                <w:rFonts w:ascii="Arial" w:hAnsi="Arial" w:cs="Arial"/>
                <w:sz w:val="22"/>
                <w:szCs w:val="22"/>
              </w:rPr>
              <w:t xml:space="preserve">January </w:t>
            </w:r>
            <w:r w:rsidR="00505779">
              <w:rPr>
                <w:rFonts w:ascii="Arial" w:hAnsi="Arial" w:cs="Arial"/>
                <w:sz w:val="22"/>
                <w:szCs w:val="22"/>
              </w:rPr>
              <w:t>3</w:t>
            </w:r>
            <w:r>
              <w:rPr>
                <w:rFonts w:ascii="Arial" w:hAnsi="Arial" w:cs="Arial"/>
                <w:sz w:val="22"/>
                <w:szCs w:val="22"/>
              </w:rPr>
              <w:t>, 2024</w:t>
            </w:r>
          </w:p>
        </w:tc>
      </w:tr>
    </w:tbl>
    <w:p w14:paraId="2F0031C1" w14:textId="77777777" w:rsidR="00AF4326" w:rsidRPr="00CB60BD" w:rsidRDefault="00AF4326">
      <w:pPr>
        <w:rPr>
          <w:rFonts w:ascii="Arial" w:hAnsi="Arial" w:cs="Arial"/>
          <w:sz w:val="22"/>
          <w:szCs w:val="22"/>
        </w:rPr>
      </w:pPr>
    </w:p>
    <w:p w14:paraId="3581761B"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613548EB" w14:textId="77777777" w:rsidR="009B188A" w:rsidRDefault="009B188A" w:rsidP="004F7B48">
      <w:pPr>
        <w:jc w:val="both"/>
        <w:rPr>
          <w:rFonts w:ascii="Arial" w:hAnsi="Arial" w:cs="Arial"/>
          <w:sz w:val="22"/>
          <w:szCs w:val="22"/>
        </w:rPr>
      </w:pPr>
    </w:p>
    <w:p w14:paraId="5810DA27" w14:textId="543B51DC" w:rsidR="004C45AF" w:rsidRPr="00670BBC" w:rsidRDefault="00430C41" w:rsidP="004F7B48">
      <w:pPr>
        <w:jc w:val="both"/>
        <w:rPr>
          <w:rFonts w:ascii="Arial" w:hAnsi="Arial" w:cs="Arial"/>
          <w:sz w:val="22"/>
          <w:szCs w:val="22"/>
        </w:rPr>
      </w:pPr>
      <w:r w:rsidRPr="00670BBC">
        <w:rPr>
          <w:rFonts w:ascii="Arial" w:hAnsi="Arial" w:cs="Arial"/>
          <w:sz w:val="22"/>
          <w:szCs w:val="22"/>
        </w:rPr>
        <w:t>ANR Pipeline Company -</w:t>
      </w:r>
      <w:r w:rsidR="006F55FA">
        <w:rPr>
          <w:rFonts w:ascii="Arial" w:hAnsi="Arial" w:cs="Arial"/>
          <w:sz w:val="22"/>
          <w:szCs w:val="22"/>
        </w:rPr>
        <w:t xml:space="preserve"> </w:t>
      </w:r>
      <w:r w:rsidRPr="00670BBC">
        <w:rPr>
          <w:rFonts w:ascii="Arial" w:hAnsi="Arial" w:cs="Arial"/>
          <w:sz w:val="22"/>
          <w:szCs w:val="22"/>
        </w:rPr>
        <w:t>Hamilton Compressor Station is a natural gas transmission</w:t>
      </w:r>
      <w:r w:rsidR="004C45AF" w:rsidRPr="00670BBC">
        <w:rPr>
          <w:rFonts w:ascii="Arial" w:hAnsi="Arial" w:cs="Arial"/>
          <w:sz w:val="22"/>
          <w:szCs w:val="22"/>
        </w:rPr>
        <w:t xml:space="preserve"> and compression </w:t>
      </w:r>
      <w:r w:rsidRPr="00670BBC">
        <w:rPr>
          <w:rFonts w:ascii="Arial" w:hAnsi="Arial" w:cs="Arial"/>
          <w:sz w:val="22"/>
          <w:szCs w:val="22"/>
        </w:rPr>
        <w:t xml:space="preserve">station. </w:t>
      </w:r>
      <w:r w:rsidR="009B188A">
        <w:rPr>
          <w:rFonts w:ascii="Arial" w:hAnsi="Arial" w:cs="Arial"/>
          <w:sz w:val="22"/>
          <w:szCs w:val="22"/>
        </w:rPr>
        <w:t xml:space="preserve"> </w:t>
      </w:r>
      <w:r w:rsidR="004C45AF" w:rsidRPr="00670BBC">
        <w:rPr>
          <w:rFonts w:ascii="Arial" w:hAnsi="Arial" w:cs="Arial"/>
          <w:sz w:val="22"/>
          <w:szCs w:val="22"/>
        </w:rPr>
        <w:t xml:space="preserve">The Hamilton Station transports natural gas along the pipeline by receiving low-pressure inlet natural gas and compressing the stream to increase the pressure and </w:t>
      </w:r>
      <w:r w:rsidR="005D74EE">
        <w:rPr>
          <w:rFonts w:ascii="Arial" w:hAnsi="Arial" w:cs="Arial"/>
          <w:sz w:val="22"/>
          <w:szCs w:val="22"/>
        </w:rPr>
        <w:t>move the natural gas along the pipeline</w:t>
      </w:r>
      <w:r w:rsidR="004C45AF" w:rsidRPr="00670BBC">
        <w:rPr>
          <w:rFonts w:ascii="Arial" w:hAnsi="Arial" w:cs="Arial"/>
          <w:sz w:val="22"/>
          <w:szCs w:val="22"/>
        </w:rPr>
        <w:t>.</w:t>
      </w:r>
    </w:p>
    <w:p w14:paraId="37D0EA8D" w14:textId="77777777" w:rsidR="008F5CA8" w:rsidRDefault="008F5CA8" w:rsidP="00200785">
      <w:pPr>
        <w:jc w:val="both"/>
        <w:rPr>
          <w:rFonts w:ascii="Arial" w:hAnsi="Arial" w:cs="Arial"/>
          <w:sz w:val="22"/>
          <w:szCs w:val="22"/>
        </w:rPr>
      </w:pPr>
      <w:bookmarkStart w:id="18" w:name="_Hlk137477043"/>
    </w:p>
    <w:p w14:paraId="4DD2D87E" w14:textId="2A999796" w:rsidR="006F55FA" w:rsidRDefault="006F55FA">
      <w:pPr>
        <w:jc w:val="both"/>
        <w:rPr>
          <w:rFonts w:ascii="Arial" w:hAnsi="Arial" w:cs="Arial"/>
          <w:sz w:val="22"/>
          <w:szCs w:val="22"/>
        </w:rPr>
      </w:pPr>
      <w:bookmarkStart w:id="19" w:name="_Hlk143696617"/>
      <w:bookmarkStart w:id="20" w:name="_Hlk143697127"/>
      <w:r w:rsidRPr="00670BBC">
        <w:rPr>
          <w:rFonts w:ascii="Arial" w:hAnsi="Arial" w:cs="Arial"/>
          <w:sz w:val="22"/>
          <w:szCs w:val="22"/>
        </w:rPr>
        <w:t>ANR Pipeline Company -</w:t>
      </w:r>
      <w:r>
        <w:rPr>
          <w:rFonts w:ascii="Arial" w:hAnsi="Arial" w:cs="Arial"/>
          <w:sz w:val="22"/>
          <w:szCs w:val="22"/>
        </w:rPr>
        <w:t xml:space="preserve"> </w:t>
      </w:r>
      <w:r w:rsidRPr="00670BBC">
        <w:rPr>
          <w:rFonts w:ascii="Arial" w:hAnsi="Arial" w:cs="Arial"/>
          <w:sz w:val="22"/>
          <w:szCs w:val="22"/>
        </w:rPr>
        <w:t>Hamilton Compressor Station is</w:t>
      </w:r>
      <w:r>
        <w:rPr>
          <w:rFonts w:ascii="Arial" w:hAnsi="Arial" w:cs="Arial"/>
          <w:sz w:val="22"/>
          <w:szCs w:val="22"/>
        </w:rPr>
        <w:t xml:space="preserve"> locat</w:t>
      </w:r>
      <w:r w:rsidR="00200785">
        <w:rPr>
          <w:rFonts w:ascii="Arial" w:hAnsi="Arial" w:cs="Arial"/>
          <w:sz w:val="22"/>
          <w:szCs w:val="22"/>
        </w:rPr>
        <w:t xml:space="preserve">ed </w:t>
      </w:r>
      <w:r w:rsidR="004F7B48">
        <w:rPr>
          <w:rFonts w:ascii="Arial" w:hAnsi="Arial" w:cs="Arial"/>
          <w:sz w:val="22"/>
          <w:szCs w:val="22"/>
        </w:rPr>
        <w:t xml:space="preserve">at </w:t>
      </w:r>
      <w:bookmarkStart w:id="21" w:name="_Hlk143696675"/>
      <w:r w:rsidR="004F7B48">
        <w:rPr>
          <w:rFonts w:ascii="Arial" w:hAnsi="Arial" w:cs="Arial"/>
          <w:sz w:val="22"/>
          <w:szCs w:val="22"/>
        </w:rPr>
        <w:t>4193 134</w:t>
      </w:r>
      <w:r w:rsidR="004F7B48" w:rsidRPr="004F7B48">
        <w:rPr>
          <w:rFonts w:ascii="Arial" w:hAnsi="Arial" w:cs="Arial"/>
          <w:sz w:val="22"/>
          <w:szCs w:val="22"/>
          <w:vertAlign w:val="superscript"/>
        </w:rPr>
        <w:t>th</w:t>
      </w:r>
      <w:r w:rsidR="004F7B48">
        <w:rPr>
          <w:rFonts w:ascii="Arial" w:hAnsi="Arial" w:cs="Arial"/>
          <w:sz w:val="22"/>
          <w:szCs w:val="22"/>
        </w:rPr>
        <w:t xml:space="preserve"> </w:t>
      </w:r>
      <w:r w:rsidR="000C73A1">
        <w:rPr>
          <w:rFonts w:ascii="Arial" w:hAnsi="Arial" w:cs="Arial"/>
          <w:sz w:val="22"/>
          <w:szCs w:val="22"/>
        </w:rPr>
        <w:t>Avenue</w:t>
      </w:r>
      <w:r w:rsidR="004F7B48">
        <w:rPr>
          <w:rFonts w:ascii="Arial" w:hAnsi="Arial" w:cs="Arial"/>
          <w:sz w:val="22"/>
          <w:szCs w:val="22"/>
        </w:rPr>
        <w:t xml:space="preserve">, Hamilton, Allegan County, Michigan 49010. </w:t>
      </w:r>
      <w:r w:rsidR="00925399">
        <w:rPr>
          <w:rFonts w:ascii="Arial" w:hAnsi="Arial" w:cs="Arial"/>
          <w:sz w:val="22"/>
          <w:szCs w:val="22"/>
        </w:rPr>
        <w:t xml:space="preserve"> </w:t>
      </w:r>
      <w:r w:rsidR="00200785">
        <w:rPr>
          <w:rFonts w:ascii="Arial" w:hAnsi="Arial" w:cs="Arial"/>
          <w:sz w:val="22"/>
          <w:szCs w:val="22"/>
        </w:rPr>
        <w:t xml:space="preserve">The facility is approximately 20 acres and is immediately surrounded by residential properties to the east, west, north, and south. </w:t>
      </w:r>
    </w:p>
    <w:bookmarkEnd w:id="19"/>
    <w:bookmarkEnd w:id="20"/>
    <w:bookmarkEnd w:id="21"/>
    <w:p w14:paraId="754AD207" w14:textId="77777777" w:rsidR="005D47B1" w:rsidRDefault="005D47B1" w:rsidP="00200785">
      <w:pPr>
        <w:jc w:val="both"/>
        <w:rPr>
          <w:rFonts w:ascii="Arial" w:hAnsi="Arial" w:cs="Arial"/>
          <w:sz w:val="22"/>
          <w:szCs w:val="22"/>
        </w:rPr>
      </w:pPr>
    </w:p>
    <w:p w14:paraId="59F3A129" w14:textId="71E83BCB" w:rsidR="006F55FA" w:rsidRDefault="006F55FA" w:rsidP="004F7B48">
      <w:pPr>
        <w:jc w:val="both"/>
        <w:rPr>
          <w:rFonts w:ascii="Arial" w:hAnsi="Arial" w:cs="Arial"/>
          <w:sz w:val="22"/>
          <w:szCs w:val="22"/>
        </w:rPr>
      </w:pPr>
      <w:r>
        <w:rPr>
          <w:rFonts w:ascii="Arial" w:hAnsi="Arial" w:cs="Arial"/>
          <w:sz w:val="22"/>
          <w:szCs w:val="22"/>
        </w:rPr>
        <w:t>The following changes to the facility</w:t>
      </w:r>
      <w:r w:rsidR="005D74EE">
        <w:rPr>
          <w:rFonts w:ascii="Arial" w:hAnsi="Arial" w:cs="Arial"/>
          <w:sz w:val="22"/>
          <w:szCs w:val="22"/>
        </w:rPr>
        <w:t xml:space="preserve"> since the last </w:t>
      </w:r>
      <w:r w:rsidR="002A2040">
        <w:rPr>
          <w:rFonts w:ascii="Arial" w:hAnsi="Arial" w:cs="Arial"/>
          <w:sz w:val="22"/>
          <w:szCs w:val="22"/>
        </w:rPr>
        <w:t xml:space="preserve">ROP </w:t>
      </w:r>
      <w:r w:rsidR="005D74EE">
        <w:rPr>
          <w:rFonts w:ascii="Arial" w:hAnsi="Arial" w:cs="Arial"/>
          <w:sz w:val="22"/>
          <w:szCs w:val="22"/>
        </w:rPr>
        <w:t>renewal</w:t>
      </w:r>
      <w:r>
        <w:rPr>
          <w:rFonts w:ascii="Arial" w:hAnsi="Arial" w:cs="Arial"/>
          <w:sz w:val="22"/>
          <w:szCs w:val="22"/>
        </w:rPr>
        <w:t xml:space="preserve"> include:</w:t>
      </w:r>
    </w:p>
    <w:p w14:paraId="70881F75" w14:textId="77777777" w:rsidR="006F55FA" w:rsidRDefault="006F55FA" w:rsidP="004F7B48">
      <w:pPr>
        <w:jc w:val="both"/>
        <w:rPr>
          <w:rFonts w:ascii="Arial" w:hAnsi="Arial" w:cs="Arial"/>
          <w:sz w:val="22"/>
          <w:szCs w:val="22"/>
        </w:rPr>
      </w:pPr>
    </w:p>
    <w:p w14:paraId="6A134D6F" w14:textId="67489178" w:rsidR="00725658" w:rsidRDefault="008F5CA8" w:rsidP="00274A69">
      <w:pPr>
        <w:pStyle w:val="ListParagraph"/>
        <w:numPr>
          <w:ilvl w:val="0"/>
          <w:numId w:val="18"/>
        </w:numPr>
        <w:ind w:left="360"/>
        <w:jc w:val="both"/>
        <w:rPr>
          <w:rFonts w:ascii="Arial" w:hAnsi="Arial" w:cs="Arial"/>
          <w:sz w:val="22"/>
          <w:szCs w:val="22"/>
        </w:rPr>
      </w:pPr>
      <w:r w:rsidRPr="00274A69">
        <w:rPr>
          <w:rFonts w:ascii="Arial" w:hAnsi="Arial" w:cs="Arial"/>
          <w:sz w:val="22"/>
          <w:szCs w:val="22"/>
        </w:rPr>
        <w:t xml:space="preserve">On February 4, 2021, </w:t>
      </w:r>
      <w:r w:rsidR="00672867" w:rsidRPr="00274A69">
        <w:rPr>
          <w:rFonts w:ascii="Arial" w:hAnsi="Arial" w:cs="Arial"/>
          <w:sz w:val="22"/>
          <w:szCs w:val="22"/>
        </w:rPr>
        <w:t>Permit to Install (</w:t>
      </w:r>
      <w:r w:rsidRPr="00274A69">
        <w:rPr>
          <w:rFonts w:ascii="Arial" w:hAnsi="Arial" w:cs="Arial"/>
          <w:sz w:val="22"/>
          <w:szCs w:val="22"/>
        </w:rPr>
        <w:t>PTI</w:t>
      </w:r>
      <w:r w:rsidR="00672867" w:rsidRPr="00274A69">
        <w:rPr>
          <w:rFonts w:ascii="Arial" w:hAnsi="Arial" w:cs="Arial"/>
          <w:sz w:val="22"/>
          <w:szCs w:val="22"/>
        </w:rPr>
        <w:t>)</w:t>
      </w:r>
      <w:r w:rsidRPr="00274A69">
        <w:rPr>
          <w:rFonts w:ascii="Arial" w:hAnsi="Arial" w:cs="Arial"/>
          <w:sz w:val="22"/>
          <w:szCs w:val="22"/>
        </w:rPr>
        <w:t xml:space="preserve"> No. </w:t>
      </w:r>
      <w:r w:rsidR="00725658" w:rsidRPr="00274A69">
        <w:rPr>
          <w:rFonts w:ascii="Arial" w:hAnsi="Arial" w:cs="Arial"/>
          <w:sz w:val="22"/>
          <w:szCs w:val="22"/>
        </w:rPr>
        <w:t>98-20</w:t>
      </w:r>
      <w:r w:rsidRPr="00274A69">
        <w:rPr>
          <w:rFonts w:ascii="Arial" w:hAnsi="Arial" w:cs="Arial"/>
          <w:sz w:val="22"/>
          <w:szCs w:val="22"/>
        </w:rPr>
        <w:t xml:space="preserve"> was issued to install and operate two (2) natural gas-fired turbines</w:t>
      </w:r>
      <w:r w:rsidR="007B5C9A" w:rsidRPr="00274A69">
        <w:rPr>
          <w:rFonts w:ascii="Arial" w:hAnsi="Arial" w:cs="Arial"/>
          <w:sz w:val="22"/>
          <w:szCs w:val="22"/>
        </w:rPr>
        <w:t xml:space="preserve"> (</w:t>
      </w:r>
      <w:r w:rsidR="0019170D">
        <w:rPr>
          <w:rFonts w:ascii="Arial" w:hAnsi="Arial" w:cs="Arial"/>
          <w:sz w:val="22"/>
          <w:szCs w:val="22"/>
        </w:rPr>
        <w:t>EUHMTURBINE11</w:t>
      </w:r>
      <w:r w:rsidR="005D47B1" w:rsidRPr="00274A69">
        <w:rPr>
          <w:rFonts w:ascii="Arial" w:hAnsi="Arial" w:cs="Arial"/>
          <w:sz w:val="22"/>
          <w:szCs w:val="22"/>
        </w:rPr>
        <w:t>,</w:t>
      </w:r>
      <w:r w:rsidR="007B5C9A" w:rsidRPr="00274A69">
        <w:rPr>
          <w:rFonts w:ascii="Arial" w:hAnsi="Arial" w:cs="Arial"/>
          <w:sz w:val="22"/>
          <w:szCs w:val="22"/>
        </w:rPr>
        <w:t xml:space="preserve"> </w:t>
      </w:r>
      <w:r w:rsidR="0019170D">
        <w:rPr>
          <w:rFonts w:ascii="Arial" w:hAnsi="Arial" w:cs="Arial"/>
          <w:sz w:val="22"/>
          <w:szCs w:val="22"/>
        </w:rPr>
        <w:t>EUHMTURBINE12</w:t>
      </w:r>
      <w:r w:rsidR="007B5C9A" w:rsidRPr="00274A69">
        <w:rPr>
          <w:rFonts w:ascii="Arial" w:hAnsi="Arial" w:cs="Arial"/>
          <w:sz w:val="22"/>
          <w:szCs w:val="22"/>
        </w:rPr>
        <w:t>)</w:t>
      </w:r>
      <w:r w:rsidRPr="00274A69">
        <w:rPr>
          <w:rFonts w:ascii="Arial" w:hAnsi="Arial" w:cs="Arial"/>
          <w:sz w:val="22"/>
          <w:szCs w:val="22"/>
        </w:rPr>
        <w:t>, one (1) emergency generator</w:t>
      </w:r>
      <w:r w:rsidR="007B5C9A" w:rsidRPr="00274A69">
        <w:rPr>
          <w:rFonts w:ascii="Arial" w:hAnsi="Arial" w:cs="Arial"/>
          <w:sz w:val="22"/>
          <w:szCs w:val="22"/>
        </w:rPr>
        <w:t xml:space="preserve"> (</w:t>
      </w:r>
      <w:r w:rsidR="0019170D">
        <w:rPr>
          <w:rFonts w:ascii="Arial" w:hAnsi="Arial" w:cs="Arial"/>
          <w:sz w:val="22"/>
          <w:szCs w:val="22"/>
        </w:rPr>
        <w:t>EUHMAPU3</w:t>
      </w:r>
      <w:r w:rsidR="007B5C9A" w:rsidRPr="00274A69">
        <w:rPr>
          <w:rFonts w:ascii="Arial" w:hAnsi="Arial" w:cs="Arial"/>
          <w:sz w:val="22"/>
          <w:szCs w:val="22"/>
        </w:rPr>
        <w:t>)</w:t>
      </w:r>
      <w:r w:rsidRPr="00274A69">
        <w:rPr>
          <w:rFonts w:ascii="Arial" w:hAnsi="Arial" w:cs="Arial"/>
          <w:sz w:val="22"/>
          <w:szCs w:val="22"/>
        </w:rPr>
        <w:t>, one (1) natural gas-fired heater</w:t>
      </w:r>
      <w:r w:rsidR="00DC58D3" w:rsidRPr="00274A69">
        <w:rPr>
          <w:rFonts w:ascii="Arial" w:hAnsi="Arial" w:cs="Arial"/>
          <w:sz w:val="22"/>
          <w:szCs w:val="22"/>
        </w:rPr>
        <w:t xml:space="preserve"> (EUFUELGASHEATER), one (1) utility gas heater (EUUTILITYHEATER), natural gas-fired warehouse heaters (EUWAREHOUSEHEAT),</w:t>
      </w:r>
      <w:r w:rsidR="007748D5" w:rsidRPr="00274A69">
        <w:rPr>
          <w:rFonts w:ascii="Arial" w:hAnsi="Arial" w:cs="Arial"/>
          <w:sz w:val="22"/>
          <w:szCs w:val="22"/>
        </w:rPr>
        <w:t xml:space="preserve"> </w:t>
      </w:r>
      <w:r w:rsidR="00DC58D3" w:rsidRPr="00274A69">
        <w:rPr>
          <w:rFonts w:ascii="Arial" w:hAnsi="Arial" w:cs="Arial"/>
          <w:sz w:val="22"/>
          <w:szCs w:val="22"/>
        </w:rPr>
        <w:t>space heaters (EUSPACEHEATER)</w:t>
      </w:r>
      <w:r w:rsidRPr="00274A69">
        <w:rPr>
          <w:rFonts w:ascii="Arial" w:hAnsi="Arial" w:cs="Arial"/>
          <w:sz w:val="22"/>
          <w:szCs w:val="22"/>
        </w:rPr>
        <w:t xml:space="preserve">, and </w:t>
      </w:r>
      <w:r w:rsidR="007748D5" w:rsidRPr="00274A69">
        <w:rPr>
          <w:rFonts w:ascii="Arial" w:hAnsi="Arial" w:cs="Arial"/>
          <w:sz w:val="22"/>
          <w:szCs w:val="22"/>
        </w:rPr>
        <w:t xml:space="preserve">two (2) miscellaneous fluids tanks </w:t>
      </w:r>
      <w:r w:rsidR="007748D5" w:rsidRPr="00274A69">
        <w:rPr>
          <w:rFonts w:ascii="Arial" w:hAnsi="Arial" w:cs="Arial"/>
          <w:spacing w:val="-4"/>
          <w:sz w:val="22"/>
          <w:szCs w:val="22"/>
        </w:rPr>
        <w:t>(</w:t>
      </w:r>
      <w:r w:rsidR="0019170D">
        <w:rPr>
          <w:rFonts w:ascii="Arial" w:hAnsi="Arial" w:cs="Arial"/>
          <w:spacing w:val="-4"/>
          <w:sz w:val="22"/>
          <w:szCs w:val="22"/>
        </w:rPr>
        <w:t>EUPIPELINELIQUIDSTANK</w:t>
      </w:r>
      <w:r w:rsidR="00672867" w:rsidRPr="00274A69">
        <w:rPr>
          <w:rFonts w:ascii="Arial" w:hAnsi="Arial" w:cs="Arial"/>
          <w:spacing w:val="-4"/>
          <w:sz w:val="22"/>
          <w:szCs w:val="22"/>
        </w:rPr>
        <w:t>,</w:t>
      </w:r>
      <w:r w:rsidR="007748D5" w:rsidRPr="00274A69">
        <w:rPr>
          <w:rFonts w:ascii="Arial" w:hAnsi="Arial" w:cs="Arial"/>
          <w:spacing w:val="-4"/>
          <w:sz w:val="22"/>
          <w:szCs w:val="22"/>
        </w:rPr>
        <w:t xml:space="preserve"> </w:t>
      </w:r>
      <w:r w:rsidR="0019170D">
        <w:rPr>
          <w:rFonts w:ascii="Arial" w:hAnsi="Arial" w:cs="Arial"/>
          <w:spacing w:val="-4"/>
          <w:sz w:val="22"/>
          <w:szCs w:val="22"/>
        </w:rPr>
        <w:t>EUWASTEWATERTANK</w:t>
      </w:r>
      <w:r w:rsidR="007748D5" w:rsidRPr="00274A69">
        <w:rPr>
          <w:rFonts w:ascii="Arial" w:hAnsi="Arial" w:cs="Arial"/>
          <w:spacing w:val="-4"/>
          <w:sz w:val="22"/>
          <w:szCs w:val="22"/>
        </w:rPr>
        <w:t>)</w:t>
      </w:r>
      <w:r w:rsidRPr="00274A69">
        <w:rPr>
          <w:rFonts w:ascii="Arial" w:hAnsi="Arial" w:cs="Arial"/>
          <w:sz w:val="22"/>
          <w:szCs w:val="22"/>
        </w:rPr>
        <w:t xml:space="preserve">. </w:t>
      </w:r>
      <w:r w:rsidR="00925399">
        <w:rPr>
          <w:rFonts w:ascii="Arial" w:hAnsi="Arial" w:cs="Arial"/>
          <w:sz w:val="22"/>
          <w:szCs w:val="22"/>
        </w:rPr>
        <w:t xml:space="preserve"> </w:t>
      </w:r>
      <w:r w:rsidRPr="00274A69">
        <w:rPr>
          <w:rFonts w:ascii="Arial" w:hAnsi="Arial" w:cs="Arial"/>
          <w:sz w:val="22"/>
          <w:szCs w:val="22"/>
        </w:rPr>
        <w:t xml:space="preserve">All the new equipment is installed and </w:t>
      </w:r>
      <w:r w:rsidR="00B21915">
        <w:rPr>
          <w:rFonts w:ascii="Arial" w:hAnsi="Arial" w:cs="Arial"/>
          <w:sz w:val="22"/>
          <w:szCs w:val="22"/>
        </w:rPr>
        <w:t xml:space="preserve">was </w:t>
      </w:r>
      <w:r w:rsidRPr="00274A69">
        <w:rPr>
          <w:rFonts w:ascii="Arial" w:hAnsi="Arial" w:cs="Arial"/>
          <w:sz w:val="22"/>
          <w:szCs w:val="22"/>
        </w:rPr>
        <w:t>commissioned</w:t>
      </w:r>
      <w:r w:rsidR="00B21915">
        <w:rPr>
          <w:rFonts w:ascii="Arial" w:hAnsi="Arial" w:cs="Arial"/>
          <w:sz w:val="22"/>
          <w:szCs w:val="22"/>
        </w:rPr>
        <w:t xml:space="preserve"> in May of 2022</w:t>
      </w:r>
      <w:r w:rsidRPr="00274A69">
        <w:rPr>
          <w:rFonts w:ascii="Arial" w:hAnsi="Arial" w:cs="Arial"/>
          <w:sz w:val="22"/>
          <w:szCs w:val="22"/>
        </w:rPr>
        <w:t xml:space="preserve">. </w:t>
      </w:r>
    </w:p>
    <w:p w14:paraId="16BDFF24" w14:textId="77777777" w:rsidR="00B21915" w:rsidRPr="00274A69" w:rsidRDefault="00B21915" w:rsidP="00B21915">
      <w:pPr>
        <w:pStyle w:val="ListParagraph"/>
        <w:ind w:left="360"/>
        <w:jc w:val="both"/>
        <w:rPr>
          <w:rFonts w:ascii="Arial" w:hAnsi="Arial" w:cs="Arial"/>
          <w:sz w:val="22"/>
          <w:szCs w:val="22"/>
        </w:rPr>
      </w:pPr>
    </w:p>
    <w:p w14:paraId="284846C6" w14:textId="61B8C4C2" w:rsidR="008F5CA8" w:rsidRDefault="00010B26" w:rsidP="004F7B48">
      <w:pPr>
        <w:pStyle w:val="ListParagraph"/>
        <w:numPr>
          <w:ilvl w:val="0"/>
          <w:numId w:val="15"/>
        </w:numPr>
        <w:ind w:left="360"/>
        <w:jc w:val="both"/>
        <w:rPr>
          <w:rFonts w:ascii="Arial" w:hAnsi="Arial" w:cs="Arial"/>
          <w:sz w:val="22"/>
          <w:szCs w:val="22"/>
        </w:rPr>
      </w:pPr>
      <w:r>
        <w:rPr>
          <w:rFonts w:ascii="Arial" w:hAnsi="Arial" w:cs="Arial"/>
          <w:sz w:val="22"/>
          <w:szCs w:val="22"/>
        </w:rPr>
        <w:t>T</w:t>
      </w:r>
      <w:r w:rsidR="008F5CA8" w:rsidRPr="004F7B48">
        <w:rPr>
          <w:rFonts w:ascii="Arial" w:hAnsi="Arial" w:cs="Arial"/>
          <w:sz w:val="22"/>
          <w:szCs w:val="22"/>
        </w:rPr>
        <w:t xml:space="preserve">he following </w:t>
      </w:r>
      <w:r w:rsidR="007B5C9A" w:rsidRPr="004F7B48">
        <w:rPr>
          <w:rFonts w:ascii="Arial" w:hAnsi="Arial" w:cs="Arial"/>
          <w:sz w:val="22"/>
          <w:szCs w:val="22"/>
        </w:rPr>
        <w:t xml:space="preserve">equipment </w:t>
      </w:r>
      <w:r w:rsidR="002A2040" w:rsidRPr="004F7B48">
        <w:rPr>
          <w:rFonts w:ascii="Arial" w:hAnsi="Arial" w:cs="Arial"/>
          <w:sz w:val="22"/>
          <w:szCs w:val="22"/>
        </w:rPr>
        <w:t xml:space="preserve">was removed </w:t>
      </w:r>
      <w:r w:rsidR="008F5CA8" w:rsidRPr="004F7B48">
        <w:rPr>
          <w:rFonts w:ascii="Arial" w:hAnsi="Arial" w:cs="Arial"/>
          <w:sz w:val="22"/>
          <w:szCs w:val="22"/>
        </w:rPr>
        <w:t>from service</w:t>
      </w:r>
      <w:r w:rsidR="00373BCA">
        <w:rPr>
          <w:rFonts w:ascii="Arial" w:hAnsi="Arial" w:cs="Arial"/>
          <w:sz w:val="22"/>
          <w:szCs w:val="22"/>
        </w:rPr>
        <w:t xml:space="preserve"> </w:t>
      </w:r>
      <w:r w:rsidR="00B21915">
        <w:rPr>
          <w:rFonts w:ascii="Arial" w:hAnsi="Arial" w:cs="Arial"/>
          <w:sz w:val="22"/>
          <w:szCs w:val="22"/>
        </w:rPr>
        <w:t xml:space="preserve">on May 24, 2022 </w:t>
      </w:r>
      <w:r w:rsidR="00373BCA">
        <w:rPr>
          <w:rFonts w:ascii="Arial" w:hAnsi="Arial" w:cs="Arial"/>
          <w:sz w:val="22"/>
          <w:szCs w:val="22"/>
        </w:rPr>
        <w:t xml:space="preserve">and </w:t>
      </w:r>
      <w:r w:rsidR="00B21915">
        <w:rPr>
          <w:rFonts w:ascii="Arial" w:hAnsi="Arial" w:cs="Arial"/>
          <w:sz w:val="22"/>
          <w:szCs w:val="22"/>
        </w:rPr>
        <w:t xml:space="preserve">has been removed from </w:t>
      </w:r>
      <w:r w:rsidR="00373BCA">
        <w:rPr>
          <w:rFonts w:ascii="Arial" w:hAnsi="Arial" w:cs="Arial"/>
          <w:sz w:val="22"/>
          <w:szCs w:val="22"/>
        </w:rPr>
        <w:t>the ROP</w:t>
      </w:r>
      <w:r w:rsidR="008F5CA8" w:rsidRPr="004F7B48">
        <w:rPr>
          <w:rFonts w:ascii="Arial" w:hAnsi="Arial" w:cs="Arial"/>
          <w:sz w:val="22"/>
          <w:szCs w:val="22"/>
        </w:rPr>
        <w:t>:</w:t>
      </w:r>
      <w:r w:rsidR="00D30DAF" w:rsidRPr="004F7B48">
        <w:rPr>
          <w:rFonts w:ascii="Arial" w:hAnsi="Arial" w:cs="Arial"/>
          <w:sz w:val="22"/>
          <w:szCs w:val="22"/>
        </w:rPr>
        <w:t xml:space="preserve"> </w:t>
      </w:r>
      <w:r w:rsidR="00F103C6" w:rsidRPr="004F7B48">
        <w:rPr>
          <w:rFonts w:ascii="Arial" w:hAnsi="Arial" w:cs="Arial"/>
          <w:sz w:val="22"/>
          <w:szCs w:val="22"/>
        </w:rPr>
        <w:t>five (5) natural gas-fired internal combustion compressor engines (</w:t>
      </w:r>
      <w:r w:rsidR="008F5CA8" w:rsidRPr="004F7B48">
        <w:rPr>
          <w:rFonts w:ascii="Arial" w:hAnsi="Arial" w:cs="Arial"/>
          <w:sz w:val="22"/>
          <w:szCs w:val="22"/>
        </w:rPr>
        <w:t>EUHM001, EUHM002, EUHM003, EUHM004, EUHM005</w:t>
      </w:r>
      <w:r w:rsidR="00F103C6" w:rsidRPr="004F7B48">
        <w:rPr>
          <w:rFonts w:ascii="Arial" w:hAnsi="Arial" w:cs="Arial"/>
          <w:sz w:val="22"/>
          <w:szCs w:val="22"/>
        </w:rPr>
        <w:t>)</w:t>
      </w:r>
      <w:r w:rsidR="008F5CA8" w:rsidRPr="004F7B48">
        <w:rPr>
          <w:rFonts w:ascii="Arial" w:hAnsi="Arial" w:cs="Arial"/>
          <w:sz w:val="22"/>
          <w:szCs w:val="22"/>
        </w:rPr>
        <w:t xml:space="preserve">, </w:t>
      </w:r>
      <w:r w:rsidR="00F103C6" w:rsidRPr="004F7B48">
        <w:rPr>
          <w:rFonts w:ascii="Arial" w:hAnsi="Arial" w:cs="Arial"/>
          <w:sz w:val="22"/>
          <w:szCs w:val="22"/>
        </w:rPr>
        <w:t>five (5) natural gas-fired turbines (</w:t>
      </w:r>
      <w:r w:rsidR="008F5CA8" w:rsidRPr="004F7B48">
        <w:rPr>
          <w:rFonts w:ascii="Arial" w:hAnsi="Arial" w:cs="Arial"/>
          <w:sz w:val="22"/>
          <w:szCs w:val="22"/>
        </w:rPr>
        <w:t>EUHM006, EUHM007, EUHM008, EUHM009</w:t>
      </w:r>
      <w:r w:rsidR="00D30DAF" w:rsidRPr="004F7B48">
        <w:rPr>
          <w:rFonts w:ascii="Arial" w:hAnsi="Arial" w:cs="Arial"/>
          <w:sz w:val="22"/>
          <w:szCs w:val="22"/>
        </w:rPr>
        <w:t>,</w:t>
      </w:r>
      <w:r w:rsidR="008F5CA8" w:rsidRPr="004F7B48">
        <w:rPr>
          <w:rFonts w:ascii="Arial" w:hAnsi="Arial" w:cs="Arial"/>
          <w:sz w:val="22"/>
          <w:szCs w:val="22"/>
        </w:rPr>
        <w:t xml:space="preserve"> EUHM010</w:t>
      </w:r>
      <w:r w:rsidR="00F103C6" w:rsidRPr="004F7B48">
        <w:rPr>
          <w:rFonts w:ascii="Arial" w:hAnsi="Arial" w:cs="Arial"/>
          <w:sz w:val="22"/>
          <w:szCs w:val="22"/>
        </w:rPr>
        <w:t xml:space="preserve">), two (2) natural gas-fired generators </w:t>
      </w:r>
      <w:r w:rsidR="00871BB9" w:rsidRPr="004F7B48">
        <w:rPr>
          <w:rFonts w:ascii="Arial" w:hAnsi="Arial" w:cs="Arial"/>
          <w:sz w:val="22"/>
          <w:szCs w:val="22"/>
        </w:rPr>
        <w:t>(</w:t>
      </w:r>
      <w:r w:rsidR="00F103C6" w:rsidRPr="004F7B48">
        <w:rPr>
          <w:rFonts w:ascii="Arial" w:hAnsi="Arial" w:cs="Arial"/>
          <w:sz w:val="22"/>
          <w:szCs w:val="22"/>
        </w:rPr>
        <w:t>EUHM011, EUHM012), and one (1)</w:t>
      </w:r>
      <w:r w:rsidR="002A2040" w:rsidRPr="004F7B48">
        <w:rPr>
          <w:rFonts w:ascii="Arial" w:hAnsi="Arial" w:cs="Arial"/>
          <w:sz w:val="22"/>
          <w:szCs w:val="22"/>
        </w:rPr>
        <w:t xml:space="preserve"> </w:t>
      </w:r>
      <w:r w:rsidR="00F103C6" w:rsidRPr="004F7B48">
        <w:rPr>
          <w:rFonts w:ascii="Arial" w:hAnsi="Arial" w:cs="Arial"/>
          <w:sz w:val="22"/>
          <w:szCs w:val="22"/>
        </w:rPr>
        <w:t>natural gas-fired process boiler (EUHM013)</w:t>
      </w:r>
      <w:r w:rsidR="008F5CA8" w:rsidRPr="004F7B48">
        <w:rPr>
          <w:rFonts w:ascii="Arial" w:hAnsi="Arial" w:cs="Arial"/>
          <w:sz w:val="22"/>
          <w:szCs w:val="22"/>
        </w:rPr>
        <w:t xml:space="preserve">. </w:t>
      </w:r>
    </w:p>
    <w:p w14:paraId="07B8AB2A" w14:textId="77777777" w:rsidR="003F7297" w:rsidRDefault="003F7297" w:rsidP="004F7B48">
      <w:pPr>
        <w:pStyle w:val="ListParagraph"/>
        <w:ind w:left="360"/>
        <w:jc w:val="both"/>
        <w:rPr>
          <w:rFonts w:ascii="Arial" w:hAnsi="Arial" w:cs="Arial"/>
          <w:sz w:val="22"/>
          <w:szCs w:val="22"/>
        </w:rPr>
      </w:pPr>
    </w:p>
    <w:p w14:paraId="3C025CD3" w14:textId="46A1ADDB" w:rsidR="003F7297" w:rsidRDefault="003F7297" w:rsidP="003F7297">
      <w:pPr>
        <w:pStyle w:val="ListParagraph"/>
        <w:ind w:left="0"/>
        <w:jc w:val="both"/>
        <w:rPr>
          <w:rFonts w:ascii="Arial" w:hAnsi="Arial" w:cs="Arial"/>
          <w:sz w:val="22"/>
          <w:szCs w:val="22"/>
        </w:rPr>
      </w:pPr>
      <w:r>
        <w:rPr>
          <w:rFonts w:ascii="Arial" w:hAnsi="Arial" w:cs="Arial"/>
          <w:sz w:val="22"/>
          <w:szCs w:val="22"/>
        </w:rPr>
        <w:t>With the installation of new equipment and the decommissioning of existing equipment, potential emissions of c</w:t>
      </w:r>
      <w:r w:rsidRPr="00290754">
        <w:rPr>
          <w:rFonts w:ascii="Arial" w:hAnsi="Arial" w:cs="Arial"/>
          <w:sz w:val="22"/>
          <w:szCs w:val="22"/>
        </w:rPr>
        <w:t xml:space="preserve">arbon </w:t>
      </w:r>
      <w:r>
        <w:rPr>
          <w:rFonts w:ascii="Arial" w:hAnsi="Arial" w:cs="Arial"/>
          <w:sz w:val="22"/>
          <w:szCs w:val="22"/>
        </w:rPr>
        <w:t>m</w:t>
      </w:r>
      <w:r w:rsidRPr="00290754">
        <w:rPr>
          <w:rFonts w:ascii="Arial" w:hAnsi="Arial" w:cs="Arial"/>
          <w:sz w:val="22"/>
          <w:szCs w:val="22"/>
        </w:rPr>
        <w:t>onoxide (CO)</w:t>
      </w:r>
      <w:r>
        <w:rPr>
          <w:rFonts w:ascii="Arial" w:hAnsi="Arial" w:cs="Arial"/>
          <w:sz w:val="22"/>
          <w:szCs w:val="22"/>
        </w:rPr>
        <w:t>, n</w:t>
      </w:r>
      <w:r w:rsidRPr="00290754">
        <w:rPr>
          <w:rFonts w:ascii="Arial" w:hAnsi="Arial" w:cs="Arial"/>
          <w:sz w:val="22"/>
          <w:szCs w:val="22"/>
        </w:rPr>
        <w:t xml:space="preserve">itrogen </w:t>
      </w:r>
      <w:r>
        <w:rPr>
          <w:rFonts w:ascii="Arial" w:hAnsi="Arial" w:cs="Arial"/>
          <w:sz w:val="22"/>
          <w:szCs w:val="22"/>
        </w:rPr>
        <w:t>o</w:t>
      </w:r>
      <w:r w:rsidRPr="00290754">
        <w:rPr>
          <w:rFonts w:ascii="Arial" w:hAnsi="Arial" w:cs="Arial"/>
          <w:sz w:val="22"/>
          <w:szCs w:val="22"/>
        </w:rPr>
        <w:t>xides (NO</w:t>
      </w:r>
      <w:r w:rsidRPr="00290754">
        <w:rPr>
          <w:rFonts w:ascii="Arial" w:hAnsi="Arial" w:cs="Arial"/>
          <w:sz w:val="22"/>
          <w:szCs w:val="22"/>
          <w:vertAlign w:val="subscript"/>
        </w:rPr>
        <w:t>x</w:t>
      </w:r>
      <w:r w:rsidRPr="00290754">
        <w:rPr>
          <w:rFonts w:ascii="Arial" w:hAnsi="Arial" w:cs="Arial"/>
          <w:sz w:val="22"/>
          <w:szCs w:val="22"/>
        </w:rPr>
        <w:t>)</w:t>
      </w:r>
      <w:r>
        <w:rPr>
          <w:rFonts w:ascii="Arial" w:hAnsi="Arial" w:cs="Arial"/>
          <w:sz w:val="22"/>
          <w:szCs w:val="22"/>
        </w:rPr>
        <w:t>, particulate matter (PM), v</w:t>
      </w:r>
      <w:r w:rsidRPr="00290754">
        <w:rPr>
          <w:rFonts w:ascii="Arial" w:hAnsi="Arial" w:cs="Arial"/>
          <w:sz w:val="22"/>
          <w:szCs w:val="22"/>
        </w:rPr>
        <w:t xml:space="preserve">olatile </w:t>
      </w:r>
      <w:r>
        <w:rPr>
          <w:rFonts w:ascii="Arial" w:hAnsi="Arial" w:cs="Arial"/>
          <w:sz w:val="22"/>
          <w:szCs w:val="22"/>
        </w:rPr>
        <w:t>o</w:t>
      </w:r>
      <w:r w:rsidRPr="00290754">
        <w:rPr>
          <w:rFonts w:ascii="Arial" w:hAnsi="Arial" w:cs="Arial"/>
          <w:sz w:val="22"/>
          <w:szCs w:val="22"/>
        </w:rPr>
        <w:t xml:space="preserve">rganic </w:t>
      </w:r>
      <w:r>
        <w:rPr>
          <w:rFonts w:ascii="Arial" w:hAnsi="Arial" w:cs="Arial"/>
          <w:sz w:val="22"/>
          <w:szCs w:val="22"/>
        </w:rPr>
        <w:t>c</w:t>
      </w:r>
      <w:r w:rsidRPr="00290754">
        <w:rPr>
          <w:rFonts w:ascii="Arial" w:hAnsi="Arial" w:cs="Arial"/>
          <w:sz w:val="22"/>
          <w:szCs w:val="22"/>
        </w:rPr>
        <w:t>ompounds (VOCs)</w:t>
      </w:r>
      <w:r>
        <w:rPr>
          <w:rFonts w:ascii="Arial" w:hAnsi="Arial" w:cs="Arial"/>
          <w:sz w:val="22"/>
          <w:szCs w:val="22"/>
        </w:rPr>
        <w:t>, and hazardous air pollutant (</w:t>
      </w:r>
      <w:r w:rsidRPr="00940B7D">
        <w:rPr>
          <w:rFonts w:ascii="Arial" w:hAnsi="Arial" w:cs="Arial"/>
          <w:sz w:val="22"/>
          <w:szCs w:val="22"/>
        </w:rPr>
        <w:t>HAP</w:t>
      </w:r>
      <w:r>
        <w:rPr>
          <w:rFonts w:ascii="Arial" w:hAnsi="Arial" w:cs="Arial"/>
          <w:sz w:val="22"/>
          <w:szCs w:val="22"/>
        </w:rPr>
        <w:t>) emission</w:t>
      </w:r>
      <w:r w:rsidRPr="00940B7D">
        <w:rPr>
          <w:rFonts w:ascii="Arial" w:hAnsi="Arial" w:cs="Arial"/>
          <w:sz w:val="22"/>
          <w:szCs w:val="22"/>
        </w:rPr>
        <w:t>s</w:t>
      </w:r>
      <w:r>
        <w:rPr>
          <w:rFonts w:ascii="Arial" w:hAnsi="Arial" w:cs="Arial"/>
          <w:sz w:val="22"/>
          <w:szCs w:val="22"/>
        </w:rPr>
        <w:t xml:space="preserve"> all decreased.</w:t>
      </w:r>
    </w:p>
    <w:p w14:paraId="531A6710" w14:textId="77777777" w:rsidR="003F7297" w:rsidRPr="004F7B48" w:rsidRDefault="003F7297" w:rsidP="003F7297">
      <w:pPr>
        <w:pStyle w:val="ListParagraph"/>
        <w:ind w:left="0"/>
        <w:jc w:val="both"/>
        <w:rPr>
          <w:rFonts w:ascii="Arial" w:hAnsi="Arial" w:cs="Arial"/>
          <w:sz w:val="22"/>
          <w:szCs w:val="22"/>
        </w:rPr>
      </w:pPr>
    </w:p>
    <w:bookmarkEnd w:id="18"/>
    <w:p w14:paraId="31D98ED7" w14:textId="5DAB048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42B6F">
        <w:rPr>
          <w:rFonts w:ascii="Arial" w:hAnsi="Arial" w:cs="Arial"/>
          <w:b/>
          <w:sz w:val="22"/>
          <w:szCs w:val="22"/>
        </w:rPr>
        <w:t>2022</w:t>
      </w:r>
      <w:r w:rsidR="00AF4326" w:rsidRPr="00290754">
        <w:rPr>
          <w:rFonts w:ascii="Arial" w:hAnsi="Arial" w:cs="Arial"/>
          <w:sz w:val="22"/>
          <w:szCs w:val="22"/>
        </w:rPr>
        <w:t>.</w:t>
      </w:r>
    </w:p>
    <w:p w14:paraId="024991EB" w14:textId="77777777" w:rsidR="00AF4326" w:rsidRPr="00290754" w:rsidRDefault="00AF4326">
      <w:pPr>
        <w:rPr>
          <w:rFonts w:ascii="Arial" w:hAnsi="Arial" w:cs="Arial"/>
          <w:sz w:val="22"/>
          <w:szCs w:val="22"/>
        </w:rPr>
      </w:pPr>
    </w:p>
    <w:p w14:paraId="5B6FA69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557780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45E4DFC" w14:textId="77777777" w:rsidTr="00A42B6F">
        <w:trPr>
          <w:tblHeader/>
        </w:trPr>
        <w:tc>
          <w:tcPr>
            <w:tcW w:w="5130" w:type="dxa"/>
            <w:shd w:val="pct10" w:color="auto" w:fill="auto"/>
          </w:tcPr>
          <w:p w14:paraId="67A48EB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F03EB1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D25E76A" w14:textId="77777777" w:rsidTr="00A42B6F">
        <w:tc>
          <w:tcPr>
            <w:tcW w:w="5130" w:type="dxa"/>
          </w:tcPr>
          <w:p w14:paraId="70E28FB7"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EB05126" w14:textId="50EAF7F6" w:rsidR="00F734C6" w:rsidRPr="00290754" w:rsidRDefault="00A42B6F" w:rsidP="00E63937">
            <w:pPr>
              <w:jc w:val="center"/>
              <w:rPr>
                <w:rFonts w:ascii="Arial" w:hAnsi="Arial" w:cs="Arial"/>
                <w:sz w:val="22"/>
                <w:szCs w:val="22"/>
              </w:rPr>
            </w:pPr>
            <w:r>
              <w:rPr>
                <w:rFonts w:ascii="Arial" w:hAnsi="Arial" w:cs="Arial"/>
                <w:sz w:val="22"/>
                <w:szCs w:val="22"/>
              </w:rPr>
              <w:t>14.2</w:t>
            </w:r>
          </w:p>
        </w:tc>
      </w:tr>
      <w:tr w:rsidR="00F734C6" w:rsidRPr="00290754" w14:paraId="779AF030" w14:textId="77777777" w:rsidTr="00A42B6F">
        <w:tc>
          <w:tcPr>
            <w:tcW w:w="5130" w:type="dxa"/>
          </w:tcPr>
          <w:p w14:paraId="022B815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A0E7492" w14:textId="1E105257" w:rsidR="00F734C6" w:rsidRPr="00290754" w:rsidRDefault="00A42B6F" w:rsidP="00E63937">
            <w:pPr>
              <w:jc w:val="center"/>
              <w:rPr>
                <w:rFonts w:ascii="Arial" w:hAnsi="Arial" w:cs="Arial"/>
                <w:sz w:val="22"/>
                <w:szCs w:val="22"/>
              </w:rPr>
            </w:pPr>
            <w:r>
              <w:rPr>
                <w:rFonts w:ascii="Arial" w:hAnsi="Arial" w:cs="Arial"/>
                <w:sz w:val="22"/>
                <w:szCs w:val="22"/>
              </w:rPr>
              <w:t>0.000005</w:t>
            </w:r>
          </w:p>
        </w:tc>
      </w:tr>
      <w:tr w:rsidR="00F734C6" w:rsidRPr="00290754" w14:paraId="2213B945" w14:textId="77777777" w:rsidTr="00A42B6F">
        <w:tc>
          <w:tcPr>
            <w:tcW w:w="5130" w:type="dxa"/>
          </w:tcPr>
          <w:p w14:paraId="0DFD488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8D4AD93" w14:textId="61378649" w:rsidR="00F734C6" w:rsidRPr="00290754" w:rsidRDefault="00A42B6F" w:rsidP="00E63937">
            <w:pPr>
              <w:jc w:val="center"/>
              <w:rPr>
                <w:rFonts w:ascii="Arial" w:hAnsi="Arial" w:cs="Arial"/>
                <w:sz w:val="22"/>
                <w:szCs w:val="22"/>
              </w:rPr>
            </w:pPr>
            <w:r>
              <w:rPr>
                <w:rFonts w:ascii="Arial" w:hAnsi="Arial" w:cs="Arial"/>
                <w:sz w:val="22"/>
                <w:szCs w:val="22"/>
              </w:rPr>
              <w:t>40.6</w:t>
            </w:r>
          </w:p>
        </w:tc>
      </w:tr>
      <w:tr w:rsidR="00F734C6" w:rsidRPr="00290754" w14:paraId="284A3C2D" w14:textId="77777777" w:rsidTr="00A42B6F">
        <w:tc>
          <w:tcPr>
            <w:tcW w:w="5130" w:type="dxa"/>
          </w:tcPr>
          <w:p w14:paraId="69B74FE0"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38802CFA" w14:textId="2A278A45" w:rsidR="00F734C6" w:rsidRPr="00290754" w:rsidRDefault="00A42B6F" w:rsidP="00E63937">
            <w:pPr>
              <w:jc w:val="center"/>
              <w:rPr>
                <w:rFonts w:ascii="Arial" w:hAnsi="Arial" w:cs="Arial"/>
                <w:sz w:val="22"/>
                <w:szCs w:val="22"/>
              </w:rPr>
            </w:pPr>
            <w:r>
              <w:rPr>
                <w:rFonts w:ascii="Arial" w:hAnsi="Arial" w:cs="Arial"/>
                <w:sz w:val="22"/>
                <w:szCs w:val="22"/>
              </w:rPr>
              <w:t>2.0</w:t>
            </w:r>
          </w:p>
        </w:tc>
      </w:tr>
      <w:tr w:rsidR="00F734C6" w:rsidRPr="00290754" w14:paraId="713AD64A" w14:textId="77777777" w:rsidTr="00A42B6F">
        <w:tc>
          <w:tcPr>
            <w:tcW w:w="5130" w:type="dxa"/>
          </w:tcPr>
          <w:p w14:paraId="42F35D8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D57829F" w14:textId="49F0342F" w:rsidR="00F734C6" w:rsidRPr="00290754" w:rsidRDefault="00A42B6F" w:rsidP="00E63937">
            <w:pPr>
              <w:jc w:val="center"/>
              <w:rPr>
                <w:rFonts w:ascii="Arial" w:hAnsi="Arial" w:cs="Arial"/>
                <w:sz w:val="22"/>
                <w:szCs w:val="22"/>
              </w:rPr>
            </w:pPr>
            <w:r>
              <w:rPr>
                <w:rFonts w:ascii="Arial" w:hAnsi="Arial" w:cs="Arial"/>
                <w:sz w:val="22"/>
                <w:szCs w:val="22"/>
              </w:rPr>
              <w:t>5.</w:t>
            </w:r>
            <w:r w:rsidR="00550561">
              <w:rPr>
                <w:rFonts w:ascii="Arial" w:hAnsi="Arial" w:cs="Arial"/>
                <w:sz w:val="22"/>
                <w:szCs w:val="22"/>
              </w:rPr>
              <w:t>7</w:t>
            </w:r>
          </w:p>
        </w:tc>
      </w:tr>
      <w:tr w:rsidR="00F734C6" w:rsidRPr="00290754" w14:paraId="335892B7" w14:textId="77777777" w:rsidTr="00A42B6F">
        <w:tc>
          <w:tcPr>
            <w:tcW w:w="5130" w:type="dxa"/>
          </w:tcPr>
          <w:p w14:paraId="793BCE7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66D8A20" w14:textId="1F0ED4FB" w:rsidR="00F734C6" w:rsidRPr="00290754" w:rsidRDefault="00A42B6F" w:rsidP="00E63937">
            <w:pPr>
              <w:jc w:val="center"/>
              <w:rPr>
                <w:rFonts w:ascii="Arial" w:hAnsi="Arial" w:cs="Arial"/>
                <w:sz w:val="22"/>
                <w:szCs w:val="22"/>
              </w:rPr>
            </w:pPr>
            <w:r>
              <w:rPr>
                <w:rFonts w:ascii="Arial" w:hAnsi="Arial" w:cs="Arial"/>
                <w:sz w:val="22"/>
                <w:szCs w:val="22"/>
              </w:rPr>
              <w:t>0.8</w:t>
            </w:r>
          </w:p>
        </w:tc>
      </w:tr>
    </w:tbl>
    <w:p w14:paraId="5C1FC413"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49B2040A" w14:textId="77777777" w:rsidR="00DC73F8" w:rsidRDefault="00DC73F8" w:rsidP="005D692F">
      <w:pPr>
        <w:ind w:left="180"/>
        <w:rPr>
          <w:rFonts w:ascii="Arial" w:hAnsi="Arial" w:cs="Arial"/>
          <w:sz w:val="22"/>
          <w:szCs w:val="22"/>
        </w:rPr>
      </w:pPr>
    </w:p>
    <w:p w14:paraId="09524249" w14:textId="102000F6" w:rsidR="00940B7D" w:rsidRPr="00940B7D" w:rsidRDefault="00940B7D" w:rsidP="0054408B">
      <w:pPr>
        <w:spacing w:before="60"/>
        <w:jc w:val="both"/>
        <w:rPr>
          <w:rFonts w:ascii="Arial" w:hAnsi="Arial" w:cs="Arial"/>
          <w:sz w:val="22"/>
          <w:szCs w:val="22"/>
        </w:rPr>
      </w:pPr>
      <w:r w:rsidRPr="00940B7D">
        <w:rPr>
          <w:rFonts w:ascii="Arial" w:hAnsi="Arial" w:cs="Arial"/>
          <w:sz w:val="22"/>
          <w:szCs w:val="22"/>
        </w:rPr>
        <w:t>This source is a</w:t>
      </w:r>
      <w:r w:rsidR="005D692F">
        <w:rPr>
          <w:rFonts w:ascii="Arial" w:hAnsi="Arial" w:cs="Arial"/>
          <w:sz w:val="22"/>
          <w:szCs w:val="22"/>
        </w:rPr>
        <w:t>n</w:t>
      </w:r>
      <w:r w:rsidRPr="00940B7D">
        <w:rPr>
          <w:rFonts w:ascii="Arial" w:hAnsi="Arial" w:cs="Arial"/>
          <w:sz w:val="22"/>
          <w:szCs w:val="22"/>
        </w:rPr>
        <w:t xml:space="preserve"> </w:t>
      </w:r>
      <w:r w:rsidR="005D692F">
        <w:rPr>
          <w:rFonts w:ascii="Arial" w:hAnsi="Arial" w:cs="Arial"/>
          <w:sz w:val="22"/>
          <w:szCs w:val="22"/>
        </w:rPr>
        <w:t>area</w:t>
      </w:r>
      <w:r w:rsidRPr="00940B7D">
        <w:rPr>
          <w:rFonts w:ascii="Arial" w:hAnsi="Arial" w:cs="Arial"/>
          <w:sz w:val="22"/>
          <w:szCs w:val="22"/>
        </w:rPr>
        <w:t xml:space="preserve"> source of </w:t>
      </w:r>
      <w:r w:rsidR="00DC73F8">
        <w:rPr>
          <w:rFonts w:ascii="Arial" w:hAnsi="Arial" w:cs="Arial"/>
          <w:sz w:val="22"/>
          <w:szCs w:val="22"/>
        </w:rPr>
        <w:t>hazardous air pollutant (</w:t>
      </w:r>
      <w:r w:rsidRPr="00940B7D">
        <w:rPr>
          <w:rFonts w:ascii="Arial" w:hAnsi="Arial" w:cs="Arial"/>
          <w:sz w:val="22"/>
          <w:szCs w:val="22"/>
        </w:rPr>
        <w:t>HAP</w:t>
      </w:r>
      <w:r w:rsidR="00DC73F8">
        <w:rPr>
          <w:rFonts w:ascii="Arial" w:hAnsi="Arial" w:cs="Arial"/>
          <w:sz w:val="22"/>
          <w:szCs w:val="22"/>
        </w:rPr>
        <w:t>) emission</w:t>
      </w:r>
      <w:r w:rsidRPr="00940B7D">
        <w:rPr>
          <w:rFonts w:ascii="Arial" w:hAnsi="Arial" w:cs="Arial"/>
          <w:sz w:val="22"/>
          <w:szCs w:val="22"/>
        </w:rPr>
        <w:t>s</w:t>
      </w:r>
      <w:r w:rsidR="00DC73F8">
        <w:rPr>
          <w:rFonts w:ascii="Arial" w:hAnsi="Arial" w:cs="Arial"/>
          <w:sz w:val="22"/>
          <w:szCs w:val="22"/>
        </w:rPr>
        <w:t xml:space="preserve"> </w:t>
      </w:r>
      <w:r w:rsidR="00DC73F8" w:rsidRPr="00F734C6">
        <w:rPr>
          <w:rFonts w:ascii="Arial" w:hAnsi="Arial" w:cs="Arial"/>
          <w:sz w:val="22"/>
          <w:szCs w:val="22"/>
        </w:rPr>
        <w:t>pursuant to Section 112(b) of the federal Clean Air Act</w:t>
      </w:r>
      <w:r w:rsidR="002028CA">
        <w:rPr>
          <w:rFonts w:ascii="Arial" w:hAnsi="Arial" w:cs="Arial"/>
          <w:sz w:val="22"/>
          <w:szCs w:val="22"/>
        </w:rPr>
        <w:t>.  N</w:t>
      </w:r>
      <w:r w:rsidRPr="00940B7D">
        <w:rPr>
          <w:rFonts w:ascii="Arial" w:hAnsi="Arial" w:cs="Arial"/>
          <w:sz w:val="22"/>
          <w:szCs w:val="22"/>
        </w:rPr>
        <w:t xml:space="preserve">o HAP emissions data is </w:t>
      </w:r>
      <w:r w:rsidR="002028CA">
        <w:rPr>
          <w:rFonts w:ascii="Arial" w:hAnsi="Arial" w:cs="Arial"/>
          <w:sz w:val="22"/>
          <w:szCs w:val="22"/>
        </w:rPr>
        <w:t>reported.</w:t>
      </w:r>
    </w:p>
    <w:p w14:paraId="33C59F7F" w14:textId="77777777" w:rsidR="000F73C3" w:rsidRDefault="000F73C3" w:rsidP="00167B85">
      <w:pPr>
        <w:jc w:val="both"/>
        <w:rPr>
          <w:rFonts w:ascii="Arial" w:hAnsi="Arial" w:cs="Arial"/>
          <w:sz w:val="22"/>
          <w:szCs w:val="22"/>
        </w:rPr>
      </w:pPr>
    </w:p>
    <w:p w14:paraId="3F848EB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B6422E7" w14:textId="615922F7" w:rsidR="00925399" w:rsidRDefault="00925399">
      <w:pPr>
        <w:rPr>
          <w:rFonts w:ascii="Arial" w:hAnsi="Arial" w:cs="Arial"/>
          <w:sz w:val="22"/>
          <w:szCs w:val="22"/>
        </w:rPr>
      </w:pPr>
      <w:r>
        <w:rPr>
          <w:rFonts w:ascii="Arial" w:hAnsi="Arial" w:cs="Arial"/>
          <w:sz w:val="22"/>
          <w:szCs w:val="22"/>
        </w:rPr>
        <w:br w:type="page"/>
      </w:r>
    </w:p>
    <w:p w14:paraId="2B9BCDA3" w14:textId="77777777" w:rsidR="00AF4326" w:rsidRPr="00290754" w:rsidRDefault="00AF4326">
      <w:pPr>
        <w:rPr>
          <w:rFonts w:ascii="Arial" w:hAnsi="Arial" w:cs="Arial"/>
          <w:b/>
          <w:sz w:val="22"/>
          <w:szCs w:val="22"/>
          <w:u w:val="single"/>
        </w:rPr>
      </w:pPr>
      <w:bookmarkStart w:id="22" w:name="_Toc480946819"/>
      <w:bookmarkStart w:id="23" w:name="_Toc482691114"/>
      <w:r w:rsidRPr="00290754">
        <w:rPr>
          <w:rFonts w:ascii="Arial" w:hAnsi="Arial" w:cs="Arial"/>
          <w:b/>
          <w:sz w:val="22"/>
          <w:szCs w:val="22"/>
          <w:u w:val="single"/>
        </w:rPr>
        <w:lastRenderedPageBreak/>
        <w:t>Regulatory Analysis</w:t>
      </w:r>
      <w:bookmarkEnd w:id="22"/>
      <w:bookmarkEnd w:id="23"/>
    </w:p>
    <w:p w14:paraId="132CB844" w14:textId="77777777" w:rsidR="00AF4326" w:rsidRPr="005A6987" w:rsidRDefault="00AF4326" w:rsidP="00167B85">
      <w:pPr>
        <w:jc w:val="both"/>
        <w:rPr>
          <w:rFonts w:ascii="Arial" w:hAnsi="Arial" w:cs="Arial"/>
          <w:sz w:val="22"/>
          <w:szCs w:val="22"/>
        </w:rPr>
      </w:pPr>
    </w:p>
    <w:p w14:paraId="35A5B83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198A93D" w14:textId="77777777" w:rsidR="000F73C3" w:rsidRDefault="000F73C3" w:rsidP="000F73C3">
      <w:pPr>
        <w:jc w:val="both"/>
        <w:outlineLvl w:val="0"/>
        <w:rPr>
          <w:rFonts w:ascii="Arial" w:hAnsi="Arial" w:cs="Arial"/>
          <w:sz w:val="22"/>
          <w:szCs w:val="22"/>
        </w:rPr>
      </w:pPr>
    </w:p>
    <w:p w14:paraId="432AB4A3" w14:textId="69B7F7BD" w:rsidR="004764BC" w:rsidRDefault="000F73C3" w:rsidP="00D30DAF">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3C2D43">
        <w:rPr>
          <w:rFonts w:ascii="Arial" w:hAnsi="Arial" w:cs="Arial"/>
          <w:sz w:val="22"/>
          <w:szCs w:val="22"/>
        </w:rPr>
        <w:t>Allegan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83167C">
        <w:rPr>
          <w:rFonts w:ascii="Arial" w:hAnsi="Arial" w:cs="Arial"/>
          <w:sz w:val="22"/>
          <w:szCs w:val="22"/>
        </w:rPr>
        <w:t xml:space="preserve"> with the exception of non-attainment of the 8-hour ozone standard.</w:t>
      </w:r>
    </w:p>
    <w:p w14:paraId="255A926C" w14:textId="77777777" w:rsidR="00720743" w:rsidRPr="00290754" w:rsidRDefault="00720743" w:rsidP="000F73C3">
      <w:pPr>
        <w:jc w:val="both"/>
        <w:rPr>
          <w:rFonts w:ascii="Arial" w:hAnsi="Arial" w:cs="Arial"/>
          <w:sz w:val="22"/>
          <w:szCs w:val="22"/>
        </w:rPr>
      </w:pPr>
    </w:p>
    <w:p w14:paraId="518F9FD0" w14:textId="585F4AD5" w:rsidR="00731619" w:rsidRDefault="000F73C3" w:rsidP="004F7B4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4F7B48">
        <w:rPr>
          <w:rFonts w:ascii="Arial" w:hAnsi="Arial" w:cs="Arial"/>
          <w:sz w:val="22"/>
          <w:szCs w:val="22"/>
        </w:rPr>
        <w:t xml:space="preserve"> </w:t>
      </w:r>
      <w:r w:rsidRPr="00167B85">
        <w:rPr>
          <w:rFonts w:ascii="Arial" w:hAnsi="Arial" w:cs="Arial"/>
          <w:sz w:val="22"/>
          <w:szCs w:val="22"/>
        </w:rPr>
        <w:t xml:space="preserve">the potential to emit </w:t>
      </w:r>
      <w:bookmarkStart w:id="24" w:name="Pollutant_dropdown2"/>
      <w:r w:rsidR="00F734C6">
        <w:rPr>
          <w:rFonts w:ascii="Arial" w:hAnsi="Arial" w:cs="Arial"/>
          <w:sz w:val="22"/>
          <w:szCs w:val="22"/>
        </w:rPr>
        <w:t xml:space="preserve">of </w:t>
      </w:r>
      <w:bookmarkEnd w:id="24"/>
      <w:r w:rsidR="003C2D43">
        <w:rPr>
          <w:rFonts w:ascii="Arial" w:hAnsi="Arial" w:cs="Arial"/>
          <w:sz w:val="22"/>
          <w:szCs w:val="22"/>
        </w:rPr>
        <w:t>CO</w:t>
      </w:r>
      <w:r w:rsidR="00EF5C04">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731619">
        <w:rPr>
          <w:rFonts w:ascii="Arial" w:hAnsi="Arial" w:cs="Arial"/>
          <w:sz w:val="22"/>
          <w:szCs w:val="22"/>
        </w:rPr>
        <w:t>.</w:t>
      </w:r>
    </w:p>
    <w:p w14:paraId="362A0727" w14:textId="77777777" w:rsidR="00731619" w:rsidRDefault="00731619" w:rsidP="000F73C3">
      <w:pPr>
        <w:jc w:val="both"/>
        <w:rPr>
          <w:rFonts w:ascii="Arial" w:hAnsi="Arial" w:cs="Arial"/>
          <w:sz w:val="22"/>
          <w:szCs w:val="22"/>
        </w:rPr>
      </w:pPr>
    </w:p>
    <w:p w14:paraId="7CCFD429" w14:textId="53A276C8" w:rsidR="006702E8" w:rsidRDefault="006E23FB" w:rsidP="006702E8">
      <w:pPr>
        <w:jc w:val="both"/>
        <w:rPr>
          <w:rFonts w:ascii="Arial" w:hAnsi="Arial" w:cs="Arial"/>
          <w:sz w:val="22"/>
          <w:szCs w:val="22"/>
        </w:rPr>
      </w:pPr>
      <w:r>
        <w:rPr>
          <w:rFonts w:ascii="Arial" w:hAnsi="Arial" w:cs="Arial"/>
          <w:sz w:val="22"/>
          <w:szCs w:val="22"/>
        </w:rPr>
        <w:t xml:space="preserve">The stationary source is a “synthetic minor” source regarding HAP emissions because the stationary source accepted a legally enforceable permit </w:t>
      </w:r>
      <w:r w:rsidR="00373BCA">
        <w:rPr>
          <w:rFonts w:ascii="Arial" w:hAnsi="Arial" w:cs="Arial"/>
          <w:sz w:val="22"/>
          <w:szCs w:val="22"/>
        </w:rPr>
        <w:t>(PTI No. 98-20)</w:t>
      </w:r>
      <w:r>
        <w:rPr>
          <w:rFonts w:ascii="Arial" w:hAnsi="Arial" w:cs="Arial"/>
          <w:sz w:val="22"/>
          <w:szCs w:val="22"/>
        </w:rPr>
        <w:t xml:space="preserve"> limiting </w:t>
      </w:r>
      <w:r w:rsidR="006702E8" w:rsidRPr="00762A17">
        <w:rPr>
          <w:rFonts w:ascii="Arial" w:hAnsi="Arial" w:cs="Arial"/>
          <w:sz w:val="22"/>
          <w:szCs w:val="22"/>
        </w:rPr>
        <w:t>the potential to emit of any single HAP regulated by Section 112</w:t>
      </w:r>
      <w:r w:rsidR="006702E8">
        <w:rPr>
          <w:rFonts w:ascii="Arial" w:hAnsi="Arial" w:cs="Arial"/>
          <w:sz w:val="22"/>
          <w:szCs w:val="22"/>
        </w:rPr>
        <w:t xml:space="preserve"> of </w:t>
      </w:r>
      <w:r w:rsidR="006702E8" w:rsidRPr="00762A17">
        <w:rPr>
          <w:rFonts w:ascii="Arial" w:hAnsi="Arial" w:cs="Arial"/>
          <w:sz w:val="22"/>
          <w:szCs w:val="22"/>
        </w:rPr>
        <w:t xml:space="preserve">the federal Clean Air Act </w:t>
      </w:r>
      <w:r w:rsidR="00373BCA">
        <w:rPr>
          <w:rFonts w:ascii="Arial" w:hAnsi="Arial" w:cs="Arial"/>
          <w:sz w:val="22"/>
          <w:szCs w:val="22"/>
        </w:rPr>
        <w:t>to</w:t>
      </w:r>
      <w:r w:rsidR="00373BCA" w:rsidRPr="00762A17">
        <w:rPr>
          <w:rFonts w:ascii="Arial" w:hAnsi="Arial" w:cs="Arial"/>
          <w:sz w:val="22"/>
          <w:szCs w:val="22"/>
        </w:rPr>
        <w:t xml:space="preserve"> </w:t>
      </w:r>
      <w:r w:rsidR="006702E8" w:rsidRPr="00762A17">
        <w:rPr>
          <w:rFonts w:ascii="Arial" w:hAnsi="Arial" w:cs="Arial"/>
          <w:sz w:val="22"/>
          <w:szCs w:val="22"/>
        </w:rPr>
        <w:t>less than</w:t>
      </w:r>
      <w:r w:rsidR="006702E8" w:rsidRPr="00762A17">
        <w:rPr>
          <w:rFonts w:ascii="Arial" w:hAnsi="Arial" w:cs="Arial"/>
          <w:b/>
          <w:sz w:val="22"/>
          <w:szCs w:val="22"/>
        </w:rPr>
        <w:t xml:space="preserve"> </w:t>
      </w:r>
      <w:r w:rsidR="006702E8" w:rsidRPr="00762A17">
        <w:rPr>
          <w:rFonts w:ascii="Arial" w:hAnsi="Arial" w:cs="Arial"/>
          <w:sz w:val="22"/>
          <w:szCs w:val="22"/>
        </w:rPr>
        <w:t xml:space="preserve">10 tons per year and the potential to emit of all HAPs combined </w:t>
      </w:r>
      <w:r w:rsidR="00373BCA">
        <w:rPr>
          <w:rFonts w:ascii="Arial" w:hAnsi="Arial" w:cs="Arial"/>
          <w:sz w:val="22"/>
          <w:szCs w:val="22"/>
        </w:rPr>
        <w:t>to</w:t>
      </w:r>
      <w:r w:rsidR="00373BCA" w:rsidRPr="00762A17">
        <w:rPr>
          <w:rFonts w:ascii="Arial" w:hAnsi="Arial" w:cs="Arial"/>
          <w:sz w:val="22"/>
          <w:szCs w:val="22"/>
        </w:rPr>
        <w:t xml:space="preserve"> </w:t>
      </w:r>
      <w:r w:rsidR="006702E8" w:rsidRPr="00762A17">
        <w:rPr>
          <w:rFonts w:ascii="Arial" w:hAnsi="Arial" w:cs="Arial"/>
          <w:sz w:val="22"/>
          <w:szCs w:val="22"/>
        </w:rPr>
        <w:t>less than 25 tons per year.</w:t>
      </w:r>
    </w:p>
    <w:p w14:paraId="04D95FE4" w14:textId="77777777" w:rsidR="00CB43FA" w:rsidRPr="008A0FF1" w:rsidRDefault="00CB43FA" w:rsidP="000F73C3">
      <w:pPr>
        <w:jc w:val="both"/>
        <w:rPr>
          <w:rFonts w:ascii="Arial" w:hAnsi="Arial" w:cs="Arial"/>
          <w:sz w:val="22"/>
          <w:szCs w:val="22"/>
        </w:rPr>
      </w:pPr>
    </w:p>
    <w:p w14:paraId="4EAD4F78" w14:textId="2DFD9AB3" w:rsidR="006E23FB" w:rsidRDefault="006E23FB" w:rsidP="006E23FB">
      <w:pPr>
        <w:jc w:val="both"/>
        <w:rPr>
          <w:rFonts w:ascii="Arial" w:hAnsi="Arial" w:cs="Arial"/>
          <w:sz w:val="22"/>
          <w:szCs w:val="22"/>
        </w:rPr>
      </w:pPr>
      <w:r w:rsidRPr="00C763F3">
        <w:rPr>
          <w:rFonts w:ascii="Arial" w:hAnsi="Arial" w:cs="Arial"/>
          <w:sz w:val="22"/>
          <w:szCs w:val="22"/>
        </w:rPr>
        <w:t>The owner/operator of</w:t>
      </w:r>
      <w:r>
        <w:rPr>
          <w:rFonts w:ascii="Arial" w:hAnsi="Arial" w:cs="Arial"/>
          <w:sz w:val="22"/>
          <w:szCs w:val="22"/>
        </w:rPr>
        <w:t xml:space="preserve"> </w:t>
      </w:r>
      <w:r w:rsidRPr="00670BBC">
        <w:rPr>
          <w:rFonts w:ascii="Arial" w:hAnsi="Arial" w:cs="Arial"/>
          <w:sz w:val="22"/>
          <w:szCs w:val="22"/>
        </w:rPr>
        <w:t>ANR Pipeline Company -</w:t>
      </w:r>
      <w:r>
        <w:rPr>
          <w:rFonts w:ascii="Arial" w:hAnsi="Arial" w:cs="Arial"/>
          <w:sz w:val="22"/>
          <w:szCs w:val="22"/>
        </w:rPr>
        <w:t xml:space="preserve"> </w:t>
      </w:r>
      <w:r w:rsidRPr="00670BBC">
        <w:rPr>
          <w:rFonts w:ascii="Arial" w:hAnsi="Arial" w:cs="Arial"/>
          <w:sz w:val="22"/>
          <w:szCs w:val="22"/>
        </w:rPr>
        <w:t>Hamilton Compressor Station</w:t>
      </w:r>
      <w:r w:rsidRPr="00621F23">
        <w:rPr>
          <w:rFonts w:ascii="Arial" w:hAnsi="Arial" w:cs="Arial"/>
          <w:sz w:val="22"/>
          <w:szCs w:val="22"/>
        </w:rPr>
        <w:t xml:space="preserve"> </w:t>
      </w:r>
      <w:r w:rsidRPr="00C75D4F">
        <w:rPr>
          <w:rFonts w:ascii="Arial" w:hAnsi="Arial" w:cs="Arial"/>
          <w:sz w:val="22"/>
          <w:szCs w:val="22"/>
        </w:rPr>
        <w:t xml:space="preserve">has requested removal of the provisions of </w:t>
      </w:r>
      <w:r w:rsidRPr="00793CBC">
        <w:rPr>
          <w:rFonts w:ascii="Arial" w:hAnsi="Arial" w:cs="Arial"/>
          <w:sz w:val="22"/>
          <w:szCs w:val="22"/>
        </w:rPr>
        <w:t>the</w:t>
      </w:r>
      <w:r w:rsidRPr="00290754">
        <w:rPr>
          <w:rFonts w:ascii="Arial" w:hAnsi="Arial" w:cs="Arial"/>
          <w:sz w:val="22"/>
          <w:szCs w:val="22"/>
        </w:rPr>
        <w:t xml:space="preserv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sidRPr="006E23FB">
        <w:rPr>
          <w:rFonts w:ascii="Arial" w:hAnsi="Arial" w:cs="Arial"/>
          <w:sz w:val="22"/>
          <w:szCs w:val="22"/>
        </w:rPr>
        <w:t xml:space="preserve"> Hazardous Air Pollutants for Major Sources: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DDDDD with this ROP renewal</w:t>
      </w:r>
      <w:r w:rsidRPr="00290754">
        <w:rPr>
          <w:rFonts w:ascii="Arial" w:hAnsi="Arial" w:cs="Arial"/>
          <w:sz w:val="22"/>
          <w:szCs w:val="22"/>
        </w:rPr>
        <w:t>.</w:t>
      </w:r>
      <w:r>
        <w:rPr>
          <w:rFonts w:ascii="Arial" w:hAnsi="Arial" w:cs="Arial"/>
          <w:sz w:val="22"/>
          <w:szCs w:val="22"/>
        </w:rPr>
        <w:t xml:space="preserve">  The stationary source </w:t>
      </w:r>
      <w:r w:rsidR="00550561">
        <w:rPr>
          <w:rFonts w:ascii="Arial" w:hAnsi="Arial" w:cs="Arial"/>
          <w:sz w:val="22"/>
          <w:szCs w:val="22"/>
        </w:rPr>
        <w:t xml:space="preserve">has </w:t>
      </w:r>
      <w:r>
        <w:rPr>
          <w:rFonts w:ascii="Arial" w:hAnsi="Arial" w:cs="Arial"/>
          <w:sz w:val="22"/>
          <w:szCs w:val="22"/>
        </w:rPr>
        <w:t xml:space="preserve">accepted a legally enforceable permit limiting </w:t>
      </w:r>
      <w:r w:rsidRPr="00762A17">
        <w:rPr>
          <w:rFonts w:ascii="Arial" w:hAnsi="Arial" w:cs="Arial"/>
          <w:sz w:val="22"/>
          <w:szCs w:val="22"/>
        </w:rPr>
        <w:t>the potential to emit</w:t>
      </w:r>
      <w:r>
        <w:rPr>
          <w:rFonts w:ascii="Arial" w:hAnsi="Arial" w:cs="Arial"/>
          <w:sz w:val="22"/>
          <w:szCs w:val="22"/>
        </w:rPr>
        <w:t xml:space="preserve"> of HAPs to below major source thresholds.  </w:t>
      </w:r>
    </w:p>
    <w:p w14:paraId="0351524F" w14:textId="77777777" w:rsidR="00576843" w:rsidRDefault="00576843" w:rsidP="000F73C3">
      <w:pPr>
        <w:jc w:val="both"/>
        <w:rPr>
          <w:rFonts w:ascii="Arial" w:hAnsi="Arial" w:cs="Arial"/>
          <w:sz w:val="22"/>
          <w:szCs w:val="22"/>
        </w:rPr>
      </w:pPr>
    </w:p>
    <w:p w14:paraId="25006CAB" w14:textId="17C97ECF" w:rsidR="00E749EA" w:rsidRPr="00EF5C04" w:rsidRDefault="00E749EA" w:rsidP="00E749EA">
      <w:pPr>
        <w:jc w:val="both"/>
        <w:rPr>
          <w:rFonts w:ascii="Arial" w:hAnsi="Arial" w:cs="Arial"/>
          <w:sz w:val="22"/>
          <w:szCs w:val="22"/>
        </w:rPr>
      </w:pPr>
      <w:r w:rsidRPr="00EF5C04">
        <w:rPr>
          <w:rFonts w:ascii="Arial" w:hAnsi="Arial" w:cs="Arial"/>
          <w:sz w:val="22"/>
          <w:szCs w:val="22"/>
        </w:rPr>
        <w:t xml:space="preserve">No emission units at the stationary source were subject to the Prevention of Significant Deterioration regulations of the Michigan Air Pollution Control Rules Part 18, Prevention of Significant Deterioration of Air Quality of Act 451 or 40 CFR 52.21 because at the time of New Source Review permitting the potential to emit of </w:t>
      </w:r>
      <w:r w:rsidR="00115F73">
        <w:rPr>
          <w:rFonts w:ascii="Arial" w:hAnsi="Arial" w:cs="Arial"/>
          <w:sz w:val="22"/>
          <w:szCs w:val="22"/>
        </w:rPr>
        <w:t>each criteria pollutant</w:t>
      </w:r>
      <w:r w:rsidRPr="00EF5C04">
        <w:rPr>
          <w:rFonts w:ascii="Arial" w:hAnsi="Arial" w:cs="Arial"/>
          <w:sz w:val="22"/>
          <w:szCs w:val="22"/>
        </w:rPr>
        <w:t xml:space="preserve"> was less than </w:t>
      </w:r>
      <w:r w:rsidR="00115F73">
        <w:rPr>
          <w:rFonts w:ascii="Arial" w:hAnsi="Arial" w:cs="Arial"/>
          <w:sz w:val="22"/>
          <w:szCs w:val="22"/>
        </w:rPr>
        <w:t>250</w:t>
      </w:r>
      <w:r w:rsidRPr="00EF5C04">
        <w:rPr>
          <w:rFonts w:ascii="Arial" w:hAnsi="Arial" w:cs="Arial"/>
          <w:sz w:val="22"/>
          <w:szCs w:val="22"/>
        </w:rPr>
        <w:t xml:space="preserve"> tons per year.</w:t>
      </w:r>
    </w:p>
    <w:p w14:paraId="29424A89" w14:textId="77777777" w:rsidR="0061271B" w:rsidRPr="00EF5C04" w:rsidRDefault="0061271B" w:rsidP="000F73C3">
      <w:pPr>
        <w:jc w:val="both"/>
        <w:outlineLvl w:val="0"/>
        <w:rPr>
          <w:rFonts w:ascii="Arial" w:hAnsi="Arial" w:cs="Arial"/>
          <w:sz w:val="22"/>
          <w:szCs w:val="22"/>
        </w:rPr>
      </w:pPr>
    </w:p>
    <w:p w14:paraId="13739FB1" w14:textId="3C36543B" w:rsidR="000F73C3" w:rsidRPr="00EF5C04" w:rsidRDefault="00043ACE" w:rsidP="000F73C3">
      <w:pPr>
        <w:jc w:val="both"/>
        <w:outlineLvl w:val="0"/>
        <w:rPr>
          <w:rFonts w:ascii="Arial" w:hAnsi="Arial" w:cs="Arial"/>
          <w:sz w:val="22"/>
          <w:szCs w:val="22"/>
        </w:rPr>
      </w:pPr>
      <w:bookmarkStart w:id="25" w:name="_Hlk137461450"/>
      <w:r>
        <w:rPr>
          <w:rFonts w:ascii="Arial" w:hAnsi="Arial" w:cs="Arial"/>
          <w:sz w:val="22"/>
          <w:szCs w:val="22"/>
        </w:rPr>
        <w:t>The</w:t>
      </w:r>
      <w:r w:rsidR="00725658" w:rsidRPr="00EF5C04">
        <w:rPr>
          <w:rFonts w:ascii="Arial" w:hAnsi="Arial" w:cs="Arial"/>
          <w:sz w:val="22"/>
          <w:szCs w:val="22"/>
        </w:rPr>
        <w:t xml:space="preserve"> natural gas-fueled emergency engine </w:t>
      </w:r>
      <w:r w:rsidR="00F70386" w:rsidRPr="00EF5C04">
        <w:rPr>
          <w:rFonts w:ascii="Arial" w:hAnsi="Arial" w:cs="Arial"/>
          <w:sz w:val="22"/>
          <w:szCs w:val="22"/>
        </w:rPr>
        <w:t xml:space="preserve">designated </w:t>
      </w:r>
      <w:r w:rsidR="0019170D">
        <w:rPr>
          <w:rFonts w:ascii="Arial" w:hAnsi="Arial" w:cs="Arial"/>
          <w:sz w:val="22"/>
          <w:szCs w:val="22"/>
        </w:rPr>
        <w:t>EUHMAPU3</w:t>
      </w:r>
      <w:r w:rsidR="000F73C3" w:rsidRPr="00EF5C04">
        <w:rPr>
          <w:rFonts w:ascii="Arial" w:hAnsi="Arial" w:cs="Arial"/>
          <w:sz w:val="22"/>
          <w:szCs w:val="22"/>
        </w:rPr>
        <w:t xml:space="preserve"> at the stationary source </w:t>
      </w:r>
      <w:r w:rsidR="00115F73">
        <w:rPr>
          <w:rFonts w:ascii="Arial" w:hAnsi="Arial" w:cs="Arial"/>
          <w:sz w:val="22"/>
          <w:szCs w:val="22"/>
        </w:rPr>
        <w:t>is</w:t>
      </w:r>
      <w:r w:rsidR="000F73C3" w:rsidRPr="00EF5C04">
        <w:rPr>
          <w:rFonts w:ascii="Arial" w:hAnsi="Arial" w:cs="Arial"/>
          <w:sz w:val="22"/>
          <w:szCs w:val="22"/>
        </w:rPr>
        <w:t xml:space="preserve"> subject to the </w:t>
      </w:r>
      <w:r w:rsidR="00CB0D4C" w:rsidRPr="00EF5C04">
        <w:rPr>
          <w:rFonts w:ascii="Arial" w:hAnsi="Arial" w:cs="Arial"/>
          <w:sz w:val="22"/>
          <w:szCs w:val="22"/>
        </w:rPr>
        <w:t>Standards of</w:t>
      </w:r>
      <w:r w:rsidR="000F73C3" w:rsidRPr="00EF5C04">
        <w:rPr>
          <w:rFonts w:ascii="Arial" w:hAnsi="Arial" w:cs="Arial"/>
          <w:sz w:val="22"/>
          <w:szCs w:val="22"/>
        </w:rPr>
        <w:t xml:space="preserve"> Performance for </w:t>
      </w:r>
      <w:r w:rsidR="0061271B" w:rsidRPr="00EF5C04">
        <w:rPr>
          <w:rFonts w:ascii="Arial" w:hAnsi="Arial" w:cs="Arial"/>
          <w:sz w:val="22"/>
          <w:szCs w:val="22"/>
        </w:rPr>
        <w:t>Stationary Spark Ignition Internal Combustion Engines</w:t>
      </w:r>
      <w:r w:rsidR="000F73C3" w:rsidRPr="00EF5C04">
        <w:rPr>
          <w:rFonts w:ascii="Arial" w:hAnsi="Arial" w:cs="Arial"/>
          <w:sz w:val="22"/>
          <w:szCs w:val="22"/>
        </w:rPr>
        <w:t xml:space="preserve"> promulgated in 40</w:t>
      </w:r>
      <w:r w:rsidR="00925399">
        <w:rPr>
          <w:rFonts w:ascii="Arial" w:hAnsi="Arial" w:cs="Arial"/>
          <w:sz w:val="22"/>
          <w:szCs w:val="22"/>
        </w:rPr>
        <w:t> </w:t>
      </w:r>
      <w:r w:rsidR="000F73C3" w:rsidRPr="00EF5C04">
        <w:rPr>
          <w:rFonts w:ascii="Arial" w:hAnsi="Arial" w:cs="Arial"/>
          <w:sz w:val="22"/>
          <w:szCs w:val="22"/>
        </w:rPr>
        <w:t xml:space="preserve">CFR Part 60, Subparts A and </w:t>
      </w:r>
      <w:r w:rsidR="0061271B" w:rsidRPr="00EF5C04">
        <w:rPr>
          <w:rFonts w:ascii="Arial" w:hAnsi="Arial" w:cs="Arial"/>
          <w:sz w:val="22"/>
          <w:szCs w:val="22"/>
        </w:rPr>
        <w:t>JJJJ</w:t>
      </w:r>
      <w:r w:rsidR="000F73C3" w:rsidRPr="00EF5C04">
        <w:rPr>
          <w:rFonts w:ascii="Arial" w:hAnsi="Arial" w:cs="Arial"/>
          <w:sz w:val="22"/>
          <w:szCs w:val="22"/>
        </w:rPr>
        <w:t>.</w:t>
      </w:r>
    </w:p>
    <w:bookmarkEnd w:id="25"/>
    <w:p w14:paraId="55C1F415" w14:textId="3264F4AB" w:rsidR="00086493" w:rsidRPr="00EF5C04" w:rsidRDefault="00EF5C04" w:rsidP="000F73C3">
      <w:pPr>
        <w:jc w:val="both"/>
        <w:rPr>
          <w:rFonts w:ascii="Arial" w:hAnsi="Arial" w:cs="Arial"/>
          <w:sz w:val="22"/>
          <w:szCs w:val="22"/>
        </w:rPr>
      </w:pPr>
      <w:r>
        <w:rPr>
          <w:rFonts w:ascii="Arial" w:hAnsi="Arial" w:cs="Arial"/>
          <w:sz w:val="22"/>
          <w:szCs w:val="22"/>
        </w:rPr>
        <w:t xml:space="preserve"> </w:t>
      </w:r>
    </w:p>
    <w:p w14:paraId="79B5C563" w14:textId="5AF1F0C5" w:rsidR="0061271B" w:rsidRPr="00EF5C04" w:rsidRDefault="00725658" w:rsidP="0061271B">
      <w:pPr>
        <w:jc w:val="both"/>
        <w:outlineLvl w:val="0"/>
        <w:rPr>
          <w:rFonts w:ascii="Arial" w:hAnsi="Arial" w:cs="Arial"/>
          <w:sz w:val="22"/>
          <w:szCs w:val="22"/>
        </w:rPr>
      </w:pPr>
      <w:bookmarkStart w:id="26" w:name="_Hlk137461697"/>
      <w:r w:rsidRPr="00EF5C04">
        <w:rPr>
          <w:rFonts w:ascii="Arial" w:hAnsi="Arial" w:cs="Arial"/>
          <w:sz w:val="22"/>
          <w:szCs w:val="22"/>
        </w:rPr>
        <w:t xml:space="preserve">Two natural gas turbines </w:t>
      </w:r>
      <w:r w:rsidR="00F70386" w:rsidRPr="00EF5C04">
        <w:rPr>
          <w:rFonts w:ascii="Arial" w:hAnsi="Arial" w:cs="Arial"/>
          <w:sz w:val="22"/>
          <w:szCs w:val="22"/>
        </w:rPr>
        <w:t xml:space="preserve">designated </w:t>
      </w:r>
      <w:r w:rsidR="0019170D">
        <w:rPr>
          <w:rFonts w:ascii="Arial" w:hAnsi="Arial" w:cs="Arial"/>
          <w:sz w:val="22"/>
          <w:szCs w:val="22"/>
        </w:rPr>
        <w:t>EUHMTURBINE11</w:t>
      </w:r>
      <w:r w:rsidR="0061271B" w:rsidRPr="00EF5C04">
        <w:rPr>
          <w:rFonts w:ascii="Arial" w:hAnsi="Arial" w:cs="Arial"/>
          <w:sz w:val="22"/>
          <w:szCs w:val="22"/>
        </w:rPr>
        <w:t xml:space="preserve"> and </w:t>
      </w:r>
      <w:r w:rsidR="0019170D">
        <w:rPr>
          <w:rFonts w:ascii="Arial" w:hAnsi="Arial" w:cs="Arial"/>
          <w:sz w:val="22"/>
          <w:szCs w:val="22"/>
        </w:rPr>
        <w:t>EUHMTURBINE12</w:t>
      </w:r>
      <w:r w:rsidR="0061271B" w:rsidRPr="00EF5C04">
        <w:rPr>
          <w:rFonts w:ascii="Arial" w:hAnsi="Arial" w:cs="Arial"/>
          <w:sz w:val="22"/>
          <w:szCs w:val="22"/>
        </w:rPr>
        <w:t xml:space="preserve"> at the stationary source </w:t>
      </w:r>
      <w:r w:rsidR="00115F73">
        <w:rPr>
          <w:rFonts w:ascii="Arial" w:hAnsi="Arial" w:cs="Arial"/>
          <w:sz w:val="22"/>
          <w:szCs w:val="22"/>
        </w:rPr>
        <w:t>are</w:t>
      </w:r>
      <w:r w:rsidR="0061271B" w:rsidRPr="00EF5C04">
        <w:rPr>
          <w:rFonts w:ascii="Arial" w:hAnsi="Arial" w:cs="Arial"/>
          <w:sz w:val="22"/>
          <w:szCs w:val="22"/>
        </w:rPr>
        <w:t xml:space="preserve"> subject to the Standards of Performance for Stationary </w:t>
      </w:r>
      <w:r w:rsidR="009B6BEC" w:rsidRPr="00EF5C04">
        <w:rPr>
          <w:rFonts w:ascii="Arial" w:hAnsi="Arial" w:cs="Arial"/>
          <w:sz w:val="22"/>
          <w:szCs w:val="22"/>
        </w:rPr>
        <w:t>Gas Turbines</w:t>
      </w:r>
      <w:r w:rsidR="0061271B" w:rsidRPr="00EF5C04">
        <w:rPr>
          <w:rFonts w:ascii="Arial" w:hAnsi="Arial" w:cs="Arial"/>
          <w:sz w:val="22"/>
          <w:szCs w:val="22"/>
        </w:rPr>
        <w:t xml:space="preserve"> promulgated in 40 CFR Part 60, Subparts A and </w:t>
      </w:r>
      <w:r w:rsidR="009B6BEC" w:rsidRPr="00EF5C04">
        <w:rPr>
          <w:rFonts w:ascii="Arial" w:hAnsi="Arial" w:cs="Arial"/>
          <w:sz w:val="22"/>
          <w:szCs w:val="22"/>
        </w:rPr>
        <w:t>KKKK</w:t>
      </w:r>
      <w:r w:rsidR="0061271B" w:rsidRPr="00EF5C04">
        <w:rPr>
          <w:rFonts w:ascii="Arial" w:hAnsi="Arial" w:cs="Arial"/>
          <w:sz w:val="22"/>
          <w:szCs w:val="22"/>
        </w:rPr>
        <w:t>.</w:t>
      </w:r>
    </w:p>
    <w:bookmarkEnd w:id="26"/>
    <w:p w14:paraId="44B83E86" w14:textId="77777777" w:rsidR="0061271B" w:rsidRPr="00EF5C04" w:rsidRDefault="0061271B" w:rsidP="000F73C3">
      <w:pPr>
        <w:jc w:val="both"/>
        <w:rPr>
          <w:rFonts w:ascii="Arial" w:hAnsi="Arial" w:cs="Arial"/>
          <w:sz w:val="22"/>
          <w:szCs w:val="22"/>
        </w:rPr>
      </w:pPr>
    </w:p>
    <w:p w14:paraId="2E1698BC" w14:textId="00B2D281" w:rsidR="009B6BEC" w:rsidRPr="00EF5C04" w:rsidRDefault="005E317C" w:rsidP="008F02C8">
      <w:pPr>
        <w:jc w:val="both"/>
        <w:rPr>
          <w:rFonts w:ascii="Arial" w:hAnsi="Arial" w:cs="Arial"/>
          <w:sz w:val="22"/>
          <w:szCs w:val="22"/>
        </w:rPr>
      </w:pPr>
      <w:r w:rsidRPr="005E317C">
        <w:rPr>
          <w:rFonts w:ascii="Arial" w:hAnsi="Arial" w:cs="Arial"/>
          <w:sz w:val="22"/>
          <w:szCs w:val="22"/>
        </w:rPr>
        <w:t xml:space="preserve">Piping and components in </w:t>
      </w:r>
      <w:r>
        <w:rPr>
          <w:rFonts w:ascii="Arial" w:hAnsi="Arial" w:cs="Arial"/>
          <w:sz w:val="22"/>
          <w:szCs w:val="22"/>
        </w:rPr>
        <w:t xml:space="preserve">the </w:t>
      </w:r>
      <w:r w:rsidRPr="005E317C">
        <w:rPr>
          <w:rFonts w:ascii="Arial" w:hAnsi="Arial" w:cs="Arial"/>
          <w:sz w:val="22"/>
          <w:szCs w:val="22"/>
        </w:rPr>
        <w:t xml:space="preserve">natural gas transmission and distribution systems </w:t>
      </w:r>
      <w:r>
        <w:rPr>
          <w:rFonts w:ascii="Arial" w:hAnsi="Arial" w:cs="Arial"/>
          <w:sz w:val="22"/>
          <w:szCs w:val="22"/>
        </w:rPr>
        <w:t xml:space="preserve">designated </w:t>
      </w:r>
      <w:r w:rsidR="009B6BEC" w:rsidRPr="00E51C90">
        <w:rPr>
          <w:rFonts w:ascii="Arial" w:hAnsi="Arial" w:cs="Arial"/>
          <w:sz w:val="22"/>
          <w:szCs w:val="22"/>
        </w:rPr>
        <w:t>EUPIPECOMPONENTS</w:t>
      </w:r>
      <w:r w:rsidR="009B6BEC" w:rsidRPr="00EF5C04">
        <w:rPr>
          <w:rFonts w:ascii="Arial" w:hAnsi="Arial" w:cs="Arial"/>
          <w:sz w:val="22"/>
          <w:szCs w:val="22"/>
        </w:rPr>
        <w:t xml:space="preserve"> at the stationary source is subject to the Standards of Performance for Crude Oil and Natural Gas Facilities promulgated in 40 CFR Part 60, Subparts A and </w:t>
      </w:r>
      <w:proofErr w:type="spellStart"/>
      <w:r w:rsidR="009B6BEC" w:rsidRPr="00EF5C04">
        <w:rPr>
          <w:rFonts w:ascii="Arial" w:hAnsi="Arial" w:cs="Arial"/>
          <w:sz w:val="22"/>
          <w:szCs w:val="22"/>
        </w:rPr>
        <w:t>OOOOa</w:t>
      </w:r>
      <w:proofErr w:type="spellEnd"/>
      <w:r w:rsidR="009B6BEC" w:rsidRPr="00EF5C04">
        <w:rPr>
          <w:rFonts w:ascii="Arial" w:hAnsi="Arial" w:cs="Arial"/>
          <w:sz w:val="22"/>
          <w:szCs w:val="22"/>
        </w:rPr>
        <w:t>.</w:t>
      </w:r>
      <w:r w:rsidR="008F02C8">
        <w:rPr>
          <w:rFonts w:ascii="Arial" w:hAnsi="Arial" w:cs="Arial"/>
          <w:sz w:val="22"/>
          <w:szCs w:val="22"/>
        </w:rPr>
        <w:t xml:space="preserve"> </w:t>
      </w:r>
      <w:r w:rsidR="00925399">
        <w:rPr>
          <w:rFonts w:ascii="Arial" w:hAnsi="Arial" w:cs="Arial"/>
          <w:sz w:val="22"/>
          <w:szCs w:val="22"/>
        </w:rPr>
        <w:t xml:space="preserve"> </w:t>
      </w:r>
      <w:r w:rsidR="008F02C8" w:rsidRPr="008F02C8">
        <w:rPr>
          <w:rFonts w:ascii="Arial" w:hAnsi="Arial" w:cs="Arial"/>
          <w:sz w:val="22"/>
          <w:szCs w:val="22"/>
        </w:rPr>
        <w:t xml:space="preserve">The replacement project in PTI </w:t>
      </w:r>
      <w:r w:rsidR="008F02C8">
        <w:rPr>
          <w:rFonts w:ascii="Arial" w:hAnsi="Arial" w:cs="Arial"/>
          <w:sz w:val="22"/>
          <w:szCs w:val="22"/>
        </w:rPr>
        <w:t xml:space="preserve">No. 98-20 </w:t>
      </w:r>
      <w:r w:rsidR="008F02C8" w:rsidRPr="008F02C8">
        <w:rPr>
          <w:rFonts w:ascii="Arial" w:hAnsi="Arial" w:cs="Arial"/>
          <w:sz w:val="22"/>
          <w:szCs w:val="22"/>
        </w:rPr>
        <w:t>resulted</w:t>
      </w:r>
      <w:r w:rsidR="008F02C8">
        <w:rPr>
          <w:rFonts w:ascii="Arial" w:hAnsi="Arial" w:cs="Arial"/>
          <w:sz w:val="22"/>
          <w:szCs w:val="22"/>
        </w:rPr>
        <w:t xml:space="preserve"> </w:t>
      </w:r>
      <w:r w:rsidR="008F02C8" w:rsidRPr="008F02C8">
        <w:rPr>
          <w:rFonts w:ascii="Arial" w:hAnsi="Arial" w:cs="Arial"/>
          <w:sz w:val="22"/>
          <w:szCs w:val="22"/>
        </w:rPr>
        <w:t xml:space="preserve">in an increase in total horsepower for the </w:t>
      </w:r>
      <w:r w:rsidR="008F02C8">
        <w:rPr>
          <w:rFonts w:ascii="Arial" w:hAnsi="Arial" w:cs="Arial"/>
          <w:sz w:val="22"/>
          <w:szCs w:val="22"/>
        </w:rPr>
        <w:t xml:space="preserve">stationary source. </w:t>
      </w:r>
      <w:r w:rsidR="00925399">
        <w:rPr>
          <w:rFonts w:ascii="Arial" w:hAnsi="Arial" w:cs="Arial"/>
          <w:sz w:val="22"/>
          <w:szCs w:val="22"/>
        </w:rPr>
        <w:t xml:space="preserve"> </w:t>
      </w:r>
      <w:r w:rsidR="008F02C8">
        <w:rPr>
          <w:rFonts w:ascii="Arial" w:hAnsi="Arial" w:cs="Arial"/>
          <w:sz w:val="22"/>
          <w:szCs w:val="22"/>
        </w:rPr>
        <w:t>This is</w:t>
      </w:r>
      <w:r w:rsidR="008F02C8" w:rsidRPr="008F02C8">
        <w:rPr>
          <w:rFonts w:ascii="Arial" w:hAnsi="Arial" w:cs="Arial"/>
          <w:sz w:val="22"/>
          <w:szCs w:val="22"/>
        </w:rPr>
        <w:t xml:space="preserve"> a modification </w:t>
      </w:r>
      <w:r w:rsidR="00025A48">
        <w:rPr>
          <w:rFonts w:ascii="Arial" w:hAnsi="Arial" w:cs="Arial"/>
          <w:sz w:val="22"/>
          <w:szCs w:val="22"/>
        </w:rPr>
        <w:t>for the purposes of</w:t>
      </w:r>
      <w:r w:rsidR="008F02C8">
        <w:rPr>
          <w:rFonts w:ascii="Arial" w:hAnsi="Arial" w:cs="Arial"/>
          <w:sz w:val="22"/>
          <w:szCs w:val="22"/>
        </w:rPr>
        <w:t xml:space="preserve"> 40 CFR 6</w:t>
      </w:r>
      <w:r w:rsidR="008F02C8" w:rsidRPr="008F02C8">
        <w:rPr>
          <w:rFonts w:ascii="Arial" w:hAnsi="Arial" w:cs="Arial"/>
          <w:sz w:val="22"/>
          <w:szCs w:val="22"/>
        </w:rPr>
        <w:t xml:space="preserve">0.5397a </w:t>
      </w:r>
      <w:r w:rsidR="008F02C8">
        <w:rPr>
          <w:rFonts w:ascii="Arial" w:hAnsi="Arial" w:cs="Arial"/>
          <w:sz w:val="22"/>
          <w:szCs w:val="22"/>
        </w:rPr>
        <w:t xml:space="preserve">making </w:t>
      </w:r>
      <w:r w:rsidR="008F02C8" w:rsidRPr="00670BBC">
        <w:rPr>
          <w:rFonts w:ascii="Arial" w:hAnsi="Arial" w:cs="Arial"/>
          <w:sz w:val="22"/>
          <w:szCs w:val="22"/>
        </w:rPr>
        <w:t>ANR Pipeline Company -</w:t>
      </w:r>
      <w:r w:rsidR="008F02C8">
        <w:rPr>
          <w:rFonts w:ascii="Arial" w:hAnsi="Arial" w:cs="Arial"/>
          <w:sz w:val="22"/>
          <w:szCs w:val="22"/>
        </w:rPr>
        <w:t xml:space="preserve"> </w:t>
      </w:r>
      <w:r w:rsidR="008F02C8" w:rsidRPr="00670BBC">
        <w:rPr>
          <w:rFonts w:ascii="Arial" w:hAnsi="Arial" w:cs="Arial"/>
          <w:sz w:val="22"/>
          <w:szCs w:val="22"/>
        </w:rPr>
        <w:t>Hamilton Compressor Station</w:t>
      </w:r>
      <w:r w:rsidR="008F02C8" w:rsidRPr="008F02C8">
        <w:rPr>
          <w:rFonts w:ascii="Arial" w:hAnsi="Arial" w:cs="Arial"/>
          <w:sz w:val="22"/>
          <w:szCs w:val="22"/>
        </w:rPr>
        <w:t xml:space="preserve"> subject</w:t>
      </w:r>
      <w:r w:rsidR="008F02C8">
        <w:rPr>
          <w:rFonts w:ascii="Arial" w:hAnsi="Arial" w:cs="Arial"/>
          <w:sz w:val="22"/>
          <w:szCs w:val="22"/>
        </w:rPr>
        <w:t xml:space="preserve"> </w:t>
      </w:r>
      <w:r w:rsidR="008F02C8" w:rsidRPr="008F02C8">
        <w:rPr>
          <w:rFonts w:ascii="Arial" w:hAnsi="Arial" w:cs="Arial"/>
          <w:sz w:val="22"/>
          <w:szCs w:val="22"/>
        </w:rPr>
        <w:t xml:space="preserve">to </w:t>
      </w:r>
      <w:r w:rsidR="00025A48">
        <w:rPr>
          <w:rFonts w:ascii="Arial" w:hAnsi="Arial" w:cs="Arial"/>
          <w:sz w:val="22"/>
          <w:szCs w:val="22"/>
        </w:rPr>
        <w:t xml:space="preserve">requirements in </w:t>
      </w:r>
      <w:r w:rsidR="008F02C8" w:rsidRPr="00EF5C04">
        <w:rPr>
          <w:rFonts w:ascii="Arial" w:hAnsi="Arial" w:cs="Arial"/>
          <w:sz w:val="22"/>
          <w:szCs w:val="22"/>
        </w:rPr>
        <w:t xml:space="preserve">40 CFR Part 60, </w:t>
      </w:r>
      <w:r w:rsidR="008F02C8" w:rsidRPr="008F02C8">
        <w:rPr>
          <w:rFonts w:ascii="Arial" w:hAnsi="Arial" w:cs="Arial"/>
          <w:sz w:val="22"/>
          <w:szCs w:val="22"/>
        </w:rPr>
        <w:t xml:space="preserve">Subpart </w:t>
      </w:r>
      <w:proofErr w:type="spellStart"/>
      <w:r w:rsidR="008F02C8" w:rsidRPr="008F02C8">
        <w:rPr>
          <w:rFonts w:ascii="Arial" w:hAnsi="Arial" w:cs="Arial"/>
          <w:sz w:val="22"/>
          <w:szCs w:val="22"/>
        </w:rPr>
        <w:t>OOOOa</w:t>
      </w:r>
      <w:proofErr w:type="spellEnd"/>
      <w:r w:rsidR="008F02C8" w:rsidRPr="008F02C8">
        <w:rPr>
          <w:rFonts w:ascii="Arial" w:hAnsi="Arial" w:cs="Arial"/>
          <w:sz w:val="22"/>
          <w:szCs w:val="22"/>
        </w:rPr>
        <w:t>.</w:t>
      </w:r>
    </w:p>
    <w:p w14:paraId="4C244BA4" w14:textId="77777777" w:rsidR="00AB0788" w:rsidRPr="00EF5C04" w:rsidRDefault="00AB0788" w:rsidP="00F734C6">
      <w:pPr>
        <w:jc w:val="both"/>
        <w:outlineLvl w:val="0"/>
        <w:rPr>
          <w:rFonts w:ascii="Arial" w:hAnsi="Arial" w:cs="Arial"/>
          <w:sz w:val="22"/>
          <w:szCs w:val="22"/>
        </w:rPr>
      </w:pPr>
    </w:p>
    <w:p w14:paraId="2D6F641A" w14:textId="4C0EF898" w:rsidR="00AB0788" w:rsidRPr="00EF5C04" w:rsidRDefault="00043ACE" w:rsidP="00AB0788">
      <w:pPr>
        <w:jc w:val="both"/>
        <w:rPr>
          <w:rFonts w:ascii="Arial" w:hAnsi="Arial" w:cs="Arial"/>
          <w:sz w:val="22"/>
          <w:szCs w:val="22"/>
        </w:rPr>
      </w:pPr>
      <w:bookmarkStart w:id="27" w:name="_Hlk137462097"/>
      <w:r>
        <w:rPr>
          <w:rFonts w:ascii="Arial" w:hAnsi="Arial" w:cs="Arial"/>
          <w:sz w:val="22"/>
          <w:szCs w:val="22"/>
        </w:rPr>
        <w:t>The</w:t>
      </w:r>
      <w:r w:rsidRPr="00EF5C04">
        <w:rPr>
          <w:rFonts w:ascii="Arial" w:hAnsi="Arial" w:cs="Arial"/>
          <w:sz w:val="22"/>
          <w:szCs w:val="22"/>
        </w:rPr>
        <w:t xml:space="preserve"> natural gas-fueled </w:t>
      </w:r>
      <w:r w:rsidRPr="004F7B48">
        <w:rPr>
          <w:rFonts w:ascii="Arial" w:hAnsi="Arial" w:cs="Arial"/>
          <w:sz w:val="22"/>
          <w:szCs w:val="22"/>
        </w:rPr>
        <w:t xml:space="preserve">emergency engine </w:t>
      </w:r>
      <w:r w:rsidR="00F70386" w:rsidRPr="004F7B48">
        <w:rPr>
          <w:rFonts w:ascii="Arial" w:hAnsi="Arial" w:cs="Arial"/>
          <w:sz w:val="22"/>
          <w:szCs w:val="22"/>
        </w:rPr>
        <w:t xml:space="preserve">designated </w:t>
      </w:r>
      <w:r w:rsidR="0019170D">
        <w:rPr>
          <w:rFonts w:ascii="Arial" w:hAnsi="Arial" w:cs="Arial"/>
          <w:sz w:val="22"/>
          <w:szCs w:val="22"/>
        </w:rPr>
        <w:t>EUHMAPU3</w:t>
      </w:r>
      <w:r w:rsidR="00AB0788" w:rsidRPr="00EF5C04">
        <w:rPr>
          <w:rFonts w:ascii="Arial" w:hAnsi="Arial" w:cs="Arial"/>
          <w:sz w:val="22"/>
          <w:szCs w:val="22"/>
        </w:rPr>
        <w:t xml:space="preserve"> at the stationary source </w:t>
      </w:r>
      <w:r w:rsidR="00115F73">
        <w:rPr>
          <w:rFonts w:ascii="Arial" w:hAnsi="Arial" w:cs="Arial"/>
          <w:sz w:val="22"/>
          <w:szCs w:val="22"/>
        </w:rPr>
        <w:t>is</w:t>
      </w:r>
      <w:r w:rsidR="00AB0788" w:rsidRPr="00EF5C04">
        <w:rPr>
          <w:rFonts w:ascii="Arial" w:hAnsi="Arial" w:cs="Arial"/>
          <w:sz w:val="22"/>
          <w:szCs w:val="22"/>
        </w:rPr>
        <w:t xml:space="preserve"> subject to the National Emission Standard for Hazardous Air Pollutants for </w:t>
      </w:r>
      <w:bookmarkStart w:id="28" w:name="MACT_Title"/>
      <w:r w:rsidR="00AB0788" w:rsidRPr="00EF5C04">
        <w:rPr>
          <w:rFonts w:ascii="Arial" w:hAnsi="Arial" w:cs="Arial"/>
          <w:noProof/>
          <w:sz w:val="22"/>
          <w:szCs w:val="22"/>
        </w:rPr>
        <w:t xml:space="preserve">Stationary Reciprocating Internal Combustion </w:t>
      </w:r>
      <w:bookmarkEnd w:id="28"/>
      <w:r w:rsidR="00AB0788" w:rsidRPr="00EF5C04">
        <w:rPr>
          <w:rFonts w:ascii="Arial" w:hAnsi="Arial" w:cs="Arial"/>
          <w:sz w:val="22"/>
          <w:szCs w:val="22"/>
        </w:rPr>
        <w:t>Engines promulgated in 40 CFR Part 63, Subparts A and ZZZZ</w:t>
      </w:r>
      <w:r w:rsidR="00725658" w:rsidRPr="00EF5C04">
        <w:rPr>
          <w:rFonts w:ascii="Arial" w:hAnsi="Arial" w:cs="Arial"/>
          <w:sz w:val="22"/>
          <w:szCs w:val="22"/>
        </w:rPr>
        <w:t>.</w:t>
      </w:r>
      <w:r w:rsidR="000368A2">
        <w:rPr>
          <w:rFonts w:ascii="Arial" w:hAnsi="Arial" w:cs="Arial"/>
          <w:sz w:val="22"/>
          <w:szCs w:val="22"/>
        </w:rPr>
        <w:t xml:space="preserve"> </w:t>
      </w:r>
      <w:r w:rsidR="00925399">
        <w:rPr>
          <w:rFonts w:ascii="Arial" w:hAnsi="Arial" w:cs="Arial"/>
          <w:sz w:val="22"/>
          <w:szCs w:val="22"/>
        </w:rPr>
        <w:t xml:space="preserve"> </w:t>
      </w:r>
      <w:r w:rsidR="000368A2" w:rsidRPr="004B5A5F">
        <w:rPr>
          <w:rFonts w:ascii="Arial" w:hAnsi="Arial" w:cs="Arial"/>
          <w:sz w:val="22"/>
          <w:szCs w:val="22"/>
          <w:lang w:val="en"/>
        </w:rPr>
        <w:t xml:space="preserve">For </w:t>
      </w:r>
      <w:r w:rsidR="0019170D">
        <w:rPr>
          <w:rFonts w:ascii="Arial" w:hAnsi="Arial" w:cs="Arial"/>
          <w:sz w:val="22"/>
          <w:szCs w:val="22"/>
          <w:lang w:val="en"/>
        </w:rPr>
        <w:t>EUHMAPU3</w:t>
      </w:r>
      <w:r w:rsidR="000368A2" w:rsidRPr="004B5A5F">
        <w:rPr>
          <w:rFonts w:ascii="Arial" w:hAnsi="Arial" w:cs="Arial"/>
          <w:sz w:val="22"/>
          <w:szCs w:val="22"/>
          <w:lang w:val="en"/>
        </w:rPr>
        <w:t xml:space="preserve">, compliance </w:t>
      </w:r>
      <w:r w:rsidR="000368A2">
        <w:rPr>
          <w:rFonts w:ascii="Arial" w:hAnsi="Arial" w:cs="Arial"/>
          <w:sz w:val="22"/>
          <w:szCs w:val="22"/>
          <w:lang w:val="en"/>
        </w:rPr>
        <w:t xml:space="preserve">with </w:t>
      </w:r>
      <w:r w:rsidR="000368A2" w:rsidRPr="004B5A50">
        <w:rPr>
          <w:rFonts w:ascii="Arial" w:hAnsi="Arial" w:cs="Arial"/>
          <w:sz w:val="22"/>
          <w:szCs w:val="22"/>
        </w:rPr>
        <w:t>40 CFR Part 63, Subpart ZZZZ</w:t>
      </w:r>
      <w:r w:rsidR="000368A2" w:rsidRPr="004B5A5F">
        <w:rPr>
          <w:rFonts w:ascii="Arial" w:hAnsi="Arial" w:cs="Arial"/>
          <w:sz w:val="22"/>
          <w:szCs w:val="22"/>
          <w:lang w:val="en"/>
        </w:rPr>
        <w:t xml:space="preserve"> is demonstrated through compliance with 40 CFR </w:t>
      </w:r>
      <w:r w:rsidR="000368A2">
        <w:rPr>
          <w:rFonts w:ascii="Arial" w:hAnsi="Arial" w:cs="Arial"/>
          <w:sz w:val="22"/>
          <w:szCs w:val="22"/>
          <w:lang w:val="en"/>
        </w:rPr>
        <w:t xml:space="preserve">Part </w:t>
      </w:r>
      <w:r w:rsidR="000368A2" w:rsidRPr="004B5A5F">
        <w:rPr>
          <w:rFonts w:ascii="Arial" w:hAnsi="Arial" w:cs="Arial"/>
          <w:sz w:val="22"/>
          <w:szCs w:val="22"/>
          <w:lang w:val="en"/>
        </w:rPr>
        <w:t>60, Subpart JJJJ. </w:t>
      </w:r>
    </w:p>
    <w:bookmarkEnd w:id="27"/>
    <w:p w14:paraId="197A98D9" w14:textId="77777777" w:rsidR="00AB0788" w:rsidRPr="00EF5C04" w:rsidRDefault="00AB0788" w:rsidP="00F734C6">
      <w:pPr>
        <w:jc w:val="both"/>
        <w:outlineLvl w:val="0"/>
        <w:rPr>
          <w:rFonts w:ascii="Arial" w:hAnsi="Arial" w:cs="Arial"/>
          <w:sz w:val="22"/>
          <w:szCs w:val="22"/>
        </w:rPr>
      </w:pPr>
    </w:p>
    <w:p w14:paraId="56B83CAA" w14:textId="77777777" w:rsidR="000F73C3" w:rsidRPr="00EF5C04" w:rsidRDefault="000F73C3" w:rsidP="000F73C3">
      <w:pPr>
        <w:jc w:val="both"/>
        <w:rPr>
          <w:rFonts w:ascii="Arial" w:hAnsi="Arial" w:cs="Arial"/>
          <w:sz w:val="22"/>
          <w:szCs w:val="22"/>
        </w:rPr>
      </w:pPr>
      <w:r w:rsidRPr="00EF5C04">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2FBFA0D" w14:textId="77777777" w:rsidR="009A1DA2" w:rsidRDefault="009A1DA2" w:rsidP="009A1DA2">
      <w:pPr>
        <w:rPr>
          <w:rFonts w:ascii="Arial" w:hAnsi="Arial" w:cs="Arial"/>
          <w:sz w:val="22"/>
          <w:szCs w:val="22"/>
        </w:rPr>
      </w:pPr>
    </w:p>
    <w:p w14:paraId="17B488C3" w14:textId="55D294C4" w:rsidR="009A1DA2" w:rsidRPr="007C66EE" w:rsidRDefault="009A1DA2" w:rsidP="009A1DA2">
      <w:pPr>
        <w:autoSpaceDE w:val="0"/>
        <w:autoSpaceDN w:val="0"/>
        <w:adjustRightInd w:val="0"/>
        <w:jc w:val="both"/>
        <w:rPr>
          <w:rFonts w:ascii="Arial" w:hAnsi="Arial" w:cs="Arial"/>
          <w:color w:val="0000FF"/>
          <w:sz w:val="22"/>
          <w:szCs w:val="22"/>
        </w:rPr>
      </w:pPr>
      <w:bookmarkStart w:id="29" w:name="_Hlk140153429"/>
      <w:r>
        <w:rPr>
          <w:rFonts w:ascii="Arial" w:hAnsi="Arial" w:cs="Arial"/>
          <w:sz w:val="22"/>
          <w:szCs w:val="22"/>
        </w:rPr>
        <w:lastRenderedPageBreak/>
        <w:t xml:space="preserve">No emission units have emission limitations or standards that are </w:t>
      </w:r>
      <w:r w:rsidRPr="00CC7CF8">
        <w:rPr>
          <w:rFonts w:ascii="Arial" w:hAnsi="Arial" w:cs="Arial"/>
          <w:sz w:val="22"/>
          <w:szCs w:val="22"/>
        </w:rPr>
        <w:t xml:space="preserve">subject to the federal Compliance Assurance Monitoring </w:t>
      </w:r>
      <w:r w:rsidR="00D3705D">
        <w:rPr>
          <w:rFonts w:ascii="Arial" w:hAnsi="Arial" w:cs="Arial"/>
          <w:sz w:val="22"/>
          <w:szCs w:val="22"/>
        </w:rPr>
        <w:t xml:space="preserve">(CAM) </w:t>
      </w:r>
      <w:r w:rsidRPr="00CC7CF8">
        <w:rPr>
          <w:rFonts w:ascii="Arial" w:hAnsi="Arial" w:cs="Arial"/>
          <w:sz w:val="22"/>
          <w:szCs w:val="22"/>
        </w:rPr>
        <w:t xml:space="preserve">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 control device</w:t>
      </w:r>
      <w:r w:rsidR="00E34AD4">
        <w:rPr>
          <w:rFonts w:ascii="Arial" w:hAnsi="Arial" w:cs="Arial"/>
          <w:sz w:val="22"/>
          <w:szCs w:val="22"/>
        </w:rPr>
        <w:t>.</w:t>
      </w:r>
      <w:r w:rsidRPr="00CC7CF8">
        <w:rPr>
          <w:rFonts w:ascii="Arial" w:hAnsi="Arial" w:cs="Arial"/>
          <w:sz w:val="22"/>
          <w:szCs w:val="22"/>
        </w:rPr>
        <w:t xml:space="preserve"> </w:t>
      </w:r>
    </w:p>
    <w:bookmarkEnd w:id="29"/>
    <w:p w14:paraId="727993DD" w14:textId="77777777" w:rsidR="000F73C3" w:rsidRPr="004E13FD" w:rsidRDefault="000F73C3" w:rsidP="000F73C3">
      <w:pPr>
        <w:jc w:val="both"/>
        <w:rPr>
          <w:rFonts w:ascii="Arial" w:hAnsi="Arial" w:cs="Arial"/>
          <w:sz w:val="22"/>
          <w:szCs w:val="22"/>
        </w:rPr>
      </w:pPr>
    </w:p>
    <w:p w14:paraId="3D2A8C4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4557277" w14:textId="77777777" w:rsidR="000F73C3" w:rsidRDefault="000F73C3" w:rsidP="000F73C3">
      <w:pPr>
        <w:jc w:val="both"/>
        <w:rPr>
          <w:rFonts w:ascii="Arial" w:hAnsi="Arial" w:cs="Arial"/>
          <w:sz w:val="22"/>
          <w:szCs w:val="22"/>
        </w:rPr>
      </w:pPr>
    </w:p>
    <w:p w14:paraId="7D1508C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AFFD547" w14:textId="77777777" w:rsidR="000F73C3" w:rsidRPr="00290754" w:rsidRDefault="000F73C3" w:rsidP="000F73C3">
      <w:pPr>
        <w:jc w:val="both"/>
        <w:rPr>
          <w:rFonts w:ascii="Arial" w:hAnsi="Arial" w:cs="Arial"/>
          <w:sz w:val="22"/>
          <w:szCs w:val="22"/>
        </w:rPr>
      </w:pPr>
    </w:p>
    <w:p w14:paraId="33A5C3C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955ACD2" w14:textId="77777777" w:rsidR="000F73C3" w:rsidRDefault="000F73C3" w:rsidP="000F73C3">
      <w:pPr>
        <w:jc w:val="both"/>
        <w:rPr>
          <w:rFonts w:ascii="Arial" w:hAnsi="Arial" w:cs="Arial"/>
          <w:sz w:val="22"/>
          <w:szCs w:val="22"/>
        </w:rPr>
      </w:pPr>
    </w:p>
    <w:p w14:paraId="157C720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CC6DFC7" w14:textId="77777777" w:rsidR="006B2851" w:rsidRDefault="006B2851" w:rsidP="000F73C3">
      <w:pPr>
        <w:jc w:val="both"/>
        <w:rPr>
          <w:rFonts w:ascii="Arial" w:hAnsi="Arial" w:cs="Arial"/>
          <w:sz w:val="22"/>
          <w:szCs w:val="22"/>
        </w:rPr>
      </w:pPr>
    </w:p>
    <w:p w14:paraId="6F65B552" w14:textId="77777777" w:rsidR="006B2851" w:rsidRDefault="006B2851" w:rsidP="006B2851">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562E84A0" w14:textId="77777777" w:rsidR="006B2851" w:rsidRPr="001808E7" w:rsidRDefault="006B2851" w:rsidP="006B2851">
      <w:pPr>
        <w:jc w:val="both"/>
        <w:rPr>
          <w:rFonts w:ascii="Arial" w:hAnsi="Arial" w:cs="Arial"/>
          <w:sz w:val="22"/>
          <w:szCs w:val="22"/>
        </w:rPr>
      </w:pPr>
    </w:p>
    <w:tbl>
      <w:tblPr>
        <w:tblW w:w="1020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1260"/>
        <w:gridCol w:w="2160"/>
        <w:gridCol w:w="2160"/>
        <w:gridCol w:w="2411"/>
      </w:tblGrid>
      <w:tr w:rsidR="006B2851" w:rsidRPr="00DA122E" w14:paraId="108CD08B" w14:textId="77777777" w:rsidTr="00270D3E">
        <w:trPr>
          <w:tblHeader/>
        </w:trPr>
        <w:tc>
          <w:tcPr>
            <w:tcW w:w="2209" w:type="dxa"/>
            <w:shd w:val="pct10" w:color="auto" w:fill="auto"/>
          </w:tcPr>
          <w:p w14:paraId="51A2D7FF" w14:textId="77777777" w:rsidR="006B2851" w:rsidRPr="00DA122E" w:rsidRDefault="006B2851" w:rsidP="00E5355D">
            <w:pPr>
              <w:jc w:val="center"/>
              <w:rPr>
                <w:rFonts w:ascii="Arial" w:hAnsi="Arial" w:cs="Arial"/>
                <w:b/>
                <w:sz w:val="22"/>
                <w:szCs w:val="22"/>
              </w:rPr>
            </w:pPr>
            <w:r w:rsidRPr="00DA122E">
              <w:rPr>
                <w:rFonts w:ascii="Arial" w:hAnsi="Arial" w:cs="Arial"/>
                <w:b/>
                <w:sz w:val="22"/>
                <w:szCs w:val="22"/>
              </w:rPr>
              <w:t>Emission Unit/Flexible Group ID</w:t>
            </w:r>
          </w:p>
        </w:tc>
        <w:tc>
          <w:tcPr>
            <w:tcW w:w="1260" w:type="dxa"/>
            <w:shd w:val="pct10" w:color="auto" w:fill="auto"/>
          </w:tcPr>
          <w:p w14:paraId="6F4544B9" w14:textId="77777777" w:rsidR="006B2851" w:rsidRPr="00DA122E" w:rsidRDefault="006B2851" w:rsidP="00E5355D">
            <w:pPr>
              <w:jc w:val="center"/>
              <w:rPr>
                <w:rFonts w:ascii="Arial" w:hAnsi="Arial" w:cs="Arial"/>
                <w:b/>
                <w:sz w:val="22"/>
                <w:szCs w:val="22"/>
              </w:rPr>
            </w:pPr>
            <w:r w:rsidRPr="00DA122E">
              <w:rPr>
                <w:rFonts w:ascii="Arial" w:hAnsi="Arial" w:cs="Arial"/>
                <w:b/>
                <w:sz w:val="22"/>
                <w:szCs w:val="22"/>
              </w:rPr>
              <w:t>Condition Number</w:t>
            </w:r>
          </w:p>
        </w:tc>
        <w:tc>
          <w:tcPr>
            <w:tcW w:w="2160" w:type="dxa"/>
            <w:shd w:val="pct10" w:color="auto" w:fill="auto"/>
          </w:tcPr>
          <w:p w14:paraId="4F6A6D69" w14:textId="77777777" w:rsidR="006B2851" w:rsidRPr="00DA122E" w:rsidRDefault="006B2851" w:rsidP="00E5355D">
            <w:pPr>
              <w:jc w:val="center"/>
              <w:rPr>
                <w:rFonts w:ascii="Arial" w:hAnsi="Arial" w:cs="Arial"/>
                <w:b/>
                <w:sz w:val="22"/>
                <w:szCs w:val="22"/>
              </w:rPr>
            </w:pPr>
            <w:r w:rsidRPr="00DA122E">
              <w:rPr>
                <w:rFonts w:ascii="Arial" w:hAnsi="Arial" w:cs="Arial"/>
                <w:b/>
                <w:sz w:val="22"/>
                <w:szCs w:val="22"/>
              </w:rPr>
              <w:t>Streamlined Limit/ Requirement</w:t>
            </w:r>
          </w:p>
        </w:tc>
        <w:tc>
          <w:tcPr>
            <w:tcW w:w="2160" w:type="dxa"/>
            <w:shd w:val="pct10" w:color="auto" w:fill="auto"/>
          </w:tcPr>
          <w:p w14:paraId="40F426E4" w14:textId="77777777" w:rsidR="006B2851" w:rsidRPr="00DA122E" w:rsidRDefault="006B2851" w:rsidP="00E5355D">
            <w:pPr>
              <w:jc w:val="center"/>
              <w:rPr>
                <w:rFonts w:ascii="Arial" w:hAnsi="Arial" w:cs="Arial"/>
                <w:b/>
                <w:sz w:val="22"/>
                <w:szCs w:val="22"/>
              </w:rPr>
            </w:pPr>
            <w:r w:rsidRPr="00DA122E">
              <w:rPr>
                <w:rFonts w:ascii="Arial" w:hAnsi="Arial" w:cs="Arial"/>
                <w:b/>
                <w:sz w:val="22"/>
                <w:szCs w:val="22"/>
              </w:rPr>
              <w:t>Subsumed Limit/ Requirement</w:t>
            </w:r>
          </w:p>
        </w:tc>
        <w:tc>
          <w:tcPr>
            <w:tcW w:w="2411" w:type="dxa"/>
            <w:shd w:val="clear" w:color="auto" w:fill="E7E6E6"/>
          </w:tcPr>
          <w:p w14:paraId="7184D92F" w14:textId="77777777" w:rsidR="006B2851" w:rsidRPr="00DA122E" w:rsidRDefault="006B2851" w:rsidP="00E5355D">
            <w:pPr>
              <w:jc w:val="center"/>
              <w:rPr>
                <w:rFonts w:ascii="Arial" w:hAnsi="Arial" w:cs="Arial"/>
                <w:b/>
                <w:sz w:val="22"/>
                <w:szCs w:val="22"/>
              </w:rPr>
            </w:pPr>
            <w:r w:rsidRPr="00DA122E">
              <w:rPr>
                <w:rFonts w:ascii="Arial" w:hAnsi="Arial" w:cs="Arial"/>
                <w:b/>
                <w:sz w:val="22"/>
                <w:szCs w:val="22"/>
              </w:rPr>
              <w:t>Stringency Analysis</w:t>
            </w:r>
          </w:p>
        </w:tc>
      </w:tr>
      <w:tr w:rsidR="006B2851" w:rsidRPr="00DA122E" w14:paraId="2A1241A7" w14:textId="77777777" w:rsidTr="00270D3E">
        <w:tc>
          <w:tcPr>
            <w:tcW w:w="2209" w:type="dxa"/>
          </w:tcPr>
          <w:p w14:paraId="26C1DFB9" w14:textId="31468A46" w:rsidR="006B2851" w:rsidRPr="006B2851" w:rsidRDefault="0019170D" w:rsidP="006B2851">
            <w:pPr>
              <w:rPr>
                <w:rFonts w:ascii="Arial" w:hAnsi="Arial" w:cs="Arial"/>
                <w:bCs/>
                <w:sz w:val="22"/>
                <w:szCs w:val="22"/>
              </w:rPr>
            </w:pPr>
            <w:r>
              <w:rPr>
                <w:rFonts w:ascii="Arial" w:hAnsi="Arial" w:cs="Arial"/>
                <w:bCs/>
                <w:sz w:val="22"/>
                <w:szCs w:val="22"/>
              </w:rPr>
              <w:t>EUHMTURBINE11</w:t>
            </w:r>
            <w:r w:rsidR="006B2851" w:rsidRPr="006B2851">
              <w:rPr>
                <w:rFonts w:ascii="Arial" w:hAnsi="Arial" w:cs="Arial"/>
                <w:bCs/>
                <w:sz w:val="22"/>
                <w:szCs w:val="22"/>
              </w:rPr>
              <w:t xml:space="preserve">, </w:t>
            </w:r>
            <w:r>
              <w:rPr>
                <w:rFonts w:ascii="Arial" w:hAnsi="Arial" w:cs="Arial"/>
                <w:bCs/>
                <w:sz w:val="22"/>
                <w:szCs w:val="22"/>
              </w:rPr>
              <w:t>EUHMTURBINE12</w:t>
            </w:r>
            <w:r w:rsidR="006B2851">
              <w:rPr>
                <w:rFonts w:ascii="Arial" w:hAnsi="Arial" w:cs="Arial"/>
                <w:bCs/>
                <w:sz w:val="22"/>
                <w:szCs w:val="22"/>
              </w:rPr>
              <w:t xml:space="preserve"> / FGTURBINES</w:t>
            </w:r>
          </w:p>
          <w:p w14:paraId="052930B4" w14:textId="2F63E7D7" w:rsidR="006B2851" w:rsidRPr="00DA122E" w:rsidRDefault="006B2851" w:rsidP="00E5355D">
            <w:pPr>
              <w:rPr>
                <w:rFonts w:ascii="Arial" w:hAnsi="Arial" w:cs="Arial"/>
                <w:sz w:val="22"/>
                <w:szCs w:val="22"/>
              </w:rPr>
            </w:pPr>
          </w:p>
        </w:tc>
        <w:tc>
          <w:tcPr>
            <w:tcW w:w="1260" w:type="dxa"/>
          </w:tcPr>
          <w:p w14:paraId="183E1274" w14:textId="6CA2C7CE" w:rsidR="006B2851" w:rsidRPr="00DA122E" w:rsidRDefault="00925399" w:rsidP="00E5355D">
            <w:pPr>
              <w:rPr>
                <w:rFonts w:ascii="Arial" w:hAnsi="Arial" w:cs="Arial"/>
                <w:sz w:val="22"/>
                <w:szCs w:val="22"/>
              </w:rPr>
            </w:pPr>
            <w:r>
              <w:rPr>
                <w:rFonts w:ascii="Arial" w:hAnsi="Arial" w:cs="Arial"/>
                <w:sz w:val="22"/>
                <w:szCs w:val="22"/>
              </w:rPr>
              <w:t xml:space="preserve">SC </w:t>
            </w:r>
            <w:r w:rsidR="006B2851">
              <w:rPr>
                <w:rFonts w:ascii="Arial" w:hAnsi="Arial" w:cs="Arial"/>
                <w:sz w:val="22"/>
                <w:szCs w:val="22"/>
              </w:rPr>
              <w:t>I.1</w:t>
            </w:r>
          </w:p>
        </w:tc>
        <w:tc>
          <w:tcPr>
            <w:tcW w:w="2160" w:type="dxa"/>
            <w:shd w:val="clear" w:color="auto" w:fill="auto"/>
          </w:tcPr>
          <w:p w14:paraId="55116168" w14:textId="1E90F2E8" w:rsidR="005039EF" w:rsidRPr="005039EF" w:rsidRDefault="00300CA6" w:rsidP="005039EF">
            <w:pPr>
              <w:rPr>
                <w:rFonts w:ascii="Arial" w:hAnsi="Arial" w:cs="Arial"/>
                <w:bCs/>
                <w:sz w:val="22"/>
                <w:szCs w:val="22"/>
              </w:rPr>
            </w:pPr>
            <w:r>
              <w:rPr>
                <w:rFonts w:ascii="Arial" w:hAnsi="Arial" w:cs="Arial"/>
                <w:sz w:val="22"/>
                <w:szCs w:val="22"/>
              </w:rPr>
              <w:t xml:space="preserve">NOx - </w:t>
            </w:r>
            <w:r w:rsidR="006B2851" w:rsidRPr="006B2851">
              <w:rPr>
                <w:rFonts w:ascii="Arial" w:hAnsi="Arial" w:cs="Arial"/>
                <w:sz w:val="22"/>
                <w:szCs w:val="22"/>
              </w:rPr>
              <w:t xml:space="preserve">25 </w:t>
            </w:r>
            <w:proofErr w:type="spellStart"/>
            <w:r w:rsidR="006B2851" w:rsidRPr="006B2851">
              <w:rPr>
                <w:rFonts w:ascii="Arial" w:hAnsi="Arial" w:cs="Arial"/>
                <w:sz w:val="22"/>
                <w:szCs w:val="22"/>
              </w:rPr>
              <w:t>ppmvd</w:t>
            </w:r>
            <w:proofErr w:type="spellEnd"/>
            <w:r w:rsidR="006B2851" w:rsidRPr="006B2851">
              <w:rPr>
                <w:rFonts w:ascii="Arial" w:hAnsi="Arial" w:cs="Arial"/>
                <w:sz w:val="22"/>
                <w:szCs w:val="22"/>
              </w:rPr>
              <w:t xml:space="preserve"> or 150 ng/J of useful output (1.2 </w:t>
            </w:r>
            <w:proofErr w:type="spellStart"/>
            <w:r w:rsidR="006B2851" w:rsidRPr="006B2851">
              <w:rPr>
                <w:rFonts w:ascii="Arial" w:hAnsi="Arial" w:cs="Arial"/>
                <w:sz w:val="22"/>
                <w:szCs w:val="22"/>
              </w:rPr>
              <w:t>lb</w:t>
            </w:r>
            <w:proofErr w:type="spellEnd"/>
            <w:r w:rsidR="006B2851" w:rsidRPr="006B2851">
              <w:rPr>
                <w:rFonts w:ascii="Arial" w:hAnsi="Arial" w:cs="Arial"/>
                <w:sz w:val="22"/>
                <w:szCs w:val="22"/>
              </w:rPr>
              <w:t>/MWh)</w:t>
            </w:r>
            <w:r w:rsidR="005039EF">
              <w:rPr>
                <w:rFonts w:ascii="Arial" w:hAnsi="Arial" w:cs="Arial"/>
                <w:sz w:val="22"/>
                <w:szCs w:val="22"/>
              </w:rPr>
              <w:t xml:space="preserve"> / </w:t>
            </w:r>
            <w:r w:rsidR="005039EF" w:rsidRPr="005039EF">
              <w:rPr>
                <w:rFonts w:ascii="Arial" w:hAnsi="Arial" w:cs="Arial"/>
                <w:bCs/>
                <w:sz w:val="22"/>
                <w:szCs w:val="22"/>
              </w:rPr>
              <w:t>40</w:t>
            </w:r>
            <w:r w:rsidR="004E1016">
              <w:rPr>
                <w:rFonts w:ascii="Arial" w:hAnsi="Arial" w:cs="Arial"/>
                <w:bCs/>
                <w:sz w:val="22"/>
                <w:szCs w:val="22"/>
              </w:rPr>
              <w:t> </w:t>
            </w:r>
            <w:r w:rsidR="005039EF" w:rsidRPr="005039EF">
              <w:rPr>
                <w:rFonts w:ascii="Arial" w:hAnsi="Arial" w:cs="Arial"/>
                <w:bCs/>
                <w:sz w:val="22"/>
                <w:szCs w:val="22"/>
              </w:rPr>
              <w:t>CFR 60.4320(a),</w:t>
            </w:r>
          </w:p>
          <w:p w14:paraId="16D2AD73" w14:textId="77777777" w:rsidR="005039EF" w:rsidRPr="005039EF" w:rsidRDefault="005039EF" w:rsidP="005039EF">
            <w:pPr>
              <w:rPr>
                <w:rFonts w:ascii="Arial" w:hAnsi="Arial" w:cs="Arial"/>
                <w:bCs/>
                <w:sz w:val="22"/>
                <w:szCs w:val="22"/>
              </w:rPr>
            </w:pPr>
            <w:r w:rsidRPr="005039EF">
              <w:rPr>
                <w:rFonts w:ascii="Arial" w:hAnsi="Arial" w:cs="Arial"/>
                <w:bCs/>
                <w:sz w:val="22"/>
                <w:szCs w:val="22"/>
              </w:rPr>
              <w:t xml:space="preserve">Table 1 of </w:t>
            </w:r>
          </w:p>
          <w:p w14:paraId="2056B44D" w14:textId="2B54C003" w:rsidR="006B2851" w:rsidRPr="00DA122E" w:rsidRDefault="005039EF" w:rsidP="005039EF">
            <w:pPr>
              <w:rPr>
                <w:rFonts w:ascii="Arial" w:hAnsi="Arial" w:cs="Arial"/>
                <w:sz w:val="22"/>
                <w:szCs w:val="22"/>
              </w:rPr>
            </w:pPr>
            <w:r w:rsidRPr="005039EF">
              <w:rPr>
                <w:rFonts w:ascii="Arial" w:hAnsi="Arial" w:cs="Arial"/>
                <w:bCs/>
                <w:sz w:val="22"/>
                <w:szCs w:val="22"/>
              </w:rPr>
              <w:t>40 CFR Part 60, Subpart KKKK</w:t>
            </w:r>
          </w:p>
        </w:tc>
        <w:tc>
          <w:tcPr>
            <w:tcW w:w="2160" w:type="dxa"/>
            <w:shd w:val="clear" w:color="auto" w:fill="auto"/>
          </w:tcPr>
          <w:p w14:paraId="4522773C" w14:textId="7D8E35FE" w:rsidR="00300CA6" w:rsidRDefault="00300CA6" w:rsidP="00270D3E">
            <w:pPr>
              <w:pStyle w:val="TableParagraph"/>
              <w:ind w:left="14"/>
            </w:pPr>
            <w:r>
              <w:t xml:space="preserve">NOx - </w:t>
            </w:r>
            <w:r w:rsidR="006B2851" w:rsidRPr="006B2851">
              <w:t xml:space="preserve">25 </w:t>
            </w:r>
            <w:proofErr w:type="spellStart"/>
            <w:r w:rsidR="006B2851" w:rsidRPr="006B2851">
              <w:t>ppmvd</w:t>
            </w:r>
            <w:proofErr w:type="spellEnd"/>
            <w:r w:rsidR="006B2851" w:rsidRPr="006B2851">
              <w:t xml:space="preserve"> or 150 ng/J of useful output (1.2 </w:t>
            </w:r>
            <w:proofErr w:type="spellStart"/>
            <w:r w:rsidR="006B2851" w:rsidRPr="006B2851">
              <w:t>lb</w:t>
            </w:r>
            <w:proofErr w:type="spellEnd"/>
            <w:r w:rsidR="006B2851" w:rsidRPr="006B2851">
              <w:t>/</w:t>
            </w:r>
            <w:proofErr w:type="gramStart"/>
            <w:r w:rsidR="006B2851" w:rsidRPr="006B2851">
              <w:t>MWh)</w:t>
            </w:r>
            <w:r w:rsidR="005039EF" w:rsidRPr="005039EF">
              <w:rPr>
                <w:vertAlign w:val="superscript"/>
              </w:rPr>
              <w:t>A</w:t>
            </w:r>
            <w:proofErr w:type="gramEnd"/>
            <w:r w:rsidR="005039EF">
              <w:t xml:space="preserve"> / R</w:t>
            </w:r>
            <w:r w:rsidR="00270D3E">
              <w:t> </w:t>
            </w:r>
            <w:r w:rsidR="005039EF">
              <w:t>336.1201(3)</w:t>
            </w:r>
          </w:p>
          <w:p w14:paraId="3084846F" w14:textId="77777777" w:rsidR="00300CA6" w:rsidRDefault="00300CA6" w:rsidP="00270D3E">
            <w:pPr>
              <w:pStyle w:val="TableParagraph"/>
              <w:ind w:left="14"/>
            </w:pPr>
          </w:p>
          <w:p w14:paraId="5F8DAD22" w14:textId="08A53782" w:rsidR="005039EF" w:rsidRPr="00300CA6" w:rsidRDefault="005039EF" w:rsidP="00270D3E">
            <w:pPr>
              <w:pStyle w:val="TableParagraph"/>
              <w:ind w:left="14"/>
              <w:rPr>
                <w:position w:val="6"/>
                <w:vertAlign w:val="superscript"/>
              </w:rPr>
            </w:pPr>
            <w:r w:rsidRPr="00300CA6">
              <w:rPr>
                <w:position w:val="6"/>
                <w:vertAlign w:val="superscript"/>
              </w:rPr>
              <w:t>A</w:t>
            </w:r>
            <w:r w:rsidRPr="005039EF">
              <w:t>Does</w:t>
            </w:r>
            <w:r w:rsidRPr="005039EF">
              <w:rPr>
                <w:spacing w:val="-2"/>
              </w:rPr>
              <w:t xml:space="preserve"> </w:t>
            </w:r>
            <w:r w:rsidRPr="005039EF">
              <w:t>not</w:t>
            </w:r>
            <w:r w:rsidRPr="005039EF">
              <w:rPr>
                <w:spacing w:val="-3"/>
              </w:rPr>
              <w:t xml:space="preserve"> </w:t>
            </w:r>
            <w:r w:rsidRPr="005039EF">
              <w:t>include</w:t>
            </w:r>
            <w:r w:rsidRPr="005039EF">
              <w:rPr>
                <w:spacing w:val="-4"/>
              </w:rPr>
              <w:t xml:space="preserve"> </w:t>
            </w:r>
            <w:r w:rsidRPr="005039EF">
              <w:t>startup</w:t>
            </w:r>
            <w:r w:rsidRPr="005039EF">
              <w:rPr>
                <w:spacing w:val="-3"/>
              </w:rPr>
              <w:t xml:space="preserve"> </w:t>
            </w:r>
            <w:r w:rsidRPr="005039EF">
              <w:t>and</w:t>
            </w:r>
            <w:r w:rsidRPr="005039EF">
              <w:rPr>
                <w:spacing w:val="-6"/>
              </w:rPr>
              <w:t xml:space="preserve"> </w:t>
            </w:r>
            <w:r w:rsidRPr="005039EF">
              <w:rPr>
                <w:spacing w:val="-2"/>
              </w:rPr>
              <w:t>shutdown.)</w:t>
            </w:r>
          </w:p>
          <w:p w14:paraId="394F9E61" w14:textId="5937CD96" w:rsidR="006B2851" w:rsidRPr="00DA122E" w:rsidRDefault="006B2851" w:rsidP="00E5355D">
            <w:pPr>
              <w:rPr>
                <w:rFonts w:ascii="Arial" w:hAnsi="Arial" w:cs="Arial"/>
                <w:sz w:val="22"/>
                <w:szCs w:val="22"/>
              </w:rPr>
            </w:pPr>
          </w:p>
        </w:tc>
        <w:tc>
          <w:tcPr>
            <w:tcW w:w="2411" w:type="dxa"/>
            <w:shd w:val="clear" w:color="auto" w:fill="auto"/>
          </w:tcPr>
          <w:p w14:paraId="3E7BAFC1" w14:textId="60347602" w:rsidR="006B2851" w:rsidRPr="00DA122E" w:rsidRDefault="005039EF" w:rsidP="00E5355D">
            <w:pPr>
              <w:rPr>
                <w:rFonts w:ascii="Arial" w:hAnsi="Arial" w:cs="Arial"/>
                <w:sz w:val="22"/>
                <w:szCs w:val="22"/>
              </w:rPr>
            </w:pPr>
            <w:r>
              <w:rPr>
                <w:rFonts w:ascii="Arial" w:hAnsi="Arial" w:cs="Arial"/>
                <w:sz w:val="22"/>
                <w:szCs w:val="22"/>
              </w:rPr>
              <w:t xml:space="preserve">The emission limit and averaging time are equivalent but because the </w:t>
            </w:r>
            <w:r w:rsidR="00300CA6">
              <w:rPr>
                <w:rFonts w:ascii="Arial" w:hAnsi="Arial" w:cs="Arial"/>
                <w:sz w:val="22"/>
                <w:szCs w:val="22"/>
              </w:rPr>
              <w:t xml:space="preserve">NOx </w:t>
            </w:r>
            <w:r>
              <w:rPr>
                <w:rFonts w:ascii="Arial" w:hAnsi="Arial" w:cs="Arial"/>
                <w:sz w:val="22"/>
                <w:szCs w:val="22"/>
              </w:rPr>
              <w:t xml:space="preserve">limit assessed in the PTI </w:t>
            </w:r>
            <w:r w:rsidR="00300CA6">
              <w:rPr>
                <w:rFonts w:ascii="Arial" w:hAnsi="Arial" w:cs="Arial"/>
                <w:sz w:val="22"/>
                <w:szCs w:val="22"/>
              </w:rPr>
              <w:t>d</w:t>
            </w:r>
            <w:r w:rsidRPr="005039EF">
              <w:rPr>
                <w:rFonts w:ascii="Arial" w:hAnsi="Arial" w:cs="Arial"/>
                <w:sz w:val="22"/>
                <w:szCs w:val="22"/>
              </w:rPr>
              <w:t>oes not include startup and shutdown</w:t>
            </w:r>
            <w:r w:rsidR="00300CA6">
              <w:rPr>
                <w:rFonts w:ascii="Arial" w:hAnsi="Arial" w:cs="Arial"/>
                <w:sz w:val="22"/>
                <w:szCs w:val="22"/>
              </w:rPr>
              <w:t xml:space="preserve">, it is less stringent than the NSPS limit. </w:t>
            </w:r>
            <w:r w:rsidR="004E1016">
              <w:rPr>
                <w:rFonts w:ascii="Arial" w:hAnsi="Arial" w:cs="Arial"/>
                <w:sz w:val="22"/>
                <w:szCs w:val="22"/>
              </w:rPr>
              <w:t xml:space="preserve"> </w:t>
            </w:r>
            <w:r w:rsidR="00300CA6">
              <w:rPr>
                <w:rFonts w:ascii="Arial" w:hAnsi="Arial" w:cs="Arial"/>
                <w:sz w:val="22"/>
                <w:szCs w:val="22"/>
              </w:rPr>
              <w:t>The NOx limit coming from the PTI was intended to be equivalent to the NSPS but was subsumed under the more stringent NSPS limit instead.</w:t>
            </w:r>
          </w:p>
        </w:tc>
      </w:tr>
    </w:tbl>
    <w:p w14:paraId="12510871" w14:textId="77777777" w:rsidR="006B2851" w:rsidRPr="00CB43FA" w:rsidRDefault="006B2851" w:rsidP="006B2851">
      <w:pPr>
        <w:jc w:val="both"/>
        <w:rPr>
          <w:rFonts w:ascii="Arial" w:hAnsi="Arial" w:cs="Arial"/>
          <w:sz w:val="22"/>
          <w:szCs w:val="22"/>
        </w:rPr>
      </w:pPr>
    </w:p>
    <w:p w14:paraId="6282F46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4E71737" w14:textId="77777777" w:rsidR="000F73C3" w:rsidRPr="00D122B6" w:rsidRDefault="000F73C3" w:rsidP="000F73C3">
      <w:pPr>
        <w:rPr>
          <w:rFonts w:ascii="Arial" w:hAnsi="Arial" w:cs="Arial"/>
          <w:sz w:val="22"/>
          <w:szCs w:val="22"/>
        </w:rPr>
      </w:pPr>
    </w:p>
    <w:p w14:paraId="4072863A" w14:textId="77777777" w:rsidR="000F73C3"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w:t>
      </w:r>
      <w:r w:rsidRPr="004F7B48">
        <w:rPr>
          <w:rFonts w:ascii="Arial" w:hAnsi="Arial" w:cs="Arial"/>
          <w:sz w:val="22"/>
          <w:szCs w:val="22"/>
        </w:rPr>
        <w:t>as determined by the AQD</w:t>
      </w:r>
      <w:r w:rsidRPr="00290754">
        <w:rPr>
          <w:rFonts w:ascii="Arial" w:hAnsi="Arial" w:cs="Arial"/>
          <w:sz w:val="22"/>
          <w:szCs w:val="22"/>
        </w:rPr>
        <w:t xml:space="preserve">,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0CDA0FF" w14:textId="3868C5E0" w:rsidR="000F73C3" w:rsidRPr="00D122B6" w:rsidRDefault="000F73C3" w:rsidP="000F73C3">
      <w:pPr>
        <w:rPr>
          <w:rFonts w:ascii="Arial" w:hAnsi="Arial" w:cs="Arial"/>
          <w:sz w:val="22"/>
          <w:szCs w:val="22"/>
        </w:rPr>
      </w:pPr>
    </w:p>
    <w:p w14:paraId="4460DF70" w14:textId="77777777" w:rsidR="000F73C3"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0999DB25" w14:textId="77777777" w:rsidR="00F70386" w:rsidRPr="00290754" w:rsidRDefault="00F70386" w:rsidP="000F73C3">
      <w:pPr>
        <w:rPr>
          <w:rFonts w:ascii="Arial" w:hAnsi="Arial" w:cs="Arial"/>
          <w:b/>
          <w:sz w:val="22"/>
          <w:szCs w:val="22"/>
          <w:u w:val="single"/>
        </w:rPr>
      </w:pPr>
    </w:p>
    <w:p w14:paraId="28AB66E8" w14:textId="77777777" w:rsidR="00B21915" w:rsidRPr="00B66177" w:rsidRDefault="00B21915" w:rsidP="00B21915">
      <w:pPr>
        <w:jc w:val="both"/>
        <w:rPr>
          <w:rFonts w:ascii="Arial" w:hAnsi="Arial" w:cs="Arial"/>
          <w:sz w:val="22"/>
          <w:szCs w:val="22"/>
        </w:rPr>
      </w:pPr>
      <w:r w:rsidRPr="00290754">
        <w:rPr>
          <w:rFonts w:ascii="Arial" w:hAnsi="Arial" w:cs="Arial"/>
          <w:sz w:val="22"/>
          <w:szCs w:val="22"/>
        </w:rPr>
        <w:t xml:space="preserve">There were no </w:t>
      </w:r>
      <w:r>
        <w:rPr>
          <w:rFonts w:ascii="Arial" w:hAnsi="Arial" w:cs="Arial"/>
          <w:sz w:val="22"/>
          <w:szCs w:val="22"/>
        </w:rPr>
        <w:t xml:space="preserve">PTI exempt </w:t>
      </w:r>
      <w:r w:rsidRPr="00290754">
        <w:rPr>
          <w:rFonts w:ascii="Arial" w:hAnsi="Arial" w:cs="Arial"/>
          <w:sz w:val="22"/>
          <w:szCs w:val="22"/>
        </w:rPr>
        <w:t xml:space="preserve">processes listed in the ROP </w:t>
      </w:r>
      <w:r>
        <w:rPr>
          <w:rFonts w:ascii="Arial" w:hAnsi="Arial" w:cs="Arial"/>
          <w:sz w:val="22"/>
          <w:szCs w:val="22"/>
        </w:rPr>
        <w:t>A</w:t>
      </w:r>
      <w:r w:rsidRPr="00290754">
        <w:rPr>
          <w:rFonts w:ascii="Arial" w:hAnsi="Arial" w:cs="Arial"/>
          <w:sz w:val="22"/>
          <w:szCs w:val="22"/>
        </w:rPr>
        <w:t xml:space="preserve">pplication </w:t>
      </w:r>
      <w:r w:rsidRPr="00DA122E">
        <w:rPr>
          <w:rFonts w:ascii="Arial" w:hAnsi="Arial" w:cs="Arial"/>
          <w:sz w:val="22"/>
          <w:szCs w:val="22"/>
        </w:rPr>
        <w:t>pursuant to</w:t>
      </w:r>
      <w:r w:rsidRPr="00290754">
        <w:rPr>
          <w:rFonts w:ascii="Arial" w:hAnsi="Arial" w:cs="Arial"/>
          <w:sz w:val="22"/>
          <w:szCs w:val="22"/>
        </w:rPr>
        <w:t xml:space="preserve"> Rule 212(</w:t>
      </w:r>
      <w:r>
        <w:rPr>
          <w:rFonts w:ascii="Arial" w:hAnsi="Arial" w:cs="Arial"/>
          <w:sz w:val="22"/>
          <w:szCs w:val="22"/>
        </w:rPr>
        <w:t>4</w:t>
      </w:r>
      <w:r w:rsidRPr="00290754">
        <w:rPr>
          <w:rFonts w:ascii="Arial" w:hAnsi="Arial" w:cs="Arial"/>
          <w:sz w:val="22"/>
          <w:szCs w:val="22"/>
        </w:rPr>
        <w:t>)</w:t>
      </w:r>
      <w:r w:rsidRPr="00B66177">
        <w:rPr>
          <w:rFonts w:ascii="Arial" w:hAnsi="Arial" w:cs="Arial"/>
          <w:sz w:val="22"/>
          <w:szCs w:val="22"/>
        </w:rPr>
        <w:t xml:space="preserve"> that were not included in the Draft ROP.  </w:t>
      </w:r>
    </w:p>
    <w:p w14:paraId="15E5BD16" w14:textId="77777777" w:rsidR="00B21915" w:rsidRDefault="00B21915" w:rsidP="000F73C3">
      <w:pPr>
        <w:rPr>
          <w:rFonts w:ascii="Arial" w:hAnsi="Arial" w:cs="Arial"/>
          <w:b/>
          <w:sz w:val="22"/>
          <w:szCs w:val="22"/>
          <w:u w:val="single"/>
        </w:rPr>
      </w:pPr>
    </w:p>
    <w:p w14:paraId="3A320C1F" w14:textId="07D3D30A"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2D07C1A0" w14:textId="77777777" w:rsidR="000F73C3" w:rsidRPr="00290754" w:rsidRDefault="000F73C3" w:rsidP="000F73C3">
      <w:pPr>
        <w:rPr>
          <w:rFonts w:ascii="Arial" w:hAnsi="Arial" w:cs="Arial"/>
          <w:sz w:val="22"/>
          <w:szCs w:val="22"/>
        </w:rPr>
      </w:pPr>
    </w:p>
    <w:p w14:paraId="6E2E33F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D8C70C8" w14:textId="77777777" w:rsidR="000F73C3" w:rsidRPr="00290754" w:rsidRDefault="000F73C3" w:rsidP="000F73C3">
      <w:pPr>
        <w:rPr>
          <w:rFonts w:ascii="Arial" w:hAnsi="Arial" w:cs="Arial"/>
          <w:sz w:val="22"/>
          <w:szCs w:val="22"/>
        </w:rPr>
      </w:pPr>
    </w:p>
    <w:p w14:paraId="0FCF91C9" w14:textId="2993C086"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E085911" w14:textId="77777777" w:rsidR="000F73C3" w:rsidRDefault="000F73C3" w:rsidP="000F73C3">
      <w:pPr>
        <w:jc w:val="both"/>
        <w:rPr>
          <w:rFonts w:ascii="Arial" w:hAnsi="Arial" w:cs="Arial"/>
          <w:sz w:val="22"/>
          <w:szCs w:val="22"/>
        </w:rPr>
      </w:pPr>
    </w:p>
    <w:p w14:paraId="620ED71A" w14:textId="77777777" w:rsidR="00274A69" w:rsidRPr="00290754" w:rsidRDefault="00274A69" w:rsidP="00274A69">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at the time of issuance of the ROP except for requirements listed in Appendix 2.  The table in Appendix 2 contains a Schedule of Compliance developed pursuant to Rule 119(a)(</w:t>
      </w:r>
      <w:proofErr w:type="spellStart"/>
      <w:r w:rsidRPr="00290754">
        <w:rPr>
          <w:rFonts w:ascii="Arial" w:hAnsi="Arial" w:cs="Arial"/>
          <w:sz w:val="22"/>
          <w:szCs w:val="22"/>
        </w:rPr>
        <w:t>i</w:t>
      </w:r>
      <w:proofErr w:type="spellEnd"/>
      <w:r w:rsidRPr="00290754">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1D8DF603" w14:textId="77777777" w:rsidR="00274A69" w:rsidRPr="00290754" w:rsidRDefault="00274A69" w:rsidP="00274A69">
      <w:pPr>
        <w:jc w:val="both"/>
        <w:rPr>
          <w:rFonts w:ascii="Arial" w:hAnsi="Arial" w:cs="Arial"/>
          <w:sz w:val="22"/>
          <w:szCs w:val="22"/>
        </w:rPr>
      </w:pPr>
    </w:p>
    <w:p w14:paraId="09254B7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6CD17A7" w14:textId="77777777" w:rsidR="000F73C3" w:rsidRPr="00290754" w:rsidRDefault="000F73C3" w:rsidP="000F73C3">
      <w:pPr>
        <w:jc w:val="both"/>
        <w:rPr>
          <w:rFonts w:ascii="Arial" w:hAnsi="Arial" w:cs="Arial"/>
          <w:sz w:val="22"/>
          <w:szCs w:val="22"/>
        </w:rPr>
      </w:pPr>
    </w:p>
    <w:p w14:paraId="35115270" w14:textId="0E672EFD" w:rsidR="00355A7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020D2">
        <w:rPr>
          <w:rFonts w:ascii="Arial" w:hAnsi="Arial" w:cs="Arial"/>
          <w:sz w:val="22"/>
          <w:szCs w:val="22"/>
        </w:rPr>
        <w:t>Julie Brunner</w:t>
      </w:r>
      <w:r w:rsidR="002C1B91" w:rsidRPr="00290754">
        <w:rPr>
          <w:rFonts w:ascii="Arial" w:hAnsi="Arial" w:cs="Arial"/>
          <w:sz w:val="22"/>
          <w:szCs w:val="22"/>
        </w:rPr>
        <w:t xml:space="preserve">, </w:t>
      </w:r>
      <w:r w:rsidR="00D020D2">
        <w:rPr>
          <w:rFonts w:ascii="Arial" w:hAnsi="Arial" w:cs="Arial"/>
          <w:sz w:val="22"/>
          <w:szCs w:val="22"/>
        </w:rPr>
        <w:t>ROP Central Unit Supervisor</w:t>
      </w:r>
      <w:r w:rsidR="002C1B91" w:rsidRPr="00290754">
        <w:rPr>
          <w:rFonts w:ascii="Arial" w:hAnsi="Arial" w:cs="Arial"/>
          <w:sz w:val="22"/>
          <w:szCs w:val="22"/>
        </w:rPr>
        <w:t>.</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78250C4" w14:textId="77777777" w:rsidR="00355A7D" w:rsidRDefault="00355A7D">
      <w:pPr>
        <w:rPr>
          <w:rFonts w:ascii="Arial" w:hAnsi="Arial" w:cs="Arial"/>
          <w:sz w:val="22"/>
          <w:szCs w:val="22"/>
        </w:rPr>
      </w:pPr>
      <w:r>
        <w:rPr>
          <w:rFonts w:ascii="Arial" w:hAnsi="Arial" w:cs="Arial"/>
          <w:sz w:val="22"/>
          <w:szCs w:val="22"/>
        </w:rPr>
        <w:br w:type="page"/>
      </w:r>
    </w:p>
    <w:p w14:paraId="357EEAF9" w14:textId="77777777" w:rsidR="00355A7D" w:rsidRDefault="00355A7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55A7D" w14:paraId="5BA4DC22" w14:textId="77777777" w:rsidTr="001F29E7">
        <w:tc>
          <w:tcPr>
            <w:tcW w:w="2250" w:type="dxa"/>
          </w:tcPr>
          <w:p w14:paraId="61092F37" w14:textId="77777777" w:rsidR="00355A7D" w:rsidRDefault="00355A7D" w:rsidP="001F29E7">
            <w:pPr>
              <w:jc w:val="center"/>
              <w:rPr>
                <w:rFonts w:ascii="Arial" w:hAnsi="Arial"/>
                <w:sz w:val="16"/>
              </w:rPr>
            </w:pPr>
          </w:p>
        </w:tc>
        <w:tc>
          <w:tcPr>
            <w:tcW w:w="5670" w:type="dxa"/>
          </w:tcPr>
          <w:p w14:paraId="38654C3D" w14:textId="77777777" w:rsidR="00355A7D" w:rsidRDefault="00355A7D" w:rsidP="001F29E7">
            <w:pPr>
              <w:ind w:left="-108" w:right="-140"/>
              <w:jc w:val="center"/>
              <w:rPr>
                <w:rFonts w:ascii="Arial" w:hAnsi="Arial"/>
              </w:rPr>
            </w:pPr>
            <w:r>
              <w:rPr>
                <w:rFonts w:ascii="Arial" w:hAnsi="Arial"/>
              </w:rPr>
              <w:t>Michigan Department of Environment, Great Lakes, and Energy</w:t>
            </w:r>
          </w:p>
          <w:p w14:paraId="212A9249" w14:textId="77777777" w:rsidR="00355A7D" w:rsidRDefault="00355A7D" w:rsidP="001F29E7">
            <w:pPr>
              <w:jc w:val="center"/>
              <w:rPr>
                <w:rFonts w:ascii="Arial" w:hAnsi="Arial"/>
                <w:sz w:val="16"/>
              </w:rPr>
            </w:pPr>
            <w:r>
              <w:rPr>
                <w:rFonts w:ascii="Arial" w:hAnsi="Arial"/>
              </w:rPr>
              <w:t>Air Quality Division</w:t>
            </w:r>
          </w:p>
        </w:tc>
        <w:tc>
          <w:tcPr>
            <w:tcW w:w="2430" w:type="dxa"/>
          </w:tcPr>
          <w:p w14:paraId="793AB0FD" w14:textId="77777777" w:rsidR="00355A7D" w:rsidRDefault="00355A7D" w:rsidP="001F29E7">
            <w:pPr>
              <w:jc w:val="center"/>
              <w:rPr>
                <w:rFonts w:ascii="Arial" w:hAnsi="Arial"/>
                <w:b/>
                <w:sz w:val="24"/>
              </w:rPr>
            </w:pPr>
          </w:p>
        </w:tc>
      </w:tr>
      <w:tr w:rsidR="00355A7D" w14:paraId="095B62D2" w14:textId="77777777" w:rsidTr="001F29E7">
        <w:trPr>
          <w:cantSplit/>
          <w:trHeight w:val="146"/>
        </w:trPr>
        <w:tc>
          <w:tcPr>
            <w:tcW w:w="2250" w:type="dxa"/>
          </w:tcPr>
          <w:p w14:paraId="5E9DF8DD" w14:textId="77777777" w:rsidR="00355A7D" w:rsidRPr="00DB5924" w:rsidRDefault="00355A7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D61216E" w14:textId="77777777" w:rsidR="00355A7D" w:rsidRDefault="00355A7D" w:rsidP="001F29E7">
            <w:pPr>
              <w:pStyle w:val="Header"/>
              <w:jc w:val="center"/>
              <w:rPr>
                <w:rFonts w:ascii="Arial" w:hAnsi="Arial"/>
                <w:b/>
                <w:sz w:val="28"/>
              </w:rPr>
            </w:pPr>
            <w:r>
              <w:rPr>
                <w:rFonts w:ascii="Arial" w:hAnsi="Arial"/>
                <w:b/>
                <w:sz w:val="28"/>
              </w:rPr>
              <w:t>RENEWABLE OPERATING PERMIT</w:t>
            </w:r>
          </w:p>
        </w:tc>
        <w:tc>
          <w:tcPr>
            <w:tcW w:w="2430" w:type="dxa"/>
          </w:tcPr>
          <w:p w14:paraId="424C6F6C" w14:textId="77777777" w:rsidR="00355A7D" w:rsidRPr="00DB5924" w:rsidRDefault="00355A7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55A7D" w14:paraId="2E61D692" w14:textId="77777777" w:rsidTr="001F29E7">
        <w:trPr>
          <w:cantSplit/>
          <w:trHeight w:val="145"/>
        </w:trPr>
        <w:tc>
          <w:tcPr>
            <w:tcW w:w="2250" w:type="dxa"/>
          </w:tcPr>
          <w:p w14:paraId="11EACAF0" w14:textId="53FDBE55" w:rsidR="00355A7D" w:rsidRPr="00910FEA" w:rsidRDefault="00355A7D" w:rsidP="001F29E7">
            <w:pPr>
              <w:pStyle w:val="Header"/>
              <w:jc w:val="center"/>
              <w:rPr>
                <w:rFonts w:ascii="Arial" w:hAnsi="Arial"/>
                <w:sz w:val="22"/>
                <w:szCs w:val="22"/>
              </w:rPr>
            </w:pPr>
            <w:r>
              <w:rPr>
                <w:rFonts w:ascii="Arial" w:hAnsi="Arial"/>
                <w:sz w:val="22"/>
              </w:rPr>
              <w:t>N5574</w:t>
            </w:r>
          </w:p>
        </w:tc>
        <w:tc>
          <w:tcPr>
            <w:tcW w:w="5670" w:type="dxa"/>
          </w:tcPr>
          <w:p w14:paraId="777818F3" w14:textId="007A26D8" w:rsidR="00355A7D" w:rsidRPr="003D3F6C" w:rsidRDefault="00FF4E26" w:rsidP="003D3F6C">
            <w:pPr>
              <w:pStyle w:val="Heading1"/>
              <w:spacing w:before="120"/>
              <w:rPr>
                <w:sz w:val="22"/>
                <w:szCs w:val="22"/>
              </w:rPr>
            </w:pPr>
            <w:bookmarkStart w:id="30" w:name="_Toc155678904"/>
            <w:r>
              <w:rPr>
                <w:sz w:val="22"/>
                <w:szCs w:val="22"/>
              </w:rPr>
              <w:t>JANUARY 9, 2024</w:t>
            </w:r>
            <w:r w:rsidR="00355A7D" w:rsidRPr="003D3F6C">
              <w:rPr>
                <w:sz w:val="22"/>
                <w:szCs w:val="22"/>
              </w:rPr>
              <w:t xml:space="preserve"> - STAFF REPORT ADDENDUM</w:t>
            </w:r>
            <w:bookmarkEnd w:id="30"/>
          </w:p>
        </w:tc>
        <w:tc>
          <w:tcPr>
            <w:tcW w:w="2430" w:type="dxa"/>
          </w:tcPr>
          <w:p w14:paraId="55621238" w14:textId="5397A97D" w:rsidR="00355A7D" w:rsidRPr="00910FEA" w:rsidRDefault="00355A7D" w:rsidP="001F29E7">
            <w:pPr>
              <w:pStyle w:val="Header"/>
              <w:jc w:val="center"/>
              <w:rPr>
                <w:rFonts w:ascii="Arial" w:hAnsi="Arial"/>
                <w:sz w:val="22"/>
                <w:szCs w:val="22"/>
              </w:rPr>
            </w:pPr>
            <w:r>
              <w:rPr>
                <w:rFonts w:ascii="Arial" w:hAnsi="Arial"/>
                <w:sz w:val="22"/>
                <w:szCs w:val="22"/>
              </w:rPr>
              <w:t>MI-ROP-N5574-20</w:t>
            </w:r>
            <w:r w:rsidR="00D135C8">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D135C8">
              <w:rPr>
                <w:rFonts w:ascii="Arial" w:hAnsi="Arial"/>
                <w:sz w:val="22"/>
                <w:szCs w:val="22"/>
              </w:rPr>
            </w:r>
            <w:r w:rsidR="00D135C8">
              <w:rPr>
                <w:rFonts w:ascii="Arial" w:hAnsi="Arial"/>
                <w:sz w:val="22"/>
                <w:szCs w:val="22"/>
              </w:rPr>
              <w:fldChar w:fldCharType="separate"/>
            </w:r>
            <w:r w:rsidRPr="00910FEA">
              <w:rPr>
                <w:rFonts w:ascii="Arial" w:hAnsi="Arial"/>
                <w:sz w:val="22"/>
                <w:szCs w:val="22"/>
              </w:rPr>
              <w:fldChar w:fldCharType="end"/>
            </w:r>
          </w:p>
        </w:tc>
      </w:tr>
    </w:tbl>
    <w:p w14:paraId="7A716BEA" w14:textId="77777777" w:rsidR="00355A7D" w:rsidRDefault="00355A7D">
      <w:pPr>
        <w:pStyle w:val="Header"/>
        <w:tabs>
          <w:tab w:val="clear" w:pos="4320"/>
          <w:tab w:val="clear" w:pos="8640"/>
        </w:tabs>
        <w:rPr>
          <w:rFonts w:ascii="Arial" w:hAnsi="Arial"/>
          <w:sz w:val="18"/>
        </w:rPr>
      </w:pPr>
    </w:p>
    <w:p w14:paraId="6C45D7C8" w14:textId="77777777" w:rsidR="00355A7D" w:rsidRDefault="00355A7D">
      <w:pPr>
        <w:rPr>
          <w:rFonts w:ascii="Arial" w:hAnsi="Arial"/>
          <w:sz w:val="22"/>
        </w:rPr>
      </w:pPr>
    </w:p>
    <w:p w14:paraId="4E740386" w14:textId="77777777" w:rsidR="00355A7D" w:rsidRDefault="00355A7D">
      <w:pPr>
        <w:rPr>
          <w:rFonts w:ascii="Arial" w:hAnsi="Arial"/>
          <w:b/>
          <w:sz w:val="22"/>
          <w:u w:val="single"/>
        </w:rPr>
      </w:pPr>
      <w:bookmarkStart w:id="31" w:name="_Toc482691122"/>
      <w:r>
        <w:rPr>
          <w:rFonts w:ascii="Arial" w:hAnsi="Arial"/>
          <w:b/>
          <w:sz w:val="22"/>
          <w:u w:val="single"/>
        </w:rPr>
        <w:t>Purpose</w:t>
      </w:r>
      <w:bookmarkEnd w:id="31"/>
    </w:p>
    <w:p w14:paraId="53B80CDC" w14:textId="77777777" w:rsidR="00355A7D" w:rsidRDefault="00355A7D">
      <w:pPr>
        <w:rPr>
          <w:rFonts w:ascii="Arial" w:hAnsi="Arial"/>
          <w:sz w:val="22"/>
        </w:rPr>
      </w:pPr>
    </w:p>
    <w:p w14:paraId="56D24450" w14:textId="67A69875" w:rsidR="00355A7D" w:rsidRDefault="00355A7D">
      <w:pPr>
        <w:jc w:val="both"/>
        <w:rPr>
          <w:rFonts w:ascii="Arial" w:hAnsi="Arial"/>
          <w:sz w:val="22"/>
        </w:rPr>
      </w:pPr>
      <w:r>
        <w:rPr>
          <w:rFonts w:ascii="Arial" w:hAnsi="Arial"/>
          <w:sz w:val="22"/>
        </w:rPr>
        <w:t xml:space="preserve">A Staff Report dated </w:t>
      </w:r>
      <w:r w:rsidR="00FF4E26">
        <w:rPr>
          <w:rFonts w:ascii="Arial" w:hAnsi="Arial" w:cs="Arial"/>
          <w:sz w:val="22"/>
          <w:szCs w:val="22"/>
        </w:rPr>
        <w:t>December 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85A80">
        <w:rPr>
          <w:rFonts w:ascii="Arial" w:hAnsi="Arial"/>
          <w:sz w:val="22"/>
        </w:rPr>
        <w:t>30-day public</w:t>
      </w:r>
      <w:r>
        <w:rPr>
          <w:rFonts w:ascii="Arial" w:hAnsi="Arial"/>
          <w:sz w:val="22"/>
        </w:rPr>
        <w:t xml:space="preserve"> comment period as described in </w:t>
      </w:r>
      <w:r w:rsidR="00785A80">
        <w:rPr>
          <w:rFonts w:ascii="Arial" w:hAnsi="Arial"/>
          <w:sz w:val="22"/>
        </w:rPr>
        <w:t>Rule 214(3)</w:t>
      </w:r>
      <w:r>
        <w:rPr>
          <w:rFonts w:ascii="Arial" w:hAnsi="Arial"/>
          <w:sz w:val="22"/>
        </w:rPr>
        <w:t xml:space="preserve">.  In addition, this addendum describes any changes to the </w:t>
      </w:r>
      <w:r w:rsidR="00785A8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B939C95" w14:textId="77777777" w:rsidR="00355A7D" w:rsidRDefault="00355A7D">
      <w:pPr>
        <w:rPr>
          <w:rFonts w:ascii="Arial" w:hAnsi="Arial"/>
          <w:sz w:val="22"/>
        </w:rPr>
      </w:pPr>
    </w:p>
    <w:p w14:paraId="48EAF312" w14:textId="77777777" w:rsidR="00355A7D" w:rsidRDefault="00355A7D">
      <w:pPr>
        <w:rPr>
          <w:rFonts w:ascii="Arial" w:hAnsi="Arial"/>
          <w:b/>
          <w:sz w:val="22"/>
          <w:u w:val="single"/>
        </w:rPr>
      </w:pPr>
      <w:r>
        <w:rPr>
          <w:rFonts w:ascii="Arial" w:hAnsi="Arial"/>
          <w:b/>
          <w:sz w:val="22"/>
          <w:u w:val="single"/>
        </w:rPr>
        <w:t>General Information</w:t>
      </w:r>
    </w:p>
    <w:p w14:paraId="787BC570" w14:textId="77777777" w:rsidR="00355A7D" w:rsidRDefault="00355A7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F4E26" w14:paraId="333B6D42" w14:textId="77777777" w:rsidTr="00FF4E26">
        <w:tc>
          <w:tcPr>
            <w:tcW w:w="4464" w:type="dxa"/>
          </w:tcPr>
          <w:p w14:paraId="3F5259F7" w14:textId="3E41C949" w:rsidR="00FF4E26" w:rsidRDefault="00FF4E26" w:rsidP="00FF4E26">
            <w:pPr>
              <w:tabs>
                <w:tab w:val="left" w:pos="3424"/>
              </w:tabs>
              <w:rPr>
                <w:rFonts w:ascii="Arial" w:hAnsi="Arial"/>
                <w:sz w:val="22"/>
              </w:rPr>
            </w:pPr>
            <w:r w:rsidRPr="00290754">
              <w:rPr>
                <w:rFonts w:ascii="Arial" w:hAnsi="Arial" w:cs="Arial"/>
                <w:sz w:val="22"/>
                <w:szCs w:val="22"/>
              </w:rPr>
              <w:t>Responsible Official:</w:t>
            </w:r>
          </w:p>
        </w:tc>
        <w:tc>
          <w:tcPr>
            <w:tcW w:w="5796" w:type="dxa"/>
          </w:tcPr>
          <w:p w14:paraId="61D5AFFA" w14:textId="77777777" w:rsidR="00FF4E26" w:rsidRPr="006D1C52" w:rsidRDefault="00FF4E26" w:rsidP="00FF4E26">
            <w:pPr>
              <w:rPr>
                <w:rFonts w:ascii="Arial" w:hAnsi="Arial" w:cs="Arial"/>
                <w:sz w:val="22"/>
                <w:szCs w:val="22"/>
              </w:rPr>
            </w:pPr>
            <w:r w:rsidRPr="00522BE3">
              <w:rPr>
                <w:rFonts w:ascii="Arial" w:hAnsi="Arial" w:cs="Arial"/>
                <w:sz w:val="22"/>
                <w:szCs w:val="22"/>
              </w:rPr>
              <w:t>Dustin Enright</w:t>
            </w:r>
            <w:r w:rsidRPr="006D1C52">
              <w:rPr>
                <w:rFonts w:ascii="Arial" w:hAnsi="Arial" w:cs="Arial"/>
                <w:sz w:val="22"/>
                <w:szCs w:val="22"/>
              </w:rPr>
              <w:t>, Director US Pipeline Operations Heartland Region</w:t>
            </w:r>
          </w:p>
          <w:p w14:paraId="4D3CDEC8" w14:textId="5DCCE8C1" w:rsidR="00FF4E26" w:rsidRDefault="00FF4E26" w:rsidP="00FF4E26">
            <w:pPr>
              <w:rPr>
                <w:rFonts w:ascii="Arial" w:hAnsi="Arial"/>
                <w:sz w:val="22"/>
              </w:rPr>
            </w:pPr>
            <w:r w:rsidRPr="006D1C52">
              <w:rPr>
                <w:rFonts w:ascii="Arial" w:hAnsi="Arial" w:cs="Arial"/>
                <w:sz w:val="22"/>
                <w:szCs w:val="22"/>
              </w:rPr>
              <w:t>309-507-1400</w:t>
            </w:r>
          </w:p>
        </w:tc>
      </w:tr>
      <w:tr w:rsidR="00FF4E26" w14:paraId="367E9608" w14:textId="77777777" w:rsidTr="00FF4E26">
        <w:tc>
          <w:tcPr>
            <w:tcW w:w="4464" w:type="dxa"/>
          </w:tcPr>
          <w:p w14:paraId="09DB4536" w14:textId="32923222" w:rsidR="00FF4E26" w:rsidRDefault="00FF4E26" w:rsidP="00FF4E26">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088C5FC4" w14:textId="77777777" w:rsidR="00FF4E26" w:rsidRPr="00290754" w:rsidRDefault="00FF4E26" w:rsidP="00FF4E26">
            <w:pPr>
              <w:rPr>
                <w:rFonts w:ascii="Arial" w:hAnsi="Arial" w:cs="Arial"/>
                <w:sz w:val="22"/>
                <w:szCs w:val="22"/>
              </w:rPr>
            </w:pPr>
            <w:r>
              <w:rPr>
                <w:rFonts w:ascii="Arial" w:hAnsi="Arial" w:cs="Arial"/>
                <w:sz w:val="22"/>
                <w:szCs w:val="22"/>
              </w:rPr>
              <w:t>Cody Yazzie</w:t>
            </w:r>
            <w:r w:rsidRPr="00290754">
              <w:rPr>
                <w:rFonts w:ascii="Arial" w:hAnsi="Arial" w:cs="Arial"/>
                <w:sz w:val="22"/>
                <w:szCs w:val="22"/>
              </w:rPr>
              <w:t xml:space="preserve">, </w:t>
            </w:r>
            <w:r>
              <w:rPr>
                <w:rFonts w:ascii="Arial" w:hAnsi="Arial" w:cs="Arial"/>
                <w:sz w:val="22"/>
                <w:szCs w:val="22"/>
              </w:rPr>
              <w:t>Environmental Engineer</w:t>
            </w:r>
          </w:p>
          <w:p w14:paraId="226FCFAB" w14:textId="0C429A1A" w:rsidR="00FF4E26" w:rsidRDefault="00FF4E26" w:rsidP="00FF4E26">
            <w:pPr>
              <w:rPr>
                <w:rFonts w:ascii="Arial" w:hAnsi="Arial"/>
                <w:sz w:val="22"/>
              </w:rPr>
            </w:pPr>
            <w:r>
              <w:rPr>
                <w:rFonts w:ascii="Arial" w:hAnsi="Arial" w:cs="Arial"/>
                <w:sz w:val="22"/>
                <w:szCs w:val="22"/>
              </w:rPr>
              <w:t>269-312-2754</w:t>
            </w:r>
          </w:p>
        </w:tc>
      </w:tr>
      <w:tr w:rsidR="00FF4E26" w14:paraId="4A83E7CC" w14:textId="77777777" w:rsidTr="00FF4E26">
        <w:tc>
          <w:tcPr>
            <w:tcW w:w="4464" w:type="dxa"/>
          </w:tcPr>
          <w:p w14:paraId="2B8E42DE" w14:textId="721E9E40" w:rsidR="00FF4E26" w:rsidRDefault="00FF4E26" w:rsidP="00FF4E26">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1BA9F00B" w14:textId="77777777" w:rsidR="00FF4E26" w:rsidRPr="00290754" w:rsidRDefault="00FF4E26" w:rsidP="00FF4E26">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0BA816EB" w14:textId="616A93F6" w:rsidR="00FF4E26" w:rsidRDefault="00FF4E26" w:rsidP="00FF4E26">
            <w:pPr>
              <w:rPr>
                <w:rFonts w:ascii="Arial" w:hAnsi="Arial" w:cs="Arial"/>
                <w:sz w:val="22"/>
                <w:szCs w:val="22"/>
              </w:rPr>
            </w:pPr>
            <w:r>
              <w:rPr>
                <w:rFonts w:ascii="Arial" w:hAnsi="Arial" w:cs="Arial"/>
                <w:sz w:val="22"/>
                <w:szCs w:val="22"/>
              </w:rPr>
              <w:t>586-212-0508</w:t>
            </w:r>
          </w:p>
        </w:tc>
      </w:tr>
    </w:tbl>
    <w:p w14:paraId="314E929D" w14:textId="77777777" w:rsidR="00355A7D" w:rsidRDefault="00355A7D">
      <w:pPr>
        <w:jc w:val="both"/>
        <w:rPr>
          <w:rFonts w:ascii="Arial" w:hAnsi="Arial"/>
          <w:sz w:val="22"/>
        </w:rPr>
      </w:pPr>
    </w:p>
    <w:p w14:paraId="2E5B657B" w14:textId="77777777" w:rsidR="00355A7D" w:rsidRDefault="00355A7D">
      <w:pPr>
        <w:rPr>
          <w:rFonts w:ascii="Arial" w:hAnsi="Arial"/>
          <w:b/>
          <w:sz w:val="22"/>
          <w:u w:val="single"/>
        </w:rPr>
      </w:pPr>
      <w:bookmarkStart w:id="32" w:name="_Toc482691123"/>
      <w:r>
        <w:rPr>
          <w:rFonts w:ascii="Arial" w:hAnsi="Arial"/>
          <w:b/>
          <w:sz w:val="22"/>
          <w:u w:val="single"/>
        </w:rPr>
        <w:t>Summary of Pertinent Comments</w:t>
      </w:r>
      <w:bookmarkEnd w:id="32"/>
    </w:p>
    <w:p w14:paraId="0350EE5D" w14:textId="77777777" w:rsidR="00355A7D" w:rsidRDefault="00355A7D">
      <w:pPr>
        <w:rPr>
          <w:rFonts w:ascii="Arial" w:hAnsi="Arial"/>
          <w:b/>
          <w:sz w:val="22"/>
          <w:u w:val="single"/>
        </w:rPr>
      </w:pPr>
    </w:p>
    <w:p w14:paraId="52D50E9F" w14:textId="3D4B1478" w:rsidR="00355A7D" w:rsidRDefault="00355A7D">
      <w:pPr>
        <w:outlineLvl w:val="0"/>
        <w:rPr>
          <w:rFonts w:ascii="Arial" w:hAnsi="Arial"/>
          <w:sz w:val="22"/>
        </w:rPr>
      </w:pPr>
      <w:r>
        <w:rPr>
          <w:rFonts w:ascii="Arial" w:hAnsi="Arial"/>
          <w:sz w:val="22"/>
        </w:rPr>
        <w:t xml:space="preserve">No pertinent comments were received during the </w:t>
      </w:r>
      <w:r w:rsidR="00785A80">
        <w:rPr>
          <w:rFonts w:ascii="Arial" w:hAnsi="Arial"/>
          <w:sz w:val="22"/>
        </w:rPr>
        <w:t>30-day public</w:t>
      </w:r>
      <w:r>
        <w:rPr>
          <w:rFonts w:ascii="Arial" w:hAnsi="Arial"/>
          <w:sz w:val="22"/>
        </w:rPr>
        <w:t xml:space="preserve"> comment period.</w:t>
      </w:r>
    </w:p>
    <w:p w14:paraId="529EC361" w14:textId="77777777" w:rsidR="00355A7D" w:rsidRDefault="00355A7D">
      <w:pPr>
        <w:rPr>
          <w:rFonts w:ascii="Arial" w:hAnsi="Arial"/>
          <w:sz w:val="22"/>
        </w:rPr>
      </w:pPr>
    </w:p>
    <w:p w14:paraId="1857A024" w14:textId="77777777" w:rsidR="00355A7D" w:rsidRDefault="00355A7D">
      <w:pPr>
        <w:rPr>
          <w:rFonts w:ascii="Arial" w:hAnsi="Arial"/>
          <w:b/>
          <w:sz w:val="22"/>
        </w:rPr>
      </w:pPr>
    </w:p>
    <w:p w14:paraId="74A73E18" w14:textId="26128053" w:rsidR="00355A7D" w:rsidRDefault="00355A7D">
      <w:pPr>
        <w:rPr>
          <w:rFonts w:ascii="Arial" w:hAnsi="Arial"/>
          <w:b/>
          <w:sz w:val="22"/>
          <w:u w:val="single"/>
        </w:rPr>
      </w:pPr>
      <w:bookmarkStart w:id="33" w:name="_Toc482691124"/>
      <w:r>
        <w:rPr>
          <w:rFonts w:ascii="Arial" w:hAnsi="Arial"/>
          <w:b/>
          <w:sz w:val="22"/>
          <w:u w:val="single"/>
        </w:rPr>
        <w:t xml:space="preserve">Changes to the </w:t>
      </w:r>
      <w:r w:rsidR="00FF4E26">
        <w:rPr>
          <w:rFonts w:ascii="Arial" w:hAnsi="Arial" w:cs="Arial"/>
          <w:b/>
          <w:sz w:val="22"/>
          <w:szCs w:val="22"/>
          <w:u w:val="single"/>
        </w:rPr>
        <w:t xml:space="preserve">December 4, </w:t>
      </w:r>
      <w:proofErr w:type="gramStart"/>
      <w:r w:rsidR="00FF4E26">
        <w:rPr>
          <w:rFonts w:ascii="Arial" w:hAnsi="Arial" w:cs="Arial"/>
          <w:b/>
          <w:sz w:val="22"/>
          <w:szCs w:val="22"/>
          <w:u w:val="single"/>
        </w:rPr>
        <w:t>2023</w:t>
      </w:r>
      <w:proofErr w:type="gramEnd"/>
      <w:r>
        <w:rPr>
          <w:rFonts w:ascii="Arial" w:hAnsi="Arial"/>
          <w:b/>
          <w:sz w:val="22"/>
          <w:u w:val="single"/>
        </w:rPr>
        <w:t xml:space="preserve"> </w:t>
      </w:r>
      <w:r w:rsidR="00785A80">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76F45018" w14:textId="77777777" w:rsidR="00FF4E26" w:rsidRDefault="00FF4E26" w:rsidP="00FF4E26">
      <w:pPr>
        <w:jc w:val="both"/>
        <w:rPr>
          <w:rFonts w:ascii="Arial" w:hAnsi="Arial" w:cs="Arial"/>
          <w:sz w:val="22"/>
          <w:szCs w:val="22"/>
        </w:rPr>
      </w:pPr>
    </w:p>
    <w:p w14:paraId="4260C853" w14:textId="4B64ABE8" w:rsidR="00FF4E26" w:rsidRPr="00156D13" w:rsidRDefault="00FF4E26" w:rsidP="00FF4E26">
      <w:pPr>
        <w:jc w:val="both"/>
        <w:rPr>
          <w:rFonts w:ascii="Arial" w:hAnsi="Arial" w:cs="Arial"/>
          <w:sz w:val="22"/>
          <w:szCs w:val="22"/>
        </w:rPr>
      </w:pPr>
      <w:r w:rsidRPr="00156D13">
        <w:rPr>
          <w:rFonts w:ascii="Arial" w:hAnsi="Arial" w:cs="Arial"/>
          <w:sz w:val="22"/>
          <w:szCs w:val="22"/>
        </w:rPr>
        <w:t>The USEPA has requested that annual compliance certifications be submitted electronically through the USEPA’s Central Data Exchange (CDX) using the Compliance and Emissions Data Reporting Interface (CEDRI), which can be accessed through CDX (</w:t>
      </w:r>
      <w:r w:rsidRPr="00785A80">
        <w:rPr>
          <w:rFonts w:ascii="Arial" w:hAnsi="Arial" w:cs="Arial"/>
          <w:sz w:val="22"/>
          <w:szCs w:val="22"/>
        </w:rPr>
        <w:t>https://cdx.epa.gov/</w:t>
      </w:r>
      <w:r w:rsidRPr="00156D13">
        <w:rPr>
          <w:rFonts w:ascii="Arial" w:hAnsi="Arial" w:cs="Arial"/>
          <w:sz w:val="22"/>
          <w:szCs w:val="22"/>
        </w:rPr>
        <w:t>), unless it contains confidential business information.</w:t>
      </w:r>
      <w:r>
        <w:rPr>
          <w:rFonts w:ascii="Arial" w:hAnsi="Arial" w:cs="Arial"/>
          <w:sz w:val="22"/>
          <w:szCs w:val="22"/>
        </w:rPr>
        <w:t xml:space="preserve"> </w:t>
      </w:r>
      <w:r w:rsidRPr="00156D13">
        <w:rPr>
          <w:rFonts w:ascii="Arial" w:hAnsi="Arial" w:cs="Arial"/>
          <w:sz w:val="22"/>
          <w:szCs w:val="22"/>
        </w:rPr>
        <w:t xml:space="preserve"> If confidential business information is included, continue to mail the submission to USEPA as specified in General Condition 19.</w:t>
      </w:r>
      <w:r>
        <w:rPr>
          <w:rFonts w:ascii="Arial" w:hAnsi="Arial" w:cs="Arial"/>
          <w:sz w:val="22"/>
          <w:szCs w:val="22"/>
        </w:rPr>
        <w:t xml:space="preserve"> </w:t>
      </w:r>
      <w:r w:rsidRPr="00156D13">
        <w:rPr>
          <w:rFonts w:ascii="Arial" w:hAnsi="Arial" w:cs="Arial"/>
          <w:sz w:val="22"/>
          <w:szCs w:val="22"/>
        </w:rPr>
        <w:t xml:space="preserve"> General Condition 19 in all Renewable Operating Permits is being updated for electronic submissions to the USEPA as follows:</w:t>
      </w:r>
    </w:p>
    <w:p w14:paraId="15F1FF08" w14:textId="77777777" w:rsidR="00FF4E26" w:rsidRPr="00156D13" w:rsidRDefault="00FF4E26" w:rsidP="00FF4E26">
      <w:pPr>
        <w:jc w:val="both"/>
        <w:rPr>
          <w:rFonts w:ascii="Arial" w:hAnsi="Arial" w:cs="Arial"/>
          <w:sz w:val="22"/>
          <w:szCs w:val="22"/>
        </w:rPr>
      </w:pPr>
    </w:p>
    <w:p w14:paraId="7FD19870" w14:textId="77777777" w:rsidR="00FF4E26" w:rsidRPr="00156D13" w:rsidRDefault="00FF4E26" w:rsidP="00FF4E26">
      <w:pPr>
        <w:numPr>
          <w:ilvl w:val="0"/>
          <w:numId w:val="19"/>
        </w:numPr>
        <w:ind w:left="360"/>
        <w:jc w:val="both"/>
        <w:rPr>
          <w:rFonts w:ascii="Arial" w:hAnsi="Arial" w:cs="Arial"/>
          <w:b/>
          <w:bCs/>
          <w:sz w:val="22"/>
          <w:szCs w:val="22"/>
        </w:rPr>
      </w:pPr>
      <w:r w:rsidRPr="00156D13">
        <w:rPr>
          <w:rFonts w:ascii="Arial" w:hAnsi="Arial" w:cs="Arial"/>
          <w:sz w:val="22"/>
          <w:szCs w:val="22"/>
        </w:rPr>
        <w:t xml:space="preserve">A Responsible Official shall certify to the appropriate AQD District Office and to the USEPA that the stationary source is and has </w:t>
      </w:r>
      <w:proofErr w:type="gramStart"/>
      <w:r w:rsidRPr="00156D13">
        <w:rPr>
          <w:rFonts w:ascii="Arial" w:hAnsi="Arial" w:cs="Arial"/>
          <w:sz w:val="22"/>
          <w:szCs w:val="22"/>
        </w:rPr>
        <w:t>been in compliance with</w:t>
      </w:r>
      <w:proofErr w:type="gramEnd"/>
      <w:r w:rsidRPr="00156D13">
        <w:rPr>
          <w:rFonts w:ascii="Arial" w:hAnsi="Arial" w:cs="Arial"/>
          <w:sz w:val="22"/>
          <w:szCs w:val="22"/>
        </w:rPr>
        <w:t xml:space="preserve"> all terms and conditions contained in the ROP except for deviations that have been or are being reported to the appropriate AQD District Office pursuant to Rule 213(3)(c).  This certification shall include all the information specified in Rule</w:t>
      </w:r>
      <w:r>
        <w:rPr>
          <w:rFonts w:ascii="Arial" w:hAnsi="Arial" w:cs="Arial"/>
          <w:sz w:val="22"/>
          <w:szCs w:val="22"/>
        </w:rPr>
        <w:t> </w:t>
      </w:r>
      <w:r w:rsidRPr="00156D13">
        <w:rPr>
          <w:rFonts w:ascii="Arial" w:hAnsi="Arial" w:cs="Arial"/>
          <w:sz w:val="22"/>
          <w:szCs w:val="22"/>
        </w:rPr>
        <w:t>213(4)(c)(</w:t>
      </w:r>
      <w:proofErr w:type="spellStart"/>
      <w:r w:rsidRPr="00156D13">
        <w:rPr>
          <w:rFonts w:ascii="Arial" w:hAnsi="Arial" w:cs="Arial"/>
          <w:sz w:val="22"/>
          <w:szCs w:val="22"/>
        </w:rPr>
        <w:t>i</w:t>
      </w:r>
      <w:proofErr w:type="spellEnd"/>
      <w:r w:rsidRPr="00156D13">
        <w:rPr>
          <w:rFonts w:ascii="Arial" w:hAnsi="Arial" w:cs="Arial"/>
          <w:sz w:val="22"/>
          <w:szCs w:val="22"/>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156D13">
          <w:rPr>
            <w:rStyle w:val="Hyperlink"/>
            <w:rFonts w:ascii="Arial" w:hAnsi="Arial" w:cs="Arial"/>
            <w:sz w:val="22"/>
            <w:szCs w:val="22"/>
          </w:rPr>
          <w:t>https://cdx.epa.gov/</w:t>
        </w:r>
      </w:hyperlink>
      <w:r w:rsidRPr="00156D13">
        <w:rPr>
          <w:rFonts w:ascii="Arial" w:hAnsi="Arial" w:cs="Arial"/>
          <w:sz w:val="22"/>
          <w:szCs w:val="22"/>
        </w:rPr>
        <w:t xml:space="preserve">), unless it contains confidential business information then use the following address: USEPA, Air Compliance Data - Michigan, Air and Radiation Division, 77 West Jackson Boulevard, Chicago, Illinois 60604-3507. </w:t>
      </w:r>
      <w:r>
        <w:rPr>
          <w:rFonts w:ascii="Arial" w:hAnsi="Arial" w:cs="Arial"/>
          <w:sz w:val="22"/>
          <w:szCs w:val="22"/>
        </w:rPr>
        <w:t xml:space="preserve"> </w:t>
      </w:r>
      <w:r w:rsidRPr="00156D13">
        <w:rPr>
          <w:rFonts w:ascii="Arial" w:hAnsi="Arial" w:cs="Arial"/>
          <w:b/>
          <w:bCs/>
          <w:sz w:val="22"/>
          <w:szCs w:val="22"/>
        </w:rPr>
        <w:t>(R 336.1213(4)(c))</w:t>
      </w:r>
    </w:p>
    <w:p w14:paraId="5F99127D" w14:textId="77777777" w:rsidR="000F73C3" w:rsidRDefault="000F73C3" w:rsidP="00FF4E26">
      <w:pPr>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34F8" w14:textId="77777777" w:rsidR="00D846E6" w:rsidRDefault="00D846E6">
      <w:r>
        <w:separator/>
      </w:r>
    </w:p>
  </w:endnote>
  <w:endnote w:type="continuationSeparator" w:id="0">
    <w:p w14:paraId="4FD4EFE5" w14:textId="77777777" w:rsidR="00D846E6" w:rsidRDefault="00D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478A"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6FCE"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DE0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782E2C6"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5466" w14:textId="77777777" w:rsidR="00D846E6" w:rsidRDefault="00D846E6">
      <w:r>
        <w:separator/>
      </w:r>
    </w:p>
  </w:footnote>
  <w:footnote w:type="continuationSeparator" w:id="0">
    <w:p w14:paraId="59A53D13" w14:textId="77777777" w:rsidR="00D846E6" w:rsidRDefault="00D8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2555"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AC26"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FEE0"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77C17"/>
    <w:multiLevelType w:val="hybridMultilevel"/>
    <w:tmpl w:val="A9DA8CE0"/>
    <w:lvl w:ilvl="0" w:tplc="F2DA4C9A">
      <w:start w:val="1"/>
      <w:numFmt w:val="bullet"/>
      <w:lvlText w:val=""/>
      <w:lvlJc w:val="left"/>
      <w:pPr>
        <w:ind w:left="720" w:hanging="360"/>
      </w:pPr>
      <w:rPr>
        <w:rFonts w:ascii="Symbol" w:hAnsi="Symbol"/>
      </w:rPr>
    </w:lvl>
    <w:lvl w:ilvl="1" w:tplc="1D06D948">
      <w:start w:val="1"/>
      <w:numFmt w:val="bullet"/>
      <w:lvlText w:val=""/>
      <w:lvlJc w:val="left"/>
      <w:pPr>
        <w:ind w:left="720" w:hanging="360"/>
      </w:pPr>
      <w:rPr>
        <w:rFonts w:ascii="Symbol" w:hAnsi="Symbol"/>
      </w:rPr>
    </w:lvl>
    <w:lvl w:ilvl="2" w:tplc="3DE6F608">
      <w:start w:val="1"/>
      <w:numFmt w:val="bullet"/>
      <w:lvlText w:val=""/>
      <w:lvlJc w:val="left"/>
      <w:pPr>
        <w:ind w:left="720" w:hanging="360"/>
      </w:pPr>
      <w:rPr>
        <w:rFonts w:ascii="Symbol" w:hAnsi="Symbol"/>
      </w:rPr>
    </w:lvl>
    <w:lvl w:ilvl="3" w:tplc="3468DA6E">
      <w:start w:val="1"/>
      <w:numFmt w:val="bullet"/>
      <w:lvlText w:val=""/>
      <w:lvlJc w:val="left"/>
      <w:pPr>
        <w:ind w:left="720" w:hanging="360"/>
      </w:pPr>
      <w:rPr>
        <w:rFonts w:ascii="Symbol" w:hAnsi="Symbol"/>
      </w:rPr>
    </w:lvl>
    <w:lvl w:ilvl="4" w:tplc="3DBCA456">
      <w:start w:val="1"/>
      <w:numFmt w:val="bullet"/>
      <w:lvlText w:val=""/>
      <w:lvlJc w:val="left"/>
      <w:pPr>
        <w:ind w:left="720" w:hanging="360"/>
      </w:pPr>
      <w:rPr>
        <w:rFonts w:ascii="Symbol" w:hAnsi="Symbol"/>
      </w:rPr>
    </w:lvl>
    <w:lvl w:ilvl="5" w:tplc="09A667A0">
      <w:start w:val="1"/>
      <w:numFmt w:val="bullet"/>
      <w:lvlText w:val=""/>
      <w:lvlJc w:val="left"/>
      <w:pPr>
        <w:ind w:left="720" w:hanging="360"/>
      </w:pPr>
      <w:rPr>
        <w:rFonts w:ascii="Symbol" w:hAnsi="Symbol"/>
      </w:rPr>
    </w:lvl>
    <w:lvl w:ilvl="6" w:tplc="01208DD2">
      <w:start w:val="1"/>
      <w:numFmt w:val="bullet"/>
      <w:lvlText w:val=""/>
      <w:lvlJc w:val="left"/>
      <w:pPr>
        <w:ind w:left="720" w:hanging="360"/>
      </w:pPr>
      <w:rPr>
        <w:rFonts w:ascii="Symbol" w:hAnsi="Symbol"/>
      </w:rPr>
    </w:lvl>
    <w:lvl w:ilvl="7" w:tplc="2294E2CE">
      <w:start w:val="1"/>
      <w:numFmt w:val="bullet"/>
      <w:lvlText w:val=""/>
      <w:lvlJc w:val="left"/>
      <w:pPr>
        <w:ind w:left="720" w:hanging="360"/>
      </w:pPr>
      <w:rPr>
        <w:rFonts w:ascii="Symbol" w:hAnsi="Symbol"/>
      </w:rPr>
    </w:lvl>
    <w:lvl w:ilvl="8" w:tplc="B9E0515C">
      <w:start w:val="1"/>
      <w:numFmt w:val="bullet"/>
      <w:lvlText w:val=""/>
      <w:lvlJc w:val="left"/>
      <w:pPr>
        <w:ind w:left="720" w:hanging="360"/>
      </w:pPr>
      <w:rPr>
        <w:rFonts w:ascii="Symbol" w:hAnsi="Symbol"/>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66648B"/>
    <w:multiLevelType w:val="hybridMultilevel"/>
    <w:tmpl w:val="EF9E036A"/>
    <w:lvl w:ilvl="0" w:tplc="DBBE93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203D9"/>
    <w:multiLevelType w:val="hybridMultilevel"/>
    <w:tmpl w:val="EBBE7B62"/>
    <w:lvl w:ilvl="0" w:tplc="F72046B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52498"/>
    <w:multiLevelType w:val="hybridMultilevel"/>
    <w:tmpl w:val="3D7C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BA70ECF"/>
    <w:multiLevelType w:val="hybridMultilevel"/>
    <w:tmpl w:val="88E89878"/>
    <w:lvl w:ilvl="0" w:tplc="BA68BC5C">
      <w:start w:val="1"/>
      <w:numFmt w:val="bullet"/>
      <w:lvlText w:val=""/>
      <w:lvlJc w:val="left"/>
      <w:pPr>
        <w:ind w:left="720" w:hanging="360"/>
      </w:pPr>
      <w:rPr>
        <w:rFonts w:ascii="Symbol" w:hAnsi="Symbol"/>
      </w:rPr>
    </w:lvl>
    <w:lvl w:ilvl="1" w:tplc="B3763D8A">
      <w:start w:val="1"/>
      <w:numFmt w:val="bullet"/>
      <w:lvlText w:val=""/>
      <w:lvlJc w:val="left"/>
      <w:pPr>
        <w:ind w:left="720" w:hanging="360"/>
      </w:pPr>
      <w:rPr>
        <w:rFonts w:ascii="Symbol" w:hAnsi="Symbol"/>
      </w:rPr>
    </w:lvl>
    <w:lvl w:ilvl="2" w:tplc="5ACE0088">
      <w:start w:val="1"/>
      <w:numFmt w:val="bullet"/>
      <w:lvlText w:val=""/>
      <w:lvlJc w:val="left"/>
      <w:pPr>
        <w:ind w:left="720" w:hanging="360"/>
      </w:pPr>
      <w:rPr>
        <w:rFonts w:ascii="Symbol" w:hAnsi="Symbol"/>
      </w:rPr>
    </w:lvl>
    <w:lvl w:ilvl="3" w:tplc="C0867662">
      <w:start w:val="1"/>
      <w:numFmt w:val="bullet"/>
      <w:lvlText w:val=""/>
      <w:lvlJc w:val="left"/>
      <w:pPr>
        <w:ind w:left="720" w:hanging="360"/>
      </w:pPr>
      <w:rPr>
        <w:rFonts w:ascii="Symbol" w:hAnsi="Symbol"/>
      </w:rPr>
    </w:lvl>
    <w:lvl w:ilvl="4" w:tplc="1778984A">
      <w:start w:val="1"/>
      <w:numFmt w:val="bullet"/>
      <w:lvlText w:val=""/>
      <w:lvlJc w:val="left"/>
      <w:pPr>
        <w:ind w:left="720" w:hanging="360"/>
      </w:pPr>
      <w:rPr>
        <w:rFonts w:ascii="Symbol" w:hAnsi="Symbol"/>
      </w:rPr>
    </w:lvl>
    <w:lvl w:ilvl="5" w:tplc="ECF28E04">
      <w:start w:val="1"/>
      <w:numFmt w:val="bullet"/>
      <w:lvlText w:val=""/>
      <w:lvlJc w:val="left"/>
      <w:pPr>
        <w:ind w:left="720" w:hanging="360"/>
      </w:pPr>
      <w:rPr>
        <w:rFonts w:ascii="Symbol" w:hAnsi="Symbol"/>
      </w:rPr>
    </w:lvl>
    <w:lvl w:ilvl="6" w:tplc="9A60C964">
      <w:start w:val="1"/>
      <w:numFmt w:val="bullet"/>
      <w:lvlText w:val=""/>
      <w:lvlJc w:val="left"/>
      <w:pPr>
        <w:ind w:left="720" w:hanging="360"/>
      </w:pPr>
      <w:rPr>
        <w:rFonts w:ascii="Symbol" w:hAnsi="Symbol"/>
      </w:rPr>
    </w:lvl>
    <w:lvl w:ilvl="7" w:tplc="97AAB89C">
      <w:start w:val="1"/>
      <w:numFmt w:val="bullet"/>
      <w:lvlText w:val=""/>
      <w:lvlJc w:val="left"/>
      <w:pPr>
        <w:ind w:left="720" w:hanging="360"/>
      </w:pPr>
      <w:rPr>
        <w:rFonts w:ascii="Symbol" w:hAnsi="Symbol"/>
      </w:rPr>
    </w:lvl>
    <w:lvl w:ilvl="8" w:tplc="BD46BFBE">
      <w:start w:val="1"/>
      <w:numFmt w:val="bullet"/>
      <w:lvlText w:val=""/>
      <w:lvlJc w:val="left"/>
      <w:pPr>
        <w:ind w:left="720" w:hanging="360"/>
      </w:pPr>
      <w:rPr>
        <w:rFonts w:ascii="Symbol" w:hAnsi="Symbol"/>
      </w:rPr>
    </w:lvl>
  </w:abstractNum>
  <w:abstractNum w:abstractNumId="12"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2"/>
  </w:num>
  <w:num w:numId="3" w16cid:durableId="1774284385">
    <w:abstractNumId w:val="7"/>
  </w:num>
  <w:num w:numId="4" w16cid:durableId="1211186698">
    <w:abstractNumId w:val="15"/>
  </w:num>
  <w:num w:numId="5" w16cid:durableId="1102992585">
    <w:abstractNumId w:val="9"/>
  </w:num>
  <w:num w:numId="6" w16cid:durableId="1214347478">
    <w:abstractNumId w:val="10"/>
  </w:num>
  <w:num w:numId="7" w16cid:durableId="1532954251">
    <w:abstractNumId w:val="16"/>
  </w:num>
  <w:num w:numId="8" w16cid:durableId="165361788">
    <w:abstractNumId w:val="13"/>
  </w:num>
  <w:num w:numId="9" w16cid:durableId="363756201">
    <w:abstractNumId w:val="17"/>
  </w:num>
  <w:num w:numId="10" w16cid:durableId="1442073551">
    <w:abstractNumId w:val="18"/>
  </w:num>
  <w:num w:numId="11" w16cid:durableId="1612667198">
    <w:abstractNumId w:val="4"/>
  </w:num>
  <w:num w:numId="12" w16cid:durableId="628896663">
    <w:abstractNumId w:val="8"/>
  </w:num>
  <w:num w:numId="13" w16cid:durableId="378434030">
    <w:abstractNumId w:val="14"/>
  </w:num>
  <w:num w:numId="14" w16cid:durableId="990986971">
    <w:abstractNumId w:val="5"/>
  </w:num>
  <w:num w:numId="15" w16cid:durableId="1475950257">
    <w:abstractNumId w:val="3"/>
  </w:num>
  <w:num w:numId="16" w16cid:durableId="1168864827">
    <w:abstractNumId w:val="11"/>
  </w:num>
  <w:num w:numId="17" w16cid:durableId="1459254369">
    <w:abstractNumId w:val="1"/>
  </w:num>
  <w:num w:numId="18" w16cid:durableId="1947495759">
    <w:abstractNumId w:val="6"/>
  </w:num>
  <w:num w:numId="19" w16cid:durableId="17537760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E6"/>
    <w:rsid w:val="0000071F"/>
    <w:rsid w:val="00000D57"/>
    <w:rsid w:val="00002399"/>
    <w:rsid w:val="00003880"/>
    <w:rsid w:val="00010B26"/>
    <w:rsid w:val="00010B28"/>
    <w:rsid w:val="0001165D"/>
    <w:rsid w:val="00012303"/>
    <w:rsid w:val="000135AB"/>
    <w:rsid w:val="00013B2D"/>
    <w:rsid w:val="00015B63"/>
    <w:rsid w:val="00015BCA"/>
    <w:rsid w:val="00015E48"/>
    <w:rsid w:val="00022808"/>
    <w:rsid w:val="000237D9"/>
    <w:rsid w:val="0002430E"/>
    <w:rsid w:val="0002548F"/>
    <w:rsid w:val="00025A48"/>
    <w:rsid w:val="00026AB8"/>
    <w:rsid w:val="00026FE4"/>
    <w:rsid w:val="0003136C"/>
    <w:rsid w:val="00033B14"/>
    <w:rsid w:val="00034E91"/>
    <w:rsid w:val="00034F9E"/>
    <w:rsid w:val="00035898"/>
    <w:rsid w:val="0003640C"/>
    <w:rsid w:val="000368A2"/>
    <w:rsid w:val="00036C22"/>
    <w:rsid w:val="00043ACE"/>
    <w:rsid w:val="00044E0B"/>
    <w:rsid w:val="0004693A"/>
    <w:rsid w:val="00053310"/>
    <w:rsid w:val="00056A06"/>
    <w:rsid w:val="00057978"/>
    <w:rsid w:val="00060FD0"/>
    <w:rsid w:val="00070B20"/>
    <w:rsid w:val="00082664"/>
    <w:rsid w:val="00082A06"/>
    <w:rsid w:val="00083979"/>
    <w:rsid w:val="00086493"/>
    <w:rsid w:val="00087230"/>
    <w:rsid w:val="000901C4"/>
    <w:rsid w:val="0009079D"/>
    <w:rsid w:val="0009194B"/>
    <w:rsid w:val="000A3504"/>
    <w:rsid w:val="000A463D"/>
    <w:rsid w:val="000A7395"/>
    <w:rsid w:val="000B78C9"/>
    <w:rsid w:val="000C0140"/>
    <w:rsid w:val="000C1E62"/>
    <w:rsid w:val="000C35CB"/>
    <w:rsid w:val="000C4F65"/>
    <w:rsid w:val="000C73A1"/>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15F73"/>
    <w:rsid w:val="00120C65"/>
    <w:rsid w:val="00123005"/>
    <w:rsid w:val="0012305E"/>
    <w:rsid w:val="00123B8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9170D"/>
    <w:rsid w:val="001A21E9"/>
    <w:rsid w:val="001A6D8D"/>
    <w:rsid w:val="001B0517"/>
    <w:rsid w:val="001B5D76"/>
    <w:rsid w:val="001B634B"/>
    <w:rsid w:val="001C45A8"/>
    <w:rsid w:val="001C4CA2"/>
    <w:rsid w:val="001D0502"/>
    <w:rsid w:val="001D0646"/>
    <w:rsid w:val="001D1DEE"/>
    <w:rsid w:val="001D6B5F"/>
    <w:rsid w:val="001D7607"/>
    <w:rsid w:val="001E3D60"/>
    <w:rsid w:val="001E6273"/>
    <w:rsid w:val="001F1448"/>
    <w:rsid w:val="001F287A"/>
    <w:rsid w:val="001F2F32"/>
    <w:rsid w:val="001F3B26"/>
    <w:rsid w:val="001F742A"/>
    <w:rsid w:val="00200785"/>
    <w:rsid w:val="00201CC7"/>
    <w:rsid w:val="0020224E"/>
    <w:rsid w:val="002028CA"/>
    <w:rsid w:val="00203061"/>
    <w:rsid w:val="00203E24"/>
    <w:rsid w:val="0020474D"/>
    <w:rsid w:val="00204A58"/>
    <w:rsid w:val="002065AF"/>
    <w:rsid w:val="00217CE2"/>
    <w:rsid w:val="00222544"/>
    <w:rsid w:val="002229BE"/>
    <w:rsid w:val="00222C35"/>
    <w:rsid w:val="00223174"/>
    <w:rsid w:val="002238DB"/>
    <w:rsid w:val="00226144"/>
    <w:rsid w:val="00226BBE"/>
    <w:rsid w:val="0022752F"/>
    <w:rsid w:val="002315E7"/>
    <w:rsid w:val="00231A25"/>
    <w:rsid w:val="00231F0B"/>
    <w:rsid w:val="0023247F"/>
    <w:rsid w:val="00237F04"/>
    <w:rsid w:val="00240431"/>
    <w:rsid w:val="0024506D"/>
    <w:rsid w:val="00250171"/>
    <w:rsid w:val="00251166"/>
    <w:rsid w:val="0025199F"/>
    <w:rsid w:val="002519D9"/>
    <w:rsid w:val="00252680"/>
    <w:rsid w:val="00255E2E"/>
    <w:rsid w:val="00262557"/>
    <w:rsid w:val="00270D3E"/>
    <w:rsid w:val="002728F4"/>
    <w:rsid w:val="00273E90"/>
    <w:rsid w:val="002744B8"/>
    <w:rsid w:val="002745BB"/>
    <w:rsid w:val="00274A69"/>
    <w:rsid w:val="00283DF7"/>
    <w:rsid w:val="00284660"/>
    <w:rsid w:val="0028506B"/>
    <w:rsid w:val="0028599D"/>
    <w:rsid w:val="002903A5"/>
    <w:rsid w:val="002904DF"/>
    <w:rsid w:val="00290754"/>
    <w:rsid w:val="002920A4"/>
    <w:rsid w:val="00295FBF"/>
    <w:rsid w:val="002961E7"/>
    <w:rsid w:val="002A2040"/>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1B91"/>
    <w:rsid w:val="002C652F"/>
    <w:rsid w:val="002D06FC"/>
    <w:rsid w:val="002D10C6"/>
    <w:rsid w:val="002D148E"/>
    <w:rsid w:val="002D6ACE"/>
    <w:rsid w:val="002E0E12"/>
    <w:rsid w:val="002E67B8"/>
    <w:rsid w:val="002F0CC3"/>
    <w:rsid w:val="002F13C4"/>
    <w:rsid w:val="002F1D39"/>
    <w:rsid w:val="002F5B86"/>
    <w:rsid w:val="00300CA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A7D"/>
    <w:rsid w:val="00355F38"/>
    <w:rsid w:val="00363292"/>
    <w:rsid w:val="003637D0"/>
    <w:rsid w:val="0036784E"/>
    <w:rsid w:val="00371521"/>
    <w:rsid w:val="00372E82"/>
    <w:rsid w:val="00373BCA"/>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B69A6"/>
    <w:rsid w:val="003C2D43"/>
    <w:rsid w:val="003C4B9D"/>
    <w:rsid w:val="003D6336"/>
    <w:rsid w:val="003D6A01"/>
    <w:rsid w:val="003D6B07"/>
    <w:rsid w:val="003D6C8F"/>
    <w:rsid w:val="003E335F"/>
    <w:rsid w:val="003E3ECF"/>
    <w:rsid w:val="003E54BC"/>
    <w:rsid w:val="003E6F49"/>
    <w:rsid w:val="003F16E7"/>
    <w:rsid w:val="003F18CA"/>
    <w:rsid w:val="003F2FF2"/>
    <w:rsid w:val="003F318D"/>
    <w:rsid w:val="003F7297"/>
    <w:rsid w:val="0040112A"/>
    <w:rsid w:val="00402D14"/>
    <w:rsid w:val="00403632"/>
    <w:rsid w:val="004039E8"/>
    <w:rsid w:val="00411971"/>
    <w:rsid w:val="004127B6"/>
    <w:rsid w:val="00421F04"/>
    <w:rsid w:val="00425C80"/>
    <w:rsid w:val="004266E1"/>
    <w:rsid w:val="00430C41"/>
    <w:rsid w:val="00433BF1"/>
    <w:rsid w:val="00433C6D"/>
    <w:rsid w:val="00436CA9"/>
    <w:rsid w:val="00437862"/>
    <w:rsid w:val="00441393"/>
    <w:rsid w:val="00443561"/>
    <w:rsid w:val="00444D94"/>
    <w:rsid w:val="00444F0F"/>
    <w:rsid w:val="004454BE"/>
    <w:rsid w:val="00445883"/>
    <w:rsid w:val="00451C04"/>
    <w:rsid w:val="004541F4"/>
    <w:rsid w:val="00455F45"/>
    <w:rsid w:val="004568FD"/>
    <w:rsid w:val="004577DE"/>
    <w:rsid w:val="004628A4"/>
    <w:rsid w:val="00466B14"/>
    <w:rsid w:val="004670B5"/>
    <w:rsid w:val="00470765"/>
    <w:rsid w:val="0047117A"/>
    <w:rsid w:val="00474ADF"/>
    <w:rsid w:val="00474C32"/>
    <w:rsid w:val="00475BD8"/>
    <w:rsid w:val="004764BC"/>
    <w:rsid w:val="00477C93"/>
    <w:rsid w:val="0048069A"/>
    <w:rsid w:val="00481F2F"/>
    <w:rsid w:val="0048277E"/>
    <w:rsid w:val="00482E94"/>
    <w:rsid w:val="00485373"/>
    <w:rsid w:val="00485F9B"/>
    <w:rsid w:val="00486279"/>
    <w:rsid w:val="00491EF2"/>
    <w:rsid w:val="0049200A"/>
    <w:rsid w:val="00493484"/>
    <w:rsid w:val="004948C1"/>
    <w:rsid w:val="004A6FD2"/>
    <w:rsid w:val="004B2A6F"/>
    <w:rsid w:val="004B3242"/>
    <w:rsid w:val="004B44A9"/>
    <w:rsid w:val="004B4D8B"/>
    <w:rsid w:val="004B6B17"/>
    <w:rsid w:val="004C39E7"/>
    <w:rsid w:val="004C45AF"/>
    <w:rsid w:val="004C46DF"/>
    <w:rsid w:val="004C48F7"/>
    <w:rsid w:val="004C51C5"/>
    <w:rsid w:val="004C7125"/>
    <w:rsid w:val="004C78FD"/>
    <w:rsid w:val="004D1F5F"/>
    <w:rsid w:val="004D4B7D"/>
    <w:rsid w:val="004D5012"/>
    <w:rsid w:val="004D7ACD"/>
    <w:rsid w:val="004E0003"/>
    <w:rsid w:val="004E1016"/>
    <w:rsid w:val="004E13FD"/>
    <w:rsid w:val="004E713D"/>
    <w:rsid w:val="004F0976"/>
    <w:rsid w:val="004F283B"/>
    <w:rsid w:val="004F6C98"/>
    <w:rsid w:val="004F712D"/>
    <w:rsid w:val="004F7B48"/>
    <w:rsid w:val="00502068"/>
    <w:rsid w:val="0050260F"/>
    <w:rsid w:val="005039EF"/>
    <w:rsid w:val="00505779"/>
    <w:rsid w:val="00506F9E"/>
    <w:rsid w:val="0050744F"/>
    <w:rsid w:val="005122AD"/>
    <w:rsid w:val="005204BA"/>
    <w:rsid w:val="005224A0"/>
    <w:rsid w:val="00522BE3"/>
    <w:rsid w:val="00525271"/>
    <w:rsid w:val="00532985"/>
    <w:rsid w:val="0053606A"/>
    <w:rsid w:val="00537997"/>
    <w:rsid w:val="005426C1"/>
    <w:rsid w:val="00543DF8"/>
    <w:rsid w:val="0054408B"/>
    <w:rsid w:val="005451BC"/>
    <w:rsid w:val="00550561"/>
    <w:rsid w:val="0055232C"/>
    <w:rsid w:val="0055244E"/>
    <w:rsid w:val="005553AB"/>
    <w:rsid w:val="005619EA"/>
    <w:rsid w:val="00562E17"/>
    <w:rsid w:val="00562E6E"/>
    <w:rsid w:val="00566446"/>
    <w:rsid w:val="00570468"/>
    <w:rsid w:val="00572826"/>
    <w:rsid w:val="005728E4"/>
    <w:rsid w:val="00572F51"/>
    <w:rsid w:val="0057400E"/>
    <w:rsid w:val="005758FF"/>
    <w:rsid w:val="00576843"/>
    <w:rsid w:val="005768C3"/>
    <w:rsid w:val="00586F30"/>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47B1"/>
    <w:rsid w:val="005D692F"/>
    <w:rsid w:val="005D74EE"/>
    <w:rsid w:val="005E2621"/>
    <w:rsid w:val="005E317C"/>
    <w:rsid w:val="005E5143"/>
    <w:rsid w:val="005E7221"/>
    <w:rsid w:val="005F1B8C"/>
    <w:rsid w:val="005F1FFC"/>
    <w:rsid w:val="00600D78"/>
    <w:rsid w:val="0060352A"/>
    <w:rsid w:val="00604E76"/>
    <w:rsid w:val="006051CB"/>
    <w:rsid w:val="00610D52"/>
    <w:rsid w:val="00611F67"/>
    <w:rsid w:val="0061223B"/>
    <w:rsid w:val="0061271B"/>
    <w:rsid w:val="006138D1"/>
    <w:rsid w:val="00615F8C"/>
    <w:rsid w:val="00616FFF"/>
    <w:rsid w:val="00621F23"/>
    <w:rsid w:val="006240B1"/>
    <w:rsid w:val="00630E5E"/>
    <w:rsid w:val="00632891"/>
    <w:rsid w:val="006335CA"/>
    <w:rsid w:val="00633724"/>
    <w:rsid w:val="006414DE"/>
    <w:rsid w:val="00643E45"/>
    <w:rsid w:val="00643FF9"/>
    <w:rsid w:val="0064408F"/>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2E8"/>
    <w:rsid w:val="006705E5"/>
    <w:rsid w:val="00670BBC"/>
    <w:rsid w:val="00670DC2"/>
    <w:rsid w:val="00672218"/>
    <w:rsid w:val="00672867"/>
    <w:rsid w:val="00675B1A"/>
    <w:rsid w:val="00676680"/>
    <w:rsid w:val="00676CAB"/>
    <w:rsid w:val="00680643"/>
    <w:rsid w:val="006829CA"/>
    <w:rsid w:val="00683CEC"/>
    <w:rsid w:val="00684786"/>
    <w:rsid w:val="0068541F"/>
    <w:rsid w:val="00690FF9"/>
    <w:rsid w:val="00694BA3"/>
    <w:rsid w:val="0069759E"/>
    <w:rsid w:val="006976A6"/>
    <w:rsid w:val="006978FD"/>
    <w:rsid w:val="00697E2F"/>
    <w:rsid w:val="006A2CA7"/>
    <w:rsid w:val="006A43CB"/>
    <w:rsid w:val="006B2851"/>
    <w:rsid w:val="006B4DBB"/>
    <w:rsid w:val="006B7EC5"/>
    <w:rsid w:val="006C0886"/>
    <w:rsid w:val="006C5DF1"/>
    <w:rsid w:val="006D1C52"/>
    <w:rsid w:val="006D57EE"/>
    <w:rsid w:val="006D7383"/>
    <w:rsid w:val="006E04EE"/>
    <w:rsid w:val="006E23FB"/>
    <w:rsid w:val="006E3E47"/>
    <w:rsid w:val="006F1886"/>
    <w:rsid w:val="006F55FA"/>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74E"/>
    <w:rsid w:val="007248FE"/>
    <w:rsid w:val="00725658"/>
    <w:rsid w:val="00726518"/>
    <w:rsid w:val="00731619"/>
    <w:rsid w:val="00735DA9"/>
    <w:rsid w:val="00736652"/>
    <w:rsid w:val="00740674"/>
    <w:rsid w:val="0074101D"/>
    <w:rsid w:val="00742DEE"/>
    <w:rsid w:val="00743A66"/>
    <w:rsid w:val="007460BC"/>
    <w:rsid w:val="0074639E"/>
    <w:rsid w:val="00746F0A"/>
    <w:rsid w:val="0075342F"/>
    <w:rsid w:val="00760484"/>
    <w:rsid w:val="00762A17"/>
    <w:rsid w:val="00770784"/>
    <w:rsid w:val="00773C90"/>
    <w:rsid w:val="007748D5"/>
    <w:rsid w:val="00777549"/>
    <w:rsid w:val="007800F5"/>
    <w:rsid w:val="007805D9"/>
    <w:rsid w:val="00781313"/>
    <w:rsid w:val="00781399"/>
    <w:rsid w:val="00785A80"/>
    <w:rsid w:val="007870F6"/>
    <w:rsid w:val="0079109F"/>
    <w:rsid w:val="00795CB5"/>
    <w:rsid w:val="00795D6C"/>
    <w:rsid w:val="00796375"/>
    <w:rsid w:val="00796F90"/>
    <w:rsid w:val="007A22BD"/>
    <w:rsid w:val="007A6504"/>
    <w:rsid w:val="007A77F1"/>
    <w:rsid w:val="007B199C"/>
    <w:rsid w:val="007B2FEC"/>
    <w:rsid w:val="007B41C7"/>
    <w:rsid w:val="007B565A"/>
    <w:rsid w:val="007B5C9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330"/>
    <w:rsid w:val="00805D25"/>
    <w:rsid w:val="00813FB1"/>
    <w:rsid w:val="008273F7"/>
    <w:rsid w:val="00827EF4"/>
    <w:rsid w:val="0083167C"/>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1BB9"/>
    <w:rsid w:val="00873B63"/>
    <w:rsid w:val="00874CB0"/>
    <w:rsid w:val="00875D1C"/>
    <w:rsid w:val="00875FB3"/>
    <w:rsid w:val="00876D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D7D62"/>
    <w:rsid w:val="008E1371"/>
    <w:rsid w:val="008E1AD6"/>
    <w:rsid w:val="008E2323"/>
    <w:rsid w:val="008E5110"/>
    <w:rsid w:val="008E5C4C"/>
    <w:rsid w:val="008E5EC0"/>
    <w:rsid w:val="008E71A2"/>
    <w:rsid w:val="008F02C8"/>
    <w:rsid w:val="008F142A"/>
    <w:rsid w:val="008F5CA8"/>
    <w:rsid w:val="008F69B6"/>
    <w:rsid w:val="0090224B"/>
    <w:rsid w:val="00903A1A"/>
    <w:rsid w:val="00905F9C"/>
    <w:rsid w:val="00906AE8"/>
    <w:rsid w:val="00906D69"/>
    <w:rsid w:val="009108A8"/>
    <w:rsid w:val="00910D69"/>
    <w:rsid w:val="00910FEA"/>
    <w:rsid w:val="009158BE"/>
    <w:rsid w:val="00923129"/>
    <w:rsid w:val="00923ADB"/>
    <w:rsid w:val="00923ED1"/>
    <w:rsid w:val="00925399"/>
    <w:rsid w:val="00930368"/>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1DA2"/>
    <w:rsid w:val="009A58E1"/>
    <w:rsid w:val="009A5F7D"/>
    <w:rsid w:val="009A6697"/>
    <w:rsid w:val="009A6835"/>
    <w:rsid w:val="009B188A"/>
    <w:rsid w:val="009B2268"/>
    <w:rsid w:val="009B3617"/>
    <w:rsid w:val="009B3DAC"/>
    <w:rsid w:val="009B6BEC"/>
    <w:rsid w:val="009C19C6"/>
    <w:rsid w:val="009C4E62"/>
    <w:rsid w:val="009C5CE5"/>
    <w:rsid w:val="009C668F"/>
    <w:rsid w:val="009C76F1"/>
    <w:rsid w:val="009D0C37"/>
    <w:rsid w:val="009D4073"/>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2B6F"/>
    <w:rsid w:val="00A4301A"/>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213E"/>
    <w:rsid w:val="00AA4AB0"/>
    <w:rsid w:val="00AB0788"/>
    <w:rsid w:val="00AB1054"/>
    <w:rsid w:val="00AB1DA1"/>
    <w:rsid w:val="00AB5A05"/>
    <w:rsid w:val="00AC069D"/>
    <w:rsid w:val="00AC0D86"/>
    <w:rsid w:val="00AC5456"/>
    <w:rsid w:val="00AD1222"/>
    <w:rsid w:val="00AD1428"/>
    <w:rsid w:val="00AD1CED"/>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088"/>
    <w:rsid w:val="00B03D3A"/>
    <w:rsid w:val="00B1343D"/>
    <w:rsid w:val="00B17134"/>
    <w:rsid w:val="00B17711"/>
    <w:rsid w:val="00B20017"/>
    <w:rsid w:val="00B20A6D"/>
    <w:rsid w:val="00B21915"/>
    <w:rsid w:val="00B2681D"/>
    <w:rsid w:val="00B3117B"/>
    <w:rsid w:val="00B333DF"/>
    <w:rsid w:val="00B336B9"/>
    <w:rsid w:val="00B37F1A"/>
    <w:rsid w:val="00B45992"/>
    <w:rsid w:val="00B50C3F"/>
    <w:rsid w:val="00B51183"/>
    <w:rsid w:val="00B52A1E"/>
    <w:rsid w:val="00B547BF"/>
    <w:rsid w:val="00B54C93"/>
    <w:rsid w:val="00B63414"/>
    <w:rsid w:val="00B66177"/>
    <w:rsid w:val="00B66B39"/>
    <w:rsid w:val="00B72733"/>
    <w:rsid w:val="00B72FDA"/>
    <w:rsid w:val="00B73643"/>
    <w:rsid w:val="00B77AEB"/>
    <w:rsid w:val="00B83795"/>
    <w:rsid w:val="00B91559"/>
    <w:rsid w:val="00B922A0"/>
    <w:rsid w:val="00BA40DE"/>
    <w:rsid w:val="00BB20D6"/>
    <w:rsid w:val="00BB3412"/>
    <w:rsid w:val="00BB4D1B"/>
    <w:rsid w:val="00BB6928"/>
    <w:rsid w:val="00BC49FA"/>
    <w:rsid w:val="00BC4F1E"/>
    <w:rsid w:val="00BC5143"/>
    <w:rsid w:val="00BC6F1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3768"/>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3EF9"/>
    <w:rsid w:val="00C84243"/>
    <w:rsid w:val="00C92F27"/>
    <w:rsid w:val="00C94DBD"/>
    <w:rsid w:val="00C95013"/>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0D2"/>
    <w:rsid w:val="00D0289A"/>
    <w:rsid w:val="00D04321"/>
    <w:rsid w:val="00D05485"/>
    <w:rsid w:val="00D122B6"/>
    <w:rsid w:val="00D12431"/>
    <w:rsid w:val="00D135C8"/>
    <w:rsid w:val="00D17D48"/>
    <w:rsid w:val="00D22B42"/>
    <w:rsid w:val="00D26941"/>
    <w:rsid w:val="00D30940"/>
    <w:rsid w:val="00D30DAF"/>
    <w:rsid w:val="00D32088"/>
    <w:rsid w:val="00D325DF"/>
    <w:rsid w:val="00D34A15"/>
    <w:rsid w:val="00D364A2"/>
    <w:rsid w:val="00D3705D"/>
    <w:rsid w:val="00D42E06"/>
    <w:rsid w:val="00D43A9A"/>
    <w:rsid w:val="00D43EB9"/>
    <w:rsid w:val="00D5459C"/>
    <w:rsid w:val="00D57666"/>
    <w:rsid w:val="00D57EFB"/>
    <w:rsid w:val="00D63D29"/>
    <w:rsid w:val="00D64BB1"/>
    <w:rsid w:val="00D66870"/>
    <w:rsid w:val="00D75A5C"/>
    <w:rsid w:val="00D75CF1"/>
    <w:rsid w:val="00D81EA9"/>
    <w:rsid w:val="00D846E6"/>
    <w:rsid w:val="00D84FCD"/>
    <w:rsid w:val="00D90F40"/>
    <w:rsid w:val="00D91784"/>
    <w:rsid w:val="00D917CF"/>
    <w:rsid w:val="00D923A0"/>
    <w:rsid w:val="00D93BF5"/>
    <w:rsid w:val="00D93FAC"/>
    <w:rsid w:val="00D9587D"/>
    <w:rsid w:val="00D95EB4"/>
    <w:rsid w:val="00DA034B"/>
    <w:rsid w:val="00DA122E"/>
    <w:rsid w:val="00DA1E6B"/>
    <w:rsid w:val="00DA714D"/>
    <w:rsid w:val="00DB1A79"/>
    <w:rsid w:val="00DB3C7E"/>
    <w:rsid w:val="00DB5924"/>
    <w:rsid w:val="00DB68D5"/>
    <w:rsid w:val="00DB6B6C"/>
    <w:rsid w:val="00DB7D71"/>
    <w:rsid w:val="00DB7FA3"/>
    <w:rsid w:val="00DC185B"/>
    <w:rsid w:val="00DC58D3"/>
    <w:rsid w:val="00DC73F8"/>
    <w:rsid w:val="00DD2FAD"/>
    <w:rsid w:val="00DD4D4E"/>
    <w:rsid w:val="00DE392C"/>
    <w:rsid w:val="00DE39D5"/>
    <w:rsid w:val="00DE538D"/>
    <w:rsid w:val="00DE6BD6"/>
    <w:rsid w:val="00DE6E0D"/>
    <w:rsid w:val="00DF00D6"/>
    <w:rsid w:val="00DF46AD"/>
    <w:rsid w:val="00DF4A29"/>
    <w:rsid w:val="00DF50C3"/>
    <w:rsid w:val="00DF6578"/>
    <w:rsid w:val="00DF7BBC"/>
    <w:rsid w:val="00E01E9D"/>
    <w:rsid w:val="00E02CAF"/>
    <w:rsid w:val="00E037E8"/>
    <w:rsid w:val="00E10D74"/>
    <w:rsid w:val="00E11812"/>
    <w:rsid w:val="00E12CDF"/>
    <w:rsid w:val="00E1421A"/>
    <w:rsid w:val="00E2303A"/>
    <w:rsid w:val="00E24CF7"/>
    <w:rsid w:val="00E24E0F"/>
    <w:rsid w:val="00E26617"/>
    <w:rsid w:val="00E27A36"/>
    <w:rsid w:val="00E3000B"/>
    <w:rsid w:val="00E34597"/>
    <w:rsid w:val="00E34AD4"/>
    <w:rsid w:val="00E34B40"/>
    <w:rsid w:val="00E35D6E"/>
    <w:rsid w:val="00E36E08"/>
    <w:rsid w:val="00E376CE"/>
    <w:rsid w:val="00E406A7"/>
    <w:rsid w:val="00E47B7A"/>
    <w:rsid w:val="00E51C90"/>
    <w:rsid w:val="00E562DC"/>
    <w:rsid w:val="00E63937"/>
    <w:rsid w:val="00E64008"/>
    <w:rsid w:val="00E66734"/>
    <w:rsid w:val="00E66A94"/>
    <w:rsid w:val="00E73943"/>
    <w:rsid w:val="00E73A29"/>
    <w:rsid w:val="00E74066"/>
    <w:rsid w:val="00E749EA"/>
    <w:rsid w:val="00E766C7"/>
    <w:rsid w:val="00E80CF0"/>
    <w:rsid w:val="00E81954"/>
    <w:rsid w:val="00E8317B"/>
    <w:rsid w:val="00E83DA2"/>
    <w:rsid w:val="00E84291"/>
    <w:rsid w:val="00E854CE"/>
    <w:rsid w:val="00E907F1"/>
    <w:rsid w:val="00E94CDE"/>
    <w:rsid w:val="00E95AB3"/>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0D42"/>
    <w:rsid w:val="00EE5339"/>
    <w:rsid w:val="00EE6056"/>
    <w:rsid w:val="00EE6CC6"/>
    <w:rsid w:val="00EF03C5"/>
    <w:rsid w:val="00EF05C3"/>
    <w:rsid w:val="00EF0691"/>
    <w:rsid w:val="00EF2269"/>
    <w:rsid w:val="00EF28E8"/>
    <w:rsid w:val="00EF52AE"/>
    <w:rsid w:val="00EF5C04"/>
    <w:rsid w:val="00EF5FB1"/>
    <w:rsid w:val="00EF79CE"/>
    <w:rsid w:val="00F018EA"/>
    <w:rsid w:val="00F02B47"/>
    <w:rsid w:val="00F053A4"/>
    <w:rsid w:val="00F05C88"/>
    <w:rsid w:val="00F103C6"/>
    <w:rsid w:val="00F11255"/>
    <w:rsid w:val="00F124E0"/>
    <w:rsid w:val="00F14BCF"/>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23C6"/>
    <w:rsid w:val="00F5342E"/>
    <w:rsid w:val="00F545EB"/>
    <w:rsid w:val="00F546FE"/>
    <w:rsid w:val="00F55032"/>
    <w:rsid w:val="00F61919"/>
    <w:rsid w:val="00F64196"/>
    <w:rsid w:val="00F65467"/>
    <w:rsid w:val="00F70386"/>
    <w:rsid w:val="00F7124E"/>
    <w:rsid w:val="00F72008"/>
    <w:rsid w:val="00F72107"/>
    <w:rsid w:val="00F734C6"/>
    <w:rsid w:val="00F73A59"/>
    <w:rsid w:val="00F73EF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1111"/>
    <w:rsid w:val="00FC27C3"/>
    <w:rsid w:val="00FC5534"/>
    <w:rsid w:val="00FC56E5"/>
    <w:rsid w:val="00FC649A"/>
    <w:rsid w:val="00FD5C7C"/>
    <w:rsid w:val="00FD6000"/>
    <w:rsid w:val="00FE17B0"/>
    <w:rsid w:val="00FE1C9B"/>
    <w:rsid w:val="00FE6510"/>
    <w:rsid w:val="00FE6616"/>
    <w:rsid w:val="00FE7DBC"/>
    <w:rsid w:val="00FF0DCD"/>
    <w:rsid w:val="00FF2BEF"/>
    <w:rsid w:val="00FF31C5"/>
    <w:rsid w:val="00FF4E26"/>
    <w:rsid w:val="00FF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00E5928"/>
  <w15:chartTrackingRefBased/>
  <w15:docId w15:val="{CC470686-1940-4B8E-B2D4-618CB12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paragraph" w:customStyle="1" w:styleId="pf0">
    <w:name w:val="pf0"/>
    <w:basedOn w:val="Normal"/>
    <w:rsid w:val="0083167C"/>
    <w:pPr>
      <w:spacing w:before="100" w:beforeAutospacing="1" w:after="100" w:afterAutospacing="1"/>
    </w:pPr>
    <w:rPr>
      <w:sz w:val="24"/>
      <w:szCs w:val="24"/>
    </w:rPr>
  </w:style>
  <w:style w:type="character" w:customStyle="1" w:styleId="cf01">
    <w:name w:val="cf01"/>
    <w:basedOn w:val="DefaultParagraphFont"/>
    <w:rsid w:val="0083167C"/>
    <w:rPr>
      <w:rFonts w:ascii="Segoe UI" w:hAnsi="Segoe UI" w:cs="Segoe UI" w:hint="default"/>
      <w:sz w:val="18"/>
      <w:szCs w:val="18"/>
    </w:rPr>
  </w:style>
  <w:style w:type="paragraph" w:customStyle="1" w:styleId="TableParagraph">
    <w:name w:val="Table Paragraph"/>
    <w:basedOn w:val="Normal"/>
    <w:uiPriority w:val="1"/>
    <w:qFormat/>
    <w:rsid w:val="005039EF"/>
    <w:pPr>
      <w:widowControl w:val="0"/>
      <w:autoSpaceDE w:val="0"/>
      <w:autoSpaceDN w:val="0"/>
    </w:pPr>
    <w:rPr>
      <w:rFonts w:ascii="Arial" w:eastAsia="Arial" w:hAnsi="Arial" w:cs="Arial"/>
      <w:sz w:val="22"/>
      <w:szCs w:val="22"/>
    </w:rPr>
  </w:style>
  <w:style w:type="character" w:styleId="Hyperlink">
    <w:name w:val="Hyperlink"/>
    <w:basedOn w:val="DefaultParagraphFont"/>
    <w:uiPriority w:val="99"/>
    <w:unhideWhenUsed/>
    <w:rsid w:val="00FF4E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2148">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49</TotalTime>
  <Pages>8</Pages>
  <Words>2412</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16781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17</cp:revision>
  <cp:lastPrinted>2013-10-29T20:42:00Z</cp:lastPrinted>
  <dcterms:created xsi:type="dcterms:W3CDTF">2023-11-13T21:14:00Z</dcterms:created>
  <dcterms:modified xsi:type="dcterms:W3CDTF">2024-02-29T15:08:00Z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e2bf05db3d3883e19eb93aac1a14a278ec870ea3a6d4b94e6e60d9fc67fd1ac2</vt:lpwstr>
  </property>
</Properties>
</file>