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73805DFE" w14:textId="77777777" w:rsidTr="00A9750A">
        <w:tc>
          <w:tcPr>
            <w:tcW w:w="810" w:type="dxa"/>
          </w:tcPr>
          <w:p w14:paraId="0489315D" w14:textId="77777777" w:rsidR="005E5399" w:rsidRDefault="005E5399">
            <w:pPr>
              <w:jc w:val="center"/>
              <w:rPr>
                <w:sz w:val="16"/>
              </w:rPr>
            </w:pPr>
          </w:p>
        </w:tc>
        <w:tc>
          <w:tcPr>
            <w:tcW w:w="9000" w:type="dxa"/>
          </w:tcPr>
          <w:p w14:paraId="1E3767CC"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4E95BAA0" w14:textId="77777777" w:rsidR="005E5399" w:rsidRDefault="00012E33">
            <w:pPr>
              <w:spacing w:before="20" w:after="20"/>
              <w:jc w:val="center"/>
              <w:rPr>
                <w:sz w:val="16"/>
              </w:rPr>
            </w:pPr>
            <w:r w:rsidRPr="00012E33">
              <w:rPr>
                <w:b/>
                <w:sz w:val="24"/>
                <w:szCs w:val="24"/>
              </w:rPr>
              <w:t>AIR QUALITY DIVISION</w:t>
            </w:r>
          </w:p>
        </w:tc>
        <w:tc>
          <w:tcPr>
            <w:tcW w:w="720" w:type="dxa"/>
          </w:tcPr>
          <w:p w14:paraId="61256AD5" w14:textId="77777777" w:rsidR="005E5399" w:rsidRDefault="005E5399">
            <w:pPr>
              <w:jc w:val="center"/>
              <w:rPr>
                <w:b/>
                <w:sz w:val="24"/>
              </w:rPr>
            </w:pPr>
          </w:p>
        </w:tc>
      </w:tr>
      <w:tr w:rsidR="005E5399" w14:paraId="468D1B4A" w14:textId="77777777" w:rsidTr="00A9750A">
        <w:trPr>
          <w:cantSplit/>
          <w:trHeight w:val="146"/>
        </w:trPr>
        <w:tc>
          <w:tcPr>
            <w:tcW w:w="10530" w:type="dxa"/>
            <w:gridSpan w:val="3"/>
          </w:tcPr>
          <w:p w14:paraId="1EA2D9B4" w14:textId="77777777" w:rsidR="00C7692A" w:rsidRPr="006B4E48" w:rsidRDefault="00C7692A" w:rsidP="00C2618F">
            <w:pPr>
              <w:jc w:val="center"/>
              <w:rPr>
                <w:szCs w:val="22"/>
              </w:rPr>
            </w:pPr>
          </w:p>
          <w:p w14:paraId="68868EC0" w14:textId="20C1C5A9"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4956BE">
              <w:rPr>
                <w:szCs w:val="22"/>
              </w:rPr>
              <w:t>July 27, 2022</w:t>
            </w:r>
          </w:p>
          <w:p w14:paraId="0D1F5D14" w14:textId="77777777" w:rsidR="006B4E48" w:rsidRPr="00927270" w:rsidRDefault="006B4E48" w:rsidP="00C2618F">
            <w:pPr>
              <w:jc w:val="center"/>
              <w:rPr>
                <w:szCs w:val="22"/>
              </w:rPr>
            </w:pPr>
          </w:p>
          <w:p w14:paraId="07428F60" w14:textId="77777777" w:rsidR="00C2618F" w:rsidRPr="00927270" w:rsidRDefault="00C2618F" w:rsidP="00C2618F">
            <w:pPr>
              <w:jc w:val="center"/>
              <w:rPr>
                <w:szCs w:val="22"/>
              </w:rPr>
            </w:pPr>
            <w:r w:rsidRPr="00927270">
              <w:rPr>
                <w:szCs w:val="22"/>
              </w:rPr>
              <w:t>ISSUED TO</w:t>
            </w:r>
          </w:p>
          <w:p w14:paraId="1F8317D0" w14:textId="77777777" w:rsidR="00C2618F" w:rsidRPr="00927270" w:rsidRDefault="00C2618F" w:rsidP="00C2618F">
            <w:pPr>
              <w:jc w:val="center"/>
              <w:rPr>
                <w:szCs w:val="22"/>
              </w:rPr>
            </w:pPr>
          </w:p>
          <w:p w14:paraId="03355A69" w14:textId="53A2501B" w:rsidR="00B9050D" w:rsidRPr="00745818" w:rsidRDefault="00D73E54" w:rsidP="00B9050D">
            <w:pPr>
              <w:jc w:val="center"/>
              <w:rPr>
                <w:b/>
                <w:szCs w:val="22"/>
              </w:rPr>
            </w:pPr>
            <w:bookmarkStart w:id="0" w:name="bCompanyName"/>
            <w:r w:rsidRPr="00AA652E">
              <w:rPr>
                <w:b/>
                <w:szCs w:val="22"/>
              </w:rPr>
              <w:t>DTE Gas Company Kalkaska Compressor Station</w:t>
            </w:r>
          </w:p>
          <w:bookmarkEnd w:id="0"/>
          <w:p w14:paraId="30DA2B70" w14:textId="77777777" w:rsidR="00C2618F" w:rsidRPr="00927270" w:rsidRDefault="00C2618F" w:rsidP="00C2618F">
            <w:pPr>
              <w:jc w:val="center"/>
              <w:rPr>
                <w:szCs w:val="22"/>
              </w:rPr>
            </w:pPr>
          </w:p>
          <w:p w14:paraId="3CC1317F" w14:textId="4FE7D38A" w:rsidR="00C2618F" w:rsidRDefault="00C2618F" w:rsidP="00C2618F">
            <w:pPr>
              <w:jc w:val="center"/>
              <w:rPr>
                <w:szCs w:val="22"/>
              </w:rPr>
            </w:pPr>
            <w:r w:rsidRPr="00927270">
              <w:rPr>
                <w:szCs w:val="22"/>
              </w:rPr>
              <w:t xml:space="preserve">State Registration Number (SRN):  </w:t>
            </w:r>
            <w:bookmarkStart w:id="1" w:name="bSRN"/>
            <w:bookmarkEnd w:id="1"/>
            <w:r w:rsidR="00D73E54">
              <w:rPr>
                <w:szCs w:val="22"/>
              </w:rPr>
              <w:t>N3341</w:t>
            </w:r>
          </w:p>
          <w:p w14:paraId="5A949C64" w14:textId="77777777" w:rsidR="00807634" w:rsidRPr="00927270" w:rsidRDefault="00807634" w:rsidP="00C2618F">
            <w:pPr>
              <w:jc w:val="center"/>
              <w:rPr>
                <w:szCs w:val="22"/>
              </w:rPr>
            </w:pPr>
          </w:p>
          <w:p w14:paraId="12409E91" w14:textId="77777777" w:rsidR="00C2618F" w:rsidRPr="00927270" w:rsidRDefault="00C2618F" w:rsidP="00C2618F">
            <w:pPr>
              <w:jc w:val="center"/>
              <w:rPr>
                <w:szCs w:val="22"/>
              </w:rPr>
            </w:pPr>
            <w:r w:rsidRPr="00927270">
              <w:rPr>
                <w:szCs w:val="22"/>
              </w:rPr>
              <w:t>LOCATED AT</w:t>
            </w:r>
          </w:p>
          <w:p w14:paraId="540FEC47" w14:textId="77777777" w:rsidR="002B29E9" w:rsidRPr="00927270" w:rsidRDefault="002B29E9" w:rsidP="002B29E9">
            <w:pPr>
              <w:jc w:val="center"/>
              <w:rPr>
                <w:szCs w:val="22"/>
              </w:rPr>
            </w:pPr>
          </w:p>
          <w:p w14:paraId="01E84433" w14:textId="5F3F4935" w:rsidR="005E5399" w:rsidRPr="003F5BE8" w:rsidRDefault="00D73E54" w:rsidP="002B29E9">
            <w:pPr>
              <w:jc w:val="center"/>
              <w:rPr>
                <w:szCs w:val="22"/>
              </w:rPr>
            </w:pPr>
            <w:bookmarkStart w:id="2" w:name="bStreetAddress"/>
            <w:bookmarkEnd w:id="2"/>
            <w:r w:rsidRPr="00AA652E">
              <w:rPr>
                <w:szCs w:val="22"/>
              </w:rPr>
              <w:t xml:space="preserve">1250 MichCon Lane, </w:t>
            </w:r>
            <w:bookmarkStart w:id="3" w:name="bCity"/>
            <w:bookmarkEnd w:id="3"/>
            <w:r w:rsidRPr="00AA652E">
              <w:rPr>
                <w:szCs w:val="22"/>
              </w:rPr>
              <w:t>Kalkaska, Kalkaska County, Michigan 49646</w:t>
            </w:r>
            <w:bookmarkStart w:id="4" w:name="bZip"/>
            <w:bookmarkEnd w:id="4"/>
          </w:p>
        </w:tc>
      </w:tr>
      <w:tr w:rsidR="00C2618F" w:rsidRPr="00DF47A8" w14:paraId="364B2F5C" w14:textId="77777777" w:rsidTr="00A9750A">
        <w:trPr>
          <w:cantSplit/>
          <w:trHeight w:val="145"/>
        </w:trPr>
        <w:tc>
          <w:tcPr>
            <w:tcW w:w="10530" w:type="dxa"/>
            <w:gridSpan w:val="3"/>
          </w:tcPr>
          <w:p w14:paraId="2E5CB9A8" w14:textId="77777777" w:rsidR="00C2618F" w:rsidRPr="00DF47A8" w:rsidRDefault="00C2618F" w:rsidP="00C2618F">
            <w:pPr>
              <w:pStyle w:val="Header"/>
              <w:spacing w:before="20" w:after="20"/>
              <w:rPr>
                <w:szCs w:val="22"/>
              </w:rPr>
            </w:pPr>
          </w:p>
        </w:tc>
      </w:tr>
      <w:tr w:rsidR="00C2618F" w:rsidRPr="001838ED" w14:paraId="6F229C26"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7D64A147" w14:textId="77777777" w:rsidR="00C2618F" w:rsidRPr="006F2C46" w:rsidRDefault="00C2618F" w:rsidP="001838ED">
            <w:pPr>
              <w:jc w:val="center"/>
              <w:rPr>
                <w:szCs w:val="22"/>
              </w:rPr>
            </w:pPr>
          </w:p>
          <w:p w14:paraId="188C1E3A" w14:textId="77777777" w:rsidR="00C2618F" w:rsidRPr="001838ED" w:rsidRDefault="00C2618F" w:rsidP="001838ED">
            <w:pPr>
              <w:jc w:val="center"/>
              <w:rPr>
                <w:b/>
                <w:sz w:val="28"/>
              </w:rPr>
            </w:pPr>
            <w:r w:rsidRPr="001838ED">
              <w:rPr>
                <w:b/>
                <w:sz w:val="28"/>
              </w:rPr>
              <w:t>RENEWABLE OPERATING PERMIT</w:t>
            </w:r>
          </w:p>
          <w:p w14:paraId="52704D3E" w14:textId="77777777" w:rsidR="00C2618F" w:rsidRPr="001838ED" w:rsidRDefault="00C2618F" w:rsidP="001838ED">
            <w:pPr>
              <w:ind w:left="3240"/>
              <w:rPr>
                <w:sz w:val="24"/>
              </w:rPr>
            </w:pPr>
          </w:p>
          <w:p w14:paraId="395029E0" w14:textId="6C3E207C" w:rsidR="00C2618F" w:rsidRDefault="00C2618F" w:rsidP="001838ED">
            <w:pPr>
              <w:ind w:left="2880" w:firstLine="720"/>
              <w:rPr>
                <w:sz w:val="24"/>
              </w:rPr>
            </w:pPr>
            <w:r w:rsidRPr="001838ED">
              <w:rPr>
                <w:sz w:val="24"/>
              </w:rPr>
              <w:t>Permit Number:</w:t>
            </w:r>
            <w:r w:rsidRPr="001838ED">
              <w:rPr>
                <w:sz w:val="24"/>
              </w:rPr>
              <w:tab/>
              <w:t>MI-ROP-</w:t>
            </w:r>
            <w:bookmarkStart w:id="5" w:name="bSRN2"/>
            <w:bookmarkEnd w:id="5"/>
            <w:r w:rsidR="00D73E54">
              <w:rPr>
                <w:sz w:val="24"/>
              </w:rPr>
              <w:t>N3341</w:t>
            </w:r>
            <w:r w:rsidR="004032B7" w:rsidRPr="001838ED">
              <w:rPr>
                <w:sz w:val="24"/>
              </w:rPr>
              <w:t>-</w:t>
            </w:r>
            <w:bookmarkStart w:id="6" w:name="bIssueYear"/>
            <w:bookmarkEnd w:id="6"/>
            <w:r w:rsidR="00D73E54">
              <w:rPr>
                <w:sz w:val="24"/>
              </w:rPr>
              <w:t>20</w:t>
            </w:r>
            <w:r w:rsidR="004956BE">
              <w:rPr>
                <w:sz w:val="24"/>
              </w:rPr>
              <w:t>22</w:t>
            </w:r>
          </w:p>
          <w:p w14:paraId="536354DC" w14:textId="77777777" w:rsidR="00C2618F" w:rsidRPr="001838ED" w:rsidRDefault="00C2618F" w:rsidP="001838ED">
            <w:pPr>
              <w:ind w:left="3240"/>
              <w:rPr>
                <w:sz w:val="24"/>
              </w:rPr>
            </w:pPr>
          </w:p>
          <w:p w14:paraId="24BB57A3" w14:textId="756D7A7F" w:rsidR="00C2618F" w:rsidRPr="001838ED" w:rsidRDefault="00C2618F" w:rsidP="001838ED">
            <w:pPr>
              <w:ind w:left="2880" w:firstLine="720"/>
              <w:rPr>
                <w:sz w:val="24"/>
                <w:szCs w:val="24"/>
              </w:rPr>
            </w:pPr>
            <w:r w:rsidRPr="001838ED">
              <w:rPr>
                <w:sz w:val="24"/>
              </w:rPr>
              <w:t>Expiration Date:</w:t>
            </w:r>
            <w:r w:rsidRPr="001838ED">
              <w:rPr>
                <w:sz w:val="24"/>
              </w:rPr>
              <w:tab/>
            </w:r>
            <w:r w:rsidR="004956BE">
              <w:rPr>
                <w:sz w:val="24"/>
              </w:rPr>
              <w:t>July 27, 2027</w:t>
            </w:r>
          </w:p>
          <w:p w14:paraId="421DC847" w14:textId="77777777" w:rsidR="0025601A" w:rsidRPr="001838ED" w:rsidRDefault="0025601A" w:rsidP="001838ED">
            <w:pPr>
              <w:ind w:left="2880" w:firstLine="360"/>
              <w:rPr>
                <w:sz w:val="24"/>
              </w:rPr>
            </w:pPr>
          </w:p>
          <w:p w14:paraId="42F0AD8E" w14:textId="77777777" w:rsidR="004956BE"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0B993140" w14:textId="0C28FA73"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7" w:name="bAppDueDate1"/>
            <w:bookmarkEnd w:id="7"/>
            <w:r w:rsidR="004956BE">
              <w:rPr>
                <w:sz w:val="24"/>
                <w:szCs w:val="24"/>
              </w:rPr>
              <w:t>January 27, 2026 and January 27, 2027</w:t>
            </w:r>
          </w:p>
          <w:p w14:paraId="045BD020" w14:textId="77777777" w:rsidR="00DF47A8" w:rsidRPr="001838ED" w:rsidRDefault="00DF47A8" w:rsidP="00DF47A8">
            <w:pPr>
              <w:rPr>
                <w:sz w:val="24"/>
              </w:rPr>
            </w:pPr>
          </w:p>
          <w:p w14:paraId="514C1731"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1DCD467B" w14:textId="77777777" w:rsidR="00C2618F" w:rsidRDefault="00C2618F" w:rsidP="00C2618F">
      <w:pPr>
        <w:jc w:val="center"/>
      </w:pPr>
    </w:p>
    <w:tbl>
      <w:tblPr>
        <w:tblW w:w="505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51"/>
      </w:tblGrid>
      <w:tr w:rsidR="00C2618F" w14:paraId="68A627DE" w14:textId="77777777">
        <w:trPr>
          <w:jc w:val="center"/>
        </w:trPr>
        <w:tc>
          <w:tcPr>
            <w:tcW w:w="10550" w:type="dxa"/>
            <w:shd w:val="clear" w:color="auto" w:fill="auto"/>
          </w:tcPr>
          <w:p w14:paraId="6715AD14" w14:textId="77777777" w:rsidR="00461E40" w:rsidRPr="006F2C46" w:rsidRDefault="00461E40" w:rsidP="0025601A">
            <w:pPr>
              <w:jc w:val="center"/>
              <w:rPr>
                <w:b/>
                <w:szCs w:val="22"/>
              </w:rPr>
            </w:pPr>
          </w:p>
          <w:p w14:paraId="459DD4A6" w14:textId="77777777" w:rsidR="005D5FBE" w:rsidRDefault="0058429B" w:rsidP="0025601A">
            <w:pPr>
              <w:jc w:val="center"/>
              <w:rPr>
                <w:b/>
                <w:sz w:val="28"/>
                <w:szCs w:val="28"/>
              </w:rPr>
            </w:pPr>
            <w:r>
              <w:rPr>
                <w:b/>
                <w:sz w:val="28"/>
                <w:szCs w:val="28"/>
              </w:rPr>
              <w:t>SOURCE-WIDE PERMIT TO INSTALL</w:t>
            </w:r>
          </w:p>
          <w:p w14:paraId="52F3ABDC" w14:textId="76FF75EC" w:rsidR="0058429B" w:rsidRPr="009E40D6" w:rsidRDefault="0058429B" w:rsidP="0025601A">
            <w:pPr>
              <w:jc w:val="center"/>
              <w:rPr>
                <w:sz w:val="24"/>
                <w:szCs w:val="24"/>
              </w:rPr>
            </w:pPr>
          </w:p>
          <w:p w14:paraId="691502AB" w14:textId="53F1E761"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8" w:name="bSRN3"/>
            <w:bookmarkEnd w:id="8"/>
            <w:r w:rsidR="00D73E54">
              <w:rPr>
                <w:sz w:val="24"/>
                <w:szCs w:val="24"/>
              </w:rPr>
              <w:t>N3341</w:t>
            </w:r>
            <w:r w:rsidR="000D5F06">
              <w:rPr>
                <w:sz w:val="24"/>
                <w:szCs w:val="24"/>
              </w:rPr>
              <w:t>-</w:t>
            </w:r>
            <w:bookmarkStart w:id="9" w:name="bIssueYear2"/>
            <w:bookmarkEnd w:id="9"/>
            <w:r w:rsidR="00D73E54">
              <w:rPr>
                <w:sz w:val="24"/>
                <w:szCs w:val="24"/>
              </w:rPr>
              <w:t>20</w:t>
            </w:r>
            <w:r w:rsidR="004956BE">
              <w:rPr>
                <w:sz w:val="24"/>
                <w:szCs w:val="24"/>
              </w:rPr>
              <w:t>22</w:t>
            </w:r>
          </w:p>
          <w:p w14:paraId="66143B9A" w14:textId="77777777" w:rsidR="00C2618F" w:rsidRPr="006F2C46" w:rsidRDefault="00C2618F" w:rsidP="0025601A">
            <w:pPr>
              <w:jc w:val="center"/>
              <w:rPr>
                <w:sz w:val="24"/>
                <w:szCs w:val="24"/>
              </w:rPr>
            </w:pPr>
          </w:p>
          <w:p w14:paraId="313F68D9"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49546416"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4590842C" w14:textId="77777777" w:rsidR="00233961" w:rsidRDefault="00233961" w:rsidP="00F73D71">
      <w:pPr>
        <w:ind w:left="-180"/>
        <w:rPr>
          <w:szCs w:val="22"/>
        </w:rPr>
      </w:pPr>
    </w:p>
    <w:p w14:paraId="542B6034" w14:textId="77777777" w:rsidR="006F2C46" w:rsidRDefault="006F2C46" w:rsidP="00F73D71">
      <w:pPr>
        <w:ind w:left="-180"/>
        <w:rPr>
          <w:szCs w:val="22"/>
        </w:rPr>
      </w:pPr>
    </w:p>
    <w:p w14:paraId="1F168B07" w14:textId="77777777" w:rsidR="006F2C46" w:rsidRDefault="006F2C46" w:rsidP="00F73D71">
      <w:pPr>
        <w:ind w:left="-180"/>
        <w:rPr>
          <w:szCs w:val="22"/>
        </w:rPr>
      </w:pPr>
    </w:p>
    <w:p w14:paraId="3EE040BE" w14:textId="77777777" w:rsidR="002332C3" w:rsidRPr="006A1190" w:rsidRDefault="00AB2375" w:rsidP="002332C3">
      <w:pPr>
        <w:ind w:left="-180"/>
        <w:rPr>
          <w:szCs w:val="22"/>
        </w:rPr>
      </w:pPr>
      <w:r w:rsidRPr="006A1190">
        <w:rPr>
          <w:szCs w:val="22"/>
        </w:rPr>
        <w:t>______________________________________</w:t>
      </w:r>
    </w:p>
    <w:p w14:paraId="3C209184" w14:textId="43238209" w:rsidR="002F4C64" w:rsidRPr="0097673C" w:rsidRDefault="00D73E54" w:rsidP="00862ED1">
      <w:pPr>
        <w:rPr>
          <w:b/>
          <w:sz w:val="18"/>
        </w:rPr>
      </w:pPr>
      <w:bookmarkStart w:id="10" w:name="bDS"/>
      <w:bookmarkEnd w:id="10"/>
      <w:r>
        <w:rPr>
          <w:szCs w:val="22"/>
        </w:rPr>
        <w:t xml:space="preserve">Christopher Ethridge, </w:t>
      </w:r>
      <w:r w:rsidR="00490128">
        <w:rPr>
          <w:szCs w:val="22"/>
        </w:rPr>
        <w:t>Assistant Division Director</w:t>
      </w:r>
      <w:r w:rsidR="002F4C64" w:rsidRPr="0069709D">
        <w:br w:type="page"/>
      </w:r>
      <w:bookmarkStart w:id="11" w:name="_Toc1453502"/>
      <w:r w:rsidR="002F4C64" w:rsidRPr="00927270">
        <w:rPr>
          <w:b/>
          <w:sz w:val="28"/>
          <w:szCs w:val="28"/>
        </w:rPr>
        <w:lastRenderedPageBreak/>
        <w:t>TABLE OF CONTENTS</w:t>
      </w:r>
      <w:bookmarkEnd w:id="11"/>
    </w:p>
    <w:p w14:paraId="487B3C49" w14:textId="77777777" w:rsidR="002F4C64" w:rsidRDefault="002F4C64" w:rsidP="002F4C64"/>
    <w:p w14:paraId="5C41BEC9" w14:textId="62F0105D" w:rsidR="00264684"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109806096" w:history="1">
        <w:r w:rsidR="00264684" w:rsidRPr="00861D7A">
          <w:rPr>
            <w:rStyle w:val="Hyperlink"/>
            <w:noProof/>
          </w:rPr>
          <w:t>AUTHORITY AND ENFORCEABILITY</w:t>
        </w:r>
        <w:r w:rsidR="00264684">
          <w:rPr>
            <w:noProof/>
            <w:webHidden/>
          </w:rPr>
          <w:tab/>
        </w:r>
        <w:r w:rsidR="00264684">
          <w:rPr>
            <w:noProof/>
            <w:webHidden/>
          </w:rPr>
          <w:fldChar w:fldCharType="begin"/>
        </w:r>
        <w:r w:rsidR="00264684">
          <w:rPr>
            <w:noProof/>
            <w:webHidden/>
          </w:rPr>
          <w:instrText xml:space="preserve"> PAGEREF _Toc109806096 \h </w:instrText>
        </w:r>
        <w:r w:rsidR="00264684">
          <w:rPr>
            <w:noProof/>
            <w:webHidden/>
          </w:rPr>
        </w:r>
        <w:r w:rsidR="00264684">
          <w:rPr>
            <w:noProof/>
            <w:webHidden/>
          </w:rPr>
          <w:fldChar w:fldCharType="separate"/>
        </w:r>
        <w:r w:rsidR="00264684">
          <w:rPr>
            <w:noProof/>
            <w:webHidden/>
          </w:rPr>
          <w:t>3</w:t>
        </w:r>
        <w:r w:rsidR="00264684">
          <w:rPr>
            <w:noProof/>
            <w:webHidden/>
          </w:rPr>
          <w:fldChar w:fldCharType="end"/>
        </w:r>
      </w:hyperlink>
    </w:p>
    <w:p w14:paraId="61411E8D" w14:textId="31D1A9E4" w:rsidR="00264684" w:rsidRDefault="005F1659">
      <w:pPr>
        <w:pStyle w:val="TOC1"/>
        <w:rPr>
          <w:rFonts w:asciiTheme="minorHAnsi" w:eastAsiaTheme="minorEastAsia" w:hAnsiTheme="minorHAnsi" w:cstheme="minorBidi"/>
          <w:b w:val="0"/>
          <w:noProof/>
        </w:rPr>
      </w:pPr>
      <w:hyperlink w:anchor="_Toc109806097" w:history="1">
        <w:r w:rsidR="00264684" w:rsidRPr="00861D7A">
          <w:rPr>
            <w:rStyle w:val="Hyperlink"/>
            <w:noProof/>
          </w:rPr>
          <w:t>A.  GENERAL CONDITIONS</w:t>
        </w:r>
        <w:r w:rsidR="00264684">
          <w:rPr>
            <w:noProof/>
            <w:webHidden/>
          </w:rPr>
          <w:tab/>
        </w:r>
        <w:r w:rsidR="00264684">
          <w:rPr>
            <w:noProof/>
            <w:webHidden/>
          </w:rPr>
          <w:fldChar w:fldCharType="begin"/>
        </w:r>
        <w:r w:rsidR="00264684">
          <w:rPr>
            <w:noProof/>
            <w:webHidden/>
          </w:rPr>
          <w:instrText xml:space="preserve"> PAGEREF _Toc109806097 \h </w:instrText>
        </w:r>
        <w:r w:rsidR="00264684">
          <w:rPr>
            <w:noProof/>
            <w:webHidden/>
          </w:rPr>
        </w:r>
        <w:r w:rsidR="00264684">
          <w:rPr>
            <w:noProof/>
            <w:webHidden/>
          </w:rPr>
          <w:fldChar w:fldCharType="separate"/>
        </w:r>
        <w:r w:rsidR="00264684">
          <w:rPr>
            <w:noProof/>
            <w:webHidden/>
          </w:rPr>
          <w:t>4</w:t>
        </w:r>
        <w:r w:rsidR="00264684">
          <w:rPr>
            <w:noProof/>
            <w:webHidden/>
          </w:rPr>
          <w:fldChar w:fldCharType="end"/>
        </w:r>
      </w:hyperlink>
    </w:p>
    <w:p w14:paraId="1A3DF8E4" w14:textId="52F22EBD" w:rsidR="00264684" w:rsidRDefault="005F1659">
      <w:pPr>
        <w:pStyle w:val="TOC2"/>
        <w:rPr>
          <w:rFonts w:asciiTheme="minorHAnsi" w:eastAsiaTheme="minorEastAsia" w:hAnsiTheme="minorHAnsi" w:cstheme="minorBidi"/>
          <w:noProof/>
        </w:rPr>
      </w:pPr>
      <w:hyperlink w:anchor="_Toc109806098" w:history="1">
        <w:r w:rsidR="00264684" w:rsidRPr="00861D7A">
          <w:rPr>
            <w:rStyle w:val="Hyperlink"/>
            <w:noProof/>
          </w:rPr>
          <w:t>Permit Enforceability</w:t>
        </w:r>
        <w:r w:rsidR="00264684">
          <w:rPr>
            <w:noProof/>
            <w:webHidden/>
          </w:rPr>
          <w:tab/>
        </w:r>
        <w:r w:rsidR="00264684">
          <w:rPr>
            <w:noProof/>
            <w:webHidden/>
          </w:rPr>
          <w:fldChar w:fldCharType="begin"/>
        </w:r>
        <w:r w:rsidR="00264684">
          <w:rPr>
            <w:noProof/>
            <w:webHidden/>
          </w:rPr>
          <w:instrText xml:space="preserve"> PAGEREF _Toc109806098 \h </w:instrText>
        </w:r>
        <w:r w:rsidR="00264684">
          <w:rPr>
            <w:noProof/>
            <w:webHidden/>
          </w:rPr>
        </w:r>
        <w:r w:rsidR="00264684">
          <w:rPr>
            <w:noProof/>
            <w:webHidden/>
          </w:rPr>
          <w:fldChar w:fldCharType="separate"/>
        </w:r>
        <w:r w:rsidR="00264684">
          <w:rPr>
            <w:noProof/>
            <w:webHidden/>
          </w:rPr>
          <w:t>4</w:t>
        </w:r>
        <w:r w:rsidR="00264684">
          <w:rPr>
            <w:noProof/>
            <w:webHidden/>
          </w:rPr>
          <w:fldChar w:fldCharType="end"/>
        </w:r>
      </w:hyperlink>
    </w:p>
    <w:p w14:paraId="56820B5C" w14:textId="1DA4FDC1" w:rsidR="00264684" w:rsidRDefault="005F1659">
      <w:pPr>
        <w:pStyle w:val="TOC2"/>
        <w:rPr>
          <w:rFonts w:asciiTheme="minorHAnsi" w:eastAsiaTheme="minorEastAsia" w:hAnsiTheme="minorHAnsi" w:cstheme="minorBidi"/>
          <w:noProof/>
        </w:rPr>
      </w:pPr>
      <w:hyperlink w:anchor="_Toc109806099" w:history="1">
        <w:r w:rsidR="00264684" w:rsidRPr="00861D7A">
          <w:rPr>
            <w:rStyle w:val="Hyperlink"/>
            <w:noProof/>
          </w:rPr>
          <w:t>General Provisions</w:t>
        </w:r>
        <w:r w:rsidR="00264684">
          <w:rPr>
            <w:noProof/>
            <w:webHidden/>
          </w:rPr>
          <w:tab/>
        </w:r>
        <w:r w:rsidR="00264684">
          <w:rPr>
            <w:noProof/>
            <w:webHidden/>
          </w:rPr>
          <w:fldChar w:fldCharType="begin"/>
        </w:r>
        <w:r w:rsidR="00264684">
          <w:rPr>
            <w:noProof/>
            <w:webHidden/>
          </w:rPr>
          <w:instrText xml:space="preserve"> PAGEREF _Toc109806099 \h </w:instrText>
        </w:r>
        <w:r w:rsidR="00264684">
          <w:rPr>
            <w:noProof/>
            <w:webHidden/>
          </w:rPr>
        </w:r>
        <w:r w:rsidR="00264684">
          <w:rPr>
            <w:noProof/>
            <w:webHidden/>
          </w:rPr>
          <w:fldChar w:fldCharType="separate"/>
        </w:r>
        <w:r w:rsidR="00264684">
          <w:rPr>
            <w:noProof/>
            <w:webHidden/>
          </w:rPr>
          <w:t>4</w:t>
        </w:r>
        <w:r w:rsidR="00264684">
          <w:rPr>
            <w:noProof/>
            <w:webHidden/>
          </w:rPr>
          <w:fldChar w:fldCharType="end"/>
        </w:r>
      </w:hyperlink>
    </w:p>
    <w:p w14:paraId="55FA9BAB" w14:textId="1F16FC7A" w:rsidR="00264684" w:rsidRDefault="005F1659">
      <w:pPr>
        <w:pStyle w:val="TOC2"/>
        <w:rPr>
          <w:rFonts w:asciiTheme="minorHAnsi" w:eastAsiaTheme="minorEastAsia" w:hAnsiTheme="minorHAnsi" w:cstheme="minorBidi"/>
          <w:noProof/>
        </w:rPr>
      </w:pPr>
      <w:hyperlink w:anchor="_Toc109806100" w:history="1">
        <w:r w:rsidR="00264684" w:rsidRPr="00861D7A">
          <w:rPr>
            <w:rStyle w:val="Hyperlink"/>
            <w:noProof/>
          </w:rPr>
          <w:t>Equipment &amp; Design</w:t>
        </w:r>
        <w:r w:rsidR="00264684">
          <w:rPr>
            <w:noProof/>
            <w:webHidden/>
          </w:rPr>
          <w:tab/>
        </w:r>
        <w:r w:rsidR="00264684">
          <w:rPr>
            <w:noProof/>
            <w:webHidden/>
          </w:rPr>
          <w:fldChar w:fldCharType="begin"/>
        </w:r>
        <w:r w:rsidR="00264684">
          <w:rPr>
            <w:noProof/>
            <w:webHidden/>
          </w:rPr>
          <w:instrText xml:space="preserve"> PAGEREF _Toc109806100 \h </w:instrText>
        </w:r>
        <w:r w:rsidR="00264684">
          <w:rPr>
            <w:noProof/>
            <w:webHidden/>
          </w:rPr>
        </w:r>
        <w:r w:rsidR="00264684">
          <w:rPr>
            <w:noProof/>
            <w:webHidden/>
          </w:rPr>
          <w:fldChar w:fldCharType="separate"/>
        </w:r>
        <w:r w:rsidR="00264684">
          <w:rPr>
            <w:noProof/>
            <w:webHidden/>
          </w:rPr>
          <w:t>5</w:t>
        </w:r>
        <w:r w:rsidR="00264684">
          <w:rPr>
            <w:noProof/>
            <w:webHidden/>
          </w:rPr>
          <w:fldChar w:fldCharType="end"/>
        </w:r>
      </w:hyperlink>
    </w:p>
    <w:p w14:paraId="0A32C165" w14:textId="7B21EB8F" w:rsidR="00264684" w:rsidRDefault="005F1659">
      <w:pPr>
        <w:pStyle w:val="TOC2"/>
        <w:rPr>
          <w:rFonts w:asciiTheme="minorHAnsi" w:eastAsiaTheme="minorEastAsia" w:hAnsiTheme="minorHAnsi" w:cstheme="minorBidi"/>
          <w:noProof/>
        </w:rPr>
      </w:pPr>
      <w:hyperlink w:anchor="_Toc109806101" w:history="1">
        <w:r w:rsidR="00264684" w:rsidRPr="00861D7A">
          <w:rPr>
            <w:rStyle w:val="Hyperlink"/>
            <w:noProof/>
          </w:rPr>
          <w:t>Emission Limits</w:t>
        </w:r>
        <w:r w:rsidR="00264684">
          <w:rPr>
            <w:noProof/>
            <w:webHidden/>
          </w:rPr>
          <w:tab/>
        </w:r>
        <w:r w:rsidR="00264684">
          <w:rPr>
            <w:noProof/>
            <w:webHidden/>
          </w:rPr>
          <w:fldChar w:fldCharType="begin"/>
        </w:r>
        <w:r w:rsidR="00264684">
          <w:rPr>
            <w:noProof/>
            <w:webHidden/>
          </w:rPr>
          <w:instrText xml:space="preserve"> PAGEREF _Toc109806101 \h </w:instrText>
        </w:r>
        <w:r w:rsidR="00264684">
          <w:rPr>
            <w:noProof/>
            <w:webHidden/>
          </w:rPr>
        </w:r>
        <w:r w:rsidR="00264684">
          <w:rPr>
            <w:noProof/>
            <w:webHidden/>
          </w:rPr>
          <w:fldChar w:fldCharType="separate"/>
        </w:r>
        <w:r w:rsidR="00264684">
          <w:rPr>
            <w:noProof/>
            <w:webHidden/>
          </w:rPr>
          <w:t>5</w:t>
        </w:r>
        <w:r w:rsidR="00264684">
          <w:rPr>
            <w:noProof/>
            <w:webHidden/>
          </w:rPr>
          <w:fldChar w:fldCharType="end"/>
        </w:r>
      </w:hyperlink>
    </w:p>
    <w:p w14:paraId="5832041A" w14:textId="005B107D" w:rsidR="00264684" w:rsidRDefault="005F1659">
      <w:pPr>
        <w:pStyle w:val="TOC2"/>
        <w:rPr>
          <w:rFonts w:asciiTheme="minorHAnsi" w:eastAsiaTheme="minorEastAsia" w:hAnsiTheme="minorHAnsi" w:cstheme="minorBidi"/>
          <w:noProof/>
        </w:rPr>
      </w:pPr>
      <w:hyperlink w:anchor="_Toc109806102" w:history="1">
        <w:r w:rsidR="00264684" w:rsidRPr="00861D7A">
          <w:rPr>
            <w:rStyle w:val="Hyperlink"/>
            <w:noProof/>
          </w:rPr>
          <w:t>Testing/Sampling</w:t>
        </w:r>
        <w:r w:rsidR="00264684">
          <w:rPr>
            <w:noProof/>
            <w:webHidden/>
          </w:rPr>
          <w:tab/>
        </w:r>
        <w:r w:rsidR="00264684">
          <w:rPr>
            <w:noProof/>
            <w:webHidden/>
          </w:rPr>
          <w:fldChar w:fldCharType="begin"/>
        </w:r>
        <w:r w:rsidR="00264684">
          <w:rPr>
            <w:noProof/>
            <w:webHidden/>
          </w:rPr>
          <w:instrText xml:space="preserve"> PAGEREF _Toc109806102 \h </w:instrText>
        </w:r>
        <w:r w:rsidR="00264684">
          <w:rPr>
            <w:noProof/>
            <w:webHidden/>
          </w:rPr>
        </w:r>
        <w:r w:rsidR="00264684">
          <w:rPr>
            <w:noProof/>
            <w:webHidden/>
          </w:rPr>
          <w:fldChar w:fldCharType="separate"/>
        </w:r>
        <w:r w:rsidR="00264684">
          <w:rPr>
            <w:noProof/>
            <w:webHidden/>
          </w:rPr>
          <w:t>5</w:t>
        </w:r>
        <w:r w:rsidR="00264684">
          <w:rPr>
            <w:noProof/>
            <w:webHidden/>
          </w:rPr>
          <w:fldChar w:fldCharType="end"/>
        </w:r>
      </w:hyperlink>
    </w:p>
    <w:p w14:paraId="11D42D12" w14:textId="5D87C285" w:rsidR="00264684" w:rsidRDefault="005F1659">
      <w:pPr>
        <w:pStyle w:val="TOC2"/>
        <w:rPr>
          <w:rFonts w:asciiTheme="minorHAnsi" w:eastAsiaTheme="minorEastAsia" w:hAnsiTheme="minorHAnsi" w:cstheme="minorBidi"/>
          <w:noProof/>
        </w:rPr>
      </w:pPr>
      <w:hyperlink w:anchor="_Toc109806103" w:history="1">
        <w:r w:rsidR="00264684" w:rsidRPr="00861D7A">
          <w:rPr>
            <w:rStyle w:val="Hyperlink"/>
            <w:noProof/>
          </w:rPr>
          <w:t>Monitoring/Recordkeeping</w:t>
        </w:r>
        <w:r w:rsidR="00264684">
          <w:rPr>
            <w:noProof/>
            <w:webHidden/>
          </w:rPr>
          <w:tab/>
        </w:r>
        <w:r w:rsidR="00264684">
          <w:rPr>
            <w:noProof/>
            <w:webHidden/>
          </w:rPr>
          <w:fldChar w:fldCharType="begin"/>
        </w:r>
        <w:r w:rsidR="00264684">
          <w:rPr>
            <w:noProof/>
            <w:webHidden/>
          </w:rPr>
          <w:instrText xml:space="preserve"> PAGEREF _Toc109806103 \h </w:instrText>
        </w:r>
        <w:r w:rsidR="00264684">
          <w:rPr>
            <w:noProof/>
            <w:webHidden/>
          </w:rPr>
        </w:r>
        <w:r w:rsidR="00264684">
          <w:rPr>
            <w:noProof/>
            <w:webHidden/>
          </w:rPr>
          <w:fldChar w:fldCharType="separate"/>
        </w:r>
        <w:r w:rsidR="00264684">
          <w:rPr>
            <w:noProof/>
            <w:webHidden/>
          </w:rPr>
          <w:t>6</w:t>
        </w:r>
        <w:r w:rsidR="00264684">
          <w:rPr>
            <w:noProof/>
            <w:webHidden/>
          </w:rPr>
          <w:fldChar w:fldCharType="end"/>
        </w:r>
      </w:hyperlink>
    </w:p>
    <w:p w14:paraId="13D1B3EE" w14:textId="268EB322" w:rsidR="00264684" w:rsidRDefault="005F1659">
      <w:pPr>
        <w:pStyle w:val="TOC2"/>
        <w:rPr>
          <w:rFonts w:asciiTheme="minorHAnsi" w:eastAsiaTheme="minorEastAsia" w:hAnsiTheme="minorHAnsi" w:cstheme="minorBidi"/>
          <w:noProof/>
        </w:rPr>
      </w:pPr>
      <w:hyperlink w:anchor="_Toc109806104" w:history="1">
        <w:r w:rsidR="00264684" w:rsidRPr="00861D7A">
          <w:rPr>
            <w:rStyle w:val="Hyperlink"/>
            <w:noProof/>
          </w:rPr>
          <w:t>Certification &amp; Reporting</w:t>
        </w:r>
        <w:r w:rsidR="00264684">
          <w:rPr>
            <w:noProof/>
            <w:webHidden/>
          </w:rPr>
          <w:tab/>
        </w:r>
        <w:r w:rsidR="00264684">
          <w:rPr>
            <w:noProof/>
            <w:webHidden/>
          </w:rPr>
          <w:fldChar w:fldCharType="begin"/>
        </w:r>
        <w:r w:rsidR="00264684">
          <w:rPr>
            <w:noProof/>
            <w:webHidden/>
          </w:rPr>
          <w:instrText xml:space="preserve"> PAGEREF _Toc109806104 \h </w:instrText>
        </w:r>
        <w:r w:rsidR="00264684">
          <w:rPr>
            <w:noProof/>
            <w:webHidden/>
          </w:rPr>
        </w:r>
        <w:r w:rsidR="00264684">
          <w:rPr>
            <w:noProof/>
            <w:webHidden/>
          </w:rPr>
          <w:fldChar w:fldCharType="separate"/>
        </w:r>
        <w:r w:rsidR="00264684">
          <w:rPr>
            <w:noProof/>
            <w:webHidden/>
          </w:rPr>
          <w:t>6</w:t>
        </w:r>
        <w:r w:rsidR="00264684">
          <w:rPr>
            <w:noProof/>
            <w:webHidden/>
          </w:rPr>
          <w:fldChar w:fldCharType="end"/>
        </w:r>
      </w:hyperlink>
    </w:p>
    <w:p w14:paraId="6EF06143" w14:textId="1E9BC74D" w:rsidR="00264684" w:rsidRDefault="005F1659">
      <w:pPr>
        <w:pStyle w:val="TOC2"/>
        <w:rPr>
          <w:rFonts w:asciiTheme="minorHAnsi" w:eastAsiaTheme="minorEastAsia" w:hAnsiTheme="minorHAnsi" w:cstheme="minorBidi"/>
          <w:noProof/>
        </w:rPr>
      </w:pPr>
      <w:hyperlink w:anchor="_Toc109806105" w:history="1">
        <w:r w:rsidR="00264684" w:rsidRPr="00861D7A">
          <w:rPr>
            <w:rStyle w:val="Hyperlink"/>
            <w:noProof/>
          </w:rPr>
          <w:t>Permit Shield</w:t>
        </w:r>
        <w:r w:rsidR="00264684">
          <w:rPr>
            <w:noProof/>
            <w:webHidden/>
          </w:rPr>
          <w:tab/>
        </w:r>
        <w:r w:rsidR="00264684">
          <w:rPr>
            <w:noProof/>
            <w:webHidden/>
          </w:rPr>
          <w:fldChar w:fldCharType="begin"/>
        </w:r>
        <w:r w:rsidR="00264684">
          <w:rPr>
            <w:noProof/>
            <w:webHidden/>
          </w:rPr>
          <w:instrText xml:space="preserve"> PAGEREF _Toc109806105 \h </w:instrText>
        </w:r>
        <w:r w:rsidR="00264684">
          <w:rPr>
            <w:noProof/>
            <w:webHidden/>
          </w:rPr>
        </w:r>
        <w:r w:rsidR="00264684">
          <w:rPr>
            <w:noProof/>
            <w:webHidden/>
          </w:rPr>
          <w:fldChar w:fldCharType="separate"/>
        </w:r>
        <w:r w:rsidR="00264684">
          <w:rPr>
            <w:noProof/>
            <w:webHidden/>
          </w:rPr>
          <w:t>7</w:t>
        </w:r>
        <w:r w:rsidR="00264684">
          <w:rPr>
            <w:noProof/>
            <w:webHidden/>
          </w:rPr>
          <w:fldChar w:fldCharType="end"/>
        </w:r>
      </w:hyperlink>
    </w:p>
    <w:p w14:paraId="16D04333" w14:textId="1762CDC8" w:rsidR="00264684" w:rsidRDefault="005F1659">
      <w:pPr>
        <w:pStyle w:val="TOC2"/>
        <w:rPr>
          <w:rFonts w:asciiTheme="minorHAnsi" w:eastAsiaTheme="minorEastAsia" w:hAnsiTheme="minorHAnsi" w:cstheme="minorBidi"/>
          <w:noProof/>
        </w:rPr>
      </w:pPr>
      <w:hyperlink w:anchor="_Toc109806106" w:history="1">
        <w:r w:rsidR="00264684" w:rsidRPr="00861D7A">
          <w:rPr>
            <w:rStyle w:val="Hyperlink"/>
            <w:noProof/>
          </w:rPr>
          <w:t>Revisions</w:t>
        </w:r>
        <w:r w:rsidR="00264684">
          <w:rPr>
            <w:noProof/>
            <w:webHidden/>
          </w:rPr>
          <w:tab/>
        </w:r>
        <w:r w:rsidR="00264684">
          <w:rPr>
            <w:noProof/>
            <w:webHidden/>
          </w:rPr>
          <w:fldChar w:fldCharType="begin"/>
        </w:r>
        <w:r w:rsidR="00264684">
          <w:rPr>
            <w:noProof/>
            <w:webHidden/>
          </w:rPr>
          <w:instrText xml:space="preserve"> PAGEREF _Toc109806106 \h </w:instrText>
        </w:r>
        <w:r w:rsidR="00264684">
          <w:rPr>
            <w:noProof/>
            <w:webHidden/>
          </w:rPr>
        </w:r>
        <w:r w:rsidR="00264684">
          <w:rPr>
            <w:noProof/>
            <w:webHidden/>
          </w:rPr>
          <w:fldChar w:fldCharType="separate"/>
        </w:r>
        <w:r w:rsidR="00264684">
          <w:rPr>
            <w:noProof/>
            <w:webHidden/>
          </w:rPr>
          <w:t>8</w:t>
        </w:r>
        <w:r w:rsidR="00264684">
          <w:rPr>
            <w:noProof/>
            <w:webHidden/>
          </w:rPr>
          <w:fldChar w:fldCharType="end"/>
        </w:r>
      </w:hyperlink>
    </w:p>
    <w:p w14:paraId="4EAEB8BE" w14:textId="45436F18" w:rsidR="00264684" w:rsidRDefault="005F1659">
      <w:pPr>
        <w:pStyle w:val="TOC2"/>
        <w:rPr>
          <w:rFonts w:asciiTheme="minorHAnsi" w:eastAsiaTheme="minorEastAsia" w:hAnsiTheme="minorHAnsi" w:cstheme="minorBidi"/>
          <w:noProof/>
        </w:rPr>
      </w:pPr>
      <w:hyperlink w:anchor="_Toc109806107" w:history="1">
        <w:r w:rsidR="00264684" w:rsidRPr="00861D7A">
          <w:rPr>
            <w:rStyle w:val="Hyperlink"/>
            <w:noProof/>
          </w:rPr>
          <w:t>Reopenings</w:t>
        </w:r>
        <w:r w:rsidR="00264684">
          <w:rPr>
            <w:noProof/>
            <w:webHidden/>
          </w:rPr>
          <w:tab/>
        </w:r>
        <w:r w:rsidR="00264684">
          <w:rPr>
            <w:noProof/>
            <w:webHidden/>
          </w:rPr>
          <w:fldChar w:fldCharType="begin"/>
        </w:r>
        <w:r w:rsidR="00264684">
          <w:rPr>
            <w:noProof/>
            <w:webHidden/>
          </w:rPr>
          <w:instrText xml:space="preserve"> PAGEREF _Toc109806107 \h </w:instrText>
        </w:r>
        <w:r w:rsidR="00264684">
          <w:rPr>
            <w:noProof/>
            <w:webHidden/>
          </w:rPr>
        </w:r>
        <w:r w:rsidR="00264684">
          <w:rPr>
            <w:noProof/>
            <w:webHidden/>
          </w:rPr>
          <w:fldChar w:fldCharType="separate"/>
        </w:r>
        <w:r w:rsidR="00264684">
          <w:rPr>
            <w:noProof/>
            <w:webHidden/>
          </w:rPr>
          <w:t>8</w:t>
        </w:r>
        <w:r w:rsidR="00264684">
          <w:rPr>
            <w:noProof/>
            <w:webHidden/>
          </w:rPr>
          <w:fldChar w:fldCharType="end"/>
        </w:r>
      </w:hyperlink>
    </w:p>
    <w:p w14:paraId="1FF23A3A" w14:textId="6C5D7BAB" w:rsidR="00264684" w:rsidRDefault="005F1659">
      <w:pPr>
        <w:pStyle w:val="TOC2"/>
        <w:rPr>
          <w:rFonts w:asciiTheme="minorHAnsi" w:eastAsiaTheme="minorEastAsia" w:hAnsiTheme="minorHAnsi" w:cstheme="minorBidi"/>
          <w:noProof/>
        </w:rPr>
      </w:pPr>
      <w:hyperlink w:anchor="_Toc109806108" w:history="1">
        <w:r w:rsidR="00264684" w:rsidRPr="00861D7A">
          <w:rPr>
            <w:rStyle w:val="Hyperlink"/>
            <w:noProof/>
          </w:rPr>
          <w:t>Renewals</w:t>
        </w:r>
        <w:r w:rsidR="00264684">
          <w:rPr>
            <w:noProof/>
            <w:webHidden/>
          </w:rPr>
          <w:tab/>
        </w:r>
        <w:r w:rsidR="00264684">
          <w:rPr>
            <w:noProof/>
            <w:webHidden/>
          </w:rPr>
          <w:fldChar w:fldCharType="begin"/>
        </w:r>
        <w:r w:rsidR="00264684">
          <w:rPr>
            <w:noProof/>
            <w:webHidden/>
          </w:rPr>
          <w:instrText xml:space="preserve"> PAGEREF _Toc109806108 \h </w:instrText>
        </w:r>
        <w:r w:rsidR="00264684">
          <w:rPr>
            <w:noProof/>
            <w:webHidden/>
          </w:rPr>
        </w:r>
        <w:r w:rsidR="00264684">
          <w:rPr>
            <w:noProof/>
            <w:webHidden/>
          </w:rPr>
          <w:fldChar w:fldCharType="separate"/>
        </w:r>
        <w:r w:rsidR="00264684">
          <w:rPr>
            <w:noProof/>
            <w:webHidden/>
          </w:rPr>
          <w:t>9</w:t>
        </w:r>
        <w:r w:rsidR="00264684">
          <w:rPr>
            <w:noProof/>
            <w:webHidden/>
          </w:rPr>
          <w:fldChar w:fldCharType="end"/>
        </w:r>
      </w:hyperlink>
    </w:p>
    <w:p w14:paraId="2AB07772" w14:textId="6333A8B1" w:rsidR="00264684" w:rsidRDefault="005F1659">
      <w:pPr>
        <w:pStyle w:val="TOC2"/>
        <w:rPr>
          <w:rFonts w:asciiTheme="minorHAnsi" w:eastAsiaTheme="minorEastAsia" w:hAnsiTheme="minorHAnsi" w:cstheme="minorBidi"/>
          <w:noProof/>
        </w:rPr>
      </w:pPr>
      <w:hyperlink w:anchor="_Toc109806109" w:history="1">
        <w:r w:rsidR="00264684" w:rsidRPr="00861D7A">
          <w:rPr>
            <w:rStyle w:val="Hyperlink"/>
            <w:bCs/>
            <w:noProof/>
          </w:rPr>
          <w:t>Stratospheric Ozone Protection</w:t>
        </w:r>
        <w:r w:rsidR="00264684">
          <w:rPr>
            <w:noProof/>
            <w:webHidden/>
          </w:rPr>
          <w:tab/>
        </w:r>
        <w:r w:rsidR="00264684">
          <w:rPr>
            <w:noProof/>
            <w:webHidden/>
          </w:rPr>
          <w:fldChar w:fldCharType="begin"/>
        </w:r>
        <w:r w:rsidR="00264684">
          <w:rPr>
            <w:noProof/>
            <w:webHidden/>
          </w:rPr>
          <w:instrText xml:space="preserve"> PAGEREF _Toc109806109 \h </w:instrText>
        </w:r>
        <w:r w:rsidR="00264684">
          <w:rPr>
            <w:noProof/>
            <w:webHidden/>
          </w:rPr>
        </w:r>
        <w:r w:rsidR="00264684">
          <w:rPr>
            <w:noProof/>
            <w:webHidden/>
          </w:rPr>
          <w:fldChar w:fldCharType="separate"/>
        </w:r>
        <w:r w:rsidR="00264684">
          <w:rPr>
            <w:noProof/>
            <w:webHidden/>
          </w:rPr>
          <w:t>9</w:t>
        </w:r>
        <w:r w:rsidR="00264684">
          <w:rPr>
            <w:noProof/>
            <w:webHidden/>
          </w:rPr>
          <w:fldChar w:fldCharType="end"/>
        </w:r>
      </w:hyperlink>
    </w:p>
    <w:p w14:paraId="4EE328FB" w14:textId="7F5AB02C" w:rsidR="00264684" w:rsidRDefault="005F1659">
      <w:pPr>
        <w:pStyle w:val="TOC2"/>
        <w:rPr>
          <w:rFonts w:asciiTheme="minorHAnsi" w:eastAsiaTheme="minorEastAsia" w:hAnsiTheme="minorHAnsi" w:cstheme="minorBidi"/>
          <w:noProof/>
        </w:rPr>
      </w:pPr>
      <w:hyperlink w:anchor="_Toc109806110" w:history="1">
        <w:r w:rsidR="00264684" w:rsidRPr="00861D7A">
          <w:rPr>
            <w:rStyle w:val="Hyperlink"/>
            <w:bCs/>
            <w:noProof/>
          </w:rPr>
          <w:t>Risk Management Plan</w:t>
        </w:r>
        <w:r w:rsidR="00264684">
          <w:rPr>
            <w:noProof/>
            <w:webHidden/>
          </w:rPr>
          <w:tab/>
        </w:r>
        <w:r w:rsidR="00264684">
          <w:rPr>
            <w:noProof/>
            <w:webHidden/>
          </w:rPr>
          <w:fldChar w:fldCharType="begin"/>
        </w:r>
        <w:r w:rsidR="00264684">
          <w:rPr>
            <w:noProof/>
            <w:webHidden/>
          </w:rPr>
          <w:instrText xml:space="preserve"> PAGEREF _Toc109806110 \h </w:instrText>
        </w:r>
        <w:r w:rsidR="00264684">
          <w:rPr>
            <w:noProof/>
            <w:webHidden/>
          </w:rPr>
        </w:r>
        <w:r w:rsidR="00264684">
          <w:rPr>
            <w:noProof/>
            <w:webHidden/>
          </w:rPr>
          <w:fldChar w:fldCharType="separate"/>
        </w:r>
        <w:r w:rsidR="00264684">
          <w:rPr>
            <w:noProof/>
            <w:webHidden/>
          </w:rPr>
          <w:t>9</w:t>
        </w:r>
        <w:r w:rsidR="00264684">
          <w:rPr>
            <w:noProof/>
            <w:webHidden/>
          </w:rPr>
          <w:fldChar w:fldCharType="end"/>
        </w:r>
      </w:hyperlink>
    </w:p>
    <w:p w14:paraId="7BA7F37B" w14:textId="5BBB96EC" w:rsidR="00264684" w:rsidRDefault="005F1659">
      <w:pPr>
        <w:pStyle w:val="TOC2"/>
        <w:rPr>
          <w:rFonts w:asciiTheme="minorHAnsi" w:eastAsiaTheme="minorEastAsia" w:hAnsiTheme="minorHAnsi" w:cstheme="minorBidi"/>
          <w:noProof/>
        </w:rPr>
      </w:pPr>
      <w:hyperlink w:anchor="_Toc109806111" w:history="1">
        <w:r w:rsidR="00264684" w:rsidRPr="00861D7A">
          <w:rPr>
            <w:rStyle w:val="Hyperlink"/>
            <w:bCs/>
            <w:noProof/>
          </w:rPr>
          <w:t>Emission Trading</w:t>
        </w:r>
        <w:r w:rsidR="00264684">
          <w:rPr>
            <w:noProof/>
            <w:webHidden/>
          </w:rPr>
          <w:tab/>
        </w:r>
        <w:r w:rsidR="00264684">
          <w:rPr>
            <w:noProof/>
            <w:webHidden/>
          </w:rPr>
          <w:fldChar w:fldCharType="begin"/>
        </w:r>
        <w:r w:rsidR="00264684">
          <w:rPr>
            <w:noProof/>
            <w:webHidden/>
          </w:rPr>
          <w:instrText xml:space="preserve"> PAGEREF _Toc109806111 \h </w:instrText>
        </w:r>
        <w:r w:rsidR="00264684">
          <w:rPr>
            <w:noProof/>
            <w:webHidden/>
          </w:rPr>
        </w:r>
        <w:r w:rsidR="00264684">
          <w:rPr>
            <w:noProof/>
            <w:webHidden/>
          </w:rPr>
          <w:fldChar w:fldCharType="separate"/>
        </w:r>
        <w:r w:rsidR="00264684">
          <w:rPr>
            <w:noProof/>
            <w:webHidden/>
          </w:rPr>
          <w:t>9</w:t>
        </w:r>
        <w:r w:rsidR="00264684">
          <w:rPr>
            <w:noProof/>
            <w:webHidden/>
          </w:rPr>
          <w:fldChar w:fldCharType="end"/>
        </w:r>
      </w:hyperlink>
    </w:p>
    <w:p w14:paraId="7534AEC4" w14:textId="453C533C" w:rsidR="00264684" w:rsidRDefault="005F1659">
      <w:pPr>
        <w:pStyle w:val="TOC2"/>
        <w:rPr>
          <w:rFonts w:asciiTheme="minorHAnsi" w:eastAsiaTheme="minorEastAsia" w:hAnsiTheme="minorHAnsi" w:cstheme="minorBidi"/>
          <w:noProof/>
        </w:rPr>
      </w:pPr>
      <w:hyperlink w:anchor="_Toc109806112" w:history="1">
        <w:r w:rsidR="00264684" w:rsidRPr="00861D7A">
          <w:rPr>
            <w:rStyle w:val="Hyperlink"/>
            <w:bCs/>
            <w:noProof/>
          </w:rPr>
          <w:t>Permit to Install (PTI)</w:t>
        </w:r>
        <w:r w:rsidR="00264684">
          <w:rPr>
            <w:noProof/>
            <w:webHidden/>
          </w:rPr>
          <w:tab/>
        </w:r>
        <w:r w:rsidR="00264684">
          <w:rPr>
            <w:noProof/>
            <w:webHidden/>
          </w:rPr>
          <w:fldChar w:fldCharType="begin"/>
        </w:r>
        <w:r w:rsidR="00264684">
          <w:rPr>
            <w:noProof/>
            <w:webHidden/>
          </w:rPr>
          <w:instrText xml:space="preserve"> PAGEREF _Toc109806112 \h </w:instrText>
        </w:r>
        <w:r w:rsidR="00264684">
          <w:rPr>
            <w:noProof/>
            <w:webHidden/>
          </w:rPr>
        </w:r>
        <w:r w:rsidR="00264684">
          <w:rPr>
            <w:noProof/>
            <w:webHidden/>
          </w:rPr>
          <w:fldChar w:fldCharType="separate"/>
        </w:r>
        <w:r w:rsidR="00264684">
          <w:rPr>
            <w:noProof/>
            <w:webHidden/>
          </w:rPr>
          <w:t>10</w:t>
        </w:r>
        <w:r w:rsidR="00264684">
          <w:rPr>
            <w:noProof/>
            <w:webHidden/>
          </w:rPr>
          <w:fldChar w:fldCharType="end"/>
        </w:r>
      </w:hyperlink>
    </w:p>
    <w:p w14:paraId="0121836D" w14:textId="121D1F05" w:rsidR="00264684" w:rsidRDefault="005F1659">
      <w:pPr>
        <w:pStyle w:val="TOC1"/>
        <w:rPr>
          <w:rFonts w:asciiTheme="minorHAnsi" w:eastAsiaTheme="minorEastAsia" w:hAnsiTheme="minorHAnsi" w:cstheme="minorBidi"/>
          <w:b w:val="0"/>
          <w:noProof/>
        </w:rPr>
      </w:pPr>
      <w:hyperlink w:anchor="_Toc109806113" w:history="1">
        <w:r w:rsidR="00264684" w:rsidRPr="00861D7A">
          <w:rPr>
            <w:rStyle w:val="Hyperlink"/>
            <w:noProof/>
          </w:rPr>
          <w:t>B.  SOURCE-WIDE CONDITIONS</w:t>
        </w:r>
        <w:r w:rsidR="00264684">
          <w:rPr>
            <w:noProof/>
            <w:webHidden/>
          </w:rPr>
          <w:tab/>
        </w:r>
        <w:r w:rsidR="00264684">
          <w:rPr>
            <w:noProof/>
            <w:webHidden/>
          </w:rPr>
          <w:fldChar w:fldCharType="begin"/>
        </w:r>
        <w:r w:rsidR="00264684">
          <w:rPr>
            <w:noProof/>
            <w:webHidden/>
          </w:rPr>
          <w:instrText xml:space="preserve"> PAGEREF _Toc109806113 \h </w:instrText>
        </w:r>
        <w:r w:rsidR="00264684">
          <w:rPr>
            <w:noProof/>
            <w:webHidden/>
          </w:rPr>
        </w:r>
        <w:r w:rsidR="00264684">
          <w:rPr>
            <w:noProof/>
            <w:webHidden/>
          </w:rPr>
          <w:fldChar w:fldCharType="separate"/>
        </w:r>
        <w:r w:rsidR="00264684">
          <w:rPr>
            <w:noProof/>
            <w:webHidden/>
          </w:rPr>
          <w:t>11</w:t>
        </w:r>
        <w:r w:rsidR="00264684">
          <w:rPr>
            <w:noProof/>
            <w:webHidden/>
          </w:rPr>
          <w:fldChar w:fldCharType="end"/>
        </w:r>
      </w:hyperlink>
    </w:p>
    <w:p w14:paraId="7DBBA790" w14:textId="1D93D76E" w:rsidR="00264684" w:rsidRDefault="005F1659">
      <w:pPr>
        <w:pStyle w:val="TOC1"/>
        <w:rPr>
          <w:rFonts w:asciiTheme="minorHAnsi" w:eastAsiaTheme="minorEastAsia" w:hAnsiTheme="minorHAnsi" w:cstheme="minorBidi"/>
          <w:b w:val="0"/>
          <w:noProof/>
        </w:rPr>
      </w:pPr>
      <w:hyperlink w:anchor="_Toc109806114" w:history="1">
        <w:r w:rsidR="00264684" w:rsidRPr="00861D7A">
          <w:rPr>
            <w:rStyle w:val="Hyperlink"/>
            <w:noProof/>
          </w:rPr>
          <w:t>C.  EMISSION UNIT SPECIAL CONDITIONS</w:t>
        </w:r>
        <w:r w:rsidR="00264684">
          <w:rPr>
            <w:noProof/>
            <w:webHidden/>
          </w:rPr>
          <w:tab/>
        </w:r>
        <w:r w:rsidR="00264684">
          <w:rPr>
            <w:noProof/>
            <w:webHidden/>
          </w:rPr>
          <w:fldChar w:fldCharType="begin"/>
        </w:r>
        <w:r w:rsidR="00264684">
          <w:rPr>
            <w:noProof/>
            <w:webHidden/>
          </w:rPr>
          <w:instrText xml:space="preserve"> PAGEREF _Toc109806114 \h </w:instrText>
        </w:r>
        <w:r w:rsidR="00264684">
          <w:rPr>
            <w:noProof/>
            <w:webHidden/>
          </w:rPr>
        </w:r>
        <w:r w:rsidR="00264684">
          <w:rPr>
            <w:noProof/>
            <w:webHidden/>
          </w:rPr>
          <w:fldChar w:fldCharType="separate"/>
        </w:r>
        <w:r w:rsidR="00264684">
          <w:rPr>
            <w:noProof/>
            <w:webHidden/>
          </w:rPr>
          <w:t>12</w:t>
        </w:r>
        <w:r w:rsidR="00264684">
          <w:rPr>
            <w:noProof/>
            <w:webHidden/>
          </w:rPr>
          <w:fldChar w:fldCharType="end"/>
        </w:r>
      </w:hyperlink>
    </w:p>
    <w:p w14:paraId="23183DA5" w14:textId="41B4EC89" w:rsidR="00264684" w:rsidRDefault="005F1659">
      <w:pPr>
        <w:pStyle w:val="TOC2"/>
        <w:rPr>
          <w:rFonts w:asciiTheme="minorHAnsi" w:eastAsiaTheme="minorEastAsia" w:hAnsiTheme="minorHAnsi" w:cstheme="minorBidi"/>
          <w:noProof/>
        </w:rPr>
      </w:pPr>
      <w:hyperlink w:anchor="_Toc109806115" w:history="1">
        <w:r w:rsidR="00264684" w:rsidRPr="00861D7A">
          <w:rPr>
            <w:rStyle w:val="Hyperlink"/>
            <w:noProof/>
          </w:rPr>
          <w:t>EMISSION UNIT SUMMARY TABLE</w:t>
        </w:r>
        <w:r w:rsidR="00264684">
          <w:rPr>
            <w:noProof/>
            <w:webHidden/>
          </w:rPr>
          <w:tab/>
        </w:r>
        <w:r w:rsidR="00264684">
          <w:rPr>
            <w:noProof/>
            <w:webHidden/>
          </w:rPr>
          <w:fldChar w:fldCharType="begin"/>
        </w:r>
        <w:r w:rsidR="00264684">
          <w:rPr>
            <w:noProof/>
            <w:webHidden/>
          </w:rPr>
          <w:instrText xml:space="preserve"> PAGEREF _Toc109806115 \h </w:instrText>
        </w:r>
        <w:r w:rsidR="00264684">
          <w:rPr>
            <w:noProof/>
            <w:webHidden/>
          </w:rPr>
        </w:r>
        <w:r w:rsidR="00264684">
          <w:rPr>
            <w:noProof/>
            <w:webHidden/>
          </w:rPr>
          <w:fldChar w:fldCharType="separate"/>
        </w:r>
        <w:r w:rsidR="00264684">
          <w:rPr>
            <w:noProof/>
            <w:webHidden/>
          </w:rPr>
          <w:t>12</w:t>
        </w:r>
        <w:r w:rsidR="00264684">
          <w:rPr>
            <w:noProof/>
            <w:webHidden/>
          </w:rPr>
          <w:fldChar w:fldCharType="end"/>
        </w:r>
      </w:hyperlink>
    </w:p>
    <w:p w14:paraId="7401AB65" w14:textId="018AF5C7" w:rsidR="00264684" w:rsidRDefault="005F1659">
      <w:pPr>
        <w:pStyle w:val="TOC1"/>
        <w:rPr>
          <w:rFonts w:asciiTheme="minorHAnsi" w:eastAsiaTheme="minorEastAsia" w:hAnsiTheme="minorHAnsi" w:cstheme="minorBidi"/>
          <w:b w:val="0"/>
          <w:noProof/>
        </w:rPr>
      </w:pPr>
      <w:hyperlink w:anchor="_Toc109806116" w:history="1">
        <w:r w:rsidR="00264684" w:rsidRPr="00861D7A">
          <w:rPr>
            <w:rStyle w:val="Hyperlink"/>
            <w:noProof/>
          </w:rPr>
          <w:t>D.  FLEXIBLE GROUP SPECIAL CONDITIONS</w:t>
        </w:r>
        <w:r w:rsidR="00264684">
          <w:rPr>
            <w:noProof/>
            <w:webHidden/>
          </w:rPr>
          <w:tab/>
        </w:r>
        <w:r w:rsidR="00264684">
          <w:rPr>
            <w:noProof/>
            <w:webHidden/>
          </w:rPr>
          <w:fldChar w:fldCharType="begin"/>
        </w:r>
        <w:r w:rsidR="00264684">
          <w:rPr>
            <w:noProof/>
            <w:webHidden/>
          </w:rPr>
          <w:instrText xml:space="preserve"> PAGEREF _Toc109806116 \h </w:instrText>
        </w:r>
        <w:r w:rsidR="00264684">
          <w:rPr>
            <w:noProof/>
            <w:webHidden/>
          </w:rPr>
        </w:r>
        <w:r w:rsidR="00264684">
          <w:rPr>
            <w:noProof/>
            <w:webHidden/>
          </w:rPr>
          <w:fldChar w:fldCharType="separate"/>
        </w:r>
        <w:r w:rsidR="00264684">
          <w:rPr>
            <w:noProof/>
            <w:webHidden/>
          </w:rPr>
          <w:t>13</w:t>
        </w:r>
        <w:r w:rsidR="00264684">
          <w:rPr>
            <w:noProof/>
            <w:webHidden/>
          </w:rPr>
          <w:fldChar w:fldCharType="end"/>
        </w:r>
      </w:hyperlink>
    </w:p>
    <w:p w14:paraId="7F193454" w14:textId="0E78F202" w:rsidR="00264684" w:rsidRDefault="005F1659">
      <w:pPr>
        <w:pStyle w:val="TOC2"/>
        <w:rPr>
          <w:rFonts w:asciiTheme="minorHAnsi" w:eastAsiaTheme="minorEastAsia" w:hAnsiTheme="minorHAnsi" w:cstheme="minorBidi"/>
          <w:noProof/>
        </w:rPr>
      </w:pPr>
      <w:hyperlink w:anchor="_Toc109806117" w:history="1">
        <w:r w:rsidR="00264684" w:rsidRPr="00861D7A">
          <w:rPr>
            <w:rStyle w:val="Hyperlink"/>
            <w:bCs/>
            <w:noProof/>
          </w:rPr>
          <w:t>FLEXIBLE GROUP SUMMARY TABLE</w:t>
        </w:r>
        <w:r w:rsidR="00264684">
          <w:rPr>
            <w:noProof/>
            <w:webHidden/>
          </w:rPr>
          <w:tab/>
        </w:r>
        <w:r w:rsidR="00264684">
          <w:rPr>
            <w:noProof/>
            <w:webHidden/>
          </w:rPr>
          <w:fldChar w:fldCharType="begin"/>
        </w:r>
        <w:r w:rsidR="00264684">
          <w:rPr>
            <w:noProof/>
            <w:webHidden/>
          </w:rPr>
          <w:instrText xml:space="preserve"> PAGEREF _Toc109806117 \h </w:instrText>
        </w:r>
        <w:r w:rsidR="00264684">
          <w:rPr>
            <w:noProof/>
            <w:webHidden/>
          </w:rPr>
        </w:r>
        <w:r w:rsidR="00264684">
          <w:rPr>
            <w:noProof/>
            <w:webHidden/>
          </w:rPr>
          <w:fldChar w:fldCharType="separate"/>
        </w:r>
        <w:r w:rsidR="00264684">
          <w:rPr>
            <w:noProof/>
            <w:webHidden/>
          </w:rPr>
          <w:t>13</w:t>
        </w:r>
        <w:r w:rsidR="00264684">
          <w:rPr>
            <w:noProof/>
            <w:webHidden/>
          </w:rPr>
          <w:fldChar w:fldCharType="end"/>
        </w:r>
      </w:hyperlink>
    </w:p>
    <w:p w14:paraId="04F9776D" w14:textId="2C481200" w:rsidR="00264684" w:rsidRDefault="005F1659">
      <w:pPr>
        <w:pStyle w:val="TOC2"/>
        <w:rPr>
          <w:rFonts w:asciiTheme="minorHAnsi" w:eastAsiaTheme="minorEastAsia" w:hAnsiTheme="minorHAnsi" w:cstheme="minorBidi"/>
          <w:noProof/>
        </w:rPr>
      </w:pPr>
      <w:hyperlink w:anchor="_Toc109806118" w:history="1">
        <w:r w:rsidR="00264684" w:rsidRPr="00861D7A">
          <w:rPr>
            <w:rStyle w:val="Hyperlink"/>
            <w:bCs/>
            <w:iCs/>
            <w:noProof/>
          </w:rPr>
          <w:t>FGGMVHS</w:t>
        </w:r>
        <w:r w:rsidR="00264684">
          <w:rPr>
            <w:noProof/>
            <w:webHidden/>
          </w:rPr>
          <w:tab/>
        </w:r>
        <w:r w:rsidR="00264684">
          <w:rPr>
            <w:noProof/>
            <w:webHidden/>
          </w:rPr>
          <w:fldChar w:fldCharType="begin"/>
        </w:r>
        <w:r w:rsidR="00264684">
          <w:rPr>
            <w:noProof/>
            <w:webHidden/>
          </w:rPr>
          <w:instrText xml:space="preserve"> PAGEREF _Toc109806118 \h </w:instrText>
        </w:r>
        <w:r w:rsidR="00264684">
          <w:rPr>
            <w:noProof/>
            <w:webHidden/>
          </w:rPr>
        </w:r>
        <w:r w:rsidR="00264684">
          <w:rPr>
            <w:noProof/>
            <w:webHidden/>
          </w:rPr>
          <w:fldChar w:fldCharType="separate"/>
        </w:r>
        <w:r w:rsidR="00264684">
          <w:rPr>
            <w:noProof/>
            <w:webHidden/>
          </w:rPr>
          <w:t>14</w:t>
        </w:r>
        <w:r w:rsidR="00264684">
          <w:rPr>
            <w:noProof/>
            <w:webHidden/>
          </w:rPr>
          <w:fldChar w:fldCharType="end"/>
        </w:r>
      </w:hyperlink>
    </w:p>
    <w:p w14:paraId="71673C47" w14:textId="5231F305" w:rsidR="00264684" w:rsidRDefault="005F1659">
      <w:pPr>
        <w:pStyle w:val="TOC2"/>
        <w:rPr>
          <w:rFonts w:asciiTheme="minorHAnsi" w:eastAsiaTheme="minorEastAsia" w:hAnsiTheme="minorHAnsi" w:cstheme="minorBidi"/>
          <w:noProof/>
        </w:rPr>
      </w:pPr>
      <w:hyperlink w:anchor="_Toc109806119" w:history="1">
        <w:r w:rsidR="00264684" w:rsidRPr="00861D7A">
          <w:rPr>
            <w:rStyle w:val="Hyperlink"/>
            <w:bCs/>
            <w:iCs/>
            <w:noProof/>
          </w:rPr>
          <w:t>FG</w:t>
        </w:r>
        <w:r w:rsidR="00264684" w:rsidRPr="00861D7A">
          <w:rPr>
            <w:rStyle w:val="Hyperlink"/>
            <w:noProof/>
          </w:rPr>
          <w:t>BOILERS</w:t>
        </w:r>
        <w:r w:rsidR="00264684">
          <w:rPr>
            <w:noProof/>
            <w:webHidden/>
          </w:rPr>
          <w:tab/>
        </w:r>
        <w:r w:rsidR="00264684">
          <w:rPr>
            <w:noProof/>
            <w:webHidden/>
          </w:rPr>
          <w:fldChar w:fldCharType="begin"/>
        </w:r>
        <w:r w:rsidR="00264684">
          <w:rPr>
            <w:noProof/>
            <w:webHidden/>
          </w:rPr>
          <w:instrText xml:space="preserve"> PAGEREF _Toc109806119 \h </w:instrText>
        </w:r>
        <w:r w:rsidR="00264684">
          <w:rPr>
            <w:noProof/>
            <w:webHidden/>
          </w:rPr>
        </w:r>
        <w:r w:rsidR="00264684">
          <w:rPr>
            <w:noProof/>
            <w:webHidden/>
          </w:rPr>
          <w:fldChar w:fldCharType="separate"/>
        </w:r>
        <w:r w:rsidR="00264684">
          <w:rPr>
            <w:noProof/>
            <w:webHidden/>
          </w:rPr>
          <w:t>17</w:t>
        </w:r>
        <w:r w:rsidR="00264684">
          <w:rPr>
            <w:noProof/>
            <w:webHidden/>
          </w:rPr>
          <w:fldChar w:fldCharType="end"/>
        </w:r>
      </w:hyperlink>
    </w:p>
    <w:p w14:paraId="20806C07" w14:textId="0ECC4D1A" w:rsidR="00264684" w:rsidRDefault="005F1659">
      <w:pPr>
        <w:pStyle w:val="TOC1"/>
        <w:rPr>
          <w:rFonts w:asciiTheme="minorHAnsi" w:eastAsiaTheme="minorEastAsia" w:hAnsiTheme="minorHAnsi" w:cstheme="minorBidi"/>
          <w:b w:val="0"/>
          <w:noProof/>
        </w:rPr>
      </w:pPr>
      <w:hyperlink w:anchor="_Toc109806120" w:history="1">
        <w:r w:rsidR="00264684" w:rsidRPr="00861D7A">
          <w:rPr>
            <w:rStyle w:val="Hyperlink"/>
            <w:noProof/>
          </w:rPr>
          <w:t>E.  NON-APPLICABLE REQUIREMENTS</w:t>
        </w:r>
        <w:r w:rsidR="00264684">
          <w:rPr>
            <w:noProof/>
            <w:webHidden/>
          </w:rPr>
          <w:tab/>
        </w:r>
        <w:r w:rsidR="00264684">
          <w:rPr>
            <w:noProof/>
            <w:webHidden/>
          </w:rPr>
          <w:fldChar w:fldCharType="begin"/>
        </w:r>
        <w:r w:rsidR="00264684">
          <w:rPr>
            <w:noProof/>
            <w:webHidden/>
          </w:rPr>
          <w:instrText xml:space="preserve"> PAGEREF _Toc109806120 \h </w:instrText>
        </w:r>
        <w:r w:rsidR="00264684">
          <w:rPr>
            <w:noProof/>
            <w:webHidden/>
          </w:rPr>
        </w:r>
        <w:r w:rsidR="00264684">
          <w:rPr>
            <w:noProof/>
            <w:webHidden/>
          </w:rPr>
          <w:fldChar w:fldCharType="separate"/>
        </w:r>
        <w:r w:rsidR="00264684">
          <w:rPr>
            <w:noProof/>
            <w:webHidden/>
          </w:rPr>
          <w:t>20</w:t>
        </w:r>
        <w:r w:rsidR="00264684">
          <w:rPr>
            <w:noProof/>
            <w:webHidden/>
          </w:rPr>
          <w:fldChar w:fldCharType="end"/>
        </w:r>
      </w:hyperlink>
    </w:p>
    <w:p w14:paraId="79BD024F" w14:textId="68208D7E" w:rsidR="00264684" w:rsidRDefault="005F1659">
      <w:pPr>
        <w:pStyle w:val="TOC1"/>
        <w:rPr>
          <w:rFonts w:asciiTheme="minorHAnsi" w:eastAsiaTheme="minorEastAsia" w:hAnsiTheme="minorHAnsi" w:cstheme="minorBidi"/>
          <w:b w:val="0"/>
          <w:noProof/>
        </w:rPr>
      </w:pPr>
      <w:hyperlink w:anchor="_Toc109806121" w:history="1">
        <w:r w:rsidR="00264684" w:rsidRPr="00861D7A">
          <w:rPr>
            <w:rStyle w:val="Hyperlink"/>
            <w:noProof/>
            <w:kern w:val="28"/>
          </w:rPr>
          <w:t>APPENDICES</w:t>
        </w:r>
        <w:r w:rsidR="00264684">
          <w:rPr>
            <w:noProof/>
            <w:webHidden/>
          </w:rPr>
          <w:tab/>
        </w:r>
        <w:r w:rsidR="00264684">
          <w:rPr>
            <w:noProof/>
            <w:webHidden/>
          </w:rPr>
          <w:fldChar w:fldCharType="begin"/>
        </w:r>
        <w:r w:rsidR="00264684">
          <w:rPr>
            <w:noProof/>
            <w:webHidden/>
          </w:rPr>
          <w:instrText xml:space="preserve"> PAGEREF _Toc109806121 \h </w:instrText>
        </w:r>
        <w:r w:rsidR="00264684">
          <w:rPr>
            <w:noProof/>
            <w:webHidden/>
          </w:rPr>
        </w:r>
        <w:r w:rsidR="00264684">
          <w:rPr>
            <w:noProof/>
            <w:webHidden/>
          </w:rPr>
          <w:fldChar w:fldCharType="separate"/>
        </w:r>
        <w:r w:rsidR="00264684">
          <w:rPr>
            <w:noProof/>
            <w:webHidden/>
          </w:rPr>
          <w:t>21</w:t>
        </w:r>
        <w:r w:rsidR="00264684">
          <w:rPr>
            <w:noProof/>
            <w:webHidden/>
          </w:rPr>
          <w:fldChar w:fldCharType="end"/>
        </w:r>
      </w:hyperlink>
    </w:p>
    <w:p w14:paraId="630E92A0" w14:textId="485E8C56" w:rsidR="00264684" w:rsidRDefault="005F1659">
      <w:pPr>
        <w:pStyle w:val="TOC2"/>
        <w:rPr>
          <w:rFonts w:asciiTheme="minorHAnsi" w:eastAsiaTheme="minorEastAsia" w:hAnsiTheme="minorHAnsi" w:cstheme="minorBidi"/>
          <w:noProof/>
        </w:rPr>
      </w:pPr>
      <w:hyperlink w:anchor="_Toc109806122" w:history="1">
        <w:r w:rsidR="00264684" w:rsidRPr="00861D7A">
          <w:rPr>
            <w:rStyle w:val="Hyperlink"/>
            <w:noProof/>
          </w:rPr>
          <w:t>Appendix 1.  Acronyms and Abbreviations</w:t>
        </w:r>
        <w:r w:rsidR="00264684">
          <w:rPr>
            <w:noProof/>
            <w:webHidden/>
          </w:rPr>
          <w:tab/>
        </w:r>
        <w:r w:rsidR="00264684">
          <w:rPr>
            <w:noProof/>
            <w:webHidden/>
          </w:rPr>
          <w:fldChar w:fldCharType="begin"/>
        </w:r>
        <w:r w:rsidR="00264684">
          <w:rPr>
            <w:noProof/>
            <w:webHidden/>
          </w:rPr>
          <w:instrText xml:space="preserve"> PAGEREF _Toc109806122 \h </w:instrText>
        </w:r>
        <w:r w:rsidR="00264684">
          <w:rPr>
            <w:noProof/>
            <w:webHidden/>
          </w:rPr>
        </w:r>
        <w:r w:rsidR="00264684">
          <w:rPr>
            <w:noProof/>
            <w:webHidden/>
          </w:rPr>
          <w:fldChar w:fldCharType="separate"/>
        </w:r>
        <w:r w:rsidR="00264684">
          <w:rPr>
            <w:noProof/>
            <w:webHidden/>
          </w:rPr>
          <w:t>21</w:t>
        </w:r>
        <w:r w:rsidR="00264684">
          <w:rPr>
            <w:noProof/>
            <w:webHidden/>
          </w:rPr>
          <w:fldChar w:fldCharType="end"/>
        </w:r>
      </w:hyperlink>
    </w:p>
    <w:p w14:paraId="411BDCC4" w14:textId="1BC4E0EF" w:rsidR="00264684" w:rsidRDefault="005F1659">
      <w:pPr>
        <w:pStyle w:val="TOC2"/>
        <w:rPr>
          <w:rFonts w:asciiTheme="minorHAnsi" w:eastAsiaTheme="minorEastAsia" w:hAnsiTheme="minorHAnsi" w:cstheme="minorBidi"/>
          <w:noProof/>
        </w:rPr>
      </w:pPr>
      <w:hyperlink w:anchor="_Toc109806123" w:history="1">
        <w:r w:rsidR="00264684" w:rsidRPr="00861D7A">
          <w:rPr>
            <w:rStyle w:val="Hyperlink"/>
            <w:bCs/>
            <w:noProof/>
          </w:rPr>
          <w:t>Appendix 2.  Schedule of Compliance</w:t>
        </w:r>
        <w:r w:rsidR="00264684">
          <w:rPr>
            <w:noProof/>
            <w:webHidden/>
          </w:rPr>
          <w:tab/>
        </w:r>
        <w:r w:rsidR="00264684">
          <w:rPr>
            <w:noProof/>
            <w:webHidden/>
          </w:rPr>
          <w:fldChar w:fldCharType="begin"/>
        </w:r>
        <w:r w:rsidR="00264684">
          <w:rPr>
            <w:noProof/>
            <w:webHidden/>
          </w:rPr>
          <w:instrText xml:space="preserve"> PAGEREF _Toc109806123 \h </w:instrText>
        </w:r>
        <w:r w:rsidR="00264684">
          <w:rPr>
            <w:noProof/>
            <w:webHidden/>
          </w:rPr>
        </w:r>
        <w:r w:rsidR="00264684">
          <w:rPr>
            <w:noProof/>
            <w:webHidden/>
          </w:rPr>
          <w:fldChar w:fldCharType="separate"/>
        </w:r>
        <w:r w:rsidR="00264684">
          <w:rPr>
            <w:noProof/>
            <w:webHidden/>
          </w:rPr>
          <w:t>22</w:t>
        </w:r>
        <w:r w:rsidR="00264684">
          <w:rPr>
            <w:noProof/>
            <w:webHidden/>
          </w:rPr>
          <w:fldChar w:fldCharType="end"/>
        </w:r>
      </w:hyperlink>
    </w:p>
    <w:p w14:paraId="64F12078" w14:textId="07953872" w:rsidR="00264684" w:rsidRDefault="005F1659">
      <w:pPr>
        <w:pStyle w:val="TOC2"/>
        <w:rPr>
          <w:rFonts w:asciiTheme="minorHAnsi" w:eastAsiaTheme="minorEastAsia" w:hAnsiTheme="minorHAnsi" w:cstheme="minorBidi"/>
          <w:noProof/>
        </w:rPr>
      </w:pPr>
      <w:hyperlink w:anchor="_Toc109806124" w:history="1">
        <w:r w:rsidR="00264684" w:rsidRPr="00861D7A">
          <w:rPr>
            <w:rStyle w:val="Hyperlink"/>
            <w:noProof/>
          </w:rPr>
          <w:t>Appendix 3.  Monitoring Requirements</w:t>
        </w:r>
        <w:r w:rsidR="00264684">
          <w:rPr>
            <w:noProof/>
            <w:webHidden/>
          </w:rPr>
          <w:tab/>
        </w:r>
        <w:r w:rsidR="00264684">
          <w:rPr>
            <w:noProof/>
            <w:webHidden/>
          </w:rPr>
          <w:fldChar w:fldCharType="begin"/>
        </w:r>
        <w:r w:rsidR="00264684">
          <w:rPr>
            <w:noProof/>
            <w:webHidden/>
          </w:rPr>
          <w:instrText xml:space="preserve"> PAGEREF _Toc109806124 \h </w:instrText>
        </w:r>
        <w:r w:rsidR="00264684">
          <w:rPr>
            <w:noProof/>
            <w:webHidden/>
          </w:rPr>
        </w:r>
        <w:r w:rsidR="00264684">
          <w:rPr>
            <w:noProof/>
            <w:webHidden/>
          </w:rPr>
          <w:fldChar w:fldCharType="separate"/>
        </w:r>
        <w:r w:rsidR="00264684">
          <w:rPr>
            <w:noProof/>
            <w:webHidden/>
          </w:rPr>
          <w:t>22</w:t>
        </w:r>
        <w:r w:rsidR="00264684">
          <w:rPr>
            <w:noProof/>
            <w:webHidden/>
          </w:rPr>
          <w:fldChar w:fldCharType="end"/>
        </w:r>
      </w:hyperlink>
    </w:p>
    <w:p w14:paraId="1177908F" w14:textId="7E97BF95" w:rsidR="00264684" w:rsidRDefault="005F1659">
      <w:pPr>
        <w:pStyle w:val="TOC2"/>
        <w:rPr>
          <w:rFonts w:asciiTheme="minorHAnsi" w:eastAsiaTheme="minorEastAsia" w:hAnsiTheme="minorHAnsi" w:cstheme="minorBidi"/>
          <w:noProof/>
        </w:rPr>
      </w:pPr>
      <w:hyperlink w:anchor="_Toc109806125" w:history="1">
        <w:r w:rsidR="00264684" w:rsidRPr="00861D7A">
          <w:rPr>
            <w:rStyle w:val="Hyperlink"/>
            <w:noProof/>
          </w:rPr>
          <w:t>Appendix 4.  Recordkeeping</w:t>
        </w:r>
        <w:r w:rsidR="00264684">
          <w:rPr>
            <w:noProof/>
            <w:webHidden/>
          </w:rPr>
          <w:tab/>
        </w:r>
        <w:r w:rsidR="00264684">
          <w:rPr>
            <w:noProof/>
            <w:webHidden/>
          </w:rPr>
          <w:fldChar w:fldCharType="begin"/>
        </w:r>
        <w:r w:rsidR="00264684">
          <w:rPr>
            <w:noProof/>
            <w:webHidden/>
          </w:rPr>
          <w:instrText xml:space="preserve"> PAGEREF _Toc109806125 \h </w:instrText>
        </w:r>
        <w:r w:rsidR="00264684">
          <w:rPr>
            <w:noProof/>
            <w:webHidden/>
          </w:rPr>
        </w:r>
        <w:r w:rsidR="00264684">
          <w:rPr>
            <w:noProof/>
            <w:webHidden/>
          </w:rPr>
          <w:fldChar w:fldCharType="separate"/>
        </w:r>
        <w:r w:rsidR="00264684">
          <w:rPr>
            <w:noProof/>
            <w:webHidden/>
          </w:rPr>
          <w:t>22</w:t>
        </w:r>
        <w:r w:rsidR="00264684">
          <w:rPr>
            <w:noProof/>
            <w:webHidden/>
          </w:rPr>
          <w:fldChar w:fldCharType="end"/>
        </w:r>
      </w:hyperlink>
    </w:p>
    <w:p w14:paraId="32F1862E" w14:textId="7F10207F" w:rsidR="00264684" w:rsidRDefault="005F1659">
      <w:pPr>
        <w:pStyle w:val="TOC2"/>
        <w:rPr>
          <w:rFonts w:asciiTheme="minorHAnsi" w:eastAsiaTheme="minorEastAsia" w:hAnsiTheme="minorHAnsi" w:cstheme="minorBidi"/>
          <w:noProof/>
        </w:rPr>
      </w:pPr>
      <w:hyperlink w:anchor="_Toc109806126" w:history="1">
        <w:r w:rsidR="00264684" w:rsidRPr="00861D7A">
          <w:rPr>
            <w:rStyle w:val="Hyperlink"/>
            <w:noProof/>
          </w:rPr>
          <w:t>Appendix 5.  Testing Procedures</w:t>
        </w:r>
        <w:r w:rsidR="00264684">
          <w:rPr>
            <w:noProof/>
            <w:webHidden/>
          </w:rPr>
          <w:tab/>
        </w:r>
        <w:r w:rsidR="00264684">
          <w:rPr>
            <w:noProof/>
            <w:webHidden/>
          </w:rPr>
          <w:fldChar w:fldCharType="begin"/>
        </w:r>
        <w:r w:rsidR="00264684">
          <w:rPr>
            <w:noProof/>
            <w:webHidden/>
          </w:rPr>
          <w:instrText xml:space="preserve"> PAGEREF _Toc109806126 \h </w:instrText>
        </w:r>
        <w:r w:rsidR="00264684">
          <w:rPr>
            <w:noProof/>
            <w:webHidden/>
          </w:rPr>
        </w:r>
        <w:r w:rsidR="00264684">
          <w:rPr>
            <w:noProof/>
            <w:webHidden/>
          </w:rPr>
          <w:fldChar w:fldCharType="separate"/>
        </w:r>
        <w:r w:rsidR="00264684">
          <w:rPr>
            <w:noProof/>
            <w:webHidden/>
          </w:rPr>
          <w:t>22</w:t>
        </w:r>
        <w:r w:rsidR="00264684">
          <w:rPr>
            <w:noProof/>
            <w:webHidden/>
          </w:rPr>
          <w:fldChar w:fldCharType="end"/>
        </w:r>
      </w:hyperlink>
    </w:p>
    <w:p w14:paraId="76B57071" w14:textId="6A2EA7ED" w:rsidR="00264684" w:rsidRDefault="005F1659">
      <w:pPr>
        <w:pStyle w:val="TOC2"/>
        <w:rPr>
          <w:rFonts w:asciiTheme="minorHAnsi" w:eastAsiaTheme="minorEastAsia" w:hAnsiTheme="minorHAnsi" w:cstheme="minorBidi"/>
          <w:noProof/>
        </w:rPr>
      </w:pPr>
      <w:hyperlink w:anchor="_Toc109806127" w:history="1">
        <w:r w:rsidR="00264684" w:rsidRPr="00861D7A">
          <w:rPr>
            <w:rStyle w:val="Hyperlink"/>
            <w:noProof/>
          </w:rPr>
          <w:t>Appendix 6.  Permits to Install</w:t>
        </w:r>
        <w:r w:rsidR="00264684">
          <w:rPr>
            <w:noProof/>
            <w:webHidden/>
          </w:rPr>
          <w:tab/>
        </w:r>
        <w:r w:rsidR="00264684">
          <w:rPr>
            <w:noProof/>
            <w:webHidden/>
          </w:rPr>
          <w:fldChar w:fldCharType="begin"/>
        </w:r>
        <w:r w:rsidR="00264684">
          <w:rPr>
            <w:noProof/>
            <w:webHidden/>
          </w:rPr>
          <w:instrText xml:space="preserve"> PAGEREF _Toc109806127 \h </w:instrText>
        </w:r>
        <w:r w:rsidR="00264684">
          <w:rPr>
            <w:noProof/>
            <w:webHidden/>
          </w:rPr>
        </w:r>
        <w:r w:rsidR="00264684">
          <w:rPr>
            <w:noProof/>
            <w:webHidden/>
          </w:rPr>
          <w:fldChar w:fldCharType="separate"/>
        </w:r>
        <w:r w:rsidR="00264684">
          <w:rPr>
            <w:noProof/>
            <w:webHidden/>
          </w:rPr>
          <w:t>22</w:t>
        </w:r>
        <w:r w:rsidR="00264684">
          <w:rPr>
            <w:noProof/>
            <w:webHidden/>
          </w:rPr>
          <w:fldChar w:fldCharType="end"/>
        </w:r>
      </w:hyperlink>
    </w:p>
    <w:p w14:paraId="29A7A82C" w14:textId="2FF626E5" w:rsidR="00264684" w:rsidRDefault="005F1659">
      <w:pPr>
        <w:pStyle w:val="TOC2"/>
        <w:rPr>
          <w:rFonts w:asciiTheme="minorHAnsi" w:eastAsiaTheme="minorEastAsia" w:hAnsiTheme="minorHAnsi" w:cstheme="minorBidi"/>
          <w:noProof/>
        </w:rPr>
      </w:pPr>
      <w:hyperlink w:anchor="_Toc109806128" w:history="1">
        <w:r w:rsidR="00264684" w:rsidRPr="00861D7A">
          <w:rPr>
            <w:rStyle w:val="Hyperlink"/>
            <w:noProof/>
          </w:rPr>
          <w:t>Appendix 7.  Emission Calculations</w:t>
        </w:r>
        <w:r w:rsidR="00264684">
          <w:rPr>
            <w:noProof/>
            <w:webHidden/>
          </w:rPr>
          <w:tab/>
        </w:r>
        <w:r w:rsidR="00264684">
          <w:rPr>
            <w:noProof/>
            <w:webHidden/>
          </w:rPr>
          <w:fldChar w:fldCharType="begin"/>
        </w:r>
        <w:r w:rsidR="00264684">
          <w:rPr>
            <w:noProof/>
            <w:webHidden/>
          </w:rPr>
          <w:instrText xml:space="preserve"> PAGEREF _Toc109806128 \h </w:instrText>
        </w:r>
        <w:r w:rsidR="00264684">
          <w:rPr>
            <w:noProof/>
            <w:webHidden/>
          </w:rPr>
        </w:r>
        <w:r w:rsidR="00264684">
          <w:rPr>
            <w:noProof/>
            <w:webHidden/>
          </w:rPr>
          <w:fldChar w:fldCharType="separate"/>
        </w:r>
        <w:r w:rsidR="00264684">
          <w:rPr>
            <w:noProof/>
            <w:webHidden/>
          </w:rPr>
          <w:t>22</w:t>
        </w:r>
        <w:r w:rsidR="00264684">
          <w:rPr>
            <w:noProof/>
            <w:webHidden/>
          </w:rPr>
          <w:fldChar w:fldCharType="end"/>
        </w:r>
      </w:hyperlink>
    </w:p>
    <w:p w14:paraId="1FEB630C" w14:textId="13E1B0DA" w:rsidR="00264684" w:rsidRDefault="005F1659">
      <w:pPr>
        <w:pStyle w:val="TOC2"/>
        <w:rPr>
          <w:rFonts w:asciiTheme="minorHAnsi" w:eastAsiaTheme="minorEastAsia" w:hAnsiTheme="minorHAnsi" w:cstheme="minorBidi"/>
          <w:noProof/>
        </w:rPr>
      </w:pPr>
      <w:hyperlink w:anchor="_Toc109806129" w:history="1">
        <w:r w:rsidR="00264684" w:rsidRPr="00861D7A">
          <w:rPr>
            <w:rStyle w:val="Hyperlink"/>
            <w:noProof/>
          </w:rPr>
          <w:t>Appendix 8.  Reporting</w:t>
        </w:r>
        <w:r w:rsidR="00264684">
          <w:rPr>
            <w:noProof/>
            <w:webHidden/>
          </w:rPr>
          <w:tab/>
        </w:r>
        <w:r w:rsidR="00264684">
          <w:rPr>
            <w:noProof/>
            <w:webHidden/>
          </w:rPr>
          <w:fldChar w:fldCharType="begin"/>
        </w:r>
        <w:r w:rsidR="00264684">
          <w:rPr>
            <w:noProof/>
            <w:webHidden/>
          </w:rPr>
          <w:instrText xml:space="preserve"> PAGEREF _Toc109806129 \h </w:instrText>
        </w:r>
        <w:r w:rsidR="00264684">
          <w:rPr>
            <w:noProof/>
            <w:webHidden/>
          </w:rPr>
        </w:r>
        <w:r w:rsidR="00264684">
          <w:rPr>
            <w:noProof/>
            <w:webHidden/>
          </w:rPr>
          <w:fldChar w:fldCharType="separate"/>
        </w:r>
        <w:r w:rsidR="00264684">
          <w:rPr>
            <w:noProof/>
            <w:webHidden/>
          </w:rPr>
          <w:t>23</w:t>
        </w:r>
        <w:r w:rsidR="00264684">
          <w:rPr>
            <w:noProof/>
            <w:webHidden/>
          </w:rPr>
          <w:fldChar w:fldCharType="end"/>
        </w:r>
      </w:hyperlink>
    </w:p>
    <w:p w14:paraId="08840045" w14:textId="24438CA4" w:rsidR="00AB2375" w:rsidRPr="006A1190" w:rsidRDefault="0053776A" w:rsidP="002F4C64">
      <w:pPr>
        <w:rPr>
          <w:szCs w:val="22"/>
        </w:rPr>
      </w:pPr>
      <w:r>
        <w:rPr>
          <w:b/>
          <w:szCs w:val="22"/>
        </w:rPr>
        <w:fldChar w:fldCharType="end"/>
      </w:r>
    </w:p>
    <w:p w14:paraId="4B0B01DA" w14:textId="77777777" w:rsidR="00FA25C4" w:rsidRDefault="00C2618F" w:rsidP="00445C28">
      <w:r>
        <w:br w:type="page"/>
      </w:r>
      <w:bookmarkStart w:id="12" w:name="_Toc1453501"/>
    </w:p>
    <w:p w14:paraId="0052D72D" w14:textId="77777777" w:rsidR="00C2618F" w:rsidRPr="00961169" w:rsidRDefault="00C2618F" w:rsidP="00CE44D8">
      <w:pPr>
        <w:pStyle w:val="Heading1"/>
      </w:pPr>
      <w:bookmarkStart w:id="13" w:name="_Toc109806096"/>
      <w:r w:rsidRPr="00961169">
        <w:t>A</w:t>
      </w:r>
      <w:r>
        <w:t>UTHORITY AND ENFORCEABILITY</w:t>
      </w:r>
      <w:bookmarkEnd w:id="12"/>
      <w:bookmarkEnd w:id="13"/>
    </w:p>
    <w:p w14:paraId="051577B3" w14:textId="77777777" w:rsidR="00FA25C4" w:rsidRDefault="00FA25C4" w:rsidP="00C2618F">
      <w:pPr>
        <w:jc w:val="both"/>
        <w:rPr>
          <w:szCs w:val="22"/>
        </w:rPr>
      </w:pPr>
    </w:p>
    <w:p w14:paraId="239DB0CC" w14:textId="77777777" w:rsidR="007718C6" w:rsidRDefault="007718C6" w:rsidP="00C2618F">
      <w:pPr>
        <w:jc w:val="both"/>
        <w:rPr>
          <w:szCs w:val="22"/>
        </w:rPr>
      </w:pPr>
    </w:p>
    <w:p w14:paraId="73944EBF" w14:textId="605C6893"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BE6029">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1B9DD7BC" w14:textId="77777777" w:rsidR="00C2618F" w:rsidRPr="006A1190" w:rsidRDefault="00C2618F" w:rsidP="00C2618F">
      <w:pPr>
        <w:jc w:val="both"/>
        <w:rPr>
          <w:szCs w:val="22"/>
        </w:rPr>
      </w:pPr>
    </w:p>
    <w:p w14:paraId="1169F72E"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293C55D0" w14:textId="77777777" w:rsidR="00C2618F" w:rsidRDefault="00C2618F" w:rsidP="00C2618F">
      <w:pPr>
        <w:jc w:val="both"/>
        <w:rPr>
          <w:szCs w:val="22"/>
        </w:rPr>
      </w:pPr>
    </w:p>
    <w:p w14:paraId="0AB4C596"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540CC7BC" w14:textId="77777777" w:rsidR="00C2618F" w:rsidRDefault="00C2618F" w:rsidP="00C2618F">
      <w:pPr>
        <w:jc w:val="both"/>
        <w:rPr>
          <w:szCs w:val="22"/>
        </w:rPr>
      </w:pPr>
    </w:p>
    <w:p w14:paraId="095752A3"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7609FACC" w14:textId="77777777" w:rsidR="00C2618F" w:rsidRDefault="00C2618F" w:rsidP="00C2618F">
      <w:pPr>
        <w:jc w:val="both"/>
        <w:rPr>
          <w:rFonts w:cs="Arial"/>
          <w:szCs w:val="22"/>
        </w:rPr>
      </w:pPr>
    </w:p>
    <w:p w14:paraId="77E75E2A"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02146D6B" w14:textId="77777777" w:rsidR="00C2618F" w:rsidRPr="006A1190" w:rsidRDefault="00C2618F" w:rsidP="00C2618F">
      <w:pPr>
        <w:jc w:val="both"/>
        <w:rPr>
          <w:rFonts w:cs="Arial"/>
          <w:szCs w:val="22"/>
        </w:rPr>
      </w:pPr>
    </w:p>
    <w:p w14:paraId="64B65498" w14:textId="77777777" w:rsidR="00C2618F" w:rsidRPr="006A1190" w:rsidRDefault="00C2618F" w:rsidP="00C2618F">
      <w:pPr>
        <w:rPr>
          <w:szCs w:val="22"/>
        </w:rPr>
      </w:pPr>
    </w:p>
    <w:p w14:paraId="41D84A4D" w14:textId="77777777" w:rsidR="002B2132" w:rsidRDefault="002B2132" w:rsidP="00C2618F">
      <w:pPr>
        <w:rPr>
          <w:szCs w:val="22"/>
        </w:rPr>
      </w:pPr>
    </w:p>
    <w:p w14:paraId="21A738DA" w14:textId="77777777" w:rsidR="0081525C" w:rsidRDefault="002B2132" w:rsidP="0081525C">
      <w:bookmarkStart w:id="14" w:name="_Toc1453503"/>
      <w:r>
        <w:br w:type="page"/>
      </w:r>
    </w:p>
    <w:p w14:paraId="273CC49C" w14:textId="77777777" w:rsidR="005420E5" w:rsidRDefault="005E5399" w:rsidP="00CE44D8">
      <w:pPr>
        <w:pStyle w:val="Heading1"/>
      </w:pPr>
      <w:bookmarkStart w:id="15" w:name="_Toc109806097"/>
      <w:r>
        <w:t xml:space="preserve">A.  GENERAL </w:t>
      </w:r>
      <w:bookmarkEnd w:id="14"/>
      <w:r w:rsidR="00E9713D">
        <w:t>CONDITIONS</w:t>
      </w:r>
      <w:bookmarkEnd w:id="15"/>
    </w:p>
    <w:p w14:paraId="614F5E1A" w14:textId="77777777" w:rsidR="00E9713D" w:rsidRPr="00E9713D" w:rsidRDefault="00E9713D" w:rsidP="00E9713D"/>
    <w:p w14:paraId="3CD9E596" w14:textId="77777777" w:rsidR="00D160DB" w:rsidRPr="00EA2214" w:rsidRDefault="002B2132" w:rsidP="0017445C">
      <w:pPr>
        <w:pStyle w:val="Heading2"/>
        <w:numPr>
          <w:ilvl w:val="0"/>
          <w:numId w:val="0"/>
        </w:numPr>
        <w:jc w:val="left"/>
        <w:rPr>
          <w:b w:val="0"/>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109806098"/>
      <w:r w:rsidRPr="0075518C">
        <w:rPr>
          <w:sz w:val="22"/>
          <w:szCs w:val="22"/>
        </w:rPr>
        <w:t xml:space="preserve">Permit </w:t>
      </w:r>
      <w:r w:rsidR="00D160DB" w:rsidRPr="0075518C">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0E4972AD" w14:textId="77777777" w:rsidR="00D160DB" w:rsidRPr="00DF6609" w:rsidRDefault="00D160DB" w:rsidP="00D160DB">
      <w:pPr>
        <w:jc w:val="both"/>
        <w:rPr>
          <w:rFonts w:cs="Arial"/>
          <w:sz w:val="20"/>
        </w:rPr>
      </w:pPr>
    </w:p>
    <w:p w14:paraId="32C11FC1"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35EBFED7" w14:textId="77777777" w:rsidR="00A018D7" w:rsidRPr="00F21983" w:rsidRDefault="00A018D7" w:rsidP="00854153">
      <w:pPr>
        <w:jc w:val="both"/>
        <w:rPr>
          <w:rFonts w:cs="Arial"/>
          <w:sz w:val="20"/>
        </w:rPr>
      </w:pPr>
    </w:p>
    <w:p w14:paraId="399C3BC6"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39ADE137" w14:textId="77777777" w:rsidR="00F6033B" w:rsidRDefault="00F6033B" w:rsidP="0012743F">
      <w:pPr>
        <w:pStyle w:val="ListParagraph"/>
        <w:ind w:left="0"/>
        <w:rPr>
          <w:rFonts w:cs="Arial"/>
          <w:sz w:val="20"/>
        </w:rPr>
      </w:pPr>
    </w:p>
    <w:p w14:paraId="5EA5BCFE"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17503717" w14:textId="77777777" w:rsidR="00D41714" w:rsidRPr="007E0212" w:rsidRDefault="00D41714" w:rsidP="0075518C">
      <w:pPr>
        <w:pStyle w:val="Heading2"/>
        <w:tabs>
          <w:tab w:val="clear" w:pos="360"/>
          <w:tab w:val="num" w:pos="0"/>
        </w:tabs>
        <w:ind w:left="0" w:firstLine="0"/>
        <w:jc w:val="left"/>
        <w:rPr>
          <w:b w:val="0"/>
          <w:sz w:val="22"/>
          <w:szCs w:val="22"/>
        </w:rPr>
      </w:pPr>
      <w:bookmarkStart w:id="36" w:name="_Toc457189942"/>
      <w:bookmarkStart w:id="37" w:name="_Toc1453505"/>
      <w:bookmarkStart w:id="38" w:name="_Toc109806099"/>
      <w:r w:rsidRPr="0075518C">
        <w:rPr>
          <w:sz w:val="22"/>
          <w:szCs w:val="22"/>
        </w:rPr>
        <w:t xml:space="preserve">General </w:t>
      </w:r>
      <w:bookmarkEnd w:id="36"/>
      <w:bookmarkEnd w:id="37"/>
      <w:r w:rsidR="00E9713D" w:rsidRPr="0075518C">
        <w:rPr>
          <w:sz w:val="22"/>
          <w:szCs w:val="22"/>
        </w:rPr>
        <w:t>Provisions</w:t>
      </w:r>
      <w:bookmarkEnd w:id="38"/>
    </w:p>
    <w:p w14:paraId="7B5E2686" w14:textId="77777777" w:rsidR="00AB10F1" w:rsidRPr="00DF6609" w:rsidRDefault="00AB10F1" w:rsidP="00AB10F1">
      <w:pPr>
        <w:jc w:val="both"/>
        <w:rPr>
          <w:rFonts w:cs="Arial"/>
          <w:sz w:val="20"/>
        </w:rPr>
      </w:pPr>
    </w:p>
    <w:p w14:paraId="65F8D338"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15CC04F5" w14:textId="77777777" w:rsidR="00AB10F1" w:rsidRPr="00F21983" w:rsidRDefault="00AB10F1" w:rsidP="00AB10F1">
      <w:pPr>
        <w:jc w:val="both"/>
        <w:rPr>
          <w:rFonts w:cs="Arial"/>
          <w:sz w:val="20"/>
        </w:rPr>
      </w:pPr>
    </w:p>
    <w:p w14:paraId="4EE6D6E9"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08CF936C" w14:textId="77777777" w:rsidR="00AB10F1" w:rsidRPr="00F21983" w:rsidRDefault="00AB10F1" w:rsidP="00AB10F1">
      <w:pPr>
        <w:jc w:val="both"/>
        <w:rPr>
          <w:rFonts w:cs="Arial"/>
          <w:sz w:val="20"/>
        </w:rPr>
      </w:pPr>
    </w:p>
    <w:p w14:paraId="1E57437E"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14C50787" w14:textId="77777777" w:rsidR="008D6E4D" w:rsidRPr="00F21983" w:rsidRDefault="008D6E4D" w:rsidP="00AB10F1">
      <w:pPr>
        <w:jc w:val="both"/>
        <w:rPr>
          <w:rFonts w:cs="Arial"/>
          <w:sz w:val="20"/>
        </w:rPr>
      </w:pPr>
    </w:p>
    <w:p w14:paraId="65BE75D8"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56BBDB53"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7FD9E2A7"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64D92943"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7A10CE4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71C63296"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5B8F98B4"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2EE2271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3502F7FF"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4DF0CC86" w14:textId="77777777" w:rsidR="008D6E4D" w:rsidRPr="00F21983" w:rsidRDefault="008D6E4D" w:rsidP="00AB10F1">
      <w:pPr>
        <w:jc w:val="both"/>
        <w:rPr>
          <w:rFonts w:cs="Arial"/>
          <w:sz w:val="20"/>
        </w:rPr>
      </w:pPr>
    </w:p>
    <w:p w14:paraId="29E3172F"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w:t>
      </w:r>
      <w:r w:rsidR="002B2132" w:rsidRPr="00F21983">
        <w:rPr>
          <w:rFonts w:cs="Arial"/>
          <w:sz w:val="20"/>
        </w:rPr>
        <w:lastRenderedPageBreak/>
        <w:t xml:space="preserve">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07FD2C23" w14:textId="77777777" w:rsidR="008D6E4D" w:rsidRPr="00F21983" w:rsidRDefault="008D6E4D" w:rsidP="00AB10F1">
      <w:pPr>
        <w:jc w:val="both"/>
        <w:rPr>
          <w:rFonts w:cs="Arial"/>
          <w:sz w:val="20"/>
        </w:rPr>
      </w:pPr>
    </w:p>
    <w:p w14:paraId="1692E7D3"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1CD44A78" w14:textId="77777777" w:rsidR="00DA6C16" w:rsidRPr="00F21983" w:rsidRDefault="00DA6C16" w:rsidP="00DA6C16">
      <w:pPr>
        <w:jc w:val="both"/>
        <w:rPr>
          <w:rFonts w:cs="Arial"/>
          <w:sz w:val="20"/>
        </w:rPr>
      </w:pPr>
    </w:p>
    <w:p w14:paraId="173995A5"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172E8953" w14:textId="77777777" w:rsidR="008D6E4D" w:rsidRPr="00F21983" w:rsidRDefault="008D6E4D" w:rsidP="00AB10F1">
      <w:pPr>
        <w:jc w:val="both"/>
        <w:rPr>
          <w:rFonts w:cs="Arial"/>
          <w:sz w:val="20"/>
        </w:rPr>
      </w:pPr>
    </w:p>
    <w:p w14:paraId="6F56F956"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76A83D51" w14:textId="77777777" w:rsidR="00DC22AE" w:rsidRPr="00F21983" w:rsidRDefault="00DC22AE" w:rsidP="00AB10F1">
      <w:pPr>
        <w:jc w:val="both"/>
        <w:rPr>
          <w:rFonts w:cs="Arial"/>
          <w:sz w:val="20"/>
        </w:rPr>
      </w:pPr>
    </w:p>
    <w:p w14:paraId="2F454DFA"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109806100"/>
      <w:r w:rsidRPr="0075518C">
        <w:rPr>
          <w:sz w:val="22"/>
          <w:szCs w:val="22"/>
        </w:rPr>
        <w:t>Equipment &amp; Design</w:t>
      </w:r>
      <w:bookmarkEnd w:id="39"/>
    </w:p>
    <w:p w14:paraId="10CD4BE9" w14:textId="77777777" w:rsidR="00A675AC" w:rsidRPr="00DF6609" w:rsidRDefault="00A675AC" w:rsidP="00AB10F1">
      <w:pPr>
        <w:jc w:val="both"/>
        <w:rPr>
          <w:rFonts w:cs="Arial"/>
          <w:sz w:val="20"/>
        </w:rPr>
      </w:pPr>
    </w:p>
    <w:p w14:paraId="2EE5E630"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44BC9049" w14:textId="77777777" w:rsidR="00DC22AE" w:rsidRPr="00F21983" w:rsidRDefault="00DC22AE" w:rsidP="00AB10F1">
      <w:pPr>
        <w:jc w:val="both"/>
        <w:rPr>
          <w:rFonts w:cs="Arial"/>
          <w:sz w:val="20"/>
        </w:rPr>
      </w:pPr>
    </w:p>
    <w:p w14:paraId="10F819FD"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1909ADBE" w14:textId="77777777" w:rsidR="00DC22AE" w:rsidRPr="00F21983" w:rsidRDefault="00DC22AE" w:rsidP="00AB10F1">
      <w:pPr>
        <w:jc w:val="both"/>
        <w:rPr>
          <w:rFonts w:cs="Arial"/>
          <w:sz w:val="20"/>
        </w:rPr>
      </w:pPr>
    </w:p>
    <w:p w14:paraId="235B19A8"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09806101"/>
      <w:r w:rsidRPr="0075518C">
        <w:rPr>
          <w:sz w:val="22"/>
          <w:szCs w:val="22"/>
        </w:rPr>
        <w:t>Emission Limits</w:t>
      </w:r>
      <w:bookmarkEnd w:id="40"/>
    </w:p>
    <w:p w14:paraId="78F40E61" w14:textId="77777777" w:rsidR="002E3875" w:rsidRPr="00F21983" w:rsidRDefault="002E3875" w:rsidP="00AB10F1">
      <w:pPr>
        <w:jc w:val="both"/>
        <w:rPr>
          <w:rFonts w:cs="Arial"/>
          <w:sz w:val="20"/>
        </w:rPr>
      </w:pPr>
    </w:p>
    <w:p w14:paraId="45D8A2F6"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22F09DCC"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03E25A34"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1DAB2E1F" w14:textId="77777777" w:rsidR="007E32BB" w:rsidRDefault="007E32BB" w:rsidP="0012743F">
      <w:pPr>
        <w:jc w:val="both"/>
        <w:rPr>
          <w:rFonts w:cs="Arial"/>
          <w:sz w:val="20"/>
        </w:rPr>
      </w:pPr>
    </w:p>
    <w:p w14:paraId="4B151BB3"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03D483F6" w14:textId="77777777" w:rsidR="00FB53C0" w:rsidRPr="00F21983" w:rsidRDefault="00FB53C0" w:rsidP="00AB10F1">
      <w:pPr>
        <w:jc w:val="both"/>
        <w:rPr>
          <w:rFonts w:cs="Arial"/>
          <w:sz w:val="20"/>
        </w:rPr>
      </w:pPr>
    </w:p>
    <w:p w14:paraId="0AD7375B"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7D73605E"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4E44ECD6"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453E9CCB" w14:textId="77777777" w:rsidR="00105176" w:rsidRDefault="00105176" w:rsidP="0012743F">
      <w:pPr>
        <w:jc w:val="both"/>
        <w:rPr>
          <w:rFonts w:cs="Arial"/>
          <w:sz w:val="20"/>
        </w:rPr>
      </w:pPr>
    </w:p>
    <w:p w14:paraId="0E11E36D" w14:textId="77777777" w:rsidR="00ED74CC" w:rsidRPr="007E0212" w:rsidRDefault="00ED74CC" w:rsidP="0075518C">
      <w:pPr>
        <w:pStyle w:val="Heading2"/>
        <w:tabs>
          <w:tab w:val="clear" w:pos="360"/>
          <w:tab w:val="num" w:pos="0"/>
        </w:tabs>
        <w:ind w:left="0" w:firstLine="0"/>
        <w:jc w:val="left"/>
        <w:rPr>
          <w:b w:val="0"/>
          <w:sz w:val="22"/>
          <w:szCs w:val="22"/>
        </w:rPr>
      </w:pPr>
      <w:bookmarkStart w:id="41" w:name="_Toc109806102"/>
      <w:r w:rsidRPr="0075518C">
        <w:rPr>
          <w:sz w:val="22"/>
          <w:szCs w:val="22"/>
        </w:rPr>
        <w:t>Testing/Sampling</w:t>
      </w:r>
      <w:bookmarkEnd w:id="41"/>
    </w:p>
    <w:p w14:paraId="5F4E919B" w14:textId="77777777" w:rsidR="00FB53C0" w:rsidRPr="00F21983" w:rsidRDefault="00FB53C0" w:rsidP="00AB10F1">
      <w:pPr>
        <w:jc w:val="both"/>
        <w:rPr>
          <w:rFonts w:cs="Arial"/>
          <w:sz w:val="20"/>
        </w:rPr>
      </w:pPr>
    </w:p>
    <w:p w14:paraId="6434CC4F"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588EED35" w14:textId="77777777" w:rsidR="00ED74CC" w:rsidRPr="00F21983" w:rsidRDefault="00ED74CC" w:rsidP="00AB10F1">
      <w:pPr>
        <w:jc w:val="both"/>
        <w:rPr>
          <w:rFonts w:cs="Arial"/>
          <w:sz w:val="20"/>
        </w:rPr>
      </w:pPr>
    </w:p>
    <w:p w14:paraId="7E2EE36A"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67D75F8D" w14:textId="77777777" w:rsidR="00ED74CC" w:rsidRPr="00F21983" w:rsidRDefault="00ED74CC" w:rsidP="00BA5CC0">
      <w:pPr>
        <w:jc w:val="both"/>
        <w:rPr>
          <w:rFonts w:cs="Arial"/>
          <w:sz w:val="20"/>
        </w:rPr>
      </w:pPr>
    </w:p>
    <w:p w14:paraId="4C79A2C7"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71667E1D" w14:textId="77777777" w:rsidR="00D41714" w:rsidRDefault="00774B98" w:rsidP="00ED74CC">
      <w:pPr>
        <w:jc w:val="both"/>
        <w:rPr>
          <w:rFonts w:cs="Arial"/>
          <w:sz w:val="20"/>
        </w:rPr>
      </w:pPr>
      <w:r>
        <w:rPr>
          <w:rFonts w:cs="Arial"/>
          <w:sz w:val="20"/>
        </w:rPr>
        <w:br w:type="page"/>
      </w:r>
    </w:p>
    <w:p w14:paraId="040105DE" w14:textId="77777777" w:rsidR="00B8547B" w:rsidRPr="007E0212" w:rsidRDefault="00B8547B" w:rsidP="0075518C">
      <w:pPr>
        <w:pStyle w:val="Heading2"/>
        <w:tabs>
          <w:tab w:val="clear" w:pos="360"/>
          <w:tab w:val="num" w:pos="0"/>
        </w:tabs>
        <w:ind w:left="0" w:firstLine="0"/>
        <w:jc w:val="left"/>
        <w:rPr>
          <w:b w:val="0"/>
          <w:sz w:val="22"/>
          <w:szCs w:val="22"/>
        </w:rPr>
      </w:pPr>
      <w:bookmarkStart w:id="42" w:name="_Toc109806103"/>
      <w:r w:rsidRPr="0075518C">
        <w:rPr>
          <w:sz w:val="22"/>
          <w:szCs w:val="22"/>
        </w:rPr>
        <w:t>Monitoring/Recordkeeping</w:t>
      </w:r>
      <w:bookmarkEnd w:id="42"/>
    </w:p>
    <w:p w14:paraId="364AB558" w14:textId="77777777" w:rsidR="00D41714" w:rsidRPr="00DF6609" w:rsidRDefault="00D41714" w:rsidP="00D41714">
      <w:pPr>
        <w:numPr>
          <w:ilvl w:val="12"/>
          <w:numId w:val="0"/>
        </w:numPr>
        <w:ind w:left="432" w:hanging="432"/>
        <w:jc w:val="both"/>
        <w:rPr>
          <w:rFonts w:cs="Arial"/>
          <w:sz w:val="20"/>
        </w:rPr>
      </w:pPr>
    </w:p>
    <w:p w14:paraId="6B1BC470"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234BE3DE"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317173C5"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68732847"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24DD1239"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5010D3CC"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309A10B4"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217F89D5" w14:textId="77777777" w:rsidR="00B8547B" w:rsidRPr="00DF6609" w:rsidRDefault="00B8547B" w:rsidP="00D41714">
      <w:pPr>
        <w:numPr>
          <w:ilvl w:val="12"/>
          <w:numId w:val="0"/>
        </w:numPr>
        <w:ind w:left="432" w:hanging="432"/>
        <w:jc w:val="both"/>
        <w:rPr>
          <w:rFonts w:cs="Arial"/>
          <w:sz w:val="20"/>
        </w:rPr>
      </w:pPr>
    </w:p>
    <w:p w14:paraId="34D76BF3"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47550C43" w14:textId="77777777" w:rsidR="006D2EFC" w:rsidRPr="00F21983" w:rsidRDefault="006D2EFC" w:rsidP="00D41714">
      <w:pPr>
        <w:numPr>
          <w:ilvl w:val="12"/>
          <w:numId w:val="0"/>
        </w:numPr>
        <w:ind w:left="432" w:hanging="432"/>
        <w:jc w:val="both"/>
        <w:rPr>
          <w:rFonts w:cs="Arial"/>
          <w:sz w:val="20"/>
        </w:rPr>
      </w:pPr>
    </w:p>
    <w:p w14:paraId="24C44F04" w14:textId="77777777" w:rsidR="006D2EFC" w:rsidRPr="007E0212" w:rsidRDefault="006D2EFC" w:rsidP="0075518C">
      <w:pPr>
        <w:pStyle w:val="Heading2"/>
        <w:tabs>
          <w:tab w:val="clear" w:pos="360"/>
          <w:tab w:val="num" w:pos="0"/>
        </w:tabs>
        <w:ind w:left="0" w:firstLine="0"/>
        <w:jc w:val="left"/>
        <w:rPr>
          <w:b w:val="0"/>
          <w:sz w:val="22"/>
          <w:szCs w:val="22"/>
        </w:rPr>
      </w:pPr>
      <w:bookmarkStart w:id="43" w:name="_Toc109806104"/>
      <w:r w:rsidRPr="0075518C">
        <w:rPr>
          <w:sz w:val="22"/>
          <w:szCs w:val="22"/>
        </w:rPr>
        <w:t>Certification</w:t>
      </w:r>
      <w:r w:rsidR="00A92A65" w:rsidRPr="0075518C">
        <w:rPr>
          <w:sz w:val="22"/>
          <w:szCs w:val="22"/>
        </w:rPr>
        <w:t xml:space="preserve"> &amp; Reporting</w:t>
      </w:r>
      <w:bookmarkEnd w:id="43"/>
    </w:p>
    <w:p w14:paraId="1A181CC7" w14:textId="77777777" w:rsidR="006D2EFC" w:rsidRPr="00F21983" w:rsidRDefault="006D2EFC" w:rsidP="00D41714">
      <w:pPr>
        <w:numPr>
          <w:ilvl w:val="12"/>
          <w:numId w:val="0"/>
        </w:numPr>
        <w:ind w:left="432" w:hanging="432"/>
        <w:jc w:val="both"/>
        <w:rPr>
          <w:rFonts w:cs="Arial"/>
          <w:sz w:val="20"/>
        </w:rPr>
      </w:pPr>
    </w:p>
    <w:p w14:paraId="2A14CD58"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7B1674A5" w14:textId="77777777" w:rsidR="00C36162" w:rsidRPr="00F21983" w:rsidRDefault="00C36162" w:rsidP="00D41714">
      <w:pPr>
        <w:numPr>
          <w:ilvl w:val="12"/>
          <w:numId w:val="0"/>
        </w:numPr>
        <w:ind w:left="432" w:hanging="432"/>
        <w:jc w:val="both"/>
        <w:rPr>
          <w:rFonts w:cs="Arial"/>
          <w:sz w:val="20"/>
        </w:rPr>
      </w:pPr>
    </w:p>
    <w:p w14:paraId="2785C951"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5288E724" w14:textId="77777777" w:rsidR="00C36162" w:rsidRPr="00F21983" w:rsidRDefault="00C36162" w:rsidP="00C36162">
      <w:pPr>
        <w:numPr>
          <w:ilvl w:val="12"/>
          <w:numId w:val="0"/>
        </w:numPr>
        <w:ind w:left="432" w:hanging="432"/>
        <w:jc w:val="both"/>
        <w:rPr>
          <w:rFonts w:cs="Arial"/>
          <w:sz w:val="20"/>
        </w:rPr>
      </w:pPr>
    </w:p>
    <w:p w14:paraId="69182B30"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5F3DCBD8" w14:textId="77777777" w:rsidR="00C36162" w:rsidRPr="00F21983" w:rsidRDefault="00C36162" w:rsidP="00D41714">
      <w:pPr>
        <w:numPr>
          <w:ilvl w:val="12"/>
          <w:numId w:val="0"/>
        </w:numPr>
        <w:ind w:left="432" w:hanging="432"/>
        <w:jc w:val="both"/>
        <w:rPr>
          <w:rFonts w:cs="Arial"/>
          <w:sz w:val="20"/>
        </w:rPr>
      </w:pPr>
    </w:p>
    <w:p w14:paraId="60C1FD86"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0D27F8A4"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517A61D3"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5F07C8F9"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48B5D2D2"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02659E61" w14:textId="77777777" w:rsidR="00545CF1" w:rsidRPr="00021E1F"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0F79ABC9"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49BFE882"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62478D54" w14:textId="77777777" w:rsidR="00C36162" w:rsidRPr="00F21983" w:rsidRDefault="00C36162" w:rsidP="00D41714">
      <w:pPr>
        <w:numPr>
          <w:ilvl w:val="12"/>
          <w:numId w:val="0"/>
        </w:numPr>
        <w:ind w:left="432" w:hanging="432"/>
        <w:jc w:val="both"/>
        <w:rPr>
          <w:rFonts w:cs="Arial"/>
          <w:sz w:val="20"/>
        </w:rPr>
      </w:pPr>
    </w:p>
    <w:p w14:paraId="6E05C201"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6DF08F2E" w14:textId="77777777" w:rsidR="00B4545F" w:rsidRPr="00F21983" w:rsidRDefault="00B4545F" w:rsidP="00BA5CC0">
      <w:pPr>
        <w:numPr>
          <w:ilvl w:val="12"/>
          <w:numId w:val="0"/>
        </w:numPr>
        <w:jc w:val="both"/>
        <w:rPr>
          <w:rFonts w:cs="Arial"/>
          <w:sz w:val="20"/>
        </w:rPr>
      </w:pPr>
    </w:p>
    <w:p w14:paraId="40B1CA6D"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7FAF9508" w14:textId="77777777" w:rsidR="00A92A65" w:rsidRPr="00F21983" w:rsidRDefault="00A92A65" w:rsidP="00BA5CC0">
      <w:pPr>
        <w:numPr>
          <w:ilvl w:val="12"/>
          <w:numId w:val="0"/>
        </w:numPr>
        <w:jc w:val="both"/>
        <w:rPr>
          <w:rFonts w:cs="Arial"/>
          <w:sz w:val="20"/>
        </w:rPr>
      </w:pPr>
    </w:p>
    <w:p w14:paraId="0DF54128"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14D148B7" w14:textId="77777777" w:rsidR="001F3E8E" w:rsidRPr="00F21983" w:rsidRDefault="001F3E8E" w:rsidP="00D41714">
      <w:pPr>
        <w:numPr>
          <w:ilvl w:val="12"/>
          <w:numId w:val="0"/>
        </w:numPr>
        <w:ind w:left="432" w:hanging="432"/>
        <w:jc w:val="both"/>
        <w:rPr>
          <w:rFonts w:cs="Arial"/>
          <w:sz w:val="20"/>
        </w:rPr>
      </w:pPr>
    </w:p>
    <w:p w14:paraId="3BDF5C43" w14:textId="77777777" w:rsidR="0006736C" w:rsidRPr="007E0212" w:rsidRDefault="0006736C" w:rsidP="0075518C">
      <w:pPr>
        <w:pStyle w:val="Heading2"/>
        <w:tabs>
          <w:tab w:val="clear" w:pos="360"/>
          <w:tab w:val="num" w:pos="0"/>
        </w:tabs>
        <w:ind w:left="0" w:firstLine="0"/>
        <w:jc w:val="left"/>
        <w:rPr>
          <w:b w:val="0"/>
          <w:sz w:val="22"/>
          <w:szCs w:val="22"/>
        </w:rPr>
      </w:pPr>
      <w:bookmarkStart w:id="44" w:name="_Toc109806105"/>
      <w:r w:rsidRPr="0075518C">
        <w:rPr>
          <w:sz w:val="22"/>
          <w:szCs w:val="22"/>
        </w:rPr>
        <w:t>Permit Shield</w:t>
      </w:r>
      <w:bookmarkEnd w:id="44"/>
    </w:p>
    <w:p w14:paraId="02E350A2" w14:textId="77777777" w:rsidR="001F3E8E" w:rsidRPr="00DF6609" w:rsidRDefault="001F3E8E" w:rsidP="00D41714">
      <w:pPr>
        <w:numPr>
          <w:ilvl w:val="12"/>
          <w:numId w:val="0"/>
        </w:numPr>
        <w:ind w:left="432" w:hanging="432"/>
        <w:jc w:val="both"/>
        <w:rPr>
          <w:rFonts w:cs="Arial"/>
          <w:sz w:val="20"/>
        </w:rPr>
      </w:pPr>
    </w:p>
    <w:p w14:paraId="6599059B"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3A78F257"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4CF5B4B8"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0922CAC4" w14:textId="77777777" w:rsidR="0006736C" w:rsidRPr="00F21983" w:rsidRDefault="0006736C" w:rsidP="0006736C">
      <w:pPr>
        <w:numPr>
          <w:ilvl w:val="12"/>
          <w:numId w:val="0"/>
        </w:numPr>
        <w:ind w:left="432" w:hanging="432"/>
        <w:jc w:val="both"/>
        <w:rPr>
          <w:rFonts w:cs="Arial"/>
          <w:sz w:val="20"/>
        </w:rPr>
      </w:pPr>
    </w:p>
    <w:p w14:paraId="16C98577"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4C11EBEA" w14:textId="77777777" w:rsidR="0006736C" w:rsidRPr="00F21983" w:rsidRDefault="0006736C" w:rsidP="0006736C">
      <w:pPr>
        <w:numPr>
          <w:ilvl w:val="12"/>
          <w:numId w:val="0"/>
        </w:numPr>
        <w:ind w:left="432" w:hanging="432"/>
        <w:jc w:val="both"/>
        <w:rPr>
          <w:rFonts w:cs="Arial"/>
          <w:sz w:val="20"/>
        </w:rPr>
      </w:pPr>
    </w:p>
    <w:p w14:paraId="669446FF"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6174A06B"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523B0568"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3D4B4D22"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0CDAEFD7" w14:textId="77777777" w:rsidR="0006736C" w:rsidRPr="005E3E6D" w:rsidRDefault="00E735E6" w:rsidP="0012743F">
      <w:pPr>
        <w:jc w:val="both"/>
        <w:rPr>
          <w:rFonts w:cs="Arial"/>
          <w:sz w:val="20"/>
        </w:rPr>
      </w:pPr>
      <w:r>
        <w:rPr>
          <w:rFonts w:cs="Arial"/>
          <w:b/>
          <w:sz w:val="20"/>
        </w:rPr>
        <w:br w:type="page"/>
      </w:r>
    </w:p>
    <w:p w14:paraId="462FC074" w14:textId="77777777" w:rsidR="0006736C" w:rsidRPr="00F21983" w:rsidRDefault="0006736C" w:rsidP="00C44C61">
      <w:pPr>
        <w:numPr>
          <w:ilvl w:val="1"/>
          <w:numId w:val="15"/>
        </w:numPr>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30F70892" w14:textId="77777777" w:rsidR="0006736C" w:rsidRPr="00F21983" w:rsidRDefault="0006736C" w:rsidP="0006736C">
      <w:pPr>
        <w:numPr>
          <w:ilvl w:val="12"/>
          <w:numId w:val="0"/>
        </w:numPr>
        <w:ind w:left="432" w:hanging="432"/>
        <w:jc w:val="both"/>
        <w:rPr>
          <w:rFonts w:cs="Arial"/>
          <w:sz w:val="20"/>
        </w:rPr>
      </w:pPr>
    </w:p>
    <w:p w14:paraId="10108822"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65433194"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5DD1E191"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57C7599B"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15C578A9"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53B2ADB5"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08BEC915" w14:textId="77777777" w:rsidR="0006736C" w:rsidRPr="00F21983" w:rsidRDefault="0006736C" w:rsidP="0006736C">
      <w:pPr>
        <w:numPr>
          <w:ilvl w:val="12"/>
          <w:numId w:val="0"/>
        </w:numPr>
        <w:ind w:left="432" w:hanging="432"/>
        <w:jc w:val="both"/>
        <w:rPr>
          <w:rFonts w:cs="Arial"/>
          <w:sz w:val="20"/>
        </w:rPr>
      </w:pPr>
    </w:p>
    <w:p w14:paraId="1A34D351"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779B961A" w14:textId="77777777" w:rsidR="0006736C" w:rsidRPr="00F21983" w:rsidRDefault="0006736C" w:rsidP="00D41714">
      <w:pPr>
        <w:numPr>
          <w:ilvl w:val="12"/>
          <w:numId w:val="0"/>
        </w:numPr>
        <w:ind w:left="432" w:hanging="432"/>
        <w:jc w:val="both"/>
        <w:rPr>
          <w:rFonts w:cs="Arial"/>
          <w:sz w:val="20"/>
        </w:rPr>
      </w:pPr>
    </w:p>
    <w:p w14:paraId="26DA4ED2" w14:textId="77777777" w:rsidR="00770D74" w:rsidRPr="00ED4D9A" w:rsidRDefault="005D48FB" w:rsidP="0075518C">
      <w:pPr>
        <w:pStyle w:val="Heading2"/>
        <w:tabs>
          <w:tab w:val="clear" w:pos="360"/>
          <w:tab w:val="num" w:pos="0"/>
        </w:tabs>
        <w:ind w:left="0" w:firstLine="0"/>
        <w:jc w:val="left"/>
        <w:rPr>
          <w:b w:val="0"/>
          <w:sz w:val="22"/>
          <w:szCs w:val="22"/>
        </w:rPr>
      </w:pPr>
      <w:bookmarkStart w:id="45" w:name="_Toc109806106"/>
      <w:r w:rsidRPr="0075518C">
        <w:rPr>
          <w:sz w:val="22"/>
          <w:szCs w:val="22"/>
        </w:rPr>
        <w:t>Revisions</w:t>
      </w:r>
      <w:bookmarkEnd w:id="45"/>
    </w:p>
    <w:p w14:paraId="200E8D02" w14:textId="77777777" w:rsidR="005D48FB" w:rsidRPr="00F21983" w:rsidRDefault="005D48FB" w:rsidP="00D41714">
      <w:pPr>
        <w:numPr>
          <w:ilvl w:val="12"/>
          <w:numId w:val="0"/>
        </w:numPr>
        <w:ind w:left="432" w:hanging="432"/>
        <w:jc w:val="both"/>
        <w:rPr>
          <w:rFonts w:cs="Arial"/>
          <w:sz w:val="20"/>
        </w:rPr>
      </w:pPr>
    </w:p>
    <w:p w14:paraId="69443A79"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79842F5C" w14:textId="77777777" w:rsidR="00A1146D" w:rsidRPr="00F21983" w:rsidRDefault="00A1146D" w:rsidP="00C44C61">
      <w:pPr>
        <w:jc w:val="both"/>
        <w:rPr>
          <w:rFonts w:cs="Arial"/>
          <w:spacing w:val="-3"/>
          <w:sz w:val="20"/>
        </w:rPr>
      </w:pPr>
    </w:p>
    <w:p w14:paraId="5F19E2D7"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7F204D36" w14:textId="77777777" w:rsidR="00D41714" w:rsidRPr="00F21983" w:rsidRDefault="00D41714" w:rsidP="00C44C61">
      <w:pPr>
        <w:numPr>
          <w:ilvl w:val="12"/>
          <w:numId w:val="0"/>
        </w:numPr>
        <w:jc w:val="both"/>
        <w:rPr>
          <w:rFonts w:cs="Arial"/>
          <w:sz w:val="20"/>
        </w:rPr>
      </w:pPr>
    </w:p>
    <w:p w14:paraId="153EFB2B"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2C365F7D" w14:textId="77777777" w:rsidR="002806DC" w:rsidRPr="00FF072F" w:rsidRDefault="002806DC" w:rsidP="00C44C61">
      <w:pPr>
        <w:autoSpaceDE w:val="0"/>
        <w:autoSpaceDN w:val="0"/>
        <w:adjustRightInd w:val="0"/>
        <w:jc w:val="both"/>
        <w:rPr>
          <w:rFonts w:cs="Arial"/>
          <w:sz w:val="20"/>
        </w:rPr>
      </w:pPr>
    </w:p>
    <w:p w14:paraId="3CFA0119"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5E08E8E2" w14:textId="77777777" w:rsidR="002806DC" w:rsidRPr="00FF072F" w:rsidRDefault="002806DC" w:rsidP="00C44C61">
      <w:pPr>
        <w:jc w:val="both"/>
        <w:rPr>
          <w:rFonts w:cs="Arial"/>
          <w:sz w:val="20"/>
        </w:rPr>
      </w:pPr>
    </w:p>
    <w:p w14:paraId="16DB06E9" w14:textId="77777777" w:rsidR="004649EF" w:rsidRPr="00ED4D9A" w:rsidRDefault="004649EF" w:rsidP="0075518C">
      <w:pPr>
        <w:pStyle w:val="Heading2"/>
        <w:tabs>
          <w:tab w:val="clear" w:pos="360"/>
          <w:tab w:val="num" w:pos="0"/>
        </w:tabs>
        <w:ind w:left="0" w:firstLine="0"/>
        <w:jc w:val="left"/>
        <w:rPr>
          <w:b w:val="0"/>
          <w:sz w:val="22"/>
          <w:szCs w:val="22"/>
        </w:rPr>
      </w:pPr>
      <w:bookmarkStart w:id="46" w:name="_Toc109806107"/>
      <w:r w:rsidRPr="0075518C">
        <w:rPr>
          <w:sz w:val="22"/>
          <w:szCs w:val="22"/>
        </w:rPr>
        <w:t>Reopenings</w:t>
      </w:r>
      <w:bookmarkEnd w:id="46"/>
    </w:p>
    <w:p w14:paraId="6BA4E631" w14:textId="77777777" w:rsidR="004649EF" w:rsidRPr="00752D7A" w:rsidRDefault="004649EF" w:rsidP="00DC22AE">
      <w:pPr>
        <w:jc w:val="both"/>
        <w:rPr>
          <w:rFonts w:cs="Arial"/>
          <w:szCs w:val="22"/>
        </w:rPr>
      </w:pPr>
    </w:p>
    <w:p w14:paraId="301FE5EE"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52C4A650"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5D2D3682"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2A910533"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1881458E"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32560BC3" w14:textId="77777777" w:rsidR="004649EF" w:rsidRPr="00F21983" w:rsidRDefault="00C17B92" w:rsidP="00DC22AE">
      <w:pPr>
        <w:jc w:val="both"/>
        <w:rPr>
          <w:rFonts w:cs="Arial"/>
          <w:sz w:val="20"/>
        </w:rPr>
      </w:pPr>
      <w:r>
        <w:rPr>
          <w:rFonts w:cs="Arial"/>
          <w:sz w:val="20"/>
        </w:rPr>
        <w:br w:type="page"/>
      </w:r>
    </w:p>
    <w:p w14:paraId="2A0E1401" w14:textId="77777777" w:rsidR="00B348FA" w:rsidRPr="00ED4D9A" w:rsidRDefault="00B348FA" w:rsidP="0075518C">
      <w:pPr>
        <w:pStyle w:val="Heading2"/>
        <w:tabs>
          <w:tab w:val="clear" w:pos="360"/>
          <w:tab w:val="num" w:pos="0"/>
        </w:tabs>
        <w:ind w:left="0" w:firstLine="0"/>
        <w:jc w:val="left"/>
        <w:rPr>
          <w:b w:val="0"/>
          <w:sz w:val="22"/>
          <w:szCs w:val="22"/>
        </w:rPr>
      </w:pPr>
      <w:bookmarkStart w:id="47" w:name="_Toc109806108"/>
      <w:r w:rsidRPr="0075518C">
        <w:rPr>
          <w:sz w:val="22"/>
          <w:szCs w:val="22"/>
        </w:rPr>
        <w:t>Renewals</w:t>
      </w:r>
      <w:bookmarkEnd w:id="47"/>
    </w:p>
    <w:p w14:paraId="79222DDF" w14:textId="77777777" w:rsidR="004649EF" w:rsidRPr="005E3E6D" w:rsidRDefault="004649EF" w:rsidP="00DC22AE">
      <w:pPr>
        <w:jc w:val="both"/>
        <w:rPr>
          <w:rFonts w:cs="Arial"/>
          <w:sz w:val="20"/>
        </w:rPr>
      </w:pPr>
    </w:p>
    <w:p w14:paraId="2F46B71A"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46EB3A49" w14:textId="77777777" w:rsidR="00D16CA9" w:rsidRPr="005E3E6D" w:rsidRDefault="00D16CA9" w:rsidP="00DC22AE">
      <w:pPr>
        <w:jc w:val="both"/>
        <w:rPr>
          <w:rFonts w:cs="Arial"/>
          <w:sz w:val="20"/>
        </w:rPr>
      </w:pPr>
    </w:p>
    <w:p w14:paraId="4927D431" w14:textId="77777777" w:rsidR="00CE1923" w:rsidRPr="00ED4D9A" w:rsidRDefault="00D41714" w:rsidP="0075518C">
      <w:pPr>
        <w:pStyle w:val="Heading2"/>
        <w:numPr>
          <w:ilvl w:val="0"/>
          <w:numId w:val="0"/>
        </w:numPr>
        <w:jc w:val="left"/>
        <w:rPr>
          <w:b w:val="0"/>
          <w:bCs/>
          <w:sz w:val="22"/>
        </w:rPr>
      </w:pPr>
      <w:bookmarkStart w:id="48" w:name="_Toc457189946"/>
      <w:bookmarkStart w:id="49" w:name="_Toc1453509"/>
      <w:bookmarkStart w:id="50" w:name="_Toc109806109"/>
      <w:r w:rsidRPr="0075518C">
        <w:rPr>
          <w:bCs/>
          <w:sz w:val="22"/>
        </w:rPr>
        <w:t>Stratospheric Ozone Protection</w:t>
      </w:r>
      <w:bookmarkEnd w:id="48"/>
      <w:bookmarkEnd w:id="49"/>
      <w:bookmarkEnd w:id="50"/>
    </w:p>
    <w:p w14:paraId="18043531" w14:textId="77777777" w:rsidR="00CE1923" w:rsidRPr="00F21983" w:rsidRDefault="00CE1923" w:rsidP="004F09CF">
      <w:pPr>
        <w:jc w:val="both"/>
        <w:rPr>
          <w:sz w:val="20"/>
        </w:rPr>
      </w:pPr>
    </w:p>
    <w:p w14:paraId="74796706"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7072434B" w14:textId="77777777" w:rsidR="00395F98" w:rsidRPr="00F21983" w:rsidRDefault="00395F98" w:rsidP="00395F98">
      <w:pPr>
        <w:rPr>
          <w:sz w:val="20"/>
        </w:rPr>
      </w:pPr>
    </w:p>
    <w:p w14:paraId="6A8C86A9"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2C16E952" w14:textId="77777777" w:rsidR="00F557DA" w:rsidRPr="00F21983" w:rsidRDefault="00F557DA" w:rsidP="00DC22AE">
      <w:pPr>
        <w:jc w:val="both"/>
        <w:rPr>
          <w:rFonts w:cs="Arial"/>
          <w:sz w:val="20"/>
        </w:rPr>
      </w:pPr>
    </w:p>
    <w:p w14:paraId="0601C629" w14:textId="77777777" w:rsidR="00D41714" w:rsidRPr="00ED4D9A" w:rsidRDefault="00D41714" w:rsidP="0075518C">
      <w:pPr>
        <w:pStyle w:val="Heading2"/>
        <w:numPr>
          <w:ilvl w:val="0"/>
          <w:numId w:val="0"/>
        </w:numPr>
        <w:jc w:val="left"/>
        <w:rPr>
          <w:b w:val="0"/>
          <w:bCs/>
          <w:sz w:val="22"/>
        </w:rPr>
      </w:pPr>
      <w:bookmarkStart w:id="51" w:name="_Toc457189947"/>
      <w:bookmarkStart w:id="52" w:name="_Toc1453510"/>
      <w:bookmarkStart w:id="53" w:name="_Toc109806110"/>
      <w:r w:rsidRPr="0075518C">
        <w:rPr>
          <w:bCs/>
          <w:sz w:val="22"/>
        </w:rPr>
        <w:t>Risk Management Plan</w:t>
      </w:r>
      <w:bookmarkEnd w:id="51"/>
      <w:bookmarkEnd w:id="52"/>
      <w:bookmarkEnd w:id="53"/>
    </w:p>
    <w:p w14:paraId="0D1BBE6E" w14:textId="77777777" w:rsidR="0075518C" w:rsidRPr="0075518C" w:rsidRDefault="0075518C" w:rsidP="004F09CF">
      <w:pPr>
        <w:jc w:val="both"/>
      </w:pPr>
    </w:p>
    <w:p w14:paraId="7C6549E4"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54D0980D" w14:textId="77777777" w:rsidR="00D41714" w:rsidRPr="00F21983" w:rsidRDefault="00D41714" w:rsidP="00D41714">
      <w:pPr>
        <w:numPr>
          <w:ilvl w:val="12"/>
          <w:numId w:val="0"/>
        </w:numPr>
        <w:ind w:left="432" w:hanging="432"/>
        <w:jc w:val="both"/>
        <w:rPr>
          <w:rFonts w:cs="Arial"/>
          <w:sz w:val="20"/>
        </w:rPr>
      </w:pPr>
    </w:p>
    <w:p w14:paraId="61661E09"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259B2E04"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4D4114C3"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54C6575A"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581201B8" w14:textId="77777777" w:rsidR="00D41714" w:rsidRPr="00F21983" w:rsidRDefault="00D41714" w:rsidP="00D41714">
      <w:pPr>
        <w:numPr>
          <w:ilvl w:val="12"/>
          <w:numId w:val="0"/>
        </w:numPr>
        <w:ind w:left="432" w:hanging="432"/>
        <w:jc w:val="both"/>
        <w:rPr>
          <w:rFonts w:cs="Arial"/>
          <w:sz w:val="20"/>
        </w:rPr>
      </w:pPr>
    </w:p>
    <w:p w14:paraId="45D8CA82"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28DDAED3" w14:textId="77777777" w:rsidR="00D41714" w:rsidRPr="00F21983" w:rsidRDefault="00D41714" w:rsidP="00D41714">
      <w:pPr>
        <w:numPr>
          <w:ilvl w:val="12"/>
          <w:numId w:val="0"/>
        </w:numPr>
        <w:ind w:left="432" w:hanging="432"/>
        <w:jc w:val="both"/>
        <w:rPr>
          <w:rFonts w:cs="Arial"/>
          <w:sz w:val="20"/>
        </w:rPr>
      </w:pPr>
    </w:p>
    <w:p w14:paraId="5B88A712"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247E5640" w14:textId="77777777" w:rsidR="00D41714" w:rsidRPr="007713F1" w:rsidRDefault="00D41714" w:rsidP="004F09CF">
      <w:pPr>
        <w:numPr>
          <w:ilvl w:val="12"/>
          <w:numId w:val="0"/>
        </w:numPr>
        <w:ind w:left="432" w:hanging="432"/>
        <w:jc w:val="both"/>
        <w:rPr>
          <w:rFonts w:cs="Arial"/>
          <w:sz w:val="20"/>
        </w:rPr>
      </w:pPr>
    </w:p>
    <w:p w14:paraId="1DBFA0A1" w14:textId="77777777" w:rsidR="00F557DA" w:rsidRPr="00A02310" w:rsidRDefault="00F557DA" w:rsidP="0075518C">
      <w:pPr>
        <w:pStyle w:val="Heading2"/>
        <w:numPr>
          <w:ilvl w:val="0"/>
          <w:numId w:val="0"/>
        </w:numPr>
        <w:jc w:val="left"/>
        <w:rPr>
          <w:b w:val="0"/>
          <w:bCs/>
          <w:sz w:val="22"/>
        </w:rPr>
      </w:pPr>
      <w:bookmarkStart w:id="54" w:name="_Toc109806111"/>
      <w:r w:rsidRPr="0075518C">
        <w:rPr>
          <w:bCs/>
          <w:sz w:val="22"/>
        </w:rPr>
        <w:t>Emission Trading</w:t>
      </w:r>
      <w:bookmarkEnd w:id="54"/>
    </w:p>
    <w:p w14:paraId="5B820FFC" w14:textId="77777777" w:rsidR="00F557DA" w:rsidRPr="007713F1" w:rsidRDefault="00F557DA" w:rsidP="00D41714">
      <w:pPr>
        <w:numPr>
          <w:ilvl w:val="12"/>
          <w:numId w:val="0"/>
        </w:numPr>
        <w:ind w:left="432" w:hanging="432"/>
        <w:rPr>
          <w:rFonts w:cs="Arial"/>
          <w:sz w:val="20"/>
        </w:rPr>
      </w:pPr>
    </w:p>
    <w:p w14:paraId="27AC2C09"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132227EB" w14:textId="77777777" w:rsidR="00393A6F" w:rsidRPr="00DF6609" w:rsidRDefault="00C17B92" w:rsidP="00393A6F">
      <w:pPr>
        <w:rPr>
          <w:sz w:val="20"/>
        </w:rPr>
      </w:pPr>
      <w:bookmarkStart w:id="55" w:name="_Toc1453511"/>
      <w:r>
        <w:rPr>
          <w:sz w:val="20"/>
        </w:rPr>
        <w:br w:type="page"/>
      </w:r>
    </w:p>
    <w:p w14:paraId="20622343" w14:textId="77777777" w:rsidR="00A775C6" w:rsidRPr="00A02310" w:rsidRDefault="00A775C6" w:rsidP="0075518C">
      <w:pPr>
        <w:pStyle w:val="Heading2"/>
        <w:numPr>
          <w:ilvl w:val="0"/>
          <w:numId w:val="0"/>
        </w:numPr>
        <w:jc w:val="left"/>
        <w:rPr>
          <w:b w:val="0"/>
          <w:bCs/>
          <w:sz w:val="22"/>
        </w:rPr>
      </w:pPr>
      <w:bookmarkStart w:id="56" w:name="_Toc109806112"/>
      <w:r w:rsidRPr="0075518C">
        <w:rPr>
          <w:bCs/>
          <w:sz w:val="22"/>
        </w:rPr>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5"/>
      <w:bookmarkEnd w:id="56"/>
    </w:p>
    <w:p w14:paraId="6FEF805A" w14:textId="77777777" w:rsidR="006F555B" w:rsidRPr="00DF6609" w:rsidRDefault="006F555B" w:rsidP="00D41714">
      <w:pPr>
        <w:rPr>
          <w:rFonts w:cs="Arial"/>
          <w:sz w:val="20"/>
        </w:rPr>
      </w:pPr>
    </w:p>
    <w:p w14:paraId="521BF3AE"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15604523" w14:textId="77777777" w:rsidR="00105176" w:rsidRPr="00F21983" w:rsidRDefault="00105176" w:rsidP="00105176">
      <w:pPr>
        <w:jc w:val="both"/>
        <w:rPr>
          <w:rFonts w:cs="Arial"/>
          <w:sz w:val="20"/>
        </w:rPr>
      </w:pPr>
    </w:p>
    <w:p w14:paraId="29490AE9"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72345326" w14:textId="77777777" w:rsidR="00105176" w:rsidRDefault="00105176" w:rsidP="00105176">
      <w:pPr>
        <w:jc w:val="both"/>
        <w:rPr>
          <w:rFonts w:cs="Arial"/>
          <w:sz w:val="20"/>
        </w:rPr>
      </w:pPr>
    </w:p>
    <w:p w14:paraId="5C66D615"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702FD871" w14:textId="77777777" w:rsidR="00775BB9" w:rsidRPr="00DF6609" w:rsidRDefault="00775BB9" w:rsidP="00D41714">
      <w:pPr>
        <w:rPr>
          <w:rFonts w:cs="Arial"/>
          <w:sz w:val="20"/>
        </w:rPr>
      </w:pPr>
    </w:p>
    <w:p w14:paraId="768F47B5"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71BED0E1" w14:textId="77777777" w:rsidR="00A775C6" w:rsidRPr="007713F1" w:rsidRDefault="00A775C6" w:rsidP="00D41714">
      <w:pPr>
        <w:rPr>
          <w:rFonts w:cs="Arial"/>
          <w:sz w:val="20"/>
        </w:rPr>
      </w:pPr>
    </w:p>
    <w:p w14:paraId="406037C2" w14:textId="77777777" w:rsidR="001F649E" w:rsidRPr="007713F1" w:rsidRDefault="001F649E" w:rsidP="00D41714">
      <w:pPr>
        <w:rPr>
          <w:rFonts w:cs="Arial"/>
          <w:sz w:val="20"/>
        </w:rPr>
      </w:pPr>
    </w:p>
    <w:p w14:paraId="4647D63B"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4CF27D95"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0DC8A967"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661799F3" w14:textId="77777777" w:rsidR="000B3A18" w:rsidRPr="009B2FEE" w:rsidRDefault="000B3A18" w:rsidP="000B3A18">
      <w:pPr>
        <w:jc w:val="both"/>
        <w:rPr>
          <w:szCs w:val="22"/>
        </w:rPr>
      </w:pPr>
    </w:p>
    <w:p w14:paraId="36BF1C74" w14:textId="2705B047" w:rsidR="00AA3FFA" w:rsidRPr="00AA3FFA" w:rsidRDefault="008055D8" w:rsidP="003A5ED8">
      <w:pPr>
        <w:jc w:val="both"/>
        <w:rPr>
          <w:sz w:val="20"/>
        </w:rPr>
      </w:pPr>
      <w:r>
        <w:rPr>
          <w:rFonts w:ascii="Arial Black" w:hAnsi="Arial Black"/>
          <w:b/>
          <w:szCs w:val="22"/>
        </w:rPr>
        <w:br w:type="page"/>
      </w:r>
      <w:bookmarkStart w:id="57" w:name="_Toc852394"/>
      <w:bookmarkStart w:id="58" w:name="_Toc852725"/>
      <w:bookmarkStart w:id="59" w:name="_Toc1453512"/>
    </w:p>
    <w:p w14:paraId="5CB35A7E" w14:textId="77777777" w:rsidR="0098346A" w:rsidRPr="00752D7A" w:rsidRDefault="0098346A" w:rsidP="00AA3FFA">
      <w:pPr>
        <w:pStyle w:val="Heading1"/>
      </w:pPr>
      <w:bookmarkStart w:id="60" w:name="_Toc109806113"/>
      <w:r w:rsidRPr="00752D7A">
        <w:t xml:space="preserve">B.  </w:t>
      </w:r>
      <w:r w:rsidR="003C2679" w:rsidRPr="00752D7A">
        <w:t>SOURCE-WIDE</w:t>
      </w:r>
      <w:r w:rsidRPr="00752D7A">
        <w:t xml:space="preserve"> </w:t>
      </w:r>
      <w:bookmarkEnd w:id="57"/>
      <w:bookmarkEnd w:id="58"/>
      <w:bookmarkEnd w:id="59"/>
      <w:r w:rsidR="005A53BF" w:rsidRPr="00752D7A">
        <w:t>CONDITIONS</w:t>
      </w:r>
      <w:bookmarkEnd w:id="60"/>
    </w:p>
    <w:p w14:paraId="67A37122" w14:textId="77777777" w:rsidR="0098346A" w:rsidRPr="00F21983" w:rsidRDefault="0098346A" w:rsidP="0098346A">
      <w:pPr>
        <w:jc w:val="both"/>
        <w:rPr>
          <w:sz w:val="20"/>
        </w:rPr>
      </w:pPr>
    </w:p>
    <w:p w14:paraId="04380BA2"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7522F700" w14:textId="77777777" w:rsidR="003C2679" w:rsidRPr="00F21983" w:rsidRDefault="003C2679" w:rsidP="0098346A">
      <w:pPr>
        <w:jc w:val="both"/>
        <w:rPr>
          <w:sz w:val="20"/>
        </w:rPr>
      </w:pPr>
    </w:p>
    <w:p w14:paraId="596AC132"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6F82814A" w14:textId="77777777" w:rsidR="00875F04" w:rsidRDefault="00875F04" w:rsidP="0098346A">
      <w:pPr>
        <w:jc w:val="both"/>
        <w:rPr>
          <w:sz w:val="20"/>
        </w:rPr>
      </w:pPr>
    </w:p>
    <w:p w14:paraId="297EFDE1" w14:textId="77777777" w:rsidR="0098346A" w:rsidRPr="00F21983" w:rsidRDefault="0098346A" w:rsidP="00E908E1">
      <w:pPr>
        <w:jc w:val="both"/>
        <w:rPr>
          <w:sz w:val="20"/>
        </w:rPr>
      </w:pPr>
    </w:p>
    <w:p w14:paraId="46047A90" w14:textId="5D1080C3" w:rsidR="0098346A" w:rsidRPr="007713F1" w:rsidRDefault="00D6512F" w:rsidP="003A5ED8">
      <w:pPr>
        <w:pStyle w:val="Header"/>
        <w:tabs>
          <w:tab w:val="clear" w:pos="4320"/>
          <w:tab w:val="clear" w:pos="8640"/>
        </w:tabs>
      </w:pPr>
      <w:r w:rsidRPr="00752D7A">
        <w:rPr>
          <w:szCs w:val="22"/>
        </w:rPr>
        <w:br w:type="page"/>
      </w:r>
    </w:p>
    <w:p w14:paraId="34DEAF4B" w14:textId="77777777" w:rsidR="00E14632" w:rsidRDefault="00ED0AFD" w:rsidP="00CE44D8">
      <w:pPr>
        <w:pStyle w:val="Heading1"/>
      </w:pPr>
      <w:bookmarkStart w:id="61" w:name="_Toc109806114"/>
      <w:bookmarkStart w:id="62" w:name="_Toc852397"/>
      <w:bookmarkStart w:id="63" w:name="_Toc852728"/>
      <w:bookmarkStart w:id="64" w:name="_Toc1453515"/>
      <w:r>
        <w:t xml:space="preserve">C.  </w:t>
      </w:r>
      <w:r w:rsidR="0002792B">
        <w:t xml:space="preserve">EMISSION UNIT </w:t>
      </w:r>
      <w:bookmarkStart w:id="65" w:name="_Toc2571645"/>
      <w:r w:rsidR="00494D15">
        <w:t xml:space="preserve">SPECIAL </w:t>
      </w:r>
      <w:r w:rsidR="00456F47">
        <w:t>CONDITIONS</w:t>
      </w:r>
      <w:bookmarkEnd w:id="61"/>
    </w:p>
    <w:p w14:paraId="5DF7A6F0" w14:textId="77777777" w:rsidR="00E14632" w:rsidRPr="00FE0AD0" w:rsidRDefault="00E14632" w:rsidP="00E14632">
      <w:pPr>
        <w:jc w:val="both"/>
        <w:rPr>
          <w:sz w:val="20"/>
        </w:rPr>
      </w:pPr>
    </w:p>
    <w:p w14:paraId="00CC251A"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32B7F6BE" w14:textId="77777777" w:rsidR="009602B7" w:rsidRPr="00FE0AD0" w:rsidRDefault="009602B7" w:rsidP="00E14632">
      <w:pPr>
        <w:jc w:val="both"/>
        <w:rPr>
          <w:sz w:val="20"/>
        </w:rPr>
      </w:pPr>
    </w:p>
    <w:p w14:paraId="56819584"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4451BAAA" w14:textId="77777777" w:rsidR="00E14632" w:rsidRDefault="00E14632" w:rsidP="00E14632">
      <w:pPr>
        <w:jc w:val="both"/>
        <w:rPr>
          <w:sz w:val="20"/>
        </w:rPr>
      </w:pPr>
    </w:p>
    <w:p w14:paraId="6674EC0F" w14:textId="77777777" w:rsidR="00E14632" w:rsidRPr="007D4237" w:rsidRDefault="00E14632" w:rsidP="001F649E">
      <w:pPr>
        <w:pStyle w:val="Heading2"/>
        <w:numPr>
          <w:ilvl w:val="0"/>
          <w:numId w:val="0"/>
        </w:numPr>
        <w:rPr>
          <w:b w:val="0"/>
          <w:sz w:val="22"/>
          <w:szCs w:val="22"/>
        </w:rPr>
      </w:pPr>
      <w:bookmarkStart w:id="66" w:name="_Toc852395"/>
      <w:bookmarkStart w:id="67" w:name="_Toc852726"/>
      <w:bookmarkStart w:id="68" w:name="_Toc2571643"/>
      <w:bookmarkStart w:id="69" w:name="_Toc109806115"/>
      <w:r w:rsidRPr="002B5ED5">
        <w:rPr>
          <w:sz w:val="22"/>
          <w:szCs w:val="22"/>
        </w:rPr>
        <w:t>EMISSION UNIT SUMMARY TABLE</w:t>
      </w:r>
      <w:bookmarkEnd w:id="66"/>
      <w:bookmarkEnd w:id="67"/>
      <w:bookmarkEnd w:id="68"/>
      <w:bookmarkEnd w:id="69"/>
    </w:p>
    <w:p w14:paraId="2E90D883" w14:textId="77777777" w:rsidR="00E14632" w:rsidRDefault="00736BDB" w:rsidP="00736BDB">
      <w:pPr>
        <w:jc w:val="center"/>
      </w:pPr>
      <w:r w:rsidRPr="00F35ADC">
        <w:rPr>
          <w:sz w:val="20"/>
        </w:rPr>
        <w:t>The descriptions provided below are for informational purposes and do not constitute enforceable conditions.</w:t>
      </w:r>
    </w:p>
    <w:p w14:paraId="05CEE3FF"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14:paraId="537A053B" w14:textId="77777777">
        <w:trPr>
          <w:cantSplit/>
          <w:tblHeader/>
        </w:trPr>
        <w:tc>
          <w:tcPr>
            <w:tcW w:w="2160" w:type="dxa"/>
            <w:tcBorders>
              <w:top w:val="double" w:sz="6" w:space="0" w:color="auto"/>
              <w:bottom w:val="double" w:sz="4" w:space="0" w:color="auto"/>
            </w:tcBorders>
            <w:shd w:val="pct10" w:color="auto" w:fill="auto"/>
          </w:tcPr>
          <w:p w14:paraId="6D0D6F45"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3772AEC4"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45A7630E"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418FDF5C" w14:textId="77777777" w:rsidR="00E14632" w:rsidRPr="00BB5D62" w:rsidRDefault="00E14632" w:rsidP="00C6273C">
            <w:pPr>
              <w:jc w:val="center"/>
              <w:rPr>
                <w:rFonts w:cs="Arial"/>
                <w:b/>
                <w:sz w:val="20"/>
              </w:rPr>
            </w:pPr>
            <w:r w:rsidRPr="00BB5D62">
              <w:rPr>
                <w:rFonts w:cs="Arial"/>
                <w:b/>
                <w:sz w:val="20"/>
              </w:rPr>
              <w:t>Installation</w:t>
            </w:r>
          </w:p>
          <w:p w14:paraId="4778AD01" w14:textId="77777777" w:rsidR="00E14632" w:rsidRDefault="00E14632" w:rsidP="00C6273C">
            <w:pPr>
              <w:jc w:val="center"/>
              <w:rPr>
                <w:rFonts w:cs="Arial"/>
                <w:b/>
                <w:sz w:val="20"/>
              </w:rPr>
            </w:pPr>
            <w:r w:rsidRPr="00BB5D62">
              <w:rPr>
                <w:rFonts w:cs="Arial"/>
                <w:b/>
                <w:sz w:val="20"/>
              </w:rPr>
              <w:t>Date</w:t>
            </w:r>
            <w:r>
              <w:rPr>
                <w:rFonts w:cs="Arial"/>
                <w:b/>
                <w:sz w:val="20"/>
              </w:rPr>
              <w:t>/</w:t>
            </w:r>
          </w:p>
          <w:p w14:paraId="7B91DE5E"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260CC8A4"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D73E54" w14:paraId="708DE945" w14:textId="77777777" w:rsidTr="00D73E54">
        <w:trPr>
          <w:cantSplit/>
        </w:trPr>
        <w:tc>
          <w:tcPr>
            <w:tcW w:w="2160" w:type="dxa"/>
            <w:tcBorders>
              <w:top w:val="nil"/>
            </w:tcBorders>
          </w:tcPr>
          <w:p w14:paraId="0B27977B" w14:textId="74BBDB02" w:rsidR="00D73E54" w:rsidRPr="00BB5D62" w:rsidRDefault="00D73E54" w:rsidP="00D73E54">
            <w:pPr>
              <w:rPr>
                <w:rFonts w:cs="Arial"/>
                <w:sz w:val="20"/>
              </w:rPr>
            </w:pPr>
            <w:r w:rsidRPr="00AA652E">
              <w:rPr>
                <w:rFonts w:cs="Arial"/>
                <w:sz w:val="20"/>
              </w:rPr>
              <w:t>EUGMVH1</w:t>
            </w:r>
          </w:p>
        </w:tc>
        <w:tc>
          <w:tcPr>
            <w:tcW w:w="4320" w:type="dxa"/>
            <w:tcBorders>
              <w:top w:val="nil"/>
            </w:tcBorders>
          </w:tcPr>
          <w:p w14:paraId="08EB0482" w14:textId="65CDDC27" w:rsidR="00D73E54" w:rsidRPr="00BB5D62" w:rsidRDefault="00D73E54" w:rsidP="00D73E54">
            <w:pPr>
              <w:jc w:val="both"/>
              <w:rPr>
                <w:rFonts w:cs="Arial"/>
                <w:sz w:val="20"/>
              </w:rPr>
            </w:pPr>
            <w:r w:rsidRPr="00AA652E">
              <w:rPr>
                <w:rFonts w:cs="Arial"/>
                <w:sz w:val="20"/>
              </w:rPr>
              <w:t>Cooper 2,700 horsepower two-stroke lean burn natural gas-fired reciprocating engine equipped with a lean combustion system, and no add-on control.  The engine is used to power a natural gas pipeline compressor.</w:t>
            </w:r>
          </w:p>
        </w:tc>
        <w:tc>
          <w:tcPr>
            <w:tcW w:w="1890" w:type="dxa"/>
            <w:tcBorders>
              <w:top w:val="nil"/>
            </w:tcBorders>
          </w:tcPr>
          <w:p w14:paraId="1E929629" w14:textId="77777777" w:rsidR="00D73E54" w:rsidRPr="00683B54" w:rsidRDefault="00D73E54" w:rsidP="00D73E54">
            <w:pPr>
              <w:jc w:val="center"/>
              <w:rPr>
                <w:rFonts w:cs="Arial"/>
                <w:sz w:val="20"/>
              </w:rPr>
            </w:pPr>
            <w:r w:rsidRPr="00683B54">
              <w:rPr>
                <w:rFonts w:cs="Arial"/>
                <w:sz w:val="20"/>
              </w:rPr>
              <w:t>06-20-1992</w:t>
            </w:r>
          </w:p>
          <w:p w14:paraId="3B1892E5" w14:textId="417499B0" w:rsidR="00C976E1" w:rsidRPr="00683B54" w:rsidRDefault="00C976E1" w:rsidP="00D73E54">
            <w:pPr>
              <w:jc w:val="center"/>
              <w:rPr>
                <w:rFonts w:cs="Arial"/>
                <w:sz w:val="20"/>
              </w:rPr>
            </w:pPr>
          </w:p>
        </w:tc>
        <w:tc>
          <w:tcPr>
            <w:tcW w:w="2070" w:type="dxa"/>
            <w:tcBorders>
              <w:top w:val="nil"/>
            </w:tcBorders>
          </w:tcPr>
          <w:p w14:paraId="38C8205A" w14:textId="7AA03BA3" w:rsidR="00D73E54" w:rsidRPr="00683B54" w:rsidRDefault="00D73E54" w:rsidP="00D73E54">
            <w:pPr>
              <w:rPr>
                <w:rFonts w:cs="Arial"/>
                <w:sz w:val="20"/>
              </w:rPr>
            </w:pPr>
            <w:r w:rsidRPr="00683B54">
              <w:rPr>
                <w:rFonts w:cs="Arial"/>
                <w:sz w:val="20"/>
              </w:rPr>
              <w:t>FGGMVHS</w:t>
            </w:r>
          </w:p>
        </w:tc>
      </w:tr>
      <w:tr w:rsidR="00D73E54" w14:paraId="208BDB9A" w14:textId="77777777" w:rsidTr="00D73E54">
        <w:trPr>
          <w:cantSplit/>
        </w:trPr>
        <w:tc>
          <w:tcPr>
            <w:tcW w:w="2160" w:type="dxa"/>
          </w:tcPr>
          <w:p w14:paraId="0F3AEE56" w14:textId="701CC483" w:rsidR="00D73E54" w:rsidRPr="00BB5D62" w:rsidRDefault="00D73E54" w:rsidP="00D73E54">
            <w:pPr>
              <w:rPr>
                <w:rFonts w:cs="Arial"/>
                <w:sz w:val="20"/>
              </w:rPr>
            </w:pPr>
            <w:r w:rsidRPr="00AA652E">
              <w:rPr>
                <w:rFonts w:cs="Arial"/>
                <w:sz w:val="20"/>
              </w:rPr>
              <w:t>EUGMVH2</w:t>
            </w:r>
          </w:p>
        </w:tc>
        <w:tc>
          <w:tcPr>
            <w:tcW w:w="4320" w:type="dxa"/>
          </w:tcPr>
          <w:p w14:paraId="62D60CDE" w14:textId="1AABCFCD" w:rsidR="00D73E54" w:rsidRPr="00BB5D62" w:rsidRDefault="00D73E54" w:rsidP="00D73E54">
            <w:pPr>
              <w:jc w:val="both"/>
              <w:rPr>
                <w:rFonts w:cs="Arial"/>
                <w:sz w:val="20"/>
              </w:rPr>
            </w:pPr>
            <w:r w:rsidRPr="00AA652E">
              <w:rPr>
                <w:rFonts w:cs="Arial"/>
                <w:sz w:val="20"/>
              </w:rPr>
              <w:t>Cooper 2,700 horsepower two-stroke lean burn natural gas-fired reciprocating engine equipped with a lean combustion system, and no add-on control.  The engine is used to power a natural gas pipeline compressor.</w:t>
            </w:r>
          </w:p>
        </w:tc>
        <w:tc>
          <w:tcPr>
            <w:tcW w:w="1890" w:type="dxa"/>
          </w:tcPr>
          <w:p w14:paraId="5090640E" w14:textId="77777777" w:rsidR="00D73E54" w:rsidRDefault="00D73E54" w:rsidP="00D73E54">
            <w:pPr>
              <w:jc w:val="center"/>
              <w:rPr>
                <w:rFonts w:cs="Arial"/>
                <w:sz w:val="20"/>
              </w:rPr>
            </w:pPr>
            <w:r w:rsidRPr="00AA652E">
              <w:rPr>
                <w:rFonts w:cs="Arial"/>
                <w:sz w:val="20"/>
              </w:rPr>
              <w:t>06</w:t>
            </w:r>
            <w:r>
              <w:rPr>
                <w:rFonts w:cs="Arial"/>
                <w:sz w:val="20"/>
              </w:rPr>
              <w:t>-</w:t>
            </w:r>
            <w:r w:rsidRPr="00AA652E">
              <w:rPr>
                <w:rFonts w:cs="Arial"/>
                <w:sz w:val="20"/>
              </w:rPr>
              <w:t>20</w:t>
            </w:r>
            <w:r>
              <w:rPr>
                <w:rFonts w:cs="Arial"/>
                <w:sz w:val="20"/>
              </w:rPr>
              <w:t>-</w:t>
            </w:r>
            <w:r w:rsidRPr="00AA652E">
              <w:rPr>
                <w:rFonts w:cs="Arial"/>
                <w:sz w:val="20"/>
              </w:rPr>
              <w:t>1992</w:t>
            </w:r>
          </w:p>
          <w:p w14:paraId="48B88042" w14:textId="3138D42C" w:rsidR="00C976E1" w:rsidRPr="00BB5D62" w:rsidRDefault="00C976E1" w:rsidP="00D73E54">
            <w:pPr>
              <w:jc w:val="center"/>
              <w:rPr>
                <w:rFonts w:cs="Arial"/>
                <w:sz w:val="20"/>
              </w:rPr>
            </w:pPr>
          </w:p>
        </w:tc>
        <w:tc>
          <w:tcPr>
            <w:tcW w:w="2070" w:type="dxa"/>
          </w:tcPr>
          <w:p w14:paraId="691D351F" w14:textId="270D10E1" w:rsidR="00D73E54" w:rsidRPr="00BB5D62" w:rsidRDefault="00D73E54" w:rsidP="00D73E54">
            <w:pPr>
              <w:rPr>
                <w:rFonts w:cs="Arial"/>
                <w:sz w:val="20"/>
              </w:rPr>
            </w:pPr>
            <w:r w:rsidRPr="00AA652E">
              <w:rPr>
                <w:rFonts w:cs="Arial"/>
                <w:sz w:val="20"/>
              </w:rPr>
              <w:t>FGGMVHS</w:t>
            </w:r>
          </w:p>
        </w:tc>
      </w:tr>
      <w:tr w:rsidR="00D73E54" w14:paraId="1618AFB0" w14:textId="77777777" w:rsidTr="00D73E54">
        <w:trPr>
          <w:cantSplit/>
        </w:trPr>
        <w:tc>
          <w:tcPr>
            <w:tcW w:w="2160" w:type="dxa"/>
          </w:tcPr>
          <w:p w14:paraId="307467A8" w14:textId="3B4D5A3C" w:rsidR="00D73E54" w:rsidRPr="00BB5D62" w:rsidRDefault="00D73E54" w:rsidP="00D73E54">
            <w:pPr>
              <w:rPr>
                <w:rFonts w:cs="Arial"/>
                <w:sz w:val="20"/>
              </w:rPr>
            </w:pPr>
            <w:r w:rsidRPr="00AA652E">
              <w:rPr>
                <w:rFonts w:cs="Arial"/>
                <w:sz w:val="20"/>
              </w:rPr>
              <w:t>EUGMVH3</w:t>
            </w:r>
          </w:p>
        </w:tc>
        <w:tc>
          <w:tcPr>
            <w:tcW w:w="4320" w:type="dxa"/>
          </w:tcPr>
          <w:p w14:paraId="7CB96128" w14:textId="218B891D" w:rsidR="00D73E54" w:rsidRPr="00BB5D62" w:rsidRDefault="00D73E54" w:rsidP="00D73E54">
            <w:pPr>
              <w:jc w:val="both"/>
              <w:rPr>
                <w:rFonts w:cs="Arial"/>
                <w:sz w:val="20"/>
              </w:rPr>
            </w:pPr>
            <w:r w:rsidRPr="00AA652E">
              <w:rPr>
                <w:rFonts w:cs="Arial"/>
                <w:sz w:val="20"/>
              </w:rPr>
              <w:t>Cooper 2,700 horsepower two-stroke lean burn natural gas-fired reciprocating engine equipped with a lean combustion system, and no add-on control.  The engine is used to power a natural gas pipeline compressor.</w:t>
            </w:r>
          </w:p>
        </w:tc>
        <w:tc>
          <w:tcPr>
            <w:tcW w:w="1890" w:type="dxa"/>
          </w:tcPr>
          <w:p w14:paraId="5FCAF869" w14:textId="77777777" w:rsidR="00D73E54" w:rsidRDefault="00D73E54" w:rsidP="00D73E54">
            <w:pPr>
              <w:jc w:val="center"/>
              <w:rPr>
                <w:rFonts w:cs="Arial"/>
                <w:sz w:val="20"/>
              </w:rPr>
            </w:pPr>
            <w:r w:rsidRPr="00AA652E">
              <w:rPr>
                <w:rFonts w:cs="Arial"/>
                <w:sz w:val="20"/>
              </w:rPr>
              <w:t>06</w:t>
            </w:r>
            <w:r>
              <w:rPr>
                <w:rFonts w:cs="Arial"/>
                <w:sz w:val="20"/>
              </w:rPr>
              <w:t>-</w:t>
            </w:r>
            <w:r w:rsidRPr="00AA652E">
              <w:rPr>
                <w:rFonts w:cs="Arial"/>
                <w:sz w:val="20"/>
              </w:rPr>
              <w:t>20</w:t>
            </w:r>
            <w:r>
              <w:rPr>
                <w:rFonts w:cs="Arial"/>
                <w:sz w:val="20"/>
              </w:rPr>
              <w:t>-</w:t>
            </w:r>
            <w:r w:rsidRPr="00AA652E">
              <w:rPr>
                <w:rFonts w:cs="Arial"/>
                <w:sz w:val="20"/>
              </w:rPr>
              <w:t>1992</w:t>
            </w:r>
          </w:p>
          <w:p w14:paraId="6ED14685" w14:textId="6C3070A7" w:rsidR="00C976E1" w:rsidRPr="00BB5D62" w:rsidRDefault="00C976E1" w:rsidP="00D73E54">
            <w:pPr>
              <w:jc w:val="center"/>
              <w:rPr>
                <w:rFonts w:cs="Arial"/>
                <w:sz w:val="20"/>
              </w:rPr>
            </w:pPr>
          </w:p>
        </w:tc>
        <w:tc>
          <w:tcPr>
            <w:tcW w:w="2070" w:type="dxa"/>
          </w:tcPr>
          <w:p w14:paraId="6D8B5A6B" w14:textId="0CB10FA0" w:rsidR="00D73E54" w:rsidRPr="00BB5D62" w:rsidRDefault="00D73E54" w:rsidP="00D73E54">
            <w:pPr>
              <w:rPr>
                <w:rFonts w:cs="Arial"/>
                <w:sz w:val="20"/>
              </w:rPr>
            </w:pPr>
            <w:r w:rsidRPr="00AA652E">
              <w:rPr>
                <w:rFonts w:cs="Arial"/>
                <w:sz w:val="20"/>
              </w:rPr>
              <w:t>FGGMVHS</w:t>
            </w:r>
          </w:p>
        </w:tc>
      </w:tr>
      <w:tr w:rsidR="00D73E54" w14:paraId="7F76372E" w14:textId="77777777" w:rsidTr="00D73E54">
        <w:trPr>
          <w:cantSplit/>
        </w:trPr>
        <w:tc>
          <w:tcPr>
            <w:tcW w:w="2160" w:type="dxa"/>
          </w:tcPr>
          <w:p w14:paraId="4C18AD4E" w14:textId="7FB1125D" w:rsidR="00D73E54" w:rsidRPr="00BB5D62" w:rsidRDefault="00D73E54" w:rsidP="00D73E54">
            <w:pPr>
              <w:rPr>
                <w:rFonts w:cs="Arial"/>
                <w:sz w:val="20"/>
              </w:rPr>
            </w:pPr>
            <w:r w:rsidRPr="00AA652E">
              <w:rPr>
                <w:rFonts w:cs="Arial"/>
                <w:sz w:val="20"/>
              </w:rPr>
              <w:t>EUBOILER1</w:t>
            </w:r>
          </w:p>
        </w:tc>
        <w:tc>
          <w:tcPr>
            <w:tcW w:w="4320" w:type="dxa"/>
          </w:tcPr>
          <w:p w14:paraId="69BD7648" w14:textId="20B91AF7" w:rsidR="00D73E54" w:rsidRPr="00BB5D62" w:rsidRDefault="00D73E54" w:rsidP="00D73E54">
            <w:pPr>
              <w:jc w:val="both"/>
              <w:rPr>
                <w:rFonts w:cs="Arial"/>
                <w:sz w:val="20"/>
              </w:rPr>
            </w:pPr>
            <w:r w:rsidRPr="00AA652E">
              <w:rPr>
                <w:rFonts w:cs="Arial"/>
                <w:sz w:val="20"/>
              </w:rPr>
              <w:t>2.93 MMB</w:t>
            </w:r>
            <w:r>
              <w:rPr>
                <w:rFonts w:cs="Arial"/>
                <w:sz w:val="20"/>
              </w:rPr>
              <w:t>TU</w:t>
            </w:r>
            <w:r w:rsidRPr="00AA652E">
              <w:rPr>
                <w:rFonts w:cs="Arial"/>
                <w:sz w:val="20"/>
              </w:rPr>
              <w:t xml:space="preserve"> per hour boiler for engine jacket and space heating.</w:t>
            </w:r>
          </w:p>
        </w:tc>
        <w:tc>
          <w:tcPr>
            <w:tcW w:w="1890" w:type="dxa"/>
          </w:tcPr>
          <w:p w14:paraId="246F860B" w14:textId="41DB1370" w:rsidR="00D73E54" w:rsidRPr="00BB5D62" w:rsidRDefault="006C16BF" w:rsidP="00D73E54">
            <w:pPr>
              <w:jc w:val="center"/>
              <w:rPr>
                <w:rFonts w:cs="Arial"/>
                <w:sz w:val="20"/>
              </w:rPr>
            </w:pPr>
            <w:r>
              <w:rPr>
                <w:rFonts w:cs="Arial"/>
                <w:sz w:val="20"/>
              </w:rPr>
              <w:t>01-01-</w:t>
            </w:r>
            <w:r w:rsidR="00D73E54" w:rsidRPr="00AA652E">
              <w:rPr>
                <w:rFonts w:cs="Arial"/>
                <w:sz w:val="20"/>
              </w:rPr>
              <w:t>1992</w:t>
            </w:r>
          </w:p>
        </w:tc>
        <w:tc>
          <w:tcPr>
            <w:tcW w:w="2070" w:type="dxa"/>
          </w:tcPr>
          <w:p w14:paraId="65761E53" w14:textId="799F963B" w:rsidR="00D73E54" w:rsidRPr="00BB5D62" w:rsidRDefault="00D73E54" w:rsidP="00D73E54">
            <w:pPr>
              <w:rPr>
                <w:rFonts w:cs="Arial"/>
                <w:sz w:val="20"/>
              </w:rPr>
            </w:pPr>
            <w:r w:rsidRPr="00AA652E">
              <w:rPr>
                <w:rFonts w:cs="Arial"/>
                <w:sz w:val="20"/>
              </w:rPr>
              <w:t>FGBOILERS</w:t>
            </w:r>
          </w:p>
        </w:tc>
      </w:tr>
      <w:tr w:rsidR="00D73E54" w14:paraId="60E10C77" w14:textId="77777777" w:rsidTr="00D73E54">
        <w:trPr>
          <w:cantSplit/>
        </w:trPr>
        <w:tc>
          <w:tcPr>
            <w:tcW w:w="2160" w:type="dxa"/>
          </w:tcPr>
          <w:p w14:paraId="752FE887" w14:textId="7A535662" w:rsidR="00D73E54" w:rsidRPr="00BB5D62" w:rsidRDefault="00D73E54" w:rsidP="00D73E54">
            <w:pPr>
              <w:rPr>
                <w:rFonts w:cs="Arial"/>
                <w:sz w:val="20"/>
              </w:rPr>
            </w:pPr>
            <w:r w:rsidRPr="00AA652E">
              <w:rPr>
                <w:rFonts w:cs="Arial"/>
                <w:sz w:val="20"/>
              </w:rPr>
              <w:t>EUHEX</w:t>
            </w:r>
          </w:p>
        </w:tc>
        <w:tc>
          <w:tcPr>
            <w:tcW w:w="4320" w:type="dxa"/>
          </w:tcPr>
          <w:p w14:paraId="49F876F5" w14:textId="18069285" w:rsidR="00D73E54" w:rsidRPr="00BB5D62" w:rsidRDefault="00D73E54" w:rsidP="00D73E54">
            <w:pPr>
              <w:jc w:val="both"/>
              <w:rPr>
                <w:rFonts w:cs="Arial"/>
                <w:sz w:val="20"/>
              </w:rPr>
            </w:pPr>
            <w:r w:rsidRPr="00AA652E">
              <w:rPr>
                <w:rFonts w:cs="Arial"/>
                <w:sz w:val="20"/>
              </w:rPr>
              <w:t>0.5 MMB</w:t>
            </w:r>
            <w:r w:rsidR="003C273E">
              <w:rPr>
                <w:rFonts w:cs="Arial"/>
                <w:sz w:val="20"/>
              </w:rPr>
              <w:t>TU</w:t>
            </w:r>
            <w:r w:rsidRPr="00AA652E">
              <w:rPr>
                <w:rFonts w:cs="Arial"/>
                <w:sz w:val="20"/>
              </w:rPr>
              <w:t xml:space="preserve"> per hour fuel gas heater.</w:t>
            </w:r>
          </w:p>
        </w:tc>
        <w:tc>
          <w:tcPr>
            <w:tcW w:w="1890" w:type="dxa"/>
          </w:tcPr>
          <w:p w14:paraId="5BF86ED7" w14:textId="1F79C86F" w:rsidR="00D73E54" w:rsidRPr="00BB5D62" w:rsidRDefault="006C16BF" w:rsidP="00D73E54">
            <w:pPr>
              <w:jc w:val="center"/>
              <w:rPr>
                <w:rFonts w:cs="Arial"/>
                <w:sz w:val="20"/>
              </w:rPr>
            </w:pPr>
            <w:r>
              <w:rPr>
                <w:rFonts w:cs="Arial"/>
                <w:sz w:val="20"/>
              </w:rPr>
              <w:t>01-01-</w:t>
            </w:r>
            <w:r w:rsidR="00D73E54" w:rsidRPr="00AA652E">
              <w:rPr>
                <w:rFonts w:cs="Arial"/>
                <w:sz w:val="20"/>
              </w:rPr>
              <w:t>1992</w:t>
            </w:r>
          </w:p>
        </w:tc>
        <w:tc>
          <w:tcPr>
            <w:tcW w:w="2070" w:type="dxa"/>
          </w:tcPr>
          <w:p w14:paraId="64C12623" w14:textId="1D52AB93" w:rsidR="00D73E54" w:rsidRPr="00BB5D62" w:rsidRDefault="00D73E54" w:rsidP="00D73E54">
            <w:pPr>
              <w:rPr>
                <w:rFonts w:cs="Arial"/>
                <w:sz w:val="20"/>
              </w:rPr>
            </w:pPr>
            <w:r w:rsidRPr="00AA652E">
              <w:rPr>
                <w:rFonts w:cs="Arial"/>
                <w:sz w:val="20"/>
              </w:rPr>
              <w:t>FGBOILERS</w:t>
            </w:r>
          </w:p>
        </w:tc>
      </w:tr>
    </w:tbl>
    <w:p w14:paraId="63865CFC" w14:textId="54E10955" w:rsidR="00D73E54" w:rsidRDefault="00D73E54" w:rsidP="002916F7">
      <w:pPr>
        <w:rPr>
          <w:sz w:val="20"/>
        </w:rPr>
      </w:pPr>
    </w:p>
    <w:p w14:paraId="06EACF5F" w14:textId="04EDD753" w:rsidR="00A86D8D" w:rsidRPr="007014BE" w:rsidRDefault="00D73E54" w:rsidP="003C273E">
      <w:pPr>
        <w:rPr>
          <w:szCs w:val="22"/>
        </w:rPr>
      </w:pPr>
      <w:r>
        <w:rPr>
          <w:sz w:val="20"/>
        </w:rPr>
        <w:br w:type="page"/>
      </w:r>
    </w:p>
    <w:p w14:paraId="7922180B" w14:textId="77777777" w:rsidR="0034744B" w:rsidRPr="00FC1F2C" w:rsidRDefault="0034744B" w:rsidP="00393A6F">
      <w:pPr>
        <w:pStyle w:val="Heading1"/>
        <w:rPr>
          <w:b w:val="0"/>
          <w:sz w:val="20"/>
          <w:szCs w:val="20"/>
        </w:rPr>
      </w:pPr>
      <w:bookmarkStart w:id="70" w:name="_Toc109806116"/>
      <w:r w:rsidRPr="00393A6F">
        <w:t xml:space="preserve">D.  FLEXIBLE GROUP </w:t>
      </w:r>
      <w:bookmarkEnd w:id="65"/>
      <w:r w:rsidR="00494D15">
        <w:t xml:space="preserve">SPECIAL </w:t>
      </w:r>
      <w:r w:rsidR="00456F47" w:rsidRPr="00393A6F">
        <w:t>CONDITIONS</w:t>
      </w:r>
      <w:bookmarkEnd w:id="70"/>
    </w:p>
    <w:p w14:paraId="2C016877" w14:textId="77777777" w:rsidR="0034744B" w:rsidRPr="008E1254" w:rsidRDefault="0034744B" w:rsidP="00FC1F2C">
      <w:pPr>
        <w:rPr>
          <w:sz w:val="20"/>
        </w:rPr>
      </w:pPr>
    </w:p>
    <w:p w14:paraId="4D116A7B"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302ED4F0" w14:textId="77777777" w:rsidR="009602B7" w:rsidRPr="00FE0AD0" w:rsidRDefault="009602B7" w:rsidP="0034744B">
      <w:pPr>
        <w:jc w:val="both"/>
        <w:rPr>
          <w:sz w:val="20"/>
        </w:rPr>
      </w:pPr>
    </w:p>
    <w:p w14:paraId="0FABD661"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4E4BFCE3" w14:textId="77777777" w:rsidR="0034744B" w:rsidRDefault="0034744B" w:rsidP="0034744B">
      <w:pPr>
        <w:jc w:val="both"/>
        <w:rPr>
          <w:sz w:val="20"/>
        </w:rPr>
      </w:pPr>
    </w:p>
    <w:p w14:paraId="07188064" w14:textId="77777777" w:rsidR="0034744B" w:rsidRPr="009E40D6" w:rsidRDefault="0034744B" w:rsidP="001F649E">
      <w:pPr>
        <w:pStyle w:val="Heading2"/>
        <w:numPr>
          <w:ilvl w:val="0"/>
          <w:numId w:val="0"/>
        </w:numPr>
        <w:rPr>
          <w:b w:val="0"/>
          <w:bCs/>
          <w:sz w:val="22"/>
          <w:szCs w:val="22"/>
        </w:rPr>
      </w:pPr>
      <w:bookmarkStart w:id="71" w:name="_Toc2571646"/>
      <w:bookmarkStart w:id="72" w:name="_Toc109806117"/>
      <w:r w:rsidRPr="002B5ED5">
        <w:rPr>
          <w:bCs/>
          <w:sz w:val="22"/>
          <w:szCs w:val="22"/>
        </w:rPr>
        <w:t>FLEXIBLE GROUP SUMMARY TABLE</w:t>
      </w:r>
      <w:bookmarkEnd w:id="71"/>
      <w:bookmarkEnd w:id="72"/>
    </w:p>
    <w:p w14:paraId="52022F0E"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38D404CD"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241791D2" w14:textId="77777777">
        <w:trPr>
          <w:cantSplit/>
          <w:tblHeader/>
        </w:trPr>
        <w:tc>
          <w:tcPr>
            <w:tcW w:w="2340" w:type="dxa"/>
            <w:tcBorders>
              <w:top w:val="double" w:sz="6" w:space="0" w:color="auto"/>
              <w:bottom w:val="double" w:sz="4" w:space="0" w:color="auto"/>
            </w:tcBorders>
            <w:shd w:val="pct10" w:color="auto" w:fill="auto"/>
          </w:tcPr>
          <w:p w14:paraId="38C908B6"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135FF899"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63D0CE30" w14:textId="77777777" w:rsidR="00234667" w:rsidRPr="006D3561" w:rsidRDefault="00234667" w:rsidP="00991194">
            <w:pPr>
              <w:jc w:val="center"/>
              <w:rPr>
                <w:rFonts w:cs="Arial"/>
                <w:b/>
                <w:sz w:val="20"/>
              </w:rPr>
            </w:pPr>
            <w:r w:rsidRPr="006D3561">
              <w:rPr>
                <w:rFonts w:cs="Arial"/>
                <w:b/>
                <w:sz w:val="20"/>
              </w:rPr>
              <w:t>Associated</w:t>
            </w:r>
          </w:p>
          <w:p w14:paraId="5C82E1A6" w14:textId="77777777" w:rsidR="00234667" w:rsidRPr="006D3561" w:rsidRDefault="00234667" w:rsidP="00991194">
            <w:pPr>
              <w:jc w:val="center"/>
              <w:rPr>
                <w:rFonts w:cs="Arial"/>
                <w:b/>
                <w:sz w:val="20"/>
              </w:rPr>
            </w:pPr>
            <w:r w:rsidRPr="006D3561">
              <w:rPr>
                <w:rFonts w:cs="Arial"/>
                <w:b/>
                <w:sz w:val="20"/>
              </w:rPr>
              <w:t>Emission Unit IDs</w:t>
            </w:r>
          </w:p>
        </w:tc>
      </w:tr>
      <w:tr w:rsidR="003C273E" w14:paraId="2F37F645" w14:textId="77777777" w:rsidTr="003C273E">
        <w:trPr>
          <w:cantSplit/>
        </w:trPr>
        <w:tc>
          <w:tcPr>
            <w:tcW w:w="2340" w:type="dxa"/>
            <w:tcBorders>
              <w:top w:val="nil"/>
              <w:bottom w:val="nil"/>
            </w:tcBorders>
          </w:tcPr>
          <w:p w14:paraId="3741EA13" w14:textId="657F2985" w:rsidR="003C273E" w:rsidRPr="001B5E34" w:rsidRDefault="003C273E" w:rsidP="003C273E">
            <w:pPr>
              <w:rPr>
                <w:rFonts w:cs="Arial"/>
                <w:sz w:val="20"/>
              </w:rPr>
            </w:pPr>
            <w:r w:rsidRPr="00AA652E">
              <w:rPr>
                <w:rFonts w:cs="Arial"/>
                <w:sz w:val="20"/>
              </w:rPr>
              <w:t>FGGMVHS</w:t>
            </w:r>
          </w:p>
        </w:tc>
        <w:tc>
          <w:tcPr>
            <w:tcW w:w="5130" w:type="dxa"/>
            <w:tcBorders>
              <w:top w:val="nil"/>
              <w:bottom w:val="nil"/>
            </w:tcBorders>
          </w:tcPr>
          <w:p w14:paraId="76BDAAFF" w14:textId="0E36223D" w:rsidR="003C273E" w:rsidRPr="001B5E34" w:rsidRDefault="003C273E" w:rsidP="003C273E">
            <w:pPr>
              <w:jc w:val="both"/>
              <w:rPr>
                <w:rFonts w:cs="Arial"/>
                <w:sz w:val="20"/>
              </w:rPr>
            </w:pPr>
            <w:r w:rsidRPr="00AA652E">
              <w:rPr>
                <w:rFonts w:cs="Arial"/>
                <w:sz w:val="20"/>
              </w:rPr>
              <w:t>Three Cooper 2,700 horsepower two-stroke lean burn natural gas-fired reciprocating engines</w:t>
            </w:r>
            <w:r w:rsidR="00C428DE">
              <w:rPr>
                <w:rFonts w:cs="Arial"/>
                <w:sz w:val="20"/>
              </w:rPr>
              <w:t>,</w:t>
            </w:r>
            <w:r w:rsidRPr="00AA652E">
              <w:rPr>
                <w:rFonts w:cs="Arial"/>
                <w:sz w:val="20"/>
              </w:rPr>
              <w:t xml:space="preserve"> </w:t>
            </w:r>
            <w:r w:rsidR="00185A5D">
              <w:rPr>
                <w:rFonts w:cs="Arial"/>
                <w:sz w:val="20"/>
              </w:rPr>
              <w:t xml:space="preserve">each </w:t>
            </w:r>
            <w:r w:rsidRPr="00AA652E">
              <w:rPr>
                <w:rFonts w:cs="Arial"/>
                <w:sz w:val="20"/>
              </w:rPr>
              <w:t xml:space="preserve">equipped with a lean combustion system.  </w:t>
            </w:r>
            <w:r w:rsidR="00185A5D">
              <w:rPr>
                <w:rFonts w:cs="Arial"/>
                <w:sz w:val="20"/>
              </w:rPr>
              <w:t>Each</w:t>
            </w:r>
            <w:r w:rsidRPr="00AA652E">
              <w:rPr>
                <w:rFonts w:cs="Arial"/>
                <w:sz w:val="20"/>
              </w:rPr>
              <w:t xml:space="preserve"> engine </w:t>
            </w:r>
            <w:r w:rsidR="0045185A">
              <w:rPr>
                <w:rFonts w:cs="Arial"/>
                <w:sz w:val="20"/>
              </w:rPr>
              <w:t>is</w:t>
            </w:r>
            <w:r w:rsidRPr="00AA652E">
              <w:rPr>
                <w:rFonts w:cs="Arial"/>
                <w:sz w:val="20"/>
              </w:rPr>
              <w:t xml:space="preserve"> used to power a natural gas pipeline compressor.</w:t>
            </w:r>
          </w:p>
        </w:tc>
        <w:tc>
          <w:tcPr>
            <w:tcW w:w="2700" w:type="dxa"/>
            <w:tcBorders>
              <w:top w:val="nil"/>
              <w:bottom w:val="nil"/>
            </w:tcBorders>
          </w:tcPr>
          <w:p w14:paraId="027BE782" w14:textId="61D9DE7C" w:rsidR="003C273E" w:rsidRPr="00AA652E" w:rsidRDefault="003C273E" w:rsidP="003C273E">
            <w:pPr>
              <w:rPr>
                <w:rFonts w:cs="Arial"/>
                <w:sz w:val="20"/>
              </w:rPr>
            </w:pPr>
            <w:r w:rsidRPr="00AA652E">
              <w:rPr>
                <w:rFonts w:cs="Arial"/>
                <w:sz w:val="20"/>
              </w:rPr>
              <w:t>EUGMVH1</w:t>
            </w:r>
          </w:p>
          <w:p w14:paraId="666D29BC" w14:textId="7E393028" w:rsidR="003C273E" w:rsidRPr="00AA652E" w:rsidRDefault="003C273E" w:rsidP="003C273E">
            <w:pPr>
              <w:rPr>
                <w:rFonts w:cs="Arial"/>
                <w:sz w:val="20"/>
              </w:rPr>
            </w:pPr>
            <w:r w:rsidRPr="00AA652E">
              <w:rPr>
                <w:rFonts w:cs="Arial"/>
                <w:sz w:val="20"/>
              </w:rPr>
              <w:t>EUGMVH2</w:t>
            </w:r>
          </w:p>
          <w:p w14:paraId="6555FF81" w14:textId="04E70465" w:rsidR="003C273E" w:rsidRPr="001B5E34" w:rsidRDefault="003C273E" w:rsidP="003C273E">
            <w:pPr>
              <w:rPr>
                <w:rFonts w:cs="Arial"/>
                <w:sz w:val="20"/>
              </w:rPr>
            </w:pPr>
            <w:r w:rsidRPr="00AA652E">
              <w:rPr>
                <w:rFonts w:cs="Arial"/>
                <w:sz w:val="20"/>
              </w:rPr>
              <w:t>EUGMVH3</w:t>
            </w:r>
          </w:p>
        </w:tc>
      </w:tr>
      <w:tr w:rsidR="003C273E" w14:paraId="35607AB9" w14:textId="77777777" w:rsidTr="003C273E">
        <w:trPr>
          <w:cantSplit/>
        </w:trPr>
        <w:tc>
          <w:tcPr>
            <w:tcW w:w="2340" w:type="dxa"/>
          </w:tcPr>
          <w:p w14:paraId="10EF78F4" w14:textId="2DA03ACF" w:rsidR="003C273E" w:rsidRPr="001B5E34" w:rsidRDefault="003C273E" w:rsidP="003C273E">
            <w:pPr>
              <w:rPr>
                <w:rFonts w:cs="Arial"/>
                <w:sz w:val="20"/>
              </w:rPr>
            </w:pPr>
            <w:r w:rsidRPr="00AA652E">
              <w:rPr>
                <w:rFonts w:cs="Arial"/>
                <w:sz w:val="20"/>
              </w:rPr>
              <w:t>FGBOILERS</w:t>
            </w:r>
          </w:p>
        </w:tc>
        <w:tc>
          <w:tcPr>
            <w:tcW w:w="5130" w:type="dxa"/>
          </w:tcPr>
          <w:p w14:paraId="4DFFF1D8" w14:textId="6F263F2B" w:rsidR="003C273E" w:rsidRPr="00EF3F52" w:rsidRDefault="00EF3F52" w:rsidP="00EF3F52">
            <w:pPr>
              <w:pStyle w:val="NormalWeb"/>
              <w:spacing w:before="0" w:beforeAutospacing="0" w:after="0" w:afterAutospacing="0"/>
              <w:ind w:firstLine="0"/>
              <w:jc w:val="both"/>
              <w:rPr>
                <w:rFonts w:ascii="Arial" w:hAnsi="Arial" w:cs="Arial"/>
                <w:sz w:val="20"/>
                <w:szCs w:val="20"/>
              </w:rPr>
            </w:pPr>
            <w:r>
              <w:rPr>
                <w:rFonts w:ascii="Arial" w:hAnsi="Arial" w:cs="Arial"/>
                <w:sz w:val="20"/>
                <w:szCs w:val="20"/>
              </w:rPr>
              <w:t xml:space="preserve">Requirements </w:t>
            </w:r>
            <w:r w:rsidRPr="00247395">
              <w:rPr>
                <w:rFonts w:ascii="Arial" w:hAnsi="Arial" w:cs="Arial"/>
                <w:sz w:val="20"/>
                <w:szCs w:val="20"/>
              </w:rPr>
              <w:t xml:space="preserve">for </w:t>
            </w:r>
            <w:r>
              <w:rPr>
                <w:rFonts w:ascii="Arial" w:hAnsi="Arial" w:cs="Arial"/>
                <w:sz w:val="20"/>
                <w:szCs w:val="20"/>
              </w:rPr>
              <w:t xml:space="preserve">an </w:t>
            </w:r>
            <w:r w:rsidRPr="008D3CE0">
              <w:rPr>
                <w:rFonts w:ascii="Arial" w:hAnsi="Arial" w:cs="Arial"/>
                <w:sz w:val="20"/>
                <w:szCs w:val="20"/>
              </w:rPr>
              <w:t xml:space="preserve">existing </w:t>
            </w:r>
            <w:r w:rsidRPr="00247395">
              <w:rPr>
                <w:rFonts w:ascii="Arial" w:hAnsi="Arial" w:cs="Arial"/>
                <w:sz w:val="20"/>
                <w:szCs w:val="20"/>
              </w:rPr>
              <w:t xml:space="preserve">boiler and process heater </w:t>
            </w:r>
            <w:r>
              <w:rPr>
                <w:rFonts w:ascii="Arial" w:hAnsi="Arial" w:cs="Arial"/>
                <w:sz w:val="20"/>
                <w:szCs w:val="20"/>
              </w:rPr>
              <w:t>with a heat input capacity of &lt;10 MMBTU/hr for major sources of HAP emissions</w:t>
            </w:r>
            <w:r w:rsidRPr="00971889">
              <w:rPr>
                <w:rFonts w:ascii="Arial" w:hAnsi="Arial" w:cs="Arial"/>
                <w:sz w:val="20"/>
                <w:szCs w:val="20"/>
              </w:rPr>
              <w:t xml:space="preserve"> per 40 CFR Part 63, Subpart</w:t>
            </w:r>
            <w:r w:rsidRPr="00683B54">
              <w:rPr>
                <w:rFonts w:ascii="Arial" w:hAnsi="Arial" w:cs="Arial"/>
                <w:bCs/>
                <w:sz w:val="20"/>
                <w:szCs w:val="20"/>
              </w:rPr>
              <w:t xml:space="preserve"> </w:t>
            </w:r>
            <w:r w:rsidRPr="00971889">
              <w:rPr>
                <w:rFonts w:ascii="Arial" w:hAnsi="Arial" w:cs="Arial"/>
                <w:sz w:val="20"/>
                <w:szCs w:val="20"/>
              </w:rPr>
              <w:t>DDDDD</w:t>
            </w:r>
            <w:r>
              <w:rPr>
                <w:rFonts w:ascii="Arial" w:hAnsi="Arial" w:cs="Arial"/>
                <w:sz w:val="20"/>
                <w:szCs w:val="20"/>
              </w:rPr>
              <w:t xml:space="preserve"> </w:t>
            </w:r>
            <w:r w:rsidRPr="00BE26C9">
              <w:rPr>
                <w:rFonts w:ascii="Arial" w:hAnsi="Arial" w:cs="Arial"/>
                <w:sz w:val="20"/>
                <w:szCs w:val="20"/>
              </w:rPr>
              <w:t>(Boiler MACT)</w:t>
            </w:r>
            <w:r w:rsidRPr="00781F89">
              <w:rPr>
                <w:rFonts w:ascii="Arial" w:hAnsi="Arial" w:cs="Arial"/>
                <w:bCs/>
                <w:sz w:val="20"/>
                <w:szCs w:val="20"/>
              </w:rPr>
              <w:t xml:space="preserve">. </w:t>
            </w:r>
            <w:r w:rsidRPr="006B4BBA">
              <w:rPr>
                <w:rFonts w:ascii="Arial" w:hAnsi="Arial" w:cs="Arial"/>
                <w:bCs/>
                <w:sz w:val="20"/>
                <w:szCs w:val="20"/>
              </w:rPr>
              <w:t xml:space="preserve"> </w:t>
            </w:r>
            <w:r w:rsidRPr="00971889">
              <w:rPr>
                <w:rFonts w:ascii="Arial" w:hAnsi="Arial" w:cs="Arial"/>
                <w:sz w:val="20"/>
                <w:szCs w:val="20"/>
              </w:rPr>
              <w:t>These boilers or process heaters</w:t>
            </w:r>
            <w:r>
              <w:rPr>
                <w:rFonts w:ascii="Arial" w:hAnsi="Arial" w:cs="Arial"/>
                <w:sz w:val="20"/>
                <w:szCs w:val="20"/>
              </w:rPr>
              <w:t xml:space="preserve"> are designed to burn </w:t>
            </w:r>
            <w:r w:rsidRPr="007C4B52">
              <w:rPr>
                <w:rFonts w:ascii="Arial" w:hAnsi="Arial" w:cs="Arial"/>
                <w:sz w:val="20"/>
                <w:szCs w:val="20"/>
              </w:rPr>
              <w:t>solid, liquid, or gaseous fuels</w:t>
            </w:r>
            <w:r w:rsidRPr="00971889">
              <w:rPr>
                <w:rFonts w:ascii="Arial" w:hAnsi="Arial" w:cs="Arial"/>
                <w:sz w:val="20"/>
                <w:szCs w:val="20"/>
              </w:rPr>
              <w:t>.</w:t>
            </w:r>
            <w:r w:rsidRPr="0075724B">
              <w:t xml:space="preserve"> </w:t>
            </w:r>
          </w:p>
        </w:tc>
        <w:tc>
          <w:tcPr>
            <w:tcW w:w="2700" w:type="dxa"/>
          </w:tcPr>
          <w:p w14:paraId="5E22BC0C" w14:textId="72F96B0F" w:rsidR="003C273E" w:rsidRPr="00AA652E" w:rsidRDefault="003C273E" w:rsidP="003C273E">
            <w:pPr>
              <w:rPr>
                <w:rFonts w:cs="Arial"/>
                <w:sz w:val="20"/>
              </w:rPr>
            </w:pPr>
            <w:r w:rsidRPr="00AA652E">
              <w:rPr>
                <w:rFonts w:cs="Arial"/>
                <w:sz w:val="20"/>
              </w:rPr>
              <w:t>EUBOILER</w:t>
            </w:r>
          </w:p>
          <w:p w14:paraId="6EEDD710" w14:textId="75950CDF" w:rsidR="003C273E" w:rsidRPr="001B5E34" w:rsidRDefault="003C273E" w:rsidP="003C273E">
            <w:pPr>
              <w:rPr>
                <w:rFonts w:cs="Arial"/>
                <w:sz w:val="20"/>
              </w:rPr>
            </w:pPr>
            <w:r w:rsidRPr="00AA652E">
              <w:rPr>
                <w:rFonts w:cs="Arial"/>
                <w:sz w:val="20"/>
              </w:rPr>
              <w:t>EUHEX</w:t>
            </w:r>
          </w:p>
        </w:tc>
      </w:tr>
    </w:tbl>
    <w:p w14:paraId="6AB5B074" w14:textId="77777777" w:rsidR="00E735E6" w:rsidRDefault="00E735E6" w:rsidP="008427BE">
      <w:pPr>
        <w:jc w:val="both"/>
        <w:rPr>
          <w:sz w:val="20"/>
        </w:rPr>
      </w:pPr>
    </w:p>
    <w:p w14:paraId="573F3473" w14:textId="0AC14506" w:rsidR="00AE1D84" w:rsidRDefault="00EF3F52" w:rsidP="008427BE">
      <w:pPr>
        <w:jc w:val="both"/>
        <w:rPr>
          <w:sz w:val="20"/>
        </w:rPr>
      </w:pPr>
      <w:r>
        <w:rPr>
          <w:sz w:val="20"/>
        </w:rPr>
        <w:br w:type="page"/>
      </w:r>
    </w:p>
    <w:p w14:paraId="2ECBF63F" w14:textId="3E2ADF60"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3" w:name="_Toc30315082"/>
      <w:bookmarkStart w:id="74" w:name="_Toc109806118"/>
      <w:r w:rsidRPr="00347387">
        <w:rPr>
          <w:bCs/>
          <w:iCs/>
          <w:szCs w:val="28"/>
        </w:rPr>
        <w:t>FG</w:t>
      </w:r>
      <w:r w:rsidR="003C273E">
        <w:rPr>
          <w:bCs/>
          <w:iCs/>
          <w:szCs w:val="28"/>
        </w:rPr>
        <w:t>GMVHS</w:t>
      </w:r>
      <w:bookmarkEnd w:id="73"/>
      <w:bookmarkEnd w:id="74"/>
    </w:p>
    <w:p w14:paraId="61B299E3"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BC692DA" w14:textId="66138C54" w:rsidR="00AE1D84" w:rsidRDefault="00AE1D84" w:rsidP="00F62984">
      <w:pPr>
        <w:rPr>
          <w:sz w:val="20"/>
        </w:rPr>
      </w:pPr>
    </w:p>
    <w:p w14:paraId="16FB6EC0" w14:textId="77777777" w:rsidR="003C273E" w:rsidRPr="00F30023" w:rsidRDefault="003C273E" w:rsidP="00F62984">
      <w:pPr>
        <w:rPr>
          <w:sz w:val="20"/>
        </w:rPr>
      </w:pPr>
    </w:p>
    <w:p w14:paraId="2BFC7290" w14:textId="77777777" w:rsidR="00AE1D84" w:rsidRDefault="00AE1D84" w:rsidP="00F62984">
      <w:pPr>
        <w:jc w:val="both"/>
        <w:rPr>
          <w:b/>
          <w:u w:val="single"/>
        </w:rPr>
      </w:pPr>
      <w:r>
        <w:rPr>
          <w:b/>
          <w:u w:val="single"/>
        </w:rPr>
        <w:t>DESCRIPTION</w:t>
      </w:r>
    </w:p>
    <w:p w14:paraId="0444971D" w14:textId="77777777" w:rsidR="003C273E" w:rsidRPr="00AA652E" w:rsidRDefault="003C273E" w:rsidP="003C273E">
      <w:pPr>
        <w:jc w:val="both"/>
        <w:rPr>
          <w:sz w:val="18"/>
        </w:rPr>
      </w:pPr>
    </w:p>
    <w:p w14:paraId="204A9985" w14:textId="3B2BEB44" w:rsidR="003C273E" w:rsidRDefault="00EF3F52" w:rsidP="003C273E">
      <w:pPr>
        <w:jc w:val="both"/>
        <w:rPr>
          <w:rFonts w:cs="Arial"/>
          <w:sz w:val="20"/>
        </w:rPr>
      </w:pPr>
      <w:r w:rsidRPr="00AA652E">
        <w:rPr>
          <w:rFonts w:cs="Arial"/>
          <w:sz w:val="20"/>
        </w:rPr>
        <w:t>Three Cooper 2,700 horsepower two-stroke lean burn natural gas-fired reciprocating engines</w:t>
      </w:r>
      <w:r w:rsidR="006722D9">
        <w:rPr>
          <w:rFonts w:cs="Arial"/>
          <w:sz w:val="20"/>
        </w:rPr>
        <w:t>,</w:t>
      </w:r>
      <w:r w:rsidRPr="00AA652E">
        <w:rPr>
          <w:rFonts w:cs="Arial"/>
          <w:sz w:val="20"/>
        </w:rPr>
        <w:t xml:space="preserve"> </w:t>
      </w:r>
      <w:r w:rsidR="006722D9">
        <w:rPr>
          <w:rFonts w:cs="Arial"/>
          <w:sz w:val="20"/>
        </w:rPr>
        <w:t xml:space="preserve">each </w:t>
      </w:r>
      <w:r w:rsidRPr="00AA652E">
        <w:rPr>
          <w:rFonts w:cs="Arial"/>
          <w:sz w:val="20"/>
        </w:rPr>
        <w:t xml:space="preserve">equipped with a lean combustion system.  </w:t>
      </w:r>
      <w:r w:rsidR="006722D9">
        <w:rPr>
          <w:rFonts w:cs="Arial"/>
          <w:sz w:val="20"/>
        </w:rPr>
        <w:t>Each</w:t>
      </w:r>
      <w:r w:rsidRPr="00AA652E">
        <w:rPr>
          <w:rFonts w:cs="Arial"/>
          <w:sz w:val="20"/>
        </w:rPr>
        <w:t xml:space="preserve"> engine </w:t>
      </w:r>
      <w:r w:rsidR="006722D9">
        <w:rPr>
          <w:rFonts w:cs="Arial"/>
          <w:sz w:val="20"/>
        </w:rPr>
        <w:t>is</w:t>
      </w:r>
      <w:r w:rsidRPr="00AA652E">
        <w:rPr>
          <w:rFonts w:cs="Arial"/>
          <w:sz w:val="20"/>
        </w:rPr>
        <w:t xml:space="preserve"> used to power a natural gas pipeline compressor.</w:t>
      </w:r>
    </w:p>
    <w:p w14:paraId="27D26954" w14:textId="77777777" w:rsidR="00EF3F52" w:rsidRPr="00AA652E" w:rsidRDefault="00EF3F52" w:rsidP="003C273E">
      <w:pPr>
        <w:jc w:val="both"/>
        <w:rPr>
          <w:sz w:val="20"/>
        </w:rPr>
      </w:pPr>
    </w:p>
    <w:p w14:paraId="68F04A6C" w14:textId="77777777" w:rsidR="003C273E" w:rsidRPr="00AA652E" w:rsidRDefault="003C273E" w:rsidP="003C273E">
      <w:pPr>
        <w:jc w:val="both"/>
        <w:rPr>
          <w:sz w:val="20"/>
        </w:rPr>
      </w:pPr>
      <w:r w:rsidRPr="00AA652E">
        <w:rPr>
          <w:b/>
          <w:sz w:val="20"/>
        </w:rPr>
        <w:t>Emission Units:</w:t>
      </w:r>
      <w:r w:rsidRPr="00AA652E">
        <w:rPr>
          <w:sz w:val="20"/>
        </w:rPr>
        <w:t xml:space="preserve">  EUGMVH1, EUGMVH2, EUGMVH3</w:t>
      </w:r>
    </w:p>
    <w:p w14:paraId="6563F988" w14:textId="77777777" w:rsidR="003C273E" w:rsidRPr="00AA652E" w:rsidRDefault="003C273E" w:rsidP="003C273E">
      <w:pPr>
        <w:jc w:val="both"/>
        <w:rPr>
          <w:sz w:val="20"/>
        </w:rPr>
      </w:pPr>
    </w:p>
    <w:p w14:paraId="4768D09D" w14:textId="77777777" w:rsidR="003C273E" w:rsidRPr="00AA652E" w:rsidRDefault="003C273E" w:rsidP="003C273E">
      <w:pPr>
        <w:jc w:val="both"/>
      </w:pPr>
      <w:r w:rsidRPr="00AA652E">
        <w:rPr>
          <w:b/>
          <w:u w:val="single"/>
        </w:rPr>
        <w:t>POLLUTION CONTROL EQUIPMENT</w:t>
      </w:r>
    </w:p>
    <w:p w14:paraId="1B17FAB1" w14:textId="77777777" w:rsidR="003C273E" w:rsidRPr="00AA652E" w:rsidRDefault="003C273E" w:rsidP="003C273E">
      <w:pPr>
        <w:jc w:val="both"/>
        <w:rPr>
          <w:sz w:val="20"/>
        </w:rPr>
      </w:pPr>
    </w:p>
    <w:p w14:paraId="01F9221C" w14:textId="503C7CEA" w:rsidR="003C273E" w:rsidRPr="00AA652E" w:rsidRDefault="00BB1714" w:rsidP="003C273E">
      <w:pPr>
        <w:jc w:val="both"/>
        <w:rPr>
          <w:sz w:val="18"/>
        </w:rPr>
      </w:pPr>
      <w:r>
        <w:rPr>
          <w:sz w:val="20"/>
        </w:rPr>
        <w:t xml:space="preserve">Lean combustion system. No add-on control. </w:t>
      </w:r>
    </w:p>
    <w:p w14:paraId="4D9E3C6D" w14:textId="77777777" w:rsidR="003C273E" w:rsidRPr="00AA652E" w:rsidRDefault="003C273E" w:rsidP="003C273E">
      <w:pPr>
        <w:jc w:val="both"/>
        <w:rPr>
          <w:sz w:val="20"/>
        </w:rPr>
      </w:pPr>
    </w:p>
    <w:p w14:paraId="05CC0EFF" w14:textId="77777777" w:rsidR="00AE1D84" w:rsidRDefault="00AE1D84" w:rsidP="00F62984">
      <w:pPr>
        <w:jc w:val="both"/>
        <w:rPr>
          <w:b/>
          <w:u w:val="single"/>
        </w:rPr>
      </w:pPr>
      <w:r>
        <w:rPr>
          <w:b/>
        </w:rPr>
        <w:t xml:space="preserve">I.  </w:t>
      </w:r>
      <w:r>
        <w:rPr>
          <w:b/>
          <w:u w:val="single"/>
        </w:rPr>
        <w:t>EMISSION LIMIT(S)</w:t>
      </w:r>
    </w:p>
    <w:p w14:paraId="0067F673"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0282B0C9" w14:textId="77777777" w:rsidTr="003C273E">
        <w:trPr>
          <w:cantSplit/>
          <w:tblHeader/>
        </w:trPr>
        <w:tc>
          <w:tcPr>
            <w:tcW w:w="1626" w:type="dxa"/>
            <w:tcBorders>
              <w:top w:val="single" w:sz="4" w:space="0" w:color="auto"/>
              <w:left w:val="single" w:sz="4" w:space="0" w:color="auto"/>
              <w:bottom w:val="single" w:sz="4" w:space="0" w:color="auto"/>
              <w:right w:val="single" w:sz="4" w:space="0" w:color="auto"/>
            </w:tcBorders>
          </w:tcPr>
          <w:p w14:paraId="2F665AE4"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4B9B0C1"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2BE8865"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428371F1"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7B70FEE" w14:textId="77777777" w:rsidR="00AE1D84" w:rsidRDefault="00AE1D84" w:rsidP="00F62984">
            <w:pPr>
              <w:jc w:val="center"/>
              <w:rPr>
                <w:b/>
                <w:sz w:val="20"/>
              </w:rPr>
            </w:pPr>
            <w:r>
              <w:rPr>
                <w:b/>
                <w:sz w:val="20"/>
              </w:rPr>
              <w:t>Monitoring/</w:t>
            </w:r>
          </w:p>
          <w:p w14:paraId="54EAEE15"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3BC868D"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3C273E" w14:paraId="25A5AC73" w14:textId="77777777" w:rsidTr="003C273E">
        <w:trPr>
          <w:cantSplit/>
        </w:trPr>
        <w:tc>
          <w:tcPr>
            <w:tcW w:w="1626" w:type="dxa"/>
            <w:tcBorders>
              <w:top w:val="single" w:sz="4" w:space="0" w:color="auto"/>
              <w:left w:val="single" w:sz="4" w:space="0" w:color="auto"/>
              <w:bottom w:val="single" w:sz="4" w:space="0" w:color="auto"/>
              <w:right w:val="single" w:sz="4" w:space="0" w:color="auto"/>
            </w:tcBorders>
          </w:tcPr>
          <w:p w14:paraId="6AC4AF29" w14:textId="3A43C6BC" w:rsidR="003C273E" w:rsidRPr="00095B77" w:rsidRDefault="003C273E" w:rsidP="003C273E">
            <w:pPr>
              <w:numPr>
                <w:ilvl w:val="0"/>
                <w:numId w:val="47"/>
              </w:numPr>
              <w:ind w:left="360"/>
              <w:rPr>
                <w:sz w:val="20"/>
              </w:rPr>
            </w:pPr>
            <w:r w:rsidRPr="00AA652E">
              <w:rPr>
                <w:sz w:val="20"/>
              </w:rPr>
              <w:t>CO</w:t>
            </w:r>
          </w:p>
        </w:tc>
        <w:tc>
          <w:tcPr>
            <w:tcW w:w="1440" w:type="dxa"/>
            <w:tcBorders>
              <w:top w:val="single" w:sz="4" w:space="0" w:color="auto"/>
              <w:left w:val="single" w:sz="4" w:space="0" w:color="auto"/>
              <w:bottom w:val="single" w:sz="4" w:space="0" w:color="auto"/>
              <w:right w:val="single" w:sz="4" w:space="0" w:color="auto"/>
            </w:tcBorders>
          </w:tcPr>
          <w:p w14:paraId="1680B52E" w14:textId="552BDEC8" w:rsidR="003C273E" w:rsidRPr="00BD3DE3" w:rsidRDefault="003C273E" w:rsidP="003C273E">
            <w:pPr>
              <w:jc w:val="center"/>
              <w:rPr>
                <w:sz w:val="20"/>
              </w:rPr>
            </w:pPr>
            <w:r w:rsidRPr="00AA652E">
              <w:rPr>
                <w:sz w:val="20"/>
              </w:rPr>
              <w:t>28.68 tpy</w:t>
            </w:r>
            <w:r w:rsidRPr="00AA652E">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2B364E0" w14:textId="0F0E793F" w:rsidR="003C273E" w:rsidRPr="00BD3DE3" w:rsidRDefault="003C273E" w:rsidP="003C273E">
            <w:pPr>
              <w:jc w:val="center"/>
              <w:rPr>
                <w:sz w:val="20"/>
              </w:rPr>
            </w:pPr>
            <w:r w:rsidRPr="00AA652E">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EBC311D" w14:textId="77777777" w:rsidR="00E2115B" w:rsidRDefault="00E2115B" w:rsidP="003C273E">
            <w:pPr>
              <w:jc w:val="center"/>
              <w:rPr>
                <w:sz w:val="20"/>
              </w:rPr>
            </w:pPr>
            <w:r>
              <w:rPr>
                <w:sz w:val="20"/>
              </w:rPr>
              <w:t>From each engine:</w:t>
            </w:r>
          </w:p>
          <w:p w14:paraId="1731C3F0" w14:textId="713CC5A8" w:rsidR="003C273E" w:rsidRPr="00BD3DE3" w:rsidRDefault="003C273E" w:rsidP="003C273E">
            <w:pPr>
              <w:jc w:val="center"/>
              <w:rPr>
                <w:sz w:val="20"/>
              </w:rPr>
            </w:pPr>
            <w:r w:rsidRPr="00AA652E">
              <w:rPr>
                <w:sz w:val="20"/>
              </w:rPr>
              <w:t>EUGMVH1 EUGMVH2 EUGMVH3</w:t>
            </w:r>
          </w:p>
        </w:tc>
        <w:tc>
          <w:tcPr>
            <w:tcW w:w="1530" w:type="dxa"/>
            <w:tcBorders>
              <w:top w:val="single" w:sz="4" w:space="0" w:color="auto"/>
              <w:left w:val="single" w:sz="4" w:space="0" w:color="auto"/>
              <w:bottom w:val="single" w:sz="4" w:space="0" w:color="auto"/>
              <w:right w:val="single" w:sz="4" w:space="0" w:color="auto"/>
            </w:tcBorders>
          </w:tcPr>
          <w:p w14:paraId="6B368A81" w14:textId="07A80E80" w:rsidR="003C273E" w:rsidRPr="00BD3DE3" w:rsidRDefault="003C273E" w:rsidP="003C273E">
            <w:pPr>
              <w:jc w:val="center"/>
              <w:rPr>
                <w:sz w:val="20"/>
              </w:rPr>
            </w:pPr>
            <w:r w:rsidRPr="00AA652E">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266C592C" w14:textId="5540F01B" w:rsidR="003C273E" w:rsidRPr="002D3BFA" w:rsidRDefault="003C273E" w:rsidP="003C273E">
            <w:pPr>
              <w:jc w:val="center"/>
              <w:rPr>
                <w:b/>
                <w:sz w:val="20"/>
              </w:rPr>
            </w:pPr>
            <w:r w:rsidRPr="00AA652E">
              <w:rPr>
                <w:b/>
                <w:sz w:val="20"/>
              </w:rPr>
              <w:t>R 336.1205(3)</w:t>
            </w:r>
          </w:p>
        </w:tc>
      </w:tr>
      <w:tr w:rsidR="003C273E" w14:paraId="3E8D8080" w14:textId="77777777" w:rsidTr="003C273E">
        <w:trPr>
          <w:cantSplit/>
        </w:trPr>
        <w:tc>
          <w:tcPr>
            <w:tcW w:w="1626" w:type="dxa"/>
            <w:tcBorders>
              <w:top w:val="single" w:sz="4" w:space="0" w:color="auto"/>
              <w:left w:val="single" w:sz="4" w:space="0" w:color="auto"/>
              <w:bottom w:val="single" w:sz="4" w:space="0" w:color="auto"/>
              <w:right w:val="single" w:sz="4" w:space="0" w:color="auto"/>
            </w:tcBorders>
          </w:tcPr>
          <w:p w14:paraId="5751776B" w14:textId="37483112" w:rsidR="003C273E" w:rsidRPr="00095B77" w:rsidRDefault="003C273E" w:rsidP="003C273E">
            <w:pPr>
              <w:numPr>
                <w:ilvl w:val="0"/>
                <w:numId w:val="47"/>
              </w:numPr>
              <w:ind w:left="360"/>
              <w:rPr>
                <w:sz w:val="20"/>
              </w:rPr>
            </w:pPr>
            <w:r w:rsidRPr="00AA652E">
              <w:rPr>
                <w:sz w:val="20"/>
              </w:rPr>
              <w:t>CO</w:t>
            </w:r>
          </w:p>
        </w:tc>
        <w:tc>
          <w:tcPr>
            <w:tcW w:w="1440" w:type="dxa"/>
            <w:tcBorders>
              <w:top w:val="single" w:sz="4" w:space="0" w:color="auto"/>
              <w:left w:val="single" w:sz="4" w:space="0" w:color="auto"/>
              <w:bottom w:val="single" w:sz="4" w:space="0" w:color="auto"/>
              <w:right w:val="single" w:sz="4" w:space="0" w:color="auto"/>
            </w:tcBorders>
          </w:tcPr>
          <w:p w14:paraId="6B5F3755" w14:textId="678F63A4" w:rsidR="003C273E" w:rsidRPr="00BD3DE3" w:rsidRDefault="003C273E" w:rsidP="003C273E">
            <w:pPr>
              <w:jc w:val="center"/>
              <w:rPr>
                <w:sz w:val="20"/>
              </w:rPr>
            </w:pPr>
            <w:r w:rsidRPr="00AA652E">
              <w:rPr>
                <w:sz w:val="20"/>
              </w:rPr>
              <w:t>7.7 pph</w:t>
            </w:r>
            <w:r w:rsidRPr="00AA652E">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EDAB48F" w14:textId="3CF1F7B7" w:rsidR="003C273E" w:rsidRPr="00BD3DE3" w:rsidRDefault="00EB1133" w:rsidP="003C273E">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0F46A225" w14:textId="77777777" w:rsidR="00A9308F" w:rsidRDefault="00A9308F" w:rsidP="003C273E">
            <w:pPr>
              <w:jc w:val="center"/>
              <w:rPr>
                <w:sz w:val="20"/>
              </w:rPr>
            </w:pPr>
            <w:r>
              <w:rPr>
                <w:sz w:val="20"/>
              </w:rPr>
              <w:t>From each engine:</w:t>
            </w:r>
          </w:p>
          <w:p w14:paraId="674DB561" w14:textId="5F1B2B8C" w:rsidR="003C273E" w:rsidRPr="00BD3DE3" w:rsidRDefault="003C273E" w:rsidP="003C273E">
            <w:pPr>
              <w:jc w:val="center"/>
              <w:rPr>
                <w:sz w:val="20"/>
              </w:rPr>
            </w:pPr>
            <w:r w:rsidRPr="00AA652E">
              <w:rPr>
                <w:sz w:val="20"/>
              </w:rPr>
              <w:t>EUGMVH1 EUGMVH2 EUGMVH3</w:t>
            </w:r>
          </w:p>
        </w:tc>
        <w:tc>
          <w:tcPr>
            <w:tcW w:w="1530" w:type="dxa"/>
            <w:tcBorders>
              <w:top w:val="single" w:sz="4" w:space="0" w:color="auto"/>
              <w:left w:val="single" w:sz="4" w:space="0" w:color="auto"/>
              <w:bottom w:val="single" w:sz="4" w:space="0" w:color="auto"/>
              <w:right w:val="single" w:sz="4" w:space="0" w:color="auto"/>
            </w:tcBorders>
          </w:tcPr>
          <w:p w14:paraId="2B342581" w14:textId="5A05A671" w:rsidR="003C273E" w:rsidRPr="00BD3DE3" w:rsidRDefault="003C273E" w:rsidP="003C273E">
            <w:pPr>
              <w:jc w:val="center"/>
              <w:rPr>
                <w:sz w:val="20"/>
              </w:rPr>
            </w:pPr>
            <w:r w:rsidRPr="00AA652E">
              <w:rPr>
                <w:sz w:val="20"/>
              </w:rPr>
              <w:t>SC V.1</w:t>
            </w:r>
          </w:p>
        </w:tc>
        <w:tc>
          <w:tcPr>
            <w:tcW w:w="1530" w:type="dxa"/>
            <w:tcBorders>
              <w:top w:val="single" w:sz="4" w:space="0" w:color="auto"/>
              <w:left w:val="single" w:sz="4" w:space="0" w:color="auto"/>
              <w:bottom w:val="single" w:sz="4" w:space="0" w:color="auto"/>
              <w:right w:val="single" w:sz="4" w:space="0" w:color="auto"/>
            </w:tcBorders>
          </w:tcPr>
          <w:p w14:paraId="0A8F827C" w14:textId="25CF3649" w:rsidR="003C273E" w:rsidRPr="002D3BFA" w:rsidRDefault="003C273E" w:rsidP="003C273E">
            <w:pPr>
              <w:jc w:val="center"/>
              <w:rPr>
                <w:b/>
                <w:sz w:val="20"/>
              </w:rPr>
            </w:pPr>
            <w:r w:rsidRPr="00AA652E">
              <w:rPr>
                <w:b/>
                <w:sz w:val="20"/>
              </w:rPr>
              <w:t>R 336.1205(3)</w:t>
            </w:r>
          </w:p>
        </w:tc>
      </w:tr>
      <w:tr w:rsidR="003C273E" w14:paraId="589AFAC1" w14:textId="77777777" w:rsidTr="003C273E">
        <w:trPr>
          <w:cantSplit/>
        </w:trPr>
        <w:tc>
          <w:tcPr>
            <w:tcW w:w="1626" w:type="dxa"/>
            <w:tcBorders>
              <w:top w:val="single" w:sz="4" w:space="0" w:color="auto"/>
              <w:left w:val="single" w:sz="4" w:space="0" w:color="auto"/>
              <w:bottom w:val="single" w:sz="4" w:space="0" w:color="auto"/>
              <w:right w:val="single" w:sz="4" w:space="0" w:color="auto"/>
            </w:tcBorders>
          </w:tcPr>
          <w:p w14:paraId="7BCBF566" w14:textId="19626451" w:rsidR="003C273E" w:rsidRPr="00095B77" w:rsidRDefault="003C273E" w:rsidP="003C273E">
            <w:pPr>
              <w:numPr>
                <w:ilvl w:val="0"/>
                <w:numId w:val="47"/>
              </w:numPr>
              <w:ind w:left="360"/>
              <w:rPr>
                <w:sz w:val="20"/>
              </w:rPr>
            </w:pPr>
            <w:r w:rsidRPr="00AA652E">
              <w:rPr>
                <w:sz w:val="20"/>
              </w:rPr>
              <w:t>NOx</w:t>
            </w:r>
          </w:p>
        </w:tc>
        <w:tc>
          <w:tcPr>
            <w:tcW w:w="1440" w:type="dxa"/>
            <w:tcBorders>
              <w:top w:val="single" w:sz="4" w:space="0" w:color="auto"/>
              <w:left w:val="single" w:sz="4" w:space="0" w:color="auto"/>
              <w:bottom w:val="single" w:sz="4" w:space="0" w:color="auto"/>
              <w:right w:val="single" w:sz="4" w:space="0" w:color="auto"/>
            </w:tcBorders>
          </w:tcPr>
          <w:p w14:paraId="5A924755" w14:textId="6EAF2A13" w:rsidR="003C273E" w:rsidRPr="00BD3DE3" w:rsidRDefault="003C273E" w:rsidP="003C273E">
            <w:pPr>
              <w:jc w:val="center"/>
              <w:rPr>
                <w:sz w:val="20"/>
              </w:rPr>
            </w:pPr>
            <w:r w:rsidRPr="00AA652E">
              <w:rPr>
                <w:sz w:val="20"/>
              </w:rPr>
              <w:t>52.12 tpy</w:t>
            </w:r>
            <w:r w:rsidRPr="00AA652E">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8C77CB1" w14:textId="50EE1303" w:rsidR="003C273E" w:rsidRPr="00BD3DE3" w:rsidRDefault="003C273E" w:rsidP="003C273E">
            <w:pPr>
              <w:jc w:val="center"/>
              <w:rPr>
                <w:sz w:val="20"/>
              </w:rPr>
            </w:pPr>
            <w:r w:rsidRPr="00AA652E">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46D3B62" w14:textId="77777777" w:rsidR="00A9308F" w:rsidRDefault="00A9308F" w:rsidP="003C273E">
            <w:pPr>
              <w:jc w:val="center"/>
              <w:rPr>
                <w:sz w:val="20"/>
              </w:rPr>
            </w:pPr>
            <w:r>
              <w:rPr>
                <w:sz w:val="20"/>
              </w:rPr>
              <w:t>From each engine:</w:t>
            </w:r>
          </w:p>
          <w:p w14:paraId="580772F5" w14:textId="4CD50200" w:rsidR="003C273E" w:rsidRPr="00BD3DE3" w:rsidRDefault="003C273E" w:rsidP="003C273E">
            <w:pPr>
              <w:jc w:val="center"/>
              <w:rPr>
                <w:sz w:val="20"/>
              </w:rPr>
            </w:pPr>
            <w:r w:rsidRPr="00AA652E">
              <w:rPr>
                <w:sz w:val="20"/>
              </w:rPr>
              <w:t>EUGMVH1 EUGMVH2 EUGMVH3</w:t>
            </w:r>
          </w:p>
        </w:tc>
        <w:tc>
          <w:tcPr>
            <w:tcW w:w="1530" w:type="dxa"/>
            <w:tcBorders>
              <w:top w:val="single" w:sz="4" w:space="0" w:color="auto"/>
              <w:left w:val="single" w:sz="4" w:space="0" w:color="auto"/>
              <w:bottom w:val="single" w:sz="4" w:space="0" w:color="auto"/>
              <w:right w:val="single" w:sz="4" w:space="0" w:color="auto"/>
            </w:tcBorders>
          </w:tcPr>
          <w:p w14:paraId="30D206FC" w14:textId="15566F1F" w:rsidR="003C273E" w:rsidRPr="00BD3DE3" w:rsidRDefault="003C273E" w:rsidP="003C273E">
            <w:pPr>
              <w:jc w:val="center"/>
              <w:rPr>
                <w:sz w:val="20"/>
              </w:rPr>
            </w:pPr>
            <w:r w:rsidRPr="00AA652E">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0462AD32" w14:textId="2FF1C118" w:rsidR="003C273E" w:rsidRPr="002D3BFA" w:rsidRDefault="003C273E" w:rsidP="003C273E">
            <w:pPr>
              <w:jc w:val="center"/>
              <w:rPr>
                <w:b/>
                <w:sz w:val="20"/>
              </w:rPr>
            </w:pPr>
            <w:r w:rsidRPr="00AA652E">
              <w:rPr>
                <w:b/>
                <w:sz w:val="20"/>
              </w:rPr>
              <w:t>R 336.1205(3)</w:t>
            </w:r>
          </w:p>
        </w:tc>
      </w:tr>
      <w:tr w:rsidR="003C273E" w14:paraId="3AD66BBD" w14:textId="77777777" w:rsidTr="003C273E">
        <w:trPr>
          <w:cantSplit/>
        </w:trPr>
        <w:tc>
          <w:tcPr>
            <w:tcW w:w="1626" w:type="dxa"/>
            <w:tcBorders>
              <w:top w:val="single" w:sz="4" w:space="0" w:color="auto"/>
              <w:left w:val="single" w:sz="4" w:space="0" w:color="auto"/>
              <w:bottom w:val="single" w:sz="4" w:space="0" w:color="auto"/>
              <w:right w:val="single" w:sz="4" w:space="0" w:color="auto"/>
            </w:tcBorders>
          </w:tcPr>
          <w:p w14:paraId="6FC76A54" w14:textId="68897E79" w:rsidR="003C273E" w:rsidRPr="00095B77" w:rsidRDefault="003C273E" w:rsidP="003C273E">
            <w:pPr>
              <w:numPr>
                <w:ilvl w:val="0"/>
                <w:numId w:val="47"/>
              </w:numPr>
              <w:ind w:left="360"/>
              <w:rPr>
                <w:sz w:val="20"/>
              </w:rPr>
            </w:pPr>
            <w:r w:rsidRPr="00AA652E">
              <w:rPr>
                <w:sz w:val="20"/>
              </w:rPr>
              <w:t>NOx</w:t>
            </w:r>
          </w:p>
        </w:tc>
        <w:tc>
          <w:tcPr>
            <w:tcW w:w="1440" w:type="dxa"/>
            <w:tcBorders>
              <w:top w:val="single" w:sz="4" w:space="0" w:color="auto"/>
              <w:left w:val="single" w:sz="4" w:space="0" w:color="auto"/>
              <w:bottom w:val="single" w:sz="4" w:space="0" w:color="auto"/>
              <w:right w:val="single" w:sz="4" w:space="0" w:color="auto"/>
            </w:tcBorders>
          </w:tcPr>
          <w:p w14:paraId="5047144C" w14:textId="7DC5D01B" w:rsidR="003C273E" w:rsidRPr="00BD3DE3" w:rsidRDefault="003C273E" w:rsidP="003C273E">
            <w:pPr>
              <w:jc w:val="center"/>
              <w:rPr>
                <w:sz w:val="20"/>
              </w:rPr>
            </w:pPr>
            <w:r w:rsidRPr="00AA652E">
              <w:rPr>
                <w:sz w:val="20"/>
              </w:rPr>
              <w:t>64.2 pph</w:t>
            </w:r>
            <w:r w:rsidRPr="00AA652E">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1E28425" w14:textId="2AD8BE4A" w:rsidR="003C273E" w:rsidRPr="00BD3DE3" w:rsidRDefault="00EB1133" w:rsidP="003C273E">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66EE081E" w14:textId="77777777" w:rsidR="00A9308F" w:rsidRDefault="00A9308F" w:rsidP="003C273E">
            <w:pPr>
              <w:jc w:val="center"/>
              <w:rPr>
                <w:sz w:val="20"/>
              </w:rPr>
            </w:pPr>
            <w:r>
              <w:rPr>
                <w:sz w:val="20"/>
              </w:rPr>
              <w:t>From each engine:</w:t>
            </w:r>
          </w:p>
          <w:p w14:paraId="79F465CA" w14:textId="6A61D54D" w:rsidR="003C273E" w:rsidRPr="00BD3DE3" w:rsidRDefault="003C273E" w:rsidP="003C273E">
            <w:pPr>
              <w:jc w:val="center"/>
              <w:rPr>
                <w:sz w:val="20"/>
              </w:rPr>
            </w:pPr>
            <w:r w:rsidRPr="00AA652E">
              <w:rPr>
                <w:sz w:val="20"/>
              </w:rPr>
              <w:t>EUGMVH1 EUGMVH2 EUGMVH3</w:t>
            </w:r>
          </w:p>
        </w:tc>
        <w:tc>
          <w:tcPr>
            <w:tcW w:w="1530" w:type="dxa"/>
            <w:tcBorders>
              <w:top w:val="single" w:sz="4" w:space="0" w:color="auto"/>
              <w:left w:val="single" w:sz="4" w:space="0" w:color="auto"/>
              <w:bottom w:val="single" w:sz="4" w:space="0" w:color="auto"/>
              <w:right w:val="single" w:sz="4" w:space="0" w:color="auto"/>
            </w:tcBorders>
          </w:tcPr>
          <w:p w14:paraId="2FF1FB3B" w14:textId="7F87B39C" w:rsidR="003C273E" w:rsidRPr="00BD3DE3" w:rsidRDefault="003C273E" w:rsidP="003C273E">
            <w:pPr>
              <w:jc w:val="center"/>
              <w:rPr>
                <w:sz w:val="20"/>
              </w:rPr>
            </w:pPr>
            <w:r w:rsidRPr="00AA652E">
              <w:rPr>
                <w:sz w:val="20"/>
              </w:rPr>
              <w:t>SC V.1</w:t>
            </w:r>
          </w:p>
        </w:tc>
        <w:tc>
          <w:tcPr>
            <w:tcW w:w="1530" w:type="dxa"/>
            <w:tcBorders>
              <w:top w:val="single" w:sz="4" w:space="0" w:color="auto"/>
              <w:left w:val="single" w:sz="4" w:space="0" w:color="auto"/>
              <w:bottom w:val="single" w:sz="4" w:space="0" w:color="auto"/>
              <w:right w:val="single" w:sz="4" w:space="0" w:color="auto"/>
            </w:tcBorders>
          </w:tcPr>
          <w:p w14:paraId="713FE238" w14:textId="14026A33" w:rsidR="003C273E" w:rsidRPr="002D3BFA" w:rsidRDefault="003C273E" w:rsidP="003C273E">
            <w:pPr>
              <w:jc w:val="center"/>
              <w:rPr>
                <w:b/>
                <w:sz w:val="20"/>
              </w:rPr>
            </w:pPr>
            <w:r w:rsidRPr="00AA652E">
              <w:rPr>
                <w:b/>
                <w:sz w:val="20"/>
              </w:rPr>
              <w:t>R 336.1205(3)</w:t>
            </w:r>
          </w:p>
        </w:tc>
      </w:tr>
      <w:tr w:rsidR="003C273E" w14:paraId="36A5F5D3" w14:textId="77777777" w:rsidTr="003C273E">
        <w:trPr>
          <w:cantSplit/>
        </w:trPr>
        <w:tc>
          <w:tcPr>
            <w:tcW w:w="1626" w:type="dxa"/>
            <w:tcBorders>
              <w:top w:val="single" w:sz="4" w:space="0" w:color="auto"/>
              <w:left w:val="single" w:sz="4" w:space="0" w:color="auto"/>
              <w:bottom w:val="single" w:sz="4" w:space="0" w:color="auto"/>
              <w:right w:val="single" w:sz="4" w:space="0" w:color="auto"/>
            </w:tcBorders>
          </w:tcPr>
          <w:p w14:paraId="5137FE79" w14:textId="3BB0EA30" w:rsidR="003C273E" w:rsidRPr="00095B77" w:rsidRDefault="003C273E" w:rsidP="003C273E">
            <w:pPr>
              <w:numPr>
                <w:ilvl w:val="0"/>
                <w:numId w:val="47"/>
              </w:numPr>
              <w:ind w:left="360"/>
              <w:rPr>
                <w:sz w:val="20"/>
              </w:rPr>
            </w:pPr>
            <w:r w:rsidRPr="00AA652E">
              <w:rPr>
                <w:sz w:val="20"/>
              </w:rPr>
              <w:t>VOC</w:t>
            </w:r>
          </w:p>
        </w:tc>
        <w:tc>
          <w:tcPr>
            <w:tcW w:w="1440" w:type="dxa"/>
            <w:tcBorders>
              <w:top w:val="single" w:sz="4" w:space="0" w:color="auto"/>
              <w:left w:val="single" w:sz="4" w:space="0" w:color="auto"/>
              <w:bottom w:val="single" w:sz="4" w:space="0" w:color="auto"/>
              <w:right w:val="single" w:sz="4" w:space="0" w:color="auto"/>
            </w:tcBorders>
          </w:tcPr>
          <w:p w14:paraId="6C2A5068" w14:textId="0D150E1B" w:rsidR="003C273E" w:rsidRPr="00BD3DE3" w:rsidRDefault="003C273E" w:rsidP="003C273E">
            <w:pPr>
              <w:jc w:val="center"/>
              <w:rPr>
                <w:sz w:val="20"/>
              </w:rPr>
            </w:pPr>
            <w:r w:rsidRPr="00AA652E">
              <w:rPr>
                <w:sz w:val="20"/>
              </w:rPr>
              <w:t>26.1 tpy</w:t>
            </w:r>
            <w:r w:rsidRPr="00AA652E">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E5B8790" w14:textId="7BCACD0A" w:rsidR="003C273E" w:rsidRPr="00BD3DE3" w:rsidRDefault="003C273E" w:rsidP="003C273E">
            <w:pPr>
              <w:jc w:val="center"/>
              <w:rPr>
                <w:sz w:val="20"/>
              </w:rPr>
            </w:pPr>
            <w:r w:rsidRPr="00AA652E">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16DD8E8" w14:textId="77777777" w:rsidR="00A9308F" w:rsidRDefault="00A9308F" w:rsidP="00EB1133">
            <w:pPr>
              <w:jc w:val="center"/>
              <w:rPr>
                <w:sz w:val="20"/>
              </w:rPr>
            </w:pPr>
            <w:r>
              <w:rPr>
                <w:sz w:val="20"/>
              </w:rPr>
              <w:t>From each engine:</w:t>
            </w:r>
          </w:p>
          <w:p w14:paraId="086C7ACE" w14:textId="42181FB4" w:rsidR="003C273E" w:rsidRPr="00BD3DE3" w:rsidRDefault="003C273E" w:rsidP="00EB1133">
            <w:pPr>
              <w:jc w:val="center"/>
              <w:rPr>
                <w:sz w:val="20"/>
              </w:rPr>
            </w:pPr>
            <w:r w:rsidRPr="00AA652E">
              <w:rPr>
                <w:sz w:val="20"/>
              </w:rPr>
              <w:t>EUGMVH1 EUGMVH2 EUGMVH3</w:t>
            </w:r>
          </w:p>
        </w:tc>
        <w:tc>
          <w:tcPr>
            <w:tcW w:w="1530" w:type="dxa"/>
            <w:tcBorders>
              <w:top w:val="single" w:sz="4" w:space="0" w:color="auto"/>
              <w:left w:val="single" w:sz="4" w:space="0" w:color="auto"/>
              <w:bottom w:val="single" w:sz="4" w:space="0" w:color="auto"/>
              <w:right w:val="single" w:sz="4" w:space="0" w:color="auto"/>
            </w:tcBorders>
          </w:tcPr>
          <w:p w14:paraId="44AFDBFF" w14:textId="0424F7BA" w:rsidR="003C273E" w:rsidRPr="00BD3DE3" w:rsidRDefault="003C273E" w:rsidP="003C273E">
            <w:pPr>
              <w:jc w:val="center"/>
              <w:rPr>
                <w:sz w:val="20"/>
              </w:rPr>
            </w:pPr>
            <w:r w:rsidRPr="00AA652E">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29979117" w14:textId="194043DC" w:rsidR="003C273E" w:rsidRPr="002D3BFA" w:rsidRDefault="003C273E" w:rsidP="003C273E">
            <w:pPr>
              <w:jc w:val="center"/>
              <w:rPr>
                <w:b/>
                <w:sz w:val="20"/>
              </w:rPr>
            </w:pPr>
            <w:r w:rsidRPr="00AA652E">
              <w:rPr>
                <w:b/>
                <w:sz w:val="20"/>
              </w:rPr>
              <w:t>R 336.1702(a)</w:t>
            </w:r>
          </w:p>
        </w:tc>
      </w:tr>
      <w:tr w:rsidR="003C273E" w14:paraId="565382A2" w14:textId="77777777" w:rsidTr="003C273E">
        <w:trPr>
          <w:cantSplit/>
        </w:trPr>
        <w:tc>
          <w:tcPr>
            <w:tcW w:w="1626" w:type="dxa"/>
            <w:tcBorders>
              <w:top w:val="single" w:sz="4" w:space="0" w:color="auto"/>
              <w:left w:val="single" w:sz="4" w:space="0" w:color="auto"/>
              <w:bottom w:val="single" w:sz="4" w:space="0" w:color="auto"/>
              <w:right w:val="single" w:sz="4" w:space="0" w:color="auto"/>
            </w:tcBorders>
          </w:tcPr>
          <w:p w14:paraId="320075E9" w14:textId="5178059E" w:rsidR="003C273E" w:rsidRPr="00095B77" w:rsidRDefault="003C273E" w:rsidP="003C273E">
            <w:pPr>
              <w:numPr>
                <w:ilvl w:val="0"/>
                <w:numId w:val="47"/>
              </w:numPr>
              <w:ind w:left="360"/>
              <w:rPr>
                <w:sz w:val="20"/>
              </w:rPr>
            </w:pPr>
            <w:r w:rsidRPr="00AA652E">
              <w:rPr>
                <w:sz w:val="20"/>
              </w:rPr>
              <w:t>VOC</w:t>
            </w:r>
          </w:p>
        </w:tc>
        <w:tc>
          <w:tcPr>
            <w:tcW w:w="1440" w:type="dxa"/>
            <w:tcBorders>
              <w:top w:val="single" w:sz="4" w:space="0" w:color="auto"/>
              <w:left w:val="single" w:sz="4" w:space="0" w:color="auto"/>
              <w:bottom w:val="single" w:sz="4" w:space="0" w:color="auto"/>
              <w:right w:val="single" w:sz="4" w:space="0" w:color="auto"/>
            </w:tcBorders>
          </w:tcPr>
          <w:p w14:paraId="56B84722" w14:textId="047C6F2B" w:rsidR="003C273E" w:rsidRPr="00BD3DE3" w:rsidRDefault="003C273E" w:rsidP="003C273E">
            <w:pPr>
              <w:jc w:val="center"/>
              <w:rPr>
                <w:sz w:val="20"/>
              </w:rPr>
            </w:pPr>
            <w:r w:rsidRPr="00AA652E">
              <w:rPr>
                <w:sz w:val="20"/>
              </w:rPr>
              <w:t>6.0 pph</w:t>
            </w:r>
            <w:r w:rsidRPr="00AA652E">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68DB4DF" w14:textId="3904D557" w:rsidR="003C273E" w:rsidRPr="00BD3DE3" w:rsidRDefault="00EB1133" w:rsidP="003C273E">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6CB84005" w14:textId="77777777" w:rsidR="00A9308F" w:rsidRDefault="00A9308F" w:rsidP="003C273E">
            <w:pPr>
              <w:jc w:val="center"/>
              <w:rPr>
                <w:sz w:val="20"/>
              </w:rPr>
            </w:pPr>
            <w:r>
              <w:rPr>
                <w:sz w:val="20"/>
              </w:rPr>
              <w:t>From each engine:</w:t>
            </w:r>
          </w:p>
          <w:p w14:paraId="3560C0D4" w14:textId="35CF9153" w:rsidR="003C273E" w:rsidRPr="00BD3DE3" w:rsidRDefault="003C273E" w:rsidP="003C273E">
            <w:pPr>
              <w:jc w:val="center"/>
              <w:rPr>
                <w:sz w:val="20"/>
              </w:rPr>
            </w:pPr>
            <w:r w:rsidRPr="00AA652E">
              <w:rPr>
                <w:sz w:val="20"/>
              </w:rPr>
              <w:t>EUGMVH1 EUGMVH2 EUGMVH3</w:t>
            </w:r>
          </w:p>
        </w:tc>
        <w:tc>
          <w:tcPr>
            <w:tcW w:w="1530" w:type="dxa"/>
            <w:tcBorders>
              <w:top w:val="single" w:sz="4" w:space="0" w:color="auto"/>
              <w:left w:val="single" w:sz="4" w:space="0" w:color="auto"/>
              <w:bottom w:val="single" w:sz="4" w:space="0" w:color="auto"/>
              <w:right w:val="single" w:sz="4" w:space="0" w:color="auto"/>
            </w:tcBorders>
          </w:tcPr>
          <w:p w14:paraId="5BD25B8E" w14:textId="1BBA5290" w:rsidR="003C273E" w:rsidRPr="00BD3DE3" w:rsidRDefault="003C273E" w:rsidP="003C273E">
            <w:pPr>
              <w:jc w:val="center"/>
              <w:rPr>
                <w:sz w:val="20"/>
              </w:rPr>
            </w:pPr>
            <w:r w:rsidRPr="00AA652E">
              <w:rPr>
                <w:sz w:val="20"/>
              </w:rPr>
              <w:t>SC V.1</w:t>
            </w:r>
          </w:p>
        </w:tc>
        <w:tc>
          <w:tcPr>
            <w:tcW w:w="1530" w:type="dxa"/>
            <w:tcBorders>
              <w:top w:val="single" w:sz="4" w:space="0" w:color="auto"/>
              <w:left w:val="single" w:sz="4" w:space="0" w:color="auto"/>
              <w:bottom w:val="single" w:sz="4" w:space="0" w:color="auto"/>
              <w:right w:val="single" w:sz="4" w:space="0" w:color="auto"/>
            </w:tcBorders>
          </w:tcPr>
          <w:p w14:paraId="300F4EEC" w14:textId="55FE2A97" w:rsidR="003C273E" w:rsidRPr="002D3BFA" w:rsidRDefault="003C273E" w:rsidP="003C273E">
            <w:pPr>
              <w:jc w:val="center"/>
              <w:rPr>
                <w:b/>
                <w:sz w:val="20"/>
              </w:rPr>
            </w:pPr>
            <w:r w:rsidRPr="00AA652E">
              <w:rPr>
                <w:b/>
                <w:sz w:val="20"/>
              </w:rPr>
              <w:t>R 336.1702(a)</w:t>
            </w:r>
          </w:p>
        </w:tc>
      </w:tr>
    </w:tbl>
    <w:p w14:paraId="50B9AE59" w14:textId="77777777" w:rsidR="00494D15" w:rsidRPr="00EE5F4E" w:rsidRDefault="00494D15" w:rsidP="00F62984">
      <w:pPr>
        <w:jc w:val="both"/>
        <w:rPr>
          <w:sz w:val="20"/>
        </w:rPr>
      </w:pPr>
    </w:p>
    <w:p w14:paraId="7E626412" w14:textId="77777777" w:rsidR="00AE1D84" w:rsidRDefault="00AE1D84" w:rsidP="00F62984">
      <w:pPr>
        <w:jc w:val="both"/>
        <w:rPr>
          <w:b/>
          <w:u w:val="single"/>
        </w:rPr>
      </w:pPr>
      <w:r>
        <w:rPr>
          <w:b/>
        </w:rPr>
        <w:t xml:space="preserve">II.  </w:t>
      </w:r>
      <w:r>
        <w:rPr>
          <w:b/>
          <w:u w:val="single"/>
        </w:rPr>
        <w:t>MATERIAL LIMIT(S)</w:t>
      </w:r>
    </w:p>
    <w:p w14:paraId="1FA5FB48" w14:textId="77777777" w:rsidR="00AE1D84" w:rsidRPr="00FE0AD0" w:rsidRDefault="00AE1D84" w:rsidP="00F62984">
      <w:pPr>
        <w:jc w:val="both"/>
        <w:rPr>
          <w:sz w:val="20"/>
        </w:rPr>
      </w:pPr>
    </w:p>
    <w:p w14:paraId="520D4F0E" w14:textId="3327F083" w:rsidR="00AE1D84" w:rsidRPr="00EE5F4E" w:rsidRDefault="003C273E" w:rsidP="00F62984">
      <w:pPr>
        <w:jc w:val="both"/>
        <w:rPr>
          <w:sz w:val="20"/>
        </w:rPr>
      </w:pPr>
      <w:r>
        <w:rPr>
          <w:sz w:val="20"/>
        </w:rPr>
        <w:t>NA</w:t>
      </w:r>
    </w:p>
    <w:p w14:paraId="595E7A9D" w14:textId="77777777" w:rsidR="00494D15" w:rsidRPr="00EE5F4E" w:rsidRDefault="00494D15" w:rsidP="00F62984">
      <w:pPr>
        <w:jc w:val="both"/>
        <w:rPr>
          <w:sz w:val="20"/>
        </w:rPr>
      </w:pPr>
    </w:p>
    <w:p w14:paraId="1892AEAE"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1C4B42CC" w14:textId="77777777" w:rsidR="003C273E" w:rsidRPr="00AA652E" w:rsidRDefault="003C273E" w:rsidP="003C273E">
      <w:pPr>
        <w:jc w:val="both"/>
        <w:rPr>
          <w:sz w:val="20"/>
        </w:rPr>
      </w:pPr>
    </w:p>
    <w:p w14:paraId="0E4E4F19" w14:textId="77777777" w:rsidR="003C273E" w:rsidRPr="00AA652E" w:rsidRDefault="003C273E" w:rsidP="003C273E">
      <w:pPr>
        <w:numPr>
          <w:ilvl w:val="0"/>
          <w:numId w:val="59"/>
        </w:numPr>
        <w:ind w:left="360"/>
        <w:jc w:val="both"/>
        <w:rPr>
          <w:sz w:val="20"/>
        </w:rPr>
      </w:pPr>
      <w:r w:rsidRPr="00AA652E">
        <w:rPr>
          <w:sz w:val="20"/>
        </w:rPr>
        <w:t>The permittee shall use only sweet natural gas as fuel for FGGMVHS.</w:t>
      </w:r>
      <w:r w:rsidRPr="00AA652E">
        <w:rPr>
          <w:rFonts w:cs="Arial"/>
          <w:sz w:val="20"/>
          <w:vertAlign w:val="superscript"/>
        </w:rPr>
        <w:t>2</w:t>
      </w:r>
      <w:r w:rsidRPr="00AA652E">
        <w:rPr>
          <w:rFonts w:cs="Arial"/>
          <w:sz w:val="20"/>
        </w:rPr>
        <w:t xml:space="preserve"> </w:t>
      </w:r>
      <w:r w:rsidRPr="00AA652E">
        <w:rPr>
          <w:sz w:val="20"/>
        </w:rPr>
        <w:t xml:space="preserve"> </w:t>
      </w:r>
      <w:r w:rsidRPr="00AA652E">
        <w:rPr>
          <w:b/>
          <w:sz w:val="20"/>
        </w:rPr>
        <w:t>(R 336.1301(1))</w:t>
      </w:r>
    </w:p>
    <w:p w14:paraId="6D3D3464" w14:textId="77777777" w:rsidR="003C273E" w:rsidRPr="00AA652E" w:rsidRDefault="003C273E" w:rsidP="003C273E">
      <w:pPr>
        <w:jc w:val="both"/>
        <w:rPr>
          <w:sz w:val="20"/>
        </w:rPr>
      </w:pPr>
    </w:p>
    <w:p w14:paraId="600FD703" w14:textId="77777777" w:rsidR="003C273E" w:rsidRPr="00AA652E" w:rsidRDefault="003C273E" w:rsidP="003C273E">
      <w:pPr>
        <w:numPr>
          <w:ilvl w:val="0"/>
          <w:numId w:val="59"/>
        </w:numPr>
        <w:ind w:left="360"/>
        <w:jc w:val="both"/>
        <w:rPr>
          <w:sz w:val="20"/>
        </w:rPr>
      </w:pPr>
      <w:r w:rsidRPr="00AA652E">
        <w:rPr>
          <w:sz w:val="20"/>
        </w:rPr>
        <w:lastRenderedPageBreak/>
        <w:t>The permittee shall not operate an engine of FGGMVHS unless its lean-burn combustion system is properly operated and maintained.</w:t>
      </w:r>
      <w:r w:rsidRPr="00AA652E">
        <w:rPr>
          <w:rFonts w:cs="Arial"/>
          <w:sz w:val="20"/>
          <w:vertAlign w:val="superscript"/>
        </w:rPr>
        <w:t>2</w:t>
      </w:r>
      <w:r w:rsidRPr="00AA652E">
        <w:rPr>
          <w:rFonts w:cs="Arial"/>
          <w:sz w:val="20"/>
        </w:rPr>
        <w:t xml:space="preserve"> </w:t>
      </w:r>
      <w:r w:rsidRPr="00AA652E">
        <w:rPr>
          <w:sz w:val="20"/>
        </w:rPr>
        <w:t xml:space="preserve"> </w:t>
      </w:r>
      <w:r w:rsidRPr="00AA652E">
        <w:rPr>
          <w:b/>
          <w:sz w:val="20"/>
        </w:rPr>
        <w:t>(R 336.1910)</w:t>
      </w:r>
    </w:p>
    <w:p w14:paraId="5AB88380" w14:textId="77777777" w:rsidR="003C273E" w:rsidRPr="00AA652E" w:rsidRDefault="003C273E" w:rsidP="003C273E">
      <w:pPr>
        <w:rPr>
          <w:rFonts w:cs="Arial"/>
          <w:sz w:val="20"/>
        </w:rPr>
      </w:pPr>
    </w:p>
    <w:p w14:paraId="0EE15AEA"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438B6044" w14:textId="77777777" w:rsidR="003C273E" w:rsidRPr="00AA652E" w:rsidRDefault="003C273E" w:rsidP="003C273E">
      <w:pPr>
        <w:jc w:val="both"/>
        <w:rPr>
          <w:sz w:val="20"/>
        </w:rPr>
      </w:pPr>
    </w:p>
    <w:p w14:paraId="54F8ED3D" w14:textId="5D304925" w:rsidR="003C273E" w:rsidRPr="00AA652E" w:rsidRDefault="003C273E" w:rsidP="003C273E">
      <w:pPr>
        <w:ind w:left="360" w:hanging="360"/>
        <w:jc w:val="both"/>
        <w:rPr>
          <w:sz w:val="20"/>
        </w:rPr>
      </w:pPr>
      <w:r w:rsidRPr="00AA652E">
        <w:rPr>
          <w:rFonts w:cs="Arial"/>
          <w:sz w:val="20"/>
        </w:rPr>
        <w:t>1.</w:t>
      </w:r>
      <w:r w:rsidRPr="00AA652E">
        <w:rPr>
          <w:rFonts w:cs="Arial"/>
          <w:sz w:val="20"/>
        </w:rPr>
        <w:tab/>
        <w:t>The permittee shall equip and maintain each engine of FGGMVHS with an hour meter to track the operating hours.</w:t>
      </w:r>
      <w:r w:rsidRPr="00AA652E">
        <w:rPr>
          <w:rFonts w:cs="Arial"/>
          <w:sz w:val="20"/>
          <w:vertAlign w:val="superscript"/>
        </w:rPr>
        <w:t>2</w:t>
      </w:r>
      <w:r w:rsidRPr="00AA652E">
        <w:rPr>
          <w:rFonts w:cs="Arial"/>
          <w:sz w:val="20"/>
        </w:rPr>
        <w:t xml:space="preserve">  </w:t>
      </w:r>
      <w:r w:rsidRPr="00AA652E">
        <w:rPr>
          <w:rFonts w:cs="Arial"/>
          <w:b/>
          <w:sz w:val="20"/>
        </w:rPr>
        <w:t>(R 336.1205(3), R 336.2803, R 336.2804, 40 CFR 52.21(c) &amp; (d))</w:t>
      </w:r>
    </w:p>
    <w:p w14:paraId="6CB22383" w14:textId="77777777" w:rsidR="003C273E" w:rsidRPr="00AA652E" w:rsidRDefault="003C273E" w:rsidP="003C273E">
      <w:pPr>
        <w:jc w:val="both"/>
        <w:rPr>
          <w:sz w:val="20"/>
        </w:rPr>
      </w:pPr>
    </w:p>
    <w:p w14:paraId="24CADE7E" w14:textId="77777777" w:rsidR="00AE1D84" w:rsidRPr="007D4237" w:rsidRDefault="00AE1D84" w:rsidP="00F62984">
      <w:pPr>
        <w:jc w:val="both"/>
      </w:pPr>
      <w:r>
        <w:rPr>
          <w:b/>
        </w:rPr>
        <w:t xml:space="preserve">V.  </w:t>
      </w:r>
      <w:r>
        <w:rPr>
          <w:b/>
          <w:u w:val="single"/>
        </w:rPr>
        <w:t>TESTING/SAMPLING</w:t>
      </w:r>
    </w:p>
    <w:p w14:paraId="15C65B52"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F84B7E8" w14:textId="77777777" w:rsidR="003C273E" w:rsidRPr="00AA652E" w:rsidRDefault="003C273E" w:rsidP="003C273E">
      <w:pPr>
        <w:jc w:val="both"/>
        <w:rPr>
          <w:sz w:val="20"/>
        </w:rPr>
      </w:pPr>
    </w:p>
    <w:p w14:paraId="604A8AD6" w14:textId="42960EC4" w:rsidR="00B66F56" w:rsidRPr="00FF27C7" w:rsidRDefault="00B66F56" w:rsidP="00B66F56">
      <w:pPr>
        <w:ind w:left="360" w:hanging="360"/>
        <w:jc w:val="both"/>
        <w:rPr>
          <w:sz w:val="20"/>
        </w:rPr>
      </w:pPr>
      <w:r w:rsidRPr="00FF27C7">
        <w:rPr>
          <w:sz w:val="20"/>
        </w:rPr>
        <w:t>1.</w:t>
      </w:r>
      <w:r w:rsidRPr="00FF27C7">
        <w:rPr>
          <w:sz w:val="20"/>
        </w:rPr>
        <w:tab/>
      </w:r>
      <w:r w:rsidRPr="00F46805">
        <w:rPr>
          <w:sz w:val="20"/>
        </w:rPr>
        <w:t xml:space="preserve">The permittee shall verify, at least once every five years, </w:t>
      </w:r>
      <w:r w:rsidRPr="00F46805">
        <w:rPr>
          <w:rFonts w:cs="Arial"/>
          <w:sz w:val="20"/>
        </w:rPr>
        <w:t xml:space="preserve">the </w:t>
      </w:r>
      <w:r>
        <w:rPr>
          <w:rFonts w:cs="Arial"/>
          <w:color w:val="000000"/>
          <w:sz w:val="20"/>
        </w:rPr>
        <w:t>emission rates</w:t>
      </w:r>
      <w:r w:rsidRPr="00BE2BDA">
        <w:rPr>
          <w:rFonts w:cs="Arial"/>
          <w:color w:val="000000"/>
          <w:sz w:val="20"/>
        </w:rPr>
        <w:t xml:space="preserve"> </w:t>
      </w:r>
      <w:r>
        <w:rPr>
          <w:rFonts w:cs="Arial"/>
          <w:color w:val="000000"/>
          <w:sz w:val="20"/>
        </w:rPr>
        <w:t>of NO</w:t>
      </w:r>
      <w:r w:rsidRPr="00FF479C">
        <w:rPr>
          <w:rFonts w:cs="Arial"/>
          <w:color w:val="000000"/>
          <w:sz w:val="20"/>
          <w:vertAlign w:val="subscript"/>
        </w:rPr>
        <w:t>x</w:t>
      </w:r>
      <w:r>
        <w:rPr>
          <w:rFonts w:cs="Arial"/>
          <w:color w:val="000000"/>
          <w:sz w:val="20"/>
        </w:rPr>
        <w:t>,</w:t>
      </w:r>
      <w:r w:rsidRPr="00BE2BDA">
        <w:rPr>
          <w:rFonts w:cs="Arial"/>
          <w:color w:val="000000"/>
          <w:sz w:val="20"/>
        </w:rPr>
        <w:t xml:space="preserve"> CO </w:t>
      </w:r>
      <w:r>
        <w:rPr>
          <w:rFonts w:cs="Arial"/>
          <w:color w:val="000000"/>
          <w:sz w:val="20"/>
        </w:rPr>
        <w:t>and VOC</w:t>
      </w:r>
      <w:r w:rsidRPr="00BE2BDA">
        <w:rPr>
          <w:rFonts w:cs="Arial"/>
          <w:color w:val="000000"/>
          <w:sz w:val="20"/>
        </w:rPr>
        <w:t xml:space="preserve"> from </w:t>
      </w:r>
      <w:r>
        <w:rPr>
          <w:rFonts w:cs="Arial"/>
          <w:color w:val="000000"/>
          <w:sz w:val="20"/>
        </w:rPr>
        <w:t>each engine of FGGMVHS</w:t>
      </w:r>
      <w:r w:rsidRPr="00BE2BDA">
        <w:rPr>
          <w:rFonts w:cs="Arial"/>
          <w:color w:val="000000"/>
          <w:sz w:val="20"/>
        </w:rPr>
        <w:t xml:space="preserve"> by testing at owner's expense, in accordance with Department</w:t>
      </w:r>
      <w:r>
        <w:rPr>
          <w:rFonts w:cs="Arial"/>
          <w:color w:val="000000"/>
          <w:sz w:val="20"/>
        </w:rPr>
        <w:t xml:space="preserve"> requirements.  No less than</w:t>
      </w:r>
      <w:r w:rsidRPr="00BC4665">
        <w:rPr>
          <w:rFonts w:cs="Arial"/>
          <w:sz w:val="20"/>
        </w:rPr>
        <w:t xml:space="preserve"> 30 </w:t>
      </w:r>
      <w:r w:rsidRPr="00BE2BDA">
        <w:rPr>
          <w:rFonts w:cs="Arial"/>
          <w:color w:val="000000"/>
          <w:sz w:val="20"/>
        </w:rPr>
        <w:t>days prior to testing, the permittee shall submit a complete test plan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w:t>
      </w:r>
      <w:r>
        <w:rPr>
          <w:rFonts w:cs="Arial"/>
          <w:color w:val="000000"/>
          <w:sz w:val="20"/>
          <w:vertAlign w:val="superscript"/>
        </w:rPr>
        <w:t>2</w:t>
      </w:r>
      <w:r w:rsidRPr="00BE2BDA">
        <w:rPr>
          <w:rFonts w:cs="Arial"/>
          <w:color w:val="000000"/>
          <w:sz w:val="20"/>
        </w:rPr>
        <w:t xml:space="preserve">  </w:t>
      </w:r>
      <w:r w:rsidRPr="00BE2BDA">
        <w:rPr>
          <w:rFonts w:cs="Arial"/>
          <w:b/>
          <w:color w:val="000000"/>
          <w:sz w:val="20"/>
        </w:rPr>
        <w:t>(</w:t>
      </w:r>
      <w:r w:rsidR="006722D9">
        <w:rPr>
          <w:rFonts w:cs="Arial"/>
          <w:b/>
          <w:color w:val="000000"/>
          <w:sz w:val="20"/>
        </w:rPr>
        <w:t xml:space="preserve">R 336.1205, R 336.1702, </w:t>
      </w:r>
      <w:r w:rsidRPr="00BE2BDA">
        <w:rPr>
          <w:rFonts w:cs="Arial"/>
          <w:b/>
          <w:color w:val="000000"/>
          <w:sz w:val="20"/>
        </w:rPr>
        <w:t>R 336.2001, R 336.2003, R 336.2004, R 336.2803, R 336.2804, 40 CFR 52.21(c) &amp; (d))</w:t>
      </w:r>
    </w:p>
    <w:p w14:paraId="6194B319" w14:textId="77777777" w:rsidR="003F7B23" w:rsidRPr="00683B54" w:rsidRDefault="003F7B23" w:rsidP="003F7B23">
      <w:pPr>
        <w:tabs>
          <w:tab w:val="left" w:pos="360"/>
        </w:tabs>
        <w:ind w:left="360" w:hanging="360"/>
        <w:jc w:val="both"/>
        <w:rPr>
          <w:rFonts w:cs="Arial"/>
          <w:b/>
          <w:sz w:val="20"/>
        </w:rPr>
      </w:pPr>
    </w:p>
    <w:p w14:paraId="7F19953A" w14:textId="6B7F15D1" w:rsidR="00AE1D84" w:rsidRPr="00E7046D" w:rsidRDefault="003F7B23" w:rsidP="003F7B23">
      <w:pPr>
        <w:tabs>
          <w:tab w:val="left" w:pos="360"/>
        </w:tabs>
        <w:ind w:left="360" w:hanging="360"/>
        <w:jc w:val="both"/>
        <w:rPr>
          <w:rFonts w:cs="Arial"/>
          <w:sz w:val="20"/>
        </w:rPr>
      </w:pPr>
      <w:r w:rsidRPr="00683B54">
        <w:rPr>
          <w:rFonts w:cs="Arial"/>
          <w:sz w:val="20"/>
        </w:rPr>
        <w:t>2.</w:t>
      </w:r>
      <w:r w:rsidRPr="00683B54">
        <w:rPr>
          <w:rFonts w:cs="Arial"/>
          <w:sz w:val="20"/>
        </w:rPr>
        <w:tab/>
      </w:r>
      <w:r w:rsidR="00AE1D84" w:rsidRPr="00683B54">
        <w:rPr>
          <w:rFonts w:cs="Arial"/>
          <w:sz w:val="20"/>
        </w:rPr>
        <w:t>The permittee</w:t>
      </w:r>
      <w:r w:rsidR="00AE1D84" w:rsidRPr="00E7046D">
        <w:rPr>
          <w:rFonts w:cs="Arial"/>
          <w:sz w:val="20"/>
        </w:rPr>
        <w:t xml:space="preserve"> shall verify </w:t>
      </w:r>
      <w:r w:rsidR="00AE1D84" w:rsidRPr="003F7B23">
        <w:rPr>
          <w:rFonts w:cs="Arial"/>
          <w:sz w:val="20"/>
        </w:rPr>
        <w:t xml:space="preserve">the </w:t>
      </w:r>
      <w:r w:rsidRPr="003F7B23">
        <w:rPr>
          <w:rFonts w:cs="Arial"/>
          <w:sz w:val="20"/>
        </w:rPr>
        <w:t>NO</w:t>
      </w:r>
      <w:r w:rsidRPr="003F7B23">
        <w:rPr>
          <w:rFonts w:cs="Arial"/>
          <w:sz w:val="20"/>
          <w:vertAlign w:val="subscript"/>
        </w:rPr>
        <w:t>x</w:t>
      </w:r>
      <w:r w:rsidRPr="003F7B23">
        <w:rPr>
          <w:rFonts w:cs="Arial"/>
          <w:sz w:val="20"/>
        </w:rPr>
        <w:t>, CO, and VOC</w:t>
      </w:r>
      <w:r w:rsidR="00AE1D84" w:rsidRPr="003F7B23">
        <w:rPr>
          <w:rFonts w:cs="Arial"/>
          <w:sz w:val="20"/>
        </w:rPr>
        <w:t xml:space="preserve"> emission rates from </w:t>
      </w:r>
      <w:r w:rsidRPr="003F7B23">
        <w:rPr>
          <w:rFonts w:cs="Arial"/>
          <w:sz w:val="20"/>
        </w:rPr>
        <w:t>each engine of FGGMVHS</w:t>
      </w:r>
      <w:r w:rsidR="00AE1D84" w:rsidRPr="00E7046D">
        <w:rPr>
          <w:rFonts w:cs="Arial"/>
          <w:sz w:val="20"/>
        </w:rPr>
        <w:t xml:space="preserve"> at a minimum, every five years</w:t>
      </w:r>
      <w:r w:rsidR="00AE1D84">
        <w:rPr>
          <w:rFonts w:cs="Arial"/>
          <w:sz w:val="20"/>
        </w:rPr>
        <w:t xml:space="preserve"> from the date of the last test</w:t>
      </w:r>
      <w:r w:rsidR="00AE1D84" w:rsidRPr="00E7046D">
        <w:rPr>
          <w:rFonts w:cs="Arial"/>
          <w:sz w:val="20"/>
        </w:rPr>
        <w:t>.</w:t>
      </w:r>
      <w:r w:rsidR="00AE1D84" w:rsidRPr="00317A01">
        <w:rPr>
          <w:rFonts w:cs="Arial"/>
          <w:bCs/>
          <w:sz w:val="20"/>
        </w:rPr>
        <w:t xml:space="preserve">  </w:t>
      </w:r>
      <w:r w:rsidR="00AE1D84" w:rsidRPr="00E7046D">
        <w:rPr>
          <w:rFonts w:cs="Arial"/>
          <w:b/>
          <w:sz w:val="20"/>
        </w:rPr>
        <w:t>(R 336.1213(3), R 336.2001, R 336.2003, R 336.2004)</w:t>
      </w:r>
    </w:p>
    <w:p w14:paraId="137EC4CA" w14:textId="77777777" w:rsidR="00AE1D84" w:rsidRPr="00E111A8" w:rsidRDefault="00AE1D84" w:rsidP="00F62984">
      <w:pPr>
        <w:jc w:val="both"/>
        <w:rPr>
          <w:sz w:val="20"/>
        </w:rPr>
      </w:pPr>
    </w:p>
    <w:p w14:paraId="01503076" w14:textId="2E271851" w:rsidR="00AE1D84" w:rsidRPr="002A2FAE" w:rsidRDefault="003F7B23" w:rsidP="003F7B23">
      <w:pPr>
        <w:tabs>
          <w:tab w:val="left" w:pos="360"/>
        </w:tabs>
        <w:ind w:left="360" w:hanging="360"/>
        <w:jc w:val="both"/>
        <w:rPr>
          <w:rFonts w:cs="Arial"/>
          <w:b/>
          <w:sz w:val="20"/>
        </w:rPr>
      </w:pPr>
      <w:r>
        <w:rPr>
          <w:rFonts w:cs="Arial"/>
          <w:sz w:val="20"/>
        </w:rPr>
        <w:t>3.</w:t>
      </w:r>
      <w:r>
        <w:rPr>
          <w:rFonts w:cs="Arial"/>
          <w:sz w:val="20"/>
        </w:rPr>
        <w:tab/>
      </w:r>
      <w:r w:rsidR="00AE1D84" w:rsidRPr="002A2FAE">
        <w:rPr>
          <w:rFonts w:cs="Arial"/>
          <w:sz w:val="20"/>
        </w:rPr>
        <w:t xml:space="preserve">The permittee shall notify the AQD Technical Programs Unit Supervisor and the District Supervisor not less than </w:t>
      </w:r>
      <w:r w:rsidR="00406F71">
        <w:rPr>
          <w:rFonts w:cs="Arial"/>
          <w:sz w:val="20"/>
        </w:rPr>
        <w:t>7</w:t>
      </w:r>
      <w:r w:rsidR="00AE1D84" w:rsidRPr="002A2FAE">
        <w:rPr>
          <w:rFonts w:cs="Arial"/>
          <w:color w:val="FF0000"/>
          <w:sz w:val="20"/>
        </w:rPr>
        <w:t xml:space="preserve"> </w:t>
      </w:r>
      <w:r w:rsidR="00AE1D84" w:rsidRPr="002A2FAE">
        <w:rPr>
          <w:rFonts w:cs="Arial"/>
          <w:sz w:val="20"/>
        </w:rPr>
        <w:t xml:space="preserve">days </w:t>
      </w:r>
      <w:r w:rsidR="00143E55">
        <w:rPr>
          <w:rFonts w:cs="Arial"/>
          <w:sz w:val="20"/>
        </w:rPr>
        <w:t xml:space="preserve">before testing </w:t>
      </w:r>
      <w:r w:rsidR="00AE1D84" w:rsidRPr="002A2FAE">
        <w:rPr>
          <w:rFonts w:cs="Arial"/>
          <w:sz w:val="20"/>
        </w:rPr>
        <w:t xml:space="preserve">of the time and place performance tests </w:t>
      </w:r>
      <w:r w:rsidR="00143E55">
        <w:rPr>
          <w:rFonts w:cs="Arial"/>
          <w:sz w:val="20"/>
        </w:rPr>
        <w:t>will be</w:t>
      </w:r>
      <w:r w:rsidR="00AE1D84" w:rsidRPr="002A2FAE">
        <w:rPr>
          <w:rFonts w:cs="Arial"/>
          <w:sz w:val="20"/>
        </w:rPr>
        <w:t xml:space="preserve"> conducted.  </w:t>
      </w:r>
      <w:r w:rsidR="00AE1D84" w:rsidRPr="002A2FAE">
        <w:rPr>
          <w:rFonts w:cs="Arial"/>
          <w:b/>
          <w:sz w:val="20"/>
        </w:rPr>
        <w:t>(R 336.1213(3)</w:t>
      </w:r>
      <w:r w:rsidR="00406F71">
        <w:rPr>
          <w:rFonts w:cs="Arial"/>
          <w:b/>
          <w:sz w:val="20"/>
        </w:rPr>
        <w:t>, R</w:t>
      </w:r>
      <w:r w:rsidR="00683B54">
        <w:rPr>
          <w:rFonts w:cs="Arial"/>
          <w:b/>
          <w:sz w:val="20"/>
        </w:rPr>
        <w:t> </w:t>
      </w:r>
      <w:r w:rsidR="00406F71">
        <w:rPr>
          <w:rFonts w:cs="Arial"/>
          <w:b/>
          <w:sz w:val="20"/>
        </w:rPr>
        <w:t>336.2001(4)</w:t>
      </w:r>
      <w:r w:rsidR="00AE1D84" w:rsidRPr="002A2FAE">
        <w:rPr>
          <w:rFonts w:cs="Arial"/>
          <w:b/>
          <w:sz w:val="20"/>
        </w:rPr>
        <w:t>)</w:t>
      </w:r>
    </w:p>
    <w:p w14:paraId="676D113E" w14:textId="77777777" w:rsidR="00AE1D84" w:rsidRPr="00FE0AD0" w:rsidRDefault="00AE1D84" w:rsidP="00F62984">
      <w:pPr>
        <w:jc w:val="both"/>
        <w:rPr>
          <w:sz w:val="20"/>
        </w:rPr>
      </w:pPr>
    </w:p>
    <w:p w14:paraId="5E3B5FF9" w14:textId="77777777" w:rsidR="00AE1D84" w:rsidRDefault="00AE1D84" w:rsidP="00F62984">
      <w:pPr>
        <w:jc w:val="both"/>
      </w:pPr>
      <w:r>
        <w:rPr>
          <w:b/>
        </w:rPr>
        <w:t xml:space="preserve">VI.  </w:t>
      </w:r>
      <w:r>
        <w:rPr>
          <w:b/>
          <w:u w:val="single"/>
        </w:rPr>
        <w:t>MONITORING/RECORDKEEPING</w:t>
      </w:r>
    </w:p>
    <w:p w14:paraId="26DDC3A0"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9E8D118" w14:textId="77777777" w:rsidR="003555C9" w:rsidRPr="00AA652E" w:rsidRDefault="003555C9" w:rsidP="003555C9">
      <w:pPr>
        <w:jc w:val="both"/>
        <w:rPr>
          <w:sz w:val="20"/>
        </w:rPr>
      </w:pPr>
    </w:p>
    <w:p w14:paraId="33AA5239" w14:textId="4F24A537" w:rsidR="003555C9" w:rsidRPr="00AA652E" w:rsidRDefault="003555C9" w:rsidP="003555C9">
      <w:pPr>
        <w:pStyle w:val="BodyTextIndent2"/>
        <w:spacing w:after="0" w:line="240" w:lineRule="auto"/>
        <w:ind w:hanging="360"/>
        <w:jc w:val="both"/>
        <w:rPr>
          <w:rFonts w:cs="Arial"/>
          <w:b/>
          <w:sz w:val="20"/>
        </w:rPr>
      </w:pPr>
      <w:r w:rsidRPr="00AA652E">
        <w:rPr>
          <w:rFonts w:cs="Arial"/>
          <w:sz w:val="20"/>
        </w:rPr>
        <w:t>1.</w:t>
      </w:r>
      <w:r w:rsidRPr="00AA652E">
        <w:rPr>
          <w:rFonts w:cs="Arial"/>
          <w:sz w:val="20"/>
        </w:rPr>
        <w:tab/>
        <w:t>The permittee shall complete all required calculations in a format acceptable to the AQD District Supervisor by the 30</w:t>
      </w:r>
      <w:r w:rsidRPr="00AA652E">
        <w:rPr>
          <w:rFonts w:cs="Arial"/>
          <w:sz w:val="20"/>
          <w:vertAlign w:val="superscript"/>
        </w:rPr>
        <w:t>th</w:t>
      </w:r>
      <w:r w:rsidRPr="00AA652E">
        <w:rPr>
          <w:rFonts w:cs="Arial"/>
          <w:sz w:val="20"/>
        </w:rPr>
        <w:t xml:space="preserve"> day of the calendar month, for the previous calendar month, unless otherwise specified in any monitoring/recordkeeping special condition.</w:t>
      </w:r>
      <w:r w:rsidRPr="00AA652E">
        <w:rPr>
          <w:rFonts w:cs="Arial"/>
          <w:sz w:val="20"/>
          <w:vertAlign w:val="superscript"/>
        </w:rPr>
        <w:t>2</w:t>
      </w:r>
      <w:r w:rsidRPr="00AA652E">
        <w:rPr>
          <w:rFonts w:cs="Arial"/>
          <w:b/>
          <w:sz w:val="20"/>
        </w:rPr>
        <w:t xml:space="preserve"> </w:t>
      </w:r>
      <w:r w:rsidR="00D75174">
        <w:rPr>
          <w:rFonts w:cs="Arial"/>
          <w:b/>
          <w:sz w:val="20"/>
        </w:rPr>
        <w:t xml:space="preserve"> </w:t>
      </w:r>
      <w:r w:rsidRPr="00AA652E">
        <w:rPr>
          <w:rFonts w:cs="Arial"/>
          <w:b/>
          <w:sz w:val="20"/>
        </w:rPr>
        <w:t>(R 336.1205 (3), R 336.2803, R 336.2804, 40 CFR 52.21(c) &amp; (d))</w:t>
      </w:r>
    </w:p>
    <w:p w14:paraId="282119A5" w14:textId="77777777" w:rsidR="003555C9" w:rsidRPr="00AA652E" w:rsidRDefault="003555C9" w:rsidP="003555C9">
      <w:pPr>
        <w:pStyle w:val="BodyTextIndent2"/>
        <w:spacing w:after="0" w:line="240" w:lineRule="auto"/>
        <w:ind w:hanging="360"/>
        <w:jc w:val="both"/>
        <w:rPr>
          <w:rFonts w:cs="Arial"/>
          <w:sz w:val="20"/>
        </w:rPr>
      </w:pPr>
    </w:p>
    <w:p w14:paraId="18E1869E" w14:textId="1E7A2686" w:rsidR="003555C9" w:rsidRPr="00AA652E" w:rsidRDefault="003555C9" w:rsidP="003555C9">
      <w:pPr>
        <w:pStyle w:val="BodyTextIndent2"/>
        <w:numPr>
          <w:ilvl w:val="0"/>
          <w:numId w:val="60"/>
        </w:numPr>
        <w:tabs>
          <w:tab w:val="clear" w:pos="720"/>
          <w:tab w:val="num" w:pos="360"/>
        </w:tabs>
        <w:spacing w:after="0" w:line="240" w:lineRule="auto"/>
        <w:ind w:left="360"/>
        <w:jc w:val="both"/>
        <w:rPr>
          <w:rFonts w:cs="Arial"/>
          <w:b/>
          <w:sz w:val="20"/>
        </w:rPr>
      </w:pPr>
      <w:r w:rsidRPr="00AA652E">
        <w:rPr>
          <w:rFonts w:cs="Arial"/>
          <w:sz w:val="20"/>
        </w:rPr>
        <w:t>The permittee shall monitor the hours of operation of each engine in FGGMVH</w:t>
      </w:r>
      <w:r w:rsidR="00D75174">
        <w:rPr>
          <w:rFonts w:cs="Arial"/>
          <w:sz w:val="20"/>
        </w:rPr>
        <w:t>S</w:t>
      </w:r>
      <w:r w:rsidRPr="00AA652E">
        <w:rPr>
          <w:rFonts w:cs="Arial"/>
          <w:sz w:val="20"/>
        </w:rPr>
        <w:t xml:space="preserve"> on a daily basis, and record the daily hours of operation on a monthly basis.</w:t>
      </w:r>
      <w:r w:rsidRPr="00AA652E">
        <w:rPr>
          <w:rFonts w:cs="Arial"/>
          <w:sz w:val="20"/>
          <w:vertAlign w:val="superscript"/>
        </w:rPr>
        <w:t>2</w:t>
      </w:r>
      <w:r w:rsidRPr="00AA652E">
        <w:rPr>
          <w:rFonts w:cs="Arial"/>
          <w:b/>
          <w:sz w:val="20"/>
        </w:rPr>
        <w:t xml:space="preserve"> </w:t>
      </w:r>
      <w:r w:rsidR="00D75174">
        <w:rPr>
          <w:rFonts w:cs="Arial"/>
          <w:b/>
          <w:sz w:val="20"/>
        </w:rPr>
        <w:t xml:space="preserve"> </w:t>
      </w:r>
      <w:r w:rsidRPr="00AA652E">
        <w:rPr>
          <w:rFonts w:cs="Arial"/>
          <w:b/>
          <w:sz w:val="20"/>
        </w:rPr>
        <w:t>(R 336.1205(3), R 336.280</w:t>
      </w:r>
      <w:r w:rsidR="00E564CA">
        <w:rPr>
          <w:rFonts w:cs="Arial"/>
          <w:b/>
          <w:sz w:val="20"/>
        </w:rPr>
        <w:t>3</w:t>
      </w:r>
      <w:r w:rsidRPr="00AA652E">
        <w:rPr>
          <w:rFonts w:cs="Arial"/>
          <w:b/>
          <w:sz w:val="20"/>
        </w:rPr>
        <w:t>, R 336.2804, 40 CFR 52.21(c) &amp; (d))</w:t>
      </w:r>
    </w:p>
    <w:p w14:paraId="1EF60D4E" w14:textId="77777777" w:rsidR="003555C9" w:rsidRPr="00AA652E" w:rsidRDefault="003555C9" w:rsidP="003555C9">
      <w:pPr>
        <w:jc w:val="both"/>
        <w:rPr>
          <w:sz w:val="20"/>
        </w:rPr>
      </w:pPr>
    </w:p>
    <w:p w14:paraId="60691BC3" w14:textId="3DF70235" w:rsidR="003555C9" w:rsidRPr="00AA652E" w:rsidRDefault="003555C9" w:rsidP="003555C9">
      <w:pPr>
        <w:ind w:left="360" w:hanging="360"/>
        <w:jc w:val="both"/>
      </w:pPr>
      <w:r w:rsidRPr="00AA652E">
        <w:rPr>
          <w:sz w:val="20"/>
        </w:rPr>
        <w:t>3</w:t>
      </w:r>
      <w:r w:rsidRPr="00AA652E">
        <w:t>.</w:t>
      </w:r>
      <w:r w:rsidRPr="00AA652E">
        <w:tab/>
      </w:r>
      <w:r w:rsidRPr="00AA652E">
        <w:rPr>
          <w:rFonts w:cs="Arial"/>
          <w:sz w:val="20"/>
        </w:rPr>
        <w:t>The permittee shall calculate the CO, NOx, and VOC emissions of each engine in FGGMVH</w:t>
      </w:r>
      <w:r w:rsidR="00D75174">
        <w:rPr>
          <w:rFonts w:cs="Arial"/>
          <w:sz w:val="20"/>
        </w:rPr>
        <w:t>S</w:t>
      </w:r>
      <w:r w:rsidRPr="00AA652E">
        <w:rPr>
          <w:rFonts w:cs="Arial"/>
          <w:sz w:val="20"/>
        </w:rPr>
        <w:t xml:space="preserve"> on a monthly and 12-month rolling time period basis, according to the procedure in Appendix 7.</w:t>
      </w:r>
      <w:r w:rsidRPr="00AA652E">
        <w:rPr>
          <w:rFonts w:cs="Arial"/>
          <w:sz w:val="20"/>
          <w:vertAlign w:val="superscript"/>
        </w:rPr>
        <w:t>2</w:t>
      </w:r>
      <w:r w:rsidRPr="00AA652E">
        <w:rPr>
          <w:rFonts w:cs="Arial"/>
          <w:sz w:val="20"/>
        </w:rPr>
        <w:t xml:space="preserve">  </w:t>
      </w:r>
      <w:r w:rsidRPr="00AA652E">
        <w:rPr>
          <w:rFonts w:cs="Arial"/>
          <w:b/>
          <w:sz w:val="20"/>
        </w:rPr>
        <w:t>(R 336.1205(3), R 336.280</w:t>
      </w:r>
      <w:r w:rsidR="008D562A">
        <w:rPr>
          <w:rFonts w:cs="Arial"/>
          <w:b/>
          <w:sz w:val="20"/>
        </w:rPr>
        <w:t>3</w:t>
      </w:r>
      <w:r w:rsidRPr="00AA652E">
        <w:rPr>
          <w:rFonts w:cs="Arial"/>
          <w:b/>
          <w:sz w:val="20"/>
        </w:rPr>
        <w:t xml:space="preserve">, </w:t>
      </w:r>
      <w:r w:rsidRPr="00AA652E">
        <w:rPr>
          <w:rFonts w:cs="Arial"/>
          <w:b/>
          <w:sz w:val="20"/>
        </w:rPr>
        <w:br/>
        <w:t>R 336.2804, 40 CFR 52.21(c) &amp; (d))</w:t>
      </w:r>
    </w:p>
    <w:p w14:paraId="3B5AEB0C" w14:textId="77777777" w:rsidR="003555C9" w:rsidRPr="00AA652E" w:rsidRDefault="003555C9" w:rsidP="003555C9">
      <w:pPr>
        <w:jc w:val="both"/>
        <w:rPr>
          <w:sz w:val="20"/>
        </w:rPr>
      </w:pPr>
    </w:p>
    <w:p w14:paraId="29F7F1B8" w14:textId="77777777" w:rsidR="003555C9" w:rsidRPr="00AA652E" w:rsidRDefault="003555C9" w:rsidP="003555C9">
      <w:pPr>
        <w:jc w:val="both"/>
        <w:rPr>
          <w:b/>
          <w:sz w:val="20"/>
        </w:rPr>
      </w:pPr>
      <w:r w:rsidRPr="00AA652E">
        <w:rPr>
          <w:b/>
          <w:sz w:val="20"/>
        </w:rPr>
        <w:t>See Appendix 7</w:t>
      </w:r>
    </w:p>
    <w:p w14:paraId="2800E8D3" w14:textId="77777777" w:rsidR="003555C9" w:rsidRPr="00AA652E" w:rsidRDefault="003555C9" w:rsidP="003555C9">
      <w:pPr>
        <w:jc w:val="both"/>
        <w:rPr>
          <w:sz w:val="20"/>
        </w:rPr>
      </w:pPr>
    </w:p>
    <w:p w14:paraId="72EA62B1" w14:textId="77777777" w:rsidR="00AE1D84" w:rsidRPr="00FC1F2C" w:rsidRDefault="00AE1D84" w:rsidP="00F62984">
      <w:pPr>
        <w:jc w:val="both"/>
      </w:pPr>
      <w:r>
        <w:rPr>
          <w:b/>
        </w:rPr>
        <w:t xml:space="preserve">VII.  </w:t>
      </w:r>
      <w:r>
        <w:rPr>
          <w:b/>
          <w:u w:val="single"/>
        </w:rPr>
        <w:t>REPORTING</w:t>
      </w:r>
    </w:p>
    <w:p w14:paraId="24D923BA" w14:textId="77777777" w:rsidR="00AE1D84" w:rsidRPr="008B5C27" w:rsidRDefault="00AE1D84" w:rsidP="00F62984">
      <w:pPr>
        <w:jc w:val="both"/>
        <w:rPr>
          <w:sz w:val="20"/>
        </w:rPr>
      </w:pPr>
    </w:p>
    <w:p w14:paraId="393C6C84"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E1BC48A" w14:textId="77777777" w:rsidR="00AE1D84" w:rsidRPr="00C0388E" w:rsidRDefault="00AE1D84" w:rsidP="00F62984">
      <w:pPr>
        <w:ind w:left="360" w:hanging="360"/>
        <w:jc w:val="both"/>
        <w:rPr>
          <w:sz w:val="20"/>
        </w:rPr>
      </w:pPr>
    </w:p>
    <w:p w14:paraId="6A4FD200"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13382B1C" w14:textId="77777777" w:rsidR="00AE1D84" w:rsidRPr="00C0388E" w:rsidRDefault="00AE1D84" w:rsidP="00F62984">
      <w:pPr>
        <w:ind w:left="360" w:hanging="360"/>
        <w:jc w:val="both"/>
        <w:rPr>
          <w:sz w:val="20"/>
        </w:rPr>
      </w:pPr>
    </w:p>
    <w:p w14:paraId="72F2451C" w14:textId="49C34554" w:rsidR="003555C9" w:rsidRPr="00AA652E" w:rsidRDefault="00AE1D84" w:rsidP="00BF16B6">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 xml:space="preserve">postmarked </w:t>
      </w:r>
      <w:r w:rsidRPr="00317A01">
        <w:rPr>
          <w:sz w:val="20"/>
        </w:rPr>
        <w:t>or</w:t>
      </w:r>
      <w:r w:rsidRPr="00317A01">
        <w:rPr>
          <w:i/>
          <w:sz w:val="20"/>
        </w:rPr>
        <w:t xml:space="preserve"> </w:t>
      </w:r>
      <w:r w:rsidRPr="00317A01">
        <w:rPr>
          <w:sz w:val="20"/>
        </w:rPr>
        <w:t>r</w:t>
      </w:r>
      <w:r w:rsidRPr="00C0388E">
        <w:rPr>
          <w:sz w:val="20"/>
        </w:rPr>
        <w:t xml:space="preserve">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18758B14" w14:textId="77777777" w:rsidR="00D93901" w:rsidRPr="00EE5F4E" w:rsidRDefault="00D93901" w:rsidP="000F479C">
      <w:pPr>
        <w:ind w:right="72"/>
        <w:jc w:val="both"/>
        <w:rPr>
          <w:rFonts w:cs="Arial"/>
          <w:sz w:val="20"/>
        </w:rPr>
      </w:pPr>
    </w:p>
    <w:p w14:paraId="78EC6CC2" w14:textId="5DA5137B" w:rsidR="00AE1D84" w:rsidRPr="00FC1F2C" w:rsidRDefault="00AE1D84" w:rsidP="00092B8A">
      <w:pPr>
        <w:numPr>
          <w:ilvl w:val="0"/>
          <w:numId w:val="58"/>
        </w:numPr>
        <w:jc w:val="both"/>
        <w:rPr>
          <w:rFonts w:cs="Arial"/>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211534E8" w14:textId="77777777" w:rsidR="00AE1D84" w:rsidRPr="00FE0AD0" w:rsidRDefault="00AE1D84" w:rsidP="00F62984">
      <w:pPr>
        <w:ind w:right="72"/>
        <w:jc w:val="both"/>
        <w:rPr>
          <w:rFonts w:cs="Arial"/>
          <w:sz w:val="20"/>
        </w:rPr>
      </w:pPr>
    </w:p>
    <w:p w14:paraId="459B6772" w14:textId="77777777" w:rsidR="00AE1D84" w:rsidRPr="00FC1F2C" w:rsidRDefault="00AE1D84" w:rsidP="00F62984">
      <w:pPr>
        <w:jc w:val="both"/>
        <w:rPr>
          <w:rFonts w:cs="Arial"/>
          <w:sz w:val="20"/>
        </w:rPr>
      </w:pPr>
      <w:r w:rsidRPr="00FE0AD0">
        <w:rPr>
          <w:rFonts w:cs="Arial"/>
          <w:b/>
          <w:sz w:val="20"/>
        </w:rPr>
        <w:t>See Appendix 8</w:t>
      </w:r>
    </w:p>
    <w:p w14:paraId="75DC5EF8" w14:textId="77777777" w:rsidR="00AE1D84" w:rsidRPr="00E111A8" w:rsidRDefault="00AE1D84" w:rsidP="00F62984">
      <w:pPr>
        <w:jc w:val="both"/>
        <w:rPr>
          <w:rFonts w:cs="Arial"/>
          <w:sz w:val="20"/>
        </w:rPr>
      </w:pPr>
    </w:p>
    <w:p w14:paraId="22345924" w14:textId="77777777" w:rsidR="00AE1D84" w:rsidRDefault="00AE1D84" w:rsidP="00F62984">
      <w:pPr>
        <w:jc w:val="both"/>
      </w:pPr>
      <w:r>
        <w:rPr>
          <w:b/>
        </w:rPr>
        <w:t xml:space="preserve">VIII.  </w:t>
      </w:r>
      <w:r>
        <w:rPr>
          <w:b/>
          <w:u w:val="single"/>
        </w:rPr>
        <w:t>STACK/VENT RESTRICTION(S)</w:t>
      </w:r>
    </w:p>
    <w:p w14:paraId="4D4C7618" w14:textId="77777777" w:rsidR="00AE1D84" w:rsidRDefault="00AE1D84" w:rsidP="00F62984">
      <w:pPr>
        <w:jc w:val="both"/>
        <w:rPr>
          <w:sz w:val="20"/>
        </w:rPr>
      </w:pPr>
    </w:p>
    <w:p w14:paraId="095B6385"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12058EE8" w14:textId="77777777" w:rsidR="00AE1D84" w:rsidRDefault="00AE1D84" w:rsidP="00F62984">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AE1D84" w14:paraId="49980894" w14:textId="77777777" w:rsidTr="008248B0">
        <w:trPr>
          <w:cantSplit/>
          <w:tblHeader/>
        </w:trPr>
        <w:tc>
          <w:tcPr>
            <w:tcW w:w="2610" w:type="dxa"/>
            <w:tcBorders>
              <w:bottom w:val="single" w:sz="4" w:space="0" w:color="auto"/>
            </w:tcBorders>
          </w:tcPr>
          <w:p w14:paraId="7A48067C" w14:textId="77777777" w:rsidR="00AE1D84" w:rsidRPr="00BD3DE3" w:rsidRDefault="00AE1D84" w:rsidP="00F62984">
            <w:pPr>
              <w:jc w:val="center"/>
              <w:rPr>
                <w:b/>
                <w:sz w:val="20"/>
              </w:rPr>
            </w:pPr>
            <w:r w:rsidRPr="00BD3DE3">
              <w:rPr>
                <w:b/>
                <w:sz w:val="20"/>
              </w:rPr>
              <w:t>Stack &amp; Vent ID</w:t>
            </w:r>
          </w:p>
        </w:tc>
        <w:tc>
          <w:tcPr>
            <w:tcW w:w="2520" w:type="dxa"/>
            <w:tcBorders>
              <w:bottom w:val="single" w:sz="4" w:space="0" w:color="auto"/>
            </w:tcBorders>
          </w:tcPr>
          <w:p w14:paraId="382DC9B2"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4F9F74E0"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33538C98" w14:textId="77777777" w:rsidR="00AE1D84" w:rsidRPr="00BD3DE3" w:rsidRDefault="00AE1D84" w:rsidP="00F62984">
            <w:pPr>
              <w:jc w:val="center"/>
              <w:rPr>
                <w:b/>
                <w:sz w:val="20"/>
              </w:rPr>
            </w:pPr>
            <w:r w:rsidRPr="00BD3DE3">
              <w:rPr>
                <w:b/>
                <w:sz w:val="20"/>
              </w:rPr>
              <w:t>M</w:t>
            </w:r>
            <w:r>
              <w:rPr>
                <w:b/>
                <w:sz w:val="20"/>
              </w:rPr>
              <w:t>inimum Height Above Ground</w:t>
            </w:r>
          </w:p>
          <w:p w14:paraId="2745672E"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2C941FE3" w14:textId="77777777" w:rsidR="00AE1D84" w:rsidRPr="00BD3DE3" w:rsidRDefault="00AE1D84" w:rsidP="002D3BFA">
            <w:pPr>
              <w:jc w:val="center"/>
              <w:rPr>
                <w:b/>
                <w:sz w:val="20"/>
              </w:rPr>
            </w:pPr>
            <w:r w:rsidRPr="00BD3DE3">
              <w:rPr>
                <w:b/>
                <w:sz w:val="20"/>
              </w:rPr>
              <w:t>Underlying Applicable Requirements</w:t>
            </w:r>
          </w:p>
        </w:tc>
      </w:tr>
      <w:tr w:rsidR="003555C9" w14:paraId="54D9D32A" w14:textId="77777777" w:rsidTr="003555C9">
        <w:trPr>
          <w:cantSplit/>
        </w:trPr>
        <w:tc>
          <w:tcPr>
            <w:tcW w:w="2610" w:type="dxa"/>
            <w:tcBorders>
              <w:top w:val="single" w:sz="4" w:space="0" w:color="auto"/>
              <w:bottom w:val="single" w:sz="4" w:space="0" w:color="auto"/>
            </w:tcBorders>
          </w:tcPr>
          <w:p w14:paraId="688DE9AF" w14:textId="03287DA9" w:rsidR="003555C9" w:rsidRPr="00C0388E" w:rsidRDefault="003555C9" w:rsidP="003555C9">
            <w:pPr>
              <w:numPr>
                <w:ilvl w:val="0"/>
                <w:numId w:val="52"/>
              </w:numPr>
              <w:ind w:left="342" w:hanging="342"/>
              <w:rPr>
                <w:sz w:val="20"/>
              </w:rPr>
            </w:pPr>
            <w:r w:rsidRPr="00AA652E">
              <w:rPr>
                <w:sz w:val="20"/>
              </w:rPr>
              <w:t>SVGMVH1</w:t>
            </w:r>
          </w:p>
        </w:tc>
        <w:tc>
          <w:tcPr>
            <w:tcW w:w="2520" w:type="dxa"/>
            <w:tcBorders>
              <w:top w:val="single" w:sz="4" w:space="0" w:color="auto"/>
              <w:bottom w:val="single" w:sz="4" w:space="0" w:color="auto"/>
            </w:tcBorders>
          </w:tcPr>
          <w:p w14:paraId="274AC933" w14:textId="43696B13" w:rsidR="003555C9" w:rsidRPr="00BD3DE3" w:rsidRDefault="003555C9" w:rsidP="003555C9">
            <w:pPr>
              <w:jc w:val="center"/>
              <w:rPr>
                <w:sz w:val="20"/>
              </w:rPr>
            </w:pPr>
            <w:r w:rsidRPr="00AA652E">
              <w:rPr>
                <w:sz w:val="20"/>
              </w:rPr>
              <w:t>30</w:t>
            </w:r>
            <w:r w:rsidRPr="00AA652E">
              <w:rPr>
                <w:sz w:val="20"/>
                <w:vertAlign w:val="superscript"/>
              </w:rPr>
              <w:t>2</w:t>
            </w:r>
          </w:p>
        </w:tc>
        <w:tc>
          <w:tcPr>
            <w:tcW w:w="2430" w:type="dxa"/>
            <w:tcBorders>
              <w:top w:val="single" w:sz="4" w:space="0" w:color="auto"/>
              <w:bottom w:val="single" w:sz="4" w:space="0" w:color="auto"/>
            </w:tcBorders>
          </w:tcPr>
          <w:p w14:paraId="7B156F35" w14:textId="3E3D97F7" w:rsidR="003555C9" w:rsidRPr="00BD3DE3" w:rsidRDefault="003555C9" w:rsidP="003555C9">
            <w:pPr>
              <w:jc w:val="center"/>
              <w:rPr>
                <w:sz w:val="20"/>
              </w:rPr>
            </w:pPr>
            <w:r w:rsidRPr="00AA652E">
              <w:rPr>
                <w:sz w:val="20"/>
              </w:rPr>
              <w:t>45</w:t>
            </w:r>
            <w:r w:rsidRPr="00AA652E">
              <w:rPr>
                <w:sz w:val="20"/>
                <w:vertAlign w:val="superscript"/>
              </w:rPr>
              <w:t>2</w:t>
            </w:r>
          </w:p>
        </w:tc>
        <w:tc>
          <w:tcPr>
            <w:tcW w:w="2700" w:type="dxa"/>
            <w:tcBorders>
              <w:top w:val="single" w:sz="4" w:space="0" w:color="auto"/>
              <w:bottom w:val="single" w:sz="4" w:space="0" w:color="auto"/>
            </w:tcBorders>
          </w:tcPr>
          <w:p w14:paraId="5BFBA3F6" w14:textId="77777777" w:rsidR="003555C9" w:rsidRPr="00AA652E" w:rsidRDefault="003555C9" w:rsidP="003555C9">
            <w:pPr>
              <w:jc w:val="center"/>
              <w:rPr>
                <w:b/>
                <w:sz w:val="20"/>
              </w:rPr>
            </w:pPr>
            <w:r w:rsidRPr="00AA652E">
              <w:rPr>
                <w:b/>
                <w:sz w:val="20"/>
              </w:rPr>
              <w:t>R 336.1225,</w:t>
            </w:r>
          </w:p>
          <w:p w14:paraId="5FCE0E46" w14:textId="77777777" w:rsidR="003555C9" w:rsidRPr="00AA652E" w:rsidRDefault="003555C9" w:rsidP="003555C9">
            <w:pPr>
              <w:jc w:val="center"/>
              <w:rPr>
                <w:b/>
                <w:sz w:val="20"/>
              </w:rPr>
            </w:pPr>
            <w:r w:rsidRPr="00AA652E">
              <w:rPr>
                <w:b/>
                <w:sz w:val="20"/>
              </w:rPr>
              <w:t>R 336.2803, R 336.2804,</w:t>
            </w:r>
          </w:p>
          <w:p w14:paraId="0058419D" w14:textId="7F068192" w:rsidR="003555C9" w:rsidRPr="002D3BFA" w:rsidRDefault="003555C9" w:rsidP="003555C9">
            <w:pPr>
              <w:jc w:val="center"/>
              <w:rPr>
                <w:b/>
                <w:sz w:val="20"/>
              </w:rPr>
            </w:pPr>
            <w:r w:rsidRPr="00AA652E">
              <w:rPr>
                <w:b/>
                <w:sz w:val="20"/>
              </w:rPr>
              <w:t>40 CFR 52.21(c) &amp; (d)</w:t>
            </w:r>
          </w:p>
        </w:tc>
      </w:tr>
      <w:tr w:rsidR="003555C9" w14:paraId="3E8BE855" w14:textId="77777777" w:rsidTr="003555C9">
        <w:trPr>
          <w:cantSplit/>
        </w:trPr>
        <w:tc>
          <w:tcPr>
            <w:tcW w:w="2610" w:type="dxa"/>
            <w:tcBorders>
              <w:top w:val="single" w:sz="4" w:space="0" w:color="auto"/>
              <w:bottom w:val="single" w:sz="4" w:space="0" w:color="auto"/>
            </w:tcBorders>
          </w:tcPr>
          <w:p w14:paraId="768A208B" w14:textId="37A5BEB1" w:rsidR="003555C9" w:rsidRPr="00C0388E" w:rsidRDefault="003555C9" w:rsidP="003555C9">
            <w:pPr>
              <w:numPr>
                <w:ilvl w:val="0"/>
                <w:numId w:val="52"/>
              </w:numPr>
              <w:ind w:left="342" w:hanging="342"/>
              <w:rPr>
                <w:sz w:val="20"/>
              </w:rPr>
            </w:pPr>
            <w:r w:rsidRPr="00AA652E">
              <w:rPr>
                <w:sz w:val="20"/>
              </w:rPr>
              <w:t>SVGMVH2</w:t>
            </w:r>
          </w:p>
        </w:tc>
        <w:tc>
          <w:tcPr>
            <w:tcW w:w="2520" w:type="dxa"/>
            <w:tcBorders>
              <w:top w:val="single" w:sz="4" w:space="0" w:color="auto"/>
              <w:bottom w:val="single" w:sz="4" w:space="0" w:color="auto"/>
            </w:tcBorders>
          </w:tcPr>
          <w:p w14:paraId="2C0F608B" w14:textId="6C91617E" w:rsidR="003555C9" w:rsidRPr="00BD3DE3" w:rsidRDefault="003555C9" w:rsidP="003555C9">
            <w:pPr>
              <w:jc w:val="center"/>
              <w:rPr>
                <w:sz w:val="20"/>
              </w:rPr>
            </w:pPr>
            <w:r w:rsidRPr="00AA652E">
              <w:rPr>
                <w:sz w:val="20"/>
              </w:rPr>
              <w:t>30</w:t>
            </w:r>
            <w:r w:rsidRPr="00AA652E">
              <w:rPr>
                <w:sz w:val="20"/>
                <w:vertAlign w:val="superscript"/>
              </w:rPr>
              <w:t>2</w:t>
            </w:r>
          </w:p>
        </w:tc>
        <w:tc>
          <w:tcPr>
            <w:tcW w:w="2430" w:type="dxa"/>
            <w:tcBorders>
              <w:top w:val="single" w:sz="4" w:space="0" w:color="auto"/>
              <w:bottom w:val="single" w:sz="4" w:space="0" w:color="auto"/>
            </w:tcBorders>
          </w:tcPr>
          <w:p w14:paraId="64F78BA3" w14:textId="20560CC5" w:rsidR="003555C9" w:rsidRPr="00BD3DE3" w:rsidRDefault="003555C9" w:rsidP="003555C9">
            <w:pPr>
              <w:jc w:val="center"/>
              <w:rPr>
                <w:sz w:val="20"/>
              </w:rPr>
            </w:pPr>
            <w:r w:rsidRPr="00AA652E">
              <w:rPr>
                <w:sz w:val="20"/>
              </w:rPr>
              <w:t>45</w:t>
            </w:r>
            <w:r w:rsidRPr="00AA652E">
              <w:rPr>
                <w:sz w:val="20"/>
                <w:vertAlign w:val="superscript"/>
              </w:rPr>
              <w:t>2</w:t>
            </w:r>
          </w:p>
        </w:tc>
        <w:tc>
          <w:tcPr>
            <w:tcW w:w="2700" w:type="dxa"/>
            <w:tcBorders>
              <w:top w:val="single" w:sz="4" w:space="0" w:color="auto"/>
              <w:bottom w:val="single" w:sz="4" w:space="0" w:color="auto"/>
            </w:tcBorders>
          </w:tcPr>
          <w:p w14:paraId="2034ADEC" w14:textId="77777777" w:rsidR="003555C9" w:rsidRPr="00AA652E" w:rsidRDefault="003555C9" w:rsidP="003555C9">
            <w:pPr>
              <w:jc w:val="center"/>
              <w:rPr>
                <w:b/>
                <w:sz w:val="20"/>
              </w:rPr>
            </w:pPr>
            <w:r w:rsidRPr="00AA652E">
              <w:rPr>
                <w:b/>
                <w:sz w:val="20"/>
              </w:rPr>
              <w:t>R 336.1225,</w:t>
            </w:r>
          </w:p>
          <w:p w14:paraId="2000EDBC" w14:textId="77777777" w:rsidR="003555C9" w:rsidRPr="00AA652E" w:rsidRDefault="003555C9" w:rsidP="003555C9">
            <w:pPr>
              <w:jc w:val="center"/>
              <w:rPr>
                <w:b/>
                <w:sz w:val="20"/>
              </w:rPr>
            </w:pPr>
            <w:r w:rsidRPr="00AA652E">
              <w:rPr>
                <w:b/>
                <w:sz w:val="20"/>
              </w:rPr>
              <w:t>R 336.2803, R 336.2804,</w:t>
            </w:r>
          </w:p>
          <w:p w14:paraId="07B4CF93" w14:textId="5EAD0536" w:rsidR="003555C9" w:rsidRPr="002D3BFA" w:rsidRDefault="003555C9" w:rsidP="003555C9">
            <w:pPr>
              <w:jc w:val="center"/>
              <w:rPr>
                <w:b/>
                <w:sz w:val="20"/>
              </w:rPr>
            </w:pPr>
            <w:r w:rsidRPr="00AA652E">
              <w:rPr>
                <w:b/>
                <w:sz w:val="20"/>
              </w:rPr>
              <w:t>40 CFR 52.21(c) &amp; (d)</w:t>
            </w:r>
          </w:p>
        </w:tc>
      </w:tr>
      <w:tr w:rsidR="003555C9" w14:paraId="46DA981C" w14:textId="77777777" w:rsidTr="003555C9">
        <w:trPr>
          <w:cantSplit/>
        </w:trPr>
        <w:tc>
          <w:tcPr>
            <w:tcW w:w="2610" w:type="dxa"/>
            <w:tcBorders>
              <w:top w:val="single" w:sz="4" w:space="0" w:color="auto"/>
            </w:tcBorders>
          </w:tcPr>
          <w:p w14:paraId="2ECA31E8" w14:textId="2EADC023" w:rsidR="003555C9" w:rsidRPr="00C0388E" w:rsidRDefault="003555C9" w:rsidP="003555C9">
            <w:pPr>
              <w:numPr>
                <w:ilvl w:val="0"/>
                <w:numId w:val="52"/>
              </w:numPr>
              <w:ind w:left="342" w:hanging="342"/>
              <w:rPr>
                <w:sz w:val="20"/>
              </w:rPr>
            </w:pPr>
            <w:r w:rsidRPr="00AA652E">
              <w:rPr>
                <w:sz w:val="20"/>
              </w:rPr>
              <w:t>SVGMVH3</w:t>
            </w:r>
          </w:p>
        </w:tc>
        <w:tc>
          <w:tcPr>
            <w:tcW w:w="2520" w:type="dxa"/>
            <w:tcBorders>
              <w:top w:val="single" w:sz="4" w:space="0" w:color="auto"/>
            </w:tcBorders>
          </w:tcPr>
          <w:p w14:paraId="1DE9583E" w14:textId="5AB0B82F" w:rsidR="003555C9" w:rsidRPr="00BD3DE3" w:rsidRDefault="003555C9" w:rsidP="003555C9">
            <w:pPr>
              <w:jc w:val="center"/>
              <w:rPr>
                <w:sz w:val="20"/>
              </w:rPr>
            </w:pPr>
            <w:r w:rsidRPr="00AA652E">
              <w:rPr>
                <w:sz w:val="20"/>
              </w:rPr>
              <w:t>30</w:t>
            </w:r>
            <w:r w:rsidRPr="00AA652E">
              <w:rPr>
                <w:sz w:val="20"/>
                <w:vertAlign w:val="superscript"/>
              </w:rPr>
              <w:t>2</w:t>
            </w:r>
          </w:p>
        </w:tc>
        <w:tc>
          <w:tcPr>
            <w:tcW w:w="2430" w:type="dxa"/>
            <w:tcBorders>
              <w:top w:val="single" w:sz="4" w:space="0" w:color="auto"/>
            </w:tcBorders>
          </w:tcPr>
          <w:p w14:paraId="1BEAF687" w14:textId="4896C920" w:rsidR="003555C9" w:rsidRPr="00BD3DE3" w:rsidRDefault="003555C9" w:rsidP="003555C9">
            <w:pPr>
              <w:jc w:val="center"/>
              <w:rPr>
                <w:sz w:val="20"/>
              </w:rPr>
            </w:pPr>
            <w:r w:rsidRPr="00AA652E">
              <w:rPr>
                <w:sz w:val="20"/>
              </w:rPr>
              <w:t>45</w:t>
            </w:r>
            <w:r w:rsidRPr="00AA652E">
              <w:rPr>
                <w:sz w:val="20"/>
                <w:vertAlign w:val="superscript"/>
              </w:rPr>
              <w:t>2</w:t>
            </w:r>
          </w:p>
        </w:tc>
        <w:tc>
          <w:tcPr>
            <w:tcW w:w="2700" w:type="dxa"/>
            <w:tcBorders>
              <w:top w:val="single" w:sz="4" w:space="0" w:color="auto"/>
            </w:tcBorders>
          </w:tcPr>
          <w:p w14:paraId="5BAEB999" w14:textId="77777777" w:rsidR="003555C9" w:rsidRPr="00AA652E" w:rsidRDefault="003555C9" w:rsidP="003555C9">
            <w:pPr>
              <w:jc w:val="center"/>
              <w:rPr>
                <w:b/>
                <w:sz w:val="20"/>
              </w:rPr>
            </w:pPr>
            <w:r w:rsidRPr="00AA652E">
              <w:rPr>
                <w:b/>
                <w:sz w:val="20"/>
              </w:rPr>
              <w:t>R 336.1225,</w:t>
            </w:r>
          </w:p>
          <w:p w14:paraId="59130EC7" w14:textId="77777777" w:rsidR="003555C9" w:rsidRPr="00AA652E" w:rsidRDefault="003555C9" w:rsidP="003555C9">
            <w:pPr>
              <w:jc w:val="center"/>
              <w:rPr>
                <w:b/>
                <w:sz w:val="20"/>
              </w:rPr>
            </w:pPr>
            <w:r w:rsidRPr="00AA652E">
              <w:rPr>
                <w:b/>
                <w:sz w:val="20"/>
              </w:rPr>
              <w:t>R 336.2803, R 336.2804,</w:t>
            </w:r>
          </w:p>
          <w:p w14:paraId="20004EC5" w14:textId="4B2ACD39" w:rsidR="003555C9" w:rsidRPr="002D3BFA" w:rsidRDefault="003555C9" w:rsidP="003555C9">
            <w:pPr>
              <w:jc w:val="center"/>
              <w:rPr>
                <w:b/>
                <w:sz w:val="20"/>
              </w:rPr>
            </w:pPr>
            <w:r w:rsidRPr="00AA652E">
              <w:rPr>
                <w:b/>
                <w:sz w:val="20"/>
              </w:rPr>
              <w:t>40 CFR 52.21(c) &amp; (d)</w:t>
            </w:r>
          </w:p>
        </w:tc>
      </w:tr>
    </w:tbl>
    <w:p w14:paraId="4386D5C4" w14:textId="77777777" w:rsidR="00AE1D84" w:rsidRDefault="00AE1D84" w:rsidP="002B7D5B">
      <w:pPr>
        <w:rPr>
          <w:rFonts w:cs="Arial"/>
          <w:sz w:val="20"/>
        </w:rPr>
      </w:pPr>
    </w:p>
    <w:p w14:paraId="3A219541" w14:textId="77777777" w:rsidR="00AE1D84" w:rsidRDefault="00AE1D84" w:rsidP="00F62984">
      <w:pPr>
        <w:jc w:val="both"/>
      </w:pPr>
      <w:r>
        <w:rPr>
          <w:b/>
        </w:rPr>
        <w:t xml:space="preserve">IX.  </w:t>
      </w:r>
      <w:r>
        <w:rPr>
          <w:b/>
          <w:u w:val="single"/>
        </w:rPr>
        <w:t>OTHER REQUIREMENT(S)</w:t>
      </w:r>
    </w:p>
    <w:p w14:paraId="3567ABA4" w14:textId="77777777" w:rsidR="00AE1D84" w:rsidRPr="00FE0AD0" w:rsidRDefault="00AE1D84" w:rsidP="00F62984">
      <w:pPr>
        <w:jc w:val="both"/>
        <w:rPr>
          <w:sz w:val="20"/>
        </w:rPr>
      </w:pPr>
    </w:p>
    <w:p w14:paraId="10F548A7" w14:textId="1E1ECD51" w:rsidR="00AE1D84" w:rsidRDefault="005D5AA9" w:rsidP="005D5AA9">
      <w:pPr>
        <w:tabs>
          <w:tab w:val="left" w:pos="360"/>
        </w:tabs>
        <w:ind w:left="360" w:hanging="360"/>
        <w:jc w:val="both"/>
        <w:rPr>
          <w:sz w:val="20"/>
        </w:rPr>
      </w:pPr>
      <w:r w:rsidRPr="00174602">
        <w:rPr>
          <w:sz w:val="20"/>
        </w:rPr>
        <w:t>1.</w:t>
      </w:r>
      <w:r>
        <w:rPr>
          <w:sz w:val="20"/>
        </w:rPr>
        <w:tab/>
      </w:r>
      <w:r w:rsidRPr="001330C7">
        <w:rPr>
          <w:sz w:val="20"/>
        </w:rPr>
        <w:t xml:space="preserve">The permittee shall comply with all applicable provisions of the National Emission Standards for Hazardous Air Pollutants, as specified in 40 </w:t>
      </w:r>
      <w:smartTag w:uri="urn:schemas-microsoft-com:office:smarttags" w:element="stockticker">
        <w:r w:rsidRPr="001330C7">
          <w:rPr>
            <w:sz w:val="20"/>
          </w:rPr>
          <w:t>CFR</w:t>
        </w:r>
      </w:smartTag>
      <w:r w:rsidRPr="001330C7">
        <w:rPr>
          <w:sz w:val="20"/>
        </w:rPr>
        <w:t xml:space="preserve"> Part 63, Subpart A and Subpart ZZZZ, for Stationary Reciprocating Internal Combustion Engines.</w:t>
      </w:r>
      <w:r>
        <w:rPr>
          <w:sz w:val="20"/>
          <w:vertAlign w:val="superscript"/>
        </w:rPr>
        <w:t>2</w:t>
      </w:r>
      <w:r w:rsidRPr="001330C7">
        <w:rPr>
          <w:sz w:val="20"/>
        </w:rPr>
        <w:t xml:space="preserve">  </w:t>
      </w:r>
      <w:r w:rsidRPr="001330C7">
        <w:rPr>
          <w:b/>
          <w:sz w:val="20"/>
        </w:rPr>
        <w:t>(</w:t>
      </w:r>
      <w:r w:rsidR="0098043F">
        <w:rPr>
          <w:b/>
          <w:sz w:val="20"/>
        </w:rPr>
        <w:t xml:space="preserve">40 CFR 63.6590(b)(3)(i), </w:t>
      </w:r>
      <w:r w:rsidRPr="001330C7">
        <w:rPr>
          <w:b/>
          <w:sz w:val="20"/>
        </w:rPr>
        <w:t xml:space="preserve">40 </w:t>
      </w:r>
      <w:smartTag w:uri="urn:schemas-microsoft-com:office:smarttags" w:element="stockticker">
        <w:r w:rsidRPr="001330C7">
          <w:rPr>
            <w:b/>
            <w:sz w:val="20"/>
          </w:rPr>
          <w:t>CFR</w:t>
        </w:r>
      </w:smartTag>
      <w:r w:rsidRPr="001330C7">
        <w:rPr>
          <w:b/>
          <w:sz w:val="20"/>
        </w:rPr>
        <w:t xml:space="preserve"> Part 63, Subparts A and ZZZZ</w:t>
      </w:r>
      <w:r>
        <w:rPr>
          <w:b/>
          <w:sz w:val="20"/>
        </w:rPr>
        <w:t>)</w:t>
      </w:r>
    </w:p>
    <w:p w14:paraId="2CF0E332" w14:textId="3D247B2A" w:rsidR="000662AD" w:rsidRDefault="000662AD" w:rsidP="00F62984">
      <w:pPr>
        <w:jc w:val="both"/>
        <w:rPr>
          <w:sz w:val="20"/>
        </w:rPr>
      </w:pPr>
    </w:p>
    <w:p w14:paraId="3B95C1D1" w14:textId="77777777" w:rsidR="00317A01" w:rsidRPr="00FE0AD0" w:rsidRDefault="00317A01" w:rsidP="00F62984">
      <w:pPr>
        <w:jc w:val="both"/>
        <w:rPr>
          <w:sz w:val="20"/>
        </w:rPr>
      </w:pPr>
    </w:p>
    <w:p w14:paraId="3048B54E" w14:textId="77777777" w:rsidR="00AE1D84" w:rsidRPr="00B90185" w:rsidRDefault="00AE1D84" w:rsidP="00F62984">
      <w:pPr>
        <w:jc w:val="both"/>
        <w:rPr>
          <w:b/>
          <w:sz w:val="20"/>
        </w:rPr>
      </w:pPr>
      <w:r w:rsidRPr="00B90185">
        <w:rPr>
          <w:b/>
          <w:sz w:val="20"/>
          <w:u w:val="single"/>
        </w:rPr>
        <w:t>Footnotes</w:t>
      </w:r>
      <w:r w:rsidRPr="00B90185">
        <w:rPr>
          <w:b/>
          <w:sz w:val="20"/>
        </w:rPr>
        <w:t>:</w:t>
      </w:r>
    </w:p>
    <w:p w14:paraId="70603764"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639F12A" w14:textId="5E246B90" w:rsidR="00AE1D84" w:rsidRDefault="00AE1D84" w:rsidP="00F6298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63F69DA" w14:textId="39CC914F" w:rsidR="00060E1D" w:rsidRDefault="00060E1D" w:rsidP="00F62984">
      <w:pPr>
        <w:jc w:val="both"/>
        <w:rPr>
          <w:sz w:val="20"/>
        </w:rPr>
      </w:pPr>
    </w:p>
    <w:p w14:paraId="7B8CBDB4" w14:textId="29F7A551" w:rsidR="00060E1D" w:rsidRPr="003A4A19" w:rsidRDefault="00683B54" w:rsidP="00F62984">
      <w:pPr>
        <w:jc w:val="both"/>
        <w:rPr>
          <w:rFonts w:cs="Arial"/>
          <w:sz w:val="20"/>
        </w:rPr>
      </w:pPr>
      <w:r>
        <w:rPr>
          <w:sz w:val="20"/>
        </w:rPr>
        <w:br w:type="page"/>
      </w:r>
    </w:p>
    <w:p w14:paraId="631087BB" w14:textId="77777777" w:rsidR="00683B54" w:rsidRPr="004C3DE1" w:rsidRDefault="00683B54" w:rsidP="00683B54">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75" w:name="_Toc109806119"/>
      <w:bookmarkStart w:id="76" w:name="_Toc852399"/>
      <w:bookmarkStart w:id="77" w:name="_Toc852730"/>
      <w:bookmarkStart w:id="78" w:name="_Toc8785176"/>
      <w:r w:rsidRPr="004C3DE1">
        <w:rPr>
          <w:bCs/>
          <w:iCs/>
          <w:szCs w:val="28"/>
        </w:rPr>
        <w:t>FG</w:t>
      </w:r>
      <w:r w:rsidRPr="00136254">
        <w:rPr>
          <w:szCs w:val="28"/>
        </w:rPr>
        <w:t>BOILERS</w:t>
      </w:r>
      <w:bookmarkEnd w:id="75"/>
    </w:p>
    <w:p w14:paraId="0C340DD8" w14:textId="77777777" w:rsidR="00683B54" w:rsidRDefault="00683B54" w:rsidP="00683B54">
      <w:pPr>
        <w:pBdr>
          <w:top w:val="single" w:sz="4" w:space="1" w:color="auto"/>
          <w:left w:val="single" w:sz="4" w:space="4" w:color="auto"/>
          <w:bottom w:val="single" w:sz="4" w:space="1" w:color="auto"/>
          <w:right w:val="single" w:sz="4" w:space="4" w:color="auto"/>
        </w:pBdr>
        <w:jc w:val="center"/>
        <w:rPr>
          <w:b/>
          <w:sz w:val="28"/>
          <w:szCs w:val="28"/>
        </w:rPr>
      </w:pPr>
      <w:r w:rsidRPr="00655C6C">
        <w:rPr>
          <w:b/>
          <w:sz w:val="28"/>
          <w:szCs w:val="28"/>
        </w:rPr>
        <w:t>FLEXIBLE GROUP CONDITIONS</w:t>
      </w:r>
    </w:p>
    <w:bookmarkEnd w:id="76"/>
    <w:bookmarkEnd w:id="77"/>
    <w:bookmarkEnd w:id="78"/>
    <w:p w14:paraId="27D6615F" w14:textId="77777777" w:rsidR="003555C9" w:rsidRPr="00655C6C" w:rsidRDefault="003555C9" w:rsidP="003555C9">
      <w:pPr>
        <w:rPr>
          <w:sz w:val="20"/>
        </w:rPr>
      </w:pPr>
    </w:p>
    <w:p w14:paraId="17D81E1E" w14:textId="77777777" w:rsidR="003555C9" w:rsidRPr="00740E88" w:rsidRDefault="003555C9" w:rsidP="003555C9">
      <w:pPr>
        <w:jc w:val="both"/>
        <w:rPr>
          <w:bCs/>
          <w:sz w:val="20"/>
        </w:rPr>
      </w:pPr>
    </w:p>
    <w:p w14:paraId="59082A48" w14:textId="77777777" w:rsidR="003555C9" w:rsidRPr="00655C6C" w:rsidRDefault="003555C9" w:rsidP="003555C9">
      <w:pPr>
        <w:jc w:val="both"/>
        <w:rPr>
          <w:b/>
          <w:u w:val="single"/>
        </w:rPr>
      </w:pPr>
      <w:r w:rsidRPr="00655C6C">
        <w:rPr>
          <w:b/>
          <w:u w:val="single"/>
        </w:rPr>
        <w:t>DESCRIPTION</w:t>
      </w:r>
    </w:p>
    <w:p w14:paraId="294AEDA4" w14:textId="77777777" w:rsidR="003555C9" w:rsidRDefault="003555C9" w:rsidP="003555C9">
      <w:pPr>
        <w:pStyle w:val="NormalWeb"/>
        <w:spacing w:before="0" w:beforeAutospacing="0" w:after="0" w:afterAutospacing="0"/>
        <w:ind w:firstLine="0"/>
        <w:jc w:val="both"/>
        <w:rPr>
          <w:rFonts w:ascii="Arial" w:hAnsi="Arial" w:cs="Arial"/>
          <w:sz w:val="20"/>
          <w:szCs w:val="20"/>
        </w:rPr>
      </w:pPr>
    </w:p>
    <w:p w14:paraId="3A8B6C1E" w14:textId="4772371B" w:rsidR="003555C9" w:rsidRPr="00971889" w:rsidRDefault="003555C9" w:rsidP="003555C9">
      <w:pPr>
        <w:pStyle w:val="NormalWeb"/>
        <w:spacing w:before="0" w:beforeAutospacing="0" w:after="0" w:afterAutospacing="0"/>
        <w:ind w:firstLine="0"/>
        <w:jc w:val="both"/>
        <w:rPr>
          <w:rFonts w:ascii="Arial" w:hAnsi="Arial" w:cs="Arial"/>
          <w:sz w:val="20"/>
          <w:szCs w:val="20"/>
        </w:rPr>
      </w:pPr>
      <w:r>
        <w:rPr>
          <w:rFonts w:ascii="Arial" w:hAnsi="Arial" w:cs="Arial"/>
          <w:sz w:val="20"/>
          <w:szCs w:val="20"/>
        </w:rPr>
        <w:t xml:space="preserve">Requirements </w:t>
      </w:r>
      <w:r w:rsidRPr="00247395">
        <w:rPr>
          <w:rFonts w:ascii="Arial" w:hAnsi="Arial" w:cs="Arial"/>
          <w:sz w:val="20"/>
          <w:szCs w:val="20"/>
        </w:rPr>
        <w:t xml:space="preserve">for </w:t>
      </w:r>
      <w:r w:rsidR="008D3CE0">
        <w:rPr>
          <w:rFonts w:ascii="Arial" w:hAnsi="Arial" w:cs="Arial"/>
          <w:sz w:val="20"/>
          <w:szCs w:val="20"/>
        </w:rPr>
        <w:t xml:space="preserve">an </w:t>
      </w:r>
      <w:r w:rsidR="008D3CE0" w:rsidRPr="008D3CE0">
        <w:rPr>
          <w:rFonts w:ascii="Arial" w:hAnsi="Arial" w:cs="Arial"/>
          <w:sz w:val="20"/>
          <w:szCs w:val="20"/>
        </w:rPr>
        <w:t>existing</w:t>
      </w:r>
      <w:r w:rsidRPr="008D3CE0">
        <w:rPr>
          <w:rFonts w:ascii="Arial" w:hAnsi="Arial" w:cs="Arial"/>
          <w:sz w:val="20"/>
          <w:szCs w:val="20"/>
        </w:rPr>
        <w:t xml:space="preserve"> </w:t>
      </w:r>
      <w:r w:rsidRPr="00247395">
        <w:rPr>
          <w:rFonts w:ascii="Arial" w:hAnsi="Arial" w:cs="Arial"/>
          <w:sz w:val="20"/>
          <w:szCs w:val="20"/>
        </w:rPr>
        <w:t xml:space="preserve">boiler and process heater </w:t>
      </w:r>
      <w:r>
        <w:rPr>
          <w:rFonts w:ascii="Arial" w:hAnsi="Arial" w:cs="Arial"/>
          <w:sz w:val="20"/>
          <w:szCs w:val="20"/>
        </w:rPr>
        <w:t>with a heat input capacity of &lt;10 MMBTU/hr for major sources of HAP emissions</w:t>
      </w:r>
      <w:r w:rsidRPr="00971889">
        <w:rPr>
          <w:rFonts w:ascii="Arial" w:hAnsi="Arial" w:cs="Arial"/>
          <w:sz w:val="20"/>
          <w:szCs w:val="20"/>
        </w:rPr>
        <w:t xml:space="preserve"> per 40 CFR Part 63, Subpar</w:t>
      </w:r>
      <w:r w:rsidRPr="00317A01">
        <w:rPr>
          <w:rFonts w:ascii="Arial" w:hAnsi="Arial" w:cs="Arial"/>
          <w:sz w:val="20"/>
          <w:szCs w:val="20"/>
        </w:rPr>
        <w:t xml:space="preserve">t </w:t>
      </w:r>
      <w:r w:rsidRPr="00971889">
        <w:rPr>
          <w:rFonts w:ascii="Arial" w:hAnsi="Arial" w:cs="Arial"/>
          <w:sz w:val="20"/>
          <w:szCs w:val="20"/>
        </w:rPr>
        <w:t>DDDDD</w:t>
      </w:r>
      <w:r>
        <w:rPr>
          <w:rFonts w:ascii="Arial" w:hAnsi="Arial" w:cs="Arial"/>
          <w:sz w:val="20"/>
          <w:szCs w:val="20"/>
        </w:rPr>
        <w:t xml:space="preserve"> </w:t>
      </w:r>
      <w:r w:rsidRPr="00BE26C9">
        <w:rPr>
          <w:rFonts w:ascii="Arial" w:hAnsi="Arial" w:cs="Arial"/>
          <w:sz w:val="20"/>
          <w:szCs w:val="20"/>
        </w:rPr>
        <w:t>(Boiler MACT)</w:t>
      </w:r>
      <w:r w:rsidRPr="00781F89">
        <w:rPr>
          <w:rFonts w:ascii="Arial" w:hAnsi="Arial" w:cs="Arial"/>
          <w:bCs/>
          <w:sz w:val="20"/>
          <w:szCs w:val="20"/>
        </w:rPr>
        <w:t>.</w:t>
      </w:r>
      <w:r w:rsidRPr="00317A01">
        <w:rPr>
          <w:rFonts w:ascii="Arial" w:hAnsi="Arial" w:cs="Arial"/>
          <w:bCs/>
          <w:sz w:val="20"/>
          <w:szCs w:val="20"/>
        </w:rPr>
        <w:t xml:space="preserve">  </w:t>
      </w:r>
      <w:r w:rsidRPr="00971889">
        <w:rPr>
          <w:rFonts w:ascii="Arial" w:hAnsi="Arial" w:cs="Arial"/>
          <w:sz w:val="20"/>
          <w:szCs w:val="20"/>
        </w:rPr>
        <w:t>These boilers or process heaters</w:t>
      </w:r>
      <w:r>
        <w:rPr>
          <w:rFonts w:ascii="Arial" w:hAnsi="Arial" w:cs="Arial"/>
          <w:sz w:val="20"/>
          <w:szCs w:val="20"/>
        </w:rPr>
        <w:t xml:space="preserve"> are designed to burn </w:t>
      </w:r>
      <w:r w:rsidRPr="007C4B52">
        <w:rPr>
          <w:rFonts w:ascii="Arial" w:hAnsi="Arial" w:cs="Arial"/>
          <w:sz w:val="20"/>
          <w:szCs w:val="20"/>
        </w:rPr>
        <w:t>solid, liquid, or gaseous fuels</w:t>
      </w:r>
      <w:r w:rsidRPr="00971889">
        <w:rPr>
          <w:rFonts w:ascii="Arial" w:hAnsi="Arial" w:cs="Arial"/>
          <w:sz w:val="20"/>
          <w:szCs w:val="20"/>
        </w:rPr>
        <w:t>.</w:t>
      </w:r>
      <w:r w:rsidRPr="0075724B">
        <w:t xml:space="preserve"> </w:t>
      </w:r>
    </w:p>
    <w:p w14:paraId="11BF95F1" w14:textId="77777777" w:rsidR="003555C9" w:rsidRPr="00AA041E" w:rsidRDefault="003555C9" w:rsidP="003555C9">
      <w:pPr>
        <w:jc w:val="both"/>
        <w:rPr>
          <w:bCs/>
          <w:sz w:val="20"/>
        </w:rPr>
      </w:pPr>
    </w:p>
    <w:p w14:paraId="7DE7E642" w14:textId="65AC76B0" w:rsidR="003555C9" w:rsidRPr="009C7049" w:rsidRDefault="003555C9" w:rsidP="003555C9">
      <w:pPr>
        <w:jc w:val="both"/>
        <w:rPr>
          <w:sz w:val="20"/>
        </w:rPr>
      </w:pPr>
      <w:r w:rsidRPr="00655C6C">
        <w:rPr>
          <w:b/>
          <w:sz w:val="20"/>
        </w:rPr>
        <w:t>Emission Unit</w:t>
      </w:r>
      <w:r w:rsidR="00317A01">
        <w:rPr>
          <w:b/>
          <w:sz w:val="20"/>
        </w:rPr>
        <w:t>s</w:t>
      </w:r>
      <w:r w:rsidRPr="00655C6C">
        <w:rPr>
          <w:b/>
          <w:sz w:val="20"/>
        </w:rPr>
        <w:t>:</w:t>
      </w:r>
      <w:r w:rsidRPr="00655C6C">
        <w:rPr>
          <w:sz w:val="20"/>
        </w:rPr>
        <w:t xml:space="preserve"> </w:t>
      </w:r>
      <w:r>
        <w:rPr>
          <w:sz w:val="20"/>
        </w:rPr>
        <w:t xml:space="preserve"> </w:t>
      </w:r>
      <w:r w:rsidR="008D3CE0" w:rsidRPr="008D3CE0">
        <w:rPr>
          <w:bCs/>
          <w:sz w:val="20"/>
        </w:rPr>
        <w:t>EUBOILER1 and EUHEX</w:t>
      </w:r>
    </w:p>
    <w:p w14:paraId="44797C85" w14:textId="77777777" w:rsidR="003555C9" w:rsidRDefault="003555C9" w:rsidP="003555C9">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6776"/>
      </w:tblGrid>
      <w:tr w:rsidR="003555C9" w14:paraId="07140C60" w14:textId="77777777" w:rsidTr="00275D9C">
        <w:tc>
          <w:tcPr>
            <w:tcW w:w="3330" w:type="dxa"/>
          </w:tcPr>
          <w:p w14:paraId="03AACE9D" w14:textId="77777777" w:rsidR="003555C9" w:rsidRPr="00B01F92" w:rsidRDefault="003555C9" w:rsidP="00275D9C">
            <w:pPr>
              <w:tabs>
                <w:tab w:val="left" w:pos="3060"/>
              </w:tabs>
              <w:rPr>
                <w:sz w:val="20"/>
              </w:rPr>
            </w:pPr>
            <w:bookmarkStart w:id="79" w:name="_Hlk35938210"/>
            <w:r w:rsidRPr="00B01F92">
              <w:rPr>
                <w:sz w:val="20"/>
              </w:rPr>
              <w:t xml:space="preserve">Equal to or </w:t>
            </w:r>
            <w:r>
              <w:rPr>
                <w:sz w:val="20"/>
              </w:rPr>
              <w:t>l</w:t>
            </w:r>
            <w:r w:rsidRPr="00B01F92">
              <w:rPr>
                <w:sz w:val="20"/>
              </w:rPr>
              <w:t xml:space="preserve">ess than 5 </w:t>
            </w:r>
            <w:r>
              <w:rPr>
                <w:sz w:val="20"/>
              </w:rPr>
              <w:t>MMBTU</w:t>
            </w:r>
            <w:r w:rsidRPr="00B01F92">
              <w:rPr>
                <w:sz w:val="20"/>
              </w:rPr>
              <w:t>/hr</w:t>
            </w:r>
            <w:r>
              <w:rPr>
                <w:sz w:val="20"/>
              </w:rPr>
              <w:t xml:space="preserve"> and only </w:t>
            </w:r>
            <w:r w:rsidRPr="009B1B3C">
              <w:rPr>
                <w:sz w:val="20"/>
              </w:rPr>
              <w:t>burns gaseous or light liquid fuels</w:t>
            </w:r>
            <w:r>
              <w:rPr>
                <w:sz w:val="20"/>
              </w:rPr>
              <w:t xml:space="preserve"> </w:t>
            </w:r>
            <w:bookmarkEnd w:id="79"/>
          </w:p>
        </w:tc>
        <w:tc>
          <w:tcPr>
            <w:tcW w:w="6776" w:type="dxa"/>
          </w:tcPr>
          <w:p w14:paraId="3AC4F63B" w14:textId="77777777" w:rsidR="003555C9" w:rsidRPr="00C428DE" w:rsidRDefault="003555C9" w:rsidP="00275D9C">
            <w:pPr>
              <w:tabs>
                <w:tab w:val="left" w:pos="3060"/>
              </w:tabs>
              <w:rPr>
                <w:sz w:val="20"/>
              </w:rPr>
            </w:pPr>
            <w:r w:rsidRPr="00C428DE">
              <w:rPr>
                <w:sz w:val="20"/>
              </w:rPr>
              <w:t>EUBOILER1 (2.93 MMBTU/hr)</w:t>
            </w:r>
          </w:p>
          <w:p w14:paraId="4AC51DC6" w14:textId="4CF3A9E2" w:rsidR="003555C9" w:rsidRPr="00C428DE" w:rsidRDefault="003555C9" w:rsidP="00275D9C">
            <w:pPr>
              <w:tabs>
                <w:tab w:val="left" w:pos="3060"/>
              </w:tabs>
              <w:rPr>
                <w:sz w:val="20"/>
              </w:rPr>
            </w:pPr>
            <w:r w:rsidRPr="00C428DE">
              <w:rPr>
                <w:sz w:val="20"/>
              </w:rPr>
              <w:t>EUHEX (0.5 MMBTU/hr)</w:t>
            </w:r>
          </w:p>
        </w:tc>
      </w:tr>
      <w:tr w:rsidR="003555C9" w14:paraId="23F066F6" w14:textId="77777777" w:rsidTr="00275D9C">
        <w:tc>
          <w:tcPr>
            <w:tcW w:w="3330" w:type="dxa"/>
          </w:tcPr>
          <w:p w14:paraId="272B7161" w14:textId="77777777" w:rsidR="003555C9" w:rsidRDefault="003555C9" w:rsidP="00275D9C">
            <w:bookmarkStart w:id="80" w:name="_Hlk35938126"/>
            <w:r>
              <w:rPr>
                <w:sz w:val="20"/>
              </w:rPr>
              <w:t>G</w:t>
            </w:r>
            <w:r w:rsidRPr="00B01F92">
              <w:rPr>
                <w:sz w:val="20"/>
              </w:rPr>
              <w:t xml:space="preserve">reater than 5 </w:t>
            </w:r>
            <w:r>
              <w:rPr>
                <w:sz w:val="20"/>
              </w:rPr>
              <w:t>MMBTU</w:t>
            </w:r>
            <w:r w:rsidRPr="00B01F92">
              <w:rPr>
                <w:sz w:val="20"/>
              </w:rPr>
              <w:t xml:space="preserve">/hr and less than 10 </w:t>
            </w:r>
            <w:r>
              <w:rPr>
                <w:sz w:val="20"/>
              </w:rPr>
              <w:t>MMBTU/</w:t>
            </w:r>
            <w:r w:rsidRPr="00B01F92">
              <w:rPr>
                <w:sz w:val="20"/>
              </w:rPr>
              <w:t>hr</w:t>
            </w:r>
            <w:r>
              <w:rPr>
                <w:sz w:val="20"/>
              </w:rPr>
              <w:t xml:space="preserve"> </w:t>
            </w:r>
            <w:r w:rsidRPr="005943D7">
              <w:rPr>
                <w:sz w:val="20"/>
              </w:rPr>
              <w:t xml:space="preserve">that burns gaseous or light liquid fuels or any unit that is less than 10 </w:t>
            </w:r>
            <w:r>
              <w:rPr>
                <w:sz w:val="20"/>
              </w:rPr>
              <w:t>MMBTU</w:t>
            </w:r>
            <w:r w:rsidRPr="005943D7">
              <w:rPr>
                <w:sz w:val="20"/>
              </w:rPr>
              <w:t>/hr and burns any heavy liquid or solid fuel</w:t>
            </w:r>
            <w:bookmarkEnd w:id="80"/>
            <w:r>
              <w:rPr>
                <w:sz w:val="20"/>
              </w:rPr>
              <w:t>s</w:t>
            </w:r>
          </w:p>
        </w:tc>
        <w:tc>
          <w:tcPr>
            <w:tcW w:w="6776" w:type="dxa"/>
          </w:tcPr>
          <w:p w14:paraId="48A95A0C" w14:textId="6322D311" w:rsidR="003555C9" w:rsidRPr="003555C9" w:rsidRDefault="003555C9" w:rsidP="00275D9C">
            <w:pPr>
              <w:tabs>
                <w:tab w:val="left" w:pos="3060"/>
              </w:tabs>
              <w:rPr>
                <w:sz w:val="20"/>
              </w:rPr>
            </w:pPr>
            <w:r w:rsidRPr="003555C9">
              <w:rPr>
                <w:sz w:val="20"/>
              </w:rPr>
              <w:t>NA</w:t>
            </w:r>
          </w:p>
        </w:tc>
      </w:tr>
    </w:tbl>
    <w:p w14:paraId="6E89848A" w14:textId="77777777" w:rsidR="003555C9" w:rsidRPr="00655C6C" w:rsidRDefault="003555C9" w:rsidP="003555C9">
      <w:pPr>
        <w:jc w:val="both"/>
        <w:rPr>
          <w:sz w:val="20"/>
        </w:rPr>
      </w:pPr>
    </w:p>
    <w:p w14:paraId="2CAE9107" w14:textId="77777777" w:rsidR="003555C9" w:rsidRPr="00C84DD7" w:rsidRDefault="003555C9" w:rsidP="003555C9">
      <w:pPr>
        <w:jc w:val="both"/>
        <w:rPr>
          <w:b/>
          <w:u w:val="single"/>
        </w:rPr>
      </w:pPr>
      <w:r w:rsidRPr="00655C6C">
        <w:rPr>
          <w:b/>
          <w:u w:val="single"/>
        </w:rPr>
        <w:t>POLLUTION CONTROL EQUIPMENT</w:t>
      </w:r>
    </w:p>
    <w:p w14:paraId="3FFE8CCA" w14:textId="77777777" w:rsidR="003555C9" w:rsidRPr="00B37581" w:rsidRDefault="003555C9" w:rsidP="003555C9">
      <w:pPr>
        <w:rPr>
          <w:sz w:val="20"/>
        </w:rPr>
      </w:pPr>
    </w:p>
    <w:p w14:paraId="236BF3A8" w14:textId="19DBB029" w:rsidR="003555C9" w:rsidRPr="008D3CE0" w:rsidRDefault="003555C9" w:rsidP="003555C9">
      <w:pPr>
        <w:rPr>
          <w:sz w:val="20"/>
        </w:rPr>
      </w:pPr>
      <w:r w:rsidRPr="008D3CE0">
        <w:rPr>
          <w:sz w:val="20"/>
        </w:rPr>
        <w:t>NA</w:t>
      </w:r>
    </w:p>
    <w:p w14:paraId="7F6F3870" w14:textId="77777777" w:rsidR="003555C9" w:rsidRPr="00655C6C" w:rsidRDefault="003555C9" w:rsidP="003555C9">
      <w:pPr>
        <w:rPr>
          <w:sz w:val="20"/>
        </w:rPr>
      </w:pPr>
    </w:p>
    <w:p w14:paraId="68D51AAB" w14:textId="77777777" w:rsidR="003555C9" w:rsidRPr="004C3DE1" w:rsidRDefault="003555C9" w:rsidP="003555C9">
      <w:pPr>
        <w:jc w:val="both"/>
        <w:rPr>
          <w:b/>
          <w:u w:val="single"/>
        </w:rPr>
      </w:pPr>
      <w:r w:rsidRPr="004C3DE1">
        <w:rPr>
          <w:b/>
        </w:rPr>
        <w:t xml:space="preserve">I.  </w:t>
      </w:r>
      <w:r w:rsidRPr="004C3DE1">
        <w:rPr>
          <w:b/>
          <w:u w:val="single"/>
        </w:rPr>
        <w:t>EMISSION LIMIT(S)</w:t>
      </w:r>
    </w:p>
    <w:p w14:paraId="526D073C" w14:textId="77777777" w:rsidR="003555C9" w:rsidRPr="004C3DE1" w:rsidRDefault="003555C9" w:rsidP="003555C9">
      <w:pPr>
        <w:jc w:val="both"/>
        <w:rPr>
          <w:sz w:val="20"/>
        </w:rPr>
      </w:pPr>
    </w:p>
    <w:p w14:paraId="3BBB5EF7" w14:textId="77777777" w:rsidR="003555C9" w:rsidRDefault="003555C9" w:rsidP="003555C9">
      <w:pPr>
        <w:rPr>
          <w:rFonts w:cs="Arial"/>
          <w:sz w:val="20"/>
        </w:rPr>
      </w:pPr>
      <w:r w:rsidRPr="007E278E">
        <w:rPr>
          <w:rFonts w:cs="Arial"/>
          <w:sz w:val="20"/>
        </w:rPr>
        <w:t xml:space="preserve">NA </w:t>
      </w:r>
    </w:p>
    <w:p w14:paraId="1E36FF3A" w14:textId="77777777" w:rsidR="003555C9" w:rsidRPr="007E278E" w:rsidRDefault="003555C9" w:rsidP="003555C9">
      <w:pPr>
        <w:rPr>
          <w:rFonts w:cs="Arial"/>
          <w:sz w:val="20"/>
        </w:rPr>
      </w:pPr>
    </w:p>
    <w:p w14:paraId="3EEA1136" w14:textId="77777777" w:rsidR="003555C9" w:rsidRDefault="003555C9" w:rsidP="003555C9">
      <w:pPr>
        <w:jc w:val="both"/>
        <w:rPr>
          <w:b/>
          <w:u w:val="single"/>
        </w:rPr>
      </w:pPr>
      <w:r w:rsidRPr="00CF2ADC">
        <w:rPr>
          <w:b/>
        </w:rPr>
        <w:t xml:space="preserve">II.  </w:t>
      </w:r>
      <w:r w:rsidRPr="00CF2ADC">
        <w:rPr>
          <w:b/>
          <w:u w:val="single"/>
        </w:rPr>
        <w:t>MATERIAL LIMIT(S)</w:t>
      </w:r>
    </w:p>
    <w:p w14:paraId="34A326D9" w14:textId="77777777" w:rsidR="003555C9" w:rsidRPr="00B37581" w:rsidRDefault="003555C9" w:rsidP="003555C9">
      <w:pPr>
        <w:jc w:val="both"/>
        <w:rPr>
          <w:sz w:val="20"/>
        </w:rPr>
      </w:pPr>
    </w:p>
    <w:p w14:paraId="721631B0" w14:textId="35410E0B" w:rsidR="003555C9" w:rsidRPr="00B10075" w:rsidRDefault="00880539" w:rsidP="00880539">
      <w:pPr>
        <w:tabs>
          <w:tab w:val="left" w:pos="360"/>
        </w:tabs>
        <w:ind w:left="360" w:hanging="360"/>
        <w:jc w:val="both"/>
        <w:rPr>
          <w:sz w:val="20"/>
        </w:rPr>
      </w:pPr>
      <w:r>
        <w:rPr>
          <w:color w:val="000000"/>
          <w:sz w:val="20"/>
        </w:rPr>
        <w:t>1.</w:t>
      </w:r>
      <w:r>
        <w:rPr>
          <w:color w:val="000000"/>
          <w:sz w:val="20"/>
        </w:rPr>
        <w:tab/>
        <w:t xml:space="preserve">The permittee shall only burn natural gas as fuel in FGBOILERS, which is a gas 1 type of fuel.  </w:t>
      </w:r>
      <w:r w:rsidRPr="00880539">
        <w:rPr>
          <w:b/>
          <w:bCs/>
          <w:color w:val="000000"/>
          <w:sz w:val="20"/>
        </w:rPr>
        <w:t>(40</w:t>
      </w:r>
      <w:r>
        <w:rPr>
          <w:b/>
          <w:bCs/>
          <w:color w:val="000000"/>
          <w:sz w:val="20"/>
        </w:rPr>
        <w:t> </w:t>
      </w:r>
      <w:r w:rsidRPr="00880539">
        <w:rPr>
          <w:b/>
          <w:bCs/>
          <w:color w:val="000000"/>
          <w:sz w:val="20"/>
        </w:rPr>
        <w:t>CFR</w:t>
      </w:r>
      <w:r>
        <w:rPr>
          <w:b/>
          <w:bCs/>
          <w:color w:val="000000"/>
          <w:sz w:val="20"/>
        </w:rPr>
        <w:t> </w:t>
      </w:r>
      <w:r w:rsidRPr="00880539">
        <w:rPr>
          <w:b/>
          <w:bCs/>
          <w:color w:val="000000"/>
          <w:sz w:val="20"/>
        </w:rPr>
        <w:t>63.7499(i))</w:t>
      </w:r>
      <w:r>
        <w:rPr>
          <w:color w:val="000000"/>
          <w:sz w:val="20"/>
        </w:rPr>
        <w:t xml:space="preserve"> </w:t>
      </w:r>
    </w:p>
    <w:p w14:paraId="587D2B7D" w14:textId="77777777" w:rsidR="003555C9" w:rsidRDefault="003555C9" w:rsidP="003555C9">
      <w:pPr>
        <w:jc w:val="both"/>
        <w:rPr>
          <w:sz w:val="20"/>
        </w:rPr>
      </w:pPr>
    </w:p>
    <w:p w14:paraId="0A7ACFBA" w14:textId="74CF95A1" w:rsidR="003555C9" w:rsidRPr="00C241EA" w:rsidRDefault="003555C9" w:rsidP="00C241EA">
      <w:pPr>
        <w:jc w:val="both"/>
        <w:rPr>
          <w:b/>
          <w:u w:val="single"/>
        </w:rPr>
      </w:pPr>
      <w:r w:rsidRPr="00CF2ADC">
        <w:rPr>
          <w:b/>
        </w:rPr>
        <w:t xml:space="preserve">III.  </w:t>
      </w:r>
      <w:r w:rsidRPr="00CF2ADC">
        <w:rPr>
          <w:b/>
          <w:u w:val="single"/>
        </w:rPr>
        <w:t>PROCESS/OPERATIONAL RESTRICTION(S)</w:t>
      </w:r>
      <w:r w:rsidRPr="00CF2ADC" w:rsidDel="001C614B">
        <w:rPr>
          <w:b/>
          <w:u w:val="single"/>
        </w:rPr>
        <w:t xml:space="preserve"> </w:t>
      </w:r>
    </w:p>
    <w:p w14:paraId="547BD06D" w14:textId="77777777" w:rsidR="003555C9" w:rsidRPr="00416942" w:rsidRDefault="003555C9" w:rsidP="003555C9">
      <w:pPr>
        <w:pStyle w:val="ListParagraph"/>
        <w:ind w:left="0"/>
        <w:jc w:val="both"/>
        <w:rPr>
          <w:sz w:val="20"/>
        </w:rPr>
      </w:pPr>
    </w:p>
    <w:p w14:paraId="3B26D2F1" w14:textId="272B6CD3" w:rsidR="003555C9" w:rsidRPr="00740E88" w:rsidRDefault="003555C9" w:rsidP="003555C9">
      <w:pPr>
        <w:pStyle w:val="ListParagraph"/>
        <w:numPr>
          <w:ilvl w:val="0"/>
          <w:numId w:val="69"/>
        </w:numPr>
        <w:contextualSpacing/>
        <w:jc w:val="both"/>
        <w:rPr>
          <w:bCs/>
          <w:sz w:val="20"/>
        </w:rPr>
      </w:pPr>
      <w:r>
        <w:rPr>
          <w:rFonts w:cs="Arial"/>
          <w:sz w:val="20"/>
        </w:rPr>
        <w:t>The permittee must, for boilers or process heaters with a heat input capacity of less than or equal to 5</w:t>
      </w:r>
      <w:r w:rsidR="00317A01">
        <w:rPr>
          <w:rFonts w:cs="Arial"/>
          <w:sz w:val="20"/>
        </w:rPr>
        <w:t> </w:t>
      </w:r>
      <w:r>
        <w:rPr>
          <w:rFonts w:cs="Arial"/>
          <w:sz w:val="20"/>
        </w:rPr>
        <w:t xml:space="preserve">MMBTU/hr, conduct a </w:t>
      </w:r>
      <w:r w:rsidRPr="00C671CC">
        <w:rPr>
          <w:rFonts w:cs="Arial"/>
          <w:sz w:val="20"/>
        </w:rPr>
        <w:t xml:space="preserve">5-year tune-up according to 40 CFR 63.7540(a)(12). </w:t>
      </w:r>
      <w:r>
        <w:rPr>
          <w:rFonts w:cs="Arial"/>
          <w:sz w:val="20"/>
        </w:rPr>
        <w:t xml:space="preserve"> </w:t>
      </w:r>
      <w:r w:rsidRPr="00C671CC">
        <w:rPr>
          <w:rFonts w:cs="Arial"/>
          <w:sz w:val="20"/>
        </w:rPr>
        <w:t xml:space="preserve">Each 5-year tune-up must be conducted no more than 61 months after the previous tune-up. </w:t>
      </w:r>
      <w:r>
        <w:rPr>
          <w:rFonts w:cs="Arial"/>
          <w:sz w:val="20"/>
        </w:rPr>
        <w:t xml:space="preserve"> The burner inspection may be delayed until the next scheduled or unscheduled unit shutdown, but each burner must be inspected at least once every 72 months. </w:t>
      </w:r>
      <w:r w:rsidRPr="00C671CC">
        <w:rPr>
          <w:rFonts w:cs="Arial"/>
          <w:sz w:val="20"/>
        </w:rPr>
        <w:t xml:space="preserve"> </w:t>
      </w:r>
      <w:r w:rsidRPr="00D00073">
        <w:rPr>
          <w:rFonts w:cs="Arial"/>
          <w:b/>
          <w:bCs/>
          <w:sz w:val="20"/>
        </w:rPr>
        <w:t>(4</w:t>
      </w:r>
      <w:r>
        <w:rPr>
          <w:rFonts w:cs="Arial"/>
          <w:b/>
          <w:bCs/>
          <w:sz w:val="20"/>
        </w:rPr>
        <w:t xml:space="preserve">0 CFR 63.7500(d) or (e), </w:t>
      </w:r>
      <w:r w:rsidRPr="00C671CC">
        <w:rPr>
          <w:rFonts w:cs="Arial"/>
          <w:b/>
          <w:sz w:val="20"/>
        </w:rPr>
        <w:t>40 CFR 63.7515(d)</w:t>
      </w:r>
      <w:r>
        <w:rPr>
          <w:rFonts w:cs="Arial"/>
          <w:b/>
          <w:sz w:val="20"/>
        </w:rPr>
        <w:t xml:space="preserve">, 40 CFR 63.7540(a)(12), </w:t>
      </w:r>
      <w:r>
        <w:rPr>
          <w:b/>
          <w:bCs/>
          <w:sz w:val="20"/>
        </w:rPr>
        <w:t>40 CFR Part 63, Subpart DDDDD, Table 3.1</w:t>
      </w:r>
      <w:r w:rsidRPr="00F56AF3">
        <w:rPr>
          <w:rFonts w:cs="Arial"/>
          <w:b/>
          <w:sz w:val="20"/>
        </w:rPr>
        <w:t>)</w:t>
      </w:r>
    </w:p>
    <w:p w14:paraId="36E2BF22" w14:textId="77777777" w:rsidR="003555C9" w:rsidRDefault="003555C9" w:rsidP="003555C9">
      <w:pPr>
        <w:pStyle w:val="ListParagraph"/>
        <w:ind w:left="0"/>
        <w:jc w:val="both"/>
        <w:rPr>
          <w:rFonts w:cs="Arial"/>
          <w:sz w:val="20"/>
        </w:rPr>
      </w:pPr>
    </w:p>
    <w:p w14:paraId="335CE0ED" w14:textId="67BB55BA" w:rsidR="003555C9" w:rsidRPr="00D23FAF" w:rsidRDefault="003555C9" w:rsidP="003555C9">
      <w:pPr>
        <w:pStyle w:val="ListParagraph"/>
        <w:numPr>
          <w:ilvl w:val="0"/>
          <w:numId w:val="69"/>
        </w:numPr>
        <w:spacing w:after="120"/>
        <w:jc w:val="both"/>
        <w:rPr>
          <w:rFonts w:cs="Arial"/>
          <w:sz w:val="20"/>
        </w:rPr>
      </w:pPr>
      <w:r w:rsidRPr="00D23FAF">
        <w:rPr>
          <w:rFonts w:cs="Arial"/>
          <w:sz w:val="20"/>
        </w:rPr>
        <w:t xml:space="preserve">The permittee must </w:t>
      </w:r>
      <w:r>
        <w:rPr>
          <w:rFonts w:cs="Arial"/>
          <w:sz w:val="20"/>
        </w:rPr>
        <w:t xml:space="preserve">conduct a </w:t>
      </w:r>
      <w:r w:rsidRPr="00D23FAF">
        <w:rPr>
          <w:rFonts w:cs="Arial"/>
          <w:sz w:val="20"/>
        </w:rPr>
        <w:t xml:space="preserve">tune-up </w:t>
      </w:r>
      <w:r>
        <w:rPr>
          <w:rFonts w:cs="Arial"/>
          <w:sz w:val="20"/>
        </w:rPr>
        <w:t xml:space="preserve">of each boiler or process heater as specified in </w:t>
      </w:r>
      <w:r w:rsidRPr="00D23FAF">
        <w:rPr>
          <w:rFonts w:cs="Arial"/>
          <w:sz w:val="20"/>
        </w:rPr>
        <w:t xml:space="preserve">the following: </w:t>
      </w:r>
      <w:r w:rsidRPr="00D23FAF">
        <w:rPr>
          <w:rFonts w:cs="Arial"/>
          <w:b/>
          <w:sz w:val="20"/>
        </w:rPr>
        <w:t>(40 CFR 63.7540(a)</w:t>
      </w:r>
      <w:r>
        <w:rPr>
          <w:rFonts w:cs="Arial"/>
          <w:b/>
          <w:sz w:val="20"/>
        </w:rPr>
        <w:t>(12)</w:t>
      </w:r>
      <w:r w:rsidRPr="00D23FAF">
        <w:rPr>
          <w:rFonts w:cs="Arial"/>
          <w:b/>
          <w:sz w:val="20"/>
        </w:rPr>
        <w:t>)</w:t>
      </w:r>
    </w:p>
    <w:p w14:paraId="0D2DC429" w14:textId="47FA92EC" w:rsidR="003555C9" w:rsidRPr="00C21A8E" w:rsidRDefault="003555C9" w:rsidP="003555C9">
      <w:pPr>
        <w:pStyle w:val="NormalWeb"/>
        <w:numPr>
          <w:ilvl w:val="0"/>
          <w:numId w:val="63"/>
        </w:numPr>
        <w:spacing w:before="0" w:beforeAutospacing="0" w:after="120" w:afterAutospacing="0"/>
        <w:jc w:val="both"/>
        <w:rPr>
          <w:rFonts w:ascii="Arial" w:hAnsi="Arial" w:cs="Arial"/>
          <w:sz w:val="20"/>
          <w:szCs w:val="20"/>
        </w:rPr>
      </w:pPr>
      <w:r>
        <w:rPr>
          <w:rFonts w:ascii="Arial" w:hAnsi="Arial" w:cs="Arial"/>
          <w:sz w:val="20"/>
          <w:szCs w:val="20"/>
        </w:rPr>
        <w:t>As applicable, i</w:t>
      </w:r>
      <w:r w:rsidRPr="00E503B0">
        <w:rPr>
          <w:rFonts w:ascii="Arial" w:hAnsi="Arial" w:cs="Arial"/>
          <w:sz w:val="20"/>
          <w:szCs w:val="20"/>
        </w:rPr>
        <w:t>nspect the burner</w:t>
      </w:r>
      <w:r w:rsidRPr="00C21A8E">
        <w:rPr>
          <w:rFonts w:ascii="Arial" w:hAnsi="Arial" w:cs="Arial"/>
          <w:sz w:val="20"/>
          <w:szCs w:val="20"/>
        </w:rPr>
        <w:t xml:space="preserve"> and clean or replace any components of the burner as necessary</w:t>
      </w:r>
      <w:r>
        <w:rPr>
          <w:rFonts w:ascii="Arial" w:hAnsi="Arial" w:cs="Arial"/>
          <w:sz w:val="20"/>
          <w:szCs w:val="20"/>
        </w:rPr>
        <w:t>.</w:t>
      </w:r>
      <w:r w:rsidRPr="00C21A8E">
        <w:rPr>
          <w:rFonts w:ascii="Arial" w:hAnsi="Arial" w:cs="Arial"/>
          <w:sz w:val="20"/>
          <w:szCs w:val="20"/>
        </w:rPr>
        <w:t xml:space="preserve"> </w:t>
      </w:r>
      <w:r>
        <w:rPr>
          <w:rFonts w:ascii="Arial" w:hAnsi="Arial" w:cs="Arial"/>
          <w:sz w:val="20"/>
          <w:szCs w:val="20"/>
        </w:rPr>
        <w:t xml:space="preserve"> T</w:t>
      </w:r>
      <w:r w:rsidRPr="00C21A8E">
        <w:rPr>
          <w:rFonts w:ascii="Arial" w:hAnsi="Arial" w:cs="Arial"/>
          <w:sz w:val="20"/>
          <w:szCs w:val="20"/>
        </w:rPr>
        <w:t>he permittee may perform the burner inspection any time prior to the tune-up or</w:t>
      </w:r>
      <w:r>
        <w:rPr>
          <w:rFonts w:ascii="Arial" w:hAnsi="Arial" w:cs="Arial"/>
          <w:sz w:val="20"/>
          <w:szCs w:val="20"/>
        </w:rPr>
        <w:t xml:space="preserve"> </w:t>
      </w:r>
      <w:r w:rsidRPr="00E503B0">
        <w:rPr>
          <w:rFonts w:ascii="Arial" w:hAnsi="Arial" w:cs="Arial"/>
          <w:sz w:val="20"/>
          <w:szCs w:val="20"/>
        </w:rPr>
        <w:t xml:space="preserve">may delay the burner inspection until the next scheduled unit shutdown. </w:t>
      </w:r>
      <w:r>
        <w:rPr>
          <w:rFonts w:ascii="Arial" w:hAnsi="Arial" w:cs="Arial"/>
          <w:sz w:val="20"/>
          <w:szCs w:val="20"/>
        </w:rPr>
        <w:t xml:space="preserve"> </w:t>
      </w:r>
      <w:r w:rsidRPr="00C21A8E">
        <w:rPr>
          <w:rFonts w:ascii="Arial" w:hAnsi="Arial" w:cs="Arial"/>
          <w:sz w:val="20"/>
          <w:szCs w:val="20"/>
        </w:rPr>
        <w:t xml:space="preserve">At units where entry into a piece of process equipment or into a storage vessel is required to complete the tune-up inspections, inspections are required only during planned entries into the storage vessel or process equipment.  </w:t>
      </w:r>
      <w:r w:rsidRPr="00C21A8E">
        <w:rPr>
          <w:rFonts w:ascii="Arial" w:hAnsi="Arial" w:cs="Arial"/>
          <w:b/>
          <w:sz w:val="20"/>
          <w:szCs w:val="20"/>
        </w:rPr>
        <w:t>(40 CFR 63.7540(a)(10)(i))</w:t>
      </w:r>
    </w:p>
    <w:p w14:paraId="2FCB0720" w14:textId="77777777" w:rsidR="003555C9" w:rsidRDefault="003555C9" w:rsidP="003555C9">
      <w:pPr>
        <w:pStyle w:val="NormalWeb"/>
        <w:numPr>
          <w:ilvl w:val="0"/>
          <w:numId w:val="63"/>
        </w:numPr>
        <w:spacing w:before="0" w:beforeAutospacing="0" w:after="120" w:afterAutospacing="0"/>
        <w:jc w:val="both"/>
        <w:rPr>
          <w:rFonts w:ascii="Arial" w:hAnsi="Arial" w:cs="Arial"/>
          <w:sz w:val="20"/>
          <w:szCs w:val="20"/>
        </w:rPr>
      </w:pPr>
      <w:r w:rsidRPr="00813A1E">
        <w:rPr>
          <w:rFonts w:ascii="Arial" w:hAnsi="Arial" w:cs="Arial"/>
          <w:sz w:val="20"/>
          <w:szCs w:val="20"/>
        </w:rPr>
        <w:lastRenderedPageBreak/>
        <w:t>Inspect the flame pattern, as applicable, and adjust the burner as necessary to optimize the flame pattern. The adjustment should be consistent with the manufacturer's specifications, if available</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(10)(ii))</w:t>
      </w:r>
    </w:p>
    <w:p w14:paraId="1ADD333D" w14:textId="5842A6B8" w:rsidR="003555C9" w:rsidRDefault="003555C9" w:rsidP="003555C9">
      <w:pPr>
        <w:pStyle w:val="NormalWeb"/>
        <w:numPr>
          <w:ilvl w:val="0"/>
          <w:numId w:val="63"/>
        </w:numPr>
        <w:spacing w:before="0" w:beforeAutospacing="0" w:after="120" w:afterAutospacing="0"/>
        <w:jc w:val="both"/>
        <w:rPr>
          <w:rFonts w:ascii="Arial" w:hAnsi="Arial" w:cs="Arial"/>
          <w:sz w:val="20"/>
          <w:szCs w:val="20"/>
        </w:rPr>
      </w:pPr>
      <w:r w:rsidRPr="00813A1E">
        <w:rPr>
          <w:rFonts w:ascii="Arial" w:hAnsi="Arial" w:cs="Arial"/>
          <w:sz w:val="20"/>
          <w:szCs w:val="20"/>
        </w:rPr>
        <w:t>Inspect the system controlling the air-to-fuel ratio, as applicable, and ensure that it is correctly calibrated and functioning properly</w:t>
      </w:r>
      <w:r>
        <w:rPr>
          <w:rFonts w:ascii="Arial" w:hAnsi="Arial" w:cs="Arial"/>
          <w:sz w:val="20"/>
          <w:szCs w:val="20"/>
        </w:rPr>
        <w:t>.</w:t>
      </w:r>
      <w:r w:rsidRPr="00813A1E">
        <w:rPr>
          <w:rFonts w:ascii="Arial" w:hAnsi="Arial" w:cs="Arial"/>
          <w:sz w:val="20"/>
          <w:szCs w:val="20"/>
        </w:rPr>
        <w:t xml:space="preserve"> </w:t>
      </w:r>
      <w:r>
        <w:rPr>
          <w:rFonts w:ascii="Arial" w:hAnsi="Arial" w:cs="Arial"/>
          <w:sz w:val="20"/>
          <w:szCs w:val="20"/>
        </w:rPr>
        <w:t xml:space="preserve"> The permittee</w:t>
      </w:r>
      <w:r w:rsidRPr="00813A1E">
        <w:rPr>
          <w:rFonts w:ascii="Arial" w:hAnsi="Arial" w:cs="Arial"/>
          <w:sz w:val="20"/>
          <w:szCs w:val="20"/>
        </w:rPr>
        <w:t xml:space="preserve"> may delay the inspection until the next scheduled unit shutdown.</w:t>
      </w:r>
      <w:r w:rsidR="006273C2">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(10)(iii))</w:t>
      </w:r>
    </w:p>
    <w:p w14:paraId="3303721E" w14:textId="77777777" w:rsidR="003555C9" w:rsidRDefault="003555C9" w:rsidP="003555C9">
      <w:pPr>
        <w:pStyle w:val="NormalWeb"/>
        <w:numPr>
          <w:ilvl w:val="0"/>
          <w:numId w:val="63"/>
        </w:numPr>
        <w:spacing w:before="0" w:beforeAutospacing="0" w:after="120" w:afterAutospacing="0"/>
        <w:jc w:val="both"/>
        <w:rPr>
          <w:rFonts w:ascii="Arial" w:hAnsi="Arial" w:cs="Arial"/>
          <w:sz w:val="20"/>
          <w:szCs w:val="20"/>
        </w:rPr>
      </w:pPr>
      <w:r w:rsidRPr="00813A1E">
        <w:rPr>
          <w:rFonts w:ascii="Arial" w:hAnsi="Arial" w:cs="Arial"/>
          <w:sz w:val="20"/>
          <w:szCs w:val="20"/>
        </w:rPr>
        <w:t xml:space="preserve">Optimize total emissions of CO. </w:t>
      </w:r>
      <w:r>
        <w:rPr>
          <w:rFonts w:ascii="Arial" w:hAnsi="Arial" w:cs="Arial"/>
          <w:sz w:val="20"/>
          <w:szCs w:val="20"/>
        </w:rPr>
        <w:t xml:space="preserve"> </w:t>
      </w:r>
      <w:r w:rsidRPr="00813A1E">
        <w:rPr>
          <w:rFonts w:ascii="Arial" w:hAnsi="Arial" w:cs="Arial"/>
          <w:sz w:val="20"/>
          <w:szCs w:val="20"/>
        </w:rPr>
        <w:t xml:space="preserve">This optimization should be consistent with the manufacturer's specifications, if available, and with any </w:t>
      </w:r>
      <w:r w:rsidRPr="000C4D46">
        <w:rPr>
          <w:rFonts w:ascii="Arial" w:hAnsi="Arial" w:cs="Arial"/>
          <w:sz w:val="20"/>
          <w:szCs w:val="20"/>
        </w:rPr>
        <w:t>NO</w:t>
      </w:r>
      <w:r w:rsidRPr="000C4D46">
        <w:rPr>
          <w:rFonts w:ascii="Arial" w:hAnsi="Arial" w:cs="Arial"/>
          <w:sz w:val="20"/>
          <w:szCs w:val="20"/>
          <w:vertAlign w:val="subscript"/>
        </w:rPr>
        <w:t>X</w:t>
      </w:r>
      <w:r w:rsidRPr="00813A1E">
        <w:rPr>
          <w:rFonts w:ascii="Arial" w:hAnsi="Arial" w:cs="Arial"/>
          <w:sz w:val="20"/>
          <w:szCs w:val="20"/>
        </w:rPr>
        <w:t xml:space="preserve"> requirement to which the unit is subject</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(10)(iv))</w:t>
      </w:r>
    </w:p>
    <w:p w14:paraId="263DC344" w14:textId="77777777" w:rsidR="003555C9" w:rsidRPr="001715DA" w:rsidRDefault="003555C9" w:rsidP="003555C9">
      <w:pPr>
        <w:pStyle w:val="NormalWeb"/>
        <w:numPr>
          <w:ilvl w:val="0"/>
          <w:numId w:val="63"/>
        </w:numPr>
        <w:spacing w:before="0" w:beforeAutospacing="0" w:after="0" w:afterAutospacing="0"/>
        <w:jc w:val="both"/>
        <w:rPr>
          <w:rFonts w:ascii="Arial" w:hAnsi="Arial" w:cs="Arial"/>
          <w:sz w:val="20"/>
          <w:szCs w:val="20"/>
        </w:rPr>
      </w:pPr>
      <w:r w:rsidRPr="00813A1E">
        <w:rPr>
          <w:rFonts w:ascii="Arial" w:hAnsi="Arial" w:cs="Arial"/>
          <w:sz w:val="20"/>
          <w:szCs w:val="20"/>
        </w:rPr>
        <w:t>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w:t>
      </w:r>
      <w:r>
        <w:rPr>
          <w:rFonts w:ascii="Arial" w:hAnsi="Arial" w:cs="Arial"/>
          <w:sz w:val="20"/>
          <w:szCs w:val="20"/>
        </w:rPr>
        <w:t xml:space="preserve"> </w:t>
      </w:r>
      <w:r w:rsidRPr="00813A1E">
        <w:rPr>
          <w:rFonts w:ascii="Arial" w:hAnsi="Arial" w:cs="Arial"/>
          <w:sz w:val="20"/>
          <w:szCs w:val="20"/>
        </w:rPr>
        <w:t xml:space="preserve"> Measurements may be taken using a portable CO analyzer</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(10)(v))</w:t>
      </w:r>
    </w:p>
    <w:p w14:paraId="2A78BD6E" w14:textId="77777777" w:rsidR="003555C9" w:rsidRDefault="003555C9" w:rsidP="003555C9">
      <w:pPr>
        <w:pStyle w:val="NormalWeb"/>
        <w:spacing w:before="0" w:beforeAutospacing="0" w:after="0" w:afterAutospacing="0"/>
        <w:ind w:firstLine="0"/>
        <w:jc w:val="both"/>
        <w:rPr>
          <w:rFonts w:ascii="Arial" w:hAnsi="Arial" w:cs="Arial"/>
          <w:sz w:val="20"/>
          <w:szCs w:val="20"/>
        </w:rPr>
      </w:pPr>
    </w:p>
    <w:p w14:paraId="7507E180" w14:textId="5B78C3C9" w:rsidR="003555C9" w:rsidRPr="00740E88" w:rsidRDefault="00C241EA" w:rsidP="00C241EA">
      <w:pPr>
        <w:pStyle w:val="ListParagraph"/>
        <w:tabs>
          <w:tab w:val="left" w:pos="360"/>
        </w:tabs>
        <w:ind w:left="360" w:hanging="360"/>
        <w:contextualSpacing/>
        <w:jc w:val="both"/>
        <w:rPr>
          <w:rFonts w:cs="Arial"/>
          <w:sz w:val="20"/>
        </w:rPr>
      </w:pPr>
      <w:r>
        <w:rPr>
          <w:rFonts w:cs="Arial"/>
          <w:sz w:val="20"/>
        </w:rPr>
        <w:t>3.</w:t>
      </w:r>
      <w:r>
        <w:rPr>
          <w:rFonts w:cs="Arial"/>
          <w:sz w:val="20"/>
        </w:rPr>
        <w:tab/>
      </w:r>
      <w:r w:rsidR="003555C9" w:rsidRPr="004C5EB0">
        <w:rPr>
          <w:rFonts w:cs="Arial"/>
          <w:sz w:val="20"/>
        </w:rPr>
        <w:t xml:space="preserve">If the unit is not operated on the required date for the tune-up, the tune-up must be conducted within 30 calendar days of startup. </w:t>
      </w:r>
      <w:r w:rsidR="003555C9">
        <w:rPr>
          <w:rFonts w:cs="Arial"/>
          <w:sz w:val="20"/>
        </w:rPr>
        <w:t xml:space="preserve"> </w:t>
      </w:r>
      <w:r w:rsidR="003555C9" w:rsidRPr="004C5EB0">
        <w:rPr>
          <w:rFonts w:cs="Arial"/>
          <w:b/>
          <w:bCs/>
          <w:sz w:val="20"/>
        </w:rPr>
        <w:t>(40 CFR 63.7540(a)(13))</w:t>
      </w:r>
      <w:r w:rsidR="003555C9">
        <w:rPr>
          <w:rFonts w:cs="Arial"/>
          <w:sz w:val="20"/>
        </w:rPr>
        <w:t xml:space="preserve"> </w:t>
      </w:r>
    </w:p>
    <w:p w14:paraId="4A62E2B6" w14:textId="77777777" w:rsidR="003555C9" w:rsidRPr="00740E88" w:rsidRDefault="003555C9" w:rsidP="003555C9">
      <w:pPr>
        <w:pStyle w:val="ListParagraph"/>
        <w:ind w:left="0"/>
        <w:jc w:val="both"/>
        <w:rPr>
          <w:rFonts w:cs="Arial"/>
          <w:sz w:val="20"/>
        </w:rPr>
      </w:pPr>
    </w:p>
    <w:p w14:paraId="4EA039A8" w14:textId="05820DBA" w:rsidR="003555C9" w:rsidRPr="00740E88" w:rsidRDefault="00C241EA" w:rsidP="00C241EA">
      <w:pPr>
        <w:pStyle w:val="NormalWeb"/>
        <w:tabs>
          <w:tab w:val="left" w:pos="360"/>
        </w:tabs>
        <w:spacing w:before="0" w:beforeAutospacing="0" w:after="0" w:afterAutospacing="0"/>
        <w:ind w:left="360" w:hanging="360"/>
        <w:jc w:val="both"/>
        <w:rPr>
          <w:rFonts w:ascii="Arial" w:hAnsi="Arial" w:cs="Arial"/>
          <w:bCs/>
          <w:sz w:val="20"/>
          <w:szCs w:val="20"/>
        </w:rPr>
      </w:pPr>
      <w:r>
        <w:rPr>
          <w:rFonts w:ascii="Arial" w:hAnsi="Arial" w:cs="Arial"/>
          <w:sz w:val="20"/>
          <w:szCs w:val="20"/>
        </w:rPr>
        <w:t>4.</w:t>
      </w:r>
      <w:r>
        <w:rPr>
          <w:rFonts w:ascii="Arial" w:hAnsi="Arial" w:cs="Arial"/>
          <w:sz w:val="20"/>
          <w:szCs w:val="20"/>
        </w:rPr>
        <w:tab/>
      </w:r>
      <w:r w:rsidR="003555C9" w:rsidRPr="00861596">
        <w:rPr>
          <w:rFonts w:ascii="Arial" w:hAnsi="Arial" w:cs="Arial"/>
          <w:sz w:val="20"/>
          <w:szCs w:val="20"/>
        </w:rPr>
        <w:t>At all times, the permittee must operate and maintain each exi</w:t>
      </w:r>
      <w:r w:rsidR="003555C9">
        <w:rPr>
          <w:rFonts w:ascii="Arial" w:hAnsi="Arial" w:cs="Arial"/>
          <w:sz w:val="20"/>
          <w:szCs w:val="20"/>
        </w:rPr>
        <w:t>s</w:t>
      </w:r>
      <w:r w:rsidR="003555C9" w:rsidRPr="00861596">
        <w:rPr>
          <w:rFonts w:ascii="Arial" w:hAnsi="Arial" w:cs="Arial"/>
          <w:sz w:val="20"/>
          <w:szCs w:val="20"/>
        </w:rPr>
        <w:t xml:space="preserve">ting small boiler or process heater, including associated air pollution control equipment and monitoring equipment, </w:t>
      </w:r>
      <w:r w:rsidR="003555C9" w:rsidRPr="004A14E8">
        <w:rPr>
          <w:rFonts w:ascii="Arial" w:hAnsi="Arial" w:cs="Arial"/>
          <w:sz w:val="20"/>
          <w:szCs w:val="20"/>
        </w:rPr>
        <w:t xml:space="preserve">in a manner consistent with safety and good air pollution control practices for minimizing emissions. </w:t>
      </w:r>
      <w:r w:rsidR="003555C9">
        <w:rPr>
          <w:rFonts w:ascii="Arial" w:hAnsi="Arial" w:cs="Arial"/>
          <w:sz w:val="20"/>
          <w:szCs w:val="20"/>
        </w:rPr>
        <w:t xml:space="preserve"> </w:t>
      </w:r>
      <w:r w:rsidR="003555C9" w:rsidRPr="004A14E8">
        <w:rPr>
          <w:rFonts w:ascii="Arial" w:hAnsi="Arial" w:cs="Arial"/>
          <w:sz w:val="20"/>
          <w:szCs w:val="20"/>
        </w:rPr>
        <w:t xml:space="preserve">Determination of whether such operation and maintenance procedures are being used will be based on information available to the </w:t>
      </w:r>
      <w:r w:rsidR="003555C9">
        <w:rPr>
          <w:rFonts w:ascii="Arial" w:hAnsi="Arial" w:cs="Arial"/>
          <w:sz w:val="20"/>
          <w:szCs w:val="20"/>
        </w:rPr>
        <w:t>Administrator</w:t>
      </w:r>
      <w:r w:rsidR="003555C9" w:rsidRPr="004A14E8">
        <w:rPr>
          <w:rFonts w:ascii="Arial" w:hAnsi="Arial" w:cs="Arial"/>
          <w:sz w:val="20"/>
          <w:szCs w:val="20"/>
        </w:rPr>
        <w:t xml:space="preserve"> that may include, but is not limited to, monitoring results, review of operation and maintenance procedures, review of operation and maintenance records, and inspection of the source. </w:t>
      </w:r>
      <w:r w:rsidR="003555C9">
        <w:rPr>
          <w:rFonts w:ascii="Arial" w:hAnsi="Arial" w:cs="Arial"/>
          <w:sz w:val="20"/>
          <w:szCs w:val="20"/>
        </w:rPr>
        <w:t xml:space="preserve"> </w:t>
      </w:r>
      <w:r w:rsidR="003555C9">
        <w:rPr>
          <w:rFonts w:ascii="Arial" w:hAnsi="Arial" w:cs="Arial"/>
          <w:b/>
          <w:sz w:val="20"/>
          <w:szCs w:val="20"/>
        </w:rPr>
        <w:t>(</w:t>
      </w:r>
      <w:r w:rsidR="003555C9" w:rsidRPr="004A14E8">
        <w:rPr>
          <w:rFonts w:ascii="Arial" w:hAnsi="Arial" w:cs="Arial"/>
          <w:b/>
          <w:sz w:val="20"/>
          <w:szCs w:val="20"/>
        </w:rPr>
        <w:t>40 CFR 63.7500(a)(3)</w:t>
      </w:r>
      <w:r w:rsidR="003555C9">
        <w:rPr>
          <w:rFonts w:ascii="Arial" w:hAnsi="Arial" w:cs="Arial"/>
          <w:b/>
          <w:sz w:val="20"/>
          <w:szCs w:val="20"/>
        </w:rPr>
        <w:t>)</w:t>
      </w:r>
    </w:p>
    <w:p w14:paraId="73D0BE31" w14:textId="77777777" w:rsidR="003555C9" w:rsidRPr="002C5395" w:rsidRDefault="003555C9" w:rsidP="003555C9">
      <w:pPr>
        <w:ind w:left="360" w:hanging="360"/>
        <w:jc w:val="both"/>
        <w:rPr>
          <w:rFonts w:cs="Arial"/>
          <w:sz w:val="20"/>
        </w:rPr>
      </w:pPr>
    </w:p>
    <w:p w14:paraId="2A1D47AD" w14:textId="77777777" w:rsidR="003555C9" w:rsidRPr="00CF2ADC" w:rsidRDefault="003555C9" w:rsidP="003555C9">
      <w:pPr>
        <w:jc w:val="both"/>
        <w:rPr>
          <w:b/>
          <w:u w:val="single"/>
        </w:rPr>
      </w:pPr>
      <w:r w:rsidRPr="00CF2ADC">
        <w:rPr>
          <w:b/>
        </w:rPr>
        <w:t xml:space="preserve">IV.  </w:t>
      </w:r>
      <w:r w:rsidRPr="00CF2ADC">
        <w:rPr>
          <w:b/>
          <w:u w:val="single"/>
        </w:rPr>
        <w:t>DESIGN/EQUIPMENT PARAMETER(S)</w:t>
      </w:r>
    </w:p>
    <w:p w14:paraId="405384A6" w14:textId="77777777" w:rsidR="003555C9" w:rsidRDefault="003555C9" w:rsidP="003555C9">
      <w:pPr>
        <w:jc w:val="both"/>
        <w:rPr>
          <w:sz w:val="20"/>
        </w:rPr>
      </w:pPr>
    </w:p>
    <w:p w14:paraId="5F14B51C" w14:textId="77777777" w:rsidR="003555C9" w:rsidRPr="00D7330F" w:rsidRDefault="003555C9" w:rsidP="003555C9">
      <w:pPr>
        <w:jc w:val="both"/>
        <w:rPr>
          <w:sz w:val="20"/>
        </w:rPr>
      </w:pPr>
      <w:r>
        <w:rPr>
          <w:sz w:val="20"/>
        </w:rPr>
        <w:t>NA</w:t>
      </w:r>
    </w:p>
    <w:p w14:paraId="3874E716" w14:textId="77777777" w:rsidR="003555C9" w:rsidRPr="00CF2ADC" w:rsidRDefault="003555C9" w:rsidP="003555C9">
      <w:pPr>
        <w:jc w:val="both"/>
        <w:rPr>
          <w:sz w:val="20"/>
        </w:rPr>
      </w:pPr>
    </w:p>
    <w:p w14:paraId="77D210C1" w14:textId="77777777" w:rsidR="003555C9" w:rsidRPr="00CF2ADC" w:rsidRDefault="003555C9" w:rsidP="003555C9">
      <w:pPr>
        <w:jc w:val="both"/>
        <w:rPr>
          <w:b/>
          <w:u w:val="single"/>
        </w:rPr>
      </w:pPr>
      <w:r w:rsidRPr="007C327B">
        <w:rPr>
          <w:b/>
        </w:rPr>
        <w:t xml:space="preserve">V.  </w:t>
      </w:r>
      <w:r w:rsidRPr="007C327B">
        <w:rPr>
          <w:b/>
          <w:u w:val="single"/>
        </w:rPr>
        <w:t>TESTING/SAMPLING</w:t>
      </w:r>
    </w:p>
    <w:p w14:paraId="50D9AD2E" w14:textId="77777777" w:rsidR="003555C9" w:rsidRPr="00CF2ADC" w:rsidRDefault="003555C9" w:rsidP="003555C9">
      <w:pPr>
        <w:jc w:val="both"/>
        <w:rPr>
          <w:sz w:val="20"/>
        </w:rPr>
      </w:pPr>
      <w:r w:rsidRPr="00CF2ADC">
        <w:rPr>
          <w:sz w:val="20"/>
        </w:rPr>
        <w:t xml:space="preserve">Records shall be maintained on file for a period of five years.  </w:t>
      </w:r>
      <w:r w:rsidRPr="00CF2ADC">
        <w:rPr>
          <w:b/>
          <w:sz w:val="20"/>
        </w:rPr>
        <w:t>(R 336.1213(3)(b)(ii))</w:t>
      </w:r>
    </w:p>
    <w:p w14:paraId="22B3876E" w14:textId="77777777" w:rsidR="003555C9" w:rsidRPr="00971889" w:rsidRDefault="003555C9" w:rsidP="003555C9">
      <w:pPr>
        <w:jc w:val="both"/>
        <w:rPr>
          <w:sz w:val="20"/>
        </w:rPr>
      </w:pPr>
    </w:p>
    <w:p w14:paraId="5C5F521D" w14:textId="77777777" w:rsidR="003555C9" w:rsidRPr="00351104" w:rsidRDefault="003555C9" w:rsidP="003555C9">
      <w:pPr>
        <w:ind w:left="360" w:hanging="360"/>
        <w:jc w:val="both"/>
        <w:rPr>
          <w:rFonts w:cs="Arial"/>
          <w:sz w:val="20"/>
        </w:rPr>
      </w:pPr>
      <w:r>
        <w:rPr>
          <w:rFonts w:cs="Arial"/>
          <w:sz w:val="20"/>
        </w:rPr>
        <w:t>NA</w:t>
      </w:r>
    </w:p>
    <w:p w14:paraId="4FDE037E" w14:textId="77777777" w:rsidR="003555C9" w:rsidRPr="00DC7CF3" w:rsidRDefault="003555C9" w:rsidP="003555C9">
      <w:pPr>
        <w:jc w:val="both"/>
      </w:pPr>
    </w:p>
    <w:p w14:paraId="1338D444" w14:textId="77777777" w:rsidR="003555C9" w:rsidRPr="00601F1B" w:rsidRDefault="003555C9" w:rsidP="003555C9">
      <w:pPr>
        <w:jc w:val="both"/>
      </w:pPr>
      <w:r w:rsidRPr="00EE0E3F">
        <w:rPr>
          <w:b/>
        </w:rPr>
        <w:t xml:space="preserve">VI.  </w:t>
      </w:r>
      <w:r w:rsidRPr="00EE0E3F">
        <w:rPr>
          <w:b/>
          <w:u w:val="single"/>
        </w:rPr>
        <w:t>MONITORING/RECORDKEEPING</w:t>
      </w:r>
    </w:p>
    <w:p w14:paraId="56C9E520" w14:textId="32815906" w:rsidR="003555C9" w:rsidRDefault="003555C9" w:rsidP="003555C9">
      <w:pPr>
        <w:jc w:val="both"/>
        <w:rPr>
          <w:sz w:val="20"/>
        </w:rPr>
      </w:pPr>
      <w:r w:rsidRPr="00601F1B">
        <w:rPr>
          <w:sz w:val="20"/>
        </w:rPr>
        <w:t xml:space="preserve">Records shall be maintained on file for a period of five years.  </w:t>
      </w:r>
      <w:r w:rsidRPr="00601F1B">
        <w:rPr>
          <w:b/>
          <w:sz w:val="20"/>
        </w:rPr>
        <w:t>(R 336.1213(3)(b)(ii))</w:t>
      </w:r>
    </w:p>
    <w:p w14:paraId="274104D6" w14:textId="77777777" w:rsidR="006273C2" w:rsidRPr="001D5F2A" w:rsidRDefault="006273C2" w:rsidP="003555C9">
      <w:pPr>
        <w:jc w:val="both"/>
        <w:rPr>
          <w:sz w:val="20"/>
        </w:rPr>
      </w:pPr>
    </w:p>
    <w:p w14:paraId="1A67EDFE" w14:textId="7824862A" w:rsidR="003555C9" w:rsidRPr="00606359" w:rsidRDefault="003555C9" w:rsidP="003555C9">
      <w:pPr>
        <w:pStyle w:val="NormalWeb"/>
        <w:numPr>
          <w:ilvl w:val="0"/>
          <w:numId w:val="64"/>
        </w:numPr>
        <w:spacing w:before="0" w:beforeAutospacing="0" w:after="0" w:afterAutospacing="0"/>
        <w:jc w:val="both"/>
        <w:rPr>
          <w:rFonts w:ascii="Arial" w:hAnsi="Arial" w:cs="Arial"/>
          <w:sz w:val="20"/>
          <w:szCs w:val="20"/>
        </w:rPr>
      </w:pPr>
      <w:r>
        <w:rPr>
          <w:rFonts w:ascii="Arial" w:hAnsi="Arial" w:cs="Arial"/>
          <w:sz w:val="20"/>
          <w:szCs w:val="20"/>
        </w:rPr>
        <w:t>The permittee must keep a</w:t>
      </w:r>
      <w:r w:rsidRPr="00A80273">
        <w:rPr>
          <w:rFonts w:ascii="Arial" w:hAnsi="Arial" w:cs="Arial"/>
          <w:sz w:val="20"/>
          <w:szCs w:val="20"/>
        </w:rPr>
        <w:t xml:space="preserve"> copy of each notification and report submitted to comply with </w:t>
      </w:r>
      <w:r>
        <w:rPr>
          <w:rFonts w:ascii="Arial" w:hAnsi="Arial" w:cs="Arial"/>
          <w:sz w:val="20"/>
          <w:szCs w:val="20"/>
        </w:rPr>
        <w:t>40 CFR Part 63, Subpart DDDDD</w:t>
      </w:r>
      <w:r w:rsidRPr="00A80273">
        <w:rPr>
          <w:rFonts w:ascii="Arial" w:hAnsi="Arial" w:cs="Arial"/>
          <w:sz w:val="20"/>
          <w:szCs w:val="20"/>
        </w:rPr>
        <w:t xml:space="preserve">, including all documentation supporting any Initial Notification or Notification of Compliance Status or </w:t>
      </w:r>
      <w:r w:rsidR="00B27AFA">
        <w:rPr>
          <w:rFonts w:ascii="Arial" w:hAnsi="Arial" w:cs="Arial"/>
          <w:sz w:val="20"/>
          <w:szCs w:val="20"/>
        </w:rPr>
        <w:t>semiannual</w:t>
      </w:r>
      <w:r w:rsidRPr="00A80273">
        <w:rPr>
          <w:rFonts w:ascii="Arial" w:hAnsi="Arial" w:cs="Arial"/>
          <w:sz w:val="20"/>
          <w:szCs w:val="20"/>
        </w:rPr>
        <w:t xml:space="preserve"> compliance report</w:t>
      </w:r>
      <w:r>
        <w:rPr>
          <w:rFonts w:ascii="Arial" w:hAnsi="Arial" w:cs="Arial"/>
          <w:sz w:val="20"/>
          <w:szCs w:val="20"/>
        </w:rPr>
        <w:t xml:space="preserve"> or one-time energy assessment, as applicable,</w:t>
      </w:r>
      <w:r w:rsidRPr="00A80273">
        <w:rPr>
          <w:rFonts w:ascii="Arial" w:hAnsi="Arial" w:cs="Arial"/>
          <w:sz w:val="20"/>
          <w:szCs w:val="20"/>
        </w:rPr>
        <w:t xml:space="preserve"> that </w:t>
      </w:r>
      <w:r>
        <w:rPr>
          <w:rFonts w:ascii="Arial" w:hAnsi="Arial" w:cs="Arial"/>
          <w:sz w:val="20"/>
          <w:szCs w:val="20"/>
        </w:rPr>
        <w:t xml:space="preserve">the </w:t>
      </w:r>
      <w:r w:rsidRPr="00A80273">
        <w:rPr>
          <w:rFonts w:ascii="Arial" w:hAnsi="Arial" w:cs="Arial"/>
          <w:sz w:val="20"/>
          <w:szCs w:val="20"/>
        </w:rPr>
        <w:t xml:space="preserve">permittee submitted. </w:t>
      </w:r>
      <w:r>
        <w:rPr>
          <w:rFonts w:ascii="Arial" w:hAnsi="Arial" w:cs="Arial"/>
          <w:sz w:val="20"/>
          <w:szCs w:val="20"/>
        </w:rPr>
        <w:t xml:space="preserve"> </w:t>
      </w:r>
      <w:r>
        <w:rPr>
          <w:rFonts w:ascii="Arial" w:hAnsi="Arial" w:cs="Arial"/>
          <w:b/>
          <w:sz w:val="20"/>
          <w:szCs w:val="20"/>
        </w:rPr>
        <w:t>(</w:t>
      </w:r>
      <w:r w:rsidRPr="00A80273">
        <w:rPr>
          <w:rFonts w:ascii="Arial" w:hAnsi="Arial" w:cs="Arial"/>
          <w:b/>
          <w:sz w:val="20"/>
          <w:szCs w:val="20"/>
        </w:rPr>
        <w:t>40</w:t>
      </w:r>
      <w:r>
        <w:rPr>
          <w:rFonts w:ascii="Arial" w:hAnsi="Arial" w:cs="Arial"/>
          <w:b/>
          <w:sz w:val="20"/>
          <w:szCs w:val="20"/>
        </w:rPr>
        <w:t> </w:t>
      </w:r>
      <w:r w:rsidRPr="00A80273">
        <w:rPr>
          <w:rFonts w:ascii="Arial" w:hAnsi="Arial" w:cs="Arial"/>
          <w:b/>
          <w:sz w:val="20"/>
          <w:szCs w:val="20"/>
        </w:rPr>
        <w:t>CFR</w:t>
      </w:r>
      <w:r>
        <w:rPr>
          <w:rFonts w:ascii="Arial" w:hAnsi="Arial" w:cs="Arial"/>
          <w:b/>
          <w:sz w:val="20"/>
          <w:szCs w:val="20"/>
        </w:rPr>
        <w:t> </w:t>
      </w:r>
      <w:r w:rsidRPr="00A80273">
        <w:rPr>
          <w:rFonts w:ascii="Arial" w:hAnsi="Arial" w:cs="Arial"/>
          <w:b/>
          <w:sz w:val="20"/>
          <w:szCs w:val="20"/>
        </w:rPr>
        <w:t>63.7555(a)(1)</w:t>
      </w:r>
      <w:r>
        <w:rPr>
          <w:rFonts w:ascii="Arial" w:hAnsi="Arial" w:cs="Arial"/>
          <w:b/>
          <w:sz w:val="20"/>
          <w:szCs w:val="20"/>
        </w:rPr>
        <w:t>)</w:t>
      </w:r>
    </w:p>
    <w:p w14:paraId="2021FC4C" w14:textId="77777777" w:rsidR="003555C9" w:rsidRPr="00606359" w:rsidRDefault="003555C9" w:rsidP="003555C9">
      <w:pPr>
        <w:pStyle w:val="NormalWeb"/>
        <w:spacing w:before="0" w:beforeAutospacing="0" w:after="0" w:afterAutospacing="0"/>
        <w:ind w:firstLine="0"/>
        <w:jc w:val="both"/>
        <w:rPr>
          <w:rFonts w:ascii="Arial" w:hAnsi="Arial" w:cs="Arial"/>
          <w:sz w:val="20"/>
          <w:szCs w:val="20"/>
        </w:rPr>
      </w:pPr>
    </w:p>
    <w:p w14:paraId="52D8ACFA" w14:textId="77777777" w:rsidR="003555C9" w:rsidRPr="00A35478" w:rsidRDefault="003555C9" w:rsidP="003555C9">
      <w:pPr>
        <w:pStyle w:val="NormalWeb"/>
        <w:numPr>
          <w:ilvl w:val="0"/>
          <w:numId w:val="64"/>
        </w:numPr>
        <w:spacing w:before="0" w:beforeAutospacing="0" w:after="0" w:afterAutospacing="0"/>
        <w:jc w:val="both"/>
        <w:rPr>
          <w:rFonts w:ascii="Arial" w:hAnsi="Arial" w:cs="Arial"/>
          <w:sz w:val="20"/>
          <w:szCs w:val="20"/>
        </w:rPr>
      </w:pPr>
      <w:r>
        <w:rPr>
          <w:rFonts w:ascii="Arial" w:hAnsi="Arial" w:cs="Arial"/>
          <w:sz w:val="20"/>
          <w:szCs w:val="20"/>
        </w:rPr>
        <w:t>The permittee must keep the r</w:t>
      </w:r>
      <w:r w:rsidRPr="00A35478">
        <w:rPr>
          <w:rFonts w:ascii="Arial" w:hAnsi="Arial" w:cs="Arial"/>
          <w:sz w:val="20"/>
          <w:szCs w:val="20"/>
        </w:rPr>
        <w:t xml:space="preserve">ecords in a form suitable and readily available for expeditious review.  </w:t>
      </w:r>
      <w:r w:rsidRPr="00A35478">
        <w:rPr>
          <w:rFonts w:ascii="Arial" w:hAnsi="Arial" w:cs="Arial"/>
          <w:b/>
          <w:sz w:val="20"/>
          <w:szCs w:val="20"/>
        </w:rPr>
        <w:t>(40 CFR 63.7560(a))</w:t>
      </w:r>
    </w:p>
    <w:p w14:paraId="5D70C397" w14:textId="77777777" w:rsidR="003555C9" w:rsidRPr="00A35478" w:rsidRDefault="003555C9" w:rsidP="003555C9">
      <w:pPr>
        <w:pStyle w:val="NormalWeb"/>
        <w:spacing w:before="0" w:beforeAutospacing="0" w:after="0" w:afterAutospacing="0"/>
        <w:ind w:firstLine="0"/>
        <w:jc w:val="both"/>
        <w:rPr>
          <w:rFonts w:ascii="Arial" w:hAnsi="Arial" w:cs="Arial"/>
          <w:sz w:val="20"/>
          <w:szCs w:val="20"/>
        </w:rPr>
      </w:pPr>
    </w:p>
    <w:p w14:paraId="4A0C70B7" w14:textId="77777777" w:rsidR="003555C9" w:rsidRPr="00D104A2" w:rsidRDefault="003555C9" w:rsidP="003555C9">
      <w:pPr>
        <w:pStyle w:val="NormalWeb"/>
        <w:numPr>
          <w:ilvl w:val="0"/>
          <w:numId w:val="64"/>
        </w:numPr>
        <w:spacing w:before="0" w:beforeAutospacing="0" w:after="0" w:afterAutospacing="0"/>
        <w:jc w:val="both"/>
        <w:rPr>
          <w:rFonts w:ascii="Arial" w:hAnsi="Arial" w:cs="Arial"/>
          <w:sz w:val="20"/>
          <w:szCs w:val="20"/>
        </w:rPr>
      </w:pPr>
      <w:r>
        <w:rPr>
          <w:rFonts w:ascii="Arial" w:hAnsi="Arial" w:cs="Arial"/>
          <w:sz w:val="20"/>
          <w:szCs w:val="20"/>
        </w:rPr>
        <w:t>T</w:t>
      </w:r>
      <w:r w:rsidRPr="00A35478">
        <w:rPr>
          <w:rFonts w:ascii="Arial" w:hAnsi="Arial" w:cs="Arial"/>
          <w:sz w:val="20"/>
          <w:szCs w:val="20"/>
        </w:rPr>
        <w:t xml:space="preserve">he permittee must keep each record for 5 years following the date of each occurrence, measurement, maintenance, corrective action, report, or record.  </w:t>
      </w:r>
      <w:r w:rsidRPr="00A35478">
        <w:rPr>
          <w:rFonts w:ascii="Arial" w:hAnsi="Arial" w:cs="Arial"/>
          <w:b/>
          <w:sz w:val="20"/>
          <w:szCs w:val="20"/>
        </w:rPr>
        <w:t>(40 CFR 63.7560(b))</w:t>
      </w:r>
    </w:p>
    <w:p w14:paraId="5A4CF5CB" w14:textId="77777777" w:rsidR="003555C9" w:rsidRDefault="003555C9" w:rsidP="003555C9">
      <w:pPr>
        <w:pStyle w:val="NormalWeb"/>
        <w:spacing w:before="0" w:beforeAutospacing="0" w:after="0" w:afterAutospacing="0"/>
        <w:ind w:firstLine="0"/>
        <w:jc w:val="both"/>
        <w:rPr>
          <w:rFonts w:ascii="Arial" w:hAnsi="Arial" w:cs="Arial"/>
          <w:sz w:val="20"/>
          <w:szCs w:val="20"/>
        </w:rPr>
      </w:pPr>
    </w:p>
    <w:p w14:paraId="557E5A5D" w14:textId="77777777" w:rsidR="003555C9" w:rsidRPr="00A80273" w:rsidRDefault="003555C9" w:rsidP="003555C9">
      <w:pPr>
        <w:pStyle w:val="NormalWeb"/>
        <w:numPr>
          <w:ilvl w:val="0"/>
          <w:numId w:val="66"/>
        </w:numPr>
        <w:spacing w:before="0" w:beforeAutospacing="0" w:after="0" w:afterAutospacing="0"/>
        <w:ind w:left="360"/>
        <w:jc w:val="both"/>
        <w:rPr>
          <w:rFonts w:ascii="Arial" w:hAnsi="Arial" w:cs="Arial"/>
          <w:sz w:val="20"/>
          <w:szCs w:val="20"/>
        </w:rPr>
      </w:pPr>
      <w:r w:rsidRPr="00A80273">
        <w:rPr>
          <w:rFonts w:ascii="Arial" w:hAnsi="Arial" w:cs="Arial"/>
          <w:sz w:val="20"/>
          <w:szCs w:val="20"/>
        </w:rPr>
        <w:t xml:space="preserve">The permittee must keep each record on site, or they must be accessible from on-site (for example, through a computer network), for at least 2 years after the date of each occurrence, measurement, maintenance, corrective action, report, or record. </w:t>
      </w:r>
      <w:r>
        <w:rPr>
          <w:rFonts w:ascii="Arial" w:hAnsi="Arial" w:cs="Arial"/>
          <w:sz w:val="20"/>
          <w:szCs w:val="20"/>
        </w:rPr>
        <w:t xml:space="preserve"> </w:t>
      </w:r>
      <w:r w:rsidRPr="00A80273">
        <w:rPr>
          <w:rFonts w:ascii="Arial" w:hAnsi="Arial" w:cs="Arial"/>
          <w:sz w:val="20"/>
          <w:szCs w:val="20"/>
        </w:rPr>
        <w:t xml:space="preserve">The permittee can keep the records off site for the remaining 3 years. </w:t>
      </w:r>
      <w:r>
        <w:rPr>
          <w:rFonts w:ascii="Arial" w:hAnsi="Arial" w:cs="Arial"/>
          <w:sz w:val="20"/>
          <w:szCs w:val="20"/>
        </w:rPr>
        <w:t xml:space="preserve"> </w:t>
      </w:r>
      <w:r>
        <w:rPr>
          <w:rFonts w:ascii="Arial" w:hAnsi="Arial" w:cs="Arial"/>
          <w:b/>
          <w:sz w:val="20"/>
          <w:szCs w:val="20"/>
        </w:rPr>
        <w:t>(40 </w:t>
      </w:r>
      <w:r w:rsidRPr="00A80273">
        <w:rPr>
          <w:rFonts w:ascii="Arial" w:hAnsi="Arial" w:cs="Arial"/>
          <w:b/>
          <w:sz w:val="20"/>
          <w:szCs w:val="20"/>
        </w:rPr>
        <w:t>CFR 63.7560(c)</w:t>
      </w:r>
      <w:r>
        <w:rPr>
          <w:rFonts w:ascii="Arial" w:hAnsi="Arial" w:cs="Arial"/>
          <w:b/>
          <w:sz w:val="20"/>
          <w:szCs w:val="20"/>
        </w:rPr>
        <w:t>)</w:t>
      </w:r>
    </w:p>
    <w:p w14:paraId="6B5D9805" w14:textId="77777777" w:rsidR="003555C9" w:rsidRPr="00DC7CF3" w:rsidRDefault="003555C9" w:rsidP="003555C9">
      <w:pPr>
        <w:jc w:val="both"/>
        <w:rPr>
          <w:sz w:val="20"/>
        </w:rPr>
      </w:pPr>
    </w:p>
    <w:p w14:paraId="009DE9C9" w14:textId="77777777" w:rsidR="003555C9" w:rsidRPr="00C51812" w:rsidRDefault="003555C9" w:rsidP="003555C9">
      <w:pPr>
        <w:jc w:val="both"/>
        <w:rPr>
          <w:b/>
          <w:i/>
          <w:u w:val="single"/>
        </w:rPr>
      </w:pPr>
      <w:r w:rsidRPr="00E337DA">
        <w:rPr>
          <w:b/>
        </w:rPr>
        <w:t>VII</w:t>
      </w:r>
      <w:r w:rsidRPr="00E337DA">
        <w:rPr>
          <w:b/>
          <w:i/>
        </w:rPr>
        <w:t xml:space="preserve">.  </w:t>
      </w:r>
      <w:r w:rsidRPr="00E337DA">
        <w:rPr>
          <w:b/>
          <w:u w:val="single"/>
        </w:rPr>
        <w:t>REPORTING</w:t>
      </w:r>
    </w:p>
    <w:p w14:paraId="66C8EA86" w14:textId="77777777" w:rsidR="003555C9" w:rsidRPr="00DF3C58" w:rsidRDefault="003555C9" w:rsidP="003555C9">
      <w:pPr>
        <w:jc w:val="both"/>
        <w:rPr>
          <w:sz w:val="20"/>
        </w:rPr>
      </w:pPr>
    </w:p>
    <w:p w14:paraId="44DA1216" w14:textId="77777777" w:rsidR="003555C9" w:rsidRPr="00740E88" w:rsidRDefault="003555C9" w:rsidP="003555C9">
      <w:pPr>
        <w:ind w:left="360" w:hanging="360"/>
        <w:jc w:val="both"/>
        <w:rPr>
          <w:bCs/>
          <w:sz w:val="20"/>
        </w:rPr>
      </w:pPr>
      <w:r w:rsidRPr="00FF0CB7">
        <w:rPr>
          <w:sz w:val="20"/>
        </w:rPr>
        <w:t>1.</w:t>
      </w:r>
      <w:r w:rsidRPr="00FF0CB7">
        <w:rPr>
          <w:sz w:val="20"/>
        </w:rPr>
        <w:tab/>
        <w:t xml:space="preserve">Prompt reporting of deviations pursuant to General Conditions 21 and 22 of Part A.  </w:t>
      </w:r>
      <w:r w:rsidRPr="00FF0CB7">
        <w:rPr>
          <w:b/>
          <w:sz w:val="20"/>
        </w:rPr>
        <w:t>(R 336.1213(3)(c)(ii))</w:t>
      </w:r>
    </w:p>
    <w:p w14:paraId="7CF4B60C" w14:textId="77777777" w:rsidR="003555C9" w:rsidRPr="00FF0CB7" w:rsidRDefault="003555C9" w:rsidP="003555C9">
      <w:pPr>
        <w:ind w:left="360" w:hanging="360"/>
        <w:jc w:val="both"/>
        <w:rPr>
          <w:sz w:val="20"/>
        </w:rPr>
      </w:pPr>
    </w:p>
    <w:p w14:paraId="52F8E551" w14:textId="77777777" w:rsidR="003555C9" w:rsidRPr="00740E88" w:rsidRDefault="003555C9" w:rsidP="003555C9">
      <w:pPr>
        <w:ind w:left="360" w:hanging="360"/>
        <w:jc w:val="both"/>
        <w:rPr>
          <w:bCs/>
          <w:sz w:val="20"/>
        </w:rPr>
      </w:pPr>
      <w:r w:rsidRPr="00FF0CB7">
        <w:rPr>
          <w:sz w:val="20"/>
        </w:rPr>
        <w:t>2.</w:t>
      </w:r>
      <w:r w:rsidRPr="00FF0CB7">
        <w:rPr>
          <w:sz w:val="20"/>
        </w:rPr>
        <w:tab/>
        <w:t>Semiannual reporting of monitoring and deviations pursuant to General Condition 23 of Part A.  The report shall be postmarked or</w:t>
      </w:r>
      <w:r w:rsidRPr="00FF0CB7">
        <w:rPr>
          <w:b/>
          <w:sz w:val="20"/>
        </w:rPr>
        <w:t xml:space="preserve"> </w:t>
      </w:r>
      <w:r w:rsidRPr="00FF0CB7">
        <w:rPr>
          <w:sz w:val="20"/>
        </w:rPr>
        <w:t xml:space="preserve">received by the appropriate AQD District Office by March 15 for reporting period July 1 to December 31 and September 15 for reporting period January 1 to June 30.  </w:t>
      </w:r>
      <w:r w:rsidRPr="00FF0CB7">
        <w:rPr>
          <w:b/>
          <w:sz w:val="20"/>
        </w:rPr>
        <w:t>(R 336.1213(3)(c)(i))</w:t>
      </w:r>
    </w:p>
    <w:p w14:paraId="3182311D" w14:textId="77777777" w:rsidR="003555C9" w:rsidRPr="00FF0CB7" w:rsidRDefault="003555C9" w:rsidP="003555C9">
      <w:pPr>
        <w:ind w:left="360" w:hanging="360"/>
        <w:jc w:val="both"/>
        <w:rPr>
          <w:sz w:val="20"/>
        </w:rPr>
      </w:pPr>
    </w:p>
    <w:p w14:paraId="47714546" w14:textId="04634E6D" w:rsidR="009B2BB7" w:rsidRPr="00AA652E" w:rsidRDefault="003555C9" w:rsidP="00F63266">
      <w:pPr>
        <w:ind w:left="360" w:hanging="360"/>
        <w:jc w:val="both"/>
        <w:rPr>
          <w:sz w:val="20"/>
        </w:rPr>
      </w:pPr>
      <w:r w:rsidRPr="00FF0CB7">
        <w:rPr>
          <w:sz w:val="20"/>
        </w:rPr>
        <w:t>3.</w:t>
      </w:r>
      <w:r w:rsidRPr="00FF0CB7">
        <w:rPr>
          <w:sz w:val="20"/>
        </w:rPr>
        <w:tab/>
        <w:t>Annual certification of compliance pursuant to General Conditions 19 and 20 of Part A.  The report shall be postmarked or</w:t>
      </w:r>
      <w:r w:rsidRPr="00F63266">
        <w:rPr>
          <w:bCs/>
          <w:sz w:val="20"/>
        </w:rPr>
        <w:t xml:space="preserve"> </w:t>
      </w:r>
      <w:r w:rsidRPr="00FF0CB7">
        <w:rPr>
          <w:sz w:val="20"/>
        </w:rPr>
        <w:t xml:space="preserve">received by the appropriate AQD District Office by March 15 for the previous calendar year.  </w:t>
      </w:r>
      <w:r w:rsidRPr="00FF0CB7">
        <w:rPr>
          <w:b/>
          <w:sz w:val="20"/>
        </w:rPr>
        <w:t>(R 336.1213(4)(c))</w:t>
      </w:r>
    </w:p>
    <w:p w14:paraId="757B2A1E" w14:textId="77777777" w:rsidR="003555C9" w:rsidRPr="00DD4A59" w:rsidRDefault="003555C9" w:rsidP="00F63266">
      <w:pPr>
        <w:pStyle w:val="NormalWeb"/>
        <w:spacing w:before="0" w:beforeAutospacing="0" w:after="0" w:afterAutospacing="0"/>
        <w:ind w:firstLine="0"/>
        <w:jc w:val="both"/>
        <w:rPr>
          <w:rFonts w:ascii="Arial" w:hAnsi="Arial" w:cs="Arial"/>
          <w:bCs/>
          <w:sz w:val="20"/>
          <w:szCs w:val="20"/>
        </w:rPr>
      </w:pPr>
    </w:p>
    <w:p w14:paraId="077AFC8C" w14:textId="12446800" w:rsidR="003555C9" w:rsidRPr="0005442B" w:rsidRDefault="003555C9" w:rsidP="00F63266">
      <w:pPr>
        <w:pStyle w:val="ListParagraph"/>
        <w:numPr>
          <w:ilvl w:val="0"/>
          <w:numId w:val="70"/>
        </w:numPr>
        <w:jc w:val="both"/>
        <w:rPr>
          <w:rFonts w:cs="Arial"/>
          <w:sz w:val="20"/>
        </w:rPr>
      </w:pPr>
      <w:bookmarkStart w:id="81" w:name="_Hlk26177178"/>
      <w:r w:rsidRPr="002C714C">
        <w:rPr>
          <w:rFonts w:cs="Arial"/>
          <w:sz w:val="20"/>
        </w:rPr>
        <w:t>The pe</w:t>
      </w:r>
      <w:r>
        <w:rPr>
          <w:rFonts w:cs="Arial"/>
          <w:sz w:val="20"/>
        </w:rPr>
        <w:t>rmittee must submit boiler or process heater tune-</w:t>
      </w:r>
      <w:r w:rsidRPr="002C714C">
        <w:rPr>
          <w:rFonts w:cs="Arial"/>
          <w:sz w:val="20"/>
        </w:rPr>
        <w:t>up compliance reports</w:t>
      </w:r>
      <w:r>
        <w:rPr>
          <w:rFonts w:cs="Arial"/>
          <w:sz w:val="20"/>
        </w:rPr>
        <w:t xml:space="preserve"> to </w:t>
      </w:r>
      <w:r w:rsidRPr="00FF0CB7">
        <w:rPr>
          <w:sz w:val="20"/>
        </w:rPr>
        <w:t>the appropriate AQD District Office</w:t>
      </w:r>
      <w:r>
        <w:rPr>
          <w:rFonts w:cs="Arial"/>
          <w:sz w:val="20"/>
        </w:rPr>
        <w:t xml:space="preserve"> and </w:t>
      </w:r>
      <w:r w:rsidRPr="002C714C">
        <w:rPr>
          <w:rFonts w:cs="Arial"/>
          <w:sz w:val="20"/>
        </w:rPr>
        <w:t>must be postmarked or submitted by March</w:t>
      </w:r>
      <w:r>
        <w:rPr>
          <w:rFonts w:cs="Arial"/>
          <w:sz w:val="20"/>
        </w:rPr>
        <w:t> </w:t>
      </w:r>
      <w:r w:rsidRPr="002C714C">
        <w:rPr>
          <w:rFonts w:cs="Arial"/>
          <w:sz w:val="20"/>
        </w:rPr>
        <w:t>15</w:t>
      </w:r>
      <w:r w:rsidRPr="0005442B">
        <w:rPr>
          <w:rFonts w:cs="Arial"/>
          <w:sz w:val="20"/>
          <w:vertAlign w:val="superscript"/>
        </w:rPr>
        <w:t>th</w:t>
      </w:r>
      <w:r>
        <w:rPr>
          <w:rFonts w:cs="Arial"/>
          <w:sz w:val="20"/>
        </w:rPr>
        <w:t xml:space="preserve"> of the year following the </w:t>
      </w:r>
      <w:r w:rsidRPr="002C714C">
        <w:rPr>
          <w:rFonts w:cs="Arial"/>
          <w:sz w:val="20"/>
        </w:rPr>
        <w:t xml:space="preserve">applicable </w:t>
      </w:r>
      <w:r w:rsidRPr="006273C2">
        <w:rPr>
          <w:rFonts w:cs="Arial"/>
          <w:sz w:val="20"/>
        </w:rPr>
        <w:t>5</w:t>
      </w:r>
      <w:r w:rsidRPr="002C714C">
        <w:rPr>
          <w:rFonts w:cs="Arial"/>
          <w:sz w:val="20"/>
        </w:rPr>
        <w:t>-year period starting from January 1 of the year following the previous tune-up to December 31 (of the latest tune</w:t>
      </w:r>
      <w:r>
        <w:rPr>
          <w:rFonts w:cs="Arial"/>
          <w:sz w:val="20"/>
        </w:rPr>
        <w:t>-</w:t>
      </w:r>
      <w:r w:rsidRPr="002C714C">
        <w:rPr>
          <w:rFonts w:cs="Arial"/>
          <w:sz w:val="20"/>
        </w:rPr>
        <w:t xml:space="preserve">up year). </w:t>
      </w:r>
      <w:r>
        <w:rPr>
          <w:rFonts w:cs="Arial"/>
          <w:sz w:val="20"/>
        </w:rPr>
        <w:t xml:space="preserve"> </w:t>
      </w:r>
      <w:r w:rsidRPr="002C714C">
        <w:rPr>
          <w:rFonts w:cs="Arial"/>
          <w:sz w:val="20"/>
        </w:rPr>
        <w:t xml:space="preserve">Compliance reports must </w:t>
      </w:r>
      <w:r>
        <w:rPr>
          <w:rFonts w:cs="Arial"/>
          <w:sz w:val="20"/>
        </w:rPr>
        <w:t xml:space="preserve">also </w:t>
      </w:r>
      <w:r w:rsidRPr="002C714C">
        <w:rPr>
          <w:rFonts w:cs="Arial"/>
          <w:sz w:val="20"/>
        </w:rPr>
        <w:t xml:space="preserve">be submitted </w:t>
      </w:r>
      <w:r>
        <w:rPr>
          <w:rFonts w:cs="Arial"/>
          <w:sz w:val="20"/>
        </w:rPr>
        <w:t xml:space="preserve">to EPA </w:t>
      </w:r>
      <w:r w:rsidRPr="002C714C">
        <w:rPr>
          <w:rFonts w:cs="Arial"/>
          <w:sz w:val="20"/>
        </w:rPr>
        <w:t>using the Compliance and Emissions Data Reporting Interface (CEDRI) which is accessed through the EPA’s Central Data Exchange (CDX) (</w:t>
      </w:r>
      <w:hyperlink r:id="rId8" w:history="1">
        <w:r w:rsidRPr="002C714C">
          <w:rPr>
            <w:rFonts w:cs="Arial"/>
            <w:sz w:val="20"/>
          </w:rPr>
          <w:t>www.epa.gov/cdx</w:t>
        </w:r>
      </w:hyperlink>
      <w:r w:rsidRPr="002C714C">
        <w:rPr>
          <w:rFonts w:cs="Arial"/>
          <w:sz w:val="20"/>
        </w:rPr>
        <w:t>).</w:t>
      </w:r>
      <w:r>
        <w:rPr>
          <w:rFonts w:cs="Arial"/>
          <w:sz w:val="20"/>
        </w:rPr>
        <w:t xml:space="preserve"> </w:t>
      </w:r>
      <w:r w:rsidRPr="002C714C">
        <w:rPr>
          <w:rFonts w:cs="Arial"/>
          <w:sz w:val="20"/>
        </w:rPr>
        <w:t xml:space="preserve"> If the reporting form is not available in CEDRI at the time the compliance report is due, a hardcopy of the compliance report shall be submitted to EPA Region 5.  </w:t>
      </w:r>
      <w:r w:rsidRPr="0005442B">
        <w:rPr>
          <w:b/>
          <w:sz w:val="20"/>
        </w:rPr>
        <w:t>(40 CFR 63.7550(b)</w:t>
      </w:r>
      <w:r w:rsidRPr="0005442B">
        <w:rPr>
          <w:sz w:val="20"/>
        </w:rPr>
        <w:t xml:space="preserve">, </w:t>
      </w:r>
      <w:r w:rsidRPr="0005442B">
        <w:rPr>
          <w:b/>
          <w:sz w:val="20"/>
        </w:rPr>
        <w:t>40 CFR 63.7550(h)(3))</w:t>
      </w:r>
    </w:p>
    <w:bookmarkEnd w:id="81"/>
    <w:p w14:paraId="14372E46" w14:textId="77777777" w:rsidR="003555C9" w:rsidRPr="00D7330F" w:rsidRDefault="003555C9" w:rsidP="003555C9">
      <w:pPr>
        <w:pStyle w:val="ListParagraph"/>
        <w:ind w:left="0"/>
        <w:jc w:val="both"/>
        <w:rPr>
          <w:sz w:val="20"/>
        </w:rPr>
      </w:pPr>
    </w:p>
    <w:p w14:paraId="23F6FBBD" w14:textId="77777777" w:rsidR="003555C9" w:rsidRPr="00DA6DAE" w:rsidRDefault="003555C9" w:rsidP="003555C9">
      <w:pPr>
        <w:pStyle w:val="NormalWeb"/>
        <w:numPr>
          <w:ilvl w:val="0"/>
          <w:numId w:val="70"/>
        </w:numPr>
        <w:spacing w:before="0" w:beforeAutospacing="0" w:after="120" w:afterAutospacing="0"/>
        <w:jc w:val="both"/>
        <w:rPr>
          <w:rFonts w:ascii="Arial" w:hAnsi="Arial" w:cs="Arial"/>
          <w:sz w:val="20"/>
          <w:szCs w:val="20"/>
        </w:rPr>
      </w:pPr>
      <w:r>
        <w:rPr>
          <w:rFonts w:ascii="Arial" w:hAnsi="Arial" w:cs="Arial"/>
          <w:sz w:val="20"/>
          <w:szCs w:val="20"/>
        </w:rPr>
        <w:t>The permittee</w:t>
      </w:r>
      <w:r w:rsidRPr="00E27235">
        <w:rPr>
          <w:rFonts w:ascii="Arial" w:hAnsi="Arial" w:cs="Arial"/>
          <w:sz w:val="20"/>
          <w:szCs w:val="20"/>
        </w:rPr>
        <w:t xml:space="preserve"> must </w:t>
      </w:r>
      <w:r>
        <w:rPr>
          <w:rFonts w:ascii="Arial" w:hAnsi="Arial" w:cs="Arial"/>
          <w:sz w:val="20"/>
          <w:szCs w:val="20"/>
        </w:rPr>
        <w:t>include the following information in the</w:t>
      </w:r>
      <w:r w:rsidRPr="00E27235">
        <w:rPr>
          <w:rFonts w:ascii="Arial" w:hAnsi="Arial" w:cs="Arial"/>
          <w:sz w:val="20"/>
          <w:szCs w:val="20"/>
        </w:rPr>
        <w:t xml:space="preserve"> compliance report. </w:t>
      </w:r>
      <w:r>
        <w:rPr>
          <w:rFonts w:ascii="Arial" w:hAnsi="Arial" w:cs="Arial"/>
          <w:sz w:val="20"/>
          <w:szCs w:val="20"/>
        </w:rPr>
        <w:t xml:space="preserve"> </w:t>
      </w:r>
      <w:r>
        <w:rPr>
          <w:rFonts w:ascii="Arial" w:hAnsi="Arial" w:cs="Arial"/>
          <w:b/>
          <w:sz w:val="20"/>
          <w:szCs w:val="20"/>
        </w:rPr>
        <w:t>(40 CFR 63.7550(c)</w:t>
      </w:r>
      <w:r w:rsidRPr="00E27235">
        <w:rPr>
          <w:rFonts w:ascii="Arial" w:hAnsi="Arial" w:cs="Arial"/>
          <w:b/>
          <w:sz w:val="20"/>
          <w:szCs w:val="20"/>
        </w:rPr>
        <w:t>(1)</w:t>
      </w:r>
      <w:r>
        <w:rPr>
          <w:rFonts w:ascii="Arial" w:hAnsi="Arial" w:cs="Arial"/>
          <w:b/>
          <w:sz w:val="20"/>
          <w:szCs w:val="20"/>
        </w:rPr>
        <w:t>)</w:t>
      </w:r>
    </w:p>
    <w:p w14:paraId="55244000" w14:textId="77777777" w:rsidR="003555C9" w:rsidRDefault="003555C9" w:rsidP="003555C9">
      <w:pPr>
        <w:pStyle w:val="NormalWeb"/>
        <w:numPr>
          <w:ilvl w:val="0"/>
          <w:numId w:val="65"/>
        </w:numPr>
        <w:spacing w:before="0" w:beforeAutospacing="0" w:after="120" w:afterAutospacing="0"/>
        <w:jc w:val="both"/>
        <w:rPr>
          <w:rFonts w:ascii="Arial" w:hAnsi="Arial" w:cs="Arial"/>
          <w:sz w:val="20"/>
          <w:szCs w:val="20"/>
        </w:rPr>
      </w:pPr>
      <w:r w:rsidRPr="00813A1E">
        <w:rPr>
          <w:rFonts w:ascii="Arial" w:hAnsi="Arial" w:cs="Arial"/>
          <w:sz w:val="20"/>
          <w:szCs w:val="20"/>
        </w:rPr>
        <w:t>Company and Facility name and address.</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w:t>
      </w:r>
    </w:p>
    <w:p w14:paraId="6AB81EA2" w14:textId="77777777" w:rsidR="003555C9" w:rsidRDefault="003555C9" w:rsidP="003555C9">
      <w:pPr>
        <w:pStyle w:val="NormalWeb"/>
        <w:numPr>
          <w:ilvl w:val="0"/>
          <w:numId w:val="65"/>
        </w:numPr>
        <w:spacing w:before="0" w:beforeAutospacing="0" w:after="0" w:afterAutospacing="0"/>
        <w:jc w:val="both"/>
        <w:rPr>
          <w:rFonts w:ascii="Arial" w:hAnsi="Arial" w:cs="Arial"/>
          <w:sz w:val="20"/>
          <w:szCs w:val="20"/>
        </w:rPr>
      </w:pPr>
      <w:r w:rsidRPr="00813A1E">
        <w:rPr>
          <w:rFonts w:ascii="Arial" w:hAnsi="Arial" w:cs="Arial"/>
          <w:sz w:val="20"/>
          <w:szCs w:val="20"/>
        </w:rPr>
        <w:t>Process unit information, emissions limitations, and operating parameter limitations.</w:t>
      </w:r>
      <w:r w:rsidRPr="00E27235">
        <w:rPr>
          <w:rFonts w:ascii="Arial" w:hAnsi="Arial" w:cs="Arial"/>
          <w:sz w:val="20"/>
          <w:szCs w:val="20"/>
        </w:rPr>
        <w:t xml:space="preserve"> </w:t>
      </w:r>
      <w:r>
        <w:rPr>
          <w:rFonts w:ascii="Arial" w:hAnsi="Arial" w:cs="Arial"/>
          <w:sz w:val="20"/>
          <w:szCs w:val="20"/>
        </w:rPr>
        <w:t xml:space="preserve"> </w:t>
      </w:r>
    </w:p>
    <w:p w14:paraId="347C1680" w14:textId="77777777" w:rsidR="003555C9" w:rsidRDefault="003555C9" w:rsidP="003555C9">
      <w:pPr>
        <w:pStyle w:val="NormalWeb"/>
        <w:spacing w:before="0" w:beforeAutospacing="0" w:after="120" w:afterAutospacing="0"/>
        <w:ind w:left="720" w:firstLine="0"/>
        <w:jc w:val="both"/>
        <w:rPr>
          <w:rFonts w:ascii="Arial" w:hAnsi="Arial" w:cs="Arial"/>
          <w:sz w:val="20"/>
          <w:szCs w:val="20"/>
        </w:rPr>
      </w:pPr>
      <w:r>
        <w:rPr>
          <w:rFonts w:ascii="Arial" w:hAnsi="Arial" w:cs="Arial"/>
          <w:b/>
          <w:sz w:val="20"/>
          <w:szCs w:val="20"/>
        </w:rPr>
        <w:t xml:space="preserve">(40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(ii))</w:t>
      </w:r>
    </w:p>
    <w:p w14:paraId="17780AB0" w14:textId="77777777" w:rsidR="003555C9" w:rsidRDefault="003555C9" w:rsidP="003555C9">
      <w:pPr>
        <w:pStyle w:val="NormalWeb"/>
        <w:numPr>
          <w:ilvl w:val="0"/>
          <w:numId w:val="65"/>
        </w:numPr>
        <w:spacing w:before="0" w:beforeAutospacing="0" w:after="120" w:afterAutospacing="0"/>
        <w:jc w:val="both"/>
        <w:rPr>
          <w:rFonts w:ascii="Arial" w:hAnsi="Arial" w:cs="Arial"/>
          <w:sz w:val="20"/>
          <w:szCs w:val="20"/>
        </w:rPr>
      </w:pPr>
      <w:r w:rsidRPr="00813A1E">
        <w:rPr>
          <w:rFonts w:ascii="Arial" w:hAnsi="Arial" w:cs="Arial"/>
          <w:sz w:val="20"/>
          <w:szCs w:val="20"/>
        </w:rPr>
        <w:t>Date of report and beginning and ending dates of the reporting period.</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(iii))</w:t>
      </w:r>
    </w:p>
    <w:p w14:paraId="733EC1C6" w14:textId="77777777" w:rsidR="003555C9" w:rsidRPr="00B86FDF" w:rsidRDefault="003555C9" w:rsidP="003555C9">
      <w:pPr>
        <w:pStyle w:val="NormalWeb"/>
        <w:numPr>
          <w:ilvl w:val="0"/>
          <w:numId w:val="65"/>
        </w:numPr>
        <w:spacing w:before="0" w:beforeAutospacing="0" w:after="120" w:afterAutospacing="0"/>
        <w:jc w:val="both"/>
        <w:rPr>
          <w:rFonts w:ascii="Arial" w:hAnsi="Arial" w:cs="Arial"/>
          <w:sz w:val="20"/>
          <w:szCs w:val="20"/>
        </w:rPr>
      </w:pPr>
      <w:r w:rsidRPr="00D63C88">
        <w:rPr>
          <w:rFonts w:ascii="Arial" w:hAnsi="Arial" w:cs="Arial"/>
          <w:sz w:val="20"/>
          <w:szCs w:val="20"/>
        </w:rPr>
        <w:t xml:space="preserve">Include the date of the most recent tune-up for each unit. </w:t>
      </w:r>
      <w:r>
        <w:rPr>
          <w:rFonts w:ascii="Arial" w:hAnsi="Arial" w:cs="Arial"/>
          <w:sz w:val="20"/>
          <w:szCs w:val="20"/>
        </w:rPr>
        <w:t xml:space="preserve"> </w:t>
      </w:r>
      <w:r w:rsidRPr="00D63C88">
        <w:rPr>
          <w:rFonts w:ascii="Arial" w:hAnsi="Arial" w:cs="Arial"/>
          <w:sz w:val="20"/>
          <w:szCs w:val="20"/>
        </w:rPr>
        <w:t>Include the date of the most recent bu</w:t>
      </w:r>
      <w:r w:rsidRPr="00813A1E">
        <w:rPr>
          <w:rFonts w:ascii="Arial" w:hAnsi="Arial" w:cs="Arial"/>
          <w:sz w:val="20"/>
          <w:szCs w:val="20"/>
        </w:rPr>
        <w:t>rner inspection if it was not done biennially or on a 5-year period and was delayed until the next scheduled or unscheduled unit shutdown.</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(xiv))</w:t>
      </w:r>
    </w:p>
    <w:p w14:paraId="499CBFD7" w14:textId="77777777" w:rsidR="003555C9" w:rsidRPr="00D7330F" w:rsidRDefault="003555C9" w:rsidP="003555C9">
      <w:pPr>
        <w:pStyle w:val="NormalWeb"/>
        <w:numPr>
          <w:ilvl w:val="0"/>
          <w:numId w:val="65"/>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Statement by a responsible official with that official's name, title, and signature, certifying the truth, accuracy, and completeness of the content of the report.  </w:t>
      </w:r>
      <w:r w:rsidRPr="008C6B43">
        <w:rPr>
          <w:rFonts w:ascii="Arial" w:hAnsi="Arial" w:cs="Arial"/>
          <w:b/>
          <w:sz w:val="20"/>
          <w:szCs w:val="20"/>
        </w:rPr>
        <w:t>(40 CFR 63.7550(c)(5)(xvii))</w:t>
      </w:r>
    </w:p>
    <w:p w14:paraId="1D787F23" w14:textId="77777777" w:rsidR="003555C9" w:rsidRDefault="003555C9" w:rsidP="003555C9">
      <w:pPr>
        <w:pStyle w:val="NormalWeb"/>
        <w:spacing w:before="0" w:beforeAutospacing="0" w:after="0" w:afterAutospacing="0"/>
        <w:ind w:firstLine="0"/>
        <w:jc w:val="both"/>
        <w:rPr>
          <w:rFonts w:ascii="Arial" w:hAnsi="Arial" w:cs="Arial"/>
          <w:sz w:val="20"/>
          <w:szCs w:val="20"/>
        </w:rPr>
      </w:pPr>
    </w:p>
    <w:p w14:paraId="32B22800" w14:textId="647B06E9" w:rsidR="003555C9" w:rsidRPr="00E3178B" w:rsidRDefault="003555C9" w:rsidP="003555C9">
      <w:pPr>
        <w:jc w:val="both"/>
        <w:rPr>
          <w:rFonts w:cs="Arial"/>
          <w:b/>
          <w:sz w:val="20"/>
        </w:rPr>
      </w:pPr>
      <w:r w:rsidRPr="00E3178B">
        <w:rPr>
          <w:rFonts w:cs="Arial"/>
          <w:b/>
          <w:sz w:val="20"/>
        </w:rPr>
        <w:t>See Appendix 8</w:t>
      </w:r>
      <w:r>
        <w:rPr>
          <w:rFonts w:cs="Arial"/>
          <w:b/>
          <w:sz w:val="20"/>
        </w:rPr>
        <w:t xml:space="preserve"> </w:t>
      </w:r>
    </w:p>
    <w:p w14:paraId="77B54A02" w14:textId="77777777" w:rsidR="003555C9" w:rsidRPr="00190AE2" w:rsidRDefault="003555C9" w:rsidP="003555C9">
      <w:pPr>
        <w:jc w:val="both"/>
        <w:rPr>
          <w:rFonts w:cs="Arial"/>
          <w:sz w:val="20"/>
        </w:rPr>
      </w:pPr>
    </w:p>
    <w:p w14:paraId="00E52FE8" w14:textId="77777777" w:rsidR="003555C9" w:rsidRPr="00E3178B" w:rsidRDefault="003555C9" w:rsidP="003555C9">
      <w:pPr>
        <w:jc w:val="both"/>
      </w:pPr>
      <w:r w:rsidRPr="00E3178B">
        <w:rPr>
          <w:b/>
        </w:rPr>
        <w:t xml:space="preserve">VIII.  </w:t>
      </w:r>
      <w:r w:rsidRPr="00E3178B">
        <w:rPr>
          <w:b/>
          <w:u w:val="single"/>
        </w:rPr>
        <w:t>STACK/VENT RESTRICTION(S)</w:t>
      </w:r>
    </w:p>
    <w:p w14:paraId="736B9073" w14:textId="77777777" w:rsidR="003555C9" w:rsidRDefault="003555C9" w:rsidP="003555C9">
      <w:pPr>
        <w:jc w:val="both"/>
        <w:rPr>
          <w:sz w:val="20"/>
        </w:rPr>
      </w:pPr>
    </w:p>
    <w:p w14:paraId="00917C53" w14:textId="77777777" w:rsidR="003555C9" w:rsidRDefault="003555C9" w:rsidP="003555C9">
      <w:pPr>
        <w:jc w:val="both"/>
        <w:rPr>
          <w:rFonts w:cs="Arial"/>
          <w:sz w:val="20"/>
        </w:rPr>
      </w:pPr>
      <w:r>
        <w:rPr>
          <w:sz w:val="20"/>
        </w:rPr>
        <w:t>NA</w:t>
      </w:r>
    </w:p>
    <w:p w14:paraId="685B346C" w14:textId="77777777" w:rsidR="003555C9" w:rsidRPr="00E3178B" w:rsidRDefault="003555C9" w:rsidP="003555C9">
      <w:pPr>
        <w:jc w:val="both"/>
        <w:rPr>
          <w:rFonts w:cs="Arial"/>
          <w:sz w:val="20"/>
        </w:rPr>
      </w:pPr>
    </w:p>
    <w:p w14:paraId="7E242E11" w14:textId="420D08EC" w:rsidR="009B2BB7" w:rsidRPr="00C241EA" w:rsidRDefault="003555C9" w:rsidP="009B2BB7">
      <w:pPr>
        <w:jc w:val="both"/>
        <w:rPr>
          <w:b/>
          <w:u w:val="single"/>
        </w:rPr>
      </w:pPr>
      <w:r w:rsidRPr="00E3178B">
        <w:rPr>
          <w:b/>
        </w:rPr>
        <w:t xml:space="preserve">IX.  </w:t>
      </w:r>
      <w:r w:rsidRPr="00E3178B">
        <w:rPr>
          <w:b/>
          <w:u w:val="single"/>
        </w:rPr>
        <w:t>OTHER REQUIREMENT(S)</w:t>
      </w:r>
    </w:p>
    <w:p w14:paraId="575053C0" w14:textId="77777777" w:rsidR="003555C9" w:rsidRPr="00E3178B" w:rsidRDefault="003555C9" w:rsidP="003555C9">
      <w:pPr>
        <w:jc w:val="both"/>
      </w:pPr>
    </w:p>
    <w:p w14:paraId="3FA9CAEF" w14:textId="77777777" w:rsidR="003555C9" w:rsidRPr="00D16AC2" w:rsidRDefault="003555C9" w:rsidP="003555C9">
      <w:pPr>
        <w:numPr>
          <w:ilvl w:val="0"/>
          <w:numId w:val="67"/>
        </w:numPr>
        <w:ind w:left="360"/>
        <w:jc w:val="both"/>
        <w:rPr>
          <w:sz w:val="20"/>
        </w:rPr>
      </w:pPr>
      <w:r w:rsidRPr="00D16AC2">
        <w:rPr>
          <w:sz w:val="20"/>
        </w:rPr>
        <w:t>The permittee shall comply with all applicable requirements of the National Emission Standards for Hazardous Air Pollutants, as specified in 40 CFR Part 63, Subpart</w:t>
      </w:r>
      <w:r>
        <w:rPr>
          <w:sz w:val="20"/>
        </w:rPr>
        <w:t>s</w:t>
      </w:r>
      <w:r w:rsidRPr="00D16AC2">
        <w:rPr>
          <w:sz w:val="20"/>
        </w:rPr>
        <w:t xml:space="preserve"> A and DDDDD for Industrial, Commercial, and Institutional Boilers and Process Heaters. </w:t>
      </w:r>
      <w:r>
        <w:rPr>
          <w:sz w:val="20"/>
        </w:rPr>
        <w:t xml:space="preserve"> </w:t>
      </w:r>
      <w:r w:rsidRPr="00D16AC2">
        <w:rPr>
          <w:b/>
          <w:sz w:val="20"/>
        </w:rPr>
        <w:t>(40 CFR Part 63, Subparts A and DDDDD)</w:t>
      </w:r>
    </w:p>
    <w:p w14:paraId="6FDB1906" w14:textId="77777777" w:rsidR="003555C9" w:rsidRDefault="003555C9" w:rsidP="003555C9">
      <w:pPr>
        <w:jc w:val="both"/>
        <w:rPr>
          <w:iCs/>
          <w:sz w:val="20"/>
        </w:rPr>
      </w:pPr>
    </w:p>
    <w:p w14:paraId="435BF217" w14:textId="77777777" w:rsidR="003555C9" w:rsidRPr="00BF5DF0" w:rsidRDefault="003555C9" w:rsidP="003555C9">
      <w:pPr>
        <w:jc w:val="both"/>
        <w:rPr>
          <w:iCs/>
          <w:sz w:val="20"/>
        </w:rPr>
      </w:pPr>
    </w:p>
    <w:p w14:paraId="39634063" w14:textId="77777777" w:rsidR="003555C9" w:rsidRPr="00457F15" w:rsidRDefault="003555C9" w:rsidP="003555C9">
      <w:pPr>
        <w:jc w:val="both"/>
        <w:rPr>
          <w:b/>
          <w:sz w:val="20"/>
        </w:rPr>
      </w:pPr>
      <w:r w:rsidRPr="00457F15">
        <w:rPr>
          <w:b/>
          <w:sz w:val="20"/>
          <w:u w:val="single"/>
        </w:rPr>
        <w:t>Footnotes</w:t>
      </w:r>
      <w:r w:rsidRPr="00457F15">
        <w:rPr>
          <w:b/>
          <w:sz w:val="20"/>
        </w:rPr>
        <w:t>:</w:t>
      </w:r>
    </w:p>
    <w:p w14:paraId="2FA9DC40" w14:textId="77777777" w:rsidR="003555C9" w:rsidRPr="00457F15" w:rsidRDefault="003555C9" w:rsidP="003555C9">
      <w:pPr>
        <w:jc w:val="both"/>
        <w:rPr>
          <w:sz w:val="20"/>
        </w:rPr>
      </w:pPr>
      <w:r w:rsidRPr="00457F15">
        <w:rPr>
          <w:sz w:val="20"/>
          <w:vertAlign w:val="superscript"/>
        </w:rPr>
        <w:t xml:space="preserve">1 </w:t>
      </w:r>
      <w:r w:rsidRPr="00457F15">
        <w:rPr>
          <w:sz w:val="20"/>
        </w:rPr>
        <w:t>This condition is state only enforceable and was established pursuant to Rule 201(1)(b).</w:t>
      </w:r>
    </w:p>
    <w:p w14:paraId="22734544" w14:textId="77777777" w:rsidR="003555C9" w:rsidRPr="00457F15" w:rsidRDefault="003555C9" w:rsidP="003555C9">
      <w:pPr>
        <w:jc w:val="both"/>
        <w:rPr>
          <w:rFonts w:cs="Arial"/>
          <w:sz w:val="20"/>
        </w:rPr>
      </w:pPr>
      <w:r w:rsidRPr="00457F15">
        <w:rPr>
          <w:sz w:val="20"/>
          <w:vertAlign w:val="superscript"/>
        </w:rPr>
        <w:t xml:space="preserve">2 </w:t>
      </w:r>
      <w:r w:rsidRPr="00457F15">
        <w:rPr>
          <w:sz w:val="20"/>
        </w:rPr>
        <w:t>This condition is federally enforceable and was established pursuant to Rule 201(1)(a).</w:t>
      </w:r>
    </w:p>
    <w:p w14:paraId="67E59938" w14:textId="3B34F627" w:rsidR="008427BE" w:rsidRPr="003A327D" w:rsidRDefault="008427BE" w:rsidP="008427BE">
      <w:pPr>
        <w:jc w:val="both"/>
        <w:rPr>
          <w:sz w:val="20"/>
        </w:rPr>
      </w:pPr>
    </w:p>
    <w:p w14:paraId="6E33E5B0" w14:textId="77777777" w:rsidR="007014BE" w:rsidRPr="007014BE" w:rsidRDefault="00E14632" w:rsidP="007014BE">
      <w:pPr>
        <w:rPr>
          <w:sz w:val="20"/>
        </w:rPr>
      </w:pPr>
      <w:r w:rsidRPr="00FE0AD0">
        <w:br w:type="page"/>
      </w:r>
      <w:bookmarkStart w:id="82" w:name="_Toc1453518"/>
      <w:bookmarkEnd w:id="62"/>
      <w:bookmarkEnd w:id="63"/>
      <w:bookmarkEnd w:id="64"/>
    </w:p>
    <w:p w14:paraId="57FF83CD" w14:textId="77777777" w:rsidR="005E5399" w:rsidRPr="00440957" w:rsidRDefault="00FE2A0A" w:rsidP="001B5E34">
      <w:pPr>
        <w:pStyle w:val="Heading1"/>
        <w:rPr>
          <w:sz w:val="20"/>
          <w:szCs w:val="20"/>
        </w:rPr>
      </w:pPr>
      <w:bookmarkStart w:id="83" w:name="_Toc109806120"/>
      <w:r w:rsidRPr="001B5E34">
        <w:t>E</w:t>
      </w:r>
      <w:r w:rsidR="005E5399" w:rsidRPr="001B5E34">
        <w:t>.  NON-APPLICABLE REQUIREMENTS</w:t>
      </w:r>
      <w:bookmarkEnd w:id="82"/>
      <w:bookmarkEnd w:id="83"/>
    </w:p>
    <w:p w14:paraId="00703AD9" w14:textId="77777777" w:rsidR="005B2191" w:rsidRDefault="005B2191" w:rsidP="005B2191">
      <w:pPr>
        <w:jc w:val="both"/>
        <w:rPr>
          <w:rFonts w:cs="Arial"/>
          <w:sz w:val="20"/>
        </w:rPr>
      </w:pPr>
    </w:p>
    <w:p w14:paraId="7C916108" w14:textId="77777777" w:rsidR="00E7176B" w:rsidRDefault="00E7176B" w:rsidP="00E7176B">
      <w:pPr>
        <w:jc w:val="both"/>
        <w:rPr>
          <w:sz w:val="20"/>
        </w:rPr>
      </w:pPr>
      <w:bookmarkStart w:id="84" w:name="_Toc366569209"/>
      <w:bookmarkStart w:id="85" w:name="_Toc366642171"/>
      <w:bookmarkStart w:id="86" w:name="_Toc369327740"/>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 213(6)(a)(ii).</w:t>
      </w:r>
    </w:p>
    <w:p w14:paraId="7A043939" w14:textId="77777777" w:rsidR="00C53769" w:rsidRPr="00FE0AD0" w:rsidRDefault="00C53769">
      <w:pPr>
        <w:rPr>
          <w:sz w:val="20"/>
        </w:rPr>
      </w:pPr>
    </w:p>
    <w:bookmarkEnd w:id="84"/>
    <w:bookmarkEnd w:id="85"/>
    <w:bookmarkEnd w:id="86"/>
    <w:p w14:paraId="4F045195" w14:textId="77777777" w:rsidR="000822B4" w:rsidRDefault="000822B4" w:rsidP="00D10803">
      <w:pPr>
        <w:jc w:val="both"/>
      </w:pPr>
    </w:p>
    <w:p w14:paraId="73BA9F89" w14:textId="77777777" w:rsidR="00447D64" w:rsidRDefault="00447D64" w:rsidP="00D10803">
      <w:pPr>
        <w:jc w:val="both"/>
      </w:pPr>
    </w:p>
    <w:p w14:paraId="598745E0"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057DFEB0" w14:textId="77777777" w:rsidTr="00B10CBB">
        <w:trPr>
          <w:cantSplit/>
          <w:trHeight w:val="226"/>
        </w:trPr>
        <w:tc>
          <w:tcPr>
            <w:tcW w:w="10271" w:type="dxa"/>
          </w:tcPr>
          <w:p w14:paraId="35908D00" w14:textId="77777777" w:rsidR="00FC3D76" w:rsidRPr="00253A7B" w:rsidRDefault="00FC3D76" w:rsidP="00FC3D76">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87" w:name="_Toc367698521"/>
            <w:bookmarkStart w:id="88" w:name="_Toc109806121"/>
            <w:r w:rsidRPr="00253A7B">
              <w:rPr>
                <w:b/>
                <w:kern w:val="28"/>
                <w:sz w:val="28"/>
                <w:szCs w:val="28"/>
              </w:rPr>
              <w:t>APPENDICES</w:t>
            </w:r>
            <w:bookmarkEnd w:id="87"/>
            <w:bookmarkEnd w:id="88"/>
          </w:p>
        </w:tc>
      </w:tr>
    </w:tbl>
    <w:p w14:paraId="4DA05691" w14:textId="77777777" w:rsidR="00FC3D76" w:rsidRPr="00FC1F2C" w:rsidRDefault="005C07D8" w:rsidP="005C07D8">
      <w:pPr>
        <w:pStyle w:val="Heading2"/>
        <w:numPr>
          <w:ilvl w:val="0"/>
          <w:numId w:val="0"/>
        </w:numPr>
        <w:spacing w:before="0" w:after="0"/>
        <w:jc w:val="left"/>
        <w:rPr>
          <w:b w:val="0"/>
          <w:sz w:val="22"/>
          <w:szCs w:val="22"/>
        </w:rPr>
      </w:pPr>
      <w:bookmarkStart w:id="89" w:name="_Toc109806122"/>
      <w:bookmarkStart w:id="90"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89"/>
    </w:p>
    <w:tbl>
      <w:tblPr>
        <w:tblW w:w="5000" w:type="pct"/>
        <w:jc w:val="center"/>
        <w:tblLook w:val="0000" w:firstRow="0" w:lastRow="0" w:firstColumn="0" w:lastColumn="0" w:noHBand="0" w:noVBand="0"/>
      </w:tblPr>
      <w:tblGrid>
        <w:gridCol w:w="1376"/>
        <w:gridCol w:w="3938"/>
        <w:gridCol w:w="823"/>
        <w:gridCol w:w="4303"/>
      </w:tblGrid>
      <w:tr w:rsidR="00FC3D76" w:rsidRPr="000B6AFE" w14:paraId="4D33E2F7"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1B25CE19"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14604B42"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596733A4" w14:textId="77777777" w:rsidTr="00232A18">
        <w:trPr>
          <w:cantSplit/>
          <w:trHeight w:val="245"/>
          <w:jc w:val="center"/>
        </w:trPr>
        <w:tc>
          <w:tcPr>
            <w:tcW w:w="659" w:type="pct"/>
            <w:tcBorders>
              <w:top w:val="single" w:sz="4" w:space="0" w:color="auto"/>
              <w:left w:val="double" w:sz="4" w:space="0" w:color="auto"/>
            </w:tcBorders>
          </w:tcPr>
          <w:p w14:paraId="5A96FC37"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6D56A5B1"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301F5DBB"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3E5B8E19"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09ED0C78" w14:textId="77777777" w:rsidTr="00232A18">
        <w:trPr>
          <w:cantSplit/>
          <w:trHeight w:val="245"/>
          <w:jc w:val="center"/>
        </w:trPr>
        <w:tc>
          <w:tcPr>
            <w:tcW w:w="659" w:type="pct"/>
            <w:tcBorders>
              <w:left w:val="double" w:sz="4" w:space="0" w:color="auto"/>
            </w:tcBorders>
          </w:tcPr>
          <w:p w14:paraId="6734FD42"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76E4AF48"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3E2542FC"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368791B1"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2A57352D" w14:textId="77777777" w:rsidTr="00232A18">
        <w:trPr>
          <w:cantSplit/>
          <w:trHeight w:val="245"/>
          <w:jc w:val="center"/>
        </w:trPr>
        <w:tc>
          <w:tcPr>
            <w:tcW w:w="659" w:type="pct"/>
            <w:tcBorders>
              <w:left w:val="double" w:sz="4" w:space="0" w:color="auto"/>
            </w:tcBorders>
          </w:tcPr>
          <w:p w14:paraId="660410E9"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4509B920"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210FCB7B"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75FDF2C4"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218990EB" w14:textId="77777777" w:rsidTr="00232A18">
        <w:trPr>
          <w:cantSplit/>
          <w:trHeight w:val="245"/>
          <w:jc w:val="center"/>
        </w:trPr>
        <w:tc>
          <w:tcPr>
            <w:tcW w:w="659" w:type="pct"/>
            <w:tcBorders>
              <w:left w:val="double" w:sz="4" w:space="0" w:color="auto"/>
            </w:tcBorders>
          </w:tcPr>
          <w:p w14:paraId="6E9FCF72"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03E628ED"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2FBCBDC7"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76C93F2D"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5535C28C" w14:textId="77777777" w:rsidTr="00232A18">
        <w:trPr>
          <w:cantSplit/>
          <w:trHeight w:val="245"/>
          <w:jc w:val="center"/>
        </w:trPr>
        <w:tc>
          <w:tcPr>
            <w:tcW w:w="659" w:type="pct"/>
            <w:tcBorders>
              <w:left w:val="double" w:sz="4" w:space="0" w:color="auto"/>
            </w:tcBorders>
          </w:tcPr>
          <w:p w14:paraId="35894CAE"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6F4F89B9"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5963683B"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55A27A2C"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1990C1F0" w14:textId="77777777" w:rsidTr="00232A18">
        <w:trPr>
          <w:cantSplit/>
          <w:trHeight w:val="245"/>
          <w:jc w:val="center"/>
        </w:trPr>
        <w:tc>
          <w:tcPr>
            <w:tcW w:w="659" w:type="pct"/>
            <w:tcBorders>
              <w:left w:val="double" w:sz="4" w:space="0" w:color="auto"/>
            </w:tcBorders>
          </w:tcPr>
          <w:p w14:paraId="0A756987"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555E0C66"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140E9347"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0E34C5B1"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5870FC46" w14:textId="77777777" w:rsidTr="00232A18">
        <w:trPr>
          <w:cantSplit/>
          <w:trHeight w:val="245"/>
          <w:jc w:val="center"/>
        </w:trPr>
        <w:tc>
          <w:tcPr>
            <w:tcW w:w="659" w:type="pct"/>
            <w:tcBorders>
              <w:left w:val="double" w:sz="4" w:space="0" w:color="auto"/>
            </w:tcBorders>
          </w:tcPr>
          <w:p w14:paraId="616CD539"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273CDF06"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6544B18F"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175CA6A0"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60B620F2" w14:textId="77777777" w:rsidTr="00232A18">
        <w:trPr>
          <w:cantSplit/>
          <w:trHeight w:val="245"/>
          <w:jc w:val="center"/>
        </w:trPr>
        <w:tc>
          <w:tcPr>
            <w:tcW w:w="659" w:type="pct"/>
            <w:tcBorders>
              <w:left w:val="double" w:sz="4" w:space="0" w:color="auto"/>
            </w:tcBorders>
          </w:tcPr>
          <w:p w14:paraId="018AF375"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4AAA83CE"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0A8F4770"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35B44B36"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07FE73B4" w14:textId="77777777" w:rsidTr="00232A18">
        <w:trPr>
          <w:cantSplit/>
          <w:trHeight w:val="218"/>
          <w:jc w:val="center"/>
        </w:trPr>
        <w:tc>
          <w:tcPr>
            <w:tcW w:w="659" w:type="pct"/>
            <w:vMerge w:val="restart"/>
            <w:tcBorders>
              <w:left w:val="double" w:sz="4" w:space="0" w:color="auto"/>
            </w:tcBorders>
          </w:tcPr>
          <w:p w14:paraId="461AC4F2" w14:textId="77777777" w:rsidR="002229D7" w:rsidRPr="000B6AFE" w:rsidRDefault="002229D7" w:rsidP="008256F1">
            <w:pPr>
              <w:rPr>
                <w:rFonts w:cs="Arial"/>
                <w:sz w:val="19"/>
                <w:szCs w:val="19"/>
              </w:rPr>
            </w:pPr>
            <w:r w:rsidRPr="000B6AFE">
              <w:rPr>
                <w:rFonts w:cs="Arial"/>
                <w:sz w:val="19"/>
                <w:szCs w:val="19"/>
              </w:rPr>
              <w:t>Department/</w:t>
            </w:r>
          </w:p>
          <w:p w14:paraId="0C025A60"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5151BBE9"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47A2CBD6"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4B72A3B0"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5492B296" w14:textId="77777777" w:rsidTr="00232A18">
        <w:trPr>
          <w:cantSplit/>
          <w:trHeight w:val="217"/>
          <w:jc w:val="center"/>
        </w:trPr>
        <w:tc>
          <w:tcPr>
            <w:tcW w:w="659" w:type="pct"/>
            <w:vMerge/>
            <w:tcBorders>
              <w:left w:val="double" w:sz="4" w:space="0" w:color="auto"/>
            </w:tcBorders>
          </w:tcPr>
          <w:p w14:paraId="47A96EEC" w14:textId="77777777" w:rsidR="002229D7" w:rsidRPr="000B6AFE" w:rsidRDefault="002229D7" w:rsidP="008256F1">
            <w:pPr>
              <w:rPr>
                <w:rFonts w:cs="Arial"/>
                <w:sz w:val="19"/>
                <w:szCs w:val="19"/>
              </w:rPr>
            </w:pPr>
          </w:p>
        </w:tc>
        <w:tc>
          <w:tcPr>
            <w:tcW w:w="1886" w:type="pct"/>
            <w:vMerge/>
            <w:tcBorders>
              <w:right w:val="single" w:sz="4" w:space="0" w:color="auto"/>
            </w:tcBorders>
          </w:tcPr>
          <w:p w14:paraId="4A1125DB" w14:textId="77777777" w:rsidR="002229D7" w:rsidRPr="000B6AFE" w:rsidRDefault="002229D7" w:rsidP="00FC3D76">
            <w:pPr>
              <w:rPr>
                <w:rFonts w:cs="Arial"/>
                <w:sz w:val="19"/>
                <w:szCs w:val="19"/>
              </w:rPr>
            </w:pPr>
          </w:p>
        </w:tc>
        <w:tc>
          <w:tcPr>
            <w:tcW w:w="394" w:type="pct"/>
            <w:tcBorders>
              <w:left w:val="single" w:sz="4" w:space="0" w:color="auto"/>
            </w:tcBorders>
          </w:tcPr>
          <w:p w14:paraId="0EE61F66"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2D4F418E"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590700B2" w14:textId="77777777" w:rsidTr="00232A18">
        <w:trPr>
          <w:cantSplit/>
          <w:trHeight w:val="245"/>
          <w:jc w:val="center"/>
        </w:trPr>
        <w:tc>
          <w:tcPr>
            <w:tcW w:w="659" w:type="pct"/>
            <w:vMerge w:val="restart"/>
            <w:tcBorders>
              <w:left w:val="double" w:sz="4" w:space="0" w:color="auto"/>
            </w:tcBorders>
          </w:tcPr>
          <w:p w14:paraId="1ADA01B5"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38802EBB"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288D9BB2"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5B9AB462"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7E28C15A" w14:textId="77777777" w:rsidTr="00232A18">
        <w:trPr>
          <w:cantSplit/>
          <w:trHeight w:val="245"/>
          <w:jc w:val="center"/>
        </w:trPr>
        <w:tc>
          <w:tcPr>
            <w:tcW w:w="659" w:type="pct"/>
            <w:vMerge/>
            <w:tcBorders>
              <w:left w:val="double" w:sz="4" w:space="0" w:color="auto"/>
            </w:tcBorders>
          </w:tcPr>
          <w:p w14:paraId="7CB2987C" w14:textId="77777777" w:rsidR="003B1CC9" w:rsidRDefault="003B1CC9" w:rsidP="003B1CC9">
            <w:pPr>
              <w:rPr>
                <w:rFonts w:cs="Arial"/>
                <w:sz w:val="19"/>
                <w:szCs w:val="19"/>
              </w:rPr>
            </w:pPr>
          </w:p>
        </w:tc>
        <w:tc>
          <w:tcPr>
            <w:tcW w:w="1886" w:type="pct"/>
            <w:vMerge/>
            <w:tcBorders>
              <w:right w:val="single" w:sz="4" w:space="0" w:color="auto"/>
            </w:tcBorders>
          </w:tcPr>
          <w:p w14:paraId="6A90B57F" w14:textId="77777777" w:rsidR="003B1CC9" w:rsidRPr="000B6AFE" w:rsidRDefault="003B1CC9" w:rsidP="003B1CC9">
            <w:pPr>
              <w:rPr>
                <w:rFonts w:cs="Arial"/>
                <w:sz w:val="19"/>
                <w:szCs w:val="19"/>
              </w:rPr>
            </w:pPr>
          </w:p>
        </w:tc>
        <w:tc>
          <w:tcPr>
            <w:tcW w:w="394" w:type="pct"/>
            <w:tcBorders>
              <w:left w:val="single" w:sz="4" w:space="0" w:color="auto"/>
            </w:tcBorders>
          </w:tcPr>
          <w:p w14:paraId="4C8FAB11"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3EA29486"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14E70F81" w14:textId="77777777" w:rsidTr="00232A18">
        <w:trPr>
          <w:cantSplit/>
          <w:trHeight w:val="245"/>
          <w:jc w:val="center"/>
        </w:trPr>
        <w:tc>
          <w:tcPr>
            <w:tcW w:w="659" w:type="pct"/>
            <w:tcBorders>
              <w:left w:val="double" w:sz="4" w:space="0" w:color="auto"/>
            </w:tcBorders>
          </w:tcPr>
          <w:p w14:paraId="7C8E9061"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0445CEA8"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0515A86D"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2AEB0337"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59CDB06A" w14:textId="77777777" w:rsidTr="00232A18">
        <w:trPr>
          <w:cantSplit/>
          <w:trHeight w:val="245"/>
          <w:jc w:val="center"/>
        </w:trPr>
        <w:tc>
          <w:tcPr>
            <w:tcW w:w="659" w:type="pct"/>
            <w:tcBorders>
              <w:left w:val="double" w:sz="4" w:space="0" w:color="auto"/>
            </w:tcBorders>
          </w:tcPr>
          <w:p w14:paraId="7F4A7604"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669E7375"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67C04105"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558B3DC6"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14CF2D54" w14:textId="77777777" w:rsidTr="00232A18">
        <w:trPr>
          <w:cantSplit/>
          <w:trHeight w:val="245"/>
          <w:jc w:val="center"/>
        </w:trPr>
        <w:tc>
          <w:tcPr>
            <w:tcW w:w="659" w:type="pct"/>
            <w:tcBorders>
              <w:left w:val="double" w:sz="4" w:space="0" w:color="auto"/>
            </w:tcBorders>
          </w:tcPr>
          <w:p w14:paraId="42F5CA65"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6A625024"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58A971E8"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7783C2A5"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41D3728E" w14:textId="77777777" w:rsidTr="00232A18">
        <w:trPr>
          <w:cantSplit/>
          <w:trHeight w:val="245"/>
          <w:jc w:val="center"/>
        </w:trPr>
        <w:tc>
          <w:tcPr>
            <w:tcW w:w="659" w:type="pct"/>
            <w:tcBorders>
              <w:left w:val="double" w:sz="4" w:space="0" w:color="auto"/>
            </w:tcBorders>
          </w:tcPr>
          <w:p w14:paraId="6B0AACE1"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13972AE1"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2954A606"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2F71F512"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23F5834D" w14:textId="77777777" w:rsidTr="00232A18">
        <w:trPr>
          <w:cantSplit/>
          <w:trHeight w:val="245"/>
          <w:jc w:val="center"/>
        </w:trPr>
        <w:tc>
          <w:tcPr>
            <w:tcW w:w="659" w:type="pct"/>
            <w:tcBorders>
              <w:left w:val="double" w:sz="4" w:space="0" w:color="auto"/>
            </w:tcBorders>
          </w:tcPr>
          <w:p w14:paraId="67DE8235"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5E36162D"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5BFD9DE7"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2B9F93CA"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2264E26D" w14:textId="77777777" w:rsidTr="00232A18">
        <w:trPr>
          <w:cantSplit/>
          <w:trHeight w:val="245"/>
          <w:jc w:val="center"/>
        </w:trPr>
        <w:tc>
          <w:tcPr>
            <w:tcW w:w="659" w:type="pct"/>
            <w:tcBorders>
              <w:left w:val="double" w:sz="4" w:space="0" w:color="auto"/>
            </w:tcBorders>
          </w:tcPr>
          <w:p w14:paraId="1CBAEF6D"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4A7FE2E4"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27302ACF"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7DE702D7"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2965BB59" w14:textId="77777777" w:rsidTr="00232A18">
        <w:trPr>
          <w:cantSplit/>
          <w:trHeight w:val="245"/>
          <w:jc w:val="center"/>
        </w:trPr>
        <w:tc>
          <w:tcPr>
            <w:tcW w:w="659" w:type="pct"/>
            <w:tcBorders>
              <w:left w:val="double" w:sz="4" w:space="0" w:color="auto"/>
            </w:tcBorders>
          </w:tcPr>
          <w:p w14:paraId="134F2DDE"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5F9F4EF3"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7DA4AE0B"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31B5E02C"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4F49C169" w14:textId="77777777" w:rsidTr="00232A18">
        <w:trPr>
          <w:cantSplit/>
          <w:trHeight w:val="245"/>
          <w:jc w:val="center"/>
        </w:trPr>
        <w:tc>
          <w:tcPr>
            <w:tcW w:w="659" w:type="pct"/>
            <w:tcBorders>
              <w:left w:val="double" w:sz="4" w:space="0" w:color="auto"/>
            </w:tcBorders>
          </w:tcPr>
          <w:p w14:paraId="3ED1041F"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7397FB57"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28922FE5"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0B441E44"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77AD5589" w14:textId="77777777" w:rsidTr="00232A18">
        <w:trPr>
          <w:cantSplit/>
          <w:trHeight w:val="245"/>
          <w:jc w:val="center"/>
        </w:trPr>
        <w:tc>
          <w:tcPr>
            <w:tcW w:w="659" w:type="pct"/>
            <w:tcBorders>
              <w:left w:val="double" w:sz="4" w:space="0" w:color="auto"/>
            </w:tcBorders>
          </w:tcPr>
          <w:p w14:paraId="5B8DC783"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692BDBC8"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529B76C6"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31287215"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6FA933FC" w14:textId="77777777" w:rsidTr="00232A18">
        <w:trPr>
          <w:cantSplit/>
          <w:trHeight w:val="245"/>
          <w:jc w:val="center"/>
        </w:trPr>
        <w:tc>
          <w:tcPr>
            <w:tcW w:w="659" w:type="pct"/>
            <w:tcBorders>
              <w:left w:val="double" w:sz="4" w:space="0" w:color="auto"/>
            </w:tcBorders>
          </w:tcPr>
          <w:p w14:paraId="4FB754AA"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4737ED2D"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4792B502"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6236E983"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3D1249A0" w14:textId="77777777" w:rsidTr="00232A18">
        <w:trPr>
          <w:cantSplit/>
          <w:trHeight w:val="245"/>
          <w:jc w:val="center"/>
        </w:trPr>
        <w:tc>
          <w:tcPr>
            <w:tcW w:w="659" w:type="pct"/>
            <w:tcBorders>
              <w:left w:val="double" w:sz="4" w:space="0" w:color="auto"/>
            </w:tcBorders>
          </w:tcPr>
          <w:p w14:paraId="493C2BE1"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246C2EC8"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654B728A"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1A7607B4"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27887292" w14:textId="77777777" w:rsidTr="00232A18">
        <w:trPr>
          <w:cantSplit/>
          <w:trHeight w:val="245"/>
          <w:jc w:val="center"/>
        </w:trPr>
        <w:tc>
          <w:tcPr>
            <w:tcW w:w="659" w:type="pct"/>
            <w:tcBorders>
              <w:left w:val="double" w:sz="4" w:space="0" w:color="auto"/>
            </w:tcBorders>
          </w:tcPr>
          <w:p w14:paraId="019F52AD"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58335844"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44CE02FE"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2E55AADB"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6BE70CD9" w14:textId="77777777" w:rsidTr="00232A18">
        <w:trPr>
          <w:cantSplit/>
          <w:trHeight w:val="218"/>
          <w:jc w:val="center"/>
        </w:trPr>
        <w:tc>
          <w:tcPr>
            <w:tcW w:w="659" w:type="pct"/>
            <w:tcBorders>
              <w:left w:val="double" w:sz="4" w:space="0" w:color="auto"/>
            </w:tcBorders>
          </w:tcPr>
          <w:p w14:paraId="38A00ACE"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6ECB4A6A"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07F2AC96"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03D3B583"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013DC933" w14:textId="77777777" w:rsidTr="00232A18">
        <w:trPr>
          <w:cantSplit/>
          <w:trHeight w:val="245"/>
          <w:jc w:val="center"/>
        </w:trPr>
        <w:tc>
          <w:tcPr>
            <w:tcW w:w="659" w:type="pct"/>
            <w:tcBorders>
              <w:left w:val="double" w:sz="4" w:space="0" w:color="auto"/>
            </w:tcBorders>
          </w:tcPr>
          <w:p w14:paraId="19E4CBC2"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79698CBE"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614948DC"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537D193B"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5A65666E" w14:textId="77777777" w:rsidTr="00232A18">
        <w:trPr>
          <w:cantSplit/>
          <w:trHeight w:val="245"/>
          <w:jc w:val="center"/>
        </w:trPr>
        <w:tc>
          <w:tcPr>
            <w:tcW w:w="659" w:type="pct"/>
            <w:tcBorders>
              <w:left w:val="double" w:sz="4" w:space="0" w:color="auto"/>
            </w:tcBorders>
          </w:tcPr>
          <w:p w14:paraId="3A5C580F"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03AB0993"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539B0E57" w14:textId="77777777" w:rsidR="002229D7" w:rsidRPr="000B6AFE" w:rsidRDefault="002229D7" w:rsidP="002229D7">
            <w:pPr>
              <w:rPr>
                <w:rFonts w:cs="Arial"/>
                <w:sz w:val="19"/>
                <w:szCs w:val="19"/>
              </w:rPr>
            </w:pPr>
          </w:p>
        </w:tc>
        <w:tc>
          <w:tcPr>
            <w:tcW w:w="2061" w:type="pct"/>
            <w:vMerge/>
            <w:tcBorders>
              <w:right w:val="double" w:sz="4" w:space="0" w:color="auto"/>
            </w:tcBorders>
          </w:tcPr>
          <w:p w14:paraId="7E81F372" w14:textId="77777777" w:rsidR="002229D7" w:rsidRPr="000B6AFE" w:rsidRDefault="002229D7" w:rsidP="002229D7">
            <w:pPr>
              <w:rPr>
                <w:rFonts w:cs="Arial"/>
                <w:sz w:val="19"/>
                <w:szCs w:val="19"/>
              </w:rPr>
            </w:pPr>
          </w:p>
        </w:tc>
      </w:tr>
      <w:tr w:rsidR="002229D7" w:rsidRPr="000B6AFE" w14:paraId="7412EE20" w14:textId="77777777" w:rsidTr="00232A18">
        <w:trPr>
          <w:cantSplit/>
          <w:trHeight w:val="218"/>
          <w:jc w:val="center"/>
        </w:trPr>
        <w:tc>
          <w:tcPr>
            <w:tcW w:w="659" w:type="pct"/>
            <w:tcBorders>
              <w:left w:val="double" w:sz="4" w:space="0" w:color="auto"/>
              <w:bottom w:val="nil"/>
            </w:tcBorders>
          </w:tcPr>
          <w:p w14:paraId="7F177A46"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42BADA59"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1557592F"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5305132D"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04BD7A8C"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21E13A90" w14:textId="77777777" w:rsidTr="00232A18">
        <w:trPr>
          <w:cantSplit/>
          <w:trHeight w:val="218"/>
          <w:jc w:val="center"/>
        </w:trPr>
        <w:tc>
          <w:tcPr>
            <w:tcW w:w="659" w:type="pct"/>
            <w:vMerge w:val="restart"/>
            <w:tcBorders>
              <w:left w:val="double" w:sz="4" w:space="0" w:color="auto"/>
            </w:tcBorders>
          </w:tcPr>
          <w:p w14:paraId="15463458"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4152CB0B"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20442BE1"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72542A21"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116F796B" w14:textId="77777777" w:rsidTr="00232A18">
        <w:trPr>
          <w:cantSplit/>
          <w:trHeight w:val="217"/>
          <w:jc w:val="center"/>
        </w:trPr>
        <w:tc>
          <w:tcPr>
            <w:tcW w:w="659" w:type="pct"/>
            <w:vMerge/>
            <w:tcBorders>
              <w:left w:val="double" w:sz="4" w:space="0" w:color="auto"/>
              <w:bottom w:val="nil"/>
            </w:tcBorders>
          </w:tcPr>
          <w:p w14:paraId="5890627B" w14:textId="77777777" w:rsidR="002229D7" w:rsidRPr="000B6AFE" w:rsidRDefault="002229D7" w:rsidP="002229D7">
            <w:pPr>
              <w:rPr>
                <w:rFonts w:cs="Arial"/>
                <w:sz w:val="19"/>
                <w:szCs w:val="19"/>
              </w:rPr>
            </w:pPr>
          </w:p>
        </w:tc>
        <w:tc>
          <w:tcPr>
            <w:tcW w:w="1886" w:type="pct"/>
            <w:vMerge/>
            <w:tcBorders>
              <w:right w:val="single" w:sz="4" w:space="0" w:color="auto"/>
            </w:tcBorders>
          </w:tcPr>
          <w:p w14:paraId="361EDD0E"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591329CB"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4F372411"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7CFA0D4A" w14:textId="77777777" w:rsidTr="00232A18">
        <w:trPr>
          <w:cantSplit/>
          <w:trHeight w:val="245"/>
          <w:jc w:val="center"/>
        </w:trPr>
        <w:tc>
          <w:tcPr>
            <w:tcW w:w="659" w:type="pct"/>
            <w:tcBorders>
              <w:left w:val="double" w:sz="4" w:space="0" w:color="auto"/>
            </w:tcBorders>
          </w:tcPr>
          <w:p w14:paraId="7C91BE28"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7E38FEE3"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6B973C21"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23EAACF6"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7783CA3A" w14:textId="77777777" w:rsidTr="00232A18">
        <w:trPr>
          <w:cantSplit/>
          <w:trHeight w:val="245"/>
          <w:jc w:val="center"/>
        </w:trPr>
        <w:tc>
          <w:tcPr>
            <w:tcW w:w="659" w:type="pct"/>
            <w:tcBorders>
              <w:left w:val="double" w:sz="4" w:space="0" w:color="auto"/>
            </w:tcBorders>
          </w:tcPr>
          <w:p w14:paraId="1FDCCB5E"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747295CF"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6AEA1D09"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3268BF68"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3205D0D5" w14:textId="77777777" w:rsidTr="00232A18">
        <w:trPr>
          <w:cantSplit/>
          <w:trHeight w:val="245"/>
          <w:jc w:val="center"/>
        </w:trPr>
        <w:tc>
          <w:tcPr>
            <w:tcW w:w="659" w:type="pct"/>
            <w:tcBorders>
              <w:left w:val="double" w:sz="4" w:space="0" w:color="auto"/>
            </w:tcBorders>
          </w:tcPr>
          <w:p w14:paraId="15F1FDEC"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7FA6FB1B"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43FC39BD"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3E3FD61C" w14:textId="77777777" w:rsidR="002229D7" w:rsidRPr="000B6AFE" w:rsidRDefault="002229D7" w:rsidP="002229D7">
            <w:pPr>
              <w:rPr>
                <w:rFonts w:cs="Arial"/>
                <w:sz w:val="19"/>
                <w:szCs w:val="19"/>
              </w:rPr>
            </w:pPr>
            <w:r>
              <w:rPr>
                <w:rFonts w:cs="Arial"/>
                <w:sz w:val="19"/>
                <w:szCs w:val="19"/>
              </w:rPr>
              <w:t>Percent</w:t>
            </w:r>
          </w:p>
        </w:tc>
      </w:tr>
      <w:tr w:rsidR="002229D7" w:rsidRPr="000B6AFE" w14:paraId="3A75F645" w14:textId="77777777" w:rsidTr="00232A18">
        <w:trPr>
          <w:cantSplit/>
          <w:trHeight w:val="245"/>
          <w:jc w:val="center"/>
        </w:trPr>
        <w:tc>
          <w:tcPr>
            <w:tcW w:w="659" w:type="pct"/>
            <w:tcBorders>
              <w:left w:val="double" w:sz="4" w:space="0" w:color="auto"/>
            </w:tcBorders>
          </w:tcPr>
          <w:p w14:paraId="24293AFF"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5CC90447"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26B6081D"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3061FEBA"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65CCA2A0" w14:textId="77777777" w:rsidTr="00232A18">
        <w:trPr>
          <w:cantSplit/>
          <w:trHeight w:val="245"/>
          <w:jc w:val="center"/>
        </w:trPr>
        <w:tc>
          <w:tcPr>
            <w:tcW w:w="659" w:type="pct"/>
            <w:tcBorders>
              <w:left w:val="double" w:sz="4" w:space="0" w:color="auto"/>
            </w:tcBorders>
          </w:tcPr>
          <w:p w14:paraId="5A758098"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68D324A7"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073207EB"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25666F68"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3BE620F0" w14:textId="77777777" w:rsidTr="00232A18">
        <w:trPr>
          <w:cantSplit/>
          <w:trHeight w:val="245"/>
          <w:jc w:val="center"/>
        </w:trPr>
        <w:tc>
          <w:tcPr>
            <w:tcW w:w="659" w:type="pct"/>
            <w:tcBorders>
              <w:left w:val="double" w:sz="4" w:space="0" w:color="auto"/>
            </w:tcBorders>
          </w:tcPr>
          <w:p w14:paraId="7687B6A7"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4F771F66"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27FC7A47"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1BEBB0B0"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653DEF46" w14:textId="77777777" w:rsidTr="00232A18">
        <w:trPr>
          <w:cantSplit/>
          <w:trHeight w:val="245"/>
          <w:jc w:val="center"/>
        </w:trPr>
        <w:tc>
          <w:tcPr>
            <w:tcW w:w="659" w:type="pct"/>
            <w:tcBorders>
              <w:left w:val="double" w:sz="4" w:space="0" w:color="auto"/>
            </w:tcBorders>
          </w:tcPr>
          <w:p w14:paraId="068A583B"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04677607"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10278C90"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5848359F"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65322B9A" w14:textId="77777777" w:rsidTr="00232A18">
        <w:trPr>
          <w:cantSplit/>
          <w:trHeight w:val="245"/>
          <w:jc w:val="center"/>
        </w:trPr>
        <w:tc>
          <w:tcPr>
            <w:tcW w:w="659" w:type="pct"/>
            <w:tcBorders>
              <w:left w:val="double" w:sz="4" w:space="0" w:color="auto"/>
            </w:tcBorders>
          </w:tcPr>
          <w:p w14:paraId="14113A75"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73FC4ECD"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3168066F"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7ECBA2D1"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49D93736" w14:textId="77777777" w:rsidTr="00232A18">
        <w:trPr>
          <w:cantSplit/>
          <w:trHeight w:val="245"/>
          <w:jc w:val="center"/>
        </w:trPr>
        <w:tc>
          <w:tcPr>
            <w:tcW w:w="659" w:type="pct"/>
            <w:tcBorders>
              <w:left w:val="double" w:sz="4" w:space="0" w:color="auto"/>
            </w:tcBorders>
          </w:tcPr>
          <w:p w14:paraId="50BFA091"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627FAA8C"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56BEAED3"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6C45B90E"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3CEEFF92" w14:textId="77777777" w:rsidTr="00232A18">
        <w:trPr>
          <w:cantSplit/>
          <w:trHeight w:val="245"/>
          <w:jc w:val="center"/>
        </w:trPr>
        <w:tc>
          <w:tcPr>
            <w:tcW w:w="659" w:type="pct"/>
            <w:tcBorders>
              <w:left w:val="double" w:sz="4" w:space="0" w:color="auto"/>
            </w:tcBorders>
          </w:tcPr>
          <w:p w14:paraId="2D27E677"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6EC12085"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02097E7D"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414631BD"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36106235" w14:textId="77777777" w:rsidTr="00232A18">
        <w:trPr>
          <w:cantSplit/>
          <w:trHeight w:val="245"/>
          <w:jc w:val="center"/>
        </w:trPr>
        <w:tc>
          <w:tcPr>
            <w:tcW w:w="659" w:type="pct"/>
            <w:tcBorders>
              <w:left w:val="double" w:sz="4" w:space="0" w:color="auto"/>
            </w:tcBorders>
          </w:tcPr>
          <w:p w14:paraId="37CF61B3"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29E3EBD1"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27DA77F6"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0338D357"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31D5AE09" w14:textId="77777777" w:rsidTr="00232A18">
        <w:trPr>
          <w:cantSplit/>
          <w:trHeight w:val="245"/>
          <w:jc w:val="center"/>
        </w:trPr>
        <w:tc>
          <w:tcPr>
            <w:tcW w:w="659" w:type="pct"/>
            <w:tcBorders>
              <w:left w:val="double" w:sz="4" w:space="0" w:color="auto"/>
            </w:tcBorders>
          </w:tcPr>
          <w:p w14:paraId="2D946E8A"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3261621A"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5CFD3B3D" w14:textId="77777777" w:rsidR="00232A18" w:rsidRPr="000B6AFE" w:rsidRDefault="00232A18" w:rsidP="002229D7">
            <w:pPr>
              <w:rPr>
                <w:rFonts w:cs="Arial"/>
                <w:sz w:val="19"/>
                <w:szCs w:val="19"/>
              </w:rPr>
            </w:pPr>
            <w:r w:rsidRPr="000B6AFE">
              <w:rPr>
                <w:rFonts w:cs="Arial"/>
                <w:sz w:val="19"/>
                <w:szCs w:val="19"/>
              </w:rPr>
              <w:t>tpy</w:t>
            </w:r>
          </w:p>
        </w:tc>
        <w:tc>
          <w:tcPr>
            <w:tcW w:w="2061" w:type="pct"/>
            <w:tcBorders>
              <w:right w:val="double" w:sz="4" w:space="0" w:color="auto"/>
            </w:tcBorders>
          </w:tcPr>
          <w:p w14:paraId="79D66B0C"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47C4FD03" w14:textId="77777777" w:rsidTr="00232A18">
        <w:trPr>
          <w:cantSplit/>
          <w:trHeight w:val="245"/>
          <w:jc w:val="center"/>
        </w:trPr>
        <w:tc>
          <w:tcPr>
            <w:tcW w:w="659" w:type="pct"/>
            <w:tcBorders>
              <w:left w:val="double" w:sz="4" w:space="0" w:color="auto"/>
            </w:tcBorders>
          </w:tcPr>
          <w:p w14:paraId="6D8260B7"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3DC53754"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51E86C41"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5C8DD22D"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7EA775B5" w14:textId="77777777" w:rsidTr="00232A18">
        <w:trPr>
          <w:cantSplit/>
          <w:trHeight w:val="245"/>
          <w:jc w:val="center"/>
        </w:trPr>
        <w:tc>
          <w:tcPr>
            <w:tcW w:w="659" w:type="pct"/>
            <w:tcBorders>
              <w:left w:val="double" w:sz="4" w:space="0" w:color="auto"/>
            </w:tcBorders>
          </w:tcPr>
          <w:p w14:paraId="6B2B2ECF"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72AFA96A"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58034F34"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120255EF"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551D3FE5" w14:textId="77777777" w:rsidTr="00F37DCF">
        <w:trPr>
          <w:cantSplit/>
          <w:trHeight w:val="245"/>
          <w:jc w:val="center"/>
        </w:trPr>
        <w:tc>
          <w:tcPr>
            <w:tcW w:w="659" w:type="pct"/>
            <w:vMerge w:val="restart"/>
            <w:tcBorders>
              <w:left w:val="double" w:sz="4" w:space="0" w:color="auto"/>
            </w:tcBorders>
          </w:tcPr>
          <w:p w14:paraId="795B9052"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48BC8576"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0358DA76"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02C18523"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4609D3E2" w14:textId="77777777" w:rsidTr="00F37DCF">
        <w:trPr>
          <w:cantSplit/>
          <w:trHeight w:val="245"/>
          <w:jc w:val="center"/>
        </w:trPr>
        <w:tc>
          <w:tcPr>
            <w:tcW w:w="659" w:type="pct"/>
            <w:vMerge/>
            <w:tcBorders>
              <w:left w:val="double" w:sz="4" w:space="0" w:color="auto"/>
            </w:tcBorders>
          </w:tcPr>
          <w:p w14:paraId="5E29062A" w14:textId="77777777" w:rsidR="00232A18" w:rsidRPr="000B6AFE" w:rsidRDefault="00232A18" w:rsidP="002229D7">
            <w:pPr>
              <w:rPr>
                <w:rFonts w:cs="Arial"/>
                <w:sz w:val="19"/>
                <w:szCs w:val="19"/>
              </w:rPr>
            </w:pPr>
          </w:p>
        </w:tc>
        <w:tc>
          <w:tcPr>
            <w:tcW w:w="1886" w:type="pct"/>
            <w:vMerge/>
            <w:tcBorders>
              <w:right w:val="single" w:sz="4" w:space="0" w:color="auto"/>
            </w:tcBorders>
          </w:tcPr>
          <w:p w14:paraId="66DE5F29" w14:textId="77777777" w:rsidR="00232A18" w:rsidRPr="000B6AFE" w:rsidRDefault="00232A18" w:rsidP="002229D7">
            <w:pPr>
              <w:rPr>
                <w:rFonts w:cs="Arial"/>
                <w:sz w:val="19"/>
                <w:szCs w:val="19"/>
              </w:rPr>
            </w:pPr>
          </w:p>
        </w:tc>
        <w:tc>
          <w:tcPr>
            <w:tcW w:w="394" w:type="pct"/>
            <w:tcBorders>
              <w:left w:val="single" w:sz="4" w:space="0" w:color="auto"/>
            </w:tcBorders>
          </w:tcPr>
          <w:p w14:paraId="7BF582EE"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right w:val="double" w:sz="4" w:space="0" w:color="auto"/>
            </w:tcBorders>
          </w:tcPr>
          <w:p w14:paraId="14ACD8E7"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0756A2B6" w14:textId="77777777" w:rsidTr="00F37DCF">
        <w:trPr>
          <w:cantSplit/>
          <w:trHeight w:val="245"/>
          <w:jc w:val="center"/>
        </w:trPr>
        <w:tc>
          <w:tcPr>
            <w:tcW w:w="659" w:type="pct"/>
            <w:tcBorders>
              <w:left w:val="double" w:sz="4" w:space="0" w:color="auto"/>
              <w:bottom w:val="double" w:sz="4" w:space="0" w:color="auto"/>
            </w:tcBorders>
          </w:tcPr>
          <w:p w14:paraId="02126743"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171026DF"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61AFEEF6" w14:textId="77777777" w:rsidR="00232A18" w:rsidRPr="000B6AFE" w:rsidRDefault="00232A18" w:rsidP="002229D7">
            <w:pPr>
              <w:rPr>
                <w:rFonts w:cs="Arial"/>
                <w:sz w:val="19"/>
                <w:szCs w:val="19"/>
              </w:rPr>
            </w:pPr>
          </w:p>
        </w:tc>
        <w:tc>
          <w:tcPr>
            <w:tcW w:w="2061" w:type="pct"/>
            <w:tcBorders>
              <w:bottom w:val="double" w:sz="4" w:space="0" w:color="auto"/>
              <w:right w:val="double" w:sz="4" w:space="0" w:color="auto"/>
            </w:tcBorders>
          </w:tcPr>
          <w:p w14:paraId="356F3BD1" w14:textId="77777777" w:rsidR="00232A18" w:rsidRPr="000B6AFE" w:rsidRDefault="00232A18" w:rsidP="002229D7">
            <w:pPr>
              <w:rPr>
                <w:rFonts w:cs="Arial"/>
                <w:sz w:val="19"/>
                <w:szCs w:val="19"/>
              </w:rPr>
            </w:pPr>
          </w:p>
        </w:tc>
      </w:tr>
    </w:tbl>
    <w:p w14:paraId="21ACD52B"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7E7A9D2C" w14:textId="77777777" w:rsidR="00C60E84" w:rsidRPr="00FC1F2C" w:rsidRDefault="00C60E84" w:rsidP="00461D22">
      <w:pPr>
        <w:pStyle w:val="Heading2"/>
        <w:numPr>
          <w:ilvl w:val="0"/>
          <w:numId w:val="0"/>
        </w:numPr>
        <w:jc w:val="left"/>
        <w:rPr>
          <w:b w:val="0"/>
          <w:bCs/>
          <w:sz w:val="22"/>
          <w:szCs w:val="22"/>
        </w:rPr>
      </w:pPr>
      <w:bookmarkStart w:id="91" w:name="_Toc109806123"/>
      <w:bookmarkStart w:id="92" w:name="_Toc390499894"/>
      <w:bookmarkStart w:id="93" w:name="_Toc390500323"/>
      <w:bookmarkStart w:id="94" w:name="_Toc390504376"/>
      <w:bookmarkStart w:id="95" w:name="_Toc390570166"/>
      <w:bookmarkStart w:id="96" w:name="_Toc391182900"/>
      <w:bookmarkStart w:id="97" w:name="_Toc437238964"/>
      <w:bookmarkStart w:id="98" w:name="_Toc451333041"/>
      <w:bookmarkStart w:id="99" w:name="_Toc1453521"/>
      <w:bookmarkEnd w:id="90"/>
      <w:r w:rsidRPr="00461D22">
        <w:rPr>
          <w:bCs/>
          <w:sz w:val="22"/>
          <w:szCs w:val="22"/>
        </w:rPr>
        <w:lastRenderedPageBreak/>
        <w:t>Appendix 2.  Schedule of Compliance</w:t>
      </w:r>
      <w:bookmarkEnd w:id="91"/>
    </w:p>
    <w:p w14:paraId="40EC96EC" w14:textId="77777777" w:rsidR="002917CF" w:rsidRDefault="002917CF" w:rsidP="002917CF">
      <w:pPr>
        <w:jc w:val="both"/>
        <w:rPr>
          <w:rFonts w:cs="Arial"/>
          <w:sz w:val="20"/>
        </w:rPr>
      </w:pPr>
    </w:p>
    <w:p w14:paraId="687A2DAF"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32377C00" w14:textId="77777777" w:rsidR="00AC5663" w:rsidRPr="00B77C68" w:rsidRDefault="00AC5663" w:rsidP="00233E61">
      <w:pPr>
        <w:rPr>
          <w:sz w:val="20"/>
        </w:rPr>
      </w:pPr>
    </w:p>
    <w:p w14:paraId="159CD548" w14:textId="77777777" w:rsidR="00C60E84" w:rsidRPr="00FC1F2C" w:rsidRDefault="00C60E84" w:rsidP="004F09CF">
      <w:pPr>
        <w:pStyle w:val="Heading2"/>
        <w:numPr>
          <w:ilvl w:val="0"/>
          <w:numId w:val="0"/>
        </w:numPr>
        <w:jc w:val="both"/>
        <w:rPr>
          <w:b w:val="0"/>
          <w:sz w:val="20"/>
        </w:rPr>
      </w:pPr>
      <w:bookmarkStart w:id="100" w:name="_Toc109806124"/>
      <w:r w:rsidRPr="00461D22">
        <w:rPr>
          <w:sz w:val="22"/>
          <w:szCs w:val="22"/>
        </w:rPr>
        <w:t>Appendix 3.  Monitoring Requirements</w:t>
      </w:r>
      <w:bookmarkEnd w:id="100"/>
    </w:p>
    <w:p w14:paraId="1A71A4FE" w14:textId="77777777" w:rsidR="00C60E84" w:rsidRPr="0080590E" w:rsidRDefault="00C60E84" w:rsidP="004F09CF">
      <w:pPr>
        <w:jc w:val="both"/>
        <w:rPr>
          <w:sz w:val="20"/>
        </w:rPr>
      </w:pPr>
    </w:p>
    <w:p w14:paraId="14D37460"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0F244106" w14:textId="77777777" w:rsidR="00C60E84" w:rsidRPr="00B77C68" w:rsidRDefault="00C60E84" w:rsidP="004F09CF">
      <w:pPr>
        <w:jc w:val="both"/>
        <w:rPr>
          <w:sz w:val="20"/>
        </w:rPr>
      </w:pPr>
    </w:p>
    <w:p w14:paraId="7CDF34DB" w14:textId="77777777" w:rsidR="00C60E84" w:rsidRPr="00FC1F2C" w:rsidRDefault="00C60E84" w:rsidP="004F09CF">
      <w:pPr>
        <w:pStyle w:val="Heading2"/>
        <w:numPr>
          <w:ilvl w:val="0"/>
          <w:numId w:val="0"/>
        </w:numPr>
        <w:jc w:val="both"/>
        <w:rPr>
          <w:b w:val="0"/>
          <w:sz w:val="22"/>
          <w:szCs w:val="22"/>
        </w:rPr>
      </w:pPr>
      <w:bookmarkStart w:id="101" w:name="_Toc109806125"/>
      <w:r w:rsidRPr="00461D22">
        <w:rPr>
          <w:sz w:val="22"/>
          <w:szCs w:val="22"/>
        </w:rPr>
        <w:t>Appendix 4.  Recordkeeping</w:t>
      </w:r>
      <w:bookmarkEnd w:id="101"/>
    </w:p>
    <w:p w14:paraId="19FB9FCF" w14:textId="77777777" w:rsidR="00C60E84" w:rsidRPr="0080590E" w:rsidRDefault="00C60E84" w:rsidP="004F09CF">
      <w:pPr>
        <w:jc w:val="both"/>
        <w:rPr>
          <w:sz w:val="20"/>
        </w:rPr>
      </w:pPr>
    </w:p>
    <w:p w14:paraId="5268B91D"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1692740A" w14:textId="77777777" w:rsidR="00C60E84" w:rsidRPr="00B77C68" w:rsidRDefault="00C60E84" w:rsidP="00C60E84">
      <w:pPr>
        <w:jc w:val="both"/>
        <w:rPr>
          <w:sz w:val="20"/>
        </w:rPr>
      </w:pPr>
    </w:p>
    <w:p w14:paraId="0B7A69B2" w14:textId="77777777" w:rsidR="00C60E84" w:rsidRPr="00FC1F2C" w:rsidRDefault="00C60E84" w:rsidP="004F09CF">
      <w:pPr>
        <w:pStyle w:val="Heading2"/>
        <w:numPr>
          <w:ilvl w:val="0"/>
          <w:numId w:val="0"/>
        </w:numPr>
        <w:jc w:val="both"/>
        <w:rPr>
          <w:b w:val="0"/>
          <w:sz w:val="22"/>
          <w:szCs w:val="22"/>
        </w:rPr>
      </w:pPr>
      <w:bookmarkStart w:id="102" w:name="_Toc109806126"/>
      <w:r w:rsidRPr="00461D22">
        <w:rPr>
          <w:sz w:val="22"/>
          <w:szCs w:val="22"/>
        </w:rPr>
        <w:t>Appendix 5.  Testing Procedures</w:t>
      </w:r>
      <w:bookmarkEnd w:id="102"/>
    </w:p>
    <w:p w14:paraId="72357EC5" w14:textId="77777777" w:rsidR="00C60E84" w:rsidRPr="00B77C68" w:rsidRDefault="00C60E84" w:rsidP="004F09CF">
      <w:pPr>
        <w:jc w:val="both"/>
        <w:rPr>
          <w:sz w:val="20"/>
        </w:rPr>
      </w:pPr>
    </w:p>
    <w:p w14:paraId="6E9C0DCD"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73CA6A67" w14:textId="77777777" w:rsidR="00C60E84" w:rsidRPr="00B77C68" w:rsidRDefault="00C60E84" w:rsidP="004F09CF">
      <w:pPr>
        <w:jc w:val="both"/>
        <w:rPr>
          <w:sz w:val="20"/>
        </w:rPr>
      </w:pPr>
    </w:p>
    <w:p w14:paraId="0DA6E32F" w14:textId="77777777" w:rsidR="00EC07BA" w:rsidRPr="00FC1F2C" w:rsidRDefault="00EC07BA" w:rsidP="001838ED">
      <w:pPr>
        <w:pStyle w:val="Heading2"/>
        <w:numPr>
          <w:ilvl w:val="0"/>
          <w:numId w:val="0"/>
        </w:numPr>
        <w:jc w:val="both"/>
        <w:rPr>
          <w:b w:val="0"/>
          <w:sz w:val="20"/>
        </w:rPr>
      </w:pPr>
      <w:bookmarkStart w:id="103" w:name="_Toc109806127"/>
      <w:r w:rsidRPr="00461D22">
        <w:rPr>
          <w:sz w:val="22"/>
          <w:szCs w:val="22"/>
        </w:rPr>
        <w:t>Appendix 6.  Permits to Install</w:t>
      </w:r>
      <w:bookmarkEnd w:id="103"/>
    </w:p>
    <w:p w14:paraId="56664057" w14:textId="77777777" w:rsidR="00EC07BA" w:rsidRPr="0080590E" w:rsidRDefault="00EC07BA" w:rsidP="001838ED">
      <w:pPr>
        <w:jc w:val="both"/>
        <w:rPr>
          <w:sz w:val="20"/>
        </w:rPr>
      </w:pPr>
    </w:p>
    <w:p w14:paraId="3AFAEDB1" w14:textId="269B67A1"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E2115B" w:rsidRPr="00E2115B">
        <w:rPr>
          <w:rFonts w:cs="Arial"/>
          <w:sz w:val="20"/>
        </w:rPr>
        <w:t>N3341</w:t>
      </w:r>
      <w:r w:rsidRPr="00E2115B">
        <w:rPr>
          <w:rFonts w:cs="Arial"/>
          <w:sz w:val="20"/>
        </w:rPr>
        <w:t>-</w:t>
      </w:r>
      <w:r w:rsidR="00E2115B" w:rsidRPr="00E2115B">
        <w:rPr>
          <w:rFonts w:cs="Arial"/>
          <w:sz w:val="20"/>
        </w:rPr>
        <w:t>2016</w:t>
      </w:r>
      <w:r w:rsidRPr="00E2115B">
        <w:rPr>
          <w:rFonts w:cs="Arial"/>
          <w:sz w:val="20"/>
        </w:rPr>
        <w:t>.</w:t>
      </w:r>
      <w:r w:rsidR="00E2115B" w:rsidRPr="00F63266">
        <w:rPr>
          <w:rFonts w:cs="Arial"/>
          <w:sz w:val="20"/>
        </w:rPr>
        <w:t xml:space="preserve"> </w:t>
      </w:r>
      <w:r w:rsidR="00F63266" w:rsidRPr="00F63266">
        <w:rPr>
          <w:rFonts w:cs="Arial"/>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477D82E1" w14:textId="77777777" w:rsidR="00EC07BA" w:rsidRPr="007713F1" w:rsidRDefault="00EC07BA" w:rsidP="001838ED">
      <w:pPr>
        <w:jc w:val="both"/>
        <w:rPr>
          <w:rFonts w:cs="Arial"/>
          <w:sz w:val="20"/>
        </w:rPr>
      </w:pPr>
    </w:p>
    <w:p w14:paraId="3512DAF0" w14:textId="20C1F323" w:rsidR="00EC07BA" w:rsidRPr="003C19DE" w:rsidRDefault="00EC07BA" w:rsidP="001838ED">
      <w:pPr>
        <w:jc w:val="both"/>
        <w:rPr>
          <w:rFonts w:cs="Arial"/>
          <w:sz w:val="20"/>
        </w:rPr>
      </w:pPr>
      <w:r w:rsidRPr="00903ACF">
        <w:rPr>
          <w:rFonts w:cs="Arial"/>
          <w:sz w:val="20"/>
        </w:rPr>
        <w:t>Source-Wide PTI No MI-PTI-</w:t>
      </w:r>
      <w:r w:rsidR="00E2115B" w:rsidRPr="00E2115B">
        <w:rPr>
          <w:rFonts w:cs="Arial"/>
          <w:sz w:val="20"/>
        </w:rPr>
        <w:t>N3341</w:t>
      </w:r>
      <w:r w:rsidRPr="00E2115B">
        <w:rPr>
          <w:rFonts w:cs="Arial"/>
          <w:sz w:val="20"/>
        </w:rPr>
        <w:t>-</w:t>
      </w:r>
      <w:r w:rsidR="00E2115B" w:rsidRPr="00431DAD">
        <w:rPr>
          <w:rFonts w:cs="Arial"/>
          <w:sz w:val="20"/>
        </w:rPr>
        <w:t>2016a</w:t>
      </w:r>
      <w:r w:rsidRPr="00431DAD">
        <w:rPr>
          <w:rFonts w:cs="Arial"/>
          <w:sz w:val="20"/>
        </w:rPr>
        <w:t xml:space="preserve"> is</w:t>
      </w:r>
      <w:r w:rsidRPr="00903ACF">
        <w:rPr>
          <w:rFonts w:cs="Arial"/>
          <w:sz w:val="20"/>
        </w:rPr>
        <w:t xml:space="preserve"> being reissued as Source-Wide PTI No. MI-PTI-</w:t>
      </w:r>
      <w:r w:rsidR="00E2115B" w:rsidRPr="00F62838">
        <w:rPr>
          <w:rFonts w:cs="Arial"/>
          <w:sz w:val="20"/>
        </w:rPr>
        <w:t>N3341</w:t>
      </w:r>
      <w:r w:rsidRPr="00B9348B">
        <w:rPr>
          <w:rFonts w:cs="Arial"/>
          <w:sz w:val="20"/>
        </w:rPr>
        <w:t>-</w:t>
      </w:r>
      <w:r w:rsidR="00F63266">
        <w:rPr>
          <w:rFonts w:cs="Arial"/>
          <w:sz w:val="20"/>
        </w:rPr>
        <w:t>20</w:t>
      </w:r>
      <w:r w:rsidR="005E3A27">
        <w:rPr>
          <w:rFonts w:cs="Arial"/>
          <w:sz w:val="20"/>
        </w:rPr>
        <w:t>22</w:t>
      </w:r>
      <w:r w:rsidR="00F63266" w:rsidRPr="00F63266">
        <w:rPr>
          <w:rFonts w:cs="Arial"/>
          <w:sz w:val="20"/>
        </w:rPr>
        <w:t>.</w:t>
      </w:r>
    </w:p>
    <w:p w14:paraId="6DAF0F0E" w14:textId="77777777" w:rsidR="00EC07BA" w:rsidRPr="00903ACF"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2159"/>
        <w:gridCol w:w="4486"/>
        <w:gridCol w:w="2246"/>
      </w:tblGrid>
      <w:tr w:rsidR="00EC07BA" w:rsidRPr="001D53D9" w14:paraId="547509C4" w14:textId="77777777" w:rsidTr="00F63266">
        <w:tc>
          <w:tcPr>
            <w:tcW w:w="697" w:type="pct"/>
            <w:tcBorders>
              <w:top w:val="double" w:sz="6" w:space="0" w:color="auto"/>
              <w:left w:val="double" w:sz="6" w:space="0" w:color="auto"/>
              <w:bottom w:val="double" w:sz="6" w:space="0" w:color="auto"/>
            </w:tcBorders>
            <w:shd w:val="clear" w:color="auto" w:fill="E0E0E0"/>
          </w:tcPr>
          <w:p w14:paraId="6FE1853E" w14:textId="77777777" w:rsidR="00EC07BA" w:rsidRPr="001D53D9" w:rsidRDefault="00EC07BA" w:rsidP="001838ED">
            <w:pPr>
              <w:jc w:val="center"/>
              <w:rPr>
                <w:rFonts w:cs="Arial"/>
                <w:b/>
                <w:sz w:val="20"/>
              </w:rPr>
            </w:pPr>
            <w:r w:rsidRPr="001D53D9">
              <w:rPr>
                <w:rFonts w:cs="Arial"/>
                <w:b/>
                <w:sz w:val="20"/>
              </w:rPr>
              <w:t>Permit to Install Number</w:t>
            </w:r>
          </w:p>
        </w:tc>
        <w:tc>
          <w:tcPr>
            <w:tcW w:w="1045" w:type="pct"/>
            <w:tcBorders>
              <w:top w:val="double" w:sz="6" w:space="0" w:color="auto"/>
              <w:bottom w:val="double" w:sz="6" w:space="0" w:color="auto"/>
            </w:tcBorders>
            <w:shd w:val="clear" w:color="auto" w:fill="E0E0E0"/>
          </w:tcPr>
          <w:p w14:paraId="39C190C9" w14:textId="77777777" w:rsidR="00EC07BA" w:rsidRPr="001D53D9" w:rsidRDefault="00EC07BA" w:rsidP="001838ED">
            <w:pPr>
              <w:jc w:val="center"/>
              <w:rPr>
                <w:rFonts w:cs="Arial"/>
                <w:b/>
                <w:sz w:val="20"/>
              </w:rPr>
            </w:pPr>
            <w:r w:rsidRPr="001D53D9">
              <w:rPr>
                <w:rFonts w:cs="Arial"/>
                <w:b/>
                <w:sz w:val="20"/>
              </w:rPr>
              <w:t>ROP Revision</w:t>
            </w:r>
          </w:p>
          <w:p w14:paraId="51DC5333" w14:textId="77777777" w:rsidR="00EC07BA" w:rsidRPr="001D53D9" w:rsidRDefault="00EC07BA" w:rsidP="001838ED">
            <w:pPr>
              <w:jc w:val="center"/>
              <w:rPr>
                <w:rFonts w:cs="Arial"/>
                <w:b/>
                <w:sz w:val="20"/>
              </w:rPr>
            </w:pPr>
            <w:r w:rsidRPr="001D53D9">
              <w:rPr>
                <w:rFonts w:cs="Arial"/>
                <w:b/>
                <w:sz w:val="20"/>
              </w:rPr>
              <w:t>Application Number</w:t>
            </w:r>
          </w:p>
        </w:tc>
        <w:tc>
          <w:tcPr>
            <w:tcW w:w="2171" w:type="pct"/>
            <w:tcBorders>
              <w:top w:val="double" w:sz="6" w:space="0" w:color="auto"/>
              <w:bottom w:val="double" w:sz="6" w:space="0" w:color="auto"/>
            </w:tcBorders>
            <w:shd w:val="clear" w:color="auto" w:fill="E0E0E0"/>
          </w:tcPr>
          <w:p w14:paraId="57AD4285"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2CDDC3E1" w14:textId="77777777" w:rsidR="00EC07BA" w:rsidRPr="001D53D9" w:rsidRDefault="00EC07BA" w:rsidP="001838ED">
            <w:pPr>
              <w:jc w:val="center"/>
              <w:rPr>
                <w:rFonts w:cs="Arial"/>
                <w:b/>
                <w:sz w:val="20"/>
              </w:rPr>
            </w:pPr>
            <w:r w:rsidRPr="001D53D9">
              <w:rPr>
                <w:rFonts w:cs="Arial"/>
                <w:b/>
                <w:sz w:val="20"/>
              </w:rPr>
              <w:t>Corresponding Emission Unit(s) or</w:t>
            </w:r>
          </w:p>
          <w:p w14:paraId="52B0673A"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3173FBEB" w14:textId="77777777" w:rsidTr="00F63266">
        <w:tc>
          <w:tcPr>
            <w:tcW w:w="697" w:type="pct"/>
            <w:tcBorders>
              <w:top w:val="double" w:sz="6" w:space="0" w:color="auto"/>
              <w:left w:val="double" w:sz="6" w:space="0" w:color="auto"/>
            </w:tcBorders>
            <w:shd w:val="clear" w:color="auto" w:fill="auto"/>
          </w:tcPr>
          <w:p w14:paraId="29047B0C" w14:textId="60449B79" w:rsidR="00EC07BA" w:rsidRPr="001D53D9" w:rsidRDefault="00E2115B" w:rsidP="001838ED">
            <w:pPr>
              <w:rPr>
                <w:rFonts w:cs="Arial"/>
                <w:sz w:val="20"/>
              </w:rPr>
            </w:pPr>
            <w:r>
              <w:rPr>
                <w:rFonts w:cs="Arial"/>
                <w:sz w:val="20"/>
              </w:rPr>
              <w:t>NA</w:t>
            </w:r>
          </w:p>
        </w:tc>
        <w:tc>
          <w:tcPr>
            <w:tcW w:w="1045" w:type="pct"/>
            <w:tcBorders>
              <w:top w:val="double" w:sz="6" w:space="0" w:color="auto"/>
            </w:tcBorders>
            <w:shd w:val="clear" w:color="auto" w:fill="auto"/>
          </w:tcPr>
          <w:p w14:paraId="2BF142D8" w14:textId="5F766708" w:rsidR="00EC07BA" w:rsidRPr="001D53D9" w:rsidRDefault="00E2115B" w:rsidP="001838ED">
            <w:pPr>
              <w:rPr>
                <w:rFonts w:cs="Arial"/>
                <w:sz w:val="20"/>
              </w:rPr>
            </w:pPr>
            <w:r>
              <w:rPr>
                <w:rFonts w:cs="Arial"/>
                <w:sz w:val="20"/>
              </w:rPr>
              <w:t>201700035</w:t>
            </w:r>
          </w:p>
        </w:tc>
        <w:tc>
          <w:tcPr>
            <w:tcW w:w="2171" w:type="pct"/>
            <w:tcBorders>
              <w:top w:val="double" w:sz="6" w:space="0" w:color="auto"/>
            </w:tcBorders>
            <w:shd w:val="clear" w:color="auto" w:fill="auto"/>
          </w:tcPr>
          <w:p w14:paraId="619E16E2" w14:textId="6088B870" w:rsidR="00EC07BA" w:rsidRPr="001D53D9" w:rsidRDefault="0037266F" w:rsidP="008F6D06">
            <w:pPr>
              <w:jc w:val="both"/>
              <w:rPr>
                <w:rFonts w:cs="Arial"/>
                <w:sz w:val="20"/>
              </w:rPr>
            </w:pPr>
            <w:r w:rsidRPr="0037266F">
              <w:rPr>
                <w:rFonts w:cs="Arial"/>
                <w:sz w:val="20"/>
              </w:rPr>
              <w:t xml:space="preserve">Clarified the emission limits listed in FGGMVHS of the ROP are applied to each engine, since it was not stated "per engine" in the ROP. </w:t>
            </w:r>
            <w:r w:rsidR="00F63266">
              <w:rPr>
                <w:rFonts w:cs="Arial"/>
                <w:sz w:val="20"/>
              </w:rPr>
              <w:t xml:space="preserve"> </w:t>
            </w:r>
            <w:r>
              <w:rPr>
                <w:rFonts w:cs="Arial"/>
                <w:sz w:val="20"/>
              </w:rPr>
              <w:t>AQD</w:t>
            </w:r>
            <w:r w:rsidRPr="0037266F">
              <w:rPr>
                <w:rFonts w:cs="Arial"/>
                <w:sz w:val="20"/>
              </w:rPr>
              <w:t xml:space="preserve"> researched the historical evaluation forms and PTI No. 1443-91A references that the established emission limits were calculated per engine.</w:t>
            </w:r>
          </w:p>
        </w:tc>
        <w:tc>
          <w:tcPr>
            <w:tcW w:w="1087" w:type="pct"/>
            <w:tcBorders>
              <w:top w:val="double" w:sz="6" w:space="0" w:color="auto"/>
              <w:right w:val="double" w:sz="6" w:space="0" w:color="auto"/>
            </w:tcBorders>
            <w:shd w:val="clear" w:color="auto" w:fill="auto"/>
          </w:tcPr>
          <w:p w14:paraId="08E0C1B5" w14:textId="4B73B04F" w:rsidR="00EC07BA" w:rsidRPr="001D53D9" w:rsidRDefault="0037266F" w:rsidP="001838ED">
            <w:pPr>
              <w:rPr>
                <w:rFonts w:cs="Arial"/>
                <w:sz w:val="20"/>
              </w:rPr>
            </w:pPr>
            <w:r>
              <w:rPr>
                <w:rFonts w:cs="Arial"/>
                <w:sz w:val="20"/>
              </w:rPr>
              <w:t>FGGMVHS</w:t>
            </w:r>
          </w:p>
        </w:tc>
      </w:tr>
    </w:tbl>
    <w:p w14:paraId="7F74972D" w14:textId="21AE494E" w:rsidR="00EC07BA" w:rsidRPr="00E2115B" w:rsidRDefault="00EC07BA" w:rsidP="00E2115B">
      <w:pPr>
        <w:jc w:val="both"/>
        <w:rPr>
          <w:rFonts w:cs="Arial"/>
          <w:sz w:val="20"/>
          <w:highlight w:val="yellow"/>
        </w:rPr>
      </w:pPr>
    </w:p>
    <w:p w14:paraId="36D89AAD" w14:textId="77777777" w:rsidR="00C60E84" w:rsidRPr="00FC1F2C" w:rsidRDefault="00C60E84" w:rsidP="004F09CF">
      <w:pPr>
        <w:pStyle w:val="Heading2"/>
        <w:numPr>
          <w:ilvl w:val="0"/>
          <w:numId w:val="0"/>
        </w:numPr>
        <w:jc w:val="both"/>
        <w:rPr>
          <w:b w:val="0"/>
          <w:sz w:val="20"/>
        </w:rPr>
      </w:pPr>
      <w:bookmarkStart w:id="104" w:name="_Toc109806128"/>
      <w:r w:rsidRPr="00461D22">
        <w:rPr>
          <w:sz w:val="22"/>
          <w:szCs w:val="22"/>
        </w:rPr>
        <w:t>Appendix 7.  Emission Calculations</w:t>
      </w:r>
      <w:bookmarkEnd w:id="104"/>
      <w:r w:rsidRPr="00461D22">
        <w:rPr>
          <w:sz w:val="22"/>
          <w:szCs w:val="22"/>
        </w:rPr>
        <w:t xml:space="preserve"> </w:t>
      </w:r>
    </w:p>
    <w:p w14:paraId="2EB2A61B" w14:textId="77777777" w:rsidR="00C60E84" w:rsidRPr="0080590E" w:rsidRDefault="00C60E84" w:rsidP="004F09CF">
      <w:pPr>
        <w:jc w:val="both"/>
        <w:rPr>
          <w:sz w:val="20"/>
        </w:rPr>
      </w:pPr>
    </w:p>
    <w:p w14:paraId="162B652F" w14:textId="77777777" w:rsidR="00E10B44" w:rsidRPr="00AA652E" w:rsidRDefault="00E10B44" w:rsidP="00E10B44">
      <w:pPr>
        <w:jc w:val="both"/>
        <w:rPr>
          <w:sz w:val="20"/>
        </w:rPr>
      </w:pPr>
      <w:r w:rsidRPr="00AA652E">
        <w:rPr>
          <w:sz w:val="20"/>
        </w:rPr>
        <w:t>The permittee shall use the following calculations in conjunction with monitoring, testing or recordkeeping data to determine compliance with the applicable requirements referenced in FGGMVHS.</w:t>
      </w:r>
    </w:p>
    <w:p w14:paraId="19D58535" w14:textId="78189858" w:rsidR="00E10B44" w:rsidRPr="00AA652E" w:rsidRDefault="00F63266" w:rsidP="00E10B44">
      <w:pPr>
        <w:jc w:val="both"/>
        <w:rPr>
          <w:sz w:val="20"/>
        </w:rPr>
      </w:pPr>
      <w:r>
        <w:rPr>
          <w:sz w:val="20"/>
        </w:rPr>
        <w:br w:type="page"/>
      </w:r>
    </w:p>
    <w:p w14:paraId="2F640085" w14:textId="77777777" w:rsidR="00E10B44" w:rsidRPr="00AA652E" w:rsidRDefault="00E10B44" w:rsidP="00E10B44">
      <w:pPr>
        <w:rPr>
          <w:b/>
          <w:sz w:val="20"/>
        </w:rPr>
      </w:pPr>
      <w:r w:rsidRPr="00AA652E">
        <w:rPr>
          <w:b/>
          <w:sz w:val="20"/>
        </w:rPr>
        <w:t>Pounds per Day Calculations</w:t>
      </w:r>
    </w:p>
    <w:p w14:paraId="2A74C5FC" w14:textId="77777777" w:rsidR="00E10B44" w:rsidRPr="00AA652E" w:rsidRDefault="00E10B44" w:rsidP="00E10B44">
      <w:pPr>
        <w:jc w:val="both"/>
        <w:rPr>
          <w:sz w:val="20"/>
        </w:rPr>
      </w:pPr>
      <w:r w:rsidRPr="00AA652E">
        <w:rPr>
          <w:sz w:val="20"/>
        </w:rPr>
        <w:t>Each engine is monitored for fuel use, speed (revolutions per minute) torque and operating hours.  Daily emissions data are downloaded to a spreadsheet on a monthly basis.  The horsepower (HP) is calculated from the torque and speed at which the engine is operating, using the following equation:</w:t>
      </w:r>
    </w:p>
    <w:p w14:paraId="5CDC1BF4" w14:textId="77777777" w:rsidR="00E10B44" w:rsidRPr="00AA652E" w:rsidRDefault="00E10B44" w:rsidP="00E10B44">
      <w:pPr>
        <w:rPr>
          <w:sz w:val="20"/>
        </w:rPr>
      </w:pPr>
    </w:p>
    <w:p w14:paraId="03293D74" w14:textId="77777777" w:rsidR="00E10B44" w:rsidRPr="00AA652E" w:rsidRDefault="00E10B44" w:rsidP="00E10B44">
      <w:pPr>
        <w:ind w:left="720"/>
        <w:rPr>
          <w:sz w:val="20"/>
        </w:rPr>
      </w:pPr>
      <w:r w:rsidRPr="00AA652E">
        <w:rPr>
          <w:sz w:val="20"/>
        </w:rPr>
        <w:t>HP = (% torque)(% speed)( 2,700 HP)</w:t>
      </w:r>
    </w:p>
    <w:p w14:paraId="60274E80" w14:textId="77777777" w:rsidR="00E10B44" w:rsidRPr="00AA652E" w:rsidRDefault="00E10B44" w:rsidP="00E10B44">
      <w:pPr>
        <w:rPr>
          <w:sz w:val="20"/>
        </w:rPr>
      </w:pPr>
    </w:p>
    <w:p w14:paraId="5EFB69A7" w14:textId="77777777" w:rsidR="00E10B44" w:rsidRPr="00AA652E" w:rsidRDefault="00E10B44" w:rsidP="00E10B44">
      <w:pPr>
        <w:ind w:left="720"/>
        <w:rPr>
          <w:sz w:val="20"/>
        </w:rPr>
      </w:pPr>
      <w:r w:rsidRPr="00AA652E">
        <w:rPr>
          <w:sz w:val="20"/>
        </w:rPr>
        <w:t>Where:</w:t>
      </w:r>
    </w:p>
    <w:p w14:paraId="6E1124C0" w14:textId="77777777" w:rsidR="00E10B44" w:rsidRPr="00AA652E" w:rsidRDefault="00E10B44" w:rsidP="00E10B44">
      <w:pPr>
        <w:ind w:left="1440"/>
        <w:rPr>
          <w:sz w:val="20"/>
        </w:rPr>
      </w:pPr>
      <w:r w:rsidRPr="00AA652E">
        <w:rPr>
          <w:sz w:val="20"/>
        </w:rPr>
        <w:t>% torque = the percentage of the maximum torque</w:t>
      </w:r>
    </w:p>
    <w:p w14:paraId="22BBC7F9" w14:textId="77777777" w:rsidR="00E10B44" w:rsidRPr="00AA652E" w:rsidRDefault="00E10B44" w:rsidP="00E10B44">
      <w:pPr>
        <w:ind w:left="1440"/>
        <w:rPr>
          <w:sz w:val="20"/>
        </w:rPr>
      </w:pPr>
      <w:r w:rsidRPr="00AA652E">
        <w:rPr>
          <w:sz w:val="20"/>
        </w:rPr>
        <w:t>% speed = percentage of the maximum speed</w:t>
      </w:r>
    </w:p>
    <w:p w14:paraId="18F3566E" w14:textId="77777777" w:rsidR="00E10B44" w:rsidRPr="00AA652E" w:rsidRDefault="00E10B44" w:rsidP="00E10B44">
      <w:pPr>
        <w:ind w:left="1440"/>
        <w:rPr>
          <w:sz w:val="20"/>
        </w:rPr>
      </w:pPr>
      <w:r w:rsidRPr="00AA652E">
        <w:rPr>
          <w:sz w:val="20"/>
        </w:rPr>
        <w:t>2,700 HP = the maximum horsepower rating of the engine</w:t>
      </w:r>
    </w:p>
    <w:p w14:paraId="466BBCD4" w14:textId="77777777" w:rsidR="00E10B44" w:rsidRPr="00AA652E" w:rsidRDefault="00E10B44" w:rsidP="00E10B44">
      <w:pPr>
        <w:jc w:val="both"/>
        <w:rPr>
          <w:sz w:val="20"/>
        </w:rPr>
      </w:pPr>
      <w:bookmarkStart w:id="105" w:name="_Toc377276143"/>
      <w:bookmarkStart w:id="106" w:name="_Toc377877183"/>
      <w:r w:rsidRPr="00AA652E">
        <w:rPr>
          <w:sz w:val="20"/>
        </w:rPr>
        <w:t>A separate spreadsheet is then used to calculate the actual emissions from each engine on a pounds per day basis.</w:t>
      </w:r>
    </w:p>
    <w:p w14:paraId="2E37DA12" w14:textId="77777777" w:rsidR="00E10B44" w:rsidRPr="00AA652E" w:rsidRDefault="00E10B44" w:rsidP="00E10B44">
      <w:pPr>
        <w:pStyle w:val="ListParagraph"/>
        <w:numPr>
          <w:ilvl w:val="0"/>
          <w:numId w:val="82"/>
        </w:numPr>
        <w:contextualSpacing/>
        <w:jc w:val="both"/>
        <w:rPr>
          <w:sz w:val="20"/>
        </w:rPr>
      </w:pPr>
      <w:r w:rsidRPr="00AA652E">
        <w:rPr>
          <w:sz w:val="20"/>
        </w:rPr>
        <w:t>Each engine’s torque, speed and HP is transferred into this second spreadsheet.</w:t>
      </w:r>
    </w:p>
    <w:p w14:paraId="2FB5C233" w14:textId="58417D19" w:rsidR="00E10B44" w:rsidRPr="00AA652E" w:rsidRDefault="00E10B44" w:rsidP="00E10B44">
      <w:pPr>
        <w:pStyle w:val="ListParagraph"/>
        <w:numPr>
          <w:ilvl w:val="0"/>
          <w:numId w:val="82"/>
        </w:numPr>
        <w:contextualSpacing/>
        <w:jc w:val="both"/>
        <w:rPr>
          <w:sz w:val="20"/>
        </w:rPr>
      </w:pPr>
      <w:r w:rsidRPr="00AA652E">
        <w:rPr>
          <w:sz w:val="20"/>
        </w:rPr>
        <w:t>The spreadsheet contains look-up tables of emissions factors, for NOx, CO and VOC, in grams per horsepower hour (g/</w:t>
      </w:r>
      <w:r w:rsidR="00F67B45">
        <w:rPr>
          <w:sz w:val="20"/>
        </w:rPr>
        <w:t>HP</w:t>
      </w:r>
      <w:r w:rsidRPr="00AA652E">
        <w:rPr>
          <w:sz w:val="20"/>
        </w:rPr>
        <w:t>-hr) based on the most recent stack test data.  Based on torque, speed and HP, the appropriate emission factor for each pollutant is selected from the array.</w:t>
      </w:r>
    </w:p>
    <w:p w14:paraId="6AE7FA50" w14:textId="77777777" w:rsidR="00E10B44" w:rsidRPr="00AA652E" w:rsidRDefault="00E10B44" w:rsidP="00E10B44">
      <w:pPr>
        <w:pStyle w:val="ListParagraph"/>
        <w:numPr>
          <w:ilvl w:val="0"/>
          <w:numId w:val="82"/>
        </w:numPr>
        <w:contextualSpacing/>
        <w:jc w:val="both"/>
        <w:rPr>
          <w:sz w:val="20"/>
        </w:rPr>
      </w:pPr>
      <w:r w:rsidRPr="00AA652E">
        <w:rPr>
          <w:sz w:val="20"/>
        </w:rPr>
        <w:t>The pph emission is determined using the following equation:</w:t>
      </w:r>
    </w:p>
    <w:p w14:paraId="607ABC75" w14:textId="77777777" w:rsidR="00E10B44" w:rsidRPr="00AA652E" w:rsidRDefault="00E10B44" w:rsidP="00E10B44">
      <w:pPr>
        <w:rPr>
          <w:sz w:val="20"/>
        </w:rPr>
      </w:pPr>
    </w:p>
    <w:p w14:paraId="5F9CB5D6" w14:textId="77777777" w:rsidR="00E10B44" w:rsidRPr="00AA652E" w:rsidRDefault="00E10B44" w:rsidP="00E10B44">
      <w:pPr>
        <w:ind w:left="720"/>
        <w:rPr>
          <w:sz w:val="20"/>
        </w:rPr>
      </w:pPr>
      <w:r w:rsidRPr="00AA652E">
        <w:rPr>
          <w:sz w:val="20"/>
        </w:rPr>
        <w:t>Emissions (lb/day) = (EF)(HP)(1 lb/454 g)(hr/dy)</w:t>
      </w:r>
    </w:p>
    <w:p w14:paraId="19F8AAB6" w14:textId="77777777" w:rsidR="00E10B44" w:rsidRPr="00AA652E" w:rsidRDefault="00E10B44" w:rsidP="00E10B44">
      <w:pPr>
        <w:rPr>
          <w:sz w:val="20"/>
        </w:rPr>
      </w:pPr>
    </w:p>
    <w:p w14:paraId="73B9C508" w14:textId="77777777" w:rsidR="00E10B44" w:rsidRPr="00AA652E" w:rsidRDefault="00E10B44" w:rsidP="00E10B44">
      <w:pPr>
        <w:ind w:left="720"/>
        <w:rPr>
          <w:sz w:val="20"/>
        </w:rPr>
      </w:pPr>
      <w:r w:rsidRPr="00AA652E">
        <w:rPr>
          <w:sz w:val="20"/>
        </w:rPr>
        <w:t>Where:</w:t>
      </w:r>
    </w:p>
    <w:p w14:paraId="38C8B799" w14:textId="104AB582" w:rsidR="00E10B44" w:rsidRPr="00AA652E" w:rsidRDefault="00E10B44" w:rsidP="00E10B44">
      <w:pPr>
        <w:ind w:left="720"/>
        <w:rPr>
          <w:sz w:val="20"/>
        </w:rPr>
      </w:pPr>
      <w:r w:rsidRPr="00AA652E">
        <w:rPr>
          <w:sz w:val="20"/>
        </w:rPr>
        <w:tab/>
        <w:t>EF= Emission factor from array (g/</w:t>
      </w:r>
      <w:r w:rsidR="00F67B45">
        <w:rPr>
          <w:sz w:val="20"/>
        </w:rPr>
        <w:t>HP</w:t>
      </w:r>
      <w:r w:rsidRPr="00AA652E">
        <w:rPr>
          <w:sz w:val="20"/>
        </w:rPr>
        <w:t>-hr)</w:t>
      </w:r>
    </w:p>
    <w:p w14:paraId="07382D72" w14:textId="77777777" w:rsidR="00E10B44" w:rsidRPr="00AA652E" w:rsidRDefault="00E10B44" w:rsidP="00E10B44">
      <w:pPr>
        <w:ind w:left="720"/>
        <w:rPr>
          <w:sz w:val="20"/>
        </w:rPr>
      </w:pPr>
      <w:r w:rsidRPr="00AA652E">
        <w:rPr>
          <w:sz w:val="20"/>
        </w:rPr>
        <w:tab/>
        <w:t xml:space="preserve">HP = the calculated HP </w:t>
      </w:r>
    </w:p>
    <w:p w14:paraId="11341F1F" w14:textId="77777777" w:rsidR="00E10B44" w:rsidRPr="00AA652E" w:rsidRDefault="00E10B44" w:rsidP="00E10B44">
      <w:pPr>
        <w:ind w:left="720"/>
        <w:rPr>
          <w:sz w:val="20"/>
        </w:rPr>
      </w:pPr>
      <w:r w:rsidRPr="00AA652E">
        <w:rPr>
          <w:sz w:val="20"/>
        </w:rPr>
        <w:tab/>
        <w:t>hr/dy = operating hours for the day</w:t>
      </w:r>
    </w:p>
    <w:p w14:paraId="179A9E4A" w14:textId="77777777" w:rsidR="00E10B44" w:rsidRPr="00AA652E" w:rsidRDefault="00E10B44" w:rsidP="00E10B44">
      <w:pPr>
        <w:rPr>
          <w:sz w:val="20"/>
        </w:rPr>
      </w:pPr>
    </w:p>
    <w:p w14:paraId="21B72EF0" w14:textId="77777777" w:rsidR="00E10B44" w:rsidRPr="00AA652E" w:rsidRDefault="00E10B44" w:rsidP="00E10B44">
      <w:pPr>
        <w:rPr>
          <w:b/>
          <w:sz w:val="20"/>
        </w:rPr>
      </w:pPr>
      <w:r w:rsidRPr="00AA652E">
        <w:rPr>
          <w:b/>
          <w:sz w:val="20"/>
        </w:rPr>
        <w:t>Monthly and 12-month Rolling Emissions Calculations</w:t>
      </w:r>
    </w:p>
    <w:p w14:paraId="0B906D8E" w14:textId="658BAB38" w:rsidR="00E10B44" w:rsidRPr="00AA652E" w:rsidRDefault="00E10B44" w:rsidP="00E10B44">
      <w:pPr>
        <w:jc w:val="both"/>
        <w:rPr>
          <w:sz w:val="20"/>
        </w:rPr>
      </w:pPr>
      <w:r w:rsidRPr="00AA652E">
        <w:rPr>
          <w:sz w:val="20"/>
        </w:rPr>
        <w:t>The daily emissions are summed for the month and converted from lb/month to tons per month.  The calendar month emissions are then summed with the previous 11 month</w:t>
      </w:r>
      <w:r w:rsidR="00494ACA">
        <w:rPr>
          <w:sz w:val="20"/>
        </w:rPr>
        <w:t>s</w:t>
      </w:r>
      <w:r w:rsidRPr="00AA652E">
        <w:rPr>
          <w:sz w:val="20"/>
        </w:rPr>
        <w:t xml:space="preserve"> of emissions to determine the 12-month rolling emissions.</w:t>
      </w:r>
    </w:p>
    <w:p w14:paraId="2C3FBFCC" w14:textId="77777777" w:rsidR="00A935B0" w:rsidRPr="00B77C68" w:rsidRDefault="00A935B0" w:rsidP="004F09CF">
      <w:pPr>
        <w:jc w:val="both"/>
        <w:rPr>
          <w:sz w:val="20"/>
        </w:rPr>
      </w:pPr>
    </w:p>
    <w:p w14:paraId="24ADB27A" w14:textId="77777777" w:rsidR="00C60E84" w:rsidRPr="00FC1F2C" w:rsidRDefault="00C60E84" w:rsidP="004F09CF">
      <w:pPr>
        <w:pStyle w:val="Heading2"/>
        <w:numPr>
          <w:ilvl w:val="0"/>
          <w:numId w:val="0"/>
        </w:numPr>
        <w:jc w:val="both"/>
        <w:rPr>
          <w:b w:val="0"/>
          <w:sz w:val="22"/>
          <w:szCs w:val="22"/>
        </w:rPr>
      </w:pPr>
      <w:bookmarkStart w:id="107" w:name="_Toc382035381"/>
      <w:bookmarkStart w:id="108" w:name="_Toc382726630"/>
      <w:bookmarkStart w:id="109" w:name="_Toc382726705"/>
      <w:bookmarkStart w:id="110" w:name="_Toc382726784"/>
      <w:bookmarkStart w:id="111" w:name="_Toc387818190"/>
      <w:bookmarkStart w:id="112" w:name="_Toc390499900"/>
      <w:bookmarkStart w:id="113" w:name="_Toc390500329"/>
      <w:bookmarkStart w:id="114" w:name="_Toc390504382"/>
      <w:bookmarkStart w:id="115" w:name="_Toc390570172"/>
      <w:bookmarkStart w:id="116" w:name="_Toc391182906"/>
      <w:bookmarkStart w:id="117" w:name="_Toc437238970"/>
      <w:bookmarkStart w:id="118" w:name="_Toc451333047"/>
      <w:bookmarkStart w:id="119" w:name="_Toc109806129"/>
      <w:r w:rsidRPr="00461D22">
        <w:rPr>
          <w:sz w:val="22"/>
          <w:szCs w:val="22"/>
        </w:rPr>
        <w:t>Appendix 8.  Reporting</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36A4C318" w14:textId="77777777" w:rsidR="00C60E84" w:rsidRPr="00B77C68" w:rsidRDefault="00C60E84" w:rsidP="004F09CF">
      <w:pPr>
        <w:jc w:val="both"/>
        <w:rPr>
          <w:sz w:val="20"/>
        </w:rPr>
      </w:pPr>
    </w:p>
    <w:p w14:paraId="69DD4236"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6842114B" w14:textId="77777777" w:rsidR="00C60E84" w:rsidRPr="0080590E" w:rsidRDefault="00C60E84" w:rsidP="004F09CF">
      <w:pPr>
        <w:jc w:val="both"/>
        <w:rPr>
          <w:sz w:val="20"/>
        </w:rPr>
      </w:pPr>
    </w:p>
    <w:p w14:paraId="6E637348"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784A758F" w14:textId="77777777" w:rsidR="00C60E84" w:rsidRPr="00B77C68" w:rsidRDefault="00C60E84" w:rsidP="004F09CF">
      <w:pPr>
        <w:jc w:val="both"/>
        <w:rPr>
          <w:sz w:val="20"/>
        </w:rPr>
      </w:pPr>
    </w:p>
    <w:p w14:paraId="3CC57117" w14:textId="77777777" w:rsidR="00C60E84" w:rsidRPr="00FC1F2C" w:rsidRDefault="00C60E84" w:rsidP="004F09CF">
      <w:pPr>
        <w:jc w:val="both"/>
        <w:rPr>
          <w:sz w:val="20"/>
        </w:rPr>
      </w:pPr>
      <w:r w:rsidRPr="00B77C68">
        <w:rPr>
          <w:b/>
          <w:sz w:val="20"/>
        </w:rPr>
        <w:t>B.  Other Reporting</w:t>
      </w:r>
    </w:p>
    <w:p w14:paraId="7D90584B" w14:textId="77777777" w:rsidR="00C60E84" w:rsidRPr="00B77C68" w:rsidRDefault="00C60E84" w:rsidP="004F09CF">
      <w:pPr>
        <w:jc w:val="both"/>
        <w:rPr>
          <w:sz w:val="20"/>
        </w:rPr>
      </w:pPr>
    </w:p>
    <w:p w14:paraId="595E573E"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2"/>
      <w:bookmarkEnd w:id="93"/>
      <w:bookmarkEnd w:id="94"/>
      <w:bookmarkEnd w:id="95"/>
      <w:bookmarkEnd w:id="96"/>
      <w:bookmarkEnd w:id="97"/>
      <w:bookmarkEnd w:id="98"/>
      <w:bookmarkEnd w:id="99"/>
    </w:p>
    <w:sectPr w:rsidR="00DC3CDB" w:rsidSect="00723C92">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82589" w14:textId="77777777" w:rsidR="00D73E54" w:rsidRDefault="00D73E54">
      <w:r>
        <w:separator/>
      </w:r>
    </w:p>
  </w:endnote>
  <w:endnote w:type="continuationSeparator" w:id="0">
    <w:p w14:paraId="7B706789" w14:textId="77777777" w:rsidR="00D73E54" w:rsidRDefault="00D7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9C45E" w14:textId="77777777" w:rsidR="009D4F1D" w:rsidRDefault="009D4F1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DF0D6F" w14:textId="77777777" w:rsidR="009D4F1D" w:rsidRDefault="009D4F1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166F" w14:textId="77777777" w:rsidR="009D4F1D" w:rsidRPr="001F649E" w:rsidRDefault="009D4F1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729E5" w14:textId="3A673383" w:rsidR="009D4F1D" w:rsidRPr="0060772E" w:rsidRDefault="009D4F1D"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8D05E" w14:textId="77777777" w:rsidR="00D73E54" w:rsidRDefault="00D73E54">
      <w:r>
        <w:separator/>
      </w:r>
    </w:p>
  </w:footnote>
  <w:footnote w:type="continuationSeparator" w:id="0">
    <w:p w14:paraId="0C7D0A35" w14:textId="77777777" w:rsidR="00D73E54" w:rsidRDefault="00D73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8B3E" w14:textId="77777777" w:rsidR="005E3A27" w:rsidRDefault="005E3A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09E91" w14:textId="214F2F17" w:rsidR="009D4F1D" w:rsidRPr="00E414B8" w:rsidRDefault="00D73E54" w:rsidP="00D73E54">
    <w:pPr>
      <w:rPr>
        <w:rFonts w:cs="Arial"/>
        <w:sz w:val="20"/>
      </w:rPr>
    </w:pPr>
    <w:r>
      <w:rPr>
        <w:b/>
        <w:sz w:val="24"/>
        <w:szCs w:val="24"/>
      </w:rPr>
      <w:tab/>
    </w:r>
    <w:r>
      <w:rPr>
        <w:b/>
        <w:sz w:val="24"/>
        <w:szCs w:val="24"/>
      </w:rPr>
      <w:tab/>
    </w:r>
    <w:r>
      <w:rPr>
        <w:b/>
        <w:sz w:val="24"/>
        <w:szCs w:val="24"/>
      </w:rPr>
      <w:tab/>
    </w:r>
    <w:r w:rsidR="00D75174">
      <w:rPr>
        <w:b/>
        <w:sz w:val="24"/>
        <w:szCs w:val="24"/>
      </w:rPr>
      <w:tab/>
    </w:r>
    <w:r w:rsidR="005E3A27">
      <w:rPr>
        <w:b/>
        <w:sz w:val="24"/>
        <w:szCs w:val="24"/>
      </w:rPr>
      <w:tab/>
    </w:r>
    <w:r w:rsidR="005E3A27">
      <w:rPr>
        <w:b/>
        <w:sz w:val="24"/>
        <w:szCs w:val="24"/>
      </w:rPr>
      <w:tab/>
    </w:r>
    <w:r w:rsidR="005E3A27">
      <w:rPr>
        <w:b/>
        <w:sz w:val="24"/>
        <w:szCs w:val="24"/>
      </w:rPr>
      <w:tab/>
    </w:r>
    <w:r w:rsidR="005E3A27">
      <w:rPr>
        <w:b/>
        <w:sz w:val="24"/>
        <w:szCs w:val="24"/>
      </w:rPr>
      <w:tab/>
    </w:r>
    <w:r>
      <w:rPr>
        <w:b/>
        <w:sz w:val="24"/>
        <w:szCs w:val="24"/>
      </w:rPr>
      <w:tab/>
    </w:r>
    <w:r w:rsidR="009D4F1D">
      <w:rPr>
        <w:sz w:val="28"/>
      </w:rPr>
      <w:tab/>
    </w:r>
    <w:r w:rsidR="009D4F1D" w:rsidRPr="00E414B8">
      <w:rPr>
        <w:rFonts w:cs="Arial"/>
        <w:sz w:val="20"/>
      </w:rPr>
      <w:t>ROP No:  MI-ROP-</w:t>
    </w:r>
    <w:bookmarkStart w:id="120" w:name="bSRN4"/>
    <w:bookmarkEnd w:id="120"/>
    <w:r>
      <w:rPr>
        <w:rFonts w:cs="Arial"/>
        <w:sz w:val="20"/>
      </w:rPr>
      <w:t>N3341</w:t>
    </w:r>
    <w:r w:rsidR="009D4F1D" w:rsidRPr="00E414B8">
      <w:rPr>
        <w:rFonts w:cs="Arial"/>
        <w:sz w:val="20"/>
      </w:rPr>
      <w:t>-</w:t>
    </w:r>
    <w:bookmarkStart w:id="121" w:name="bIssueYear3"/>
    <w:bookmarkEnd w:id="121"/>
    <w:r>
      <w:rPr>
        <w:rFonts w:cs="Arial"/>
        <w:sz w:val="20"/>
      </w:rPr>
      <w:t>20</w:t>
    </w:r>
    <w:r w:rsidR="005E3A27">
      <w:rPr>
        <w:rFonts w:cs="Arial"/>
        <w:sz w:val="20"/>
      </w:rPr>
      <w:t>22</w:t>
    </w:r>
  </w:p>
  <w:p w14:paraId="2D4FF618" w14:textId="3CD9C190" w:rsidR="009D4F1D" w:rsidRPr="005C1928" w:rsidRDefault="009D4F1D" w:rsidP="002332C3">
    <w:pPr>
      <w:pStyle w:val="Header"/>
      <w:tabs>
        <w:tab w:val="clear" w:pos="4320"/>
        <w:tab w:val="clear" w:pos="8640"/>
        <w:tab w:val="left" w:pos="6660"/>
      </w:tabs>
      <w:rPr>
        <w:rFonts w:cs="Arial"/>
        <w:sz w:val="20"/>
      </w:rPr>
    </w:pPr>
    <w:r w:rsidRPr="002339A7">
      <w:rPr>
        <w:rFonts w:cs="Arial"/>
        <w:sz w:val="20"/>
      </w:rPr>
      <w:tab/>
    </w:r>
    <w:r w:rsidR="00E414B8">
      <w:rPr>
        <w:rFonts w:cs="Arial"/>
        <w:sz w:val="20"/>
      </w:rPr>
      <w:tab/>
    </w:r>
    <w:r w:rsidRPr="002339A7">
      <w:rPr>
        <w:rFonts w:cs="Arial"/>
        <w:sz w:val="20"/>
      </w:rPr>
      <w:t>Ex</w:t>
    </w:r>
    <w:r w:rsidRPr="005C1928">
      <w:rPr>
        <w:rFonts w:cs="Arial"/>
        <w:sz w:val="20"/>
      </w:rPr>
      <w:t xml:space="preserve">piration Date:  </w:t>
    </w:r>
    <w:bookmarkStart w:id="122" w:name="bExpireDate2"/>
    <w:bookmarkEnd w:id="122"/>
    <w:r w:rsidR="005E3A27">
      <w:rPr>
        <w:rFonts w:cs="Arial"/>
        <w:sz w:val="20"/>
      </w:rPr>
      <w:t>July 27, 2027</w:t>
    </w:r>
  </w:p>
  <w:p w14:paraId="6FA0D341" w14:textId="7DCEBD24" w:rsidR="009D4F1D" w:rsidRDefault="009D4F1D" w:rsidP="00E414B8">
    <w:pPr>
      <w:pStyle w:val="Header"/>
      <w:tabs>
        <w:tab w:val="clear" w:pos="8640"/>
        <w:tab w:val="left" w:pos="6660"/>
      </w:tabs>
      <w:rPr>
        <w:sz w:val="20"/>
      </w:rPr>
    </w:pPr>
    <w:r w:rsidRPr="005C1928">
      <w:rPr>
        <w:sz w:val="20"/>
      </w:rPr>
      <w:tab/>
    </w:r>
    <w:r w:rsidRPr="005C1928">
      <w:rPr>
        <w:sz w:val="20"/>
      </w:rPr>
      <w:tab/>
    </w:r>
    <w:r w:rsidR="00E414B8">
      <w:rPr>
        <w:sz w:val="20"/>
      </w:rPr>
      <w:tab/>
    </w:r>
    <w:r w:rsidRPr="005C1928">
      <w:rPr>
        <w:sz w:val="20"/>
      </w:rPr>
      <w:t>PTI</w:t>
    </w:r>
    <w:r>
      <w:rPr>
        <w:sz w:val="20"/>
      </w:rPr>
      <w:t xml:space="preserve"> No:  MI-PTI-</w:t>
    </w:r>
    <w:bookmarkStart w:id="123" w:name="bSRN5"/>
    <w:bookmarkEnd w:id="123"/>
    <w:r w:rsidR="00D73E54">
      <w:rPr>
        <w:sz w:val="20"/>
      </w:rPr>
      <w:t>N3341</w:t>
    </w:r>
    <w:r>
      <w:rPr>
        <w:sz w:val="20"/>
      </w:rPr>
      <w:t>-</w:t>
    </w:r>
    <w:bookmarkStart w:id="124" w:name="bIssueYear4"/>
    <w:bookmarkEnd w:id="124"/>
    <w:r w:rsidR="00D73E54">
      <w:rPr>
        <w:sz w:val="20"/>
      </w:rPr>
      <w:t>20</w:t>
    </w:r>
    <w:r w:rsidR="005E3A27">
      <w:rPr>
        <w:sz w:val="20"/>
      </w:rPr>
      <w:t>22</w:t>
    </w:r>
  </w:p>
  <w:p w14:paraId="4EDFC020" w14:textId="77777777" w:rsidR="00D73E54" w:rsidRDefault="00D73E54" w:rsidP="00E414B8">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156D" w14:textId="77777777" w:rsidR="005E3A27" w:rsidRDefault="005E3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797071"/>
    <w:multiLevelType w:val="hybridMultilevel"/>
    <w:tmpl w:val="E8D60874"/>
    <w:lvl w:ilvl="0" w:tplc="6DC0B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8EE4AC8"/>
    <w:multiLevelType w:val="hybridMultilevel"/>
    <w:tmpl w:val="568EE44C"/>
    <w:lvl w:ilvl="0" w:tplc="B0AEA0F6">
      <w:start w:val="1"/>
      <w:numFmt w:val="lowerRoman"/>
      <w:lvlText w:val="%1."/>
      <w:lvlJc w:val="right"/>
      <w:pPr>
        <w:ind w:left="360" w:hanging="360"/>
      </w:pPr>
      <w:rPr>
        <w:rFonts w:hint="default"/>
        <w:b w:val="0"/>
        <w:bCs w:val="0"/>
        <w:color w:val="002060"/>
      </w:rPr>
    </w:lvl>
    <w:lvl w:ilvl="1" w:tplc="04090019">
      <w:start w:val="1"/>
      <w:numFmt w:val="lowerLetter"/>
      <w:lvlText w:val="%2."/>
      <w:lvlJc w:val="left"/>
      <w:pPr>
        <w:ind w:left="1440" w:hanging="360"/>
      </w:pPr>
    </w:lvl>
    <w:lvl w:ilvl="2" w:tplc="CC0C62E4">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366715"/>
    <w:multiLevelType w:val="hybridMultilevel"/>
    <w:tmpl w:val="918C467E"/>
    <w:lvl w:ilvl="0" w:tplc="1512C1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9037E1"/>
    <w:multiLevelType w:val="hybridMultilevel"/>
    <w:tmpl w:val="D2E8AB74"/>
    <w:lvl w:ilvl="0" w:tplc="5016E746">
      <w:start w:val="3"/>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49505B"/>
    <w:multiLevelType w:val="hybridMultilevel"/>
    <w:tmpl w:val="D48A5318"/>
    <w:lvl w:ilvl="0" w:tplc="51CC764E">
      <w:start w:val="1"/>
      <w:numFmt w:val="decimal"/>
      <w:lvlText w:val="%1."/>
      <w:lvlJc w:val="left"/>
      <w:pPr>
        <w:ind w:left="108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FB2314"/>
    <w:multiLevelType w:val="hybridMultilevel"/>
    <w:tmpl w:val="E0A010FE"/>
    <w:lvl w:ilvl="0" w:tplc="F68CE00E">
      <w:start w:val="3"/>
      <w:numFmt w:val="lowerRoman"/>
      <w:lvlText w:val="%1."/>
      <w:lvlJc w:val="right"/>
      <w:pPr>
        <w:ind w:left="2520" w:hanging="18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9D54F5"/>
    <w:multiLevelType w:val="hybridMultilevel"/>
    <w:tmpl w:val="1B7A7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D267471"/>
    <w:multiLevelType w:val="hybridMultilevel"/>
    <w:tmpl w:val="131674AC"/>
    <w:lvl w:ilvl="0" w:tplc="FE1631EE">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E196D79"/>
    <w:multiLevelType w:val="hybridMultilevel"/>
    <w:tmpl w:val="F9108DB8"/>
    <w:lvl w:ilvl="0" w:tplc="99D4D4FA">
      <w:start w:val="2"/>
      <w:numFmt w:val="lowerRoman"/>
      <w:lvlText w:val="%1."/>
      <w:lvlJc w:val="right"/>
      <w:pPr>
        <w:ind w:left="25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061BB0"/>
    <w:multiLevelType w:val="hybridMultilevel"/>
    <w:tmpl w:val="DE6C56BE"/>
    <w:lvl w:ilvl="0" w:tplc="067402B6">
      <w:start w:val="2"/>
      <w:numFmt w:val="decimal"/>
      <w:lvlText w:val="%1."/>
      <w:lvlJc w:val="left"/>
      <w:pPr>
        <w:tabs>
          <w:tab w:val="num" w:pos="720"/>
        </w:tabs>
        <w:ind w:left="72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A96072"/>
    <w:multiLevelType w:val="hybridMultilevel"/>
    <w:tmpl w:val="33BE6312"/>
    <w:lvl w:ilvl="0" w:tplc="193C89E8">
      <w:start w:val="1"/>
      <w:numFmt w:val="low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481ABA"/>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D23669"/>
    <w:multiLevelType w:val="hybridMultilevel"/>
    <w:tmpl w:val="4F96AC32"/>
    <w:lvl w:ilvl="0" w:tplc="9CEA51A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6C176E0"/>
    <w:multiLevelType w:val="hybridMultilevel"/>
    <w:tmpl w:val="7360CAD6"/>
    <w:lvl w:ilvl="0" w:tplc="76CA93BE">
      <w:start w:val="4"/>
      <w:numFmt w:val="decimal"/>
      <w:lvlText w:val="%1."/>
      <w:lvlJc w:val="left"/>
      <w:pPr>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13773F"/>
    <w:multiLevelType w:val="hybridMultilevel"/>
    <w:tmpl w:val="02E0867E"/>
    <w:lvl w:ilvl="0" w:tplc="7C2C00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771EA1"/>
    <w:multiLevelType w:val="hybridMultilevel"/>
    <w:tmpl w:val="30F0E7C6"/>
    <w:lvl w:ilvl="0" w:tplc="42D671E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1E73377"/>
    <w:multiLevelType w:val="hybridMultilevel"/>
    <w:tmpl w:val="32B47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5718E7"/>
    <w:multiLevelType w:val="hybridMultilevel"/>
    <w:tmpl w:val="54A84ABA"/>
    <w:lvl w:ilvl="0" w:tplc="B1C68672">
      <w:start w:val="4"/>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1076E00"/>
    <w:multiLevelType w:val="hybridMultilevel"/>
    <w:tmpl w:val="6D548B9A"/>
    <w:lvl w:ilvl="0" w:tplc="DD525446">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1190E3A"/>
    <w:multiLevelType w:val="hybridMultilevel"/>
    <w:tmpl w:val="63F89E02"/>
    <w:lvl w:ilvl="0" w:tplc="D908C29C">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42545681"/>
    <w:multiLevelType w:val="hybridMultilevel"/>
    <w:tmpl w:val="D9B46F2C"/>
    <w:lvl w:ilvl="0" w:tplc="7B88852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3F97384"/>
    <w:multiLevelType w:val="hybridMultilevel"/>
    <w:tmpl w:val="B740B522"/>
    <w:lvl w:ilvl="0" w:tplc="B6E2B30C">
      <w:start w:val="5"/>
      <w:numFmt w:val="decimal"/>
      <w:lvlText w:val="%1."/>
      <w:lvlJc w:val="left"/>
      <w:pPr>
        <w:ind w:left="108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5546065"/>
    <w:multiLevelType w:val="hybridMultilevel"/>
    <w:tmpl w:val="926E32EA"/>
    <w:lvl w:ilvl="0" w:tplc="8C2C18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88425A8"/>
    <w:multiLevelType w:val="hybridMultilevel"/>
    <w:tmpl w:val="8ED880FE"/>
    <w:lvl w:ilvl="0" w:tplc="EE6A08F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4A420694"/>
    <w:multiLevelType w:val="hybridMultilevel"/>
    <w:tmpl w:val="69960B34"/>
    <w:lvl w:ilvl="0" w:tplc="CDBC5ABC">
      <w:start w:val="4"/>
      <w:numFmt w:val="decimal"/>
      <w:lvlText w:val="%1."/>
      <w:lvlJc w:val="left"/>
      <w:pPr>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ABA1100"/>
    <w:multiLevelType w:val="hybridMultilevel"/>
    <w:tmpl w:val="252430D4"/>
    <w:lvl w:ilvl="0" w:tplc="8AA4534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C521F24"/>
    <w:multiLevelType w:val="hybridMultilevel"/>
    <w:tmpl w:val="E08E6096"/>
    <w:lvl w:ilvl="0" w:tplc="E5FED7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4FC16BBB"/>
    <w:multiLevelType w:val="hybridMultilevel"/>
    <w:tmpl w:val="A93012B8"/>
    <w:lvl w:ilvl="0" w:tplc="AF3AB3D4">
      <w:start w:val="1"/>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54D066E2"/>
    <w:multiLevelType w:val="hybridMultilevel"/>
    <w:tmpl w:val="3F8AE7DC"/>
    <w:lvl w:ilvl="0" w:tplc="307A429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087FA1"/>
    <w:multiLevelType w:val="hybridMultilevel"/>
    <w:tmpl w:val="013464EE"/>
    <w:lvl w:ilvl="0" w:tplc="ADA62BC6">
      <w:start w:val="3"/>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5EC57880"/>
    <w:multiLevelType w:val="hybridMultilevel"/>
    <w:tmpl w:val="41129AB2"/>
    <w:lvl w:ilvl="0" w:tplc="9D984F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5F545A58"/>
    <w:multiLevelType w:val="hybridMultilevel"/>
    <w:tmpl w:val="896200B2"/>
    <w:lvl w:ilvl="0" w:tplc="0064695C">
      <w:start w:val="1"/>
      <w:numFmt w:val="lowerRoman"/>
      <w:lvlText w:val="%1."/>
      <w:lvlJc w:val="right"/>
      <w:pPr>
        <w:ind w:left="10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 w15:restartNumberingAfterBreak="0">
    <w:nsid w:val="6177512C"/>
    <w:multiLevelType w:val="hybridMultilevel"/>
    <w:tmpl w:val="F60A80AA"/>
    <w:lvl w:ilvl="0" w:tplc="29AE65C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6B195D98"/>
    <w:multiLevelType w:val="hybridMultilevel"/>
    <w:tmpl w:val="D832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A56AC7"/>
    <w:multiLevelType w:val="hybridMultilevel"/>
    <w:tmpl w:val="B22CD9FE"/>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9B15F0E"/>
    <w:multiLevelType w:val="hybridMultilevel"/>
    <w:tmpl w:val="D826C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7B996DD6"/>
    <w:multiLevelType w:val="hybridMultilevel"/>
    <w:tmpl w:val="18EC9EAA"/>
    <w:lvl w:ilvl="0" w:tplc="661483A6">
      <w:start w:val="10"/>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7C355E23"/>
    <w:multiLevelType w:val="hybridMultilevel"/>
    <w:tmpl w:val="AD76F39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CFF0BCC0">
      <w:start w:val="1"/>
      <w:numFmt w:val="lowerLetter"/>
      <w:lvlText w:val="%3."/>
      <w:lvlJc w:val="left"/>
      <w:pPr>
        <w:ind w:left="2520" w:hanging="180"/>
      </w:pPr>
      <w:rPr>
        <w:b w:val="0"/>
        <w:bCs/>
      </w:rPr>
    </w:lvl>
    <w:lvl w:ilvl="3" w:tplc="05ACCFFE">
      <w:start w:val="1"/>
      <w:numFmt w:val="decimal"/>
      <w:lvlText w:val="%4."/>
      <w:lvlJc w:val="left"/>
      <w:pPr>
        <w:ind w:left="3240" w:hanging="360"/>
      </w:pPr>
      <w:rPr>
        <w:rFonts w:hint="default"/>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0870430">
    <w:abstractNumId w:val="3"/>
  </w:num>
  <w:num w:numId="2" w16cid:durableId="791361454">
    <w:abstractNumId w:val="75"/>
  </w:num>
  <w:num w:numId="3" w16cid:durableId="1236741582">
    <w:abstractNumId w:val="17"/>
  </w:num>
  <w:num w:numId="4" w16cid:durableId="638072582">
    <w:abstractNumId w:val="57"/>
  </w:num>
  <w:num w:numId="5" w16cid:durableId="1219316417">
    <w:abstractNumId w:val="2"/>
  </w:num>
  <w:num w:numId="6" w16cid:durableId="1297368861">
    <w:abstractNumId w:val="79"/>
  </w:num>
  <w:num w:numId="7" w16cid:durableId="2048484396">
    <w:abstractNumId w:val="52"/>
  </w:num>
  <w:num w:numId="8" w16cid:durableId="874972545">
    <w:abstractNumId w:val="68"/>
  </w:num>
  <w:num w:numId="9" w16cid:durableId="863447243">
    <w:abstractNumId w:val="15"/>
  </w:num>
  <w:num w:numId="10" w16cid:durableId="719476873">
    <w:abstractNumId w:val="34"/>
  </w:num>
  <w:num w:numId="11" w16cid:durableId="1718973328">
    <w:abstractNumId w:val="58"/>
  </w:num>
  <w:num w:numId="12" w16cid:durableId="551574884">
    <w:abstractNumId w:val="73"/>
  </w:num>
  <w:num w:numId="13" w16cid:durableId="882251055">
    <w:abstractNumId w:val="67"/>
  </w:num>
  <w:num w:numId="14" w16cid:durableId="162863028">
    <w:abstractNumId w:val="12"/>
  </w:num>
  <w:num w:numId="15" w16cid:durableId="271595837">
    <w:abstractNumId w:val="77"/>
  </w:num>
  <w:num w:numId="16" w16cid:durableId="1374378854">
    <w:abstractNumId w:val="71"/>
  </w:num>
  <w:num w:numId="17" w16cid:durableId="1557231451">
    <w:abstractNumId w:val="29"/>
  </w:num>
  <w:num w:numId="18" w16cid:durableId="466706662">
    <w:abstractNumId w:val="66"/>
  </w:num>
  <w:num w:numId="19" w16cid:durableId="997877213">
    <w:abstractNumId w:val="63"/>
  </w:num>
  <w:num w:numId="20" w16cid:durableId="1105728363">
    <w:abstractNumId w:val="14"/>
  </w:num>
  <w:num w:numId="21" w16cid:durableId="517087534">
    <w:abstractNumId w:val="33"/>
  </w:num>
  <w:num w:numId="22" w16cid:durableId="2107385885">
    <w:abstractNumId w:val="37"/>
  </w:num>
  <w:num w:numId="23" w16cid:durableId="1040789354">
    <w:abstractNumId w:val="0"/>
  </w:num>
  <w:num w:numId="24" w16cid:durableId="1010833489">
    <w:abstractNumId w:val="56"/>
  </w:num>
  <w:num w:numId="25" w16cid:durableId="1254700192">
    <w:abstractNumId w:val="46"/>
  </w:num>
  <w:num w:numId="26" w16cid:durableId="1626963564">
    <w:abstractNumId w:val="54"/>
  </w:num>
  <w:num w:numId="27" w16cid:durableId="980887009">
    <w:abstractNumId w:val="70"/>
  </w:num>
  <w:num w:numId="28" w16cid:durableId="1550023289">
    <w:abstractNumId w:val="61"/>
  </w:num>
  <w:num w:numId="29" w16cid:durableId="1340044033">
    <w:abstractNumId w:val="45"/>
  </w:num>
  <w:num w:numId="30" w16cid:durableId="187916829">
    <w:abstractNumId w:val="25"/>
  </w:num>
  <w:num w:numId="31" w16cid:durableId="684019278">
    <w:abstractNumId w:val="16"/>
  </w:num>
  <w:num w:numId="32" w16cid:durableId="2133940575">
    <w:abstractNumId w:val="35"/>
  </w:num>
  <w:num w:numId="33" w16cid:durableId="1835609573">
    <w:abstractNumId w:val="74"/>
  </w:num>
  <w:num w:numId="34" w16cid:durableId="999651637">
    <w:abstractNumId w:val="59"/>
  </w:num>
  <w:num w:numId="35" w16cid:durableId="170490053">
    <w:abstractNumId w:val="65"/>
  </w:num>
  <w:num w:numId="36" w16cid:durableId="1771662164">
    <w:abstractNumId w:val="40"/>
  </w:num>
  <w:num w:numId="37" w16cid:durableId="333000763">
    <w:abstractNumId w:val="49"/>
  </w:num>
  <w:num w:numId="38" w16cid:durableId="400181710">
    <w:abstractNumId w:val="62"/>
  </w:num>
  <w:num w:numId="39" w16cid:durableId="2001543514">
    <w:abstractNumId w:val="50"/>
  </w:num>
  <w:num w:numId="40" w16cid:durableId="491214273">
    <w:abstractNumId w:val="7"/>
  </w:num>
  <w:num w:numId="41" w16cid:durableId="1493252769">
    <w:abstractNumId w:val="81"/>
  </w:num>
  <w:num w:numId="42" w16cid:durableId="1874536907">
    <w:abstractNumId w:val="42"/>
  </w:num>
  <w:num w:numId="43" w16cid:durableId="93136112">
    <w:abstractNumId w:val="32"/>
  </w:num>
  <w:num w:numId="44" w16cid:durableId="1037701258">
    <w:abstractNumId w:val="23"/>
  </w:num>
  <w:num w:numId="45" w16cid:durableId="768966341">
    <w:abstractNumId w:val="13"/>
  </w:num>
  <w:num w:numId="46" w16cid:durableId="547227226">
    <w:abstractNumId w:val="20"/>
  </w:num>
  <w:num w:numId="47" w16cid:durableId="323901212">
    <w:abstractNumId w:val="51"/>
  </w:num>
  <w:num w:numId="48" w16cid:durableId="527915540">
    <w:abstractNumId w:val="11"/>
  </w:num>
  <w:num w:numId="49" w16cid:durableId="1794328094">
    <w:abstractNumId w:val="55"/>
  </w:num>
  <w:num w:numId="50" w16cid:durableId="458185190">
    <w:abstractNumId w:val="24"/>
  </w:num>
  <w:num w:numId="51" w16cid:durableId="587538096">
    <w:abstractNumId w:val="1"/>
  </w:num>
  <w:num w:numId="52" w16cid:durableId="2143882934">
    <w:abstractNumId w:val="44"/>
  </w:num>
  <w:num w:numId="53" w16cid:durableId="1623075883">
    <w:abstractNumId w:val="43"/>
  </w:num>
  <w:num w:numId="54" w16cid:durableId="803739161">
    <w:abstractNumId w:val="5"/>
  </w:num>
  <w:num w:numId="55" w16cid:durableId="1226532550">
    <w:abstractNumId w:val="69"/>
  </w:num>
  <w:num w:numId="56" w16cid:durableId="150291791">
    <w:abstractNumId w:val="28"/>
  </w:num>
  <w:num w:numId="57" w16cid:durableId="1694261943">
    <w:abstractNumId w:val="19"/>
  </w:num>
  <w:num w:numId="58" w16cid:durableId="304047724">
    <w:abstractNumId w:val="72"/>
  </w:num>
  <w:num w:numId="59" w16cid:durableId="1931237316">
    <w:abstractNumId w:val="30"/>
  </w:num>
  <w:num w:numId="60" w16cid:durableId="89854421">
    <w:abstractNumId w:val="21"/>
  </w:num>
  <w:num w:numId="61" w16cid:durableId="1697460180">
    <w:abstractNumId w:val="6"/>
  </w:num>
  <w:num w:numId="62" w16cid:durableId="1010567176">
    <w:abstractNumId w:val="47"/>
  </w:num>
  <w:num w:numId="63" w16cid:durableId="201983541">
    <w:abstractNumId w:val="36"/>
  </w:num>
  <w:num w:numId="64" w16cid:durableId="81491454">
    <w:abstractNumId w:val="48"/>
  </w:num>
  <w:num w:numId="65" w16cid:durableId="1688798180">
    <w:abstractNumId w:val="22"/>
  </w:num>
  <w:num w:numId="66" w16cid:durableId="1963683192">
    <w:abstractNumId w:val="27"/>
  </w:num>
  <w:num w:numId="67" w16cid:durableId="1870558734">
    <w:abstractNumId w:val="10"/>
  </w:num>
  <w:num w:numId="68" w16cid:durableId="458649586">
    <w:abstractNumId w:val="80"/>
  </w:num>
  <w:num w:numId="69" w16cid:durableId="783117987">
    <w:abstractNumId w:val="53"/>
  </w:num>
  <w:num w:numId="70" w16cid:durableId="1021711589">
    <w:abstractNumId w:val="31"/>
  </w:num>
  <w:num w:numId="71" w16cid:durableId="1306545088">
    <w:abstractNumId w:val="4"/>
  </w:num>
  <w:num w:numId="72" w16cid:durableId="646668346">
    <w:abstractNumId w:val="18"/>
  </w:num>
  <w:num w:numId="73" w16cid:durableId="1550803429">
    <w:abstractNumId w:val="9"/>
  </w:num>
  <w:num w:numId="74" w16cid:durableId="2088336929">
    <w:abstractNumId w:val="78"/>
  </w:num>
  <w:num w:numId="75" w16cid:durableId="1969823864">
    <w:abstractNumId w:val="41"/>
  </w:num>
  <w:num w:numId="76" w16cid:durableId="955646930">
    <w:abstractNumId w:val="64"/>
  </w:num>
  <w:num w:numId="77" w16cid:durableId="524246632">
    <w:abstractNumId w:val="39"/>
  </w:num>
  <w:num w:numId="78" w16cid:durableId="386296484">
    <w:abstractNumId w:val="38"/>
  </w:num>
  <w:num w:numId="79" w16cid:durableId="2146660348">
    <w:abstractNumId w:val="60"/>
  </w:num>
  <w:num w:numId="80" w16cid:durableId="16660945">
    <w:abstractNumId w:val="26"/>
  </w:num>
  <w:num w:numId="81" w16cid:durableId="306857890">
    <w:abstractNumId w:val="8"/>
  </w:num>
  <w:num w:numId="82" w16cid:durableId="948201494">
    <w:abstractNumId w:val="76"/>
  </w:num>
  <w:num w:numId="83" w16cid:durableId="528883567">
    <w:abstractNumId w:val="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trackedChanges" w:enforcement="1" w:cryptProviderType="rsaAES" w:cryptAlgorithmClass="hash" w:cryptAlgorithmType="typeAny" w:cryptAlgorithmSid="14" w:cryptSpinCount="100000" w:hash="b4t18ufJQjnDcSu6fI6MT5WQTu2oNf4bhQ2BVFXjtBftP6GlrIuRWPsc9B81jqRcP9HSGPfNllFRSJLJAW4D9Q==" w:salt="49QF55mm71PWpm8mN26DO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3E54"/>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0E1D"/>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A7435"/>
    <w:rsid w:val="000B3A18"/>
    <w:rsid w:val="000B59E4"/>
    <w:rsid w:val="000B5B9C"/>
    <w:rsid w:val="000B692A"/>
    <w:rsid w:val="000B6ACC"/>
    <w:rsid w:val="000B75E7"/>
    <w:rsid w:val="000C03A7"/>
    <w:rsid w:val="000C1DDB"/>
    <w:rsid w:val="000C30AC"/>
    <w:rsid w:val="000C3C52"/>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171C"/>
    <w:rsid w:val="00112782"/>
    <w:rsid w:val="00112B81"/>
    <w:rsid w:val="00112CA0"/>
    <w:rsid w:val="00114C6F"/>
    <w:rsid w:val="001152DA"/>
    <w:rsid w:val="00116158"/>
    <w:rsid w:val="00117BC4"/>
    <w:rsid w:val="00117BC6"/>
    <w:rsid w:val="0012240D"/>
    <w:rsid w:val="0012743F"/>
    <w:rsid w:val="00127459"/>
    <w:rsid w:val="0013346B"/>
    <w:rsid w:val="00133F34"/>
    <w:rsid w:val="00136254"/>
    <w:rsid w:val="001375CA"/>
    <w:rsid w:val="00143E55"/>
    <w:rsid w:val="0014500E"/>
    <w:rsid w:val="00146AA5"/>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5A5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16128"/>
    <w:rsid w:val="0022115A"/>
    <w:rsid w:val="00221386"/>
    <w:rsid w:val="0022171F"/>
    <w:rsid w:val="002229D7"/>
    <w:rsid w:val="00226013"/>
    <w:rsid w:val="002266D2"/>
    <w:rsid w:val="00230346"/>
    <w:rsid w:val="00231889"/>
    <w:rsid w:val="00232A18"/>
    <w:rsid w:val="002332C3"/>
    <w:rsid w:val="00233961"/>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35B0"/>
    <w:rsid w:val="00264684"/>
    <w:rsid w:val="00266EA4"/>
    <w:rsid w:val="00267C45"/>
    <w:rsid w:val="00270B7C"/>
    <w:rsid w:val="00272560"/>
    <w:rsid w:val="002745AE"/>
    <w:rsid w:val="0027572B"/>
    <w:rsid w:val="00276651"/>
    <w:rsid w:val="00277397"/>
    <w:rsid w:val="002779A5"/>
    <w:rsid w:val="002806DC"/>
    <w:rsid w:val="0028234D"/>
    <w:rsid w:val="00285F21"/>
    <w:rsid w:val="00287702"/>
    <w:rsid w:val="00287FE1"/>
    <w:rsid w:val="002916F7"/>
    <w:rsid w:val="002917CF"/>
    <w:rsid w:val="00294AED"/>
    <w:rsid w:val="00294BEB"/>
    <w:rsid w:val="002974B8"/>
    <w:rsid w:val="00297DB0"/>
    <w:rsid w:val="002A4D24"/>
    <w:rsid w:val="002A4E09"/>
    <w:rsid w:val="002B1AA8"/>
    <w:rsid w:val="002B2132"/>
    <w:rsid w:val="002B29E9"/>
    <w:rsid w:val="002B5A0D"/>
    <w:rsid w:val="002B5ED5"/>
    <w:rsid w:val="002B5F18"/>
    <w:rsid w:val="002B790A"/>
    <w:rsid w:val="002B7D5B"/>
    <w:rsid w:val="002C152E"/>
    <w:rsid w:val="002C529B"/>
    <w:rsid w:val="002C7CC5"/>
    <w:rsid w:val="002D3BFA"/>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17A01"/>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5C9"/>
    <w:rsid w:val="003557AC"/>
    <w:rsid w:val="003613B8"/>
    <w:rsid w:val="003625C7"/>
    <w:rsid w:val="003633AD"/>
    <w:rsid w:val="003647B9"/>
    <w:rsid w:val="00371AEB"/>
    <w:rsid w:val="0037266F"/>
    <w:rsid w:val="00372E7C"/>
    <w:rsid w:val="00374A95"/>
    <w:rsid w:val="003757DF"/>
    <w:rsid w:val="00375AE2"/>
    <w:rsid w:val="0038082B"/>
    <w:rsid w:val="00382004"/>
    <w:rsid w:val="00384E08"/>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5ED8"/>
    <w:rsid w:val="003A6802"/>
    <w:rsid w:val="003B1CC9"/>
    <w:rsid w:val="003B3AB8"/>
    <w:rsid w:val="003B4A42"/>
    <w:rsid w:val="003B5C33"/>
    <w:rsid w:val="003C19DE"/>
    <w:rsid w:val="003C2679"/>
    <w:rsid w:val="003C273E"/>
    <w:rsid w:val="003C4678"/>
    <w:rsid w:val="003C6E52"/>
    <w:rsid w:val="003C71D8"/>
    <w:rsid w:val="003D1052"/>
    <w:rsid w:val="003D1761"/>
    <w:rsid w:val="003D35F5"/>
    <w:rsid w:val="003D3E97"/>
    <w:rsid w:val="003D4984"/>
    <w:rsid w:val="003D6E3F"/>
    <w:rsid w:val="003D753E"/>
    <w:rsid w:val="003E2836"/>
    <w:rsid w:val="003E4A18"/>
    <w:rsid w:val="003F2BFC"/>
    <w:rsid w:val="003F4905"/>
    <w:rsid w:val="003F5BE8"/>
    <w:rsid w:val="003F7B23"/>
    <w:rsid w:val="00402F46"/>
    <w:rsid w:val="004032B7"/>
    <w:rsid w:val="004037A2"/>
    <w:rsid w:val="00405462"/>
    <w:rsid w:val="00405CB3"/>
    <w:rsid w:val="00406F71"/>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DAD"/>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185A"/>
    <w:rsid w:val="004544ED"/>
    <w:rsid w:val="004568E6"/>
    <w:rsid w:val="00456F47"/>
    <w:rsid w:val="00460A2F"/>
    <w:rsid w:val="004614AC"/>
    <w:rsid w:val="00461D22"/>
    <w:rsid w:val="00461E40"/>
    <w:rsid w:val="00462A82"/>
    <w:rsid w:val="004649EF"/>
    <w:rsid w:val="004651D3"/>
    <w:rsid w:val="00466618"/>
    <w:rsid w:val="00474174"/>
    <w:rsid w:val="004747E9"/>
    <w:rsid w:val="00477689"/>
    <w:rsid w:val="004825B1"/>
    <w:rsid w:val="00486140"/>
    <w:rsid w:val="004869AC"/>
    <w:rsid w:val="004875CB"/>
    <w:rsid w:val="00490128"/>
    <w:rsid w:val="00493E52"/>
    <w:rsid w:val="004945C4"/>
    <w:rsid w:val="00494ACA"/>
    <w:rsid w:val="00494D15"/>
    <w:rsid w:val="004956BE"/>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2084"/>
    <w:rsid w:val="004D269A"/>
    <w:rsid w:val="004D5E2D"/>
    <w:rsid w:val="004D609A"/>
    <w:rsid w:val="004D7E0E"/>
    <w:rsid w:val="004E101B"/>
    <w:rsid w:val="004E2DF9"/>
    <w:rsid w:val="004E384B"/>
    <w:rsid w:val="004F09CF"/>
    <w:rsid w:val="004F0E04"/>
    <w:rsid w:val="004F111B"/>
    <w:rsid w:val="004F1860"/>
    <w:rsid w:val="004F3408"/>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2992"/>
    <w:rsid w:val="00543087"/>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5AA9"/>
    <w:rsid w:val="005D5FBE"/>
    <w:rsid w:val="005E0EE9"/>
    <w:rsid w:val="005E2E5E"/>
    <w:rsid w:val="005E3A27"/>
    <w:rsid w:val="005E3E6D"/>
    <w:rsid w:val="005E40D0"/>
    <w:rsid w:val="005E429A"/>
    <w:rsid w:val="005E4774"/>
    <w:rsid w:val="005E5399"/>
    <w:rsid w:val="005E53AB"/>
    <w:rsid w:val="005E6377"/>
    <w:rsid w:val="005E71AE"/>
    <w:rsid w:val="005F071A"/>
    <w:rsid w:val="005F1071"/>
    <w:rsid w:val="005F1659"/>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273C2"/>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2D9"/>
    <w:rsid w:val="00672E09"/>
    <w:rsid w:val="00673358"/>
    <w:rsid w:val="00673BC8"/>
    <w:rsid w:val="006746BD"/>
    <w:rsid w:val="00674FBC"/>
    <w:rsid w:val="00680067"/>
    <w:rsid w:val="00680676"/>
    <w:rsid w:val="0068205D"/>
    <w:rsid w:val="0068362D"/>
    <w:rsid w:val="00683B54"/>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2072"/>
    <w:rsid w:val="006B20AC"/>
    <w:rsid w:val="006B36F4"/>
    <w:rsid w:val="006B4BBA"/>
    <w:rsid w:val="006B4E48"/>
    <w:rsid w:val="006B55A1"/>
    <w:rsid w:val="006B5620"/>
    <w:rsid w:val="006B6A43"/>
    <w:rsid w:val="006B6FBE"/>
    <w:rsid w:val="006C01BA"/>
    <w:rsid w:val="006C1682"/>
    <w:rsid w:val="006C16BF"/>
    <w:rsid w:val="006C17DA"/>
    <w:rsid w:val="006C185F"/>
    <w:rsid w:val="006C3B67"/>
    <w:rsid w:val="006C5810"/>
    <w:rsid w:val="006C59C3"/>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24E0"/>
    <w:rsid w:val="0071499D"/>
    <w:rsid w:val="007149DE"/>
    <w:rsid w:val="0071745B"/>
    <w:rsid w:val="00720265"/>
    <w:rsid w:val="007235AE"/>
    <w:rsid w:val="00723774"/>
    <w:rsid w:val="00723C92"/>
    <w:rsid w:val="00724BA5"/>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7419"/>
    <w:rsid w:val="007B116E"/>
    <w:rsid w:val="007B50A9"/>
    <w:rsid w:val="007B7BB2"/>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4286"/>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0539"/>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57D2"/>
    <w:rsid w:val="008C728D"/>
    <w:rsid w:val="008D145E"/>
    <w:rsid w:val="008D1C1B"/>
    <w:rsid w:val="008D3CE0"/>
    <w:rsid w:val="008D562A"/>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7B3"/>
    <w:rsid w:val="00914F6A"/>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043F"/>
    <w:rsid w:val="00982C4B"/>
    <w:rsid w:val="0098346A"/>
    <w:rsid w:val="009839AC"/>
    <w:rsid w:val="00984DE6"/>
    <w:rsid w:val="00987CB3"/>
    <w:rsid w:val="009902AF"/>
    <w:rsid w:val="00991194"/>
    <w:rsid w:val="00994CA1"/>
    <w:rsid w:val="00995605"/>
    <w:rsid w:val="00995CA2"/>
    <w:rsid w:val="00997D5B"/>
    <w:rsid w:val="009A0A07"/>
    <w:rsid w:val="009A1E0F"/>
    <w:rsid w:val="009A2C08"/>
    <w:rsid w:val="009A6426"/>
    <w:rsid w:val="009B0F4B"/>
    <w:rsid w:val="009B1BD1"/>
    <w:rsid w:val="009B213B"/>
    <w:rsid w:val="009B2BB7"/>
    <w:rsid w:val="009B2FEE"/>
    <w:rsid w:val="009B70A7"/>
    <w:rsid w:val="009B716E"/>
    <w:rsid w:val="009C023E"/>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0BC"/>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25076"/>
    <w:rsid w:val="00A34B51"/>
    <w:rsid w:val="00A34CC4"/>
    <w:rsid w:val="00A36763"/>
    <w:rsid w:val="00A40B9A"/>
    <w:rsid w:val="00A429DA"/>
    <w:rsid w:val="00A42A4F"/>
    <w:rsid w:val="00A476FA"/>
    <w:rsid w:val="00A50466"/>
    <w:rsid w:val="00A50ADF"/>
    <w:rsid w:val="00A51A3C"/>
    <w:rsid w:val="00A51EE7"/>
    <w:rsid w:val="00A53F9D"/>
    <w:rsid w:val="00A556BB"/>
    <w:rsid w:val="00A56F2D"/>
    <w:rsid w:val="00A63E80"/>
    <w:rsid w:val="00A6410F"/>
    <w:rsid w:val="00A64D68"/>
    <w:rsid w:val="00A6511F"/>
    <w:rsid w:val="00A6626E"/>
    <w:rsid w:val="00A6698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08F"/>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441E"/>
    <w:rsid w:val="00AD4678"/>
    <w:rsid w:val="00AD4BEB"/>
    <w:rsid w:val="00AE1187"/>
    <w:rsid w:val="00AE1D84"/>
    <w:rsid w:val="00AE2FA7"/>
    <w:rsid w:val="00AE62E4"/>
    <w:rsid w:val="00AE63D6"/>
    <w:rsid w:val="00AE7E99"/>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27AFA"/>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DB2"/>
    <w:rsid w:val="00B53BD6"/>
    <w:rsid w:val="00B5447F"/>
    <w:rsid w:val="00B55DC9"/>
    <w:rsid w:val="00B56335"/>
    <w:rsid w:val="00B60FAD"/>
    <w:rsid w:val="00B639B1"/>
    <w:rsid w:val="00B646F4"/>
    <w:rsid w:val="00B66F56"/>
    <w:rsid w:val="00B672B6"/>
    <w:rsid w:val="00B71C24"/>
    <w:rsid w:val="00B730C5"/>
    <w:rsid w:val="00B73E47"/>
    <w:rsid w:val="00B7494A"/>
    <w:rsid w:val="00B7523C"/>
    <w:rsid w:val="00B7613C"/>
    <w:rsid w:val="00B77C68"/>
    <w:rsid w:val="00B82221"/>
    <w:rsid w:val="00B823B6"/>
    <w:rsid w:val="00B83D81"/>
    <w:rsid w:val="00B8547B"/>
    <w:rsid w:val="00B85BEA"/>
    <w:rsid w:val="00B86A07"/>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1714"/>
    <w:rsid w:val="00BB23E6"/>
    <w:rsid w:val="00BB36FE"/>
    <w:rsid w:val="00BB49FE"/>
    <w:rsid w:val="00BB6058"/>
    <w:rsid w:val="00BB7C9E"/>
    <w:rsid w:val="00BC107D"/>
    <w:rsid w:val="00BC48B8"/>
    <w:rsid w:val="00BC48DF"/>
    <w:rsid w:val="00BD04A1"/>
    <w:rsid w:val="00BD6AF5"/>
    <w:rsid w:val="00BD6C4A"/>
    <w:rsid w:val="00BD6F22"/>
    <w:rsid w:val="00BE0766"/>
    <w:rsid w:val="00BE42B9"/>
    <w:rsid w:val="00BE535F"/>
    <w:rsid w:val="00BE6029"/>
    <w:rsid w:val="00BF16B6"/>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3BF4"/>
    <w:rsid w:val="00C241EA"/>
    <w:rsid w:val="00C24A37"/>
    <w:rsid w:val="00C250A9"/>
    <w:rsid w:val="00C26134"/>
    <w:rsid w:val="00C2618F"/>
    <w:rsid w:val="00C31A89"/>
    <w:rsid w:val="00C35218"/>
    <w:rsid w:val="00C3571F"/>
    <w:rsid w:val="00C36162"/>
    <w:rsid w:val="00C363B3"/>
    <w:rsid w:val="00C37067"/>
    <w:rsid w:val="00C401DE"/>
    <w:rsid w:val="00C416C1"/>
    <w:rsid w:val="00C423D8"/>
    <w:rsid w:val="00C428DE"/>
    <w:rsid w:val="00C43223"/>
    <w:rsid w:val="00C44C61"/>
    <w:rsid w:val="00C44E0D"/>
    <w:rsid w:val="00C45EF0"/>
    <w:rsid w:val="00C4691B"/>
    <w:rsid w:val="00C46952"/>
    <w:rsid w:val="00C5097E"/>
    <w:rsid w:val="00C50CB7"/>
    <w:rsid w:val="00C52A08"/>
    <w:rsid w:val="00C53769"/>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976E1"/>
    <w:rsid w:val="00CA231F"/>
    <w:rsid w:val="00CA3179"/>
    <w:rsid w:val="00CA6307"/>
    <w:rsid w:val="00CA665E"/>
    <w:rsid w:val="00CB06AA"/>
    <w:rsid w:val="00CB2632"/>
    <w:rsid w:val="00CB7260"/>
    <w:rsid w:val="00CC02A3"/>
    <w:rsid w:val="00CC0536"/>
    <w:rsid w:val="00CC13E5"/>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20467"/>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66A4F"/>
    <w:rsid w:val="00D702C7"/>
    <w:rsid w:val="00D72D77"/>
    <w:rsid w:val="00D73E54"/>
    <w:rsid w:val="00D74BA6"/>
    <w:rsid w:val="00D74BBE"/>
    <w:rsid w:val="00D75174"/>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078"/>
    <w:rsid w:val="00DF0348"/>
    <w:rsid w:val="00DF42B7"/>
    <w:rsid w:val="00DF47A8"/>
    <w:rsid w:val="00DF5FD6"/>
    <w:rsid w:val="00DF65F0"/>
    <w:rsid w:val="00DF6609"/>
    <w:rsid w:val="00DF71E4"/>
    <w:rsid w:val="00DF7564"/>
    <w:rsid w:val="00E023A3"/>
    <w:rsid w:val="00E03236"/>
    <w:rsid w:val="00E06733"/>
    <w:rsid w:val="00E07623"/>
    <w:rsid w:val="00E10B44"/>
    <w:rsid w:val="00E10E00"/>
    <w:rsid w:val="00E12C93"/>
    <w:rsid w:val="00E12DE3"/>
    <w:rsid w:val="00E12F2B"/>
    <w:rsid w:val="00E14632"/>
    <w:rsid w:val="00E154FB"/>
    <w:rsid w:val="00E16194"/>
    <w:rsid w:val="00E174A2"/>
    <w:rsid w:val="00E20681"/>
    <w:rsid w:val="00E2115B"/>
    <w:rsid w:val="00E24CD5"/>
    <w:rsid w:val="00E27FD2"/>
    <w:rsid w:val="00E31F00"/>
    <w:rsid w:val="00E33412"/>
    <w:rsid w:val="00E3386C"/>
    <w:rsid w:val="00E342EC"/>
    <w:rsid w:val="00E414B8"/>
    <w:rsid w:val="00E4393D"/>
    <w:rsid w:val="00E45E0A"/>
    <w:rsid w:val="00E52AB7"/>
    <w:rsid w:val="00E53654"/>
    <w:rsid w:val="00E55356"/>
    <w:rsid w:val="00E564CA"/>
    <w:rsid w:val="00E57258"/>
    <w:rsid w:val="00E61A10"/>
    <w:rsid w:val="00E64BE3"/>
    <w:rsid w:val="00E652C3"/>
    <w:rsid w:val="00E6685E"/>
    <w:rsid w:val="00E716C1"/>
    <w:rsid w:val="00E7176B"/>
    <w:rsid w:val="00E71DBD"/>
    <w:rsid w:val="00E7223C"/>
    <w:rsid w:val="00E735E6"/>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B07C5"/>
    <w:rsid w:val="00EB1133"/>
    <w:rsid w:val="00EB1238"/>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1327"/>
    <w:rsid w:val="00EE2588"/>
    <w:rsid w:val="00EE57C0"/>
    <w:rsid w:val="00EE5F4E"/>
    <w:rsid w:val="00EE6065"/>
    <w:rsid w:val="00EE62DF"/>
    <w:rsid w:val="00EE6970"/>
    <w:rsid w:val="00EE7B45"/>
    <w:rsid w:val="00EF1674"/>
    <w:rsid w:val="00EF394B"/>
    <w:rsid w:val="00EF3E6B"/>
    <w:rsid w:val="00EF3F52"/>
    <w:rsid w:val="00EF4242"/>
    <w:rsid w:val="00F00341"/>
    <w:rsid w:val="00F00CCC"/>
    <w:rsid w:val="00F04327"/>
    <w:rsid w:val="00F049D4"/>
    <w:rsid w:val="00F04B01"/>
    <w:rsid w:val="00F056D0"/>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37DCF"/>
    <w:rsid w:val="00F428FA"/>
    <w:rsid w:val="00F4313D"/>
    <w:rsid w:val="00F466A0"/>
    <w:rsid w:val="00F466CC"/>
    <w:rsid w:val="00F557DA"/>
    <w:rsid w:val="00F56431"/>
    <w:rsid w:val="00F571C8"/>
    <w:rsid w:val="00F6033B"/>
    <w:rsid w:val="00F60FAF"/>
    <w:rsid w:val="00F62838"/>
    <w:rsid w:val="00F62984"/>
    <w:rsid w:val="00F62E0D"/>
    <w:rsid w:val="00F63266"/>
    <w:rsid w:val="00F63BA2"/>
    <w:rsid w:val="00F63FF0"/>
    <w:rsid w:val="00F647A0"/>
    <w:rsid w:val="00F654D2"/>
    <w:rsid w:val="00F66296"/>
    <w:rsid w:val="00F6747E"/>
    <w:rsid w:val="00F67B45"/>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78DA"/>
    <w:rsid w:val="00FA0205"/>
    <w:rsid w:val="00FA25C4"/>
    <w:rsid w:val="00FB4DB7"/>
    <w:rsid w:val="00FB52DF"/>
    <w:rsid w:val="00FB53C0"/>
    <w:rsid w:val="00FB59FD"/>
    <w:rsid w:val="00FB6540"/>
    <w:rsid w:val="00FB6B54"/>
    <w:rsid w:val="00FB7DFA"/>
    <w:rsid w:val="00FC1F2C"/>
    <w:rsid w:val="00FC2052"/>
    <w:rsid w:val="00FC3D76"/>
    <w:rsid w:val="00FC5448"/>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20D142E"/>
  <w15:chartTrackingRefBased/>
  <w15:docId w15:val="{62BB24B9-9CFA-4EC8-B1E8-E257190D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paragraph" w:styleId="Revision">
    <w:name w:val="Revision"/>
    <w:hidden/>
    <w:uiPriority w:val="99"/>
    <w:semiHidden/>
    <w:rsid w:val="00D73E54"/>
    <w:rPr>
      <w:rFonts w:ascii="Arial" w:hAnsi="Arial"/>
      <w:sz w:val="22"/>
    </w:rPr>
  </w:style>
  <w:style w:type="paragraph" w:styleId="BodyTextIndent2">
    <w:name w:val="Body Text Indent 2"/>
    <w:basedOn w:val="Normal"/>
    <w:link w:val="BodyTextIndent2Char"/>
    <w:rsid w:val="003555C9"/>
    <w:pPr>
      <w:spacing w:after="120" w:line="480" w:lineRule="auto"/>
      <w:ind w:left="360"/>
    </w:pPr>
  </w:style>
  <w:style w:type="character" w:customStyle="1" w:styleId="BodyTextIndent2Char">
    <w:name w:val="Body Text Indent 2 Char"/>
    <w:basedOn w:val="DefaultParagraphFont"/>
    <w:link w:val="BodyTextIndent2"/>
    <w:rsid w:val="003555C9"/>
    <w:rPr>
      <w:rFonts w:ascii="Arial" w:hAnsi="Arial"/>
      <w:sz w:val="22"/>
    </w:rPr>
  </w:style>
  <w:style w:type="paragraph" w:styleId="NormalWeb">
    <w:name w:val="Normal (Web)"/>
    <w:basedOn w:val="Normal"/>
    <w:uiPriority w:val="99"/>
    <w:unhideWhenUsed/>
    <w:rsid w:val="003555C9"/>
    <w:pPr>
      <w:spacing w:before="100" w:beforeAutospacing="1" w:after="100" w:afterAutospacing="1"/>
      <w:ind w:firstLine="480"/>
    </w:pPr>
    <w:rPr>
      <w:rFonts w:ascii="Times New Roman" w:hAnsi="Times New Roman"/>
      <w:sz w:val="24"/>
      <w:szCs w:val="24"/>
    </w:rPr>
  </w:style>
  <w:style w:type="character" w:customStyle="1" w:styleId="ListParagraphChar">
    <w:name w:val="List Paragraph Char"/>
    <w:link w:val="ListParagraph"/>
    <w:uiPriority w:val="34"/>
    <w:rsid w:val="003555C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cd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50965-03C5-444F-A156-B4522B87C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23</Pages>
  <Words>8422</Words>
  <Characters>48011</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Julie Brunner</Manager>
  <Company>EGLE - Air Quality Division</Company>
  <LinksUpToDate>false</LinksUpToDate>
  <CharactersWithSpaces>56321</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Orent, Kelly (EGLE)</dc:creator>
  <cp:keywords>AQD-AIR-ROP-TITLE V, Template Shell</cp:keywords>
  <dc:description/>
  <cp:lastModifiedBy>Orent, Kelly (EGLE)</cp:lastModifiedBy>
  <cp:revision>11</cp:revision>
  <cp:lastPrinted>2002-09-24T20:30:00Z</cp:lastPrinted>
  <dcterms:created xsi:type="dcterms:W3CDTF">2022-03-25T16:29:00Z</dcterms:created>
  <dcterms:modified xsi:type="dcterms:W3CDTF">2022-07-27T13:29:00Z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