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45E04E" w14:textId="77777777" w:rsidR="000F6E2A" w:rsidRDefault="000F6E2A" w:rsidP="000F6E2A">
      <w:pPr>
        <w:pStyle w:val="Header"/>
        <w:tabs>
          <w:tab w:val="clear" w:pos="4320"/>
          <w:tab w:val="clear" w:pos="8640"/>
        </w:tabs>
        <w:rPr>
          <w:rFonts w:ascii="Arial" w:hAnsi="Arial"/>
          <w:sz w:val="18"/>
        </w:rPr>
      </w:pPr>
    </w:p>
    <w:tbl>
      <w:tblPr>
        <w:tblW w:w="12331" w:type="dxa"/>
        <w:tblInd w:w="18" w:type="dxa"/>
        <w:tblLayout w:type="fixed"/>
        <w:tblLook w:val="0000" w:firstRow="0" w:lastRow="0" w:firstColumn="0" w:lastColumn="0" w:noHBand="0" w:noVBand="0"/>
      </w:tblPr>
      <w:tblGrid>
        <w:gridCol w:w="2430"/>
        <w:gridCol w:w="5400"/>
        <w:gridCol w:w="1527"/>
        <w:gridCol w:w="1443"/>
        <w:gridCol w:w="1531"/>
      </w:tblGrid>
      <w:tr w:rsidR="000F6E2A" w14:paraId="5F9E85C4" w14:textId="77777777" w:rsidTr="006C3890">
        <w:tc>
          <w:tcPr>
            <w:tcW w:w="2430" w:type="dxa"/>
          </w:tcPr>
          <w:p w14:paraId="58BABBF1" w14:textId="77777777" w:rsidR="000F6E2A" w:rsidRDefault="000F6E2A" w:rsidP="000F6E2A">
            <w:pPr>
              <w:jc w:val="center"/>
              <w:rPr>
                <w:rFonts w:ascii="Arial" w:hAnsi="Arial"/>
                <w:sz w:val="16"/>
              </w:rPr>
            </w:pPr>
          </w:p>
        </w:tc>
        <w:tc>
          <w:tcPr>
            <w:tcW w:w="6927" w:type="dxa"/>
            <w:gridSpan w:val="2"/>
          </w:tcPr>
          <w:p w14:paraId="0EC901D1" w14:textId="77777777" w:rsidR="000F6E2A" w:rsidRDefault="000F6E2A" w:rsidP="000F6E2A">
            <w:pPr>
              <w:ind w:left="-1275" w:right="-738"/>
              <w:jc w:val="center"/>
              <w:rPr>
                <w:rFonts w:ascii="Arial" w:hAnsi="Arial"/>
              </w:rPr>
            </w:pPr>
            <w:r>
              <w:rPr>
                <w:rFonts w:ascii="Arial" w:hAnsi="Arial"/>
              </w:rPr>
              <w:t>Michigan Department of Environmental Great Lakes, and Energy</w:t>
            </w:r>
          </w:p>
          <w:p w14:paraId="50576CAB" w14:textId="77777777" w:rsidR="000F6E2A" w:rsidRDefault="000F6E2A" w:rsidP="00103950">
            <w:pPr>
              <w:ind w:left="-15" w:right="1058"/>
              <w:jc w:val="center"/>
              <w:rPr>
                <w:rFonts w:ascii="Arial" w:hAnsi="Arial"/>
                <w:sz w:val="16"/>
              </w:rPr>
            </w:pPr>
            <w:r>
              <w:rPr>
                <w:rFonts w:ascii="Arial" w:hAnsi="Arial"/>
              </w:rPr>
              <w:t>Air Quality Division</w:t>
            </w:r>
          </w:p>
        </w:tc>
        <w:tc>
          <w:tcPr>
            <w:tcW w:w="2974" w:type="dxa"/>
            <w:gridSpan w:val="2"/>
          </w:tcPr>
          <w:p w14:paraId="44F0A95F" w14:textId="77777777" w:rsidR="000F6E2A" w:rsidRDefault="000F6E2A" w:rsidP="000F6E2A">
            <w:pPr>
              <w:ind w:left="343"/>
              <w:jc w:val="center"/>
              <w:rPr>
                <w:rFonts w:ascii="Arial" w:hAnsi="Arial"/>
                <w:b/>
                <w:sz w:val="24"/>
              </w:rPr>
            </w:pPr>
          </w:p>
        </w:tc>
      </w:tr>
      <w:tr w:rsidR="000F6E2A" w14:paraId="15ED2978" w14:textId="77777777" w:rsidTr="006C3890">
        <w:trPr>
          <w:gridAfter w:val="1"/>
          <w:wAfter w:w="1531" w:type="dxa"/>
          <w:cantSplit/>
          <w:trHeight w:val="146"/>
        </w:trPr>
        <w:tc>
          <w:tcPr>
            <w:tcW w:w="2430" w:type="dxa"/>
          </w:tcPr>
          <w:p w14:paraId="5F7E8B64" w14:textId="77777777" w:rsidR="000F6E2A" w:rsidRPr="00DB5924" w:rsidRDefault="000F6E2A" w:rsidP="000F6E2A">
            <w:pPr>
              <w:pStyle w:val="Header"/>
              <w:jc w:val="center"/>
              <w:rPr>
                <w:rFonts w:ascii="Arial" w:hAnsi="Arial"/>
                <w:b/>
                <w:sz w:val="16"/>
              </w:rPr>
            </w:pPr>
            <w:r w:rsidRPr="00DB5924">
              <w:rPr>
                <w:rFonts w:ascii="Arial" w:hAnsi="Arial"/>
                <w:b/>
                <w:sz w:val="16"/>
              </w:rPr>
              <w:t>State Registration Number</w:t>
            </w:r>
          </w:p>
        </w:tc>
        <w:tc>
          <w:tcPr>
            <w:tcW w:w="5400" w:type="dxa"/>
          </w:tcPr>
          <w:p w14:paraId="14B65758" w14:textId="77777777" w:rsidR="000F6E2A" w:rsidRDefault="000F6E2A" w:rsidP="00103950">
            <w:pPr>
              <w:pStyle w:val="Header"/>
              <w:tabs>
                <w:tab w:val="clear" w:pos="4320"/>
                <w:tab w:val="center" w:pos="3761"/>
              </w:tabs>
              <w:ind w:left="255" w:right="-471"/>
              <w:jc w:val="center"/>
              <w:rPr>
                <w:rFonts w:ascii="Arial" w:hAnsi="Arial"/>
                <w:b/>
                <w:sz w:val="28"/>
              </w:rPr>
            </w:pPr>
            <w:r>
              <w:rPr>
                <w:rFonts w:ascii="Arial" w:hAnsi="Arial"/>
                <w:b/>
                <w:sz w:val="28"/>
              </w:rPr>
              <w:t>RENEWABLE OPERATING PERMIT</w:t>
            </w:r>
          </w:p>
        </w:tc>
        <w:tc>
          <w:tcPr>
            <w:tcW w:w="2970" w:type="dxa"/>
            <w:gridSpan w:val="2"/>
          </w:tcPr>
          <w:p w14:paraId="3241808B" w14:textId="77777777" w:rsidR="000F6E2A" w:rsidRPr="00DB5924" w:rsidRDefault="000F6E2A" w:rsidP="000F6E2A">
            <w:pPr>
              <w:ind w:left="343"/>
              <w:jc w:val="center"/>
              <w:rPr>
                <w:rFonts w:ascii="Arial" w:hAnsi="Arial"/>
                <w:b/>
                <w:sz w:val="16"/>
              </w:rPr>
            </w:pPr>
            <w:r w:rsidRPr="00DB5924">
              <w:rPr>
                <w:rFonts w:ascii="Arial" w:hAnsi="Arial"/>
                <w:b/>
                <w:sz w:val="16"/>
              </w:rPr>
              <w:t>ROP Number</w:t>
            </w:r>
          </w:p>
        </w:tc>
      </w:tr>
      <w:tr w:rsidR="000F6E2A" w14:paraId="4B850DEC" w14:textId="77777777" w:rsidTr="006C3890">
        <w:trPr>
          <w:gridAfter w:val="1"/>
          <w:wAfter w:w="1531" w:type="dxa"/>
          <w:cantSplit/>
          <w:trHeight w:val="145"/>
        </w:trPr>
        <w:tc>
          <w:tcPr>
            <w:tcW w:w="2430" w:type="dxa"/>
          </w:tcPr>
          <w:p w14:paraId="465C9352" w14:textId="03E78221" w:rsidR="000F6E2A" w:rsidRPr="00910FEA" w:rsidRDefault="007E38AE" w:rsidP="000F6E2A">
            <w:pPr>
              <w:pStyle w:val="Header"/>
              <w:jc w:val="center"/>
              <w:rPr>
                <w:rFonts w:ascii="Arial" w:hAnsi="Arial"/>
                <w:sz w:val="22"/>
                <w:szCs w:val="22"/>
              </w:rPr>
            </w:pPr>
            <w:bookmarkStart w:id="0" w:name="SRN"/>
            <w:r>
              <w:rPr>
                <w:rFonts w:ascii="Arial" w:hAnsi="Arial"/>
                <w:sz w:val="22"/>
                <w:szCs w:val="22"/>
              </w:rPr>
              <w:t>N3261</w:t>
            </w:r>
            <w:bookmarkEnd w:id="0"/>
          </w:p>
        </w:tc>
        <w:tc>
          <w:tcPr>
            <w:tcW w:w="5400" w:type="dxa"/>
          </w:tcPr>
          <w:p w14:paraId="688C8981" w14:textId="77777777" w:rsidR="000F6E2A" w:rsidRPr="00E406A7" w:rsidRDefault="000F6E2A" w:rsidP="00103950">
            <w:pPr>
              <w:ind w:left="525" w:right="-381"/>
              <w:jc w:val="center"/>
              <w:rPr>
                <w:rFonts w:ascii="Arial" w:hAnsi="Arial"/>
                <w:b/>
                <w:sz w:val="28"/>
                <w:szCs w:val="28"/>
              </w:rPr>
            </w:pPr>
            <w:r w:rsidRPr="00E406A7">
              <w:rPr>
                <w:rFonts w:ascii="Arial" w:hAnsi="Arial"/>
                <w:b/>
                <w:sz w:val="28"/>
                <w:szCs w:val="28"/>
              </w:rPr>
              <w:t>STAFF REPORT</w:t>
            </w:r>
          </w:p>
        </w:tc>
        <w:tc>
          <w:tcPr>
            <w:tcW w:w="2970" w:type="dxa"/>
            <w:gridSpan w:val="2"/>
          </w:tcPr>
          <w:p w14:paraId="7283F619" w14:textId="59E145A9" w:rsidR="000F6E2A" w:rsidRPr="00910FEA" w:rsidRDefault="00D91A4E" w:rsidP="000F6E2A">
            <w:pPr>
              <w:pStyle w:val="Header"/>
              <w:ind w:left="343"/>
              <w:jc w:val="center"/>
              <w:rPr>
                <w:rFonts w:ascii="Arial" w:hAnsi="Arial"/>
                <w:sz w:val="22"/>
                <w:szCs w:val="22"/>
              </w:rPr>
            </w:pPr>
            <w:r>
              <w:rPr>
                <w:rFonts w:ascii="Arial" w:hAnsi="Arial"/>
                <w:sz w:val="22"/>
                <w:szCs w:val="22"/>
              </w:rPr>
              <w:t>MI-ROP-N3261-2021</w:t>
            </w:r>
            <w:r w:rsidR="00E475D7">
              <w:rPr>
                <w:rFonts w:ascii="Arial" w:hAnsi="Arial"/>
                <w:sz w:val="22"/>
                <w:szCs w:val="22"/>
              </w:rPr>
              <w:t>a</w:t>
            </w:r>
          </w:p>
        </w:tc>
      </w:tr>
    </w:tbl>
    <w:p w14:paraId="4A7405DA" w14:textId="77777777" w:rsidR="00AF4326" w:rsidRDefault="00AF4326">
      <w:pPr>
        <w:rPr>
          <w:rFonts w:ascii="Arial" w:hAnsi="Arial"/>
          <w:color w:val="000000"/>
          <w:sz w:val="14"/>
        </w:rPr>
      </w:pPr>
    </w:p>
    <w:p w14:paraId="60116458" w14:textId="77777777" w:rsidR="00AF4326" w:rsidRDefault="00AF4326" w:rsidP="00E475D7">
      <w:pPr>
        <w:rPr>
          <w:rFonts w:ascii="Arial" w:hAnsi="Arial"/>
          <w:sz w:val="22"/>
        </w:rPr>
      </w:pPr>
    </w:p>
    <w:p w14:paraId="1643703E" w14:textId="65343975" w:rsidR="003D6C8F" w:rsidRPr="003D6C8F" w:rsidRDefault="00FA3D0D">
      <w:pPr>
        <w:jc w:val="center"/>
        <w:rPr>
          <w:rFonts w:ascii="Arial" w:hAnsi="Arial"/>
          <w:b/>
          <w:sz w:val="22"/>
        </w:rPr>
      </w:pPr>
      <w:r>
        <w:rPr>
          <w:rFonts w:ascii="Arial" w:hAnsi="Arial"/>
          <w:b/>
          <w:sz w:val="22"/>
        </w:rPr>
        <w:t>Glen’s Sanitary Landfill</w:t>
      </w:r>
    </w:p>
    <w:p w14:paraId="3435C00F" w14:textId="77777777" w:rsidR="00AF4326" w:rsidRDefault="00AF4326">
      <w:pPr>
        <w:rPr>
          <w:rFonts w:ascii="Arial" w:hAnsi="Arial"/>
          <w:sz w:val="22"/>
        </w:rPr>
      </w:pPr>
    </w:p>
    <w:p w14:paraId="0D15C882" w14:textId="77777777" w:rsidR="00AF4326" w:rsidRDefault="00AF4326" w:rsidP="00E475D7">
      <w:pPr>
        <w:rPr>
          <w:rFonts w:ascii="Arial" w:hAnsi="Arial"/>
          <w:sz w:val="22"/>
        </w:rPr>
      </w:pPr>
    </w:p>
    <w:p w14:paraId="17B9DA87" w14:textId="02D3A855" w:rsidR="00AF4326" w:rsidRDefault="009A000C">
      <w:pPr>
        <w:jc w:val="center"/>
        <w:rPr>
          <w:rFonts w:ascii="Arial" w:hAnsi="Arial"/>
          <w:sz w:val="22"/>
        </w:rPr>
      </w:pPr>
      <w:r>
        <w:rPr>
          <w:rFonts w:ascii="Arial" w:hAnsi="Arial"/>
          <w:sz w:val="22"/>
        </w:rPr>
        <w:t>State Registration Number (</w:t>
      </w:r>
      <w:r w:rsidR="00AF4326">
        <w:rPr>
          <w:rFonts w:ascii="Arial" w:hAnsi="Arial"/>
          <w:sz w:val="22"/>
        </w:rPr>
        <w:t>SRN</w:t>
      </w:r>
      <w:r>
        <w:rPr>
          <w:rFonts w:ascii="Arial" w:hAnsi="Arial"/>
          <w:sz w:val="22"/>
        </w:rPr>
        <w:t>)</w:t>
      </w:r>
      <w:r w:rsidR="00AF4326">
        <w:rPr>
          <w:rFonts w:ascii="Arial" w:hAnsi="Arial"/>
          <w:sz w:val="22"/>
        </w:rPr>
        <w:t xml:space="preserve">: </w:t>
      </w:r>
      <w:r w:rsidR="00A123F5">
        <w:rPr>
          <w:rFonts w:ascii="Arial" w:hAnsi="Arial"/>
          <w:sz w:val="22"/>
          <w:szCs w:val="22"/>
        </w:rPr>
        <w:t>N3261</w:t>
      </w:r>
    </w:p>
    <w:p w14:paraId="50012277" w14:textId="77777777" w:rsidR="00AF4326" w:rsidRDefault="00AF4326" w:rsidP="00E475D7">
      <w:pPr>
        <w:rPr>
          <w:rFonts w:ascii="Arial" w:hAnsi="Arial"/>
          <w:sz w:val="22"/>
        </w:rPr>
      </w:pPr>
    </w:p>
    <w:p w14:paraId="56941CA0" w14:textId="77777777" w:rsidR="00AF4326" w:rsidRDefault="001301E9">
      <w:pPr>
        <w:jc w:val="center"/>
        <w:outlineLvl w:val="0"/>
        <w:rPr>
          <w:rFonts w:ascii="Arial" w:hAnsi="Arial"/>
          <w:sz w:val="22"/>
        </w:rPr>
      </w:pPr>
      <w:r>
        <w:rPr>
          <w:rFonts w:ascii="Arial" w:hAnsi="Arial"/>
          <w:sz w:val="22"/>
        </w:rPr>
        <w:t>Located</w:t>
      </w:r>
      <w:r w:rsidR="00AF4326">
        <w:rPr>
          <w:rFonts w:ascii="Arial" w:hAnsi="Arial"/>
          <w:sz w:val="22"/>
        </w:rPr>
        <w:t xml:space="preserve"> at</w:t>
      </w:r>
    </w:p>
    <w:p w14:paraId="0B1B0776" w14:textId="77777777" w:rsidR="006240B1" w:rsidRDefault="006240B1" w:rsidP="00E475D7">
      <w:pPr>
        <w:outlineLvl w:val="0"/>
        <w:rPr>
          <w:rFonts w:ascii="Arial" w:hAnsi="Arial"/>
          <w:sz w:val="22"/>
        </w:rPr>
      </w:pPr>
    </w:p>
    <w:p w14:paraId="26F9EB79" w14:textId="5F968FFF" w:rsidR="00AF4326" w:rsidRDefault="007E38AE">
      <w:pPr>
        <w:jc w:val="center"/>
        <w:rPr>
          <w:rFonts w:ascii="Arial" w:hAnsi="Arial"/>
          <w:sz w:val="22"/>
        </w:rPr>
      </w:pPr>
      <w:bookmarkStart w:id="1" w:name="Street_Address"/>
      <w:r>
        <w:rPr>
          <w:rFonts w:ascii="Arial" w:hAnsi="Arial"/>
          <w:sz w:val="22"/>
        </w:rPr>
        <w:t>518 East Traverse Highway</w:t>
      </w:r>
      <w:bookmarkEnd w:id="1"/>
      <w:r w:rsidR="00AF4326">
        <w:rPr>
          <w:rFonts w:ascii="Arial" w:hAnsi="Arial"/>
          <w:sz w:val="22"/>
        </w:rPr>
        <w:t xml:space="preserve">, </w:t>
      </w:r>
      <w:bookmarkStart w:id="2" w:name="City"/>
      <w:r>
        <w:rPr>
          <w:rFonts w:ascii="Arial" w:hAnsi="Arial"/>
          <w:sz w:val="22"/>
        </w:rPr>
        <w:t>Maple City</w:t>
      </w:r>
      <w:bookmarkEnd w:id="2"/>
      <w:r w:rsidR="00AF4326">
        <w:rPr>
          <w:rFonts w:ascii="Arial" w:hAnsi="Arial"/>
          <w:sz w:val="22"/>
        </w:rPr>
        <w:t xml:space="preserve">, </w:t>
      </w:r>
      <w:bookmarkStart w:id="3" w:name="Text13"/>
      <w:r>
        <w:rPr>
          <w:rFonts w:ascii="Arial" w:hAnsi="Arial"/>
          <w:sz w:val="22"/>
        </w:rPr>
        <w:t>Leelanau</w:t>
      </w:r>
      <w:bookmarkEnd w:id="3"/>
      <w:r w:rsidR="000901C4">
        <w:rPr>
          <w:rFonts w:ascii="Arial" w:hAnsi="Arial"/>
          <w:sz w:val="22"/>
        </w:rPr>
        <w:t xml:space="preserve"> County</w:t>
      </w:r>
      <w:r w:rsidR="00D325DF">
        <w:rPr>
          <w:rFonts w:ascii="Arial" w:hAnsi="Arial"/>
          <w:sz w:val="22"/>
        </w:rPr>
        <w:t xml:space="preserve">, </w:t>
      </w:r>
      <w:r w:rsidR="00AF4326">
        <w:rPr>
          <w:rFonts w:ascii="Arial" w:hAnsi="Arial"/>
          <w:sz w:val="22"/>
        </w:rPr>
        <w:t xml:space="preserve">Michigan </w:t>
      </w:r>
      <w:bookmarkStart w:id="4" w:name="Zip"/>
      <w:r>
        <w:rPr>
          <w:rFonts w:ascii="Arial" w:hAnsi="Arial"/>
          <w:sz w:val="22"/>
        </w:rPr>
        <w:t>49664</w:t>
      </w:r>
      <w:bookmarkEnd w:id="4"/>
    </w:p>
    <w:p w14:paraId="5CCB3DDF" w14:textId="77777777" w:rsidR="00AF4326" w:rsidRDefault="00AF4326" w:rsidP="00E475D7">
      <w:pPr>
        <w:rPr>
          <w:rFonts w:ascii="Arial" w:hAnsi="Arial"/>
          <w:sz w:val="22"/>
        </w:rPr>
      </w:pPr>
    </w:p>
    <w:p w14:paraId="7C1187B3" w14:textId="44FEDFF3" w:rsidR="00AF4326" w:rsidRDefault="00AF4326">
      <w:pPr>
        <w:ind w:left="3150"/>
        <w:rPr>
          <w:rFonts w:ascii="Arial" w:hAnsi="Arial"/>
          <w:sz w:val="22"/>
        </w:rPr>
      </w:pPr>
      <w:r>
        <w:rPr>
          <w:rFonts w:ascii="Arial" w:hAnsi="Arial"/>
          <w:sz w:val="22"/>
        </w:rPr>
        <w:t xml:space="preserve">Permit </w:t>
      </w:r>
      <w:r w:rsidRPr="00E3000B">
        <w:rPr>
          <w:rFonts w:ascii="Arial" w:hAnsi="Arial"/>
          <w:sz w:val="22"/>
        </w:rPr>
        <w:t>Number</w:t>
      </w:r>
      <w:r>
        <w:rPr>
          <w:rFonts w:ascii="Arial" w:hAnsi="Arial"/>
          <w:sz w:val="22"/>
        </w:rPr>
        <w:t>:</w:t>
      </w:r>
      <w:r>
        <w:rPr>
          <w:rFonts w:ascii="Arial" w:hAnsi="Arial"/>
          <w:sz w:val="22"/>
        </w:rPr>
        <w:tab/>
      </w:r>
      <w:r>
        <w:rPr>
          <w:rFonts w:ascii="Arial" w:hAnsi="Arial"/>
          <w:sz w:val="22"/>
        </w:rPr>
        <w:tab/>
      </w:r>
      <w:r w:rsidR="00D91A4E">
        <w:rPr>
          <w:rFonts w:ascii="Arial" w:hAnsi="Arial"/>
          <w:noProof/>
          <w:sz w:val="22"/>
        </w:rPr>
        <w:t>MI-ROP-N3261-2021</w:t>
      </w:r>
      <w:r w:rsidR="00E475D7">
        <w:rPr>
          <w:rFonts w:ascii="Arial" w:hAnsi="Arial"/>
          <w:sz w:val="22"/>
        </w:rPr>
        <w:t>a</w:t>
      </w:r>
    </w:p>
    <w:p w14:paraId="478FC940" w14:textId="77777777" w:rsidR="00AF4326" w:rsidRDefault="00AF4326" w:rsidP="00E475D7">
      <w:pPr>
        <w:rPr>
          <w:rFonts w:ascii="Arial" w:hAnsi="Arial"/>
          <w:sz w:val="22"/>
        </w:rPr>
      </w:pPr>
    </w:p>
    <w:p w14:paraId="72287364" w14:textId="5449F9CD" w:rsidR="00AF4326" w:rsidRDefault="00AF4326">
      <w:pPr>
        <w:ind w:left="3150"/>
        <w:rPr>
          <w:rFonts w:ascii="Arial" w:hAnsi="Arial"/>
          <w:sz w:val="22"/>
        </w:rPr>
      </w:pPr>
      <w:r>
        <w:rPr>
          <w:rFonts w:ascii="Arial" w:hAnsi="Arial"/>
          <w:sz w:val="22"/>
        </w:rPr>
        <w:t>Staff Report Date:</w:t>
      </w:r>
      <w:r>
        <w:rPr>
          <w:rFonts w:ascii="Arial" w:hAnsi="Arial"/>
          <w:sz w:val="22"/>
        </w:rPr>
        <w:tab/>
      </w:r>
      <w:r>
        <w:rPr>
          <w:rFonts w:ascii="Arial" w:hAnsi="Arial"/>
          <w:sz w:val="22"/>
        </w:rPr>
        <w:tab/>
      </w:r>
      <w:r w:rsidR="00691A11">
        <w:rPr>
          <w:rFonts w:ascii="Arial" w:hAnsi="Arial"/>
          <w:sz w:val="22"/>
        </w:rPr>
        <w:t>March 8, 2021</w:t>
      </w:r>
    </w:p>
    <w:p w14:paraId="350102F8" w14:textId="02DBA13D" w:rsidR="00B020F9" w:rsidRDefault="00B020F9" w:rsidP="001759B8">
      <w:pPr>
        <w:rPr>
          <w:rFonts w:ascii="Arial" w:hAnsi="Arial"/>
          <w:sz w:val="22"/>
        </w:rPr>
      </w:pPr>
    </w:p>
    <w:p w14:paraId="3EC55D07" w14:textId="1731500E" w:rsidR="00B020F9" w:rsidRDefault="00B020F9">
      <w:pPr>
        <w:ind w:left="3150"/>
        <w:rPr>
          <w:rFonts w:ascii="Arial" w:hAnsi="Arial"/>
          <w:sz w:val="22"/>
        </w:rPr>
      </w:pPr>
      <w:r>
        <w:rPr>
          <w:rFonts w:ascii="Arial" w:hAnsi="Arial"/>
          <w:sz w:val="22"/>
        </w:rPr>
        <w:t>Amended Date:</w:t>
      </w:r>
      <w:r>
        <w:rPr>
          <w:rFonts w:ascii="Arial" w:hAnsi="Arial"/>
          <w:sz w:val="22"/>
        </w:rPr>
        <w:tab/>
      </w:r>
      <w:r>
        <w:rPr>
          <w:rFonts w:ascii="Arial" w:hAnsi="Arial"/>
          <w:sz w:val="22"/>
        </w:rPr>
        <w:tab/>
      </w:r>
      <w:r w:rsidR="000C1032">
        <w:rPr>
          <w:rFonts w:ascii="Arial" w:hAnsi="Arial"/>
          <w:sz w:val="22"/>
        </w:rPr>
        <w:t>April 11, 2022</w:t>
      </w:r>
    </w:p>
    <w:p w14:paraId="630A5C04" w14:textId="77777777" w:rsidR="00DB5924" w:rsidRPr="007129B8" w:rsidRDefault="00DB5924">
      <w:pPr>
        <w:pStyle w:val="BodyText"/>
      </w:pPr>
    </w:p>
    <w:p w14:paraId="1F78FA7E" w14:textId="77777777" w:rsidR="00644884" w:rsidRDefault="00644884" w:rsidP="00DB5924">
      <w:pPr>
        <w:jc w:val="both"/>
        <w:rPr>
          <w:rFonts w:ascii="Arial" w:hAnsi="Arial"/>
          <w:sz w:val="22"/>
        </w:rPr>
      </w:pPr>
    </w:p>
    <w:p w14:paraId="7F2E82F8" w14:textId="77777777" w:rsidR="00644884" w:rsidRDefault="00644884" w:rsidP="00DB5924">
      <w:pPr>
        <w:jc w:val="both"/>
        <w:rPr>
          <w:rFonts w:ascii="Arial" w:hAnsi="Arial"/>
          <w:sz w:val="22"/>
        </w:rPr>
      </w:pPr>
    </w:p>
    <w:p w14:paraId="36636412" w14:textId="77777777" w:rsidR="00644884" w:rsidRDefault="00644884" w:rsidP="00DB5924">
      <w:pPr>
        <w:jc w:val="both"/>
        <w:rPr>
          <w:rFonts w:ascii="Arial" w:hAnsi="Arial"/>
          <w:sz w:val="22"/>
        </w:rPr>
      </w:pPr>
    </w:p>
    <w:p w14:paraId="1E02E9AC" w14:textId="77777777" w:rsidR="00AF4326" w:rsidRDefault="00DB5924" w:rsidP="00DB5924">
      <w:pPr>
        <w:jc w:val="both"/>
        <w:rPr>
          <w:rFonts w:ascii="Arial" w:hAnsi="Arial"/>
          <w:sz w:val="22"/>
        </w:rPr>
      </w:pPr>
      <w:r w:rsidRPr="00DB5924">
        <w:rPr>
          <w:rFonts w:ascii="Arial" w:hAnsi="Arial"/>
          <w:sz w:val="22"/>
        </w:rPr>
        <w:t>This Staff Report is published in accordance with Sections 5506 and 5511 of Part 55, Air Pollution Control, of the Natural Resources and Environmental Protection Act, 1994 PA 451, as amended</w:t>
      </w:r>
      <w:r w:rsidR="00DB7D71">
        <w:rPr>
          <w:rFonts w:ascii="Arial" w:hAnsi="Arial"/>
          <w:sz w:val="22"/>
        </w:rPr>
        <w:t xml:space="preserve"> (Act 451)</w:t>
      </w:r>
      <w:r w:rsidRPr="00DB5924">
        <w:rPr>
          <w:rFonts w:ascii="Arial" w:hAnsi="Arial"/>
          <w:sz w:val="22"/>
        </w:rPr>
        <w:t>.  Specifically</w:t>
      </w:r>
      <w:r w:rsidR="00C67104">
        <w:rPr>
          <w:rFonts w:ascii="Arial" w:hAnsi="Arial"/>
          <w:sz w:val="22"/>
        </w:rPr>
        <w:t xml:space="preserve">, Rule 214(1) </w:t>
      </w:r>
      <w:r w:rsidR="009A58E1">
        <w:rPr>
          <w:rFonts w:ascii="Arial" w:hAnsi="Arial"/>
          <w:sz w:val="22"/>
        </w:rPr>
        <w:t xml:space="preserve">of the administrative rules promulgated under </w:t>
      </w:r>
      <w:r w:rsidR="00DA1E6B">
        <w:rPr>
          <w:rFonts w:ascii="Arial" w:hAnsi="Arial"/>
          <w:sz w:val="22"/>
        </w:rPr>
        <w:t>Act</w:t>
      </w:r>
      <w:r w:rsidR="009A58E1">
        <w:rPr>
          <w:rFonts w:ascii="Arial" w:hAnsi="Arial"/>
          <w:sz w:val="22"/>
        </w:rPr>
        <w:t xml:space="preserve"> 451</w:t>
      </w:r>
      <w:r w:rsidR="00DA1E6B">
        <w:rPr>
          <w:rFonts w:ascii="Arial" w:hAnsi="Arial"/>
          <w:sz w:val="22"/>
        </w:rPr>
        <w:t>,</w:t>
      </w:r>
      <w:r w:rsidR="009A58E1">
        <w:rPr>
          <w:rFonts w:ascii="Arial" w:hAnsi="Arial"/>
          <w:sz w:val="22"/>
        </w:rPr>
        <w:t xml:space="preserve"> </w:t>
      </w:r>
      <w:r w:rsidR="00C67104">
        <w:rPr>
          <w:rFonts w:ascii="Arial" w:hAnsi="Arial"/>
          <w:sz w:val="22"/>
        </w:rPr>
        <w:t xml:space="preserve">requires that the </w:t>
      </w:r>
      <w:r w:rsidR="00DB7D71">
        <w:rPr>
          <w:rFonts w:ascii="Arial" w:hAnsi="Arial"/>
          <w:sz w:val="22"/>
        </w:rPr>
        <w:t xml:space="preserve">Michigan </w:t>
      </w:r>
      <w:r w:rsidRPr="00DB5924">
        <w:rPr>
          <w:rFonts w:ascii="Arial" w:hAnsi="Arial"/>
          <w:sz w:val="22"/>
        </w:rPr>
        <w:t>Department of Environment</w:t>
      </w:r>
      <w:r w:rsidR="00251166">
        <w:rPr>
          <w:rFonts w:ascii="Arial" w:hAnsi="Arial"/>
          <w:sz w:val="22"/>
        </w:rPr>
        <w:t>, Great Lakes</w:t>
      </w:r>
      <w:r w:rsidR="00C6488B">
        <w:rPr>
          <w:rFonts w:ascii="Arial" w:hAnsi="Arial"/>
          <w:sz w:val="22"/>
        </w:rPr>
        <w:t>,</w:t>
      </w:r>
      <w:r w:rsidR="00251166">
        <w:rPr>
          <w:rFonts w:ascii="Arial" w:hAnsi="Arial"/>
          <w:sz w:val="22"/>
        </w:rPr>
        <w:t xml:space="preserve"> and Energy</w:t>
      </w:r>
      <w:r w:rsidR="00135426">
        <w:rPr>
          <w:rFonts w:ascii="Arial" w:hAnsi="Arial"/>
          <w:sz w:val="22"/>
        </w:rPr>
        <w:t xml:space="preserve"> </w:t>
      </w:r>
      <w:r w:rsidRPr="00DB5924">
        <w:rPr>
          <w:rFonts w:ascii="Arial" w:hAnsi="Arial"/>
          <w:sz w:val="22"/>
        </w:rPr>
        <w:t>(</w:t>
      </w:r>
      <w:r w:rsidR="00AF5CDE">
        <w:rPr>
          <w:rFonts w:ascii="Arial" w:hAnsi="Arial"/>
          <w:sz w:val="22"/>
        </w:rPr>
        <w:t>E</w:t>
      </w:r>
      <w:r w:rsidR="00251166">
        <w:rPr>
          <w:rFonts w:ascii="Arial" w:hAnsi="Arial"/>
          <w:sz w:val="22"/>
        </w:rPr>
        <w:t>GLE</w:t>
      </w:r>
      <w:r w:rsidRPr="00DB5924">
        <w:rPr>
          <w:rFonts w:ascii="Arial" w:hAnsi="Arial"/>
          <w:sz w:val="22"/>
        </w:rPr>
        <w:t>), Air Quality Division (AQD), prepare a report that sets forth the factual basis for the terms and conditions of the Renewable Operating Permit (</w:t>
      </w:r>
      <w:smartTag w:uri="urn:schemas-microsoft-com:office:smarttags" w:element="stockticker">
        <w:r w:rsidRPr="00DB5924">
          <w:rPr>
            <w:rFonts w:ascii="Arial" w:hAnsi="Arial"/>
            <w:sz w:val="22"/>
          </w:rPr>
          <w:t>ROP</w:t>
        </w:r>
      </w:smartTag>
      <w:r w:rsidRPr="00DB5924">
        <w:rPr>
          <w:rFonts w:ascii="Arial" w:hAnsi="Arial"/>
          <w:sz w:val="22"/>
        </w:rPr>
        <w:t xml:space="preserve">).  </w:t>
      </w:r>
    </w:p>
    <w:p w14:paraId="70CB2ADF" w14:textId="77777777" w:rsidR="00AF4326" w:rsidRDefault="00AF4326">
      <w:pPr>
        <w:rPr>
          <w:rFonts w:ascii="Arial" w:hAnsi="Arial"/>
          <w:sz w:val="22"/>
        </w:rPr>
      </w:pPr>
    </w:p>
    <w:p w14:paraId="3D38A07A" w14:textId="77777777" w:rsidR="00AF4326" w:rsidRDefault="00AF4326">
      <w:pPr>
        <w:rPr>
          <w:rFonts w:ascii="Arial" w:hAnsi="Arial"/>
          <w:sz w:val="22"/>
        </w:rPr>
      </w:pPr>
    </w:p>
    <w:p w14:paraId="40713EB7" w14:textId="77777777" w:rsidR="00AF4326" w:rsidRDefault="00AF4326">
      <w:pPr>
        <w:rPr>
          <w:rFonts w:ascii="Arial" w:hAnsi="Arial"/>
          <w:sz w:val="22"/>
        </w:rPr>
      </w:pPr>
    </w:p>
    <w:p w14:paraId="537FB684" w14:textId="77777777" w:rsidR="00AF4326" w:rsidRDefault="00AF4326">
      <w:pPr>
        <w:rPr>
          <w:rFonts w:ascii="Arial" w:hAnsi="Arial"/>
          <w:sz w:val="22"/>
        </w:rPr>
      </w:pPr>
    </w:p>
    <w:p w14:paraId="6589BD18" w14:textId="77777777" w:rsidR="00AF4326" w:rsidRDefault="00AF4326">
      <w:pPr>
        <w:rPr>
          <w:rFonts w:ascii="Arial" w:hAnsi="Arial"/>
          <w:sz w:val="22"/>
        </w:rPr>
      </w:pPr>
    </w:p>
    <w:p w14:paraId="70282512" w14:textId="77777777" w:rsidR="00AF4326" w:rsidRDefault="00AF4326">
      <w:pPr>
        <w:rPr>
          <w:rFonts w:ascii="Arial" w:hAnsi="Arial"/>
          <w:sz w:val="22"/>
        </w:rPr>
      </w:pPr>
    </w:p>
    <w:p w14:paraId="4F231E32" w14:textId="77777777" w:rsidR="00DB5924" w:rsidRDefault="00DB5924">
      <w:pPr>
        <w:rPr>
          <w:rFonts w:ascii="Arial" w:hAnsi="Arial"/>
          <w:sz w:val="22"/>
        </w:rPr>
      </w:pPr>
    </w:p>
    <w:p w14:paraId="114A4B58" w14:textId="77777777" w:rsidR="00DB5924" w:rsidRDefault="00DB5924">
      <w:pPr>
        <w:rPr>
          <w:rFonts w:ascii="Arial" w:hAnsi="Arial"/>
          <w:sz w:val="22"/>
        </w:rPr>
      </w:pPr>
    </w:p>
    <w:p w14:paraId="6A392703" w14:textId="77777777" w:rsidR="00DB5924" w:rsidRDefault="00DB5924">
      <w:pPr>
        <w:rPr>
          <w:rFonts w:ascii="Arial" w:hAnsi="Arial"/>
          <w:sz w:val="22"/>
        </w:rPr>
      </w:pPr>
    </w:p>
    <w:p w14:paraId="2D9A9933" w14:textId="77777777" w:rsidR="00DB5924" w:rsidRDefault="00DB5924">
      <w:pPr>
        <w:rPr>
          <w:rFonts w:ascii="Arial" w:hAnsi="Arial"/>
          <w:sz w:val="22"/>
        </w:rPr>
      </w:pPr>
    </w:p>
    <w:p w14:paraId="1EF3FDB7" w14:textId="77777777" w:rsidR="00DB5924" w:rsidRDefault="00DB5924">
      <w:pPr>
        <w:rPr>
          <w:rFonts w:ascii="Arial" w:hAnsi="Arial"/>
          <w:sz w:val="22"/>
        </w:rPr>
      </w:pPr>
    </w:p>
    <w:p w14:paraId="11591433" w14:textId="77777777" w:rsidR="00DB5924" w:rsidRDefault="00DB5924">
      <w:pPr>
        <w:rPr>
          <w:rFonts w:ascii="Arial" w:hAnsi="Arial"/>
          <w:sz w:val="22"/>
        </w:rPr>
      </w:pPr>
    </w:p>
    <w:p w14:paraId="21689D47" w14:textId="77777777" w:rsidR="00DB5924" w:rsidRDefault="00DB5924">
      <w:pPr>
        <w:rPr>
          <w:rFonts w:ascii="Arial" w:hAnsi="Arial"/>
          <w:sz w:val="22"/>
        </w:rPr>
      </w:pPr>
    </w:p>
    <w:p w14:paraId="456681D6" w14:textId="77777777" w:rsidR="00DB5924" w:rsidRDefault="00DB5924">
      <w:pPr>
        <w:rPr>
          <w:rFonts w:ascii="Arial" w:hAnsi="Arial"/>
          <w:sz w:val="22"/>
        </w:rPr>
      </w:pPr>
    </w:p>
    <w:p w14:paraId="088FCECE" w14:textId="77777777" w:rsidR="00AF4326" w:rsidRDefault="00AF4326">
      <w:pPr>
        <w:rPr>
          <w:rFonts w:ascii="Arial" w:hAnsi="Arial"/>
          <w:sz w:val="22"/>
        </w:rPr>
      </w:pPr>
    </w:p>
    <w:p w14:paraId="0FFD6312" w14:textId="77777777" w:rsidR="00AF4326" w:rsidRDefault="00AF4326">
      <w:pPr>
        <w:rPr>
          <w:rFonts w:ascii="Arial" w:hAnsi="Arial"/>
          <w:sz w:val="22"/>
        </w:rPr>
      </w:pPr>
    </w:p>
    <w:p w14:paraId="06CE5FCA" w14:textId="77777777" w:rsidR="00AF4326" w:rsidRDefault="00AF4326">
      <w:pPr>
        <w:rPr>
          <w:rFonts w:ascii="Arial" w:hAnsi="Arial"/>
          <w:sz w:val="22"/>
        </w:rPr>
      </w:pPr>
    </w:p>
    <w:p w14:paraId="363D8F57" w14:textId="77777777" w:rsidR="00644884" w:rsidRDefault="00644884">
      <w:pPr>
        <w:rPr>
          <w:rFonts w:ascii="Arial" w:hAnsi="Arial"/>
          <w:sz w:val="22"/>
        </w:rPr>
      </w:pPr>
    </w:p>
    <w:p w14:paraId="72B0D6F7" w14:textId="77777777" w:rsidR="00AF4326" w:rsidRDefault="00644884" w:rsidP="00644884">
      <w:pPr>
        <w:rPr>
          <w:rFonts w:ascii="Arial" w:hAnsi="Arial"/>
          <w:sz w:val="22"/>
        </w:rPr>
      </w:pPr>
      <w:r>
        <w:rPr>
          <w:rFonts w:ascii="Arial" w:hAnsi="Arial"/>
          <w:sz w:val="22"/>
        </w:rPr>
        <w:br w:type="page"/>
      </w:r>
    </w:p>
    <w:p w14:paraId="0533C42F" w14:textId="77777777" w:rsidR="00AF4326" w:rsidRDefault="00AF4326">
      <w:pPr>
        <w:jc w:val="center"/>
        <w:outlineLvl w:val="0"/>
        <w:rPr>
          <w:rFonts w:ascii="Arial" w:hAnsi="Arial"/>
          <w:b/>
          <w:sz w:val="22"/>
        </w:rPr>
      </w:pPr>
      <w:r>
        <w:rPr>
          <w:rFonts w:ascii="Arial" w:hAnsi="Arial"/>
          <w:b/>
          <w:sz w:val="22"/>
        </w:rPr>
        <w:lastRenderedPageBreak/>
        <w:t>TABLE OF CONTENTS</w:t>
      </w:r>
    </w:p>
    <w:p w14:paraId="1C74E19F" w14:textId="347F74F2" w:rsidR="00CA3680" w:rsidRDefault="00AF4326">
      <w:pPr>
        <w:pStyle w:val="TOC1"/>
        <w:tabs>
          <w:tab w:val="right" w:pos="10214"/>
        </w:tabs>
        <w:rPr>
          <w:rFonts w:asciiTheme="minorHAnsi" w:eastAsiaTheme="minorEastAsia" w:hAnsiTheme="minorHAnsi" w:cstheme="minorBidi"/>
          <w:b w:val="0"/>
          <w:noProof/>
          <w:szCs w:val="22"/>
        </w:rPr>
      </w:pPr>
      <w:r>
        <w:rPr>
          <w:b w:val="0"/>
        </w:rPr>
        <w:fldChar w:fldCharType="begin"/>
      </w:r>
      <w:r>
        <w:rPr>
          <w:b w:val="0"/>
        </w:rPr>
        <w:instrText xml:space="preserve"> TOC \o "1-8" </w:instrText>
      </w:r>
      <w:r>
        <w:rPr>
          <w:b w:val="0"/>
        </w:rPr>
        <w:fldChar w:fldCharType="separate"/>
      </w:r>
      <w:r w:rsidR="00CA3680">
        <w:rPr>
          <w:noProof/>
        </w:rPr>
        <w:t>MARCH 8, 2021 - STAFF REPORT</w:t>
      </w:r>
      <w:r w:rsidR="00CA3680">
        <w:rPr>
          <w:noProof/>
        </w:rPr>
        <w:tab/>
      </w:r>
      <w:r w:rsidR="00CA3680">
        <w:rPr>
          <w:noProof/>
        </w:rPr>
        <w:fldChar w:fldCharType="begin"/>
      </w:r>
      <w:r w:rsidR="00CA3680">
        <w:rPr>
          <w:noProof/>
        </w:rPr>
        <w:instrText xml:space="preserve"> PAGEREF _Toc104969392 \h </w:instrText>
      </w:r>
      <w:r w:rsidR="00CA3680">
        <w:rPr>
          <w:noProof/>
        </w:rPr>
      </w:r>
      <w:r w:rsidR="00CA3680">
        <w:rPr>
          <w:noProof/>
        </w:rPr>
        <w:fldChar w:fldCharType="separate"/>
      </w:r>
      <w:r w:rsidR="00CA3680">
        <w:rPr>
          <w:noProof/>
        </w:rPr>
        <w:t>3</w:t>
      </w:r>
      <w:r w:rsidR="00CA3680">
        <w:rPr>
          <w:noProof/>
        </w:rPr>
        <w:fldChar w:fldCharType="end"/>
      </w:r>
    </w:p>
    <w:p w14:paraId="4B004031" w14:textId="5CFBABA2" w:rsidR="00CA3680" w:rsidRDefault="00CA3680">
      <w:pPr>
        <w:pStyle w:val="TOC1"/>
        <w:tabs>
          <w:tab w:val="right" w:pos="10214"/>
        </w:tabs>
        <w:rPr>
          <w:rFonts w:asciiTheme="minorHAnsi" w:eastAsiaTheme="minorEastAsia" w:hAnsiTheme="minorHAnsi" w:cstheme="minorBidi"/>
          <w:b w:val="0"/>
          <w:noProof/>
          <w:szCs w:val="22"/>
        </w:rPr>
      </w:pPr>
      <w:r>
        <w:rPr>
          <w:noProof/>
        </w:rPr>
        <w:t>APRIL 13, 2021 - STAFF REPORT ADDENDUM</w:t>
      </w:r>
      <w:r>
        <w:rPr>
          <w:noProof/>
        </w:rPr>
        <w:tab/>
      </w:r>
      <w:r>
        <w:rPr>
          <w:noProof/>
        </w:rPr>
        <w:fldChar w:fldCharType="begin"/>
      </w:r>
      <w:r>
        <w:rPr>
          <w:noProof/>
        </w:rPr>
        <w:instrText xml:space="preserve"> PAGEREF _Toc104969393 \h </w:instrText>
      </w:r>
      <w:r>
        <w:rPr>
          <w:noProof/>
        </w:rPr>
      </w:r>
      <w:r>
        <w:rPr>
          <w:noProof/>
        </w:rPr>
        <w:fldChar w:fldCharType="separate"/>
      </w:r>
      <w:r>
        <w:rPr>
          <w:noProof/>
        </w:rPr>
        <w:t>7</w:t>
      </w:r>
      <w:r>
        <w:rPr>
          <w:noProof/>
        </w:rPr>
        <w:fldChar w:fldCharType="end"/>
      </w:r>
    </w:p>
    <w:p w14:paraId="63AB70D0" w14:textId="5D177CFA" w:rsidR="00CA3680" w:rsidRDefault="00CA3680">
      <w:pPr>
        <w:pStyle w:val="TOC1"/>
        <w:tabs>
          <w:tab w:val="right" w:pos="10214"/>
        </w:tabs>
        <w:rPr>
          <w:rFonts w:asciiTheme="minorHAnsi" w:eastAsiaTheme="minorEastAsia" w:hAnsiTheme="minorHAnsi" w:cstheme="minorBidi"/>
          <w:b w:val="0"/>
          <w:noProof/>
          <w:szCs w:val="22"/>
        </w:rPr>
      </w:pPr>
      <w:r w:rsidRPr="00CB61B6">
        <w:rPr>
          <w:rFonts w:cs="Arial"/>
          <w:noProof/>
        </w:rPr>
        <w:t>APRIL 11, 2022</w:t>
      </w:r>
      <w:r>
        <w:rPr>
          <w:noProof/>
        </w:rPr>
        <w:t xml:space="preserve"> - STAFF REPORT FOR RULE 217(2) REOPENING</w:t>
      </w:r>
      <w:r>
        <w:rPr>
          <w:noProof/>
        </w:rPr>
        <w:tab/>
      </w:r>
      <w:r>
        <w:rPr>
          <w:noProof/>
        </w:rPr>
        <w:fldChar w:fldCharType="begin"/>
      </w:r>
      <w:r>
        <w:rPr>
          <w:noProof/>
        </w:rPr>
        <w:instrText xml:space="preserve"> PAGEREF _Toc104969394 \h </w:instrText>
      </w:r>
      <w:r>
        <w:rPr>
          <w:noProof/>
        </w:rPr>
      </w:r>
      <w:r>
        <w:rPr>
          <w:noProof/>
        </w:rPr>
        <w:fldChar w:fldCharType="separate"/>
      </w:r>
      <w:r>
        <w:rPr>
          <w:noProof/>
        </w:rPr>
        <w:t>8</w:t>
      </w:r>
      <w:r>
        <w:rPr>
          <w:noProof/>
        </w:rPr>
        <w:fldChar w:fldCharType="end"/>
      </w:r>
    </w:p>
    <w:p w14:paraId="4313D3AC" w14:textId="48E27325" w:rsidR="00CA3680" w:rsidRDefault="00CA3680">
      <w:pPr>
        <w:pStyle w:val="TOC1"/>
        <w:tabs>
          <w:tab w:val="right" w:pos="10214"/>
        </w:tabs>
        <w:rPr>
          <w:rFonts w:asciiTheme="minorHAnsi" w:eastAsiaTheme="minorEastAsia" w:hAnsiTheme="minorHAnsi" w:cstheme="minorBidi"/>
          <w:b w:val="0"/>
          <w:noProof/>
          <w:szCs w:val="22"/>
        </w:rPr>
      </w:pPr>
      <w:r w:rsidRPr="00CB61B6">
        <w:rPr>
          <w:rFonts w:cs="Arial"/>
          <w:noProof/>
        </w:rPr>
        <w:t>JUNE 1, 2022</w:t>
      </w:r>
      <w:r>
        <w:rPr>
          <w:noProof/>
        </w:rPr>
        <w:t xml:space="preserve"> - STAFF REPORT ADDENDUM FOR RULE 217(2) REOPENING</w:t>
      </w:r>
      <w:r>
        <w:rPr>
          <w:noProof/>
        </w:rPr>
        <w:tab/>
      </w:r>
      <w:r>
        <w:rPr>
          <w:noProof/>
        </w:rPr>
        <w:fldChar w:fldCharType="begin"/>
      </w:r>
      <w:r>
        <w:rPr>
          <w:noProof/>
        </w:rPr>
        <w:instrText xml:space="preserve"> PAGEREF _Toc104969395 \h </w:instrText>
      </w:r>
      <w:r>
        <w:rPr>
          <w:noProof/>
        </w:rPr>
      </w:r>
      <w:r>
        <w:rPr>
          <w:noProof/>
        </w:rPr>
        <w:fldChar w:fldCharType="separate"/>
      </w:r>
      <w:r>
        <w:rPr>
          <w:noProof/>
        </w:rPr>
        <w:t>10</w:t>
      </w:r>
      <w:r>
        <w:rPr>
          <w:noProof/>
        </w:rPr>
        <w:fldChar w:fldCharType="end"/>
      </w:r>
    </w:p>
    <w:p w14:paraId="6A398D1D" w14:textId="6AAC4DD7" w:rsidR="00EE5339" w:rsidRDefault="00AF4326" w:rsidP="00EE5339">
      <w:pPr>
        <w:pStyle w:val="Header"/>
        <w:tabs>
          <w:tab w:val="clear" w:pos="4320"/>
          <w:tab w:val="clear" w:pos="8640"/>
        </w:tabs>
        <w:rPr>
          <w:rFonts w:ascii="Arial" w:hAnsi="Arial"/>
          <w:sz w:val="18"/>
        </w:rPr>
      </w:pPr>
      <w:r>
        <w:rPr>
          <w:rFonts w:ascii="Arial" w:hAnsi="Arial"/>
          <w:b/>
          <w:sz w:val="22"/>
        </w:rPr>
        <w:fldChar w:fldCharType="end"/>
      </w:r>
      <w:r>
        <w:rPr>
          <w:rFonts w:ascii="Arial" w:hAnsi="Arial"/>
          <w:sz w:val="22"/>
        </w:rPr>
        <w:br w:type="page"/>
      </w:r>
    </w:p>
    <w:p w14:paraId="3CE78D3E" w14:textId="77777777" w:rsidR="00EE5339" w:rsidRDefault="00EE5339" w:rsidP="00EE5339">
      <w:pPr>
        <w:pStyle w:val="Header"/>
        <w:tabs>
          <w:tab w:val="clear" w:pos="4320"/>
          <w:tab w:val="clear" w:pos="8640"/>
        </w:tabs>
        <w:rPr>
          <w:rFonts w:ascii="Arial" w:hAnsi="Arial"/>
          <w:sz w:val="18"/>
        </w:rPr>
      </w:pPr>
    </w:p>
    <w:tbl>
      <w:tblPr>
        <w:tblW w:w="10834" w:type="dxa"/>
        <w:tblLayout w:type="fixed"/>
        <w:tblLook w:val="0000" w:firstRow="0" w:lastRow="0" w:firstColumn="0" w:lastColumn="0" w:noHBand="0" w:noVBand="0"/>
      </w:tblPr>
      <w:tblGrid>
        <w:gridCol w:w="2610"/>
        <w:gridCol w:w="5850"/>
        <w:gridCol w:w="2374"/>
      </w:tblGrid>
      <w:tr w:rsidR="00EE5339" w14:paraId="6242FE97" w14:textId="77777777" w:rsidTr="00733D7F">
        <w:tc>
          <w:tcPr>
            <w:tcW w:w="2610" w:type="dxa"/>
          </w:tcPr>
          <w:p w14:paraId="1A225918" w14:textId="77777777" w:rsidR="00EE5339" w:rsidRDefault="00EE5339" w:rsidP="006C3890">
            <w:pPr>
              <w:ind w:right="77"/>
              <w:jc w:val="center"/>
              <w:rPr>
                <w:rFonts w:ascii="Arial" w:hAnsi="Arial"/>
                <w:sz w:val="16"/>
              </w:rPr>
            </w:pPr>
          </w:p>
        </w:tc>
        <w:tc>
          <w:tcPr>
            <w:tcW w:w="5850" w:type="dxa"/>
          </w:tcPr>
          <w:p w14:paraId="32C0B1D4" w14:textId="77777777" w:rsidR="00EE5339" w:rsidRDefault="00EE5339" w:rsidP="00EE5339">
            <w:pPr>
              <w:ind w:left="-292" w:right="-54"/>
              <w:jc w:val="center"/>
              <w:rPr>
                <w:rFonts w:ascii="Arial" w:hAnsi="Arial"/>
              </w:rPr>
            </w:pPr>
            <w:r>
              <w:rPr>
                <w:rFonts w:ascii="Arial" w:hAnsi="Arial"/>
              </w:rPr>
              <w:t>Michigan Department of Environment, Great Lakes, and Energy</w:t>
            </w:r>
          </w:p>
          <w:p w14:paraId="2572F021" w14:textId="77777777" w:rsidR="00EE5339" w:rsidRDefault="00EE5339" w:rsidP="00720E5F">
            <w:pPr>
              <w:jc w:val="center"/>
              <w:rPr>
                <w:rFonts w:ascii="Arial" w:hAnsi="Arial"/>
                <w:sz w:val="16"/>
              </w:rPr>
            </w:pPr>
            <w:r>
              <w:rPr>
                <w:rFonts w:ascii="Arial" w:hAnsi="Arial"/>
              </w:rPr>
              <w:t>Air Quality Division</w:t>
            </w:r>
          </w:p>
        </w:tc>
        <w:tc>
          <w:tcPr>
            <w:tcW w:w="2374" w:type="dxa"/>
          </w:tcPr>
          <w:p w14:paraId="4572DADC" w14:textId="77777777" w:rsidR="00EE5339" w:rsidRDefault="00EE5339" w:rsidP="00EE5339">
            <w:pPr>
              <w:ind w:left="-73"/>
              <w:jc w:val="center"/>
              <w:rPr>
                <w:rFonts w:ascii="Arial" w:hAnsi="Arial"/>
                <w:sz w:val="16"/>
              </w:rPr>
            </w:pPr>
          </w:p>
        </w:tc>
      </w:tr>
      <w:tr w:rsidR="00EE5339" w14:paraId="2813C970" w14:textId="77777777" w:rsidTr="00733D7F">
        <w:trPr>
          <w:cantSplit/>
          <w:trHeight w:val="333"/>
        </w:trPr>
        <w:tc>
          <w:tcPr>
            <w:tcW w:w="2610" w:type="dxa"/>
          </w:tcPr>
          <w:p w14:paraId="3F2DCA6F" w14:textId="77777777" w:rsidR="00EE5339" w:rsidRDefault="00EE5339" w:rsidP="00720E5F">
            <w:pPr>
              <w:pStyle w:val="Header"/>
              <w:jc w:val="center"/>
              <w:rPr>
                <w:rFonts w:ascii="Arial" w:hAnsi="Arial"/>
                <w:b/>
                <w:sz w:val="16"/>
              </w:rPr>
            </w:pPr>
            <w:r>
              <w:rPr>
                <w:rFonts w:ascii="Arial" w:hAnsi="Arial"/>
                <w:b/>
                <w:sz w:val="16"/>
              </w:rPr>
              <w:t>State Registration Number</w:t>
            </w:r>
          </w:p>
        </w:tc>
        <w:tc>
          <w:tcPr>
            <w:tcW w:w="5850" w:type="dxa"/>
          </w:tcPr>
          <w:p w14:paraId="5ABBED86" w14:textId="77777777" w:rsidR="00EE5339" w:rsidRDefault="00EE5339" w:rsidP="00720E5F">
            <w:pPr>
              <w:jc w:val="center"/>
              <w:rPr>
                <w:rFonts w:ascii="Arial" w:hAnsi="Arial"/>
                <w:b/>
                <w:sz w:val="28"/>
              </w:rPr>
            </w:pPr>
            <w:r>
              <w:rPr>
                <w:rFonts w:ascii="Arial" w:hAnsi="Arial"/>
                <w:b/>
                <w:sz w:val="28"/>
              </w:rPr>
              <w:t>RENEWABLE OPERATING PERMIT</w:t>
            </w:r>
          </w:p>
        </w:tc>
        <w:tc>
          <w:tcPr>
            <w:tcW w:w="2374" w:type="dxa"/>
          </w:tcPr>
          <w:p w14:paraId="7694086A" w14:textId="77777777" w:rsidR="00EE5339" w:rsidRPr="00DB5924" w:rsidRDefault="00EE5339" w:rsidP="00720E5F">
            <w:pPr>
              <w:jc w:val="center"/>
              <w:rPr>
                <w:rFonts w:ascii="Arial" w:hAnsi="Arial"/>
                <w:b/>
                <w:sz w:val="16"/>
              </w:rPr>
            </w:pPr>
            <w:smartTag w:uri="urn:schemas-microsoft-com:office:smarttags" w:element="stockticker">
              <w:r w:rsidRPr="00DB5924">
                <w:rPr>
                  <w:rFonts w:ascii="Arial" w:hAnsi="Arial"/>
                  <w:b/>
                  <w:sz w:val="16"/>
                </w:rPr>
                <w:t>ROP</w:t>
              </w:r>
            </w:smartTag>
            <w:r w:rsidRPr="00DB5924">
              <w:rPr>
                <w:rFonts w:ascii="Arial" w:hAnsi="Arial"/>
                <w:b/>
                <w:sz w:val="16"/>
              </w:rPr>
              <w:t xml:space="preserve"> Number</w:t>
            </w:r>
          </w:p>
        </w:tc>
      </w:tr>
      <w:tr w:rsidR="00EE5339" w14:paraId="3CB784D3" w14:textId="77777777" w:rsidTr="00733D7F">
        <w:trPr>
          <w:cantSplit/>
          <w:trHeight w:val="428"/>
        </w:trPr>
        <w:tc>
          <w:tcPr>
            <w:tcW w:w="2610" w:type="dxa"/>
            <w:tcBorders>
              <w:bottom w:val="nil"/>
            </w:tcBorders>
          </w:tcPr>
          <w:p w14:paraId="1A239C24" w14:textId="77777777" w:rsidR="00EE5339" w:rsidRPr="00910FEA" w:rsidRDefault="00EE5339" w:rsidP="00720E5F">
            <w:pPr>
              <w:pStyle w:val="Header"/>
              <w:jc w:val="center"/>
              <w:rPr>
                <w:rFonts w:ascii="Arial" w:hAnsi="Arial"/>
                <w:sz w:val="22"/>
                <w:szCs w:val="22"/>
              </w:rPr>
            </w:pPr>
            <w:r w:rsidRPr="00910FEA">
              <w:rPr>
                <w:rFonts w:ascii="Arial" w:hAnsi="Arial"/>
                <w:sz w:val="22"/>
                <w:szCs w:val="22"/>
              </w:rPr>
              <w:fldChar w:fldCharType="begin" w:fldLock="1">
                <w:ffData>
                  <w:name w:val="SRN"/>
                  <w:enabled/>
                  <w:calcOnExit/>
                  <w:statusText w:type="text" w:val="Enter SRN"/>
                  <w:textInput/>
                </w:ffData>
              </w:fldChar>
            </w:r>
            <w:r w:rsidRPr="00910FEA">
              <w:rPr>
                <w:rFonts w:ascii="Arial" w:hAnsi="Arial"/>
                <w:sz w:val="22"/>
                <w:szCs w:val="22"/>
              </w:rPr>
              <w:instrText xml:space="preserve"> FORMTEXT </w:instrText>
            </w:r>
            <w:r w:rsidRPr="00910FEA">
              <w:rPr>
                <w:rFonts w:ascii="Arial" w:hAnsi="Arial"/>
                <w:sz w:val="22"/>
                <w:szCs w:val="22"/>
              </w:rPr>
            </w:r>
            <w:r w:rsidRPr="00910FEA">
              <w:rPr>
                <w:rFonts w:ascii="Arial" w:hAnsi="Arial"/>
                <w:sz w:val="22"/>
                <w:szCs w:val="22"/>
              </w:rPr>
              <w:fldChar w:fldCharType="separate"/>
            </w:r>
            <w:r w:rsidR="007E38AE">
              <w:rPr>
                <w:rFonts w:ascii="Arial" w:hAnsi="Arial"/>
                <w:sz w:val="22"/>
                <w:szCs w:val="22"/>
              </w:rPr>
              <w:t>N3261</w:t>
            </w:r>
            <w:r w:rsidRPr="00910FEA">
              <w:rPr>
                <w:rFonts w:ascii="Arial" w:hAnsi="Arial"/>
                <w:sz w:val="22"/>
                <w:szCs w:val="22"/>
              </w:rPr>
              <w:fldChar w:fldCharType="end"/>
            </w:r>
          </w:p>
        </w:tc>
        <w:tc>
          <w:tcPr>
            <w:tcW w:w="5850" w:type="dxa"/>
            <w:tcBorders>
              <w:bottom w:val="nil"/>
            </w:tcBorders>
          </w:tcPr>
          <w:p w14:paraId="556BE17D" w14:textId="49683E60" w:rsidR="00EE5339" w:rsidRPr="0057400E" w:rsidRDefault="000630EA" w:rsidP="00720E5F">
            <w:pPr>
              <w:pStyle w:val="Heading1"/>
              <w:spacing w:before="120"/>
              <w:rPr>
                <w:sz w:val="22"/>
                <w:szCs w:val="22"/>
              </w:rPr>
            </w:pPr>
            <w:bookmarkStart w:id="5" w:name="_Toc183429900"/>
            <w:bookmarkStart w:id="6" w:name="_Toc183430200"/>
            <w:bookmarkStart w:id="7" w:name="_Toc104969392"/>
            <w:r>
              <w:rPr>
                <w:sz w:val="22"/>
                <w:szCs w:val="22"/>
              </w:rPr>
              <w:t>MARCH 8, 2021</w:t>
            </w:r>
            <w:r w:rsidRPr="00983014">
              <w:rPr>
                <w:sz w:val="22"/>
                <w:szCs w:val="22"/>
              </w:rPr>
              <w:t xml:space="preserve"> </w:t>
            </w:r>
            <w:r w:rsidR="00EE5339">
              <w:rPr>
                <w:sz w:val="22"/>
                <w:szCs w:val="22"/>
              </w:rPr>
              <w:t>- S</w:t>
            </w:r>
            <w:r w:rsidR="00EE5339" w:rsidRPr="0057400E">
              <w:rPr>
                <w:sz w:val="22"/>
                <w:szCs w:val="22"/>
              </w:rPr>
              <w:t>TAFF REPORT</w:t>
            </w:r>
            <w:bookmarkEnd w:id="5"/>
            <w:bookmarkEnd w:id="6"/>
            <w:bookmarkEnd w:id="7"/>
          </w:p>
        </w:tc>
        <w:tc>
          <w:tcPr>
            <w:tcW w:w="2374" w:type="dxa"/>
            <w:tcBorders>
              <w:bottom w:val="nil"/>
            </w:tcBorders>
          </w:tcPr>
          <w:p w14:paraId="26B65A6B" w14:textId="0FC75617" w:rsidR="00EE5339" w:rsidRPr="00910FEA" w:rsidRDefault="00D91A4E" w:rsidP="00720E5F">
            <w:pPr>
              <w:pStyle w:val="Header"/>
              <w:jc w:val="center"/>
              <w:rPr>
                <w:rFonts w:ascii="Arial" w:hAnsi="Arial"/>
                <w:b/>
                <w:sz w:val="22"/>
                <w:szCs w:val="22"/>
              </w:rPr>
            </w:pPr>
            <w:r w:rsidRPr="00910FEA">
              <w:rPr>
                <w:rFonts w:ascii="Arial" w:hAnsi="Arial"/>
                <w:sz w:val="22"/>
                <w:szCs w:val="22"/>
              </w:rPr>
              <w:fldChar w:fldCharType="begin" w:fldLock="1">
                <w:ffData>
                  <w:name w:val=""/>
                  <w:enabled/>
                  <w:calcOnExit/>
                  <w:statusText w:type="text" w:val="Enter RO Permit Number After (YEAR) Is Determined."/>
                  <w:textInput/>
                </w:ffData>
              </w:fldChar>
            </w:r>
            <w:r w:rsidRPr="00910FEA">
              <w:rPr>
                <w:rFonts w:ascii="Arial" w:hAnsi="Arial"/>
                <w:sz w:val="22"/>
                <w:szCs w:val="22"/>
              </w:rPr>
              <w:instrText xml:space="preserve"> FORMTEXT </w:instrText>
            </w:r>
            <w:r w:rsidRPr="00910FEA">
              <w:rPr>
                <w:rFonts w:ascii="Arial" w:hAnsi="Arial"/>
                <w:sz w:val="22"/>
                <w:szCs w:val="22"/>
              </w:rPr>
            </w:r>
            <w:r w:rsidRPr="00910FEA">
              <w:rPr>
                <w:rFonts w:ascii="Arial" w:hAnsi="Arial"/>
                <w:sz w:val="22"/>
                <w:szCs w:val="22"/>
              </w:rPr>
              <w:fldChar w:fldCharType="separate"/>
            </w:r>
            <w:r>
              <w:rPr>
                <w:rFonts w:ascii="Arial" w:hAnsi="Arial"/>
                <w:sz w:val="22"/>
                <w:szCs w:val="22"/>
              </w:rPr>
              <w:t>MI-ROP-N3261-2021</w:t>
            </w:r>
            <w:r w:rsidRPr="00910FEA">
              <w:rPr>
                <w:rFonts w:ascii="Arial" w:hAnsi="Arial"/>
                <w:sz w:val="22"/>
                <w:szCs w:val="22"/>
              </w:rPr>
              <w:fldChar w:fldCharType="end"/>
            </w:r>
          </w:p>
        </w:tc>
      </w:tr>
    </w:tbl>
    <w:p w14:paraId="676F7734" w14:textId="77777777" w:rsidR="00AF4326" w:rsidRPr="00CB60BD" w:rsidRDefault="00AF4326" w:rsidP="00EE5339">
      <w:pPr>
        <w:pStyle w:val="Header"/>
        <w:tabs>
          <w:tab w:val="clear" w:pos="4320"/>
          <w:tab w:val="clear" w:pos="8640"/>
        </w:tabs>
        <w:rPr>
          <w:rFonts w:ascii="Arial" w:hAnsi="Arial"/>
          <w:sz w:val="22"/>
        </w:rPr>
      </w:pPr>
    </w:p>
    <w:p w14:paraId="3A3CFCF4" w14:textId="77777777" w:rsidR="00AF4326" w:rsidRPr="00290754" w:rsidRDefault="00AF4326">
      <w:pPr>
        <w:rPr>
          <w:rFonts w:ascii="Arial" w:hAnsi="Arial" w:cs="Arial"/>
          <w:b/>
          <w:sz w:val="22"/>
          <w:szCs w:val="22"/>
          <w:u w:val="single"/>
        </w:rPr>
      </w:pPr>
      <w:bookmarkStart w:id="8" w:name="_Toc480946816"/>
      <w:bookmarkStart w:id="9" w:name="_Toc482691111"/>
      <w:r w:rsidRPr="00290754">
        <w:rPr>
          <w:rFonts w:ascii="Arial" w:hAnsi="Arial" w:cs="Arial"/>
          <w:b/>
          <w:sz w:val="22"/>
          <w:szCs w:val="22"/>
          <w:u w:val="single"/>
        </w:rPr>
        <w:t>Purpose</w:t>
      </w:r>
      <w:bookmarkEnd w:id="8"/>
      <w:bookmarkEnd w:id="9"/>
    </w:p>
    <w:p w14:paraId="50C0E82B" w14:textId="77777777" w:rsidR="00AF4326" w:rsidRPr="00290754" w:rsidRDefault="00AF4326">
      <w:pPr>
        <w:jc w:val="both"/>
        <w:rPr>
          <w:rFonts w:ascii="Arial" w:hAnsi="Arial" w:cs="Arial"/>
          <w:sz w:val="22"/>
          <w:szCs w:val="22"/>
        </w:rPr>
      </w:pPr>
    </w:p>
    <w:p w14:paraId="1397970F" w14:textId="77777777" w:rsidR="00DB5924" w:rsidRPr="00290754" w:rsidRDefault="00DB5924" w:rsidP="00167B85">
      <w:pPr>
        <w:jc w:val="both"/>
        <w:rPr>
          <w:rFonts w:ascii="Arial" w:hAnsi="Arial" w:cs="Arial"/>
          <w:sz w:val="22"/>
          <w:szCs w:val="22"/>
        </w:rPr>
      </w:pPr>
      <w:r w:rsidRPr="00290754">
        <w:rPr>
          <w:rFonts w:ascii="Arial" w:hAnsi="Arial" w:cs="Arial"/>
          <w:sz w:val="22"/>
          <w:szCs w:val="22"/>
        </w:rPr>
        <w:t>Major stationary sources of air pollutants, and some non-major sources, are required to obtain and operate in compliance with a</w:t>
      </w:r>
      <w:r w:rsidR="0002430E">
        <w:rPr>
          <w:rFonts w:ascii="Arial" w:hAnsi="Arial" w:cs="Arial"/>
          <w:sz w:val="22"/>
          <w:szCs w:val="22"/>
        </w:rPr>
        <w:t>n</w:t>
      </w:r>
      <w:r w:rsidRPr="00290754">
        <w:rPr>
          <w:rFonts w:ascii="Arial" w:hAnsi="Arial" w:cs="Arial"/>
          <w:sz w:val="22"/>
          <w:szCs w:val="22"/>
        </w:rPr>
        <w:t xml:space="preserve"> </w:t>
      </w:r>
      <w:smartTag w:uri="urn:schemas-microsoft-com:office:smarttags" w:element="stockticker">
        <w:r w:rsidRPr="00290754">
          <w:rPr>
            <w:rFonts w:ascii="Arial" w:hAnsi="Arial" w:cs="Arial"/>
            <w:sz w:val="22"/>
            <w:szCs w:val="22"/>
          </w:rPr>
          <w:t>RO</w:t>
        </w:r>
        <w:r w:rsidR="0009079D">
          <w:rPr>
            <w:rFonts w:ascii="Arial" w:hAnsi="Arial" w:cs="Arial"/>
            <w:sz w:val="22"/>
            <w:szCs w:val="22"/>
          </w:rPr>
          <w:t>P</w:t>
        </w:r>
      </w:smartTag>
      <w:r w:rsidRPr="00290754">
        <w:rPr>
          <w:rFonts w:ascii="Arial" w:hAnsi="Arial" w:cs="Arial"/>
          <w:sz w:val="22"/>
          <w:szCs w:val="22"/>
        </w:rPr>
        <w:t xml:space="preserve"> pursuant to Title V of the federal Clean Air Act</w:t>
      </w:r>
      <w:r w:rsidR="00DA1E6B">
        <w:rPr>
          <w:rFonts w:ascii="Arial" w:hAnsi="Arial" w:cs="Arial"/>
          <w:sz w:val="22"/>
          <w:szCs w:val="22"/>
        </w:rPr>
        <w:t>;</w:t>
      </w:r>
      <w:r w:rsidRPr="00290754">
        <w:rPr>
          <w:rFonts w:ascii="Arial" w:hAnsi="Arial" w:cs="Arial"/>
          <w:sz w:val="22"/>
          <w:szCs w:val="22"/>
        </w:rPr>
        <w:t xml:space="preserve"> and Michigan’s Administrative Rules for </w:t>
      </w:r>
      <w:r w:rsidR="0002430E">
        <w:rPr>
          <w:rFonts w:ascii="Arial" w:hAnsi="Arial" w:cs="Arial"/>
          <w:sz w:val="22"/>
          <w:szCs w:val="22"/>
        </w:rPr>
        <w:t>A</w:t>
      </w:r>
      <w:r w:rsidRPr="00290754">
        <w:rPr>
          <w:rFonts w:ascii="Arial" w:hAnsi="Arial" w:cs="Arial"/>
          <w:sz w:val="22"/>
          <w:szCs w:val="22"/>
        </w:rPr>
        <w:t xml:space="preserve">ir </w:t>
      </w:r>
      <w:r w:rsidR="0002430E">
        <w:rPr>
          <w:rFonts w:ascii="Arial" w:hAnsi="Arial" w:cs="Arial"/>
          <w:sz w:val="22"/>
          <w:szCs w:val="22"/>
        </w:rPr>
        <w:t>P</w:t>
      </w:r>
      <w:r w:rsidRPr="00290754">
        <w:rPr>
          <w:rFonts w:ascii="Arial" w:hAnsi="Arial" w:cs="Arial"/>
          <w:sz w:val="22"/>
          <w:szCs w:val="22"/>
        </w:rPr>
        <w:t xml:space="preserve">ollution </w:t>
      </w:r>
      <w:r w:rsidR="0002430E">
        <w:rPr>
          <w:rFonts w:ascii="Arial" w:hAnsi="Arial" w:cs="Arial"/>
          <w:sz w:val="22"/>
          <w:szCs w:val="22"/>
        </w:rPr>
        <w:t>C</w:t>
      </w:r>
      <w:r w:rsidRPr="00290754">
        <w:rPr>
          <w:rFonts w:ascii="Arial" w:hAnsi="Arial" w:cs="Arial"/>
          <w:sz w:val="22"/>
          <w:szCs w:val="22"/>
        </w:rPr>
        <w:t xml:space="preserve">ontrol </w:t>
      </w:r>
      <w:r w:rsidR="00621F23">
        <w:rPr>
          <w:rFonts w:ascii="Arial" w:hAnsi="Arial" w:cs="Arial"/>
          <w:sz w:val="22"/>
          <w:szCs w:val="22"/>
        </w:rPr>
        <w:t>promulgated under</w:t>
      </w:r>
      <w:r w:rsidRPr="00290754">
        <w:rPr>
          <w:rFonts w:ascii="Arial" w:hAnsi="Arial" w:cs="Arial"/>
          <w:sz w:val="22"/>
          <w:szCs w:val="22"/>
        </w:rPr>
        <w:t xml:space="preserve"> Section 5506(1) of </w:t>
      </w:r>
      <w:r w:rsidR="00DB7D71">
        <w:rPr>
          <w:rFonts w:ascii="Arial" w:hAnsi="Arial" w:cs="Arial"/>
          <w:sz w:val="22"/>
          <w:szCs w:val="22"/>
        </w:rPr>
        <w:t>Act 451</w:t>
      </w:r>
      <w:r w:rsidRPr="00290754">
        <w:rPr>
          <w:rFonts w:ascii="Arial" w:hAnsi="Arial" w:cs="Arial"/>
          <w:sz w:val="22"/>
          <w:szCs w:val="22"/>
        </w:rPr>
        <w:t xml:space="preserve">.  Sources subject to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program are defined by criteria in Rule 211(1).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is intended to simplify and clarify a stationary source’s applicable requirements and compliance with them by consolidating all state and federal air quality requirements into one document.</w:t>
      </w:r>
    </w:p>
    <w:p w14:paraId="398AE155" w14:textId="77777777" w:rsidR="00DB5924" w:rsidRPr="00290754" w:rsidRDefault="00DB5924" w:rsidP="00167B85">
      <w:pPr>
        <w:jc w:val="both"/>
        <w:rPr>
          <w:rFonts w:ascii="Arial" w:hAnsi="Arial" w:cs="Arial"/>
          <w:sz w:val="22"/>
          <w:szCs w:val="22"/>
        </w:rPr>
      </w:pPr>
    </w:p>
    <w:p w14:paraId="1FF34D47" w14:textId="77777777" w:rsidR="00AF4326" w:rsidRPr="00290754" w:rsidRDefault="00DB5924" w:rsidP="00167B85">
      <w:pPr>
        <w:jc w:val="both"/>
        <w:rPr>
          <w:rFonts w:ascii="Arial" w:hAnsi="Arial" w:cs="Arial"/>
          <w:sz w:val="22"/>
          <w:szCs w:val="22"/>
        </w:rPr>
      </w:pPr>
      <w:r w:rsidRPr="00290754">
        <w:rPr>
          <w:rFonts w:ascii="Arial" w:hAnsi="Arial" w:cs="Arial"/>
          <w:sz w:val="22"/>
          <w:szCs w:val="22"/>
        </w:rPr>
        <w:t xml:space="preserve">This </w:t>
      </w:r>
      <w:r w:rsidR="0002430E">
        <w:rPr>
          <w:rFonts w:ascii="Arial" w:hAnsi="Arial" w:cs="Arial"/>
          <w:sz w:val="22"/>
          <w:szCs w:val="22"/>
        </w:rPr>
        <w:t>Staff R</w:t>
      </w:r>
      <w:r w:rsidRPr="00290754">
        <w:rPr>
          <w:rFonts w:ascii="Arial" w:hAnsi="Arial" w:cs="Arial"/>
          <w:sz w:val="22"/>
          <w:szCs w:val="22"/>
        </w:rPr>
        <w:t xml:space="preserve">eport, as required by Rule 214(1), sets forth the applicable requirements and factual basis for the draft </w:t>
      </w:r>
      <w:r w:rsidR="0002430E">
        <w:rPr>
          <w:rFonts w:ascii="Arial" w:hAnsi="Arial" w:cs="Arial"/>
          <w:sz w:val="22"/>
          <w:szCs w:val="22"/>
        </w:rPr>
        <w:t>ROP</w:t>
      </w:r>
      <w:r w:rsidRPr="00290754">
        <w:rPr>
          <w:rFonts w:ascii="Arial" w:hAnsi="Arial" w:cs="Arial"/>
          <w:sz w:val="22"/>
          <w:szCs w:val="22"/>
        </w:rPr>
        <w:t xml:space="preserve"> terms and conditions including citations of the underlying applicable requirements, an explanation of any equivalent requirements included in the draft </w:t>
      </w:r>
      <w:r w:rsidR="0002430E">
        <w:rPr>
          <w:rFonts w:ascii="Arial" w:hAnsi="Arial" w:cs="Arial"/>
          <w:sz w:val="22"/>
          <w:szCs w:val="22"/>
        </w:rPr>
        <w:t>ROP</w:t>
      </w:r>
      <w:r w:rsidRPr="00290754">
        <w:rPr>
          <w:rFonts w:ascii="Arial" w:hAnsi="Arial" w:cs="Arial"/>
          <w:sz w:val="22"/>
          <w:szCs w:val="22"/>
        </w:rPr>
        <w:t xml:space="preserve"> pursuant to Rule 212(5), and any determination made pursuant to Rule 213(6)(a)(ii) regarding requirements that are not applicable to the stationary source.</w:t>
      </w:r>
    </w:p>
    <w:p w14:paraId="53E856A3" w14:textId="77777777" w:rsidR="00DB5924" w:rsidRPr="00290754" w:rsidRDefault="00DB5924" w:rsidP="00DB5924">
      <w:pPr>
        <w:rPr>
          <w:rFonts w:ascii="Arial" w:hAnsi="Arial" w:cs="Arial"/>
          <w:sz w:val="22"/>
          <w:szCs w:val="22"/>
        </w:rPr>
      </w:pPr>
    </w:p>
    <w:p w14:paraId="13508DC0" w14:textId="77777777" w:rsidR="00AF4326" w:rsidRPr="00290754" w:rsidRDefault="00AF4326">
      <w:pPr>
        <w:rPr>
          <w:rFonts w:ascii="Arial" w:hAnsi="Arial" w:cs="Arial"/>
          <w:b/>
          <w:sz w:val="22"/>
          <w:szCs w:val="22"/>
          <w:u w:val="single"/>
        </w:rPr>
      </w:pPr>
      <w:bookmarkStart w:id="10" w:name="_Toc480946817"/>
      <w:bookmarkStart w:id="11" w:name="_Toc482691112"/>
      <w:r w:rsidRPr="00290754">
        <w:rPr>
          <w:rFonts w:ascii="Arial" w:hAnsi="Arial" w:cs="Arial"/>
          <w:b/>
          <w:sz w:val="22"/>
          <w:szCs w:val="22"/>
          <w:u w:val="single"/>
        </w:rPr>
        <w:t>General Information</w:t>
      </w:r>
      <w:bookmarkEnd w:id="10"/>
      <w:bookmarkEnd w:id="11"/>
    </w:p>
    <w:p w14:paraId="145AACC2" w14:textId="77777777" w:rsidR="00AF4326" w:rsidRPr="00290754" w:rsidRDefault="00AF4326">
      <w:pPr>
        <w:rPr>
          <w:rFonts w:ascii="Arial" w:hAnsi="Arial" w:cs="Arial"/>
          <w:sz w:val="22"/>
          <w:szCs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4" w:space="0" w:color="auto"/>
        </w:tblBorders>
        <w:tblLayout w:type="fixed"/>
        <w:tblLook w:val="0000" w:firstRow="0" w:lastRow="0" w:firstColumn="0" w:lastColumn="0" w:noHBand="0" w:noVBand="0"/>
      </w:tblPr>
      <w:tblGrid>
        <w:gridCol w:w="5040"/>
        <w:gridCol w:w="5220"/>
      </w:tblGrid>
      <w:tr w:rsidR="00AF4326" w:rsidRPr="00290754" w14:paraId="087B5867" w14:textId="77777777" w:rsidTr="006C3890">
        <w:tc>
          <w:tcPr>
            <w:tcW w:w="5040" w:type="dxa"/>
          </w:tcPr>
          <w:p w14:paraId="75A2562E" w14:textId="77777777" w:rsidR="00AF4326" w:rsidRPr="00290754" w:rsidRDefault="00AF4326">
            <w:pPr>
              <w:rPr>
                <w:rFonts w:ascii="Arial" w:hAnsi="Arial" w:cs="Arial"/>
                <w:sz w:val="22"/>
                <w:szCs w:val="22"/>
              </w:rPr>
            </w:pPr>
            <w:r w:rsidRPr="00290754">
              <w:rPr>
                <w:rFonts w:ascii="Arial" w:hAnsi="Arial" w:cs="Arial"/>
                <w:sz w:val="22"/>
                <w:szCs w:val="22"/>
              </w:rPr>
              <w:t>Stationary Source Mailing Address:</w:t>
            </w:r>
          </w:p>
        </w:tc>
        <w:tc>
          <w:tcPr>
            <w:tcW w:w="5220" w:type="dxa"/>
          </w:tcPr>
          <w:p w14:paraId="6FD11C64" w14:textId="77777777" w:rsidR="001159B4" w:rsidRDefault="001159B4">
            <w:pPr>
              <w:rPr>
                <w:rFonts w:ascii="Arial" w:hAnsi="Arial" w:cs="Arial"/>
                <w:sz w:val="22"/>
                <w:szCs w:val="22"/>
              </w:rPr>
            </w:pPr>
            <w:r>
              <w:rPr>
                <w:rFonts w:ascii="Arial" w:hAnsi="Arial" w:cs="Arial"/>
                <w:sz w:val="22"/>
                <w:szCs w:val="22"/>
              </w:rPr>
              <w:fldChar w:fldCharType="begin" w:fldLock="1">
                <w:ffData>
                  <w:name w:val="Source_Name_Mailing"/>
                  <w:enabled/>
                  <w:calcOnExit w:val="0"/>
                  <w:statusText w:type="text" w:val="Enter the Source Name for mailing address."/>
                  <w:textInput/>
                </w:ffData>
              </w:fldChar>
            </w:r>
            <w:bookmarkStart w:id="12" w:name="Source_Name_Mailing"/>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7E38AE">
              <w:rPr>
                <w:rFonts w:ascii="Arial" w:hAnsi="Arial" w:cs="Arial"/>
                <w:sz w:val="22"/>
                <w:szCs w:val="22"/>
              </w:rPr>
              <w:t>Glen's Sanitary Landfill</w:t>
            </w:r>
            <w:r>
              <w:rPr>
                <w:rFonts w:ascii="Arial" w:hAnsi="Arial" w:cs="Arial"/>
                <w:sz w:val="22"/>
                <w:szCs w:val="22"/>
              </w:rPr>
              <w:fldChar w:fldCharType="end"/>
            </w:r>
            <w:bookmarkEnd w:id="12"/>
          </w:p>
          <w:p w14:paraId="443B27EE" w14:textId="77777777" w:rsidR="001159B4" w:rsidRDefault="001159B4">
            <w:pPr>
              <w:rPr>
                <w:rFonts w:ascii="Arial" w:hAnsi="Arial" w:cs="Arial"/>
                <w:sz w:val="22"/>
                <w:szCs w:val="22"/>
              </w:rPr>
            </w:pPr>
            <w:r>
              <w:rPr>
                <w:rFonts w:ascii="Arial" w:hAnsi="Arial" w:cs="Arial"/>
                <w:sz w:val="22"/>
                <w:szCs w:val="22"/>
              </w:rPr>
              <w:fldChar w:fldCharType="begin" w:fldLock="1">
                <w:ffData>
                  <w:name w:val="street_mailing"/>
                  <w:enabled/>
                  <w:calcOnExit w:val="0"/>
                  <w:statusText w:type="text" w:val="Enter the street address."/>
                  <w:textInput/>
                </w:ffData>
              </w:fldChar>
            </w:r>
            <w:bookmarkStart w:id="13" w:name="street_mailing"/>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7E38AE">
              <w:rPr>
                <w:rFonts w:ascii="Arial" w:hAnsi="Arial" w:cs="Arial"/>
                <w:sz w:val="22"/>
                <w:szCs w:val="22"/>
              </w:rPr>
              <w:t>518 East Traverse Highway</w:t>
            </w:r>
            <w:r>
              <w:rPr>
                <w:rFonts w:ascii="Arial" w:hAnsi="Arial" w:cs="Arial"/>
                <w:sz w:val="22"/>
                <w:szCs w:val="22"/>
              </w:rPr>
              <w:fldChar w:fldCharType="end"/>
            </w:r>
            <w:bookmarkEnd w:id="13"/>
          </w:p>
          <w:p w14:paraId="2C77BC30" w14:textId="77777777" w:rsidR="00AF4326" w:rsidRPr="00290754" w:rsidRDefault="001159B4">
            <w:pPr>
              <w:rPr>
                <w:rFonts w:ascii="Arial" w:hAnsi="Arial" w:cs="Arial"/>
                <w:sz w:val="22"/>
                <w:szCs w:val="22"/>
              </w:rPr>
            </w:pPr>
            <w:r>
              <w:rPr>
                <w:rFonts w:ascii="Arial" w:hAnsi="Arial" w:cs="Arial"/>
                <w:sz w:val="22"/>
                <w:szCs w:val="22"/>
              </w:rPr>
              <w:fldChar w:fldCharType="begin" w:fldLock="1">
                <w:ffData>
                  <w:name w:val="city_mailing"/>
                  <w:enabled/>
                  <w:calcOnExit w:val="0"/>
                  <w:statusText w:type="text" w:val="Enter the City name."/>
                  <w:textInput/>
                </w:ffData>
              </w:fldChar>
            </w:r>
            <w:bookmarkStart w:id="14" w:name="city_mailing"/>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7E38AE">
              <w:rPr>
                <w:rFonts w:ascii="Arial" w:hAnsi="Arial" w:cs="Arial"/>
                <w:sz w:val="22"/>
                <w:szCs w:val="22"/>
              </w:rPr>
              <w:t>Maple City</w:t>
            </w:r>
            <w:r>
              <w:rPr>
                <w:rFonts w:ascii="Arial" w:hAnsi="Arial" w:cs="Arial"/>
                <w:sz w:val="22"/>
                <w:szCs w:val="22"/>
              </w:rPr>
              <w:fldChar w:fldCharType="end"/>
            </w:r>
            <w:bookmarkEnd w:id="14"/>
            <w:r w:rsidR="00AF4326" w:rsidRPr="00290754">
              <w:rPr>
                <w:rFonts w:ascii="Arial" w:hAnsi="Arial" w:cs="Arial"/>
                <w:sz w:val="22"/>
                <w:szCs w:val="22"/>
              </w:rPr>
              <w:t>, Michigan</w:t>
            </w:r>
            <w:r>
              <w:rPr>
                <w:rFonts w:ascii="Arial" w:hAnsi="Arial" w:cs="Arial"/>
                <w:sz w:val="22"/>
                <w:szCs w:val="22"/>
              </w:rPr>
              <w:t xml:space="preserve"> </w:t>
            </w:r>
            <w:r>
              <w:rPr>
                <w:rFonts w:ascii="Arial" w:hAnsi="Arial" w:cs="Arial"/>
                <w:sz w:val="22"/>
                <w:szCs w:val="22"/>
              </w:rPr>
              <w:fldChar w:fldCharType="begin" w:fldLock="1">
                <w:ffData>
                  <w:name w:val="zipcode_mailing"/>
                  <w:enabled/>
                  <w:calcOnExit w:val="0"/>
                  <w:statusText w:type="text" w:val="Enter the Zip Code."/>
                  <w:textInput/>
                </w:ffData>
              </w:fldChar>
            </w:r>
            <w:bookmarkStart w:id="15" w:name="zipcode_mailing"/>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7E38AE">
              <w:rPr>
                <w:rFonts w:ascii="Arial" w:hAnsi="Arial" w:cs="Arial"/>
                <w:sz w:val="22"/>
                <w:szCs w:val="22"/>
              </w:rPr>
              <w:t>49664</w:t>
            </w:r>
            <w:r>
              <w:rPr>
                <w:rFonts w:ascii="Arial" w:hAnsi="Arial" w:cs="Arial"/>
                <w:sz w:val="22"/>
                <w:szCs w:val="22"/>
              </w:rPr>
              <w:fldChar w:fldCharType="end"/>
            </w:r>
            <w:bookmarkEnd w:id="15"/>
            <w:r w:rsidR="00AF4326" w:rsidRPr="00290754">
              <w:rPr>
                <w:rFonts w:ascii="Arial" w:hAnsi="Arial" w:cs="Arial"/>
                <w:sz w:val="22"/>
                <w:szCs w:val="22"/>
              </w:rPr>
              <w:t xml:space="preserve"> </w:t>
            </w:r>
          </w:p>
        </w:tc>
      </w:tr>
      <w:tr w:rsidR="00AF4326" w:rsidRPr="00290754" w14:paraId="51C31B07" w14:textId="77777777" w:rsidTr="006C3890">
        <w:trPr>
          <w:trHeight w:val="273"/>
        </w:trPr>
        <w:tc>
          <w:tcPr>
            <w:tcW w:w="5040" w:type="dxa"/>
          </w:tcPr>
          <w:p w14:paraId="7EFB2E85" w14:textId="77777777" w:rsidR="00AF4326" w:rsidRPr="00290754" w:rsidRDefault="00AF4326">
            <w:pPr>
              <w:rPr>
                <w:rFonts w:ascii="Arial" w:hAnsi="Arial" w:cs="Arial"/>
                <w:sz w:val="22"/>
                <w:szCs w:val="22"/>
              </w:rPr>
            </w:pPr>
            <w:r w:rsidRPr="00290754">
              <w:rPr>
                <w:rFonts w:ascii="Arial" w:hAnsi="Arial" w:cs="Arial"/>
                <w:sz w:val="22"/>
                <w:szCs w:val="22"/>
              </w:rPr>
              <w:t>Source Registration Number (</w:t>
            </w:r>
            <w:smartTag w:uri="urn:schemas-microsoft-com:office:smarttags" w:element="stockticker">
              <w:r w:rsidRPr="00290754">
                <w:rPr>
                  <w:rFonts w:ascii="Arial" w:hAnsi="Arial" w:cs="Arial"/>
                  <w:sz w:val="22"/>
                  <w:szCs w:val="22"/>
                </w:rPr>
                <w:t>SRN</w:t>
              </w:r>
            </w:smartTag>
            <w:r w:rsidRPr="00290754">
              <w:rPr>
                <w:rFonts w:ascii="Arial" w:hAnsi="Arial" w:cs="Arial"/>
                <w:sz w:val="22"/>
                <w:szCs w:val="22"/>
              </w:rPr>
              <w:t>):</w:t>
            </w:r>
          </w:p>
        </w:tc>
        <w:tc>
          <w:tcPr>
            <w:tcW w:w="5220" w:type="dxa"/>
          </w:tcPr>
          <w:p w14:paraId="0534B2FC" w14:textId="77777777" w:rsidR="00AF4326" w:rsidRPr="00290754" w:rsidRDefault="00026AB8">
            <w:pPr>
              <w:rPr>
                <w:rFonts w:ascii="Arial" w:hAnsi="Arial" w:cs="Arial"/>
                <w:sz w:val="22"/>
                <w:szCs w:val="22"/>
              </w:rPr>
            </w:pPr>
            <w:r>
              <w:rPr>
                <w:rFonts w:ascii="Arial" w:hAnsi="Arial" w:cs="Arial"/>
                <w:sz w:val="22"/>
                <w:szCs w:val="22"/>
              </w:rPr>
              <w:fldChar w:fldCharType="begin" w:fldLock="1">
                <w:ffData>
                  <w:name w:val="Text15"/>
                  <w:enabled/>
                  <w:calcOnExit w:val="0"/>
                  <w:textInput/>
                </w:ffData>
              </w:fldChar>
            </w:r>
            <w:bookmarkStart w:id="16" w:name="Text15"/>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7E38AE">
              <w:rPr>
                <w:rFonts w:ascii="Arial" w:hAnsi="Arial" w:cs="Arial"/>
                <w:noProof/>
                <w:sz w:val="22"/>
                <w:szCs w:val="22"/>
              </w:rPr>
              <w:t>N3261</w:t>
            </w:r>
            <w:r>
              <w:rPr>
                <w:rFonts w:ascii="Arial" w:hAnsi="Arial" w:cs="Arial"/>
                <w:sz w:val="22"/>
                <w:szCs w:val="22"/>
              </w:rPr>
              <w:fldChar w:fldCharType="end"/>
            </w:r>
            <w:bookmarkEnd w:id="16"/>
          </w:p>
        </w:tc>
      </w:tr>
      <w:tr w:rsidR="00AF4326" w:rsidRPr="00290754" w14:paraId="58E2807F" w14:textId="77777777" w:rsidTr="006C3890">
        <w:tc>
          <w:tcPr>
            <w:tcW w:w="5040" w:type="dxa"/>
          </w:tcPr>
          <w:p w14:paraId="44F0BF33" w14:textId="77777777" w:rsidR="00AF4326" w:rsidRPr="00290754" w:rsidRDefault="00C94DBD">
            <w:pPr>
              <w:rPr>
                <w:rFonts w:ascii="Arial" w:hAnsi="Arial" w:cs="Arial"/>
                <w:sz w:val="22"/>
                <w:szCs w:val="22"/>
              </w:rPr>
            </w:pPr>
            <w:r>
              <w:rPr>
                <w:rFonts w:ascii="Arial" w:hAnsi="Arial" w:cs="Arial"/>
                <w:sz w:val="22"/>
                <w:szCs w:val="22"/>
              </w:rPr>
              <w:t>North American Industry Classification System</w:t>
            </w:r>
            <w:r w:rsidR="003B36CE">
              <w:rPr>
                <w:rFonts w:ascii="Arial" w:hAnsi="Arial" w:cs="Arial"/>
                <w:sz w:val="22"/>
                <w:szCs w:val="22"/>
              </w:rPr>
              <w:t xml:space="preserve"> (NAICS) Code</w:t>
            </w:r>
            <w:r w:rsidR="00AF4326" w:rsidRPr="00290754">
              <w:rPr>
                <w:rFonts w:ascii="Arial" w:hAnsi="Arial" w:cs="Arial"/>
                <w:sz w:val="22"/>
                <w:szCs w:val="22"/>
              </w:rPr>
              <w:t>:</w:t>
            </w:r>
          </w:p>
        </w:tc>
        <w:bookmarkStart w:id="17" w:name="SIC"/>
        <w:tc>
          <w:tcPr>
            <w:tcW w:w="5220" w:type="dxa"/>
          </w:tcPr>
          <w:p w14:paraId="62E3D154" w14:textId="77777777" w:rsidR="00AF4326" w:rsidRPr="00290754" w:rsidRDefault="00355F38">
            <w:pPr>
              <w:rPr>
                <w:rFonts w:ascii="Arial" w:hAnsi="Arial" w:cs="Arial"/>
                <w:sz w:val="22"/>
                <w:szCs w:val="22"/>
              </w:rPr>
            </w:pPr>
            <w:r>
              <w:rPr>
                <w:rFonts w:ascii="Arial" w:hAnsi="Arial" w:cs="Arial"/>
                <w:sz w:val="22"/>
                <w:szCs w:val="22"/>
              </w:rPr>
              <w:fldChar w:fldCharType="begin" w:fldLock="1">
                <w:ffData>
                  <w:name w:val="SIC"/>
                  <w:enabled/>
                  <w:calcOnExit/>
                  <w:statusText w:type="text" w:val="Enter the NAICS for the stationary source."/>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7E38AE">
              <w:rPr>
                <w:rFonts w:ascii="Arial" w:hAnsi="Arial" w:cs="Arial"/>
                <w:sz w:val="22"/>
                <w:szCs w:val="22"/>
              </w:rPr>
              <w:t>562212</w:t>
            </w:r>
            <w:r>
              <w:rPr>
                <w:rFonts w:ascii="Arial" w:hAnsi="Arial" w:cs="Arial"/>
                <w:sz w:val="22"/>
                <w:szCs w:val="22"/>
              </w:rPr>
              <w:fldChar w:fldCharType="end"/>
            </w:r>
            <w:bookmarkEnd w:id="17"/>
          </w:p>
        </w:tc>
      </w:tr>
      <w:tr w:rsidR="00AF4326" w:rsidRPr="00290754" w14:paraId="2C58157A" w14:textId="77777777" w:rsidTr="006C3890">
        <w:tc>
          <w:tcPr>
            <w:tcW w:w="5040" w:type="dxa"/>
          </w:tcPr>
          <w:p w14:paraId="04686115" w14:textId="77777777" w:rsidR="00AF4326" w:rsidRPr="00290754" w:rsidRDefault="00AF4326">
            <w:pPr>
              <w:rPr>
                <w:rFonts w:ascii="Arial" w:hAnsi="Arial" w:cs="Arial"/>
                <w:sz w:val="22"/>
                <w:szCs w:val="22"/>
              </w:rPr>
            </w:pPr>
            <w:r w:rsidRPr="00290754">
              <w:rPr>
                <w:rFonts w:ascii="Arial" w:hAnsi="Arial" w:cs="Arial"/>
                <w:sz w:val="22"/>
                <w:szCs w:val="22"/>
              </w:rPr>
              <w:t>Number of Stationary Source Sections:</w:t>
            </w:r>
          </w:p>
        </w:tc>
        <w:tc>
          <w:tcPr>
            <w:tcW w:w="5220" w:type="dxa"/>
          </w:tcPr>
          <w:p w14:paraId="3361070C" w14:textId="77777777" w:rsidR="00AF4326" w:rsidRPr="00290754" w:rsidRDefault="00AF4326">
            <w:pPr>
              <w:rPr>
                <w:rFonts w:ascii="Arial" w:hAnsi="Arial" w:cs="Arial"/>
                <w:sz w:val="22"/>
                <w:szCs w:val="22"/>
              </w:rPr>
            </w:pPr>
            <w:r w:rsidRPr="00290754">
              <w:rPr>
                <w:rFonts w:ascii="Arial" w:hAnsi="Arial" w:cs="Arial"/>
                <w:sz w:val="22"/>
                <w:szCs w:val="22"/>
              </w:rPr>
              <w:fldChar w:fldCharType="begin" w:fldLock="1">
                <w:ffData>
                  <w:name w:val="Number_of_Sections"/>
                  <w:enabled/>
                  <w:calcOnExit/>
                  <w:statusText w:type="text" w:val="Enter the number of sections contained in the RO Permit.  The default is one section."/>
                  <w:textInput/>
                </w:ffData>
              </w:fldChar>
            </w:r>
            <w:bookmarkStart w:id="18" w:name="Number_of_Sections"/>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7E38AE">
              <w:rPr>
                <w:rFonts w:ascii="Arial" w:hAnsi="Arial" w:cs="Arial"/>
                <w:sz w:val="22"/>
                <w:szCs w:val="22"/>
              </w:rPr>
              <w:t>1</w:t>
            </w:r>
            <w:r w:rsidRPr="00290754">
              <w:rPr>
                <w:rFonts w:ascii="Arial" w:hAnsi="Arial" w:cs="Arial"/>
                <w:sz w:val="22"/>
                <w:szCs w:val="22"/>
              </w:rPr>
              <w:fldChar w:fldCharType="end"/>
            </w:r>
            <w:bookmarkEnd w:id="18"/>
          </w:p>
        </w:tc>
      </w:tr>
      <w:tr w:rsidR="00647809" w:rsidRPr="00290754" w14:paraId="47131E93" w14:textId="77777777" w:rsidTr="006C3890">
        <w:tc>
          <w:tcPr>
            <w:tcW w:w="5040" w:type="dxa"/>
          </w:tcPr>
          <w:p w14:paraId="4A3CB30D" w14:textId="77777777" w:rsidR="00647809" w:rsidRPr="00290754" w:rsidRDefault="00647809">
            <w:pPr>
              <w:rPr>
                <w:rFonts w:ascii="Arial" w:hAnsi="Arial" w:cs="Arial"/>
                <w:sz w:val="22"/>
                <w:szCs w:val="22"/>
              </w:rPr>
            </w:pPr>
            <w:r>
              <w:rPr>
                <w:rFonts w:ascii="Arial" w:hAnsi="Arial" w:cs="Arial"/>
                <w:sz w:val="22"/>
                <w:szCs w:val="22"/>
              </w:rPr>
              <w:t>Is Application for a Renewal or Initial Issuance?</w:t>
            </w:r>
          </w:p>
        </w:tc>
        <w:tc>
          <w:tcPr>
            <w:tcW w:w="5220" w:type="dxa"/>
          </w:tcPr>
          <w:p w14:paraId="15ADC960" w14:textId="77777777" w:rsidR="00647809" w:rsidRDefault="00D0289A">
            <w:pPr>
              <w:rPr>
                <w:rFonts w:ascii="Arial" w:hAnsi="Arial" w:cs="Arial"/>
                <w:sz w:val="22"/>
                <w:szCs w:val="22"/>
              </w:rPr>
            </w:pPr>
            <w:r>
              <w:rPr>
                <w:rFonts w:ascii="Arial" w:hAnsi="Arial" w:cs="Arial"/>
                <w:sz w:val="22"/>
                <w:szCs w:val="22"/>
              </w:rPr>
              <w:fldChar w:fldCharType="begin">
                <w:ffData>
                  <w:name w:val="Dropdown12"/>
                  <w:enabled/>
                  <w:calcOnExit w:val="0"/>
                  <w:ddList>
                    <w:result w:val="2"/>
                    <w:listEntry w:val="{SELECT ONE}"/>
                    <w:listEntry w:val="Initial Issuance"/>
                    <w:listEntry w:val="Renewal"/>
                  </w:ddList>
                </w:ffData>
              </w:fldChar>
            </w:r>
            <w:bookmarkStart w:id="19" w:name="Dropdown12"/>
            <w:r>
              <w:rPr>
                <w:rFonts w:ascii="Arial" w:hAnsi="Arial" w:cs="Arial"/>
                <w:sz w:val="22"/>
                <w:szCs w:val="22"/>
              </w:rPr>
              <w:instrText xml:space="preserve"> FORMDROPDOWN </w:instrText>
            </w:r>
            <w:r w:rsidR="00570AC3">
              <w:rPr>
                <w:rFonts w:ascii="Arial" w:hAnsi="Arial" w:cs="Arial"/>
                <w:sz w:val="22"/>
                <w:szCs w:val="22"/>
              </w:rPr>
            </w:r>
            <w:r w:rsidR="00570AC3">
              <w:rPr>
                <w:rFonts w:ascii="Arial" w:hAnsi="Arial" w:cs="Arial"/>
                <w:sz w:val="22"/>
                <w:szCs w:val="22"/>
              </w:rPr>
              <w:fldChar w:fldCharType="separate"/>
            </w:r>
            <w:r>
              <w:rPr>
                <w:rFonts w:ascii="Arial" w:hAnsi="Arial" w:cs="Arial"/>
                <w:sz w:val="22"/>
                <w:szCs w:val="22"/>
              </w:rPr>
              <w:fldChar w:fldCharType="end"/>
            </w:r>
            <w:bookmarkEnd w:id="19"/>
          </w:p>
        </w:tc>
      </w:tr>
      <w:tr w:rsidR="00AF4326" w:rsidRPr="00290754" w14:paraId="77EA8D13" w14:textId="77777777" w:rsidTr="006C3890">
        <w:tc>
          <w:tcPr>
            <w:tcW w:w="5040" w:type="dxa"/>
          </w:tcPr>
          <w:p w14:paraId="4388B7CE" w14:textId="77777777" w:rsidR="00AF4326" w:rsidRPr="00290754" w:rsidRDefault="00AF4326">
            <w:pPr>
              <w:rPr>
                <w:rFonts w:ascii="Arial" w:hAnsi="Arial" w:cs="Arial"/>
                <w:sz w:val="22"/>
                <w:szCs w:val="22"/>
              </w:rPr>
            </w:pPr>
            <w:r w:rsidRPr="00290754">
              <w:rPr>
                <w:rFonts w:ascii="Arial" w:hAnsi="Arial" w:cs="Arial"/>
                <w:sz w:val="22"/>
                <w:szCs w:val="22"/>
              </w:rPr>
              <w:t>Application Number:</w:t>
            </w:r>
          </w:p>
        </w:tc>
        <w:tc>
          <w:tcPr>
            <w:tcW w:w="5220" w:type="dxa"/>
          </w:tcPr>
          <w:p w14:paraId="6F0041D5" w14:textId="77777777" w:rsidR="00AF4326" w:rsidRPr="00290754" w:rsidRDefault="001159B4">
            <w:pPr>
              <w:rPr>
                <w:rFonts w:ascii="Arial" w:hAnsi="Arial" w:cs="Arial"/>
                <w:sz w:val="22"/>
                <w:szCs w:val="22"/>
              </w:rPr>
            </w:pPr>
            <w:r>
              <w:rPr>
                <w:rFonts w:ascii="Arial" w:hAnsi="Arial" w:cs="Arial"/>
                <w:sz w:val="22"/>
                <w:szCs w:val="22"/>
              </w:rPr>
              <w:fldChar w:fldCharType="begin" w:fldLock="1">
                <w:ffData>
                  <w:name w:val="Application_number"/>
                  <w:enabled/>
                  <w:calcOnExit w:val="0"/>
                  <w:statusText w:type="text" w:val="Enter the ROP application number, NOT the ROP permit number."/>
                  <w:textInput/>
                </w:ffData>
              </w:fldChar>
            </w:r>
            <w:bookmarkStart w:id="20" w:name="Application_numbe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7E38AE">
              <w:rPr>
                <w:rFonts w:ascii="Arial" w:hAnsi="Arial" w:cs="Arial"/>
                <w:sz w:val="22"/>
                <w:szCs w:val="22"/>
              </w:rPr>
              <w:t>202000071</w:t>
            </w:r>
            <w:r>
              <w:rPr>
                <w:rFonts w:ascii="Arial" w:hAnsi="Arial" w:cs="Arial"/>
                <w:sz w:val="22"/>
                <w:szCs w:val="22"/>
              </w:rPr>
              <w:fldChar w:fldCharType="end"/>
            </w:r>
            <w:bookmarkEnd w:id="20"/>
          </w:p>
        </w:tc>
      </w:tr>
      <w:tr w:rsidR="00AF4326" w:rsidRPr="00290754" w14:paraId="3829D772" w14:textId="77777777" w:rsidTr="006C3890">
        <w:tc>
          <w:tcPr>
            <w:tcW w:w="5040" w:type="dxa"/>
          </w:tcPr>
          <w:p w14:paraId="7C33061D" w14:textId="77777777" w:rsidR="00AF4326" w:rsidRPr="00290754" w:rsidRDefault="00AF4326">
            <w:pPr>
              <w:rPr>
                <w:rFonts w:ascii="Arial" w:hAnsi="Arial" w:cs="Arial"/>
                <w:sz w:val="22"/>
                <w:szCs w:val="22"/>
              </w:rPr>
            </w:pPr>
            <w:r w:rsidRPr="00290754">
              <w:rPr>
                <w:rFonts w:ascii="Arial" w:hAnsi="Arial" w:cs="Arial"/>
                <w:sz w:val="22"/>
                <w:szCs w:val="22"/>
              </w:rPr>
              <w:t>Responsible Official:</w:t>
            </w:r>
          </w:p>
        </w:tc>
        <w:tc>
          <w:tcPr>
            <w:tcW w:w="5220" w:type="dxa"/>
          </w:tcPr>
          <w:p w14:paraId="4C7E7C3F" w14:textId="77777777" w:rsidR="00AF4326" w:rsidRPr="00290754" w:rsidRDefault="00AF4326">
            <w:pPr>
              <w:rPr>
                <w:rFonts w:ascii="Arial" w:hAnsi="Arial" w:cs="Arial"/>
                <w:sz w:val="22"/>
                <w:szCs w:val="22"/>
              </w:rPr>
            </w:pPr>
            <w:r w:rsidRPr="00290754">
              <w:rPr>
                <w:rFonts w:ascii="Arial" w:hAnsi="Arial" w:cs="Arial"/>
                <w:sz w:val="22"/>
                <w:szCs w:val="22"/>
              </w:rPr>
              <w:fldChar w:fldCharType="begin" w:fldLock="1">
                <w:ffData>
                  <w:name w:val="Responsible_Official"/>
                  <w:enabled/>
                  <w:calcOnExit/>
                  <w:statusText w:type="text" w:val="Enter the name of the responsible official.  If there are multiple reponsible officials, unprotect document and add necessary information."/>
                  <w:textInput/>
                </w:ffData>
              </w:fldChar>
            </w:r>
            <w:bookmarkStart w:id="21" w:name="Responsible_Official"/>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7E38AE">
              <w:rPr>
                <w:rFonts w:ascii="Arial" w:hAnsi="Arial" w:cs="Arial"/>
                <w:sz w:val="22"/>
                <w:szCs w:val="22"/>
              </w:rPr>
              <w:t>Mr. James Palmer</w:t>
            </w:r>
            <w:r w:rsidRPr="00290754">
              <w:rPr>
                <w:rFonts w:ascii="Arial" w:hAnsi="Arial" w:cs="Arial"/>
                <w:sz w:val="22"/>
                <w:szCs w:val="22"/>
              </w:rPr>
              <w:fldChar w:fldCharType="end"/>
            </w:r>
            <w:bookmarkEnd w:id="21"/>
            <w:r w:rsidR="00CF37B7">
              <w:rPr>
                <w:rFonts w:ascii="Arial" w:hAnsi="Arial" w:cs="Arial"/>
                <w:sz w:val="22"/>
                <w:szCs w:val="22"/>
              </w:rPr>
              <w:t xml:space="preserve">, </w:t>
            </w:r>
            <w:r w:rsidRPr="00290754">
              <w:rPr>
                <w:rFonts w:ascii="Arial" w:hAnsi="Arial" w:cs="Arial"/>
                <w:sz w:val="22"/>
                <w:szCs w:val="22"/>
              </w:rPr>
              <w:fldChar w:fldCharType="begin" w:fldLock="1">
                <w:ffData>
                  <w:name w:val="RO_Title"/>
                  <w:enabled/>
                  <w:calcOnExit/>
                  <w:statusText w:type="text" w:val="Enter the title of the responsible official."/>
                  <w:textInput/>
                </w:ffData>
              </w:fldChar>
            </w:r>
            <w:bookmarkStart w:id="22" w:name="RO_Title"/>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7E38AE">
              <w:rPr>
                <w:rFonts w:ascii="Arial" w:hAnsi="Arial" w:cs="Arial"/>
                <w:sz w:val="22"/>
                <w:szCs w:val="22"/>
              </w:rPr>
              <w:t>District Manager</w:t>
            </w:r>
            <w:r w:rsidRPr="00290754">
              <w:rPr>
                <w:rFonts w:ascii="Arial" w:hAnsi="Arial" w:cs="Arial"/>
                <w:sz w:val="22"/>
                <w:szCs w:val="22"/>
              </w:rPr>
              <w:fldChar w:fldCharType="end"/>
            </w:r>
            <w:bookmarkEnd w:id="22"/>
          </w:p>
          <w:p w14:paraId="2B716484" w14:textId="77777777" w:rsidR="00AF4326" w:rsidRPr="00290754" w:rsidRDefault="00AF4326">
            <w:pPr>
              <w:rPr>
                <w:rFonts w:ascii="Arial" w:hAnsi="Arial" w:cs="Arial"/>
                <w:sz w:val="22"/>
                <w:szCs w:val="22"/>
              </w:rPr>
            </w:pPr>
            <w:r w:rsidRPr="00290754">
              <w:rPr>
                <w:rFonts w:ascii="Arial" w:hAnsi="Arial" w:cs="Arial"/>
                <w:sz w:val="22"/>
                <w:szCs w:val="22"/>
              </w:rPr>
              <w:fldChar w:fldCharType="begin" w:fldLock="1">
                <w:ffData>
                  <w:name w:val="RO_Telephone"/>
                  <w:enabled/>
                  <w:calcOnExit/>
                  <w:statusText w:type="text" w:val="Enter the telephone number for the responsible official."/>
                  <w:textInput/>
                </w:ffData>
              </w:fldChar>
            </w:r>
            <w:bookmarkStart w:id="23" w:name="RO_Telephone"/>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7E38AE">
              <w:rPr>
                <w:rFonts w:ascii="Arial" w:hAnsi="Arial" w:cs="Arial"/>
                <w:sz w:val="22"/>
                <w:szCs w:val="22"/>
              </w:rPr>
              <w:t>989-539-6111</w:t>
            </w:r>
            <w:r w:rsidRPr="00290754">
              <w:rPr>
                <w:rFonts w:ascii="Arial" w:hAnsi="Arial" w:cs="Arial"/>
                <w:sz w:val="22"/>
                <w:szCs w:val="22"/>
              </w:rPr>
              <w:fldChar w:fldCharType="end"/>
            </w:r>
            <w:bookmarkEnd w:id="23"/>
          </w:p>
        </w:tc>
      </w:tr>
      <w:tr w:rsidR="00AF4326" w:rsidRPr="00290754" w14:paraId="06E5EDFD" w14:textId="77777777" w:rsidTr="006C3890">
        <w:tc>
          <w:tcPr>
            <w:tcW w:w="5040" w:type="dxa"/>
          </w:tcPr>
          <w:p w14:paraId="383B12CC" w14:textId="77777777" w:rsidR="00AF4326" w:rsidRPr="00290754" w:rsidRDefault="00AF4326">
            <w:pPr>
              <w:rPr>
                <w:rFonts w:ascii="Arial" w:hAnsi="Arial" w:cs="Arial"/>
                <w:sz w:val="22"/>
                <w:szCs w:val="22"/>
              </w:rPr>
            </w:pPr>
            <w:r w:rsidRPr="00290754">
              <w:rPr>
                <w:rFonts w:ascii="Arial" w:hAnsi="Arial" w:cs="Arial"/>
                <w:sz w:val="22"/>
                <w:szCs w:val="22"/>
              </w:rPr>
              <w:t>AQD Contact:</w:t>
            </w:r>
          </w:p>
        </w:tc>
        <w:tc>
          <w:tcPr>
            <w:tcW w:w="5220" w:type="dxa"/>
          </w:tcPr>
          <w:p w14:paraId="4D4CE28B" w14:textId="77777777" w:rsidR="00AF4326" w:rsidRPr="00290754" w:rsidRDefault="00D325DF">
            <w:pPr>
              <w:rPr>
                <w:rFonts w:ascii="Arial" w:hAnsi="Arial" w:cs="Arial"/>
                <w:sz w:val="22"/>
                <w:szCs w:val="22"/>
              </w:rPr>
            </w:pPr>
            <w:r>
              <w:rPr>
                <w:rFonts w:ascii="Arial" w:hAnsi="Arial" w:cs="Arial"/>
                <w:sz w:val="22"/>
                <w:szCs w:val="22"/>
              </w:rPr>
              <w:fldChar w:fldCharType="begin" w:fldLock="1">
                <w:ffData>
                  <w:name w:val="AQD_Staff_Name"/>
                  <w:enabled/>
                  <w:calcOnExit/>
                  <w:statusText w:type="text" w:val="Enter the name of the field staff who wrote the staff report and reviewed the ROP."/>
                  <w:textInput/>
                </w:ffData>
              </w:fldChar>
            </w:r>
            <w:bookmarkStart w:id="24" w:name="AQD_Staff_Name"/>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7E38AE">
              <w:rPr>
                <w:rFonts w:ascii="Arial" w:hAnsi="Arial" w:cs="Arial"/>
                <w:sz w:val="22"/>
                <w:szCs w:val="22"/>
              </w:rPr>
              <w:t>Kurt Childs</w:t>
            </w:r>
            <w:r>
              <w:rPr>
                <w:rFonts w:ascii="Arial" w:hAnsi="Arial" w:cs="Arial"/>
                <w:sz w:val="22"/>
                <w:szCs w:val="22"/>
              </w:rPr>
              <w:fldChar w:fldCharType="end"/>
            </w:r>
            <w:bookmarkEnd w:id="24"/>
            <w:r w:rsidR="00AF4326" w:rsidRPr="00290754">
              <w:rPr>
                <w:rFonts w:ascii="Arial" w:hAnsi="Arial" w:cs="Arial"/>
                <w:sz w:val="22"/>
                <w:szCs w:val="22"/>
              </w:rPr>
              <w:t xml:space="preserve">, </w:t>
            </w:r>
            <w:r w:rsidR="000901C4">
              <w:rPr>
                <w:rFonts w:ascii="Arial" w:hAnsi="Arial" w:cs="Arial"/>
                <w:sz w:val="22"/>
                <w:szCs w:val="22"/>
              </w:rPr>
              <w:fldChar w:fldCharType="begin">
                <w:ffData>
                  <w:name w:val="Dropdown17"/>
                  <w:enabled/>
                  <w:calcOnExit w:val="0"/>
                  <w:ddList>
                    <w:result w:val="3"/>
                    <w:listEntry w:val="{SELECT ONE}"/>
                    <w:listEntry w:val="Environmental Quality Analyst"/>
                    <w:listEntry w:val="Environmental Quality Specialist"/>
                    <w:listEntry w:val="Senior Environmental Quality Analyst"/>
                    <w:listEntry w:val="Environmental Engineer"/>
                    <w:listEntry w:val="Senior Environmental Engineer"/>
                  </w:ddList>
                </w:ffData>
              </w:fldChar>
            </w:r>
            <w:bookmarkStart w:id="25" w:name="Dropdown17"/>
            <w:r w:rsidR="000901C4">
              <w:rPr>
                <w:rFonts w:ascii="Arial" w:hAnsi="Arial" w:cs="Arial"/>
                <w:sz w:val="22"/>
                <w:szCs w:val="22"/>
              </w:rPr>
              <w:instrText xml:space="preserve"> FORMDROPDOWN </w:instrText>
            </w:r>
            <w:r w:rsidR="00570AC3">
              <w:rPr>
                <w:rFonts w:ascii="Arial" w:hAnsi="Arial" w:cs="Arial"/>
                <w:sz w:val="22"/>
                <w:szCs w:val="22"/>
              </w:rPr>
            </w:r>
            <w:r w:rsidR="00570AC3">
              <w:rPr>
                <w:rFonts w:ascii="Arial" w:hAnsi="Arial" w:cs="Arial"/>
                <w:sz w:val="22"/>
                <w:szCs w:val="22"/>
              </w:rPr>
              <w:fldChar w:fldCharType="separate"/>
            </w:r>
            <w:r w:rsidR="000901C4">
              <w:rPr>
                <w:rFonts w:ascii="Arial" w:hAnsi="Arial" w:cs="Arial"/>
                <w:sz w:val="22"/>
                <w:szCs w:val="22"/>
              </w:rPr>
              <w:fldChar w:fldCharType="end"/>
            </w:r>
            <w:bookmarkEnd w:id="25"/>
          </w:p>
          <w:p w14:paraId="199BBE72" w14:textId="77777777" w:rsidR="00AF4326" w:rsidRPr="00290754" w:rsidRDefault="00AF4326">
            <w:pPr>
              <w:rPr>
                <w:rFonts w:ascii="Arial" w:hAnsi="Arial" w:cs="Arial"/>
                <w:sz w:val="22"/>
                <w:szCs w:val="22"/>
              </w:rPr>
            </w:pPr>
            <w:r w:rsidRPr="00290754">
              <w:rPr>
                <w:rFonts w:ascii="Arial" w:hAnsi="Arial" w:cs="Arial"/>
                <w:sz w:val="22"/>
                <w:szCs w:val="22"/>
              </w:rPr>
              <w:fldChar w:fldCharType="begin" w:fldLock="1">
                <w:ffData>
                  <w:name w:val="AQD_Staff_Telephone"/>
                  <w:enabled/>
                  <w:calcOnExit/>
                  <w:statusText w:type="text" w:val="Enter the telephone number for the AQD staff person."/>
                  <w:textInput/>
                </w:ffData>
              </w:fldChar>
            </w:r>
            <w:bookmarkStart w:id="26" w:name="AQD_Staff_Telephone"/>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7E38AE">
              <w:rPr>
                <w:rFonts w:ascii="Arial" w:hAnsi="Arial" w:cs="Arial"/>
                <w:sz w:val="22"/>
                <w:szCs w:val="22"/>
              </w:rPr>
              <w:t>231-878-2045</w:t>
            </w:r>
            <w:r w:rsidRPr="00290754">
              <w:rPr>
                <w:rFonts w:ascii="Arial" w:hAnsi="Arial" w:cs="Arial"/>
                <w:sz w:val="22"/>
                <w:szCs w:val="22"/>
              </w:rPr>
              <w:fldChar w:fldCharType="end"/>
            </w:r>
            <w:bookmarkEnd w:id="26"/>
          </w:p>
        </w:tc>
      </w:tr>
      <w:tr w:rsidR="00AF4326" w:rsidRPr="00290754" w14:paraId="10EE6A34" w14:textId="77777777" w:rsidTr="006C3890">
        <w:tc>
          <w:tcPr>
            <w:tcW w:w="5040" w:type="dxa"/>
          </w:tcPr>
          <w:p w14:paraId="3DE7BCD5" w14:textId="77777777" w:rsidR="00AF4326" w:rsidRPr="00290754" w:rsidRDefault="00AF4326" w:rsidP="0002430E">
            <w:pPr>
              <w:rPr>
                <w:rFonts w:ascii="Arial" w:hAnsi="Arial" w:cs="Arial"/>
                <w:sz w:val="22"/>
                <w:szCs w:val="22"/>
              </w:rPr>
            </w:pPr>
            <w:r w:rsidRPr="00290754">
              <w:rPr>
                <w:rFonts w:ascii="Arial" w:hAnsi="Arial" w:cs="Arial"/>
                <w:sz w:val="22"/>
                <w:szCs w:val="22"/>
              </w:rPr>
              <w:t xml:space="preserve">Date Application </w:t>
            </w:r>
            <w:r w:rsidR="00C95903">
              <w:rPr>
                <w:rFonts w:ascii="Arial" w:hAnsi="Arial" w:cs="Arial"/>
                <w:sz w:val="22"/>
                <w:szCs w:val="22"/>
              </w:rPr>
              <w:t>Receiv</w:t>
            </w:r>
            <w:r w:rsidRPr="00290754">
              <w:rPr>
                <w:rFonts w:ascii="Arial" w:hAnsi="Arial" w:cs="Arial"/>
                <w:sz w:val="22"/>
                <w:szCs w:val="22"/>
              </w:rPr>
              <w:t>ed:</w:t>
            </w:r>
          </w:p>
        </w:tc>
        <w:tc>
          <w:tcPr>
            <w:tcW w:w="5220" w:type="dxa"/>
          </w:tcPr>
          <w:p w14:paraId="7E43FA83" w14:textId="667C5BB9" w:rsidR="00AF4326" w:rsidRPr="00290754" w:rsidRDefault="008501A1">
            <w:pPr>
              <w:rPr>
                <w:rFonts w:ascii="Arial" w:hAnsi="Arial" w:cs="Arial"/>
                <w:sz w:val="22"/>
                <w:szCs w:val="22"/>
              </w:rPr>
            </w:pPr>
            <w:r>
              <w:rPr>
                <w:rFonts w:ascii="Arial" w:hAnsi="Arial" w:cs="Arial"/>
                <w:sz w:val="22"/>
                <w:szCs w:val="22"/>
              </w:rPr>
              <w:t>April 14, 2020</w:t>
            </w:r>
          </w:p>
        </w:tc>
      </w:tr>
      <w:tr w:rsidR="00AF4326" w:rsidRPr="00290754" w14:paraId="31BB6681" w14:textId="77777777" w:rsidTr="006C3890">
        <w:trPr>
          <w:trHeight w:val="165"/>
        </w:trPr>
        <w:tc>
          <w:tcPr>
            <w:tcW w:w="5040" w:type="dxa"/>
          </w:tcPr>
          <w:p w14:paraId="256D150C" w14:textId="77777777" w:rsidR="00AF4326" w:rsidRPr="00290754" w:rsidRDefault="00AF4326">
            <w:pPr>
              <w:rPr>
                <w:rFonts w:ascii="Arial" w:hAnsi="Arial" w:cs="Arial"/>
                <w:sz w:val="22"/>
                <w:szCs w:val="22"/>
              </w:rPr>
            </w:pPr>
            <w:r w:rsidRPr="00290754">
              <w:rPr>
                <w:rFonts w:ascii="Arial" w:hAnsi="Arial" w:cs="Arial"/>
                <w:sz w:val="22"/>
                <w:szCs w:val="22"/>
              </w:rPr>
              <w:t>Date Application Was Administratively Complete:</w:t>
            </w:r>
          </w:p>
        </w:tc>
        <w:tc>
          <w:tcPr>
            <w:tcW w:w="5220" w:type="dxa"/>
          </w:tcPr>
          <w:p w14:paraId="64CD4420" w14:textId="2A6A8367" w:rsidR="00AF4326" w:rsidRPr="00290754" w:rsidRDefault="008501A1">
            <w:pPr>
              <w:rPr>
                <w:rFonts w:ascii="Arial" w:hAnsi="Arial" w:cs="Arial"/>
                <w:sz w:val="22"/>
                <w:szCs w:val="22"/>
              </w:rPr>
            </w:pPr>
            <w:r>
              <w:rPr>
                <w:rFonts w:ascii="Arial" w:hAnsi="Arial" w:cs="Arial"/>
                <w:sz w:val="22"/>
                <w:szCs w:val="22"/>
              </w:rPr>
              <w:t>April 14, 2020</w:t>
            </w:r>
          </w:p>
        </w:tc>
      </w:tr>
      <w:tr w:rsidR="00AF4326" w:rsidRPr="00290754" w14:paraId="3BAE7648" w14:textId="77777777" w:rsidTr="006C3890">
        <w:trPr>
          <w:trHeight w:val="165"/>
        </w:trPr>
        <w:tc>
          <w:tcPr>
            <w:tcW w:w="5040" w:type="dxa"/>
          </w:tcPr>
          <w:p w14:paraId="7D582565" w14:textId="77777777" w:rsidR="00AF4326" w:rsidRPr="00290754" w:rsidRDefault="00AF4326">
            <w:pPr>
              <w:rPr>
                <w:rFonts w:ascii="Arial" w:hAnsi="Arial" w:cs="Arial"/>
                <w:sz w:val="22"/>
                <w:szCs w:val="22"/>
              </w:rPr>
            </w:pPr>
            <w:r w:rsidRPr="00290754">
              <w:rPr>
                <w:rFonts w:ascii="Arial" w:hAnsi="Arial" w:cs="Arial"/>
                <w:sz w:val="22"/>
                <w:szCs w:val="22"/>
              </w:rPr>
              <w:t xml:space="preserve">Is Application Shield </w:t>
            </w:r>
            <w:r w:rsidR="000135AB">
              <w:rPr>
                <w:rFonts w:ascii="Arial" w:hAnsi="Arial" w:cs="Arial"/>
                <w:sz w:val="22"/>
                <w:szCs w:val="22"/>
              </w:rPr>
              <w:t>i</w:t>
            </w:r>
            <w:r w:rsidRPr="00290754">
              <w:rPr>
                <w:rFonts w:ascii="Arial" w:hAnsi="Arial" w:cs="Arial"/>
                <w:sz w:val="22"/>
                <w:szCs w:val="22"/>
              </w:rPr>
              <w:t>n Effect</w:t>
            </w:r>
            <w:r w:rsidR="00345D9F" w:rsidRPr="00290754">
              <w:rPr>
                <w:rFonts w:ascii="Arial" w:hAnsi="Arial" w:cs="Arial"/>
                <w:sz w:val="22"/>
                <w:szCs w:val="22"/>
              </w:rPr>
              <w:t>?</w:t>
            </w:r>
          </w:p>
        </w:tc>
        <w:tc>
          <w:tcPr>
            <w:tcW w:w="5220" w:type="dxa"/>
          </w:tcPr>
          <w:p w14:paraId="399F9F49" w14:textId="77777777" w:rsidR="00AF4326" w:rsidRPr="00290754" w:rsidRDefault="00D0289A">
            <w:pPr>
              <w:rPr>
                <w:rFonts w:ascii="Arial" w:hAnsi="Arial" w:cs="Arial"/>
                <w:sz w:val="22"/>
                <w:szCs w:val="22"/>
              </w:rPr>
            </w:pPr>
            <w:r>
              <w:rPr>
                <w:rFonts w:ascii="Arial" w:hAnsi="Arial" w:cs="Arial"/>
                <w:sz w:val="22"/>
                <w:szCs w:val="22"/>
              </w:rPr>
              <w:fldChar w:fldCharType="begin">
                <w:ffData>
                  <w:name w:val="YesNo"/>
                  <w:enabled/>
                  <w:calcOnExit/>
                  <w:statusText w:type="text" w:val="If the application shield is in effect, select Yes.  If the application shield is not in effect, select No."/>
                  <w:ddList>
                    <w:result w:val="1"/>
                    <w:listEntry w:val="{SELECT ONE}"/>
                    <w:listEntry w:val="Yes"/>
                    <w:listEntry w:val="No"/>
                  </w:ddList>
                </w:ffData>
              </w:fldChar>
            </w:r>
            <w:bookmarkStart w:id="27" w:name="YesNo"/>
            <w:r>
              <w:rPr>
                <w:rFonts w:ascii="Arial" w:hAnsi="Arial" w:cs="Arial"/>
                <w:sz w:val="22"/>
                <w:szCs w:val="22"/>
              </w:rPr>
              <w:instrText xml:space="preserve"> FORMDROPDOWN </w:instrText>
            </w:r>
            <w:r w:rsidR="00570AC3">
              <w:rPr>
                <w:rFonts w:ascii="Arial" w:hAnsi="Arial" w:cs="Arial"/>
                <w:sz w:val="22"/>
                <w:szCs w:val="22"/>
              </w:rPr>
            </w:r>
            <w:r w:rsidR="00570AC3">
              <w:rPr>
                <w:rFonts w:ascii="Arial" w:hAnsi="Arial" w:cs="Arial"/>
                <w:sz w:val="22"/>
                <w:szCs w:val="22"/>
              </w:rPr>
              <w:fldChar w:fldCharType="separate"/>
            </w:r>
            <w:r>
              <w:rPr>
                <w:rFonts w:ascii="Arial" w:hAnsi="Arial" w:cs="Arial"/>
                <w:sz w:val="22"/>
                <w:szCs w:val="22"/>
              </w:rPr>
              <w:fldChar w:fldCharType="end"/>
            </w:r>
            <w:bookmarkEnd w:id="27"/>
          </w:p>
        </w:tc>
      </w:tr>
      <w:tr w:rsidR="00AF4326" w:rsidRPr="00290754" w14:paraId="3A095FF2" w14:textId="77777777" w:rsidTr="006C3890">
        <w:trPr>
          <w:trHeight w:val="165"/>
        </w:trPr>
        <w:tc>
          <w:tcPr>
            <w:tcW w:w="5040" w:type="dxa"/>
            <w:tcBorders>
              <w:bottom w:val="single" w:sz="6" w:space="0" w:color="auto"/>
            </w:tcBorders>
          </w:tcPr>
          <w:p w14:paraId="2EFC7BED" w14:textId="77777777" w:rsidR="00AF4326" w:rsidRPr="00290754" w:rsidRDefault="00AF4326">
            <w:pPr>
              <w:rPr>
                <w:rFonts w:ascii="Arial" w:hAnsi="Arial" w:cs="Arial"/>
                <w:sz w:val="22"/>
                <w:szCs w:val="22"/>
              </w:rPr>
            </w:pPr>
            <w:r w:rsidRPr="00290754">
              <w:rPr>
                <w:rFonts w:ascii="Arial" w:hAnsi="Arial" w:cs="Arial"/>
                <w:sz w:val="22"/>
                <w:szCs w:val="22"/>
              </w:rPr>
              <w:t>Date Public Comment Begins:</w:t>
            </w:r>
          </w:p>
        </w:tc>
        <w:tc>
          <w:tcPr>
            <w:tcW w:w="5220" w:type="dxa"/>
            <w:tcBorders>
              <w:bottom w:val="single" w:sz="6" w:space="0" w:color="auto"/>
            </w:tcBorders>
          </w:tcPr>
          <w:p w14:paraId="272B0FC9" w14:textId="07E473CF" w:rsidR="00AF4326" w:rsidRPr="00290754" w:rsidRDefault="00D91A4E">
            <w:pPr>
              <w:rPr>
                <w:rFonts w:ascii="Arial" w:hAnsi="Arial" w:cs="Arial"/>
                <w:sz w:val="22"/>
                <w:szCs w:val="22"/>
              </w:rPr>
            </w:pPr>
            <w:r>
              <w:rPr>
                <w:rFonts w:ascii="Arial" w:hAnsi="Arial" w:cs="Arial"/>
                <w:sz w:val="22"/>
                <w:szCs w:val="22"/>
              </w:rPr>
              <w:t>March 8, 2021</w:t>
            </w:r>
          </w:p>
        </w:tc>
      </w:tr>
      <w:tr w:rsidR="00AF4326" w:rsidRPr="00290754" w14:paraId="7E8E66A7" w14:textId="77777777" w:rsidTr="006C3890">
        <w:tc>
          <w:tcPr>
            <w:tcW w:w="5040" w:type="dxa"/>
            <w:tcBorders>
              <w:top w:val="single" w:sz="6" w:space="0" w:color="auto"/>
              <w:bottom w:val="double" w:sz="4" w:space="0" w:color="auto"/>
            </w:tcBorders>
          </w:tcPr>
          <w:p w14:paraId="14B29D29" w14:textId="77777777" w:rsidR="00AF4326" w:rsidRPr="00290754" w:rsidRDefault="00AF4326">
            <w:pPr>
              <w:rPr>
                <w:rFonts w:ascii="Arial" w:hAnsi="Arial" w:cs="Arial"/>
                <w:sz w:val="22"/>
                <w:szCs w:val="22"/>
              </w:rPr>
            </w:pPr>
            <w:r w:rsidRPr="00290754">
              <w:rPr>
                <w:rFonts w:ascii="Arial" w:hAnsi="Arial" w:cs="Arial"/>
                <w:sz w:val="22"/>
                <w:szCs w:val="22"/>
              </w:rPr>
              <w:t>Deadline for Public Comment:</w:t>
            </w:r>
          </w:p>
        </w:tc>
        <w:tc>
          <w:tcPr>
            <w:tcW w:w="5220" w:type="dxa"/>
            <w:tcBorders>
              <w:top w:val="single" w:sz="6" w:space="0" w:color="auto"/>
              <w:bottom w:val="double" w:sz="4" w:space="0" w:color="auto"/>
            </w:tcBorders>
          </w:tcPr>
          <w:p w14:paraId="2343E3FF" w14:textId="783E7FF8" w:rsidR="00AF4326" w:rsidRPr="00290754" w:rsidRDefault="00D91A4E">
            <w:pPr>
              <w:rPr>
                <w:rFonts w:ascii="Arial" w:hAnsi="Arial" w:cs="Arial"/>
                <w:sz w:val="22"/>
                <w:szCs w:val="22"/>
              </w:rPr>
            </w:pPr>
            <w:r>
              <w:rPr>
                <w:rFonts w:ascii="Arial" w:hAnsi="Arial" w:cs="Arial"/>
                <w:sz w:val="22"/>
                <w:szCs w:val="22"/>
              </w:rPr>
              <w:t>April 7, 2021</w:t>
            </w:r>
          </w:p>
        </w:tc>
      </w:tr>
    </w:tbl>
    <w:p w14:paraId="38051DA3" w14:textId="77777777" w:rsidR="00AF4326" w:rsidRPr="00CB60BD" w:rsidRDefault="00AF4326">
      <w:pPr>
        <w:rPr>
          <w:rFonts w:ascii="Arial" w:hAnsi="Arial" w:cs="Arial"/>
          <w:sz w:val="22"/>
          <w:szCs w:val="22"/>
        </w:rPr>
      </w:pPr>
    </w:p>
    <w:p w14:paraId="374ED18E" w14:textId="77777777" w:rsidR="00AF4326" w:rsidRPr="00290754" w:rsidRDefault="00AF4326">
      <w:pPr>
        <w:rPr>
          <w:rFonts w:ascii="Arial" w:hAnsi="Arial" w:cs="Arial"/>
          <w:b/>
          <w:sz w:val="22"/>
          <w:szCs w:val="22"/>
          <w:u w:val="single"/>
        </w:rPr>
      </w:pPr>
      <w:bookmarkStart w:id="28" w:name="_Toc480946818"/>
      <w:bookmarkStart w:id="29" w:name="_Toc482691113"/>
      <w:r w:rsidRPr="00290754">
        <w:rPr>
          <w:rFonts w:ascii="Arial" w:hAnsi="Arial" w:cs="Arial"/>
          <w:b/>
          <w:sz w:val="22"/>
          <w:szCs w:val="22"/>
          <w:u w:val="single"/>
        </w:rPr>
        <w:br w:type="page"/>
      </w:r>
      <w:r w:rsidRPr="00290754">
        <w:rPr>
          <w:rFonts w:ascii="Arial" w:hAnsi="Arial" w:cs="Arial"/>
          <w:b/>
          <w:sz w:val="22"/>
          <w:szCs w:val="22"/>
          <w:u w:val="single"/>
        </w:rPr>
        <w:lastRenderedPageBreak/>
        <w:t>Source Description</w:t>
      </w:r>
      <w:bookmarkEnd w:id="28"/>
      <w:bookmarkEnd w:id="29"/>
    </w:p>
    <w:p w14:paraId="65C9F82B" w14:textId="77777777" w:rsidR="00AF4326" w:rsidRPr="00290754" w:rsidRDefault="00AF4326">
      <w:pPr>
        <w:rPr>
          <w:rFonts w:ascii="Arial" w:hAnsi="Arial" w:cs="Arial"/>
          <w:sz w:val="22"/>
          <w:szCs w:val="22"/>
        </w:rPr>
      </w:pPr>
    </w:p>
    <w:p w14:paraId="1AC3E257" w14:textId="4B779512" w:rsidR="00BE2ECB" w:rsidRPr="00070BBE" w:rsidRDefault="00BE2ECB" w:rsidP="00BE2ECB">
      <w:pPr>
        <w:jc w:val="both"/>
        <w:rPr>
          <w:rFonts w:ascii="Arial" w:hAnsi="Arial" w:cs="Arial"/>
          <w:sz w:val="22"/>
          <w:szCs w:val="22"/>
        </w:rPr>
      </w:pPr>
      <w:bookmarkStart w:id="30" w:name="Source_Description"/>
      <w:r w:rsidRPr="00070BBE">
        <w:rPr>
          <w:rFonts w:ascii="Arial" w:hAnsi="Arial" w:cs="Arial"/>
          <w:sz w:val="22"/>
          <w:szCs w:val="22"/>
        </w:rPr>
        <w:t>Glen’s Sanitary Landfill is classified as a Type II sanitary landfill, which is a Municipal Solid Waste (MSW) Landfill.  The facility currently accepts petroleum contaminated soils, sludge, asbestos containing waste, municipal household waste, and other waste.</w:t>
      </w:r>
      <w:r>
        <w:rPr>
          <w:rFonts w:ascii="Arial" w:hAnsi="Arial" w:cs="Arial"/>
          <w:sz w:val="22"/>
          <w:szCs w:val="22"/>
        </w:rPr>
        <w:t xml:space="preserve">  The landfill is located in a rural area of Leelanau county surrounded by farms and forest including adjacent State forest land.  There are only a handful of homes and businesses within a mile of the facility in each direction.</w:t>
      </w:r>
    </w:p>
    <w:p w14:paraId="67CED50E" w14:textId="77777777" w:rsidR="00BE2ECB" w:rsidRPr="00070BBE" w:rsidRDefault="00BE2ECB" w:rsidP="00BE2ECB">
      <w:pPr>
        <w:jc w:val="both"/>
        <w:rPr>
          <w:rFonts w:ascii="Arial" w:hAnsi="Arial" w:cs="Arial"/>
          <w:sz w:val="22"/>
          <w:szCs w:val="22"/>
        </w:rPr>
      </w:pPr>
    </w:p>
    <w:p w14:paraId="04D075CC" w14:textId="77777777" w:rsidR="00BE2ECB" w:rsidRPr="00070BBE" w:rsidRDefault="00BE2ECB" w:rsidP="00BE2ECB">
      <w:pPr>
        <w:jc w:val="both"/>
        <w:rPr>
          <w:rFonts w:ascii="Arial" w:hAnsi="Arial" w:cs="Arial"/>
          <w:sz w:val="22"/>
          <w:szCs w:val="22"/>
        </w:rPr>
      </w:pPr>
      <w:r w:rsidRPr="00070BBE">
        <w:rPr>
          <w:rFonts w:ascii="Arial" w:hAnsi="Arial" w:cs="Arial"/>
          <w:sz w:val="22"/>
          <w:szCs w:val="22"/>
        </w:rPr>
        <w:t xml:space="preserve">Landfill gas is collected at Glen’s Sanitary Landfill by an active gas collection system.  This system consists of vertical and horizontal extraction wells that are installed in the depths of the landfill refuse and which remove landfill gas by vacuum that is applied to the well from the blower.  Most of the collected landfill gas is then routed to a leachate evaporator where it is combusted as fuel. </w:t>
      </w:r>
      <w:r>
        <w:rPr>
          <w:rFonts w:ascii="Arial" w:hAnsi="Arial" w:cs="Arial"/>
          <w:sz w:val="22"/>
          <w:szCs w:val="22"/>
        </w:rPr>
        <w:t xml:space="preserve"> L</w:t>
      </w:r>
      <w:r w:rsidRPr="00070BBE">
        <w:rPr>
          <w:rFonts w:ascii="Arial" w:hAnsi="Arial" w:cs="Arial"/>
          <w:sz w:val="22"/>
          <w:szCs w:val="22"/>
        </w:rPr>
        <w:t xml:space="preserve">andfill gas </w:t>
      </w:r>
      <w:r>
        <w:rPr>
          <w:rFonts w:ascii="Arial" w:hAnsi="Arial" w:cs="Arial"/>
          <w:sz w:val="22"/>
          <w:szCs w:val="22"/>
        </w:rPr>
        <w:t xml:space="preserve">that is not used by the leachate evaporator </w:t>
      </w:r>
      <w:r w:rsidRPr="00070BBE">
        <w:rPr>
          <w:rFonts w:ascii="Arial" w:hAnsi="Arial" w:cs="Arial"/>
          <w:sz w:val="22"/>
          <w:szCs w:val="22"/>
        </w:rPr>
        <w:t xml:space="preserve">is combusted in the flare as necessary.  </w:t>
      </w:r>
      <w:r>
        <w:rPr>
          <w:rFonts w:ascii="Arial" w:hAnsi="Arial" w:cs="Arial"/>
          <w:sz w:val="22"/>
          <w:szCs w:val="22"/>
        </w:rPr>
        <w:t xml:space="preserve">The leachate evaporator is housed in its own building in the southeast corner of the site, the flare is adjacent.  Collected leachate is pumped to the building.  The landfill gas is used to fire a burner that directs hot exhaust gas through a vessel into which the collected leachate is sprayed.  Direct contact betweed the hot gas and the leachate spray results in evaporation of the leachate.  This reduces the amount of leachate that must be collected and disposed of in another manner.  </w:t>
      </w:r>
      <w:r w:rsidRPr="00070BBE">
        <w:rPr>
          <w:rFonts w:ascii="Arial" w:hAnsi="Arial" w:cs="Arial"/>
          <w:sz w:val="22"/>
          <w:szCs w:val="22"/>
        </w:rPr>
        <w:t>Since the NMOC emissions from the landfill have not yet reached 50 megagrams, there are no operational requirements for the active gas collection system.</w:t>
      </w:r>
    </w:p>
    <w:p w14:paraId="4C43C250" w14:textId="77777777" w:rsidR="00BE2ECB" w:rsidRPr="00070BBE" w:rsidRDefault="00BE2ECB" w:rsidP="00BE2ECB">
      <w:pPr>
        <w:jc w:val="both"/>
        <w:rPr>
          <w:rFonts w:ascii="Arial" w:hAnsi="Arial" w:cs="Arial"/>
          <w:sz w:val="22"/>
          <w:szCs w:val="22"/>
        </w:rPr>
      </w:pPr>
    </w:p>
    <w:p w14:paraId="5E826189" w14:textId="77777777" w:rsidR="00BE2ECB" w:rsidRPr="00070BBE" w:rsidRDefault="00BE2ECB" w:rsidP="00BE2ECB">
      <w:pPr>
        <w:jc w:val="both"/>
        <w:rPr>
          <w:rFonts w:ascii="Arial" w:hAnsi="Arial" w:cs="Arial"/>
          <w:sz w:val="22"/>
          <w:szCs w:val="22"/>
        </w:rPr>
      </w:pPr>
      <w:r w:rsidRPr="00070BBE">
        <w:rPr>
          <w:rFonts w:ascii="Arial" w:hAnsi="Arial" w:cs="Arial"/>
          <w:sz w:val="22"/>
          <w:szCs w:val="22"/>
        </w:rPr>
        <w:t>This current active system is allowed to be operated by Glen’s Sanitary Landfill until 30 months after the facility’s actual NMOC emissions reach 50 megagrams.  When the actual NMOC emission at Glen’s Sanitary Landfill reaches 50 megagrams, the landfill then has 12 months to submit an approvable design plan that satisfies the requirements of NSPS Subpart WWW.  Some of the requirements of NSPS Subpart WWW require the design plan to specify equipment that can fulfill specific capture and destruction efficiencies.  It is expected that this design plan will include an active landfill gas collection system that will be routed to a landfill gas combustion device.  Within 18 months after the design plan has been submitted, the equipment specified in the approved design plan shall be installed and operating properly.</w:t>
      </w:r>
    </w:p>
    <w:bookmarkEnd w:id="30"/>
    <w:p w14:paraId="104283AF" w14:textId="12E8F329" w:rsidR="00AF4326" w:rsidRPr="00290754" w:rsidRDefault="00AF4326" w:rsidP="007F73D0">
      <w:pPr>
        <w:jc w:val="both"/>
        <w:rPr>
          <w:rFonts w:ascii="Arial" w:hAnsi="Arial" w:cs="Arial"/>
          <w:sz w:val="22"/>
          <w:szCs w:val="22"/>
        </w:rPr>
      </w:pPr>
    </w:p>
    <w:p w14:paraId="5AB29F82" w14:textId="4E36BB2A" w:rsidR="00AF4326" w:rsidRPr="00880972" w:rsidRDefault="00DB5924" w:rsidP="00167B85">
      <w:pPr>
        <w:jc w:val="both"/>
        <w:outlineLvl w:val="0"/>
        <w:rPr>
          <w:rFonts w:ascii="Arial" w:hAnsi="Arial" w:cs="Arial"/>
          <w:sz w:val="22"/>
          <w:szCs w:val="22"/>
        </w:rPr>
      </w:pPr>
      <w:r w:rsidRPr="00290754">
        <w:rPr>
          <w:rFonts w:ascii="Arial" w:hAnsi="Arial" w:cs="Arial"/>
          <w:sz w:val="22"/>
          <w:szCs w:val="22"/>
        </w:rPr>
        <w:t xml:space="preserve">The following table lists stationary source emission information as reported </w:t>
      </w:r>
      <w:r w:rsidR="000E43A8">
        <w:rPr>
          <w:rFonts w:ascii="Arial" w:hAnsi="Arial" w:cs="Arial"/>
          <w:sz w:val="22"/>
          <w:szCs w:val="22"/>
        </w:rPr>
        <w:t>to the</w:t>
      </w:r>
      <w:r w:rsidR="000E43A8" w:rsidRPr="00290754">
        <w:rPr>
          <w:rFonts w:ascii="Arial" w:hAnsi="Arial" w:cs="Arial"/>
          <w:sz w:val="22"/>
          <w:szCs w:val="22"/>
        </w:rPr>
        <w:t xml:space="preserve"> </w:t>
      </w:r>
      <w:r w:rsidRPr="00290754">
        <w:rPr>
          <w:rFonts w:ascii="Arial" w:hAnsi="Arial" w:cs="Arial"/>
          <w:sz w:val="22"/>
          <w:szCs w:val="22"/>
        </w:rPr>
        <w:t>Michigan Air Emissions Reporting System</w:t>
      </w:r>
      <w:r w:rsidR="0002430E">
        <w:rPr>
          <w:rFonts w:ascii="Arial" w:hAnsi="Arial" w:cs="Arial"/>
          <w:sz w:val="22"/>
          <w:szCs w:val="22"/>
        </w:rPr>
        <w:t xml:space="preserve"> (MAERS</w:t>
      </w:r>
      <w:r w:rsidR="00FE6510">
        <w:rPr>
          <w:rFonts w:ascii="Arial" w:hAnsi="Arial" w:cs="Arial"/>
          <w:sz w:val="22"/>
          <w:szCs w:val="22"/>
        </w:rPr>
        <w:t xml:space="preserve">) for </w:t>
      </w:r>
      <w:r w:rsidR="000E43A8">
        <w:rPr>
          <w:rFonts w:ascii="Arial" w:hAnsi="Arial" w:cs="Arial"/>
          <w:sz w:val="22"/>
          <w:szCs w:val="22"/>
        </w:rPr>
        <w:t>the</w:t>
      </w:r>
      <w:r w:rsidR="00FE6510">
        <w:rPr>
          <w:rFonts w:ascii="Arial" w:hAnsi="Arial" w:cs="Arial"/>
          <w:sz w:val="22"/>
          <w:szCs w:val="22"/>
        </w:rPr>
        <w:t xml:space="preserve"> year</w:t>
      </w:r>
      <w:r w:rsidR="000E43A8">
        <w:rPr>
          <w:rFonts w:ascii="Arial" w:hAnsi="Arial" w:cs="Arial"/>
          <w:sz w:val="22"/>
          <w:szCs w:val="22"/>
        </w:rPr>
        <w:t xml:space="preserve"> </w:t>
      </w:r>
      <w:r w:rsidR="00AF4326" w:rsidRPr="00290754">
        <w:rPr>
          <w:rFonts w:ascii="Arial" w:hAnsi="Arial" w:cs="Arial"/>
          <w:b/>
          <w:sz w:val="22"/>
          <w:szCs w:val="22"/>
        </w:rPr>
        <w:fldChar w:fldCharType="begin" w:fldLock="1">
          <w:ffData>
            <w:name w:val="MAERS_Year"/>
            <w:enabled/>
            <w:calcOnExit/>
            <w:statusText w:type="text" w:val="Enter the year for the MAERS data that is being used in the staff report."/>
            <w:textInput/>
          </w:ffData>
        </w:fldChar>
      </w:r>
      <w:bookmarkStart w:id="31" w:name="MAERS_Year"/>
      <w:r w:rsidR="00AF4326" w:rsidRPr="00290754">
        <w:rPr>
          <w:rFonts w:ascii="Arial" w:hAnsi="Arial" w:cs="Arial"/>
          <w:b/>
          <w:sz w:val="22"/>
          <w:szCs w:val="22"/>
        </w:rPr>
        <w:instrText xml:space="preserve"> FORMTEXT </w:instrText>
      </w:r>
      <w:r w:rsidR="00AF4326" w:rsidRPr="00290754">
        <w:rPr>
          <w:rFonts w:ascii="Arial" w:hAnsi="Arial" w:cs="Arial"/>
          <w:b/>
          <w:sz w:val="22"/>
          <w:szCs w:val="22"/>
        </w:rPr>
      </w:r>
      <w:r w:rsidR="00AF4326" w:rsidRPr="00290754">
        <w:rPr>
          <w:rFonts w:ascii="Arial" w:hAnsi="Arial" w:cs="Arial"/>
          <w:b/>
          <w:sz w:val="22"/>
          <w:szCs w:val="22"/>
        </w:rPr>
        <w:fldChar w:fldCharType="separate"/>
      </w:r>
      <w:r w:rsidR="00070BBE">
        <w:rPr>
          <w:rFonts w:ascii="Arial" w:hAnsi="Arial" w:cs="Arial"/>
          <w:b/>
          <w:sz w:val="22"/>
          <w:szCs w:val="22"/>
        </w:rPr>
        <w:t>2019</w:t>
      </w:r>
      <w:r w:rsidR="00AF4326" w:rsidRPr="00290754">
        <w:rPr>
          <w:rFonts w:ascii="Arial" w:hAnsi="Arial" w:cs="Arial"/>
          <w:b/>
          <w:sz w:val="22"/>
          <w:szCs w:val="22"/>
        </w:rPr>
        <w:fldChar w:fldCharType="end"/>
      </w:r>
      <w:bookmarkEnd w:id="31"/>
      <w:r w:rsidR="00AF4326" w:rsidRPr="00290754">
        <w:rPr>
          <w:rFonts w:ascii="Arial" w:hAnsi="Arial" w:cs="Arial"/>
          <w:sz w:val="22"/>
          <w:szCs w:val="22"/>
        </w:rPr>
        <w:t>.</w:t>
      </w:r>
    </w:p>
    <w:p w14:paraId="119E1419" w14:textId="77777777" w:rsidR="00AF4326" w:rsidRPr="00290754" w:rsidRDefault="00AF4326">
      <w:pPr>
        <w:rPr>
          <w:rFonts w:ascii="Arial" w:hAnsi="Arial" w:cs="Arial"/>
          <w:sz w:val="22"/>
          <w:szCs w:val="22"/>
        </w:rPr>
      </w:pPr>
    </w:p>
    <w:p w14:paraId="7875BCB3" w14:textId="77777777" w:rsidR="00F734C6" w:rsidRPr="00290754" w:rsidRDefault="00F734C6" w:rsidP="00F734C6">
      <w:pPr>
        <w:jc w:val="center"/>
        <w:rPr>
          <w:rFonts w:ascii="Arial" w:hAnsi="Arial" w:cs="Arial"/>
          <w:b/>
          <w:sz w:val="22"/>
          <w:szCs w:val="22"/>
        </w:rPr>
      </w:pPr>
      <w:r w:rsidRPr="00290754">
        <w:rPr>
          <w:rFonts w:ascii="Arial" w:hAnsi="Arial" w:cs="Arial"/>
          <w:b/>
          <w:sz w:val="22"/>
          <w:szCs w:val="22"/>
        </w:rPr>
        <w:t>TOTAL STATIONARY SOURCE EMISSIONS</w:t>
      </w:r>
    </w:p>
    <w:p w14:paraId="57D51304" w14:textId="77777777" w:rsidR="00F734C6" w:rsidRPr="00290754" w:rsidRDefault="00F734C6" w:rsidP="00F734C6">
      <w:pPr>
        <w:jc w:val="center"/>
        <w:rPr>
          <w:rFonts w:ascii="Arial" w:hAnsi="Arial" w:cs="Arial"/>
          <w:sz w:val="22"/>
          <w:szCs w:val="22"/>
        </w:rPr>
      </w:pPr>
    </w:p>
    <w:tbl>
      <w:tblPr>
        <w:tblW w:w="10260" w:type="dxa"/>
        <w:tblInd w:w="108" w:type="dxa"/>
        <w:tblBorders>
          <w:top w:val="double" w:sz="4" w:space="0" w:color="auto"/>
          <w:left w:val="double" w:sz="6" w:space="0" w:color="auto"/>
          <w:bottom w:val="double" w:sz="6" w:space="0" w:color="auto"/>
          <w:right w:val="double" w:sz="6" w:space="0" w:color="auto"/>
          <w:insideH w:val="single" w:sz="4" w:space="0" w:color="auto"/>
          <w:insideV w:val="single" w:sz="4" w:space="0" w:color="auto"/>
        </w:tblBorders>
        <w:tblLayout w:type="fixed"/>
        <w:tblLook w:val="0000" w:firstRow="0" w:lastRow="0" w:firstColumn="0" w:lastColumn="0" w:noHBand="0" w:noVBand="0"/>
      </w:tblPr>
      <w:tblGrid>
        <w:gridCol w:w="5130"/>
        <w:gridCol w:w="5130"/>
      </w:tblGrid>
      <w:tr w:rsidR="00F734C6" w:rsidRPr="00290754" w14:paraId="75C6DEB3" w14:textId="77777777" w:rsidTr="00EB65B7">
        <w:trPr>
          <w:tblHeader/>
        </w:trPr>
        <w:tc>
          <w:tcPr>
            <w:tcW w:w="5130" w:type="dxa"/>
            <w:shd w:val="pct10" w:color="auto" w:fill="auto"/>
          </w:tcPr>
          <w:p w14:paraId="24476130" w14:textId="77777777" w:rsidR="00F734C6" w:rsidRPr="00290754" w:rsidRDefault="00F734C6" w:rsidP="00E63937">
            <w:pPr>
              <w:jc w:val="center"/>
              <w:rPr>
                <w:rFonts w:ascii="Arial" w:hAnsi="Arial" w:cs="Arial"/>
                <w:b/>
                <w:sz w:val="22"/>
                <w:szCs w:val="22"/>
              </w:rPr>
            </w:pPr>
            <w:r w:rsidRPr="00290754">
              <w:rPr>
                <w:rFonts w:ascii="Arial" w:hAnsi="Arial" w:cs="Arial"/>
                <w:b/>
                <w:sz w:val="22"/>
                <w:szCs w:val="22"/>
              </w:rPr>
              <w:t>Pollutant</w:t>
            </w:r>
          </w:p>
        </w:tc>
        <w:tc>
          <w:tcPr>
            <w:tcW w:w="5130" w:type="dxa"/>
            <w:shd w:val="pct10" w:color="auto" w:fill="auto"/>
          </w:tcPr>
          <w:p w14:paraId="61683505" w14:textId="77777777" w:rsidR="00F734C6" w:rsidRPr="00290754" w:rsidRDefault="00F734C6" w:rsidP="00E63937">
            <w:pPr>
              <w:jc w:val="center"/>
              <w:rPr>
                <w:rFonts w:ascii="Arial" w:hAnsi="Arial" w:cs="Arial"/>
                <w:b/>
                <w:sz w:val="22"/>
                <w:szCs w:val="22"/>
              </w:rPr>
            </w:pPr>
            <w:r w:rsidRPr="00290754">
              <w:rPr>
                <w:rFonts w:ascii="Arial" w:hAnsi="Arial" w:cs="Arial"/>
                <w:b/>
                <w:sz w:val="22"/>
                <w:szCs w:val="22"/>
              </w:rPr>
              <w:t>Tons per Year</w:t>
            </w:r>
          </w:p>
        </w:tc>
      </w:tr>
      <w:tr w:rsidR="00F734C6" w:rsidRPr="00290754" w14:paraId="4873ABD5" w14:textId="77777777" w:rsidTr="00EB65B7">
        <w:tc>
          <w:tcPr>
            <w:tcW w:w="5130" w:type="dxa"/>
          </w:tcPr>
          <w:p w14:paraId="695A69B8" w14:textId="77777777" w:rsidR="00F734C6" w:rsidRPr="00290754" w:rsidRDefault="00F734C6" w:rsidP="00E63937">
            <w:pPr>
              <w:rPr>
                <w:rFonts w:ascii="Arial" w:hAnsi="Arial" w:cs="Arial"/>
                <w:sz w:val="22"/>
                <w:szCs w:val="22"/>
              </w:rPr>
            </w:pPr>
            <w:r w:rsidRPr="00290754">
              <w:rPr>
                <w:rFonts w:ascii="Arial" w:hAnsi="Arial" w:cs="Arial"/>
                <w:sz w:val="22"/>
                <w:szCs w:val="22"/>
              </w:rPr>
              <w:t>Carbon Monoxide (CO)</w:t>
            </w:r>
          </w:p>
        </w:tc>
        <w:tc>
          <w:tcPr>
            <w:tcW w:w="5130" w:type="dxa"/>
          </w:tcPr>
          <w:p w14:paraId="4C9698E0" w14:textId="0DDF2C34" w:rsidR="00F734C6" w:rsidRPr="00290754" w:rsidRDefault="00F734C6" w:rsidP="00E63937">
            <w:pPr>
              <w:jc w:val="center"/>
              <w:rPr>
                <w:rFonts w:ascii="Arial" w:hAnsi="Arial" w:cs="Arial"/>
                <w:sz w:val="22"/>
                <w:szCs w:val="22"/>
              </w:rPr>
            </w:pPr>
            <w:r w:rsidRPr="00290754">
              <w:rPr>
                <w:rFonts w:ascii="Arial" w:hAnsi="Arial" w:cs="Arial"/>
                <w:sz w:val="22"/>
                <w:szCs w:val="22"/>
              </w:rPr>
              <w:fldChar w:fldCharType="begin" w:fldLock="1">
                <w:ffData>
                  <w:name w:val="CO_Emission_Rate"/>
                  <w:enabled/>
                  <w:calcOnExit/>
                  <w:statusText w:type="text" w:val="Enter CO emissions, in tons emitted. If less than one ton, enter zero.  "/>
                  <w:textInput/>
                </w:ffData>
              </w:fldChar>
            </w:r>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070BBE">
              <w:rPr>
                <w:rFonts w:ascii="Arial" w:hAnsi="Arial" w:cs="Arial"/>
                <w:sz w:val="22"/>
                <w:szCs w:val="22"/>
              </w:rPr>
              <w:t>16</w:t>
            </w:r>
            <w:r w:rsidRPr="00290754">
              <w:rPr>
                <w:rFonts w:ascii="Arial" w:hAnsi="Arial" w:cs="Arial"/>
                <w:sz w:val="22"/>
                <w:szCs w:val="22"/>
              </w:rPr>
              <w:fldChar w:fldCharType="end"/>
            </w:r>
          </w:p>
        </w:tc>
      </w:tr>
      <w:tr w:rsidR="00F734C6" w:rsidRPr="00290754" w14:paraId="2D8F6AFE" w14:textId="77777777" w:rsidTr="00EB65B7">
        <w:tc>
          <w:tcPr>
            <w:tcW w:w="5130" w:type="dxa"/>
          </w:tcPr>
          <w:p w14:paraId="1893D7C8" w14:textId="77777777" w:rsidR="00F734C6" w:rsidRPr="00290754" w:rsidRDefault="00481F2F" w:rsidP="00E63937">
            <w:pPr>
              <w:rPr>
                <w:rFonts w:ascii="Arial" w:hAnsi="Arial" w:cs="Arial"/>
                <w:sz w:val="22"/>
                <w:szCs w:val="22"/>
              </w:rPr>
            </w:pPr>
            <w:r w:rsidRPr="00290754">
              <w:rPr>
                <w:rFonts w:ascii="Arial" w:hAnsi="Arial" w:cs="Arial"/>
                <w:sz w:val="22"/>
                <w:szCs w:val="22"/>
              </w:rPr>
              <w:t>Lead (</w:t>
            </w:r>
            <w:r w:rsidR="00F734C6" w:rsidRPr="00290754">
              <w:rPr>
                <w:rFonts w:ascii="Arial" w:hAnsi="Arial" w:cs="Arial"/>
                <w:sz w:val="22"/>
                <w:szCs w:val="22"/>
              </w:rPr>
              <w:t>Pb)</w:t>
            </w:r>
          </w:p>
        </w:tc>
        <w:tc>
          <w:tcPr>
            <w:tcW w:w="5130" w:type="dxa"/>
          </w:tcPr>
          <w:p w14:paraId="7AC9DF7B" w14:textId="3E3D88E1" w:rsidR="00F734C6" w:rsidRPr="00290754" w:rsidRDefault="00F734C6" w:rsidP="00E63937">
            <w:pPr>
              <w:jc w:val="center"/>
              <w:rPr>
                <w:rFonts w:ascii="Arial" w:hAnsi="Arial" w:cs="Arial"/>
                <w:sz w:val="22"/>
                <w:szCs w:val="22"/>
              </w:rPr>
            </w:pPr>
            <w:r w:rsidRPr="00290754">
              <w:rPr>
                <w:rFonts w:ascii="Arial" w:hAnsi="Arial" w:cs="Arial"/>
                <w:sz w:val="22"/>
                <w:szCs w:val="22"/>
              </w:rPr>
              <w:fldChar w:fldCharType="begin" w:fldLock="1">
                <w:ffData>
                  <w:name w:val="PB_Emission_Rate"/>
                  <w:enabled/>
                  <w:calcOnExit/>
                  <w:statusText w:type="text" w:val="Enter Pb emissions in tons emitted.  If less than one ton, enter zero. "/>
                  <w:textInput/>
                </w:ffData>
              </w:fldChar>
            </w:r>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070BBE">
              <w:rPr>
                <w:rFonts w:ascii="Arial" w:hAnsi="Arial" w:cs="Arial"/>
                <w:sz w:val="22"/>
                <w:szCs w:val="22"/>
              </w:rPr>
              <w:t>NA</w:t>
            </w:r>
            <w:r w:rsidRPr="00290754">
              <w:rPr>
                <w:rFonts w:ascii="Arial" w:hAnsi="Arial" w:cs="Arial"/>
                <w:sz w:val="22"/>
                <w:szCs w:val="22"/>
              </w:rPr>
              <w:fldChar w:fldCharType="end"/>
            </w:r>
          </w:p>
        </w:tc>
      </w:tr>
      <w:tr w:rsidR="00F734C6" w:rsidRPr="00290754" w14:paraId="0BE6646C" w14:textId="77777777" w:rsidTr="00EB65B7">
        <w:tc>
          <w:tcPr>
            <w:tcW w:w="5130" w:type="dxa"/>
          </w:tcPr>
          <w:p w14:paraId="72086F1B" w14:textId="77777777" w:rsidR="00F734C6" w:rsidRPr="00290754" w:rsidRDefault="00F734C6" w:rsidP="00E63937">
            <w:pPr>
              <w:rPr>
                <w:rFonts w:ascii="Arial" w:hAnsi="Arial" w:cs="Arial"/>
                <w:sz w:val="22"/>
                <w:szCs w:val="22"/>
              </w:rPr>
            </w:pPr>
            <w:r w:rsidRPr="00290754">
              <w:rPr>
                <w:rFonts w:ascii="Arial" w:hAnsi="Arial" w:cs="Arial"/>
                <w:sz w:val="22"/>
                <w:szCs w:val="22"/>
              </w:rPr>
              <w:t xml:space="preserve">Nitrogen </w:t>
            </w:r>
            <w:r w:rsidR="00481F2F" w:rsidRPr="00290754">
              <w:rPr>
                <w:rFonts w:ascii="Arial" w:hAnsi="Arial" w:cs="Arial"/>
                <w:sz w:val="22"/>
                <w:szCs w:val="22"/>
              </w:rPr>
              <w:t>Oxides (</w:t>
            </w:r>
            <w:r w:rsidRPr="00290754">
              <w:rPr>
                <w:rFonts w:ascii="Arial" w:hAnsi="Arial" w:cs="Arial"/>
                <w:sz w:val="22"/>
                <w:szCs w:val="22"/>
              </w:rPr>
              <w:t>NO</w:t>
            </w:r>
            <w:r w:rsidRPr="00290754">
              <w:rPr>
                <w:rFonts w:ascii="Arial" w:hAnsi="Arial" w:cs="Arial"/>
                <w:sz w:val="22"/>
                <w:szCs w:val="22"/>
                <w:vertAlign w:val="subscript"/>
              </w:rPr>
              <w:t>x</w:t>
            </w:r>
            <w:r w:rsidRPr="00290754">
              <w:rPr>
                <w:rFonts w:ascii="Arial" w:hAnsi="Arial" w:cs="Arial"/>
                <w:sz w:val="22"/>
                <w:szCs w:val="22"/>
              </w:rPr>
              <w:t>)</w:t>
            </w:r>
          </w:p>
        </w:tc>
        <w:tc>
          <w:tcPr>
            <w:tcW w:w="5130" w:type="dxa"/>
          </w:tcPr>
          <w:p w14:paraId="489B6109" w14:textId="14339E97" w:rsidR="00F734C6" w:rsidRPr="00290754" w:rsidRDefault="00F734C6" w:rsidP="00E63937">
            <w:pPr>
              <w:jc w:val="center"/>
              <w:rPr>
                <w:rFonts w:ascii="Arial" w:hAnsi="Arial" w:cs="Arial"/>
                <w:sz w:val="22"/>
                <w:szCs w:val="22"/>
              </w:rPr>
            </w:pPr>
            <w:r w:rsidRPr="00290754">
              <w:rPr>
                <w:rFonts w:ascii="Arial" w:hAnsi="Arial" w:cs="Arial"/>
                <w:sz w:val="22"/>
                <w:szCs w:val="22"/>
              </w:rPr>
              <w:fldChar w:fldCharType="begin" w:fldLock="1">
                <w:ffData>
                  <w:name w:val="NOX_Emission_Rate"/>
                  <w:enabled/>
                  <w:calcOnExit/>
                  <w:statusText w:type="text" w:val="Enter NOx emissions in tons emitted.  If less than one ton, enter zero."/>
                  <w:textInput/>
                </w:ffData>
              </w:fldChar>
            </w:r>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070BBE">
              <w:rPr>
                <w:rFonts w:ascii="Arial" w:hAnsi="Arial" w:cs="Arial"/>
                <w:sz w:val="22"/>
                <w:szCs w:val="22"/>
              </w:rPr>
              <w:t>6</w:t>
            </w:r>
            <w:r w:rsidRPr="00290754">
              <w:rPr>
                <w:rFonts w:ascii="Arial" w:hAnsi="Arial" w:cs="Arial"/>
                <w:sz w:val="22"/>
                <w:szCs w:val="22"/>
              </w:rPr>
              <w:fldChar w:fldCharType="end"/>
            </w:r>
          </w:p>
        </w:tc>
      </w:tr>
      <w:tr w:rsidR="00F734C6" w:rsidRPr="00290754" w14:paraId="4DD66C84" w14:textId="77777777" w:rsidTr="00EB65B7">
        <w:tc>
          <w:tcPr>
            <w:tcW w:w="5130" w:type="dxa"/>
          </w:tcPr>
          <w:p w14:paraId="20A74805" w14:textId="77777777" w:rsidR="00F734C6" w:rsidRPr="00290754" w:rsidRDefault="00F734C6" w:rsidP="00E63937">
            <w:pPr>
              <w:rPr>
                <w:rFonts w:ascii="Arial" w:hAnsi="Arial" w:cs="Arial"/>
                <w:sz w:val="22"/>
                <w:szCs w:val="22"/>
              </w:rPr>
            </w:pPr>
            <w:r w:rsidRPr="00290754">
              <w:rPr>
                <w:rFonts w:ascii="Arial" w:hAnsi="Arial" w:cs="Arial"/>
                <w:sz w:val="22"/>
                <w:szCs w:val="22"/>
              </w:rPr>
              <w:t xml:space="preserve">Particulate </w:t>
            </w:r>
            <w:r w:rsidR="00481F2F" w:rsidRPr="00290754">
              <w:rPr>
                <w:rFonts w:ascii="Arial" w:hAnsi="Arial" w:cs="Arial"/>
                <w:sz w:val="22"/>
                <w:szCs w:val="22"/>
              </w:rPr>
              <w:t>Matter (</w:t>
            </w:r>
            <w:r w:rsidRPr="00290754">
              <w:rPr>
                <w:rFonts w:ascii="Arial" w:hAnsi="Arial" w:cs="Arial"/>
                <w:sz w:val="22"/>
                <w:szCs w:val="22"/>
              </w:rPr>
              <w:t>PM)</w:t>
            </w:r>
          </w:p>
        </w:tc>
        <w:tc>
          <w:tcPr>
            <w:tcW w:w="5130" w:type="dxa"/>
          </w:tcPr>
          <w:p w14:paraId="4C82B7EA" w14:textId="7CCD4294" w:rsidR="00F734C6" w:rsidRPr="00290754" w:rsidRDefault="00F734C6" w:rsidP="00E63937">
            <w:pPr>
              <w:jc w:val="center"/>
              <w:rPr>
                <w:rFonts w:ascii="Arial" w:hAnsi="Arial" w:cs="Arial"/>
                <w:sz w:val="22"/>
                <w:szCs w:val="22"/>
              </w:rPr>
            </w:pPr>
            <w:r w:rsidRPr="00290754">
              <w:rPr>
                <w:rFonts w:ascii="Arial" w:hAnsi="Arial" w:cs="Arial"/>
                <w:sz w:val="22"/>
                <w:szCs w:val="22"/>
              </w:rPr>
              <w:fldChar w:fldCharType="begin" w:fldLock="1">
                <w:ffData>
                  <w:name w:val="PM_Emission_Rate"/>
                  <w:enabled/>
                  <w:calcOnExit/>
                  <w:statusText w:type="text" w:val="Enter PM emissions in tons emitted.  If less than one ton, enter zero. "/>
                  <w:textInput/>
                </w:ffData>
              </w:fldChar>
            </w:r>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070BBE">
              <w:rPr>
                <w:rFonts w:ascii="Arial" w:hAnsi="Arial" w:cs="Arial"/>
                <w:sz w:val="22"/>
                <w:szCs w:val="22"/>
              </w:rPr>
              <w:t>2</w:t>
            </w:r>
            <w:r w:rsidRPr="00290754">
              <w:rPr>
                <w:rFonts w:ascii="Arial" w:hAnsi="Arial" w:cs="Arial"/>
                <w:sz w:val="22"/>
                <w:szCs w:val="22"/>
              </w:rPr>
              <w:fldChar w:fldCharType="end"/>
            </w:r>
          </w:p>
        </w:tc>
      </w:tr>
      <w:tr w:rsidR="00F734C6" w:rsidRPr="00290754" w14:paraId="1E51A2E3" w14:textId="77777777" w:rsidTr="00EB65B7">
        <w:tc>
          <w:tcPr>
            <w:tcW w:w="5130" w:type="dxa"/>
          </w:tcPr>
          <w:p w14:paraId="360DDBFF" w14:textId="77777777" w:rsidR="00F734C6" w:rsidRPr="00290754" w:rsidRDefault="00F734C6" w:rsidP="00E63937">
            <w:pPr>
              <w:rPr>
                <w:rFonts w:ascii="Arial" w:hAnsi="Arial" w:cs="Arial"/>
                <w:sz w:val="22"/>
                <w:szCs w:val="22"/>
              </w:rPr>
            </w:pPr>
            <w:r w:rsidRPr="00290754">
              <w:rPr>
                <w:rFonts w:ascii="Arial" w:hAnsi="Arial" w:cs="Arial"/>
                <w:sz w:val="22"/>
                <w:szCs w:val="22"/>
              </w:rPr>
              <w:t xml:space="preserve">Sulfur </w:t>
            </w:r>
            <w:r w:rsidR="00481F2F" w:rsidRPr="00290754">
              <w:rPr>
                <w:rFonts w:ascii="Arial" w:hAnsi="Arial" w:cs="Arial"/>
                <w:sz w:val="22"/>
                <w:szCs w:val="22"/>
              </w:rPr>
              <w:t>Dioxide (</w:t>
            </w:r>
            <w:r w:rsidRPr="00290754">
              <w:rPr>
                <w:rFonts w:ascii="Arial" w:hAnsi="Arial" w:cs="Arial"/>
                <w:sz w:val="22"/>
                <w:szCs w:val="22"/>
              </w:rPr>
              <w:t>SO</w:t>
            </w:r>
            <w:r w:rsidRPr="00290754">
              <w:rPr>
                <w:rFonts w:ascii="Arial" w:hAnsi="Arial" w:cs="Arial"/>
                <w:sz w:val="22"/>
                <w:szCs w:val="22"/>
                <w:vertAlign w:val="subscript"/>
              </w:rPr>
              <w:t>2</w:t>
            </w:r>
            <w:r w:rsidRPr="00290754">
              <w:rPr>
                <w:rFonts w:ascii="Arial" w:hAnsi="Arial" w:cs="Arial"/>
                <w:sz w:val="22"/>
                <w:szCs w:val="22"/>
              </w:rPr>
              <w:t>)</w:t>
            </w:r>
          </w:p>
        </w:tc>
        <w:tc>
          <w:tcPr>
            <w:tcW w:w="5130" w:type="dxa"/>
          </w:tcPr>
          <w:p w14:paraId="4CBD8985" w14:textId="7F00D737" w:rsidR="00F734C6" w:rsidRPr="00290754" w:rsidRDefault="00F734C6" w:rsidP="00E63937">
            <w:pPr>
              <w:jc w:val="center"/>
              <w:rPr>
                <w:rFonts w:ascii="Arial" w:hAnsi="Arial" w:cs="Arial"/>
                <w:sz w:val="22"/>
                <w:szCs w:val="22"/>
              </w:rPr>
            </w:pPr>
            <w:r w:rsidRPr="00290754">
              <w:rPr>
                <w:rFonts w:ascii="Arial" w:hAnsi="Arial" w:cs="Arial"/>
                <w:sz w:val="22"/>
                <w:szCs w:val="22"/>
              </w:rPr>
              <w:fldChar w:fldCharType="begin" w:fldLock="1">
                <w:ffData>
                  <w:name w:val="SOX_Emission_Rate"/>
                  <w:enabled/>
                  <w:calcOnExit/>
                  <w:statusText w:type="text" w:val="Enter SO2 emissions in tons emitted.  If less than one ton, enter zero."/>
                  <w:textInput/>
                </w:ffData>
              </w:fldChar>
            </w:r>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070BBE">
              <w:rPr>
                <w:rFonts w:ascii="Arial" w:hAnsi="Arial" w:cs="Arial"/>
                <w:sz w:val="22"/>
                <w:szCs w:val="22"/>
              </w:rPr>
              <w:t>&lt;1</w:t>
            </w:r>
            <w:r w:rsidRPr="00290754">
              <w:rPr>
                <w:rFonts w:ascii="Arial" w:hAnsi="Arial" w:cs="Arial"/>
                <w:sz w:val="22"/>
                <w:szCs w:val="22"/>
              </w:rPr>
              <w:fldChar w:fldCharType="end"/>
            </w:r>
          </w:p>
        </w:tc>
      </w:tr>
      <w:tr w:rsidR="00F734C6" w:rsidRPr="00290754" w14:paraId="18771830" w14:textId="77777777" w:rsidTr="00EB65B7">
        <w:tc>
          <w:tcPr>
            <w:tcW w:w="5130" w:type="dxa"/>
          </w:tcPr>
          <w:p w14:paraId="3CE2A3B3" w14:textId="77777777" w:rsidR="00F734C6" w:rsidRPr="00290754" w:rsidRDefault="00F734C6" w:rsidP="00E63937">
            <w:pPr>
              <w:rPr>
                <w:rFonts w:ascii="Arial" w:hAnsi="Arial" w:cs="Arial"/>
                <w:sz w:val="22"/>
                <w:szCs w:val="22"/>
              </w:rPr>
            </w:pPr>
            <w:r w:rsidRPr="00290754">
              <w:rPr>
                <w:rFonts w:ascii="Arial" w:hAnsi="Arial" w:cs="Arial"/>
                <w:sz w:val="22"/>
                <w:szCs w:val="22"/>
              </w:rPr>
              <w:t xml:space="preserve">Volatile Organic </w:t>
            </w:r>
            <w:r w:rsidR="00481F2F" w:rsidRPr="00290754">
              <w:rPr>
                <w:rFonts w:ascii="Arial" w:hAnsi="Arial" w:cs="Arial"/>
                <w:sz w:val="22"/>
                <w:szCs w:val="22"/>
              </w:rPr>
              <w:t>Compounds (</w:t>
            </w:r>
            <w:r w:rsidRPr="00290754">
              <w:rPr>
                <w:rFonts w:ascii="Arial" w:hAnsi="Arial" w:cs="Arial"/>
                <w:sz w:val="22"/>
                <w:szCs w:val="22"/>
              </w:rPr>
              <w:t>VOCs)</w:t>
            </w:r>
          </w:p>
        </w:tc>
        <w:tc>
          <w:tcPr>
            <w:tcW w:w="5130" w:type="dxa"/>
          </w:tcPr>
          <w:p w14:paraId="5DAEDD92" w14:textId="05CC2767" w:rsidR="00F734C6" w:rsidRPr="00290754" w:rsidRDefault="00F734C6" w:rsidP="00E63937">
            <w:pPr>
              <w:jc w:val="center"/>
              <w:rPr>
                <w:rFonts w:ascii="Arial" w:hAnsi="Arial" w:cs="Arial"/>
                <w:sz w:val="22"/>
                <w:szCs w:val="22"/>
              </w:rPr>
            </w:pPr>
            <w:r w:rsidRPr="00290754">
              <w:rPr>
                <w:rFonts w:ascii="Arial" w:hAnsi="Arial" w:cs="Arial"/>
                <w:sz w:val="22"/>
                <w:szCs w:val="22"/>
              </w:rPr>
              <w:fldChar w:fldCharType="begin" w:fldLock="1">
                <w:ffData>
                  <w:name w:val="VOC_Emission_Rate"/>
                  <w:enabled/>
                  <w:calcOnExit/>
                  <w:statusText w:type="text" w:val="Enter VOC emission in tons emitted.  If less than one ton, enter zero."/>
                  <w:textInput/>
                </w:ffData>
              </w:fldChar>
            </w:r>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070BBE">
              <w:rPr>
                <w:rFonts w:ascii="Arial" w:hAnsi="Arial" w:cs="Arial"/>
                <w:sz w:val="22"/>
                <w:szCs w:val="22"/>
              </w:rPr>
              <w:t>&lt;1</w:t>
            </w:r>
            <w:r w:rsidRPr="00290754">
              <w:rPr>
                <w:rFonts w:ascii="Arial" w:hAnsi="Arial" w:cs="Arial"/>
                <w:sz w:val="22"/>
                <w:szCs w:val="22"/>
              </w:rPr>
              <w:fldChar w:fldCharType="end"/>
            </w:r>
          </w:p>
        </w:tc>
      </w:tr>
    </w:tbl>
    <w:p w14:paraId="04F1FD77" w14:textId="77777777" w:rsidR="00F734C6" w:rsidRPr="00CB60BD" w:rsidRDefault="00F734C6" w:rsidP="00F734C6">
      <w:pPr>
        <w:rPr>
          <w:rFonts w:ascii="Arial" w:hAnsi="Arial" w:cs="Arial"/>
          <w:sz w:val="22"/>
          <w:szCs w:val="22"/>
        </w:rPr>
      </w:pPr>
    </w:p>
    <w:p w14:paraId="52957BD2" w14:textId="0E7D0EE4" w:rsidR="00F734C6" w:rsidRPr="00F734C6" w:rsidRDefault="00F734C6" w:rsidP="00335870">
      <w:pPr>
        <w:jc w:val="both"/>
        <w:rPr>
          <w:rFonts w:ascii="Arial" w:hAnsi="Arial" w:cs="Arial"/>
          <w:sz w:val="22"/>
          <w:szCs w:val="22"/>
        </w:rPr>
      </w:pPr>
      <w:r w:rsidRPr="00F734C6">
        <w:rPr>
          <w:rFonts w:ascii="Arial" w:hAnsi="Arial" w:cs="Arial"/>
          <w:sz w:val="22"/>
          <w:szCs w:val="22"/>
        </w:rPr>
        <w:t xml:space="preserve">The following table lists Hazardous Air Pollutant emissions as calculated for the year </w:t>
      </w:r>
      <w:r w:rsidR="00EB65B7">
        <w:rPr>
          <w:rFonts w:ascii="Arial" w:hAnsi="Arial" w:cs="Arial"/>
          <w:sz w:val="22"/>
          <w:szCs w:val="22"/>
        </w:rPr>
        <w:t>2019</w:t>
      </w:r>
      <w:r w:rsidRPr="00F734C6">
        <w:rPr>
          <w:rFonts w:ascii="Arial" w:hAnsi="Arial" w:cs="Arial"/>
          <w:sz w:val="22"/>
          <w:szCs w:val="22"/>
        </w:rPr>
        <w:t xml:space="preserve"> by </w:t>
      </w:r>
      <w:r w:rsidR="00EB65B7">
        <w:rPr>
          <w:rFonts w:ascii="Arial" w:hAnsi="Arial" w:cs="Arial"/>
          <w:sz w:val="22"/>
          <w:szCs w:val="22"/>
        </w:rPr>
        <w:t>Glens Sanitary Landfill</w:t>
      </w:r>
      <w:r w:rsidRPr="00F734C6">
        <w:rPr>
          <w:rFonts w:ascii="Arial" w:hAnsi="Arial" w:cs="Arial"/>
          <w:sz w:val="22"/>
          <w:szCs w:val="22"/>
        </w:rPr>
        <w:t>:</w:t>
      </w:r>
    </w:p>
    <w:p w14:paraId="4BBC0CF7" w14:textId="77777777" w:rsidR="00F734C6" w:rsidRPr="00CB60BD" w:rsidRDefault="00F734C6" w:rsidP="00F734C6">
      <w:pPr>
        <w:rPr>
          <w:rFonts w:ascii="Arial" w:hAnsi="Arial" w:cs="Arial"/>
          <w:sz w:val="22"/>
          <w:szCs w:val="22"/>
        </w:rPr>
      </w:pPr>
    </w:p>
    <w:tbl>
      <w:tblPr>
        <w:tblW w:w="10260" w:type="dxa"/>
        <w:tblInd w:w="108" w:type="dxa"/>
        <w:tblBorders>
          <w:top w:val="double" w:sz="4" w:space="0" w:color="auto"/>
          <w:left w:val="double" w:sz="6" w:space="0" w:color="auto"/>
          <w:bottom w:val="double" w:sz="6" w:space="0" w:color="auto"/>
          <w:right w:val="double" w:sz="6" w:space="0" w:color="auto"/>
          <w:insideH w:val="single" w:sz="6" w:space="0" w:color="auto"/>
          <w:insideV w:val="single" w:sz="6" w:space="0" w:color="auto"/>
        </w:tblBorders>
        <w:shd w:val="clear" w:color="auto" w:fill="D9D9D9"/>
        <w:tblLayout w:type="fixed"/>
        <w:tblLook w:val="0000" w:firstRow="0" w:lastRow="0" w:firstColumn="0" w:lastColumn="0" w:noHBand="0" w:noVBand="0"/>
      </w:tblPr>
      <w:tblGrid>
        <w:gridCol w:w="5130"/>
        <w:gridCol w:w="5130"/>
      </w:tblGrid>
      <w:tr w:rsidR="00F734C6" w:rsidRPr="00F734C6" w14:paraId="35078948" w14:textId="77777777" w:rsidTr="00EB65B7">
        <w:tc>
          <w:tcPr>
            <w:tcW w:w="5130" w:type="dxa"/>
            <w:shd w:val="clear" w:color="auto" w:fill="D9D9D9"/>
          </w:tcPr>
          <w:p w14:paraId="084A4C3B" w14:textId="77777777" w:rsidR="00F734C6" w:rsidRPr="00F734C6" w:rsidRDefault="00F734C6" w:rsidP="00E63937">
            <w:pPr>
              <w:rPr>
                <w:rFonts w:ascii="Arial" w:hAnsi="Arial" w:cs="Arial"/>
                <w:b/>
                <w:sz w:val="22"/>
                <w:szCs w:val="22"/>
              </w:rPr>
            </w:pPr>
            <w:r w:rsidRPr="00F734C6">
              <w:rPr>
                <w:rFonts w:ascii="Arial" w:hAnsi="Arial" w:cs="Arial"/>
                <w:b/>
                <w:sz w:val="22"/>
                <w:szCs w:val="22"/>
              </w:rPr>
              <w:t xml:space="preserve">Individual Hazardous Air Pollutants (HAPs) ** </w:t>
            </w:r>
          </w:p>
        </w:tc>
        <w:tc>
          <w:tcPr>
            <w:tcW w:w="5130" w:type="dxa"/>
            <w:shd w:val="clear" w:color="auto" w:fill="D9D9D9"/>
          </w:tcPr>
          <w:p w14:paraId="255B2783" w14:textId="77777777" w:rsidR="00F734C6" w:rsidRPr="00F734C6" w:rsidRDefault="00F734C6" w:rsidP="00E63937">
            <w:pPr>
              <w:jc w:val="center"/>
              <w:rPr>
                <w:rFonts w:ascii="Arial" w:hAnsi="Arial" w:cs="Arial"/>
                <w:b/>
                <w:sz w:val="22"/>
                <w:szCs w:val="22"/>
              </w:rPr>
            </w:pPr>
            <w:r w:rsidRPr="00F734C6">
              <w:rPr>
                <w:rFonts w:ascii="Arial" w:hAnsi="Arial" w:cs="Arial"/>
                <w:b/>
                <w:sz w:val="22"/>
                <w:szCs w:val="22"/>
              </w:rPr>
              <w:t>Tons per Year</w:t>
            </w:r>
          </w:p>
        </w:tc>
      </w:tr>
      <w:tr w:rsidR="00EB65B7" w:rsidRPr="00290754" w14:paraId="2C11FCA2" w14:textId="77777777" w:rsidTr="00EB65B7">
        <w:tblPrEx>
          <w:tblBorders>
            <w:insideH w:val="single" w:sz="4" w:space="0" w:color="auto"/>
            <w:insideV w:val="single" w:sz="4" w:space="0" w:color="auto"/>
          </w:tblBorders>
          <w:shd w:val="clear" w:color="auto" w:fill="auto"/>
        </w:tblPrEx>
        <w:tc>
          <w:tcPr>
            <w:tcW w:w="5130" w:type="dxa"/>
          </w:tcPr>
          <w:p w14:paraId="686F9E5B" w14:textId="77777777" w:rsidR="00EB65B7" w:rsidRPr="00290754" w:rsidRDefault="00EB65B7" w:rsidP="00413A08">
            <w:pPr>
              <w:rPr>
                <w:rFonts w:ascii="Arial" w:hAnsi="Arial" w:cs="Arial"/>
                <w:sz w:val="22"/>
                <w:szCs w:val="22"/>
              </w:rPr>
            </w:pPr>
            <w:r w:rsidRPr="00290754">
              <w:rPr>
                <w:rFonts w:ascii="Arial" w:hAnsi="Arial" w:cs="Arial"/>
                <w:sz w:val="22"/>
                <w:szCs w:val="22"/>
              </w:rPr>
              <w:fldChar w:fldCharType="begin" w:fldLock="1">
                <w:ffData>
                  <w:name w:val="Pollutant_1"/>
                  <w:enabled/>
                  <w:calcOnExit/>
                  <w:helpText w:type="text" w:val="Enter additional pollutant."/>
                  <w:statusText w:type="text" w:val="Enter the name of an additional pollutant."/>
                  <w:textInput/>
                </w:ffData>
              </w:fldChar>
            </w:r>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Pr>
                <w:rFonts w:ascii="Arial" w:hAnsi="Arial" w:cs="Arial"/>
                <w:noProof/>
                <w:sz w:val="22"/>
                <w:szCs w:val="22"/>
              </w:rPr>
              <w:t>NMOC</w:t>
            </w:r>
            <w:r w:rsidRPr="00290754">
              <w:rPr>
                <w:rFonts w:ascii="Arial" w:hAnsi="Arial" w:cs="Arial"/>
                <w:sz w:val="22"/>
                <w:szCs w:val="22"/>
              </w:rPr>
              <w:fldChar w:fldCharType="end"/>
            </w:r>
          </w:p>
        </w:tc>
        <w:tc>
          <w:tcPr>
            <w:tcW w:w="5130" w:type="dxa"/>
          </w:tcPr>
          <w:p w14:paraId="1D1AE6B9" w14:textId="77777777" w:rsidR="00EB65B7" w:rsidRPr="00290754" w:rsidRDefault="00EB65B7" w:rsidP="00413A08">
            <w:pPr>
              <w:jc w:val="center"/>
              <w:rPr>
                <w:rFonts w:ascii="Arial" w:hAnsi="Arial" w:cs="Arial"/>
                <w:sz w:val="22"/>
                <w:szCs w:val="22"/>
              </w:rPr>
            </w:pPr>
            <w:r w:rsidRPr="00290754">
              <w:rPr>
                <w:rFonts w:ascii="Arial" w:hAnsi="Arial" w:cs="Arial"/>
                <w:sz w:val="22"/>
                <w:szCs w:val="22"/>
              </w:rPr>
              <w:fldChar w:fldCharType="begin" w:fldLock="1">
                <w:ffData>
                  <w:name w:val="Emission_Rate_1"/>
                  <w:enabled/>
                  <w:calcOnExit/>
                  <w:helpText w:type="text" w:val="Enter emissions of pollutant in tons emitted.  If less than one ton, enter zero."/>
                  <w:statusText w:type="text" w:val="Enter the emission rate of the pollutant in tons emitted.  If less than one ton, enter zero."/>
                  <w:textInput/>
                </w:ffData>
              </w:fldChar>
            </w:r>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Pr>
                <w:rFonts w:ascii="Arial" w:hAnsi="Arial" w:cs="Arial"/>
                <w:noProof/>
                <w:sz w:val="22"/>
                <w:szCs w:val="22"/>
              </w:rPr>
              <w:t>3</w:t>
            </w:r>
            <w:r w:rsidRPr="00290754">
              <w:rPr>
                <w:rFonts w:ascii="Arial" w:hAnsi="Arial" w:cs="Arial"/>
                <w:sz w:val="22"/>
                <w:szCs w:val="22"/>
              </w:rPr>
              <w:fldChar w:fldCharType="end"/>
            </w:r>
          </w:p>
        </w:tc>
      </w:tr>
      <w:tr w:rsidR="00F734C6" w:rsidRPr="00F734C6" w14:paraId="7F256661" w14:textId="77777777" w:rsidTr="00EB65B7">
        <w:tc>
          <w:tcPr>
            <w:tcW w:w="5130" w:type="dxa"/>
            <w:tcBorders>
              <w:top w:val="single" w:sz="6" w:space="0" w:color="auto"/>
              <w:bottom w:val="double" w:sz="4" w:space="0" w:color="auto"/>
            </w:tcBorders>
            <w:shd w:val="clear" w:color="auto" w:fill="FFFFFF"/>
          </w:tcPr>
          <w:p w14:paraId="596EAD49" w14:textId="77777777" w:rsidR="00F734C6" w:rsidRPr="00F734C6" w:rsidRDefault="00F734C6" w:rsidP="00E63937">
            <w:pPr>
              <w:rPr>
                <w:rFonts w:ascii="Arial" w:hAnsi="Arial" w:cs="Arial"/>
                <w:b/>
                <w:sz w:val="22"/>
                <w:szCs w:val="22"/>
              </w:rPr>
            </w:pPr>
            <w:r w:rsidRPr="00F734C6">
              <w:rPr>
                <w:rFonts w:ascii="Arial" w:hAnsi="Arial" w:cs="Arial"/>
                <w:b/>
                <w:sz w:val="22"/>
                <w:szCs w:val="22"/>
              </w:rPr>
              <w:t>Total Hazardous Air Pollutants (HAPs)</w:t>
            </w:r>
          </w:p>
        </w:tc>
        <w:tc>
          <w:tcPr>
            <w:tcW w:w="5130" w:type="dxa"/>
            <w:tcBorders>
              <w:top w:val="single" w:sz="6" w:space="0" w:color="auto"/>
              <w:bottom w:val="double" w:sz="4" w:space="0" w:color="auto"/>
            </w:tcBorders>
            <w:shd w:val="clear" w:color="auto" w:fill="FFFFFF"/>
          </w:tcPr>
          <w:p w14:paraId="05FABCB0" w14:textId="2EED8C1A" w:rsidR="00F734C6" w:rsidRPr="00EB65B7" w:rsidRDefault="00EB65B7" w:rsidP="00E63937">
            <w:pPr>
              <w:jc w:val="center"/>
              <w:rPr>
                <w:rFonts w:ascii="Arial" w:hAnsi="Arial" w:cs="Arial"/>
                <w:bCs/>
                <w:sz w:val="22"/>
                <w:szCs w:val="22"/>
              </w:rPr>
            </w:pPr>
            <w:r w:rsidRPr="00EB65B7">
              <w:rPr>
                <w:rFonts w:ascii="Arial" w:hAnsi="Arial" w:cs="Arial"/>
                <w:bCs/>
                <w:sz w:val="22"/>
                <w:szCs w:val="22"/>
              </w:rPr>
              <w:t>3</w:t>
            </w:r>
          </w:p>
        </w:tc>
      </w:tr>
    </w:tbl>
    <w:p w14:paraId="58D58B27" w14:textId="77777777" w:rsidR="00F734C6" w:rsidRPr="00290754" w:rsidRDefault="00F734C6" w:rsidP="00F734C6">
      <w:pPr>
        <w:rPr>
          <w:rFonts w:ascii="Arial" w:hAnsi="Arial" w:cs="Arial"/>
          <w:sz w:val="22"/>
          <w:szCs w:val="22"/>
        </w:rPr>
      </w:pPr>
      <w:r w:rsidRPr="00F734C6">
        <w:rPr>
          <w:rFonts w:ascii="Arial" w:hAnsi="Arial" w:cs="Arial"/>
          <w:sz w:val="22"/>
          <w:szCs w:val="22"/>
        </w:rPr>
        <w:t>**As listed pursuant to Section 112(b) of the federal Clean Air Act.</w:t>
      </w:r>
    </w:p>
    <w:p w14:paraId="13483103" w14:textId="77777777" w:rsidR="000F73C3" w:rsidRDefault="000F73C3" w:rsidP="00167B85">
      <w:pPr>
        <w:jc w:val="both"/>
        <w:rPr>
          <w:rFonts w:ascii="Arial" w:hAnsi="Arial" w:cs="Arial"/>
          <w:sz w:val="22"/>
          <w:szCs w:val="22"/>
        </w:rPr>
      </w:pPr>
    </w:p>
    <w:p w14:paraId="538CEB66" w14:textId="77777777" w:rsidR="00DB5924" w:rsidRPr="00290754" w:rsidRDefault="00DB5924" w:rsidP="00167B85">
      <w:pPr>
        <w:jc w:val="both"/>
        <w:rPr>
          <w:rFonts w:ascii="Arial" w:hAnsi="Arial" w:cs="Arial"/>
          <w:sz w:val="22"/>
          <w:szCs w:val="22"/>
        </w:rPr>
      </w:pPr>
      <w:r w:rsidRPr="00290754">
        <w:rPr>
          <w:rFonts w:ascii="Arial" w:hAnsi="Arial" w:cs="Arial"/>
          <w:sz w:val="22"/>
          <w:szCs w:val="22"/>
        </w:rPr>
        <w:t xml:space="preserve">See </w:t>
      </w:r>
      <w:r w:rsidR="00C54ADE">
        <w:rPr>
          <w:rFonts w:ascii="Arial" w:hAnsi="Arial" w:cs="Arial"/>
          <w:sz w:val="22"/>
          <w:szCs w:val="22"/>
        </w:rPr>
        <w:t>Part</w:t>
      </w:r>
      <w:r w:rsidRPr="00290754">
        <w:rPr>
          <w:rFonts w:ascii="Arial" w:hAnsi="Arial" w:cs="Arial"/>
          <w:sz w:val="22"/>
          <w:szCs w:val="22"/>
        </w:rPr>
        <w:t>s C and D in the ROP for summary tables of all processes at the stationary source that are subject to process-specific emission limits or standards.</w:t>
      </w:r>
    </w:p>
    <w:p w14:paraId="602F8171" w14:textId="27BC1CC8" w:rsidR="00FD4F62" w:rsidRDefault="00FD4F62">
      <w:pPr>
        <w:rPr>
          <w:rFonts w:ascii="Arial" w:hAnsi="Arial" w:cs="Arial"/>
          <w:sz w:val="22"/>
          <w:szCs w:val="22"/>
        </w:rPr>
      </w:pPr>
      <w:r>
        <w:rPr>
          <w:rFonts w:ascii="Arial" w:hAnsi="Arial" w:cs="Arial"/>
          <w:sz w:val="22"/>
          <w:szCs w:val="22"/>
        </w:rPr>
        <w:br w:type="page"/>
      </w:r>
    </w:p>
    <w:p w14:paraId="1985C0A4" w14:textId="78186182" w:rsidR="00AF4326" w:rsidRDefault="00AF4326">
      <w:pPr>
        <w:rPr>
          <w:rFonts w:ascii="Arial" w:hAnsi="Arial" w:cs="Arial"/>
          <w:b/>
          <w:sz w:val="22"/>
          <w:szCs w:val="22"/>
          <w:u w:val="single"/>
        </w:rPr>
      </w:pPr>
      <w:bookmarkStart w:id="32" w:name="_Toc480946819"/>
      <w:bookmarkStart w:id="33" w:name="_Toc482691114"/>
      <w:r w:rsidRPr="00290754">
        <w:rPr>
          <w:rFonts w:ascii="Arial" w:hAnsi="Arial" w:cs="Arial"/>
          <w:b/>
          <w:sz w:val="22"/>
          <w:szCs w:val="22"/>
          <w:u w:val="single"/>
        </w:rPr>
        <w:lastRenderedPageBreak/>
        <w:t>Regulatory Analysis</w:t>
      </w:r>
      <w:bookmarkEnd w:id="32"/>
      <w:bookmarkEnd w:id="33"/>
    </w:p>
    <w:p w14:paraId="0231E5E4" w14:textId="77777777" w:rsidR="00C91997" w:rsidRDefault="00C91997" w:rsidP="00C91997">
      <w:pPr>
        <w:jc w:val="both"/>
        <w:outlineLvl w:val="0"/>
        <w:rPr>
          <w:rFonts w:ascii="Arial" w:hAnsi="Arial" w:cs="Arial"/>
          <w:sz w:val="22"/>
          <w:szCs w:val="22"/>
        </w:rPr>
      </w:pPr>
    </w:p>
    <w:p w14:paraId="47DA415C" w14:textId="7B3A2F34" w:rsidR="00C91997" w:rsidRPr="00290754" w:rsidRDefault="00C91997" w:rsidP="00C91997">
      <w:pPr>
        <w:jc w:val="both"/>
        <w:outlineLvl w:val="0"/>
        <w:rPr>
          <w:rFonts w:ascii="Arial" w:hAnsi="Arial" w:cs="Arial"/>
          <w:sz w:val="22"/>
          <w:szCs w:val="22"/>
        </w:rPr>
      </w:pPr>
      <w:r w:rsidRPr="00290754">
        <w:rPr>
          <w:rFonts w:ascii="Arial" w:hAnsi="Arial" w:cs="Arial"/>
          <w:sz w:val="22"/>
          <w:szCs w:val="22"/>
        </w:rPr>
        <w:t>The following is a general description and history of the source.  Any determinations of regulatory non</w:t>
      </w:r>
      <w:r>
        <w:rPr>
          <w:rFonts w:ascii="Arial" w:hAnsi="Arial" w:cs="Arial"/>
          <w:sz w:val="22"/>
          <w:szCs w:val="22"/>
        </w:rPr>
        <w:t>-</w:t>
      </w:r>
      <w:r w:rsidRPr="00290754">
        <w:rPr>
          <w:rFonts w:ascii="Arial" w:hAnsi="Arial" w:cs="Arial"/>
          <w:sz w:val="22"/>
          <w:szCs w:val="22"/>
        </w:rPr>
        <w:t xml:space="preserve">applicability for this source are </w:t>
      </w:r>
      <w:r>
        <w:rPr>
          <w:rFonts w:ascii="Arial" w:hAnsi="Arial" w:cs="Arial"/>
          <w:sz w:val="22"/>
          <w:szCs w:val="22"/>
        </w:rPr>
        <w:t xml:space="preserve">explained below </w:t>
      </w:r>
      <w:r w:rsidRPr="00290754">
        <w:rPr>
          <w:rFonts w:ascii="Arial" w:hAnsi="Arial" w:cs="Arial"/>
          <w:sz w:val="22"/>
          <w:szCs w:val="22"/>
        </w:rPr>
        <w:t xml:space="preserve">in the </w:t>
      </w:r>
      <w:r>
        <w:rPr>
          <w:rFonts w:ascii="Arial" w:hAnsi="Arial" w:cs="Arial"/>
          <w:sz w:val="22"/>
          <w:szCs w:val="22"/>
        </w:rPr>
        <w:t>N</w:t>
      </w:r>
      <w:r w:rsidRPr="00290754">
        <w:rPr>
          <w:rFonts w:ascii="Arial" w:hAnsi="Arial" w:cs="Arial"/>
          <w:sz w:val="22"/>
          <w:szCs w:val="22"/>
        </w:rPr>
        <w:t>on-</w:t>
      </w:r>
      <w:r>
        <w:rPr>
          <w:rFonts w:ascii="Arial" w:hAnsi="Arial" w:cs="Arial"/>
          <w:sz w:val="22"/>
          <w:szCs w:val="22"/>
        </w:rPr>
        <w:t>A</w:t>
      </w:r>
      <w:r w:rsidRPr="00290754">
        <w:rPr>
          <w:rFonts w:ascii="Arial" w:hAnsi="Arial" w:cs="Arial"/>
          <w:sz w:val="22"/>
          <w:szCs w:val="22"/>
        </w:rPr>
        <w:t xml:space="preserve">pplicable </w:t>
      </w:r>
      <w:r>
        <w:rPr>
          <w:rFonts w:ascii="Arial" w:hAnsi="Arial" w:cs="Arial"/>
          <w:sz w:val="22"/>
          <w:szCs w:val="22"/>
        </w:rPr>
        <w:t>R</w:t>
      </w:r>
      <w:r w:rsidRPr="00290754">
        <w:rPr>
          <w:rFonts w:ascii="Arial" w:hAnsi="Arial" w:cs="Arial"/>
          <w:sz w:val="22"/>
          <w:szCs w:val="22"/>
        </w:rPr>
        <w:t xml:space="preserve">equirement </w:t>
      </w:r>
      <w:r>
        <w:rPr>
          <w:rFonts w:ascii="Arial" w:hAnsi="Arial" w:cs="Arial"/>
          <w:sz w:val="22"/>
          <w:szCs w:val="22"/>
        </w:rPr>
        <w:t>part</w:t>
      </w:r>
      <w:r w:rsidRPr="00290754">
        <w:rPr>
          <w:rFonts w:ascii="Arial" w:hAnsi="Arial" w:cs="Arial"/>
          <w:sz w:val="22"/>
          <w:szCs w:val="22"/>
        </w:rPr>
        <w:t xml:space="preserve"> of the </w:t>
      </w:r>
      <w:r>
        <w:rPr>
          <w:rFonts w:ascii="Arial" w:hAnsi="Arial" w:cs="Arial"/>
          <w:sz w:val="22"/>
          <w:szCs w:val="22"/>
        </w:rPr>
        <w:t>S</w:t>
      </w:r>
      <w:r w:rsidRPr="00290754">
        <w:rPr>
          <w:rFonts w:ascii="Arial" w:hAnsi="Arial" w:cs="Arial"/>
          <w:sz w:val="22"/>
          <w:szCs w:val="22"/>
        </w:rPr>
        <w:t xml:space="preserve">taff </w:t>
      </w:r>
      <w:r>
        <w:rPr>
          <w:rFonts w:ascii="Arial" w:hAnsi="Arial" w:cs="Arial"/>
          <w:sz w:val="22"/>
          <w:szCs w:val="22"/>
        </w:rPr>
        <w:t>R</w:t>
      </w:r>
      <w:r w:rsidRPr="00290754">
        <w:rPr>
          <w:rFonts w:ascii="Arial" w:hAnsi="Arial" w:cs="Arial"/>
          <w:sz w:val="22"/>
          <w:szCs w:val="22"/>
        </w:rPr>
        <w:t xml:space="preserve">eport and </w:t>
      </w:r>
      <w:r>
        <w:rPr>
          <w:rFonts w:ascii="Arial" w:hAnsi="Arial" w:cs="Arial"/>
          <w:sz w:val="22"/>
          <w:szCs w:val="22"/>
        </w:rPr>
        <w:t>identified in Part</w:t>
      </w:r>
      <w:r w:rsidRPr="00290754">
        <w:rPr>
          <w:rFonts w:ascii="Arial" w:hAnsi="Arial" w:cs="Arial"/>
          <w:sz w:val="22"/>
          <w:szCs w:val="22"/>
        </w:rPr>
        <w:t xml:space="preserve"> E of the ROP.</w:t>
      </w:r>
    </w:p>
    <w:p w14:paraId="5A61B1AF" w14:textId="77777777" w:rsidR="00003915" w:rsidRPr="00290754" w:rsidRDefault="00003915">
      <w:pPr>
        <w:rPr>
          <w:rFonts w:ascii="Arial" w:hAnsi="Arial" w:cs="Arial"/>
          <w:b/>
          <w:sz w:val="22"/>
          <w:szCs w:val="22"/>
          <w:u w:val="single"/>
        </w:rPr>
      </w:pPr>
    </w:p>
    <w:p w14:paraId="7C439EFB" w14:textId="459EAD27" w:rsidR="000D46FD" w:rsidRPr="00EF4C07" w:rsidRDefault="000D46FD" w:rsidP="000D46FD">
      <w:pPr>
        <w:jc w:val="both"/>
        <w:outlineLvl w:val="0"/>
        <w:rPr>
          <w:rFonts w:ascii="Arial" w:hAnsi="Arial" w:cs="Arial"/>
          <w:sz w:val="22"/>
          <w:szCs w:val="22"/>
        </w:rPr>
      </w:pPr>
      <w:r w:rsidRPr="00EF4C07">
        <w:rPr>
          <w:rFonts w:ascii="Arial" w:hAnsi="Arial" w:cs="Arial"/>
          <w:sz w:val="22"/>
          <w:szCs w:val="22"/>
        </w:rPr>
        <w:t xml:space="preserve">The stationary source is located in </w:t>
      </w:r>
      <w:r w:rsidRPr="00EF4C07">
        <w:rPr>
          <w:rFonts w:ascii="Arial" w:hAnsi="Arial" w:cs="Arial"/>
          <w:sz w:val="22"/>
          <w:szCs w:val="22"/>
        </w:rPr>
        <w:fldChar w:fldCharType="begin" w:fldLock="1">
          <w:ffData>
            <w:name w:val="County_Name"/>
            <w:enabled/>
            <w:calcOnExit/>
            <w:helpText w:type="text" w:val="Enter the name of the county where the stationary source is located."/>
            <w:statusText w:type="text" w:val="Enter name of county where stationary source is located."/>
            <w:textInput/>
          </w:ffData>
        </w:fldChar>
      </w:r>
      <w:r w:rsidRPr="00EF4C07">
        <w:rPr>
          <w:rFonts w:ascii="Arial" w:hAnsi="Arial" w:cs="Arial"/>
          <w:sz w:val="22"/>
          <w:szCs w:val="22"/>
        </w:rPr>
        <w:instrText xml:space="preserve"> FORMTEXT </w:instrText>
      </w:r>
      <w:r w:rsidRPr="00EF4C07">
        <w:rPr>
          <w:rFonts w:ascii="Arial" w:hAnsi="Arial" w:cs="Arial"/>
          <w:sz w:val="22"/>
          <w:szCs w:val="22"/>
        </w:rPr>
      </w:r>
      <w:r w:rsidRPr="00EF4C07">
        <w:rPr>
          <w:rFonts w:ascii="Arial" w:hAnsi="Arial" w:cs="Arial"/>
          <w:sz w:val="22"/>
          <w:szCs w:val="22"/>
        </w:rPr>
        <w:fldChar w:fldCharType="separate"/>
      </w:r>
      <w:r w:rsidRPr="00EF4C07">
        <w:rPr>
          <w:rFonts w:ascii="Arial" w:hAnsi="Arial" w:cs="Arial"/>
          <w:sz w:val="22"/>
          <w:szCs w:val="22"/>
        </w:rPr>
        <w:t>Leelanau</w:t>
      </w:r>
      <w:r w:rsidRPr="00EF4C07">
        <w:rPr>
          <w:rFonts w:ascii="Arial" w:hAnsi="Arial" w:cs="Arial"/>
          <w:sz w:val="22"/>
          <w:szCs w:val="22"/>
        </w:rPr>
        <w:fldChar w:fldCharType="end"/>
      </w:r>
      <w:r w:rsidRPr="00EF4C07">
        <w:rPr>
          <w:rFonts w:ascii="Arial" w:hAnsi="Arial" w:cs="Arial"/>
          <w:sz w:val="22"/>
          <w:szCs w:val="22"/>
        </w:rPr>
        <w:t xml:space="preserve"> County, which is currently designated by the USEPA as attainment/unclassified for all criteria pollutants.</w:t>
      </w:r>
    </w:p>
    <w:p w14:paraId="4936F00E" w14:textId="77777777" w:rsidR="000D46FD" w:rsidRPr="00EF4C07" w:rsidRDefault="000D46FD" w:rsidP="000D46FD">
      <w:pPr>
        <w:jc w:val="both"/>
        <w:rPr>
          <w:rFonts w:ascii="Arial" w:hAnsi="Arial" w:cs="Arial"/>
          <w:sz w:val="22"/>
          <w:szCs w:val="22"/>
        </w:rPr>
      </w:pPr>
    </w:p>
    <w:p w14:paraId="5BA42014" w14:textId="77777777" w:rsidR="000D46FD" w:rsidRPr="00EF4C07" w:rsidRDefault="000D46FD" w:rsidP="000D46FD">
      <w:pPr>
        <w:jc w:val="both"/>
        <w:outlineLvl w:val="0"/>
        <w:rPr>
          <w:rFonts w:ascii="Arial" w:hAnsi="Arial" w:cs="Arial"/>
          <w:sz w:val="22"/>
          <w:szCs w:val="22"/>
        </w:rPr>
      </w:pPr>
      <w:r w:rsidRPr="00EF4C07">
        <w:rPr>
          <w:rFonts w:ascii="Arial" w:hAnsi="Arial" w:cs="Arial"/>
          <w:sz w:val="22"/>
          <w:szCs w:val="22"/>
        </w:rPr>
        <w:t>The stationary source is subject to Title 40 of the Code of Federal Regulations (CFR), Part 70, because the source is subject to 40 CFR Part 60, Subparts A and WWW and has a design capacity of greater than 2.5 million megagrams and 2.5 million cubic meters.</w:t>
      </w:r>
    </w:p>
    <w:p w14:paraId="426F74AF" w14:textId="77777777" w:rsidR="000D46FD" w:rsidRPr="00EF4C07" w:rsidRDefault="000D46FD" w:rsidP="000D46FD">
      <w:pPr>
        <w:jc w:val="both"/>
        <w:rPr>
          <w:rFonts w:ascii="Arial" w:hAnsi="Arial" w:cs="Arial"/>
          <w:sz w:val="22"/>
          <w:szCs w:val="22"/>
        </w:rPr>
      </w:pPr>
    </w:p>
    <w:p w14:paraId="48DC3A1C" w14:textId="06ACB84B" w:rsidR="000D46FD" w:rsidRPr="00EF4C07" w:rsidRDefault="000D46FD" w:rsidP="000D46FD">
      <w:pPr>
        <w:jc w:val="both"/>
        <w:rPr>
          <w:rFonts w:ascii="Arial" w:hAnsi="Arial" w:cs="Arial"/>
          <w:sz w:val="22"/>
          <w:szCs w:val="22"/>
        </w:rPr>
      </w:pPr>
      <w:r w:rsidRPr="00EF4C07">
        <w:rPr>
          <w:rFonts w:ascii="Arial" w:hAnsi="Arial" w:cs="Arial"/>
          <w:sz w:val="22"/>
          <w:szCs w:val="22"/>
        </w:rPr>
        <w:t>The stationary source is considered to be a minor source of HAP emissions because the potential to emit of any single HAP regulated by the federal Clean Air Act, Section 112, is less than</w:t>
      </w:r>
      <w:r w:rsidRPr="00C078F9">
        <w:rPr>
          <w:rFonts w:ascii="Arial" w:hAnsi="Arial" w:cs="Arial"/>
          <w:bCs/>
          <w:sz w:val="22"/>
          <w:szCs w:val="22"/>
        </w:rPr>
        <w:t xml:space="preserve"> </w:t>
      </w:r>
      <w:r w:rsidRPr="00EF4C07">
        <w:rPr>
          <w:rFonts w:ascii="Arial" w:hAnsi="Arial" w:cs="Arial"/>
          <w:sz w:val="22"/>
          <w:szCs w:val="22"/>
        </w:rPr>
        <w:t>10 tons per year and the potential to emit of all HAPs combined are less than 25 tons per year.</w:t>
      </w:r>
    </w:p>
    <w:p w14:paraId="43AE2A86" w14:textId="77777777" w:rsidR="000D46FD" w:rsidRPr="00EF4C07" w:rsidRDefault="000D46FD" w:rsidP="000D46FD">
      <w:pPr>
        <w:jc w:val="both"/>
        <w:rPr>
          <w:rFonts w:ascii="Arial" w:hAnsi="Arial" w:cs="Arial"/>
          <w:sz w:val="22"/>
          <w:szCs w:val="22"/>
        </w:rPr>
      </w:pPr>
    </w:p>
    <w:p w14:paraId="0BA2352B" w14:textId="2B26BE9C" w:rsidR="000D46FD" w:rsidRPr="005C7D8B" w:rsidRDefault="000D46FD" w:rsidP="000D46FD">
      <w:pPr>
        <w:jc w:val="both"/>
        <w:rPr>
          <w:rFonts w:ascii="Arial" w:hAnsi="Arial" w:cs="Arial"/>
          <w:sz w:val="22"/>
          <w:szCs w:val="22"/>
        </w:rPr>
      </w:pPr>
      <w:r>
        <w:rPr>
          <w:rFonts w:ascii="Arial" w:hAnsi="Arial" w:cs="Arial"/>
          <w:sz w:val="22"/>
          <w:szCs w:val="22"/>
        </w:rPr>
        <w:t>No emissions units at t</w:t>
      </w:r>
      <w:r w:rsidRPr="00290754">
        <w:rPr>
          <w:rFonts w:ascii="Arial" w:hAnsi="Arial" w:cs="Arial"/>
          <w:sz w:val="22"/>
          <w:szCs w:val="22"/>
        </w:rPr>
        <w:t>he stationary source</w:t>
      </w:r>
      <w:r>
        <w:rPr>
          <w:rFonts w:ascii="Arial" w:hAnsi="Arial" w:cs="Arial"/>
          <w:sz w:val="22"/>
          <w:szCs w:val="22"/>
        </w:rPr>
        <w:t xml:space="preserve"> have been evaluated for the applicability of the </w:t>
      </w:r>
      <w:r w:rsidRPr="00290754">
        <w:rPr>
          <w:rFonts w:ascii="Arial" w:hAnsi="Arial" w:cs="Arial"/>
          <w:sz w:val="22"/>
          <w:szCs w:val="22"/>
        </w:rPr>
        <w:t>Prevention of Significant Deterioration</w:t>
      </w:r>
      <w:r>
        <w:rPr>
          <w:rFonts w:ascii="Arial" w:hAnsi="Arial" w:cs="Arial"/>
          <w:sz w:val="22"/>
          <w:szCs w:val="22"/>
        </w:rPr>
        <w:t xml:space="preserve"> regulations of Part 18, Prevention of Significant Deterioration of Air Quality of Act 451,</w:t>
      </w:r>
      <w:r w:rsidRPr="00290754">
        <w:rPr>
          <w:rFonts w:ascii="Arial" w:hAnsi="Arial" w:cs="Arial"/>
          <w:sz w:val="22"/>
          <w:szCs w:val="22"/>
        </w:rPr>
        <w:t xml:space="preserve"> because</w:t>
      </w:r>
      <w:r>
        <w:rPr>
          <w:rFonts w:ascii="Arial" w:hAnsi="Arial" w:cs="Arial"/>
          <w:sz w:val="22"/>
          <w:szCs w:val="22"/>
        </w:rPr>
        <w:t xml:space="preserve"> there is no equipment that has been subject to New Source Review permitting.</w:t>
      </w:r>
    </w:p>
    <w:p w14:paraId="68DE67F8" w14:textId="77777777" w:rsidR="000D46FD" w:rsidRPr="00EF4C07" w:rsidRDefault="000D46FD" w:rsidP="000D46FD">
      <w:pPr>
        <w:jc w:val="both"/>
        <w:outlineLvl w:val="0"/>
        <w:rPr>
          <w:rFonts w:ascii="Arial" w:hAnsi="Arial" w:cs="Arial"/>
          <w:sz w:val="22"/>
          <w:szCs w:val="22"/>
        </w:rPr>
      </w:pPr>
    </w:p>
    <w:p w14:paraId="37477B86" w14:textId="77777777" w:rsidR="000D46FD" w:rsidRPr="00EF4C07" w:rsidRDefault="000D46FD" w:rsidP="000D46FD">
      <w:pPr>
        <w:jc w:val="both"/>
        <w:outlineLvl w:val="0"/>
        <w:rPr>
          <w:rFonts w:ascii="Arial" w:hAnsi="Arial" w:cs="Arial"/>
          <w:sz w:val="22"/>
          <w:szCs w:val="22"/>
        </w:rPr>
      </w:pPr>
      <w:r w:rsidRPr="00EF4C07">
        <w:rPr>
          <w:rFonts w:ascii="Arial" w:hAnsi="Arial" w:cs="Arial"/>
          <w:sz w:val="22"/>
          <w:szCs w:val="22"/>
        </w:rPr>
        <w:t xml:space="preserve">EULANDFILL&lt;50 at the stationary source </w:t>
      </w:r>
      <w:r w:rsidRPr="00EF4C07">
        <w:rPr>
          <w:rFonts w:ascii="Arial" w:hAnsi="Arial" w:cs="Arial"/>
          <w:sz w:val="22"/>
          <w:szCs w:val="22"/>
        </w:rPr>
        <w:fldChar w:fldCharType="begin">
          <w:ffData>
            <w:name w:val="Dropdown4"/>
            <w:enabled/>
            <w:calcOnExit w:val="0"/>
            <w:ddList>
              <w:listEntry w:val="is"/>
              <w:listEntry w:val="are"/>
            </w:ddList>
          </w:ffData>
        </w:fldChar>
      </w:r>
      <w:r w:rsidRPr="00EF4C07">
        <w:rPr>
          <w:rFonts w:ascii="Arial" w:hAnsi="Arial" w:cs="Arial"/>
          <w:sz w:val="22"/>
          <w:szCs w:val="22"/>
        </w:rPr>
        <w:instrText xml:space="preserve"> FORMDROPDOWN </w:instrText>
      </w:r>
      <w:r w:rsidR="00570AC3">
        <w:rPr>
          <w:rFonts w:ascii="Arial" w:hAnsi="Arial" w:cs="Arial"/>
          <w:sz w:val="22"/>
          <w:szCs w:val="22"/>
        </w:rPr>
      </w:r>
      <w:r w:rsidR="00570AC3">
        <w:rPr>
          <w:rFonts w:ascii="Arial" w:hAnsi="Arial" w:cs="Arial"/>
          <w:sz w:val="22"/>
          <w:szCs w:val="22"/>
        </w:rPr>
        <w:fldChar w:fldCharType="separate"/>
      </w:r>
      <w:r w:rsidRPr="00EF4C07">
        <w:rPr>
          <w:rFonts w:ascii="Arial" w:hAnsi="Arial" w:cs="Arial"/>
          <w:sz w:val="22"/>
          <w:szCs w:val="22"/>
        </w:rPr>
        <w:fldChar w:fldCharType="end"/>
      </w:r>
      <w:r w:rsidRPr="00EF4C07">
        <w:rPr>
          <w:rFonts w:ascii="Arial" w:hAnsi="Arial" w:cs="Arial"/>
          <w:sz w:val="22"/>
          <w:szCs w:val="22"/>
        </w:rPr>
        <w:t xml:space="preserve"> subject to the Standards of Performance for Municipal Solid Waste Landfills promulgated in 40 CFR Part 60, Subparts A and WWW.</w:t>
      </w:r>
    </w:p>
    <w:p w14:paraId="4C5A82C5" w14:textId="77777777" w:rsidR="000D46FD" w:rsidRPr="00EF4C07" w:rsidRDefault="000D46FD" w:rsidP="000D46FD">
      <w:pPr>
        <w:jc w:val="both"/>
        <w:outlineLvl w:val="0"/>
        <w:rPr>
          <w:rFonts w:ascii="Arial" w:hAnsi="Arial" w:cs="Arial"/>
          <w:sz w:val="22"/>
          <w:szCs w:val="22"/>
        </w:rPr>
      </w:pPr>
    </w:p>
    <w:p w14:paraId="47579728" w14:textId="77777777" w:rsidR="000D46FD" w:rsidRPr="00EF4C07" w:rsidRDefault="000D46FD" w:rsidP="000D46FD">
      <w:pPr>
        <w:jc w:val="both"/>
        <w:rPr>
          <w:rFonts w:ascii="Arial" w:hAnsi="Arial" w:cs="Arial"/>
          <w:sz w:val="22"/>
          <w:szCs w:val="22"/>
        </w:rPr>
      </w:pPr>
      <w:smartTag w:uri="urn:schemas-microsoft-com:office:smarttags" w:element="stockticker">
        <w:r w:rsidRPr="00EF4C07">
          <w:rPr>
            <w:rFonts w:ascii="Arial" w:hAnsi="Arial" w:cs="Arial"/>
            <w:sz w:val="22"/>
            <w:szCs w:val="22"/>
          </w:rPr>
          <w:t>MSW</w:t>
        </w:r>
      </w:smartTag>
      <w:r w:rsidRPr="00EF4C07">
        <w:rPr>
          <w:rFonts w:ascii="Arial" w:hAnsi="Arial" w:cs="Arial"/>
          <w:sz w:val="22"/>
          <w:szCs w:val="22"/>
        </w:rPr>
        <w:t xml:space="preserve"> landfills are regulated under National Emission Standards for Hazardous Air Pollutants:  Municipal Solid Waste Landfills promulgated in 40 CFR Part 63, Subparts A and AAAA.  However, EULANDFILL&lt;50 is not currently subject to this standard.  Although it has a design capacity of greater than 2.5 million megagrams and 2.5 million cubic meters, it has uncontrolled NMOC emissions of less than 50 megagrams per year.</w:t>
      </w:r>
    </w:p>
    <w:p w14:paraId="064EC056" w14:textId="77777777" w:rsidR="000D46FD" w:rsidRPr="00EF4C07" w:rsidRDefault="000D46FD" w:rsidP="000D46FD">
      <w:pPr>
        <w:jc w:val="both"/>
        <w:outlineLvl w:val="0"/>
        <w:rPr>
          <w:rFonts w:ascii="Arial" w:hAnsi="Arial" w:cs="Arial"/>
          <w:sz w:val="22"/>
          <w:szCs w:val="22"/>
        </w:rPr>
      </w:pPr>
    </w:p>
    <w:p w14:paraId="16355ED0" w14:textId="77C52B3E" w:rsidR="000D46FD" w:rsidRDefault="000D46FD" w:rsidP="000D46FD">
      <w:pPr>
        <w:jc w:val="both"/>
        <w:rPr>
          <w:rFonts w:ascii="Arial" w:hAnsi="Arial" w:cs="Arial"/>
          <w:sz w:val="22"/>
          <w:szCs w:val="22"/>
        </w:rPr>
      </w:pPr>
      <w:r w:rsidRPr="00EF4C07">
        <w:rPr>
          <w:rFonts w:ascii="Arial" w:hAnsi="Arial" w:cs="Arial"/>
          <w:sz w:val="22"/>
          <w:szCs w:val="22"/>
        </w:rPr>
        <w:t>Glen’s Sanitary Landfill accepts asbestos containing materials and therefore is regulated under the National Emission Standards for Hazardous Air Pollutants:  National Emission Standards for Asbestos promulgated in 40 CFR Part 61, Subparts A and M.  These requirements are contained in EUASBESTOS.</w:t>
      </w:r>
    </w:p>
    <w:p w14:paraId="2650C973" w14:textId="044CF6BB" w:rsidR="000D46FD" w:rsidRDefault="000D46FD" w:rsidP="000D46FD">
      <w:pPr>
        <w:jc w:val="both"/>
        <w:rPr>
          <w:rFonts w:ascii="Arial" w:hAnsi="Arial" w:cs="Arial"/>
          <w:sz w:val="22"/>
          <w:szCs w:val="22"/>
        </w:rPr>
      </w:pPr>
    </w:p>
    <w:p w14:paraId="3F26F74D" w14:textId="77777777" w:rsidR="000D46FD" w:rsidRPr="00880972" w:rsidRDefault="000D46FD" w:rsidP="000D46FD">
      <w:pPr>
        <w:jc w:val="both"/>
        <w:rPr>
          <w:rFonts w:ascii="Arial" w:hAnsi="Arial" w:cs="Arial"/>
          <w:sz w:val="22"/>
          <w:szCs w:val="22"/>
        </w:rPr>
      </w:pPr>
      <w:r>
        <w:rPr>
          <w:rFonts w:ascii="Arial" w:hAnsi="Arial" w:cs="Arial"/>
          <w:sz w:val="22"/>
          <w:szCs w:val="22"/>
        </w:rPr>
        <w:t xml:space="preserve">The AQD’s Rules 287 and 290 were revised on December 20, 2016.  </w:t>
      </w:r>
      <w:r w:rsidRPr="00481F2F">
        <w:rPr>
          <w:rFonts w:ascii="Arial" w:hAnsi="Arial" w:cs="Arial"/>
          <w:sz w:val="22"/>
          <w:szCs w:val="22"/>
        </w:rPr>
        <w:t xml:space="preserve">FGRULE287(2)(c) and FGRULE290 are flexible group tables created for emission units subject to </w:t>
      </w:r>
      <w:r>
        <w:rPr>
          <w:rFonts w:ascii="Arial" w:hAnsi="Arial" w:cs="Arial"/>
          <w:sz w:val="22"/>
          <w:szCs w:val="22"/>
        </w:rPr>
        <w:t>these rules</w:t>
      </w:r>
      <w:r w:rsidRPr="00481F2F">
        <w:rPr>
          <w:rFonts w:ascii="Arial" w:hAnsi="Arial" w:cs="Arial"/>
          <w:sz w:val="22"/>
          <w:szCs w:val="22"/>
        </w:rPr>
        <w:t>.  Emission units installed before December 20, 2016, can comply with the requirements of Rule 287 and Rule 290 in effect at the time of installation or modification</w:t>
      </w:r>
      <w:r>
        <w:rPr>
          <w:rFonts w:ascii="Arial" w:hAnsi="Arial" w:cs="Arial"/>
          <w:sz w:val="22"/>
          <w:szCs w:val="22"/>
        </w:rPr>
        <w:t xml:space="preserve"> as identified in the tables</w:t>
      </w:r>
      <w:r w:rsidRPr="00481F2F">
        <w:rPr>
          <w:rFonts w:ascii="Arial" w:hAnsi="Arial" w:cs="Arial"/>
          <w:sz w:val="22"/>
          <w:szCs w:val="22"/>
        </w:rPr>
        <w:t>.  However, e</w:t>
      </w:r>
      <w:r w:rsidRPr="00481F2F">
        <w:rPr>
          <w:rFonts w:ascii="Arial" w:hAnsi="Arial"/>
          <w:sz w:val="22"/>
          <w:szCs w:val="22"/>
        </w:rPr>
        <w:t xml:space="preserve">mission units installed or modified </w:t>
      </w:r>
      <w:r>
        <w:rPr>
          <w:rFonts w:ascii="Arial" w:hAnsi="Arial"/>
          <w:sz w:val="22"/>
          <w:szCs w:val="22"/>
        </w:rPr>
        <w:t xml:space="preserve">on or </w:t>
      </w:r>
      <w:r w:rsidRPr="00481F2F">
        <w:rPr>
          <w:rFonts w:ascii="Arial" w:hAnsi="Arial"/>
          <w:sz w:val="22"/>
          <w:szCs w:val="22"/>
        </w:rPr>
        <w:t>after December 20, 2016, must comply with the requirements of the current rules</w:t>
      </w:r>
      <w:r>
        <w:rPr>
          <w:rFonts w:ascii="Arial" w:hAnsi="Arial"/>
          <w:sz w:val="22"/>
          <w:szCs w:val="22"/>
        </w:rPr>
        <w:t xml:space="preserve"> as outlined in the tables</w:t>
      </w:r>
      <w:r w:rsidRPr="00481F2F">
        <w:rPr>
          <w:rFonts w:ascii="Arial" w:hAnsi="Arial"/>
          <w:sz w:val="22"/>
          <w:szCs w:val="22"/>
        </w:rPr>
        <w:t>.</w:t>
      </w:r>
    </w:p>
    <w:p w14:paraId="7228720D" w14:textId="77777777" w:rsidR="00D20D4F" w:rsidRDefault="00D20D4F" w:rsidP="00D20D4F">
      <w:pPr>
        <w:jc w:val="both"/>
        <w:rPr>
          <w:rFonts w:ascii="Arial" w:hAnsi="Arial" w:cs="Arial"/>
          <w:sz w:val="22"/>
          <w:szCs w:val="22"/>
        </w:rPr>
      </w:pPr>
    </w:p>
    <w:p w14:paraId="6FFDE448" w14:textId="7365944C" w:rsidR="00D20D4F" w:rsidRDefault="00D20D4F" w:rsidP="00D20D4F">
      <w:pPr>
        <w:jc w:val="both"/>
        <w:rPr>
          <w:rFonts w:ascii="Arial" w:hAnsi="Arial" w:cs="Arial"/>
          <w:sz w:val="22"/>
          <w:szCs w:val="22"/>
        </w:rPr>
      </w:pPr>
      <w:r>
        <w:rPr>
          <w:rFonts w:ascii="Arial" w:hAnsi="Arial" w:cs="Arial"/>
          <w:sz w:val="22"/>
          <w:szCs w:val="22"/>
        </w:rPr>
        <w:t>There have not been any significant changes since last ROP was issued and no enforcement actions.</w:t>
      </w:r>
    </w:p>
    <w:p w14:paraId="1883148D" w14:textId="77777777" w:rsidR="000D46FD" w:rsidRPr="00EF4C07" w:rsidRDefault="000D46FD" w:rsidP="000D46FD">
      <w:pPr>
        <w:jc w:val="both"/>
        <w:outlineLvl w:val="0"/>
        <w:rPr>
          <w:rFonts w:ascii="Arial" w:hAnsi="Arial" w:cs="Arial"/>
          <w:sz w:val="22"/>
          <w:szCs w:val="22"/>
        </w:rPr>
      </w:pPr>
    </w:p>
    <w:p w14:paraId="77B82788" w14:textId="77777777" w:rsidR="000D46FD" w:rsidRPr="00EF4C07" w:rsidRDefault="000D46FD" w:rsidP="000D46FD">
      <w:pPr>
        <w:jc w:val="both"/>
        <w:rPr>
          <w:rFonts w:ascii="Arial" w:hAnsi="Arial" w:cs="Arial"/>
          <w:sz w:val="22"/>
          <w:szCs w:val="22"/>
        </w:rPr>
      </w:pPr>
      <w:r w:rsidRPr="00EF4C07">
        <w:rPr>
          <w:rFonts w:ascii="Arial" w:hAnsi="Arial" w:cs="Arial"/>
          <w:sz w:val="22"/>
          <w:szCs w:val="22"/>
        </w:rPr>
        <w:t>The monitoring conditions contained in the ROP are necessary to demonstrate compliance with all applicable requirements and are consistent with the "Procedure for Evaluating Periodic Monitoring Submittals."</w:t>
      </w:r>
    </w:p>
    <w:p w14:paraId="6ED18317" w14:textId="77777777" w:rsidR="000D46FD" w:rsidRPr="00EF4C07" w:rsidRDefault="000D46FD" w:rsidP="000D46FD">
      <w:pPr>
        <w:jc w:val="both"/>
        <w:rPr>
          <w:rFonts w:ascii="Arial" w:hAnsi="Arial" w:cs="Arial"/>
          <w:sz w:val="22"/>
          <w:szCs w:val="22"/>
        </w:rPr>
      </w:pPr>
    </w:p>
    <w:p w14:paraId="769EFEC4" w14:textId="6D0B36F3" w:rsidR="000D46FD" w:rsidRPr="00EF4C07" w:rsidRDefault="000D46FD" w:rsidP="000D46FD">
      <w:pPr>
        <w:autoSpaceDE w:val="0"/>
        <w:autoSpaceDN w:val="0"/>
        <w:adjustRightInd w:val="0"/>
        <w:jc w:val="both"/>
        <w:rPr>
          <w:rFonts w:ascii="Arial" w:hAnsi="Arial" w:cs="Arial"/>
          <w:sz w:val="22"/>
          <w:szCs w:val="22"/>
        </w:rPr>
      </w:pPr>
      <w:r w:rsidRPr="00EF4C07">
        <w:rPr>
          <w:rFonts w:ascii="Arial" w:hAnsi="Arial" w:cs="Arial"/>
          <w:sz w:val="22"/>
          <w:szCs w:val="22"/>
        </w:rPr>
        <w:t xml:space="preserve">No emission units are subject to the federal Compliance Assurance Monitoring rule under 40 CFR </w:t>
      </w:r>
      <w:r>
        <w:rPr>
          <w:rFonts w:ascii="Arial" w:hAnsi="Arial" w:cs="Arial"/>
          <w:sz w:val="22"/>
          <w:szCs w:val="22"/>
        </w:rPr>
        <w:br/>
      </w:r>
      <w:r w:rsidRPr="00EF4C07">
        <w:rPr>
          <w:rFonts w:ascii="Arial" w:hAnsi="Arial" w:cs="Arial"/>
          <w:sz w:val="22"/>
          <w:szCs w:val="22"/>
        </w:rPr>
        <w:t xml:space="preserve">Part 64, because all emission units at the stationary source do not have </w:t>
      </w:r>
      <w:r>
        <w:rPr>
          <w:rFonts w:ascii="Arial" w:hAnsi="Arial" w:cs="Arial"/>
          <w:sz w:val="22"/>
          <w:szCs w:val="22"/>
        </w:rPr>
        <w:t>emission limit</w:t>
      </w:r>
      <w:r w:rsidR="00003915">
        <w:rPr>
          <w:rFonts w:ascii="Arial" w:hAnsi="Arial" w:cs="Arial"/>
          <w:sz w:val="22"/>
          <w:szCs w:val="22"/>
        </w:rPr>
        <w:t>s</w:t>
      </w:r>
      <w:r>
        <w:rPr>
          <w:rFonts w:ascii="Arial" w:hAnsi="Arial" w:cs="Arial"/>
          <w:sz w:val="22"/>
          <w:szCs w:val="22"/>
        </w:rPr>
        <w:t xml:space="preserve">, </w:t>
      </w:r>
      <w:r w:rsidRPr="00EF4C07">
        <w:rPr>
          <w:rFonts w:ascii="Arial" w:hAnsi="Arial" w:cs="Arial"/>
          <w:sz w:val="22"/>
          <w:szCs w:val="22"/>
        </w:rPr>
        <w:t>a control device</w:t>
      </w:r>
      <w:r>
        <w:rPr>
          <w:rFonts w:ascii="Arial" w:hAnsi="Arial" w:cs="Arial"/>
          <w:sz w:val="22"/>
          <w:szCs w:val="22"/>
        </w:rPr>
        <w:t>,</w:t>
      </w:r>
      <w:r w:rsidRPr="00EF4C07">
        <w:rPr>
          <w:rFonts w:ascii="Arial" w:hAnsi="Arial" w:cs="Arial"/>
          <w:sz w:val="22"/>
          <w:szCs w:val="22"/>
        </w:rPr>
        <w:t xml:space="preserve"> or those with a control device do not have potential pre-control emissions over the major source thresholds.</w:t>
      </w:r>
    </w:p>
    <w:p w14:paraId="4CA09752" w14:textId="77777777" w:rsidR="000D46FD" w:rsidRPr="00EF4C07" w:rsidRDefault="000D46FD" w:rsidP="000D46FD">
      <w:pPr>
        <w:jc w:val="both"/>
        <w:rPr>
          <w:rFonts w:ascii="Arial" w:hAnsi="Arial" w:cs="Arial"/>
          <w:sz w:val="22"/>
          <w:szCs w:val="22"/>
        </w:rPr>
      </w:pPr>
    </w:p>
    <w:p w14:paraId="79DB9392" w14:textId="3BB54CDE" w:rsidR="00FD4F62" w:rsidRDefault="000D46FD" w:rsidP="00D20D4F">
      <w:pPr>
        <w:jc w:val="both"/>
        <w:rPr>
          <w:rFonts w:ascii="Arial" w:hAnsi="Arial" w:cs="Arial"/>
          <w:sz w:val="22"/>
          <w:szCs w:val="22"/>
        </w:rPr>
      </w:pPr>
      <w:r w:rsidRPr="00EF4C07">
        <w:rPr>
          <w:rFonts w:ascii="Arial" w:hAnsi="Arial" w:cs="Arial"/>
          <w:sz w:val="22"/>
          <w:szCs w:val="22"/>
        </w:rPr>
        <w:t>Please refer to Parts B, C and D in the draft ROP for detailed regulatory citations for the stationary source.  Part A contains regulatory citations for general conditions.</w:t>
      </w:r>
      <w:r w:rsidR="00FD4F62">
        <w:rPr>
          <w:rFonts w:ascii="Arial" w:hAnsi="Arial" w:cs="Arial"/>
          <w:sz w:val="22"/>
          <w:szCs w:val="22"/>
        </w:rPr>
        <w:br w:type="page"/>
      </w:r>
    </w:p>
    <w:p w14:paraId="4189536F" w14:textId="77777777" w:rsidR="000F73C3" w:rsidRPr="00962267" w:rsidRDefault="000F73C3" w:rsidP="000F73C3">
      <w:pPr>
        <w:jc w:val="both"/>
        <w:rPr>
          <w:rFonts w:ascii="Arial" w:hAnsi="Arial" w:cs="Arial"/>
          <w:b/>
          <w:sz w:val="22"/>
          <w:szCs w:val="22"/>
          <w:u w:val="single"/>
        </w:rPr>
      </w:pPr>
      <w:r>
        <w:rPr>
          <w:rFonts w:ascii="Arial" w:hAnsi="Arial" w:cs="Arial"/>
          <w:b/>
          <w:sz w:val="22"/>
          <w:szCs w:val="22"/>
          <w:u w:val="single"/>
        </w:rPr>
        <w:lastRenderedPageBreak/>
        <w:t>Source-</w:t>
      </w:r>
      <w:r w:rsidR="009C76F1">
        <w:rPr>
          <w:rFonts w:ascii="Arial" w:hAnsi="Arial" w:cs="Arial"/>
          <w:b/>
          <w:sz w:val="22"/>
          <w:szCs w:val="22"/>
          <w:u w:val="single"/>
        </w:rPr>
        <w:t>W</w:t>
      </w:r>
      <w:r w:rsidRPr="00962267">
        <w:rPr>
          <w:rFonts w:ascii="Arial" w:hAnsi="Arial" w:cs="Arial"/>
          <w:b/>
          <w:sz w:val="22"/>
          <w:szCs w:val="22"/>
          <w:u w:val="single"/>
        </w:rPr>
        <w:t>ide P</w:t>
      </w:r>
      <w:r>
        <w:rPr>
          <w:rFonts w:ascii="Arial" w:hAnsi="Arial" w:cs="Arial"/>
          <w:b/>
          <w:sz w:val="22"/>
          <w:szCs w:val="22"/>
          <w:u w:val="single"/>
        </w:rPr>
        <w:t xml:space="preserve">ermit </w:t>
      </w:r>
      <w:r w:rsidRPr="00962267">
        <w:rPr>
          <w:rFonts w:ascii="Arial" w:hAnsi="Arial" w:cs="Arial"/>
          <w:b/>
          <w:sz w:val="22"/>
          <w:szCs w:val="22"/>
          <w:u w:val="single"/>
        </w:rPr>
        <w:t>to</w:t>
      </w:r>
      <w:r>
        <w:rPr>
          <w:rFonts w:ascii="Arial" w:hAnsi="Arial" w:cs="Arial"/>
          <w:b/>
          <w:sz w:val="22"/>
          <w:szCs w:val="22"/>
          <w:u w:val="single"/>
        </w:rPr>
        <w:t xml:space="preserve"> </w:t>
      </w:r>
      <w:r w:rsidRPr="00962267">
        <w:rPr>
          <w:rFonts w:ascii="Arial" w:hAnsi="Arial" w:cs="Arial"/>
          <w:b/>
          <w:sz w:val="22"/>
          <w:szCs w:val="22"/>
          <w:u w:val="single"/>
        </w:rPr>
        <w:t>I</w:t>
      </w:r>
      <w:r>
        <w:rPr>
          <w:rFonts w:ascii="Arial" w:hAnsi="Arial" w:cs="Arial"/>
          <w:b/>
          <w:sz w:val="22"/>
          <w:szCs w:val="22"/>
          <w:u w:val="single"/>
        </w:rPr>
        <w:t>nstall (PTI)</w:t>
      </w:r>
    </w:p>
    <w:p w14:paraId="4C529899" w14:textId="77777777" w:rsidR="000F73C3" w:rsidRPr="00290754" w:rsidRDefault="000F73C3" w:rsidP="000F73C3">
      <w:pPr>
        <w:jc w:val="both"/>
        <w:rPr>
          <w:rFonts w:ascii="Arial" w:hAnsi="Arial" w:cs="Arial"/>
          <w:sz w:val="22"/>
          <w:szCs w:val="22"/>
        </w:rPr>
      </w:pPr>
    </w:p>
    <w:p w14:paraId="57550067" w14:textId="24FC4986" w:rsidR="000F73C3" w:rsidRPr="006E68D9" w:rsidRDefault="000F73C3" w:rsidP="00446A55">
      <w:pPr>
        <w:jc w:val="both"/>
        <w:rPr>
          <w:rFonts w:ascii="Arial" w:hAnsi="Arial" w:cs="Arial"/>
          <w:sz w:val="22"/>
          <w:szCs w:val="22"/>
        </w:rPr>
      </w:pPr>
      <w:bookmarkStart w:id="34" w:name="_Hlk55917914"/>
      <w:r w:rsidRPr="006E68D9">
        <w:rPr>
          <w:rFonts w:ascii="Arial" w:hAnsi="Arial" w:cs="Arial"/>
          <w:sz w:val="22"/>
          <w:szCs w:val="22"/>
        </w:rPr>
        <w:t>Rule 214a requires the issuance of a Source-</w:t>
      </w:r>
      <w:r w:rsidR="009C76F1" w:rsidRPr="006E68D9">
        <w:rPr>
          <w:rFonts w:ascii="Arial" w:hAnsi="Arial" w:cs="Arial"/>
          <w:sz w:val="22"/>
          <w:szCs w:val="22"/>
        </w:rPr>
        <w:t>W</w:t>
      </w:r>
      <w:r w:rsidRPr="006E68D9">
        <w:rPr>
          <w:rFonts w:ascii="Arial" w:hAnsi="Arial" w:cs="Arial"/>
          <w:sz w:val="22"/>
          <w:szCs w:val="22"/>
        </w:rPr>
        <w:t xml:space="preserve">ide PTI within the ROP for conditions established pursuant to Rule 201.  </w:t>
      </w:r>
      <w:r w:rsidR="00446A55" w:rsidRPr="006E68D9">
        <w:rPr>
          <w:rFonts w:ascii="Arial" w:hAnsi="Arial" w:cs="Arial"/>
          <w:sz w:val="22"/>
          <w:szCs w:val="22"/>
        </w:rPr>
        <w:t xml:space="preserve">This ROP does not contain any conditions </w:t>
      </w:r>
      <w:r w:rsidR="00A8662F" w:rsidRPr="006E68D9">
        <w:rPr>
          <w:rFonts w:ascii="Arial" w:hAnsi="Arial" w:cs="Arial"/>
          <w:sz w:val="22"/>
          <w:szCs w:val="22"/>
        </w:rPr>
        <w:t xml:space="preserve">that were </w:t>
      </w:r>
      <w:r w:rsidR="00446A55" w:rsidRPr="006E68D9">
        <w:rPr>
          <w:rFonts w:ascii="Arial" w:hAnsi="Arial" w:cs="Arial"/>
          <w:sz w:val="22"/>
          <w:szCs w:val="22"/>
        </w:rPr>
        <w:t>established pursuant to Rule 201.  Therefore, no Source-Wide PTI is being issued with this ROP.</w:t>
      </w:r>
    </w:p>
    <w:p w14:paraId="12ACDD9F" w14:textId="17044433" w:rsidR="00446A55" w:rsidRPr="00C078F9" w:rsidRDefault="00446A55" w:rsidP="00446A55">
      <w:pPr>
        <w:jc w:val="both"/>
        <w:rPr>
          <w:rFonts w:ascii="Arial" w:hAnsi="Arial" w:cs="Arial"/>
          <w:sz w:val="22"/>
          <w:szCs w:val="22"/>
        </w:rPr>
      </w:pPr>
    </w:p>
    <w:bookmarkEnd w:id="34"/>
    <w:p w14:paraId="72FD5EFC" w14:textId="77777777" w:rsidR="000F73C3" w:rsidRPr="00DA122E" w:rsidRDefault="000F73C3" w:rsidP="000F73C3">
      <w:pPr>
        <w:rPr>
          <w:rFonts w:ascii="Arial" w:hAnsi="Arial" w:cs="Arial"/>
          <w:b/>
          <w:sz w:val="22"/>
          <w:szCs w:val="22"/>
          <w:u w:val="single"/>
        </w:rPr>
      </w:pPr>
      <w:r w:rsidRPr="00DA122E">
        <w:rPr>
          <w:rFonts w:ascii="Arial" w:hAnsi="Arial" w:cs="Arial"/>
          <w:b/>
          <w:sz w:val="22"/>
          <w:szCs w:val="22"/>
          <w:u w:val="single"/>
        </w:rPr>
        <w:t>Streamlined/Subsumed Requirements</w:t>
      </w:r>
    </w:p>
    <w:p w14:paraId="7D31D524" w14:textId="77777777" w:rsidR="000F73C3" w:rsidRPr="00DA122E" w:rsidRDefault="000F73C3" w:rsidP="000F73C3">
      <w:pPr>
        <w:rPr>
          <w:rFonts w:ascii="Arial" w:hAnsi="Arial" w:cs="Arial"/>
          <w:sz w:val="22"/>
          <w:szCs w:val="22"/>
        </w:rPr>
      </w:pPr>
    </w:p>
    <w:p w14:paraId="1C2D161E" w14:textId="115DE3E4" w:rsidR="000F73C3" w:rsidRDefault="000F73C3" w:rsidP="000D46FD">
      <w:pPr>
        <w:jc w:val="both"/>
        <w:rPr>
          <w:rFonts w:ascii="Arial" w:hAnsi="Arial" w:cs="Arial"/>
          <w:sz w:val="22"/>
          <w:szCs w:val="22"/>
        </w:rPr>
      </w:pPr>
      <w:r w:rsidRPr="00DA122E">
        <w:rPr>
          <w:rFonts w:ascii="Arial" w:hAnsi="Arial" w:cs="Arial"/>
          <w:sz w:val="22"/>
          <w:szCs w:val="22"/>
        </w:rPr>
        <w:t xml:space="preserve">This </w:t>
      </w:r>
      <w:r w:rsidR="00956132">
        <w:rPr>
          <w:rFonts w:ascii="Arial" w:hAnsi="Arial" w:cs="Arial"/>
          <w:sz w:val="22"/>
          <w:szCs w:val="22"/>
        </w:rPr>
        <w:t>ROP</w:t>
      </w:r>
      <w:r w:rsidRPr="00DA122E">
        <w:rPr>
          <w:rFonts w:ascii="Arial" w:hAnsi="Arial" w:cs="Arial"/>
          <w:sz w:val="22"/>
          <w:szCs w:val="22"/>
        </w:rPr>
        <w:t xml:space="preserve"> does not include any streamlined/subsumed requirements pursuant to Rules 213(2) and 213(6).</w:t>
      </w:r>
    </w:p>
    <w:p w14:paraId="437CA653" w14:textId="77777777" w:rsidR="000D46FD" w:rsidRPr="00420850" w:rsidRDefault="000D46FD" w:rsidP="000D46FD">
      <w:pPr>
        <w:jc w:val="both"/>
        <w:rPr>
          <w:rFonts w:ascii="Arial" w:hAnsi="Arial" w:cs="Arial"/>
          <w:sz w:val="22"/>
          <w:szCs w:val="22"/>
        </w:rPr>
      </w:pPr>
    </w:p>
    <w:p w14:paraId="08B64BA7" w14:textId="77777777"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Non-applicable Requirements</w:t>
      </w:r>
    </w:p>
    <w:p w14:paraId="5480F579" w14:textId="77777777" w:rsidR="000F73C3" w:rsidRPr="00D122B6" w:rsidRDefault="000F73C3" w:rsidP="000F73C3">
      <w:pPr>
        <w:rPr>
          <w:rFonts w:ascii="Arial" w:hAnsi="Arial" w:cs="Arial"/>
          <w:sz w:val="22"/>
          <w:szCs w:val="22"/>
        </w:rPr>
      </w:pPr>
    </w:p>
    <w:p w14:paraId="7255F873" w14:textId="77777777" w:rsidR="000F73C3" w:rsidRPr="00290754" w:rsidRDefault="000F73C3" w:rsidP="000F73C3">
      <w:pPr>
        <w:jc w:val="both"/>
        <w:rPr>
          <w:rFonts w:ascii="Arial" w:hAnsi="Arial" w:cs="Arial"/>
          <w:sz w:val="22"/>
          <w:szCs w:val="22"/>
        </w:rPr>
      </w:pPr>
      <w:r>
        <w:rPr>
          <w:rFonts w:ascii="Arial" w:hAnsi="Arial" w:cs="Arial"/>
          <w:sz w:val="22"/>
          <w:szCs w:val="22"/>
        </w:rPr>
        <w:t>Part</w:t>
      </w:r>
      <w:r w:rsidRPr="00290754">
        <w:rPr>
          <w:rFonts w:ascii="Arial" w:hAnsi="Arial" w:cs="Arial"/>
          <w:sz w:val="22"/>
          <w:szCs w:val="22"/>
        </w:rPr>
        <w:t xml:space="preserve"> E of the ROP lists requirements that are not applicable to this source as determined by the AQD, if any were proposed in the </w:t>
      </w:r>
      <w:r w:rsidR="00956132">
        <w:rPr>
          <w:rFonts w:ascii="Arial" w:hAnsi="Arial" w:cs="Arial"/>
          <w:sz w:val="22"/>
          <w:szCs w:val="22"/>
        </w:rPr>
        <w:t>ROP A</w:t>
      </w:r>
      <w:r w:rsidRPr="00290754">
        <w:rPr>
          <w:rFonts w:ascii="Arial" w:hAnsi="Arial" w:cs="Arial"/>
          <w:sz w:val="22"/>
          <w:szCs w:val="22"/>
        </w:rPr>
        <w:t xml:space="preserve">pplication.  These determinations are incorporated into the permit </w:t>
      </w:r>
      <w:r w:rsidRPr="00DE6E0D">
        <w:rPr>
          <w:rFonts w:ascii="Arial" w:hAnsi="Arial" w:cs="Arial"/>
          <w:sz w:val="22"/>
          <w:szCs w:val="22"/>
        </w:rPr>
        <w:t>shield provision set forth in Part A (General Conditions 26 through 29) of the ROP pursuant to Rule</w:t>
      </w:r>
      <w:r w:rsidR="00A479C2" w:rsidRPr="00DE6E0D">
        <w:rPr>
          <w:rFonts w:ascii="Arial" w:hAnsi="Arial" w:cs="Arial"/>
          <w:sz w:val="22"/>
          <w:szCs w:val="22"/>
        </w:rPr>
        <w:t> </w:t>
      </w:r>
      <w:r w:rsidRPr="00DE6E0D">
        <w:rPr>
          <w:rFonts w:ascii="Arial" w:hAnsi="Arial" w:cs="Arial"/>
          <w:sz w:val="22"/>
          <w:szCs w:val="22"/>
        </w:rPr>
        <w:t>213(6)(a)(ii).</w:t>
      </w:r>
    </w:p>
    <w:p w14:paraId="67293748" w14:textId="77777777" w:rsidR="000F73C3" w:rsidRPr="00D122B6" w:rsidRDefault="000F73C3" w:rsidP="000F73C3">
      <w:pPr>
        <w:rPr>
          <w:rFonts w:ascii="Arial" w:hAnsi="Arial" w:cs="Arial"/>
          <w:sz w:val="22"/>
          <w:szCs w:val="22"/>
        </w:rPr>
      </w:pPr>
    </w:p>
    <w:p w14:paraId="333AA763" w14:textId="77777777"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Processes in Application Not Identified in Draft ROP</w:t>
      </w:r>
    </w:p>
    <w:p w14:paraId="6C345FD2" w14:textId="77777777" w:rsidR="000F73C3" w:rsidRPr="00290754" w:rsidRDefault="000F73C3" w:rsidP="000F73C3">
      <w:pPr>
        <w:rPr>
          <w:rFonts w:ascii="Arial" w:hAnsi="Arial" w:cs="Arial"/>
          <w:sz w:val="22"/>
          <w:szCs w:val="22"/>
        </w:rPr>
      </w:pPr>
    </w:p>
    <w:p w14:paraId="1419A55E" w14:textId="77777777" w:rsidR="000F73C3" w:rsidRPr="00290754" w:rsidRDefault="000F73C3" w:rsidP="000F73C3">
      <w:pPr>
        <w:jc w:val="both"/>
        <w:rPr>
          <w:rFonts w:ascii="Arial" w:hAnsi="Arial" w:cs="Arial"/>
          <w:sz w:val="22"/>
          <w:szCs w:val="22"/>
        </w:rPr>
      </w:pPr>
      <w:r w:rsidRPr="00290754">
        <w:rPr>
          <w:rFonts w:ascii="Arial" w:hAnsi="Arial" w:cs="Arial"/>
          <w:sz w:val="22"/>
          <w:szCs w:val="22"/>
        </w:rPr>
        <w:t xml:space="preserve">The following table lists processes that were included in the ROP </w:t>
      </w:r>
      <w:r w:rsidR="00956132">
        <w:rPr>
          <w:rFonts w:ascii="Arial" w:hAnsi="Arial" w:cs="Arial"/>
          <w:sz w:val="22"/>
          <w:szCs w:val="22"/>
        </w:rPr>
        <w:t>A</w:t>
      </w:r>
      <w:r w:rsidRPr="00290754">
        <w:rPr>
          <w:rFonts w:ascii="Arial" w:hAnsi="Arial" w:cs="Arial"/>
          <w:sz w:val="22"/>
          <w:szCs w:val="22"/>
        </w:rPr>
        <w:t>pplication as exempt devices under Rule 212(</w:t>
      </w:r>
      <w:r>
        <w:rPr>
          <w:rFonts w:ascii="Arial" w:hAnsi="Arial" w:cs="Arial"/>
          <w:sz w:val="22"/>
          <w:szCs w:val="22"/>
        </w:rPr>
        <w:t>4</w:t>
      </w:r>
      <w:r w:rsidRPr="00290754">
        <w:rPr>
          <w:rFonts w:ascii="Arial" w:hAnsi="Arial" w:cs="Arial"/>
          <w:sz w:val="22"/>
          <w:szCs w:val="22"/>
        </w:rPr>
        <w:t>).  These processes are not subject to any process-specific emission limits or standards in any applicable requirement.</w:t>
      </w:r>
    </w:p>
    <w:p w14:paraId="36E9CF15" w14:textId="77777777" w:rsidR="000F73C3" w:rsidRPr="00290754" w:rsidRDefault="000F73C3" w:rsidP="000F73C3">
      <w:pPr>
        <w:jc w:val="both"/>
        <w:rPr>
          <w:rFonts w:ascii="Arial" w:hAnsi="Arial" w:cs="Arial"/>
          <w:sz w:val="22"/>
          <w:szCs w:val="22"/>
        </w:rPr>
      </w:pPr>
    </w:p>
    <w:tbl>
      <w:tblPr>
        <w:tblW w:w="1017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250"/>
        <w:gridCol w:w="3870"/>
        <w:gridCol w:w="2025"/>
        <w:gridCol w:w="2025"/>
      </w:tblGrid>
      <w:tr w:rsidR="000F73C3" w:rsidRPr="00290754" w14:paraId="2F658110" w14:textId="77777777" w:rsidTr="000D46FD">
        <w:trPr>
          <w:tblHeader/>
        </w:trPr>
        <w:tc>
          <w:tcPr>
            <w:tcW w:w="2250" w:type="dxa"/>
            <w:tcBorders>
              <w:top w:val="double" w:sz="6" w:space="0" w:color="auto"/>
              <w:bottom w:val="double" w:sz="6" w:space="0" w:color="auto"/>
              <w:right w:val="single" w:sz="6" w:space="0" w:color="auto"/>
            </w:tcBorders>
            <w:shd w:val="pct10" w:color="auto" w:fill="auto"/>
          </w:tcPr>
          <w:p w14:paraId="069B7476" w14:textId="77777777" w:rsidR="000F73C3" w:rsidRPr="00290754" w:rsidRDefault="0055244E" w:rsidP="00F478F0">
            <w:pPr>
              <w:jc w:val="center"/>
              <w:rPr>
                <w:rFonts w:ascii="Arial" w:hAnsi="Arial" w:cs="Arial"/>
                <w:b/>
                <w:sz w:val="22"/>
                <w:szCs w:val="22"/>
              </w:rPr>
            </w:pPr>
            <w:r>
              <w:rPr>
                <w:rFonts w:ascii="Arial" w:hAnsi="Arial" w:cs="Arial"/>
                <w:b/>
                <w:sz w:val="22"/>
                <w:szCs w:val="22"/>
              </w:rPr>
              <w:t xml:space="preserve">PTI </w:t>
            </w:r>
            <w:r w:rsidR="000F73C3" w:rsidRPr="00290754">
              <w:rPr>
                <w:rFonts w:ascii="Arial" w:hAnsi="Arial" w:cs="Arial"/>
                <w:b/>
                <w:sz w:val="22"/>
                <w:szCs w:val="22"/>
              </w:rPr>
              <w:t>Exempt</w:t>
            </w:r>
          </w:p>
          <w:p w14:paraId="14CF95EE" w14:textId="77777777" w:rsidR="000F73C3" w:rsidRPr="00290754" w:rsidRDefault="000F73C3" w:rsidP="00F478F0">
            <w:pPr>
              <w:jc w:val="center"/>
              <w:rPr>
                <w:rFonts w:ascii="Arial" w:hAnsi="Arial" w:cs="Arial"/>
                <w:b/>
                <w:sz w:val="22"/>
                <w:szCs w:val="22"/>
              </w:rPr>
            </w:pPr>
            <w:r w:rsidRPr="00290754">
              <w:rPr>
                <w:rFonts w:ascii="Arial" w:hAnsi="Arial" w:cs="Arial"/>
                <w:b/>
                <w:sz w:val="22"/>
                <w:szCs w:val="22"/>
              </w:rPr>
              <w:t>Emission Unit ID</w:t>
            </w:r>
          </w:p>
        </w:tc>
        <w:tc>
          <w:tcPr>
            <w:tcW w:w="3870" w:type="dxa"/>
            <w:tcBorders>
              <w:top w:val="double" w:sz="6" w:space="0" w:color="auto"/>
              <w:bottom w:val="double" w:sz="6" w:space="0" w:color="auto"/>
              <w:right w:val="single" w:sz="6" w:space="0" w:color="auto"/>
            </w:tcBorders>
            <w:shd w:val="pct10" w:color="auto" w:fill="auto"/>
          </w:tcPr>
          <w:p w14:paraId="7AB794BD" w14:textId="77777777" w:rsidR="000F73C3" w:rsidRPr="00290754" w:rsidRDefault="000F73C3" w:rsidP="00F478F0">
            <w:pPr>
              <w:jc w:val="center"/>
              <w:rPr>
                <w:rFonts w:ascii="Arial" w:hAnsi="Arial" w:cs="Arial"/>
                <w:b/>
                <w:sz w:val="22"/>
                <w:szCs w:val="22"/>
              </w:rPr>
            </w:pPr>
            <w:r w:rsidRPr="00290754">
              <w:rPr>
                <w:rFonts w:ascii="Arial" w:hAnsi="Arial" w:cs="Arial"/>
                <w:b/>
                <w:sz w:val="22"/>
                <w:szCs w:val="22"/>
              </w:rPr>
              <w:t>Description of</w:t>
            </w:r>
            <w:r w:rsidR="0055244E">
              <w:rPr>
                <w:rFonts w:ascii="Arial" w:hAnsi="Arial" w:cs="Arial"/>
                <w:b/>
                <w:sz w:val="22"/>
                <w:szCs w:val="22"/>
              </w:rPr>
              <w:t xml:space="preserve"> PTI</w:t>
            </w:r>
          </w:p>
          <w:p w14:paraId="6FD20939" w14:textId="77777777" w:rsidR="000F73C3" w:rsidRPr="00290754" w:rsidRDefault="000F73C3" w:rsidP="00F478F0">
            <w:pPr>
              <w:jc w:val="center"/>
              <w:rPr>
                <w:rFonts w:ascii="Arial" w:hAnsi="Arial" w:cs="Arial"/>
                <w:b/>
                <w:sz w:val="22"/>
                <w:szCs w:val="22"/>
              </w:rPr>
            </w:pPr>
            <w:r w:rsidRPr="00290754">
              <w:rPr>
                <w:rFonts w:ascii="Arial" w:hAnsi="Arial" w:cs="Arial"/>
                <w:b/>
                <w:sz w:val="22"/>
                <w:szCs w:val="22"/>
              </w:rPr>
              <w:t>Exempt Emission Unit</w:t>
            </w:r>
          </w:p>
        </w:tc>
        <w:tc>
          <w:tcPr>
            <w:tcW w:w="2025" w:type="dxa"/>
            <w:tcBorders>
              <w:top w:val="double" w:sz="6" w:space="0" w:color="auto"/>
              <w:bottom w:val="double" w:sz="6" w:space="0" w:color="auto"/>
              <w:right w:val="single" w:sz="4" w:space="0" w:color="auto"/>
            </w:tcBorders>
            <w:shd w:val="pct10" w:color="auto" w:fill="auto"/>
          </w:tcPr>
          <w:p w14:paraId="67B8C591" w14:textId="77777777" w:rsidR="000F73C3" w:rsidRDefault="000F73C3" w:rsidP="00F478F0">
            <w:pPr>
              <w:jc w:val="center"/>
              <w:rPr>
                <w:rFonts w:ascii="Arial" w:hAnsi="Arial" w:cs="Arial"/>
                <w:b/>
                <w:sz w:val="22"/>
                <w:szCs w:val="22"/>
              </w:rPr>
            </w:pPr>
            <w:r>
              <w:rPr>
                <w:rFonts w:ascii="Arial" w:hAnsi="Arial" w:cs="Arial"/>
                <w:b/>
                <w:sz w:val="22"/>
                <w:szCs w:val="22"/>
              </w:rPr>
              <w:t>Rule 212(4)</w:t>
            </w:r>
          </w:p>
          <w:p w14:paraId="3680413D" w14:textId="77777777" w:rsidR="000F73C3" w:rsidRPr="00290754" w:rsidRDefault="0055244E" w:rsidP="00F478F0">
            <w:pPr>
              <w:jc w:val="center"/>
              <w:rPr>
                <w:rFonts w:ascii="Arial" w:hAnsi="Arial" w:cs="Arial"/>
                <w:b/>
                <w:sz w:val="22"/>
                <w:szCs w:val="22"/>
              </w:rPr>
            </w:pPr>
            <w:r>
              <w:rPr>
                <w:rFonts w:ascii="Arial" w:hAnsi="Arial" w:cs="Arial"/>
                <w:b/>
                <w:sz w:val="22"/>
                <w:szCs w:val="22"/>
              </w:rPr>
              <w:t>Citation</w:t>
            </w:r>
          </w:p>
        </w:tc>
        <w:tc>
          <w:tcPr>
            <w:tcW w:w="2025" w:type="dxa"/>
            <w:tcBorders>
              <w:top w:val="double" w:sz="6" w:space="0" w:color="auto"/>
              <w:left w:val="single" w:sz="4" w:space="0" w:color="auto"/>
              <w:bottom w:val="double" w:sz="6" w:space="0" w:color="auto"/>
              <w:right w:val="double" w:sz="6" w:space="0" w:color="auto"/>
            </w:tcBorders>
            <w:shd w:val="pct10" w:color="auto" w:fill="auto"/>
          </w:tcPr>
          <w:p w14:paraId="71539AC6" w14:textId="77777777" w:rsidR="000F73C3" w:rsidRPr="00290754" w:rsidRDefault="0055244E" w:rsidP="0055244E">
            <w:pPr>
              <w:jc w:val="center"/>
              <w:rPr>
                <w:rFonts w:ascii="Arial" w:hAnsi="Arial" w:cs="Arial"/>
                <w:b/>
                <w:sz w:val="22"/>
                <w:szCs w:val="22"/>
              </w:rPr>
            </w:pPr>
            <w:r>
              <w:rPr>
                <w:rFonts w:ascii="Arial" w:hAnsi="Arial" w:cs="Arial"/>
                <w:b/>
                <w:sz w:val="22"/>
                <w:szCs w:val="22"/>
              </w:rPr>
              <w:t xml:space="preserve">PTI </w:t>
            </w:r>
            <w:r w:rsidR="000F73C3" w:rsidRPr="00290754">
              <w:rPr>
                <w:rFonts w:ascii="Arial" w:hAnsi="Arial" w:cs="Arial"/>
                <w:b/>
                <w:sz w:val="22"/>
                <w:szCs w:val="22"/>
              </w:rPr>
              <w:t>Exemption</w:t>
            </w:r>
            <w:r>
              <w:rPr>
                <w:rFonts w:ascii="Arial" w:hAnsi="Arial" w:cs="Arial"/>
                <w:b/>
                <w:sz w:val="22"/>
                <w:szCs w:val="22"/>
              </w:rPr>
              <w:t xml:space="preserve"> Rule Citation</w:t>
            </w:r>
          </w:p>
        </w:tc>
      </w:tr>
      <w:tr w:rsidR="000D46FD" w:rsidRPr="00290754" w14:paraId="474FC227" w14:textId="77777777" w:rsidTr="000D46FD">
        <w:tc>
          <w:tcPr>
            <w:tcW w:w="2250" w:type="dxa"/>
          </w:tcPr>
          <w:p w14:paraId="64150246" w14:textId="113798F3" w:rsidR="000D46FD" w:rsidRPr="00290754" w:rsidRDefault="000D46FD" w:rsidP="000D46FD">
            <w:pPr>
              <w:rPr>
                <w:rFonts w:ascii="Arial" w:hAnsi="Arial" w:cs="Arial"/>
                <w:sz w:val="22"/>
                <w:szCs w:val="22"/>
              </w:rPr>
            </w:pPr>
            <w:r w:rsidRPr="00EF4C07">
              <w:rPr>
                <w:rFonts w:ascii="Arial" w:hAnsi="Arial" w:cs="Arial"/>
                <w:sz w:val="22"/>
                <w:szCs w:val="22"/>
              </w:rPr>
              <w:fldChar w:fldCharType="begin" w:fldLock="1">
                <w:ffData>
                  <w:name w:val="EU_ID_7"/>
                  <w:enabled/>
                  <w:calcOnExit/>
                  <w:helpText w:type="text" w:val="Enter the emission unit ID for the exempt emission unit."/>
                  <w:statusText w:type="text" w:val="Enter the ID for the exempt emission unit."/>
                  <w:textInput/>
                </w:ffData>
              </w:fldChar>
            </w:r>
            <w:bookmarkStart w:id="35" w:name="EU_ID_7"/>
            <w:r w:rsidRPr="00EF4C07">
              <w:rPr>
                <w:rFonts w:ascii="Arial" w:hAnsi="Arial" w:cs="Arial"/>
                <w:sz w:val="22"/>
                <w:szCs w:val="22"/>
              </w:rPr>
              <w:instrText xml:space="preserve"> FORMTEXT </w:instrText>
            </w:r>
            <w:r w:rsidRPr="00EF4C07">
              <w:rPr>
                <w:rFonts w:ascii="Arial" w:hAnsi="Arial" w:cs="Arial"/>
                <w:sz w:val="22"/>
                <w:szCs w:val="22"/>
              </w:rPr>
            </w:r>
            <w:r w:rsidRPr="00EF4C07">
              <w:rPr>
                <w:rFonts w:ascii="Arial" w:hAnsi="Arial" w:cs="Arial"/>
                <w:sz w:val="22"/>
                <w:szCs w:val="22"/>
              </w:rPr>
              <w:fldChar w:fldCharType="separate"/>
            </w:r>
            <w:r w:rsidRPr="00EF4C07">
              <w:rPr>
                <w:rFonts w:ascii="Arial" w:hAnsi="Arial" w:cs="Arial"/>
                <w:sz w:val="22"/>
                <w:szCs w:val="22"/>
              </w:rPr>
              <w:t>EUPROPANE1</w:t>
            </w:r>
            <w:r w:rsidRPr="00EF4C07">
              <w:rPr>
                <w:rFonts w:ascii="Arial" w:hAnsi="Arial" w:cs="Arial"/>
                <w:sz w:val="22"/>
                <w:szCs w:val="22"/>
              </w:rPr>
              <w:fldChar w:fldCharType="end"/>
            </w:r>
            <w:bookmarkEnd w:id="35"/>
          </w:p>
        </w:tc>
        <w:tc>
          <w:tcPr>
            <w:tcW w:w="3870" w:type="dxa"/>
          </w:tcPr>
          <w:p w14:paraId="150531DE" w14:textId="40F67EB6" w:rsidR="000D46FD" w:rsidRPr="00290754" w:rsidRDefault="000D46FD" w:rsidP="000D46FD">
            <w:pPr>
              <w:rPr>
                <w:rFonts w:ascii="Arial" w:hAnsi="Arial" w:cs="Arial"/>
                <w:sz w:val="22"/>
                <w:szCs w:val="22"/>
              </w:rPr>
            </w:pPr>
            <w:r w:rsidRPr="00EF4C07">
              <w:rPr>
                <w:rFonts w:ascii="Arial" w:hAnsi="Arial" w:cs="Arial"/>
                <w:sz w:val="22"/>
                <w:szCs w:val="22"/>
              </w:rPr>
              <w:fldChar w:fldCharType="begin" w:fldLock="1">
                <w:ffData>
                  <w:name w:val="Text5"/>
                  <w:enabled/>
                  <w:calcOnExit/>
                  <w:helpText w:type="text" w:val="Enter a detailed description of the exempt emission unit."/>
                  <w:statusText w:type="text" w:val="Enter a detailed description of the exempt emission unit."/>
                  <w:textInput/>
                </w:ffData>
              </w:fldChar>
            </w:r>
            <w:r w:rsidRPr="00EF4C07">
              <w:rPr>
                <w:rFonts w:ascii="Arial" w:hAnsi="Arial" w:cs="Arial"/>
                <w:sz w:val="22"/>
                <w:szCs w:val="22"/>
              </w:rPr>
              <w:instrText xml:space="preserve"> FORMTEXT </w:instrText>
            </w:r>
            <w:r w:rsidRPr="00EF4C07">
              <w:rPr>
                <w:rFonts w:ascii="Arial" w:hAnsi="Arial" w:cs="Arial"/>
                <w:sz w:val="22"/>
                <w:szCs w:val="22"/>
              </w:rPr>
            </w:r>
            <w:r w:rsidRPr="00EF4C07">
              <w:rPr>
                <w:rFonts w:ascii="Arial" w:hAnsi="Arial" w:cs="Arial"/>
                <w:sz w:val="22"/>
                <w:szCs w:val="22"/>
              </w:rPr>
              <w:fldChar w:fldCharType="separate"/>
            </w:r>
            <w:r w:rsidRPr="00EF4C07">
              <w:rPr>
                <w:rFonts w:ascii="Arial" w:hAnsi="Arial" w:cs="Arial"/>
                <w:noProof/>
                <w:sz w:val="22"/>
                <w:szCs w:val="22"/>
              </w:rPr>
              <w:t>2-500 GALLON PROPANE TANK</w:t>
            </w:r>
            <w:r w:rsidRPr="00EF4C07">
              <w:rPr>
                <w:rFonts w:ascii="Arial" w:hAnsi="Arial" w:cs="Arial"/>
                <w:sz w:val="22"/>
                <w:szCs w:val="22"/>
              </w:rPr>
              <w:fldChar w:fldCharType="end"/>
            </w:r>
          </w:p>
        </w:tc>
        <w:tc>
          <w:tcPr>
            <w:tcW w:w="2025" w:type="dxa"/>
          </w:tcPr>
          <w:p w14:paraId="0356BD7C" w14:textId="6DED62A7" w:rsidR="000D46FD" w:rsidRPr="00290754" w:rsidRDefault="000D46FD" w:rsidP="000D46FD">
            <w:pPr>
              <w:jc w:val="center"/>
              <w:rPr>
                <w:rFonts w:ascii="Arial" w:hAnsi="Arial" w:cs="Arial"/>
                <w:sz w:val="22"/>
                <w:szCs w:val="22"/>
              </w:rPr>
            </w:pPr>
            <w:r w:rsidRPr="00EF4C07">
              <w:rPr>
                <w:rFonts w:ascii="Arial" w:hAnsi="Arial" w:cs="Arial"/>
                <w:sz w:val="22"/>
                <w:szCs w:val="22"/>
              </w:rPr>
              <w:fldChar w:fldCharType="begin" w:fldLock="1">
                <w:ffData>
                  <w:name w:val="Text11"/>
                  <w:enabled/>
                  <w:calcOnExit w:val="0"/>
                  <w:statusText w:type="text" w:val="Enter the ROP Exemption for the emission unit.  This should be a R 336.1212(4) subrule citation."/>
                  <w:textInput/>
                </w:ffData>
              </w:fldChar>
            </w:r>
            <w:bookmarkStart w:id="36" w:name="Text11"/>
            <w:r w:rsidRPr="00EF4C07">
              <w:rPr>
                <w:rFonts w:ascii="Arial" w:hAnsi="Arial" w:cs="Arial"/>
                <w:sz w:val="22"/>
                <w:szCs w:val="22"/>
              </w:rPr>
              <w:instrText xml:space="preserve"> FORMTEXT </w:instrText>
            </w:r>
            <w:r w:rsidRPr="00EF4C07">
              <w:rPr>
                <w:rFonts w:ascii="Arial" w:hAnsi="Arial" w:cs="Arial"/>
                <w:sz w:val="22"/>
                <w:szCs w:val="22"/>
              </w:rPr>
            </w:r>
            <w:r w:rsidRPr="00EF4C07">
              <w:rPr>
                <w:rFonts w:ascii="Arial" w:hAnsi="Arial" w:cs="Arial"/>
                <w:sz w:val="22"/>
                <w:szCs w:val="22"/>
              </w:rPr>
              <w:fldChar w:fldCharType="separate"/>
            </w:r>
            <w:r w:rsidRPr="00EF4C07">
              <w:rPr>
                <w:rFonts w:ascii="Arial" w:hAnsi="Arial" w:cs="Arial"/>
                <w:sz w:val="22"/>
                <w:szCs w:val="22"/>
              </w:rPr>
              <w:t>R 336.1212(4)</w:t>
            </w:r>
            <w:r w:rsidRPr="00EF4C07">
              <w:rPr>
                <w:rFonts w:ascii="Arial" w:hAnsi="Arial" w:cs="Arial"/>
                <w:sz w:val="22"/>
                <w:szCs w:val="22"/>
              </w:rPr>
              <w:fldChar w:fldCharType="end"/>
            </w:r>
            <w:bookmarkEnd w:id="36"/>
            <w:r>
              <w:rPr>
                <w:rFonts w:ascii="Arial" w:hAnsi="Arial" w:cs="Arial"/>
                <w:sz w:val="22"/>
                <w:szCs w:val="22"/>
              </w:rPr>
              <w:t>(c)</w:t>
            </w:r>
          </w:p>
        </w:tc>
        <w:tc>
          <w:tcPr>
            <w:tcW w:w="2025" w:type="dxa"/>
          </w:tcPr>
          <w:p w14:paraId="31AFFB7D" w14:textId="4ADAE58D" w:rsidR="000D46FD" w:rsidRPr="00290754" w:rsidRDefault="000D46FD" w:rsidP="000D46FD">
            <w:pPr>
              <w:jc w:val="center"/>
              <w:rPr>
                <w:rFonts w:ascii="Arial" w:hAnsi="Arial" w:cs="Arial"/>
                <w:sz w:val="22"/>
                <w:szCs w:val="22"/>
              </w:rPr>
            </w:pPr>
            <w:r w:rsidRPr="00EF4C07">
              <w:rPr>
                <w:rFonts w:ascii="Arial" w:hAnsi="Arial" w:cs="Arial"/>
                <w:sz w:val="22"/>
                <w:szCs w:val="22"/>
              </w:rPr>
              <w:fldChar w:fldCharType="begin" w:fldLock="1">
                <w:ffData>
                  <w:name w:val="NSR_Exemption_1"/>
                  <w:enabled/>
                  <w:calcOnExit/>
                  <w:helpText w:type="text" w:val="Enter the Rule number for the Rule 201 exemption that correlates to the Rule 212 exemption.  Enter the Rule using the following format:  R 336.12..."/>
                  <w:statusText w:type="text" w:val="Enter the NSR permit exemption.  This should be a R 336.1279-290 rule citation and should correspond to the R 336.1212 rule citation."/>
                  <w:textInput/>
                </w:ffData>
              </w:fldChar>
            </w:r>
            <w:bookmarkStart w:id="37" w:name="NSR_Exemption_1"/>
            <w:r w:rsidRPr="00EF4C07">
              <w:rPr>
                <w:rFonts w:ascii="Arial" w:hAnsi="Arial" w:cs="Arial"/>
                <w:sz w:val="22"/>
                <w:szCs w:val="22"/>
              </w:rPr>
              <w:instrText xml:space="preserve"> FORMTEXT </w:instrText>
            </w:r>
            <w:r w:rsidRPr="00EF4C07">
              <w:rPr>
                <w:rFonts w:ascii="Arial" w:hAnsi="Arial" w:cs="Arial"/>
                <w:sz w:val="22"/>
                <w:szCs w:val="22"/>
              </w:rPr>
            </w:r>
            <w:r w:rsidRPr="00EF4C07">
              <w:rPr>
                <w:rFonts w:ascii="Arial" w:hAnsi="Arial" w:cs="Arial"/>
                <w:sz w:val="22"/>
                <w:szCs w:val="22"/>
              </w:rPr>
              <w:fldChar w:fldCharType="separate"/>
            </w:r>
            <w:r w:rsidRPr="00EF4C07">
              <w:rPr>
                <w:rFonts w:ascii="Arial" w:hAnsi="Arial" w:cs="Arial"/>
                <w:noProof/>
                <w:sz w:val="22"/>
                <w:szCs w:val="22"/>
              </w:rPr>
              <w:t>R 336.1284(b)</w:t>
            </w:r>
            <w:r w:rsidRPr="00EF4C07">
              <w:rPr>
                <w:rFonts w:ascii="Arial" w:hAnsi="Arial" w:cs="Arial"/>
                <w:sz w:val="22"/>
                <w:szCs w:val="22"/>
              </w:rPr>
              <w:fldChar w:fldCharType="end"/>
            </w:r>
            <w:bookmarkEnd w:id="37"/>
          </w:p>
        </w:tc>
      </w:tr>
      <w:tr w:rsidR="000D46FD" w:rsidRPr="00290754" w14:paraId="2EA452F3" w14:textId="77777777" w:rsidTr="000D46FD">
        <w:tc>
          <w:tcPr>
            <w:tcW w:w="2250" w:type="dxa"/>
          </w:tcPr>
          <w:p w14:paraId="59D8208B" w14:textId="4052B40F" w:rsidR="000D46FD" w:rsidRPr="00290754" w:rsidRDefault="000D46FD" w:rsidP="000D46FD">
            <w:pPr>
              <w:rPr>
                <w:rFonts w:ascii="Arial" w:hAnsi="Arial" w:cs="Arial"/>
                <w:sz w:val="22"/>
                <w:szCs w:val="22"/>
              </w:rPr>
            </w:pPr>
            <w:r w:rsidRPr="00EF4C07">
              <w:rPr>
                <w:rFonts w:ascii="Arial" w:hAnsi="Arial" w:cs="Arial"/>
                <w:sz w:val="22"/>
                <w:szCs w:val="22"/>
              </w:rPr>
              <w:fldChar w:fldCharType="begin" w:fldLock="1">
                <w:ffData>
                  <w:name w:val="EU_ID_8"/>
                  <w:enabled/>
                  <w:calcOnExit/>
                  <w:helpText w:type="text" w:val="Enter the emission unit ID for the exempt emission unit."/>
                  <w:statusText w:type="text" w:val="Enter the ID for the exempt emission unit."/>
                  <w:textInput/>
                </w:ffData>
              </w:fldChar>
            </w:r>
            <w:bookmarkStart w:id="38" w:name="EU_ID_8"/>
            <w:r w:rsidRPr="00EF4C07">
              <w:rPr>
                <w:rFonts w:ascii="Arial" w:hAnsi="Arial" w:cs="Arial"/>
                <w:sz w:val="22"/>
                <w:szCs w:val="22"/>
              </w:rPr>
              <w:instrText xml:space="preserve"> FORMTEXT </w:instrText>
            </w:r>
            <w:r w:rsidRPr="00EF4C07">
              <w:rPr>
                <w:rFonts w:ascii="Arial" w:hAnsi="Arial" w:cs="Arial"/>
                <w:sz w:val="22"/>
                <w:szCs w:val="22"/>
              </w:rPr>
            </w:r>
            <w:r w:rsidRPr="00EF4C07">
              <w:rPr>
                <w:rFonts w:ascii="Arial" w:hAnsi="Arial" w:cs="Arial"/>
                <w:sz w:val="22"/>
                <w:szCs w:val="22"/>
              </w:rPr>
              <w:fldChar w:fldCharType="separate"/>
            </w:r>
            <w:r w:rsidRPr="00EF4C07">
              <w:rPr>
                <w:rFonts w:ascii="Arial" w:hAnsi="Arial" w:cs="Arial"/>
                <w:noProof/>
                <w:sz w:val="22"/>
                <w:szCs w:val="22"/>
              </w:rPr>
              <w:t>EUPROPANE2</w:t>
            </w:r>
            <w:r w:rsidRPr="00EF4C07">
              <w:rPr>
                <w:rFonts w:ascii="Arial" w:hAnsi="Arial" w:cs="Arial"/>
                <w:sz w:val="22"/>
                <w:szCs w:val="22"/>
              </w:rPr>
              <w:fldChar w:fldCharType="end"/>
            </w:r>
            <w:bookmarkEnd w:id="38"/>
          </w:p>
        </w:tc>
        <w:tc>
          <w:tcPr>
            <w:tcW w:w="3870" w:type="dxa"/>
          </w:tcPr>
          <w:p w14:paraId="53654E2F" w14:textId="0873B930" w:rsidR="000D46FD" w:rsidRPr="00290754" w:rsidRDefault="000D46FD" w:rsidP="000D46FD">
            <w:pPr>
              <w:rPr>
                <w:rFonts w:ascii="Arial" w:hAnsi="Arial" w:cs="Arial"/>
                <w:sz w:val="22"/>
                <w:szCs w:val="22"/>
              </w:rPr>
            </w:pPr>
            <w:r w:rsidRPr="00EF4C07">
              <w:rPr>
                <w:rFonts w:ascii="Arial" w:hAnsi="Arial" w:cs="Arial"/>
                <w:sz w:val="22"/>
                <w:szCs w:val="22"/>
              </w:rPr>
              <w:fldChar w:fldCharType="begin" w:fldLock="1">
                <w:ffData>
                  <w:name w:val="Text6"/>
                  <w:enabled/>
                  <w:calcOnExit/>
                  <w:helpText w:type="text" w:val="Enter a detailed description of the exempt emission unit."/>
                  <w:statusText w:type="text" w:val="Enter a detailed description of the exempt emission unit."/>
                  <w:textInput/>
                </w:ffData>
              </w:fldChar>
            </w:r>
            <w:r w:rsidRPr="00EF4C07">
              <w:rPr>
                <w:rFonts w:ascii="Arial" w:hAnsi="Arial" w:cs="Arial"/>
                <w:sz w:val="22"/>
                <w:szCs w:val="22"/>
              </w:rPr>
              <w:instrText xml:space="preserve"> FORMTEXT </w:instrText>
            </w:r>
            <w:r w:rsidRPr="00EF4C07">
              <w:rPr>
                <w:rFonts w:ascii="Arial" w:hAnsi="Arial" w:cs="Arial"/>
                <w:sz w:val="22"/>
                <w:szCs w:val="22"/>
              </w:rPr>
            </w:r>
            <w:r w:rsidRPr="00EF4C07">
              <w:rPr>
                <w:rFonts w:ascii="Arial" w:hAnsi="Arial" w:cs="Arial"/>
                <w:sz w:val="22"/>
                <w:szCs w:val="22"/>
              </w:rPr>
              <w:fldChar w:fldCharType="separate"/>
            </w:r>
            <w:r w:rsidRPr="00EF4C07">
              <w:rPr>
                <w:rFonts w:ascii="Arial" w:hAnsi="Arial" w:cs="Arial"/>
                <w:noProof/>
                <w:sz w:val="22"/>
                <w:szCs w:val="22"/>
              </w:rPr>
              <w:t>2-200 GALLON PROPANE TANK</w:t>
            </w:r>
            <w:r w:rsidRPr="00EF4C07">
              <w:rPr>
                <w:rFonts w:ascii="Arial" w:hAnsi="Arial" w:cs="Arial"/>
                <w:sz w:val="22"/>
                <w:szCs w:val="22"/>
              </w:rPr>
              <w:fldChar w:fldCharType="end"/>
            </w:r>
          </w:p>
        </w:tc>
        <w:tc>
          <w:tcPr>
            <w:tcW w:w="2025" w:type="dxa"/>
          </w:tcPr>
          <w:p w14:paraId="70754B2C" w14:textId="00930216" w:rsidR="000D46FD" w:rsidRPr="00290754" w:rsidRDefault="000D46FD" w:rsidP="000D46FD">
            <w:pPr>
              <w:jc w:val="center"/>
              <w:rPr>
                <w:rFonts w:ascii="Arial" w:hAnsi="Arial" w:cs="Arial"/>
                <w:sz w:val="22"/>
                <w:szCs w:val="22"/>
              </w:rPr>
            </w:pPr>
            <w:r w:rsidRPr="00EF4C07">
              <w:rPr>
                <w:rFonts w:ascii="Arial" w:hAnsi="Arial" w:cs="Arial"/>
                <w:sz w:val="22"/>
                <w:szCs w:val="22"/>
              </w:rPr>
              <w:fldChar w:fldCharType="begin" w:fldLock="1">
                <w:ffData>
                  <w:name w:val="Text11"/>
                  <w:enabled/>
                  <w:calcOnExit w:val="0"/>
                  <w:statusText w:type="text" w:val="Enter the ROP Exemption for the emission unit.  This should be a R 336.1212(4) subrule citation."/>
                  <w:textInput/>
                </w:ffData>
              </w:fldChar>
            </w:r>
            <w:r w:rsidRPr="00EF4C07">
              <w:rPr>
                <w:rFonts w:ascii="Arial" w:hAnsi="Arial" w:cs="Arial"/>
                <w:sz w:val="22"/>
                <w:szCs w:val="22"/>
              </w:rPr>
              <w:instrText xml:space="preserve"> FORMTEXT </w:instrText>
            </w:r>
            <w:r w:rsidRPr="00EF4C07">
              <w:rPr>
                <w:rFonts w:ascii="Arial" w:hAnsi="Arial" w:cs="Arial"/>
                <w:sz w:val="22"/>
                <w:szCs w:val="22"/>
              </w:rPr>
            </w:r>
            <w:r w:rsidRPr="00EF4C07">
              <w:rPr>
                <w:rFonts w:ascii="Arial" w:hAnsi="Arial" w:cs="Arial"/>
                <w:sz w:val="22"/>
                <w:szCs w:val="22"/>
              </w:rPr>
              <w:fldChar w:fldCharType="separate"/>
            </w:r>
            <w:r w:rsidRPr="00EF4C07">
              <w:rPr>
                <w:rFonts w:ascii="Arial" w:hAnsi="Arial" w:cs="Arial"/>
                <w:noProof/>
                <w:sz w:val="22"/>
                <w:szCs w:val="22"/>
              </w:rPr>
              <w:t>R 336.1212(4)</w:t>
            </w:r>
            <w:r w:rsidRPr="00EF4C07">
              <w:rPr>
                <w:rFonts w:ascii="Arial" w:hAnsi="Arial" w:cs="Arial"/>
                <w:sz w:val="22"/>
                <w:szCs w:val="22"/>
              </w:rPr>
              <w:fldChar w:fldCharType="end"/>
            </w:r>
            <w:r>
              <w:rPr>
                <w:rFonts w:ascii="Arial" w:hAnsi="Arial" w:cs="Arial"/>
                <w:sz w:val="22"/>
                <w:szCs w:val="22"/>
              </w:rPr>
              <w:t>(c)</w:t>
            </w:r>
          </w:p>
        </w:tc>
        <w:tc>
          <w:tcPr>
            <w:tcW w:w="2025" w:type="dxa"/>
          </w:tcPr>
          <w:p w14:paraId="5ED1B89D" w14:textId="49F6DF09" w:rsidR="000D46FD" w:rsidRPr="00290754" w:rsidRDefault="000D46FD" w:rsidP="000D46FD">
            <w:pPr>
              <w:jc w:val="center"/>
              <w:rPr>
                <w:rFonts w:ascii="Arial" w:hAnsi="Arial" w:cs="Arial"/>
                <w:sz w:val="22"/>
                <w:szCs w:val="22"/>
              </w:rPr>
            </w:pPr>
            <w:r w:rsidRPr="00EF4C07">
              <w:rPr>
                <w:rFonts w:ascii="Arial" w:hAnsi="Arial" w:cs="Arial"/>
                <w:sz w:val="22"/>
                <w:szCs w:val="22"/>
              </w:rPr>
              <w:fldChar w:fldCharType="begin" w:fldLock="1">
                <w:ffData>
                  <w:name w:val="NSR_Exemption_2"/>
                  <w:enabled/>
                  <w:calcOnExit/>
                  <w:helpText w:type="text" w:val="Enter the Rule number for the Rule 201 exemption that correlates to the Rule 212 exemption.  Enter the Rule using the following format:  R 336.12..."/>
                  <w:statusText w:type="text" w:val="Enter the NSR permit exemption.  This should be a R 336.1279-290 rule citation and should correspond to the R 336.1212 rule citation."/>
                  <w:textInput/>
                </w:ffData>
              </w:fldChar>
            </w:r>
            <w:bookmarkStart w:id="39" w:name="NSR_Exemption_2"/>
            <w:r w:rsidRPr="00EF4C07">
              <w:rPr>
                <w:rFonts w:ascii="Arial" w:hAnsi="Arial" w:cs="Arial"/>
                <w:sz w:val="22"/>
                <w:szCs w:val="22"/>
              </w:rPr>
              <w:instrText xml:space="preserve"> FORMTEXT </w:instrText>
            </w:r>
            <w:r w:rsidRPr="00EF4C07">
              <w:rPr>
                <w:rFonts w:ascii="Arial" w:hAnsi="Arial" w:cs="Arial"/>
                <w:sz w:val="22"/>
                <w:szCs w:val="22"/>
              </w:rPr>
            </w:r>
            <w:r w:rsidRPr="00EF4C07">
              <w:rPr>
                <w:rFonts w:ascii="Arial" w:hAnsi="Arial" w:cs="Arial"/>
                <w:sz w:val="22"/>
                <w:szCs w:val="22"/>
              </w:rPr>
              <w:fldChar w:fldCharType="separate"/>
            </w:r>
            <w:r w:rsidRPr="00EF4C07">
              <w:rPr>
                <w:rFonts w:ascii="Arial" w:hAnsi="Arial" w:cs="Arial"/>
                <w:sz w:val="22"/>
                <w:szCs w:val="22"/>
              </w:rPr>
              <w:t>R 336.1284(b)</w:t>
            </w:r>
            <w:r w:rsidRPr="00EF4C07">
              <w:rPr>
                <w:rFonts w:ascii="Arial" w:hAnsi="Arial" w:cs="Arial"/>
                <w:sz w:val="22"/>
                <w:szCs w:val="22"/>
              </w:rPr>
              <w:fldChar w:fldCharType="end"/>
            </w:r>
            <w:bookmarkEnd w:id="39"/>
          </w:p>
        </w:tc>
      </w:tr>
    </w:tbl>
    <w:p w14:paraId="51648132" w14:textId="77777777" w:rsidR="000F73C3" w:rsidRDefault="000F73C3" w:rsidP="000F73C3">
      <w:pPr>
        <w:rPr>
          <w:rFonts w:ascii="Arial" w:hAnsi="Arial" w:cs="Arial"/>
          <w:sz w:val="22"/>
          <w:szCs w:val="22"/>
        </w:rPr>
      </w:pPr>
    </w:p>
    <w:p w14:paraId="17BD34B5" w14:textId="77777777"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Draft ROP Terms/Conditions Not Agreed to by Applicant</w:t>
      </w:r>
    </w:p>
    <w:p w14:paraId="7127A86C" w14:textId="77777777" w:rsidR="000F73C3" w:rsidRPr="00290754" w:rsidRDefault="000F73C3" w:rsidP="000F73C3">
      <w:pPr>
        <w:jc w:val="both"/>
        <w:rPr>
          <w:rFonts w:ascii="Arial" w:hAnsi="Arial" w:cs="Arial"/>
          <w:sz w:val="22"/>
          <w:szCs w:val="22"/>
        </w:rPr>
      </w:pPr>
    </w:p>
    <w:p w14:paraId="19753916" w14:textId="5A76CDEF" w:rsidR="000F73C3" w:rsidRPr="00290754" w:rsidRDefault="000F73C3" w:rsidP="000F73C3">
      <w:pPr>
        <w:jc w:val="both"/>
        <w:rPr>
          <w:rFonts w:ascii="Arial" w:hAnsi="Arial" w:cs="Arial"/>
          <w:sz w:val="22"/>
          <w:szCs w:val="22"/>
        </w:rPr>
      </w:pPr>
      <w:r w:rsidRPr="00290754">
        <w:rPr>
          <w:rFonts w:ascii="Arial" w:hAnsi="Arial" w:cs="Arial"/>
          <w:sz w:val="22"/>
          <w:szCs w:val="22"/>
        </w:rPr>
        <w:t xml:space="preserve">This </w:t>
      </w:r>
      <w:r w:rsidR="00B008B3">
        <w:rPr>
          <w:rFonts w:ascii="Arial" w:hAnsi="Arial" w:cs="Arial"/>
          <w:sz w:val="22"/>
          <w:szCs w:val="22"/>
        </w:rPr>
        <w:t xml:space="preserve">draft </w:t>
      </w:r>
      <w:r w:rsidR="00956132">
        <w:rPr>
          <w:rFonts w:ascii="Arial" w:hAnsi="Arial" w:cs="Arial"/>
          <w:sz w:val="22"/>
          <w:szCs w:val="22"/>
        </w:rPr>
        <w:t>ROP</w:t>
      </w:r>
      <w:r w:rsidRPr="00290754">
        <w:rPr>
          <w:rFonts w:ascii="Arial" w:hAnsi="Arial" w:cs="Arial"/>
          <w:sz w:val="22"/>
          <w:szCs w:val="22"/>
        </w:rPr>
        <w:t xml:space="preserve"> does not contain any terms and/or conditions that the AQD and the applicant did not agree upon pursuant to Rule 214(2).</w:t>
      </w:r>
    </w:p>
    <w:p w14:paraId="411BD297" w14:textId="2CEEEC33" w:rsidR="00446A55" w:rsidRDefault="00446A55">
      <w:pPr>
        <w:rPr>
          <w:rFonts w:ascii="Arial" w:hAnsi="Arial" w:cs="Arial"/>
          <w:sz w:val="22"/>
          <w:szCs w:val="22"/>
        </w:rPr>
      </w:pPr>
    </w:p>
    <w:p w14:paraId="636ABD46" w14:textId="77777777" w:rsidR="000F73C3" w:rsidRPr="00CB60BD" w:rsidRDefault="000F73C3" w:rsidP="000F73C3">
      <w:pPr>
        <w:rPr>
          <w:rFonts w:ascii="Arial" w:hAnsi="Arial" w:cs="Arial"/>
          <w:sz w:val="22"/>
          <w:szCs w:val="22"/>
        </w:rPr>
      </w:pPr>
      <w:r w:rsidRPr="00290754">
        <w:rPr>
          <w:rFonts w:ascii="Arial" w:hAnsi="Arial" w:cs="Arial"/>
          <w:b/>
          <w:sz w:val="22"/>
          <w:szCs w:val="22"/>
          <w:u w:val="single"/>
        </w:rPr>
        <w:t>Compliance Status</w:t>
      </w:r>
    </w:p>
    <w:p w14:paraId="10EC1F24" w14:textId="77777777" w:rsidR="000F73C3" w:rsidRPr="00EC0D9E" w:rsidRDefault="000F73C3" w:rsidP="000F73C3">
      <w:pPr>
        <w:rPr>
          <w:rFonts w:ascii="Arial" w:hAnsi="Arial" w:cs="Arial"/>
          <w:sz w:val="22"/>
          <w:szCs w:val="22"/>
        </w:rPr>
      </w:pPr>
    </w:p>
    <w:p w14:paraId="48555E9F" w14:textId="77777777" w:rsidR="000F73C3" w:rsidRPr="00290754" w:rsidRDefault="000F73C3" w:rsidP="000F73C3">
      <w:pPr>
        <w:jc w:val="both"/>
        <w:rPr>
          <w:rFonts w:ascii="Arial" w:hAnsi="Arial" w:cs="Arial"/>
          <w:sz w:val="22"/>
          <w:szCs w:val="22"/>
        </w:rPr>
      </w:pPr>
      <w:r w:rsidRPr="00290754">
        <w:rPr>
          <w:rFonts w:ascii="Arial" w:hAnsi="Arial" w:cs="Arial"/>
          <w:sz w:val="22"/>
          <w:szCs w:val="22"/>
        </w:rPr>
        <w:t>The AQD finds that the stationary source is expected to be in compliance with all applicable requirements as of the effective date of this ROP.</w:t>
      </w:r>
    </w:p>
    <w:p w14:paraId="0E1BCA63" w14:textId="77777777" w:rsidR="000F73C3" w:rsidRDefault="000F73C3" w:rsidP="000F73C3">
      <w:pPr>
        <w:jc w:val="both"/>
        <w:rPr>
          <w:rFonts w:ascii="Arial" w:hAnsi="Arial" w:cs="Arial"/>
          <w:sz w:val="22"/>
          <w:szCs w:val="22"/>
        </w:rPr>
      </w:pPr>
    </w:p>
    <w:p w14:paraId="5B2FFC86" w14:textId="77777777" w:rsidR="000F73C3" w:rsidRPr="00290754" w:rsidRDefault="000F73C3" w:rsidP="000F73C3">
      <w:pPr>
        <w:jc w:val="both"/>
        <w:rPr>
          <w:rFonts w:ascii="Arial" w:hAnsi="Arial" w:cs="Arial"/>
          <w:b/>
          <w:sz w:val="22"/>
          <w:szCs w:val="22"/>
          <w:u w:val="single"/>
        </w:rPr>
      </w:pPr>
      <w:r w:rsidRPr="00290754">
        <w:rPr>
          <w:rFonts w:ascii="Arial" w:hAnsi="Arial" w:cs="Arial"/>
          <w:b/>
          <w:sz w:val="22"/>
          <w:szCs w:val="22"/>
          <w:u w:val="single"/>
        </w:rPr>
        <w:t xml:space="preserve">Action </w:t>
      </w:r>
      <w:r>
        <w:rPr>
          <w:rFonts w:ascii="Arial" w:hAnsi="Arial" w:cs="Arial"/>
          <w:b/>
          <w:sz w:val="22"/>
          <w:szCs w:val="22"/>
          <w:u w:val="single"/>
        </w:rPr>
        <w:t>t</w:t>
      </w:r>
      <w:r w:rsidRPr="00290754">
        <w:rPr>
          <w:rFonts w:ascii="Arial" w:hAnsi="Arial" w:cs="Arial"/>
          <w:b/>
          <w:sz w:val="22"/>
          <w:szCs w:val="22"/>
          <w:u w:val="single"/>
        </w:rPr>
        <w:t xml:space="preserve">aken by </w:t>
      </w:r>
      <w:r>
        <w:rPr>
          <w:rFonts w:ascii="Arial" w:hAnsi="Arial" w:cs="Arial"/>
          <w:b/>
          <w:sz w:val="22"/>
          <w:szCs w:val="22"/>
          <w:u w:val="single"/>
        </w:rPr>
        <w:t>E</w:t>
      </w:r>
      <w:r w:rsidR="00251166">
        <w:rPr>
          <w:rFonts w:ascii="Arial" w:hAnsi="Arial" w:cs="Arial"/>
          <w:b/>
          <w:sz w:val="22"/>
          <w:szCs w:val="22"/>
          <w:u w:val="single"/>
        </w:rPr>
        <w:t>GLE</w:t>
      </w:r>
      <w:r w:rsidR="00956132">
        <w:rPr>
          <w:rFonts w:ascii="Arial" w:hAnsi="Arial" w:cs="Arial"/>
          <w:b/>
          <w:sz w:val="22"/>
          <w:szCs w:val="22"/>
          <w:u w:val="single"/>
        </w:rPr>
        <w:t>, AQD</w:t>
      </w:r>
    </w:p>
    <w:p w14:paraId="5AF7823C" w14:textId="77777777" w:rsidR="000F73C3" w:rsidRPr="00290754" w:rsidRDefault="000F73C3" w:rsidP="000F73C3">
      <w:pPr>
        <w:jc w:val="both"/>
        <w:rPr>
          <w:rFonts w:ascii="Arial" w:hAnsi="Arial" w:cs="Arial"/>
          <w:sz w:val="22"/>
          <w:szCs w:val="22"/>
        </w:rPr>
      </w:pPr>
    </w:p>
    <w:p w14:paraId="1CA84209" w14:textId="43F51A73" w:rsidR="00C00D34" w:rsidRDefault="000F73C3" w:rsidP="00FA3D0D">
      <w:pPr>
        <w:jc w:val="both"/>
        <w:rPr>
          <w:rFonts w:ascii="Arial" w:hAnsi="Arial" w:cs="Arial"/>
          <w:sz w:val="22"/>
          <w:szCs w:val="22"/>
        </w:rPr>
      </w:pPr>
      <w:r w:rsidRPr="00290754">
        <w:rPr>
          <w:rFonts w:ascii="Arial" w:hAnsi="Arial" w:cs="Arial"/>
          <w:sz w:val="22"/>
          <w:szCs w:val="22"/>
        </w:rPr>
        <w:t xml:space="preserve">The AQD proposes to approve this </w:t>
      </w:r>
      <w:r w:rsidR="00956132">
        <w:rPr>
          <w:rFonts w:ascii="Arial" w:hAnsi="Arial" w:cs="Arial"/>
          <w:sz w:val="22"/>
          <w:szCs w:val="22"/>
        </w:rPr>
        <w:t>ROP</w:t>
      </w:r>
      <w:r w:rsidRPr="00290754">
        <w:rPr>
          <w:rFonts w:ascii="Arial" w:hAnsi="Arial" w:cs="Arial"/>
          <w:sz w:val="22"/>
          <w:szCs w:val="22"/>
        </w:rPr>
        <w:t xml:space="preserve">.  A final decision on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will not be made until the public and affected states have had an opportunity to comment on the AQD’s proposed action and draft permit.  In addition, the </w:t>
      </w:r>
      <w:r>
        <w:rPr>
          <w:rFonts w:ascii="Arial" w:hAnsi="Arial" w:cs="Arial"/>
          <w:sz w:val="22"/>
          <w:szCs w:val="22"/>
        </w:rPr>
        <w:t>US</w:t>
      </w:r>
      <w:r w:rsidRPr="00290754">
        <w:rPr>
          <w:rFonts w:ascii="Arial" w:hAnsi="Arial" w:cs="Arial"/>
          <w:sz w:val="22"/>
          <w:szCs w:val="22"/>
        </w:rPr>
        <w:t xml:space="preserve">EPA is allowed up to 45 days to review the draft </w:t>
      </w:r>
      <w:r w:rsidR="00956132">
        <w:rPr>
          <w:rFonts w:ascii="Arial" w:hAnsi="Arial" w:cs="Arial"/>
          <w:sz w:val="22"/>
          <w:szCs w:val="22"/>
        </w:rPr>
        <w:t>ROP</w:t>
      </w:r>
      <w:r w:rsidRPr="00290754">
        <w:rPr>
          <w:rFonts w:ascii="Arial" w:hAnsi="Arial" w:cs="Arial"/>
          <w:sz w:val="22"/>
          <w:szCs w:val="22"/>
        </w:rPr>
        <w:t xml:space="preserve"> and related material.  The AQD is not required to accept recommendations that are not based on applicable requirements.  The delegated decision maker for the AQD </w:t>
      </w:r>
      <w:r w:rsidR="00983014" w:rsidRPr="00290754">
        <w:rPr>
          <w:rFonts w:ascii="Arial" w:hAnsi="Arial" w:cs="Arial"/>
          <w:sz w:val="22"/>
          <w:szCs w:val="22"/>
        </w:rPr>
        <w:t>is</w:t>
      </w:r>
      <w:r w:rsidR="00983014">
        <w:rPr>
          <w:rFonts w:ascii="Arial" w:hAnsi="Arial" w:cs="Arial"/>
          <w:sz w:val="22"/>
          <w:szCs w:val="22"/>
        </w:rPr>
        <w:t xml:space="preserve"> </w:t>
      </w:r>
      <w:r w:rsidR="00FA3D0D">
        <w:rPr>
          <w:rFonts w:ascii="Arial" w:hAnsi="Arial" w:cs="Arial"/>
          <w:sz w:val="22"/>
          <w:szCs w:val="22"/>
        </w:rPr>
        <w:t>Shane Nixon</w:t>
      </w:r>
      <w:r w:rsidRPr="00290754">
        <w:rPr>
          <w:rFonts w:ascii="Arial" w:hAnsi="Arial" w:cs="Arial"/>
          <w:sz w:val="22"/>
          <w:szCs w:val="22"/>
        </w:rPr>
        <w:t xml:space="preserve">, </w:t>
      </w:r>
      <w:r w:rsidR="003C7D95">
        <w:rPr>
          <w:rFonts w:ascii="Arial" w:hAnsi="Arial" w:cs="Arial"/>
          <w:sz w:val="22"/>
          <w:szCs w:val="22"/>
        </w:rPr>
        <w:t>Cadillac</w:t>
      </w:r>
      <w:r w:rsidR="00C078F9">
        <w:rPr>
          <w:rFonts w:ascii="Arial" w:hAnsi="Arial" w:cs="Arial"/>
          <w:sz w:val="22"/>
          <w:szCs w:val="22"/>
        </w:rPr>
        <w:t>/</w:t>
      </w:r>
      <w:r w:rsidR="003C7D95">
        <w:rPr>
          <w:rFonts w:ascii="Arial" w:hAnsi="Arial" w:cs="Arial"/>
          <w:sz w:val="22"/>
          <w:szCs w:val="22"/>
        </w:rPr>
        <w:t>G</w:t>
      </w:r>
      <w:r w:rsidR="00C078F9">
        <w:rPr>
          <w:rFonts w:ascii="Arial" w:hAnsi="Arial" w:cs="Arial"/>
          <w:sz w:val="22"/>
          <w:szCs w:val="22"/>
        </w:rPr>
        <w:t xml:space="preserve">aylord </w:t>
      </w:r>
      <w:r w:rsidRPr="00290754">
        <w:rPr>
          <w:rFonts w:ascii="Arial" w:hAnsi="Arial" w:cs="Arial"/>
          <w:sz w:val="22"/>
          <w:szCs w:val="22"/>
        </w:rPr>
        <w:t xml:space="preserve">District Supervisor.  The final determination for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approval/disapproval will be based on the contents of the </w:t>
      </w:r>
      <w:r w:rsidR="00956132">
        <w:rPr>
          <w:rFonts w:ascii="Arial" w:hAnsi="Arial" w:cs="Arial"/>
          <w:sz w:val="22"/>
          <w:szCs w:val="22"/>
        </w:rPr>
        <w:t>ROP</w:t>
      </w:r>
      <w:r w:rsidRPr="00290754">
        <w:rPr>
          <w:rFonts w:ascii="Arial" w:hAnsi="Arial" w:cs="Arial"/>
          <w:sz w:val="22"/>
          <w:szCs w:val="22"/>
        </w:rPr>
        <w:t xml:space="preserve"> </w:t>
      </w:r>
      <w:r w:rsidR="00956132">
        <w:rPr>
          <w:rFonts w:ascii="Arial" w:hAnsi="Arial" w:cs="Arial"/>
          <w:sz w:val="22"/>
          <w:szCs w:val="22"/>
        </w:rPr>
        <w:t>A</w:t>
      </w:r>
      <w:r w:rsidRPr="00290754">
        <w:rPr>
          <w:rFonts w:ascii="Arial" w:hAnsi="Arial" w:cs="Arial"/>
          <w:sz w:val="22"/>
          <w:szCs w:val="22"/>
        </w:rPr>
        <w:t xml:space="preserve">pplication, a judgment that the stationary source will be able to comply with applicable emission limits and other terms and conditions, and resolution of any objections by the </w:t>
      </w:r>
      <w:r>
        <w:rPr>
          <w:rFonts w:ascii="Arial" w:hAnsi="Arial" w:cs="Arial"/>
          <w:sz w:val="22"/>
          <w:szCs w:val="22"/>
        </w:rPr>
        <w:t>US</w:t>
      </w:r>
      <w:r w:rsidRPr="00290754">
        <w:rPr>
          <w:rFonts w:ascii="Arial" w:hAnsi="Arial" w:cs="Arial"/>
          <w:sz w:val="22"/>
          <w:szCs w:val="22"/>
        </w:rPr>
        <w:t>EPA.</w:t>
      </w:r>
    </w:p>
    <w:p w14:paraId="6792C131" w14:textId="6B9DCAAA" w:rsidR="00FA3D0D" w:rsidRDefault="00FA3D0D">
      <w:pPr>
        <w:rPr>
          <w:rFonts w:ascii="Arial" w:hAnsi="Arial" w:cs="Arial"/>
          <w:sz w:val="22"/>
          <w:szCs w:val="22"/>
        </w:rPr>
      </w:pPr>
      <w:r>
        <w:rPr>
          <w:rFonts w:ascii="Arial" w:hAnsi="Arial" w:cs="Arial"/>
          <w:sz w:val="22"/>
          <w:szCs w:val="22"/>
        </w:rPr>
        <w:br w:type="page"/>
      </w:r>
    </w:p>
    <w:p w14:paraId="5881EF0C" w14:textId="77777777" w:rsidR="00FA3D0D" w:rsidRDefault="00FA3D0D">
      <w:pPr>
        <w:pStyle w:val="Header"/>
        <w:tabs>
          <w:tab w:val="clear" w:pos="4320"/>
          <w:tab w:val="clear" w:pos="8640"/>
        </w:tabs>
        <w:rPr>
          <w:rFonts w:ascii="Arial" w:hAnsi="Arial"/>
          <w:sz w:val="18"/>
        </w:rPr>
      </w:pPr>
    </w:p>
    <w:tbl>
      <w:tblPr>
        <w:tblW w:w="0" w:type="auto"/>
        <w:tblInd w:w="18" w:type="dxa"/>
        <w:tblLayout w:type="fixed"/>
        <w:tblLook w:val="0000" w:firstRow="0" w:lastRow="0" w:firstColumn="0" w:lastColumn="0" w:noHBand="0" w:noVBand="0"/>
      </w:tblPr>
      <w:tblGrid>
        <w:gridCol w:w="2250"/>
        <w:gridCol w:w="5670"/>
        <w:gridCol w:w="2430"/>
      </w:tblGrid>
      <w:tr w:rsidR="00FA3D0D" w14:paraId="53AE649F" w14:textId="77777777" w:rsidTr="001F29E7">
        <w:tc>
          <w:tcPr>
            <w:tcW w:w="2250" w:type="dxa"/>
          </w:tcPr>
          <w:p w14:paraId="0BBC759B" w14:textId="77777777" w:rsidR="00FA3D0D" w:rsidRDefault="00FA3D0D" w:rsidP="001F29E7">
            <w:pPr>
              <w:jc w:val="center"/>
              <w:rPr>
                <w:rFonts w:ascii="Arial" w:hAnsi="Arial"/>
                <w:sz w:val="16"/>
              </w:rPr>
            </w:pPr>
          </w:p>
        </w:tc>
        <w:tc>
          <w:tcPr>
            <w:tcW w:w="5670" w:type="dxa"/>
          </w:tcPr>
          <w:p w14:paraId="57F87168" w14:textId="77777777" w:rsidR="00FA3D0D" w:rsidRDefault="00FA3D0D" w:rsidP="001F29E7">
            <w:pPr>
              <w:ind w:left="-108" w:right="-140"/>
              <w:jc w:val="center"/>
              <w:rPr>
                <w:rFonts w:ascii="Arial" w:hAnsi="Arial"/>
              </w:rPr>
            </w:pPr>
            <w:r>
              <w:rPr>
                <w:rFonts w:ascii="Arial" w:hAnsi="Arial"/>
              </w:rPr>
              <w:t>Michigan Department of Environment, Great Lakes, and Energy</w:t>
            </w:r>
          </w:p>
          <w:p w14:paraId="7123822A" w14:textId="77777777" w:rsidR="00FA3D0D" w:rsidRDefault="00FA3D0D" w:rsidP="001F29E7">
            <w:pPr>
              <w:jc w:val="center"/>
              <w:rPr>
                <w:rFonts w:ascii="Arial" w:hAnsi="Arial"/>
                <w:sz w:val="16"/>
              </w:rPr>
            </w:pPr>
            <w:r>
              <w:rPr>
                <w:rFonts w:ascii="Arial" w:hAnsi="Arial"/>
              </w:rPr>
              <w:t>Air Quality Division</w:t>
            </w:r>
          </w:p>
        </w:tc>
        <w:tc>
          <w:tcPr>
            <w:tcW w:w="2430" w:type="dxa"/>
          </w:tcPr>
          <w:p w14:paraId="7A4567DC" w14:textId="77777777" w:rsidR="00FA3D0D" w:rsidRDefault="00FA3D0D" w:rsidP="001F29E7">
            <w:pPr>
              <w:jc w:val="center"/>
              <w:rPr>
                <w:rFonts w:ascii="Arial" w:hAnsi="Arial"/>
                <w:b/>
                <w:sz w:val="24"/>
              </w:rPr>
            </w:pPr>
          </w:p>
        </w:tc>
      </w:tr>
      <w:tr w:rsidR="00FA3D0D" w14:paraId="17723F7C" w14:textId="77777777" w:rsidTr="001F29E7">
        <w:trPr>
          <w:cantSplit/>
          <w:trHeight w:val="146"/>
        </w:trPr>
        <w:tc>
          <w:tcPr>
            <w:tcW w:w="2250" w:type="dxa"/>
          </w:tcPr>
          <w:p w14:paraId="645711C9" w14:textId="77777777" w:rsidR="00FA3D0D" w:rsidRPr="00DB5924" w:rsidRDefault="00FA3D0D" w:rsidP="001F29E7">
            <w:pPr>
              <w:pStyle w:val="Header"/>
              <w:jc w:val="center"/>
              <w:rPr>
                <w:rFonts w:ascii="Arial" w:hAnsi="Arial"/>
                <w:b/>
                <w:sz w:val="16"/>
              </w:rPr>
            </w:pPr>
            <w:r w:rsidRPr="00DB5924">
              <w:rPr>
                <w:rFonts w:ascii="Arial" w:hAnsi="Arial"/>
                <w:b/>
                <w:sz w:val="16"/>
              </w:rPr>
              <w:t>State Registration Number</w:t>
            </w:r>
          </w:p>
        </w:tc>
        <w:tc>
          <w:tcPr>
            <w:tcW w:w="5670" w:type="dxa"/>
          </w:tcPr>
          <w:p w14:paraId="7B5226AE" w14:textId="77777777" w:rsidR="00FA3D0D" w:rsidRDefault="00FA3D0D" w:rsidP="001F29E7">
            <w:pPr>
              <w:pStyle w:val="Header"/>
              <w:jc w:val="center"/>
              <w:rPr>
                <w:rFonts w:ascii="Arial" w:hAnsi="Arial"/>
                <w:b/>
                <w:sz w:val="28"/>
              </w:rPr>
            </w:pPr>
            <w:r>
              <w:rPr>
                <w:rFonts w:ascii="Arial" w:hAnsi="Arial"/>
                <w:b/>
                <w:sz w:val="28"/>
              </w:rPr>
              <w:t>RENEWABLE OPERATING PERMIT</w:t>
            </w:r>
          </w:p>
        </w:tc>
        <w:tc>
          <w:tcPr>
            <w:tcW w:w="2430" w:type="dxa"/>
          </w:tcPr>
          <w:p w14:paraId="19A2D92C" w14:textId="77777777" w:rsidR="00FA3D0D" w:rsidRPr="00DB5924" w:rsidRDefault="00FA3D0D" w:rsidP="001F29E7">
            <w:pPr>
              <w:jc w:val="center"/>
              <w:rPr>
                <w:rFonts w:ascii="Arial" w:hAnsi="Arial"/>
                <w:b/>
                <w:sz w:val="16"/>
              </w:rPr>
            </w:pPr>
            <w:smartTag w:uri="urn:schemas-microsoft-com:office:smarttags" w:element="stockticker">
              <w:r w:rsidRPr="00DB5924">
                <w:rPr>
                  <w:rFonts w:ascii="Arial" w:hAnsi="Arial"/>
                  <w:b/>
                  <w:sz w:val="16"/>
                </w:rPr>
                <w:t>ROP</w:t>
              </w:r>
            </w:smartTag>
            <w:r w:rsidRPr="00DB5924">
              <w:rPr>
                <w:rFonts w:ascii="Arial" w:hAnsi="Arial"/>
                <w:b/>
                <w:sz w:val="16"/>
              </w:rPr>
              <w:t xml:space="preserve"> Number</w:t>
            </w:r>
          </w:p>
        </w:tc>
      </w:tr>
      <w:tr w:rsidR="00FA3D0D" w14:paraId="416C93CC" w14:textId="77777777" w:rsidTr="001F29E7">
        <w:trPr>
          <w:cantSplit/>
          <w:trHeight w:val="145"/>
        </w:trPr>
        <w:tc>
          <w:tcPr>
            <w:tcW w:w="2250" w:type="dxa"/>
          </w:tcPr>
          <w:p w14:paraId="14FA2B00" w14:textId="43A1C87D" w:rsidR="00FA3D0D" w:rsidRPr="00910FEA" w:rsidRDefault="00543EFF" w:rsidP="001F29E7">
            <w:pPr>
              <w:pStyle w:val="Header"/>
              <w:jc w:val="center"/>
              <w:rPr>
                <w:rFonts w:ascii="Arial" w:hAnsi="Arial"/>
                <w:sz w:val="22"/>
                <w:szCs w:val="22"/>
              </w:rPr>
            </w:pPr>
            <w:r>
              <w:rPr>
                <w:rFonts w:ascii="Arial" w:hAnsi="Arial"/>
                <w:sz w:val="22"/>
              </w:rPr>
              <w:t>N3261</w:t>
            </w:r>
          </w:p>
        </w:tc>
        <w:tc>
          <w:tcPr>
            <w:tcW w:w="5670" w:type="dxa"/>
          </w:tcPr>
          <w:p w14:paraId="5C506641" w14:textId="2A014676" w:rsidR="00FA3D0D" w:rsidRPr="003D3F6C" w:rsidRDefault="00FA3D0D" w:rsidP="003D3F6C">
            <w:pPr>
              <w:pStyle w:val="Heading1"/>
              <w:spacing w:before="120"/>
              <w:rPr>
                <w:sz w:val="22"/>
                <w:szCs w:val="22"/>
              </w:rPr>
            </w:pPr>
            <w:bookmarkStart w:id="40" w:name="_Toc104969393"/>
            <w:r>
              <w:rPr>
                <w:sz w:val="22"/>
                <w:szCs w:val="22"/>
              </w:rPr>
              <w:t>APRIL 13, 2021</w:t>
            </w:r>
            <w:r w:rsidRPr="003D3F6C">
              <w:rPr>
                <w:sz w:val="22"/>
                <w:szCs w:val="22"/>
              </w:rPr>
              <w:t xml:space="preserve"> - STAFF REPORT ADDENDUM</w:t>
            </w:r>
            <w:bookmarkEnd w:id="40"/>
          </w:p>
        </w:tc>
        <w:tc>
          <w:tcPr>
            <w:tcW w:w="2430" w:type="dxa"/>
          </w:tcPr>
          <w:p w14:paraId="136FC1DA" w14:textId="59F026A9" w:rsidR="00FA3D0D" w:rsidRPr="00910FEA" w:rsidRDefault="00FA3D0D" w:rsidP="001F29E7">
            <w:pPr>
              <w:pStyle w:val="Header"/>
              <w:jc w:val="center"/>
              <w:rPr>
                <w:rFonts w:ascii="Arial" w:hAnsi="Arial"/>
                <w:sz w:val="22"/>
                <w:szCs w:val="22"/>
              </w:rPr>
            </w:pPr>
            <w:r>
              <w:rPr>
                <w:rFonts w:ascii="Arial" w:hAnsi="Arial"/>
                <w:sz w:val="22"/>
                <w:szCs w:val="22"/>
              </w:rPr>
              <w:t>MI-ROP-N3261-</w:t>
            </w:r>
            <w:r w:rsidR="00B020F9">
              <w:rPr>
                <w:rFonts w:ascii="Arial" w:hAnsi="Arial"/>
                <w:sz w:val="22"/>
                <w:szCs w:val="22"/>
              </w:rPr>
              <w:t>2021</w:t>
            </w:r>
          </w:p>
        </w:tc>
      </w:tr>
    </w:tbl>
    <w:p w14:paraId="2134D3B7" w14:textId="77777777" w:rsidR="00FA3D0D" w:rsidRDefault="00FA3D0D">
      <w:pPr>
        <w:rPr>
          <w:rFonts w:ascii="Arial" w:hAnsi="Arial"/>
          <w:sz w:val="22"/>
        </w:rPr>
      </w:pPr>
    </w:p>
    <w:p w14:paraId="02AAE754" w14:textId="77777777" w:rsidR="00FA3D0D" w:rsidRDefault="00FA3D0D">
      <w:pPr>
        <w:rPr>
          <w:rFonts w:ascii="Arial" w:hAnsi="Arial"/>
          <w:b/>
          <w:sz w:val="22"/>
          <w:u w:val="single"/>
        </w:rPr>
      </w:pPr>
      <w:bookmarkStart w:id="41" w:name="_Toc482691122"/>
      <w:r>
        <w:rPr>
          <w:rFonts w:ascii="Arial" w:hAnsi="Arial"/>
          <w:b/>
          <w:sz w:val="22"/>
          <w:u w:val="single"/>
        </w:rPr>
        <w:t>Purpose</w:t>
      </w:r>
      <w:bookmarkEnd w:id="41"/>
    </w:p>
    <w:p w14:paraId="71793ECE" w14:textId="77777777" w:rsidR="00FA3D0D" w:rsidRDefault="00FA3D0D">
      <w:pPr>
        <w:rPr>
          <w:rFonts w:ascii="Arial" w:hAnsi="Arial"/>
          <w:sz w:val="22"/>
        </w:rPr>
      </w:pPr>
    </w:p>
    <w:p w14:paraId="536B5501" w14:textId="5B4D36C2" w:rsidR="00FA3D0D" w:rsidRDefault="00FA3D0D">
      <w:pPr>
        <w:jc w:val="both"/>
        <w:rPr>
          <w:rFonts w:ascii="Arial" w:hAnsi="Arial"/>
          <w:sz w:val="22"/>
        </w:rPr>
      </w:pPr>
      <w:r>
        <w:rPr>
          <w:rFonts w:ascii="Arial" w:hAnsi="Arial"/>
          <w:sz w:val="22"/>
        </w:rPr>
        <w:t xml:space="preserve">A Staff Report dated </w:t>
      </w:r>
      <w:r>
        <w:rPr>
          <w:rFonts w:ascii="Arial" w:hAnsi="Arial" w:cs="Arial"/>
          <w:sz w:val="22"/>
          <w:szCs w:val="22"/>
        </w:rPr>
        <w:t>March 8, 2021</w:t>
      </w:r>
      <w:r>
        <w:rPr>
          <w:rFonts w:ascii="Arial" w:hAnsi="Arial"/>
          <w:sz w:val="22"/>
        </w:rPr>
        <w:t>, was developed to set forth the applicable requirements and factual basis for the draft Renewable Operating Permit (</w:t>
      </w:r>
      <w:smartTag w:uri="urn:schemas-microsoft-com:office:smarttags" w:element="stockticker">
        <w:r>
          <w:rPr>
            <w:rFonts w:ascii="Arial" w:hAnsi="Arial"/>
            <w:sz w:val="22"/>
          </w:rPr>
          <w:t>ROP</w:t>
        </w:r>
      </w:smartTag>
      <w:r>
        <w:rPr>
          <w:rFonts w:ascii="Arial" w:hAnsi="Arial"/>
          <w:sz w:val="22"/>
        </w:rPr>
        <w:t xml:space="preserve">) terms and conditions as required by Rule 214(1) of the administrative rules promulgated under Act 451.  The purpose of this Staff Report Addendum is to summarize any significant comments received on the draft </w:t>
      </w:r>
      <w:smartTag w:uri="urn:schemas-microsoft-com:office:smarttags" w:element="stockticker">
        <w:r>
          <w:rPr>
            <w:rFonts w:ascii="Arial" w:hAnsi="Arial"/>
            <w:sz w:val="22"/>
          </w:rPr>
          <w:t>ROP</w:t>
        </w:r>
      </w:smartTag>
      <w:r>
        <w:rPr>
          <w:rFonts w:ascii="Arial" w:hAnsi="Arial"/>
          <w:sz w:val="22"/>
        </w:rPr>
        <w:t xml:space="preserve"> during the </w:t>
      </w:r>
      <w:r>
        <w:rPr>
          <w:rFonts w:ascii="Arial" w:hAnsi="Arial"/>
          <w:sz w:val="22"/>
        </w:rPr>
        <w:fldChar w:fldCharType="begin">
          <w:ffData>
            <w:name w:val="Dropdown10"/>
            <w:enabled/>
            <w:calcOnExit/>
            <w:ddList>
              <w:listEntry w:val="30-day public"/>
              <w:listEntry w:val="45-day EPA"/>
            </w:ddList>
          </w:ffData>
        </w:fldChar>
      </w:r>
      <w:bookmarkStart w:id="42" w:name="Dropdown10"/>
      <w:r>
        <w:rPr>
          <w:rFonts w:ascii="Arial" w:hAnsi="Arial"/>
          <w:sz w:val="22"/>
        </w:rPr>
        <w:instrText xml:space="preserve"> FORMDROPDOWN </w:instrText>
      </w:r>
      <w:r w:rsidR="00570AC3">
        <w:rPr>
          <w:rFonts w:ascii="Arial" w:hAnsi="Arial"/>
          <w:sz w:val="22"/>
        </w:rPr>
      </w:r>
      <w:r w:rsidR="00570AC3">
        <w:rPr>
          <w:rFonts w:ascii="Arial" w:hAnsi="Arial"/>
          <w:sz w:val="22"/>
        </w:rPr>
        <w:fldChar w:fldCharType="separate"/>
      </w:r>
      <w:r>
        <w:rPr>
          <w:rFonts w:ascii="Arial" w:hAnsi="Arial"/>
          <w:sz w:val="22"/>
        </w:rPr>
        <w:fldChar w:fldCharType="end"/>
      </w:r>
      <w:bookmarkEnd w:id="42"/>
      <w:r>
        <w:rPr>
          <w:rFonts w:ascii="Arial" w:hAnsi="Arial"/>
          <w:sz w:val="22"/>
        </w:rPr>
        <w:t xml:space="preserve"> comment period as described in </w:t>
      </w:r>
      <w:r>
        <w:rPr>
          <w:rFonts w:ascii="Arial" w:hAnsi="Arial"/>
          <w:sz w:val="22"/>
        </w:rPr>
        <w:fldChar w:fldCharType="begin">
          <w:ffData>
            <w:name w:val="Dropdown11"/>
            <w:enabled/>
            <w:calcOnExit/>
            <w:statusText w:type="text" w:val="Select R 336.1214(3) for 30-day public comment and R 336.1214(6) for 45-day EPA comment."/>
            <w:ddList>
              <w:listEntry w:val="Rule 214(3)"/>
              <w:listEntry w:val="Rule 214(6)"/>
            </w:ddList>
          </w:ffData>
        </w:fldChar>
      </w:r>
      <w:r>
        <w:rPr>
          <w:rFonts w:ascii="Arial" w:hAnsi="Arial"/>
          <w:sz w:val="22"/>
        </w:rPr>
        <w:instrText xml:space="preserve"> </w:instrText>
      </w:r>
      <w:bookmarkStart w:id="43" w:name="Dropdown11"/>
      <w:r>
        <w:rPr>
          <w:rFonts w:ascii="Arial" w:hAnsi="Arial"/>
          <w:sz w:val="22"/>
        </w:rPr>
        <w:instrText xml:space="preserve">FORMDROPDOWN </w:instrText>
      </w:r>
      <w:r w:rsidR="00570AC3">
        <w:rPr>
          <w:rFonts w:ascii="Arial" w:hAnsi="Arial"/>
          <w:sz w:val="22"/>
        </w:rPr>
      </w:r>
      <w:r w:rsidR="00570AC3">
        <w:rPr>
          <w:rFonts w:ascii="Arial" w:hAnsi="Arial"/>
          <w:sz w:val="22"/>
        </w:rPr>
        <w:fldChar w:fldCharType="separate"/>
      </w:r>
      <w:r>
        <w:rPr>
          <w:rFonts w:ascii="Arial" w:hAnsi="Arial"/>
          <w:sz w:val="22"/>
        </w:rPr>
        <w:fldChar w:fldCharType="end"/>
      </w:r>
      <w:bookmarkEnd w:id="43"/>
      <w:r>
        <w:rPr>
          <w:rFonts w:ascii="Arial" w:hAnsi="Arial"/>
          <w:sz w:val="22"/>
        </w:rPr>
        <w:t xml:space="preserve">.  In addition, this addendum describes any changes to the </w:t>
      </w:r>
      <w:r>
        <w:rPr>
          <w:rFonts w:ascii="Arial" w:hAnsi="Arial"/>
          <w:sz w:val="22"/>
        </w:rPr>
        <w:fldChar w:fldCharType="begin" w:fldLock="1">
          <w:ffData>
            <w:name w:val="Dropdown13"/>
            <w:enabled/>
            <w:calcOnExit/>
            <w:ddList>
              <w:listEntry w:val="draft"/>
              <w:listEntry w:val="proposed"/>
            </w:ddList>
          </w:ffData>
        </w:fldChar>
      </w:r>
      <w:bookmarkStart w:id="44" w:name="Dropdown13"/>
      <w:r>
        <w:rPr>
          <w:rFonts w:ascii="Arial" w:hAnsi="Arial"/>
          <w:sz w:val="22"/>
        </w:rPr>
        <w:instrText xml:space="preserve"> FORMDROPDOWN </w:instrText>
      </w:r>
      <w:r w:rsidR="00570AC3">
        <w:rPr>
          <w:rFonts w:ascii="Arial" w:hAnsi="Arial"/>
          <w:sz w:val="22"/>
        </w:rPr>
      </w:r>
      <w:r w:rsidR="00570AC3">
        <w:rPr>
          <w:rFonts w:ascii="Arial" w:hAnsi="Arial"/>
          <w:sz w:val="22"/>
        </w:rPr>
        <w:fldChar w:fldCharType="separate"/>
      </w:r>
      <w:r>
        <w:rPr>
          <w:rFonts w:ascii="Arial" w:hAnsi="Arial"/>
          <w:sz w:val="22"/>
        </w:rPr>
        <w:fldChar w:fldCharType="end"/>
      </w:r>
      <w:bookmarkEnd w:id="44"/>
      <w:r>
        <w:rPr>
          <w:rFonts w:ascii="Arial" w:hAnsi="Arial"/>
          <w:sz w:val="22"/>
        </w:rPr>
        <w:t xml:space="preserve"> </w:t>
      </w:r>
      <w:smartTag w:uri="urn:schemas-microsoft-com:office:smarttags" w:element="stockticker">
        <w:r>
          <w:rPr>
            <w:rFonts w:ascii="Arial" w:hAnsi="Arial"/>
            <w:sz w:val="22"/>
          </w:rPr>
          <w:t>ROP</w:t>
        </w:r>
      </w:smartTag>
      <w:r>
        <w:rPr>
          <w:rFonts w:ascii="Arial" w:hAnsi="Arial"/>
          <w:sz w:val="22"/>
        </w:rPr>
        <w:t xml:space="preserve"> resulting from these pertinent comments. </w:t>
      </w:r>
    </w:p>
    <w:p w14:paraId="57A8F4FB" w14:textId="77777777" w:rsidR="00FA3D0D" w:rsidRDefault="00FA3D0D">
      <w:pPr>
        <w:rPr>
          <w:rFonts w:ascii="Arial" w:hAnsi="Arial"/>
          <w:sz w:val="22"/>
        </w:rPr>
      </w:pPr>
    </w:p>
    <w:p w14:paraId="07CB376D" w14:textId="77777777" w:rsidR="00FA3D0D" w:rsidRDefault="00FA3D0D">
      <w:pPr>
        <w:rPr>
          <w:rFonts w:ascii="Arial" w:hAnsi="Arial"/>
          <w:b/>
          <w:sz w:val="22"/>
          <w:u w:val="single"/>
        </w:rPr>
      </w:pPr>
      <w:r>
        <w:rPr>
          <w:rFonts w:ascii="Arial" w:hAnsi="Arial"/>
          <w:b/>
          <w:sz w:val="22"/>
          <w:u w:val="single"/>
        </w:rPr>
        <w:t>General Information</w:t>
      </w:r>
    </w:p>
    <w:p w14:paraId="1A19F5D7" w14:textId="77777777" w:rsidR="00FA3D0D" w:rsidRDefault="00FA3D0D">
      <w:pPr>
        <w:rPr>
          <w:rFonts w:ascii="Arial" w:hAnsi="Arial"/>
          <w:sz w:val="22"/>
        </w:rPr>
      </w:pPr>
    </w:p>
    <w:tbl>
      <w:tblPr>
        <w:tblW w:w="1026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464"/>
        <w:gridCol w:w="5796"/>
      </w:tblGrid>
      <w:tr w:rsidR="00FA3D0D" w14:paraId="4FB84EF8" w14:textId="77777777" w:rsidTr="00FA3D0D">
        <w:tc>
          <w:tcPr>
            <w:tcW w:w="4464" w:type="dxa"/>
          </w:tcPr>
          <w:p w14:paraId="70F8F725" w14:textId="77777777" w:rsidR="00FA3D0D" w:rsidRDefault="00FA3D0D" w:rsidP="00FA3D0D">
            <w:pPr>
              <w:tabs>
                <w:tab w:val="left" w:pos="3424"/>
              </w:tabs>
              <w:rPr>
                <w:rFonts w:ascii="Arial" w:hAnsi="Arial"/>
                <w:sz w:val="22"/>
              </w:rPr>
            </w:pPr>
            <w:r>
              <w:rPr>
                <w:rFonts w:ascii="Arial" w:hAnsi="Arial"/>
                <w:sz w:val="22"/>
              </w:rPr>
              <w:t>Responsible Official:</w:t>
            </w:r>
          </w:p>
        </w:tc>
        <w:tc>
          <w:tcPr>
            <w:tcW w:w="5796" w:type="dxa"/>
          </w:tcPr>
          <w:p w14:paraId="1EE026BE" w14:textId="77777777" w:rsidR="00FA3D0D" w:rsidRPr="00290754" w:rsidRDefault="00FA3D0D" w:rsidP="00FA3D0D">
            <w:pPr>
              <w:rPr>
                <w:rFonts w:ascii="Arial" w:hAnsi="Arial" w:cs="Arial"/>
                <w:sz w:val="22"/>
                <w:szCs w:val="22"/>
              </w:rPr>
            </w:pPr>
            <w:r w:rsidRPr="00290754">
              <w:rPr>
                <w:rFonts w:ascii="Arial" w:hAnsi="Arial" w:cs="Arial"/>
                <w:sz w:val="22"/>
                <w:szCs w:val="22"/>
              </w:rPr>
              <w:fldChar w:fldCharType="begin" w:fldLock="1">
                <w:ffData>
                  <w:name w:val="Responsible_Official"/>
                  <w:enabled/>
                  <w:calcOnExit/>
                  <w:statusText w:type="text" w:val="Enter the name of the responsible official.  If there are multiple reponsible officials, unprotect document and add necessary information."/>
                  <w:textInput/>
                </w:ffData>
              </w:fldChar>
            </w:r>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Pr>
                <w:rFonts w:ascii="Arial" w:hAnsi="Arial" w:cs="Arial"/>
                <w:sz w:val="22"/>
                <w:szCs w:val="22"/>
              </w:rPr>
              <w:t>Mr. James Palmer</w:t>
            </w:r>
            <w:r w:rsidRPr="00290754">
              <w:rPr>
                <w:rFonts w:ascii="Arial" w:hAnsi="Arial" w:cs="Arial"/>
                <w:sz w:val="22"/>
                <w:szCs w:val="22"/>
              </w:rPr>
              <w:fldChar w:fldCharType="end"/>
            </w:r>
            <w:r>
              <w:rPr>
                <w:rFonts w:ascii="Arial" w:hAnsi="Arial" w:cs="Arial"/>
                <w:sz w:val="22"/>
                <w:szCs w:val="22"/>
              </w:rPr>
              <w:t xml:space="preserve">, </w:t>
            </w:r>
            <w:r w:rsidRPr="00290754">
              <w:rPr>
                <w:rFonts w:ascii="Arial" w:hAnsi="Arial" w:cs="Arial"/>
                <w:sz w:val="22"/>
                <w:szCs w:val="22"/>
              </w:rPr>
              <w:fldChar w:fldCharType="begin" w:fldLock="1">
                <w:ffData>
                  <w:name w:val="RO_Title"/>
                  <w:enabled/>
                  <w:calcOnExit/>
                  <w:statusText w:type="text" w:val="Enter the title of the responsible official."/>
                  <w:textInput/>
                </w:ffData>
              </w:fldChar>
            </w:r>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Pr>
                <w:rFonts w:ascii="Arial" w:hAnsi="Arial" w:cs="Arial"/>
                <w:sz w:val="22"/>
                <w:szCs w:val="22"/>
              </w:rPr>
              <w:t>District Manager</w:t>
            </w:r>
            <w:r w:rsidRPr="00290754">
              <w:rPr>
                <w:rFonts w:ascii="Arial" w:hAnsi="Arial" w:cs="Arial"/>
                <w:sz w:val="22"/>
                <w:szCs w:val="22"/>
              </w:rPr>
              <w:fldChar w:fldCharType="end"/>
            </w:r>
          </w:p>
          <w:p w14:paraId="78E3A184" w14:textId="183B0A89" w:rsidR="00FA3D0D" w:rsidRDefault="00FA3D0D" w:rsidP="00FA3D0D">
            <w:pPr>
              <w:rPr>
                <w:rFonts w:ascii="Arial" w:hAnsi="Arial"/>
                <w:sz w:val="22"/>
              </w:rPr>
            </w:pPr>
            <w:r w:rsidRPr="00290754">
              <w:rPr>
                <w:rFonts w:ascii="Arial" w:hAnsi="Arial" w:cs="Arial"/>
                <w:sz w:val="22"/>
                <w:szCs w:val="22"/>
              </w:rPr>
              <w:fldChar w:fldCharType="begin" w:fldLock="1">
                <w:ffData>
                  <w:name w:val="RO_Telephone"/>
                  <w:enabled/>
                  <w:calcOnExit/>
                  <w:statusText w:type="text" w:val="Enter the telephone number for the responsible official."/>
                  <w:textInput/>
                </w:ffData>
              </w:fldChar>
            </w:r>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Pr>
                <w:rFonts w:ascii="Arial" w:hAnsi="Arial" w:cs="Arial"/>
                <w:sz w:val="22"/>
                <w:szCs w:val="22"/>
              </w:rPr>
              <w:t>989-539-6111</w:t>
            </w:r>
            <w:r w:rsidRPr="00290754">
              <w:rPr>
                <w:rFonts w:ascii="Arial" w:hAnsi="Arial" w:cs="Arial"/>
                <w:sz w:val="22"/>
                <w:szCs w:val="22"/>
              </w:rPr>
              <w:fldChar w:fldCharType="end"/>
            </w:r>
          </w:p>
        </w:tc>
      </w:tr>
      <w:tr w:rsidR="00FA3D0D" w14:paraId="3D8471D7" w14:textId="77777777" w:rsidTr="00FA3D0D">
        <w:tc>
          <w:tcPr>
            <w:tcW w:w="4464" w:type="dxa"/>
          </w:tcPr>
          <w:p w14:paraId="6CBA7069" w14:textId="77777777" w:rsidR="00FA3D0D" w:rsidRDefault="00FA3D0D" w:rsidP="00FA3D0D">
            <w:pPr>
              <w:rPr>
                <w:rFonts w:ascii="Arial" w:hAnsi="Arial"/>
                <w:sz w:val="22"/>
              </w:rPr>
            </w:pPr>
            <w:r>
              <w:rPr>
                <w:rFonts w:ascii="Arial" w:hAnsi="Arial"/>
                <w:sz w:val="22"/>
              </w:rPr>
              <w:t>AQD Contact:</w:t>
            </w:r>
          </w:p>
        </w:tc>
        <w:tc>
          <w:tcPr>
            <w:tcW w:w="5796" w:type="dxa"/>
          </w:tcPr>
          <w:p w14:paraId="7B703FF9" w14:textId="77777777" w:rsidR="00FA3D0D" w:rsidRPr="00290754" w:rsidRDefault="00FA3D0D" w:rsidP="00FA3D0D">
            <w:pPr>
              <w:rPr>
                <w:rFonts w:ascii="Arial" w:hAnsi="Arial" w:cs="Arial"/>
                <w:sz w:val="22"/>
                <w:szCs w:val="22"/>
              </w:rPr>
            </w:pPr>
            <w:r>
              <w:rPr>
                <w:rFonts w:ascii="Arial" w:hAnsi="Arial" w:cs="Arial"/>
                <w:sz w:val="22"/>
                <w:szCs w:val="22"/>
              </w:rPr>
              <w:fldChar w:fldCharType="begin" w:fldLock="1">
                <w:ffData>
                  <w:name w:val="AQD_Staff_Name"/>
                  <w:enabled/>
                  <w:calcOnExit/>
                  <w:statusText w:type="text" w:val="Enter the name of the field staff who wrote the staff report and reviewed the ROP."/>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Kurt Childs</w:t>
            </w:r>
            <w:r>
              <w:rPr>
                <w:rFonts w:ascii="Arial" w:hAnsi="Arial" w:cs="Arial"/>
                <w:sz w:val="22"/>
                <w:szCs w:val="22"/>
              </w:rPr>
              <w:fldChar w:fldCharType="end"/>
            </w:r>
            <w:r w:rsidRPr="00290754">
              <w:rPr>
                <w:rFonts w:ascii="Arial" w:hAnsi="Arial" w:cs="Arial"/>
                <w:sz w:val="22"/>
                <w:szCs w:val="22"/>
              </w:rPr>
              <w:t xml:space="preserve">, </w:t>
            </w:r>
            <w:r>
              <w:rPr>
                <w:rFonts w:ascii="Arial" w:hAnsi="Arial" w:cs="Arial"/>
                <w:sz w:val="22"/>
                <w:szCs w:val="22"/>
              </w:rPr>
              <w:fldChar w:fldCharType="begin">
                <w:ffData>
                  <w:name w:val="Dropdown17"/>
                  <w:enabled/>
                  <w:calcOnExit w:val="0"/>
                  <w:ddList>
                    <w:result w:val="3"/>
                    <w:listEntry w:val="{SELECT ONE}"/>
                    <w:listEntry w:val="Environmental Quality Analyst"/>
                    <w:listEntry w:val="Environmental Quality Specialist"/>
                    <w:listEntry w:val="Senior Environmental Quality Analyst"/>
                    <w:listEntry w:val="Environmental Engineer"/>
                    <w:listEntry w:val="Senior Environmental Engineer"/>
                  </w:ddList>
                </w:ffData>
              </w:fldChar>
            </w:r>
            <w:r>
              <w:rPr>
                <w:rFonts w:ascii="Arial" w:hAnsi="Arial" w:cs="Arial"/>
                <w:sz w:val="22"/>
                <w:szCs w:val="22"/>
              </w:rPr>
              <w:instrText xml:space="preserve"> FORMDROPDOWN </w:instrText>
            </w:r>
            <w:r w:rsidR="00570AC3">
              <w:rPr>
                <w:rFonts w:ascii="Arial" w:hAnsi="Arial" w:cs="Arial"/>
                <w:sz w:val="22"/>
                <w:szCs w:val="22"/>
              </w:rPr>
            </w:r>
            <w:r w:rsidR="00570AC3">
              <w:rPr>
                <w:rFonts w:ascii="Arial" w:hAnsi="Arial" w:cs="Arial"/>
                <w:sz w:val="22"/>
                <w:szCs w:val="22"/>
              </w:rPr>
              <w:fldChar w:fldCharType="separate"/>
            </w:r>
            <w:r>
              <w:rPr>
                <w:rFonts w:ascii="Arial" w:hAnsi="Arial" w:cs="Arial"/>
                <w:sz w:val="22"/>
                <w:szCs w:val="22"/>
              </w:rPr>
              <w:fldChar w:fldCharType="end"/>
            </w:r>
          </w:p>
          <w:p w14:paraId="475FB3E0" w14:textId="1C532B7F" w:rsidR="00FA3D0D" w:rsidRDefault="00FA3D0D" w:rsidP="00FA3D0D">
            <w:pPr>
              <w:rPr>
                <w:rFonts w:ascii="Arial" w:hAnsi="Arial"/>
                <w:sz w:val="22"/>
              </w:rPr>
            </w:pPr>
            <w:r w:rsidRPr="00290754">
              <w:rPr>
                <w:rFonts w:ascii="Arial" w:hAnsi="Arial" w:cs="Arial"/>
                <w:sz w:val="22"/>
                <w:szCs w:val="22"/>
              </w:rPr>
              <w:fldChar w:fldCharType="begin" w:fldLock="1">
                <w:ffData>
                  <w:name w:val="AQD_Staff_Telephone"/>
                  <w:enabled/>
                  <w:calcOnExit/>
                  <w:statusText w:type="text" w:val="Enter the telephone number for the AQD staff person."/>
                  <w:textInput/>
                </w:ffData>
              </w:fldChar>
            </w:r>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Pr>
                <w:rFonts w:ascii="Arial" w:hAnsi="Arial" w:cs="Arial"/>
                <w:sz w:val="22"/>
                <w:szCs w:val="22"/>
              </w:rPr>
              <w:t>231-878-2045</w:t>
            </w:r>
            <w:r w:rsidRPr="00290754">
              <w:rPr>
                <w:rFonts w:ascii="Arial" w:hAnsi="Arial" w:cs="Arial"/>
                <w:sz w:val="22"/>
                <w:szCs w:val="22"/>
              </w:rPr>
              <w:fldChar w:fldCharType="end"/>
            </w:r>
          </w:p>
        </w:tc>
      </w:tr>
    </w:tbl>
    <w:p w14:paraId="1D101A4D" w14:textId="77777777" w:rsidR="00FA3D0D" w:rsidRDefault="00FA3D0D">
      <w:pPr>
        <w:jc w:val="both"/>
        <w:rPr>
          <w:rFonts w:ascii="Arial" w:hAnsi="Arial"/>
          <w:sz w:val="22"/>
        </w:rPr>
      </w:pPr>
    </w:p>
    <w:p w14:paraId="0DCDC39C" w14:textId="77777777" w:rsidR="00FA3D0D" w:rsidRDefault="00FA3D0D">
      <w:pPr>
        <w:rPr>
          <w:rFonts w:ascii="Arial" w:hAnsi="Arial"/>
          <w:b/>
          <w:sz w:val="22"/>
          <w:u w:val="single"/>
        </w:rPr>
      </w:pPr>
      <w:bookmarkStart w:id="45" w:name="_Toc482691123"/>
      <w:r>
        <w:rPr>
          <w:rFonts w:ascii="Arial" w:hAnsi="Arial"/>
          <w:b/>
          <w:sz w:val="22"/>
          <w:u w:val="single"/>
        </w:rPr>
        <w:t>Summary of Pertinent Comments</w:t>
      </w:r>
      <w:bookmarkEnd w:id="45"/>
    </w:p>
    <w:p w14:paraId="29D5DDAA" w14:textId="77777777" w:rsidR="00FA3D0D" w:rsidRDefault="00FA3D0D">
      <w:pPr>
        <w:rPr>
          <w:rFonts w:ascii="Arial" w:hAnsi="Arial"/>
          <w:b/>
          <w:sz w:val="22"/>
          <w:u w:val="single"/>
        </w:rPr>
      </w:pPr>
    </w:p>
    <w:p w14:paraId="0CA579C2" w14:textId="77777777" w:rsidR="00FA3D0D" w:rsidRDefault="00FA3D0D">
      <w:pPr>
        <w:outlineLvl w:val="0"/>
        <w:rPr>
          <w:rFonts w:ascii="Arial" w:hAnsi="Arial"/>
          <w:sz w:val="22"/>
        </w:rPr>
      </w:pPr>
      <w:r>
        <w:rPr>
          <w:rFonts w:ascii="Arial" w:hAnsi="Arial"/>
          <w:sz w:val="22"/>
        </w:rPr>
        <w:t xml:space="preserve">No pertinent comments were received during the </w:t>
      </w:r>
      <w:r>
        <w:rPr>
          <w:rFonts w:ascii="Arial" w:hAnsi="Arial"/>
          <w:sz w:val="22"/>
        </w:rPr>
        <w:fldChar w:fldCharType="begin" w:fldLock="1">
          <w:ffData>
            <w:name w:val="Dropdown12"/>
            <w:enabled/>
            <w:calcOnExit/>
            <w:ddList>
              <w:listEntry w:val="30-day public"/>
              <w:listEntry w:val="45-day EPA"/>
            </w:ddList>
          </w:ffData>
        </w:fldChar>
      </w:r>
      <w:r>
        <w:rPr>
          <w:rFonts w:ascii="Arial" w:hAnsi="Arial"/>
          <w:sz w:val="22"/>
        </w:rPr>
        <w:instrText xml:space="preserve"> FORMDROPDOWN </w:instrText>
      </w:r>
      <w:r w:rsidR="00570AC3">
        <w:rPr>
          <w:rFonts w:ascii="Arial" w:hAnsi="Arial"/>
          <w:sz w:val="22"/>
        </w:rPr>
      </w:r>
      <w:r w:rsidR="00570AC3">
        <w:rPr>
          <w:rFonts w:ascii="Arial" w:hAnsi="Arial"/>
          <w:sz w:val="22"/>
        </w:rPr>
        <w:fldChar w:fldCharType="separate"/>
      </w:r>
      <w:r>
        <w:rPr>
          <w:rFonts w:ascii="Arial" w:hAnsi="Arial"/>
          <w:sz w:val="22"/>
        </w:rPr>
        <w:fldChar w:fldCharType="end"/>
      </w:r>
      <w:r>
        <w:rPr>
          <w:rFonts w:ascii="Arial" w:hAnsi="Arial"/>
          <w:sz w:val="22"/>
        </w:rPr>
        <w:t xml:space="preserve"> comment period.</w:t>
      </w:r>
    </w:p>
    <w:p w14:paraId="433CC764" w14:textId="77777777" w:rsidR="00FA3D0D" w:rsidRDefault="00FA3D0D">
      <w:pPr>
        <w:rPr>
          <w:rFonts w:ascii="Arial" w:hAnsi="Arial"/>
          <w:sz w:val="22"/>
        </w:rPr>
      </w:pPr>
    </w:p>
    <w:p w14:paraId="74E023B6" w14:textId="77611844" w:rsidR="00FA3D0D" w:rsidRDefault="00FA3D0D">
      <w:pPr>
        <w:rPr>
          <w:rFonts w:ascii="Arial" w:hAnsi="Arial"/>
          <w:b/>
          <w:sz w:val="22"/>
          <w:u w:val="single"/>
        </w:rPr>
      </w:pPr>
      <w:bookmarkStart w:id="46" w:name="_Toc482691124"/>
      <w:r>
        <w:rPr>
          <w:rFonts w:ascii="Arial" w:hAnsi="Arial"/>
          <w:b/>
          <w:sz w:val="22"/>
          <w:u w:val="single"/>
        </w:rPr>
        <w:t xml:space="preserve">Changes to the </w:t>
      </w:r>
      <w:r>
        <w:rPr>
          <w:rFonts w:ascii="Arial" w:hAnsi="Arial" w:cs="Arial"/>
          <w:b/>
          <w:sz w:val="22"/>
          <w:szCs w:val="22"/>
          <w:u w:val="single"/>
        </w:rPr>
        <w:t>March 8, 2021,</w:t>
      </w:r>
      <w:r>
        <w:rPr>
          <w:rFonts w:ascii="Arial" w:hAnsi="Arial"/>
          <w:b/>
          <w:sz w:val="22"/>
          <w:u w:val="single"/>
        </w:rPr>
        <w:t xml:space="preserve"> </w:t>
      </w:r>
      <w:r>
        <w:rPr>
          <w:rFonts w:ascii="Arial" w:hAnsi="Arial"/>
          <w:b/>
          <w:sz w:val="22"/>
          <w:u w:val="single"/>
        </w:rPr>
        <w:fldChar w:fldCharType="begin" w:fldLock="1">
          <w:ffData>
            <w:name w:val="dropdown12"/>
            <w:enabled/>
            <w:calcOnExit/>
            <w:ddList>
              <w:listEntry w:val="Draft"/>
              <w:listEntry w:val="Proposed"/>
            </w:ddList>
          </w:ffData>
        </w:fldChar>
      </w:r>
      <w:r>
        <w:rPr>
          <w:rFonts w:ascii="Arial" w:hAnsi="Arial"/>
          <w:b/>
          <w:sz w:val="22"/>
          <w:u w:val="single"/>
        </w:rPr>
        <w:instrText xml:space="preserve"> FORMDROPDOWN </w:instrText>
      </w:r>
      <w:r w:rsidR="00570AC3">
        <w:rPr>
          <w:rFonts w:ascii="Arial" w:hAnsi="Arial"/>
          <w:b/>
          <w:sz w:val="22"/>
          <w:u w:val="single"/>
        </w:rPr>
      </w:r>
      <w:r w:rsidR="00570AC3">
        <w:rPr>
          <w:rFonts w:ascii="Arial" w:hAnsi="Arial"/>
          <w:b/>
          <w:sz w:val="22"/>
          <w:u w:val="single"/>
        </w:rPr>
        <w:fldChar w:fldCharType="separate"/>
      </w:r>
      <w:r>
        <w:rPr>
          <w:rFonts w:ascii="Arial" w:hAnsi="Arial"/>
          <w:b/>
          <w:sz w:val="22"/>
          <w:u w:val="single"/>
        </w:rPr>
        <w:fldChar w:fldCharType="end"/>
      </w:r>
      <w:r>
        <w:rPr>
          <w:rFonts w:ascii="Arial" w:hAnsi="Arial"/>
          <w:b/>
          <w:sz w:val="22"/>
          <w:u w:val="single"/>
        </w:rPr>
        <w:t xml:space="preserve"> </w:t>
      </w:r>
      <w:smartTag w:uri="urn:schemas-microsoft-com:office:smarttags" w:element="stockticker">
        <w:r>
          <w:rPr>
            <w:rFonts w:ascii="Arial" w:hAnsi="Arial"/>
            <w:b/>
            <w:sz w:val="22"/>
            <w:u w:val="single"/>
          </w:rPr>
          <w:t>ROP</w:t>
        </w:r>
      </w:smartTag>
      <w:bookmarkEnd w:id="46"/>
    </w:p>
    <w:p w14:paraId="55C6F0A8" w14:textId="77777777" w:rsidR="00FA3D0D" w:rsidRPr="00B020F9" w:rsidRDefault="00FA3D0D">
      <w:pPr>
        <w:rPr>
          <w:rFonts w:ascii="Arial" w:hAnsi="Arial"/>
          <w:bCs/>
          <w:sz w:val="22"/>
        </w:rPr>
      </w:pPr>
    </w:p>
    <w:p w14:paraId="65CED479" w14:textId="6E9AE5C2" w:rsidR="00EB2062" w:rsidRDefault="00FA3D0D" w:rsidP="00FA3D0D">
      <w:pPr>
        <w:outlineLvl w:val="0"/>
        <w:rPr>
          <w:rFonts w:ascii="Arial" w:hAnsi="Arial"/>
          <w:sz w:val="22"/>
        </w:rPr>
      </w:pPr>
      <w:r>
        <w:rPr>
          <w:rFonts w:ascii="Arial" w:hAnsi="Arial"/>
          <w:sz w:val="22"/>
        </w:rPr>
        <w:t xml:space="preserve">No changes were made to the </w:t>
      </w:r>
      <w:r>
        <w:rPr>
          <w:rFonts w:ascii="Arial" w:hAnsi="Arial"/>
          <w:sz w:val="22"/>
        </w:rPr>
        <w:fldChar w:fldCharType="begin" w:fldLock="1">
          <w:ffData>
            <w:name w:val="dropdown13"/>
            <w:enabled/>
            <w:calcOnExit/>
            <w:ddList>
              <w:listEntry w:val="draft"/>
              <w:listEntry w:val="proposed"/>
            </w:ddList>
          </w:ffData>
        </w:fldChar>
      </w:r>
      <w:r>
        <w:rPr>
          <w:rFonts w:ascii="Arial" w:hAnsi="Arial"/>
          <w:sz w:val="22"/>
        </w:rPr>
        <w:instrText xml:space="preserve"> FORMDROPDOWN </w:instrText>
      </w:r>
      <w:r w:rsidR="00570AC3">
        <w:rPr>
          <w:rFonts w:ascii="Arial" w:hAnsi="Arial"/>
          <w:sz w:val="22"/>
        </w:rPr>
      </w:r>
      <w:r w:rsidR="00570AC3">
        <w:rPr>
          <w:rFonts w:ascii="Arial" w:hAnsi="Arial"/>
          <w:sz w:val="22"/>
        </w:rPr>
        <w:fldChar w:fldCharType="separate"/>
      </w:r>
      <w:r>
        <w:rPr>
          <w:rFonts w:ascii="Arial" w:hAnsi="Arial"/>
          <w:sz w:val="22"/>
        </w:rPr>
        <w:fldChar w:fldCharType="end"/>
      </w:r>
      <w:r>
        <w:rPr>
          <w:rFonts w:ascii="Arial" w:hAnsi="Arial"/>
          <w:sz w:val="22"/>
        </w:rPr>
        <w:t xml:space="preserve"> </w:t>
      </w:r>
      <w:smartTag w:uri="urn:schemas-microsoft-com:office:smarttags" w:element="stockticker">
        <w:r>
          <w:rPr>
            <w:rFonts w:ascii="Arial" w:hAnsi="Arial"/>
            <w:sz w:val="22"/>
          </w:rPr>
          <w:t>ROP</w:t>
        </w:r>
      </w:smartTag>
      <w:r>
        <w:rPr>
          <w:rFonts w:ascii="Arial" w:hAnsi="Arial"/>
          <w:sz w:val="22"/>
        </w:rPr>
        <w:t>.</w:t>
      </w:r>
    </w:p>
    <w:p w14:paraId="476D29C1" w14:textId="77777777" w:rsidR="00EB2062" w:rsidRDefault="00EB2062">
      <w:pPr>
        <w:rPr>
          <w:rFonts w:ascii="Arial" w:hAnsi="Arial"/>
          <w:sz w:val="22"/>
        </w:rPr>
      </w:pPr>
      <w:r>
        <w:rPr>
          <w:rFonts w:ascii="Arial" w:hAnsi="Arial"/>
          <w:sz w:val="22"/>
        </w:rPr>
        <w:br w:type="page"/>
      </w:r>
    </w:p>
    <w:p w14:paraId="01BB81BC" w14:textId="77777777" w:rsidR="00EB2062" w:rsidRDefault="00EB2062">
      <w:pPr>
        <w:pStyle w:val="Header"/>
        <w:tabs>
          <w:tab w:val="clear" w:pos="4320"/>
          <w:tab w:val="clear" w:pos="8640"/>
        </w:tabs>
        <w:rPr>
          <w:rFonts w:ascii="Arial" w:hAnsi="Arial"/>
          <w:sz w:val="18"/>
        </w:rPr>
      </w:pPr>
    </w:p>
    <w:tbl>
      <w:tblPr>
        <w:tblW w:w="0" w:type="auto"/>
        <w:tblInd w:w="18" w:type="dxa"/>
        <w:tblLayout w:type="fixed"/>
        <w:tblLook w:val="0000" w:firstRow="0" w:lastRow="0" w:firstColumn="0" w:lastColumn="0" w:noHBand="0" w:noVBand="0"/>
      </w:tblPr>
      <w:tblGrid>
        <w:gridCol w:w="2250"/>
        <w:gridCol w:w="5670"/>
        <w:gridCol w:w="2430"/>
      </w:tblGrid>
      <w:tr w:rsidR="00EB2062" w14:paraId="35D6AB19" w14:textId="77777777" w:rsidTr="008C7BDC">
        <w:tc>
          <w:tcPr>
            <w:tcW w:w="2250" w:type="dxa"/>
          </w:tcPr>
          <w:p w14:paraId="116CCC5C" w14:textId="77777777" w:rsidR="00EB2062" w:rsidRDefault="00EB2062" w:rsidP="00035829">
            <w:pPr>
              <w:jc w:val="center"/>
              <w:rPr>
                <w:rFonts w:ascii="Arial" w:hAnsi="Arial"/>
                <w:sz w:val="16"/>
              </w:rPr>
            </w:pPr>
          </w:p>
        </w:tc>
        <w:tc>
          <w:tcPr>
            <w:tcW w:w="5670" w:type="dxa"/>
          </w:tcPr>
          <w:p w14:paraId="15E8AEB5" w14:textId="77777777" w:rsidR="00EB2062" w:rsidRDefault="00EB2062" w:rsidP="00AA14EA">
            <w:pPr>
              <w:ind w:left="-108" w:right="-108"/>
              <w:jc w:val="center"/>
              <w:rPr>
                <w:rFonts w:ascii="Arial" w:hAnsi="Arial"/>
              </w:rPr>
            </w:pPr>
            <w:r>
              <w:rPr>
                <w:rFonts w:ascii="Arial" w:hAnsi="Arial"/>
              </w:rPr>
              <w:t xml:space="preserve">Michigan Department of Environment, </w:t>
            </w:r>
          </w:p>
          <w:p w14:paraId="1A831299" w14:textId="77777777" w:rsidR="00EB2062" w:rsidRDefault="00EB2062" w:rsidP="00AA14EA">
            <w:pPr>
              <w:ind w:left="-108" w:right="-108"/>
              <w:jc w:val="center"/>
              <w:rPr>
                <w:rFonts w:ascii="Arial" w:hAnsi="Arial"/>
              </w:rPr>
            </w:pPr>
            <w:r>
              <w:rPr>
                <w:rFonts w:ascii="Arial" w:hAnsi="Arial"/>
              </w:rPr>
              <w:t>Great Lakes, and Energy</w:t>
            </w:r>
          </w:p>
          <w:p w14:paraId="316D3DF1" w14:textId="77777777" w:rsidR="00EB2062" w:rsidRDefault="00EB2062" w:rsidP="00035829">
            <w:pPr>
              <w:jc w:val="center"/>
              <w:rPr>
                <w:rFonts w:ascii="Arial" w:hAnsi="Arial"/>
                <w:sz w:val="16"/>
              </w:rPr>
            </w:pPr>
            <w:r>
              <w:rPr>
                <w:rFonts w:ascii="Arial" w:hAnsi="Arial"/>
              </w:rPr>
              <w:t>Air Quality Division</w:t>
            </w:r>
          </w:p>
        </w:tc>
        <w:tc>
          <w:tcPr>
            <w:tcW w:w="2430" w:type="dxa"/>
          </w:tcPr>
          <w:p w14:paraId="46EE0F88" w14:textId="77777777" w:rsidR="00EB2062" w:rsidRDefault="00EB2062" w:rsidP="00035829">
            <w:pPr>
              <w:jc w:val="center"/>
              <w:rPr>
                <w:rFonts w:ascii="Arial" w:hAnsi="Arial"/>
                <w:sz w:val="16"/>
              </w:rPr>
            </w:pPr>
          </w:p>
        </w:tc>
      </w:tr>
      <w:tr w:rsidR="00EB2062" w14:paraId="2DB093A3" w14:textId="77777777" w:rsidTr="008C7BDC">
        <w:trPr>
          <w:cantSplit/>
          <w:trHeight w:val="333"/>
        </w:trPr>
        <w:tc>
          <w:tcPr>
            <w:tcW w:w="2250" w:type="dxa"/>
          </w:tcPr>
          <w:p w14:paraId="076EBDFE" w14:textId="77777777" w:rsidR="00EB2062" w:rsidRPr="0033078D" w:rsidRDefault="00EB2062" w:rsidP="00035829">
            <w:pPr>
              <w:pStyle w:val="Header"/>
              <w:jc w:val="center"/>
              <w:rPr>
                <w:rFonts w:ascii="Arial" w:hAnsi="Arial"/>
                <w:b/>
                <w:sz w:val="16"/>
              </w:rPr>
            </w:pPr>
            <w:r w:rsidRPr="0033078D">
              <w:rPr>
                <w:rFonts w:ascii="Arial" w:hAnsi="Arial"/>
                <w:b/>
                <w:sz w:val="16"/>
              </w:rPr>
              <w:t>State Registration Number</w:t>
            </w:r>
          </w:p>
        </w:tc>
        <w:tc>
          <w:tcPr>
            <w:tcW w:w="5670" w:type="dxa"/>
          </w:tcPr>
          <w:p w14:paraId="3E7B7FEE" w14:textId="77777777" w:rsidR="00EB2062" w:rsidRDefault="00EB2062" w:rsidP="00035829">
            <w:pPr>
              <w:jc w:val="center"/>
              <w:rPr>
                <w:rFonts w:ascii="Arial" w:hAnsi="Arial"/>
                <w:b/>
                <w:sz w:val="28"/>
              </w:rPr>
            </w:pPr>
            <w:r>
              <w:rPr>
                <w:rFonts w:ascii="Arial" w:hAnsi="Arial"/>
                <w:b/>
                <w:sz w:val="28"/>
              </w:rPr>
              <w:t>RENEWABLE OPERATING PERMIT</w:t>
            </w:r>
          </w:p>
        </w:tc>
        <w:tc>
          <w:tcPr>
            <w:tcW w:w="2430" w:type="dxa"/>
          </w:tcPr>
          <w:p w14:paraId="22E7B251" w14:textId="77777777" w:rsidR="00EB2062" w:rsidRPr="0033078D" w:rsidRDefault="00EB2062" w:rsidP="00035829">
            <w:pPr>
              <w:jc w:val="center"/>
              <w:rPr>
                <w:rFonts w:ascii="Arial" w:hAnsi="Arial"/>
                <w:b/>
                <w:sz w:val="16"/>
              </w:rPr>
            </w:pPr>
            <w:r w:rsidRPr="0033078D">
              <w:rPr>
                <w:rFonts w:ascii="Arial" w:hAnsi="Arial"/>
                <w:b/>
                <w:sz w:val="16"/>
              </w:rPr>
              <w:t>ROP Number</w:t>
            </w:r>
          </w:p>
        </w:tc>
      </w:tr>
      <w:tr w:rsidR="00EB2062" w14:paraId="4911F56B" w14:textId="77777777" w:rsidTr="008C7BDC">
        <w:trPr>
          <w:cantSplit/>
          <w:trHeight w:val="428"/>
        </w:trPr>
        <w:tc>
          <w:tcPr>
            <w:tcW w:w="2250" w:type="dxa"/>
            <w:tcBorders>
              <w:bottom w:val="nil"/>
            </w:tcBorders>
          </w:tcPr>
          <w:p w14:paraId="64B0B5E9" w14:textId="4AE32AAA" w:rsidR="00EB2062" w:rsidRPr="00737AC2" w:rsidRDefault="00BE2ECB" w:rsidP="00B80015">
            <w:pPr>
              <w:pStyle w:val="Header"/>
              <w:jc w:val="center"/>
              <w:rPr>
                <w:rFonts w:ascii="Arial" w:hAnsi="Arial"/>
                <w:bCs/>
                <w:sz w:val="22"/>
                <w:szCs w:val="22"/>
              </w:rPr>
            </w:pPr>
            <w:bookmarkStart w:id="47" w:name="Text36"/>
            <w:r>
              <w:rPr>
                <w:rFonts w:ascii="Arial" w:hAnsi="Arial"/>
                <w:bCs/>
                <w:noProof/>
                <w:sz w:val="22"/>
                <w:szCs w:val="22"/>
              </w:rPr>
              <w:t>N3261</w:t>
            </w:r>
            <w:bookmarkEnd w:id="47"/>
          </w:p>
        </w:tc>
        <w:tc>
          <w:tcPr>
            <w:tcW w:w="5670" w:type="dxa"/>
            <w:tcBorders>
              <w:bottom w:val="nil"/>
            </w:tcBorders>
          </w:tcPr>
          <w:p w14:paraId="6A3F8ACD" w14:textId="2D065852" w:rsidR="00EB2062" w:rsidRDefault="000C1032" w:rsidP="007446ED">
            <w:pPr>
              <w:pStyle w:val="Heading1"/>
              <w:spacing w:before="120"/>
              <w:rPr>
                <w:sz w:val="22"/>
              </w:rPr>
            </w:pPr>
            <w:bookmarkStart w:id="48" w:name="_Toc495294698"/>
            <w:bookmarkStart w:id="49" w:name="_Toc104969394"/>
            <w:r>
              <w:rPr>
                <w:rFonts w:cs="Arial"/>
                <w:sz w:val="22"/>
                <w:szCs w:val="22"/>
              </w:rPr>
              <w:t>A</w:t>
            </w:r>
            <w:r w:rsidR="003C7D95">
              <w:rPr>
                <w:rFonts w:cs="Arial"/>
                <w:sz w:val="22"/>
                <w:szCs w:val="22"/>
              </w:rPr>
              <w:t>PRIL</w:t>
            </w:r>
            <w:r>
              <w:rPr>
                <w:rFonts w:cs="Arial"/>
                <w:sz w:val="22"/>
                <w:szCs w:val="22"/>
              </w:rPr>
              <w:t xml:space="preserve"> 11, 2022</w:t>
            </w:r>
            <w:r w:rsidR="00EB2062">
              <w:rPr>
                <w:sz w:val="22"/>
              </w:rPr>
              <w:t xml:space="preserve"> - STAFF REPORT FOR RULE 217(2) REOPENING</w:t>
            </w:r>
            <w:bookmarkEnd w:id="48"/>
            <w:bookmarkEnd w:id="49"/>
          </w:p>
        </w:tc>
        <w:tc>
          <w:tcPr>
            <w:tcW w:w="2430" w:type="dxa"/>
            <w:tcBorders>
              <w:bottom w:val="nil"/>
            </w:tcBorders>
          </w:tcPr>
          <w:p w14:paraId="404C4578" w14:textId="72901058" w:rsidR="00EB2062" w:rsidRPr="00544A10" w:rsidRDefault="00A55866" w:rsidP="00035829">
            <w:pPr>
              <w:pStyle w:val="Header"/>
              <w:jc w:val="center"/>
              <w:rPr>
                <w:rFonts w:ascii="Arial" w:hAnsi="Arial"/>
                <w:sz w:val="22"/>
                <w:szCs w:val="22"/>
              </w:rPr>
            </w:pPr>
            <w:r>
              <w:rPr>
                <w:rFonts w:ascii="Arial" w:hAnsi="Arial" w:cs="Arial"/>
                <w:sz w:val="22"/>
                <w:szCs w:val="22"/>
              </w:rPr>
              <w:t>MI-ROP-N3261-2021</w:t>
            </w:r>
            <w:r w:rsidR="00E475D7">
              <w:rPr>
                <w:rFonts w:ascii="Arial" w:hAnsi="Arial" w:cs="Arial"/>
                <w:sz w:val="22"/>
                <w:szCs w:val="22"/>
              </w:rPr>
              <w:t>a</w:t>
            </w:r>
          </w:p>
        </w:tc>
      </w:tr>
    </w:tbl>
    <w:p w14:paraId="5100E821" w14:textId="77777777" w:rsidR="00EB2062" w:rsidRDefault="00EB2062">
      <w:pPr>
        <w:jc w:val="both"/>
        <w:rPr>
          <w:rFonts w:ascii="Arial" w:hAnsi="Arial"/>
          <w:sz w:val="22"/>
        </w:rPr>
      </w:pPr>
    </w:p>
    <w:p w14:paraId="2AD62729" w14:textId="77777777" w:rsidR="00EB2062" w:rsidRDefault="00EB2062">
      <w:pPr>
        <w:rPr>
          <w:rFonts w:ascii="Arial" w:hAnsi="Arial"/>
          <w:b/>
          <w:sz w:val="22"/>
          <w:u w:val="single"/>
        </w:rPr>
      </w:pPr>
      <w:bookmarkStart w:id="50" w:name="_Toc482691133"/>
      <w:r>
        <w:rPr>
          <w:rFonts w:ascii="Arial" w:hAnsi="Arial"/>
          <w:b/>
          <w:sz w:val="22"/>
          <w:u w:val="single"/>
        </w:rPr>
        <w:t>Purpose</w:t>
      </w:r>
      <w:bookmarkEnd w:id="50"/>
    </w:p>
    <w:p w14:paraId="74A91C52" w14:textId="77777777" w:rsidR="00EB2062" w:rsidRDefault="00EB2062">
      <w:pPr>
        <w:jc w:val="both"/>
        <w:rPr>
          <w:rFonts w:ascii="Arial" w:hAnsi="Arial"/>
          <w:sz w:val="22"/>
        </w:rPr>
      </w:pPr>
    </w:p>
    <w:p w14:paraId="16B05A1F" w14:textId="054AC78A" w:rsidR="00EB2062" w:rsidRDefault="00EB2062">
      <w:pPr>
        <w:jc w:val="both"/>
        <w:rPr>
          <w:rFonts w:ascii="Arial" w:hAnsi="Arial"/>
          <w:sz w:val="22"/>
        </w:rPr>
      </w:pPr>
      <w:r>
        <w:rPr>
          <w:rFonts w:ascii="Arial" w:hAnsi="Arial"/>
          <w:sz w:val="22"/>
        </w:rPr>
        <w:t xml:space="preserve">On </w:t>
      </w:r>
      <w:r w:rsidR="008A7CDC">
        <w:rPr>
          <w:rFonts w:ascii="Arial" w:hAnsi="Arial" w:cs="Arial"/>
          <w:sz w:val="22"/>
          <w:szCs w:val="22"/>
        </w:rPr>
        <w:t>June 2, 2021</w:t>
      </w:r>
      <w:r>
        <w:rPr>
          <w:rFonts w:ascii="Arial" w:hAnsi="Arial"/>
          <w:sz w:val="22"/>
        </w:rPr>
        <w:t>, the Department of Environment, Great Lakes, and Energy, Air Quality Division (AQD), approved and issued Renewable Operating Permit (</w:t>
      </w:r>
      <w:smartTag w:uri="urn:schemas-microsoft-com:office:smarttags" w:element="stockticker">
        <w:r>
          <w:rPr>
            <w:rFonts w:ascii="Arial" w:hAnsi="Arial"/>
            <w:sz w:val="22"/>
          </w:rPr>
          <w:t>ROP</w:t>
        </w:r>
      </w:smartTag>
      <w:r>
        <w:rPr>
          <w:rFonts w:ascii="Arial" w:hAnsi="Arial"/>
          <w:sz w:val="22"/>
        </w:rPr>
        <w:t xml:space="preserve">) No. </w:t>
      </w:r>
      <w:r w:rsidR="008A7CDC">
        <w:rPr>
          <w:rFonts w:ascii="Arial" w:hAnsi="Arial" w:cs="Arial"/>
          <w:sz w:val="22"/>
          <w:szCs w:val="22"/>
        </w:rPr>
        <w:t>MI-ROP-N3261</w:t>
      </w:r>
      <w:r w:rsidR="00B020F9">
        <w:rPr>
          <w:rFonts w:ascii="Arial" w:hAnsi="Arial" w:cs="Arial"/>
          <w:sz w:val="22"/>
          <w:szCs w:val="22"/>
        </w:rPr>
        <w:t>-2021</w:t>
      </w:r>
      <w:r>
        <w:rPr>
          <w:rFonts w:ascii="Arial" w:hAnsi="Arial"/>
          <w:sz w:val="22"/>
        </w:rPr>
        <w:t xml:space="preserve"> to </w:t>
      </w:r>
      <w:r w:rsidR="008A7CDC">
        <w:rPr>
          <w:rFonts w:ascii="Arial" w:hAnsi="Arial" w:cs="Arial"/>
          <w:sz w:val="22"/>
          <w:szCs w:val="22"/>
        </w:rPr>
        <w:t xml:space="preserve">Glen’s </w:t>
      </w:r>
      <w:r w:rsidR="000C1032">
        <w:rPr>
          <w:rFonts w:ascii="Arial" w:hAnsi="Arial" w:cs="Arial"/>
          <w:sz w:val="22"/>
          <w:szCs w:val="22"/>
        </w:rPr>
        <w:t xml:space="preserve">Sanitary </w:t>
      </w:r>
      <w:r w:rsidR="008A7CDC">
        <w:rPr>
          <w:rFonts w:ascii="Arial" w:hAnsi="Arial" w:cs="Arial"/>
          <w:sz w:val="22"/>
          <w:szCs w:val="22"/>
        </w:rPr>
        <w:t>Landfill</w:t>
      </w:r>
      <w:r>
        <w:rPr>
          <w:rFonts w:ascii="Arial" w:hAnsi="Arial"/>
          <w:sz w:val="22"/>
        </w:rPr>
        <w:t xml:space="preserve"> pursuant to Rule 214 of the Michigan Air Pollution Control Rules.  Once issued, the AQD is required to reopen the </w:t>
      </w:r>
      <w:smartTag w:uri="urn:schemas-microsoft-com:office:smarttags" w:element="stockticker">
        <w:r>
          <w:rPr>
            <w:rFonts w:ascii="Arial" w:hAnsi="Arial"/>
            <w:sz w:val="22"/>
          </w:rPr>
          <w:t>ROP</w:t>
        </w:r>
      </w:smartTag>
      <w:r>
        <w:rPr>
          <w:rFonts w:ascii="Arial" w:hAnsi="Arial"/>
          <w:sz w:val="22"/>
        </w:rPr>
        <w:t xml:space="preserve"> if the criteria described in Rule 217 are met.  Only those conditions to be added or changed in the </w:t>
      </w:r>
      <w:smartTag w:uri="urn:schemas-microsoft-com:office:smarttags" w:element="stockticker">
        <w:r>
          <w:rPr>
            <w:rFonts w:ascii="Arial" w:hAnsi="Arial"/>
            <w:sz w:val="22"/>
          </w:rPr>
          <w:t>ROP</w:t>
        </w:r>
      </w:smartTag>
      <w:r>
        <w:rPr>
          <w:rFonts w:ascii="Arial" w:hAnsi="Arial"/>
          <w:sz w:val="22"/>
        </w:rPr>
        <w:t xml:space="preserve"> are to be considered during this public comment period.  The purpose of this Staff Report is to describe the changes that were made to the </w:t>
      </w:r>
      <w:smartTag w:uri="urn:schemas-microsoft-com:office:smarttags" w:element="stockticker">
        <w:r>
          <w:rPr>
            <w:rFonts w:ascii="Arial" w:hAnsi="Arial"/>
            <w:sz w:val="22"/>
          </w:rPr>
          <w:t>ROP</w:t>
        </w:r>
      </w:smartTag>
      <w:r>
        <w:rPr>
          <w:rFonts w:ascii="Arial" w:hAnsi="Arial"/>
          <w:sz w:val="22"/>
        </w:rPr>
        <w:t xml:space="preserve"> pursuant to Rule 217.</w:t>
      </w:r>
    </w:p>
    <w:p w14:paraId="067E1322" w14:textId="77777777" w:rsidR="00EB2062" w:rsidRDefault="00EB2062">
      <w:pPr>
        <w:jc w:val="both"/>
        <w:rPr>
          <w:rFonts w:ascii="Arial" w:hAnsi="Arial"/>
          <w:sz w:val="22"/>
        </w:rPr>
      </w:pPr>
    </w:p>
    <w:p w14:paraId="2DB0B7D9" w14:textId="77777777" w:rsidR="00EB2062" w:rsidRDefault="00EB2062">
      <w:pPr>
        <w:rPr>
          <w:rFonts w:ascii="Arial" w:hAnsi="Arial"/>
          <w:b/>
          <w:sz w:val="22"/>
          <w:u w:val="single"/>
        </w:rPr>
      </w:pPr>
      <w:bookmarkStart w:id="51" w:name="_Toc482691134"/>
      <w:r>
        <w:rPr>
          <w:rFonts w:ascii="Arial" w:hAnsi="Arial"/>
          <w:b/>
          <w:sz w:val="22"/>
          <w:u w:val="single"/>
        </w:rPr>
        <w:t>General Information</w:t>
      </w:r>
      <w:bookmarkEnd w:id="51"/>
    </w:p>
    <w:p w14:paraId="6F89D805" w14:textId="77777777" w:rsidR="00EB2062" w:rsidRDefault="00EB2062">
      <w:pPr>
        <w:rPr>
          <w:rFonts w:ascii="Arial" w:hAnsi="Arial"/>
          <w:sz w:val="22"/>
        </w:rPr>
      </w:pPr>
    </w:p>
    <w:p w14:paraId="7F6237C1" w14:textId="6B853870" w:rsidR="000C1032" w:rsidRDefault="00EB2062">
      <w:pPr>
        <w:rPr>
          <w:rFonts w:ascii="Arial" w:hAnsi="Arial"/>
          <w:b/>
          <w:sz w:val="22"/>
          <w:u w:val="single"/>
        </w:rPr>
      </w:pPr>
      <w:r>
        <w:rPr>
          <w:rFonts w:ascii="Arial" w:hAnsi="Arial"/>
          <w:b/>
          <w:sz w:val="22"/>
          <w:u w:val="single"/>
        </w:rPr>
        <w:t>Regulatory Analysis</w:t>
      </w:r>
    </w:p>
    <w:p w14:paraId="70D3058A" w14:textId="77777777" w:rsidR="00A55866" w:rsidRDefault="00A55866">
      <w:pPr>
        <w:rPr>
          <w:rFonts w:ascii="Arial" w:hAnsi="Arial"/>
          <w:b/>
          <w:sz w:val="22"/>
          <w:u w:val="single"/>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464"/>
        <w:gridCol w:w="5796"/>
      </w:tblGrid>
      <w:tr w:rsidR="000C1032" w14:paraId="4A4D314F" w14:textId="77777777" w:rsidTr="00712E73">
        <w:tc>
          <w:tcPr>
            <w:tcW w:w="4464" w:type="dxa"/>
          </w:tcPr>
          <w:p w14:paraId="7601E956" w14:textId="77777777" w:rsidR="000C1032" w:rsidRDefault="000C1032" w:rsidP="00712E73">
            <w:pPr>
              <w:rPr>
                <w:rFonts w:ascii="Arial" w:hAnsi="Arial"/>
                <w:sz w:val="22"/>
              </w:rPr>
            </w:pPr>
            <w:r>
              <w:rPr>
                <w:rFonts w:ascii="Arial" w:hAnsi="Arial"/>
                <w:sz w:val="22"/>
              </w:rPr>
              <w:t>Responsible Official:</w:t>
            </w:r>
          </w:p>
        </w:tc>
        <w:tc>
          <w:tcPr>
            <w:tcW w:w="5796" w:type="dxa"/>
          </w:tcPr>
          <w:p w14:paraId="42617CC2" w14:textId="77777777" w:rsidR="000C1032" w:rsidRPr="00CA06E7" w:rsidRDefault="000C1032" w:rsidP="00712E73">
            <w:pPr>
              <w:rPr>
                <w:rFonts w:ascii="Arial" w:hAnsi="Arial" w:cs="Arial"/>
                <w:sz w:val="22"/>
                <w:szCs w:val="22"/>
              </w:rPr>
            </w:pPr>
            <w:r>
              <w:rPr>
                <w:rFonts w:ascii="Arial" w:hAnsi="Arial" w:cs="Arial"/>
                <w:noProof/>
                <w:sz w:val="22"/>
                <w:szCs w:val="22"/>
              </w:rPr>
              <w:t>Mr. James Palmer</w:t>
            </w:r>
            <w:r w:rsidRPr="00CA06E7">
              <w:rPr>
                <w:rFonts w:ascii="Arial" w:hAnsi="Arial" w:cs="Arial"/>
                <w:sz w:val="22"/>
                <w:szCs w:val="22"/>
              </w:rPr>
              <w:t xml:space="preserve">, </w:t>
            </w:r>
            <w:r>
              <w:rPr>
                <w:rFonts w:ascii="Arial" w:hAnsi="Arial" w:cs="Arial"/>
                <w:noProof/>
                <w:sz w:val="22"/>
                <w:szCs w:val="22"/>
              </w:rPr>
              <w:t>District Manager</w:t>
            </w:r>
          </w:p>
          <w:p w14:paraId="30FBE356" w14:textId="77777777" w:rsidR="000C1032" w:rsidRDefault="000C1032" w:rsidP="00712E73">
            <w:pPr>
              <w:rPr>
                <w:rFonts w:ascii="Arial" w:hAnsi="Arial"/>
                <w:sz w:val="22"/>
              </w:rPr>
            </w:pPr>
            <w:r w:rsidRPr="008A7CDC">
              <w:rPr>
                <w:rFonts w:ascii="Arial" w:hAnsi="Arial" w:cs="Arial"/>
                <w:noProof/>
                <w:sz w:val="22"/>
                <w:szCs w:val="22"/>
              </w:rPr>
              <w:t>989-539-6111</w:t>
            </w:r>
          </w:p>
        </w:tc>
      </w:tr>
      <w:tr w:rsidR="000C1032" w14:paraId="69312630" w14:textId="77777777" w:rsidTr="00712E73">
        <w:tc>
          <w:tcPr>
            <w:tcW w:w="4464" w:type="dxa"/>
          </w:tcPr>
          <w:p w14:paraId="0E698017" w14:textId="77777777" w:rsidR="000C1032" w:rsidRDefault="000C1032" w:rsidP="00712E73">
            <w:pPr>
              <w:rPr>
                <w:rFonts w:ascii="Arial" w:hAnsi="Arial"/>
                <w:sz w:val="22"/>
              </w:rPr>
            </w:pPr>
            <w:r>
              <w:rPr>
                <w:rFonts w:ascii="Arial" w:hAnsi="Arial"/>
                <w:sz w:val="22"/>
              </w:rPr>
              <w:t>AQD Contact:</w:t>
            </w:r>
          </w:p>
        </w:tc>
        <w:tc>
          <w:tcPr>
            <w:tcW w:w="5796" w:type="dxa"/>
          </w:tcPr>
          <w:p w14:paraId="0063A469" w14:textId="77777777" w:rsidR="000C1032" w:rsidRPr="00CA06E7" w:rsidRDefault="000C1032" w:rsidP="00712E73">
            <w:pPr>
              <w:rPr>
                <w:rFonts w:ascii="Arial" w:hAnsi="Arial" w:cs="Arial"/>
                <w:sz w:val="22"/>
                <w:szCs w:val="22"/>
              </w:rPr>
            </w:pPr>
            <w:r>
              <w:rPr>
                <w:rFonts w:ascii="Arial" w:hAnsi="Arial" w:cs="Arial"/>
                <w:noProof/>
                <w:sz w:val="22"/>
                <w:szCs w:val="22"/>
              </w:rPr>
              <w:t>Mr. Kurt Childs</w:t>
            </w:r>
            <w:r w:rsidRPr="00CA06E7">
              <w:rPr>
                <w:rFonts w:ascii="Arial" w:hAnsi="Arial" w:cs="Arial"/>
                <w:sz w:val="22"/>
                <w:szCs w:val="22"/>
              </w:rPr>
              <w:t xml:space="preserve">, </w:t>
            </w:r>
            <w:r>
              <w:rPr>
                <w:rFonts w:ascii="Arial" w:hAnsi="Arial" w:cs="Arial"/>
                <w:noProof/>
                <w:sz w:val="22"/>
                <w:szCs w:val="22"/>
              </w:rPr>
              <w:t>Senior Environmental Quality Analyst</w:t>
            </w:r>
          </w:p>
          <w:p w14:paraId="09A71083" w14:textId="77777777" w:rsidR="000C1032" w:rsidRDefault="000C1032" w:rsidP="00712E73">
            <w:pPr>
              <w:rPr>
                <w:rFonts w:ascii="Arial" w:hAnsi="Arial"/>
                <w:sz w:val="22"/>
              </w:rPr>
            </w:pPr>
            <w:r>
              <w:rPr>
                <w:rFonts w:ascii="Arial" w:hAnsi="Arial" w:cs="Arial"/>
                <w:noProof/>
                <w:sz w:val="22"/>
                <w:szCs w:val="22"/>
              </w:rPr>
              <w:t>231-878-2045</w:t>
            </w:r>
          </w:p>
        </w:tc>
      </w:tr>
      <w:tr w:rsidR="000C1032" w14:paraId="7A9979CA" w14:textId="77777777" w:rsidTr="00712E73">
        <w:trPr>
          <w:trHeight w:val="165"/>
        </w:trPr>
        <w:tc>
          <w:tcPr>
            <w:tcW w:w="4464" w:type="dxa"/>
          </w:tcPr>
          <w:p w14:paraId="1D92FB49" w14:textId="77777777" w:rsidR="000C1032" w:rsidRDefault="000C1032" w:rsidP="00712E73">
            <w:pPr>
              <w:rPr>
                <w:rFonts w:ascii="Arial" w:hAnsi="Arial"/>
                <w:sz w:val="22"/>
              </w:rPr>
            </w:pPr>
            <w:r>
              <w:rPr>
                <w:rFonts w:ascii="Arial" w:hAnsi="Arial"/>
                <w:sz w:val="22"/>
              </w:rPr>
              <w:t>Date Public Comment Begins:</w:t>
            </w:r>
          </w:p>
        </w:tc>
        <w:tc>
          <w:tcPr>
            <w:tcW w:w="5796" w:type="dxa"/>
          </w:tcPr>
          <w:p w14:paraId="2ABEF3BE" w14:textId="76E082C2" w:rsidR="000C1032" w:rsidRDefault="000C1032" w:rsidP="00712E73">
            <w:pPr>
              <w:rPr>
                <w:rFonts w:ascii="Arial" w:hAnsi="Arial"/>
                <w:sz w:val="22"/>
              </w:rPr>
            </w:pPr>
            <w:r>
              <w:rPr>
                <w:rFonts w:ascii="Arial" w:hAnsi="Arial"/>
                <w:sz w:val="22"/>
              </w:rPr>
              <w:t>April 11, 2022</w:t>
            </w:r>
          </w:p>
        </w:tc>
      </w:tr>
      <w:tr w:rsidR="000C1032" w14:paraId="64F88DF2" w14:textId="77777777" w:rsidTr="00712E73">
        <w:tc>
          <w:tcPr>
            <w:tcW w:w="4464" w:type="dxa"/>
          </w:tcPr>
          <w:p w14:paraId="6CE23C4E" w14:textId="77777777" w:rsidR="000C1032" w:rsidRDefault="000C1032" w:rsidP="00712E73">
            <w:pPr>
              <w:rPr>
                <w:rFonts w:ascii="Arial" w:hAnsi="Arial"/>
                <w:sz w:val="22"/>
              </w:rPr>
            </w:pPr>
            <w:r>
              <w:rPr>
                <w:rFonts w:ascii="Arial" w:hAnsi="Arial"/>
                <w:sz w:val="22"/>
              </w:rPr>
              <w:t>Deadline for Public Comment:</w:t>
            </w:r>
          </w:p>
        </w:tc>
        <w:tc>
          <w:tcPr>
            <w:tcW w:w="5796" w:type="dxa"/>
          </w:tcPr>
          <w:p w14:paraId="3E307B57" w14:textId="6037BA4C" w:rsidR="000C1032" w:rsidRDefault="000C1032" w:rsidP="00712E73">
            <w:pPr>
              <w:rPr>
                <w:rFonts w:ascii="Arial" w:hAnsi="Arial"/>
                <w:sz w:val="22"/>
              </w:rPr>
            </w:pPr>
            <w:r>
              <w:rPr>
                <w:rFonts w:ascii="Arial" w:hAnsi="Arial" w:cs="Arial"/>
                <w:noProof/>
                <w:sz w:val="22"/>
                <w:szCs w:val="22"/>
              </w:rPr>
              <w:t>May 11, 2022</w:t>
            </w:r>
          </w:p>
        </w:tc>
      </w:tr>
    </w:tbl>
    <w:p w14:paraId="2E6A78D9" w14:textId="77777777" w:rsidR="000C1032" w:rsidRDefault="000C1032" w:rsidP="000C1032">
      <w:pPr>
        <w:rPr>
          <w:rFonts w:ascii="Arial" w:hAnsi="Arial"/>
          <w:sz w:val="22"/>
        </w:rPr>
      </w:pPr>
    </w:p>
    <w:p w14:paraId="34E1457E" w14:textId="77777777" w:rsidR="007A1F8C" w:rsidRPr="00B020F9" w:rsidRDefault="007A1F8C" w:rsidP="007A1F8C">
      <w:pPr>
        <w:jc w:val="both"/>
        <w:rPr>
          <w:rFonts w:ascii="Arial" w:hAnsi="Arial"/>
          <w:sz w:val="22"/>
          <w:szCs w:val="22"/>
        </w:rPr>
      </w:pPr>
      <w:bookmarkStart w:id="52" w:name="_Hlk94009922"/>
      <w:r w:rsidRPr="00B020F9">
        <w:rPr>
          <w:rFonts w:ascii="Arial" w:hAnsi="Arial"/>
          <w:sz w:val="22"/>
          <w:szCs w:val="22"/>
        </w:rPr>
        <w:t xml:space="preserve">The AQD has determined that the ROP must be reopened </w:t>
      </w:r>
      <w:r w:rsidRPr="00B020F9">
        <w:rPr>
          <w:rFonts w:ascii="Arial" w:hAnsi="Arial" w:cs="Arial"/>
          <w:sz w:val="22"/>
          <w:szCs w:val="22"/>
        </w:rPr>
        <w:t xml:space="preserve">in order to remove obsolete requirements related to </w:t>
      </w:r>
      <w:r w:rsidRPr="00B020F9">
        <w:rPr>
          <w:rFonts w:ascii="Arial" w:hAnsi="Arial" w:cs="Arial"/>
          <w:noProof/>
          <w:sz w:val="22"/>
          <w:szCs w:val="22"/>
        </w:rPr>
        <w:t>40 CFR Part 60, Subpart WWW and to add new applicable requirements associated with 40 CFR Part 62, Subpart OOO.</w:t>
      </w:r>
    </w:p>
    <w:p w14:paraId="6E726032" w14:textId="77777777" w:rsidR="007A1F8C" w:rsidRPr="00B020F9" w:rsidRDefault="007A1F8C" w:rsidP="00177D2B">
      <w:pPr>
        <w:jc w:val="both"/>
        <w:rPr>
          <w:rFonts w:ascii="Arial" w:hAnsi="Arial"/>
          <w:sz w:val="22"/>
          <w:szCs w:val="22"/>
        </w:rPr>
      </w:pPr>
    </w:p>
    <w:p w14:paraId="38A3CC55" w14:textId="51BCE33D" w:rsidR="00EB2062" w:rsidRPr="00B020F9" w:rsidRDefault="00EB2062" w:rsidP="00EB2062">
      <w:pPr>
        <w:jc w:val="both"/>
        <w:rPr>
          <w:rFonts w:ascii="Arial" w:hAnsi="Arial" w:cs="Arial"/>
          <w:sz w:val="22"/>
          <w:szCs w:val="22"/>
        </w:rPr>
      </w:pPr>
      <w:r w:rsidRPr="00B020F9">
        <w:rPr>
          <w:rFonts w:ascii="Arial" w:hAnsi="Arial" w:cs="Arial"/>
          <w:sz w:val="22"/>
          <w:szCs w:val="22"/>
        </w:rPr>
        <w:t xml:space="preserve">This ROP previously contained requirements to ensure compliance with 40 CFR </w:t>
      </w:r>
      <w:r w:rsidR="00B020F9">
        <w:rPr>
          <w:rFonts w:ascii="Arial" w:hAnsi="Arial" w:cs="Arial"/>
          <w:sz w:val="22"/>
          <w:szCs w:val="22"/>
        </w:rPr>
        <w:t xml:space="preserve">Part </w:t>
      </w:r>
      <w:r w:rsidRPr="00B020F9">
        <w:rPr>
          <w:rFonts w:ascii="Arial" w:hAnsi="Arial" w:cs="Arial"/>
          <w:sz w:val="22"/>
          <w:szCs w:val="22"/>
        </w:rPr>
        <w:t>60</w:t>
      </w:r>
      <w:r w:rsidR="00B020F9">
        <w:rPr>
          <w:rFonts w:ascii="Arial" w:hAnsi="Arial" w:cs="Arial"/>
          <w:sz w:val="22"/>
          <w:szCs w:val="22"/>
        </w:rPr>
        <w:t>,</w:t>
      </w:r>
      <w:r w:rsidRPr="00B020F9">
        <w:rPr>
          <w:rFonts w:ascii="Arial" w:hAnsi="Arial" w:cs="Arial"/>
          <w:sz w:val="22"/>
          <w:szCs w:val="22"/>
        </w:rPr>
        <w:t xml:space="preserve"> Subpart WWW NSPS for Municipal Solid Waste Landfills with NMOC emissions less than 50 megagrams per year.  Under Subpart WWW the current active system was allowed to be operated by Glen’s Sanitary Landfill until 30 months after the facility’s actual NMOC emissions reached 50 megagrams per year.</w:t>
      </w:r>
    </w:p>
    <w:p w14:paraId="7EE2B15E" w14:textId="77777777" w:rsidR="00EB2062" w:rsidRPr="00B020F9" w:rsidRDefault="00EB2062" w:rsidP="00EB2062">
      <w:pPr>
        <w:jc w:val="both"/>
        <w:rPr>
          <w:rFonts w:ascii="Arial" w:hAnsi="Arial" w:cs="Arial"/>
          <w:sz w:val="22"/>
          <w:szCs w:val="22"/>
        </w:rPr>
      </w:pPr>
    </w:p>
    <w:p w14:paraId="59BB50D8" w14:textId="0113B96D" w:rsidR="00EB2062" w:rsidRPr="00B020F9" w:rsidRDefault="00EB2062" w:rsidP="00EB2062">
      <w:pPr>
        <w:jc w:val="both"/>
        <w:rPr>
          <w:rFonts w:ascii="Arial" w:hAnsi="Arial" w:cs="Arial"/>
          <w:sz w:val="22"/>
          <w:szCs w:val="22"/>
        </w:rPr>
      </w:pPr>
      <w:r w:rsidRPr="00B020F9">
        <w:rPr>
          <w:rFonts w:ascii="Arial" w:hAnsi="Arial" w:cs="Arial"/>
          <w:sz w:val="22"/>
          <w:szCs w:val="22"/>
        </w:rPr>
        <w:t xml:space="preserve">Similarly, the requirements of 40 CFR </w:t>
      </w:r>
      <w:r w:rsidR="00B020F9">
        <w:rPr>
          <w:rFonts w:ascii="Arial" w:hAnsi="Arial" w:cs="Arial"/>
          <w:sz w:val="22"/>
          <w:szCs w:val="22"/>
        </w:rPr>
        <w:t xml:space="preserve">Part </w:t>
      </w:r>
      <w:r w:rsidRPr="00B020F9">
        <w:rPr>
          <w:rFonts w:ascii="Arial" w:hAnsi="Arial" w:cs="Arial"/>
          <w:sz w:val="22"/>
          <w:szCs w:val="22"/>
        </w:rPr>
        <w:t>62</w:t>
      </w:r>
      <w:r w:rsidR="00B020F9">
        <w:rPr>
          <w:rFonts w:ascii="Arial" w:hAnsi="Arial" w:cs="Arial"/>
          <w:sz w:val="22"/>
          <w:szCs w:val="22"/>
        </w:rPr>
        <w:t>,</w:t>
      </w:r>
      <w:r w:rsidRPr="00B020F9">
        <w:rPr>
          <w:rFonts w:ascii="Arial" w:hAnsi="Arial" w:cs="Arial"/>
          <w:sz w:val="22"/>
          <w:szCs w:val="22"/>
        </w:rPr>
        <w:t xml:space="preserve"> Subpart OOO “Federal Plan Requirements for Municipal Solid Waste Landfills That Commenced Construction On or Before July 17, 2014 and Have Note Been modified or Reconstructed Since July 17, 2014” require an active gas collection and control system, but once NMOC emissions reach 34 megagrams per year instead of 50 megagrams per year.</w:t>
      </w:r>
    </w:p>
    <w:p w14:paraId="02194551" w14:textId="77777777" w:rsidR="00EB2062" w:rsidRPr="00B020F9" w:rsidRDefault="00EB2062" w:rsidP="00EB2062">
      <w:pPr>
        <w:jc w:val="both"/>
        <w:rPr>
          <w:rFonts w:ascii="Arial" w:hAnsi="Arial" w:cs="Arial"/>
          <w:sz w:val="22"/>
          <w:szCs w:val="22"/>
        </w:rPr>
      </w:pPr>
    </w:p>
    <w:p w14:paraId="1E84D58C" w14:textId="66A7F409" w:rsidR="00EB2062" w:rsidRPr="00B020F9" w:rsidRDefault="00EB2062" w:rsidP="00EB2062">
      <w:pPr>
        <w:jc w:val="both"/>
        <w:rPr>
          <w:rFonts w:ascii="Arial" w:hAnsi="Arial" w:cs="Arial"/>
          <w:sz w:val="22"/>
          <w:szCs w:val="22"/>
        </w:rPr>
      </w:pPr>
      <w:r w:rsidRPr="00B020F9">
        <w:rPr>
          <w:rFonts w:ascii="Arial" w:hAnsi="Arial" w:cs="Arial"/>
          <w:sz w:val="22"/>
          <w:szCs w:val="22"/>
        </w:rPr>
        <w:t xml:space="preserve">As indicated above, an active gas collection and control system is already in place and operating.  Therefore, at the time the NMOC emissions exceed 34 megagrams the landfill would need to ensure the current active gas collection and control system meets the requirements of 40 CFR </w:t>
      </w:r>
      <w:r w:rsidR="00B020F9">
        <w:rPr>
          <w:rFonts w:ascii="Arial" w:hAnsi="Arial" w:cs="Arial"/>
          <w:sz w:val="22"/>
          <w:szCs w:val="22"/>
        </w:rPr>
        <w:t xml:space="preserve">Part </w:t>
      </w:r>
      <w:r w:rsidRPr="00B020F9">
        <w:rPr>
          <w:rFonts w:ascii="Arial" w:hAnsi="Arial" w:cs="Arial"/>
          <w:sz w:val="22"/>
          <w:szCs w:val="22"/>
        </w:rPr>
        <w:t>62</w:t>
      </w:r>
      <w:r w:rsidR="00B020F9">
        <w:rPr>
          <w:rFonts w:ascii="Arial" w:hAnsi="Arial" w:cs="Arial"/>
          <w:sz w:val="22"/>
          <w:szCs w:val="22"/>
        </w:rPr>
        <w:t>,</w:t>
      </w:r>
      <w:r w:rsidRPr="00B020F9">
        <w:rPr>
          <w:rFonts w:ascii="Arial" w:hAnsi="Arial" w:cs="Arial"/>
          <w:sz w:val="22"/>
          <w:szCs w:val="22"/>
        </w:rPr>
        <w:t xml:space="preserve"> Subpart OOO or update the system to the required standards.</w:t>
      </w:r>
    </w:p>
    <w:p w14:paraId="69011A46" w14:textId="77777777" w:rsidR="00EB2062" w:rsidRPr="00B020F9" w:rsidRDefault="00EB2062" w:rsidP="00EB2062">
      <w:pPr>
        <w:jc w:val="both"/>
        <w:rPr>
          <w:rFonts w:ascii="Arial" w:hAnsi="Arial" w:cs="Arial"/>
          <w:sz w:val="22"/>
          <w:szCs w:val="22"/>
        </w:rPr>
      </w:pPr>
    </w:p>
    <w:p w14:paraId="6A59EC08" w14:textId="77777777" w:rsidR="00EB2062" w:rsidRPr="00070BBE" w:rsidRDefault="00EB2062" w:rsidP="00EB2062">
      <w:pPr>
        <w:jc w:val="both"/>
        <w:rPr>
          <w:rFonts w:ascii="Arial" w:hAnsi="Arial" w:cs="Arial"/>
          <w:sz w:val="22"/>
          <w:szCs w:val="22"/>
        </w:rPr>
      </w:pPr>
      <w:r w:rsidRPr="00B020F9">
        <w:rPr>
          <w:rFonts w:ascii="Arial" w:hAnsi="Arial" w:cs="Arial"/>
          <w:sz w:val="22"/>
          <w:szCs w:val="22"/>
        </w:rPr>
        <w:t>Since the NMOC emissions from the landfill have not yet reached</w:t>
      </w:r>
      <w:r w:rsidRPr="00070BBE">
        <w:rPr>
          <w:rFonts w:ascii="Arial" w:hAnsi="Arial" w:cs="Arial"/>
          <w:sz w:val="22"/>
          <w:szCs w:val="22"/>
        </w:rPr>
        <w:t xml:space="preserve"> </w:t>
      </w:r>
      <w:r>
        <w:rPr>
          <w:rFonts w:ascii="Arial" w:hAnsi="Arial" w:cs="Arial"/>
          <w:sz w:val="22"/>
          <w:szCs w:val="22"/>
        </w:rPr>
        <w:t>34</w:t>
      </w:r>
      <w:r w:rsidRPr="00070BBE">
        <w:rPr>
          <w:rFonts w:ascii="Arial" w:hAnsi="Arial" w:cs="Arial"/>
          <w:sz w:val="22"/>
          <w:szCs w:val="22"/>
        </w:rPr>
        <w:t xml:space="preserve"> megagrams, there are </w:t>
      </w:r>
      <w:r>
        <w:rPr>
          <w:rFonts w:ascii="Arial" w:hAnsi="Arial" w:cs="Arial"/>
          <w:sz w:val="22"/>
          <w:szCs w:val="22"/>
        </w:rPr>
        <w:t xml:space="preserve">currently </w:t>
      </w:r>
      <w:r w:rsidRPr="00070BBE">
        <w:rPr>
          <w:rFonts w:ascii="Arial" w:hAnsi="Arial" w:cs="Arial"/>
          <w:sz w:val="22"/>
          <w:szCs w:val="22"/>
        </w:rPr>
        <w:t>no operational requirements for the active gas collection system.</w:t>
      </w:r>
    </w:p>
    <w:bookmarkEnd w:id="52"/>
    <w:p w14:paraId="4AE5CEDA" w14:textId="58C8E5FE" w:rsidR="00E475D7" w:rsidRDefault="00E475D7">
      <w:pPr>
        <w:rPr>
          <w:rFonts w:ascii="Arial" w:hAnsi="Arial"/>
          <w:b/>
          <w:sz w:val="22"/>
        </w:rPr>
      </w:pPr>
      <w:r>
        <w:rPr>
          <w:rFonts w:ascii="Arial" w:hAnsi="Arial"/>
          <w:b/>
          <w:sz w:val="22"/>
        </w:rPr>
        <w:br w:type="page"/>
      </w:r>
    </w:p>
    <w:p w14:paraId="2E2C19A7" w14:textId="77777777" w:rsidR="00EB2062" w:rsidRPr="00E475D7" w:rsidRDefault="00EB2062">
      <w:pPr>
        <w:jc w:val="both"/>
        <w:rPr>
          <w:rFonts w:ascii="Arial" w:hAnsi="Arial"/>
          <w:bCs/>
          <w:sz w:val="22"/>
        </w:rPr>
      </w:pPr>
    </w:p>
    <w:p w14:paraId="6D3D545D" w14:textId="77777777" w:rsidR="00EB2062" w:rsidRDefault="00EB2062">
      <w:pPr>
        <w:rPr>
          <w:rFonts w:ascii="Arial" w:hAnsi="Arial"/>
          <w:b/>
          <w:sz w:val="22"/>
          <w:u w:val="single"/>
        </w:rPr>
      </w:pPr>
      <w:r>
        <w:rPr>
          <w:rFonts w:ascii="Arial" w:hAnsi="Arial"/>
          <w:b/>
          <w:sz w:val="22"/>
          <w:u w:val="single"/>
        </w:rPr>
        <w:t>Description of Changes to the ROP</w:t>
      </w:r>
    </w:p>
    <w:p w14:paraId="64DA6573" w14:textId="77777777" w:rsidR="00EB2062" w:rsidRDefault="00EB2062">
      <w:pPr>
        <w:rPr>
          <w:rFonts w:ascii="Arial" w:hAnsi="Arial"/>
          <w:sz w:val="22"/>
        </w:rPr>
      </w:pPr>
    </w:p>
    <w:p w14:paraId="2972DBBF" w14:textId="2486D16C" w:rsidR="00EB2062" w:rsidRDefault="00A760F9" w:rsidP="00177D2B">
      <w:pPr>
        <w:jc w:val="both"/>
        <w:rPr>
          <w:rFonts w:ascii="Arial" w:hAnsi="Arial"/>
          <w:sz w:val="22"/>
        </w:rPr>
      </w:pPr>
      <w:bookmarkStart w:id="53" w:name="text34"/>
      <w:bookmarkStart w:id="54" w:name="_Hlk94010022"/>
      <w:r>
        <w:rPr>
          <w:rFonts w:ascii="Arial" w:hAnsi="Arial"/>
          <w:noProof/>
          <w:sz w:val="22"/>
        </w:rPr>
        <w:t xml:space="preserve">The emission unit table EULANDFILL&lt;50 which included requirements from 40 CFR </w:t>
      </w:r>
      <w:r w:rsidR="00B020F9">
        <w:rPr>
          <w:rFonts w:ascii="Arial" w:hAnsi="Arial"/>
          <w:noProof/>
          <w:sz w:val="22"/>
        </w:rPr>
        <w:t xml:space="preserve">Part </w:t>
      </w:r>
      <w:r>
        <w:rPr>
          <w:rFonts w:ascii="Arial" w:hAnsi="Arial"/>
          <w:noProof/>
          <w:sz w:val="22"/>
        </w:rPr>
        <w:t>60</w:t>
      </w:r>
      <w:r w:rsidR="00B020F9">
        <w:rPr>
          <w:rFonts w:ascii="Arial" w:hAnsi="Arial"/>
          <w:noProof/>
          <w:sz w:val="22"/>
        </w:rPr>
        <w:t>,</w:t>
      </w:r>
      <w:r w:rsidR="000C1032">
        <w:rPr>
          <w:rFonts w:ascii="Arial" w:hAnsi="Arial"/>
          <w:noProof/>
          <w:sz w:val="22"/>
        </w:rPr>
        <w:t xml:space="preserve"> </w:t>
      </w:r>
      <w:r>
        <w:rPr>
          <w:rFonts w:ascii="Arial" w:hAnsi="Arial"/>
          <w:noProof/>
          <w:sz w:val="22"/>
        </w:rPr>
        <w:t xml:space="preserve">Subpart WWW has been replaced with the EULANDFILL&lt;34 which includes the requirements from </w:t>
      </w:r>
      <w:r w:rsidR="0001103D">
        <w:rPr>
          <w:rFonts w:ascii="Arial" w:hAnsi="Arial"/>
          <w:noProof/>
          <w:sz w:val="22"/>
        </w:rPr>
        <w:t xml:space="preserve">40 CFR </w:t>
      </w:r>
      <w:r w:rsidR="00B020F9">
        <w:rPr>
          <w:rFonts w:ascii="Arial" w:hAnsi="Arial"/>
          <w:noProof/>
          <w:sz w:val="22"/>
        </w:rPr>
        <w:t xml:space="preserve">Part </w:t>
      </w:r>
      <w:r w:rsidR="0001103D">
        <w:rPr>
          <w:rFonts w:ascii="Arial" w:hAnsi="Arial"/>
          <w:noProof/>
          <w:sz w:val="22"/>
        </w:rPr>
        <w:t>62</w:t>
      </w:r>
      <w:r w:rsidR="00B020F9">
        <w:rPr>
          <w:rFonts w:ascii="Arial" w:hAnsi="Arial"/>
          <w:noProof/>
          <w:sz w:val="22"/>
        </w:rPr>
        <w:t>,</w:t>
      </w:r>
      <w:r w:rsidR="0001103D">
        <w:rPr>
          <w:rFonts w:ascii="Arial" w:hAnsi="Arial"/>
          <w:noProof/>
          <w:sz w:val="22"/>
        </w:rPr>
        <w:t xml:space="preserve"> Subpart OOO.</w:t>
      </w:r>
      <w:r w:rsidR="000A4B28">
        <w:rPr>
          <w:rFonts w:ascii="Arial" w:hAnsi="Arial"/>
          <w:noProof/>
          <w:sz w:val="22"/>
        </w:rPr>
        <w:t xml:space="preserve">  Additionally, Appendices 5 and 7 of the ROP have been updated with </w:t>
      </w:r>
      <w:r w:rsidR="000A4B28" w:rsidRPr="000A4B28">
        <w:rPr>
          <w:rFonts w:ascii="Arial" w:hAnsi="Arial"/>
          <w:noProof/>
          <w:sz w:val="22"/>
        </w:rPr>
        <w:t xml:space="preserve">40 CFR </w:t>
      </w:r>
      <w:r w:rsidR="00B020F9">
        <w:rPr>
          <w:rFonts w:ascii="Arial" w:hAnsi="Arial"/>
          <w:noProof/>
          <w:sz w:val="22"/>
        </w:rPr>
        <w:t xml:space="preserve">Part </w:t>
      </w:r>
      <w:r w:rsidR="000A4B28" w:rsidRPr="000A4B28">
        <w:rPr>
          <w:rFonts w:ascii="Arial" w:hAnsi="Arial"/>
          <w:noProof/>
          <w:sz w:val="22"/>
        </w:rPr>
        <w:t>62</w:t>
      </w:r>
      <w:r w:rsidR="00B020F9">
        <w:rPr>
          <w:rFonts w:ascii="Arial" w:hAnsi="Arial"/>
          <w:noProof/>
          <w:sz w:val="22"/>
        </w:rPr>
        <w:t>,</w:t>
      </w:r>
      <w:r w:rsidR="000A4B28">
        <w:rPr>
          <w:rFonts w:ascii="Arial" w:hAnsi="Arial"/>
          <w:noProof/>
          <w:sz w:val="22"/>
        </w:rPr>
        <w:t xml:space="preserve"> Subpart OOO requirements.</w:t>
      </w:r>
      <w:bookmarkEnd w:id="53"/>
    </w:p>
    <w:bookmarkEnd w:id="54"/>
    <w:p w14:paraId="3665089A" w14:textId="77777777" w:rsidR="00EB2062" w:rsidRDefault="00EB2062">
      <w:pPr>
        <w:jc w:val="both"/>
        <w:rPr>
          <w:rFonts w:ascii="Arial" w:hAnsi="Arial"/>
          <w:sz w:val="22"/>
        </w:rPr>
      </w:pPr>
    </w:p>
    <w:p w14:paraId="5D07CA18" w14:textId="77777777" w:rsidR="00EB2062" w:rsidRDefault="00EB2062">
      <w:pPr>
        <w:rPr>
          <w:rFonts w:ascii="Arial" w:hAnsi="Arial"/>
          <w:b/>
          <w:sz w:val="22"/>
          <w:u w:val="single"/>
        </w:rPr>
      </w:pPr>
      <w:r>
        <w:rPr>
          <w:rFonts w:ascii="Arial" w:hAnsi="Arial"/>
          <w:b/>
          <w:sz w:val="22"/>
          <w:u w:val="single"/>
        </w:rPr>
        <w:t>Action Taken by the Department</w:t>
      </w:r>
    </w:p>
    <w:p w14:paraId="0EE0E5DF" w14:textId="77777777" w:rsidR="00EB2062" w:rsidRDefault="00EB2062">
      <w:pPr>
        <w:rPr>
          <w:rFonts w:ascii="Arial" w:hAnsi="Arial"/>
          <w:sz w:val="22"/>
        </w:rPr>
      </w:pPr>
    </w:p>
    <w:p w14:paraId="07D4179F" w14:textId="27807D91" w:rsidR="00A123F5" w:rsidRDefault="00EB2062" w:rsidP="00B020F9">
      <w:pPr>
        <w:jc w:val="both"/>
        <w:rPr>
          <w:rFonts w:ascii="Arial" w:hAnsi="Arial"/>
          <w:sz w:val="22"/>
        </w:rPr>
      </w:pPr>
      <w:r>
        <w:rPr>
          <w:rFonts w:ascii="Arial" w:hAnsi="Arial"/>
          <w:sz w:val="22"/>
        </w:rPr>
        <w:t xml:space="preserve">The AQD proposes to approve this change to </w:t>
      </w:r>
      <w:smartTag w:uri="urn:schemas-microsoft-com:office:smarttags" w:element="stockticker">
        <w:r>
          <w:rPr>
            <w:rFonts w:ascii="Arial" w:hAnsi="Arial"/>
            <w:sz w:val="22"/>
          </w:rPr>
          <w:t>ROP</w:t>
        </w:r>
      </w:smartTag>
      <w:r>
        <w:rPr>
          <w:rFonts w:ascii="Arial" w:hAnsi="Arial"/>
          <w:sz w:val="22"/>
        </w:rPr>
        <w:t xml:space="preserve"> No. </w:t>
      </w:r>
      <w:r w:rsidR="008A7CDC">
        <w:rPr>
          <w:rFonts w:ascii="Arial" w:hAnsi="Arial" w:cs="Arial"/>
          <w:noProof/>
          <w:sz w:val="22"/>
          <w:szCs w:val="22"/>
        </w:rPr>
        <w:t>MI-ROP-N3261-2021</w:t>
      </w:r>
      <w:r>
        <w:rPr>
          <w:rFonts w:ascii="Arial" w:hAnsi="Arial"/>
          <w:sz w:val="22"/>
        </w:rPr>
        <w:t xml:space="preserve">, which was reopened by the AQD to incorporate </w:t>
      </w:r>
      <w:bookmarkStart w:id="55" w:name="Text35"/>
      <w:r w:rsidR="008A7CDC">
        <w:rPr>
          <w:rFonts w:ascii="Arial" w:hAnsi="Arial"/>
          <w:noProof/>
          <w:sz w:val="22"/>
        </w:rPr>
        <w:t xml:space="preserve">the requirements of 40 CFR </w:t>
      </w:r>
      <w:r w:rsidR="00E475D7">
        <w:rPr>
          <w:rFonts w:ascii="Arial" w:hAnsi="Arial"/>
          <w:noProof/>
          <w:sz w:val="22"/>
        </w:rPr>
        <w:t xml:space="preserve">Part </w:t>
      </w:r>
      <w:r w:rsidR="008A7CDC">
        <w:rPr>
          <w:rFonts w:ascii="Arial" w:hAnsi="Arial"/>
          <w:noProof/>
          <w:sz w:val="22"/>
        </w:rPr>
        <w:t>62, Subpart</w:t>
      </w:r>
      <w:r w:rsidR="00C91A0A">
        <w:rPr>
          <w:rFonts w:ascii="Arial" w:hAnsi="Arial"/>
          <w:noProof/>
          <w:sz w:val="22"/>
        </w:rPr>
        <w:t xml:space="preserve"> OOO and remove the requirements of 40 CFR </w:t>
      </w:r>
      <w:r w:rsidR="00B020F9">
        <w:rPr>
          <w:rFonts w:ascii="Arial" w:hAnsi="Arial"/>
          <w:noProof/>
          <w:sz w:val="22"/>
        </w:rPr>
        <w:t xml:space="preserve">Part </w:t>
      </w:r>
      <w:r w:rsidR="00C91A0A">
        <w:rPr>
          <w:rFonts w:ascii="Arial" w:hAnsi="Arial"/>
          <w:noProof/>
          <w:sz w:val="22"/>
        </w:rPr>
        <w:t>63</w:t>
      </w:r>
      <w:r w:rsidR="00B020F9">
        <w:rPr>
          <w:rFonts w:ascii="Arial" w:hAnsi="Arial"/>
          <w:noProof/>
          <w:sz w:val="22"/>
        </w:rPr>
        <w:t>,</w:t>
      </w:r>
      <w:r w:rsidR="00C91A0A">
        <w:rPr>
          <w:rFonts w:ascii="Arial" w:hAnsi="Arial"/>
          <w:noProof/>
          <w:sz w:val="22"/>
        </w:rPr>
        <w:t xml:space="preserve"> Subpart WWW</w:t>
      </w:r>
      <w:bookmarkEnd w:id="55"/>
      <w:r>
        <w:rPr>
          <w:rFonts w:ascii="Arial" w:hAnsi="Arial"/>
          <w:sz w:val="22"/>
        </w:rPr>
        <w:t xml:space="preserve">.  A final decision on the approval of the revised </w:t>
      </w:r>
      <w:smartTag w:uri="urn:schemas-microsoft-com:office:smarttags" w:element="stockticker">
        <w:r>
          <w:rPr>
            <w:rFonts w:ascii="Arial" w:hAnsi="Arial"/>
            <w:sz w:val="22"/>
          </w:rPr>
          <w:t>ROP</w:t>
        </w:r>
      </w:smartTag>
      <w:r>
        <w:rPr>
          <w:rFonts w:ascii="Arial" w:hAnsi="Arial"/>
          <w:sz w:val="22"/>
        </w:rPr>
        <w:t xml:space="preserve"> will not be made until the public and any affected states have had an opportunity to comment on the proposed changes to the </w:t>
      </w:r>
      <w:smartTag w:uri="urn:schemas-microsoft-com:office:smarttags" w:element="stockticker">
        <w:r>
          <w:rPr>
            <w:rFonts w:ascii="Arial" w:hAnsi="Arial"/>
            <w:sz w:val="22"/>
          </w:rPr>
          <w:t>ROP</w:t>
        </w:r>
      </w:smartTag>
      <w:r>
        <w:rPr>
          <w:rFonts w:ascii="Arial" w:hAnsi="Arial"/>
          <w:sz w:val="22"/>
        </w:rPr>
        <w:t xml:space="preserve"> and the USEPA has been allowed 45 days to review the proposed changes to the </w:t>
      </w:r>
      <w:smartTag w:uri="urn:schemas-microsoft-com:office:smarttags" w:element="stockticker">
        <w:r>
          <w:rPr>
            <w:rFonts w:ascii="Arial" w:hAnsi="Arial"/>
            <w:sz w:val="22"/>
          </w:rPr>
          <w:t>ROP</w:t>
        </w:r>
      </w:smartTag>
      <w:r>
        <w:rPr>
          <w:rFonts w:ascii="Arial" w:hAnsi="Arial"/>
          <w:sz w:val="22"/>
        </w:rPr>
        <w:t xml:space="preserve">.  </w:t>
      </w:r>
      <w:r w:rsidRPr="00290754">
        <w:rPr>
          <w:rFonts w:ascii="Arial" w:hAnsi="Arial" w:cs="Arial"/>
          <w:sz w:val="22"/>
          <w:szCs w:val="22"/>
        </w:rPr>
        <w:t>The delegated decision maker for the AQD is</w:t>
      </w:r>
      <w:r>
        <w:rPr>
          <w:rFonts w:ascii="Arial" w:hAnsi="Arial" w:cs="Arial"/>
          <w:sz w:val="22"/>
          <w:szCs w:val="22"/>
        </w:rPr>
        <w:t xml:space="preserve"> </w:t>
      </w:r>
      <w:bookmarkStart w:id="56" w:name="Text37"/>
      <w:r w:rsidR="00C91A0A">
        <w:rPr>
          <w:rFonts w:ascii="Arial" w:hAnsi="Arial" w:cs="Arial"/>
          <w:noProof/>
          <w:sz w:val="22"/>
          <w:szCs w:val="22"/>
        </w:rPr>
        <w:t>Shane Nixon</w:t>
      </w:r>
      <w:bookmarkEnd w:id="56"/>
      <w:r w:rsidRPr="00290754">
        <w:rPr>
          <w:rFonts w:ascii="Arial" w:hAnsi="Arial" w:cs="Arial"/>
          <w:sz w:val="22"/>
          <w:szCs w:val="22"/>
        </w:rPr>
        <w:t xml:space="preserve">, </w:t>
      </w:r>
      <w:r w:rsidR="000C1032">
        <w:rPr>
          <w:rFonts w:ascii="Arial" w:hAnsi="Arial" w:cs="Arial"/>
          <w:sz w:val="22"/>
          <w:szCs w:val="22"/>
        </w:rPr>
        <w:t>Cadillac/Gaylord</w:t>
      </w:r>
      <w:r w:rsidRPr="00290754">
        <w:rPr>
          <w:rFonts w:ascii="Arial" w:hAnsi="Arial" w:cs="Arial"/>
          <w:sz w:val="22"/>
          <w:szCs w:val="22"/>
        </w:rPr>
        <w:t xml:space="preserve"> District Supervisor.  </w:t>
      </w:r>
      <w:r>
        <w:rPr>
          <w:rFonts w:ascii="Arial" w:hAnsi="Arial" w:cs="Arial"/>
          <w:sz w:val="22"/>
          <w:szCs w:val="22"/>
        </w:rPr>
        <w:t>T</w:t>
      </w:r>
      <w:r>
        <w:rPr>
          <w:rFonts w:ascii="Arial" w:hAnsi="Arial"/>
          <w:sz w:val="22"/>
        </w:rPr>
        <w:t xml:space="preserve">he final determination for approval of the revised </w:t>
      </w:r>
      <w:smartTag w:uri="urn:schemas-microsoft-com:office:smarttags" w:element="stockticker">
        <w:r>
          <w:rPr>
            <w:rFonts w:ascii="Arial" w:hAnsi="Arial"/>
            <w:sz w:val="22"/>
          </w:rPr>
          <w:t>ROP</w:t>
        </w:r>
      </w:smartTag>
      <w:r>
        <w:rPr>
          <w:rFonts w:ascii="Arial" w:hAnsi="Arial"/>
          <w:sz w:val="22"/>
        </w:rPr>
        <w:t xml:space="preserve"> will be based on a judgment that the stationary source will be able to comply with applicable emission limits and other requirements, and resolution of any objections by the public, any affected states or the USEPA.</w:t>
      </w:r>
    </w:p>
    <w:p w14:paraId="075DE83D" w14:textId="77777777" w:rsidR="00A123F5" w:rsidRDefault="00A123F5">
      <w:pPr>
        <w:rPr>
          <w:rFonts w:ascii="Arial" w:hAnsi="Arial"/>
          <w:sz w:val="22"/>
        </w:rPr>
      </w:pPr>
      <w:r>
        <w:rPr>
          <w:rFonts w:ascii="Arial" w:hAnsi="Arial"/>
          <w:sz w:val="22"/>
        </w:rPr>
        <w:br w:type="page"/>
      </w:r>
    </w:p>
    <w:p w14:paraId="64355597" w14:textId="77777777" w:rsidR="00A123F5" w:rsidRDefault="00A123F5">
      <w:pPr>
        <w:pStyle w:val="Header"/>
        <w:tabs>
          <w:tab w:val="clear" w:pos="4320"/>
          <w:tab w:val="clear" w:pos="8640"/>
        </w:tabs>
        <w:rPr>
          <w:rFonts w:ascii="Arial" w:hAnsi="Arial"/>
          <w:sz w:val="18"/>
        </w:rPr>
      </w:pPr>
    </w:p>
    <w:tbl>
      <w:tblPr>
        <w:tblW w:w="0" w:type="auto"/>
        <w:tblInd w:w="18" w:type="dxa"/>
        <w:tblLayout w:type="fixed"/>
        <w:tblLook w:val="0000" w:firstRow="0" w:lastRow="0" w:firstColumn="0" w:lastColumn="0" w:noHBand="0" w:noVBand="0"/>
      </w:tblPr>
      <w:tblGrid>
        <w:gridCol w:w="2250"/>
        <w:gridCol w:w="5670"/>
        <w:gridCol w:w="2430"/>
      </w:tblGrid>
      <w:tr w:rsidR="00A123F5" w14:paraId="3FF74785" w14:textId="77777777" w:rsidTr="00B06671">
        <w:tc>
          <w:tcPr>
            <w:tcW w:w="2250" w:type="dxa"/>
          </w:tcPr>
          <w:p w14:paraId="6D2176AB" w14:textId="77777777" w:rsidR="00A123F5" w:rsidRDefault="00A123F5" w:rsidP="00035829">
            <w:pPr>
              <w:jc w:val="center"/>
              <w:rPr>
                <w:rFonts w:ascii="Arial" w:hAnsi="Arial"/>
                <w:sz w:val="16"/>
              </w:rPr>
            </w:pPr>
          </w:p>
        </w:tc>
        <w:tc>
          <w:tcPr>
            <w:tcW w:w="5670" w:type="dxa"/>
          </w:tcPr>
          <w:p w14:paraId="1C8ADE6C" w14:textId="7C4CCB35" w:rsidR="00A123F5" w:rsidRDefault="00A123F5" w:rsidP="002470CE">
            <w:pPr>
              <w:ind w:left="-108" w:right="-108"/>
              <w:jc w:val="center"/>
              <w:rPr>
                <w:rFonts w:ascii="Arial" w:hAnsi="Arial"/>
              </w:rPr>
            </w:pPr>
            <w:r>
              <w:rPr>
                <w:rFonts w:ascii="Arial" w:hAnsi="Arial"/>
              </w:rPr>
              <w:t>Michigan Department of Environment,</w:t>
            </w:r>
            <w:r w:rsidR="00A55866">
              <w:rPr>
                <w:rFonts w:ascii="Arial" w:hAnsi="Arial"/>
              </w:rPr>
              <w:t xml:space="preserve"> </w:t>
            </w:r>
            <w:r>
              <w:rPr>
                <w:rFonts w:ascii="Arial" w:hAnsi="Arial"/>
              </w:rPr>
              <w:t>Great Lakes, and Energy</w:t>
            </w:r>
          </w:p>
          <w:p w14:paraId="16839ED1" w14:textId="77777777" w:rsidR="00A123F5" w:rsidRDefault="00A123F5" w:rsidP="00035829">
            <w:pPr>
              <w:jc w:val="center"/>
              <w:rPr>
                <w:rFonts w:ascii="Arial" w:hAnsi="Arial"/>
                <w:sz w:val="16"/>
              </w:rPr>
            </w:pPr>
            <w:r>
              <w:rPr>
                <w:rFonts w:ascii="Arial" w:hAnsi="Arial"/>
              </w:rPr>
              <w:t>Air Quality Division</w:t>
            </w:r>
          </w:p>
        </w:tc>
        <w:tc>
          <w:tcPr>
            <w:tcW w:w="2430" w:type="dxa"/>
          </w:tcPr>
          <w:p w14:paraId="527079A3" w14:textId="77777777" w:rsidR="00A123F5" w:rsidRDefault="00A123F5" w:rsidP="00035829">
            <w:pPr>
              <w:jc w:val="center"/>
              <w:rPr>
                <w:rFonts w:ascii="Arial" w:hAnsi="Arial"/>
                <w:sz w:val="16"/>
              </w:rPr>
            </w:pPr>
          </w:p>
        </w:tc>
      </w:tr>
      <w:tr w:rsidR="00A123F5" w14:paraId="2136AF96" w14:textId="77777777" w:rsidTr="00B06671">
        <w:trPr>
          <w:cantSplit/>
          <w:trHeight w:val="333"/>
        </w:trPr>
        <w:tc>
          <w:tcPr>
            <w:tcW w:w="2250" w:type="dxa"/>
          </w:tcPr>
          <w:p w14:paraId="0C7F82F9" w14:textId="77777777" w:rsidR="00A123F5" w:rsidRPr="00E859DC" w:rsidRDefault="00A123F5" w:rsidP="00035829">
            <w:pPr>
              <w:pStyle w:val="Header"/>
              <w:jc w:val="center"/>
              <w:rPr>
                <w:rFonts w:ascii="Arial" w:hAnsi="Arial"/>
                <w:b/>
                <w:sz w:val="16"/>
              </w:rPr>
            </w:pPr>
            <w:r w:rsidRPr="00E859DC">
              <w:rPr>
                <w:rFonts w:ascii="Arial" w:hAnsi="Arial"/>
                <w:b/>
                <w:sz w:val="16"/>
              </w:rPr>
              <w:t>State Registration Number</w:t>
            </w:r>
          </w:p>
        </w:tc>
        <w:tc>
          <w:tcPr>
            <w:tcW w:w="5670" w:type="dxa"/>
          </w:tcPr>
          <w:p w14:paraId="12D05324" w14:textId="77777777" w:rsidR="00A123F5" w:rsidRDefault="00A123F5" w:rsidP="00035829">
            <w:pPr>
              <w:jc w:val="center"/>
              <w:rPr>
                <w:rFonts w:ascii="Arial" w:hAnsi="Arial"/>
                <w:b/>
                <w:sz w:val="28"/>
              </w:rPr>
            </w:pPr>
            <w:r>
              <w:rPr>
                <w:rFonts w:ascii="Arial" w:hAnsi="Arial"/>
                <w:b/>
                <w:sz w:val="28"/>
              </w:rPr>
              <w:t>RENEWABLE OPERATING PERMIT</w:t>
            </w:r>
          </w:p>
        </w:tc>
        <w:tc>
          <w:tcPr>
            <w:tcW w:w="2430" w:type="dxa"/>
          </w:tcPr>
          <w:p w14:paraId="5D1246E5" w14:textId="77777777" w:rsidR="00A123F5" w:rsidRPr="00E859DC" w:rsidRDefault="00A123F5" w:rsidP="00035829">
            <w:pPr>
              <w:jc w:val="center"/>
              <w:rPr>
                <w:rFonts w:ascii="Arial" w:hAnsi="Arial"/>
                <w:b/>
                <w:sz w:val="16"/>
              </w:rPr>
            </w:pPr>
            <w:r w:rsidRPr="00E859DC">
              <w:rPr>
                <w:rFonts w:ascii="Arial" w:hAnsi="Arial"/>
                <w:b/>
                <w:sz w:val="16"/>
              </w:rPr>
              <w:t>ROP Number</w:t>
            </w:r>
          </w:p>
        </w:tc>
      </w:tr>
      <w:tr w:rsidR="00A123F5" w14:paraId="5F0C6884" w14:textId="77777777" w:rsidTr="00B06671">
        <w:trPr>
          <w:cantSplit/>
          <w:trHeight w:val="428"/>
        </w:trPr>
        <w:tc>
          <w:tcPr>
            <w:tcW w:w="2250" w:type="dxa"/>
            <w:tcBorders>
              <w:bottom w:val="nil"/>
            </w:tcBorders>
          </w:tcPr>
          <w:p w14:paraId="36701D3F" w14:textId="4579A26C" w:rsidR="00A123F5" w:rsidRPr="004B32DE" w:rsidRDefault="00A55866" w:rsidP="003C0142">
            <w:pPr>
              <w:pStyle w:val="Header"/>
              <w:jc w:val="center"/>
              <w:rPr>
                <w:rFonts w:ascii="Arial" w:hAnsi="Arial"/>
                <w:bCs/>
                <w:sz w:val="22"/>
                <w:szCs w:val="22"/>
              </w:rPr>
            </w:pPr>
            <w:r>
              <w:rPr>
                <w:rFonts w:ascii="Arial" w:hAnsi="Arial"/>
                <w:bCs/>
                <w:sz w:val="22"/>
                <w:szCs w:val="22"/>
              </w:rPr>
              <w:t>N3261</w:t>
            </w:r>
          </w:p>
        </w:tc>
        <w:tc>
          <w:tcPr>
            <w:tcW w:w="5670" w:type="dxa"/>
            <w:tcBorders>
              <w:bottom w:val="nil"/>
            </w:tcBorders>
          </w:tcPr>
          <w:p w14:paraId="061EC5CB" w14:textId="6F817A5B" w:rsidR="00A123F5" w:rsidRDefault="00D4026B" w:rsidP="004D74D3">
            <w:pPr>
              <w:pStyle w:val="Heading1"/>
              <w:spacing w:before="120"/>
              <w:rPr>
                <w:sz w:val="22"/>
              </w:rPr>
            </w:pPr>
            <w:bookmarkStart w:id="57" w:name="_Toc104969395"/>
            <w:r>
              <w:rPr>
                <w:rFonts w:cs="Arial"/>
                <w:sz w:val="22"/>
                <w:szCs w:val="22"/>
              </w:rPr>
              <w:t>J</w:t>
            </w:r>
            <w:r w:rsidR="00CA3680">
              <w:rPr>
                <w:rFonts w:cs="Arial"/>
                <w:sz w:val="22"/>
                <w:szCs w:val="22"/>
              </w:rPr>
              <w:t>UNE</w:t>
            </w:r>
            <w:r>
              <w:rPr>
                <w:rFonts w:cs="Arial"/>
                <w:sz w:val="22"/>
                <w:szCs w:val="22"/>
              </w:rPr>
              <w:t xml:space="preserve"> 1, 2022</w:t>
            </w:r>
            <w:r w:rsidR="00A123F5">
              <w:rPr>
                <w:sz w:val="22"/>
              </w:rPr>
              <w:t xml:space="preserve"> - STAFF REPORT ADDENDUM FOR RULE 217(2) REOPENING</w:t>
            </w:r>
            <w:bookmarkEnd w:id="57"/>
          </w:p>
        </w:tc>
        <w:tc>
          <w:tcPr>
            <w:tcW w:w="2430" w:type="dxa"/>
            <w:tcBorders>
              <w:bottom w:val="nil"/>
            </w:tcBorders>
          </w:tcPr>
          <w:p w14:paraId="60F62C3F" w14:textId="56468C67" w:rsidR="00A123F5" w:rsidRPr="002C792A" w:rsidRDefault="00A55866" w:rsidP="00035829">
            <w:pPr>
              <w:pStyle w:val="Header"/>
              <w:jc w:val="center"/>
              <w:rPr>
                <w:rFonts w:ascii="Arial" w:hAnsi="Arial"/>
                <w:sz w:val="22"/>
                <w:szCs w:val="22"/>
              </w:rPr>
            </w:pPr>
            <w:r>
              <w:rPr>
                <w:rFonts w:ascii="Arial" w:hAnsi="Arial" w:cs="Arial"/>
                <w:sz w:val="22"/>
                <w:szCs w:val="22"/>
              </w:rPr>
              <w:t>MI-ROP-N3261-2021a</w:t>
            </w:r>
          </w:p>
        </w:tc>
      </w:tr>
    </w:tbl>
    <w:p w14:paraId="7A1284EA" w14:textId="77777777" w:rsidR="00A123F5" w:rsidRDefault="00A123F5">
      <w:pPr>
        <w:jc w:val="both"/>
        <w:rPr>
          <w:rFonts w:ascii="Arial" w:hAnsi="Arial"/>
          <w:sz w:val="22"/>
        </w:rPr>
      </w:pPr>
    </w:p>
    <w:p w14:paraId="3381F39A" w14:textId="77777777" w:rsidR="00A123F5" w:rsidRDefault="00A123F5">
      <w:pPr>
        <w:rPr>
          <w:rFonts w:ascii="Arial" w:hAnsi="Arial"/>
          <w:b/>
          <w:sz w:val="22"/>
          <w:u w:val="single"/>
        </w:rPr>
      </w:pPr>
      <w:r>
        <w:rPr>
          <w:rFonts w:ascii="Arial" w:hAnsi="Arial"/>
          <w:b/>
          <w:sz w:val="22"/>
          <w:u w:val="single"/>
        </w:rPr>
        <w:t>Purpose</w:t>
      </w:r>
    </w:p>
    <w:p w14:paraId="1B6B38AF" w14:textId="77777777" w:rsidR="00A123F5" w:rsidRDefault="00A123F5">
      <w:pPr>
        <w:jc w:val="both"/>
        <w:rPr>
          <w:rFonts w:ascii="Arial" w:hAnsi="Arial"/>
          <w:sz w:val="22"/>
        </w:rPr>
      </w:pPr>
    </w:p>
    <w:p w14:paraId="7B6A4DF7" w14:textId="1F448365" w:rsidR="00A123F5" w:rsidRDefault="00A123F5">
      <w:pPr>
        <w:jc w:val="both"/>
        <w:rPr>
          <w:rFonts w:ascii="Arial" w:hAnsi="Arial"/>
          <w:sz w:val="22"/>
        </w:rPr>
      </w:pPr>
      <w:r>
        <w:rPr>
          <w:rFonts w:ascii="Arial" w:hAnsi="Arial"/>
          <w:sz w:val="22"/>
        </w:rPr>
        <w:t xml:space="preserve">A Staff Report dated </w:t>
      </w:r>
      <w:r w:rsidR="00A55866">
        <w:rPr>
          <w:rFonts w:ascii="Arial" w:hAnsi="Arial" w:cs="Arial"/>
          <w:sz w:val="22"/>
          <w:szCs w:val="22"/>
        </w:rPr>
        <w:t>April 11, 2022</w:t>
      </w:r>
      <w:r>
        <w:rPr>
          <w:rFonts w:ascii="Arial" w:hAnsi="Arial"/>
          <w:sz w:val="22"/>
        </w:rPr>
        <w:t>, was developed to set forth the applicable requirements and factual basis for the draft reopening</w:t>
      </w:r>
      <w:r w:rsidRPr="00CC4D9A">
        <w:rPr>
          <w:rFonts w:ascii="Arial" w:hAnsi="Arial"/>
          <w:sz w:val="22"/>
        </w:rPr>
        <w:t xml:space="preserve"> to</w:t>
      </w:r>
      <w:r>
        <w:rPr>
          <w:rFonts w:ascii="Arial" w:hAnsi="Arial"/>
          <w:sz w:val="22"/>
        </w:rPr>
        <w:t xml:space="preserve"> Renewable Operating Permit’s (</w:t>
      </w:r>
      <w:smartTag w:uri="urn:schemas-microsoft-com:office:smarttags" w:element="stockticker">
        <w:r>
          <w:rPr>
            <w:rFonts w:ascii="Arial" w:hAnsi="Arial"/>
            <w:sz w:val="22"/>
          </w:rPr>
          <w:t>ROP</w:t>
        </w:r>
      </w:smartTag>
      <w:r>
        <w:rPr>
          <w:rFonts w:ascii="Arial" w:hAnsi="Arial"/>
          <w:sz w:val="22"/>
        </w:rPr>
        <w:t xml:space="preserve">) terms and conditions as required by Rule 214(3) of the administrative rules promulgated under Act 451.  The purpose of this Staff Report Addendum is to summarize any significant comments received on the draft </w:t>
      </w:r>
      <w:smartTag w:uri="urn:schemas-microsoft-com:office:smarttags" w:element="stockticker">
        <w:r>
          <w:rPr>
            <w:rFonts w:ascii="Arial" w:hAnsi="Arial"/>
            <w:sz w:val="22"/>
          </w:rPr>
          <w:t>ROP</w:t>
        </w:r>
      </w:smartTag>
      <w:r>
        <w:rPr>
          <w:rFonts w:ascii="Arial" w:hAnsi="Arial"/>
          <w:sz w:val="22"/>
        </w:rPr>
        <w:t xml:space="preserve"> reopening</w:t>
      </w:r>
      <w:r w:rsidRPr="00CC4D9A">
        <w:rPr>
          <w:rFonts w:ascii="Arial" w:hAnsi="Arial"/>
          <w:sz w:val="22"/>
        </w:rPr>
        <w:t xml:space="preserve"> </w:t>
      </w:r>
      <w:r>
        <w:rPr>
          <w:rFonts w:ascii="Arial" w:hAnsi="Arial"/>
          <w:sz w:val="22"/>
        </w:rPr>
        <w:t xml:space="preserve">during the 30-day public and affected state(s) comment period as described in Rule 214(3) and (4).  In addition, this addendum describes any changes to the proposed </w:t>
      </w:r>
      <w:smartTag w:uri="urn:schemas-microsoft-com:office:smarttags" w:element="stockticker">
        <w:r>
          <w:rPr>
            <w:rFonts w:ascii="Arial" w:hAnsi="Arial"/>
            <w:sz w:val="22"/>
          </w:rPr>
          <w:t>ROP</w:t>
        </w:r>
      </w:smartTag>
      <w:r>
        <w:rPr>
          <w:rFonts w:ascii="Arial" w:hAnsi="Arial"/>
          <w:sz w:val="22"/>
        </w:rPr>
        <w:t xml:space="preserve"> reopening resulting from these pertinent comments.</w:t>
      </w:r>
    </w:p>
    <w:p w14:paraId="383DE601" w14:textId="77777777" w:rsidR="00A123F5" w:rsidRDefault="00A123F5">
      <w:pPr>
        <w:jc w:val="both"/>
        <w:rPr>
          <w:rFonts w:ascii="Arial" w:hAnsi="Arial"/>
          <w:sz w:val="22"/>
        </w:rPr>
      </w:pPr>
    </w:p>
    <w:p w14:paraId="39AD9625" w14:textId="77777777" w:rsidR="00A123F5" w:rsidRDefault="00A123F5">
      <w:pPr>
        <w:rPr>
          <w:rFonts w:ascii="Arial" w:hAnsi="Arial"/>
          <w:b/>
          <w:sz w:val="22"/>
          <w:u w:val="single"/>
        </w:rPr>
      </w:pPr>
      <w:r>
        <w:rPr>
          <w:rFonts w:ascii="Arial" w:hAnsi="Arial"/>
          <w:b/>
          <w:sz w:val="22"/>
          <w:u w:val="single"/>
        </w:rPr>
        <w:t>General Information</w:t>
      </w:r>
    </w:p>
    <w:p w14:paraId="5365E4DA" w14:textId="77777777" w:rsidR="00A123F5" w:rsidRDefault="00A123F5">
      <w:pPr>
        <w:rPr>
          <w:rFonts w:ascii="Arial" w:hAnsi="Arial"/>
          <w:sz w:val="22"/>
        </w:rPr>
      </w:pPr>
    </w:p>
    <w:tbl>
      <w:tblPr>
        <w:tblW w:w="1026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464"/>
        <w:gridCol w:w="5796"/>
      </w:tblGrid>
      <w:tr w:rsidR="00A55866" w14:paraId="0D267F3B" w14:textId="77777777" w:rsidTr="00A55866">
        <w:tc>
          <w:tcPr>
            <w:tcW w:w="4464" w:type="dxa"/>
          </w:tcPr>
          <w:p w14:paraId="0709701E" w14:textId="145B4D39" w:rsidR="00A55866" w:rsidRDefault="00A55866" w:rsidP="00A55866">
            <w:pPr>
              <w:rPr>
                <w:rFonts w:ascii="Arial" w:hAnsi="Arial"/>
                <w:sz w:val="22"/>
              </w:rPr>
            </w:pPr>
            <w:r>
              <w:rPr>
                <w:rFonts w:ascii="Arial" w:hAnsi="Arial"/>
                <w:sz w:val="22"/>
              </w:rPr>
              <w:t>Responsible Official:</w:t>
            </w:r>
          </w:p>
        </w:tc>
        <w:tc>
          <w:tcPr>
            <w:tcW w:w="5796" w:type="dxa"/>
          </w:tcPr>
          <w:p w14:paraId="6FB2F5CE" w14:textId="77777777" w:rsidR="00A55866" w:rsidRPr="00CA06E7" w:rsidRDefault="00A55866" w:rsidP="00A55866">
            <w:pPr>
              <w:rPr>
                <w:rFonts w:ascii="Arial" w:hAnsi="Arial" w:cs="Arial"/>
                <w:sz w:val="22"/>
                <w:szCs w:val="22"/>
              </w:rPr>
            </w:pPr>
            <w:r>
              <w:rPr>
                <w:rFonts w:ascii="Arial" w:hAnsi="Arial" w:cs="Arial"/>
                <w:noProof/>
                <w:sz w:val="22"/>
                <w:szCs w:val="22"/>
              </w:rPr>
              <w:t>Mr. James Palmer</w:t>
            </w:r>
            <w:r w:rsidRPr="00CA06E7">
              <w:rPr>
                <w:rFonts w:ascii="Arial" w:hAnsi="Arial" w:cs="Arial"/>
                <w:sz w:val="22"/>
                <w:szCs w:val="22"/>
              </w:rPr>
              <w:t xml:space="preserve">, </w:t>
            </w:r>
            <w:r>
              <w:rPr>
                <w:rFonts w:ascii="Arial" w:hAnsi="Arial" w:cs="Arial"/>
                <w:noProof/>
                <w:sz w:val="22"/>
                <w:szCs w:val="22"/>
              </w:rPr>
              <w:t>District Manager</w:t>
            </w:r>
          </w:p>
          <w:p w14:paraId="0A558045" w14:textId="3F8CC823" w:rsidR="00A55866" w:rsidRDefault="00A55866" w:rsidP="00A55866">
            <w:pPr>
              <w:rPr>
                <w:rFonts w:ascii="Arial" w:hAnsi="Arial"/>
                <w:sz w:val="22"/>
              </w:rPr>
            </w:pPr>
            <w:r w:rsidRPr="008A7CDC">
              <w:rPr>
                <w:rFonts w:ascii="Arial" w:hAnsi="Arial" w:cs="Arial"/>
                <w:noProof/>
                <w:sz w:val="22"/>
                <w:szCs w:val="22"/>
              </w:rPr>
              <w:t>989-539-6111</w:t>
            </w:r>
          </w:p>
        </w:tc>
      </w:tr>
      <w:tr w:rsidR="00A55866" w14:paraId="148A4E77" w14:textId="77777777" w:rsidTr="00A55866">
        <w:tc>
          <w:tcPr>
            <w:tcW w:w="4464" w:type="dxa"/>
          </w:tcPr>
          <w:p w14:paraId="18EBBBB3" w14:textId="2C8FE39B" w:rsidR="00A55866" w:rsidRDefault="00A55866" w:rsidP="00A55866">
            <w:pPr>
              <w:rPr>
                <w:rFonts w:ascii="Arial" w:hAnsi="Arial"/>
                <w:sz w:val="22"/>
              </w:rPr>
            </w:pPr>
            <w:r>
              <w:rPr>
                <w:rFonts w:ascii="Arial" w:hAnsi="Arial"/>
                <w:sz w:val="22"/>
              </w:rPr>
              <w:t>AQD Contact:</w:t>
            </w:r>
          </w:p>
        </w:tc>
        <w:tc>
          <w:tcPr>
            <w:tcW w:w="5796" w:type="dxa"/>
          </w:tcPr>
          <w:p w14:paraId="644EDE26" w14:textId="77777777" w:rsidR="00A55866" w:rsidRPr="00CA06E7" w:rsidRDefault="00A55866" w:rsidP="00A55866">
            <w:pPr>
              <w:rPr>
                <w:rFonts w:ascii="Arial" w:hAnsi="Arial" w:cs="Arial"/>
                <w:sz w:val="22"/>
                <w:szCs w:val="22"/>
              </w:rPr>
            </w:pPr>
            <w:r>
              <w:rPr>
                <w:rFonts w:ascii="Arial" w:hAnsi="Arial" w:cs="Arial"/>
                <w:noProof/>
                <w:sz w:val="22"/>
                <w:szCs w:val="22"/>
              </w:rPr>
              <w:t>Mr. Kurt Childs</w:t>
            </w:r>
            <w:r w:rsidRPr="00CA06E7">
              <w:rPr>
                <w:rFonts w:ascii="Arial" w:hAnsi="Arial" w:cs="Arial"/>
                <w:sz w:val="22"/>
                <w:szCs w:val="22"/>
              </w:rPr>
              <w:t xml:space="preserve">, </w:t>
            </w:r>
            <w:r>
              <w:rPr>
                <w:rFonts w:ascii="Arial" w:hAnsi="Arial" w:cs="Arial"/>
                <w:noProof/>
                <w:sz w:val="22"/>
                <w:szCs w:val="22"/>
              </w:rPr>
              <w:t>Senior Environmental Quality Analyst</w:t>
            </w:r>
          </w:p>
          <w:p w14:paraId="76B839B2" w14:textId="40AD571C" w:rsidR="00A55866" w:rsidRDefault="00A55866" w:rsidP="00A55866">
            <w:pPr>
              <w:rPr>
                <w:rFonts w:ascii="Arial" w:hAnsi="Arial"/>
                <w:sz w:val="22"/>
              </w:rPr>
            </w:pPr>
            <w:r>
              <w:rPr>
                <w:rFonts w:ascii="Arial" w:hAnsi="Arial" w:cs="Arial"/>
                <w:noProof/>
                <w:sz w:val="22"/>
                <w:szCs w:val="22"/>
              </w:rPr>
              <w:t>231-878-2045</w:t>
            </w:r>
          </w:p>
        </w:tc>
      </w:tr>
    </w:tbl>
    <w:p w14:paraId="18F0D4D2" w14:textId="77777777" w:rsidR="00A123F5" w:rsidRDefault="00A123F5">
      <w:pPr>
        <w:rPr>
          <w:rFonts w:ascii="Arial" w:hAnsi="Arial"/>
          <w:sz w:val="22"/>
        </w:rPr>
      </w:pPr>
    </w:p>
    <w:p w14:paraId="6A21287F" w14:textId="77777777" w:rsidR="00A123F5" w:rsidRDefault="00A123F5" w:rsidP="00116BCE">
      <w:pPr>
        <w:rPr>
          <w:rFonts w:ascii="Arial" w:hAnsi="Arial"/>
          <w:b/>
          <w:sz w:val="22"/>
          <w:u w:val="single"/>
        </w:rPr>
      </w:pPr>
      <w:r>
        <w:rPr>
          <w:rFonts w:ascii="Arial" w:hAnsi="Arial"/>
          <w:b/>
          <w:sz w:val="22"/>
          <w:u w:val="single"/>
        </w:rPr>
        <w:t>Summary of Pertinent Comments</w:t>
      </w:r>
    </w:p>
    <w:p w14:paraId="2C17756B" w14:textId="77777777" w:rsidR="00871F94" w:rsidRDefault="00871F94" w:rsidP="00871F94">
      <w:pPr>
        <w:jc w:val="both"/>
        <w:rPr>
          <w:rFonts w:ascii="Arial" w:hAnsi="Arial"/>
          <w:sz w:val="22"/>
        </w:rPr>
      </w:pPr>
    </w:p>
    <w:p w14:paraId="6B599156" w14:textId="6E79830B" w:rsidR="000D1ED1" w:rsidRDefault="000D1ED1" w:rsidP="0075064B">
      <w:pPr>
        <w:jc w:val="both"/>
        <w:rPr>
          <w:rFonts w:ascii="Arial" w:hAnsi="Arial"/>
          <w:sz w:val="22"/>
        </w:rPr>
      </w:pPr>
      <w:r>
        <w:rPr>
          <w:rFonts w:ascii="Arial" w:hAnsi="Arial"/>
          <w:sz w:val="22"/>
        </w:rPr>
        <w:t xml:space="preserve">The following comments were received by USEPA during the 30-day public comment period for the Pitsch Sanitary Landfill.  Becasue the ROP for </w:t>
      </w:r>
      <w:r w:rsidRPr="0075064B">
        <w:rPr>
          <w:rFonts w:ascii="Arial" w:hAnsi="Arial" w:cs="Arial"/>
          <w:sz w:val="22"/>
          <w:szCs w:val="22"/>
        </w:rPr>
        <w:t xml:space="preserve">Glen’s Sanitary Landfill </w:t>
      </w:r>
      <w:r>
        <w:rPr>
          <w:rFonts w:ascii="Arial" w:hAnsi="Arial" w:cs="Arial"/>
          <w:bCs/>
          <w:sz w:val="22"/>
          <w:szCs w:val="22"/>
        </w:rPr>
        <w:t>contains the same information, a</w:t>
      </w:r>
      <w:r>
        <w:rPr>
          <w:rFonts w:ascii="Arial" w:hAnsi="Arial"/>
          <w:sz w:val="22"/>
        </w:rPr>
        <w:t>n agreement was made between USEPA and AQD to address these comments in this ROP as well:</w:t>
      </w:r>
    </w:p>
    <w:p w14:paraId="2CB8A42C" w14:textId="77777777" w:rsidR="00871F94" w:rsidRDefault="00871F94" w:rsidP="00871F94">
      <w:pPr>
        <w:jc w:val="both"/>
        <w:rPr>
          <w:rFonts w:ascii="Arial" w:hAnsi="Arial"/>
          <w:sz w:val="22"/>
        </w:rPr>
      </w:pPr>
    </w:p>
    <w:p w14:paraId="427F09CB" w14:textId="77777777" w:rsidR="00871F94" w:rsidRDefault="00871F94" w:rsidP="00871F94">
      <w:pPr>
        <w:numPr>
          <w:ilvl w:val="0"/>
          <w:numId w:val="13"/>
        </w:numPr>
        <w:jc w:val="both"/>
        <w:rPr>
          <w:rFonts w:ascii="Arial" w:hAnsi="Arial" w:cs="Arial"/>
          <w:sz w:val="22"/>
          <w:szCs w:val="22"/>
        </w:rPr>
      </w:pPr>
      <w:r>
        <w:rPr>
          <w:rFonts w:ascii="Arial" w:hAnsi="Arial" w:cs="Arial"/>
          <w:sz w:val="22"/>
          <w:szCs w:val="22"/>
        </w:rPr>
        <w:t>Appendix 5, Tier 4, Section (A): We recommend adding "at least" before 6,570 hours.  This makes the incorporated language more consistent with 40 CFR 62.16718(a)(6)(viii)(A).</w:t>
      </w:r>
    </w:p>
    <w:p w14:paraId="1EA79A79" w14:textId="77777777" w:rsidR="00871F94" w:rsidRDefault="00871F94" w:rsidP="00871F94">
      <w:pPr>
        <w:pStyle w:val="NormalWeb"/>
        <w:spacing w:before="0" w:beforeAutospacing="0" w:after="0" w:afterAutospacing="0"/>
        <w:ind w:firstLine="50"/>
        <w:jc w:val="both"/>
        <w:rPr>
          <w:rFonts w:ascii="Arial" w:hAnsi="Arial" w:cs="Arial"/>
        </w:rPr>
      </w:pPr>
    </w:p>
    <w:p w14:paraId="1EDDD2C0" w14:textId="77777777" w:rsidR="00871F94" w:rsidRDefault="00871F94" w:rsidP="00871F94">
      <w:pPr>
        <w:numPr>
          <w:ilvl w:val="0"/>
          <w:numId w:val="13"/>
        </w:numPr>
        <w:jc w:val="both"/>
        <w:rPr>
          <w:rFonts w:ascii="Arial" w:hAnsi="Arial" w:cs="Arial"/>
          <w:sz w:val="22"/>
          <w:szCs w:val="22"/>
        </w:rPr>
      </w:pPr>
      <w:r>
        <w:rPr>
          <w:rFonts w:ascii="Arial" w:hAnsi="Arial" w:cs="Arial"/>
          <w:sz w:val="22"/>
          <w:szCs w:val="22"/>
        </w:rPr>
        <w:t>Appendix 7, equation 1: The index of summation included in the argument of the exponential function should be included as a subscript (e.g., e^(-kt</w:t>
      </w:r>
      <w:r>
        <w:rPr>
          <w:rFonts w:ascii="Arial" w:hAnsi="Arial" w:cs="Arial"/>
          <w:sz w:val="22"/>
          <w:szCs w:val="22"/>
          <w:vertAlign w:val="subscript"/>
        </w:rPr>
        <w:t>i</w:t>
      </w:r>
      <w:r>
        <w:rPr>
          <w:rFonts w:ascii="Arial" w:hAnsi="Arial" w:cs="Arial"/>
          <w:sz w:val="22"/>
          <w:szCs w:val="22"/>
        </w:rPr>
        <w:t>)).</w:t>
      </w:r>
    </w:p>
    <w:p w14:paraId="3EEACB78" w14:textId="77777777" w:rsidR="00871F94" w:rsidRDefault="00871F94" w:rsidP="00871F94">
      <w:pPr>
        <w:pStyle w:val="NormalWeb"/>
        <w:spacing w:before="0" w:beforeAutospacing="0" w:after="0" w:afterAutospacing="0"/>
        <w:ind w:firstLine="50"/>
        <w:jc w:val="both"/>
        <w:rPr>
          <w:rFonts w:ascii="Arial" w:hAnsi="Arial" w:cs="Arial"/>
        </w:rPr>
      </w:pPr>
    </w:p>
    <w:p w14:paraId="508C8B84" w14:textId="77777777" w:rsidR="00871F94" w:rsidRDefault="00871F94" w:rsidP="00871F94">
      <w:pPr>
        <w:numPr>
          <w:ilvl w:val="0"/>
          <w:numId w:val="13"/>
        </w:numPr>
        <w:jc w:val="both"/>
        <w:rPr>
          <w:rFonts w:ascii="Arial" w:hAnsi="Arial" w:cs="Arial"/>
          <w:sz w:val="22"/>
          <w:szCs w:val="22"/>
        </w:rPr>
      </w:pPr>
      <w:r>
        <w:rPr>
          <w:rFonts w:ascii="Arial" w:hAnsi="Arial" w:cs="Arial"/>
          <w:sz w:val="22"/>
          <w:szCs w:val="22"/>
        </w:rPr>
        <w:t>Appendix 7, Tier 2: The final paragraph of the section incorporates 40 CFR 62.16718(a)(3)(iv)(A) and (B) but does not include the option to conduct a SEM demonstration using the tier 4 procedures as allowed in 40 CFR 62.16718(a)(3)(iv)(C).  We recommend including the option to conduct a SEM demonstration using the tier 4 procedures.</w:t>
      </w:r>
    </w:p>
    <w:p w14:paraId="3AD12763" w14:textId="77777777" w:rsidR="00871F94" w:rsidRDefault="00871F94" w:rsidP="00871F94">
      <w:pPr>
        <w:pStyle w:val="NormalWeb"/>
        <w:spacing w:before="0" w:beforeAutospacing="0" w:after="0" w:afterAutospacing="0"/>
        <w:ind w:firstLine="50"/>
        <w:jc w:val="both"/>
        <w:rPr>
          <w:rFonts w:ascii="Arial" w:hAnsi="Arial" w:cs="Arial"/>
        </w:rPr>
      </w:pPr>
    </w:p>
    <w:p w14:paraId="04E0D20B" w14:textId="77777777" w:rsidR="00871F94" w:rsidRDefault="00871F94" w:rsidP="00871F94">
      <w:pPr>
        <w:numPr>
          <w:ilvl w:val="0"/>
          <w:numId w:val="13"/>
        </w:numPr>
        <w:jc w:val="both"/>
        <w:rPr>
          <w:rFonts w:ascii="Arial" w:hAnsi="Arial" w:cs="Arial"/>
          <w:sz w:val="22"/>
          <w:szCs w:val="22"/>
        </w:rPr>
      </w:pPr>
      <w:r>
        <w:rPr>
          <w:rFonts w:ascii="Arial" w:hAnsi="Arial" w:cs="Arial"/>
          <w:sz w:val="22"/>
          <w:szCs w:val="22"/>
        </w:rPr>
        <w:t>Appendix 7, tier 3: The first paragraph of this section refers to the tier 4 procedures as included in Appendix 5 of the draft permit instead of 40 CFR Part 62 Subpart OOO.  We recommend citing 40 CFR 62.16718(a)(6) within this section of the appendix for further consistency with the Federal plan.</w:t>
      </w:r>
    </w:p>
    <w:p w14:paraId="3FE691A4" w14:textId="77777777" w:rsidR="00871F94" w:rsidRDefault="00871F94" w:rsidP="00871F94">
      <w:pPr>
        <w:pStyle w:val="NormalWeb"/>
        <w:spacing w:before="0" w:beforeAutospacing="0" w:after="0" w:afterAutospacing="0"/>
        <w:ind w:firstLine="50"/>
        <w:jc w:val="both"/>
        <w:rPr>
          <w:rFonts w:ascii="Arial" w:hAnsi="Arial" w:cs="Arial"/>
        </w:rPr>
      </w:pPr>
    </w:p>
    <w:p w14:paraId="0B6E0969" w14:textId="77777777" w:rsidR="00871F94" w:rsidRDefault="00871F94" w:rsidP="00871F94">
      <w:pPr>
        <w:numPr>
          <w:ilvl w:val="0"/>
          <w:numId w:val="13"/>
        </w:numPr>
        <w:jc w:val="both"/>
        <w:rPr>
          <w:rFonts w:ascii="Arial" w:hAnsi="Arial" w:cs="Arial"/>
          <w:sz w:val="22"/>
          <w:szCs w:val="22"/>
        </w:rPr>
      </w:pPr>
      <w:r>
        <w:rPr>
          <w:rFonts w:ascii="Arial" w:hAnsi="Arial" w:cs="Arial"/>
          <w:sz w:val="22"/>
          <w:szCs w:val="22"/>
        </w:rPr>
        <w:t>Appendix 7, "Calculating expected gas generation flow rates from the landfill": The first paragraph of this section states that USEPA Region V may approve site-specific factors.  While this may be true in practice, we recommend referring to the Administrator for consistency with both the Federal plan requirements at 40 CFR 62.16720(a)(1) and the other references to the Administrator already proposed within the draft permit.</w:t>
      </w:r>
    </w:p>
    <w:p w14:paraId="176BC9E7" w14:textId="77777777" w:rsidR="00871F94" w:rsidRDefault="00871F94" w:rsidP="00871F94">
      <w:pPr>
        <w:pStyle w:val="NormalWeb"/>
        <w:spacing w:before="0" w:beforeAutospacing="0" w:after="0" w:afterAutospacing="0"/>
        <w:ind w:firstLine="50"/>
        <w:jc w:val="both"/>
        <w:rPr>
          <w:rFonts w:ascii="Arial" w:hAnsi="Arial" w:cs="Arial"/>
        </w:rPr>
      </w:pPr>
    </w:p>
    <w:p w14:paraId="1D2D64B5" w14:textId="77777777" w:rsidR="00871F94" w:rsidRDefault="00871F94" w:rsidP="00871F94">
      <w:pPr>
        <w:numPr>
          <w:ilvl w:val="0"/>
          <w:numId w:val="13"/>
        </w:numPr>
        <w:jc w:val="both"/>
        <w:rPr>
          <w:rFonts w:ascii="Arial" w:hAnsi="Arial" w:cs="Arial"/>
          <w:sz w:val="22"/>
          <w:szCs w:val="22"/>
        </w:rPr>
      </w:pPr>
      <w:r>
        <w:rPr>
          <w:rFonts w:ascii="Arial" w:hAnsi="Arial" w:cs="Arial"/>
          <w:sz w:val="22"/>
          <w:szCs w:val="22"/>
        </w:rPr>
        <w:lastRenderedPageBreak/>
        <w:t>Appendix 7, Equations 5 and 6: Equations 5 and 6 appear to be missing from the draft permit.  We recommend adding the equations to the permit.</w:t>
      </w:r>
    </w:p>
    <w:p w14:paraId="21760EF2" w14:textId="0730A97E" w:rsidR="00A123F5" w:rsidRDefault="00A123F5" w:rsidP="00650024">
      <w:pPr>
        <w:jc w:val="both"/>
        <w:rPr>
          <w:rFonts w:ascii="Arial" w:hAnsi="Arial"/>
          <w:b/>
          <w:sz w:val="22"/>
        </w:rPr>
      </w:pPr>
    </w:p>
    <w:p w14:paraId="406D0FDE" w14:textId="2880D3EA" w:rsidR="006B4ECB" w:rsidRDefault="006B4ECB" w:rsidP="006B4ECB">
      <w:pPr>
        <w:jc w:val="both"/>
        <w:rPr>
          <w:rFonts w:ascii="Arial" w:hAnsi="Arial"/>
          <w:bCs/>
          <w:sz w:val="22"/>
        </w:rPr>
      </w:pPr>
      <w:bookmarkStart w:id="58" w:name="_Hlk104986737"/>
      <w:r w:rsidRPr="006B4ECB">
        <w:rPr>
          <w:rFonts w:ascii="Arial" w:hAnsi="Arial"/>
          <w:bCs/>
          <w:sz w:val="22"/>
        </w:rPr>
        <w:t xml:space="preserve">Also, </w:t>
      </w:r>
      <w:r>
        <w:rPr>
          <w:rFonts w:ascii="Arial" w:hAnsi="Arial"/>
          <w:bCs/>
          <w:sz w:val="22"/>
        </w:rPr>
        <w:t>the Part 60</w:t>
      </w:r>
      <w:r w:rsidR="00570AC3">
        <w:rPr>
          <w:rFonts w:ascii="Arial" w:hAnsi="Arial"/>
          <w:bCs/>
          <w:sz w:val="22"/>
        </w:rPr>
        <w:t xml:space="preserve">, Subpart WWW </w:t>
      </w:r>
      <w:r>
        <w:rPr>
          <w:rFonts w:ascii="Arial" w:hAnsi="Arial"/>
          <w:bCs/>
          <w:sz w:val="22"/>
        </w:rPr>
        <w:t>citations in the Asbestos table</w:t>
      </w:r>
      <w:r w:rsidR="00570AC3">
        <w:rPr>
          <w:rFonts w:ascii="Arial" w:hAnsi="Arial"/>
          <w:bCs/>
          <w:sz w:val="22"/>
        </w:rPr>
        <w:t xml:space="preserve"> </w:t>
      </w:r>
      <w:r w:rsidR="00880799">
        <w:rPr>
          <w:rFonts w:ascii="Arial" w:hAnsi="Arial"/>
          <w:bCs/>
          <w:sz w:val="22"/>
        </w:rPr>
        <w:t xml:space="preserve">under the Design Parameters and the Monitoring/Recordkeeping sections </w:t>
      </w:r>
      <w:r>
        <w:rPr>
          <w:rFonts w:ascii="Arial" w:hAnsi="Arial"/>
          <w:bCs/>
          <w:sz w:val="22"/>
        </w:rPr>
        <w:t>were inadvertently missed during the 30-Day Public Comment period and have now been changed to the Part 6</w:t>
      </w:r>
      <w:r w:rsidR="00880799">
        <w:rPr>
          <w:rFonts w:ascii="Arial" w:hAnsi="Arial"/>
          <w:bCs/>
          <w:sz w:val="22"/>
        </w:rPr>
        <w:t>2</w:t>
      </w:r>
      <w:r w:rsidR="00570AC3">
        <w:rPr>
          <w:rFonts w:ascii="Arial" w:hAnsi="Arial"/>
          <w:bCs/>
          <w:sz w:val="22"/>
        </w:rPr>
        <w:t>, Subpart OOO</w:t>
      </w:r>
      <w:r>
        <w:rPr>
          <w:rFonts w:ascii="Arial" w:hAnsi="Arial"/>
          <w:bCs/>
          <w:sz w:val="22"/>
        </w:rPr>
        <w:t xml:space="preserve"> citations.</w:t>
      </w:r>
    </w:p>
    <w:bookmarkEnd w:id="58"/>
    <w:p w14:paraId="50F49CDD" w14:textId="207A86CE" w:rsidR="006B4ECB" w:rsidRDefault="006B4ECB" w:rsidP="00650024">
      <w:pPr>
        <w:jc w:val="both"/>
        <w:rPr>
          <w:rFonts w:ascii="Arial" w:hAnsi="Arial"/>
          <w:bCs/>
          <w:sz w:val="22"/>
        </w:rPr>
      </w:pPr>
    </w:p>
    <w:p w14:paraId="179252E6" w14:textId="77777777" w:rsidR="006B4ECB" w:rsidRPr="006B4ECB" w:rsidRDefault="006B4ECB" w:rsidP="00650024">
      <w:pPr>
        <w:jc w:val="both"/>
        <w:rPr>
          <w:rFonts w:ascii="Arial" w:hAnsi="Arial"/>
          <w:bCs/>
          <w:sz w:val="22"/>
        </w:rPr>
      </w:pPr>
    </w:p>
    <w:p w14:paraId="49281C4D" w14:textId="3E1AAD82" w:rsidR="00A123F5" w:rsidRDefault="00A123F5" w:rsidP="00116BCE">
      <w:pPr>
        <w:rPr>
          <w:rFonts w:ascii="Arial" w:hAnsi="Arial"/>
          <w:b/>
          <w:sz w:val="22"/>
          <w:u w:val="single"/>
        </w:rPr>
      </w:pPr>
      <w:r>
        <w:rPr>
          <w:rFonts w:ascii="Arial" w:hAnsi="Arial"/>
          <w:b/>
          <w:sz w:val="22"/>
          <w:u w:val="single"/>
        </w:rPr>
        <w:t xml:space="preserve">Changes to the </w:t>
      </w:r>
      <w:r w:rsidR="00A55866">
        <w:rPr>
          <w:rFonts w:ascii="Arial" w:hAnsi="Arial"/>
          <w:b/>
          <w:sz w:val="22"/>
          <w:u w:val="single"/>
        </w:rPr>
        <w:t>April 11, 2022</w:t>
      </w:r>
      <w:r>
        <w:rPr>
          <w:rFonts w:ascii="Arial" w:hAnsi="Arial"/>
          <w:b/>
          <w:sz w:val="22"/>
          <w:u w:val="single"/>
        </w:rPr>
        <w:t xml:space="preserve"> Draft ROP Reopening</w:t>
      </w:r>
    </w:p>
    <w:p w14:paraId="22D28D44" w14:textId="77777777" w:rsidR="00A123F5" w:rsidRDefault="00A123F5" w:rsidP="00116BCE">
      <w:pPr>
        <w:rPr>
          <w:rFonts w:ascii="Arial" w:hAnsi="Arial"/>
          <w:b/>
          <w:sz w:val="22"/>
        </w:rPr>
      </w:pPr>
    </w:p>
    <w:p w14:paraId="6DF7B115" w14:textId="201929C2" w:rsidR="00871F94" w:rsidRDefault="00871F94" w:rsidP="00871F94">
      <w:pPr>
        <w:rPr>
          <w:rFonts w:ascii="Arial" w:hAnsi="Arial"/>
          <w:sz w:val="22"/>
        </w:rPr>
      </w:pPr>
      <w:r>
        <w:rPr>
          <w:rFonts w:ascii="Arial" w:hAnsi="Arial"/>
          <w:sz w:val="22"/>
        </w:rPr>
        <w:t>All changes proposed by USEPA during the 30-day comment period were made to the draft ROP.</w:t>
      </w:r>
    </w:p>
    <w:p w14:paraId="69D18FA4" w14:textId="77777777" w:rsidR="00FA3D0D" w:rsidRDefault="00FA3D0D" w:rsidP="00B020F9">
      <w:pPr>
        <w:jc w:val="both"/>
        <w:rPr>
          <w:rFonts w:ascii="Arial" w:hAnsi="Arial"/>
          <w:sz w:val="22"/>
        </w:rPr>
      </w:pPr>
    </w:p>
    <w:sectPr w:rsidR="00FA3D0D">
      <w:headerReference w:type="even" r:id="rId8"/>
      <w:headerReference w:type="default" r:id="rId9"/>
      <w:footerReference w:type="even" r:id="rId10"/>
      <w:footerReference w:type="default" r:id="rId11"/>
      <w:headerReference w:type="first" r:id="rId12"/>
      <w:footerReference w:type="first" r:id="rId13"/>
      <w:pgSz w:w="12240" w:h="15840" w:code="1"/>
      <w:pgMar w:top="1008" w:right="1008" w:bottom="1008" w:left="100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74BB9D" w14:textId="77777777" w:rsidR="0021044B" w:rsidRDefault="0021044B">
      <w:r>
        <w:separator/>
      </w:r>
    </w:p>
  </w:endnote>
  <w:endnote w:type="continuationSeparator" w:id="0">
    <w:p w14:paraId="4F2246AC" w14:textId="77777777" w:rsidR="0021044B" w:rsidRDefault="002104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BDCD0" w14:textId="77777777" w:rsidR="00733D7F" w:rsidRDefault="00733D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C8B2E" w14:textId="6BD49847" w:rsidR="006C3890" w:rsidRPr="00F847D5" w:rsidRDefault="006C3890" w:rsidP="00F847D5">
    <w:pPr>
      <w:tabs>
        <w:tab w:val="center" w:pos="4320"/>
        <w:tab w:val="right" w:pos="8640"/>
      </w:tabs>
      <w:ind w:right="360"/>
      <w:jc w:val="center"/>
      <w:rPr>
        <w:rFonts w:ascii="Arial" w:hAnsi="Arial" w:cs="Arial"/>
      </w:rPr>
    </w:pPr>
    <w:r w:rsidRPr="00F847D5">
      <w:rPr>
        <w:rFonts w:ascii="Arial" w:hAnsi="Arial"/>
      </w:rPr>
      <w:t xml:space="preserve">Page </w:t>
    </w:r>
    <w:r w:rsidRPr="00F847D5">
      <w:rPr>
        <w:rFonts w:ascii="Arial" w:hAnsi="Arial"/>
      </w:rPr>
      <w:fldChar w:fldCharType="begin"/>
    </w:r>
    <w:r w:rsidRPr="00F847D5">
      <w:rPr>
        <w:rFonts w:ascii="Arial" w:hAnsi="Arial"/>
      </w:rPr>
      <w:instrText xml:space="preserve"> PAGE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of </w:t>
    </w:r>
    <w:r w:rsidRPr="00F847D5">
      <w:rPr>
        <w:rFonts w:ascii="Arial" w:hAnsi="Arial"/>
      </w:rPr>
      <w:fldChar w:fldCharType="begin"/>
    </w:r>
    <w:r w:rsidRPr="00F847D5">
      <w:rPr>
        <w:rFonts w:ascii="Arial" w:hAnsi="Arial"/>
      </w:rPr>
      <w:instrText xml:space="preserve"> NUMPAGES </w:instrText>
    </w:r>
    <w:r w:rsidRPr="00F847D5">
      <w:rPr>
        <w:rFonts w:ascii="Arial" w:hAnsi="Arial"/>
      </w:rPr>
      <w:fldChar w:fldCharType="separate"/>
    </w:r>
    <w:r>
      <w:rPr>
        <w:rFonts w:ascii="Arial" w:hAnsi="Arial"/>
        <w:noProof/>
      </w:rPr>
      <w:t>12</w:t>
    </w:r>
    <w:r w:rsidRPr="00F847D5">
      <w:rPr>
        <w:rFonts w:ascii="Arial" w:hAnsi="Aria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4B13D" w14:textId="395B9286" w:rsidR="006C3890" w:rsidRPr="00F847D5" w:rsidRDefault="006C3890" w:rsidP="00F847D5">
    <w:pPr>
      <w:tabs>
        <w:tab w:val="center" w:pos="4320"/>
        <w:tab w:val="right" w:pos="8640"/>
      </w:tabs>
      <w:ind w:right="360"/>
      <w:jc w:val="center"/>
      <w:rPr>
        <w:rFonts w:ascii="Arial" w:hAnsi="Arial"/>
      </w:rPr>
    </w:pPr>
    <w:r w:rsidRPr="00F847D5">
      <w:rPr>
        <w:rFonts w:ascii="Arial" w:hAnsi="Arial"/>
      </w:rPr>
      <w:t xml:space="preserve">Page </w:t>
    </w:r>
    <w:r w:rsidRPr="00F847D5">
      <w:rPr>
        <w:rFonts w:ascii="Arial" w:hAnsi="Arial"/>
      </w:rPr>
      <w:fldChar w:fldCharType="begin"/>
    </w:r>
    <w:r w:rsidRPr="00F847D5">
      <w:rPr>
        <w:rFonts w:ascii="Arial" w:hAnsi="Arial"/>
      </w:rPr>
      <w:instrText xml:space="preserve"> PAGE </w:instrText>
    </w:r>
    <w:r w:rsidRPr="00F847D5">
      <w:rPr>
        <w:rFonts w:ascii="Arial" w:hAnsi="Arial"/>
      </w:rPr>
      <w:fldChar w:fldCharType="separate"/>
    </w:r>
    <w:r>
      <w:rPr>
        <w:rFonts w:ascii="Arial" w:hAnsi="Arial"/>
        <w:noProof/>
      </w:rPr>
      <w:t>1</w:t>
    </w:r>
    <w:r w:rsidRPr="00F847D5">
      <w:rPr>
        <w:rFonts w:ascii="Arial" w:hAnsi="Arial"/>
      </w:rPr>
      <w:fldChar w:fldCharType="end"/>
    </w:r>
    <w:r w:rsidRPr="00F847D5">
      <w:rPr>
        <w:rFonts w:ascii="Arial" w:hAnsi="Arial"/>
      </w:rPr>
      <w:t xml:space="preserve"> of </w:t>
    </w:r>
    <w:r w:rsidRPr="00F847D5">
      <w:rPr>
        <w:rFonts w:ascii="Arial" w:hAnsi="Arial"/>
      </w:rPr>
      <w:fldChar w:fldCharType="begin"/>
    </w:r>
    <w:r w:rsidRPr="00F847D5">
      <w:rPr>
        <w:rFonts w:ascii="Arial" w:hAnsi="Arial"/>
      </w:rPr>
      <w:instrText xml:space="preserve"> NUMPAGES </w:instrText>
    </w:r>
    <w:r w:rsidRPr="00F847D5">
      <w:rPr>
        <w:rFonts w:ascii="Arial" w:hAnsi="Arial"/>
      </w:rPr>
      <w:fldChar w:fldCharType="separate"/>
    </w:r>
    <w:r>
      <w:rPr>
        <w:rFonts w:ascii="Arial" w:hAnsi="Arial"/>
        <w:noProof/>
      </w:rPr>
      <w:t>12</w:t>
    </w:r>
    <w:r w:rsidRPr="00F847D5">
      <w:rPr>
        <w:rFonts w:ascii="Arial" w:hAnsi="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882600" w14:textId="77777777" w:rsidR="0021044B" w:rsidRDefault="0021044B">
      <w:r>
        <w:separator/>
      </w:r>
    </w:p>
  </w:footnote>
  <w:footnote w:type="continuationSeparator" w:id="0">
    <w:p w14:paraId="240D3443" w14:textId="77777777" w:rsidR="0021044B" w:rsidRDefault="002104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7726D" w14:textId="77777777" w:rsidR="00733D7F" w:rsidRDefault="00733D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0EE12" w14:textId="77777777" w:rsidR="00733D7F" w:rsidRDefault="00733D7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DB435" w14:textId="77777777" w:rsidR="006C3890" w:rsidRPr="00135426" w:rsidRDefault="006C3890">
    <w:pPr>
      <w:pStyle w:val="Heade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EAC16B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1421623"/>
    <w:multiLevelType w:val="hybridMultilevel"/>
    <w:tmpl w:val="32AA0B1A"/>
    <w:lvl w:ilvl="0" w:tplc="7638E070">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0360F6"/>
    <w:multiLevelType w:val="hybridMultilevel"/>
    <w:tmpl w:val="7F88F256"/>
    <w:lvl w:ilvl="0" w:tplc="6BCC066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34A60A0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BBF3D69"/>
    <w:multiLevelType w:val="hybridMultilevel"/>
    <w:tmpl w:val="BFA49246"/>
    <w:lvl w:ilvl="0" w:tplc="1D324F9E">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D54D42"/>
    <w:multiLevelType w:val="multilevel"/>
    <w:tmpl w:val="F21E238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A457691"/>
    <w:multiLevelType w:val="hybridMultilevel"/>
    <w:tmpl w:val="C11E3ECA"/>
    <w:lvl w:ilvl="0" w:tplc="C4301112">
      <w:start w:val="1"/>
      <w:numFmt w:val="bullet"/>
      <w:lvlText w:val=""/>
      <w:lvlJc w:val="left"/>
      <w:pPr>
        <w:tabs>
          <w:tab w:val="num" w:pos="180"/>
        </w:tabs>
        <w:ind w:left="540" w:hanging="360"/>
      </w:pPr>
      <w:rPr>
        <w:rFonts w:ascii="Wingdings" w:hAnsi="Wingdings" w:hint="default"/>
        <w:sz w:val="16"/>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8" w15:restartNumberingAfterBreak="0">
    <w:nsid w:val="5BE94575"/>
    <w:multiLevelType w:val="hybridMultilevel"/>
    <w:tmpl w:val="C7966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F154359"/>
    <w:multiLevelType w:val="hybridMultilevel"/>
    <w:tmpl w:val="F21E23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2C070B2"/>
    <w:multiLevelType w:val="multilevel"/>
    <w:tmpl w:val="C11E3ECA"/>
    <w:lvl w:ilvl="0">
      <w:start w:val="1"/>
      <w:numFmt w:val="bullet"/>
      <w:lvlText w:val=""/>
      <w:lvlJc w:val="left"/>
      <w:pPr>
        <w:tabs>
          <w:tab w:val="num" w:pos="180"/>
        </w:tabs>
        <w:ind w:left="540" w:hanging="360"/>
      </w:pPr>
      <w:rPr>
        <w:rFonts w:ascii="Wingdings" w:hAnsi="Wingdings" w:hint="default"/>
        <w:sz w:val="16"/>
      </w:rPr>
    </w:lvl>
    <w:lvl w:ilvl="1">
      <w:start w:val="1"/>
      <w:numFmt w:val="bullet"/>
      <w:lvlText w:val="o"/>
      <w:lvlJc w:val="left"/>
      <w:pPr>
        <w:tabs>
          <w:tab w:val="num" w:pos="1620"/>
        </w:tabs>
        <w:ind w:left="1620" w:hanging="360"/>
      </w:pPr>
      <w:rPr>
        <w:rFonts w:ascii="Courier New" w:hAnsi="Courier New" w:cs="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11" w15:restartNumberingAfterBreak="0">
    <w:nsid w:val="774B49AD"/>
    <w:multiLevelType w:val="hybridMultilevel"/>
    <w:tmpl w:val="1B70041C"/>
    <w:lvl w:ilvl="0" w:tplc="A4F4BD3C">
      <w:numFmt w:val="bullet"/>
      <w:lvlText w:val="-"/>
      <w:lvlJc w:val="left"/>
      <w:pPr>
        <w:ind w:left="720" w:hanging="360"/>
      </w:pPr>
      <w:rPr>
        <w:rFonts w:ascii="Arial" w:eastAsia="Times New Roman" w:hAnsi="Aria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D92328"/>
    <w:multiLevelType w:val="hybridMultilevel"/>
    <w:tmpl w:val="BA9A230C"/>
    <w:lvl w:ilvl="0" w:tplc="A4F4BD3C">
      <w:numFmt w:val="bullet"/>
      <w:lvlText w:val="-"/>
      <w:lvlJc w:val="left"/>
      <w:pPr>
        <w:ind w:left="720" w:hanging="360"/>
      </w:pPr>
      <w:rPr>
        <w:rFonts w:ascii="Arial" w:eastAsia="Times New Roman" w:hAnsi="Aria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72270624">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124544720">
    <w:abstractNumId w:val="1"/>
  </w:num>
  <w:num w:numId="3" w16cid:durableId="76708522">
    <w:abstractNumId w:val="4"/>
  </w:num>
  <w:num w:numId="4" w16cid:durableId="44186992">
    <w:abstractNumId w:val="9"/>
  </w:num>
  <w:num w:numId="5" w16cid:durableId="1327589222">
    <w:abstractNumId w:val="6"/>
  </w:num>
  <w:num w:numId="6" w16cid:durableId="614949639">
    <w:abstractNumId w:val="7"/>
  </w:num>
  <w:num w:numId="7" w16cid:durableId="626468481">
    <w:abstractNumId w:val="10"/>
  </w:num>
  <w:num w:numId="8" w16cid:durableId="1022241622">
    <w:abstractNumId w:val="8"/>
  </w:num>
  <w:num w:numId="9" w16cid:durableId="1797211558">
    <w:abstractNumId w:val="11"/>
  </w:num>
  <w:num w:numId="10" w16cid:durableId="85855005">
    <w:abstractNumId w:val="12"/>
  </w:num>
  <w:num w:numId="11" w16cid:durableId="1422799589">
    <w:abstractNumId w:val="2"/>
  </w:num>
  <w:num w:numId="12" w16cid:durableId="1930308672">
    <w:abstractNumId w:val="5"/>
  </w:num>
  <w:num w:numId="13" w16cid:durableId="213648566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8AE"/>
    <w:rsid w:val="0000071F"/>
    <w:rsid w:val="00002399"/>
    <w:rsid w:val="00003880"/>
    <w:rsid w:val="00003915"/>
    <w:rsid w:val="00010B28"/>
    <w:rsid w:val="0001103D"/>
    <w:rsid w:val="0001165D"/>
    <w:rsid w:val="000135AB"/>
    <w:rsid w:val="00013B2D"/>
    <w:rsid w:val="00015B63"/>
    <w:rsid w:val="00015BCA"/>
    <w:rsid w:val="00015E48"/>
    <w:rsid w:val="00022808"/>
    <w:rsid w:val="000237D9"/>
    <w:rsid w:val="0002430E"/>
    <w:rsid w:val="0002548F"/>
    <w:rsid w:val="00026AB8"/>
    <w:rsid w:val="00026FE4"/>
    <w:rsid w:val="0003136C"/>
    <w:rsid w:val="00033B14"/>
    <w:rsid w:val="00034F9E"/>
    <w:rsid w:val="00035898"/>
    <w:rsid w:val="00036C22"/>
    <w:rsid w:val="00044E0B"/>
    <w:rsid w:val="0004693A"/>
    <w:rsid w:val="000475A4"/>
    <w:rsid w:val="00053310"/>
    <w:rsid w:val="00057978"/>
    <w:rsid w:val="00060FD0"/>
    <w:rsid w:val="000630EA"/>
    <w:rsid w:val="00070B20"/>
    <w:rsid w:val="00070BBE"/>
    <w:rsid w:val="00082A06"/>
    <w:rsid w:val="00083979"/>
    <w:rsid w:val="00086493"/>
    <w:rsid w:val="000901C4"/>
    <w:rsid w:val="0009079D"/>
    <w:rsid w:val="000A3504"/>
    <w:rsid w:val="000A463D"/>
    <w:rsid w:val="000A4B28"/>
    <w:rsid w:val="000B365B"/>
    <w:rsid w:val="000B78C9"/>
    <w:rsid w:val="000C1032"/>
    <w:rsid w:val="000C1E62"/>
    <w:rsid w:val="000C35CB"/>
    <w:rsid w:val="000C4F65"/>
    <w:rsid w:val="000C7F27"/>
    <w:rsid w:val="000D1ED1"/>
    <w:rsid w:val="000D46FD"/>
    <w:rsid w:val="000D6F52"/>
    <w:rsid w:val="000E1BBC"/>
    <w:rsid w:val="000E2E60"/>
    <w:rsid w:val="000E43A8"/>
    <w:rsid w:val="000E73AD"/>
    <w:rsid w:val="000E781D"/>
    <w:rsid w:val="000F32F4"/>
    <w:rsid w:val="000F6E2A"/>
    <w:rsid w:val="000F73C3"/>
    <w:rsid w:val="001002E3"/>
    <w:rsid w:val="00100562"/>
    <w:rsid w:val="00102B51"/>
    <w:rsid w:val="0010361E"/>
    <w:rsid w:val="00103950"/>
    <w:rsid w:val="001111DD"/>
    <w:rsid w:val="00111DE5"/>
    <w:rsid w:val="00113B82"/>
    <w:rsid w:val="001159B4"/>
    <w:rsid w:val="00115DF5"/>
    <w:rsid w:val="00123005"/>
    <w:rsid w:val="0012305E"/>
    <w:rsid w:val="001301E9"/>
    <w:rsid w:val="00135426"/>
    <w:rsid w:val="00137218"/>
    <w:rsid w:val="001429D1"/>
    <w:rsid w:val="00142DA1"/>
    <w:rsid w:val="00142E85"/>
    <w:rsid w:val="0014659D"/>
    <w:rsid w:val="001466BD"/>
    <w:rsid w:val="001466CA"/>
    <w:rsid w:val="00153D66"/>
    <w:rsid w:val="00154568"/>
    <w:rsid w:val="00161412"/>
    <w:rsid w:val="00161D0E"/>
    <w:rsid w:val="001647D7"/>
    <w:rsid w:val="00164BF0"/>
    <w:rsid w:val="00167B85"/>
    <w:rsid w:val="00172178"/>
    <w:rsid w:val="001723A8"/>
    <w:rsid w:val="00172BD9"/>
    <w:rsid w:val="001759B8"/>
    <w:rsid w:val="00175DF5"/>
    <w:rsid w:val="00177285"/>
    <w:rsid w:val="001801BE"/>
    <w:rsid w:val="00182993"/>
    <w:rsid w:val="00185993"/>
    <w:rsid w:val="001900AD"/>
    <w:rsid w:val="00191106"/>
    <w:rsid w:val="001A21E9"/>
    <w:rsid w:val="001A6D8D"/>
    <w:rsid w:val="001B023E"/>
    <w:rsid w:val="001B3283"/>
    <w:rsid w:val="001B5D76"/>
    <w:rsid w:val="001C45A8"/>
    <w:rsid w:val="001D0502"/>
    <w:rsid w:val="001D0646"/>
    <w:rsid w:val="001D580B"/>
    <w:rsid w:val="001D6B5F"/>
    <w:rsid w:val="001D7607"/>
    <w:rsid w:val="001E3D60"/>
    <w:rsid w:val="001E6273"/>
    <w:rsid w:val="001F0077"/>
    <w:rsid w:val="001F1448"/>
    <w:rsid w:val="001F287A"/>
    <w:rsid w:val="001F2F32"/>
    <w:rsid w:val="001F3B26"/>
    <w:rsid w:val="001F742A"/>
    <w:rsid w:val="00201CC7"/>
    <w:rsid w:val="0020224E"/>
    <w:rsid w:val="00203061"/>
    <w:rsid w:val="00203E24"/>
    <w:rsid w:val="00204A58"/>
    <w:rsid w:val="002065AF"/>
    <w:rsid w:val="0021044B"/>
    <w:rsid w:val="00222544"/>
    <w:rsid w:val="002229BE"/>
    <w:rsid w:val="00226144"/>
    <w:rsid w:val="00226BBE"/>
    <w:rsid w:val="0022752F"/>
    <w:rsid w:val="002315E7"/>
    <w:rsid w:val="00231A25"/>
    <w:rsid w:val="0023247F"/>
    <w:rsid w:val="00237F04"/>
    <w:rsid w:val="00250171"/>
    <w:rsid w:val="00251166"/>
    <w:rsid w:val="0025199F"/>
    <w:rsid w:val="002519D9"/>
    <w:rsid w:val="00252680"/>
    <w:rsid w:val="00255E2E"/>
    <w:rsid w:val="00262557"/>
    <w:rsid w:val="002728F4"/>
    <w:rsid w:val="00273E90"/>
    <w:rsid w:val="002744B8"/>
    <w:rsid w:val="002745BB"/>
    <w:rsid w:val="00283DF7"/>
    <w:rsid w:val="00284660"/>
    <w:rsid w:val="002903A5"/>
    <w:rsid w:val="00290754"/>
    <w:rsid w:val="002920A4"/>
    <w:rsid w:val="002935DD"/>
    <w:rsid w:val="00295FBF"/>
    <w:rsid w:val="002961E7"/>
    <w:rsid w:val="002A2CD3"/>
    <w:rsid w:val="002A418D"/>
    <w:rsid w:val="002A48ED"/>
    <w:rsid w:val="002A4D61"/>
    <w:rsid w:val="002A55C8"/>
    <w:rsid w:val="002A5B17"/>
    <w:rsid w:val="002B074D"/>
    <w:rsid w:val="002B092A"/>
    <w:rsid w:val="002B11E3"/>
    <w:rsid w:val="002B4B0E"/>
    <w:rsid w:val="002B5D3B"/>
    <w:rsid w:val="002B7F84"/>
    <w:rsid w:val="002C0333"/>
    <w:rsid w:val="002C652F"/>
    <w:rsid w:val="002D06FC"/>
    <w:rsid w:val="002D10C6"/>
    <w:rsid w:val="002D148E"/>
    <w:rsid w:val="002D268B"/>
    <w:rsid w:val="002D6ACE"/>
    <w:rsid w:val="002E0E12"/>
    <w:rsid w:val="002F0CC3"/>
    <w:rsid w:val="002F13C4"/>
    <w:rsid w:val="002F1D39"/>
    <w:rsid w:val="002F5B86"/>
    <w:rsid w:val="003023FC"/>
    <w:rsid w:val="00302FA1"/>
    <w:rsid w:val="003049AC"/>
    <w:rsid w:val="003061C0"/>
    <w:rsid w:val="00306FD5"/>
    <w:rsid w:val="00310006"/>
    <w:rsid w:val="0031080C"/>
    <w:rsid w:val="003173E8"/>
    <w:rsid w:val="00333AE9"/>
    <w:rsid w:val="00335641"/>
    <w:rsid w:val="00335870"/>
    <w:rsid w:val="00337750"/>
    <w:rsid w:val="00340C1D"/>
    <w:rsid w:val="00341CA9"/>
    <w:rsid w:val="00345D9F"/>
    <w:rsid w:val="0034680F"/>
    <w:rsid w:val="00347E5D"/>
    <w:rsid w:val="00350573"/>
    <w:rsid w:val="00351F7C"/>
    <w:rsid w:val="003522EA"/>
    <w:rsid w:val="00354260"/>
    <w:rsid w:val="00355F38"/>
    <w:rsid w:val="00363292"/>
    <w:rsid w:val="003637D0"/>
    <w:rsid w:val="0036784E"/>
    <w:rsid w:val="00371521"/>
    <w:rsid w:val="00372E82"/>
    <w:rsid w:val="003741D7"/>
    <w:rsid w:val="00376F31"/>
    <w:rsid w:val="00377200"/>
    <w:rsid w:val="00377850"/>
    <w:rsid w:val="00383482"/>
    <w:rsid w:val="00383DD1"/>
    <w:rsid w:val="00383E34"/>
    <w:rsid w:val="00385544"/>
    <w:rsid w:val="00392731"/>
    <w:rsid w:val="003946CC"/>
    <w:rsid w:val="003950E9"/>
    <w:rsid w:val="0039520D"/>
    <w:rsid w:val="003955A4"/>
    <w:rsid w:val="003A0C78"/>
    <w:rsid w:val="003A1467"/>
    <w:rsid w:val="003A2108"/>
    <w:rsid w:val="003A75B8"/>
    <w:rsid w:val="003B36CE"/>
    <w:rsid w:val="003B3A3A"/>
    <w:rsid w:val="003B430D"/>
    <w:rsid w:val="003B5E83"/>
    <w:rsid w:val="003C4B9D"/>
    <w:rsid w:val="003C7D95"/>
    <w:rsid w:val="003D6336"/>
    <w:rsid w:val="003D6A01"/>
    <w:rsid w:val="003D6B07"/>
    <w:rsid w:val="003D6C8F"/>
    <w:rsid w:val="003E3ECF"/>
    <w:rsid w:val="003E6F49"/>
    <w:rsid w:val="003F16E7"/>
    <w:rsid w:val="003F18CA"/>
    <w:rsid w:val="003F318D"/>
    <w:rsid w:val="0040112A"/>
    <w:rsid w:val="00402D14"/>
    <w:rsid w:val="00403632"/>
    <w:rsid w:val="004039E8"/>
    <w:rsid w:val="00411971"/>
    <w:rsid w:val="004127B6"/>
    <w:rsid w:val="00425C80"/>
    <w:rsid w:val="004266E1"/>
    <w:rsid w:val="00433BF1"/>
    <w:rsid w:val="00433C6D"/>
    <w:rsid w:val="00436CA9"/>
    <w:rsid w:val="00441393"/>
    <w:rsid w:val="00443561"/>
    <w:rsid w:val="00444D94"/>
    <w:rsid w:val="00444F0F"/>
    <w:rsid w:val="00445883"/>
    <w:rsid w:val="00446A55"/>
    <w:rsid w:val="00447381"/>
    <w:rsid w:val="00451C04"/>
    <w:rsid w:val="004541F4"/>
    <w:rsid w:val="00455F45"/>
    <w:rsid w:val="004628A4"/>
    <w:rsid w:val="004670B5"/>
    <w:rsid w:val="00470765"/>
    <w:rsid w:val="00474ADF"/>
    <w:rsid w:val="00474C32"/>
    <w:rsid w:val="00475BD8"/>
    <w:rsid w:val="00477C93"/>
    <w:rsid w:val="00477D7A"/>
    <w:rsid w:val="00481F2F"/>
    <w:rsid w:val="0048277E"/>
    <w:rsid w:val="00482E94"/>
    <w:rsid w:val="00485373"/>
    <w:rsid w:val="00485F9B"/>
    <w:rsid w:val="0049200A"/>
    <w:rsid w:val="00493484"/>
    <w:rsid w:val="004948C1"/>
    <w:rsid w:val="004A6FD2"/>
    <w:rsid w:val="004B2A6F"/>
    <w:rsid w:val="004B3242"/>
    <w:rsid w:val="004B44A9"/>
    <w:rsid w:val="004B4D8B"/>
    <w:rsid w:val="004B516C"/>
    <w:rsid w:val="004B6B17"/>
    <w:rsid w:val="004C39E7"/>
    <w:rsid w:val="004C46DF"/>
    <w:rsid w:val="004C48F7"/>
    <w:rsid w:val="004C51C5"/>
    <w:rsid w:val="004C7125"/>
    <w:rsid w:val="004C78FD"/>
    <w:rsid w:val="004D1F5F"/>
    <w:rsid w:val="004D4B7D"/>
    <w:rsid w:val="004D5012"/>
    <w:rsid w:val="004D7ACD"/>
    <w:rsid w:val="004E0003"/>
    <w:rsid w:val="004E13FD"/>
    <w:rsid w:val="004E713D"/>
    <w:rsid w:val="004F0976"/>
    <w:rsid w:val="004F283B"/>
    <w:rsid w:val="004F6C98"/>
    <w:rsid w:val="00502068"/>
    <w:rsid w:val="0050260F"/>
    <w:rsid w:val="00506D62"/>
    <w:rsid w:val="00506F9E"/>
    <w:rsid w:val="0050744F"/>
    <w:rsid w:val="005122AD"/>
    <w:rsid w:val="005204BA"/>
    <w:rsid w:val="005224A0"/>
    <w:rsid w:val="00532985"/>
    <w:rsid w:val="0053606A"/>
    <w:rsid w:val="00537997"/>
    <w:rsid w:val="005426C1"/>
    <w:rsid w:val="00543DF8"/>
    <w:rsid w:val="00543EFF"/>
    <w:rsid w:val="005451BC"/>
    <w:rsid w:val="0055232C"/>
    <w:rsid w:val="0055244E"/>
    <w:rsid w:val="005553AB"/>
    <w:rsid w:val="005619EA"/>
    <w:rsid w:val="00562E17"/>
    <w:rsid w:val="00562E6E"/>
    <w:rsid w:val="00566446"/>
    <w:rsid w:val="00570468"/>
    <w:rsid w:val="005704EA"/>
    <w:rsid w:val="00570AC3"/>
    <w:rsid w:val="00572826"/>
    <w:rsid w:val="005728E4"/>
    <w:rsid w:val="00572F51"/>
    <w:rsid w:val="0057400E"/>
    <w:rsid w:val="005758FF"/>
    <w:rsid w:val="005768C3"/>
    <w:rsid w:val="00580594"/>
    <w:rsid w:val="00587FAA"/>
    <w:rsid w:val="0059043D"/>
    <w:rsid w:val="0059259B"/>
    <w:rsid w:val="00592ED5"/>
    <w:rsid w:val="00596804"/>
    <w:rsid w:val="00596B15"/>
    <w:rsid w:val="00597110"/>
    <w:rsid w:val="00597E47"/>
    <w:rsid w:val="005A054B"/>
    <w:rsid w:val="005A1999"/>
    <w:rsid w:val="005A222E"/>
    <w:rsid w:val="005A5063"/>
    <w:rsid w:val="005A6918"/>
    <w:rsid w:val="005A6987"/>
    <w:rsid w:val="005A6EA0"/>
    <w:rsid w:val="005B08A1"/>
    <w:rsid w:val="005B162E"/>
    <w:rsid w:val="005B3B35"/>
    <w:rsid w:val="005B4FCA"/>
    <w:rsid w:val="005C4415"/>
    <w:rsid w:val="005C6DFC"/>
    <w:rsid w:val="005D0722"/>
    <w:rsid w:val="005D3DDD"/>
    <w:rsid w:val="005E2621"/>
    <w:rsid w:val="005E5143"/>
    <w:rsid w:val="005E7221"/>
    <w:rsid w:val="005F1B8C"/>
    <w:rsid w:val="005F1FFC"/>
    <w:rsid w:val="00600D78"/>
    <w:rsid w:val="0060352A"/>
    <w:rsid w:val="00604E76"/>
    <w:rsid w:val="006051CB"/>
    <w:rsid w:val="00610D52"/>
    <w:rsid w:val="00611F67"/>
    <w:rsid w:val="0061223B"/>
    <w:rsid w:val="006138D1"/>
    <w:rsid w:val="006144A2"/>
    <w:rsid w:val="00615F8C"/>
    <w:rsid w:val="00616FFF"/>
    <w:rsid w:val="00621F23"/>
    <w:rsid w:val="006240B1"/>
    <w:rsid w:val="006335CA"/>
    <w:rsid w:val="00633724"/>
    <w:rsid w:val="006414DE"/>
    <w:rsid w:val="00643E45"/>
    <w:rsid w:val="00643FF9"/>
    <w:rsid w:val="00644884"/>
    <w:rsid w:val="00644C03"/>
    <w:rsid w:val="00644FAC"/>
    <w:rsid w:val="006461E5"/>
    <w:rsid w:val="00647809"/>
    <w:rsid w:val="00654F9E"/>
    <w:rsid w:val="006552A6"/>
    <w:rsid w:val="00655AFA"/>
    <w:rsid w:val="00656000"/>
    <w:rsid w:val="00656E14"/>
    <w:rsid w:val="00660CFE"/>
    <w:rsid w:val="00660FC2"/>
    <w:rsid w:val="00665986"/>
    <w:rsid w:val="00667959"/>
    <w:rsid w:val="00670DC2"/>
    <w:rsid w:val="00672218"/>
    <w:rsid w:val="00675B1A"/>
    <w:rsid w:val="00676680"/>
    <w:rsid w:val="00676CAB"/>
    <w:rsid w:val="00680643"/>
    <w:rsid w:val="00683CEC"/>
    <w:rsid w:val="00684786"/>
    <w:rsid w:val="0068541F"/>
    <w:rsid w:val="00690FF9"/>
    <w:rsid w:val="00691A11"/>
    <w:rsid w:val="0069759E"/>
    <w:rsid w:val="006978FD"/>
    <w:rsid w:val="00697E2F"/>
    <w:rsid w:val="006A2CA7"/>
    <w:rsid w:val="006A43CB"/>
    <w:rsid w:val="006B4DBB"/>
    <w:rsid w:val="006B4ECB"/>
    <w:rsid w:val="006B7EC5"/>
    <w:rsid w:val="006C0886"/>
    <w:rsid w:val="006C3890"/>
    <w:rsid w:val="006C5DF1"/>
    <w:rsid w:val="006D57EE"/>
    <w:rsid w:val="006D7383"/>
    <w:rsid w:val="006E04EE"/>
    <w:rsid w:val="006E3E47"/>
    <w:rsid w:val="006E68D9"/>
    <w:rsid w:val="006F1886"/>
    <w:rsid w:val="006F61D2"/>
    <w:rsid w:val="00701F63"/>
    <w:rsid w:val="0070306D"/>
    <w:rsid w:val="00703588"/>
    <w:rsid w:val="00703F50"/>
    <w:rsid w:val="00710154"/>
    <w:rsid w:val="00710F06"/>
    <w:rsid w:val="007129B8"/>
    <w:rsid w:val="007140AB"/>
    <w:rsid w:val="00716DF1"/>
    <w:rsid w:val="007174AF"/>
    <w:rsid w:val="00720E5F"/>
    <w:rsid w:val="00726518"/>
    <w:rsid w:val="00733D7F"/>
    <w:rsid w:val="00735DA9"/>
    <w:rsid w:val="00736652"/>
    <w:rsid w:val="00737B0F"/>
    <w:rsid w:val="00740674"/>
    <w:rsid w:val="00742DEE"/>
    <w:rsid w:val="00743A66"/>
    <w:rsid w:val="007460BC"/>
    <w:rsid w:val="0074639E"/>
    <w:rsid w:val="00746F0A"/>
    <w:rsid w:val="0075064B"/>
    <w:rsid w:val="0075342F"/>
    <w:rsid w:val="00754503"/>
    <w:rsid w:val="00760484"/>
    <w:rsid w:val="00762A17"/>
    <w:rsid w:val="00770784"/>
    <w:rsid w:val="00773C90"/>
    <w:rsid w:val="00774E6A"/>
    <w:rsid w:val="00776E19"/>
    <w:rsid w:val="00777549"/>
    <w:rsid w:val="007805D9"/>
    <w:rsid w:val="00781399"/>
    <w:rsid w:val="00782D96"/>
    <w:rsid w:val="007870F6"/>
    <w:rsid w:val="0079109F"/>
    <w:rsid w:val="00795CB5"/>
    <w:rsid w:val="00795D6C"/>
    <w:rsid w:val="00796328"/>
    <w:rsid w:val="00796375"/>
    <w:rsid w:val="00796F90"/>
    <w:rsid w:val="007A1F8C"/>
    <w:rsid w:val="007A22BD"/>
    <w:rsid w:val="007A6504"/>
    <w:rsid w:val="007A77F1"/>
    <w:rsid w:val="007B199C"/>
    <w:rsid w:val="007B41C7"/>
    <w:rsid w:val="007B565A"/>
    <w:rsid w:val="007C0501"/>
    <w:rsid w:val="007C2B15"/>
    <w:rsid w:val="007C416D"/>
    <w:rsid w:val="007C66EE"/>
    <w:rsid w:val="007C7308"/>
    <w:rsid w:val="007D067F"/>
    <w:rsid w:val="007D09D9"/>
    <w:rsid w:val="007D3294"/>
    <w:rsid w:val="007D429F"/>
    <w:rsid w:val="007D4663"/>
    <w:rsid w:val="007E0BD7"/>
    <w:rsid w:val="007E2987"/>
    <w:rsid w:val="007E38AE"/>
    <w:rsid w:val="007E39D1"/>
    <w:rsid w:val="007F3C6F"/>
    <w:rsid w:val="007F3FBA"/>
    <w:rsid w:val="007F62B1"/>
    <w:rsid w:val="007F73D0"/>
    <w:rsid w:val="00800330"/>
    <w:rsid w:val="00805D25"/>
    <w:rsid w:val="00813FB1"/>
    <w:rsid w:val="00827EF4"/>
    <w:rsid w:val="00833053"/>
    <w:rsid w:val="00840CB9"/>
    <w:rsid w:val="008418BB"/>
    <w:rsid w:val="00841F27"/>
    <w:rsid w:val="00844DE4"/>
    <w:rsid w:val="00846C89"/>
    <w:rsid w:val="0084712F"/>
    <w:rsid w:val="0084741D"/>
    <w:rsid w:val="008501A1"/>
    <w:rsid w:val="0085138A"/>
    <w:rsid w:val="008537FA"/>
    <w:rsid w:val="00853AF4"/>
    <w:rsid w:val="00854273"/>
    <w:rsid w:val="00854F8B"/>
    <w:rsid w:val="0085642C"/>
    <w:rsid w:val="00857B39"/>
    <w:rsid w:val="00861C6E"/>
    <w:rsid w:val="00862EC5"/>
    <w:rsid w:val="00863EC3"/>
    <w:rsid w:val="008677AC"/>
    <w:rsid w:val="00871F94"/>
    <w:rsid w:val="00873B63"/>
    <w:rsid w:val="00874CB0"/>
    <w:rsid w:val="00875D1C"/>
    <w:rsid w:val="00875FB3"/>
    <w:rsid w:val="00876E17"/>
    <w:rsid w:val="00880799"/>
    <w:rsid w:val="00880972"/>
    <w:rsid w:val="00884CC7"/>
    <w:rsid w:val="008902C9"/>
    <w:rsid w:val="008906DF"/>
    <w:rsid w:val="008929F9"/>
    <w:rsid w:val="0089312A"/>
    <w:rsid w:val="00893B36"/>
    <w:rsid w:val="00893BBA"/>
    <w:rsid w:val="00893F56"/>
    <w:rsid w:val="00895282"/>
    <w:rsid w:val="008A0380"/>
    <w:rsid w:val="008A0A52"/>
    <w:rsid w:val="008A0FF1"/>
    <w:rsid w:val="008A1834"/>
    <w:rsid w:val="008A38F5"/>
    <w:rsid w:val="008A7CDC"/>
    <w:rsid w:val="008B1972"/>
    <w:rsid w:val="008B41E5"/>
    <w:rsid w:val="008B70E2"/>
    <w:rsid w:val="008B7F9F"/>
    <w:rsid w:val="008C0EAF"/>
    <w:rsid w:val="008C3D85"/>
    <w:rsid w:val="008C63A7"/>
    <w:rsid w:val="008C70BB"/>
    <w:rsid w:val="008C73B2"/>
    <w:rsid w:val="008D0C75"/>
    <w:rsid w:val="008D30F9"/>
    <w:rsid w:val="008D4F10"/>
    <w:rsid w:val="008D7CDB"/>
    <w:rsid w:val="008E1371"/>
    <w:rsid w:val="008E1AD6"/>
    <w:rsid w:val="008E5110"/>
    <w:rsid w:val="008E5C4C"/>
    <w:rsid w:val="008E5EC0"/>
    <w:rsid w:val="008E71A2"/>
    <w:rsid w:val="008F142A"/>
    <w:rsid w:val="008F69B6"/>
    <w:rsid w:val="0090224B"/>
    <w:rsid w:val="00902D02"/>
    <w:rsid w:val="00903A1A"/>
    <w:rsid w:val="00905F9C"/>
    <w:rsid w:val="00906AE8"/>
    <w:rsid w:val="00906D69"/>
    <w:rsid w:val="009108A8"/>
    <w:rsid w:val="00910D69"/>
    <w:rsid w:val="00910FEA"/>
    <w:rsid w:val="00911C26"/>
    <w:rsid w:val="009158BE"/>
    <w:rsid w:val="00923129"/>
    <w:rsid w:val="00923ADB"/>
    <w:rsid w:val="00923ED1"/>
    <w:rsid w:val="00935F15"/>
    <w:rsid w:val="0094046A"/>
    <w:rsid w:val="0094230F"/>
    <w:rsid w:val="00943279"/>
    <w:rsid w:val="00946B41"/>
    <w:rsid w:val="0095187D"/>
    <w:rsid w:val="0095206B"/>
    <w:rsid w:val="009527AC"/>
    <w:rsid w:val="0095312A"/>
    <w:rsid w:val="009531FA"/>
    <w:rsid w:val="009539D8"/>
    <w:rsid w:val="009545AB"/>
    <w:rsid w:val="00955814"/>
    <w:rsid w:val="00956132"/>
    <w:rsid w:val="009571B1"/>
    <w:rsid w:val="00960BC8"/>
    <w:rsid w:val="00962036"/>
    <w:rsid w:val="00962267"/>
    <w:rsid w:val="00970E8F"/>
    <w:rsid w:val="00971B11"/>
    <w:rsid w:val="009819CF"/>
    <w:rsid w:val="00982658"/>
    <w:rsid w:val="00983014"/>
    <w:rsid w:val="009830F9"/>
    <w:rsid w:val="00983A5B"/>
    <w:rsid w:val="0098464A"/>
    <w:rsid w:val="00985FF1"/>
    <w:rsid w:val="00991BCF"/>
    <w:rsid w:val="00991E9D"/>
    <w:rsid w:val="00991F5C"/>
    <w:rsid w:val="00995DE1"/>
    <w:rsid w:val="009970EC"/>
    <w:rsid w:val="009A000C"/>
    <w:rsid w:val="009A58E1"/>
    <w:rsid w:val="009A5F7D"/>
    <w:rsid w:val="009A6697"/>
    <w:rsid w:val="009A6835"/>
    <w:rsid w:val="009B2268"/>
    <w:rsid w:val="009B3617"/>
    <w:rsid w:val="009C19C6"/>
    <w:rsid w:val="009C4E62"/>
    <w:rsid w:val="009C5CE5"/>
    <w:rsid w:val="009C76F1"/>
    <w:rsid w:val="009D0C37"/>
    <w:rsid w:val="009D5EBC"/>
    <w:rsid w:val="009E10CB"/>
    <w:rsid w:val="009E2122"/>
    <w:rsid w:val="009E4796"/>
    <w:rsid w:val="009F584A"/>
    <w:rsid w:val="00A0363B"/>
    <w:rsid w:val="00A04B84"/>
    <w:rsid w:val="00A05E44"/>
    <w:rsid w:val="00A123F5"/>
    <w:rsid w:val="00A15A87"/>
    <w:rsid w:val="00A16A4A"/>
    <w:rsid w:val="00A21F9D"/>
    <w:rsid w:val="00A26F3D"/>
    <w:rsid w:val="00A27D2C"/>
    <w:rsid w:val="00A30B26"/>
    <w:rsid w:val="00A30B5F"/>
    <w:rsid w:val="00A320C2"/>
    <w:rsid w:val="00A37849"/>
    <w:rsid w:val="00A4048D"/>
    <w:rsid w:val="00A40DFE"/>
    <w:rsid w:val="00A444F3"/>
    <w:rsid w:val="00A458A7"/>
    <w:rsid w:val="00A479C2"/>
    <w:rsid w:val="00A55866"/>
    <w:rsid w:val="00A57739"/>
    <w:rsid w:val="00A57799"/>
    <w:rsid w:val="00A61FF1"/>
    <w:rsid w:val="00A62B77"/>
    <w:rsid w:val="00A64289"/>
    <w:rsid w:val="00A6568D"/>
    <w:rsid w:val="00A6653C"/>
    <w:rsid w:val="00A67F55"/>
    <w:rsid w:val="00A711AB"/>
    <w:rsid w:val="00A73320"/>
    <w:rsid w:val="00A7562C"/>
    <w:rsid w:val="00A757D5"/>
    <w:rsid w:val="00A75C83"/>
    <w:rsid w:val="00A760F9"/>
    <w:rsid w:val="00A82D08"/>
    <w:rsid w:val="00A85B58"/>
    <w:rsid w:val="00A8662F"/>
    <w:rsid w:val="00A8755E"/>
    <w:rsid w:val="00A94AEF"/>
    <w:rsid w:val="00A9700A"/>
    <w:rsid w:val="00AA09F2"/>
    <w:rsid w:val="00AA0D6E"/>
    <w:rsid w:val="00AB1054"/>
    <w:rsid w:val="00AB1DA1"/>
    <w:rsid w:val="00AB5A05"/>
    <w:rsid w:val="00AC069D"/>
    <w:rsid w:val="00AC0D86"/>
    <w:rsid w:val="00AC5456"/>
    <w:rsid w:val="00AD1428"/>
    <w:rsid w:val="00AD6437"/>
    <w:rsid w:val="00AD65E5"/>
    <w:rsid w:val="00AD697A"/>
    <w:rsid w:val="00AD754F"/>
    <w:rsid w:val="00AE061E"/>
    <w:rsid w:val="00AE1678"/>
    <w:rsid w:val="00AE2622"/>
    <w:rsid w:val="00AE2ED9"/>
    <w:rsid w:val="00AE5528"/>
    <w:rsid w:val="00AF10F4"/>
    <w:rsid w:val="00AF4326"/>
    <w:rsid w:val="00AF5CDE"/>
    <w:rsid w:val="00B008B3"/>
    <w:rsid w:val="00B020F9"/>
    <w:rsid w:val="00B03D3A"/>
    <w:rsid w:val="00B17134"/>
    <w:rsid w:val="00B17711"/>
    <w:rsid w:val="00B20017"/>
    <w:rsid w:val="00B20A6D"/>
    <w:rsid w:val="00B2681D"/>
    <w:rsid w:val="00B3117B"/>
    <w:rsid w:val="00B333DF"/>
    <w:rsid w:val="00B336B9"/>
    <w:rsid w:val="00B37F1A"/>
    <w:rsid w:val="00B45992"/>
    <w:rsid w:val="00B50C3F"/>
    <w:rsid w:val="00B547BF"/>
    <w:rsid w:val="00B54C93"/>
    <w:rsid w:val="00B60524"/>
    <w:rsid w:val="00B63414"/>
    <w:rsid w:val="00B66B39"/>
    <w:rsid w:val="00B72733"/>
    <w:rsid w:val="00B73643"/>
    <w:rsid w:val="00B83795"/>
    <w:rsid w:val="00B85921"/>
    <w:rsid w:val="00B91559"/>
    <w:rsid w:val="00B922A0"/>
    <w:rsid w:val="00BA40DE"/>
    <w:rsid w:val="00BB20D6"/>
    <w:rsid w:val="00BB3412"/>
    <w:rsid w:val="00BB4D1B"/>
    <w:rsid w:val="00BB6928"/>
    <w:rsid w:val="00BC4F1E"/>
    <w:rsid w:val="00BC5143"/>
    <w:rsid w:val="00BD0797"/>
    <w:rsid w:val="00BD0E65"/>
    <w:rsid w:val="00BD1497"/>
    <w:rsid w:val="00BD2DFE"/>
    <w:rsid w:val="00BD42C7"/>
    <w:rsid w:val="00BD7123"/>
    <w:rsid w:val="00BD75A9"/>
    <w:rsid w:val="00BE2ECB"/>
    <w:rsid w:val="00BE5F90"/>
    <w:rsid w:val="00BF266B"/>
    <w:rsid w:val="00C00D34"/>
    <w:rsid w:val="00C0589B"/>
    <w:rsid w:val="00C078F9"/>
    <w:rsid w:val="00C113BC"/>
    <w:rsid w:val="00C12BAA"/>
    <w:rsid w:val="00C164A0"/>
    <w:rsid w:val="00C205E5"/>
    <w:rsid w:val="00C23A6C"/>
    <w:rsid w:val="00C24C83"/>
    <w:rsid w:val="00C260E0"/>
    <w:rsid w:val="00C32CBF"/>
    <w:rsid w:val="00C342AF"/>
    <w:rsid w:val="00C35E94"/>
    <w:rsid w:val="00C35FD6"/>
    <w:rsid w:val="00C407C8"/>
    <w:rsid w:val="00C41158"/>
    <w:rsid w:val="00C43561"/>
    <w:rsid w:val="00C47F6C"/>
    <w:rsid w:val="00C501AE"/>
    <w:rsid w:val="00C50355"/>
    <w:rsid w:val="00C512CC"/>
    <w:rsid w:val="00C53DF2"/>
    <w:rsid w:val="00C54ADE"/>
    <w:rsid w:val="00C6059C"/>
    <w:rsid w:val="00C61A82"/>
    <w:rsid w:val="00C621C8"/>
    <w:rsid w:val="00C6451A"/>
    <w:rsid w:val="00C6488B"/>
    <w:rsid w:val="00C66375"/>
    <w:rsid w:val="00C66BD6"/>
    <w:rsid w:val="00C67104"/>
    <w:rsid w:val="00C677A9"/>
    <w:rsid w:val="00C72A47"/>
    <w:rsid w:val="00C73FBD"/>
    <w:rsid w:val="00C744F8"/>
    <w:rsid w:val="00C76E93"/>
    <w:rsid w:val="00C801D0"/>
    <w:rsid w:val="00C802FD"/>
    <w:rsid w:val="00C812D3"/>
    <w:rsid w:val="00C82F1E"/>
    <w:rsid w:val="00C84243"/>
    <w:rsid w:val="00C91997"/>
    <w:rsid w:val="00C91A0A"/>
    <w:rsid w:val="00C92F27"/>
    <w:rsid w:val="00C94DBD"/>
    <w:rsid w:val="00C95903"/>
    <w:rsid w:val="00CA28F3"/>
    <w:rsid w:val="00CA3680"/>
    <w:rsid w:val="00CA4B03"/>
    <w:rsid w:val="00CA4ECA"/>
    <w:rsid w:val="00CB00FB"/>
    <w:rsid w:val="00CB0D4C"/>
    <w:rsid w:val="00CB1F6C"/>
    <w:rsid w:val="00CB43FA"/>
    <w:rsid w:val="00CB60BD"/>
    <w:rsid w:val="00CC0457"/>
    <w:rsid w:val="00CC371A"/>
    <w:rsid w:val="00CC5082"/>
    <w:rsid w:val="00CC6306"/>
    <w:rsid w:val="00CC67DF"/>
    <w:rsid w:val="00CC7CF8"/>
    <w:rsid w:val="00CD32D9"/>
    <w:rsid w:val="00CD3E7C"/>
    <w:rsid w:val="00CD6A10"/>
    <w:rsid w:val="00CD71F7"/>
    <w:rsid w:val="00CE1538"/>
    <w:rsid w:val="00CE3608"/>
    <w:rsid w:val="00CE5FB0"/>
    <w:rsid w:val="00CE65B2"/>
    <w:rsid w:val="00CF37B7"/>
    <w:rsid w:val="00D01DA5"/>
    <w:rsid w:val="00D0289A"/>
    <w:rsid w:val="00D04321"/>
    <w:rsid w:val="00D05485"/>
    <w:rsid w:val="00D122B6"/>
    <w:rsid w:val="00D17D48"/>
    <w:rsid w:val="00D20D4F"/>
    <w:rsid w:val="00D22B42"/>
    <w:rsid w:val="00D26941"/>
    <w:rsid w:val="00D30940"/>
    <w:rsid w:val="00D32088"/>
    <w:rsid w:val="00D325DF"/>
    <w:rsid w:val="00D34A15"/>
    <w:rsid w:val="00D364A2"/>
    <w:rsid w:val="00D4026B"/>
    <w:rsid w:val="00D42E06"/>
    <w:rsid w:val="00D43A9A"/>
    <w:rsid w:val="00D43EB9"/>
    <w:rsid w:val="00D477CD"/>
    <w:rsid w:val="00D5459C"/>
    <w:rsid w:val="00D57666"/>
    <w:rsid w:val="00D57EFB"/>
    <w:rsid w:val="00D63D29"/>
    <w:rsid w:val="00D75A5C"/>
    <w:rsid w:val="00D75CF1"/>
    <w:rsid w:val="00D81EA9"/>
    <w:rsid w:val="00D84FCD"/>
    <w:rsid w:val="00D91784"/>
    <w:rsid w:val="00D917CF"/>
    <w:rsid w:val="00D91A4E"/>
    <w:rsid w:val="00D923A0"/>
    <w:rsid w:val="00D93BF5"/>
    <w:rsid w:val="00D93FAC"/>
    <w:rsid w:val="00D9587D"/>
    <w:rsid w:val="00D95EB4"/>
    <w:rsid w:val="00DA122E"/>
    <w:rsid w:val="00DA1E6B"/>
    <w:rsid w:val="00DA714D"/>
    <w:rsid w:val="00DB1A79"/>
    <w:rsid w:val="00DB3C7E"/>
    <w:rsid w:val="00DB5924"/>
    <w:rsid w:val="00DB6B6C"/>
    <w:rsid w:val="00DB7965"/>
    <w:rsid w:val="00DB7D71"/>
    <w:rsid w:val="00DB7FA3"/>
    <w:rsid w:val="00DC185B"/>
    <w:rsid w:val="00DD2FAD"/>
    <w:rsid w:val="00DD4D4E"/>
    <w:rsid w:val="00DE392C"/>
    <w:rsid w:val="00DE39D5"/>
    <w:rsid w:val="00DE6BD6"/>
    <w:rsid w:val="00DE6E0D"/>
    <w:rsid w:val="00DF00D6"/>
    <w:rsid w:val="00DF46AD"/>
    <w:rsid w:val="00DF6578"/>
    <w:rsid w:val="00DF75D7"/>
    <w:rsid w:val="00DF7BBC"/>
    <w:rsid w:val="00E01E9D"/>
    <w:rsid w:val="00E037E8"/>
    <w:rsid w:val="00E11812"/>
    <w:rsid w:val="00E1421A"/>
    <w:rsid w:val="00E168B3"/>
    <w:rsid w:val="00E2303A"/>
    <w:rsid w:val="00E24CF7"/>
    <w:rsid w:val="00E24E0F"/>
    <w:rsid w:val="00E26617"/>
    <w:rsid w:val="00E27A36"/>
    <w:rsid w:val="00E3000B"/>
    <w:rsid w:val="00E34597"/>
    <w:rsid w:val="00E34B40"/>
    <w:rsid w:val="00E35D6E"/>
    <w:rsid w:val="00E36E08"/>
    <w:rsid w:val="00E376CE"/>
    <w:rsid w:val="00E406A7"/>
    <w:rsid w:val="00E42D1E"/>
    <w:rsid w:val="00E475D7"/>
    <w:rsid w:val="00E47B7A"/>
    <w:rsid w:val="00E562DC"/>
    <w:rsid w:val="00E63937"/>
    <w:rsid w:val="00E64008"/>
    <w:rsid w:val="00E66734"/>
    <w:rsid w:val="00E73943"/>
    <w:rsid w:val="00E73A29"/>
    <w:rsid w:val="00E74066"/>
    <w:rsid w:val="00E766C7"/>
    <w:rsid w:val="00E81954"/>
    <w:rsid w:val="00E8317B"/>
    <w:rsid w:val="00E84291"/>
    <w:rsid w:val="00E854CE"/>
    <w:rsid w:val="00E907F1"/>
    <w:rsid w:val="00E94CDE"/>
    <w:rsid w:val="00E960AC"/>
    <w:rsid w:val="00EA38D1"/>
    <w:rsid w:val="00EA42F9"/>
    <w:rsid w:val="00EB00E7"/>
    <w:rsid w:val="00EB17D6"/>
    <w:rsid w:val="00EB2062"/>
    <w:rsid w:val="00EB32D3"/>
    <w:rsid w:val="00EB65B7"/>
    <w:rsid w:val="00EC093E"/>
    <w:rsid w:val="00EC0D9E"/>
    <w:rsid w:val="00EC142A"/>
    <w:rsid w:val="00EC23F8"/>
    <w:rsid w:val="00EC528A"/>
    <w:rsid w:val="00ED4100"/>
    <w:rsid w:val="00ED6114"/>
    <w:rsid w:val="00EE0520"/>
    <w:rsid w:val="00EE5339"/>
    <w:rsid w:val="00EE6056"/>
    <w:rsid w:val="00EE6CC6"/>
    <w:rsid w:val="00EF03C5"/>
    <w:rsid w:val="00EF05C3"/>
    <w:rsid w:val="00EF0691"/>
    <w:rsid w:val="00EF2269"/>
    <w:rsid w:val="00EF28E8"/>
    <w:rsid w:val="00EF52AE"/>
    <w:rsid w:val="00EF79CE"/>
    <w:rsid w:val="00F053A4"/>
    <w:rsid w:val="00F05C88"/>
    <w:rsid w:val="00F11255"/>
    <w:rsid w:val="00F124E0"/>
    <w:rsid w:val="00F15946"/>
    <w:rsid w:val="00F17985"/>
    <w:rsid w:val="00F208FE"/>
    <w:rsid w:val="00F21DBA"/>
    <w:rsid w:val="00F23D8B"/>
    <w:rsid w:val="00F27AF7"/>
    <w:rsid w:val="00F3515D"/>
    <w:rsid w:val="00F352E6"/>
    <w:rsid w:val="00F37731"/>
    <w:rsid w:val="00F37B82"/>
    <w:rsid w:val="00F41E50"/>
    <w:rsid w:val="00F477A5"/>
    <w:rsid w:val="00F478F0"/>
    <w:rsid w:val="00F5342E"/>
    <w:rsid w:val="00F545EB"/>
    <w:rsid w:val="00F546FE"/>
    <w:rsid w:val="00F55032"/>
    <w:rsid w:val="00F64196"/>
    <w:rsid w:val="00F65467"/>
    <w:rsid w:val="00F72008"/>
    <w:rsid w:val="00F72107"/>
    <w:rsid w:val="00F734C6"/>
    <w:rsid w:val="00F73A59"/>
    <w:rsid w:val="00F77AFD"/>
    <w:rsid w:val="00F847D5"/>
    <w:rsid w:val="00F86609"/>
    <w:rsid w:val="00F875B5"/>
    <w:rsid w:val="00F900ED"/>
    <w:rsid w:val="00F94A05"/>
    <w:rsid w:val="00FA1313"/>
    <w:rsid w:val="00FA1935"/>
    <w:rsid w:val="00FA1D2A"/>
    <w:rsid w:val="00FA2904"/>
    <w:rsid w:val="00FA3D0D"/>
    <w:rsid w:val="00FA5FE2"/>
    <w:rsid w:val="00FA7A36"/>
    <w:rsid w:val="00FB0184"/>
    <w:rsid w:val="00FB0FCF"/>
    <w:rsid w:val="00FB49C9"/>
    <w:rsid w:val="00FB73B1"/>
    <w:rsid w:val="00FC0176"/>
    <w:rsid w:val="00FC0EC2"/>
    <w:rsid w:val="00FC27C3"/>
    <w:rsid w:val="00FC5534"/>
    <w:rsid w:val="00FC56E5"/>
    <w:rsid w:val="00FC649A"/>
    <w:rsid w:val="00FD4F62"/>
    <w:rsid w:val="00FD5C7C"/>
    <w:rsid w:val="00FD6000"/>
    <w:rsid w:val="00FE17B0"/>
    <w:rsid w:val="00FE1C9B"/>
    <w:rsid w:val="00FE6510"/>
    <w:rsid w:val="00FE7DBC"/>
    <w:rsid w:val="00FF0DCD"/>
    <w:rsid w:val="00FF2BEF"/>
    <w:rsid w:val="00FF31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6625"/>
    <o:shapelayout v:ext="edit">
      <o:idmap v:ext="edit" data="1"/>
    </o:shapelayout>
  </w:shapeDefaults>
  <w:decimalSymbol w:val="."/>
  <w:listSeparator w:val=","/>
  <w14:docId w14:val="4090F126"/>
  <w15:chartTrackingRefBased/>
  <w15:docId w15:val="{382F7C32-8B40-473D-BF6A-72480B142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240" w:after="60"/>
      <w:jc w:val="center"/>
      <w:outlineLvl w:val="0"/>
    </w:pPr>
    <w:rPr>
      <w:rFonts w:ascii="Arial" w:hAnsi="Arial"/>
      <w:b/>
      <w:kern w:val="28"/>
      <w:sz w:val="24"/>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9">
    <w:name w:val="heading 9"/>
    <w:basedOn w:val="Normal"/>
    <w:next w:val="Normal"/>
    <w:qFormat/>
    <w:p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rPr>
      <w:rFonts w:ascii="Courier New" w:hAnsi="Courier New"/>
      <w:sz w:val="22"/>
    </w:rPr>
  </w:style>
  <w:style w:type="paragraph" w:styleId="TOC1">
    <w:name w:val="toc 1"/>
    <w:basedOn w:val="Normal"/>
    <w:next w:val="Normal"/>
    <w:autoRedefine/>
    <w:uiPriority w:val="39"/>
    <w:rsid w:val="00AF4326"/>
    <w:pPr>
      <w:spacing w:before="240" w:after="120"/>
    </w:pPr>
    <w:rPr>
      <w:rFonts w:ascii="Arial" w:hAnsi="Arial"/>
      <w:b/>
      <w:sz w:val="22"/>
    </w:rPr>
  </w:style>
  <w:style w:type="paragraph" w:styleId="TOC2">
    <w:name w:val="toc 2"/>
    <w:basedOn w:val="Normal"/>
    <w:next w:val="Normal"/>
    <w:autoRedefine/>
    <w:semiHidden/>
    <w:pPr>
      <w:spacing w:before="120"/>
      <w:ind w:left="200"/>
    </w:pPr>
    <w:rPr>
      <w:i/>
    </w:r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pPr>
      <w:ind w:right="58"/>
      <w:jc w:val="both"/>
    </w:pPr>
    <w:rPr>
      <w:rFonts w:ascii="Arial" w:hAnsi="Arial"/>
      <w:sz w:val="22"/>
    </w:rPr>
  </w:style>
  <w:style w:type="paragraph" w:styleId="BalloonText">
    <w:name w:val="Balloon Text"/>
    <w:basedOn w:val="Normal"/>
    <w:semiHidden/>
    <w:rsid w:val="002F13C4"/>
    <w:rPr>
      <w:rFonts w:ascii="Tahoma" w:hAnsi="Tahoma" w:cs="Tahoma"/>
      <w:sz w:val="16"/>
      <w:szCs w:val="16"/>
    </w:rPr>
  </w:style>
  <w:style w:type="character" w:styleId="Strong">
    <w:name w:val="Strong"/>
    <w:qFormat/>
    <w:rsid w:val="0085138A"/>
    <w:rPr>
      <w:b/>
      <w:bCs/>
    </w:rPr>
  </w:style>
  <w:style w:type="table" w:styleId="TableGrid">
    <w:name w:val="Table Grid"/>
    <w:basedOn w:val="TableNormal"/>
    <w:uiPriority w:val="59"/>
    <w:rsid w:val="009108A8"/>
    <w:rPr>
      <w:rFonts w:ascii="Arial" w:eastAsia="Calibri"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A479C2"/>
    <w:rPr>
      <w:sz w:val="16"/>
      <w:szCs w:val="16"/>
    </w:rPr>
  </w:style>
  <w:style w:type="paragraph" w:styleId="CommentText">
    <w:name w:val="annotation text"/>
    <w:basedOn w:val="Normal"/>
    <w:link w:val="CommentTextChar"/>
    <w:rsid w:val="00A479C2"/>
  </w:style>
  <w:style w:type="character" w:customStyle="1" w:styleId="CommentTextChar">
    <w:name w:val="Comment Text Char"/>
    <w:basedOn w:val="DefaultParagraphFont"/>
    <w:link w:val="CommentText"/>
    <w:rsid w:val="00A479C2"/>
  </w:style>
  <w:style w:type="paragraph" w:styleId="CommentSubject">
    <w:name w:val="annotation subject"/>
    <w:basedOn w:val="CommentText"/>
    <w:next w:val="CommentText"/>
    <w:link w:val="CommentSubjectChar"/>
    <w:rsid w:val="00A479C2"/>
    <w:rPr>
      <w:b/>
      <w:bCs/>
    </w:rPr>
  </w:style>
  <w:style w:type="character" w:customStyle="1" w:styleId="CommentSubjectChar">
    <w:name w:val="Comment Subject Char"/>
    <w:link w:val="CommentSubject"/>
    <w:rsid w:val="00A479C2"/>
    <w:rPr>
      <w:b/>
      <w:bCs/>
    </w:rPr>
  </w:style>
  <w:style w:type="paragraph" w:styleId="Revision">
    <w:name w:val="Revision"/>
    <w:hidden/>
    <w:uiPriority w:val="99"/>
    <w:semiHidden/>
    <w:rsid w:val="00A8662F"/>
  </w:style>
  <w:style w:type="paragraph" w:styleId="NormalWeb">
    <w:name w:val="Normal (Web)"/>
    <w:basedOn w:val="Normal"/>
    <w:uiPriority w:val="99"/>
    <w:unhideWhenUsed/>
    <w:rsid w:val="00871F94"/>
    <w:pPr>
      <w:spacing w:before="100" w:beforeAutospacing="1" w:after="100" w:afterAutospacing="1"/>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660729">
      <w:bodyDiv w:val="1"/>
      <w:marLeft w:val="63"/>
      <w:marRight w:val="63"/>
      <w:marTop w:val="63"/>
      <w:marBottom w:val="16"/>
      <w:divBdr>
        <w:top w:val="none" w:sz="0" w:space="0" w:color="auto"/>
        <w:left w:val="none" w:sz="0" w:space="0" w:color="auto"/>
        <w:bottom w:val="none" w:sz="0" w:space="0" w:color="auto"/>
        <w:right w:val="none" w:sz="0" w:space="0" w:color="auto"/>
      </w:divBdr>
    </w:div>
    <w:div w:id="1258638433">
      <w:bodyDiv w:val="1"/>
      <w:marLeft w:val="0"/>
      <w:marRight w:val="0"/>
      <w:marTop w:val="0"/>
      <w:marBottom w:val="0"/>
      <w:divBdr>
        <w:top w:val="none" w:sz="0" w:space="0" w:color="auto"/>
        <w:left w:val="none" w:sz="0" w:space="0" w:color="auto"/>
        <w:bottom w:val="none" w:sz="0" w:space="0" w:color="auto"/>
        <w:right w:val="none" w:sz="0" w:space="0" w:color="auto"/>
      </w:divBdr>
    </w:div>
    <w:div w:id="1509448105">
      <w:bodyDiv w:val="1"/>
      <w:marLeft w:val="32"/>
      <w:marRight w:val="0"/>
      <w:marTop w:val="32"/>
      <w:marBottom w:val="0"/>
      <w:divBdr>
        <w:top w:val="none" w:sz="0" w:space="0" w:color="auto"/>
        <w:left w:val="none" w:sz="0" w:space="0" w:color="auto"/>
        <w:bottom w:val="none" w:sz="0" w:space="0" w:color="auto"/>
        <w:right w:val="none" w:sz="0" w:space="0" w:color="auto"/>
      </w:divBdr>
      <w:divsChild>
        <w:div w:id="472915165">
          <w:marLeft w:val="0"/>
          <w:marRight w:val="0"/>
          <w:marTop w:val="0"/>
          <w:marBottom w:val="0"/>
          <w:divBdr>
            <w:top w:val="none" w:sz="0" w:space="0" w:color="auto"/>
            <w:left w:val="none" w:sz="0" w:space="0" w:color="auto"/>
            <w:bottom w:val="none" w:sz="0" w:space="0" w:color="auto"/>
            <w:right w:val="none" w:sz="0" w:space="0" w:color="auto"/>
          </w:divBdr>
        </w:div>
      </w:divsChild>
    </w:div>
    <w:div w:id="1730424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4D36D9-237E-4F9E-865B-C3E9DF4AE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11</Pages>
  <Words>3206</Words>
  <Characters>18286</Characters>
  <Application>Microsoft Office Word</Application>
  <DocSecurity>0</DocSecurity>
  <Lines>522</Lines>
  <Paragraphs>265</Paragraphs>
  <ScaleCrop>false</ScaleCrop>
  <HeadingPairs>
    <vt:vector size="2" baseType="variant">
      <vt:variant>
        <vt:lpstr>Title</vt:lpstr>
      </vt:variant>
      <vt:variant>
        <vt:i4>1</vt:i4>
      </vt:variant>
    </vt:vector>
  </HeadingPairs>
  <TitlesOfParts>
    <vt:vector size="1" baseType="lpstr">
      <vt:lpstr>ROP Template for Staff Report</vt:lpstr>
    </vt:vector>
  </TitlesOfParts>
  <Manager>HOLLENBACHH@michigan.gov</Manager>
  <Company>MDEQ-AQD</Company>
  <LinksUpToDate>false</LinksUpToDate>
  <CharactersWithSpaces>21227</CharactersWithSpaces>
  <SharedDoc>false</SharedDoc>
  <HyperlinkBase>484005</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ROP Template for Staff Report</dc:title>
  <dc:subject/>
  <dc:creator>Puite, Tammie (EGLE)</dc:creator>
  <cp:keywords>AQD-AIR-ROP-TITLE V, Staff Report</cp:keywords>
  <dc:description>SharePoint Program Category: ROP Related Templates</dc:description>
  <cp:lastModifiedBy>Orent, Kelly (EGLE)</cp:lastModifiedBy>
  <cp:revision>14</cp:revision>
  <cp:lastPrinted>2021-06-03T15:54:00Z</cp:lastPrinted>
  <dcterms:created xsi:type="dcterms:W3CDTF">2022-03-15T18:36:00Z</dcterms:created>
  <dcterms:modified xsi:type="dcterms:W3CDTF">2022-06-01T18:41:00Z</dcterms:modified>
  <cp:category>Permits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46dfe0-534f-4c95-815c-5b1af86b9823_Enabled">
    <vt:lpwstr>true</vt:lpwstr>
  </property>
  <property fmtid="{D5CDD505-2E9C-101B-9397-08002B2CF9AE}" pid="3" name="MSIP_Label_2f46dfe0-534f-4c95-815c-5b1af86b9823_SetDate">
    <vt:lpwstr>2021-04-13T11:58:15Z</vt:lpwstr>
  </property>
  <property fmtid="{D5CDD505-2E9C-101B-9397-08002B2CF9AE}" pid="4" name="MSIP_Label_2f46dfe0-534f-4c95-815c-5b1af86b9823_Method">
    <vt:lpwstr>Privileged</vt:lpwstr>
  </property>
  <property fmtid="{D5CDD505-2E9C-101B-9397-08002B2CF9AE}" pid="5" name="MSIP_Label_2f46dfe0-534f-4c95-815c-5b1af86b9823_Name">
    <vt:lpwstr>2f46dfe0-534f-4c95-815c-5b1af86b9823</vt:lpwstr>
  </property>
  <property fmtid="{D5CDD505-2E9C-101B-9397-08002B2CF9AE}" pid="6" name="MSIP_Label_2f46dfe0-534f-4c95-815c-5b1af86b9823_SiteId">
    <vt:lpwstr>d5fb7087-3777-42ad-966a-892ef47225d1</vt:lpwstr>
  </property>
  <property fmtid="{D5CDD505-2E9C-101B-9397-08002B2CF9AE}" pid="7" name="MSIP_Label_2f46dfe0-534f-4c95-815c-5b1af86b9823_ActionId">
    <vt:lpwstr>d4d0db27-d80d-44c4-9f6f-2f9f0e3c6792</vt:lpwstr>
  </property>
  <property fmtid="{D5CDD505-2E9C-101B-9397-08002B2CF9AE}" pid="8" name="MSIP_Label_2f46dfe0-534f-4c95-815c-5b1af86b9823_ContentBits">
    <vt:lpwstr>0</vt:lpwstr>
  </property>
</Properties>
</file>