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850"/>
        <w:gridCol w:w="2160"/>
      </w:tblGrid>
      <w:tr w:rsidR="00EB7C2A" w14:paraId="0F7846B0" w14:textId="77777777" w:rsidTr="00395DCA">
        <w:tc>
          <w:tcPr>
            <w:tcW w:w="2250" w:type="dxa"/>
          </w:tcPr>
          <w:p w14:paraId="2F2B09B1" w14:textId="77777777" w:rsidR="00EB7C2A" w:rsidRDefault="00EB7C2A" w:rsidP="00395DCA">
            <w:pPr>
              <w:jc w:val="center"/>
              <w:rPr>
                <w:rFonts w:ascii="Arial" w:hAnsi="Arial"/>
                <w:sz w:val="16"/>
              </w:rPr>
            </w:pPr>
          </w:p>
        </w:tc>
        <w:tc>
          <w:tcPr>
            <w:tcW w:w="5850" w:type="dxa"/>
          </w:tcPr>
          <w:p w14:paraId="211F99D4" w14:textId="77777777" w:rsidR="00EB7C2A" w:rsidRDefault="00EB7C2A" w:rsidP="00395DCA">
            <w:pPr>
              <w:ind w:left="-108" w:right="-140"/>
              <w:jc w:val="center"/>
              <w:rPr>
                <w:rFonts w:ascii="Arial" w:hAnsi="Arial"/>
              </w:rPr>
            </w:pPr>
            <w:r>
              <w:rPr>
                <w:rFonts w:ascii="Arial" w:hAnsi="Arial"/>
              </w:rPr>
              <w:t>Michigan Department of Environment, Great Lakes, and Energy</w:t>
            </w:r>
          </w:p>
          <w:p w14:paraId="545D1B47" w14:textId="77777777" w:rsidR="00EB7C2A" w:rsidRDefault="00EB7C2A" w:rsidP="00395DCA">
            <w:pPr>
              <w:jc w:val="center"/>
              <w:rPr>
                <w:rFonts w:ascii="Arial" w:hAnsi="Arial"/>
                <w:sz w:val="16"/>
              </w:rPr>
            </w:pPr>
            <w:r>
              <w:rPr>
                <w:rFonts w:ascii="Arial" w:hAnsi="Arial"/>
              </w:rPr>
              <w:t>Air Quality Division</w:t>
            </w:r>
          </w:p>
        </w:tc>
        <w:tc>
          <w:tcPr>
            <w:tcW w:w="2160" w:type="dxa"/>
          </w:tcPr>
          <w:p w14:paraId="12EC54A7" w14:textId="77777777" w:rsidR="00EB7C2A" w:rsidRDefault="00EB7C2A" w:rsidP="00395DCA">
            <w:pPr>
              <w:jc w:val="center"/>
              <w:rPr>
                <w:rFonts w:ascii="Arial" w:hAnsi="Arial"/>
                <w:b/>
                <w:sz w:val="24"/>
              </w:rPr>
            </w:pPr>
          </w:p>
        </w:tc>
      </w:tr>
      <w:tr w:rsidR="00EB7C2A" w14:paraId="653FD61E" w14:textId="77777777" w:rsidTr="00395DCA">
        <w:trPr>
          <w:cantSplit/>
          <w:trHeight w:val="146"/>
        </w:trPr>
        <w:tc>
          <w:tcPr>
            <w:tcW w:w="2250" w:type="dxa"/>
          </w:tcPr>
          <w:p w14:paraId="143C9460" w14:textId="77777777" w:rsidR="00EB7C2A" w:rsidRPr="00DB5924" w:rsidRDefault="00EB7C2A" w:rsidP="00395DCA">
            <w:pPr>
              <w:pStyle w:val="Header"/>
              <w:jc w:val="center"/>
              <w:rPr>
                <w:rFonts w:ascii="Arial" w:hAnsi="Arial"/>
                <w:b/>
                <w:sz w:val="16"/>
              </w:rPr>
            </w:pPr>
            <w:r w:rsidRPr="00DB5924">
              <w:rPr>
                <w:rFonts w:ascii="Arial" w:hAnsi="Arial"/>
                <w:b/>
                <w:sz w:val="16"/>
              </w:rPr>
              <w:t>State Registration Number</w:t>
            </w:r>
          </w:p>
        </w:tc>
        <w:tc>
          <w:tcPr>
            <w:tcW w:w="5850" w:type="dxa"/>
          </w:tcPr>
          <w:p w14:paraId="7314D075" w14:textId="77777777" w:rsidR="00EB7C2A" w:rsidRDefault="00EB7C2A" w:rsidP="00395DCA">
            <w:pPr>
              <w:pStyle w:val="Header"/>
              <w:jc w:val="center"/>
              <w:rPr>
                <w:rFonts w:ascii="Arial" w:hAnsi="Arial"/>
                <w:b/>
                <w:sz w:val="28"/>
              </w:rPr>
            </w:pPr>
            <w:r>
              <w:rPr>
                <w:rFonts w:ascii="Arial" w:hAnsi="Arial"/>
                <w:b/>
                <w:sz w:val="28"/>
              </w:rPr>
              <w:t>RENEWABLE OPERATING PERMIT</w:t>
            </w:r>
          </w:p>
        </w:tc>
        <w:tc>
          <w:tcPr>
            <w:tcW w:w="2160" w:type="dxa"/>
          </w:tcPr>
          <w:p w14:paraId="008E1171" w14:textId="77777777" w:rsidR="00EB7C2A" w:rsidRPr="00DB5924" w:rsidRDefault="00EB7C2A" w:rsidP="00395DCA">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B7C2A" w14:paraId="01AB5EA9" w14:textId="77777777" w:rsidTr="00395DCA">
        <w:trPr>
          <w:cantSplit/>
          <w:trHeight w:val="145"/>
        </w:trPr>
        <w:tc>
          <w:tcPr>
            <w:tcW w:w="2250" w:type="dxa"/>
          </w:tcPr>
          <w:p w14:paraId="5D063455" w14:textId="2B3BFA35" w:rsidR="00EB7C2A" w:rsidRPr="00910FEA" w:rsidRDefault="00EB7C2A" w:rsidP="00395DCA">
            <w:pPr>
              <w:pStyle w:val="Header"/>
              <w:jc w:val="center"/>
              <w:rPr>
                <w:rFonts w:ascii="Arial" w:hAnsi="Arial"/>
                <w:sz w:val="22"/>
                <w:szCs w:val="22"/>
              </w:rPr>
            </w:pPr>
            <w:r>
              <w:rPr>
                <w:rFonts w:ascii="Arial" w:hAnsi="Arial"/>
                <w:sz w:val="22"/>
              </w:rPr>
              <w:t>N2804</w:t>
            </w:r>
          </w:p>
        </w:tc>
        <w:tc>
          <w:tcPr>
            <w:tcW w:w="5850" w:type="dxa"/>
          </w:tcPr>
          <w:p w14:paraId="52129AB6" w14:textId="77777777" w:rsidR="00EB7C2A" w:rsidRPr="00E406A7" w:rsidRDefault="00EB7C2A" w:rsidP="00395DCA">
            <w:pPr>
              <w:jc w:val="center"/>
              <w:rPr>
                <w:rFonts w:ascii="Arial" w:hAnsi="Arial"/>
                <w:b/>
                <w:sz w:val="28"/>
                <w:szCs w:val="28"/>
              </w:rPr>
            </w:pPr>
            <w:r w:rsidRPr="00E406A7">
              <w:rPr>
                <w:rFonts w:ascii="Arial" w:hAnsi="Arial"/>
                <w:b/>
                <w:sz w:val="28"/>
                <w:szCs w:val="28"/>
              </w:rPr>
              <w:t>STAFF REPORT</w:t>
            </w:r>
          </w:p>
        </w:tc>
        <w:tc>
          <w:tcPr>
            <w:tcW w:w="2160" w:type="dxa"/>
          </w:tcPr>
          <w:p w14:paraId="2EC61F4B" w14:textId="16AB19BB" w:rsidR="00EB7C2A" w:rsidRPr="00910FEA" w:rsidRDefault="00EB7C2A" w:rsidP="00395DCA">
            <w:pPr>
              <w:pStyle w:val="Header"/>
              <w:jc w:val="center"/>
              <w:rPr>
                <w:rFonts w:ascii="Arial" w:hAnsi="Arial"/>
                <w:sz w:val="22"/>
                <w:szCs w:val="22"/>
              </w:rPr>
            </w:pPr>
            <w:r>
              <w:rPr>
                <w:rFonts w:ascii="Arial" w:hAnsi="Arial"/>
                <w:sz w:val="22"/>
                <w:szCs w:val="22"/>
              </w:rPr>
              <w:t>MI-ROP-N2804-20</w:t>
            </w:r>
            <w:r w:rsidR="001931AB">
              <w:rPr>
                <w:rFonts w:ascii="Arial" w:hAnsi="Arial"/>
                <w:sz w:val="22"/>
                <w:szCs w:val="22"/>
              </w:rPr>
              <w:t>20</w:t>
            </w:r>
            <w:r w:rsidR="00070BEB">
              <w:rPr>
                <w:rFonts w:ascii="Arial" w:hAnsi="Arial"/>
                <w:sz w:val="22"/>
                <w:szCs w:val="22"/>
              </w:rPr>
              <w:t>a</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Pr="00910FEA">
              <w:rPr>
                <w:rFonts w:ascii="Arial" w:hAnsi="Arial"/>
                <w:sz w:val="22"/>
                <w:szCs w:val="22"/>
              </w:rPr>
              <w:instrText xml:space="preserve"> FORMTEXT </w:instrText>
            </w:r>
            <w:r w:rsidR="00BE0F8F">
              <w:rPr>
                <w:rFonts w:ascii="Arial" w:hAnsi="Arial"/>
                <w:sz w:val="22"/>
                <w:szCs w:val="22"/>
              </w:rPr>
            </w:r>
            <w:r w:rsidR="00BE0F8F">
              <w:rPr>
                <w:rFonts w:ascii="Arial" w:hAnsi="Arial"/>
                <w:sz w:val="22"/>
                <w:szCs w:val="22"/>
              </w:rPr>
              <w:fldChar w:fldCharType="separate"/>
            </w:r>
            <w:r w:rsidRPr="00910FEA">
              <w:rPr>
                <w:rFonts w:ascii="Arial" w:hAnsi="Arial"/>
                <w:sz w:val="22"/>
                <w:szCs w:val="22"/>
              </w:rPr>
              <w:fldChar w:fldCharType="end"/>
            </w:r>
            <w:bookmarkEnd w:id="0"/>
          </w:p>
        </w:tc>
      </w:tr>
    </w:tbl>
    <w:p w14:paraId="7EDC45CB" w14:textId="77777777" w:rsidR="00AF4326" w:rsidRPr="002A0351" w:rsidRDefault="00AF4326">
      <w:pPr>
        <w:rPr>
          <w:rFonts w:ascii="Arial" w:hAnsi="Arial"/>
          <w:color w:val="000000"/>
          <w:sz w:val="22"/>
          <w:szCs w:val="22"/>
        </w:rPr>
      </w:pPr>
    </w:p>
    <w:p w14:paraId="636E6A84" w14:textId="77777777" w:rsidR="00AF4326" w:rsidRPr="002A0351" w:rsidRDefault="00AF4326">
      <w:pPr>
        <w:jc w:val="center"/>
        <w:rPr>
          <w:rFonts w:ascii="Arial" w:hAnsi="Arial"/>
          <w:sz w:val="22"/>
          <w:szCs w:val="22"/>
        </w:rPr>
      </w:pPr>
    </w:p>
    <w:p w14:paraId="1DF927D7" w14:textId="77777777" w:rsidR="00F433C7" w:rsidRPr="002A0351" w:rsidRDefault="004B4AA6">
      <w:pPr>
        <w:jc w:val="center"/>
        <w:rPr>
          <w:rFonts w:ascii="Arial" w:hAnsi="Arial"/>
          <w:b/>
          <w:noProof/>
          <w:sz w:val="22"/>
          <w:szCs w:val="22"/>
        </w:rPr>
      </w:pPr>
      <w:bookmarkStart w:id="1" w:name="Text40"/>
      <w:r w:rsidRPr="002A0351">
        <w:rPr>
          <w:rFonts w:ascii="Arial" w:hAnsi="Arial"/>
          <w:b/>
          <w:noProof/>
          <w:sz w:val="22"/>
          <w:szCs w:val="22"/>
        </w:rPr>
        <w:t xml:space="preserve">Central Sanitary </w:t>
      </w:r>
      <w:r w:rsidR="00F433C7" w:rsidRPr="002A0351">
        <w:rPr>
          <w:rFonts w:ascii="Arial" w:hAnsi="Arial"/>
          <w:b/>
          <w:noProof/>
          <w:sz w:val="22"/>
          <w:szCs w:val="22"/>
        </w:rPr>
        <w:t xml:space="preserve">Landfill </w:t>
      </w:r>
    </w:p>
    <w:p w14:paraId="7A7A2D6E" w14:textId="77777777" w:rsidR="00F433C7" w:rsidRPr="002A0351" w:rsidRDefault="00F433C7">
      <w:pPr>
        <w:jc w:val="center"/>
        <w:rPr>
          <w:rFonts w:ascii="Arial" w:hAnsi="Arial"/>
          <w:b/>
          <w:noProof/>
          <w:sz w:val="22"/>
          <w:szCs w:val="22"/>
        </w:rPr>
      </w:pPr>
      <w:r w:rsidRPr="002A0351">
        <w:rPr>
          <w:rFonts w:ascii="Arial" w:hAnsi="Arial"/>
          <w:b/>
          <w:noProof/>
          <w:sz w:val="22"/>
          <w:szCs w:val="22"/>
        </w:rPr>
        <w:t xml:space="preserve">and </w:t>
      </w:r>
    </w:p>
    <w:bookmarkEnd w:id="1"/>
    <w:p w14:paraId="3C2DDC5B" w14:textId="77777777" w:rsidR="00AF4326" w:rsidRPr="002A0351" w:rsidRDefault="004B4AA6" w:rsidP="004B4AA6">
      <w:pPr>
        <w:jc w:val="center"/>
        <w:rPr>
          <w:rFonts w:ascii="Arial" w:hAnsi="Arial"/>
          <w:sz w:val="22"/>
          <w:szCs w:val="22"/>
        </w:rPr>
      </w:pPr>
      <w:r w:rsidRPr="002A0351">
        <w:rPr>
          <w:rFonts w:ascii="Arial" w:hAnsi="Arial"/>
          <w:b/>
          <w:noProof/>
          <w:sz w:val="22"/>
          <w:szCs w:val="22"/>
        </w:rPr>
        <w:t>North American Natural Resources, Inc. – Central Generating Facility</w:t>
      </w:r>
    </w:p>
    <w:p w14:paraId="466B7197" w14:textId="77777777" w:rsidR="00AF4326" w:rsidRPr="002A0351" w:rsidRDefault="00AF4326">
      <w:pPr>
        <w:jc w:val="center"/>
        <w:rPr>
          <w:rFonts w:ascii="Arial" w:hAnsi="Arial"/>
          <w:sz w:val="22"/>
          <w:szCs w:val="22"/>
        </w:rPr>
      </w:pPr>
    </w:p>
    <w:p w14:paraId="22F1823A" w14:textId="77777777" w:rsidR="00AF4326" w:rsidRPr="002A0351" w:rsidRDefault="00AF4326">
      <w:pPr>
        <w:jc w:val="center"/>
        <w:rPr>
          <w:rFonts w:ascii="Arial" w:hAnsi="Arial"/>
          <w:sz w:val="22"/>
          <w:szCs w:val="22"/>
        </w:rPr>
      </w:pPr>
      <w:smartTag w:uri="urn:schemas-microsoft-com:office:smarttags" w:element="stockticker">
        <w:r w:rsidRPr="002A0351">
          <w:rPr>
            <w:rFonts w:ascii="Arial" w:hAnsi="Arial"/>
            <w:sz w:val="22"/>
            <w:szCs w:val="22"/>
          </w:rPr>
          <w:t>SRN</w:t>
        </w:r>
      </w:smartTag>
      <w:r w:rsidRPr="002A0351">
        <w:rPr>
          <w:rFonts w:ascii="Arial" w:hAnsi="Arial"/>
          <w:sz w:val="22"/>
          <w:szCs w:val="22"/>
        </w:rPr>
        <w:t xml:space="preserve">: </w:t>
      </w:r>
      <w:r w:rsidR="00F433C7" w:rsidRPr="002A0351">
        <w:rPr>
          <w:rFonts w:ascii="Arial" w:hAnsi="Arial"/>
          <w:sz w:val="22"/>
          <w:szCs w:val="22"/>
        </w:rPr>
        <w:t>N</w:t>
      </w:r>
      <w:r w:rsidR="004B4AA6" w:rsidRPr="002A0351">
        <w:rPr>
          <w:rFonts w:ascii="Arial" w:hAnsi="Arial"/>
          <w:sz w:val="22"/>
          <w:szCs w:val="22"/>
        </w:rPr>
        <w:t>2804</w:t>
      </w:r>
    </w:p>
    <w:p w14:paraId="261DB2C7" w14:textId="77777777" w:rsidR="00AF4326" w:rsidRPr="002A0351" w:rsidRDefault="00AF4326">
      <w:pPr>
        <w:jc w:val="center"/>
        <w:rPr>
          <w:rFonts w:ascii="Arial" w:hAnsi="Arial"/>
          <w:sz w:val="22"/>
          <w:szCs w:val="22"/>
        </w:rPr>
      </w:pPr>
    </w:p>
    <w:p w14:paraId="5C604F9D" w14:textId="77777777" w:rsidR="00AF4326" w:rsidRPr="002A0351" w:rsidRDefault="001301E9">
      <w:pPr>
        <w:jc w:val="center"/>
        <w:outlineLvl w:val="0"/>
        <w:rPr>
          <w:rFonts w:ascii="Arial" w:hAnsi="Arial"/>
          <w:sz w:val="22"/>
          <w:szCs w:val="22"/>
        </w:rPr>
      </w:pPr>
      <w:r w:rsidRPr="002A0351">
        <w:rPr>
          <w:rFonts w:ascii="Arial" w:hAnsi="Arial"/>
          <w:sz w:val="22"/>
          <w:szCs w:val="22"/>
        </w:rPr>
        <w:t>Located</w:t>
      </w:r>
      <w:r w:rsidR="00AF4326" w:rsidRPr="002A0351">
        <w:rPr>
          <w:rFonts w:ascii="Arial" w:hAnsi="Arial"/>
          <w:sz w:val="22"/>
          <w:szCs w:val="22"/>
        </w:rPr>
        <w:t xml:space="preserve"> at</w:t>
      </w:r>
    </w:p>
    <w:p w14:paraId="75DB1346" w14:textId="77777777" w:rsidR="006240B1" w:rsidRPr="002A0351" w:rsidRDefault="006240B1">
      <w:pPr>
        <w:jc w:val="center"/>
        <w:outlineLvl w:val="0"/>
        <w:rPr>
          <w:rFonts w:ascii="Arial" w:hAnsi="Arial"/>
          <w:sz w:val="22"/>
          <w:szCs w:val="22"/>
        </w:rPr>
      </w:pPr>
    </w:p>
    <w:p w14:paraId="707F4B14" w14:textId="2CB24EEC" w:rsidR="00AF4326" w:rsidRPr="002A0351" w:rsidRDefault="004B4AA6">
      <w:pPr>
        <w:jc w:val="center"/>
        <w:rPr>
          <w:rFonts w:ascii="Arial" w:hAnsi="Arial"/>
          <w:sz w:val="22"/>
          <w:szCs w:val="22"/>
        </w:rPr>
      </w:pPr>
      <w:bookmarkStart w:id="2" w:name="Street_Address"/>
      <w:r w:rsidRPr="002A0351">
        <w:rPr>
          <w:rFonts w:ascii="Arial" w:hAnsi="Arial"/>
          <w:sz w:val="22"/>
          <w:szCs w:val="22"/>
        </w:rPr>
        <w:t>21545 Cannonsville Road</w:t>
      </w:r>
      <w:bookmarkEnd w:id="2"/>
      <w:r w:rsidRPr="002A0351">
        <w:rPr>
          <w:rFonts w:ascii="Arial" w:hAnsi="Arial"/>
          <w:sz w:val="22"/>
          <w:szCs w:val="22"/>
        </w:rPr>
        <w:t xml:space="preserve">, </w:t>
      </w:r>
      <w:bookmarkStart w:id="3" w:name="City"/>
      <w:r w:rsidRPr="002A0351">
        <w:rPr>
          <w:rFonts w:ascii="Arial" w:hAnsi="Arial"/>
          <w:sz w:val="22"/>
          <w:szCs w:val="22"/>
        </w:rPr>
        <w:t>Pierson</w:t>
      </w:r>
      <w:bookmarkEnd w:id="3"/>
      <w:r w:rsidRPr="002A0351">
        <w:rPr>
          <w:rFonts w:ascii="Arial" w:hAnsi="Arial"/>
          <w:sz w:val="22"/>
          <w:szCs w:val="22"/>
        </w:rPr>
        <w:t xml:space="preserve">, </w:t>
      </w:r>
      <w:r w:rsidR="00CD2A18">
        <w:rPr>
          <w:rFonts w:ascii="Arial" w:hAnsi="Arial"/>
          <w:sz w:val="22"/>
          <w:szCs w:val="22"/>
        </w:rPr>
        <w:t xml:space="preserve">Montcalm County, </w:t>
      </w:r>
      <w:r w:rsidRPr="002A0351">
        <w:rPr>
          <w:rFonts w:ascii="Arial" w:hAnsi="Arial"/>
          <w:sz w:val="22"/>
          <w:szCs w:val="22"/>
        </w:rPr>
        <w:t xml:space="preserve">Michigan, </w:t>
      </w:r>
      <w:bookmarkStart w:id="4" w:name="Zip"/>
      <w:r w:rsidRPr="002A0351">
        <w:rPr>
          <w:rFonts w:ascii="Arial" w:hAnsi="Arial"/>
          <w:sz w:val="22"/>
          <w:szCs w:val="22"/>
        </w:rPr>
        <w:t>49339</w:t>
      </w:r>
      <w:bookmarkEnd w:id="4"/>
    </w:p>
    <w:p w14:paraId="5E7038C6" w14:textId="77777777" w:rsidR="004B4AA6" w:rsidRPr="002A0351" w:rsidRDefault="004B4AA6">
      <w:pPr>
        <w:jc w:val="center"/>
        <w:rPr>
          <w:rFonts w:ascii="Arial" w:hAnsi="Arial"/>
          <w:sz w:val="22"/>
          <w:szCs w:val="22"/>
        </w:rPr>
      </w:pPr>
    </w:p>
    <w:p w14:paraId="123EDD2C" w14:textId="18C0C78E" w:rsidR="00AF4326" w:rsidRPr="002A0351" w:rsidRDefault="00AF4326">
      <w:pPr>
        <w:ind w:left="3150"/>
        <w:rPr>
          <w:rFonts w:ascii="Arial" w:hAnsi="Arial"/>
          <w:sz w:val="22"/>
          <w:szCs w:val="22"/>
        </w:rPr>
      </w:pPr>
      <w:r w:rsidRPr="002A0351">
        <w:rPr>
          <w:rFonts w:ascii="Arial" w:hAnsi="Arial"/>
          <w:sz w:val="22"/>
          <w:szCs w:val="22"/>
        </w:rPr>
        <w:t>Permit Number:</w:t>
      </w:r>
      <w:r w:rsidRPr="002A0351">
        <w:rPr>
          <w:rFonts w:ascii="Arial" w:hAnsi="Arial"/>
          <w:sz w:val="22"/>
          <w:szCs w:val="22"/>
        </w:rPr>
        <w:tab/>
      </w:r>
      <w:r w:rsidRPr="002A0351">
        <w:rPr>
          <w:rFonts w:ascii="Arial" w:hAnsi="Arial"/>
          <w:sz w:val="22"/>
          <w:szCs w:val="22"/>
        </w:rPr>
        <w:tab/>
      </w:r>
      <w:bookmarkStart w:id="5" w:name="Text19"/>
      <w:r w:rsidR="00F433C7" w:rsidRPr="002A0351">
        <w:rPr>
          <w:rFonts w:ascii="Arial" w:hAnsi="Arial"/>
          <w:noProof/>
          <w:sz w:val="22"/>
          <w:szCs w:val="22"/>
        </w:rPr>
        <w:t>MI-ROP-N</w:t>
      </w:r>
      <w:r w:rsidR="004B4AA6" w:rsidRPr="002A0351">
        <w:rPr>
          <w:rFonts w:ascii="Arial" w:hAnsi="Arial"/>
          <w:noProof/>
          <w:sz w:val="22"/>
          <w:szCs w:val="22"/>
        </w:rPr>
        <w:t>2804</w:t>
      </w:r>
      <w:r w:rsidR="00F433C7" w:rsidRPr="002A0351">
        <w:rPr>
          <w:rFonts w:ascii="Arial" w:hAnsi="Arial"/>
          <w:noProof/>
          <w:sz w:val="22"/>
          <w:szCs w:val="22"/>
        </w:rPr>
        <w:t>-20</w:t>
      </w:r>
      <w:r w:rsidR="001931AB">
        <w:rPr>
          <w:rFonts w:ascii="Arial" w:hAnsi="Arial"/>
          <w:noProof/>
          <w:sz w:val="22"/>
          <w:szCs w:val="22"/>
        </w:rPr>
        <w:t>20</w:t>
      </w:r>
      <w:bookmarkEnd w:id="5"/>
      <w:r w:rsidR="0097093A">
        <w:rPr>
          <w:rFonts w:ascii="Arial" w:hAnsi="Arial"/>
          <w:noProof/>
          <w:sz w:val="22"/>
          <w:szCs w:val="22"/>
        </w:rPr>
        <w:t>a</w:t>
      </w:r>
    </w:p>
    <w:p w14:paraId="10B7A147" w14:textId="77777777" w:rsidR="00AF4326" w:rsidRPr="002A0351" w:rsidRDefault="00AF4326">
      <w:pPr>
        <w:ind w:left="3150"/>
        <w:rPr>
          <w:rFonts w:ascii="Arial" w:hAnsi="Arial"/>
          <w:sz w:val="22"/>
          <w:szCs w:val="22"/>
        </w:rPr>
      </w:pPr>
    </w:p>
    <w:p w14:paraId="6FB2CE6C" w14:textId="6BD2C0F6" w:rsidR="00AF4326" w:rsidRPr="002A0351" w:rsidRDefault="00AF4326">
      <w:pPr>
        <w:ind w:left="3150"/>
        <w:rPr>
          <w:rFonts w:ascii="Arial" w:hAnsi="Arial"/>
          <w:sz w:val="22"/>
          <w:szCs w:val="22"/>
        </w:rPr>
      </w:pPr>
      <w:r w:rsidRPr="002A0351">
        <w:rPr>
          <w:rFonts w:ascii="Arial" w:hAnsi="Arial"/>
          <w:sz w:val="22"/>
          <w:szCs w:val="22"/>
        </w:rPr>
        <w:t>Staff Report Date:</w:t>
      </w:r>
      <w:r w:rsidRPr="002A0351">
        <w:rPr>
          <w:rFonts w:ascii="Arial" w:hAnsi="Arial"/>
          <w:sz w:val="22"/>
          <w:szCs w:val="22"/>
        </w:rPr>
        <w:tab/>
      </w:r>
      <w:r w:rsidRPr="002A0351">
        <w:rPr>
          <w:rFonts w:ascii="Arial" w:hAnsi="Arial"/>
          <w:sz w:val="22"/>
          <w:szCs w:val="22"/>
        </w:rPr>
        <w:tab/>
      </w:r>
      <w:r w:rsidR="00AC0FFD">
        <w:rPr>
          <w:rFonts w:ascii="Arial" w:hAnsi="Arial"/>
          <w:sz w:val="22"/>
          <w:szCs w:val="22"/>
        </w:rPr>
        <w:t>January 13, 2020</w:t>
      </w:r>
    </w:p>
    <w:p w14:paraId="39A5F6D4" w14:textId="3D06D035" w:rsidR="00AF4326" w:rsidRDefault="00AF4326">
      <w:pPr>
        <w:ind w:left="3150"/>
        <w:rPr>
          <w:rFonts w:ascii="Arial" w:hAnsi="Arial"/>
          <w:sz w:val="22"/>
          <w:szCs w:val="22"/>
        </w:rPr>
      </w:pPr>
    </w:p>
    <w:p w14:paraId="496E60B6" w14:textId="1E86670A" w:rsidR="00070BEB" w:rsidRPr="002A0351" w:rsidRDefault="00070BEB">
      <w:pPr>
        <w:ind w:left="3150"/>
        <w:rPr>
          <w:rFonts w:ascii="Arial" w:hAnsi="Arial"/>
          <w:sz w:val="22"/>
          <w:szCs w:val="22"/>
        </w:rPr>
      </w:pPr>
      <w:r>
        <w:rPr>
          <w:rFonts w:ascii="Arial" w:hAnsi="Arial"/>
          <w:sz w:val="22"/>
          <w:szCs w:val="22"/>
        </w:rPr>
        <w:t>Amended Date:</w:t>
      </w:r>
      <w:r w:rsidR="00144C2D">
        <w:rPr>
          <w:rFonts w:ascii="Arial" w:hAnsi="Arial"/>
          <w:sz w:val="22"/>
          <w:szCs w:val="22"/>
        </w:rPr>
        <w:tab/>
      </w:r>
      <w:r w:rsidR="00144C2D">
        <w:rPr>
          <w:rFonts w:ascii="Arial" w:hAnsi="Arial"/>
          <w:sz w:val="22"/>
          <w:szCs w:val="22"/>
        </w:rPr>
        <w:tab/>
      </w:r>
      <w:r w:rsidR="0083285F">
        <w:rPr>
          <w:rFonts w:ascii="Arial" w:hAnsi="Arial"/>
          <w:sz w:val="22"/>
          <w:szCs w:val="22"/>
        </w:rPr>
        <w:t>July 25, 2022</w:t>
      </w:r>
    </w:p>
    <w:p w14:paraId="2EFAE494" w14:textId="77777777" w:rsidR="00DB5924" w:rsidRPr="002A0351" w:rsidRDefault="00DB5924">
      <w:pPr>
        <w:pStyle w:val="BodyText"/>
        <w:rPr>
          <w:szCs w:val="22"/>
        </w:rPr>
      </w:pPr>
    </w:p>
    <w:p w14:paraId="6A1FD921" w14:textId="77777777" w:rsidR="00644884" w:rsidRPr="002A0351" w:rsidRDefault="00644884" w:rsidP="00DB5924">
      <w:pPr>
        <w:jc w:val="both"/>
        <w:rPr>
          <w:rFonts w:ascii="Arial" w:hAnsi="Arial"/>
          <w:sz w:val="22"/>
          <w:szCs w:val="22"/>
        </w:rPr>
      </w:pPr>
    </w:p>
    <w:p w14:paraId="62D9BF3F" w14:textId="77777777" w:rsidR="00644884" w:rsidRPr="002A0351" w:rsidRDefault="00644884" w:rsidP="00DB5924">
      <w:pPr>
        <w:jc w:val="both"/>
        <w:rPr>
          <w:rFonts w:ascii="Arial" w:hAnsi="Arial"/>
          <w:sz w:val="22"/>
          <w:szCs w:val="22"/>
        </w:rPr>
      </w:pPr>
    </w:p>
    <w:p w14:paraId="568AC22E" w14:textId="77777777" w:rsidR="00644884" w:rsidRPr="002A0351" w:rsidRDefault="00644884" w:rsidP="00DB5924">
      <w:pPr>
        <w:jc w:val="both"/>
        <w:rPr>
          <w:rFonts w:ascii="Arial" w:hAnsi="Arial"/>
          <w:sz w:val="22"/>
          <w:szCs w:val="22"/>
        </w:rPr>
      </w:pPr>
    </w:p>
    <w:p w14:paraId="244846F0" w14:textId="77777777" w:rsidR="00AF4326" w:rsidRPr="002A0351" w:rsidRDefault="00DB5924" w:rsidP="00DB5924">
      <w:pPr>
        <w:jc w:val="both"/>
        <w:rPr>
          <w:rFonts w:ascii="Arial" w:hAnsi="Arial"/>
          <w:sz w:val="22"/>
          <w:szCs w:val="22"/>
        </w:rPr>
      </w:pPr>
      <w:r w:rsidRPr="002A0351">
        <w:rPr>
          <w:rFonts w:ascii="Arial" w:hAnsi="Arial"/>
          <w:sz w:val="22"/>
          <w:szCs w:val="22"/>
        </w:rPr>
        <w:t>This Staff Report is published in accordance with Sections 5506 and 5511 of Part 55, Air Pollution Control, of the Natural Resources and Environmental Protection Act, 1994 PA 451, as amended</w:t>
      </w:r>
      <w:r w:rsidR="00DB7D71" w:rsidRPr="002A0351">
        <w:rPr>
          <w:rFonts w:ascii="Arial" w:hAnsi="Arial"/>
          <w:sz w:val="22"/>
          <w:szCs w:val="22"/>
        </w:rPr>
        <w:t xml:space="preserve"> (Act 451)</w:t>
      </w:r>
      <w:r w:rsidRPr="002A0351">
        <w:rPr>
          <w:rFonts w:ascii="Arial" w:hAnsi="Arial"/>
          <w:sz w:val="22"/>
          <w:szCs w:val="22"/>
        </w:rPr>
        <w:t>.  Specifically</w:t>
      </w:r>
      <w:r w:rsidR="00C67104" w:rsidRPr="002A0351">
        <w:rPr>
          <w:rFonts w:ascii="Arial" w:hAnsi="Arial"/>
          <w:sz w:val="22"/>
          <w:szCs w:val="22"/>
        </w:rPr>
        <w:t xml:space="preserve">, Rule 214(1) requires that the </w:t>
      </w:r>
      <w:r w:rsidR="00DB7D71" w:rsidRPr="002A0351">
        <w:rPr>
          <w:rFonts w:ascii="Arial" w:hAnsi="Arial"/>
          <w:sz w:val="22"/>
          <w:szCs w:val="22"/>
        </w:rPr>
        <w:t xml:space="preserve">Michigan </w:t>
      </w:r>
      <w:r w:rsidRPr="002A0351">
        <w:rPr>
          <w:rFonts w:ascii="Arial" w:hAnsi="Arial"/>
          <w:sz w:val="22"/>
          <w:szCs w:val="22"/>
        </w:rPr>
        <w:t>Department of Environment</w:t>
      </w:r>
      <w:r w:rsidR="00CD2A18">
        <w:rPr>
          <w:rFonts w:ascii="Arial" w:hAnsi="Arial"/>
          <w:sz w:val="22"/>
          <w:szCs w:val="22"/>
        </w:rPr>
        <w:t>, Great Lakes, and Energy</w:t>
      </w:r>
      <w:r w:rsidR="00135426" w:rsidRPr="002A0351">
        <w:rPr>
          <w:rFonts w:ascii="Arial" w:hAnsi="Arial"/>
          <w:sz w:val="22"/>
          <w:szCs w:val="22"/>
        </w:rPr>
        <w:t xml:space="preserve"> </w:t>
      </w:r>
      <w:r w:rsidRPr="002A0351">
        <w:rPr>
          <w:rFonts w:ascii="Arial" w:hAnsi="Arial"/>
          <w:sz w:val="22"/>
          <w:szCs w:val="22"/>
        </w:rPr>
        <w:t>(</w:t>
      </w:r>
      <w:r w:rsidR="00CD2A18">
        <w:rPr>
          <w:rFonts w:ascii="Arial" w:hAnsi="Arial"/>
          <w:sz w:val="22"/>
          <w:szCs w:val="22"/>
        </w:rPr>
        <w:t>EGLE</w:t>
      </w:r>
      <w:r w:rsidRPr="002A0351">
        <w:rPr>
          <w:rFonts w:ascii="Arial" w:hAnsi="Arial"/>
          <w:sz w:val="22"/>
          <w:szCs w:val="22"/>
        </w:rPr>
        <w:t>), Air Quality Division (AQD), prepare a report that sets forth the factual basis for the terms and conditions of the Renewable Operating Permit (</w:t>
      </w:r>
      <w:smartTag w:uri="urn:schemas-microsoft-com:office:smarttags" w:element="stockticker">
        <w:r w:rsidRPr="002A0351">
          <w:rPr>
            <w:rFonts w:ascii="Arial" w:hAnsi="Arial"/>
            <w:sz w:val="22"/>
            <w:szCs w:val="22"/>
          </w:rPr>
          <w:t>ROP</w:t>
        </w:r>
      </w:smartTag>
      <w:r w:rsidRPr="002A0351">
        <w:rPr>
          <w:rFonts w:ascii="Arial" w:hAnsi="Arial"/>
          <w:sz w:val="22"/>
          <w:szCs w:val="22"/>
        </w:rPr>
        <w:t xml:space="preserve">).  </w:t>
      </w:r>
    </w:p>
    <w:p w14:paraId="03D63211" w14:textId="77777777" w:rsidR="00AF4326" w:rsidRPr="002A0351" w:rsidRDefault="00AF4326">
      <w:pPr>
        <w:rPr>
          <w:rFonts w:ascii="Arial" w:hAnsi="Arial"/>
          <w:sz w:val="22"/>
          <w:szCs w:val="22"/>
        </w:rPr>
      </w:pPr>
    </w:p>
    <w:p w14:paraId="4B4B7796" w14:textId="77777777" w:rsidR="00AF4326" w:rsidRPr="002A0351" w:rsidRDefault="00AF4326">
      <w:pPr>
        <w:rPr>
          <w:rFonts w:ascii="Arial" w:hAnsi="Arial"/>
          <w:sz w:val="22"/>
          <w:szCs w:val="22"/>
        </w:rPr>
      </w:pPr>
    </w:p>
    <w:p w14:paraId="2937A549" w14:textId="77777777" w:rsidR="00AF4326" w:rsidRPr="002A0351" w:rsidRDefault="00AF4326">
      <w:pPr>
        <w:rPr>
          <w:rFonts w:ascii="Arial" w:hAnsi="Arial"/>
          <w:sz w:val="22"/>
          <w:szCs w:val="22"/>
        </w:rPr>
      </w:pPr>
    </w:p>
    <w:p w14:paraId="56CCBBA8" w14:textId="77777777" w:rsidR="00AF4326" w:rsidRPr="002A0351" w:rsidRDefault="00AF4326">
      <w:pPr>
        <w:rPr>
          <w:rFonts w:ascii="Arial" w:hAnsi="Arial"/>
          <w:sz w:val="22"/>
          <w:szCs w:val="22"/>
        </w:rPr>
      </w:pPr>
    </w:p>
    <w:p w14:paraId="07480995" w14:textId="77777777" w:rsidR="00AF4326" w:rsidRPr="002A0351" w:rsidRDefault="00AF4326">
      <w:pPr>
        <w:rPr>
          <w:rFonts w:ascii="Arial" w:hAnsi="Arial"/>
          <w:sz w:val="22"/>
          <w:szCs w:val="22"/>
        </w:rPr>
      </w:pPr>
    </w:p>
    <w:p w14:paraId="71A43BAB" w14:textId="77777777" w:rsidR="00AF4326" w:rsidRPr="002A0351" w:rsidRDefault="00AF4326">
      <w:pPr>
        <w:rPr>
          <w:rFonts w:ascii="Arial" w:hAnsi="Arial"/>
          <w:sz w:val="22"/>
          <w:szCs w:val="22"/>
        </w:rPr>
      </w:pPr>
    </w:p>
    <w:p w14:paraId="44920535" w14:textId="77777777" w:rsidR="00DB5924" w:rsidRPr="002A0351" w:rsidRDefault="00DB5924">
      <w:pPr>
        <w:rPr>
          <w:rFonts w:ascii="Arial" w:hAnsi="Arial"/>
          <w:sz w:val="22"/>
          <w:szCs w:val="22"/>
        </w:rPr>
      </w:pPr>
    </w:p>
    <w:p w14:paraId="30DEA649" w14:textId="77777777" w:rsidR="00DB5924" w:rsidRPr="002A0351" w:rsidRDefault="00DB5924">
      <w:pPr>
        <w:rPr>
          <w:rFonts w:ascii="Arial" w:hAnsi="Arial"/>
          <w:sz w:val="22"/>
          <w:szCs w:val="22"/>
        </w:rPr>
      </w:pPr>
    </w:p>
    <w:p w14:paraId="689E04CD" w14:textId="77777777" w:rsidR="00DB5924" w:rsidRPr="002A0351" w:rsidRDefault="00DB5924">
      <w:pPr>
        <w:rPr>
          <w:rFonts w:ascii="Arial" w:hAnsi="Arial"/>
          <w:sz w:val="22"/>
          <w:szCs w:val="22"/>
        </w:rPr>
      </w:pPr>
    </w:p>
    <w:p w14:paraId="112B14DA" w14:textId="77777777" w:rsidR="00DB5924" w:rsidRPr="002A0351" w:rsidRDefault="00DB5924">
      <w:pPr>
        <w:rPr>
          <w:rFonts w:ascii="Arial" w:hAnsi="Arial"/>
          <w:sz w:val="22"/>
          <w:szCs w:val="22"/>
        </w:rPr>
      </w:pPr>
    </w:p>
    <w:p w14:paraId="3CCBA3A5" w14:textId="77777777" w:rsidR="00DB5924" w:rsidRPr="002A0351" w:rsidRDefault="00DB5924">
      <w:pPr>
        <w:rPr>
          <w:rFonts w:ascii="Arial" w:hAnsi="Arial"/>
          <w:sz w:val="22"/>
          <w:szCs w:val="22"/>
        </w:rPr>
      </w:pPr>
    </w:p>
    <w:p w14:paraId="6B51D079" w14:textId="77777777" w:rsidR="00DB5924" w:rsidRPr="002A0351" w:rsidRDefault="00DB5924">
      <w:pPr>
        <w:rPr>
          <w:rFonts w:ascii="Arial" w:hAnsi="Arial"/>
          <w:sz w:val="22"/>
          <w:szCs w:val="22"/>
        </w:rPr>
      </w:pPr>
    </w:p>
    <w:p w14:paraId="3CB7A280" w14:textId="77777777" w:rsidR="00DB5924" w:rsidRPr="002A0351" w:rsidRDefault="00DB5924">
      <w:pPr>
        <w:rPr>
          <w:rFonts w:ascii="Arial" w:hAnsi="Arial"/>
          <w:sz w:val="22"/>
          <w:szCs w:val="22"/>
        </w:rPr>
      </w:pPr>
    </w:p>
    <w:p w14:paraId="6BE1DBBE" w14:textId="77777777" w:rsidR="00DB5924" w:rsidRPr="002A0351" w:rsidRDefault="00DB5924">
      <w:pPr>
        <w:rPr>
          <w:rFonts w:ascii="Arial" w:hAnsi="Arial"/>
          <w:sz w:val="22"/>
          <w:szCs w:val="22"/>
        </w:rPr>
      </w:pPr>
    </w:p>
    <w:p w14:paraId="52B800A8" w14:textId="77777777" w:rsidR="00AF4326" w:rsidRPr="002A0351" w:rsidRDefault="00AF4326">
      <w:pPr>
        <w:rPr>
          <w:rFonts w:ascii="Arial" w:hAnsi="Arial"/>
          <w:sz w:val="22"/>
          <w:szCs w:val="22"/>
        </w:rPr>
      </w:pPr>
    </w:p>
    <w:p w14:paraId="77FE17F3" w14:textId="77777777" w:rsidR="00AF4326" w:rsidRPr="002A0351" w:rsidRDefault="00AF4326">
      <w:pPr>
        <w:rPr>
          <w:rFonts w:ascii="Arial" w:hAnsi="Arial"/>
          <w:sz w:val="22"/>
          <w:szCs w:val="22"/>
        </w:rPr>
      </w:pPr>
    </w:p>
    <w:p w14:paraId="69E9CD32" w14:textId="77777777" w:rsidR="00AF4326" w:rsidRPr="002A0351" w:rsidRDefault="00AF4326">
      <w:pPr>
        <w:rPr>
          <w:rFonts w:ascii="Arial" w:hAnsi="Arial"/>
          <w:sz w:val="22"/>
          <w:szCs w:val="22"/>
        </w:rPr>
      </w:pPr>
    </w:p>
    <w:p w14:paraId="4971E42F" w14:textId="77777777" w:rsidR="00644884" w:rsidRPr="002A0351" w:rsidRDefault="00644884">
      <w:pPr>
        <w:rPr>
          <w:rFonts w:ascii="Arial" w:hAnsi="Arial"/>
          <w:sz w:val="22"/>
          <w:szCs w:val="22"/>
        </w:rPr>
      </w:pPr>
    </w:p>
    <w:p w14:paraId="314BC3EE" w14:textId="77777777" w:rsidR="00AF4326" w:rsidRPr="002A0351" w:rsidRDefault="00644884" w:rsidP="00644884">
      <w:pPr>
        <w:rPr>
          <w:rFonts w:ascii="Arial" w:hAnsi="Arial"/>
          <w:sz w:val="22"/>
          <w:szCs w:val="22"/>
        </w:rPr>
      </w:pPr>
      <w:r w:rsidRPr="002A0351">
        <w:rPr>
          <w:rFonts w:ascii="Arial" w:hAnsi="Arial"/>
          <w:sz w:val="22"/>
          <w:szCs w:val="22"/>
        </w:rPr>
        <w:br w:type="page"/>
      </w:r>
    </w:p>
    <w:p w14:paraId="42A847AB" w14:textId="77777777" w:rsidR="00AF4326" w:rsidRPr="002A0351" w:rsidRDefault="00AF4326">
      <w:pPr>
        <w:jc w:val="center"/>
        <w:outlineLvl w:val="0"/>
        <w:rPr>
          <w:rFonts w:ascii="Arial" w:hAnsi="Arial"/>
          <w:b/>
          <w:sz w:val="22"/>
          <w:szCs w:val="22"/>
        </w:rPr>
      </w:pPr>
      <w:r w:rsidRPr="002A0351">
        <w:rPr>
          <w:rFonts w:ascii="Arial" w:hAnsi="Arial"/>
          <w:b/>
          <w:sz w:val="22"/>
          <w:szCs w:val="22"/>
        </w:rPr>
        <w:lastRenderedPageBreak/>
        <w:t>TABLE OF CONTENTS</w:t>
      </w:r>
    </w:p>
    <w:p w14:paraId="2E4F07ED" w14:textId="7C3D00E1" w:rsidR="00755B2B" w:rsidRDefault="00AF4326">
      <w:pPr>
        <w:pStyle w:val="TOC1"/>
        <w:rPr>
          <w:rFonts w:asciiTheme="minorHAnsi" w:eastAsiaTheme="minorEastAsia" w:hAnsiTheme="minorHAnsi" w:cstheme="minorBidi"/>
          <w:b w:val="0"/>
          <w:noProof/>
          <w:szCs w:val="22"/>
        </w:rPr>
      </w:pPr>
      <w:r w:rsidRPr="002A0351">
        <w:rPr>
          <w:szCs w:val="22"/>
        </w:rPr>
        <w:fldChar w:fldCharType="begin"/>
      </w:r>
      <w:r w:rsidRPr="002A0351">
        <w:rPr>
          <w:szCs w:val="22"/>
        </w:rPr>
        <w:instrText xml:space="preserve"> TOC \o "1-8" </w:instrText>
      </w:r>
      <w:r w:rsidRPr="002A0351">
        <w:rPr>
          <w:szCs w:val="22"/>
        </w:rPr>
        <w:fldChar w:fldCharType="separate"/>
      </w:r>
      <w:r w:rsidR="00755B2B">
        <w:rPr>
          <w:noProof/>
        </w:rPr>
        <w:t>January 13, 2020 - STAFF REPORT</w:t>
      </w:r>
      <w:r w:rsidR="00755B2B">
        <w:rPr>
          <w:noProof/>
        </w:rPr>
        <w:tab/>
      </w:r>
      <w:r w:rsidR="00755B2B">
        <w:rPr>
          <w:noProof/>
        </w:rPr>
        <w:fldChar w:fldCharType="begin"/>
      </w:r>
      <w:r w:rsidR="00755B2B">
        <w:rPr>
          <w:noProof/>
        </w:rPr>
        <w:instrText xml:space="preserve"> PAGEREF _Toc112659745 \h </w:instrText>
      </w:r>
      <w:r w:rsidR="00755B2B">
        <w:rPr>
          <w:noProof/>
        </w:rPr>
      </w:r>
      <w:r w:rsidR="00755B2B">
        <w:rPr>
          <w:noProof/>
        </w:rPr>
        <w:fldChar w:fldCharType="separate"/>
      </w:r>
      <w:r w:rsidR="00755B2B">
        <w:rPr>
          <w:noProof/>
        </w:rPr>
        <w:t>3</w:t>
      </w:r>
      <w:r w:rsidR="00755B2B">
        <w:rPr>
          <w:noProof/>
        </w:rPr>
        <w:fldChar w:fldCharType="end"/>
      </w:r>
    </w:p>
    <w:p w14:paraId="28EFD3F5" w14:textId="7AE3CFBE" w:rsidR="00755B2B" w:rsidRDefault="00755B2B">
      <w:pPr>
        <w:pStyle w:val="TOC1"/>
        <w:rPr>
          <w:rFonts w:asciiTheme="minorHAnsi" w:eastAsiaTheme="minorEastAsia" w:hAnsiTheme="minorHAnsi" w:cstheme="minorBidi"/>
          <w:b w:val="0"/>
          <w:noProof/>
          <w:szCs w:val="22"/>
        </w:rPr>
      </w:pPr>
      <w:r w:rsidRPr="00FF3E46">
        <w:rPr>
          <w:rFonts w:cs="Arial"/>
          <w:noProof/>
        </w:rPr>
        <w:t>February 24, 2020</w:t>
      </w:r>
      <w:r>
        <w:rPr>
          <w:noProof/>
        </w:rPr>
        <w:t xml:space="preserve"> - STAFF REPORT ADDENDUM</w:t>
      </w:r>
      <w:r>
        <w:rPr>
          <w:noProof/>
        </w:rPr>
        <w:tab/>
      </w:r>
      <w:r>
        <w:rPr>
          <w:noProof/>
        </w:rPr>
        <w:fldChar w:fldCharType="begin"/>
      </w:r>
      <w:r>
        <w:rPr>
          <w:noProof/>
        </w:rPr>
        <w:instrText xml:space="preserve"> PAGEREF _Toc112659746 \h </w:instrText>
      </w:r>
      <w:r>
        <w:rPr>
          <w:noProof/>
        </w:rPr>
      </w:r>
      <w:r>
        <w:rPr>
          <w:noProof/>
        </w:rPr>
        <w:fldChar w:fldCharType="separate"/>
      </w:r>
      <w:r>
        <w:rPr>
          <w:noProof/>
        </w:rPr>
        <w:t>8</w:t>
      </w:r>
      <w:r>
        <w:rPr>
          <w:noProof/>
        </w:rPr>
        <w:fldChar w:fldCharType="end"/>
      </w:r>
    </w:p>
    <w:p w14:paraId="13A33513" w14:textId="0708C777" w:rsidR="00755B2B" w:rsidRDefault="00755B2B">
      <w:pPr>
        <w:pStyle w:val="TOC1"/>
        <w:rPr>
          <w:rFonts w:asciiTheme="minorHAnsi" w:eastAsiaTheme="minorEastAsia" w:hAnsiTheme="minorHAnsi" w:cstheme="minorBidi"/>
          <w:b w:val="0"/>
          <w:noProof/>
          <w:szCs w:val="22"/>
        </w:rPr>
      </w:pPr>
      <w:r>
        <w:rPr>
          <w:noProof/>
        </w:rPr>
        <w:t>July 25, 2022- STAFF REPORT FOR RULE 217(2) REOPENING</w:t>
      </w:r>
      <w:r>
        <w:rPr>
          <w:noProof/>
        </w:rPr>
        <w:tab/>
      </w:r>
      <w:r>
        <w:rPr>
          <w:noProof/>
        </w:rPr>
        <w:fldChar w:fldCharType="begin"/>
      </w:r>
      <w:r>
        <w:rPr>
          <w:noProof/>
        </w:rPr>
        <w:instrText xml:space="preserve"> PAGEREF _Toc112659747 \h </w:instrText>
      </w:r>
      <w:r>
        <w:rPr>
          <w:noProof/>
        </w:rPr>
      </w:r>
      <w:r>
        <w:rPr>
          <w:noProof/>
        </w:rPr>
        <w:fldChar w:fldCharType="separate"/>
      </w:r>
      <w:r>
        <w:rPr>
          <w:noProof/>
        </w:rPr>
        <w:t>9</w:t>
      </w:r>
      <w:r>
        <w:rPr>
          <w:noProof/>
        </w:rPr>
        <w:fldChar w:fldCharType="end"/>
      </w:r>
    </w:p>
    <w:p w14:paraId="7737CFEC" w14:textId="4C946DE7" w:rsidR="00755B2B" w:rsidRDefault="00755B2B">
      <w:pPr>
        <w:pStyle w:val="TOC1"/>
        <w:rPr>
          <w:rFonts w:asciiTheme="minorHAnsi" w:eastAsiaTheme="minorEastAsia" w:hAnsiTheme="minorHAnsi" w:cstheme="minorBidi"/>
          <w:b w:val="0"/>
          <w:noProof/>
          <w:szCs w:val="22"/>
        </w:rPr>
      </w:pPr>
      <w:r w:rsidRPr="00FF3E46">
        <w:rPr>
          <w:rFonts w:cs="Arial"/>
          <w:noProof/>
        </w:rPr>
        <w:t>August 29, 2022</w:t>
      </w:r>
      <w:r>
        <w:rPr>
          <w:noProof/>
        </w:rPr>
        <w:t xml:space="preserve"> - STAFF REPORT ADDENDUM FOR RULE 217(2) REOPENING</w:t>
      </w:r>
      <w:r>
        <w:rPr>
          <w:noProof/>
        </w:rPr>
        <w:tab/>
      </w:r>
      <w:r>
        <w:rPr>
          <w:noProof/>
        </w:rPr>
        <w:fldChar w:fldCharType="begin"/>
      </w:r>
      <w:r>
        <w:rPr>
          <w:noProof/>
        </w:rPr>
        <w:instrText xml:space="preserve"> PAGEREF _Toc112659748 \h </w:instrText>
      </w:r>
      <w:r>
        <w:rPr>
          <w:noProof/>
        </w:rPr>
      </w:r>
      <w:r>
        <w:rPr>
          <w:noProof/>
        </w:rPr>
        <w:fldChar w:fldCharType="separate"/>
      </w:r>
      <w:r>
        <w:rPr>
          <w:noProof/>
        </w:rPr>
        <w:t>11</w:t>
      </w:r>
      <w:r>
        <w:rPr>
          <w:noProof/>
        </w:rPr>
        <w:fldChar w:fldCharType="end"/>
      </w:r>
    </w:p>
    <w:p w14:paraId="3ACEB5FA" w14:textId="33308F84" w:rsidR="00AF4326" w:rsidRPr="002A0351" w:rsidRDefault="00AF4326">
      <w:pPr>
        <w:pStyle w:val="Header"/>
        <w:tabs>
          <w:tab w:val="clear" w:pos="4320"/>
          <w:tab w:val="clear" w:pos="8640"/>
        </w:tabs>
        <w:rPr>
          <w:rFonts w:ascii="Arial" w:hAnsi="Arial"/>
          <w:sz w:val="22"/>
          <w:szCs w:val="22"/>
        </w:rPr>
      </w:pPr>
      <w:r w:rsidRPr="002A0351">
        <w:rPr>
          <w:rFonts w:ascii="Arial" w:hAnsi="Arial"/>
          <w:b/>
          <w:sz w:val="22"/>
          <w:szCs w:val="22"/>
        </w:rPr>
        <w:fldChar w:fldCharType="end"/>
      </w:r>
      <w:r w:rsidRPr="002A0351">
        <w:rPr>
          <w:rFonts w:ascii="Arial" w:hAnsi="Arial"/>
          <w:sz w:val="22"/>
          <w:szCs w:val="22"/>
        </w:rPr>
        <w:br w:type="page"/>
      </w:r>
    </w:p>
    <w:tbl>
      <w:tblPr>
        <w:tblW w:w="10564" w:type="dxa"/>
        <w:tblLayout w:type="fixed"/>
        <w:tblLook w:val="0000" w:firstRow="0" w:lastRow="0" w:firstColumn="0" w:lastColumn="0" w:noHBand="0" w:noVBand="0"/>
      </w:tblPr>
      <w:tblGrid>
        <w:gridCol w:w="2160"/>
        <w:gridCol w:w="6030"/>
        <w:gridCol w:w="2374"/>
      </w:tblGrid>
      <w:tr w:rsidR="00AC0FFD" w14:paraId="32AED851" w14:textId="77777777" w:rsidTr="00AC0FFD">
        <w:tc>
          <w:tcPr>
            <w:tcW w:w="2160" w:type="dxa"/>
          </w:tcPr>
          <w:p w14:paraId="3DA30C44" w14:textId="77777777" w:rsidR="00AC0FFD" w:rsidRDefault="00AC0FFD" w:rsidP="00703482">
            <w:pPr>
              <w:jc w:val="center"/>
              <w:rPr>
                <w:rFonts w:ascii="Arial" w:hAnsi="Arial"/>
                <w:sz w:val="16"/>
              </w:rPr>
            </w:pPr>
          </w:p>
        </w:tc>
        <w:tc>
          <w:tcPr>
            <w:tcW w:w="6030" w:type="dxa"/>
          </w:tcPr>
          <w:p w14:paraId="331A5649" w14:textId="77777777" w:rsidR="00AC0FFD" w:rsidRDefault="00AC0FFD" w:rsidP="00703482">
            <w:pPr>
              <w:ind w:left="-292" w:right="-54"/>
              <w:jc w:val="center"/>
              <w:rPr>
                <w:rFonts w:ascii="Arial" w:hAnsi="Arial"/>
              </w:rPr>
            </w:pPr>
            <w:r>
              <w:rPr>
                <w:rFonts w:ascii="Arial" w:hAnsi="Arial"/>
              </w:rPr>
              <w:t>Michigan Department of Environment, Great Lakes, and Energy</w:t>
            </w:r>
          </w:p>
          <w:p w14:paraId="146CF03C" w14:textId="77777777" w:rsidR="00AC0FFD" w:rsidRDefault="00AC0FFD" w:rsidP="00703482">
            <w:pPr>
              <w:jc w:val="center"/>
              <w:rPr>
                <w:rFonts w:ascii="Arial" w:hAnsi="Arial"/>
                <w:sz w:val="16"/>
              </w:rPr>
            </w:pPr>
            <w:r>
              <w:rPr>
                <w:rFonts w:ascii="Arial" w:hAnsi="Arial"/>
              </w:rPr>
              <w:t>Air Quality Division</w:t>
            </w:r>
          </w:p>
        </w:tc>
        <w:tc>
          <w:tcPr>
            <w:tcW w:w="2374" w:type="dxa"/>
          </w:tcPr>
          <w:p w14:paraId="3248ECBD" w14:textId="77777777" w:rsidR="00AC0FFD" w:rsidRDefault="00AC0FFD" w:rsidP="00703482">
            <w:pPr>
              <w:ind w:left="-73"/>
              <w:jc w:val="center"/>
              <w:rPr>
                <w:rFonts w:ascii="Arial" w:hAnsi="Arial"/>
                <w:sz w:val="16"/>
              </w:rPr>
            </w:pPr>
          </w:p>
        </w:tc>
      </w:tr>
      <w:tr w:rsidR="00AC0FFD" w14:paraId="18F8C75E" w14:textId="77777777" w:rsidTr="00AC0FFD">
        <w:trPr>
          <w:cantSplit/>
          <w:trHeight w:val="333"/>
        </w:trPr>
        <w:tc>
          <w:tcPr>
            <w:tcW w:w="2160" w:type="dxa"/>
          </w:tcPr>
          <w:p w14:paraId="78AD641A" w14:textId="77777777" w:rsidR="00AC0FFD" w:rsidRDefault="00AC0FFD" w:rsidP="00703482">
            <w:pPr>
              <w:pStyle w:val="Header"/>
              <w:jc w:val="center"/>
              <w:rPr>
                <w:rFonts w:ascii="Arial" w:hAnsi="Arial"/>
                <w:b/>
                <w:sz w:val="16"/>
              </w:rPr>
            </w:pPr>
            <w:r>
              <w:rPr>
                <w:rFonts w:ascii="Arial" w:hAnsi="Arial"/>
                <w:b/>
                <w:sz w:val="16"/>
              </w:rPr>
              <w:t>State Registration Number</w:t>
            </w:r>
          </w:p>
        </w:tc>
        <w:tc>
          <w:tcPr>
            <w:tcW w:w="6030" w:type="dxa"/>
          </w:tcPr>
          <w:p w14:paraId="2EE640FE" w14:textId="77777777" w:rsidR="00AC0FFD" w:rsidRDefault="00AC0FFD" w:rsidP="00703482">
            <w:pPr>
              <w:jc w:val="center"/>
              <w:rPr>
                <w:rFonts w:ascii="Arial" w:hAnsi="Arial"/>
                <w:b/>
                <w:sz w:val="28"/>
              </w:rPr>
            </w:pPr>
            <w:r>
              <w:rPr>
                <w:rFonts w:ascii="Arial" w:hAnsi="Arial"/>
                <w:b/>
                <w:sz w:val="28"/>
              </w:rPr>
              <w:t>RENEWABLE OPERATING PERMIT</w:t>
            </w:r>
          </w:p>
        </w:tc>
        <w:tc>
          <w:tcPr>
            <w:tcW w:w="2374" w:type="dxa"/>
          </w:tcPr>
          <w:p w14:paraId="52581A60" w14:textId="77777777" w:rsidR="00AC0FFD" w:rsidRPr="00DB5924" w:rsidRDefault="00AC0FFD" w:rsidP="0070348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C0FFD" w14:paraId="5EB214A4" w14:textId="77777777" w:rsidTr="00AC0FFD">
        <w:trPr>
          <w:cantSplit/>
          <w:trHeight w:val="428"/>
        </w:trPr>
        <w:tc>
          <w:tcPr>
            <w:tcW w:w="2160" w:type="dxa"/>
            <w:tcBorders>
              <w:bottom w:val="nil"/>
            </w:tcBorders>
          </w:tcPr>
          <w:p w14:paraId="1B05299B" w14:textId="6A186248" w:rsidR="00AC0FFD" w:rsidRPr="00910FEA" w:rsidRDefault="00AC0FFD" w:rsidP="00703482">
            <w:pPr>
              <w:pStyle w:val="Header"/>
              <w:jc w:val="center"/>
              <w:rPr>
                <w:rFonts w:ascii="Arial" w:hAnsi="Arial"/>
                <w:sz w:val="22"/>
                <w:szCs w:val="22"/>
              </w:rPr>
            </w:pPr>
            <w:r>
              <w:rPr>
                <w:rFonts w:ascii="Arial" w:hAnsi="Arial"/>
                <w:sz w:val="22"/>
                <w:szCs w:val="22"/>
              </w:rPr>
              <w:t>N2804</w:t>
            </w:r>
          </w:p>
        </w:tc>
        <w:tc>
          <w:tcPr>
            <w:tcW w:w="6030" w:type="dxa"/>
            <w:tcBorders>
              <w:bottom w:val="nil"/>
            </w:tcBorders>
          </w:tcPr>
          <w:p w14:paraId="6D6FAFE2" w14:textId="6EAC6D4C" w:rsidR="00AC0FFD" w:rsidRPr="0057400E" w:rsidRDefault="00AC0FFD" w:rsidP="00703482">
            <w:pPr>
              <w:pStyle w:val="Heading1"/>
              <w:spacing w:before="120"/>
              <w:rPr>
                <w:sz w:val="22"/>
                <w:szCs w:val="22"/>
              </w:rPr>
            </w:pPr>
            <w:bookmarkStart w:id="6" w:name="_Toc112659745"/>
            <w:r>
              <w:rPr>
                <w:sz w:val="22"/>
                <w:szCs w:val="22"/>
              </w:rPr>
              <w:t>January 13, 2020</w:t>
            </w:r>
            <w:r w:rsidRPr="00983014">
              <w:rPr>
                <w:sz w:val="22"/>
                <w:szCs w:val="22"/>
              </w:rPr>
              <w:t xml:space="preserve"> </w:t>
            </w:r>
            <w:r>
              <w:rPr>
                <w:sz w:val="22"/>
                <w:szCs w:val="22"/>
              </w:rPr>
              <w:t>- S</w:t>
            </w:r>
            <w:r w:rsidRPr="0057400E">
              <w:rPr>
                <w:sz w:val="22"/>
                <w:szCs w:val="22"/>
              </w:rPr>
              <w:t>TAFF REPORT</w:t>
            </w:r>
            <w:bookmarkEnd w:id="6"/>
          </w:p>
        </w:tc>
        <w:tc>
          <w:tcPr>
            <w:tcW w:w="2374" w:type="dxa"/>
            <w:tcBorders>
              <w:bottom w:val="nil"/>
            </w:tcBorders>
          </w:tcPr>
          <w:p w14:paraId="70BB5B7F" w14:textId="6D433A6D" w:rsidR="00AC0FFD" w:rsidRPr="00910FEA" w:rsidRDefault="00AC0FFD" w:rsidP="00703482">
            <w:pPr>
              <w:pStyle w:val="Header"/>
              <w:jc w:val="center"/>
              <w:rPr>
                <w:rFonts w:ascii="Arial" w:hAnsi="Arial"/>
                <w:b/>
                <w:sz w:val="22"/>
                <w:szCs w:val="22"/>
              </w:rPr>
            </w:pPr>
            <w:r>
              <w:rPr>
                <w:rFonts w:ascii="Arial" w:hAnsi="Arial"/>
                <w:sz w:val="22"/>
                <w:szCs w:val="22"/>
              </w:rPr>
              <w:t>MI-ROP-N2804-20</w:t>
            </w:r>
            <w:r w:rsidR="001931AB">
              <w:rPr>
                <w:rFonts w:ascii="Arial" w:hAnsi="Arial"/>
                <w:sz w:val="22"/>
                <w:szCs w:val="22"/>
              </w:rPr>
              <w:t>20</w:t>
            </w:r>
          </w:p>
        </w:tc>
      </w:tr>
    </w:tbl>
    <w:p w14:paraId="17C651FC" w14:textId="77777777" w:rsidR="00AF4326" w:rsidRPr="002A0351" w:rsidRDefault="00AF4326">
      <w:pPr>
        <w:rPr>
          <w:rFonts w:ascii="Arial" w:hAnsi="Arial"/>
          <w:b/>
          <w:sz w:val="22"/>
          <w:szCs w:val="22"/>
          <w:u w:val="single"/>
        </w:rPr>
      </w:pPr>
    </w:p>
    <w:p w14:paraId="2E43F5EF" w14:textId="77777777" w:rsidR="00AF4326" w:rsidRPr="002A0351" w:rsidRDefault="00AF4326">
      <w:pPr>
        <w:rPr>
          <w:rFonts w:ascii="Arial" w:hAnsi="Arial"/>
          <w:b/>
          <w:sz w:val="22"/>
          <w:szCs w:val="22"/>
          <w:u w:val="single"/>
        </w:rPr>
      </w:pPr>
    </w:p>
    <w:p w14:paraId="003E8CF2" w14:textId="77777777" w:rsidR="00AF4326" w:rsidRPr="002A0351" w:rsidRDefault="00AF4326">
      <w:pPr>
        <w:rPr>
          <w:rFonts w:ascii="Arial" w:hAnsi="Arial" w:cs="Arial"/>
          <w:b/>
          <w:sz w:val="22"/>
          <w:szCs w:val="22"/>
          <w:u w:val="single"/>
        </w:rPr>
      </w:pPr>
      <w:bookmarkStart w:id="7" w:name="_Toc480946816"/>
      <w:bookmarkStart w:id="8" w:name="_Toc482691111"/>
      <w:r w:rsidRPr="002A0351">
        <w:rPr>
          <w:rFonts w:ascii="Arial" w:hAnsi="Arial" w:cs="Arial"/>
          <w:b/>
          <w:sz w:val="22"/>
          <w:szCs w:val="22"/>
          <w:u w:val="single"/>
        </w:rPr>
        <w:t>Purpose</w:t>
      </w:r>
      <w:bookmarkEnd w:id="7"/>
      <w:bookmarkEnd w:id="8"/>
    </w:p>
    <w:p w14:paraId="7AB1DF73" w14:textId="77777777" w:rsidR="00AF4326" w:rsidRPr="002A0351" w:rsidRDefault="00AF4326">
      <w:pPr>
        <w:jc w:val="both"/>
        <w:rPr>
          <w:rFonts w:ascii="Arial" w:hAnsi="Arial" w:cs="Arial"/>
          <w:sz w:val="22"/>
          <w:szCs w:val="22"/>
        </w:rPr>
      </w:pPr>
    </w:p>
    <w:p w14:paraId="14D6402F" w14:textId="77777777" w:rsidR="00DB5924" w:rsidRPr="002A0351" w:rsidRDefault="00DB5924" w:rsidP="00167B85">
      <w:pPr>
        <w:jc w:val="both"/>
        <w:rPr>
          <w:rFonts w:ascii="Arial" w:hAnsi="Arial" w:cs="Arial"/>
          <w:sz w:val="22"/>
          <w:szCs w:val="22"/>
        </w:rPr>
      </w:pPr>
      <w:r w:rsidRPr="002A0351">
        <w:rPr>
          <w:rFonts w:ascii="Arial" w:hAnsi="Arial" w:cs="Arial"/>
          <w:sz w:val="22"/>
          <w:szCs w:val="22"/>
        </w:rPr>
        <w:t>Major stationary sources of air pollutants, and some non-major sources, are required to obtain and operate in compliance with a</w:t>
      </w:r>
      <w:r w:rsidR="0002430E" w:rsidRPr="002A0351">
        <w:rPr>
          <w:rFonts w:ascii="Arial" w:hAnsi="Arial" w:cs="Arial"/>
          <w:sz w:val="22"/>
          <w:szCs w:val="22"/>
        </w:rPr>
        <w:t>n</w:t>
      </w:r>
      <w:r w:rsidRPr="002A0351">
        <w:rPr>
          <w:rFonts w:ascii="Arial" w:hAnsi="Arial" w:cs="Arial"/>
          <w:sz w:val="22"/>
          <w:szCs w:val="22"/>
        </w:rPr>
        <w:t xml:space="preserve"> </w:t>
      </w:r>
      <w:smartTag w:uri="urn:schemas-microsoft-com:office:smarttags" w:element="stockticker">
        <w:r w:rsidRPr="002A0351">
          <w:rPr>
            <w:rFonts w:ascii="Arial" w:hAnsi="Arial" w:cs="Arial"/>
            <w:sz w:val="22"/>
            <w:szCs w:val="22"/>
          </w:rPr>
          <w:t>RO</w:t>
        </w:r>
        <w:r w:rsidR="0009079D" w:rsidRPr="002A0351">
          <w:rPr>
            <w:rFonts w:ascii="Arial" w:hAnsi="Arial" w:cs="Arial"/>
            <w:sz w:val="22"/>
            <w:szCs w:val="22"/>
          </w:rPr>
          <w:t>P</w:t>
        </w:r>
      </w:smartTag>
      <w:r w:rsidRPr="002A0351">
        <w:rPr>
          <w:rFonts w:ascii="Arial" w:hAnsi="Arial" w:cs="Arial"/>
          <w:sz w:val="22"/>
          <w:szCs w:val="22"/>
        </w:rPr>
        <w:t xml:space="preserve"> pursuant to Title V of the federal Clean Air Act of 1990 and Michigan’s Administrative Rules for </w:t>
      </w:r>
      <w:r w:rsidR="0002430E" w:rsidRPr="002A0351">
        <w:rPr>
          <w:rFonts w:ascii="Arial" w:hAnsi="Arial" w:cs="Arial"/>
          <w:sz w:val="22"/>
          <w:szCs w:val="22"/>
        </w:rPr>
        <w:t>A</w:t>
      </w:r>
      <w:r w:rsidRPr="002A0351">
        <w:rPr>
          <w:rFonts w:ascii="Arial" w:hAnsi="Arial" w:cs="Arial"/>
          <w:sz w:val="22"/>
          <w:szCs w:val="22"/>
        </w:rPr>
        <w:t xml:space="preserve">ir </w:t>
      </w:r>
      <w:r w:rsidR="0002430E" w:rsidRPr="002A0351">
        <w:rPr>
          <w:rFonts w:ascii="Arial" w:hAnsi="Arial" w:cs="Arial"/>
          <w:sz w:val="22"/>
          <w:szCs w:val="22"/>
        </w:rPr>
        <w:t>P</w:t>
      </w:r>
      <w:r w:rsidRPr="002A0351">
        <w:rPr>
          <w:rFonts w:ascii="Arial" w:hAnsi="Arial" w:cs="Arial"/>
          <w:sz w:val="22"/>
          <w:szCs w:val="22"/>
        </w:rPr>
        <w:t xml:space="preserve">ollution </w:t>
      </w:r>
      <w:r w:rsidR="0002430E" w:rsidRPr="002A0351">
        <w:rPr>
          <w:rFonts w:ascii="Arial" w:hAnsi="Arial" w:cs="Arial"/>
          <w:sz w:val="22"/>
          <w:szCs w:val="22"/>
        </w:rPr>
        <w:t>C</w:t>
      </w:r>
      <w:r w:rsidRPr="002A0351">
        <w:rPr>
          <w:rFonts w:ascii="Arial" w:hAnsi="Arial" w:cs="Arial"/>
          <w:sz w:val="22"/>
          <w:szCs w:val="22"/>
        </w:rPr>
        <w:t xml:space="preserve">ontrol pursuant to Section 5506(1) of </w:t>
      </w:r>
      <w:r w:rsidR="00DB7D71" w:rsidRPr="002A0351">
        <w:rPr>
          <w:rFonts w:ascii="Arial" w:hAnsi="Arial" w:cs="Arial"/>
          <w:sz w:val="22"/>
          <w:szCs w:val="22"/>
        </w:rPr>
        <w:t>Act 451</w:t>
      </w:r>
      <w:r w:rsidRPr="002A0351">
        <w:rPr>
          <w:rFonts w:ascii="Arial" w:hAnsi="Arial" w:cs="Arial"/>
          <w:sz w:val="22"/>
          <w:szCs w:val="22"/>
        </w:rPr>
        <w:t xml:space="preserve">.  Sources subject to the </w:t>
      </w:r>
      <w:smartTag w:uri="urn:schemas-microsoft-com:office:smarttags" w:element="stockticker">
        <w:r w:rsidRPr="002A0351">
          <w:rPr>
            <w:rFonts w:ascii="Arial" w:hAnsi="Arial" w:cs="Arial"/>
            <w:sz w:val="22"/>
            <w:szCs w:val="22"/>
          </w:rPr>
          <w:t>ROP</w:t>
        </w:r>
      </w:smartTag>
      <w:r w:rsidRPr="002A0351">
        <w:rPr>
          <w:rFonts w:ascii="Arial" w:hAnsi="Arial" w:cs="Arial"/>
          <w:sz w:val="22"/>
          <w:szCs w:val="22"/>
        </w:rPr>
        <w:t xml:space="preserve"> program are defined by criteria in Rule 211(1).  The </w:t>
      </w:r>
      <w:smartTag w:uri="urn:schemas-microsoft-com:office:smarttags" w:element="stockticker">
        <w:r w:rsidRPr="002A0351">
          <w:rPr>
            <w:rFonts w:ascii="Arial" w:hAnsi="Arial" w:cs="Arial"/>
            <w:sz w:val="22"/>
            <w:szCs w:val="22"/>
          </w:rPr>
          <w:t>ROP</w:t>
        </w:r>
      </w:smartTag>
      <w:r w:rsidRPr="002A0351">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A69013E" w14:textId="77777777" w:rsidR="00DB5924" w:rsidRPr="002A0351" w:rsidRDefault="00DB5924" w:rsidP="00167B85">
      <w:pPr>
        <w:jc w:val="both"/>
        <w:rPr>
          <w:rFonts w:ascii="Arial" w:hAnsi="Arial" w:cs="Arial"/>
          <w:sz w:val="22"/>
          <w:szCs w:val="22"/>
        </w:rPr>
      </w:pPr>
    </w:p>
    <w:p w14:paraId="2961B43E" w14:textId="77777777" w:rsidR="00AF4326" w:rsidRPr="002A0351" w:rsidRDefault="00DB5924" w:rsidP="00167B85">
      <w:pPr>
        <w:jc w:val="both"/>
        <w:rPr>
          <w:rFonts w:ascii="Arial" w:hAnsi="Arial" w:cs="Arial"/>
          <w:sz w:val="22"/>
          <w:szCs w:val="22"/>
        </w:rPr>
      </w:pPr>
      <w:r w:rsidRPr="002A0351">
        <w:rPr>
          <w:rFonts w:ascii="Arial" w:hAnsi="Arial" w:cs="Arial"/>
          <w:sz w:val="22"/>
          <w:szCs w:val="22"/>
        </w:rPr>
        <w:t xml:space="preserve">This </w:t>
      </w:r>
      <w:r w:rsidR="0002430E" w:rsidRPr="002A0351">
        <w:rPr>
          <w:rFonts w:ascii="Arial" w:hAnsi="Arial" w:cs="Arial"/>
          <w:sz w:val="22"/>
          <w:szCs w:val="22"/>
        </w:rPr>
        <w:t>Staff R</w:t>
      </w:r>
      <w:r w:rsidRPr="002A0351">
        <w:rPr>
          <w:rFonts w:ascii="Arial" w:hAnsi="Arial" w:cs="Arial"/>
          <w:sz w:val="22"/>
          <w:szCs w:val="22"/>
        </w:rPr>
        <w:t xml:space="preserve">eport, as required by Rule 214(1), sets forth the applicable requirements and factual basis for the draft </w:t>
      </w:r>
      <w:r w:rsidR="0002430E" w:rsidRPr="002A0351">
        <w:rPr>
          <w:rFonts w:ascii="Arial" w:hAnsi="Arial" w:cs="Arial"/>
          <w:sz w:val="22"/>
          <w:szCs w:val="22"/>
        </w:rPr>
        <w:t>ROP</w:t>
      </w:r>
      <w:r w:rsidRPr="002A0351">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2A0351">
        <w:rPr>
          <w:rFonts w:ascii="Arial" w:hAnsi="Arial" w:cs="Arial"/>
          <w:sz w:val="22"/>
          <w:szCs w:val="22"/>
        </w:rPr>
        <w:t>ROP</w:t>
      </w:r>
      <w:r w:rsidRPr="002A0351">
        <w:rPr>
          <w:rFonts w:ascii="Arial" w:hAnsi="Arial" w:cs="Arial"/>
          <w:sz w:val="22"/>
          <w:szCs w:val="22"/>
        </w:rPr>
        <w:t xml:space="preserve"> pursuant to Rule 212(5), and any determination made pursuant to Rule 213(6)(a)(ii) regarding requirements that are not applicable to the stationary source.</w:t>
      </w:r>
    </w:p>
    <w:p w14:paraId="244C66CC" w14:textId="77777777" w:rsidR="00DB5924" w:rsidRPr="002A0351" w:rsidRDefault="00DB5924" w:rsidP="00DB5924">
      <w:pPr>
        <w:rPr>
          <w:rFonts w:ascii="Arial" w:hAnsi="Arial" w:cs="Arial"/>
          <w:sz w:val="22"/>
          <w:szCs w:val="22"/>
        </w:rPr>
      </w:pPr>
    </w:p>
    <w:p w14:paraId="22106366" w14:textId="77777777" w:rsidR="00AF4326" w:rsidRPr="002A0351" w:rsidRDefault="00AF4326">
      <w:pPr>
        <w:rPr>
          <w:rFonts w:ascii="Arial" w:hAnsi="Arial" w:cs="Arial"/>
          <w:b/>
          <w:sz w:val="22"/>
          <w:szCs w:val="22"/>
          <w:u w:val="single"/>
        </w:rPr>
      </w:pPr>
      <w:bookmarkStart w:id="9" w:name="_Toc480946817"/>
      <w:bookmarkStart w:id="10" w:name="_Toc482691112"/>
      <w:r w:rsidRPr="002A0351">
        <w:rPr>
          <w:rFonts w:ascii="Arial" w:hAnsi="Arial" w:cs="Arial"/>
          <w:b/>
          <w:sz w:val="22"/>
          <w:szCs w:val="22"/>
          <w:u w:val="single"/>
        </w:rPr>
        <w:t>General Information</w:t>
      </w:r>
      <w:bookmarkEnd w:id="9"/>
      <w:bookmarkEnd w:id="10"/>
    </w:p>
    <w:p w14:paraId="69C1F7E0" w14:textId="77777777" w:rsidR="00AF4326" w:rsidRPr="002A0351"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785866" w:rsidRPr="002A0351" w14:paraId="2A5D727C" w14:textId="77777777" w:rsidTr="0052594E">
        <w:trPr>
          <w:trHeight w:val="846"/>
        </w:trPr>
        <w:tc>
          <w:tcPr>
            <w:tcW w:w="5040" w:type="dxa"/>
          </w:tcPr>
          <w:p w14:paraId="514F3294" w14:textId="77777777" w:rsidR="00785866" w:rsidRPr="002A0351" w:rsidRDefault="00785866" w:rsidP="00785866">
            <w:pPr>
              <w:rPr>
                <w:rFonts w:ascii="Arial" w:hAnsi="Arial" w:cs="Arial"/>
                <w:sz w:val="22"/>
                <w:szCs w:val="22"/>
              </w:rPr>
            </w:pPr>
            <w:r w:rsidRPr="002A0351">
              <w:rPr>
                <w:rFonts w:ascii="Arial" w:hAnsi="Arial" w:cs="Arial"/>
                <w:sz w:val="22"/>
                <w:szCs w:val="22"/>
              </w:rPr>
              <w:t>Stationary Source Section 1 Mailing Address:</w:t>
            </w:r>
          </w:p>
        </w:tc>
        <w:tc>
          <w:tcPr>
            <w:tcW w:w="5220" w:type="dxa"/>
          </w:tcPr>
          <w:p w14:paraId="66542850" w14:textId="77777777" w:rsidR="006E226B" w:rsidRPr="006E226B" w:rsidRDefault="006E226B" w:rsidP="004B4AA6">
            <w:pPr>
              <w:rPr>
                <w:rFonts w:ascii="Arial" w:hAnsi="Arial" w:cs="Arial"/>
                <w:sz w:val="22"/>
                <w:szCs w:val="22"/>
              </w:rPr>
            </w:pPr>
            <w:r w:rsidRPr="006E226B">
              <w:rPr>
                <w:rFonts w:ascii="Arial" w:hAnsi="Arial" w:cs="Arial"/>
                <w:sz w:val="22"/>
                <w:szCs w:val="22"/>
              </w:rPr>
              <w:t xml:space="preserve">Central Sanitary Landfill </w:t>
            </w:r>
          </w:p>
          <w:p w14:paraId="459B6904" w14:textId="2329C9BE" w:rsidR="004B4AA6" w:rsidRPr="002A0351" w:rsidRDefault="004B4AA6" w:rsidP="004B4AA6">
            <w:pPr>
              <w:rPr>
                <w:rFonts w:ascii="Arial" w:hAnsi="Arial" w:cs="Arial"/>
                <w:sz w:val="22"/>
                <w:szCs w:val="22"/>
              </w:rPr>
            </w:pPr>
            <w:r w:rsidRPr="002A0351">
              <w:rPr>
                <w:rFonts w:ascii="Arial" w:hAnsi="Arial" w:cs="Arial"/>
                <w:sz w:val="22"/>
                <w:szCs w:val="22"/>
              </w:rPr>
              <w:fldChar w:fldCharType="begin"/>
            </w:r>
            <w:r w:rsidRPr="002A0351">
              <w:rPr>
                <w:rFonts w:ascii="Arial" w:hAnsi="Arial" w:cs="Arial"/>
                <w:sz w:val="22"/>
                <w:szCs w:val="22"/>
              </w:rPr>
              <w:instrText xml:space="preserve"> REF Street_Address \h </w:instrText>
            </w:r>
            <w:r w:rsidR="002A0351">
              <w:rPr>
                <w:rFonts w:ascii="Arial" w:hAnsi="Arial" w:cs="Arial"/>
                <w:sz w:val="22"/>
                <w:szCs w:val="22"/>
              </w:rPr>
              <w:instrText xml:space="preserve"> \* MERGEFORMAT </w:instrText>
            </w:r>
            <w:r w:rsidRPr="002A0351">
              <w:rPr>
                <w:rFonts w:ascii="Arial" w:hAnsi="Arial" w:cs="Arial"/>
                <w:sz w:val="22"/>
                <w:szCs w:val="22"/>
              </w:rPr>
            </w:r>
            <w:r w:rsidRPr="002A0351">
              <w:rPr>
                <w:rFonts w:ascii="Arial" w:hAnsi="Arial" w:cs="Arial"/>
                <w:sz w:val="22"/>
                <w:szCs w:val="22"/>
              </w:rPr>
              <w:fldChar w:fldCharType="separate"/>
            </w:r>
            <w:r w:rsidR="0039210B" w:rsidRPr="0039210B">
              <w:rPr>
                <w:rFonts w:ascii="Arial" w:hAnsi="Arial" w:cs="Arial"/>
                <w:sz w:val="22"/>
                <w:szCs w:val="22"/>
              </w:rPr>
              <w:t>21545 Cannonsville Road</w:t>
            </w:r>
            <w:r w:rsidRPr="002A0351">
              <w:rPr>
                <w:rFonts w:ascii="Arial" w:hAnsi="Arial" w:cs="Arial"/>
                <w:sz w:val="22"/>
                <w:szCs w:val="22"/>
              </w:rPr>
              <w:fldChar w:fldCharType="end"/>
            </w:r>
          </w:p>
          <w:p w14:paraId="7618A421" w14:textId="33D5E831" w:rsidR="00785866" w:rsidRPr="002A0351" w:rsidRDefault="004B4AA6" w:rsidP="004B4AA6">
            <w:pPr>
              <w:rPr>
                <w:rFonts w:ascii="Arial" w:hAnsi="Arial" w:cs="Arial"/>
                <w:sz w:val="22"/>
                <w:szCs w:val="22"/>
              </w:rPr>
            </w:pPr>
            <w:r w:rsidRPr="002A0351">
              <w:rPr>
                <w:rFonts w:ascii="Arial" w:hAnsi="Arial" w:cs="Arial"/>
                <w:sz w:val="22"/>
                <w:szCs w:val="22"/>
              </w:rPr>
              <w:fldChar w:fldCharType="begin"/>
            </w:r>
            <w:r w:rsidRPr="002A0351">
              <w:rPr>
                <w:rFonts w:ascii="Arial" w:hAnsi="Arial" w:cs="Arial"/>
                <w:sz w:val="22"/>
                <w:szCs w:val="22"/>
              </w:rPr>
              <w:instrText xml:space="preserve"> REF City \h </w:instrText>
            </w:r>
            <w:r w:rsidR="002A0351">
              <w:rPr>
                <w:rFonts w:ascii="Arial" w:hAnsi="Arial" w:cs="Arial"/>
                <w:sz w:val="22"/>
                <w:szCs w:val="22"/>
              </w:rPr>
              <w:instrText xml:space="preserve"> \* MERGEFORMAT </w:instrText>
            </w:r>
            <w:r w:rsidRPr="002A0351">
              <w:rPr>
                <w:rFonts w:ascii="Arial" w:hAnsi="Arial" w:cs="Arial"/>
                <w:sz w:val="22"/>
                <w:szCs w:val="22"/>
              </w:rPr>
            </w:r>
            <w:r w:rsidRPr="002A0351">
              <w:rPr>
                <w:rFonts w:ascii="Arial" w:hAnsi="Arial" w:cs="Arial"/>
                <w:sz w:val="22"/>
                <w:szCs w:val="22"/>
              </w:rPr>
              <w:fldChar w:fldCharType="separate"/>
            </w:r>
            <w:r w:rsidR="0039210B" w:rsidRPr="0039210B">
              <w:rPr>
                <w:rFonts w:ascii="Arial" w:hAnsi="Arial" w:cs="Arial"/>
                <w:sz w:val="22"/>
                <w:szCs w:val="22"/>
              </w:rPr>
              <w:t>Pierson</w:t>
            </w:r>
            <w:r w:rsidRPr="002A0351">
              <w:rPr>
                <w:rFonts w:ascii="Arial" w:hAnsi="Arial" w:cs="Arial"/>
                <w:sz w:val="22"/>
                <w:szCs w:val="22"/>
              </w:rPr>
              <w:fldChar w:fldCharType="end"/>
            </w:r>
            <w:r w:rsidRPr="002A0351">
              <w:rPr>
                <w:rFonts w:ascii="Arial" w:hAnsi="Arial" w:cs="Arial"/>
                <w:sz w:val="22"/>
                <w:szCs w:val="22"/>
              </w:rPr>
              <w:t xml:space="preserve">, Michigan </w:t>
            </w:r>
            <w:r w:rsidRPr="002A0351">
              <w:rPr>
                <w:rFonts w:ascii="Arial" w:hAnsi="Arial" w:cs="Arial"/>
                <w:sz w:val="22"/>
                <w:szCs w:val="22"/>
              </w:rPr>
              <w:fldChar w:fldCharType="begin"/>
            </w:r>
            <w:r w:rsidRPr="002A0351">
              <w:rPr>
                <w:rFonts w:ascii="Arial" w:hAnsi="Arial" w:cs="Arial"/>
                <w:sz w:val="22"/>
                <w:szCs w:val="22"/>
              </w:rPr>
              <w:instrText xml:space="preserve"> REF Zip \h </w:instrText>
            </w:r>
            <w:r w:rsidR="002A0351">
              <w:rPr>
                <w:rFonts w:ascii="Arial" w:hAnsi="Arial" w:cs="Arial"/>
                <w:sz w:val="22"/>
                <w:szCs w:val="22"/>
              </w:rPr>
              <w:instrText xml:space="preserve"> \* MERGEFORMAT </w:instrText>
            </w:r>
            <w:r w:rsidRPr="002A0351">
              <w:rPr>
                <w:rFonts w:ascii="Arial" w:hAnsi="Arial" w:cs="Arial"/>
                <w:sz w:val="22"/>
                <w:szCs w:val="22"/>
              </w:rPr>
            </w:r>
            <w:r w:rsidRPr="002A0351">
              <w:rPr>
                <w:rFonts w:ascii="Arial" w:hAnsi="Arial" w:cs="Arial"/>
                <w:sz w:val="22"/>
                <w:szCs w:val="22"/>
              </w:rPr>
              <w:fldChar w:fldCharType="separate"/>
            </w:r>
            <w:r w:rsidR="0039210B" w:rsidRPr="0039210B">
              <w:rPr>
                <w:rFonts w:ascii="Arial" w:hAnsi="Arial" w:cs="Arial"/>
                <w:sz w:val="22"/>
                <w:szCs w:val="22"/>
              </w:rPr>
              <w:t>49339</w:t>
            </w:r>
            <w:r w:rsidRPr="002A0351">
              <w:rPr>
                <w:rFonts w:ascii="Arial" w:hAnsi="Arial" w:cs="Arial"/>
                <w:sz w:val="22"/>
                <w:szCs w:val="22"/>
              </w:rPr>
              <w:fldChar w:fldCharType="end"/>
            </w:r>
          </w:p>
        </w:tc>
      </w:tr>
      <w:tr w:rsidR="00785866" w:rsidRPr="002A0351" w14:paraId="0B66F44D" w14:textId="77777777" w:rsidTr="0052594E">
        <w:trPr>
          <w:trHeight w:val="876"/>
        </w:trPr>
        <w:tc>
          <w:tcPr>
            <w:tcW w:w="5040" w:type="dxa"/>
          </w:tcPr>
          <w:p w14:paraId="5DFDD97C" w14:textId="77777777" w:rsidR="00785866" w:rsidRPr="002A0351" w:rsidRDefault="007368E3" w:rsidP="00785866">
            <w:pPr>
              <w:rPr>
                <w:rFonts w:ascii="Arial" w:hAnsi="Arial" w:cs="Arial"/>
                <w:sz w:val="22"/>
                <w:szCs w:val="22"/>
              </w:rPr>
            </w:pPr>
            <w:r w:rsidRPr="002A0351">
              <w:rPr>
                <w:rFonts w:ascii="Arial" w:hAnsi="Arial" w:cs="Arial"/>
                <w:sz w:val="22"/>
                <w:szCs w:val="22"/>
              </w:rPr>
              <w:t xml:space="preserve">Stationary Source </w:t>
            </w:r>
            <w:r w:rsidR="00785866" w:rsidRPr="002A0351">
              <w:rPr>
                <w:rFonts w:ascii="Arial" w:hAnsi="Arial" w:cs="Arial"/>
                <w:sz w:val="22"/>
                <w:szCs w:val="22"/>
              </w:rPr>
              <w:t>Section 2 Mailing Address:</w:t>
            </w:r>
          </w:p>
        </w:tc>
        <w:tc>
          <w:tcPr>
            <w:tcW w:w="5220" w:type="dxa"/>
          </w:tcPr>
          <w:p w14:paraId="6E8D4D19" w14:textId="77777777" w:rsidR="004B4AA6" w:rsidRPr="002A0351" w:rsidRDefault="004B4AA6" w:rsidP="00785866">
            <w:pPr>
              <w:rPr>
                <w:rFonts w:ascii="Arial" w:hAnsi="Arial" w:cs="Arial"/>
                <w:sz w:val="22"/>
                <w:szCs w:val="22"/>
              </w:rPr>
            </w:pPr>
            <w:r w:rsidRPr="002A0351">
              <w:rPr>
                <w:rFonts w:ascii="Arial" w:hAnsi="Arial" w:cs="Arial"/>
                <w:sz w:val="22"/>
                <w:szCs w:val="22"/>
              </w:rPr>
              <w:t xml:space="preserve">North American Natural Resources, Inc. </w:t>
            </w:r>
          </w:p>
          <w:p w14:paraId="3DD3BD3B" w14:textId="77777777" w:rsidR="00785866" w:rsidRPr="002A0351" w:rsidRDefault="004B4AA6" w:rsidP="00785866">
            <w:pPr>
              <w:rPr>
                <w:rFonts w:ascii="Arial" w:hAnsi="Arial" w:cs="Arial"/>
                <w:sz w:val="22"/>
                <w:szCs w:val="22"/>
              </w:rPr>
            </w:pPr>
            <w:r w:rsidRPr="002A0351">
              <w:rPr>
                <w:rFonts w:ascii="Arial" w:hAnsi="Arial" w:cs="Arial"/>
                <w:sz w:val="22"/>
                <w:szCs w:val="22"/>
              </w:rPr>
              <w:t>Central Generating Facility</w:t>
            </w:r>
          </w:p>
          <w:p w14:paraId="7F0F51BA" w14:textId="77777777" w:rsidR="004B4AA6" w:rsidRPr="002A0351" w:rsidRDefault="004B4AA6" w:rsidP="00785866">
            <w:pPr>
              <w:rPr>
                <w:rFonts w:ascii="Arial" w:hAnsi="Arial" w:cs="Arial"/>
                <w:sz w:val="22"/>
                <w:szCs w:val="22"/>
              </w:rPr>
            </w:pPr>
            <w:r w:rsidRPr="002A0351">
              <w:rPr>
                <w:rFonts w:ascii="Arial" w:hAnsi="Arial" w:cs="Arial"/>
                <w:sz w:val="22"/>
                <w:szCs w:val="22"/>
              </w:rPr>
              <w:t>300 North 5</w:t>
            </w:r>
            <w:r w:rsidRPr="002A0351">
              <w:rPr>
                <w:rFonts w:ascii="Arial" w:hAnsi="Arial" w:cs="Arial"/>
                <w:sz w:val="22"/>
                <w:szCs w:val="22"/>
                <w:vertAlign w:val="superscript"/>
              </w:rPr>
              <w:t>th</w:t>
            </w:r>
            <w:r w:rsidRPr="002A0351">
              <w:rPr>
                <w:rFonts w:ascii="Arial" w:hAnsi="Arial" w:cs="Arial"/>
                <w:sz w:val="22"/>
                <w:szCs w:val="22"/>
              </w:rPr>
              <w:t xml:space="preserve"> Street, Suite 100</w:t>
            </w:r>
          </w:p>
          <w:p w14:paraId="09BF4FD9" w14:textId="404A6CA2" w:rsidR="004B4AA6" w:rsidRPr="002A0351" w:rsidRDefault="004B4AA6" w:rsidP="00785866">
            <w:pPr>
              <w:rPr>
                <w:rFonts w:ascii="Arial" w:hAnsi="Arial" w:cs="Arial"/>
                <w:sz w:val="22"/>
                <w:szCs w:val="22"/>
              </w:rPr>
            </w:pPr>
            <w:r w:rsidRPr="002A0351">
              <w:rPr>
                <w:rFonts w:ascii="Arial" w:hAnsi="Arial" w:cs="Arial"/>
                <w:sz w:val="22"/>
                <w:szCs w:val="22"/>
              </w:rPr>
              <w:t>Ann Arbor, M</w:t>
            </w:r>
            <w:r w:rsidR="00914161">
              <w:rPr>
                <w:rFonts w:ascii="Arial" w:hAnsi="Arial" w:cs="Arial"/>
                <w:sz w:val="22"/>
                <w:szCs w:val="22"/>
              </w:rPr>
              <w:t>ichigan</w:t>
            </w:r>
            <w:r w:rsidRPr="002A0351">
              <w:rPr>
                <w:rFonts w:ascii="Arial" w:hAnsi="Arial" w:cs="Arial"/>
                <w:sz w:val="22"/>
                <w:szCs w:val="22"/>
              </w:rPr>
              <w:t xml:space="preserve"> 48104</w:t>
            </w:r>
          </w:p>
        </w:tc>
      </w:tr>
      <w:tr w:rsidR="00AF4326" w:rsidRPr="002A0351" w14:paraId="28E8247A" w14:textId="77777777" w:rsidTr="0052594E">
        <w:trPr>
          <w:trHeight w:val="273"/>
        </w:trPr>
        <w:tc>
          <w:tcPr>
            <w:tcW w:w="5040" w:type="dxa"/>
          </w:tcPr>
          <w:p w14:paraId="07B6F7DB" w14:textId="77777777" w:rsidR="00AF4326" w:rsidRPr="002A0351" w:rsidRDefault="00AF4326">
            <w:pPr>
              <w:rPr>
                <w:rFonts w:ascii="Arial" w:hAnsi="Arial" w:cs="Arial"/>
                <w:sz w:val="22"/>
                <w:szCs w:val="22"/>
              </w:rPr>
            </w:pPr>
            <w:r w:rsidRPr="002A0351">
              <w:rPr>
                <w:rFonts w:ascii="Arial" w:hAnsi="Arial" w:cs="Arial"/>
                <w:sz w:val="22"/>
                <w:szCs w:val="22"/>
              </w:rPr>
              <w:t>Source Registration Number (</w:t>
            </w:r>
            <w:smartTag w:uri="urn:schemas-microsoft-com:office:smarttags" w:element="stockticker">
              <w:r w:rsidRPr="002A0351">
                <w:rPr>
                  <w:rFonts w:ascii="Arial" w:hAnsi="Arial" w:cs="Arial"/>
                  <w:sz w:val="22"/>
                  <w:szCs w:val="22"/>
                </w:rPr>
                <w:t>SRN</w:t>
              </w:r>
            </w:smartTag>
            <w:r w:rsidRPr="002A0351">
              <w:rPr>
                <w:rFonts w:ascii="Arial" w:hAnsi="Arial" w:cs="Arial"/>
                <w:sz w:val="22"/>
                <w:szCs w:val="22"/>
              </w:rPr>
              <w:t>):</w:t>
            </w:r>
          </w:p>
        </w:tc>
        <w:tc>
          <w:tcPr>
            <w:tcW w:w="5220" w:type="dxa"/>
          </w:tcPr>
          <w:p w14:paraId="114F43C9" w14:textId="77777777" w:rsidR="00AF4326" w:rsidRPr="002A0351" w:rsidRDefault="004B4AA6">
            <w:pPr>
              <w:rPr>
                <w:rFonts w:ascii="Arial" w:hAnsi="Arial" w:cs="Arial"/>
                <w:sz w:val="22"/>
                <w:szCs w:val="22"/>
              </w:rPr>
            </w:pPr>
            <w:r w:rsidRPr="002A0351">
              <w:rPr>
                <w:rFonts w:ascii="Arial" w:hAnsi="Arial" w:cs="Arial"/>
                <w:sz w:val="22"/>
                <w:szCs w:val="22"/>
              </w:rPr>
              <w:t>N2804</w:t>
            </w:r>
          </w:p>
        </w:tc>
      </w:tr>
      <w:tr w:rsidR="00AF4326" w:rsidRPr="002A0351" w14:paraId="4DD545A5" w14:textId="77777777" w:rsidTr="0052594E">
        <w:tc>
          <w:tcPr>
            <w:tcW w:w="5040" w:type="dxa"/>
          </w:tcPr>
          <w:p w14:paraId="6CCC2779" w14:textId="77777777" w:rsidR="00AF4326" w:rsidRPr="002A0351" w:rsidRDefault="00C94DBD">
            <w:pPr>
              <w:rPr>
                <w:rFonts w:ascii="Arial" w:hAnsi="Arial" w:cs="Arial"/>
                <w:sz w:val="22"/>
                <w:szCs w:val="22"/>
              </w:rPr>
            </w:pPr>
            <w:r w:rsidRPr="002A0351">
              <w:rPr>
                <w:rFonts w:ascii="Arial" w:hAnsi="Arial" w:cs="Arial"/>
                <w:sz w:val="22"/>
                <w:szCs w:val="22"/>
              </w:rPr>
              <w:t>North American Industry Classification System</w:t>
            </w:r>
            <w:r w:rsidR="003B36CE" w:rsidRPr="002A0351">
              <w:rPr>
                <w:rFonts w:ascii="Arial" w:hAnsi="Arial" w:cs="Arial"/>
                <w:sz w:val="22"/>
                <w:szCs w:val="22"/>
              </w:rPr>
              <w:t xml:space="preserve"> (NAICS) Code</w:t>
            </w:r>
            <w:r w:rsidR="00AF4326" w:rsidRPr="002A0351">
              <w:rPr>
                <w:rFonts w:ascii="Arial" w:hAnsi="Arial" w:cs="Arial"/>
                <w:sz w:val="22"/>
                <w:szCs w:val="22"/>
              </w:rPr>
              <w:t>:</w:t>
            </w:r>
          </w:p>
        </w:tc>
        <w:bookmarkStart w:id="11" w:name="SIC"/>
        <w:tc>
          <w:tcPr>
            <w:tcW w:w="5220" w:type="dxa"/>
          </w:tcPr>
          <w:p w14:paraId="6F132DE9" w14:textId="77777777" w:rsidR="00AF4326" w:rsidRPr="002A0351" w:rsidRDefault="00355F38">
            <w:pPr>
              <w:rPr>
                <w:rFonts w:ascii="Arial" w:hAnsi="Arial" w:cs="Arial"/>
                <w:sz w:val="22"/>
                <w:szCs w:val="22"/>
              </w:rPr>
            </w:pPr>
            <w:r w:rsidRPr="002A0351">
              <w:rPr>
                <w:rFonts w:ascii="Arial" w:hAnsi="Arial" w:cs="Arial"/>
                <w:sz w:val="22"/>
                <w:szCs w:val="22"/>
              </w:rPr>
              <w:fldChar w:fldCharType="begin" w:fldLock="1">
                <w:ffData>
                  <w:name w:val="SIC"/>
                  <w:enabled/>
                  <w:calcOnExit/>
                  <w:statusText w:type="text" w:val="Enter the NAICS for the stationary source."/>
                  <w:textInput/>
                </w:ffData>
              </w:fldChar>
            </w:r>
            <w:r w:rsidRPr="002A0351">
              <w:rPr>
                <w:rFonts w:ascii="Arial" w:hAnsi="Arial" w:cs="Arial"/>
                <w:sz w:val="22"/>
                <w:szCs w:val="22"/>
              </w:rPr>
              <w:instrText xml:space="preserve"> FORMTEXT </w:instrText>
            </w:r>
            <w:r w:rsidRPr="002A0351">
              <w:rPr>
                <w:rFonts w:ascii="Arial" w:hAnsi="Arial" w:cs="Arial"/>
                <w:sz w:val="22"/>
                <w:szCs w:val="22"/>
              </w:rPr>
            </w:r>
            <w:r w:rsidRPr="002A0351">
              <w:rPr>
                <w:rFonts w:ascii="Arial" w:hAnsi="Arial" w:cs="Arial"/>
                <w:sz w:val="22"/>
                <w:szCs w:val="22"/>
              </w:rPr>
              <w:fldChar w:fldCharType="separate"/>
            </w:r>
            <w:r w:rsidR="00F433C7" w:rsidRPr="002A0351">
              <w:rPr>
                <w:rFonts w:ascii="Arial" w:hAnsi="Arial" w:cs="Arial"/>
                <w:sz w:val="22"/>
                <w:szCs w:val="22"/>
              </w:rPr>
              <w:t>562212</w:t>
            </w:r>
            <w:r w:rsidRPr="002A0351">
              <w:rPr>
                <w:rFonts w:ascii="Arial" w:hAnsi="Arial" w:cs="Arial"/>
                <w:sz w:val="22"/>
                <w:szCs w:val="22"/>
              </w:rPr>
              <w:fldChar w:fldCharType="end"/>
            </w:r>
            <w:bookmarkEnd w:id="11"/>
            <w:r w:rsidR="00F433C7" w:rsidRPr="002A0351">
              <w:rPr>
                <w:rFonts w:ascii="Arial" w:hAnsi="Arial" w:cs="Arial"/>
                <w:sz w:val="22"/>
                <w:szCs w:val="22"/>
              </w:rPr>
              <w:t xml:space="preserve"> &amp; 221119</w:t>
            </w:r>
          </w:p>
        </w:tc>
      </w:tr>
      <w:tr w:rsidR="00AF4326" w:rsidRPr="002A0351" w14:paraId="4DA20598" w14:textId="77777777" w:rsidTr="0052594E">
        <w:tc>
          <w:tcPr>
            <w:tcW w:w="5040" w:type="dxa"/>
          </w:tcPr>
          <w:p w14:paraId="09DDAA7B" w14:textId="77777777" w:rsidR="00AF4326" w:rsidRPr="002A0351" w:rsidRDefault="00AF4326">
            <w:pPr>
              <w:rPr>
                <w:rFonts w:ascii="Arial" w:hAnsi="Arial" w:cs="Arial"/>
                <w:sz w:val="22"/>
                <w:szCs w:val="22"/>
              </w:rPr>
            </w:pPr>
            <w:r w:rsidRPr="002A0351">
              <w:rPr>
                <w:rFonts w:ascii="Arial" w:hAnsi="Arial" w:cs="Arial"/>
                <w:sz w:val="22"/>
                <w:szCs w:val="22"/>
              </w:rPr>
              <w:t>Number of Stationary Source Sections:</w:t>
            </w:r>
          </w:p>
        </w:tc>
        <w:tc>
          <w:tcPr>
            <w:tcW w:w="5220" w:type="dxa"/>
          </w:tcPr>
          <w:p w14:paraId="17E1D481" w14:textId="77777777" w:rsidR="00AF4326" w:rsidRPr="002A0351" w:rsidRDefault="00AF4326">
            <w:pPr>
              <w:rPr>
                <w:rFonts w:ascii="Arial" w:hAnsi="Arial" w:cs="Arial"/>
                <w:sz w:val="22"/>
                <w:szCs w:val="22"/>
              </w:rPr>
            </w:pPr>
            <w:r w:rsidRPr="002A0351">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2" w:name="Number_of_Sections"/>
            <w:r w:rsidRPr="002A0351">
              <w:rPr>
                <w:rFonts w:ascii="Arial" w:hAnsi="Arial" w:cs="Arial"/>
                <w:sz w:val="22"/>
                <w:szCs w:val="22"/>
              </w:rPr>
              <w:instrText xml:space="preserve"> FORMTEXT </w:instrText>
            </w:r>
            <w:r w:rsidRPr="002A0351">
              <w:rPr>
                <w:rFonts w:ascii="Arial" w:hAnsi="Arial" w:cs="Arial"/>
                <w:sz w:val="22"/>
                <w:szCs w:val="22"/>
              </w:rPr>
            </w:r>
            <w:r w:rsidRPr="002A0351">
              <w:rPr>
                <w:rFonts w:ascii="Arial" w:hAnsi="Arial" w:cs="Arial"/>
                <w:sz w:val="22"/>
                <w:szCs w:val="22"/>
              </w:rPr>
              <w:fldChar w:fldCharType="separate"/>
            </w:r>
            <w:r w:rsidR="00F433C7" w:rsidRPr="002A0351">
              <w:rPr>
                <w:rFonts w:ascii="Arial" w:hAnsi="Arial" w:cs="Arial"/>
                <w:sz w:val="22"/>
                <w:szCs w:val="22"/>
              </w:rPr>
              <w:t>2</w:t>
            </w:r>
            <w:r w:rsidRPr="002A0351">
              <w:rPr>
                <w:rFonts w:ascii="Arial" w:hAnsi="Arial" w:cs="Arial"/>
                <w:sz w:val="22"/>
                <w:szCs w:val="22"/>
              </w:rPr>
              <w:fldChar w:fldCharType="end"/>
            </w:r>
            <w:bookmarkEnd w:id="12"/>
          </w:p>
        </w:tc>
      </w:tr>
      <w:tr w:rsidR="00647809" w:rsidRPr="002A0351" w14:paraId="0ADC3F0E" w14:textId="77777777" w:rsidTr="0052594E">
        <w:tc>
          <w:tcPr>
            <w:tcW w:w="5040" w:type="dxa"/>
          </w:tcPr>
          <w:p w14:paraId="5BBD82EA" w14:textId="77777777" w:rsidR="00647809" w:rsidRPr="002A0351" w:rsidRDefault="00647809">
            <w:pPr>
              <w:rPr>
                <w:rFonts w:ascii="Arial" w:hAnsi="Arial" w:cs="Arial"/>
                <w:sz w:val="22"/>
                <w:szCs w:val="22"/>
              </w:rPr>
            </w:pPr>
            <w:r w:rsidRPr="002A0351">
              <w:rPr>
                <w:rFonts w:ascii="Arial" w:hAnsi="Arial" w:cs="Arial"/>
                <w:sz w:val="22"/>
                <w:szCs w:val="22"/>
              </w:rPr>
              <w:t>Is Application for a Renewal or Initial Issuance?</w:t>
            </w:r>
          </w:p>
        </w:tc>
        <w:tc>
          <w:tcPr>
            <w:tcW w:w="5220" w:type="dxa"/>
          </w:tcPr>
          <w:p w14:paraId="10543E07" w14:textId="77777777" w:rsidR="00647809" w:rsidRPr="002A0351" w:rsidRDefault="005553AB">
            <w:pPr>
              <w:rPr>
                <w:rFonts w:ascii="Arial" w:hAnsi="Arial" w:cs="Arial"/>
                <w:sz w:val="22"/>
                <w:szCs w:val="22"/>
              </w:rPr>
            </w:pPr>
            <w:r w:rsidRPr="002A0351">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3" w:name="Dropdown12"/>
            <w:r w:rsidRPr="002A0351">
              <w:rPr>
                <w:rFonts w:ascii="Arial" w:hAnsi="Arial" w:cs="Arial"/>
                <w:sz w:val="22"/>
                <w:szCs w:val="22"/>
              </w:rPr>
              <w:instrText xml:space="preserve"> FORMDROPDOWN </w:instrText>
            </w:r>
            <w:r w:rsidR="00BE0F8F">
              <w:rPr>
                <w:rFonts w:ascii="Arial" w:hAnsi="Arial" w:cs="Arial"/>
                <w:sz w:val="22"/>
                <w:szCs w:val="22"/>
              </w:rPr>
            </w:r>
            <w:r w:rsidR="00BE0F8F">
              <w:rPr>
                <w:rFonts w:ascii="Arial" w:hAnsi="Arial" w:cs="Arial"/>
                <w:sz w:val="22"/>
                <w:szCs w:val="22"/>
              </w:rPr>
              <w:fldChar w:fldCharType="separate"/>
            </w:r>
            <w:r w:rsidRPr="002A0351">
              <w:rPr>
                <w:rFonts w:ascii="Arial" w:hAnsi="Arial" w:cs="Arial"/>
                <w:sz w:val="22"/>
                <w:szCs w:val="22"/>
              </w:rPr>
              <w:fldChar w:fldCharType="end"/>
            </w:r>
            <w:bookmarkEnd w:id="13"/>
          </w:p>
        </w:tc>
      </w:tr>
      <w:tr w:rsidR="00AF4326" w:rsidRPr="002A0351" w14:paraId="62945ED7" w14:textId="77777777" w:rsidTr="0052594E">
        <w:tc>
          <w:tcPr>
            <w:tcW w:w="5040" w:type="dxa"/>
          </w:tcPr>
          <w:p w14:paraId="3E6BAB84" w14:textId="77777777" w:rsidR="00AF4326" w:rsidRPr="002A0351" w:rsidRDefault="00AF4326">
            <w:pPr>
              <w:rPr>
                <w:rFonts w:ascii="Arial" w:hAnsi="Arial" w:cs="Arial"/>
                <w:sz w:val="22"/>
                <w:szCs w:val="22"/>
              </w:rPr>
            </w:pPr>
            <w:r w:rsidRPr="002A0351">
              <w:rPr>
                <w:rFonts w:ascii="Arial" w:hAnsi="Arial" w:cs="Arial"/>
                <w:sz w:val="22"/>
                <w:szCs w:val="22"/>
              </w:rPr>
              <w:t>Application Number:</w:t>
            </w:r>
          </w:p>
        </w:tc>
        <w:tc>
          <w:tcPr>
            <w:tcW w:w="5220" w:type="dxa"/>
          </w:tcPr>
          <w:p w14:paraId="439FBFF8" w14:textId="77777777" w:rsidR="00AF4326" w:rsidRPr="002A0351" w:rsidRDefault="00BE009F">
            <w:pPr>
              <w:rPr>
                <w:rFonts w:ascii="Arial" w:hAnsi="Arial" w:cs="Arial"/>
                <w:sz w:val="22"/>
                <w:szCs w:val="22"/>
              </w:rPr>
            </w:pPr>
            <w:r>
              <w:rPr>
                <w:rFonts w:ascii="Arial" w:hAnsi="Arial" w:cs="Arial"/>
                <w:sz w:val="22"/>
                <w:szCs w:val="22"/>
              </w:rPr>
              <w:t>201800073</w:t>
            </w:r>
          </w:p>
        </w:tc>
      </w:tr>
      <w:tr w:rsidR="00AF4326" w:rsidRPr="002A0351" w14:paraId="426E84D7" w14:textId="77777777" w:rsidTr="0052594E">
        <w:tc>
          <w:tcPr>
            <w:tcW w:w="5040" w:type="dxa"/>
          </w:tcPr>
          <w:p w14:paraId="71073E76" w14:textId="77777777" w:rsidR="00AF4326" w:rsidRPr="002A0351" w:rsidRDefault="00AF4326">
            <w:pPr>
              <w:rPr>
                <w:rFonts w:ascii="Arial" w:hAnsi="Arial" w:cs="Arial"/>
                <w:sz w:val="22"/>
                <w:szCs w:val="22"/>
              </w:rPr>
            </w:pPr>
            <w:r w:rsidRPr="002A0351">
              <w:rPr>
                <w:rFonts w:ascii="Arial" w:hAnsi="Arial" w:cs="Arial"/>
                <w:sz w:val="22"/>
                <w:szCs w:val="22"/>
              </w:rPr>
              <w:t>Responsible Official</w:t>
            </w:r>
            <w:r w:rsidR="00F433C7" w:rsidRPr="002A0351">
              <w:rPr>
                <w:rFonts w:ascii="Arial" w:hAnsi="Arial" w:cs="Arial"/>
                <w:sz w:val="22"/>
                <w:szCs w:val="22"/>
              </w:rPr>
              <w:t xml:space="preserve"> Section 1</w:t>
            </w:r>
            <w:r w:rsidRPr="002A0351">
              <w:rPr>
                <w:rFonts w:ascii="Arial" w:hAnsi="Arial" w:cs="Arial"/>
                <w:sz w:val="22"/>
                <w:szCs w:val="22"/>
              </w:rPr>
              <w:t>:</w:t>
            </w:r>
          </w:p>
        </w:tc>
        <w:tc>
          <w:tcPr>
            <w:tcW w:w="5220" w:type="dxa"/>
          </w:tcPr>
          <w:p w14:paraId="3DF42556" w14:textId="77777777" w:rsidR="007950DB" w:rsidRPr="002A0351" w:rsidRDefault="007950DB" w:rsidP="007950DB">
            <w:pPr>
              <w:rPr>
                <w:rFonts w:ascii="Arial" w:hAnsi="Arial" w:cs="Arial"/>
                <w:sz w:val="22"/>
                <w:szCs w:val="22"/>
              </w:rPr>
            </w:pPr>
            <w:r w:rsidRPr="002A0351">
              <w:rPr>
                <w:rFonts w:ascii="Arial" w:hAnsi="Arial" w:cs="Arial"/>
                <w:sz w:val="22"/>
                <w:szCs w:val="22"/>
              </w:rPr>
              <w:t xml:space="preserve">Todd Harland, General Manager, </w:t>
            </w:r>
          </w:p>
          <w:p w14:paraId="5A492071" w14:textId="77777777" w:rsidR="007749B1" w:rsidRPr="002A0351" w:rsidRDefault="007950DB" w:rsidP="007950DB">
            <w:pPr>
              <w:rPr>
                <w:rFonts w:ascii="Arial" w:hAnsi="Arial" w:cs="Arial"/>
                <w:sz w:val="22"/>
                <w:szCs w:val="22"/>
              </w:rPr>
            </w:pPr>
            <w:r w:rsidRPr="002A0351">
              <w:rPr>
                <w:rFonts w:ascii="Arial" w:hAnsi="Arial" w:cs="Arial"/>
                <w:sz w:val="22"/>
                <w:szCs w:val="22"/>
              </w:rPr>
              <w:t>231-723-4850</w:t>
            </w:r>
          </w:p>
        </w:tc>
      </w:tr>
      <w:tr w:rsidR="00F433C7" w:rsidRPr="002A0351" w14:paraId="5F857979" w14:textId="77777777" w:rsidTr="0052594E">
        <w:tc>
          <w:tcPr>
            <w:tcW w:w="5040" w:type="dxa"/>
          </w:tcPr>
          <w:p w14:paraId="24EAF443" w14:textId="77777777" w:rsidR="00F433C7" w:rsidRPr="002A0351" w:rsidRDefault="00F433C7">
            <w:pPr>
              <w:rPr>
                <w:rFonts w:ascii="Arial" w:hAnsi="Arial" w:cs="Arial"/>
                <w:sz w:val="22"/>
                <w:szCs w:val="22"/>
              </w:rPr>
            </w:pPr>
            <w:r w:rsidRPr="002A0351">
              <w:rPr>
                <w:rFonts w:ascii="Arial" w:hAnsi="Arial" w:cs="Arial"/>
                <w:sz w:val="22"/>
                <w:szCs w:val="22"/>
              </w:rPr>
              <w:t>Responsible Official Section 2</w:t>
            </w:r>
          </w:p>
        </w:tc>
        <w:tc>
          <w:tcPr>
            <w:tcW w:w="5220" w:type="dxa"/>
          </w:tcPr>
          <w:p w14:paraId="64A9851B" w14:textId="73DE61F0" w:rsidR="00F433C7" w:rsidRPr="002A0351" w:rsidRDefault="004B4AA6">
            <w:pPr>
              <w:rPr>
                <w:rFonts w:ascii="Arial" w:hAnsi="Arial" w:cs="Arial"/>
                <w:sz w:val="22"/>
                <w:szCs w:val="22"/>
              </w:rPr>
            </w:pPr>
            <w:r w:rsidRPr="002A0351">
              <w:rPr>
                <w:rFonts w:ascii="Arial" w:hAnsi="Arial" w:cs="Arial"/>
                <w:sz w:val="22"/>
                <w:szCs w:val="22"/>
              </w:rPr>
              <w:t>Rich</w:t>
            </w:r>
            <w:r w:rsidR="0083285F">
              <w:rPr>
                <w:rFonts w:ascii="Arial" w:hAnsi="Arial" w:cs="Arial"/>
                <w:sz w:val="22"/>
                <w:szCs w:val="22"/>
              </w:rPr>
              <w:t>ard</w:t>
            </w:r>
            <w:r w:rsidRPr="002A0351">
              <w:rPr>
                <w:rFonts w:ascii="Arial" w:hAnsi="Arial" w:cs="Arial"/>
                <w:sz w:val="22"/>
                <w:szCs w:val="22"/>
              </w:rPr>
              <w:t xml:space="preserve"> Spranger</w:t>
            </w:r>
            <w:r w:rsidR="007749B1" w:rsidRPr="002A0351">
              <w:rPr>
                <w:rFonts w:ascii="Arial" w:hAnsi="Arial" w:cs="Arial"/>
                <w:sz w:val="22"/>
                <w:szCs w:val="22"/>
              </w:rPr>
              <w:t>,</w:t>
            </w:r>
            <w:r w:rsidRPr="002A0351">
              <w:rPr>
                <w:rFonts w:ascii="Arial" w:hAnsi="Arial" w:cs="Arial"/>
                <w:sz w:val="22"/>
                <w:szCs w:val="22"/>
              </w:rPr>
              <w:t xml:space="preserve"> Director of Operations</w:t>
            </w:r>
          </w:p>
          <w:p w14:paraId="566443AF" w14:textId="77777777" w:rsidR="00F433C7" w:rsidRPr="002A0351" w:rsidRDefault="004B4AA6" w:rsidP="007749B1">
            <w:pPr>
              <w:rPr>
                <w:rFonts w:ascii="Arial" w:hAnsi="Arial" w:cs="Arial"/>
                <w:sz w:val="22"/>
                <w:szCs w:val="22"/>
              </w:rPr>
            </w:pPr>
            <w:r w:rsidRPr="002A0351">
              <w:rPr>
                <w:rFonts w:ascii="Arial" w:hAnsi="Arial" w:cs="Arial"/>
                <w:sz w:val="22"/>
                <w:szCs w:val="22"/>
              </w:rPr>
              <w:t>734</w:t>
            </w:r>
            <w:r w:rsidR="000C61BD" w:rsidRPr="002A0351">
              <w:rPr>
                <w:rFonts w:ascii="Arial" w:hAnsi="Arial" w:cs="Arial"/>
                <w:sz w:val="22"/>
                <w:szCs w:val="22"/>
              </w:rPr>
              <w:t>-627-9000</w:t>
            </w:r>
          </w:p>
        </w:tc>
      </w:tr>
      <w:tr w:rsidR="00AF4326" w:rsidRPr="002A0351" w14:paraId="7099EE67" w14:textId="77777777" w:rsidTr="0052594E">
        <w:tc>
          <w:tcPr>
            <w:tcW w:w="5040" w:type="dxa"/>
          </w:tcPr>
          <w:p w14:paraId="1E91FC30" w14:textId="77777777" w:rsidR="00AF4326" w:rsidRPr="002A0351" w:rsidRDefault="00AF4326">
            <w:pPr>
              <w:rPr>
                <w:rFonts w:ascii="Arial" w:hAnsi="Arial" w:cs="Arial"/>
                <w:sz w:val="22"/>
                <w:szCs w:val="22"/>
              </w:rPr>
            </w:pPr>
            <w:r w:rsidRPr="002A0351">
              <w:rPr>
                <w:rFonts w:ascii="Arial" w:hAnsi="Arial" w:cs="Arial"/>
                <w:sz w:val="22"/>
                <w:szCs w:val="22"/>
              </w:rPr>
              <w:t>AQD Contact:</w:t>
            </w:r>
          </w:p>
        </w:tc>
        <w:tc>
          <w:tcPr>
            <w:tcW w:w="5220" w:type="dxa"/>
          </w:tcPr>
          <w:p w14:paraId="6184801F" w14:textId="77777777" w:rsidR="00AF4326" w:rsidRPr="002A0351" w:rsidRDefault="00F433C7">
            <w:pPr>
              <w:rPr>
                <w:rFonts w:ascii="Arial" w:hAnsi="Arial" w:cs="Arial"/>
                <w:sz w:val="22"/>
                <w:szCs w:val="22"/>
              </w:rPr>
            </w:pPr>
            <w:r w:rsidRPr="002A0351">
              <w:rPr>
                <w:rFonts w:ascii="Arial" w:hAnsi="Arial" w:cs="Arial"/>
                <w:sz w:val="22"/>
                <w:szCs w:val="22"/>
              </w:rPr>
              <w:t>Dave Morgan</w:t>
            </w:r>
            <w:r w:rsidR="00AF4326" w:rsidRPr="002A0351">
              <w:rPr>
                <w:rFonts w:ascii="Arial" w:hAnsi="Arial" w:cs="Arial"/>
                <w:sz w:val="22"/>
                <w:szCs w:val="22"/>
              </w:rPr>
              <w:t xml:space="preserve">, </w:t>
            </w:r>
            <w:r w:rsidRPr="002A0351">
              <w:rPr>
                <w:rFonts w:ascii="Arial" w:hAnsi="Arial" w:cs="Arial"/>
                <w:sz w:val="22"/>
                <w:szCs w:val="22"/>
              </w:rPr>
              <w:t>Environmental Quality Specialist</w:t>
            </w:r>
          </w:p>
          <w:p w14:paraId="3334186D" w14:textId="77777777" w:rsidR="00AF4326" w:rsidRPr="002A0351" w:rsidRDefault="00F433C7">
            <w:pPr>
              <w:rPr>
                <w:rFonts w:ascii="Arial" w:hAnsi="Arial" w:cs="Arial"/>
                <w:sz w:val="22"/>
                <w:szCs w:val="22"/>
              </w:rPr>
            </w:pPr>
            <w:r w:rsidRPr="002A0351">
              <w:rPr>
                <w:rFonts w:ascii="Arial" w:hAnsi="Arial" w:cs="Arial"/>
                <w:sz w:val="22"/>
                <w:szCs w:val="22"/>
              </w:rPr>
              <w:t>616-356-0009</w:t>
            </w:r>
          </w:p>
        </w:tc>
      </w:tr>
      <w:tr w:rsidR="00AF4326" w:rsidRPr="002A0351" w14:paraId="7A0A4383" w14:textId="77777777" w:rsidTr="0052594E">
        <w:tc>
          <w:tcPr>
            <w:tcW w:w="5040" w:type="dxa"/>
          </w:tcPr>
          <w:p w14:paraId="5C5BD955" w14:textId="77777777" w:rsidR="00AF4326" w:rsidRPr="002A0351" w:rsidRDefault="00AF4326" w:rsidP="0002430E">
            <w:pPr>
              <w:rPr>
                <w:rFonts w:ascii="Arial" w:hAnsi="Arial" w:cs="Arial"/>
                <w:sz w:val="22"/>
                <w:szCs w:val="22"/>
              </w:rPr>
            </w:pPr>
            <w:r w:rsidRPr="002A0351">
              <w:rPr>
                <w:rFonts w:ascii="Arial" w:hAnsi="Arial" w:cs="Arial"/>
                <w:sz w:val="22"/>
                <w:szCs w:val="22"/>
              </w:rPr>
              <w:t xml:space="preserve">Date Application </w:t>
            </w:r>
            <w:r w:rsidR="00C95903" w:rsidRPr="002A0351">
              <w:rPr>
                <w:rFonts w:ascii="Arial" w:hAnsi="Arial" w:cs="Arial"/>
                <w:sz w:val="22"/>
                <w:szCs w:val="22"/>
              </w:rPr>
              <w:t>Receiv</w:t>
            </w:r>
            <w:r w:rsidRPr="002A0351">
              <w:rPr>
                <w:rFonts w:ascii="Arial" w:hAnsi="Arial" w:cs="Arial"/>
                <w:sz w:val="22"/>
                <w:szCs w:val="22"/>
              </w:rPr>
              <w:t>ed:</w:t>
            </w:r>
          </w:p>
        </w:tc>
        <w:tc>
          <w:tcPr>
            <w:tcW w:w="5220" w:type="dxa"/>
          </w:tcPr>
          <w:p w14:paraId="4AAD6BB8" w14:textId="77777777" w:rsidR="00AF4326" w:rsidRPr="002A0351" w:rsidRDefault="006C5681">
            <w:pPr>
              <w:rPr>
                <w:rFonts w:ascii="Arial" w:hAnsi="Arial" w:cs="Arial"/>
                <w:sz w:val="22"/>
                <w:szCs w:val="22"/>
              </w:rPr>
            </w:pPr>
            <w:r>
              <w:rPr>
                <w:rFonts w:ascii="Arial" w:hAnsi="Arial" w:cs="Arial"/>
                <w:sz w:val="22"/>
                <w:szCs w:val="22"/>
              </w:rPr>
              <w:t>A</w:t>
            </w:r>
            <w:r w:rsidR="00BE009F">
              <w:rPr>
                <w:rFonts w:ascii="Arial" w:hAnsi="Arial" w:cs="Arial"/>
                <w:sz w:val="22"/>
                <w:szCs w:val="22"/>
              </w:rPr>
              <w:t>ugust 24, 2018</w:t>
            </w:r>
          </w:p>
        </w:tc>
      </w:tr>
      <w:tr w:rsidR="00AF4326" w:rsidRPr="002A0351" w14:paraId="714327DC" w14:textId="77777777" w:rsidTr="0052594E">
        <w:trPr>
          <w:trHeight w:val="165"/>
        </w:trPr>
        <w:tc>
          <w:tcPr>
            <w:tcW w:w="5040" w:type="dxa"/>
          </w:tcPr>
          <w:p w14:paraId="76CCF857" w14:textId="77777777" w:rsidR="00AF4326" w:rsidRPr="002A0351" w:rsidRDefault="00AF4326">
            <w:pPr>
              <w:rPr>
                <w:rFonts w:ascii="Arial" w:hAnsi="Arial" w:cs="Arial"/>
                <w:sz w:val="22"/>
                <w:szCs w:val="22"/>
              </w:rPr>
            </w:pPr>
            <w:r w:rsidRPr="002A0351">
              <w:rPr>
                <w:rFonts w:ascii="Arial" w:hAnsi="Arial" w:cs="Arial"/>
                <w:sz w:val="22"/>
                <w:szCs w:val="22"/>
              </w:rPr>
              <w:t>Date Application Was Administratively Complete:</w:t>
            </w:r>
          </w:p>
        </w:tc>
        <w:tc>
          <w:tcPr>
            <w:tcW w:w="5220" w:type="dxa"/>
          </w:tcPr>
          <w:p w14:paraId="30601645" w14:textId="77777777" w:rsidR="00AF4326" w:rsidRPr="002A0351" w:rsidRDefault="00BE009F">
            <w:pPr>
              <w:rPr>
                <w:rFonts w:ascii="Arial" w:hAnsi="Arial" w:cs="Arial"/>
                <w:sz w:val="22"/>
                <w:szCs w:val="22"/>
              </w:rPr>
            </w:pPr>
            <w:r>
              <w:rPr>
                <w:rFonts w:ascii="Arial" w:hAnsi="Arial" w:cs="Arial"/>
                <w:sz w:val="22"/>
                <w:szCs w:val="22"/>
              </w:rPr>
              <w:t>August 24, 2018</w:t>
            </w:r>
          </w:p>
        </w:tc>
      </w:tr>
      <w:tr w:rsidR="00AF4326" w:rsidRPr="002A0351" w14:paraId="5C54F312" w14:textId="77777777" w:rsidTr="0052594E">
        <w:trPr>
          <w:trHeight w:val="165"/>
        </w:trPr>
        <w:tc>
          <w:tcPr>
            <w:tcW w:w="5040" w:type="dxa"/>
          </w:tcPr>
          <w:p w14:paraId="385D181C" w14:textId="77777777" w:rsidR="00AF4326" w:rsidRPr="002A0351" w:rsidRDefault="00AF4326">
            <w:pPr>
              <w:rPr>
                <w:rFonts w:ascii="Arial" w:hAnsi="Arial" w:cs="Arial"/>
                <w:sz w:val="22"/>
                <w:szCs w:val="22"/>
              </w:rPr>
            </w:pPr>
            <w:r w:rsidRPr="002A0351">
              <w:rPr>
                <w:rFonts w:ascii="Arial" w:hAnsi="Arial" w:cs="Arial"/>
                <w:sz w:val="22"/>
                <w:szCs w:val="22"/>
              </w:rPr>
              <w:t xml:space="preserve">Is Application Shield </w:t>
            </w:r>
            <w:r w:rsidR="000135AB" w:rsidRPr="002A0351">
              <w:rPr>
                <w:rFonts w:ascii="Arial" w:hAnsi="Arial" w:cs="Arial"/>
                <w:sz w:val="22"/>
                <w:szCs w:val="22"/>
              </w:rPr>
              <w:t>i</w:t>
            </w:r>
            <w:r w:rsidRPr="002A0351">
              <w:rPr>
                <w:rFonts w:ascii="Arial" w:hAnsi="Arial" w:cs="Arial"/>
                <w:sz w:val="22"/>
                <w:szCs w:val="22"/>
              </w:rPr>
              <w:t>n Effect</w:t>
            </w:r>
            <w:r w:rsidR="00345D9F" w:rsidRPr="002A0351">
              <w:rPr>
                <w:rFonts w:ascii="Arial" w:hAnsi="Arial" w:cs="Arial"/>
                <w:sz w:val="22"/>
                <w:szCs w:val="22"/>
              </w:rPr>
              <w:t>?</w:t>
            </w:r>
          </w:p>
        </w:tc>
        <w:tc>
          <w:tcPr>
            <w:tcW w:w="5220" w:type="dxa"/>
          </w:tcPr>
          <w:p w14:paraId="6672C74E" w14:textId="77777777" w:rsidR="00AF4326" w:rsidRPr="002A0351" w:rsidRDefault="00AF4326">
            <w:pPr>
              <w:rPr>
                <w:rFonts w:ascii="Arial" w:hAnsi="Arial" w:cs="Arial"/>
                <w:sz w:val="22"/>
                <w:szCs w:val="22"/>
              </w:rPr>
            </w:pPr>
            <w:r w:rsidRPr="002A0351">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14" w:name="YesNo"/>
            <w:r w:rsidRPr="002A0351">
              <w:rPr>
                <w:rFonts w:ascii="Arial" w:hAnsi="Arial" w:cs="Arial"/>
                <w:sz w:val="22"/>
                <w:szCs w:val="22"/>
              </w:rPr>
              <w:instrText xml:space="preserve"> FORMDROPDOWN </w:instrText>
            </w:r>
            <w:r w:rsidR="00BE0F8F">
              <w:rPr>
                <w:rFonts w:ascii="Arial" w:hAnsi="Arial" w:cs="Arial"/>
                <w:sz w:val="22"/>
                <w:szCs w:val="22"/>
              </w:rPr>
            </w:r>
            <w:r w:rsidR="00BE0F8F">
              <w:rPr>
                <w:rFonts w:ascii="Arial" w:hAnsi="Arial" w:cs="Arial"/>
                <w:sz w:val="22"/>
                <w:szCs w:val="22"/>
              </w:rPr>
              <w:fldChar w:fldCharType="separate"/>
            </w:r>
            <w:r w:rsidRPr="002A0351">
              <w:rPr>
                <w:rFonts w:ascii="Arial" w:hAnsi="Arial" w:cs="Arial"/>
                <w:sz w:val="22"/>
                <w:szCs w:val="22"/>
              </w:rPr>
              <w:fldChar w:fldCharType="end"/>
            </w:r>
            <w:bookmarkEnd w:id="14"/>
          </w:p>
        </w:tc>
      </w:tr>
      <w:tr w:rsidR="00AF4326" w:rsidRPr="002A0351" w14:paraId="5E688E62" w14:textId="77777777" w:rsidTr="0052594E">
        <w:trPr>
          <w:trHeight w:val="165"/>
        </w:trPr>
        <w:tc>
          <w:tcPr>
            <w:tcW w:w="5040" w:type="dxa"/>
          </w:tcPr>
          <w:p w14:paraId="41FDDD6B" w14:textId="77777777" w:rsidR="00AF4326" w:rsidRPr="002A0351" w:rsidRDefault="00AF4326">
            <w:pPr>
              <w:rPr>
                <w:rFonts w:ascii="Arial" w:hAnsi="Arial" w:cs="Arial"/>
                <w:sz w:val="22"/>
                <w:szCs w:val="22"/>
              </w:rPr>
            </w:pPr>
            <w:r w:rsidRPr="002A0351">
              <w:rPr>
                <w:rFonts w:ascii="Arial" w:hAnsi="Arial" w:cs="Arial"/>
                <w:sz w:val="22"/>
                <w:szCs w:val="22"/>
              </w:rPr>
              <w:t>Date Public Comment Begins:</w:t>
            </w:r>
          </w:p>
        </w:tc>
        <w:tc>
          <w:tcPr>
            <w:tcW w:w="5220" w:type="dxa"/>
          </w:tcPr>
          <w:p w14:paraId="43243095" w14:textId="1DE2DDCD" w:rsidR="00AF4326" w:rsidRPr="002A0351" w:rsidRDefault="00AC0FFD">
            <w:pPr>
              <w:rPr>
                <w:rFonts w:ascii="Arial" w:hAnsi="Arial" w:cs="Arial"/>
                <w:sz w:val="22"/>
                <w:szCs w:val="22"/>
              </w:rPr>
            </w:pPr>
            <w:r>
              <w:rPr>
                <w:rFonts w:ascii="Arial" w:hAnsi="Arial" w:cs="Arial"/>
                <w:sz w:val="22"/>
                <w:szCs w:val="22"/>
              </w:rPr>
              <w:t>January 13, 2020</w:t>
            </w:r>
          </w:p>
        </w:tc>
      </w:tr>
      <w:tr w:rsidR="00AF4326" w:rsidRPr="002A0351" w14:paraId="0F08E759" w14:textId="77777777" w:rsidTr="0052594E">
        <w:tc>
          <w:tcPr>
            <w:tcW w:w="5040" w:type="dxa"/>
          </w:tcPr>
          <w:p w14:paraId="6C2B1FAA" w14:textId="77777777" w:rsidR="00AF4326" w:rsidRPr="002A0351" w:rsidRDefault="00AF4326">
            <w:pPr>
              <w:rPr>
                <w:rFonts w:ascii="Arial" w:hAnsi="Arial" w:cs="Arial"/>
                <w:sz w:val="22"/>
                <w:szCs w:val="22"/>
              </w:rPr>
            </w:pPr>
            <w:r w:rsidRPr="002A0351">
              <w:rPr>
                <w:rFonts w:ascii="Arial" w:hAnsi="Arial" w:cs="Arial"/>
                <w:sz w:val="22"/>
                <w:szCs w:val="22"/>
              </w:rPr>
              <w:t>Deadline for Public Comment:</w:t>
            </w:r>
          </w:p>
        </w:tc>
        <w:tc>
          <w:tcPr>
            <w:tcW w:w="5220" w:type="dxa"/>
          </w:tcPr>
          <w:p w14:paraId="4D6AA356" w14:textId="4AEEA0B4" w:rsidR="00AF4326" w:rsidRPr="002A0351" w:rsidRDefault="00AC0FFD">
            <w:pPr>
              <w:rPr>
                <w:rFonts w:ascii="Arial" w:hAnsi="Arial" w:cs="Arial"/>
                <w:sz w:val="22"/>
                <w:szCs w:val="22"/>
              </w:rPr>
            </w:pPr>
            <w:r>
              <w:rPr>
                <w:rFonts w:ascii="Arial" w:hAnsi="Arial" w:cs="Arial"/>
                <w:sz w:val="22"/>
                <w:szCs w:val="22"/>
              </w:rPr>
              <w:t>February 12, 2020</w:t>
            </w:r>
          </w:p>
        </w:tc>
      </w:tr>
    </w:tbl>
    <w:p w14:paraId="639FF149" w14:textId="77777777" w:rsidR="00AF4326" w:rsidRPr="002A0351" w:rsidRDefault="00AF4326">
      <w:pPr>
        <w:rPr>
          <w:rFonts w:ascii="Arial" w:hAnsi="Arial" w:cs="Arial"/>
          <w:b/>
          <w:sz w:val="22"/>
          <w:szCs w:val="22"/>
          <w:u w:val="single"/>
        </w:rPr>
      </w:pPr>
      <w:bookmarkStart w:id="15" w:name="_Toc480946818"/>
      <w:bookmarkStart w:id="16" w:name="_Toc482691113"/>
      <w:r w:rsidRPr="002A0351">
        <w:rPr>
          <w:rFonts w:ascii="Arial" w:hAnsi="Arial" w:cs="Arial"/>
          <w:b/>
          <w:sz w:val="22"/>
          <w:szCs w:val="22"/>
          <w:u w:val="single"/>
        </w:rPr>
        <w:br w:type="page"/>
      </w:r>
      <w:r w:rsidRPr="002A0351">
        <w:rPr>
          <w:rFonts w:ascii="Arial" w:hAnsi="Arial" w:cs="Arial"/>
          <w:b/>
          <w:sz w:val="22"/>
          <w:szCs w:val="22"/>
          <w:u w:val="single"/>
        </w:rPr>
        <w:lastRenderedPageBreak/>
        <w:t>Source Description</w:t>
      </w:r>
      <w:bookmarkEnd w:id="15"/>
      <w:bookmarkEnd w:id="16"/>
    </w:p>
    <w:p w14:paraId="09F860F4" w14:textId="77777777" w:rsidR="00AF4326" w:rsidRPr="002A0351" w:rsidRDefault="00AF4326">
      <w:pPr>
        <w:rPr>
          <w:rFonts w:ascii="Arial" w:hAnsi="Arial" w:cs="Arial"/>
          <w:sz w:val="22"/>
          <w:szCs w:val="22"/>
        </w:rPr>
      </w:pPr>
    </w:p>
    <w:p w14:paraId="18AC258B" w14:textId="0F4BA72B" w:rsidR="007950DB" w:rsidRPr="002A0351" w:rsidRDefault="007950DB" w:rsidP="007950DB">
      <w:pPr>
        <w:jc w:val="both"/>
        <w:rPr>
          <w:rFonts w:ascii="Arial" w:hAnsi="Arial"/>
          <w:sz w:val="22"/>
          <w:szCs w:val="22"/>
        </w:rPr>
      </w:pPr>
      <w:r w:rsidRPr="002A0351">
        <w:rPr>
          <w:rFonts w:ascii="Arial" w:hAnsi="Arial"/>
          <w:sz w:val="22"/>
          <w:szCs w:val="22"/>
        </w:rPr>
        <w:t>The Central Sanitary Landfill (CSL) is a municipal solid waste landfill located in Pierson, Montcalm County, Michigan.</w:t>
      </w:r>
      <w:r w:rsidR="00172B62" w:rsidRPr="002A0351">
        <w:rPr>
          <w:rFonts w:ascii="Arial" w:hAnsi="Arial"/>
          <w:sz w:val="22"/>
          <w:szCs w:val="22"/>
        </w:rPr>
        <w:t xml:space="preserve">  </w:t>
      </w:r>
      <w:r w:rsidR="00172B62" w:rsidRPr="002A0351">
        <w:rPr>
          <w:rFonts w:ascii="Arial" w:hAnsi="Arial" w:cs="Arial"/>
          <w:sz w:val="22"/>
          <w:szCs w:val="22"/>
        </w:rPr>
        <w:t>Section 1 of the stationary source consists of the municipal solid waste (MSW) landfill including an active landfill gas co</w:t>
      </w:r>
      <w:r w:rsidR="00172B62" w:rsidRPr="002A0351">
        <w:rPr>
          <w:rFonts w:ascii="Arial" w:hAnsi="Arial"/>
          <w:sz w:val="22"/>
          <w:szCs w:val="22"/>
        </w:rPr>
        <w:t xml:space="preserve">llection system and open flare.  </w:t>
      </w:r>
      <w:r w:rsidRPr="002A0351">
        <w:rPr>
          <w:rFonts w:ascii="Arial" w:hAnsi="Arial"/>
          <w:sz w:val="22"/>
          <w:szCs w:val="22"/>
        </w:rPr>
        <w:t>CSL began operation in 1977 and currently accepts municipal solid waste, non-hazardous special waste, and construction and demolition debris.  The landfill also accepts non-friable asbestos containing materials.  In landfills, natural biological processes produce leachate and landfill gas from the breakdown of waste constituents.  Initially, decomposition is aerobic until the oxygen supply is exhausted.  Anaerobic decomposition of buried refuse creates most of the landfill gas.  Landfill gas (LFG) consists mainly of methane, carbon dioxide, and nonmethane organic compounds (NMOC).  The NMOC fraction consists of various organic hazardous air pollutants (HAP</w:t>
      </w:r>
      <w:r w:rsidR="00A753E5">
        <w:rPr>
          <w:rFonts w:ascii="Arial" w:hAnsi="Arial"/>
          <w:sz w:val="22"/>
          <w:szCs w:val="22"/>
        </w:rPr>
        <w:t>s</w:t>
      </w:r>
      <w:r w:rsidRPr="002A0351">
        <w:rPr>
          <w:rFonts w:ascii="Arial" w:hAnsi="Arial"/>
          <w:sz w:val="22"/>
          <w:szCs w:val="22"/>
        </w:rPr>
        <w:t>), greenhouse gases, and volatile organic compounds (VOC</w:t>
      </w:r>
      <w:r w:rsidR="00A753E5">
        <w:rPr>
          <w:rFonts w:ascii="Arial" w:hAnsi="Arial"/>
          <w:sz w:val="22"/>
          <w:szCs w:val="22"/>
        </w:rPr>
        <w:t>s</w:t>
      </w:r>
      <w:r w:rsidRPr="002A0351">
        <w:rPr>
          <w:rFonts w:ascii="Arial" w:hAnsi="Arial"/>
          <w:sz w:val="22"/>
          <w:szCs w:val="22"/>
        </w:rPr>
        <w:t>).</w:t>
      </w:r>
      <w:r w:rsidRPr="002A0351">
        <w:rPr>
          <w:rFonts w:ascii="Arial" w:hAnsi="Arial"/>
          <w:color w:val="000000"/>
          <w:sz w:val="22"/>
          <w:szCs w:val="22"/>
        </w:rPr>
        <w:t xml:space="preserve"> </w:t>
      </w:r>
      <w:r w:rsidR="00EB7C2A">
        <w:rPr>
          <w:rFonts w:ascii="Arial" w:hAnsi="Arial"/>
          <w:color w:val="000000"/>
          <w:sz w:val="22"/>
          <w:szCs w:val="22"/>
        </w:rPr>
        <w:t xml:space="preserve"> </w:t>
      </w:r>
      <w:r w:rsidRPr="002A0351">
        <w:rPr>
          <w:rFonts w:ascii="Arial" w:hAnsi="Arial"/>
          <w:sz w:val="22"/>
          <w:szCs w:val="22"/>
        </w:rPr>
        <w:t xml:space="preserve">Although CSL accepted waste prior to May 30, 1991 the permitted design capacity of the landfill was increased in August 2000 from 2.5 million cubic meters to 13.0 million cubic meters.  Because the design capacity was increased after May 30, 1991, the landfill </w:t>
      </w:r>
      <w:r w:rsidR="00EA15D6">
        <w:rPr>
          <w:rFonts w:ascii="Arial" w:hAnsi="Arial"/>
          <w:sz w:val="22"/>
          <w:szCs w:val="22"/>
        </w:rPr>
        <w:t>is considered an existing source subject to the New Source Performance Standards</w:t>
      </w:r>
      <w:r w:rsidR="00C667B8">
        <w:rPr>
          <w:rFonts w:ascii="Arial" w:hAnsi="Arial"/>
          <w:sz w:val="22"/>
          <w:szCs w:val="22"/>
        </w:rPr>
        <w:t xml:space="preserve"> (NSPS)</w:t>
      </w:r>
      <w:r w:rsidR="00EA15D6">
        <w:rPr>
          <w:rFonts w:ascii="Arial" w:hAnsi="Arial"/>
          <w:sz w:val="22"/>
          <w:szCs w:val="22"/>
        </w:rPr>
        <w:t xml:space="preserve"> for Municipal Solid Waste Landfills.</w:t>
      </w:r>
      <w:r w:rsidRPr="002A0351">
        <w:rPr>
          <w:rFonts w:ascii="Arial" w:hAnsi="Arial"/>
          <w:sz w:val="22"/>
          <w:szCs w:val="22"/>
        </w:rPr>
        <w:t xml:space="preserve">  In addition, because the design capacity exceeds 2.5 million cubic meter</w:t>
      </w:r>
      <w:r w:rsidR="00C667B8">
        <w:rPr>
          <w:rFonts w:ascii="Arial" w:hAnsi="Arial"/>
          <w:sz w:val="22"/>
          <w:szCs w:val="22"/>
        </w:rPr>
        <w:t>s,</w:t>
      </w:r>
      <w:r w:rsidRPr="002A0351">
        <w:rPr>
          <w:rFonts w:ascii="Arial" w:hAnsi="Arial"/>
          <w:sz w:val="22"/>
          <w:szCs w:val="22"/>
        </w:rPr>
        <w:t xml:space="preserve"> </w:t>
      </w:r>
      <w:r w:rsidR="00C667B8">
        <w:rPr>
          <w:rFonts w:ascii="Arial" w:hAnsi="Arial"/>
          <w:sz w:val="22"/>
          <w:szCs w:val="22"/>
        </w:rPr>
        <w:t xml:space="preserve">the NSPS requires </w:t>
      </w:r>
      <w:r w:rsidRPr="002A0351">
        <w:rPr>
          <w:rFonts w:ascii="Arial" w:hAnsi="Arial"/>
          <w:sz w:val="22"/>
          <w:szCs w:val="22"/>
        </w:rPr>
        <w:t>NMOC</w:t>
      </w:r>
      <w:r w:rsidR="00C667B8">
        <w:rPr>
          <w:rFonts w:ascii="Arial" w:hAnsi="Arial"/>
          <w:sz w:val="22"/>
          <w:szCs w:val="22"/>
        </w:rPr>
        <w:t xml:space="preserve"> </w:t>
      </w:r>
      <w:r w:rsidRPr="002A0351">
        <w:rPr>
          <w:rFonts w:ascii="Arial" w:hAnsi="Arial"/>
          <w:sz w:val="22"/>
          <w:szCs w:val="22"/>
        </w:rPr>
        <w:t xml:space="preserve">emissions to be characterized to determine if landfill gas collection and control is warranted. </w:t>
      </w:r>
    </w:p>
    <w:p w14:paraId="1F29021E" w14:textId="77777777" w:rsidR="007950DB" w:rsidRPr="002A0351" w:rsidRDefault="007950DB" w:rsidP="007950DB">
      <w:pPr>
        <w:jc w:val="both"/>
        <w:rPr>
          <w:rFonts w:ascii="Arial" w:hAnsi="Arial"/>
          <w:sz w:val="22"/>
          <w:szCs w:val="22"/>
        </w:rPr>
      </w:pPr>
    </w:p>
    <w:p w14:paraId="0342EA5B" w14:textId="77777777" w:rsidR="007950DB" w:rsidRDefault="007950DB" w:rsidP="007950DB">
      <w:pPr>
        <w:jc w:val="both"/>
        <w:rPr>
          <w:rFonts w:ascii="Arial" w:hAnsi="Arial"/>
          <w:sz w:val="22"/>
          <w:szCs w:val="22"/>
        </w:rPr>
      </w:pPr>
      <w:r w:rsidRPr="002A0351">
        <w:rPr>
          <w:rFonts w:ascii="Arial" w:hAnsi="Arial"/>
          <w:sz w:val="22"/>
          <w:szCs w:val="22"/>
        </w:rPr>
        <w:t>In June 20</w:t>
      </w:r>
      <w:r w:rsidR="00172B62" w:rsidRPr="002A0351">
        <w:rPr>
          <w:rFonts w:ascii="Arial" w:hAnsi="Arial"/>
          <w:sz w:val="22"/>
          <w:szCs w:val="22"/>
        </w:rPr>
        <w:t>18</w:t>
      </w:r>
      <w:r w:rsidRPr="002A0351">
        <w:rPr>
          <w:rFonts w:ascii="Arial" w:hAnsi="Arial"/>
          <w:sz w:val="22"/>
          <w:szCs w:val="22"/>
        </w:rPr>
        <w:t xml:space="preserve">, the measured site-specific NMOC concentration was determined to be </w:t>
      </w:r>
      <w:r w:rsidR="00172B62" w:rsidRPr="002A0351">
        <w:rPr>
          <w:rFonts w:ascii="Arial" w:hAnsi="Arial"/>
          <w:sz w:val="22"/>
          <w:szCs w:val="22"/>
        </w:rPr>
        <w:t>325</w:t>
      </w:r>
      <w:r w:rsidRPr="002A0351">
        <w:rPr>
          <w:rFonts w:ascii="Arial" w:hAnsi="Arial"/>
          <w:sz w:val="22"/>
          <w:szCs w:val="22"/>
        </w:rPr>
        <w:t xml:space="preserve"> ppmv NMOC as hexane.  </w:t>
      </w:r>
      <w:r w:rsidR="00C667B8">
        <w:rPr>
          <w:rFonts w:ascii="Arial" w:hAnsi="Arial"/>
          <w:sz w:val="22"/>
          <w:szCs w:val="22"/>
        </w:rPr>
        <w:t xml:space="preserve">Since the </w:t>
      </w:r>
      <w:r w:rsidRPr="002A0351">
        <w:rPr>
          <w:rFonts w:ascii="Arial" w:hAnsi="Arial"/>
          <w:sz w:val="22"/>
          <w:szCs w:val="22"/>
        </w:rPr>
        <w:t xml:space="preserve">site-specific </w:t>
      </w:r>
      <w:r w:rsidR="00C667B8">
        <w:rPr>
          <w:rFonts w:ascii="Arial" w:hAnsi="Arial"/>
          <w:sz w:val="22"/>
          <w:szCs w:val="22"/>
        </w:rPr>
        <w:t xml:space="preserve">NMOC </w:t>
      </w:r>
      <w:r w:rsidRPr="002A0351">
        <w:rPr>
          <w:rFonts w:ascii="Arial" w:hAnsi="Arial"/>
          <w:sz w:val="22"/>
          <w:szCs w:val="22"/>
        </w:rPr>
        <w:t xml:space="preserve">emission rate was determined to be </w:t>
      </w:r>
      <w:r w:rsidR="00172B62" w:rsidRPr="002A0351">
        <w:rPr>
          <w:rFonts w:ascii="Arial" w:hAnsi="Arial"/>
          <w:sz w:val="22"/>
          <w:szCs w:val="22"/>
        </w:rPr>
        <w:t xml:space="preserve">less than </w:t>
      </w:r>
      <w:r w:rsidRPr="002A0351">
        <w:rPr>
          <w:rFonts w:ascii="Arial" w:hAnsi="Arial"/>
          <w:sz w:val="22"/>
          <w:szCs w:val="22"/>
        </w:rPr>
        <w:t xml:space="preserve">the 50 Megagram/year threshold in </w:t>
      </w:r>
      <w:r w:rsidR="00C667B8">
        <w:rPr>
          <w:rFonts w:ascii="Arial" w:hAnsi="Arial"/>
          <w:sz w:val="22"/>
          <w:szCs w:val="22"/>
        </w:rPr>
        <w:t xml:space="preserve">the NSPS, </w:t>
      </w:r>
      <w:r w:rsidRPr="002A0351">
        <w:rPr>
          <w:rFonts w:ascii="Arial" w:hAnsi="Arial"/>
          <w:sz w:val="22"/>
          <w:szCs w:val="22"/>
        </w:rPr>
        <w:t xml:space="preserve">landfill gas collection and control </w:t>
      </w:r>
      <w:r w:rsidR="00C667B8">
        <w:rPr>
          <w:rFonts w:ascii="Arial" w:hAnsi="Arial"/>
          <w:sz w:val="22"/>
          <w:szCs w:val="22"/>
        </w:rPr>
        <w:t xml:space="preserve">is not </w:t>
      </w:r>
      <w:r w:rsidRPr="002A0351">
        <w:rPr>
          <w:rFonts w:ascii="Arial" w:hAnsi="Arial"/>
          <w:sz w:val="22"/>
          <w:szCs w:val="22"/>
        </w:rPr>
        <w:t xml:space="preserve">required. </w:t>
      </w:r>
      <w:r w:rsidR="00CC77A4">
        <w:rPr>
          <w:rFonts w:ascii="Arial" w:hAnsi="Arial"/>
          <w:sz w:val="22"/>
          <w:szCs w:val="22"/>
        </w:rPr>
        <w:t xml:space="preserve"> Regardless, </w:t>
      </w:r>
      <w:r w:rsidRPr="002A0351">
        <w:rPr>
          <w:rFonts w:ascii="Arial" w:hAnsi="Arial"/>
          <w:sz w:val="22"/>
          <w:szCs w:val="22"/>
        </w:rPr>
        <w:t xml:space="preserve">CSL </w:t>
      </w:r>
      <w:r w:rsidR="00CC77A4">
        <w:rPr>
          <w:rFonts w:ascii="Arial" w:hAnsi="Arial"/>
          <w:sz w:val="22"/>
          <w:szCs w:val="22"/>
        </w:rPr>
        <w:t xml:space="preserve">has </w:t>
      </w:r>
      <w:r w:rsidRPr="002A0351">
        <w:rPr>
          <w:rFonts w:ascii="Arial" w:hAnsi="Arial"/>
          <w:sz w:val="22"/>
          <w:szCs w:val="22"/>
        </w:rPr>
        <w:t>installed </w:t>
      </w:r>
      <w:r w:rsidR="00150C76">
        <w:rPr>
          <w:rFonts w:ascii="Arial" w:hAnsi="Arial"/>
          <w:sz w:val="22"/>
          <w:szCs w:val="22"/>
        </w:rPr>
        <w:t>and operat</w:t>
      </w:r>
      <w:r w:rsidR="00C667B8">
        <w:rPr>
          <w:rFonts w:ascii="Arial" w:hAnsi="Arial"/>
          <w:sz w:val="22"/>
          <w:szCs w:val="22"/>
        </w:rPr>
        <w:t>es an</w:t>
      </w:r>
      <w:r w:rsidRPr="002A0351">
        <w:rPr>
          <w:rFonts w:ascii="Arial" w:hAnsi="Arial"/>
          <w:sz w:val="22"/>
          <w:szCs w:val="22"/>
        </w:rPr>
        <w:t xml:space="preserve"> active gas collection system with an open flare to control odors from the site. </w:t>
      </w:r>
    </w:p>
    <w:p w14:paraId="3925540A" w14:textId="77777777" w:rsidR="00150C76" w:rsidRPr="002A0351" w:rsidRDefault="00150C76" w:rsidP="007950DB">
      <w:pPr>
        <w:jc w:val="both"/>
        <w:rPr>
          <w:rFonts w:ascii="Arial" w:hAnsi="Arial"/>
          <w:sz w:val="22"/>
          <w:szCs w:val="22"/>
        </w:rPr>
      </w:pPr>
    </w:p>
    <w:p w14:paraId="6815D933" w14:textId="77777777" w:rsidR="00F433C7" w:rsidRPr="002A0351" w:rsidRDefault="00DB6FF1" w:rsidP="00F433C7">
      <w:pPr>
        <w:widowControl w:val="0"/>
        <w:tabs>
          <w:tab w:val="left" w:pos="204"/>
        </w:tabs>
        <w:spacing w:line="283" w:lineRule="exact"/>
        <w:jc w:val="both"/>
        <w:rPr>
          <w:rFonts w:ascii="Arial" w:hAnsi="Arial"/>
          <w:snapToGrid w:val="0"/>
          <w:sz w:val="22"/>
          <w:szCs w:val="22"/>
        </w:rPr>
      </w:pPr>
      <w:r w:rsidRPr="002A0351">
        <w:rPr>
          <w:rFonts w:ascii="Arial" w:hAnsi="Arial"/>
          <w:snapToGrid w:val="0"/>
          <w:sz w:val="22"/>
          <w:szCs w:val="22"/>
        </w:rPr>
        <w:t xml:space="preserve">Section 2 consists of </w:t>
      </w:r>
      <w:r w:rsidR="00C667B8">
        <w:rPr>
          <w:rFonts w:ascii="Arial" w:hAnsi="Arial"/>
          <w:snapToGrid w:val="0"/>
          <w:sz w:val="22"/>
          <w:szCs w:val="22"/>
        </w:rPr>
        <w:t xml:space="preserve">the </w:t>
      </w:r>
      <w:r w:rsidR="007950DB" w:rsidRPr="002A0351">
        <w:rPr>
          <w:rFonts w:ascii="Arial" w:hAnsi="Arial"/>
          <w:snapToGrid w:val="0"/>
          <w:sz w:val="22"/>
          <w:szCs w:val="22"/>
        </w:rPr>
        <w:t>North American Natural Resources – Central Generating Station (CGS</w:t>
      </w:r>
      <w:r w:rsidR="009E5F28">
        <w:rPr>
          <w:rFonts w:ascii="Arial" w:hAnsi="Arial"/>
          <w:snapToGrid w:val="0"/>
          <w:sz w:val="22"/>
          <w:szCs w:val="22"/>
        </w:rPr>
        <w:t xml:space="preserve">), </w:t>
      </w:r>
      <w:r w:rsidR="009E5F28" w:rsidRPr="002A0351">
        <w:rPr>
          <w:rFonts w:ascii="Arial" w:hAnsi="Arial"/>
          <w:snapToGrid w:val="0"/>
          <w:sz w:val="22"/>
          <w:szCs w:val="22"/>
        </w:rPr>
        <w:t>a</w:t>
      </w:r>
      <w:r w:rsidR="009E5F28" w:rsidRPr="002A0351">
        <w:rPr>
          <w:rFonts w:ascii="Arial" w:hAnsi="Arial" w:cs="Arial"/>
          <w:snapToGrid w:val="0"/>
          <w:sz w:val="22"/>
          <w:szCs w:val="22"/>
        </w:rPr>
        <w:t xml:space="preserve"> landfill gas treatment and electric generating facility </w:t>
      </w:r>
      <w:r w:rsidR="00F433C7" w:rsidRPr="002A0351">
        <w:rPr>
          <w:rFonts w:ascii="Arial" w:hAnsi="Arial" w:cs="Arial"/>
          <w:snapToGrid w:val="0"/>
          <w:sz w:val="22"/>
          <w:szCs w:val="22"/>
        </w:rPr>
        <w:t>located</w:t>
      </w:r>
      <w:r w:rsidR="00C667B8">
        <w:rPr>
          <w:rFonts w:ascii="Arial" w:hAnsi="Arial" w:cs="Arial"/>
          <w:snapToGrid w:val="0"/>
          <w:sz w:val="22"/>
          <w:szCs w:val="22"/>
        </w:rPr>
        <w:t xml:space="preserve"> within the CSL property</w:t>
      </w:r>
      <w:r w:rsidR="007950DB" w:rsidRPr="002A0351">
        <w:rPr>
          <w:rFonts w:ascii="Arial" w:hAnsi="Arial" w:cs="Arial"/>
          <w:snapToGrid w:val="0"/>
          <w:sz w:val="22"/>
          <w:szCs w:val="22"/>
        </w:rPr>
        <w:t>, in Pierson</w:t>
      </w:r>
      <w:r w:rsidR="00F433C7" w:rsidRPr="002A0351">
        <w:rPr>
          <w:rFonts w:ascii="Arial" w:hAnsi="Arial" w:cs="Arial"/>
          <w:snapToGrid w:val="0"/>
          <w:sz w:val="22"/>
          <w:szCs w:val="22"/>
        </w:rPr>
        <w:t xml:space="preserve">.  </w:t>
      </w:r>
      <w:r w:rsidR="007950DB" w:rsidRPr="002A0351">
        <w:rPr>
          <w:rFonts w:ascii="Arial" w:hAnsi="Arial" w:cs="Arial"/>
          <w:snapToGrid w:val="0"/>
          <w:sz w:val="22"/>
          <w:szCs w:val="22"/>
        </w:rPr>
        <w:t xml:space="preserve">The CGS </w:t>
      </w:r>
      <w:r w:rsidR="00F433C7" w:rsidRPr="002A0351">
        <w:rPr>
          <w:rFonts w:ascii="Arial" w:hAnsi="Arial"/>
          <w:snapToGrid w:val="0"/>
          <w:sz w:val="22"/>
          <w:szCs w:val="22"/>
        </w:rPr>
        <w:t xml:space="preserve">consists of </w:t>
      </w:r>
      <w:r w:rsidR="007950DB" w:rsidRPr="002A0351">
        <w:rPr>
          <w:rFonts w:ascii="Arial" w:hAnsi="Arial"/>
          <w:snapToGrid w:val="0"/>
          <w:sz w:val="22"/>
          <w:szCs w:val="22"/>
        </w:rPr>
        <w:t xml:space="preserve">one </w:t>
      </w:r>
      <w:r w:rsidR="00F433C7" w:rsidRPr="002A0351">
        <w:rPr>
          <w:rFonts w:ascii="Arial" w:hAnsi="Arial"/>
          <w:snapToGrid w:val="0"/>
          <w:sz w:val="22"/>
          <w:szCs w:val="22"/>
        </w:rPr>
        <w:t xml:space="preserve">landfill gas treatment system, </w:t>
      </w:r>
      <w:r w:rsidR="007950DB" w:rsidRPr="002A0351">
        <w:rPr>
          <w:rFonts w:ascii="Arial" w:hAnsi="Arial"/>
          <w:snapToGrid w:val="0"/>
          <w:sz w:val="22"/>
          <w:szCs w:val="22"/>
        </w:rPr>
        <w:t xml:space="preserve">one </w:t>
      </w:r>
      <w:r w:rsidR="00F433C7" w:rsidRPr="002A0351">
        <w:rPr>
          <w:rFonts w:ascii="Arial" w:hAnsi="Arial"/>
          <w:snapToGrid w:val="0"/>
          <w:sz w:val="22"/>
          <w:szCs w:val="22"/>
        </w:rPr>
        <w:t>Caterpillar model G3516LE</w:t>
      </w:r>
      <w:r w:rsidR="007950DB" w:rsidRPr="002A0351">
        <w:rPr>
          <w:rFonts w:ascii="Arial" w:hAnsi="Arial"/>
          <w:snapToGrid w:val="0"/>
          <w:sz w:val="22"/>
          <w:szCs w:val="22"/>
        </w:rPr>
        <w:t xml:space="preserve"> </w:t>
      </w:r>
      <w:r w:rsidR="00F433C7" w:rsidRPr="002A0351">
        <w:rPr>
          <w:rFonts w:ascii="Arial" w:hAnsi="Arial"/>
          <w:snapToGrid w:val="0"/>
          <w:sz w:val="22"/>
          <w:szCs w:val="22"/>
        </w:rPr>
        <w:t xml:space="preserve">internal combustion engine, and one Caterpillar model G3520C internal combustion engine.  Landfill gas from the </w:t>
      </w:r>
      <w:r w:rsidR="007950DB" w:rsidRPr="002A0351">
        <w:rPr>
          <w:rFonts w:ascii="Arial" w:hAnsi="Arial"/>
          <w:snapToGrid w:val="0"/>
          <w:sz w:val="22"/>
          <w:szCs w:val="22"/>
        </w:rPr>
        <w:t>CGS</w:t>
      </w:r>
      <w:r w:rsidR="00F433C7" w:rsidRPr="002A0351">
        <w:rPr>
          <w:rFonts w:ascii="Arial" w:hAnsi="Arial"/>
          <w:snapToGrid w:val="0"/>
          <w:sz w:val="22"/>
          <w:szCs w:val="22"/>
        </w:rPr>
        <w:t xml:space="preserve"> is piped through </w:t>
      </w:r>
      <w:r w:rsidR="00B039FD" w:rsidRPr="002A0351">
        <w:rPr>
          <w:rFonts w:ascii="Arial" w:hAnsi="Arial"/>
          <w:snapToGrid w:val="0"/>
          <w:sz w:val="22"/>
          <w:szCs w:val="22"/>
        </w:rPr>
        <w:t xml:space="preserve">the </w:t>
      </w:r>
      <w:r w:rsidR="00F433C7" w:rsidRPr="002A0351">
        <w:rPr>
          <w:rFonts w:ascii="Arial" w:hAnsi="Arial"/>
          <w:snapToGrid w:val="0"/>
          <w:sz w:val="22"/>
          <w:szCs w:val="22"/>
        </w:rPr>
        <w:t xml:space="preserve">landfill gas treatment system where the gas is filtered, dewatered, compressed, and cooled.  After treatment, the landfill gas is combusted in the engines to generate electricity for sale; the engines operate 24 hours per day, 7 days per week.  Any gas not burned in the engines is routed to </w:t>
      </w:r>
      <w:r w:rsidR="00150C76">
        <w:rPr>
          <w:rFonts w:ascii="Arial" w:hAnsi="Arial"/>
          <w:snapToGrid w:val="0"/>
          <w:sz w:val="22"/>
          <w:szCs w:val="22"/>
        </w:rPr>
        <w:t>the CSL</w:t>
      </w:r>
      <w:r w:rsidR="00F433C7" w:rsidRPr="002A0351">
        <w:rPr>
          <w:rFonts w:ascii="Arial" w:hAnsi="Arial"/>
          <w:snapToGrid w:val="0"/>
          <w:sz w:val="22"/>
          <w:szCs w:val="22"/>
        </w:rPr>
        <w:t xml:space="preserve"> open flare.  </w:t>
      </w:r>
      <w:r w:rsidR="007950DB" w:rsidRPr="002A0351">
        <w:rPr>
          <w:rFonts w:ascii="Arial" w:hAnsi="Arial"/>
          <w:snapToGrid w:val="0"/>
          <w:sz w:val="22"/>
          <w:szCs w:val="22"/>
        </w:rPr>
        <w:t xml:space="preserve"> </w:t>
      </w:r>
      <w:r w:rsidR="00150C76">
        <w:rPr>
          <w:rFonts w:ascii="Arial" w:hAnsi="Arial"/>
          <w:snapToGrid w:val="0"/>
          <w:sz w:val="22"/>
          <w:szCs w:val="22"/>
        </w:rPr>
        <w:t>CGS</w:t>
      </w:r>
      <w:r w:rsidR="007950DB" w:rsidRPr="002A0351">
        <w:rPr>
          <w:rFonts w:ascii="Arial" w:hAnsi="Arial"/>
          <w:snapToGrid w:val="0"/>
          <w:sz w:val="22"/>
          <w:szCs w:val="22"/>
        </w:rPr>
        <w:t xml:space="preserve"> began operation in July 2018.</w:t>
      </w:r>
    </w:p>
    <w:p w14:paraId="293A7B01" w14:textId="77777777" w:rsidR="007950DB" w:rsidRPr="002A0351" w:rsidRDefault="007950DB" w:rsidP="00F433C7">
      <w:pPr>
        <w:widowControl w:val="0"/>
        <w:tabs>
          <w:tab w:val="left" w:pos="204"/>
        </w:tabs>
        <w:spacing w:line="283" w:lineRule="exact"/>
        <w:jc w:val="both"/>
        <w:rPr>
          <w:rFonts w:ascii="Arial" w:hAnsi="Arial" w:cs="Arial"/>
          <w:sz w:val="22"/>
          <w:szCs w:val="22"/>
        </w:rPr>
      </w:pPr>
    </w:p>
    <w:p w14:paraId="438DAA68" w14:textId="77777777" w:rsidR="00AF4326" w:rsidRPr="002A0351" w:rsidRDefault="007950DB" w:rsidP="00C0544B">
      <w:pPr>
        <w:jc w:val="both"/>
        <w:rPr>
          <w:rFonts w:ascii="Arial" w:hAnsi="Arial" w:cs="Arial"/>
          <w:sz w:val="22"/>
          <w:szCs w:val="22"/>
        </w:rPr>
      </w:pPr>
      <w:r w:rsidRPr="002A0351">
        <w:rPr>
          <w:rFonts w:ascii="Arial" w:hAnsi="Arial" w:cs="Arial"/>
          <w:sz w:val="22"/>
          <w:szCs w:val="22"/>
        </w:rPr>
        <w:t>CSL and CSG</w:t>
      </w:r>
      <w:r w:rsidR="00F433C7" w:rsidRPr="002A0351">
        <w:rPr>
          <w:rFonts w:ascii="Arial" w:hAnsi="Arial" w:cs="Arial"/>
          <w:sz w:val="22"/>
          <w:szCs w:val="22"/>
        </w:rPr>
        <w:t xml:space="preserve"> have a contractual agreement in which </w:t>
      </w:r>
      <w:r w:rsidRPr="002A0351">
        <w:rPr>
          <w:rFonts w:ascii="Arial" w:hAnsi="Arial" w:cs="Arial"/>
          <w:sz w:val="22"/>
          <w:szCs w:val="22"/>
        </w:rPr>
        <w:t>CS</w:t>
      </w:r>
      <w:r w:rsidR="00F433C7" w:rsidRPr="002A0351">
        <w:rPr>
          <w:rFonts w:ascii="Arial" w:hAnsi="Arial" w:cs="Arial"/>
          <w:sz w:val="22"/>
          <w:szCs w:val="22"/>
        </w:rPr>
        <w:t xml:space="preserve">L sells landfill gas to </w:t>
      </w:r>
      <w:r w:rsidRPr="002A0351">
        <w:rPr>
          <w:rFonts w:ascii="Arial" w:hAnsi="Arial" w:cs="Arial"/>
          <w:sz w:val="22"/>
          <w:szCs w:val="22"/>
        </w:rPr>
        <w:t>CSG</w:t>
      </w:r>
      <w:r w:rsidR="00F433C7" w:rsidRPr="002A0351">
        <w:rPr>
          <w:rFonts w:ascii="Arial" w:hAnsi="Arial" w:cs="Arial"/>
          <w:sz w:val="22"/>
          <w:szCs w:val="22"/>
        </w:rPr>
        <w:t xml:space="preserve"> for combustion in engines to produce electricity.  The contractual and spatial relationship of the two facilities establishes </w:t>
      </w:r>
      <w:r w:rsidRPr="002A0351">
        <w:rPr>
          <w:rFonts w:ascii="Arial" w:hAnsi="Arial" w:cs="Arial"/>
          <w:sz w:val="22"/>
          <w:szCs w:val="22"/>
        </w:rPr>
        <w:t>CSL</w:t>
      </w:r>
      <w:r w:rsidR="00F433C7" w:rsidRPr="002A0351">
        <w:rPr>
          <w:rFonts w:ascii="Arial" w:hAnsi="Arial" w:cs="Arial"/>
          <w:sz w:val="22"/>
          <w:szCs w:val="22"/>
        </w:rPr>
        <w:t xml:space="preserve"> and </w:t>
      </w:r>
      <w:r w:rsidRPr="002A0351">
        <w:rPr>
          <w:rFonts w:ascii="Arial" w:hAnsi="Arial" w:cs="Arial"/>
          <w:sz w:val="22"/>
          <w:szCs w:val="22"/>
        </w:rPr>
        <w:t>CSG</w:t>
      </w:r>
      <w:r w:rsidR="00F433C7" w:rsidRPr="002A0351">
        <w:rPr>
          <w:rFonts w:ascii="Arial" w:hAnsi="Arial" w:cs="Arial"/>
          <w:sz w:val="22"/>
          <w:szCs w:val="22"/>
        </w:rPr>
        <w:t xml:space="preserve"> as a single stationary source based on the definition in Michigan’s Rule 119(r).  </w:t>
      </w:r>
    </w:p>
    <w:p w14:paraId="2CCF37D7" w14:textId="77777777" w:rsidR="00DE7D1D" w:rsidRPr="002A0351" w:rsidRDefault="00DE7D1D" w:rsidP="00DE7D1D">
      <w:pPr>
        <w:jc w:val="both"/>
        <w:rPr>
          <w:rFonts w:ascii="Arial" w:hAnsi="Arial"/>
          <w:sz w:val="22"/>
          <w:szCs w:val="22"/>
        </w:rPr>
      </w:pPr>
      <w:r w:rsidRPr="002A0351">
        <w:rPr>
          <w:rFonts w:ascii="Arial" w:hAnsi="Arial"/>
          <w:sz w:val="22"/>
          <w:szCs w:val="22"/>
        </w:rPr>
        <w:t xml:space="preserve"> </w:t>
      </w:r>
    </w:p>
    <w:p w14:paraId="249E07B4" w14:textId="77777777" w:rsidR="00AF4326" w:rsidRPr="002A0351" w:rsidRDefault="00DB5924" w:rsidP="00167B85">
      <w:pPr>
        <w:jc w:val="both"/>
        <w:outlineLvl w:val="0"/>
        <w:rPr>
          <w:rFonts w:ascii="Arial" w:hAnsi="Arial" w:cs="Arial"/>
          <w:b/>
          <w:sz w:val="22"/>
          <w:szCs w:val="22"/>
        </w:rPr>
      </w:pPr>
      <w:r w:rsidRPr="002A0351">
        <w:rPr>
          <w:rFonts w:ascii="Arial" w:hAnsi="Arial" w:cs="Arial"/>
          <w:sz w:val="22"/>
          <w:szCs w:val="22"/>
        </w:rPr>
        <w:t xml:space="preserve">The following table lists stationary source emission information as reported </w:t>
      </w:r>
      <w:r w:rsidR="000E43A8" w:rsidRPr="002A0351">
        <w:rPr>
          <w:rFonts w:ascii="Arial" w:hAnsi="Arial" w:cs="Arial"/>
          <w:sz w:val="22"/>
          <w:szCs w:val="22"/>
        </w:rPr>
        <w:t xml:space="preserve">to the </w:t>
      </w:r>
      <w:r w:rsidRPr="002A0351">
        <w:rPr>
          <w:rFonts w:ascii="Arial" w:hAnsi="Arial" w:cs="Arial"/>
          <w:sz w:val="22"/>
          <w:szCs w:val="22"/>
        </w:rPr>
        <w:t>Michigan Air Emissions Reporting System</w:t>
      </w:r>
      <w:r w:rsidR="0002430E" w:rsidRPr="002A0351">
        <w:rPr>
          <w:rFonts w:ascii="Arial" w:hAnsi="Arial" w:cs="Arial"/>
          <w:sz w:val="22"/>
          <w:szCs w:val="22"/>
        </w:rPr>
        <w:t xml:space="preserve"> (MAERS</w:t>
      </w:r>
      <w:r w:rsidR="00FE6510" w:rsidRPr="002A0351">
        <w:rPr>
          <w:rFonts w:ascii="Arial" w:hAnsi="Arial" w:cs="Arial"/>
          <w:sz w:val="22"/>
          <w:szCs w:val="22"/>
        </w:rPr>
        <w:t xml:space="preserve">) for </w:t>
      </w:r>
      <w:r w:rsidR="000E43A8" w:rsidRPr="002A0351">
        <w:rPr>
          <w:rFonts w:ascii="Arial" w:hAnsi="Arial" w:cs="Arial"/>
          <w:sz w:val="22"/>
          <w:szCs w:val="22"/>
        </w:rPr>
        <w:t>the</w:t>
      </w:r>
      <w:r w:rsidR="00FE6510" w:rsidRPr="002A0351">
        <w:rPr>
          <w:rFonts w:ascii="Arial" w:hAnsi="Arial" w:cs="Arial"/>
          <w:sz w:val="22"/>
          <w:szCs w:val="22"/>
        </w:rPr>
        <w:t xml:space="preserve"> year</w:t>
      </w:r>
      <w:r w:rsidR="000E43A8" w:rsidRPr="002A0351">
        <w:rPr>
          <w:rFonts w:ascii="Arial" w:hAnsi="Arial" w:cs="Arial"/>
          <w:sz w:val="22"/>
          <w:szCs w:val="22"/>
        </w:rPr>
        <w:t xml:space="preserve"> </w:t>
      </w:r>
      <w:r w:rsidR="005955AE" w:rsidRPr="002A0351">
        <w:rPr>
          <w:rFonts w:ascii="Arial" w:hAnsi="Arial" w:cs="Arial"/>
          <w:b/>
          <w:sz w:val="22"/>
          <w:szCs w:val="22"/>
        </w:rPr>
        <w:t>2017</w:t>
      </w:r>
      <w:r w:rsidR="00AF4326" w:rsidRPr="002A0351">
        <w:rPr>
          <w:rFonts w:ascii="Arial" w:hAnsi="Arial" w:cs="Arial"/>
          <w:sz w:val="22"/>
          <w:szCs w:val="22"/>
        </w:rPr>
        <w:t>.</w:t>
      </w:r>
      <w:r w:rsidR="00AF4326" w:rsidRPr="002A0351">
        <w:rPr>
          <w:rFonts w:ascii="Arial" w:hAnsi="Arial" w:cs="Arial"/>
          <w:b/>
          <w:sz w:val="22"/>
          <w:szCs w:val="22"/>
        </w:rPr>
        <w:t xml:space="preserve">  </w:t>
      </w:r>
    </w:p>
    <w:p w14:paraId="5D9A3AA3" w14:textId="77777777" w:rsidR="00113B82" w:rsidRPr="002A0351" w:rsidRDefault="00113B82" w:rsidP="00113B82">
      <w:pPr>
        <w:jc w:val="both"/>
        <w:outlineLvl w:val="0"/>
        <w:rPr>
          <w:rFonts w:ascii="Arial" w:hAnsi="Arial" w:cs="Arial"/>
          <w:sz w:val="22"/>
          <w:szCs w:val="22"/>
        </w:rPr>
      </w:pPr>
    </w:p>
    <w:p w14:paraId="00C86C8A" w14:textId="77777777" w:rsidR="00F734C6" w:rsidRPr="002A0351" w:rsidRDefault="00F734C6" w:rsidP="00F734C6">
      <w:pPr>
        <w:jc w:val="center"/>
        <w:rPr>
          <w:rFonts w:ascii="Arial" w:hAnsi="Arial" w:cs="Arial"/>
          <w:b/>
          <w:sz w:val="22"/>
          <w:szCs w:val="22"/>
        </w:rPr>
      </w:pPr>
      <w:r w:rsidRPr="002A0351">
        <w:rPr>
          <w:rFonts w:ascii="Arial" w:hAnsi="Arial" w:cs="Arial"/>
          <w:b/>
          <w:sz w:val="22"/>
          <w:szCs w:val="22"/>
        </w:rPr>
        <w:t>TOTAL STATIONARY SOURCE EMISSIONS</w:t>
      </w:r>
    </w:p>
    <w:p w14:paraId="23F89E23" w14:textId="77777777" w:rsidR="00F734C6" w:rsidRPr="002A0351" w:rsidRDefault="00F734C6" w:rsidP="00F734C6">
      <w:pPr>
        <w:jc w:val="center"/>
        <w:rPr>
          <w:rFonts w:ascii="Arial" w:hAnsi="Arial" w:cs="Arial"/>
          <w:sz w:val="22"/>
          <w:szCs w:val="22"/>
        </w:rPr>
      </w:pPr>
    </w:p>
    <w:tbl>
      <w:tblPr>
        <w:tblW w:w="10219"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960"/>
        <w:gridCol w:w="6259"/>
      </w:tblGrid>
      <w:tr w:rsidR="00E23DFB" w:rsidRPr="002A0351" w14:paraId="74D520E4" w14:textId="77777777" w:rsidTr="0052594E">
        <w:trPr>
          <w:tblHeader/>
        </w:trPr>
        <w:tc>
          <w:tcPr>
            <w:tcW w:w="3960" w:type="dxa"/>
            <w:tcBorders>
              <w:top w:val="double" w:sz="6" w:space="0" w:color="auto"/>
              <w:bottom w:val="double" w:sz="6" w:space="0" w:color="auto"/>
              <w:right w:val="single" w:sz="6" w:space="0" w:color="auto"/>
            </w:tcBorders>
            <w:shd w:val="pct10" w:color="auto" w:fill="auto"/>
          </w:tcPr>
          <w:p w14:paraId="13D75A71" w14:textId="77777777" w:rsidR="00E23DFB" w:rsidRPr="002A0351" w:rsidRDefault="00E23DFB" w:rsidP="007152AE">
            <w:pPr>
              <w:jc w:val="center"/>
              <w:rPr>
                <w:rFonts w:ascii="Arial" w:hAnsi="Arial" w:cs="Arial"/>
                <w:b/>
                <w:sz w:val="22"/>
                <w:szCs w:val="22"/>
              </w:rPr>
            </w:pPr>
            <w:r w:rsidRPr="002A0351">
              <w:rPr>
                <w:rFonts w:ascii="Arial" w:hAnsi="Arial" w:cs="Arial"/>
                <w:b/>
                <w:sz w:val="22"/>
                <w:szCs w:val="22"/>
              </w:rPr>
              <w:t>Pollutant</w:t>
            </w:r>
          </w:p>
        </w:tc>
        <w:tc>
          <w:tcPr>
            <w:tcW w:w="6259" w:type="dxa"/>
            <w:tcBorders>
              <w:top w:val="double" w:sz="6" w:space="0" w:color="auto"/>
              <w:bottom w:val="double" w:sz="6" w:space="0" w:color="auto"/>
            </w:tcBorders>
            <w:shd w:val="pct10" w:color="auto" w:fill="auto"/>
          </w:tcPr>
          <w:p w14:paraId="47B56918" w14:textId="77777777" w:rsidR="00E23DFB" w:rsidRPr="002A0351" w:rsidRDefault="00E23DFB" w:rsidP="007152AE">
            <w:pPr>
              <w:jc w:val="center"/>
              <w:rPr>
                <w:rFonts w:ascii="Arial" w:hAnsi="Arial" w:cs="Arial"/>
                <w:b/>
                <w:sz w:val="22"/>
                <w:szCs w:val="22"/>
              </w:rPr>
            </w:pPr>
            <w:r w:rsidRPr="002A0351">
              <w:rPr>
                <w:rFonts w:ascii="Arial" w:hAnsi="Arial" w:cs="Arial"/>
                <w:b/>
                <w:sz w:val="22"/>
                <w:szCs w:val="22"/>
              </w:rPr>
              <w:t>Tons Per Year</w:t>
            </w:r>
          </w:p>
          <w:p w14:paraId="158D9D38" w14:textId="77777777" w:rsidR="00E23DFB" w:rsidRPr="002A0351" w:rsidRDefault="00E23DFB" w:rsidP="007152AE">
            <w:pPr>
              <w:jc w:val="center"/>
              <w:rPr>
                <w:rFonts w:ascii="Arial" w:hAnsi="Arial" w:cs="Arial"/>
                <w:b/>
                <w:sz w:val="22"/>
                <w:szCs w:val="22"/>
              </w:rPr>
            </w:pPr>
          </w:p>
        </w:tc>
      </w:tr>
      <w:tr w:rsidR="00E23DFB" w:rsidRPr="002A0351" w14:paraId="08601FC7" w14:textId="77777777" w:rsidTr="0052594E">
        <w:tc>
          <w:tcPr>
            <w:tcW w:w="3960" w:type="dxa"/>
          </w:tcPr>
          <w:p w14:paraId="2F5BC9D5" w14:textId="77777777" w:rsidR="00E23DFB" w:rsidRPr="002A0351" w:rsidRDefault="00E23DFB" w:rsidP="007152AE">
            <w:pPr>
              <w:rPr>
                <w:rFonts w:ascii="Arial" w:hAnsi="Arial" w:cs="Arial"/>
                <w:sz w:val="22"/>
                <w:szCs w:val="22"/>
              </w:rPr>
            </w:pPr>
            <w:r w:rsidRPr="002A0351">
              <w:rPr>
                <w:rFonts w:ascii="Arial" w:hAnsi="Arial" w:cs="Arial"/>
                <w:sz w:val="22"/>
                <w:szCs w:val="22"/>
              </w:rPr>
              <w:t>Carbon Monoxide (CO)</w:t>
            </w:r>
          </w:p>
        </w:tc>
        <w:tc>
          <w:tcPr>
            <w:tcW w:w="6259" w:type="dxa"/>
          </w:tcPr>
          <w:p w14:paraId="6F5AC5B8" w14:textId="77777777" w:rsidR="00E23DFB" w:rsidRPr="002A0351" w:rsidRDefault="00E23DFB" w:rsidP="007152AE">
            <w:pPr>
              <w:jc w:val="center"/>
              <w:rPr>
                <w:rFonts w:ascii="Arial" w:hAnsi="Arial" w:cs="Arial"/>
                <w:sz w:val="22"/>
                <w:szCs w:val="22"/>
              </w:rPr>
            </w:pPr>
            <w:r w:rsidRPr="002A0351">
              <w:rPr>
                <w:rFonts w:ascii="Arial" w:hAnsi="Arial" w:cs="Arial"/>
                <w:sz w:val="22"/>
                <w:szCs w:val="22"/>
              </w:rPr>
              <w:t>31.9</w:t>
            </w:r>
          </w:p>
        </w:tc>
      </w:tr>
      <w:tr w:rsidR="00E23DFB" w:rsidRPr="002A0351" w14:paraId="02AA4810" w14:textId="77777777" w:rsidTr="0052594E">
        <w:tc>
          <w:tcPr>
            <w:tcW w:w="3960" w:type="dxa"/>
          </w:tcPr>
          <w:p w14:paraId="6AAFD98D" w14:textId="77777777" w:rsidR="00E23DFB" w:rsidRPr="002A0351" w:rsidRDefault="00E23DFB" w:rsidP="007152AE">
            <w:pPr>
              <w:rPr>
                <w:rFonts w:ascii="Arial" w:hAnsi="Arial" w:cs="Arial"/>
                <w:sz w:val="22"/>
                <w:szCs w:val="22"/>
              </w:rPr>
            </w:pPr>
            <w:r w:rsidRPr="002A0351">
              <w:rPr>
                <w:rFonts w:ascii="Arial" w:hAnsi="Arial" w:cs="Arial"/>
                <w:sz w:val="22"/>
                <w:szCs w:val="22"/>
              </w:rPr>
              <w:t>Nitrogen Oxides  (NO</w:t>
            </w:r>
            <w:r w:rsidRPr="002A0351">
              <w:rPr>
                <w:rFonts w:ascii="Arial" w:hAnsi="Arial" w:cs="Arial"/>
                <w:sz w:val="22"/>
                <w:szCs w:val="22"/>
                <w:vertAlign w:val="subscript"/>
              </w:rPr>
              <w:t>x</w:t>
            </w:r>
            <w:r w:rsidRPr="002A0351">
              <w:rPr>
                <w:rFonts w:ascii="Arial" w:hAnsi="Arial" w:cs="Arial"/>
                <w:sz w:val="22"/>
                <w:szCs w:val="22"/>
              </w:rPr>
              <w:t>)</w:t>
            </w:r>
          </w:p>
        </w:tc>
        <w:tc>
          <w:tcPr>
            <w:tcW w:w="6259" w:type="dxa"/>
          </w:tcPr>
          <w:p w14:paraId="7739E244" w14:textId="77777777" w:rsidR="00E23DFB" w:rsidRPr="002A0351" w:rsidRDefault="00E23DFB" w:rsidP="007152AE">
            <w:pPr>
              <w:jc w:val="center"/>
              <w:rPr>
                <w:rFonts w:ascii="Arial" w:hAnsi="Arial" w:cs="Arial"/>
                <w:sz w:val="22"/>
                <w:szCs w:val="22"/>
              </w:rPr>
            </w:pPr>
            <w:r w:rsidRPr="002A0351">
              <w:rPr>
                <w:rFonts w:ascii="Arial" w:hAnsi="Arial" w:cs="Arial"/>
                <w:sz w:val="22"/>
                <w:szCs w:val="22"/>
              </w:rPr>
              <w:t>5.9</w:t>
            </w:r>
          </w:p>
        </w:tc>
      </w:tr>
      <w:tr w:rsidR="00E23DFB" w:rsidRPr="002A0351" w14:paraId="7C308B51" w14:textId="77777777" w:rsidTr="0052594E">
        <w:tc>
          <w:tcPr>
            <w:tcW w:w="3960" w:type="dxa"/>
          </w:tcPr>
          <w:p w14:paraId="599B3CF1" w14:textId="77777777" w:rsidR="00E23DFB" w:rsidRPr="002A0351" w:rsidRDefault="00E23DFB" w:rsidP="007152AE">
            <w:pPr>
              <w:rPr>
                <w:rFonts w:ascii="Arial" w:hAnsi="Arial" w:cs="Arial"/>
                <w:sz w:val="22"/>
                <w:szCs w:val="22"/>
              </w:rPr>
            </w:pPr>
            <w:r w:rsidRPr="002A0351">
              <w:rPr>
                <w:rFonts w:ascii="Arial" w:hAnsi="Arial" w:cs="Arial"/>
                <w:sz w:val="22"/>
                <w:szCs w:val="22"/>
              </w:rPr>
              <w:t>Particulate Matter  (PM)</w:t>
            </w:r>
          </w:p>
        </w:tc>
        <w:tc>
          <w:tcPr>
            <w:tcW w:w="6259" w:type="dxa"/>
          </w:tcPr>
          <w:p w14:paraId="337DCD0F" w14:textId="77777777" w:rsidR="00E23DFB" w:rsidRPr="002A0351" w:rsidRDefault="00E23DFB" w:rsidP="007152AE">
            <w:pPr>
              <w:jc w:val="center"/>
              <w:rPr>
                <w:rFonts w:ascii="Arial" w:hAnsi="Arial" w:cs="Arial"/>
                <w:sz w:val="22"/>
                <w:szCs w:val="22"/>
              </w:rPr>
            </w:pPr>
            <w:r w:rsidRPr="002A0351">
              <w:rPr>
                <w:rFonts w:ascii="Arial" w:hAnsi="Arial" w:cs="Arial"/>
                <w:sz w:val="22"/>
                <w:szCs w:val="22"/>
              </w:rPr>
              <w:t>3.6</w:t>
            </w:r>
          </w:p>
        </w:tc>
      </w:tr>
      <w:tr w:rsidR="00E23DFB" w:rsidRPr="002A0351" w14:paraId="0DB1A423" w14:textId="77777777" w:rsidTr="0052594E">
        <w:tc>
          <w:tcPr>
            <w:tcW w:w="3960" w:type="dxa"/>
            <w:tcBorders>
              <w:bottom w:val="nil"/>
            </w:tcBorders>
          </w:tcPr>
          <w:p w14:paraId="6D5D9E94" w14:textId="77777777" w:rsidR="00E23DFB" w:rsidRPr="002A0351" w:rsidRDefault="00E23DFB" w:rsidP="007152AE">
            <w:pPr>
              <w:rPr>
                <w:rFonts w:ascii="Arial" w:hAnsi="Arial" w:cs="Arial"/>
                <w:sz w:val="22"/>
                <w:szCs w:val="22"/>
              </w:rPr>
            </w:pPr>
            <w:r w:rsidRPr="002A0351">
              <w:rPr>
                <w:rFonts w:ascii="Arial" w:hAnsi="Arial" w:cs="Arial"/>
                <w:sz w:val="22"/>
                <w:szCs w:val="22"/>
              </w:rPr>
              <w:t>Sulfur Dioxide  (SO</w:t>
            </w:r>
            <w:r w:rsidRPr="002A0351">
              <w:rPr>
                <w:rFonts w:ascii="Arial" w:hAnsi="Arial" w:cs="Arial"/>
                <w:sz w:val="22"/>
                <w:szCs w:val="22"/>
                <w:vertAlign w:val="subscript"/>
              </w:rPr>
              <w:t>2</w:t>
            </w:r>
            <w:r w:rsidRPr="002A0351">
              <w:rPr>
                <w:rFonts w:ascii="Arial" w:hAnsi="Arial" w:cs="Arial"/>
                <w:sz w:val="22"/>
                <w:szCs w:val="22"/>
              </w:rPr>
              <w:t>)</w:t>
            </w:r>
          </w:p>
        </w:tc>
        <w:tc>
          <w:tcPr>
            <w:tcW w:w="6259" w:type="dxa"/>
            <w:tcBorders>
              <w:bottom w:val="nil"/>
            </w:tcBorders>
          </w:tcPr>
          <w:p w14:paraId="3B999338" w14:textId="77777777" w:rsidR="00E23DFB" w:rsidRPr="002A0351" w:rsidRDefault="00E23DFB" w:rsidP="007152AE">
            <w:pPr>
              <w:jc w:val="center"/>
              <w:rPr>
                <w:rFonts w:ascii="Arial" w:hAnsi="Arial" w:cs="Arial"/>
                <w:sz w:val="22"/>
                <w:szCs w:val="22"/>
              </w:rPr>
            </w:pPr>
            <w:r w:rsidRPr="002A0351">
              <w:rPr>
                <w:rFonts w:ascii="Arial" w:hAnsi="Arial" w:cs="Arial"/>
                <w:sz w:val="22"/>
                <w:szCs w:val="22"/>
              </w:rPr>
              <w:t>1.3</w:t>
            </w:r>
          </w:p>
        </w:tc>
      </w:tr>
      <w:tr w:rsidR="00E23DFB" w:rsidRPr="002A0351" w14:paraId="0F42CAC2" w14:textId="77777777" w:rsidTr="0052594E">
        <w:tc>
          <w:tcPr>
            <w:tcW w:w="3960" w:type="dxa"/>
            <w:tcBorders>
              <w:top w:val="single" w:sz="6" w:space="0" w:color="auto"/>
              <w:bottom w:val="single" w:sz="4" w:space="0" w:color="auto"/>
            </w:tcBorders>
          </w:tcPr>
          <w:p w14:paraId="72F28F8E" w14:textId="77777777" w:rsidR="00E23DFB" w:rsidRPr="002A0351" w:rsidRDefault="00E23DFB" w:rsidP="007152AE">
            <w:pPr>
              <w:rPr>
                <w:rFonts w:ascii="Arial" w:hAnsi="Arial" w:cs="Arial"/>
                <w:sz w:val="22"/>
                <w:szCs w:val="22"/>
              </w:rPr>
            </w:pPr>
            <w:r w:rsidRPr="002A0351">
              <w:rPr>
                <w:rFonts w:ascii="Arial" w:hAnsi="Arial" w:cs="Arial"/>
                <w:sz w:val="22"/>
                <w:szCs w:val="22"/>
              </w:rPr>
              <w:t>Volatile Organic Compounds  (VOCs)</w:t>
            </w:r>
          </w:p>
        </w:tc>
        <w:tc>
          <w:tcPr>
            <w:tcW w:w="6259" w:type="dxa"/>
            <w:tcBorders>
              <w:top w:val="single" w:sz="6" w:space="0" w:color="auto"/>
              <w:bottom w:val="single" w:sz="4" w:space="0" w:color="auto"/>
            </w:tcBorders>
          </w:tcPr>
          <w:p w14:paraId="5E7A274E" w14:textId="77777777" w:rsidR="00E23DFB" w:rsidRPr="002A0351" w:rsidRDefault="00E23DFB" w:rsidP="007152AE">
            <w:pPr>
              <w:jc w:val="center"/>
              <w:rPr>
                <w:rFonts w:ascii="Arial" w:hAnsi="Arial" w:cs="Arial"/>
                <w:sz w:val="22"/>
                <w:szCs w:val="22"/>
              </w:rPr>
            </w:pPr>
            <w:r w:rsidRPr="002A0351">
              <w:rPr>
                <w:rFonts w:ascii="Arial" w:hAnsi="Arial" w:cs="Arial"/>
                <w:sz w:val="22"/>
                <w:szCs w:val="22"/>
              </w:rPr>
              <w:t>0.3</w:t>
            </w:r>
          </w:p>
        </w:tc>
      </w:tr>
      <w:tr w:rsidR="00E23DFB" w:rsidRPr="002A0351" w14:paraId="65F727E0" w14:textId="77777777" w:rsidTr="0052594E">
        <w:tc>
          <w:tcPr>
            <w:tcW w:w="3960" w:type="dxa"/>
            <w:tcBorders>
              <w:top w:val="nil"/>
              <w:bottom w:val="double" w:sz="6" w:space="0" w:color="auto"/>
              <w:right w:val="single" w:sz="4" w:space="0" w:color="auto"/>
            </w:tcBorders>
          </w:tcPr>
          <w:p w14:paraId="10692BC7" w14:textId="77777777" w:rsidR="00E23DFB" w:rsidRPr="002A0351" w:rsidRDefault="00E23DFB" w:rsidP="007152AE">
            <w:pPr>
              <w:rPr>
                <w:rFonts w:ascii="Arial" w:hAnsi="Arial" w:cs="Arial"/>
                <w:sz w:val="22"/>
                <w:szCs w:val="22"/>
              </w:rPr>
            </w:pPr>
            <w:r w:rsidRPr="002A0351">
              <w:rPr>
                <w:rFonts w:ascii="Arial" w:hAnsi="Arial" w:cs="Arial"/>
                <w:sz w:val="22"/>
                <w:szCs w:val="22"/>
              </w:rPr>
              <w:t>Non-methane organic Compounds (NMOC)</w:t>
            </w:r>
          </w:p>
        </w:tc>
        <w:tc>
          <w:tcPr>
            <w:tcW w:w="6259" w:type="dxa"/>
            <w:tcBorders>
              <w:top w:val="single" w:sz="4" w:space="0" w:color="auto"/>
              <w:bottom w:val="double" w:sz="6" w:space="0" w:color="auto"/>
              <w:right w:val="double" w:sz="6" w:space="0" w:color="auto"/>
            </w:tcBorders>
          </w:tcPr>
          <w:p w14:paraId="2DC126B8" w14:textId="77777777" w:rsidR="00E23DFB" w:rsidRPr="002A0351" w:rsidRDefault="00E23DFB" w:rsidP="007152AE">
            <w:pPr>
              <w:jc w:val="center"/>
              <w:rPr>
                <w:rFonts w:ascii="Arial" w:hAnsi="Arial" w:cs="Arial"/>
                <w:sz w:val="22"/>
                <w:szCs w:val="22"/>
              </w:rPr>
            </w:pPr>
            <w:r w:rsidRPr="002A0351">
              <w:rPr>
                <w:rFonts w:ascii="Arial" w:hAnsi="Arial" w:cs="Arial"/>
                <w:sz w:val="22"/>
                <w:szCs w:val="22"/>
              </w:rPr>
              <w:t>8.4</w:t>
            </w:r>
          </w:p>
        </w:tc>
      </w:tr>
    </w:tbl>
    <w:p w14:paraId="55C19DB5" w14:textId="77777777" w:rsidR="00F734C6" w:rsidRPr="002A0351" w:rsidRDefault="00F734C6" w:rsidP="00F734C6">
      <w:pPr>
        <w:rPr>
          <w:sz w:val="22"/>
          <w:szCs w:val="22"/>
        </w:rPr>
      </w:pPr>
    </w:p>
    <w:p w14:paraId="7FCC00B7" w14:textId="77777777" w:rsidR="00F734C6" w:rsidRPr="002A0351" w:rsidRDefault="00F734C6" w:rsidP="008A1031">
      <w:pPr>
        <w:jc w:val="both"/>
        <w:rPr>
          <w:rFonts w:ascii="Arial" w:hAnsi="Arial" w:cs="Arial"/>
          <w:sz w:val="22"/>
          <w:szCs w:val="22"/>
        </w:rPr>
      </w:pPr>
      <w:r w:rsidRPr="002A0351">
        <w:rPr>
          <w:rFonts w:ascii="Arial" w:hAnsi="Arial" w:cs="Arial"/>
          <w:sz w:val="22"/>
          <w:szCs w:val="22"/>
        </w:rPr>
        <w:lastRenderedPageBreak/>
        <w:t xml:space="preserve">The following table lists Hazardous Air Pollutant emissions as calculated for the year </w:t>
      </w:r>
      <w:r w:rsidR="00377320" w:rsidRPr="002A0351">
        <w:rPr>
          <w:rFonts w:ascii="Arial" w:hAnsi="Arial" w:cs="Arial"/>
          <w:sz w:val="22"/>
          <w:szCs w:val="22"/>
        </w:rPr>
        <w:t>2017 reported to MAERS for Section 2:</w:t>
      </w:r>
    </w:p>
    <w:p w14:paraId="50447620" w14:textId="77777777" w:rsidR="00F734C6" w:rsidRPr="002A0351" w:rsidRDefault="00F734C6" w:rsidP="00F734C6">
      <w:pPr>
        <w:rPr>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2A0351" w14:paraId="327EF675" w14:textId="77777777" w:rsidTr="0052594E">
        <w:tc>
          <w:tcPr>
            <w:tcW w:w="5130" w:type="dxa"/>
            <w:tcBorders>
              <w:top w:val="double" w:sz="6" w:space="0" w:color="auto"/>
              <w:bottom w:val="double" w:sz="6" w:space="0" w:color="auto"/>
              <w:right w:val="nil"/>
            </w:tcBorders>
            <w:shd w:val="clear" w:color="auto" w:fill="D9D9D9"/>
          </w:tcPr>
          <w:p w14:paraId="6D747706" w14:textId="77777777" w:rsidR="00F734C6" w:rsidRPr="002A0351" w:rsidRDefault="00F734C6" w:rsidP="00E63937">
            <w:pPr>
              <w:rPr>
                <w:rFonts w:ascii="Arial" w:hAnsi="Arial" w:cs="Arial"/>
                <w:b/>
                <w:sz w:val="22"/>
                <w:szCs w:val="22"/>
              </w:rPr>
            </w:pPr>
            <w:r w:rsidRPr="002A0351">
              <w:rPr>
                <w:rFonts w:ascii="Arial" w:hAnsi="Arial" w:cs="Arial"/>
                <w:b/>
                <w:sz w:val="22"/>
                <w:szCs w:val="22"/>
              </w:rPr>
              <w:t xml:space="preserve">Individual Hazardous Air Pollutants (HAPs) ** </w:t>
            </w:r>
          </w:p>
        </w:tc>
        <w:tc>
          <w:tcPr>
            <w:tcW w:w="5130" w:type="dxa"/>
            <w:tcBorders>
              <w:top w:val="double" w:sz="6" w:space="0" w:color="auto"/>
              <w:left w:val="nil"/>
              <w:bottom w:val="double" w:sz="6" w:space="0" w:color="auto"/>
            </w:tcBorders>
            <w:shd w:val="clear" w:color="auto" w:fill="D9D9D9"/>
          </w:tcPr>
          <w:p w14:paraId="2807135F" w14:textId="77777777" w:rsidR="00F734C6" w:rsidRPr="002A0351" w:rsidRDefault="00F734C6" w:rsidP="00E63937">
            <w:pPr>
              <w:jc w:val="center"/>
              <w:rPr>
                <w:rFonts w:ascii="Arial" w:hAnsi="Arial" w:cs="Arial"/>
                <w:b/>
                <w:sz w:val="22"/>
                <w:szCs w:val="22"/>
              </w:rPr>
            </w:pPr>
            <w:r w:rsidRPr="002A0351">
              <w:rPr>
                <w:rFonts w:ascii="Arial" w:hAnsi="Arial" w:cs="Arial"/>
                <w:b/>
                <w:sz w:val="22"/>
                <w:szCs w:val="22"/>
              </w:rPr>
              <w:t>Tons per Year</w:t>
            </w:r>
          </w:p>
        </w:tc>
      </w:tr>
      <w:tr w:rsidR="00F734C6" w:rsidRPr="002A0351" w14:paraId="6257ABB4" w14:textId="77777777" w:rsidTr="0052594E">
        <w:tc>
          <w:tcPr>
            <w:tcW w:w="5130" w:type="dxa"/>
            <w:tcBorders>
              <w:top w:val="double" w:sz="6" w:space="0" w:color="auto"/>
              <w:bottom w:val="single" w:sz="6" w:space="0" w:color="auto"/>
            </w:tcBorders>
            <w:shd w:val="clear" w:color="auto" w:fill="FFFFFF"/>
          </w:tcPr>
          <w:p w14:paraId="4BC1C344" w14:textId="77777777" w:rsidR="00F734C6" w:rsidRPr="002A0351" w:rsidRDefault="000A0BCC" w:rsidP="00E63937">
            <w:pPr>
              <w:rPr>
                <w:rFonts w:ascii="Arial" w:hAnsi="Arial" w:cs="Arial"/>
                <w:sz w:val="22"/>
                <w:szCs w:val="22"/>
              </w:rPr>
            </w:pPr>
            <w:r w:rsidRPr="002A0351">
              <w:rPr>
                <w:rFonts w:ascii="Arial" w:hAnsi="Arial" w:cs="Arial"/>
                <w:sz w:val="22"/>
                <w:szCs w:val="22"/>
              </w:rPr>
              <w:t>Formaldehyde</w:t>
            </w:r>
          </w:p>
        </w:tc>
        <w:tc>
          <w:tcPr>
            <w:tcW w:w="5130" w:type="dxa"/>
            <w:tcBorders>
              <w:top w:val="double" w:sz="6" w:space="0" w:color="auto"/>
              <w:bottom w:val="single" w:sz="6" w:space="0" w:color="auto"/>
            </w:tcBorders>
            <w:shd w:val="clear" w:color="auto" w:fill="FFFFFF"/>
          </w:tcPr>
          <w:p w14:paraId="636CDC98" w14:textId="77777777" w:rsidR="00F734C6" w:rsidRPr="002A0351" w:rsidRDefault="000A0BCC" w:rsidP="00E63937">
            <w:pPr>
              <w:jc w:val="center"/>
              <w:rPr>
                <w:rFonts w:ascii="Arial" w:hAnsi="Arial" w:cs="Arial"/>
                <w:sz w:val="22"/>
                <w:szCs w:val="22"/>
              </w:rPr>
            </w:pPr>
            <w:r w:rsidRPr="002A0351">
              <w:rPr>
                <w:rFonts w:ascii="Arial" w:hAnsi="Arial" w:cs="Arial"/>
                <w:sz w:val="22"/>
                <w:szCs w:val="22"/>
              </w:rPr>
              <w:t>20.9</w:t>
            </w:r>
          </w:p>
        </w:tc>
      </w:tr>
      <w:tr w:rsidR="00F734C6" w:rsidRPr="002A0351" w14:paraId="645FD7D3" w14:textId="77777777" w:rsidTr="0052594E">
        <w:tc>
          <w:tcPr>
            <w:tcW w:w="5130" w:type="dxa"/>
            <w:tcBorders>
              <w:top w:val="single" w:sz="6" w:space="0" w:color="auto"/>
              <w:bottom w:val="single" w:sz="6" w:space="0" w:color="auto"/>
            </w:tcBorders>
            <w:shd w:val="clear" w:color="auto" w:fill="FFFFFF"/>
          </w:tcPr>
          <w:p w14:paraId="5862F53A" w14:textId="77777777" w:rsidR="00F734C6" w:rsidRPr="002A0351" w:rsidRDefault="00377320" w:rsidP="00E63937">
            <w:pPr>
              <w:rPr>
                <w:rFonts w:ascii="Arial" w:hAnsi="Arial" w:cs="Arial"/>
                <w:sz w:val="22"/>
                <w:szCs w:val="22"/>
              </w:rPr>
            </w:pPr>
            <w:r w:rsidRPr="002A0351">
              <w:rPr>
                <w:rFonts w:ascii="Arial" w:hAnsi="Arial" w:cs="Arial"/>
                <w:sz w:val="22"/>
                <w:szCs w:val="22"/>
              </w:rPr>
              <w:t>Other HAPs</w:t>
            </w:r>
          </w:p>
        </w:tc>
        <w:tc>
          <w:tcPr>
            <w:tcW w:w="5130" w:type="dxa"/>
            <w:tcBorders>
              <w:top w:val="single" w:sz="6" w:space="0" w:color="auto"/>
              <w:bottom w:val="single" w:sz="6" w:space="0" w:color="auto"/>
            </w:tcBorders>
            <w:shd w:val="clear" w:color="auto" w:fill="FFFFFF"/>
          </w:tcPr>
          <w:p w14:paraId="67668DEE" w14:textId="77777777" w:rsidR="00F734C6" w:rsidRPr="002A0351" w:rsidRDefault="00377320" w:rsidP="00E63937">
            <w:pPr>
              <w:jc w:val="center"/>
              <w:rPr>
                <w:rFonts w:ascii="Arial" w:hAnsi="Arial" w:cs="Arial"/>
                <w:sz w:val="22"/>
                <w:szCs w:val="22"/>
              </w:rPr>
            </w:pPr>
            <w:r w:rsidRPr="002A0351">
              <w:rPr>
                <w:rFonts w:ascii="Arial" w:hAnsi="Arial" w:cs="Arial"/>
                <w:sz w:val="22"/>
                <w:szCs w:val="22"/>
              </w:rPr>
              <w:t>3.86</w:t>
            </w:r>
          </w:p>
        </w:tc>
      </w:tr>
      <w:tr w:rsidR="00F734C6" w:rsidRPr="002A0351" w14:paraId="49EDFDE2" w14:textId="77777777" w:rsidTr="0052594E">
        <w:tc>
          <w:tcPr>
            <w:tcW w:w="5130" w:type="dxa"/>
            <w:tcBorders>
              <w:top w:val="single" w:sz="6" w:space="0" w:color="auto"/>
              <w:bottom w:val="double" w:sz="6" w:space="0" w:color="auto"/>
            </w:tcBorders>
            <w:shd w:val="clear" w:color="auto" w:fill="FFFFFF"/>
          </w:tcPr>
          <w:p w14:paraId="4BE796DD" w14:textId="77777777" w:rsidR="00F734C6" w:rsidRPr="002A0351" w:rsidRDefault="00F734C6" w:rsidP="00E63937">
            <w:pPr>
              <w:rPr>
                <w:rFonts w:ascii="Arial" w:hAnsi="Arial" w:cs="Arial"/>
                <w:b/>
                <w:sz w:val="22"/>
                <w:szCs w:val="22"/>
              </w:rPr>
            </w:pPr>
            <w:r w:rsidRPr="002A0351">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0E9374A1" w14:textId="77777777" w:rsidR="00F734C6" w:rsidRPr="002A0351" w:rsidRDefault="005A18B9" w:rsidP="00E63937">
            <w:pPr>
              <w:jc w:val="center"/>
              <w:rPr>
                <w:rFonts w:ascii="Arial" w:hAnsi="Arial" w:cs="Arial"/>
                <w:b/>
                <w:sz w:val="22"/>
                <w:szCs w:val="22"/>
              </w:rPr>
            </w:pPr>
            <w:r w:rsidRPr="002A0351">
              <w:rPr>
                <w:rFonts w:ascii="Arial" w:hAnsi="Arial" w:cs="Arial"/>
                <w:b/>
                <w:sz w:val="22"/>
                <w:szCs w:val="22"/>
              </w:rPr>
              <w:t>24.</w:t>
            </w:r>
            <w:r w:rsidR="00A753E5">
              <w:rPr>
                <w:rFonts w:ascii="Arial" w:hAnsi="Arial" w:cs="Arial"/>
                <w:b/>
                <w:sz w:val="22"/>
                <w:szCs w:val="22"/>
              </w:rPr>
              <w:t>8</w:t>
            </w:r>
          </w:p>
        </w:tc>
      </w:tr>
    </w:tbl>
    <w:p w14:paraId="4A31A62F" w14:textId="77777777" w:rsidR="00F734C6" w:rsidRPr="002A0351" w:rsidRDefault="00F734C6" w:rsidP="00F734C6">
      <w:pPr>
        <w:rPr>
          <w:rFonts w:ascii="Arial" w:hAnsi="Arial" w:cs="Arial"/>
          <w:sz w:val="22"/>
          <w:szCs w:val="22"/>
        </w:rPr>
      </w:pPr>
      <w:r w:rsidRPr="002A0351">
        <w:rPr>
          <w:rFonts w:ascii="Arial" w:hAnsi="Arial" w:cs="Arial"/>
          <w:sz w:val="22"/>
          <w:szCs w:val="22"/>
        </w:rPr>
        <w:t>**As listed pursuant to Section 112(b) of the federal Clean Air Act.</w:t>
      </w:r>
    </w:p>
    <w:p w14:paraId="6DC1462B" w14:textId="77777777" w:rsidR="000F73C3" w:rsidRPr="002A0351" w:rsidRDefault="000F73C3" w:rsidP="00167B85">
      <w:pPr>
        <w:jc w:val="both"/>
        <w:rPr>
          <w:rFonts w:ascii="Arial" w:hAnsi="Arial" w:cs="Arial"/>
          <w:sz w:val="22"/>
          <w:szCs w:val="22"/>
        </w:rPr>
      </w:pPr>
    </w:p>
    <w:p w14:paraId="2AADCB72" w14:textId="77777777" w:rsidR="00DB5924" w:rsidRPr="002A0351" w:rsidRDefault="00DB5924" w:rsidP="00167B85">
      <w:pPr>
        <w:jc w:val="both"/>
        <w:rPr>
          <w:rFonts w:ascii="Arial" w:hAnsi="Arial" w:cs="Arial"/>
          <w:sz w:val="22"/>
          <w:szCs w:val="22"/>
        </w:rPr>
      </w:pPr>
      <w:r w:rsidRPr="002A0351">
        <w:rPr>
          <w:rFonts w:ascii="Arial" w:hAnsi="Arial" w:cs="Arial"/>
          <w:sz w:val="22"/>
          <w:szCs w:val="22"/>
        </w:rPr>
        <w:t xml:space="preserve">See </w:t>
      </w:r>
      <w:r w:rsidR="00C54ADE" w:rsidRPr="002A0351">
        <w:rPr>
          <w:rFonts w:ascii="Arial" w:hAnsi="Arial" w:cs="Arial"/>
          <w:sz w:val="22"/>
          <w:szCs w:val="22"/>
        </w:rPr>
        <w:t>Part</w:t>
      </w:r>
      <w:r w:rsidRPr="002A0351">
        <w:rPr>
          <w:rFonts w:ascii="Arial" w:hAnsi="Arial" w:cs="Arial"/>
          <w:sz w:val="22"/>
          <w:szCs w:val="22"/>
        </w:rPr>
        <w:t xml:space="preserve">s C and D in the ROP for summary tables of all processes at the stationary source that are subject to process-specific emission limits or standards. </w:t>
      </w:r>
    </w:p>
    <w:p w14:paraId="68629693" w14:textId="77777777" w:rsidR="00AF4326" w:rsidRPr="002A0351" w:rsidRDefault="00AF4326">
      <w:pPr>
        <w:rPr>
          <w:rFonts w:ascii="Arial" w:hAnsi="Arial" w:cs="Arial"/>
          <w:sz w:val="22"/>
          <w:szCs w:val="22"/>
        </w:rPr>
      </w:pPr>
    </w:p>
    <w:p w14:paraId="29376E27" w14:textId="77777777" w:rsidR="00AF4326" w:rsidRPr="002A0351" w:rsidRDefault="00AF4326">
      <w:pPr>
        <w:rPr>
          <w:rFonts w:ascii="Arial" w:hAnsi="Arial" w:cs="Arial"/>
          <w:b/>
          <w:sz w:val="22"/>
          <w:szCs w:val="22"/>
          <w:u w:val="single"/>
        </w:rPr>
      </w:pPr>
      <w:bookmarkStart w:id="17" w:name="_Toc480946819"/>
      <w:bookmarkStart w:id="18" w:name="_Toc482691114"/>
      <w:r w:rsidRPr="002A0351">
        <w:rPr>
          <w:rFonts w:ascii="Arial" w:hAnsi="Arial" w:cs="Arial"/>
          <w:b/>
          <w:sz w:val="22"/>
          <w:szCs w:val="22"/>
          <w:u w:val="single"/>
        </w:rPr>
        <w:t>Regulatory Analysis</w:t>
      </w:r>
      <w:bookmarkEnd w:id="17"/>
      <w:bookmarkEnd w:id="18"/>
    </w:p>
    <w:p w14:paraId="4E89A575" w14:textId="77777777" w:rsidR="00AF4326" w:rsidRPr="002A0351" w:rsidRDefault="00AF4326" w:rsidP="00167B85">
      <w:pPr>
        <w:jc w:val="both"/>
        <w:rPr>
          <w:rFonts w:ascii="Arial" w:hAnsi="Arial" w:cs="Arial"/>
          <w:b/>
          <w:sz w:val="22"/>
          <w:szCs w:val="22"/>
        </w:rPr>
      </w:pPr>
    </w:p>
    <w:p w14:paraId="119D6ACC" w14:textId="77777777" w:rsidR="000F73C3" w:rsidRPr="002A0351" w:rsidRDefault="000F73C3" w:rsidP="000F73C3">
      <w:pPr>
        <w:jc w:val="both"/>
        <w:outlineLvl w:val="0"/>
        <w:rPr>
          <w:rFonts w:ascii="Arial" w:hAnsi="Arial" w:cs="Arial"/>
          <w:sz w:val="22"/>
          <w:szCs w:val="22"/>
        </w:rPr>
      </w:pPr>
      <w:r w:rsidRPr="002A0351">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5F16E029" w14:textId="77777777" w:rsidR="000F73C3" w:rsidRPr="002A0351" w:rsidRDefault="000F73C3" w:rsidP="000F73C3">
      <w:pPr>
        <w:jc w:val="both"/>
        <w:outlineLvl w:val="0"/>
        <w:rPr>
          <w:rFonts w:ascii="Arial" w:hAnsi="Arial" w:cs="Arial"/>
          <w:sz w:val="22"/>
          <w:szCs w:val="22"/>
        </w:rPr>
      </w:pPr>
    </w:p>
    <w:p w14:paraId="0BA26CC0" w14:textId="074A68C0" w:rsidR="0052606D" w:rsidRPr="002A0351" w:rsidRDefault="0052606D" w:rsidP="0052606D">
      <w:pPr>
        <w:jc w:val="both"/>
        <w:outlineLvl w:val="0"/>
        <w:rPr>
          <w:rFonts w:ascii="Arial" w:hAnsi="Arial" w:cs="Arial"/>
          <w:sz w:val="22"/>
          <w:szCs w:val="22"/>
        </w:rPr>
      </w:pPr>
      <w:r w:rsidRPr="002A0351">
        <w:rPr>
          <w:rFonts w:ascii="Arial" w:hAnsi="Arial" w:cs="Arial"/>
          <w:sz w:val="22"/>
          <w:szCs w:val="22"/>
        </w:rPr>
        <w:t xml:space="preserve">The stationary source is located in </w:t>
      </w:r>
      <w:r w:rsidR="00172B62" w:rsidRPr="002A0351">
        <w:rPr>
          <w:rFonts w:ascii="Arial" w:hAnsi="Arial" w:cs="Arial"/>
          <w:sz w:val="22"/>
          <w:szCs w:val="22"/>
        </w:rPr>
        <w:t xml:space="preserve">Montcalm </w:t>
      </w:r>
      <w:r w:rsidRPr="002A0351">
        <w:rPr>
          <w:rFonts w:ascii="Arial" w:hAnsi="Arial" w:cs="Arial"/>
          <w:sz w:val="22"/>
          <w:szCs w:val="22"/>
        </w:rPr>
        <w:t>County, which is currently designated by the U</w:t>
      </w:r>
      <w:r w:rsidR="00EB7C2A">
        <w:rPr>
          <w:rFonts w:ascii="Arial" w:hAnsi="Arial" w:cs="Arial"/>
          <w:sz w:val="22"/>
          <w:szCs w:val="22"/>
        </w:rPr>
        <w:t xml:space="preserve">nited </w:t>
      </w:r>
      <w:r w:rsidRPr="002A0351">
        <w:rPr>
          <w:rFonts w:ascii="Arial" w:hAnsi="Arial" w:cs="Arial"/>
          <w:sz w:val="22"/>
          <w:szCs w:val="22"/>
        </w:rPr>
        <w:t>S</w:t>
      </w:r>
      <w:r w:rsidR="00EB7C2A">
        <w:rPr>
          <w:rFonts w:ascii="Arial" w:hAnsi="Arial" w:cs="Arial"/>
          <w:sz w:val="22"/>
          <w:szCs w:val="22"/>
        </w:rPr>
        <w:t>tates</w:t>
      </w:r>
      <w:r w:rsidRPr="002A0351">
        <w:rPr>
          <w:rFonts w:ascii="Arial" w:hAnsi="Arial" w:cs="Arial"/>
          <w:sz w:val="22"/>
          <w:szCs w:val="22"/>
        </w:rPr>
        <w:t xml:space="preserve"> Environmental Protection Agency (USEPA) as attainment/unclassified for all criteria pollutants. </w:t>
      </w:r>
    </w:p>
    <w:p w14:paraId="7132ABC8" w14:textId="77777777" w:rsidR="00CD5567" w:rsidRDefault="00CD5567" w:rsidP="00CD5567">
      <w:pPr>
        <w:jc w:val="both"/>
        <w:rPr>
          <w:rFonts w:ascii="Arial" w:hAnsi="Arial" w:cs="Arial"/>
          <w:sz w:val="22"/>
          <w:szCs w:val="22"/>
        </w:rPr>
      </w:pPr>
    </w:p>
    <w:p w14:paraId="3FF5140A" w14:textId="4CA144D2" w:rsidR="00CD5567" w:rsidRPr="00CD5567" w:rsidRDefault="00CD5567" w:rsidP="00CD5567">
      <w:pPr>
        <w:jc w:val="both"/>
        <w:rPr>
          <w:rFonts w:ascii="Arial" w:hAnsi="Arial" w:cs="Arial"/>
          <w:sz w:val="22"/>
          <w:szCs w:val="22"/>
        </w:rPr>
      </w:pPr>
      <w:r w:rsidRPr="00CD5567">
        <w:rPr>
          <w:rFonts w:ascii="Arial" w:hAnsi="Arial" w:cs="Arial"/>
          <w:sz w:val="22"/>
          <w:szCs w:val="22"/>
        </w:rPr>
        <w:t>The stationary source is subject to Title 40 of the Code of Federal Regulations (CFR) Part 70, because the potential to emit of CO</w:t>
      </w:r>
      <w:r w:rsidR="002D3790">
        <w:rPr>
          <w:rFonts w:ascii="Arial" w:hAnsi="Arial" w:cs="Arial"/>
          <w:sz w:val="22"/>
          <w:szCs w:val="22"/>
        </w:rPr>
        <w:t xml:space="preserve"> and SO2</w:t>
      </w:r>
      <w:r w:rsidRPr="00CD5567">
        <w:rPr>
          <w:rFonts w:ascii="Arial" w:hAnsi="Arial" w:cs="Arial"/>
          <w:sz w:val="22"/>
          <w:szCs w:val="22"/>
        </w:rPr>
        <w:t xml:space="preserve"> exceeds 100 tons per year.  In addition, the source is considered a major source of Hazardous Air Pollutant (HAP) emissions because the potential to emit of any single HAP regulated by the Clean Air Act, Section 112 is greater than</w:t>
      </w:r>
      <w:r w:rsidRPr="00CD5567">
        <w:rPr>
          <w:rFonts w:ascii="Arial" w:hAnsi="Arial" w:cs="Arial"/>
          <w:b/>
          <w:sz w:val="22"/>
          <w:szCs w:val="22"/>
        </w:rPr>
        <w:t xml:space="preserve"> </w:t>
      </w:r>
      <w:r w:rsidRPr="00CD5567">
        <w:rPr>
          <w:rFonts w:ascii="Arial" w:hAnsi="Arial" w:cs="Arial"/>
          <w:sz w:val="22"/>
          <w:szCs w:val="22"/>
        </w:rPr>
        <w:t xml:space="preserve">10 tons per year and the potential to emit of all HAPs combined are less than 25 tons per year.  </w:t>
      </w:r>
      <w:r w:rsidR="0022086A" w:rsidRPr="002A0351">
        <w:rPr>
          <w:rFonts w:ascii="Arial" w:hAnsi="Arial" w:cs="Arial"/>
          <w:sz w:val="22"/>
          <w:szCs w:val="22"/>
        </w:rPr>
        <w:t xml:space="preserve">The potential to emit of NMOCs does not exceed 50 megagrams per year (Mg/yr).  </w:t>
      </w:r>
    </w:p>
    <w:p w14:paraId="380E8B31" w14:textId="77777777" w:rsidR="00CD5567" w:rsidRPr="00CD5567" w:rsidRDefault="00CD5567" w:rsidP="00CD5567">
      <w:pPr>
        <w:jc w:val="both"/>
        <w:rPr>
          <w:rFonts w:ascii="Arial" w:hAnsi="Arial" w:cs="Arial"/>
          <w:sz w:val="22"/>
          <w:szCs w:val="22"/>
        </w:rPr>
      </w:pPr>
      <w:r w:rsidRPr="00CD5567">
        <w:rPr>
          <w:rFonts w:ascii="Arial" w:hAnsi="Arial" w:cs="Arial"/>
          <w:sz w:val="22"/>
          <w:szCs w:val="22"/>
        </w:rPr>
        <w:t xml:space="preserve"> </w:t>
      </w:r>
    </w:p>
    <w:p w14:paraId="20FE9C30" w14:textId="77777777" w:rsidR="00CD5567" w:rsidRPr="00CD5567" w:rsidRDefault="00474DA3" w:rsidP="00CD5567">
      <w:pPr>
        <w:jc w:val="both"/>
        <w:rPr>
          <w:rFonts w:ascii="Arial" w:hAnsi="Arial" w:cs="Arial"/>
          <w:sz w:val="22"/>
          <w:szCs w:val="22"/>
        </w:rPr>
      </w:pPr>
      <w:r>
        <w:rPr>
          <w:rFonts w:ascii="Arial" w:hAnsi="Arial" w:cs="Arial"/>
          <w:sz w:val="22"/>
          <w:szCs w:val="22"/>
        </w:rPr>
        <w:t xml:space="preserve">In addition, under the NSPS for Municipal Solid Waste Landfills, </w:t>
      </w:r>
      <w:r w:rsidR="00CD5567" w:rsidRPr="00CD5567">
        <w:rPr>
          <w:rFonts w:ascii="Arial" w:hAnsi="Arial" w:cs="Arial"/>
          <w:sz w:val="22"/>
          <w:szCs w:val="22"/>
        </w:rPr>
        <w:t xml:space="preserve">affected facilities with a design capacity equal to or greater than 2.5 million cubic meters and 2.5 million megagrams </w:t>
      </w:r>
      <w:r>
        <w:rPr>
          <w:rFonts w:ascii="Arial" w:hAnsi="Arial" w:cs="Arial"/>
          <w:sz w:val="22"/>
          <w:szCs w:val="22"/>
        </w:rPr>
        <w:t xml:space="preserve">are required </w:t>
      </w:r>
      <w:r w:rsidR="00CD5567" w:rsidRPr="00CD5567">
        <w:rPr>
          <w:rFonts w:ascii="Arial" w:hAnsi="Arial" w:cs="Arial"/>
          <w:sz w:val="22"/>
          <w:szCs w:val="22"/>
        </w:rPr>
        <w:t>to obtain</w:t>
      </w:r>
      <w:r>
        <w:rPr>
          <w:rFonts w:ascii="Arial" w:hAnsi="Arial" w:cs="Arial"/>
          <w:sz w:val="22"/>
          <w:szCs w:val="22"/>
        </w:rPr>
        <w:t xml:space="preserve"> </w:t>
      </w:r>
      <w:r w:rsidR="00CD5567" w:rsidRPr="00CD5567">
        <w:rPr>
          <w:rFonts w:ascii="Arial" w:hAnsi="Arial" w:cs="Arial"/>
          <w:sz w:val="22"/>
          <w:szCs w:val="22"/>
        </w:rPr>
        <w:t xml:space="preserve">a Part 70 permit.  </w:t>
      </w:r>
    </w:p>
    <w:p w14:paraId="62BA988E" w14:textId="77777777" w:rsidR="00474DA3" w:rsidRDefault="00474DA3" w:rsidP="00150C76">
      <w:pPr>
        <w:pStyle w:val="Default"/>
        <w:rPr>
          <w:rFonts w:ascii="Arial" w:hAnsi="Arial" w:cs="Arial"/>
          <w:sz w:val="22"/>
          <w:szCs w:val="22"/>
        </w:rPr>
      </w:pPr>
    </w:p>
    <w:p w14:paraId="2B7B657D" w14:textId="77777777" w:rsidR="00150C76" w:rsidRPr="001111E8" w:rsidRDefault="00150C76" w:rsidP="00150C76">
      <w:pPr>
        <w:pStyle w:val="Default"/>
        <w:rPr>
          <w:rFonts w:ascii="Arial" w:hAnsi="Arial" w:cs="Arial"/>
          <w:sz w:val="22"/>
          <w:szCs w:val="22"/>
        </w:rPr>
      </w:pPr>
      <w:r w:rsidRPr="001111E8">
        <w:rPr>
          <w:rFonts w:ascii="Arial" w:hAnsi="Arial" w:cs="Arial"/>
          <w:sz w:val="22"/>
          <w:szCs w:val="22"/>
        </w:rPr>
        <w:t xml:space="preserve">The </w:t>
      </w:r>
      <w:r w:rsidR="008645C2">
        <w:rPr>
          <w:rFonts w:ascii="Arial" w:hAnsi="Arial" w:cs="Arial"/>
          <w:sz w:val="22"/>
          <w:szCs w:val="22"/>
        </w:rPr>
        <w:t>stationary source</w:t>
      </w:r>
      <w:r w:rsidRPr="001111E8">
        <w:rPr>
          <w:rFonts w:ascii="Arial" w:hAnsi="Arial" w:cs="Arial"/>
          <w:sz w:val="22"/>
          <w:szCs w:val="22"/>
        </w:rPr>
        <w:t xml:space="preserve"> is subject to the following federal standards: </w:t>
      </w:r>
    </w:p>
    <w:p w14:paraId="37F14773" w14:textId="77777777" w:rsidR="00150C76" w:rsidRPr="001111E8" w:rsidRDefault="00150C76" w:rsidP="001653C1">
      <w:pPr>
        <w:pStyle w:val="Default"/>
        <w:numPr>
          <w:ilvl w:val="0"/>
          <w:numId w:val="14"/>
        </w:numPr>
        <w:rPr>
          <w:rFonts w:ascii="Arial" w:hAnsi="Arial" w:cs="Arial"/>
          <w:sz w:val="22"/>
          <w:szCs w:val="22"/>
        </w:rPr>
      </w:pPr>
      <w:r w:rsidRPr="001111E8">
        <w:rPr>
          <w:rFonts w:ascii="Arial" w:hAnsi="Arial" w:cs="Arial"/>
          <w:sz w:val="22"/>
          <w:szCs w:val="22"/>
        </w:rPr>
        <w:t xml:space="preserve">Emission Guidelines for existing Municipal Solid Waste Landfills promulgated under 40 CFR Part 60, Subparts A and Cf. </w:t>
      </w:r>
    </w:p>
    <w:p w14:paraId="3E4ED4DA" w14:textId="7F60FE14" w:rsidR="00412159" w:rsidRPr="00AF597B" w:rsidRDefault="00991CCD" w:rsidP="001653C1">
      <w:pPr>
        <w:pStyle w:val="ListParagraph"/>
        <w:numPr>
          <w:ilvl w:val="0"/>
          <w:numId w:val="14"/>
        </w:numPr>
        <w:rPr>
          <w:rFonts w:ascii="Arial" w:hAnsi="Arial" w:cs="Arial"/>
          <w:color w:val="000000"/>
          <w:sz w:val="22"/>
          <w:szCs w:val="22"/>
        </w:rPr>
      </w:pPr>
      <w:r>
        <w:rPr>
          <w:rFonts w:ascii="Arial" w:hAnsi="Arial" w:cs="Arial"/>
          <w:sz w:val="22"/>
          <w:szCs w:val="22"/>
        </w:rPr>
        <w:t>NSPS</w:t>
      </w:r>
      <w:r w:rsidR="00150C76" w:rsidRPr="00412159">
        <w:rPr>
          <w:rFonts w:ascii="Arial" w:hAnsi="Arial" w:cs="Arial"/>
          <w:sz w:val="22"/>
          <w:szCs w:val="22"/>
        </w:rPr>
        <w:t xml:space="preserve"> for Municipal Solid Waste Landfills promulgated under 40 CFR Part 60, Subparts A and WWW.  Subpart WWW </w:t>
      </w:r>
      <w:r w:rsidR="00F53406" w:rsidRPr="00412159">
        <w:rPr>
          <w:rFonts w:ascii="Arial" w:hAnsi="Arial" w:cs="Arial"/>
          <w:sz w:val="22"/>
          <w:szCs w:val="22"/>
        </w:rPr>
        <w:t>applies</w:t>
      </w:r>
      <w:r w:rsidR="00150C76" w:rsidRPr="00412159">
        <w:rPr>
          <w:rFonts w:ascii="Arial" w:hAnsi="Arial" w:cs="Arial"/>
          <w:sz w:val="22"/>
          <w:szCs w:val="22"/>
        </w:rPr>
        <w:t xml:space="preserve"> until a State Plan is implemented under 40 CFR Part 60, Subpart Cf. </w:t>
      </w:r>
    </w:p>
    <w:p w14:paraId="470040D3" w14:textId="5227AF83" w:rsidR="00CF2FC7" w:rsidRPr="00412159" w:rsidRDefault="00CF2FC7" w:rsidP="001653C1">
      <w:pPr>
        <w:pStyle w:val="ListParagraph"/>
        <w:numPr>
          <w:ilvl w:val="0"/>
          <w:numId w:val="14"/>
        </w:numPr>
        <w:rPr>
          <w:rFonts w:ascii="Arial" w:hAnsi="Arial" w:cs="Arial"/>
          <w:color w:val="000000"/>
          <w:sz w:val="22"/>
          <w:szCs w:val="22"/>
        </w:rPr>
      </w:pPr>
      <w:r>
        <w:rPr>
          <w:rFonts w:ascii="Arial" w:hAnsi="Arial" w:cs="Arial"/>
          <w:sz w:val="22"/>
          <w:szCs w:val="22"/>
        </w:rPr>
        <w:t xml:space="preserve">NSPS for </w:t>
      </w:r>
      <w:r w:rsidRPr="00CF2FC7">
        <w:rPr>
          <w:rFonts w:ascii="Arial" w:hAnsi="Arial" w:cs="Arial"/>
          <w:sz w:val="22"/>
          <w:szCs w:val="22"/>
        </w:rPr>
        <w:t>Stationary Spark Ignition Internal Combustion Engines</w:t>
      </w:r>
      <w:r>
        <w:rPr>
          <w:rFonts w:ascii="Arial" w:hAnsi="Arial" w:cs="Arial"/>
          <w:sz w:val="22"/>
          <w:szCs w:val="22"/>
        </w:rPr>
        <w:t xml:space="preserve"> promulgated under 40 CFR Part 60, Subpart JJJJ.</w:t>
      </w:r>
    </w:p>
    <w:p w14:paraId="7148935F" w14:textId="77777777" w:rsidR="00412159" w:rsidRPr="00412159" w:rsidRDefault="00412159" w:rsidP="001653C1">
      <w:pPr>
        <w:pStyle w:val="ListParagraph"/>
        <w:numPr>
          <w:ilvl w:val="0"/>
          <w:numId w:val="14"/>
        </w:numPr>
        <w:rPr>
          <w:rFonts w:ascii="Arial" w:hAnsi="Arial" w:cs="Arial"/>
          <w:color w:val="000000"/>
          <w:sz w:val="22"/>
          <w:szCs w:val="22"/>
        </w:rPr>
      </w:pPr>
      <w:r w:rsidRPr="00412159">
        <w:rPr>
          <w:rFonts w:ascii="Arial" w:hAnsi="Arial" w:cs="Arial"/>
          <w:color w:val="000000"/>
          <w:sz w:val="22"/>
          <w:szCs w:val="22"/>
        </w:rPr>
        <w:t xml:space="preserve">National Emission Standard for Hazardous Air Pollutants </w:t>
      </w:r>
      <w:r>
        <w:rPr>
          <w:rFonts w:ascii="Arial" w:hAnsi="Arial" w:cs="Arial"/>
          <w:color w:val="000000"/>
          <w:sz w:val="22"/>
          <w:szCs w:val="22"/>
        </w:rPr>
        <w:t xml:space="preserve">(NESHAP) </w:t>
      </w:r>
      <w:r w:rsidRPr="00412159">
        <w:rPr>
          <w:rFonts w:ascii="Arial" w:hAnsi="Arial" w:cs="Arial"/>
          <w:color w:val="000000"/>
          <w:sz w:val="22"/>
          <w:szCs w:val="22"/>
        </w:rPr>
        <w:t xml:space="preserve">for </w:t>
      </w:r>
      <w:r>
        <w:rPr>
          <w:rFonts w:ascii="Arial" w:hAnsi="Arial" w:cs="Arial"/>
          <w:color w:val="000000"/>
          <w:sz w:val="22"/>
          <w:szCs w:val="22"/>
        </w:rPr>
        <w:t xml:space="preserve">Municipal Solid Waste Landfills </w:t>
      </w:r>
      <w:r w:rsidRPr="00412159">
        <w:rPr>
          <w:rFonts w:ascii="Arial" w:hAnsi="Arial" w:cs="Arial"/>
          <w:color w:val="000000"/>
          <w:sz w:val="22"/>
          <w:szCs w:val="22"/>
        </w:rPr>
        <w:t xml:space="preserve">promulgated in 40 CFR Part 63, Subparts A and </w:t>
      </w:r>
      <w:r>
        <w:rPr>
          <w:rFonts w:ascii="Arial" w:hAnsi="Arial" w:cs="Arial"/>
          <w:color w:val="000000"/>
          <w:sz w:val="22"/>
          <w:szCs w:val="22"/>
        </w:rPr>
        <w:t>AAAA</w:t>
      </w:r>
      <w:r w:rsidRPr="00412159">
        <w:rPr>
          <w:rFonts w:ascii="Arial" w:hAnsi="Arial" w:cs="Arial"/>
          <w:color w:val="000000"/>
          <w:sz w:val="22"/>
          <w:szCs w:val="22"/>
        </w:rPr>
        <w:t xml:space="preserve">. </w:t>
      </w:r>
    </w:p>
    <w:p w14:paraId="084A9E19" w14:textId="77777777" w:rsidR="00412159" w:rsidRPr="00015D6B" w:rsidRDefault="00412159" w:rsidP="001653C1">
      <w:pPr>
        <w:pStyle w:val="ListParagraph"/>
        <w:numPr>
          <w:ilvl w:val="0"/>
          <w:numId w:val="14"/>
        </w:numPr>
        <w:jc w:val="both"/>
        <w:rPr>
          <w:rFonts w:ascii="Arial" w:hAnsi="Arial" w:cs="Arial"/>
          <w:color w:val="000000" w:themeColor="text1"/>
          <w:sz w:val="22"/>
          <w:szCs w:val="22"/>
        </w:rPr>
      </w:pPr>
      <w:r>
        <w:rPr>
          <w:rFonts w:ascii="Arial" w:hAnsi="Arial" w:cs="Arial"/>
          <w:color w:val="000000" w:themeColor="text1"/>
          <w:sz w:val="22"/>
          <w:szCs w:val="22"/>
        </w:rPr>
        <w:t>NESHAP</w:t>
      </w:r>
      <w:r w:rsidRPr="00015D6B">
        <w:rPr>
          <w:rFonts w:ascii="Arial" w:hAnsi="Arial" w:cs="Arial"/>
          <w:color w:val="000000" w:themeColor="text1"/>
          <w:sz w:val="22"/>
          <w:szCs w:val="22"/>
        </w:rPr>
        <w:t xml:space="preserve"> for Reciprocating Internal Combustion Engines promulgated in 40 CFR Part 63, Subparts A and ZZZZ. </w:t>
      </w:r>
    </w:p>
    <w:p w14:paraId="319FDEDA" w14:textId="2A4AC201" w:rsidR="00150C76" w:rsidRDefault="00D02513" w:rsidP="001653C1">
      <w:pPr>
        <w:pStyle w:val="ListParagraph"/>
        <w:numPr>
          <w:ilvl w:val="0"/>
          <w:numId w:val="14"/>
        </w:numPr>
        <w:autoSpaceDE w:val="0"/>
        <w:autoSpaceDN w:val="0"/>
        <w:adjustRightInd w:val="0"/>
        <w:jc w:val="both"/>
        <w:rPr>
          <w:rFonts w:ascii="Arial" w:hAnsi="Arial" w:cs="Arial"/>
          <w:sz w:val="22"/>
          <w:szCs w:val="22"/>
        </w:rPr>
      </w:pPr>
      <w:r>
        <w:rPr>
          <w:rFonts w:ascii="Arial" w:hAnsi="Arial" w:cs="Arial"/>
          <w:sz w:val="22"/>
          <w:szCs w:val="22"/>
        </w:rPr>
        <w:t xml:space="preserve">NESHAP </w:t>
      </w:r>
      <w:r w:rsidR="00150C76" w:rsidRPr="001111E8">
        <w:rPr>
          <w:rFonts w:ascii="Arial" w:hAnsi="Arial" w:cs="Arial"/>
          <w:sz w:val="22"/>
          <w:szCs w:val="22"/>
        </w:rPr>
        <w:t>for Asbestos promulgated in 40 CFR Part 61, Subparts A and M.</w:t>
      </w:r>
    </w:p>
    <w:p w14:paraId="5D352CC2" w14:textId="77777777" w:rsidR="00CF37D5" w:rsidRDefault="00CF37D5" w:rsidP="00CF37D5">
      <w:pPr>
        <w:jc w:val="both"/>
        <w:rPr>
          <w:rFonts w:ascii="Arial" w:hAnsi="Arial" w:cs="Arial"/>
          <w:sz w:val="22"/>
          <w:szCs w:val="22"/>
        </w:rPr>
      </w:pPr>
    </w:p>
    <w:p w14:paraId="411DE760" w14:textId="6EDB1F19" w:rsidR="00414029" w:rsidRPr="00414029" w:rsidRDefault="00A753E5" w:rsidP="00414029">
      <w:pPr>
        <w:jc w:val="both"/>
        <w:rPr>
          <w:rFonts w:ascii="Arial" w:hAnsi="Arial" w:cs="Arial"/>
          <w:iCs/>
          <w:sz w:val="22"/>
          <w:szCs w:val="22"/>
        </w:rPr>
      </w:pPr>
      <w:r>
        <w:rPr>
          <w:rFonts w:ascii="Arial" w:hAnsi="Arial" w:cs="Arial"/>
          <w:sz w:val="22"/>
          <w:szCs w:val="22"/>
        </w:rPr>
        <w:t xml:space="preserve">It is noted that </w:t>
      </w:r>
      <w:r w:rsidR="00414029" w:rsidRPr="00414029">
        <w:rPr>
          <w:rFonts w:ascii="Arial" w:hAnsi="Arial" w:cs="Arial"/>
          <w:iCs/>
          <w:sz w:val="22"/>
          <w:szCs w:val="22"/>
        </w:rPr>
        <w:t>EUENGINE</w:t>
      </w:r>
      <w:r w:rsidR="00414029">
        <w:rPr>
          <w:rFonts w:ascii="Arial" w:hAnsi="Arial" w:cs="Arial"/>
          <w:iCs/>
          <w:sz w:val="22"/>
          <w:szCs w:val="22"/>
        </w:rPr>
        <w:t xml:space="preserve">1 and </w:t>
      </w:r>
      <w:r w:rsidR="00414029" w:rsidRPr="00414029">
        <w:rPr>
          <w:rFonts w:ascii="Arial" w:hAnsi="Arial" w:cs="Arial"/>
          <w:iCs/>
          <w:sz w:val="22"/>
          <w:szCs w:val="22"/>
        </w:rPr>
        <w:t>EUENGINE</w:t>
      </w:r>
      <w:r w:rsidR="00414029">
        <w:rPr>
          <w:rFonts w:ascii="Arial" w:hAnsi="Arial" w:cs="Arial"/>
          <w:iCs/>
          <w:sz w:val="22"/>
          <w:szCs w:val="22"/>
        </w:rPr>
        <w:t>2</w:t>
      </w:r>
      <w:r>
        <w:rPr>
          <w:rFonts w:ascii="Arial" w:hAnsi="Arial" w:cs="Arial"/>
          <w:sz w:val="22"/>
          <w:szCs w:val="22"/>
        </w:rPr>
        <w:t xml:space="preserve"> are no</w:t>
      </w:r>
      <w:r w:rsidRPr="009D3BCE">
        <w:rPr>
          <w:rFonts w:ascii="Arial" w:hAnsi="Arial" w:cs="Arial"/>
          <w:sz w:val="22"/>
          <w:szCs w:val="22"/>
        </w:rPr>
        <w:t>t</w:t>
      </w:r>
      <w:r w:rsidR="009D3BCE" w:rsidRPr="009D3BCE">
        <w:rPr>
          <w:rFonts w:ascii="Arial" w:hAnsi="Arial" w:cs="Arial"/>
          <w:sz w:val="22"/>
          <w:szCs w:val="22"/>
        </w:rPr>
        <w:t xml:space="preserve"> currently</w:t>
      </w:r>
      <w:r w:rsidRPr="009D3BCE">
        <w:rPr>
          <w:rFonts w:ascii="Arial" w:hAnsi="Arial" w:cs="Arial"/>
          <w:sz w:val="22"/>
          <w:szCs w:val="22"/>
        </w:rPr>
        <w:t xml:space="preserve"> subject </w:t>
      </w:r>
      <w:r w:rsidR="00414029">
        <w:rPr>
          <w:rFonts w:ascii="Arial" w:hAnsi="Arial" w:cs="Arial"/>
          <w:sz w:val="22"/>
          <w:szCs w:val="22"/>
        </w:rPr>
        <w:t xml:space="preserve">to </w:t>
      </w:r>
      <w:r w:rsidRPr="009D3BCE">
        <w:rPr>
          <w:rFonts w:ascii="Arial" w:hAnsi="Arial" w:cs="Arial"/>
          <w:sz w:val="22"/>
          <w:szCs w:val="22"/>
        </w:rPr>
        <w:t xml:space="preserve">40 CFR Part 60, Subpart JJJJ </w:t>
      </w:r>
      <w:r w:rsidR="009D3BCE" w:rsidRPr="009D3BCE">
        <w:rPr>
          <w:rFonts w:ascii="Arial" w:hAnsi="Arial" w:cs="Arial"/>
          <w:sz w:val="22"/>
          <w:szCs w:val="22"/>
        </w:rPr>
        <w:t>because ac</w:t>
      </w:r>
      <w:r w:rsidRPr="009D3BCE">
        <w:rPr>
          <w:rFonts w:ascii="Arial" w:hAnsi="Arial" w:cs="Arial"/>
          <w:sz w:val="22"/>
          <w:szCs w:val="22"/>
        </w:rPr>
        <w:t>cording to</w:t>
      </w:r>
      <w:r w:rsidR="009D3BCE" w:rsidRPr="009D3BCE">
        <w:rPr>
          <w:rFonts w:ascii="Arial" w:hAnsi="Arial" w:cs="Arial"/>
          <w:sz w:val="22"/>
          <w:szCs w:val="22"/>
        </w:rPr>
        <w:t xml:space="preserve"> </w:t>
      </w:r>
      <w:r w:rsidR="00E56338">
        <w:rPr>
          <w:rFonts w:ascii="Arial" w:hAnsi="Arial" w:cs="Arial"/>
          <w:sz w:val="22"/>
          <w:szCs w:val="22"/>
        </w:rPr>
        <w:t>CGS</w:t>
      </w:r>
      <w:r w:rsidRPr="009D3BCE">
        <w:rPr>
          <w:rFonts w:ascii="Arial" w:hAnsi="Arial" w:cs="Arial"/>
          <w:sz w:val="22"/>
          <w:szCs w:val="22"/>
        </w:rPr>
        <w:t xml:space="preserve">, </w:t>
      </w:r>
      <w:r w:rsidR="009D3BCE" w:rsidRPr="009D3BCE">
        <w:rPr>
          <w:rFonts w:ascii="Arial" w:hAnsi="Arial" w:cs="Arial"/>
          <w:sz w:val="22"/>
          <w:szCs w:val="22"/>
        </w:rPr>
        <w:t xml:space="preserve">the engines were relocated from another site and have dates of manufacture between </w:t>
      </w:r>
      <w:r w:rsidRPr="009D3BCE">
        <w:rPr>
          <w:rFonts w:ascii="Arial" w:hAnsi="Arial" w:cs="Arial"/>
          <w:iCs/>
          <w:sz w:val="22"/>
          <w:szCs w:val="22"/>
        </w:rPr>
        <w:t>June 12, 2006 and July 1, 200</w:t>
      </w:r>
      <w:r w:rsidR="009D3BCE" w:rsidRPr="009D3BCE">
        <w:rPr>
          <w:rFonts w:ascii="Arial" w:hAnsi="Arial" w:cs="Arial"/>
          <w:iCs/>
          <w:sz w:val="22"/>
          <w:szCs w:val="22"/>
        </w:rPr>
        <w:t>7</w:t>
      </w:r>
      <w:r w:rsidRPr="009D3BCE">
        <w:rPr>
          <w:rFonts w:ascii="Arial" w:hAnsi="Arial" w:cs="Arial"/>
          <w:iCs/>
          <w:sz w:val="22"/>
          <w:szCs w:val="22"/>
        </w:rPr>
        <w:t>.  The manufacture dates fall into a very specific window that has limited applicability relative to the NSPS.</w:t>
      </w:r>
      <w:r w:rsidR="00E56338">
        <w:rPr>
          <w:rFonts w:ascii="Arial" w:hAnsi="Arial" w:cs="Arial"/>
          <w:iCs/>
          <w:sz w:val="22"/>
          <w:szCs w:val="22"/>
        </w:rPr>
        <w:t xml:space="preserve">  </w:t>
      </w:r>
      <w:r w:rsidR="00414029" w:rsidRPr="00414029">
        <w:rPr>
          <w:rFonts w:ascii="Arial" w:hAnsi="Arial" w:cs="Arial"/>
          <w:iCs/>
          <w:sz w:val="22"/>
          <w:szCs w:val="22"/>
        </w:rPr>
        <w:t>EUENGINE3 which was permitted in October 2019 is subject to 40 CFR Part 60, Subpart JJJJ</w:t>
      </w:r>
      <w:r w:rsidR="00CF2FC7">
        <w:rPr>
          <w:rFonts w:ascii="Arial" w:hAnsi="Arial" w:cs="Arial"/>
          <w:iCs/>
          <w:sz w:val="22"/>
          <w:szCs w:val="22"/>
        </w:rPr>
        <w:t>.</w:t>
      </w:r>
    </w:p>
    <w:p w14:paraId="603B83A9" w14:textId="674500C9" w:rsidR="00E56338" w:rsidRDefault="00E56338">
      <w:pPr>
        <w:rPr>
          <w:rFonts w:ascii="Arial" w:hAnsi="Arial" w:cs="Arial"/>
          <w:sz w:val="22"/>
          <w:szCs w:val="22"/>
        </w:rPr>
      </w:pPr>
      <w:r>
        <w:rPr>
          <w:rFonts w:ascii="Arial" w:hAnsi="Arial" w:cs="Arial"/>
          <w:sz w:val="22"/>
          <w:szCs w:val="22"/>
        </w:rPr>
        <w:br w:type="page"/>
      </w:r>
    </w:p>
    <w:p w14:paraId="5D3BFEDA" w14:textId="77777777" w:rsidR="000601A5" w:rsidRDefault="000601A5" w:rsidP="00CF37D5">
      <w:pPr>
        <w:jc w:val="both"/>
        <w:rPr>
          <w:rFonts w:ascii="Arial" w:hAnsi="Arial" w:cs="Arial"/>
          <w:sz w:val="22"/>
          <w:szCs w:val="22"/>
        </w:rPr>
      </w:pPr>
    </w:p>
    <w:p w14:paraId="5C02E6F7" w14:textId="1B2E4BD4" w:rsidR="00A753E5" w:rsidRDefault="000601A5" w:rsidP="00CF37D5">
      <w:pPr>
        <w:jc w:val="both"/>
        <w:rPr>
          <w:rFonts w:ascii="Arial" w:hAnsi="Arial" w:cs="Arial"/>
          <w:sz w:val="22"/>
          <w:szCs w:val="22"/>
        </w:rPr>
      </w:pPr>
      <w:r>
        <w:rPr>
          <w:rFonts w:ascii="Arial" w:hAnsi="Arial" w:cs="Arial"/>
          <w:sz w:val="22"/>
          <w:szCs w:val="22"/>
        </w:rPr>
        <w:t xml:space="preserve">In April 2019 a permit to install was issued for EUENGINE1 and EUENGINE2 which increased the SO2 emission limits as a result of sulfur analysis of the landfill gas.  Also, in October 2019, a permit to install was issued for EUOPENFLARE which established SO2 emission limits from the flare as well as </w:t>
      </w:r>
      <w:r w:rsidR="00E56338">
        <w:rPr>
          <w:rFonts w:ascii="Arial" w:hAnsi="Arial" w:cs="Arial"/>
          <w:sz w:val="22"/>
          <w:szCs w:val="22"/>
        </w:rPr>
        <w:t>S</w:t>
      </w:r>
      <w:r>
        <w:rPr>
          <w:rFonts w:ascii="Arial" w:hAnsi="Arial" w:cs="Arial"/>
          <w:sz w:val="22"/>
          <w:szCs w:val="22"/>
        </w:rPr>
        <w:t>ource</w:t>
      </w:r>
      <w:r w:rsidR="006355A2">
        <w:rPr>
          <w:rFonts w:ascii="Arial" w:hAnsi="Arial" w:cs="Arial"/>
          <w:sz w:val="22"/>
          <w:szCs w:val="22"/>
        </w:rPr>
        <w:t>-</w:t>
      </w:r>
      <w:r>
        <w:rPr>
          <w:rFonts w:ascii="Arial" w:hAnsi="Arial" w:cs="Arial"/>
          <w:sz w:val="22"/>
          <w:szCs w:val="22"/>
        </w:rPr>
        <w:t xml:space="preserve"> </w:t>
      </w:r>
      <w:r w:rsidR="00E56338">
        <w:rPr>
          <w:rFonts w:ascii="Arial" w:hAnsi="Arial" w:cs="Arial"/>
          <w:sz w:val="22"/>
          <w:szCs w:val="22"/>
        </w:rPr>
        <w:t>W</w:t>
      </w:r>
      <w:r>
        <w:rPr>
          <w:rFonts w:ascii="Arial" w:hAnsi="Arial" w:cs="Arial"/>
          <w:sz w:val="22"/>
          <w:szCs w:val="22"/>
        </w:rPr>
        <w:t>ide</w:t>
      </w:r>
      <w:r w:rsidR="00CF2FC7">
        <w:rPr>
          <w:rFonts w:ascii="Arial" w:hAnsi="Arial" w:cs="Arial"/>
          <w:sz w:val="22"/>
          <w:szCs w:val="22"/>
        </w:rPr>
        <w:t xml:space="preserve"> SO2 limits</w:t>
      </w:r>
      <w:r>
        <w:rPr>
          <w:rFonts w:ascii="Arial" w:hAnsi="Arial" w:cs="Arial"/>
          <w:sz w:val="22"/>
          <w:szCs w:val="22"/>
        </w:rPr>
        <w:t>.  Lastly, in October 2019, a permit to install was issued for the installation of EUENGINE3</w:t>
      </w:r>
      <w:r w:rsidR="006355A2">
        <w:rPr>
          <w:rFonts w:ascii="Arial" w:hAnsi="Arial" w:cs="Arial"/>
          <w:sz w:val="22"/>
          <w:szCs w:val="22"/>
        </w:rPr>
        <w:t>; installation of this unit is pending</w:t>
      </w:r>
      <w:r>
        <w:rPr>
          <w:rFonts w:ascii="Arial" w:hAnsi="Arial" w:cs="Arial"/>
          <w:sz w:val="22"/>
          <w:szCs w:val="22"/>
        </w:rPr>
        <w:t xml:space="preserve">.   </w:t>
      </w:r>
    </w:p>
    <w:p w14:paraId="76637F6C" w14:textId="77777777" w:rsidR="00A753E5" w:rsidRPr="002A0351" w:rsidRDefault="00A753E5" w:rsidP="00CF37D5">
      <w:pPr>
        <w:jc w:val="both"/>
        <w:rPr>
          <w:rFonts w:ascii="Arial" w:hAnsi="Arial" w:cs="Arial"/>
          <w:sz w:val="22"/>
          <w:szCs w:val="22"/>
        </w:rPr>
      </w:pPr>
    </w:p>
    <w:p w14:paraId="621C4F70" w14:textId="11AC01F6" w:rsidR="0052606D" w:rsidRDefault="00904057" w:rsidP="0052606D">
      <w:pPr>
        <w:jc w:val="both"/>
        <w:rPr>
          <w:rFonts w:ascii="Arial" w:hAnsi="Arial" w:cs="Arial"/>
          <w:sz w:val="22"/>
          <w:szCs w:val="22"/>
        </w:rPr>
      </w:pPr>
      <w:r w:rsidRPr="00904057">
        <w:rPr>
          <w:rFonts w:ascii="Arial" w:hAnsi="Arial" w:cs="Arial"/>
          <w:sz w:val="22"/>
          <w:szCs w:val="22"/>
        </w:rPr>
        <w:t xml:space="preserve">The stationary source is considered a “synthetic minor” source </w:t>
      </w:r>
      <w:r w:rsidR="00D3636C" w:rsidRPr="00904057">
        <w:rPr>
          <w:rFonts w:ascii="Arial" w:hAnsi="Arial" w:cs="Arial"/>
          <w:sz w:val="22"/>
          <w:szCs w:val="22"/>
        </w:rPr>
        <w:t>in regard to</w:t>
      </w:r>
      <w:r w:rsidRPr="00904057">
        <w:rPr>
          <w:rFonts w:ascii="Arial" w:hAnsi="Arial" w:cs="Arial"/>
          <w:sz w:val="22"/>
          <w:szCs w:val="22"/>
        </w:rPr>
        <w:t xml:space="preserve"> the Prevention of Significant Deterioration regulations of </w:t>
      </w:r>
      <w:r w:rsidR="00150C76">
        <w:rPr>
          <w:rFonts w:ascii="Arial" w:hAnsi="Arial" w:cs="Arial"/>
          <w:sz w:val="22"/>
          <w:szCs w:val="22"/>
        </w:rPr>
        <w:t>t</w:t>
      </w:r>
      <w:r w:rsidRPr="00904057">
        <w:rPr>
          <w:rFonts w:ascii="Arial" w:hAnsi="Arial" w:cs="Arial"/>
          <w:sz w:val="22"/>
          <w:szCs w:val="22"/>
        </w:rPr>
        <w:t>he Michigan Air Pollution Control Rules Part 18, Prevention of Significant Deterioration of Air Quality</w:t>
      </w:r>
      <w:r w:rsidR="00150C76">
        <w:rPr>
          <w:rFonts w:ascii="Arial" w:hAnsi="Arial" w:cs="Arial"/>
          <w:sz w:val="22"/>
          <w:szCs w:val="22"/>
        </w:rPr>
        <w:t>.  T</w:t>
      </w:r>
      <w:r w:rsidRPr="00904057">
        <w:rPr>
          <w:rFonts w:ascii="Arial" w:hAnsi="Arial" w:cs="Arial"/>
          <w:sz w:val="22"/>
          <w:szCs w:val="22"/>
        </w:rPr>
        <w:t>he stationary source accepted legally enforceable permit conditions</w:t>
      </w:r>
      <w:r w:rsidR="00150C76">
        <w:rPr>
          <w:rFonts w:ascii="Arial" w:hAnsi="Arial" w:cs="Arial"/>
          <w:sz w:val="22"/>
          <w:szCs w:val="22"/>
        </w:rPr>
        <w:t xml:space="preserve"> under</w:t>
      </w:r>
      <w:r w:rsidR="002D3790">
        <w:rPr>
          <w:rFonts w:ascii="Arial" w:hAnsi="Arial" w:cs="Arial"/>
          <w:sz w:val="22"/>
          <w:szCs w:val="22"/>
        </w:rPr>
        <w:t xml:space="preserve"> </w:t>
      </w:r>
      <w:r w:rsidR="00E56338">
        <w:rPr>
          <w:rFonts w:ascii="Arial" w:hAnsi="Arial" w:cs="Arial"/>
          <w:sz w:val="22"/>
          <w:szCs w:val="22"/>
        </w:rPr>
        <w:t>Source-Wide</w:t>
      </w:r>
      <w:r w:rsidR="002D3790">
        <w:rPr>
          <w:rFonts w:ascii="Arial" w:hAnsi="Arial" w:cs="Arial"/>
          <w:sz w:val="22"/>
          <w:szCs w:val="22"/>
        </w:rPr>
        <w:t xml:space="preserve"> requirements</w:t>
      </w:r>
      <w:r w:rsidR="00150C76">
        <w:rPr>
          <w:rFonts w:ascii="Arial" w:hAnsi="Arial" w:cs="Arial"/>
          <w:sz w:val="22"/>
          <w:szCs w:val="22"/>
        </w:rPr>
        <w:t xml:space="preserve"> </w:t>
      </w:r>
      <w:r w:rsidRPr="00904057">
        <w:rPr>
          <w:rFonts w:ascii="Arial" w:hAnsi="Arial" w:cs="Arial"/>
          <w:sz w:val="22"/>
          <w:szCs w:val="22"/>
        </w:rPr>
        <w:t>limiting the potential to emit of CO</w:t>
      </w:r>
      <w:r w:rsidR="002D3790">
        <w:rPr>
          <w:rFonts w:ascii="Arial" w:hAnsi="Arial" w:cs="Arial"/>
          <w:sz w:val="22"/>
          <w:szCs w:val="22"/>
        </w:rPr>
        <w:t xml:space="preserve"> and SO2 </w:t>
      </w:r>
      <w:r w:rsidRPr="00904057">
        <w:rPr>
          <w:rFonts w:ascii="Arial" w:hAnsi="Arial" w:cs="Arial"/>
          <w:sz w:val="22"/>
          <w:szCs w:val="22"/>
        </w:rPr>
        <w:t>to less than 250 tons per year</w:t>
      </w:r>
      <w:r w:rsidR="00226D39">
        <w:rPr>
          <w:rFonts w:ascii="Arial" w:hAnsi="Arial" w:cs="Arial"/>
          <w:sz w:val="22"/>
          <w:szCs w:val="22"/>
        </w:rPr>
        <w:t>.</w:t>
      </w:r>
    </w:p>
    <w:p w14:paraId="7320699B" w14:textId="77777777" w:rsidR="008C3D85" w:rsidRPr="002A0351" w:rsidRDefault="008C3D85" w:rsidP="0001165D">
      <w:pPr>
        <w:jc w:val="both"/>
        <w:rPr>
          <w:rFonts w:ascii="Arial" w:hAnsi="Arial" w:cs="Arial"/>
          <w:sz w:val="22"/>
          <w:szCs w:val="22"/>
        </w:rPr>
      </w:pPr>
    </w:p>
    <w:p w14:paraId="3D804B0E"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DCC39B7" w14:textId="77777777" w:rsidR="000F73C3" w:rsidRPr="002A0351" w:rsidRDefault="000F73C3" w:rsidP="000F73C3">
      <w:pPr>
        <w:jc w:val="both"/>
        <w:rPr>
          <w:rFonts w:ascii="Arial" w:hAnsi="Arial" w:cs="Arial"/>
          <w:color w:val="000000" w:themeColor="text1"/>
          <w:sz w:val="22"/>
          <w:szCs w:val="22"/>
        </w:rPr>
      </w:pPr>
    </w:p>
    <w:p w14:paraId="1ECF1552" w14:textId="6C9F147D" w:rsidR="0052606D" w:rsidRPr="002A0351" w:rsidRDefault="0052606D" w:rsidP="00224615">
      <w:pPr>
        <w:jc w:val="both"/>
        <w:rPr>
          <w:rFonts w:ascii="Arial" w:hAnsi="Arial" w:cs="Arial"/>
          <w:color w:val="000000" w:themeColor="text1"/>
          <w:sz w:val="22"/>
          <w:szCs w:val="22"/>
        </w:rPr>
      </w:pPr>
      <w:r w:rsidRPr="002A0351">
        <w:rPr>
          <w:rFonts w:ascii="Arial" w:hAnsi="Arial" w:cs="Arial"/>
          <w:color w:val="000000" w:themeColor="text1"/>
          <w:sz w:val="22"/>
          <w:szCs w:val="22"/>
        </w:rPr>
        <w:t xml:space="preserve">The emission limitation(s) or standard(s) for </w:t>
      </w:r>
      <w:r w:rsidR="00494C3F" w:rsidRPr="002A0351">
        <w:rPr>
          <w:rFonts w:ascii="Arial" w:hAnsi="Arial" w:cs="Arial"/>
          <w:color w:val="000000" w:themeColor="text1"/>
          <w:sz w:val="22"/>
          <w:szCs w:val="22"/>
        </w:rPr>
        <w:t>NMOC, CO</w:t>
      </w:r>
      <w:r w:rsidR="00113FFB">
        <w:rPr>
          <w:rFonts w:ascii="Arial" w:hAnsi="Arial" w:cs="Arial"/>
          <w:color w:val="000000" w:themeColor="text1"/>
          <w:sz w:val="22"/>
          <w:szCs w:val="22"/>
        </w:rPr>
        <w:t xml:space="preserve">, SO2, </w:t>
      </w:r>
      <w:r w:rsidR="00494C3F" w:rsidRPr="002A0351">
        <w:rPr>
          <w:rFonts w:ascii="Arial" w:hAnsi="Arial" w:cs="Arial"/>
          <w:color w:val="000000" w:themeColor="text1"/>
          <w:sz w:val="22"/>
          <w:szCs w:val="22"/>
        </w:rPr>
        <w:t>NOx</w:t>
      </w:r>
      <w:r w:rsidR="00113FFB">
        <w:rPr>
          <w:rFonts w:ascii="Arial" w:hAnsi="Arial" w:cs="Arial"/>
          <w:color w:val="000000" w:themeColor="text1"/>
          <w:sz w:val="22"/>
          <w:szCs w:val="22"/>
        </w:rPr>
        <w:t xml:space="preserve"> and formaldehyde</w:t>
      </w:r>
      <w:r w:rsidR="00494C3F" w:rsidRPr="002A0351">
        <w:rPr>
          <w:rFonts w:ascii="Arial" w:hAnsi="Arial" w:cs="Arial"/>
          <w:color w:val="000000" w:themeColor="text1"/>
          <w:sz w:val="22"/>
          <w:szCs w:val="22"/>
        </w:rPr>
        <w:t xml:space="preserve"> </w:t>
      </w:r>
      <w:r w:rsidR="0014033A" w:rsidRPr="002A0351">
        <w:rPr>
          <w:rFonts w:ascii="Arial" w:hAnsi="Arial" w:cs="Arial"/>
          <w:color w:val="000000" w:themeColor="text1"/>
          <w:sz w:val="22"/>
          <w:szCs w:val="22"/>
        </w:rPr>
        <w:t xml:space="preserve">for </w:t>
      </w:r>
      <w:r w:rsidRPr="002A0351">
        <w:rPr>
          <w:rFonts w:ascii="Arial" w:hAnsi="Arial" w:cs="Arial"/>
          <w:color w:val="000000" w:themeColor="text1"/>
          <w:sz w:val="22"/>
          <w:szCs w:val="22"/>
        </w:rPr>
        <w:t>EULANDFILL, EU</w:t>
      </w:r>
      <w:r w:rsidR="00CF37D5" w:rsidRPr="002A0351">
        <w:rPr>
          <w:rFonts w:ascii="Arial" w:hAnsi="Arial" w:cs="Arial"/>
          <w:color w:val="000000" w:themeColor="text1"/>
          <w:sz w:val="22"/>
          <w:szCs w:val="22"/>
        </w:rPr>
        <w:t>OPENFLARE</w:t>
      </w:r>
      <w:r w:rsidRPr="002A0351">
        <w:rPr>
          <w:rFonts w:ascii="Arial" w:hAnsi="Arial" w:cs="Arial"/>
          <w:color w:val="000000" w:themeColor="text1"/>
          <w:sz w:val="22"/>
          <w:szCs w:val="22"/>
        </w:rPr>
        <w:t xml:space="preserve">, EUASBESTOS, and </w:t>
      </w:r>
      <w:r w:rsidR="00CF37D5" w:rsidRPr="002A0351">
        <w:rPr>
          <w:rFonts w:ascii="Arial" w:hAnsi="Arial" w:cs="Arial"/>
          <w:color w:val="000000" w:themeColor="text1"/>
          <w:sz w:val="22"/>
          <w:szCs w:val="22"/>
        </w:rPr>
        <w:t>FGRICEENG</w:t>
      </w:r>
      <w:r w:rsidRPr="002A0351">
        <w:rPr>
          <w:rFonts w:ascii="Arial" w:hAnsi="Arial" w:cs="Arial"/>
          <w:color w:val="000000" w:themeColor="text1"/>
          <w:sz w:val="22"/>
          <w:szCs w:val="22"/>
        </w:rPr>
        <w:t xml:space="preserve"> at the stationary source are exempt from the federal Compliance Assurance Monitoring regulation under 40 CFR Part 64, because 40 CFR Part 60, Subparts A</w:t>
      </w:r>
      <w:r w:rsidR="00113FFB">
        <w:rPr>
          <w:rFonts w:ascii="Arial" w:hAnsi="Arial" w:cs="Arial"/>
          <w:color w:val="000000" w:themeColor="text1"/>
          <w:sz w:val="22"/>
          <w:szCs w:val="22"/>
        </w:rPr>
        <w:t xml:space="preserve"> and </w:t>
      </w:r>
      <w:r w:rsidRPr="002A0351">
        <w:rPr>
          <w:rFonts w:ascii="Arial" w:hAnsi="Arial" w:cs="Arial"/>
          <w:color w:val="000000" w:themeColor="text1"/>
          <w:sz w:val="22"/>
          <w:szCs w:val="22"/>
        </w:rPr>
        <w:t>WWW;</w:t>
      </w:r>
      <w:r w:rsidR="00494C3F" w:rsidRPr="002A0351">
        <w:rPr>
          <w:rFonts w:ascii="Arial" w:hAnsi="Arial" w:cs="Arial"/>
          <w:color w:val="000000" w:themeColor="text1"/>
          <w:sz w:val="22"/>
          <w:szCs w:val="22"/>
        </w:rPr>
        <w:t xml:space="preserve"> and </w:t>
      </w:r>
      <w:r w:rsidRPr="002A0351">
        <w:rPr>
          <w:rFonts w:ascii="Arial" w:hAnsi="Arial" w:cs="Arial"/>
          <w:color w:val="000000" w:themeColor="text1"/>
          <w:sz w:val="22"/>
          <w:szCs w:val="22"/>
        </w:rPr>
        <w:t>40 CFR Part 63, Subparts A</w:t>
      </w:r>
      <w:r w:rsidR="008E5865">
        <w:rPr>
          <w:rFonts w:ascii="Arial" w:hAnsi="Arial" w:cs="Arial"/>
          <w:color w:val="000000" w:themeColor="text1"/>
          <w:sz w:val="22"/>
          <w:szCs w:val="22"/>
        </w:rPr>
        <w:t xml:space="preserve"> </w:t>
      </w:r>
      <w:r w:rsidR="00494C3F" w:rsidRPr="002A0351">
        <w:rPr>
          <w:rFonts w:ascii="Arial" w:hAnsi="Arial" w:cs="Arial"/>
          <w:color w:val="000000" w:themeColor="text1"/>
          <w:sz w:val="22"/>
          <w:szCs w:val="22"/>
        </w:rPr>
        <w:t xml:space="preserve">and </w:t>
      </w:r>
      <w:r w:rsidRPr="002A0351">
        <w:rPr>
          <w:rFonts w:ascii="Arial" w:hAnsi="Arial" w:cs="Arial"/>
          <w:color w:val="000000" w:themeColor="text1"/>
          <w:sz w:val="22"/>
          <w:szCs w:val="22"/>
        </w:rPr>
        <w:t>ZZZZ</w:t>
      </w:r>
      <w:r w:rsidR="00494C3F" w:rsidRPr="002A0351">
        <w:rPr>
          <w:rFonts w:ascii="Arial" w:hAnsi="Arial" w:cs="Arial"/>
          <w:color w:val="000000" w:themeColor="text1"/>
          <w:sz w:val="22"/>
          <w:szCs w:val="22"/>
        </w:rPr>
        <w:t xml:space="preserve"> meet the CAM Exemption for NSPS or MACT proposed after November 15, 1990.</w:t>
      </w:r>
    </w:p>
    <w:p w14:paraId="0971BDBD" w14:textId="77777777" w:rsidR="000F73C3" w:rsidRPr="002A0351" w:rsidRDefault="000F73C3" w:rsidP="000F73C3">
      <w:pPr>
        <w:jc w:val="both"/>
        <w:rPr>
          <w:rFonts w:ascii="Arial" w:hAnsi="Arial" w:cs="Arial"/>
          <w:b/>
          <w:sz w:val="22"/>
          <w:szCs w:val="22"/>
          <w:u w:val="single"/>
        </w:rPr>
      </w:pPr>
    </w:p>
    <w:p w14:paraId="6B88B20E"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Please refer to Parts B, C and D in the draft ROP for detailed regulatory citations for the stationary source.  Part A contains regulatory citations for general conditions.</w:t>
      </w:r>
    </w:p>
    <w:p w14:paraId="7623BE57" w14:textId="77777777" w:rsidR="000F73C3" w:rsidRPr="002A0351" w:rsidRDefault="000F73C3" w:rsidP="000F73C3">
      <w:pPr>
        <w:jc w:val="both"/>
        <w:rPr>
          <w:rFonts w:ascii="Arial" w:hAnsi="Arial" w:cs="Arial"/>
          <w:sz w:val="22"/>
          <w:szCs w:val="22"/>
        </w:rPr>
      </w:pPr>
    </w:p>
    <w:p w14:paraId="544A082A" w14:textId="77777777" w:rsidR="000F73C3" w:rsidRPr="002A0351" w:rsidRDefault="000F73C3" w:rsidP="000F73C3">
      <w:pPr>
        <w:jc w:val="both"/>
        <w:rPr>
          <w:rFonts w:ascii="Arial" w:hAnsi="Arial" w:cs="Arial"/>
          <w:b/>
          <w:sz w:val="22"/>
          <w:szCs w:val="22"/>
          <w:u w:val="single"/>
        </w:rPr>
      </w:pPr>
      <w:r w:rsidRPr="002A0351">
        <w:rPr>
          <w:rFonts w:ascii="Arial" w:hAnsi="Arial" w:cs="Arial"/>
          <w:b/>
          <w:sz w:val="22"/>
          <w:szCs w:val="22"/>
          <w:u w:val="single"/>
        </w:rPr>
        <w:t>Source-</w:t>
      </w:r>
      <w:r w:rsidR="001D309F" w:rsidRPr="002A0351">
        <w:rPr>
          <w:rFonts w:ascii="Arial" w:hAnsi="Arial" w:cs="Arial"/>
          <w:b/>
          <w:sz w:val="22"/>
          <w:szCs w:val="22"/>
          <w:u w:val="single"/>
        </w:rPr>
        <w:t>W</w:t>
      </w:r>
      <w:r w:rsidRPr="002A0351">
        <w:rPr>
          <w:rFonts w:ascii="Arial" w:hAnsi="Arial" w:cs="Arial"/>
          <w:b/>
          <w:sz w:val="22"/>
          <w:szCs w:val="22"/>
          <w:u w:val="single"/>
        </w:rPr>
        <w:t>ide Permit to Install (PTI)</w:t>
      </w:r>
    </w:p>
    <w:p w14:paraId="37281723" w14:textId="77777777" w:rsidR="000F73C3" w:rsidRPr="002A0351" w:rsidRDefault="000F73C3" w:rsidP="000F73C3">
      <w:pPr>
        <w:jc w:val="both"/>
        <w:rPr>
          <w:rFonts w:ascii="Arial" w:hAnsi="Arial" w:cs="Arial"/>
          <w:sz w:val="22"/>
          <w:szCs w:val="22"/>
        </w:rPr>
      </w:pPr>
    </w:p>
    <w:p w14:paraId="180C786D"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Rule 214a requires the issuance of a Source-</w:t>
      </w:r>
      <w:r w:rsidR="001D309F" w:rsidRPr="002A0351">
        <w:rPr>
          <w:rFonts w:ascii="Arial" w:hAnsi="Arial" w:cs="Arial"/>
          <w:sz w:val="22"/>
          <w:szCs w:val="22"/>
        </w:rPr>
        <w:t>W</w:t>
      </w:r>
      <w:r w:rsidRPr="002A0351">
        <w:rPr>
          <w:rFonts w:ascii="Arial" w:hAnsi="Arial" w:cs="Arial"/>
          <w:sz w:val="22"/>
          <w:szCs w:val="22"/>
        </w:rPr>
        <w:t xml:space="preserve">ide PTI within the ROP for conditions established pursuant to Rule 201.  All terms and conditions that were initially established in a PTI are identified with a footnote designation in the integrated ROP/PTI document.  </w:t>
      </w:r>
    </w:p>
    <w:p w14:paraId="3174B7DA" w14:textId="77777777" w:rsidR="000F73C3" w:rsidRPr="002A0351" w:rsidRDefault="000F73C3" w:rsidP="000F73C3">
      <w:pPr>
        <w:jc w:val="both"/>
        <w:rPr>
          <w:rFonts w:ascii="Arial" w:hAnsi="Arial" w:cs="Arial"/>
          <w:sz w:val="22"/>
          <w:szCs w:val="22"/>
        </w:rPr>
      </w:pPr>
    </w:p>
    <w:p w14:paraId="65BE0042" w14:textId="77777777" w:rsidR="000F73C3" w:rsidRPr="002A0351" w:rsidRDefault="000F73C3" w:rsidP="000F73C3">
      <w:pPr>
        <w:jc w:val="both"/>
        <w:rPr>
          <w:rFonts w:ascii="Arial" w:hAnsi="Arial"/>
          <w:bCs/>
          <w:sz w:val="22"/>
          <w:szCs w:val="22"/>
        </w:rPr>
      </w:pPr>
      <w:r w:rsidRPr="002A0351">
        <w:rPr>
          <w:rFonts w:ascii="Arial" w:hAnsi="Arial" w:cs="Arial"/>
          <w:bCs/>
          <w:sz w:val="22"/>
          <w:szCs w:val="22"/>
        </w:rPr>
        <w:t>The following table lists all individual PTIs that were</w:t>
      </w:r>
      <w:r w:rsidR="00683CEC" w:rsidRPr="002A0351">
        <w:rPr>
          <w:rFonts w:ascii="Arial" w:hAnsi="Arial" w:cs="Arial"/>
          <w:bCs/>
          <w:sz w:val="22"/>
          <w:szCs w:val="22"/>
        </w:rPr>
        <w:t xml:space="preserve"> </w:t>
      </w:r>
      <w:r w:rsidRPr="002A0351">
        <w:rPr>
          <w:rFonts w:ascii="Arial" w:hAnsi="Arial" w:cs="Arial"/>
          <w:bCs/>
          <w:sz w:val="22"/>
          <w:szCs w:val="22"/>
        </w:rPr>
        <w:t>incorporated into</w:t>
      </w:r>
      <w:r w:rsidRPr="002A0351">
        <w:rPr>
          <w:rFonts w:ascii="Arial" w:hAnsi="Arial" w:cs="Arial"/>
          <w:bCs/>
          <w:color w:val="00FF00"/>
          <w:sz w:val="22"/>
          <w:szCs w:val="22"/>
        </w:rPr>
        <w:t xml:space="preserve"> </w:t>
      </w:r>
      <w:r w:rsidRPr="002A0351">
        <w:rPr>
          <w:rFonts w:ascii="Arial" w:hAnsi="Arial" w:cs="Arial"/>
          <w:bCs/>
          <w:sz w:val="22"/>
          <w:szCs w:val="22"/>
        </w:rPr>
        <w:t xml:space="preserve">previous ROPs.  PTIs issued after the effective date of </w:t>
      </w:r>
      <w:smartTag w:uri="urn:schemas-microsoft-com:office:smarttags" w:element="stockticker">
        <w:r w:rsidRPr="002A0351">
          <w:rPr>
            <w:rFonts w:ascii="Arial" w:hAnsi="Arial" w:cs="Arial"/>
            <w:bCs/>
            <w:sz w:val="22"/>
            <w:szCs w:val="22"/>
          </w:rPr>
          <w:t>ROP</w:t>
        </w:r>
      </w:smartTag>
      <w:r w:rsidRPr="002A0351">
        <w:rPr>
          <w:rFonts w:ascii="Arial" w:hAnsi="Arial" w:cs="Arial"/>
          <w:bCs/>
          <w:sz w:val="22"/>
          <w:szCs w:val="22"/>
        </w:rPr>
        <w:t xml:space="preserve"> No. </w:t>
      </w:r>
      <w:r w:rsidR="008B2753" w:rsidRPr="002A0351">
        <w:rPr>
          <w:rFonts w:ascii="Arial" w:hAnsi="Arial" w:cs="Arial"/>
          <w:bCs/>
          <w:sz w:val="22"/>
          <w:szCs w:val="22"/>
        </w:rPr>
        <w:t>MI-ROP-</w:t>
      </w:r>
      <w:r w:rsidR="00CF37D5" w:rsidRPr="002A0351">
        <w:rPr>
          <w:rFonts w:ascii="Arial" w:hAnsi="Arial" w:cs="Arial"/>
          <w:bCs/>
          <w:sz w:val="22"/>
          <w:szCs w:val="22"/>
        </w:rPr>
        <w:t>N2804-</w:t>
      </w:r>
      <w:r w:rsidR="002A0351" w:rsidRPr="002A0351">
        <w:rPr>
          <w:rFonts w:ascii="Arial" w:hAnsi="Arial" w:cs="Arial"/>
          <w:bCs/>
          <w:sz w:val="22"/>
          <w:szCs w:val="22"/>
        </w:rPr>
        <w:t xml:space="preserve">2014 </w:t>
      </w:r>
      <w:r w:rsidRPr="002A0351">
        <w:rPr>
          <w:rFonts w:ascii="Arial" w:hAnsi="Arial" w:cs="Arial"/>
          <w:bCs/>
          <w:sz w:val="22"/>
          <w:szCs w:val="22"/>
        </w:rPr>
        <w:t xml:space="preserve">are identified in Appendix 6 of the </w:t>
      </w:r>
      <w:smartTag w:uri="urn:schemas-microsoft-com:office:smarttags" w:element="stockticker">
        <w:r w:rsidRPr="002A0351">
          <w:rPr>
            <w:rFonts w:ascii="Arial" w:hAnsi="Arial" w:cs="Arial"/>
            <w:bCs/>
            <w:sz w:val="22"/>
            <w:szCs w:val="22"/>
          </w:rPr>
          <w:t>ROP</w:t>
        </w:r>
      </w:smartTag>
      <w:r w:rsidRPr="002A0351">
        <w:rPr>
          <w:rFonts w:ascii="Arial" w:hAnsi="Arial" w:cs="Arial"/>
          <w:bCs/>
          <w:sz w:val="22"/>
          <w:szCs w:val="22"/>
        </w:rPr>
        <w:t>.</w:t>
      </w:r>
    </w:p>
    <w:p w14:paraId="451CCA8E" w14:textId="77777777" w:rsidR="000F73C3" w:rsidRPr="002A0351"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A0351" w14:paraId="403A3462" w14:textId="77777777" w:rsidTr="0052594E">
        <w:trPr>
          <w:tblHeader/>
        </w:trPr>
        <w:tc>
          <w:tcPr>
            <w:tcW w:w="10260" w:type="dxa"/>
            <w:gridSpan w:val="4"/>
            <w:tcBorders>
              <w:top w:val="double" w:sz="6" w:space="0" w:color="auto"/>
              <w:bottom w:val="double" w:sz="6" w:space="0" w:color="auto"/>
              <w:right w:val="double" w:sz="6" w:space="0" w:color="auto"/>
            </w:tcBorders>
            <w:shd w:val="pct10" w:color="auto" w:fill="auto"/>
          </w:tcPr>
          <w:p w14:paraId="7C93769C" w14:textId="77777777" w:rsidR="000F73C3" w:rsidRPr="002A0351" w:rsidRDefault="000F73C3" w:rsidP="00F478F0">
            <w:pPr>
              <w:jc w:val="center"/>
              <w:rPr>
                <w:rFonts w:ascii="Arial" w:hAnsi="Arial" w:cs="Arial"/>
                <w:b/>
                <w:sz w:val="22"/>
                <w:szCs w:val="22"/>
              </w:rPr>
            </w:pPr>
            <w:r w:rsidRPr="002A0351">
              <w:rPr>
                <w:rFonts w:ascii="Arial" w:hAnsi="Arial" w:cs="Arial"/>
                <w:b/>
                <w:sz w:val="22"/>
                <w:szCs w:val="22"/>
              </w:rPr>
              <w:t>PTI Number</w:t>
            </w:r>
          </w:p>
        </w:tc>
      </w:tr>
      <w:tr w:rsidR="000F73C3" w:rsidRPr="002A0351" w14:paraId="2468EAD9" w14:textId="77777777" w:rsidTr="0052594E">
        <w:tc>
          <w:tcPr>
            <w:tcW w:w="2565" w:type="dxa"/>
          </w:tcPr>
          <w:p w14:paraId="13F87B3B" w14:textId="0ED3EF32" w:rsidR="008B2753" w:rsidRPr="002A0351" w:rsidRDefault="002A0351" w:rsidP="00F478F0">
            <w:pPr>
              <w:rPr>
                <w:rFonts w:ascii="Arial" w:hAnsi="Arial" w:cs="Arial"/>
                <w:sz w:val="22"/>
                <w:szCs w:val="22"/>
              </w:rPr>
            </w:pPr>
            <w:r w:rsidRPr="002A0351">
              <w:rPr>
                <w:rFonts w:ascii="Arial" w:hAnsi="Arial" w:cs="Arial"/>
                <w:sz w:val="22"/>
                <w:szCs w:val="22"/>
              </w:rPr>
              <w:t>167-06</w:t>
            </w:r>
          </w:p>
        </w:tc>
        <w:tc>
          <w:tcPr>
            <w:tcW w:w="2565" w:type="dxa"/>
          </w:tcPr>
          <w:p w14:paraId="3E9C41ED" w14:textId="77777777" w:rsidR="000F73C3" w:rsidRPr="002A0351" w:rsidRDefault="002A0351" w:rsidP="00F478F0">
            <w:pPr>
              <w:rPr>
                <w:rFonts w:ascii="Arial" w:hAnsi="Arial" w:cs="Arial"/>
                <w:sz w:val="22"/>
                <w:szCs w:val="22"/>
              </w:rPr>
            </w:pPr>
            <w:r w:rsidRPr="002A0351">
              <w:rPr>
                <w:rFonts w:ascii="Arial" w:hAnsi="Arial" w:cs="Arial"/>
                <w:sz w:val="22"/>
                <w:szCs w:val="22"/>
              </w:rPr>
              <w:t xml:space="preserve"> </w:t>
            </w:r>
            <w:r w:rsidR="00FE5069" w:rsidRPr="002A0351">
              <w:rPr>
                <w:rFonts w:ascii="Arial" w:hAnsi="Arial" w:cs="Arial"/>
                <w:sz w:val="22"/>
                <w:szCs w:val="22"/>
              </w:rPr>
              <w:t xml:space="preserve"> </w:t>
            </w:r>
          </w:p>
        </w:tc>
        <w:tc>
          <w:tcPr>
            <w:tcW w:w="2565" w:type="dxa"/>
          </w:tcPr>
          <w:p w14:paraId="0B9A037B" w14:textId="77777777" w:rsidR="000F73C3" w:rsidRPr="002A0351" w:rsidRDefault="002A0351" w:rsidP="00F478F0">
            <w:pPr>
              <w:rPr>
                <w:rFonts w:ascii="Arial" w:hAnsi="Arial" w:cs="Arial"/>
                <w:sz w:val="22"/>
                <w:szCs w:val="22"/>
              </w:rPr>
            </w:pPr>
            <w:r w:rsidRPr="002A0351">
              <w:rPr>
                <w:rFonts w:ascii="Arial" w:hAnsi="Arial" w:cs="Arial"/>
                <w:sz w:val="22"/>
                <w:szCs w:val="22"/>
              </w:rPr>
              <w:t xml:space="preserve"> </w:t>
            </w:r>
          </w:p>
        </w:tc>
        <w:tc>
          <w:tcPr>
            <w:tcW w:w="2565" w:type="dxa"/>
          </w:tcPr>
          <w:p w14:paraId="2E844C1E" w14:textId="77777777" w:rsidR="000F73C3" w:rsidRPr="002A0351" w:rsidRDefault="002A0351" w:rsidP="00F478F0">
            <w:pPr>
              <w:rPr>
                <w:rFonts w:ascii="Arial" w:hAnsi="Arial" w:cs="Arial"/>
                <w:sz w:val="22"/>
                <w:szCs w:val="22"/>
              </w:rPr>
            </w:pPr>
            <w:r w:rsidRPr="002A0351">
              <w:rPr>
                <w:rFonts w:ascii="Arial" w:hAnsi="Arial" w:cs="Arial"/>
                <w:sz w:val="22"/>
                <w:szCs w:val="22"/>
              </w:rPr>
              <w:t xml:space="preserve"> </w:t>
            </w:r>
          </w:p>
        </w:tc>
      </w:tr>
    </w:tbl>
    <w:p w14:paraId="68065967" w14:textId="77777777" w:rsidR="000F73C3" w:rsidRPr="002A0351" w:rsidRDefault="000F73C3" w:rsidP="000F73C3">
      <w:pPr>
        <w:rPr>
          <w:rFonts w:ascii="Arial" w:hAnsi="Arial" w:cs="Arial"/>
          <w:sz w:val="22"/>
          <w:szCs w:val="22"/>
        </w:rPr>
      </w:pPr>
    </w:p>
    <w:p w14:paraId="56A0A4B3" w14:textId="77777777" w:rsidR="000F73C3" w:rsidRPr="002A0351" w:rsidRDefault="000F73C3" w:rsidP="000F73C3">
      <w:pPr>
        <w:rPr>
          <w:rFonts w:ascii="Arial" w:hAnsi="Arial" w:cs="Arial"/>
          <w:b/>
          <w:sz w:val="22"/>
          <w:szCs w:val="22"/>
          <w:u w:val="single"/>
        </w:rPr>
      </w:pPr>
      <w:r w:rsidRPr="002A0351">
        <w:rPr>
          <w:rFonts w:ascii="Arial" w:hAnsi="Arial" w:cs="Arial"/>
          <w:b/>
          <w:sz w:val="22"/>
          <w:szCs w:val="22"/>
          <w:u w:val="single"/>
        </w:rPr>
        <w:t>Streamlined/Subsumed Requirements</w:t>
      </w:r>
    </w:p>
    <w:p w14:paraId="6BDB5086" w14:textId="77777777" w:rsidR="000F73C3" w:rsidRPr="002A0351" w:rsidRDefault="000F73C3" w:rsidP="000F73C3">
      <w:pPr>
        <w:rPr>
          <w:rFonts w:ascii="Arial" w:hAnsi="Arial" w:cs="Arial"/>
          <w:sz w:val="22"/>
          <w:szCs w:val="22"/>
        </w:rPr>
      </w:pPr>
    </w:p>
    <w:p w14:paraId="57AD1B4A" w14:textId="77777777" w:rsidR="000F73C3" w:rsidRPr="002A0351" w:rsidRDefault="000F73C3" w:rsidP="0052606D">
      <w:pPr>
        <w:jc w:val="both"/>
        <w:rPr>
          <w:rFonts w:ascii="Arial" w:hAnsi="Arial" w:cs="Arial"/>
          <w:sz w:val="22"/>
          <w:szCs w:val="22"/>
        </w:rPr>
      </w:pPr>
      <w:r w:rsidRPr="002A0351">
        <w:rPr>
          <w:rFonts w:ascii="Arial" w:hAnsi="Arial" w:cs="Arial"/>
          <w:sz w:val="22"/>
          <w:szCs w:val="22"/>
        </w:rPr>
        <w:t xml:space="preserve">This </w:t>
      </w:r>
      <w:r w:rsidR="00956132" w:rsidRPr="002A0351">
        <w:rPr>
          <w:rFonts w:ascii="Arial" w:hAnsi="Arial" w:cs="Arial"/>
          <w:sz w:val="22"/>
          <w:szCs w:val="22"/>
        </w:rPr>
        <w:t>ROP</w:t>
      </w:r>
      <w:r w:rsidRPr="002A0351">
        <w:rPr>
          <w:rFonts w:ascii="Arial" w:hAnsi="Arial" w:cs="Arial"/>
          <w:sz w:val="22"/>
          <w:szCs w:val="22"/>
        </w:rPr>
        <w:t xml:space="preserve"> does not include any streamlined/subsumed requirements pursuant to Rules 213(2) and 213(6).  </w:t>
      </w:r>
    </w:p>
    <w:p w14:paraId="26FCD467" w14:textId="77777777" w:rsidR="0052606D" w:rsidRPr="002A0351" w:rsidRDefault="0052606D" w:rsidP="0052606D">
      <w:pPr>
        <w:jc w:val="both"/>
        <w:rPr>
          <w:rFonts w:ascii="Arial" w:hAnsi="Arial" w:cs="Arial"/>
          <w:sz w:val="22"/>
          <w:szCs w:val="22"/>
        </w:rPr>
      </w:pPr>
    </w:p>
    <w:p w14:paraId="4C6D4A2F" w14:textId="77777777" w:rsidR="000F73C3" w:rsidRPr="002A0351" w:rsidRDefault="000F73C3" w:rsidP="000F73C3">
      <w:pPr>
        <w:rPr>
          <w:rFonts w:ascii="Arial" w:hAnsi="Arial" w:cs="Arial"/>
          <w:b/>
          <w:sz w:val="22"/>
          <w:szCs w:val="22"/>
          <w:u w:val="single"/>
        </w:rPr>
      </w:pPr>
      <w:r w:rsidRPr="002A0351">
        <w:rPr>
          <w:rFonts w:ascii="Arial" w:hAnsi="Arial" w:cs="Arial"/>
          <w:b/>
          <w:sz w:val="22"/>
          <w:szCs w:val="22"/>
          <w:u w:val="single"/>
        </w:rPr>
        <w:t>Non-applicable Requirements</w:t>
      </w:r>
    </w:p>
    <w:p w14:paraId="17C3D3F4" w14:textId="77777777" w:rsidR="000F73C3" w:rsidRPr="002A0351" w:rsidRDefault="000F73C3" w:rsidP="000F73C3">
      <w:pPr>
        <w:rPr>
          <w:rFonts w:ascii="Arial" w:hAnsi="Arial" w:cs="Arial"/>
          <w:b/>
          <w:sz w:val="22"/>
          <w:szCs w:val="22"/>
          <w:u w:val="single"/>
        </w:rPr>
      </w:pPr>
    </w:p>
    <w:p w14:paraId="4EA6FA2D"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 xml:space="preserve">Part E of the ROP lists requirements that are not applicable to this source as determined by the AQD, if any were proposed in the </w:t>
      </w:r>
      <w:r w:rsidR="00956132" w:rsidRPr="002A0351">
        <w:rPr>
          <w:rFonts w:ascii="Arial" w:hAnsi="Arial" w:cs="Arial"/>
          <w:sz w:val="22"/>
          <w:szCs w:val="22"/>
        </w:rPr>
        <w:t>ROP A</w:t>
      </w:r>
      <w:r w:rsidRPr="002A0351">
        <w:rPr>
          <w:rFonts w:ascii="Arial" w:hAnsi="Arial" w:cs="Arial"/>
          <w:sz w:val="22"/>
          <w:szCs w:val="22"/>
        </w:rPr>
        <w:t>pplication.  These determinations are incorporated into the permit shield provision set forth in Part A (General Conditions 26 through 29) of the ROP pursuant to Rule</w:t>
      </w:r>
      <w:r w:rsidR="00A479C2" w:rsidRPr="002A0351">
        <w:rPr>
          <w:rFonts w:ascii="Arial" w:hAnsi="Arial" w:cs="Arial"/>
          <w:sz w:val="22"/>
          <w:szCs w:val="22"/>
        </w:rPr>
        <w:t> </w:t>
      </w:r>
      <w:r w:rsidRPr="002A0351">
        <w:rPr>
          <w:rFonts w:ascii="Arial" w:hAnsi="Arial" w:cs="Arial"/>
          <w:sz w:val="22"/>
          <w:szCs w:val="22"/>
        </w:rPr>
        <w:t xml:space="preserve">213(6)(a)(ii).   </w:t>
      </w:r>
    </w:p>
    <w:p w14:paraId="76D87593" w14:textId="77777777" w:rsidR="000F73C3" w:rsidRPr="002A0351" w:rsidRDefault="000F73C3" w:rsidP="000F73C3">
      <w:pPr>
        <w:rPr>
          <w:rFonts w:ascii="Arial" w:hAnsi="Arial" w:cs="Arial"/>
          <w:b/>
          <w:sz w:val="22"/>
          <w:szCs w:val="22"/>
        </w:rPr>
      </w:pPr>
    </w:p>
    <w:p w14:paraId="69237173" w14:textId="77777777" w:rsidR="000F73C3" w:rsidRPr="002A0351" w:rsidRDefault="000F73C3" w:rsidP="000F73C3">
      <w:pPr>
        <w:rPr>
          <w:rFonts w:ascii="Arial" w:hAnsi="Arial" w:cs="Arial"/>
          <w:b/>
          <w:sz w:val="22"/>
          <w:szCs w:val="22"/>
          <w:u w:val="single"/>
        </w:rPr>
      </w:pPr>
      <w:r w:rsidRPr="002A0351">
        <w:rPr>
          <w:rFonts w:ascii="Arial" w:hAnsi="Arial" w:cs="Arial"/>
          <w:b/>
          <w:sz w:val="22"/>
          <w:szCs w:val="22"/>
          <w:u w:val="single"/>
        </w:rPr>
        <w:t>Processes in Application Not Identified in Draft ROP</w:t>
      </w:r>
    </w:p>
    <w:p w14:paraId="0FC43C18" w14:textId="77777777" w:rsidR="000F73C3" w:rsidRPr="002A0351" w:rsidRDefault="000F73C3" w:rsidP="000F73C3">
      <w:pPr>
        <w:rPr>
          <w:rFonts w:ascii="Arial" w:hAnsi="Arial" w:cs="Arial"/>
          <w:sz w:val="22"/>
          <w:szCs w:val="22"/>
        </w:rPr>
      </w:pPr>
    </w:p>
    <w:p w14:paraId="76422D19"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 xml:space="preserve">The following table lists processes that were included in the ROP </w:t>
      </w:r>
      <w:r w:rsidR="00956132" w:rsidRPr="002A0351">
        <w:rPr>
          <w:rFonts w:ascii="Arial" w:hAnsi="Arial" w:cs="Arial"/>
          <w:sz w:val="22"/>
          <w:szCs w:val="22"/>
        </w:rPr>
        <w:t>A</w:t>
      </w:r>
      <w:r w:rsidRPr="002A0351">
        <w:rPr>
          <w:rFonts w:ascii="Arial" w:hAnsi="Arial" w:cs="Arial"/>
          <w:sz w:val="22"/>
          <w:szCs w:val="22"/>
        </w:rPr>
        <w:t>pplication as exempt devices under Rule 212(4).  These processes are not subject to any process-specific emission limits or standards in any applicable requirement.</w:t>
      </w:r>
    </w:p>
    <w:p w14:paraId="63C903C1" w14:textId="77777777" w:rsidR="00DE6E0D" w:rsidRPr="002A0351" w:rsidRDefault="00DE6E0D" w:rsidP="000F73C3">
      <w:pPr>
        <w:rPr>
          <w:rFonts w:ascii="Arial" w:hAnsi="Arial" w:cs="Arial"/>
          <w:sz w:val="22"/>
          <w:szCs w:val="22"/>
        </w:rPr>
      </w:pPr>
    </w:p>
    <w:tbl>
      <w:tblPr>
        <w:tblW w:w="1017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3150"/>
        <w:gridCol w:w="1980"/>
        <w:gridCol w:w="2291"/>
      </w:tblGrid>
      <w:tr w:rsidR="000F73C3" w:rsidRPr="004B61A7" w14:paraId="4A49D2EE" w14:textId="77777777" w:rsidTr="0052594E">
        <w:trPr>
          <w:tblHeader/>
        </w:trPr>
        <w:tc>
          <w:tcPr>
            <w:tcW w:w="2749" w:type="dxa"/>
            <w:tcBorders>
              <w:top w:val="double" w:sz="6" w:space="0" w:color="auto"/>
              <w:bottom w:val="double" w:sz="6" w:space="0" w:color="auto"/>
              <w:right w:val="single" w:sz="6" w:space="0" w:color="auto"/>
            </w:tcBorders>
            <w:shd w:val="pct10" w:color="auto" w:fill="auto"/>
          </w:tcPr>
          <w:p w14:paraId="31A1DDB4" w14:textId="77777777" w:rsidR="000F73C3" w:rsidRPr="004B61A7" w:rsidRDefault="0055244E" w:rsidP="00F478F0">
            <w:pPr>
              <w:jc w:val="center"/>
              <w:rPr>
                <w:rFonts w:ascii="Arial" w:hAnsi="Arial" w:cs="Arial"/>
                <w:b/>
                <w:sz w:val="22"/>
                <w:szCs w:val="22"/>
              </w:rPr>
            </w:pPr>
            <w:r w:rsidRPr="004B61A7">
              <w:rPr>
                <w:rFonts w:ascii="Arial" w:hAnsi="Arial" w:cs="Arial"/>
                <w:b/>
                <w:sz w:val="22"/>
                <w:szCs w:val="22"/>
              </w:rPr>
              <w:lastRenderedPageBreak/>
              <w:t xml:space="preserve">PTI </w:t>
            </w:r>
            <w:r w:rsidR="000F73C3" w:rsidRPr="004B61A7">
              <w:rPr>
                <w:rFonts w:ascii="Arial" w:hAnsi="Arial" w:cs="Arial"/>
                <w:b/>
                <w:sz w:val="22"/>
                <w:szCs w:val="22"/>
              </w:rPr>
              <w:t>Exempt</w:t>
            </w:r>
          </w:p>
          <w:p w14:paraId="29C30D05" w14:textId="77777777" w:rsidR="000F73C3" w:rsidRPr="004B61A7" w:rsidRDefault="000F73C3" w:rsidP="00F478F0">
            <w:pPr>
              <w:jc w:val="center"/>
              <w:rPr>
                <w:rFonts w:ascii="Arial" w:hAnsi="Arial" w:cs="Arial"/>
                <w:b/>
                <w:sz w:val="22"/>
                <w:szCs w:val="22"/>
              </w:rPr>
            </w:pPr>
            <w:r w:rsidRPr="004B61A7">
              <w:rPr>
                <w:rFonts w:ascii="Arial" w:hAnsi="Arial" w:cs="Arial"/>
                <w:b/>
                <w:sz w:val="22"/>
                <w:szCs w:val="22"/>
              </w:rPr>
              <w:t>Emission Unit ID</w:t>
            </w:r>
          </w:p>
        </w:tc>
        <w:tc>
          <w:tcPr>
            <w:tcW w:w="3150" w:type="dxa"/>
            <w:tcBorders>
              <w:top w:val="double" w:sz="6" w:space="0" w:color="auto"/>
              <w:bottom w:val="double" w:sz="6" w:space="0" w:color="auto"/>
              <w:right w:val="single" w:sz="6" w:space="0" w:color="auto"/>
            </w:tcBorders>
            <w:shd w:val="pct10" w:color="auto" w:fill="auto"/>
          </w:tcPr>
          <w:p w14:paraId="3AD74F5C" w14:textId="77777777" w:rsidR="000F73C3" w:rsidRPr="004B61A7" w:rsidRDefault="000F73C3" w:rsidP="00F478F0">
            <w:pPr>
              <w:jc w:val="center"/>
              <w:rPr>
                <w:rFonts w:ascii="Arial" w:hAnsi="Arial" w:cs="Arial"/>
                <w:b/>
                <w:sz w:val="22"/>
                <w:szCs w:val="22"/>
              </w:rPr>
            </w:pPr>
            <w:r w:rsidRPr="004B61A7">
              <w:rPr>
                <w:rFonts w:ascii="Arial" w:hAnsi="Arial" w:cs="Arial"/>
                <w:b/>
                <w:sz w:val="22"/>
                <w:szCs w:val="22"/>
              </w:rPr>
              <w:t>Description of</w:t>
            </w:r>
            <w:r w:rsidR="0055244E" w:rsidRPr="004B61A7">
              <w:rPr>
                <w:rFonts w:ascii="Arial" w:hAnsi="Arial" w:cs="Arial"/>
                <w:b/>
                <w:sz w:val="22"/>
                <w:szCs w:val="22"/>
              </w:rPr>
              <w:t xml:space="preserve"> PTI</w:t>
            </w:r>
          </w:p>
          <w:p w14:paraId="710C4E64" w14:textId="77777777" w:rsidR="000F73C3" w:rsidRPr="004B61A7" w:rsidRDefault="000F73C3" w:rsidP="00F478F0">
            <w:pPr>
              <w:jc w:val="center"/>
              <w:rPr>
                <w:rFonts w:ascii="Arial" w:hAnsi="Arial" w:cs="Arial"/>
                <w:b/>
                <w:sz w:val="22"/>
                <w:szCs w:val="22"/>
              </w:rPr>
            </w:pPr>
            <w:r w:rsidRPr="004B61A7">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0284798" w14:textId="77777777" w:rsidR="000F73C3" w:rsidRPr="004B61A7" w:rsidRDefault="000F73C3" w:rsidP="00F478F0">
            <w:pPr>
              <w:jc w:val="center"/>
              <w:rPr>
                <w:rFonts w:ascii="Arial" w:hAnsi="Arial" w:cs="Arial"/>
                <w:b/>
                <w:sz w:val="22"/>
                <w:szCs w:val="22"/>
              </w:rPr>
            </w:pPr>
            <w:r w:rsidRPr="004B61A7">
              <w:rPr>
                <w:rFonts w:ascii="Arial" w:hAnsi="Arial" w:cs="Arial"/>
                <w:b/>
                <w:sz w:val="22"/>
                <w:szCs w:val="22"/>
              </w:rPr>
              <w:t>Rule 212(4)</w:t>
            </w:r>
          </w:p>
          <w:p w14:paraId="244F5009" w14:textId="77777777" w:rsidR="000F73C3" w:rsidRPr="004B61A7" w:rsidRDefault="0055244E" w:rsidP="00F478F0">
            <w:pPr>
              <w:jc w:val="center"/>
              <w:rPr>
                <w:rFonts w:ascii="Arial" w:hAnsi="Arial" w:cs="Arial"/>
                <w:b/>
                <w:sz w:val="22"/>
                <w:szCs w:val="22"/>
              </w:rPr>
            </w:pPr>
            <w:r w:rsidRPr="004B61A7">
              <w:rPr>
                <w:rFonts w:ascii="Arial" w:hAnsi="Arial" w:cs="Arial"/>
                <w:b/>
                <w:sz w:val="22"/>
                <w:szCs w:val="22"/>
              </w:rPr>
              <w:t>Citation</w:t>
            </w:r>
          </w:p>
        </w:tc>
        <w:tc>
          <w:tcPr>
            <w:tcW w:w="2291" w:type="dxa"/>
            <w:tcBorders>
              <w:top w:val="double" w:sz="6" w:space="0" w:color="auto"/>
              <w:left w:val="single" w:sz="4" w:space="0" w:color="auto"/>
              <w:bottom w:val="double" w:sz="6" w:space="0" w:color="auto"/>
              <w:right w:val="double" w:sz="6" w:space="0" w:color="auto"/>
            </w:tcBorders>
            <w:shd w:val="pct10" w:color="auto" w:fill="auto"/>
          </w:tcPr>
          <w:p w14:paraId="11BE3D7E" w14:textId="77777777" w:rsidR="000F73C3" w:rsidRPr="004B61A7" w:rsidRDefault="0055244E" w:rsidP="0055244E">
            <w:pPr>
              <w:jc w:val="center"/>
              <w:rPr>
                <w:rFonts w:ascii="Arial" w:hAnsi="Arial" w:cs="Arial"/>
                <w:b/>
                <w:sz w:val="22"/>
                <w:szCs w:val="22"/>
              </w:rPr>
            </w:pPr>
            <w:r w:rsidRPr="004B61A7">
              <w:rPr>
                <w:rFonts w:ascii="Arial" w:hAnsi="Arial" w:cs="Arial"/>
                <w:b/>
                <w:sz w:val="22"/>
                <w:szCs w:val="22"/>
              </w:rPr>
              <w:t xml:space="preserve">PTI </w:t>
            </w:r>
            <w:r w:rsidR="000F73C3" w:rsidRPr="004B61A7">
              <w:rPr>
                <w:rFonts w:ascii="Arial" w:hAnsi="Arial" w:cs="Arial"/>
                <w:b/>
                <w:sz w:val="22"/>
                <w:szCs w:val="22"/>
              </w:rPr>
              <w:t>Exemption</w:t>
            </w:r>
            <w:r w:rsidRPr="004B61A7">
              <w:rPr>
                <w:rFonts w:ascii="Arial" w:hAnsi="Arial" w:cs="Arial"/>
                <w:b/>
                <w:sz w:val="22"/>
                <w:szCs w:val="22"/>
              </w:rPr>
              <w:t xml:space="preserve"> Rule Citation</w:t>
            </w:r>
          </w:p>
        </w:tc>
      </w:tr>
      <w:tr w:rsidR="00F433C7" w:rsidRPr="004B61A7" w14:paraId="6918386E" w14:textId="77777777" w:rsidTr="0052594E">
        <w:tc>
          <w:tcPr>
            <w:tcW w:w="2749" w:type="dxa"/>
          </w:tcPr>
          <w:p w14:paraId="0D2DCB3B" w14:textId="77777777" w:rsidR="00F433C7" w:rsidRPr="004B61A7" w:rsidRDefault="00AE40DA" w:rsidP="001D35A0">
            <w:pPr>
              <w:rPr>
                <w:rFonts w:ascii="Arial" w:hAnsi="Arial" w:cs="Arial"/>
                <w:sz w:val="22"/>
                <w:szCs w:val="22"/>
              </w:rPr>
            </w:pPr>
            <w:bookmarkStart w:id="19" w:name="_Hlk530558029"/>
            <w:r w:rsidRPr="004B61A7">
              <w:rPr>
                <w:rFonts w:ascii="Arial" w:hAnsi="Arial" w:cs="Arial"/>
                <w:sz w:val="22"/>
                <w:szCs w:val="22"/>
              </w:rPr>
              <w:t>EU</w:t>
            </w:r>
            <w:r w:rsidR="0019318D" w:rsidRPr="004B61A7">
              <w:rPr>
                <w:rFonts w:ascii="Arial" w:hAnsi="Arial" w:cs="Arial"/>
                <w:sz w:val="22"/>
                <w:szCs w:val="22"/>
              </w:rPr>
              <w:t>PROPANEHEATERS</w:t>
            </w:r>
          </w:p>
        </w:tc>
        <w:tc>
          <w:tcPr>
            <w:tcW w:w="3150" w:type="dxa"/>
          </w:tcPr>
          <w:p w14:paraId="30DA56F3" w14:textId="77777777" w:rsidR="00F433C7" w:rsidRPr="004B61A7" w:rsidRDefault="0019318D" w:rsidP="001D35A0">
            <w:pPr>
              <w:autoSpaceDE w:val="0"/>
              <w:autoSpaceDN w:val="0"/>
              <w:adjustRightInd w:val="0"/>
              <w:rPr>
                <w:rFonts w:ascii="Arial" w:hAnsi="Arial" w:cs="Arial"/>
                <w:sz w:val="22"/>
                <w:szCs w:val="22"/>
              </w:rPr>
            </w:pPr>
            <w:r w:rsidRPr="004B61A7">
              <w:rPr>
                <w:rFonts w:ascii="Arial" w:hAnsi="Arial" w:cs="Arial"/>
                <w:sz w:val="22"/>
                <w:szCs w:val="22"/>
              </w:rPr>
              <w:t>Multiple propane fired space heaters and hot</w:t>
            </w:r>
            <w:r w:rsidR="008651A1">
              <w:rPr>
                <w:rFonts w:ascii="Arial" w:hAnsi="Arial" w:cs="Arial"/>
                <w:sz w:val="22"/>
                <w:szCs w:val="22"/>
              </w:rPr>
              <w:t xml:space="preserve"> </w:t>
            </w:r>
            <w:r w:rsidRPr="004B61A7">
              <w:rPr>
                <w:rFonts w:ascii="Arial" w:hAnsi="Arial" w:cs="Arial"/>
                <w:sz w:val="22"/>
                <w:szCs w:val="22"/>
              </w:rPr>
              <w:t>water heater for heating buildings &lt; 50 mmbtu</w:t>
            </w:r>
          </w:p>
        </w:tc>
        <w:tc>
          <w:tcPr>
            <w:tcW w:w="1980" w:type="dxa"/>
          </w:tcPr>
          <w:p w14:paraId="43466AD0" w14:textId="738C06CF" w:rsidR="00F433C7" w:rsidRPr="004B61A7" w:rsidRDefault="0019318D" w:rsidP="001D35A0">
            <w:pPr>
              <w:rPr>
                <w:rFonts w:ascii="Arial" w:hAnsi="Arial" w:cs="Arial"/>
                <w:sz w:val="22"/>
                <w:szCs w:val="22"/>
              </w:rPr>
            </w:pPr>
            <w:r w:rsidRPr="004B61A7">
              <w:rPr>
                <w:rFonts w:ascii="Arial" w:hAnsi="Arial" w:cs="Arial"/>
                <w:sz w:val="22"/>
                <w:szCs w:val="22"/>
              </w:rPr>
              <w:t>R</w:t>
            </w:r>
            <w:r w:rsidR="00E56338">
              <w:rPr>
                <w:rFonts w:ascii="Arial" w:hAnsi="Arial" w:cs="Arial"/>
                <w:sz w:val="22"/>
                <w:szCs w:val="22"/>
              </w:rPr>
              <w:t xml:space="preserve"> </w:t>
            </w:r>
            <w:r w:rsidRPr="004B61A7">
              <w:rPr>
                <w:rFonts w:ascii="Arial" w:hAnsi="Arial" w:cs="Arial"/>
                <w:sz w:val="22"/>
                <w:szCs w:val="22"/>
              </w:rPr>
              <w:t>336.1212(4)(c)</w:t>
            </w:r>
          </w:p>
        </w:tc>
        <w:tc>
          <w:tcPr>
            <w:tcW w:w="2291" w:type="dxa"/>
          </w:tcPr>
          <w:p w14:paraId="7F7C92C9" w14:textId="77777777" w:rsidR="00F433C7" w:rsidRPr="004B61A7" w:rsidRDefault="0019318D" w:rsidP="001D35A0">
            <w:pPr>
              <w:rPr>
                <w:rFonts w:ascii="Arial" w:hAnsi="Arial" w:cs="Arial"/>
                <w:sz w:val="22"/>
                <w:szCs w:val="22"/>
              </w:rPr>
            </w:pPr>
            <w:r w:rsidRPr="004B61A7">
              <w:rPr>
                <w:rFonts w:ascii="Arial" w:hAnsi="Arial" w:cs="Arial"/>
                <w:sz w:val="22"/>
                <w:szCs w:val="22"/>
              </w:rPr>
              <w:t>R 336.1282(2)(b)(i)</w:t>
            </w:r>
          </w:p>
        </w:tc>
      </w:tr>
      <w:tr w:rsidR="00F433C7" w:rsidRPr="004B61A7" w14:paraId="0ED10F0E" w14:textId="77777777" w:rsidTr="0052594E">
        <w:tc>
          <w:tcPr>
            <w:tcW w:w="2749" w:type="dxa"/>
          </w:tcPr>
          <w:p w14:paraId="6139C746" w14:textId="77777777" w:rsidR="00F433C7" w:rsidRPr="004B61A7" w:rsidRDefault="00AE40DA" w:rsidP="001D35A0">
            <w:pPr>
              <w:rPr>
                <w:rFonts w:ascii="Arial" w:hAnsi="Arial" w:cs="Arial"/>
                <w:sz w:val="22"/>
                <w:szCs w:val="22"/>
                <w:highlight w:val="yellow"/>
              </w:rPr>
            </w:pPr>
            <w:r w:rsidRPr="004B61A7">
              <w:rPr>
                <w:rFonts w:ascii="Arial" w:hAnsi="Arial" w:cs="Arial"/>
                <w:sz w:val="22"/>
                <w:szCs w:val="22"/>
              </w:rPr>
              <w:t>EU</w:t>
            </w:r>
            <w:r w:rsidR="0019318D" w:rsidRPr="004B61A7">
              <w:rPr>
                <w:rFonts w:ascii="Arial" w:hAnsi="Arial" w:cs="Arial"/>
                <w:sz w:val="22"/>
                <w:szCs w:val="22"/>
              </w:rPr>
              <w:t>PROPANETANKS</w:t>
            </w:r>
          </w:p>
        </w:tc>
        <w:tc>
          <w:tcPr>
            <w:tcW w:w="3150" w:type="dxa"/>
          </w:tcPr>
          <w:p w14:paraId="009EB72E" w14:textId="77777777" w:rsidR="001D35A0" w:rsidRDefault="001D35A0" w:rsidP="001D35A0">
            <w:pPr>
              <w:autoSpaceDE w:val="0"/>
              <w:autoSpaceDN w:val="0"/>
              <w:adjustRightInd w:val="0"/>
              <w:rPr>
                <w:rFonts w:ascii="Arial" w:hAnsi="Arial" w:cs="Arial"/>
                <w:sz w:val="22"/>
                <w:szCs w:val="22"/>
              </w:rPr>
            </w:pPr>
            <w:r>
              <w:rPr>
                <w:rFonts w:ascii="Arial" w:hAnsi="Arial" w:cs="Arial"/>
                <w:sz w:val="22"/>
                <w:szCs w:val="22"/>
              </w:rPr>
              <w:t>(3) 1</w:t>
            </w:r>
            <w:r w:rsidR="0019318D" w:rsidRPr="004B61A7">
              <w:rPr>
                <w:rFonts w:ascii="Arial" w:hAnsi="Arial" w:cs="Arial"/>
                <w:sz w:val="22"/>
                <w:szCs w:val="22"/>
              </w:rPr>
              <w:t>,000 gallon</w:t>
            </w:r>
            <w:r>
              <w:rPr>
                <w:rFonts w:ascii="Arial" w:hAnsi="Arial" w:cs="Arial"/>
                <w:sz w:val="22"/>
                <w:szCs w:val="22"/>
              </w:rPr>
              <w:t xml:space="preserve"> propane storage tanks</w:t>
            </w:r>
          </w:p>
          <w:p w14:paraId="63E5FEA8" w14:textId="77777777" w:rsidR="00F433C7" w:rsidRPr="004B61A7" w:rsidRDefault="001D35A0" w:rsidP="001D35A0">
            <w:pPr>
              <w:autoSpaceDE w:val="0"/>
              <w:autoSpaceDN w:val="0"/>
              <w:adjustRightInd w:val="0"/>
              <w:rPr>
                <w:rFonts w:ascii="Arial" w:hAnsi="Arial" w:cs="Arial"/>
                <w:sz w:val="22"/>
                <w:szCs w:val="22"/>
                <w:highlight w:val="yellow"/>
              </w:rPr>
            </w:pPr>
            <w:r>
              <w:rPr>
                <w:rFonts w:ascii="Arial" w:hAnsi="Arial" w:cs="Arial"/>
                <w:sz w:val="22"/>
                <w:szCs w:val="22"/>
              </w:rPr>
              <w:t xml:space="preserve">(1) </w:t>
            </w:r>
            <w:r w:rsidR="0019318D" w:rsidRPr="004B61A7">
              <w:rPr>
                <w:rFonts w:ascii="Arial" w:hAnsi="Arial" w:cs="Arial"/>
                <w:sz w:val="22"/>
                <w:szCs w:val="22"/>
              </w:rPr>
              <w:t>125 gallon</w:t>
            </w:r>
            <w:r>
              <w:rPr>
                <w:rFonts w:ascii="Arial" w:hAnsi="Arial" w:cs="Arial"/>
                <w:sz w:val="22"/>
                <w:szCs w:val="22"/>
              </w:rPr>
              <w:t xml:space="preserve"> propane storage tank</w:t>
            </w:r>
          </w:p>
        </w:tc>
        <w:tc>
          <w:tcPr>
            <w:tcW w:w="1980" w:type="dxa"/>
          </w:tcPr>
          <w:p w14:paraId="09674D8D" w14:textId="77777777" w:rsidR="00F433C7" w:rsidRPr="004B61A7" w:rsidRDefault="00F433C7" w:rsidP="001D35A0">
            <w:pPr>
              <w:autoSpaceDE w:val="0"/>
              <w:autoSpaceDN w:val="0"/>
              <w:adjustRightInd w:val="0"/>
              <w:rPr>
                <w:rFonts w:ascii="Arial" w:hAnsi="Arial" w:cs="Arial"/>
                <w:sz w:val="22"/>
                <w:szCs w:val="22"/>
              </w:rPr>
            </w:pPr>
            <w:r w:rsidRPr="004B61A7">
              <w:rPr>
                <w:rFonts w:ascii="Arial" w:hAnsi="Arial" w:cs="Arial"/>
                <w:sz w:val="22"/>
                <w:szCs w:val="22"/>
              </w:rPr>
              <w:t>R 336.1212(4)(</w:t>
            </w:r>
            <w:r w:rsidR="00593BF3" w:rsidRPr="004B61A7">
              <w:rPr>
                <w:rFonts w:ascii="Arial" w:hAnsi="Arial" w:cs="Arial"/>
                <w:sz w:val="22"/>
                <w:szCs w:val="22"/>
              </w:rPr>
              <w:t>d</w:t>
            </w:r>
            <w:r w:rsidRPr="004B61A7">
              <w:rPr>
                <w:rFonts w:ascii="Arial" w:hAnsi="Arial" w:cs="Arial"/>
                <w:sz w:val="22"/>
                <w:szCs w:val="22"/>
              </w:rPr>
              <w:t>)</w:t>
            </w:r>
          </w:p>
          <w:p w14:paraId="5B16C2FB" w14:textId="77777777" w:rsidR="00F433C7" w:rsidRPr="004B61A7" w:rsidRDefault="00F433C7" w:rsidP="001D35A0">
            <w:pPr>
              <w:rPr>
                <w:rFonts w:ascii="Arial" w:hAnsi="Arial" w:cs="Arial"/>
                <w:sz w:val="22"/>
                <w:szCs w:val="22"/>
                <w:highlight w:val="yellow"/>
              </w:rPr>
            </w:pPr>
          </w:p>
        </w:tc>
        <w:tc>
          <w:tcPr>
            <w:tcW w:w="2291" w:type="dxa"/>
          </w:tcPr>
          <w:p w14:paraId="13431032" w14:textId="77777777" w:rsidR="00F433C7" w:rsidRPr="004B61A7" w:rsidRDefault="001D35A0" w:rsidP="001D35A0">
            <w:pPr>
              <w:rPr>
                <w:rFonts w:ascii="Arial" w:hAnsi="Arial" w:cs="Arial"/>
                <w:sz w:val="22"/>
                <w:szCs w:val="22"/>
                <w:highlight w:val="yellow"/>
              </w:rPr>
            </w:pPr>
            <w:r>
              <w:rPr>
                <w:rFonts w:ascii="Arial" w:hAnsi="Arial" w:cs="Arial"/>
                <w:sz w:val="22"/>
                <w:szCs w:val="22"/>
              </w:rPr>
              <w:t>R</w:t>
            </w:r>
            <w:r w:rsidR="0019318D" w:rsidRPr="004B61A7">
              <w:rPr>
                <w:rFonts w:ascii="Arial" w:hAnsi="Arial" w:cs="Arial"/>
                <w:sz w:val="22"/>
                <w:szCs w:val="22"/>
              </w:rPr>
              <w:t xml:space="preserve"> 336.1284(2)(b)</w:t>
            </w:r>
          </w:p>
        </w:tc>
      </w:tr>
      <w:tr w:rsidR="00F433C7" w:rsidRPr="004B61A7" w14:paraId="0947CCEA" w14:textId="77777777" w:rsidTr="0052594E">
        <w:tc>
          <w:tcPr>
            <w:tcW w:w="2749" w:type="dxa"/>
          </w:tcPr>
          <w:p w14:paraId="053B4B1B" w14:textId="77777777" w:rsidR="00F433C7" w:rsidRPr="004B61A7" w:rsidRDefault="00AE40DA" w:rsidP="001D35A0">
            <w:pPr>
              <w:rPr>
                <w:rFonts w:ascii="Arial" w:hAnsi="Arial" w:cs="Arial"/>
                <w:sz w:val="22"/>
                <w:szCs w:val="22"/>
                <w:highlight w:val="yellow"/>
              </w:rPr>
            </w:pPr>
            <w:r w:rsidRPr="004B61A7">
              <w:rPr>
                <w:rFonts w:ascii="Arial" w:hAnsi="Arial" w:cs="Arial"/>
                <w:sz w:val="22"/>
                <w:szCs w:val="22"/>
              </w:rPr>
              <w:t>EU</w:t>
            </w:r>
            <w:r w:rsidR="0019318D" w:rsidRPr="004B61A7">
              <w:rPr>
                <w:rFonts w:ascii="Arial" w:hAnsi="Arial" w:cs="Arial"/>
                <w:sz w:val="22"/>
                <w:szCs w:val="22"/>
              </w:rPr>
              <w:t>USEDOILTANKS</w:t>
            </w:r>
          </w:p>
        </w:tc>
        <w:tc>
          <w:tcPr>
            <w:tcW w:w="3150" w:type="dxa"/>
          </w:tcPr>
          <w:p w14:paraId="4EBCF511" w14:textId="77777777" w:rsidR="00F433C7" w:rsidRPr="004B61A7" w:rsidRDefault="001D35A0" w:rsidP="001D35A0">
            <w:pPr>
              <w:autoSpaceDE w:val="0"/>
              <w:autoSpaceDN w:val="0"/>
              <w:adjustRightInd w:val="0"/>
              <w:rPr>
                <w:rFonts w:ascii="Arial" w:hAnsi="Arial" w:cs="Arial"/>
                <w:sz w:val="22"/>
                <w:szCs w:val="22"/>
                <w:highlight w:val="yellow"/>
              </w:rPr>
            </w:pPr>
            <w:r>
              <w:rPr>
                <w:rFonts w:ascii="Arial" w:hAnsi="Arial" w:cs="Arial"/>
                <w:sz w:val="22"/>
                <w:szCs w:val="22"/>
              </w:rPr>
              <w:t>(1)</w:t>
            </w:r>
            <w:r w:rsidR="0019318D" w:rsidRPr="004B61A7">
              <w:rPr>
                <w:rFonts w:ascii="Arial" w:hAnsi="Arial" w:cs="Arial"/>
                <w:sz w:val="22"/>
                <w:szCs w:val="22"/>
              </w:rPr>
              <w:t xml:space="preserve"> 275 gallon and </w:t>
            </w:r>
            <w:r>
              <w:rPr>
                <w:rFonts w:ascii="Arial" w:hAnsi="Arial" w:cs="Arial"/>
                <w:sz w:val="22"/>
                <w:szCs w:val="22"/>
              </w:rPr>
              <w:t>(1)</w:t>
            </w:r>
            <w:r w:rsidR="0019318D" w:rsidRPr="004B61A7">
              <w:rPr>
                <w:rFonts w:ascii="Arial" w:hAnsi="Arial" w:cs="Arial"/>
                <w:sz w:val="22"/>
                <w:szCs w:val="22"/>
              </w:rPr>
              <w:t xml:space="preserve"> 225 gallon used oil</w:t>
            </w:r>
            <w:r>
              <w:rPr>
                <w:rFonts w:ascii="Arial" w:hAnsi="Arial" w:cs="Arial"/>
                <w:sz w:val="22"/>
                <w:szCs w:val="22"/>
              </w:rPr>
              <w:t xml:space="preserve"> </w:t>
            </w:r>
            <w:r w:rsidR="0019318D" w:rsidRPr="004B61A7">
              <w:rPr>
                <w:rFonts w:ascii="Arial" w:hAnsi="Arial" w:cs="Arial"/>
                <w:sz w:val="22"/>
                <w:szCs w:val="22"/>
              </w:rPr>
              <w:t>tank</w:t>
            </w:r>
            <w:r>
              <w:rPr>
                <w:rFonts w:ascii="Arial" w:hAnsi="Arial" w:cs="Arial"/>
                <w:sz w:val="22"/>
                <w:szCs w:val="22"/>
              </w:rPr>
              <w:t xml:space="preserve"> </w:t>
            </w:r>
          </w:p>
        </w:tc>
        <w:tc>
          <w:tcPr>
            <w:tcW w:w="1980" w:type="dxa"/>
          </w:tcPr>
          <w:p w14:paraId="42127819" w14:textId="77777777" w:rsidR="00F433C7" w:rsidRPr="004B61A7" w:rsidRDefault="00F433C7" w:rsidP="001D35A0">
            <w:pPr>
              <w:autoSpaceDE w:val="0"/>
              <w:autoSpaceDN w:val="0"/>
              <w:adjustRightInd w:val="0"/>
              <w:rPr>
                <w:rFonts w:ascii="Arial" w:hAnsi="Arial" w:cs="Arial"/>
                <w:sz w:val="22"/>
                <w:szCs w:val="22"/>
              </w:rPr>
            </w:pPr>
            <w:r w:rsidRPr="004B61A7">
              <w:rPr>
                <w:rFonts w:ascii="Arial" w:hAnsi="Arial" w:cs="Arial"/>
                <w:sz w:val="22"/>
                <w:szCs w:val="22"/>
              </w:rPr>
              <w:t>R 336.1212(4)(</w:t>
            </w:r>
            <w:r w:rsidR="00593BF3" w:rsidRPr="004B61A7">
              <w:rPr>
                <w:rFonts w:ascii="Arial" w:hAnsi="Arial" w:cs="Arial"/>
                <w:sz w:val="22"/>
                <w:szCs w:val="22"/>
              </w:rPr>
              <w:t>d</w:t>
            </w:r>
            <w:r w:rsidRPr="004B61A7">
              <w:rPr>
                <w:rFonts w:ascii="Arial" w:hAnsi="Arial" w:cs="Arial"/>
                <w:sz w:val="22"/>
                <w:szCs w:val="22"/>
              </w:rPr>
              <w:t>)</w:t>
            </w:r>
          </w:p>
          <w:p w14:paraId="599638A3" w14:textId="77777777" w:rsidR="00F433C7" w:rsidRPr="004B61A7" w:rsidRDefault="00F433C7" w:rsidP="001D35A0">
            <w:pPr>
              <w:rPr>
                <w:rFonts w:ascii="Arial" w:hAnsi="Arial" w:cs="Arial"/>
                <w:sz w:val="22"/>
                <w:szCs w:val="22"/>
              </w:rPr>
            </w:pPr>
          </w:p>
        </w:tc>
        <w:tc>
          <w:tcPr>
            <w:tcW w:w="2291" w:type="dxa"/>
          </w:tcPr>
          <w:p w14:paraId="7307B215" w14:textId="77777777" w:rsidR="00F433C7" w:rsidRPr="004B61A7" w:rsidRDefault="00F433C7" w:rsidP="001D35A0">
            <w:pPr>
              <w:rPr>
                <w:rFonts w:ascii="Arial" w:hAnsi="Arial" w:cs="Arial"/>
                <w:sz w:val="22"/>
                <w:szCs w:val="22"/>
              </w:rPr>
            </w:pPr>
            <w:r w:rsidRPr="004B61A7">
              <w:rPr>
                <w:rFonts w:ascii="Arial" w:hAnsi="Arial" w:cs="Arial"/>
                <w:sz w:val="22"/>
                <w:szCs w:val="22"/>
              </w:rPr>
              <w:t>R 336.1284</w:t>
            </w:r>
            <w:r w:rsidR="00593BF3" w:rsidRPr="004B61A7">
              <w:rPr>
                <w:rFonts w:ascii="Arial" w:hAnsi="Arial" w:cs="Arial"/>
                <w:sz w:val="22"/>
                <w:szCs w:val="22"/>
              </w:rPr>
              <w:t>(2)</w:t>
            </w:r>
            <w:r w:rsidRPr="004B61A7">
              <w:rPr>
                <w:rFonts w:ascii="Arial" w:hAnsi="Arial" w:cs="Arial"/>
                <w:sz w:val="22"/>
                <w:szCs w:val="22"/>
              </w:rPr>
              <w:t>(i)</w:t>
            </w:r>
          </w:p>
        </w:tc>
      </w:tr>
      <w:tr w:rsidR="00F433C7" w:rsidRPr="004B61A7" w14:paraId="5E167CBF" w14:textId="77777777" w:rsidTr="0052594E">
        <w:tc>
          <w:tcPr>
            <w:tcW w:w="2749" w:type="dxa"/>
          </w:tcPr>
          <w:p w14:paraId="228CD519" w14:textId="77777777" w:rsidR="00F433C7" w:rsidRPr="004B61A7" w:rsidRDefault="00AE40DA" w:rsidP="001D35A0">
            <w:pPr>
              <w:rPr>
                <w:rFonts w:ascii="Arial" w:hAnsi="Arial" w:cs="Arial"/>
                <w:sz w:val="22"/>
                <w:szCs w:val="22"/>
                <w:highlight w:val="yellow"/>
              </w:rPr>
            </w:pPr>
            <w:r w:rsidRPr="004B61A7">
              <w:rPr>
                <w:rFonts w:ascii="Arial" w:hAnsi="Arial" w:cs="Arial"/>
                <w:sz w:val="22"/>
                <w:szCs w:val="22"/>
              </w:rPr>
              <w:t>EU</w:t>
            </w:r>
            <w:r w:rsidR="0019318D" w:rsidRPr="004B61A7">
              <w:rPr>
                <w:rFonts w:ascii="Arial" w:hAnsi="Arial" w:cs="Arial"/>
                <w:sz w:val="22"/>
                <w:szCs w:val="22"/>
              </w:rPr>
              <w:t>PORTTORCHCUTS</w:t>
            </w:r>
          </w:p>
        </w:tc>
        <w:tc>
          <w:tcPr>
            <w:tcW w:w="3150" w:type="dxa"/>
          </w:tcPr>
          <w:p w14:paraId="0FD7DA61" w14:textId="77777777" w:rsidR="0019318D" w:rsidRPr="004B61A7" w:rsidRDefault="0019318D" w:rsidP="001D35A0">
            <w:pPr>
              <w:autoSpaceDE w:val="0"/>
              <w:autoSpaceDN w:val="0"/>
              <w:adjustRightInd w:val="0"/>
              <w:rPr>
                <w:rFonts w:ascii="Arial" w:hAnsi="Arial" w:cs="Arial"/>
                <w:sz w:val="22"/>
                <w:szCs w:val="22"/>
              </w:rPr>
            </w:pPr>
            <w:r w:rsidRPr="004B61A7">
              <w:rPr>
                <w:rFonts w:ascii="Arial" w:hAnsi="Arial" w:cs="Arial"/>
                <w:sz w:val="22"/>
                <w:szCs w:val="22"/>
              </w:rPr>
              <w:t>Portable cutting torch for equipment repair and</w:t>
            </w:r>
          </w:p>
          <w:p w14:paraId="66E17ADA" w14:textId="77777777" w:rsidR="00F433C7" w:rsidRPr="004B61A7" w:rsidRDefault="0019318D" w:rsidP="001D35A0">
            <w:pPr>
              <w:rPr>
                <w:rFonts w:ascii="Arial" w:hAnsi="Arial" w:cs="Arial"/>
                <w:sz w:val="22"/>
                <w:szCs w:val="22"/>
                <w:highlight w:val="yellow"/>
              </w:rPr>
            </w:pPr>
            <w:r w:rsidRPr="004B61A7">
              <w:rPr>
                <w:rFonts w:ascii="Arial" w:hAnsi="Arial" w:cs="Arial"/>
                <w:sz w:val="22"/>
                <w:szCs w:val="22"/>
              </w:rPr>
              <w:t>maintenance.</w:t>
            </w:r>
          </w:p>
        </w:tc>
        <w:tc>
          <w:tcPr>
            <w:tcW w:w="1980" w:type="dxa"/>
          </w:tcPr>
          <w:p w14:paraId="7332DF33" w14:textId="77777777" w:rsidR="00F433C7" w:rsidRPr="004B61A7" w:rsidRDefault="00F433C7" w:rsidP="001D35A0">
            <w:pPr>
              <w:rPr>
                <w:rFonts w:ascii="Arial" w:hAnsi="Arial" w:cs="Arial"/>
                <w:sz w:val="22"/>
                <w:szCs w:val="22"/>
              </w:rPr>
            </w:pPr>
            <w:r w:rsidRPr="004B61A7">
              <w:rPr>
                <w:rFonts w:ascii="Arial" w:hAnsi="Arial" w:cs="Arial"/>
                <w:sz w:val="22"/>
                <w:szCs w:val="22"/>
              </w:rPr>
              <w:t>R 336.1212(4)(</w:t>
            </w:r>
            <w:r w:rsidR="0019318D" w:rsidRPr="004B61A7">
              <w:rPr>
                <w:rFonts w:ascii="Arial" w:hAnsi="Arial" w:cs="Arial"/>
                <w:sz w:val="22"/>
                <w:szCs w:val="22"/>
              </w:rPr>
              <w:t>e</w:t>
            </w:r>
            <w:r w:rsidRPr="004B61A7">
              <w:rPr>
                <w:rFonts w:ascii="Arial" w:hAnsi="Arial" w:cs="Arial"/>
                <w:sz w:val="22"/>
                <w:szCs w:val="22"/>
              </w:rPr>
              <w:t>)</w:t>
            </w:r>
          </w:p>
          <w:p w14:paraId="01A997D9" w14:textId="77777777" w:rsidR="00F433C7" w:rsidRPr="004B61A7" w:rsidRDefault="00F433C7" w:rsidP="001D35A0">
            <w:pPr>
              <w:rPr>
                <w:rFonts w:ascii="Arial" w:hAnsi="Arial" w:cs="Arial"/>
                <w:sz w:val="22"/>
                <w:szCs w:val="22"/>
                <w:highlight w:val="yellow"/>
              </w:rPr>
            </w:pPr>
          </w:p>
        </w:tc>
        <w:tc>
          <w:tcPr>
            <w:tcW w:w="2291" w:type="dxa"/>
          </w:tcPr>
          <w:p w14:paraId="62331E18" w14:textId="77777777" w:rsidR="00F433C7" w:rsidRPr="004B61A7" w:rsidRDefault="001D35A0" w:rsidP="001D35A0">
            <w:pPr>
              <w:rPr>
                <w:rFonts w:ascii="Arial" w:hAnsi="Arial" w:cs="Arial"/>
                <w:sz w:val="22"/>
                <w:szCs w:val="22"/>
                <w:highlight w:val="yellow"/>
              </w:rPr>
            </w:pPr>
            <w:r>
              <w:rPr>
                <w:rFonts w:ascii="Arial" w:hAnsi="Arial" w:cs="Arial"/>
                <w:sz w:val="22"/>
                <w:szCs w:val="22"/>
              </w:rPr>
              <w:t>R</w:t>
            </w:r>
            <w:r w:rsidR="0019318D" w:rsidRPr="004B61A7">
              <w:rPr>
                <w:rFonts w:ascii="Arial" w:hAnsi="Arial" w:cs="Arial"/>
                <w:sz w:val="22"/>
                <w:szCs w:val="22"/>
              </w:rPr>
              <w:t xml:space="preserve"> 336.1285(2)(j)(i)</w:t>
            </w:r>
          </w:p>
        </w:tc>
      </w:tr>
      <w:tr w:rsidR="0019318D" w:rsidRPr="004B61A7" w14:paraId="7788455E" w14:textId="77777777" w:rsidTr="0052594E">
        <w:tc>
          <w:tcPr>
            <w:tcW w:w="2749" w:type="dxa"/>
          </w:tcPr>
          <w:p w14:paraId="1FBCA49F" w14:textId="77777777" w:rsidR="0019318D" w:rsidRPr="004B61A7" w:rsidRDefault="004B61A7" w:rsidP="001D35A0">
            <w:pPr>
              <w:rPr>
                <w:rFonts w:ascii="Arial" w:hAnsi="Arial" w:cs="Arial"/>
                <w:sz w:val="22"/>
                <w:szCs w:val="22"/>
              </w:rPr>
            </w:pPr>
            <w:r w:rsidRPr="004B61A7">
              <w:rPr>
                <w:rFonts w:ascii="Arial" w:hAnsi="Arial" w:cs="Arial"/>
                <w:sz w:val="22"/>
                <w:szCs w:val="22"/>
              </w:rPr>
              <w:t>EU</w:t>
            </w:r>
            <w:r w:rsidR="0019318D" w:rsidRPr="004B61A7">
              <w:rPr>
                <w:rFonts w:ascii="Arial" w:hAnsi="Arial" w:cs="Arial"/>
                <w:sz w:val="22"/>
                <w:szCs w:val="22"/>
              </w:rPr>
              <w:t>LEACHATETANK</w:t>
            </w:r>
          </w:p>
        </w:tc>
        <w:tc>
          <w:tcPr>
            <w:tcW w:w="3150" w:type="dxa"/>
          </w:tcPr>
          <w:p w14:paraId="23043D8F" w14:textId="77777777" w:rsidR="0019318D" w:rsidRPr="004B61A7" w:rsidRDefault="001D35A0" w:rsidP="001D35A0">
            <w:pPr>
              <w:autoSpaceDE w:val="0"/>
              <w:autoSpaceDN w:val="0"/>
              <w:adjustRightInd w:val="0"/>
              <w:rPr>
                <w:rFonts w:ascii="Arial" w:hAnsi="Arial" w:cs="Arial"/>
                <w:sz w:val="22"/>
                <w:szCs w:val="22"/>
              </w:rPr>
            </w:pPr>
            <w:r>
              <w:rPr>
                <w:rFonts w:ascii="Arial" w:hAnsi="Arial" w:cs="Arial"/>
                <w:sz w:val="22"/>
                <w:szCs w:val="22"/>
              </w:rPr>
              <w:t xml:space="preserve">(1) </w:t>
            </w:r>
            <w:r w:rsidR="0019318D" w:rsidRPr="004B61A7">
              <w:rPr>
                <w:rFonts w:ascii="Arial" w:hAnsi="Arial" w:cs="Arial"/>
                <w:sz w:val="22"/>
                <w:szCs w:val="22"/>
              </w:rPr>
              <w:t>290,000 gallon above-ground leachate storage</w:t>
            </w:r>
          </w:p>
          <w:p w14:paraId="74BA4999" w14:textId="77777777" w:rsidR="0019318D" w:rsidRPr="004B61A7" w:rsidRDefault="0019318D" w:rsidP="001D35A0">
            <w:pPr>
              <w:autoSpaceDE w:val="0"/>
              <w:autoSpaceDN w:val="0"/>
              <w:adjustRightInd w:val="0"/>
              <w:rPr>
                <w:rFonts w:ascii="Arial" w:hAnsi="Arial" w:cs="Arial"/>
                <w:sz w:val="22"/>
                <w:szCs w:val="22"/>
              </w:rPr>
            </w:pPr>
            <w:r w:rsidRPr="004B61A7">
              <w:rPr>
                <w:rFonts w:ascii="Arial" w:hAnsi="Arial" w:cs="Arial"/>
                <w:sz w:val="22"/>
                <w:szCs w:val="22"/>
              </w:rPr>
              <w:t>tank</w:t>
            </w:r>
          </w:p>
        </w:tc>
        <w:tc>
          <w:tcPr>
            <w:tcW w:w="1980" w:type="dxa"/>
          </w:tcPr>
          <w:p w14:paraId="29A66AB2" w14:textId="77777777" w:rsidR="0019318D" w:rsidRPr="004B61A7" w:rsidRDefault="0019318D" w:rsidP="001D35A0">
            <w:pPr>
              <w:rPr>
                <w:rFonts w:ascii="Arial" w:hAnsi="Arial" w:cs="Arial"/>
                <w:sz w:val="22"/>
                <w:szCs w:val="22"/>
              </w:rPr>
            </w:pPr>
            <w:r w:rsidRPr="004B61A7">
              <w:rPr>
                <w:rFonts w:ascii="Arial" w:hAnsi="Arial" w:cs="Arial"/>
                <w:sz w:val="22"/>
                <w:szCs w:val="22"/>
              </w:rPr>
              <w:t>R 336.1212(4)(i)</w:t>
            </w:r>
          </w:p>
        </w:tc>
        <w:tc>
          <w:tcPr>
            <w:tcW w:w="2291" w:type="dxa"/>
          </w:tcPr>
          <w:p w14:paraId="7057E8BB" w14:textId="77777777" w:rsidR="0019318D" w:rsidRPr="004B61A7" w:rsidRDefault="001D35A0" w:rsidP="001D35A0">
            <w:pPr>
              <w:rPr>
                <w:rFonts w:ascii="Arial" w:hAnsi="Arial" w:cs="Arial"/>
                <w:sz w:val="22"/>
                <w:szCs w:val="22"/>
              </w:rPr>
            </w:pPr>
            <w:r>
              <w:rPr>
                <w:rFonts w:ascii="Arial" w:hAnsi="Arial" w:cs="Arial"/>
                <w:sz w:val="22"/>
                <w:szCs w:val="22"/>
              </w:rPr>
              <w:t>R</w:t>
            </w:r>
            <w:r w:rsidR="0019318D" w:rsidRPr="004B61A7">
              <w:rPr>
                <w:rFonts w:ascii="Arial" w:hAnsi="Arial" w:cs="Arial"/>
                <w:sz w:val="22"/>
                <w:szCs w:val="22"/>
              </w:rPr>
              <w:t xml:space="preserve"> 336.1291</w:t>
            </w:r>
          </w:p>
        </w:tc>
      </w:tr>
      <w:bookmarkEnd w:id="19"/>
    </w:tbl>
    <w:p w14:paraId="41DA15AB" w14:textId="77777777" w:rsidR="000F73C3" w:rsidRPr="002A0351" w:rsidRDefault="000F73C3" w:rsidP="000F73C3">
      <w:pPr>
        <w:rPr>
          <w:rFonts w:ascii="Arial" w:hAnsi="Arial" w:cs="Arial"/>
          <w:sz w:val="22"/>
          <w:szCs w:val="22"/>
        </w:rPr>
      </w:pPr>
    </w:p>
    <w:p w14:paraId="667E17F6" w14:textId="77777777" w:rsidR="000F73C3" w:rsidRPr="002A0351" w:rsidRDefault="000F73C3" w:rsidP="000F73C3">
      <w:pPr>
        <w:rPr>
          <w:rFonts w:ascii="Arial" w:hAnsi="Arial" w:cs="Arial"/>
          <w:b/>
          <w:sz w:val="22"/>
          <w:szCs w:val="22"/>
          <w:u w:val="single"/>
        </w:rPr>
      </w:pPr>
      <w:r w:rsidRPr="002A0351">
        <w:rPr>
          <w:rFonts w:ascii="Arial" w:hAnsi="Arial" w:cs="Arial"/>
          <w:b/>
          <w:sz w:val="22"/>
          <w:szCs w:val="22"/>
          <w:u w:val="single"/>
        </w:rPr>
        <w:t>Draft ROP Terms/Conditions Not Agreed to by Applicant</w:t>
      </w:r>
    </w:p>
    <w:p w14:paraId="0E6A2637" w14:textId="77777777" w:rsidR="000F73C3" w:rsidRPr="002A0351" w:rsidRDefault="000F73C3" w:rsidP="000F73C3">
      <w:pPr>
        <w:rPr>
          <w:rFonts w:ascii="Arial" w:hAnsi="Arial" w:cs="Arial"/>
          <w:sz w:val="22"/>
          <w:szCs w:val="22"/>
        </w:rPr>
      </w:pPr>
    </w:p>
    <w:p w14:paraId="1948CA66"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 xml:space="preserve">This </w:t>
      </w:r>
      <w:r w:rsidR="00B008B3" w:rsidRPr="002A0351">
        <w:rPr>
          <w:rFonts w:ascii="Arial" w:hAnsi="Arial" w:cs="Arial"/>
          <w:sz w:val="22"/>
          <w:szCs w:val="22"/>
        </w:rPr>
        <w:t xml:space="preserve">draft </w:t>
      </w:r>
      <w:r w:rsidR="00956132" w:rsidRPr="002A0351">
        <w:rPr>
          <w:rFonts w:ascii="Arial" w:hAnsi="Arial" w:cs="Arial"/>
          <w:sz w:val="22"/>
          <w:szCs w:val="22"/>
        </w:rPr>
        <w:t>ROP</w:t>
      </w:r>
      <w:r w:rsidRPr="002A0351">
        <w:rPr>
          <w:rFonts w:ascii="Arial" w:hAnsi="Arial" w:cs="Arial"/>
          <w:sz w:val="22"/>
          <w:szCs w:val="22"/>
        </w:rPr>
        <w:t xml:space="preserve"> does not contain any terms and/or conditions that the AQD and the applicant did not agree upon pursuant to Rule 214(2).  </w:t>
      </w:r>
    </w:p>
    <w:p w14:paraId="18896A4C" w14:textId="77777777" w:rsidR="000F73C3" w:rsidRPr="002A0351" w:rsidRDefault="000F73C3" w:rsidP="000F73C3">
      <w:pPr>
        <w:rPr>
          <w:rFonts w:ascii="Arial" w:hAnsi="Arial" w:cs="Arial"/>
          <w:sz w:val="22"/>
          <w:szCs w:val="22"/>
        </w:rPr>
      </w:pPr>
    </w:p>
    <w:p w14:paraId="6ABFA4C6" w14:textId="77777777" w:rsidR="000F73C3" w:rsidRPr="002A0351" w:rsidRDefault="000F73C3" w:rsidP="000F73C3">
      <w:pPr>
        <w:rPr>
          <w:rFonts w:ascii="Arial" w:hAnsi="Arial" w:cs="Arial"/>
          <w:b/>
          <w:sz w:val="22"/>
          <w:szCs w:val="22"/>
          <w:u w:val="single"/>
        </w:rPr>
      </w:pPr>
      <w:r w:rsidRPr="002A0351">
        <w:rPr>
          <w:rFonts w:ascii="Arial" w:hAnsi="Arial" w:cs="Arial"/>
          <w:b/>
          <w:sz w:val="22"/>
          <w:szCs w:val="22"/>
          <w:u w:val="single"/>
        </w:rPr>
        <w:t>Compliance Status</w:t>
      </w:r>
    </w:p>
    <w:p w14:paraId="55211E7D" w14:textId="77777777" w:rsidR="000F73C3" w:rsidRPr="002A0351" w:rsidRDefault="000F73C3" w:rsidP="000F73C3">
      <w:pPr>
        <w:rPr>
          <w:rFonts w:ascii="Arial" w:hAnsi="Arial" w:cs="Arial"/>
          <w:sz w:val="22"/>
          <w:szCs w:val="22"/>
        </w:rPr>
      </w:pPr>
    </w:p>
    <w:p w14:paraId="729B8417" w14:textId="77777777" w:rsidR="000F73C3" w:rsidRPr="002A0351" w:rsidRDefault="000F73C3" w:rsidP="000F73C3">
      <w:pPr>
        <w:jc w:val="both"/>
        <w:rPr>
          <w:rFonts w:ascii="Arial" w:hAnsi="Arial" w:cs="Arial"/>
          <w:sz w:val="22"/>
          <w:szCs w:val="22"/>
        </w:rPr>
      </w:pPr>
      <w:r w:rsidRPr="002A0351">
        <w:rPr>
          <w:rFonts w:ascii="Arial" w:hAnsi="Arial" w:cs="Arial"/>
          <w:sz w:val="22"/>
          <w:szCs w:val="22"/>
        </w:rPr>
        <w:t>The AQD finds that the stationary source is expected to be in compliance with all applicable requirements as of the effective date of this ROP.</w:t>
      </w:r>
    </w:p>
    <w:p w14:paraId="532748A9" w14:textId="77777777" w:rsidR="000F73C3" w:rsidRPr="002A0351" w:rsidRDefault="000F73C3" w:rsidP="000F73C3">
      <w:pPr>
        <w:jc w:val="both"/>
        <w:rPr>
          <w:rFonts w:ascii="Arial" w:hAnsi="Arial" w:cs="Arial"/>
          <w:sz w:val="22"/>
          <w:szCs w:val="22"/>
        </w:rPr>
      </w:pPr>
    </w:p>
    <w:p w14:paraId="251B6139" w14:textId="77777777" w:rsidR="000F73C3" w:rsidRPr="002A0351" w:rsidRDefault="000F73C3" w:rsidP="000F73C3">
      <w:pPr>
        <w:jc w:val="both"/>
        <w:rPr>
          <w:rFonts w:ascii="Arial" w:hAnsi="Arial" w:cs="Arial"/>
          <w:b/>
          <w:sz w:val="22"/>
          <w:szCs w:val="22"/>
          <w:u w:val="single"/>
        </w:rPr>
      </w:pPr>
      <w:r w:rsidRPr="002A0351">
        <w:rPr>
          <w:rFonts w:ascii="Arial" w:hAnsi="Arial" w:cs="Arial"/>
          <w:b/>
          <w:sz w:val="22"/>
          <w:szCs w:val="22"/>
          <w:u w:val="single"/>
        </w:rPr>
        <w:t xml:space="preserve">Action taken by </w:t>
      </w:r>
      <w:r w:rsidR="00750AAB">
        <w:rPr>
          <w:rFonts w:ascii="Arial" w:hAnsi="Arial" w:cs="Arial"/>
          <w:b/>
          <w:sz w:val="22"/>
          <w:szCs w:val="22"/>
          <w:u w:val="single"/>
        </w:rPr>
        <w:t>EGLE</w:t>
      </w:r>
      <w:r w:rsidR="00956132" w:rsidRPr="002A0351">
        <w:rPr>
          <w:rFonts w:ascii="Arial" w:hAnsi="Arial" w:cs="Arial"/>
          <w:b/>
          <w:sz w:val="22"/>
          <w:szCs w:val="22"/>
          <w:u w:val="single"/>
        </w:rPr>
        <w:t>, AQD</w:t>
      </w:r>
    </w:p>
    <w:p w14:paraId="266D9BC7" w14:textId="77777777" w:rsidR="000F73C3" w:rsidRPr="002A0351" w:rsidRDefault="000F73C3" w:rsidP="000F73C3">
      <w:pPr>
        <w:jc w:val="both"/>
        <w:rPr>
          <w:rFonts w:ascii="Arial" w:hAnsi="Arial" w:cs="Arial"/>
          <w:sz w:val="22"/>
          <w:szCs w:val="22"/>
        </w:rPr>
      </w:pPr>
    </w:p>
    <w:p w14:paraId="55FDF37D" w14:textId="7C2A4091" w:rsidR="00083904" w:rsidRDefault="000F73C3" w:rsidP="000F73C3">
      <w:pPr>
        <w:jc w:val="both"/>
        <w:rPr>
          <w:rFonts w:ascii="Arial" w:hAnsi="Arial" w:cs="Arial"/>
          <w:sz w:val="22"/>
          <w:szCs w:val="22"/>
        </w:rPr>
      </w:pPr>
      <w:r w:rsidRPr="002A0351">
        <w:rPr>
          <w:rFonts w:ascii="Arial" w:hAnsi="Arial" w:cs="Arial"/>
          <w:sz w:val="22"/>
          <w:szCs w:val="22"/>
        </w:rPr>
        <w:t xml:space="preserve">The AQD proposes to approve this </w:t>
      </w:r>
      <w:r w:rsidR="00956132" w:rsidRPr="002A0351">
        <w:rPr>
          <w:rFonts w:ascii="Arial" w:hAnsi="Arial" w:cs="Arial"/>
          <w:sz w:val="22"/>
          <w:szCs w:val="22"/>
        </w:rPr>
        <w:t>ROP</w:t>
      </w:r>
      <w:r w:rsidRPr="002A0351">
        <w:rPr>
          <w:rFonts w:ascii="Arial" w:hAnsi="Arial" w:cs="Arial"/>
          <w:sz w:val="22"/>
          <w:szCs w:val="22"/>
        </w:rPr>
        <w:t xml:space="preserve">.  A final decision on the </w:t>
      </w:r>
      <w:smartTag w:uri="urn:schemas-microsoft-com:office:smarttags" w:element="stockticker">
        <w:r w:rsidRPr="002A0351">
          <w:rPr>
            <w:rFonts w:ascii="Arial" w:hAnsi="Arial" w:cs="Arial"/>
            <w:sz w:val="22"/>
            <w:szCs w:val="22"/>
          </w:rPr>
          <w:t>ROP</w:t>
        </w:r>
      </w:smartTag>
      <w:r w:rsidRPr="002A0351">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2A0351">
        <w:rPr>
          <w:rFonts w:ascii="Arial" w:hAnsi="Arial" w:cs="Arial"/>
          <w:sz w:val="22"/>
          <w:szCs w:val="22"/>
        </w:rPr>
        <w:t>ROP</w:t>
      </w:r>
      <w:r w:rsidRPr="002A0351">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A0351">
        <w:rPr>
          <w:rFonts w:ascii="Arial" w:hAnsi="Arial" w:cs="Arial"/>
          <w:sz w:val="22"/>
          <w:szCs w:val="22"/>
        </w:rPr>
        <w:t xml:space="preserve">is </w:t>
      </w:r>
      <w:r w:rsidR="0052606D" w:rsidRPr="002A0351">
        <w:rPr>
          <w:rFonts w:ascii="Arial" w:hAnsi="Arial" w:cs="Arial"/>
          <w:sz w:val="22"/>
          <w:szCs w:val="22"/>
        </w:rPr>
        <w:t>Heidi Hollenbach</w:t>
      </w:r>
      <w:r w:rsidRPr="002A0351">
        <w:rPr>
          <w:rFonts w:ascii="Arial" w:hAnsi="Arial" w:cs="Arial"/>
          <w:sz w:val="22"/>
          <w:szCs w:val="22"/>
        </w:rPr>
        <w:t>,</w:t>
      </w:r>
      <w:r w:rsidR="0052606D" w:rsidRPr="002A0351">
        <w:rPr>
          <w:rFonts w:ascii="Arial" w:hAnsi="Arial" w:cs="Arial"/>
          <w:sz w:val="22"/>
          <w:szCs w:val="22"/>
        </w:rPr>
        <w:t xml:space="preserve"> Grand Rapids</w:t>
      </w:r>
      <w:r w:rsidRPr="002A0351">
        <w:rPr>
          <w:rFonts w:ascii="Arial" w:hAnsi="Arial" w:cs="Arial"/>
          <w:sz w:val="22"/>
          <w:szCs w:val="22"/>
        </w:rPr>
        <w:t xml:space="preserve"> District Supervisor.  The final determination for </w:t>
      </w:r>
      <w:smartTag w:uri="urn:schemas-microsoft-com:office:smarttags" w:element="stockticker">
        <w:r w:rsidRPr="002A0351">
          <w:rPr>
            <w:rFonts w:ascii="Arial" w:hAnsi="Arial" w:cs="Arial"/>
            <w:sz w:val="22"/>
            <w:szCs w:val="22"/>
          </w:rPr>
          <w:t>ROP</w:t>
        </w:r>
      </w:smartTag>
      <w:r w:rsidRPr="002A0351">
        <w:rPr>
          <w:rFonts w:ascii="Arial" w:hAnsi="Arial" w:cs="Arial"/>
          <w:sz w:val="22"/>
          <w:szCs w:val="22"/>
        </w:rPr>
        <w:t xml:space="preserve"> approval/disapproval will be based on the contents of the </w:t>
      </w:r>
      <w:r w:rsidR="00956132" w:rsidRPr="002A0351">
        <w:rPr>
          <w:rFonts w:ascii="Arial" w:hAnsi="Arial" w:cs="Arial"/>
          <w:sz w:val="22"/>
          <w:szCs w:val="22"/>
        </w:rPr>
        <w:t>ROP</w:t>
      </w:r>
      <w:r w:rsidRPr="002A0351">
        <w:rPr>
          <w:rFonts w:ascii="Arial" w:hAnsi="Arial" w:cs="Arial"/>
          <w:sz w:val="22"/>
          <w:szCs w:val="22"/>
        </w:rPr>
        <w:t xml:space="preserve"> </w:t>
      </w:r>
      <w:r w:rsidR="00956132" w:rsidRPr="002A0351">
        <w:rPr>
          <w:rFonts w:ascii="Arial" w:hAnsi="Arial" w:cs="Arial"/>
          <w:sz w:val="22"/>
          <w:szCs w:val="22"/>
        </w:rPr>
        <w:t>A</w:t>
      </w:r>
      <w:r w:rsidRPr="002A0351">
        <w:rPr>
          <w:rFonts w:ascii="Arial" w:hAnsi="Arial" w:cs="Arial"/>
          <w:sz w:val="22"/>
          <w:szCs w:val="22"/>
        </w:rPr>
        <w:t>pplication, a judgment that the stationary source will be able to comply with applicable emission limits and other terms and conditions, and resolution of any objections by the USEPA.</w:t>
      </w:r>
    </w:p>
    <w:p w14:paraId="7BFBFBEC" w14:textId="77777777" w:rsidR="00083904" w:rsidRDefault="00083904">
      <w:pPr>
        <w:rPr>
          <w:rFonts w:ascii="Arial" w:hAnsi="Arial" w:cs="Arial"/>
          <w:sz w:val="22"/>
          <w:szCs w:val="22"/>
        </w:rPr>
      </w:pPr>
      <w:r>
        <w:rPr>
          <w:rFonts w:ascii="Arial" w:hAnsi="Arial" w:cs="Arial"/>
          <w:sz w:val="22"/>
          <w:szCs w:val="22"/>
        </w:rPr>
        <w:br w:type="page"/>
      </w:r>
    </w:p>
    <w:p w14:paraId="0E019699" w14:textId="77777777" w:rsidR="00083904" w:rsidRDefault="00083904">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083904" w14:paraId="723035F4" w14:textId="77777777" w:rsidTr="00065842">
        <w:tc>
          <w:tcPr>
            <w:tcW w:w="2520" w:type="dxa"/>
          </w:tcPr>
          <w:p w14:paraId="6DFB28A5" w14:textId="77777777" w:rsidR="00083904" w:rsidRDefault="00083904">
            <w:pPr>
              <w:jc w:val="center"/>
              <w:rPr>
                <w:rFonts w:ascii="Arial" w:hAnsi="Arial"/>
                <w:sz w:val="16"/>
              </w:rPr>
            </w:pPr>
          </w:p>
        </w:tc>
        <w:tc>
          <w:tcPr>
            <w:tcW w:w="5670" w:type="dxa"/>
          </w:tcPr>
          <w:p w14:paraId="57534391" w14:textId="77777777" w:rsidR="00083904" w:rsidRDefault="00083904" w:rsidP="00D2693C">
            <w:pPr>
              <w:ind w:left="-108" w:right="-108"/>
              <w:jc w:val="center"/>
              <w:rPr>
                <w:rFonts w:ascii="Arial" w:hAnsi="Arial"/>
              </w:rPr>
            </w:pPr>
            <w:r>
              <w:rPr>
                <w:rFonts w:ascii="Arial" w:hAnsi="Arial"/>
              </w:rPr>
              <w:t>Michigan Department of Environment, Great Lakes, and Energy</w:t>
            </w:r>
          </w:p>
          <w:p w14:paraId="3053F4CF" w14:textId="77777777" w:rsidR="00083904" w:rsidRDefault="00083904">
            <w:pPr>
              <w:jc w:val="center"/>
              <w:rPr>
                <w:rFonts w:ascii="Arial" w:hAnsi="Arial"/>
                <w:sz w:val="16"/>
              </w:rPr>
            </w:pPr>
            <w:r>
              <w:rPr>
                <w:rFonts w:ascii="Arial" w:hAnsi="Arial"/>
              </w:rPr>
              <w:t>Air Quality Division</w:t>
            </w:r>
          </w:p>
        </w:tc>
        <w:tc>
          <w:tcPr>
            <w:tcW w:w="2160" w:type="dxa"/>
          </w:tcPr>
          <w:p w14:paraId="1FE36897" w14:textId="77777777" w:rsidR="00083904" w:rsidRDefault="00083904">
            <w:pPr>
              <w:jc w:val="center"/>
              <w:rPr>
                <w:rFonts w:ascii="Arial" w:hAnsi="Arial"/>
                <w:sz w:val="16"/>
              </w:rPr>
            </w:pPr>
          </w:p>
        </w:tc>
      </w:tr>
      <w:tr w:rsidR="00083904" w14:paraId="3D015B4A" w14:textId="77777777" w:rsidTr="00065842">
        <w:trPr>
          <w:cantSplit/>
          <w:trHeight w:val="333"/>
        </w:trPr>
        <w:tc>
          <w:tcPr>
            <w:tcW w:w="2520" w:type="dxa"/>
          </w:tcPr>
          <w:p w14:paraId="3E92CE52" w14:textId="77777777" w:rsidR="00083904" w:rsidRPr="0087483C" w:rsidRDefault="00083904">
            <w:pPr>
              <w:pStyle w:val="Header"/>
              <w:jc w:val="center"/>
              <w:rPr>
                <w:rFonts w:ascii="Arial" w:hAnsi="Arial"/>
                <w:b/>
                <w:sz w:val="16"/>
              </w:rPr>
            </w:pPr>
            <w:r w:rsidRPr="0087483C">
              <w:rPr>
                <w:rFonts w:ascii="Arial" w:hAnsi="Arial"/>
                <w:b/>
                <w:sz w:val="16"/>
              </w:rPr>
              <w:t>State Registration Number</w:t>
            </w:r>
          </w:p>
        </w:tc>
        <w:tc>
          <w:tcPr>
            <w:tcW w:w="5670" w:type="dxa"/>
          </w:tcPr>
          <w:p w14:paraId="21020339" w14:textId="77777777" w:rsidR="00083904" w:rsidRDefault="00083904">
            <w:pPr>
              <w:jc w:val="center"/>
              <w:rPr>
                <w:rFonts w:ascii="Arial" w:hAnsi="Arial"/>
                <w:b/>
                <w:sz w:val="28"/>
              </w:rPr>
            </w:pPr>
            <w:r>
              <w:rPr>
                <w:rFonts w:ascii="Arial" w:hAnsi="Arial"/>
                <w:b/>
                <w:sz w:val="28"/>
              </w:rPr>
              <w:t>RENEWABLE OPERATING PERMIT</w:t>
            </w:r>
          </w:p>
        </w:tc>
        <w:tc>
          <w:tcPr>
            <w:tcW w:w="2160" w:type="dxa"/>
          </w:tcPr>
          <w:p w14:paraId="6542569B" w14:textId="77777777" w:rsidR="00083904" w:rsidRPr="0087483C" w:rsidRDefault="00083904">
            <w:pPr>
              <w:jc w:val="center"/>
              <w:rPr>
                <w:rFonts w:ascii="Arial" w:hAnsi="Arial"/>
                <w:b/>
                <w:sz w:val="16"/>
              </w:rPr>
            </w:pPr>
            <w:r w:rsidRPr="0087483C">
              <w:rPr>
                <w:rFonts w:ascii="Arial" w:hAnsi="Arial"/>
                <w:b/>
                <w:sz w:val="16"/>
              </w:rPr>
              <w:t>ROP Number</w:t>
            </w:r>
          </w:p>
        </w:tc>
      </w:tr>
      <w:tr w:rsidR="00083904" w14:paraId="06DF2C9D" w14:textId="77777777" w:rsidTr="00065842">
        <w:trPr>
          <w:cantSplit/>
          <w:trHeight w:val="711"/>
        </w:trPr>
        <w:tc>
          <w:tcPr>
            <w:tcW w:w="2520" w:type="dxa"/>
            <w:tcBorders>
              <w:bottom w:val="nil"/>
            </w:tcBorders>
          </w:tcPr>
          <w:p w14:paraId="7817FDB2" w14:textId="20EFF349" w:rsidR="00083904" w:rsidRPr="00BB5DC7" w:rsidRDefault="00083904">
            <w:pPr>
              <w:pStyle w:val="Header"/>
              <w:jc w:val="center"/>
              <w:rPr>
                <w:rFonts w:ascii="Arial" w:hAnsi="Arial"/>
                <w:sz w:val="22"/>
                <w:szCs w:val="22"/>
              </w:rPr>
            </w:pPr>
            <w:r>
              <w:rPr>
                <w:rFonts w:ascii="Arial" w:hAnsi="Arial" w:cs="Arial"/>
                <w:bCs/>
                <w:noProof/>
                <w:sz w:val="22"/>
                <w:szCs w:val="22"/>
              </w:rPr>
              <w:t>N2804</w:t>
            </w:r>
          </w:p>
        </w:tc>
        <w:tc>
          <w:tcPr>
            <w:tcW w:w="5670" w:type="dxa"/>
            <w:tcBorders>
              <w:bottom w:val="nil"/>
            </w:tcBorders>
          </w:tcPr>
          <w:p w14:paraId="4B6C915F" w14:textId="69ADA37E" w:rsidR="00083904" w:rsidRPr="001B3E2F" w:rsidRDefault="00083904">
            <w:pPr>
              <w:pStyle w:val="Heading1"/>
              <w:rPr>
                <w:sz w:val="22"/>
                <w:szCs w:val="22"/>
              </w:rPr>
            </w:pPr>
            <w:bookmarkStart w:id="20" w:name="SR_Date_Rule216_11"/>
            <w:bookmarkStart w:id="21" w:name="_Toc112659746"/>
            <w:r>
              <w:rPr>
                <w:rFonts w:cs="Arial"/>
                <w:noProof/>
                <w:sz w:val="22"/>
                <w:szCs w:val="22"/>
              </w:rPr>
              <w:t xml:space="preserve">February </w:t>
            </w:r>
            <w:r w:rsidR="008C7D3C">
              <w:rPr>
                <w:rFonts w:cs="Arial"/>
                <w:noProof/>
                <w:sz w:val="22"/>
                <w:szCs w:val="22"/>
              </w:rPr>
              <w:t>24</w:t>
            </w:r>
            <w:r>
              <w:rPr>
                <w:rFonts w:cs="Arial"/>
                <w:noProof/>
                <w:sz w:val="22"/>
                <w:szCs w:val="22"/>
              </w:rPr>
              <w:t>, 2020</w:t>
            </w:r>
            <w:bookmarkStart w:id="22" w:name="_Toc495294691"/>
            <w:bookmarkEnd w:id="20"/>
            <w:r w:rsidRPr="001B3E2F">
              <w:rPr>
                <w:sz w:val="22"/>
                <w:szCs w:val="22"/>
              </w:rPr>
              <w:t xml:space="preserve"> </w:t>
            </w:r>
            <w:r>
              <w:rPr>
                <w:sz w:val="22"/>
                <w:szCs w:val="22"/>
              </w:rPr>
              <w:t xml:space="preserve">- </w:t>
            </w:r>
            <w:r w:rsidRPr="001B3E2F">
              <w:rPr>
                <w:sz w:val="22"/>
                <w:szCs w:val="22"/>
              </w:rPr>
              <w:t>STAFF REPORT ADDENDUM</w:t>
            </w:r>
            <w:bookmarkEnd w:id="22"/>
            <w:bookmarkEnd w:id="21"/>
          </w:p>
        </w:tc>
        <w:tc>
          <w:tcPr>
            <w:tcW w:w="2160" w:type="dxa"/>
            <w:tcBorders>
              <w:bottom w:val="nil"/>
            </w:tcBorders>
          </w:tcPr>
          <w:p w14:paraId="1F11BF28" w14:textId="5EA852F2" w:rsidR="00083904" w:rsidRPr="00BB5DC7" w:rsidRDefault="00083904">
            <w:pPr>
              <w:pStyle w:val="Header"/>
              <w:jc w:val="center"/>
              <w:rPr>
                <w:rFonts w:ascii="Arial" w:hAnsi="Arial"/>
                <w:sz w:val="22"/>
                <w:szCs w:val="22"/>
              </w:rPr>
            </w:pPr>
            <w:bookmarkStart w:id="23" w:name="Text18"/>
            <w:r>
              <w:rPr>
                <w:rFonts w:ascii="Arial" w:hAnsi="Arial" w:cs="Arial"/>
                <w:noProof/>
                <w:sz w:val="22"/>
                <w:szCs w:val="22"/>
              </w:rPr>
              <w:t>MI-ROP-N2804-20</w:t>
            </w:r>
            <w:r w:rsidR="001931AB">
              <w:rPr>
                <w:rFonts w:ascii="Arial" w:hAnsi="Arial" w:cs="Arial"/>
                <w:noProof/>
                <w:sz w:val="22"/>
                <w:szCs w:val="22"/>
              </w:rPr>
              <w:t>20</w:t>
            </w:r>
            <w:bookmarkEnd w:id="23"/>
          </w:p>
        </w:tc>
      </w:tr>
    </w:tbl>
    <w:p w14:paraId="3ABF36A9" w14:textId="77777777" w:rsidR="00083904" w:rsidRDefault="00083904">
      <w:pPr>
        <w:rPr>
          <w:rFonts w:ascii="Arial" w:hAnsi="Arial"/>
          <w:sz w:val="22"/>
        </w:rPr>
      </w:pPr>
    </w:p>
    <w:p w14:paraId="54A0D101" w14:textId="77777777" w:rsidR="00083904" w:rsidRDefault="00083904">
      <w:pPr>
        <w:rPr>
          <w:rFonts w:ascii="Arial" w:hAnsi="Arial"/>
          <w:b/>
          <w:sz w:val="22"/>
          <w:u w:val="single"/>
        </w:rPr>
      </w:pPr>
      <w:bookmarkStart w:id="24" w:name="_Toc482691122"/>
      <w:r>
        <w:rPr>
          <w:rFonts w:ascii="Arial" w:hAnsi="Arial"/>
          <w:b/>
          <w:sz w:val="22"/>
          <w:u w:val="single"/>
        </w:rPr>
        <w:t>Purpose</w:t>
      </w:r>
      <w:bookmarkEnd w:id="24"/>
    </w:p>
    <w:p w14:paraId="387EE483" w14:textId="77777777" w:rsidR="00083904" w:rsidRDefault="00083904">
      <w:pPr>
        <w:rPr>
          <w:rFonts w:ascii="Arial" w:hAnsi="Arial"/>
          <w:sz w:val="22"/>
        </w:rPr>
      </w:pPr>
    </w:p>
    <w:p w14:paraId="77114490" w14:textId="6402B503" w:rsidR="00083904" w:rsidRDefault="00083904">
      <w:pPr>
        <w:jc w:val="both"/>
        <w:rPr>
          <w:rFonts w:ascii="Arial" w:hAnsi="Arial"/>
          <w:sz w:val="22"/>
        </w:rPr>
      </w:pPr>
      <w:r>
        <w:rPr>
          <w:rFonts w:ascii="Arial" w:hAnsi="Arial"/>
          <w:sz w:val="22"/>
        </w:rPr>
        <w:t xml:space="preserve">A Staff Report dated </w:t>
      </w:r>
      <w:r>
        <w:rPr>
          <w:rFonts w:ascii="Arial" w:hAnsi="Arial" w:cs="Arial"/>
          <w:noProof/>
          <w:sz w:val="22"/>
          <w:szCs w:val="22"/>
        </w:rPr>
        <w:t>January 13,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C803362" w14:textId="77777777" w:rsidR="00083904" w:rsidRDefault="00083904">
      <w:pPr>
        <w:rPr>
          <w:rFonts w:ascii="Arial" w:hAnsi="Arial"/>
          <w:sz w:val="22"/>
        </w:rPr>
      </w:pPr>
    </w:p>
    <w:p w14:paraId="0D40262C" w14:textId="77777777" w:rsidR="00083904" w:rsidRDefault="00083904">
      <w:pPr>
        <w:rPr>
          <w:rFonts w:ascii="Arial" w:hAnsi="Arial"/>
          <w:b/>
          <w:sz w:val="22"/>
          <w:u w:val="single"/>
        </w:rPr>
      </w:pPr>
      <w:r>
        <w:rPr>
          <w:rFonts w:ascii="Arial" w:hAnsi="Arial"/>
          <w:b/>
          <w:sz w:val="22"/>
          <w:u w:val="single"/>
        </w:rPr>
        <w:t>General Information</w:t>
      </w:r>
    </w:p>
    <w:p w14:paraId="71052B4A" w14:textId="77777777" w:rsidR="00083904" w:rsidRDefault="00083904">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83904" w14:paraId="1607ABBA" w14:textId="77777777" w:rsidTr="0052594E">
        <w:tc>
          <w:tcPr>
            <w:tcW w:w="4464" w:type="dxa"/>
          </w:tcPr>
          <w:p w14:paraId="6E5AB6C2" w14:textId="125FA56F" w:rsidR="00083904" w:rsidRDefault="00083904" w:rsidP="00083904">
            <w:pPr>
              <w:tabs>
                <w:tab w:val="left" w:pos="3424"/>
              </w:tabs>
              <w:rPr>
                <w:rFonts w:ascii="Arial" w:hAnsi="Arial"/>
                <w:sz w:val="22"/>
              </w:rPr>
            </w:pPr>
            <w:r w:rsidRPr="002A0351">
              <w:rPr>
                <w:rFonts w:ascii="Arial" w:hAnsi="Arial" w:cs="Arial"/>
                <w:sz w:val="22"/>
                <w:szCs w:val="22"/>
              </w:rPr>
              <w:t>Responsible Official Section 1:</w:t>
            </w:r>
          </w:p>
        </w:tc>
        <w:tc>
          <w:tcPr>
            <w:tcW w:w="5796" w:type="dxa"/>
          </w:tcPr>
          <w:p w14:paraId="753E0DED" w14:textId="77777777" w:rsidR="00083904" w:rsidRPr="002A0351" w:rsidRDefault="00083904" w:rsidP="00083904">
            <w:pPr>
              <w:rPr>
                <w:rFonts w:ascii="Arial" w:hAnsi="Arial" w:cs="Arial"/>
                <w:sz w:val="22"/>
                <w:szCs w:val="22"/>
              </w:rPr>
            </w:pPr>
            <w:r w:rsidRPr="002A0351">
              <w:rPr>
                <w:rFonts w:ascii="Arial" w:hAnsi="Arial" w:cs="Arial"/>
                <w:sz w:val="22"/>
                <w:szCs w:val="22"/>
              </w:rPr>
              <w:t xml:space="preserve">Todd Harland, General Manager, </w:t>
            </w:r>
          </w:p>
          <w:p w14:paraId="1C5F7B3E" w14:textId="68A92A44" w:rsidR="00083904" w:rsidRDefault="00083904" w:rsidP="00083904">
            <w:pPr>
              <w:rPr>
                <w:rFonts w:ascii="Arial" w:hAnsi="Arial"/>
                <w:sz w:val="22"/>
              </w:rPr>
            </w:pPr>
            <w:r w:rsidRPr="002A0351">
              <w:rPr>
                <w:rFonts w:ascii="Arial" w:hAnsi="Arial" w:cs="Arial"/>
                <w:sz w:val="22"/>
                <w:szCs w:val="22"/>
              </w:rPr>
              <w:t>231-723-4850</w:t>
            </w:r>
          </w:p>
        </w:tc>
      </w:tr>
      <w:tr w:rsidR="00083904" w14:paraId="5DF4D704" w14:textId="77777777" w:rsidTr="0052594E">
        <w:tc>
          <w:tcPr>
            <w:tcW w:w="4464" w:type="dxa"/>
          </w:tcPr>
          <w:p w14:paraId="788B1DE0" w14:textId="3CC76592" w:rsidR="00083904" w:rsidRDefault="00083904" w:rsidP="00083904">
            <w:pPr>
              <w:tabs>
                <w:tab w:val="left" w:pos="3424"/>
              </w:tabs>
              <w:rPr>
                <w:rFonts w:ascii="Arial" w:hAnsi="Arial"/>
                <w:sz w:val="22"/>
              </w:rPr>
            </w:pPr>
            <w:r w:rsidRPr="002A0351">
              <w:rPr>
                <w:rFonts w:ascii="Arial" w:hAnsi="Arial" w:cs="Arial"/>
                <w:sz w:val="22"/>
                <w:szCs w:val="22"/>
              </w:rPr>
              <w:t>Responsible Official Section 2</w:t>
            </w:r>
          </w:p>
        </w:tc>
        <w:tc>
          <w:tcPr>
            <w:tcW w:w="5796" w:type="dxa"/>
          </w:tcPr>
          <w:p w14:paraId="489056F9" w14:textId="35DF289E" w:rsidR="00083904" w:rsidRPr="002A0351" w:rsidRDefault="00083904" w:rsidP="00083904">
            <w:pPr>
              <w:rPr>
                <w:rFonts w:ascii="Arial" w:hAnsi="Arial" w:cs="Arial"/>
                <w:sz w:val="22"/>
                <w:szCs w:val="22"/>
              </w:rPr>
            </w:pPr>
            <w:r w:rsidRPr="002A0351">
              <w:rPr>
                <w:rFonts w:ascii="Arial" w:hAnsi="Arial" w:cs="Arial"/>
                <w:sz w:val="22"/>
                <w:szCs w:val="22"/>
              </w:rPr>
              <w:t>Rich</w:t>
            </w:r>
            <w:r w:rsidR="0083285F">
              <w:rPr>
                <w:rFonts w:ascii="Arial" w:hAnsi="Arial" w:cs="Arial"/>
                <w:sz w:val="22"/>
                <w:szCs w:val="22"/>
              </w:rPr>
              <w:t>ard</w:t>
            </w:r>
            <w:r w:rsidRPr="002A0351">
              <w:rPr>
                <w:rFonts w:ascii="Arial" w:hAnsi="Arial" w:cs="Arial"/>
                <w:sz w:val="22"/>
                <w:szCs w:val="22"/>
              </w:rPr>
              <w:t xml:space="preserve"> Spranger, Director of Operations</w:t>
            </w:r>
          </w:p>
          <w:p w14:paraId="0C0604DA" w14:textId="64656C7D" w:rsidR="00083904" w:rsidRPr="00CA06E7" w:rsidRDefault="00083904" w:rsidP="00083904">
            <w:pPr>
              <w:rPr>
                <w:rFonts w:ascii="Arial" w:hAnsi="Arial" w:cs="Arial"/>
                <w:sz w:val="22"/>
                <w:szCs w:val="22"/>
              </w:rPr>
            </w:pPr>
            <w:r w:rsidRPr="002A0351">
              <w:rPr>
                <w:rFonts w:ascii="Arial" w:hAnsi="Arial" w:cs="Arial"/>
                <w:sz w:val="22"/>
                <w:szCs w:val="22"/>
              </w:rPr>
              <w:t>734-627-9000</w:t>
            </w:r>
          </w:p>
        </w:tc>
      </w:tr>
      <w:tr w:rsidR="00083904" w14:paraId="62853E6C" w14:textId="77777777" w:rsidTr="0052594E">
        <w:tc>
          <w:tcPr>
            <w:tcW w:w="4464" w:type="dxa"/>
          </w:tcPr>
          <w:p w14:paraId="3F53CCDF" w14:textId="738EB66C" w:rsidR="00083904" w:rsidRDefault="00083904" w:rsidP="00083904">
            <w:pPr>
              <w:rPr>
                <w:rFonts w:ascii="Arial" w:hAnsi="Arial"/>
                <w:sz w:val="22"/>
              </w:rPr>
            </w:pPr>
            <w:r w:rsidRPr="002A0351">
              <w:rPr>
                <w:rFonts w:ascii="Arial" w:hAnsi="Arial" w:cs="Arial"/>
                <w:sz w:val="22"/>
                <w:szCs w:val="22"/>
              </w:rPr>
              <w:t>AQD Contact:</w:t>
            </w:r>
          </w:p>
        </w:tc>
        <w:tc>
          <w:tcPr>
            <w:tcW w:w="5796" w:type="dxa"/>
          </w:tcPr>
          <w:p w14:paraId="26C42569" w14:textId="77777777" w:rsidR="00083904" w:rsidRPr="002A0351" w:rsidRDefault="00083904" w:rsidP="00083904">
            <w:pPr>
              <w:rPr>
                <w:rFonts w:ascii="Arial" w:hAnsi="Arial" w:cs="Arial"/>
                <w:sz w:val="22"/>
                <w:szCs w:val="22"/>
              </w:rPr>
            </w:pPr>
            <w:r w:rsidRPr="002A0351">
              <w:rPr>
                <w:rFonts w:ascii="Arial" w:hAnsi="Arial" w:cs="Arial"/>
                <w:sz w:val="22"/>
                <w:szCs w:val="22"/>
              </w:rPr>
              <w:t>Dave Morgan, Environmental Quality Specialist</w:t>
            </w:r>
          </w:p>
          <w:p w14:paraId="226A4928" w14:textId="4DDBF620" w:rsidR="00083904" w:rsidRDefault="00083904" w:rsidP="00083904">
            <w:pPr>
              <w:rPr>
                <w:rFonts w:ascii="Arial" w:hAnsi="Arial"/>
                <w:sz w:val="22"/>
              </w:rPr>
            </w:pPr>
            <w:r w:rsidRPr="002A0351">
              <w:rPr>
                <w:rFonts w:ascii="Arial" w:hAnsi="Arial" w:cs="Arial"/>
                <w:sz w:val="22"/>
                <w:szCs w:val="22"/>
              </w:rPr>
              <w:t>616-356-0009</w:t>
            </w:r>
          </w:p>
        </w:tc>
      </w:tr>
    </w:tbl>
    <w:p w14:paraId="2CB8AC99" w14:textId="77777777" w:rsidR="00083904" w:rsidRDefault="00083904">
      <w:pPr>
        <w:jc w:val="both"/>
        <w:rPr>
          <w:rFonts w:ascii="Arial" w:hAnsi="Arial"/>
          <w:sz w:val="22"/>
        </w:rPr>
      </w:pPr>
    </w:p>
    <w:p w14:paraId="43C22A9F" w14:textId="77777777" w:rsidR="00083904" w:rsidRDefault="00083904">
      <w:pPr>
        <w:rPr>
          <w:rFonts w:ascii="Arial" w:hAnsi="Arial"/>
          <w:b/>
          <w:sz w:val="22"/>
          <w:u w:val="single"/>
        </w:rPr>
      </w:pPr>
      <w:bookmarkStart w:id="25" w:name="_Toc482691123"/>
      <w:r>
        <w:rPr>
          <w:rFonts w:ascii="Arial" w:hAnsi="Arial"/>
          <w:b/>
          <w:sz w:val="22"/>
          <w:u w:val="single"/>
        </w:rPr>
        <w:t>Summary of Pertinent Comments</w:t>
      </w:r>
      <w:bookmarkEnd w:id="25"/>
    </w:p>
    <w:p w14:paraId="0AE9E2B7" w14:textId="77777777" w:rsidR="00083904" w:rsidRDefault="00083904">
      <w:pPr>
        <w:rPr>
          <w:rFonts w:ascii="Arial" w:hAnsi="Arial"/>
          <w:b/>
          <w:sz w:val="22"/>
          <w:u w:val="single"/>
        </w:rPr>
      </w:pPr>
    </w:p>
    <w:p w14:paraId="49AB4EDC" w14:textId="41013D4C" w:rsidR="00083904" w:rsidRDefault="00083904">
      <w:pPr>
        <w:outlineLvl w:val="0"/>
        <w:rPr>
          <w:rFonts w:ascii="Arial" w:hAnsi="Arial"/>
          <w:sz w:val="22"/>
        </w:rPr>
      </w:pPr>
      <w:r>
        <w:rPr>
          <w:rFonts w:ascii="Arial" w:hAnsi="Arial"/>
          <w:sz w:val="22"/>
        </w:rPr>
        <w:t>No pertinent comments were received during the 30-day public comment period.</w:t>
      </w:r>
    </w:p>
    <w:p w14:paraId="4BFD3998" w14:textId="0A7E0052" w:rsidR="00083904" w:rsidRDefault="00083904">
      <w:pPr>
        <w:rPr>
          <w:rFonts w:ascii="Arial" w:hAnsi="Arial"/>
          <w:sz w:val="22"/>
        </w:rPr>
      </w:pPr>
    </w:p>
    <w:p w14:paraId="1EDF0356" w14:textId="77777777" w:rsidR="00083904" w:rsidRDefault="00083904">
      <w:pPr>
        <w:rPr>
          <w:rFonts w:ascii="Arial" w:hAnsi="Arial"/>
          <w:sz w:val="22"/>
        </w:rPr>
      </w:pPr>
    </w:p>
    <w:p w14:paraId="4173FF0D" w14:textId="5373561A" w:rsidR="00083904" w:rsidRDefault="00083904">
      <w:pPr>
        <w:rPr>
          <w:rFonts w:ascii="Arial" w:hAnsi="Arial"/>
          <w:b/>
          <w:sz w:val="22"/>
          <w:u w:val="single"/>
        </w:rPr>
      </w:pPr>
      <w:bookmarkStart w:id="26" w:name="_Toc482691124"/>
      <w:r>
        <w:rPr>
          <w:rFonts w:ascii="Arial" w:hAnsi="Arial"/>
          <w:b/>
          <w:sz w:val="22"/>
          <w:u w:val="single"/>
        </w:rPr>
        <w:t xml:space="preserve">Changes to the </w:t>
      </w:r>
      <w:r>
        <w:rPr>
          <w:rFonts w:ascii="Arial" w:hAnsi="Arial" w:cs="Arial"/>
          <w:b/>
          <w:sz w:val="22"/>
          <w:szCs w:val="22"/>
          <w:u w:val="single"/>
        </w:rPr>
        <w:t>January 13, 2020</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6"/>
    </w:p>
    <w:p w14:paraId="1A0C612E" w14:textId="77777777" w:rsidR="00083904" w:rsidRDefault="00083904">
      <w:pPr>
        <w:rPr>
          <w:rFonts w:ascii="Arial" w:hAnsi="Arial"/>
          <w:b/>
          <w:sz w:val="22"/>
        </w:rPr>
      </w:pPr>
    </w:p>
    <w:p w14:paraId="67F8D1D0" w14:textId="79BA5FF1" w:rsidR="00083904" w:rsidRDefault="00083904">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4F9609EE" w14:textId="15B9BFC8" w:rsidR="00590552" w:rsidRDefault="00590552">
      <w:pPr>
        <w:rPr>
          <w:rFonts w:ascii="Arial" w:hAnsi="Arial"/>
          <w:sz w:val="22"/>
        </w:rPr>
      </w:pPr>
      <w:r>
        <w:rPr>
          <w:rFonts w:ascii="Arial" w:hAnsi="Arial"/>
          <w:sz w:val="22"/>
        </w:rPr>
        <w:br w:type="page"/>
      </w:r>
    </w:p>
    <w:tbl>
      <w:tblPr>
        <w:tblW w:w="0" w:type="auto"/>
        <w:tblInd w:w="108" w:type="dxa"/>
        <w:tblLayout w:type="fixed"/>
        <w:tblLook w:val="0000" w:firstRow="0" w:lastRow="0" w:firstColumn="0" w:lastColumn="0" w:noHBand="0" w:noVBand="0"/>
      </w:tblPr>
      <w:tblGrid>
        <w:gridCol w:w="2160"/>
        <w:gridCol w:w="5670"/>
        <w:gridCol w:w="2430"/>
      </w:tblGrid>
      <w:tr w:rsidR="00590552" w:rsidRPr="0037733D" w14:paraId="515BD719" w14:textId="77777777" w:rsidTr="00AB1429">
        <w:tc>
          <w:tcPr>
            <w:tcW w:w="2160" w:type="dxa"/>
          </w:tcPr>
          <w:p w14:paraId="0491F362" w14:textId="77777777" w:rsidR="00590552" w:rsidRPr="0037733D" w:rsidRDefault="00590552" w:rsidP="00AB1429">
            <w:pPr>
              <w:jc w:val="center"/>
              <w:rPr>
                <w:rFonts w:ascii="Arial" w:hAnsi="Arial"/>
                <w:sz w:val="16"/>
              </w:rPr>
            </w:pPr>
          </w:p>
        </w:tc>
        <w:tc>
          <w:tcPr>
            <w:tcW w:w="5670" w:type="dxa"/>
          </w:tcPr>
          <w:p w14:paraId="6E32B95C" w14:textId="77777777" w:rsidR="00590552" w:rsidRPr="0037733D" w:rsidRDefault="00590552" w:rsidP="00AB1429">
            <w:pPr>
              <w:ind w:left="-108" w:right="-108"/>
              <w:jc w:val="center"/>
              <w:rPr>
                <w:rFonts w:ascii="Arial" w:hAnsi="Arial"/>
              </w:rPr>
            </w:pPr>
            <w:r w:rsidRPr="0037733D">
              <w:rPr>
                <w:rFonts w:ascii="Arial" w:hAnsi="Arial"/>
              </w:rPr>
              <w:t>Michigan Department of Environment, Great Lakes, and Energy</w:t>
            </w:r>
          </w:p>
          <w:p w14:paraId="2AFDF88E" w14:textId="77777777" w:rsidR="00590552" w:rsidRPr="0037733D" w:rsidRDefault="00590552" w:rsidP="00AB1429">
            <w:pPr>
              <w:jc w:val="center"/>
              <w:rPr>
                <w:rFonts w:ascii="Arial" w:hAnsi="Arial"/>
                <w:sz w:val="16"/>
              </w:rPr>
            </w:pPr>
            <w:r w:rsidRPr="0037733D">
              <w:rPr>
                <w:rFonts w:ascii="Arial" w:hAnsi="Arial"/>
              </w:rPr>
              <w:t>Air Quality Division</w:t>
            </w:r>
          </w:p>
        </w:tc>
        <w:tc>
          <w:tcPr>
            <w:tcW w:w="2430" w:type="dxa"/>
          </w:tcPr>
          <w:p w14:paraId="6C353C6B" w14:textId="77777777" w:rsidR="00590552" w:rsidRPr="0037733D" w:rsidRDefault="00590552" w:rsidP="00AB1429">
            <w:pPr>
              <w:jc w:val="center"/>
              <w:rPr>
                <w:rFonts w:ascii="Arial" w:hAnsi="Arial"/>
                <w:sz w:val="16"/>
              </w:rPr>
            </w:pPr>
          </w:p>
        </w:tc>
      </w:tr>
      <w:tr w:rsidR="00590552" w:rsidRPr="0037733D" w14:paraId="2C773FA8" w14:textId="77777777" w:rsidTr="00AB1429">
        <w:trPr>
          <w:cantSplit/>
          <w:trHeight w:val="333"/>
        </w:trPr>
        <w:tc>
          <w:tcPr>
            <w:tcW w:w="2160" w:type="dxa"/>
          </w:tcPr>
          <w:p w14:paraId="4B57A83B" w14:textId="77777777" w:rsidR="00590552" w:rsidRPr="0037733D" w:rsidRDefault="00590552" w:rsidP="00AB1429">
            <w:pPr>
              <w:tabs>
                <w:tab w:val="center" w:pos="4320"/>
                <w:tab w:val="right" w:pos="8640"/>
              </w:tabs>
              <w:jc w:val="center"/>
              <w:rPr>
                <w:rFonts w:ascii="Arial" w:hAnsi="Arial"/>
                <w:b/>
                <w:sz w:val="16"/>
              </w:rPr>
            </w:pPr>
            <w:r w:rsidRPr="0037733D">
              <w:rPr>
                <w:rFonts w:ascii="Arial" w:hAnsi="Arial"/>
                <w:b/>
                <w:sz w:val="16"/>
              </w:rPr>
              <w:t>State Registration Number</w:t>
            </w:r>
          </w:p>
        </w:tc>
        <w:tc>
          <w:tcPr>
            <w:tcW w:w="5670" w:type="dxa"/>
          </w:tcPr>
          <w:p w14:paraId="7CDDCA94" w14:textId="77777777" w:rsidR="00590552" w:rsidRPr="0037733D" w:rsidRDefault="00590552" w:rsidP="00AB1429">
            <w:pPr>
              <w:jc w:val="center"/>
              <w:rPr>
                <w:rFonts w:ascii="Arial" w:hAnsi="Arial"/>
                <w:b/>
                <w:sz w:val="28"/>
              </w:rPr>
            </w:pPr>
            <w:r w:rsidRPr="0037733D">
              <w:rPr>
                <w:rFonts w:ascii="Arial" w:hAnsi="Arial"/>
                <w:b/>
                <w:sz w:val="28"/>
              </w:rPr>
              <w:t>RENEWABLE OPERATING PERMIT</w:t>
            </w:r>
          </w:p>
        </w:tc>
        <w:tc>
          <w:tcPr>
            <w:tcW w:w="2430" w:type="dxa"/>
          </w:tcPr>
          <w:p w14:paraId="63B1863A" w14:textId="77777777" w:rsidR="00590552" w:rsidRPr="0037733D" w:rsidRDefault="00590552" w:rsidP="00AB1429">
            <w:pPr>
              <w:jc w:val="center"/>
              <w:rPr>
                <w:rFonts w:ascii="Arial" w:hAnsi="Arial"/>
                <w:b/>
                <w:sz w:val="16"/>
              </w:rPr>
            </w:pPr>
            <w:r w:rsidRPr="0037733D">
              <w:rPr>
                <w:rFonts w:ascii="Arial" w:hAnsi="Arial"/>
                <w:b/>
                <w:sz w:val="16"/>
              </w:rPr>
              <w:t>ROP Number</w:t>
            </w:r>
          </w:p>
        </w:tc>
      </w:tr>
      <w:tr w:rsidR="00590552" w:rsidRPr="0037733D" w14:paraId="6759C51A" w14:textId="77777777" w:rsidTr="00AB1429">
        <w:trPr>
          <w:cantSplit/>
          <w:trHeight w:val="428"/>
        </w:trPr>
        <w:tc>
          <w:tcPr>
            <w:tcW w:w="2160" w:type="dxa"/>
            <w:tcBorders>
              <w:bottom w:val="nil"/>
            </w:tcBorders>
          </w:tcPr>
          <w:p w14:paraId="0C0C7AFA" w14:textId="5AAD1081" w:rsidR="00590552" w:rsidRPr="0037733D" w:rsidRDefault="00590552" w:rsidP="00AB1429">
            <w:pPr>
              <w:tabs>
                <w:tab w:val="center" w:pos="4320"/>
                <w:tab w:val="right" w:pos="8640"/>
              </w:tabs>
              <w:jc w:val="center"/>
              <w:rPr>
                <w:rFonts w:ascii="Arial" w:hAnsi="Arial"/>
                <w:bCs/>
                <w:sz w:val="22"/>
                <w:szCs w:val="22"/>
              </w:rPr>
            </w:pPr>
            <w:r>
              <w:rPr>
                <w:rFonts w:ascii="Arial" w:hAnsi="Arial"/>
                <w:bCs/>
                <w:sz w:val="22"/>
                <w:szCs w:val="22"/>
              </w:rPr>
              <w:t>N2804</w:t>
            </w:r>
          </w:p>
        </w:tc>
        <w:tc>
          <w:tcPr>
            <w:tcW w:w="5670" w:type="dxa"/>
            <w:tcBorders>
              <w:bottom w:val="nil"/>
            </w:tcBorders>
          </w:tcPr>
          <w:p w14:paraId="55D69279" w14:textId="60B18391" w:rsidR="00590552" w:rsidRPr="0037733D" w:rsidRDefault="0083285F" w:rsidP="00AB1429">
            <w:pPr>
              <w:pStyle w:val="Heading1"/>
              <w:spacing w:before="120"/>
              <w:rPr>
                <w:b w:val="0"/>
                <w:sz w:val="22"/>
              </w:rPr>
            </w:pPr>
            <w:bookmarkStart w:id="27" w:name="_Toc495294698"/>
            <w:bookmarkStart w:id="28" w:name="_Toc53130139"/>
            <w:bookmarkStart w:id="29" w:name="_Toc102402372"/>
            <w:bookmarkStart w:id="30" w:name="_Toc112659747"/>
            <w:r>
              <w:rPr>
                <w:sz w:val="22"/>
                <w:szCs w:val="22"/>
              </w:rPr>
              <w:t>July 25, 2022</w:t>
            </w:r>
            <w:r w:rsidR="00590552" w:rsidRPr="00AB1DB7">
              <w:rPr>
                <w:sz w:val="22"/>
                <w:szCs w:val="22"/>
              </w:rPr>
              <w:t>- STAFF REPORT FOR RULE 217(2) REOPENING</w:t>
            </w:r>
            <w:bookmarkEnd w:id="27"/>
            <w:bookmarkEnd w:id="28"/>
            <w:bookmarkEnd w:id="29"/>
            <w:bookmarkEnd w:id="30"/>
          </w:p>
        </w:tc>
        <w:tc>
          <w:tcPr>
            <w:tcW w:w="2430" w:type="dxa"/>
            <w:tcBorders>
              <w:bottom w:val="nil"/>
            </w:tcBorders>
          </w:tcPr>
          <w:p w14:paraId="4F1EB02E" w14:textId="76C4CDAE" w:rsidR="00590552" w:rsidRPr="0037733D" w:rsidRDefault="00590552" w:rsidP="00AB1429">
            <w:pPr>
              <w:tabs>
                <w:tab w:val="center" w:pos="4320"/>
                <w:tab w:val="right" w:pos="8640"/>
              </w:tabs>
              <w:jc w:val="center"/>
              <w:rPr>
                <w:rFonts w:ascii="Arial" w:hAnsi="Arial"/>
                <w:sz w:val="22"/>
                <w:szCs w:val="22"/>
              </w:rPr>
            </w:pPr>
            <w:r>
              <w:rPr>
                <w:rFonts w:ascii="Arial" w:hAnsi="Arial"/>
                <w:noProof/>
                <w:sz w:val="22"/>
                <w:szCs w:val="22"/>
              </w:rPr>
              <w:t>MI-ROP-N</w:t>
            </w:r>
            <w:r w:rsidR="005F5AFB">
              <w:rPr>
                <w:rFonts w:ascii="Arial" w:hAnsi="Arial"/>
                <w:noProof/>
                <w:sz w:val="22"/>
                <w:szCs w:val="22"/>
              </w:rPr>
              <w:t>2804</w:t>
            </w:r>
            <w:r>
              <w:rPr>
                <w:rFonts w:ascii="Arial" w:hAnsi="Arial"/>
                <w:noProof/>
                <w:sz w:val="22"/>
                <w:szCs w:val="22"/>
              </w:rPr>
              <w:t>-2020a</w:t>
            </w:r>
          </w:p>
        </w:tc>
      </w:tr>
    </w:tbl>
    <w:p w14:paraId="79EB61F7" w14:textId="77777777" w:rsidR="00590552" w:rsidRPr="0037733D" w:rsidRDefault="00590552" w:rsidP="00590552">
      <w:pPr>
        <w:jc w:val="both"/>
        <w:rPr>
          <w:rFonts w:ascii="Arial" w:hAnsi="Arial"/>
          <w:sz w:val="22"/>
        </w:rPr>
      </w:pPr>
    </w:p>
    <w:p w14:paraId="6D6841AE" w14:textId="77777777" w:rsidR="005F5AFB" w:rsidRPr="0037733D" w:rsidRDefault="005F5AFB" w:rsidP="005F5AFB">
      <w:pPr>
        <w:rPr>
          <w:rFonts w:ascii="Arial" w:hAnsi="Arial"/>
          <w:b/>
          <w:sz w:val="22"/>
          <w:u w:val="single"/>
        </w:rPr>
      </w:pPr>
      <w:r w:rsidRPr="0037733D">
        <w:rPr>
          <w:rFonts w:ascii="Arial" w:hAnsi="Arial"/>
          <w:b/>
          <w:sz w:val="22"/>
          <w:u w:val="single"/>
        </w:rPr>
        <w:t>Purpose</w:t>
      </w:r>
    </w:p>
    <w:p w14:paraId="53AC97FC" w14:textId="77777777" w:rsidR="005F5AFB" w:rsidRPr="0037733D" w:rsidRDefault="005F5AFB" w:rsidP="005F5AFB">
      <w:pPr>
        <w:jc w:val="both"/>
        <w:rPr>
          <w:rFonts w:ascii="Arial" w:hAnsi="Arial"/>
          <w:sz w:val="22"/>
        </w:rPr>
      </w:pPr>
    </w:p>
    <w:p w14:paraId="1F4F8E6B" w14:textId="2FA242BA" w:rsidR="005F5AFB" w:rsidRPr="0037733D" w:rsidRDefault="005F5AFB" w:rsidP="005F5AFB">
      <w:pPr>
        <w:jc w:val="both"/>
        <w:rPr>
          <w:rFonts w:ascii="Arial" w:hAnsi="Arial"/>
          <w:sz w:val="22"/>
        </w:rPr>
      </w:pPr>
      <w:r w:rsidRPr="0037733D">
        <w:rPr>
          <w:rFonts w:ascii="Arial" w:hAnsi="Arial"/>
          <w:sz w:val="22"/>
        </w:rPr>
        <w:t xml:space="preserve">On </w:t>
      </w:r>
      <w:r w:rsidR="00591134">
        <w:rPr>
          <w:rFonts w:ascii="Arial" w:hAnsi="Arial" w:cs="Arial"/>
          <w:sz w:val="22"/>
          <w:szCs w:val="22"/>
        </w:rPr>
        <w:t>January 13</w:t>
      </w:r>
      <w:r>
        <w:rPr>
          <w:rFonts w:ascii="Arial" w:hAnsi="Arial" w:cs="Arial"/>
          <w:sz w:val="22"/>
          <w:szCs w:val="22"/>
        </w:rPr>
        <w:t>, 2020</w:t>
      </w:r>
      <w:r w:rsidRPr="0037733D">
        <w:rPr>
          <w:rFonts w:ascii="Arial" w:hAnsi="Arial"/>
          <w:sz w:val="22"/>
        </w:rPr>
        <w:t>, the Department of Environment, Great Lakes, and Energy</w:t>
      </w:r>
      <w:r>
        <w:rPr>
          <w:rFonts w:ascii="Arial" w:hAnsi="Arial"/>
          <w:sz w:val="22"/>
        </w:rPr>
        <w:t xml:space="preserve"> (EGLE)</w:t>
      </w:r>
      <w:r w:rsidRPr="0037733D">
        <w:rPr>
          <w:rFonts w:ascii="Arial" w:hAnsi="Arial"/>
          <w:sz w:val="22"/>
        </w:rPr>
        <w:t>, Air Quality Division (AQD), approved and issued Renewable Operating Permit (</w:t>
      </w:r>
      <w:smartTag w:uri="urn:schemas-microsoft-com:office:smarttags" w:element="stockticker">
        <w:r w:rsidRPr="0037733D">
          <w:rPr>
            <w:rFonts w:ascii="Arial" w:hAnsi="Arial"/>
            <w:sz w:val="22"/>
          </w:rPr>
          <w:t>ROP</w:t>
        </w:r>
      </w:smartTag>
      <w:r w:rsidRPr="0037733D">
        <w:rPr>
          <w:rFonts w:ascii="Arial" w:hAnsi="Arial"/>
          <w:sz w:val="22"/>
        </w:rPr>
        <w:t xml:space="preserve">) No. </w:t>
      </w:r>
      <w:r w:rsidRPr="0099455D">
        <w:rPr>
          <w:rFonts w:ascii="Arial" w:hAnsi="Arial" w:cs="Arial"/>
          <w:sz w:val="22"/>
          <w:szCs w:val="22"/>
        </w:rPr>
        <w:t>MI-ROP-N</w:t>
      </w:r>
      <w:r w:rsidR="00591134">
        <w:rPr>
          <w:rFonts w:ascii="Arial" w:hAnsi="Arial" w:cs="Arial"/>
          <w:sz w:val="22"/>
          <w:szCs w:val="22"/>
        </w:rPr>
        <w:t>2804</w:t>
      </w:r>
      <w:r w:rsidRPr="0099455D">
        <w:rPr>
          <w:rFonts w:ascii="Arial" w:hAnsi="Arial" w:cs="Arial"/>
          <w:sz w:val="22"/>
          <w:szCs w:val="22"/>
        </w:rPr>
        <w:t>-20</w:t>
      </w:r>
      <w:r>
        <w:rPr>
          <w:rFonts w:ascii="Arial" w:hAnsi="Arial" w:cs="Arial"/>
          <w:sz w:val="22"/>
          <w:szCs w:val="22"/>
        </w:rPr>
        <w:t>20</w:t>
      </w:r>
      <w:r w:rsidRPr="0037733D">
        <w:rPr>
          <w:rFonts w:ascii="Arial" w:hAnsi="Arial"/>
          <w:sz w:val="22"/>
        </w:rPr>
        <w:t xml:space="preserve"> to </w:t>
      </w:r>
      <w:r w:rsidR="00591134">
        <w:rPr>
          <w:rFonts w:ascii="Arial" w:hAnsi="Arial"/>
          <w:sz w:val="22"/>
        </w:rPr>
        <w:t>Central Sanitary Landfill</w:t>
      </w:r>
      <w:r>
        <w:rPr>
          <w:rFonts w:ascii="Arial" w:hAnsi="Arial"/>
          <w:sz w:val="22"/>
        </w:rPr>
        <w:t xml:space="preserve"> </w:t>
      </w:r>
      <w:r w:rsidRPr="0099455D">
        <w:rPr>
          <w:rFonts w:ascii="Arial" w:hAnsi="Arial" w:cs="Arial"/>
          <w:sz w:val="22"/>
          <w:szCs w:val="22"/>
        </w:rPr>
        <w:t xml:space="preserve">located at </w:t>
      </w:r>
      <w:r w:rsidR="00591134">
        <w:rPr>
          <w:rFonts w:ascii="Arial" w:hAnsi="Arial" w:cs="Arial"/>
          <w:sz w:val="22"/>
          <w:szCs w:val="22"/>
        </w:rPr>
        <w:t xml:space="preserve">21545 Cannonsville Road in Pierson, </w:t>
      </w:r>
      <w:r w:rsidRPr="0099455D">
        <w:rPr>
          <w:rFonts w:ascii="Arial" w:hAnsi="Arial" w:cs="Arial"/>
          <w:sz w:val="22"/>
          <w:szCs w:val="22"/>
        </w:rPr>
        <w:t>Michigan</w:t>
      </w:r>
      <w:r w:rsidRPr="0037733D">
        <w:rPr>
          <w:rFonts w:ascii="Arial" w:hAnsi="Arial"/>
          <w:sz w:val="22"/>
        </w:rPr>
        <w:t xml:space="preserve"> pursuant to Rule</w:t>
      </w:r>
      <w:r>
        <w:rPr>
          <w:rFonts w:ascii="Arial" w:hAnsi="Arial"/>
          <w:sz w:val="22"/>
        </w:rPr>
        <w:t xml:space="preserve"> </w:t>
      </w:r>
      <w:r w:rsidRPr="0037733D">
        <w:rPr>
          <w:rFonts w:ascii="Arial" w:hAnsi="Arial"/>
          <w:sz w:val="22"/>
        </w:rPr>
        <w:t xml:space="preserve">214 of the Michigan Air Pollution Control Rules.  Once issued, the AQD is required to reopen the </w:t>
      </w:r>
      <w:smartTag w:uri="urn:schemas-microsoft-com:office:smarttags" w:element="stockticker">
        <w:r w:rsidRPr="0037733D">
          <w:rPr>
            <w:rFonts w:ascii="Arial" w:hAnsi="Arial"/>
            <w:sz w:val="22"/>
          </w:rPr>
          <w:t>ROP</w:t>
        </w:r>
      </w:smartTag>
      <w:r w:rsidRPr="0037733D">
        <w:rPr>
          <w:rFonts w:ascii="Arial" w:hAnsi="Arial"/>
          <w:sz w:val="22"/>
        </w:rPr>
        <w:t xml:space="preserve"> if the criteria described in Rule</w:t>
      </w:r>
      <w:r>
        <w:rPr>
          <w:rFonts w:ascii="Arial" w:hAnsi="Arial"/>
          <w:sz w:val="22"/>
        </w:rPr>
        <w:t xml:space="preserve"> </w:t>
      </w:r>
      <w:r w:rsidRPr="0037733D">
        <w:rPr>
          <w:rFonts w:ascii="Arial" w:hAnsi="Arial"/>
          <w:sz w:val="22"/>
        </w:rPr>
        <w:t xml:space="preserve">217 are met.  Only those conditions to be added or changed in the </w:t>
      </w:r>
      <w:smartTag w:uri="urn:schemas-microsoft-com:office:smarttags" w:element="stockticker">
        <w:r w:rsidRPr="0037733D">
          <w:rPr>
            <w:rFonts w:ascii="Arial" w:hAnsi="Arial"/>
            <w:sz w:val="22"/>
          </w:rPr>
          <w:t>ROP</w:t>
        </w:r>
      </w:smartTag>
      <w:r w:rsidRPr="0037733D">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37733D">
          <w:rPr>
            <w:rFonts w:ascii="Arial" w:hAnsi="Arial"/>
            <w:sz w:val="22"/>
          </w:rPr>
          <w:t>ROP</w:t>
        </w:r>
      </w:smartTag>
      <w:r w:rsidRPr="0037733D">
        <w:rPr>
          <w:rFonts w:ascii="Arial" w:hAnsi="Arial"/>
          <w:sz w:val="22"/>
        </w:rPr>
        <w:t xml:space="preserve"> pursuant to Rule</w:t>
      </w:r>
      <w:r>
        <w:rPr>
          <w:rFonts w:ascii="Arial" w:hAnsi="Arial"/>
          <w:sz w:val="22"/>
        </w:rPr>
        <w:t> </w:t>
      </w:r>
      <w:r w:rsidRPr="0037733D">
        <w:rPr>
          <w:rFonts w:ascii="Arial" w:hAnsi="Arial"/>
          <w:sz w:val="22"/>
        </w:rPr>
        <w:t xml:space="preserve">217.  </w:t>
      </w:r>
    </w:p>
    <w:p w14:paraId="4A17599D" w14:textId="77777777" w:rsidR="005F5AFB" w:rsidRPr="0037733D" w:rsidRDefault="005F5AFB" w:rsidP="005F5AFB">
      <w:pPr>
        <w:jc w:val="both"/>
        <w:rPr>
          <w:rFonts w:ascii="Arial" w:hAnsi="Arial"/>
          <w:sz w:val="22"/>
        </w:rPr>
      </w:pPr>
    </w:p>
    <w:p w14:paraId="7CD5C575" w14:textId="77777777" w:rsidR="005F5AFB" w:rsidRPr="0037733D" w:rsidRDefault="005F5AFB" w:rsidP="005F5AFB">
      <w:pPr>
        <w:rPr>
          <w:rFonts w:ascii="Arial" w:hAnsi="Arial"/>
          <w:b/>
          <w:sz w:val="22"/>
          <w:u w:val="single"/>
        </w:rPr>
      </w:pPr>
      <w:r w:rsidRPr="0037733D">
        <w:rPr>
          <w:rFonts w:ascii="Arial" w:hAnsi="Arial"/>
          <w:b/>
          <w:sz w:val="22"/>
          <w:u w:val="single"/>
        </w:rPr>
        <w:t>General Information</w:t>
      </w:r>
    </w:p>
    <w:p w14:paraId="30050926" w14:textId="77777777" w:rsidR="005F5AFB" w:rsidRPr="0037733D" w:rsidRDefault="005F5AFB" w:rsidP="005F5AF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F5AFB" w:rsidRPr="0037733D" w14:paraId="38B4D253" w14:textId="77777777" w:rsidTr="005F5AFB">
        <w:tc>
          <w:tcPr>
            <w:tcW w:w="4464" w:type="dxa"/>
          </w:tcPr>
          <w:p w14:paraId="4C3CC328" w14:textId="515FFA86" w:rsidR="005F5AFB" w:rsidRPr="0037733D" w:rsidRDefault="005F5AFB" w:rsidP="005F5AFB">
            <w:pPr>
              <w:rPr>
                <w:rFonts w:ascii="Arial" w:hAnsi="Arial"/>
                <w:sz w:val="22"/>
              </w:rPr>
            </w:pPr>
            <w:r w:rsidRPr="002A0351">
              <w:rPr>
                <w:rFonts w:ascii="Arial" w:hAnsi="Arial" w:cs="Arial"/>
                <w:sz w:val="22"/>
                <w:szCs w:val="22"/>
              </w:rPr>
              <w:t>Responsible Official Section 1:</w:t>
            </w:r>
          </w:p>
        </w:tc>
        <w:tc>
          <w:tcPr>
            <w:tcW w:w="5796" w:type="dxa"/>
          </w:tcPr>
          <w:p w14:paraId="22A879D7" w14:textId="77777777" w:rsidR="005F5AFB" w:rsidRPr="002A0351" w:rsidRDefault="005F5AFB" w:rsidP="005F5AFB">
            <w:pPr>
              <w:rPr>
                <w:rFonts w:ascii="Arial" w:hAnsi="Arial" w:cs="Arial"/>
                <w:sz w:val="22"/>
                <w:szCs w:val="22"/>
              </w:rPr>
            </w:pPr>
            <w:r w:rsidRPr="002A0351">
              <w:rPr>
                <w:rFonts w:ascii="Arial" w:hAnsi="Arial" w:cs="Arial"/>
                <w:sz w:val="22"/>
                <w:szCs w:val="22"/>
              </w:rPr>
              <w:t xml:space="preserve">Todd Harland, General Manager, </w:t>
            </w:r>
          </w:p>
          <w:p w14:paraId="7236BB1A" w14:textId="3456EC0C" w:rsidR="005F5AFB" w:rsidRPr="0037733D" w:rsidRDefault="005F5AFB" w:rsidP="005F5AFB">
            <w:pPr>
              <w:rPr>
                <w:rFonts w:ascii="Arial" w:hAnsi="Arial"/>
                <w:sz w:val="22"/>
              </w:rPr>
            </w:pPr>
            <w:r w:rsidRPr="002A0351">
              <w:rPr>
                <w:rFonts w:ascii="Arial" w:hAnsi="Arial" w:cs="Arial"/>
                <w:sz w:val="22"/>
                <w:szCs w:val="22"/>
              </w:rPr>
              <w:t>231-723-4850</w:t>
            </w:r>
          </w:p>
        </w:tc>
      </w:tr>
      <w:tr w:rsidR="005F5AFB" w:rsidRPr="0037733D" w14:paraId="331DE227" w14:textId="77777777" w:rsidTr="005F5AFB">
        <w:tc>
          <w:tcPr>
            <w:tcW w:w="4464" w:type="dxa"/>
          </w:tcPr>
          <w:p w14:paraId="606F0EBB" w14:textId="05AA5205" w:rsidR="005F5AFB" w:rsidRPr="0037733D" w:rsidRDefault="005F5AFB" w:rsidP="005F5AFB">
            <w:pPr>
              <w:rPr>
                <w:rFonts w:ascii="Arial" w:hAnsi="Arial"/>
                <w:sz w:val="22"/>
              </w:rPr>
            </w:pPr>
            <w:r w:rsidRPr="002A0351">
              <w:rPr>
                <w:rFonts w:ascii="Arial" w:hAnsi="Arial" w:cs="Arial"/>
                <w:sz w:val="22"/>
                <w:szCs w:val="22"/>
              </w:rPr>
              <w:t>Responsible Official Section 2</w:t>
            </w:r>
          </w:p>
        </w:tc>
        <w:tc>
          <w:tcPr>
            <w:tcW w:w="5796" w:type="dxa"/>
          </w:tcPr>
          <w:p w14:paraId="72192C21" w14:textId="64972E36" w:rsidR="005F5AFB" w:rsidRPr="002A0351" w:rsidRDefault="005F5AFB" w:rsidP="005F5AFB">
            <w:pPr>
              <w:rPr>
                <w:rFonts w:ascii="Arial" w:hAnsi="Arial" w:cs="Arial"/>
                <w:sz w:val="22"/>
                <w:szCs w:val="22"/>
              </w:rPr>
            </w:pPr>
            <w:r w:rsidRPr="002A0351">
              <w:rPr>
                <w:rFonts w:ascii="Arial" w:hAnsi="Arial" w:cs="Arial"/>
                <w:sz w:val="22"/>
                <w:szCs w:val="22"/>
              </w:rPr>
              <w:t>Rich</w:t>
            </w:r>
            <w:r w:rsidR="0083285F">
              <w:rPr>
                <w:rFonts w:ascii="Arial" w:hAnsi="Arial" w:cs="Arial"/>
                <w:sz w:val="22"/>
                <w:szCs w:val="22"/>
              </w:rPr>
              <w:t>ard</w:t>
            </w:r>
            <w:r w:rsidRPr="002A0351">
              <w:rPr>
                <w:rFonts w:ascii="Arial" w:hAnsi="Arial" w:cs="Arial"/>
                <w:sz w:val="22"/>
                <w:szCs w:val="22"/>
              </w:rPr>
              <w:t xml:space="preserve"> Spranger, Director of Operations</w:t>
            </w:r>
          </w:p>
          <w:p w14:paraId="1F950642" w14:textId="4ABEF589" w:rsidR="005F5AFB" w:rsidRPr="0037733D" w:rsidRDefault="005F5AFB" w:rsidP="005F5AFB">
            <w:pPr>
              <w:rPr>
                <w:rFonts w:ascii="Arial" w:hAnsi="Arial" w:cs="Arial"/>
                <w:sz w:val="22"/>
                <w:szCs w:val="22"/>
              </w:rPr>
            </w:pPr>
            <w:r w:rsidRPr="002A0351">
              <w:rPr>
                <w:rFonts w:ascii="Arial" w:hAnsi="Arial" w:cs="Arial"/>
                <w:sz w:val="22"/>
                <w:szCs w:val="22"/>
              </w:rPr>
              <w:t>734-627-9000</w:t>
            </w:r>
          </w:p>
        </w:tc>
      </w:tr>
      <w:tr w:rsidR="005F5AFB" w:rsidRPr="0037733D" w14:paraId="57CA9FC8" w14:textId="77777777" w:rsidTr="005F5AFB">
        <w:tc>
          <w:tcPr>
            <w:tcW w:w="4464" w:type="dxa"/>
          </w:tcPr>
          <w:p w14:paraId="0BF599FD" w14:textId="77777777" w:rsidR="005F5AFB" w:rsidRPr="0037733D" w:rsidRDefault="005F5AFB" w:rsidP="005F5AFB">
            <w:pPr>
              <w:rPr>
                <w:rFonts w:ascii="Arial" w:hAnsi="Arial"/>
                <w:sz w:val="22"/>
              </w:rPr>
            </w:pPr>
            <w:r w:rsidRPr="0037733D">
              <w:rPr>
                <w:rFonts w:ascii="Arial" w:hAnsi="Arial"/>
                <w:sz w:val="22"/>
              </w:rPr>
              <w:t>AQD Contact:</w:t>
            </w:r>
          </w:p>
        </w:tc>
        <w:tc>
          <w:tcPr>
            <w:tcW w:w="5796" w:type="dxa"/>
          </w:tcPr>
          <w:p w14:paraId="68213E99" w14:textId="77777777" w:rsidR="005F5AFB" w:rsidRPr="0037733D" w:rsidRDefault="005F5AFB" w:rsidP="005F5AFB">
            <w:pPr>
              <w:rPr>
                <w:rFonts w:ascii="Arial" w:hAnsi="Arial" w:cs="Arial"/>
                <w:sz w:val="22"/>
                <w:szCs w:val="22"/>
              </w:rPr>
            </w:pPr>
            <w:r w:rsidRPr="0037733D">
              <w:rPr>
                <w:rFonts w:ascii="Arial" w:hAnsi="Arial" w:cs="Arial"/>
                <w:sz w:val="22"/>
                <w:szCs w:val="22"/>
              </w:rPr>
              <w:t>David L. Morgan, Environmental Quality Specialist</w:t>
            </w:r>
          </w:p>
          <w:p w14:paraId="5E6B5C8E" w14:textId="77777777" w:rsidR="005F5AFB" w:rsidRPr="0037733D" w:rsidRDefault="005F5AFB" w:rsidP="005F5AFB">
            <w:pPr>
              <w:rPr>
                <w:rFonts w:ascii="Arial" w:hAnsi="Arial"/>
                <w:sz w:val="22"/>
              </w:rPr>
            </w:pPr>
            <w:r>
              <w:rPr>
                <w:rFonts w:ascii="Arial" w:hAnsi="Arial" w:cs="Arial"/>
                <w:sz w:val="22"/>
                <w:szCs w:val="22"/>
              </w:rPr>
              <w:t>616-824-1139</w:t>
            </w:r>
          </w:p>
        </w:tc>
      </w:tr>
      <w:tr w:rsidR="005F5AFB" w:rsidRPr="0037733D" w14:paraId="207EE869" w14:textId="77777777" w:rsidTr="005F5AFB">
        <w:trPr>
          <w:trHeight w:val="165"/>
        </w:trPr>
        <w:tc>
          <w:tcPr>
            <w:tcW w:w="4464" w:type="dxa"/>
          </w:tcPr>
          <w:p w14:paraId="1360A096" w14:textId="77777777" w:rsidR="005F5AFB" w:rsidRPr="0037733D" w:rsidRDefault="005F5AFB" w:rsidP="005F5AFB">
            <w:pPr>
              <w:rPr>
                <w:rFonts w:ascii="Arial" w:hAnsi="Arial"/>
                <w:sz w:val="22"/>
              </w:rPr>
            </w:pPr>
            <w:r w:rsidRPr="0037733D">
              <w:rPr>
                <w:rFonts w:ascii="Arial" w:hAnsi="Arial"/>
                <w:sz w:val="22"/>
              </w:rPr>
              <w:t>Date Public Comment Begins:</w:t>
            </w:r>
          </w:p>
        </w:tc>
        <w:tc>
          <w:tcPr>
            <w:tcW w:w="5796" w:type="dxa"/>
          </w:tcPr>
          <w:p w14:paraId="7CFD67AA" w14:textId="21A19A7C" w:rsidR="005F5AFB" w:rsidRPr="0037733D" w:rsidRDefault="0083285F" w:rsidP="005F5AFB">
            <w:pPr>
              <w:rPr>
                <w:rFonts w:ascii="Arial" w:hAnsi="Arial"/>
                <w:sz w:val="22"/>
              </w:rPr>
            </w:pPr>
            <w:r>
              <w:rPr>
                <w:rFonts w:ascii="Arial" w:hAnsi="Arial"/>
                <w:sz w:val="22"/>
              </w:rPr>
              <w:t>July 25, 2022</w:t>
            </w:r>
          </w:p>
        </w:tc>
      </w:tr>
      <w:tr w:rsidR="005F5AFB" w:rsidRPr="0037733D" w14:paraId="6046B79F" w14:textId="77777777" w:rsidTr="005F5AFB">
        <w:tc>
          <w:tcPr>
            <w:tcW w:w="4464" w:type="dxa"/>
          </w:tcPr>
          <w:p w14:paraId="3FA6BD2A" w14:textId="77777777" w:rsidR="005F5AFB" w:rsidRPr="0037733D" w:rsidRDefault="005F5AFB" w:rsidP="005F5AFB">
            <w:pPr>
              <w:rPr>
                <w:rFonts w:ascii="Arial" w:hAnsi="Arial"/>
                <w:sz w:val="22"/>
              </w:rPr>
            </w:pPr>
            <w:r w:rsidRPr="0037733D">
              <w:rPr>
                <w:rFonts w:ascii="Arial" w:hAnsi="Arial"/>
                <w:sz w:val="22"/>
              </w:rPr>
              <w:t>Deadline for Public Comment:</w:t>
            </w:r>
          </w:p>
        </w:tc>
        <w:tc>
          <w:tcPr>
            <w:tcW w:w="5796" w:type="dxa"/>
          </w:tcPr>
          <w:p w14:paraId="7AB3D6DC" w14:textId="3420E57D" w:rsidR="005F5AFB" w:rsidRPr="0037733D" w:rsidRDefault="0083285F" w:rsidP="005F5AFB">
            <w:pPr>
              <w:rPr>
                <w:rFonts w:ascii="Arial" w:hAnsi="Arial"/>
                <w:sz w:val="22"/>
              </w:rPr>
            </w:pPr>
            <w:r>
              <w:rPr>
                <w:rFonts w:ascii="Arial" w:hAnsi="Arial"/>
                <w:sz w:val="22"/>
              </w:rPr>
              <w:t>August 24, 2022</w:t>
            </w:r>
          </w:p>
        </w:tc>
      </w:tr>
    </w:tbl>
    <w:p w14:paraId="13FF38CA" w14:textId="77777777" w:rsidR="005F5AFB" w:rsidRPr="0037733D" w:rsidRDefault="005F5AFB" w:rsidP="005F5AFB">
      <w:pPr>
        <w:rPr>
          <w:rFonts w:ascii="Arial" w:hAnsi="Arial"/>
          <w:sz w:val="22"/>
        </w:rPr>
      </w:pPr>
    </w:p>
    <w:p w14:paraId="413251AF" w14:textId="77777777" w:rsidR="005F5AFB" w:rsidRPr="0037733D" w:rsidRDefault="005F5AFB" w:rsidP="005F5AFB">
      <w:pPr>
        <w:rPr>
          <w:rFonts w:ascii="Arial" w:hAnsi="Arial"/>
          <w:b/>
          <w:sz w:val="22"/>
          <w:u w:val="single"/>
        </w:rPr>
      </w:pPr>
      <w:r w:rsidRPr="0037733D">
        <w:rPr>
          <w:rFonts w:ascii="Arial" w:hAnsi="Arial"/>
          <w:b/>
          <w:sz w:val="22"/>
          <w:u w:val="single"/>
        </w:rPr>
        <w:t>Regulatory Analysis</w:t>
      </w:r>
    </w:p>
    <w:p w14:paraId="4274782C" w14:textId="77777777" w:rsidR="005F5AFB" w:rsidRPr="0037733D" w:rsidRDefault="005F5AFB" w:rsidP="005F5AFB">
      <w:pPr>
        <w:rPr>
          <w:rFonts w:ascii="Arial" w:hAnsi="Arial"/>
          <w:sz w:val="22"/>
        </w:rPr>
      </w:pPr>
    </w:p>
    <w:p w14:paraId="09330269" w14:textId="077D64C1" w:rsidR="005F5AFB" w:rsidRPr="001F7538" w:rsidRDefault="005F5AFB" w:rsidP="005F5AFB">
      <w:pPr>
        <w:jc w:val="both"/>
        <w:rPr>
          <w:rFonts w:ascii="Arial" w:hAnsi="Arial"/>
          <w:sz w:val="22"/>
          <w:szCs w:val="22"/>
        </w:rPr>
      </w:pPr>
      <w:r w:rsidRPr="001F7538">
        <w:rPr>
          <w:rFonts w:ascii="Arial" w:hAnsi="Arial"/>
          <w:sz w:val="22"/>
          <w:szCs w:val="22"/>
        </w:rPr>
        <w:t xml:space="preserve">The AQD has determined that the ROP must be reopened </w:t>
      </w:r>
      <w:r w:rsidRPr="001F7538">
        <w:rPr>
          <w:rFonts w:ascii="Arial" w:hAnsi="Arial" w:cs="Arial"/>
          <w:sz w:val="22"/>
          <w:szCs w:val="22"/>
        </w:rPr>
        <w:t xml:space="preserve">in order to remove obsolete requirements related to </w:t>
      </w:r>
      <w:r w:rsidRPr="001F7538">
        <w:rPr>
          <w:rFonts w:ascii="Arial" w:hAnsi="Arial" w:cs="Arial"/>
          <w:noProof/>
          <w:sz w:val="22"/>
          <w:szCs w:val="22"/>
        </w:rPr>
        <w:t xml:space="preserve">40 CFR Part 60, Subpart WWW and to add new applicable requirements associated with </w:t>
      </w:r>
      <w:bookmarkStart w:id="31" w:name="_Hlk102414238"/>
      <w:r w:rsidRPr="001F7538">
        <w:rPr>
          <w:rFonts w:ascii="Arial" w:hAnsi="Arial" w:cs="Arial"/>
          <w:noProof/>
          <w:sz w:val="22"/>
          <w:szCs w:val="22"/>
        </w:rPr>
        <w:t>40 CFR Part 62, Subpart OOO</w:t>
      </w:r>
      <w:r w:rsidR="00591134">
        <w:rPr>
          <w:rFonts w:ascii="Arial" w:hAnsi="Arial" w:cs="Arial"/>
          <w:noProof/>
          <w:sz w:val="22"/>
          <w:szCs w:val="22"/>
        </w:rPr>
        <w:t xml:space="preserve"> and </w:t>
      </w:r>
      <w:bookmarkStart w:id="32" w:name="_Hlk102414735"/>
      <w:r w:rsidR="00591134">
        <w:rPr>
          <w:rFonts w:ascii="Arial" w:hAnsi="Arial" w:cs="Arial"/>
          <w:noProof/>
          <w:sz w:val="22"/>
          <w:szCs w:val="22"/>
        </w:rPr>
        <w:t>40 CFR Part 63, Subpart AAAA</w:t>
      </w:r>
      <w:bookmarkEnd w:id="31"/>
      <w:bookmarkEnd w:id="32"/>
      <w:r w:rsidRPr="001F7538">
        <w:rPr>
          <w:rFonts w:ascii="Arial" w:hAnsi="Arial" w:cs="Arial"/>
          <w:noProof/>
          <w:sz w:val="22"/>
          <w:szCs w:val="22"/>
        </w:rPr>
        <w:t>.</w:t>
      </w:r>
      <w:r w:rsidR="00097A39">
        <w:rPr>
          <w:rFonts w:ascii="Arial" w:hAnsi="Arial" w:cs="Arial"/>
          <w:noProof/>
          <w:sz w:val="22"/>
          <w:szCs w:val="22"/>
        </w:rPr>
        <w:t xml:space="preserve">  Since the </w:t>
      </w:r>
      <w:r w:rsidR="00BE563E">
        <w:rPr>
          <w:rFonts w:ascii="Arial" w:hAnsi="Arial" w:cs="Arial"/>
          <w:noProof/>
          <w:sz w:val="22"/>
          <w:szCs w:val="22"/>
        </w:rPr>
        <w:t xml:space="preserve">time the </w:t>
      </w:r>
      <w:r w:rsidR="00097A39">
        <w:rPr>
          <w:rFonts w:ascii="Arial" w:hAnsi="Arial" w:cs="Arial"/>
          <w:noProof/>
          <w:sz w:val="22"/>
          <w:szCs w:val="22"/>
        </w:rPr>
        <w:t>ROP was issued on January 13, 2020</w:t>
      </w:r>
      <w:r w:rsidR="00BE563E">
        <w:rPr>
          <w:rFonts w:ascii="Arial" w:hAnsi="Arial" w:cs="Arial"/>
          <w:noProof/>
          <w:sz w:val="22"/>
          <w:szCs w:val="22"/>
        </w:rPr>
        <w:t>,</w:t>
      </w:r>
      <w:r w:rsidR="00097A39">
        <w:rPr>
          <w:rFonts w:ascii="Arial" w:hAnsi="Arial" w:cs="Arial"/>
          <w:noProof/>
          <w:sz w:val="22"/>
          <w:szCs w:val="22"/>
        </w:rPr>
        <w:t xml:space="preserve"> the landfill has NMOC emissions that exceed the applicable thresholds in </w:t>
      </w:r>
      <w:r w:rsidR="00097A39" w:rsidRPr="001F7538">
        <w:rPr>
          <w:rFonts w:ascii="Arial" w:hAnsi="Arial" w:cs="Arial"/>
          <w:noProof/>
          <w:sz w:val="22"/>
          <w:szCs w:val="22"/>
        </w:rPr>
        <w:t>40 CFR Part 62, Subpart OOO</w:t>
      </w:r>
      <w:r w:rsidR="00097A39">
        <w:rPr>
          <w:rFonts w:ascii="Arial" w:hAnsi="Arial" w:cs="Arial"/>
          <w:noProof/>
          <w:sz w:val="22"/>
          <w:szCs w:val="22"/>
        </w:rPr>
        <w:t xml:space="preserve"> and 40 CFR Part 63, Subpart AAAA which require </w:t>
      </w:r>
      <w:r w:rsidR="00571916">
        <w:rPr>
          <w:rFonts w:ascii="Arial" w:hAnsi="Arial" w:cs="Arial"/>
          <w:noProof/>
          <w:sz w:val="22"/>
          <w:szCs w:val="22"/>
        </w:rPr>
        <w:t xml:space="preserve">the installation and operation of </w:t>
      </w:r>
      <w:r w:rsidR="00097A39">
        <w:rPr>
          <w:rFonts w:ascii="Arial" w:hAnsi="Arial" w:cs="Arial"/>
          <w:noProof/>
          <w:sz w:val="22"/>
          <w:szCs w:val="22"/>
        </w:rPr>
        <w:t>a landfill gas collection and control system</w:t>
      </w:r>
      <w:r w:rsidR="00571916">
        <w:rPr>
          <w:rFonts w:ascii="Arial" w:hAnsi="Arial" w:cs="Arial"/>
          <w:noProof/>
          <w:sz w:val="22"/>
          <w:szCs w:val="22"/>
        </w:rPr>
        <w:t>.  The</w:t>
      </w:r>
      <w:r w:rsidR="00E67F04">
        <w:rPr>
          <w:rFonts w:ascii="Arial" w:hAnsi="Arial" w:cs="Arial"/>
          <w:noProof/>
          <w:sz w:val="22"/>
          <w:szCs w:val="22"/>
        </w:rPr>
        <w:t xml:space="preserve"> incorporation of landfill gas collection and control requirements will therefore be incl</w:t>
      </w:r>
      <w:r w:rsidR="00BE563E">
        <w:rPr>
          <w:rFonts w:ascii="Arial" w:hAnsi="Arial" w:cs="Arial"/>
          <w:noProof/>
          <w:sz w:val="22"/>
          <w:szCs w:val="22"/>
        </w:rPr>
        <w:t>ud</w:t>
      </w:r>
      <w:r w:rsidR="00E67F04">
        <w:rPr>
          <w:rFonts w:ascii="Arial" w:hAnsi="Arial" w:cs="Arial"/>
          <w:noProof/>
          <w:sz w:val="22"/>
          <w:szCs w:val="22"/>
        </w:rPr>
        <w:t xml:space="preserve">ed in this ROP </w:t>
      </w:r>
      <w:r w:rsidR="00571916">
        <w:rPr>
          <w:rFonts w:ascii="Arial" w:hAnsi="Arial" w:cs="Arial"/>
          <w:noProof/>
          <w:sz w:val="22"/>
          <w:szCs w:val="22"/>
        </w:rPr>
        <w:t>permit action.</w:t>
      </w:r>
      <w:r w:rsidR="00097A39">
        <w:rPr>
          <w:rFonts w:ascii="Arial" w:hAnsi="Arial" w:cs="Arial"/>
          <w:noProof/>
          <w:sz w:val="22"/>
          <w:szCs w:val="22"/>
        </w:rPr>
        <w:t xml:space="preserve"> </w:t>
      </w:r>
    </w:p>
    <w:p w14:paraId="04F02222" w14:textId="06F5C290" w:rsidR="005F5AFB" w:rsidRDefault="005F5AFB" w:rsidP="005F5AFB">
      <w:pPr>
        <w:rPr>
          <w:rFonts w:ascii="Arial" w:hAnsi="Arial"/>
          <w:b/>
          <w:sz w:val="22"/>
          <w:u w:val="single"/>
        </w:rPr>
      </w:pPr>
    </w:p>
    <w:p w14:paraId="71C701AB" w14:textId="3B4BB00C" w:rsidR="00930248" w:rsidRDefault="00930248" w:rsidP="00930248">
      <w:pPr>
        <w:widowControl w:val="0"/>
        <w:tabs>
          <w:tab w:val="left" w:pos="204"/>
        </w:tabs>
        <w:spacing w:line="283" w:lineRule="exact"/>
        <w:jc w:val="both"/>
        <w:rPr>
          <w:rFonts w:ascii="Arial" w:hAnsi="Arial"/>
          <w:snapToGrid w:val="0"/>
          <w:sz w:val="22"/>
          <w:szCs w:val="22"/>
        </w:rPr>
      </w:pPr>
      <w:r w:rsidRPr="002A0351">
        <w:rPr>
          <w:rFonts w:ascii="Arial" w:hAnsi="Arial"/>
          <w:snapToGrid w:val="0"/>
          <w:sz w:val="22"/>
          <w:szCs w:val="22"/>
        </w:rPr>
        <w:t xml:space="preserve">Section 2 consists of </w:t>
      </w:r>
      <w:r>
        <w:rPr>
          <w:rFonts w:ascii="Arial" w:hAnsi="Arial"/>
          <w:snapToGrid w:val="0"/>
          <w:sz w:val="22"/>
          <w:szCs w:val="22"/>
        </w:rPr>
        <w:t xml:space="preserve">the </w:t>
      </w:r>
      <w:r w:rsidRPr="002A0351">
        <w:rPr>
          <w:rFonts w:ascii="Arial" w:hAnsi="Arial"/>
          <w:snapToGrid w:val="0"/>
          <w:sz w:val="22"/>
          <w:szCs w:val="22"/>
        </w:rPr>
        <w:t>North American Natural Resources – Central Generating Station (CGS</w:t>
      </w:r>
      <w:r>
        <w:rPr>
          <w:rFonts w:ascii="Arial" w:hAnsi="Arial"/>
          <w:snapToGrid w:val="0"/>
          <w:sz w:val="22"/>
          <w:szCs w:val="22"/>
        </w:rPr>
        <w:t xml:space="preserve">), </w:t>
      </w:r>
      <w:r w:rsidRPr="002A0351">
        <w:rPr>
          <w:rFonts w:ascii="Arial" w:hAnsi="Arial"/>
          <w:snapToGrid w:val="0"/>
          <w:sz w:val="22"/>
          <w:szCs w:val="22"/>
        </w:rPr>
        <w:t>a</w:t>
      </w:r>
      <w:r w:rsidRPr="002A0351">
        <w:rPr>
          <w:rFonts w:ascii="Arial" w:hAnsi="Arial" w:cs="Arial"/>
          <w:snapToGrid w:val="0"/>
          <w:sz w:val="22"/>
          <w:szCs w:val="22"/>
        </w:rPr>
        <w:t xml:space="preserve"> landfill gas treatment and electric generating facility located</w:t>
      </w:r>
      <w:r>
        <w:rPr>
          <w:rFonts w:ascii="Arial" w:hAnsi="Arial" w:cs="Arial"/>
          <w:snapToGrid w:val="0"/>
          <w:sz w:val="22"/>
          <w:szCs w:val="22"/>
        </w:rPr>
        <w:t xml:space="preserve"> within the CSL property</w:t>
      </w:r>
      <w:r w:rsidRPr="002A0351">
        <w:rPr>
          <w:rFonts w:ascii="Arial" w:hAnsi="Arial" w:cs="Arial"/>
          <w:snapToGrid w:val="0"/>
          <w:sz w:val="22"/>
          <w:szCs w:val="22"/>
        </w:rPr>
        <w:t xml:space="preserve"> in Pierson.  </w:t>
      </w:r>
      <w:r w:rsidRPr="002A0351">
        <w:rPr>
          <w:rFonts w:ascii="Arial" w:hAnsi="Arial"/>
          <w:snapToGrid w:val="0"/>
          <w:sz w:val="22"/>
          <w:szCs w:val="22"/>
        </w:rPr>
        <w:t xml:space="preserve">Landfill gas from the CGS is piped through the landfill gas treatment system where the gas is filtered, dewatered, compressed, and cooled.  After treatment, the landfill gas is combusted in </w:t>
      </w:r>
      <w:r>
        <w:rPr>
          <w:rFonts w:ascii="Arial" w:hAnsi="Arial"/>
          <w:snapToGrid w:val="0"/>
          <w:sz w:val="22"/>
          <w:szCs w:val="22"/>
        </w:rPr>
        <w:t xml:space="preserve">reciprocating </w:t>
      </w:r>
      <w:r w:rsidRPr="002A0351">
        <w:rPr>
          <w:rFonts w:ascii="Arial" w:hAnsi="Arial"/>
          <w:snapToGrid w:val="0"/>
          <w:sz w:val="22"/>
          <w:szCs w:val="22"/>
        </w:rPr>
        <w:t>engines to generate electricity for sale</w:t>
      </w:r>
      <w:r>
        <w:rPr>
          <w:rFonts w:ascii="Arial" w:hAnsi="Arial"/>
          <w:snapToGrid w:val="0"/>
          <w:sz w:val="22"/>
          <w:szCs w:val="22"/>
        </w:rPr>
        <w:t xml:space="preserve">.  </w:t>
      </w:r>
      <w:r w:rsidRPr="002A0351">
        <w:rPr>
          <w:rFonts w:ascii="Arial" w:hAnsi="Arial"/>
          <w:snapToGrid w:val="0"/>
          <w:sz w:val="22"/>
          <w:szCs w:val="22"/>
        </w:rPr>
        <w:t xml:space="preserve">Any gas not burned in the engines is routed to </w:t>
      </w:r>
      <w:r>
        <w:rPr>
          <w:rFonts w:ascii="Arial" w:hAnsi="Arial"/>
          <w:snapToGrid w:val="0"/>
          <w:sz w:val="22"/>
          <w:szCs w:val="22"/>
        </w:rPr>
        <w:t>the CSL</w:t>
      </w:r>
      <w:r w:rsidRPr="002A0351">
        <w:rPr>
          <w:rFonts w:ascii="Arial" w:hAnsi="Arial"/>
          <w:snapToGrid w:val="0"/>
          <w:sz w:val="22"/>
          <w:szCs w:val="22"/>
        </w:rPr>
        <w:t xml:space="preserve"> open flare. </w:t>
      </w:r>
      <w:r>
        <w:rPr>
          <w:rFonts w:ascii="Arial" w:hAnsi="Arial"/>
          <w:snapToGrid w:val="0"/>
          <w:sz w:val="22"/>
          <w:szCs w:val="22"/>
        </w:rPr>
        <w:t xml:space="preserve"> EUTREATMENTSYS is used to comply with the landfill gas control requirements of </w:t>
      </w:r>
      <w:r w:rsidRPr="001F7538">
        <w:rPr>
          <w:rFonts w:ascii="Arial" w:hAnsi="Arial" w:cs="Arial"/>
          <w:noProof/>
          <w:sz w:val="22"/>
          <w:szCs w:val="22"/>
        </w:rPr>
        <w:t>40 CFR Part 62, Subpart OOO</w:t>
      </w:r>
      <w:r>
        <w:rPr>
          <w:rFonts w:ascii="Arial" w:hAnsi="Arial" w:cs="Arial"/>
          <w:noProof/>
          <w:sz w:val="22"/>
          <w:szCs w:val="22"/>
        </w:rPr>
        <w:t xml:space="preserve"> and 40 CFR Part 63, Subpart AAAA.  As a result applicable requirements for landfill gas treatment systems will be added to the ROP.</w:t>
      </w:r>
      <w:r>
        <w:rPr>
          <w:rFonts w:ascii="Arial" w:hAnsi="Arial"/>
          <w:snapToGrid w:val="0"/>
          <w:sz w:val="22"/>
          <w:szCs w:val="22"/>
        </w:rPr>
        <w:t xml:space="preserve"> </w:t>
      </w:r>
      <w:r w:rsidRPr="002A0351">
        <w:rPr>
          <w:rFonts w:ascii="Arial" w:hAnsi="Arial"/>
          <w:snapToGrid w:val="0"/>
          <w:sz w:val="22"/>
          <w:szCs w:val="22"/>
        </w:rPr>
        <w:t xml:space="preserve">  </w:t>
      </w:r>
    </w:p>
    <w:p w14:paraId="2C6AB397" w14:textId="67A47402" w:rsidR="00144C2D" w:rsidRDefault="00144C2D">
      <w:pPr>
        <w:rPr>
          <w:rFonts w:ascii="Arial" w:hAnsi="Arial"/>
          <w:snapToGrid w:val="0"/>
          <w:sz w:val="22"/>
          <w:szCs w:val="22"/>
        </w:rPr>
      </w:pPr>
      <w:r>
        <w:rPr>
          <w:rFonts w:ascii="Arial" w:hAnsi="Arial"/>
          <w:snapToGrid w:val="0"/>
          <w:sz w:val="22"/>
          <w:szCs w:val="22"/>
        </w:rPr>
        <w:br w:type="page"/>
      </w:r>
    </w:p>
    <w:p w14:paraId="2B03682A" w14:textId="77777777" w:rsidR="00930248" w:rsidRPr="002A0351" w:rsidRDefault="00930248" w:rsidP="00930248">
      <w:pPr>
        <w:widowControl w:val="0"/>
        <w:tabs>
          <w:tab w:val="left" w:pos="204"/>
        </w:tabs>
        <w:spacing w:line="283" w:lineRule="exact"/>
        <w:jc w:val="both"/>
        <w:rPr>
          <w:rFonts w:ascii="Arial" w:hAnsi="Arial"/>
          <w:snapToGrid w:val="0"/>
          <w:sz w:val="22"/>
          <w:szCs w:val="22"/>
        </w:rPr>
      </w:pPr>
    </w:p>
    <w:p w14:paraId="0B5A175F" w14:textId="77777777" w:rsidR="005F5AFB" w:rsidRPr="0037733D" w:rsidRDefault="005F5AFB" w:rsidP="005F5AFB">
      <w:pPr>
        <w:rPr>
          <w:rFonts w:ascii="Arial" w:hAnsi="Arial"/>
          <w:b/>
          <w:sz w:val="22"/>
          <w:u w:val="single"/>
        </w:rPr>
      </w:pPr>
      <w:r w:rsidRPr="0037733D">
        <w:rPr>
          <w:rFonts w:ascii="Arial" w:hAnsi="Arial"/>
          <w:b/>
          <w:sz w:val="22"/>
          <w:u w:val="single"/>
        </w:rPr>
        <w:t>Description of Changes to the ROP</w:t>
      </w:r>
    </w:p>
    <w:p w14:paraId="1A3F40A6" w14:textId="77777777" w:rsidR="005F5AFB" w:rsidRDefault="005F5AFB" w:rsidP="005F5AFB">
      <w:pPr>
        <w:jc w:val="both"/>
        <w:rPr>
          <w:rFonts w:ascii="Arial" w:hAnsi="Arial"/>
          <w:sz w:val="22"/>
        </w:rPr>
      </w:pPr>
    </w:p>
    <w:p w14:paraId="1D87F3CD" w14:textId="588B00A4" w:rsidR="00FB4B42" w:rsidRPr="00ED7840" w:rsidRDefault="00FB4B42" w:rsidP="00571916">
      <w:pPr>
        <w:jc w:val="both"/>
        <w:rPr>
          <w:rFonts w:ascii="Arial" w:hAnsi="Arial"/>
          <w:sz w:val="22"/>
        </w:rPr>
      </w:pPr>
      <w:r w:rsidRPr="00ED7840">
        <w:rPr>
          <w:rFonts w:ascii="Arial" w:hAnsi="Arial"/>
          <w:sz w:val="22"/>
        </w:rPr>
        <w:t xml:space="preserve">The following </w:t>
      </w:r>
      <w:r w:rsidR="00ED7840">
        <w:rPr>
          <w:rFonts w:ascii="Arial" w:hAnsi="Arial"/>
          <w:sz w:val="22"/>
        </w:rPr>
        <w:t xml:space="preserve">changes were </w:t>
      </w:r>
      <w:r w:rsidRPr="00ED7840">
        <w:rPr>
          <w:rFonts w:ascii="Arial" w:hAnsi="Arial"/>
          <w:sz w:val="22"/>
        </w:rPr>
        <w:t xml:space="preserve">made to Section </w:t>
      </w:r>
      <w:r w:rsidR="00144C2D">
        <w:rPr>
          <w:rFonts w:ascii="Arial" w:hAnsi="Arial"/>
          <w:sz w:val="22"/>
        </w:rPr>
        <w:t>1</w:t>
      </w:r>
      <w:r w:rsidRPr="00ED7840">
        <w:rPr>
          <w:rFonts w:ascii="Arial" w:hAnsi="Arial"/>
          <w:sz w:val="22"/>
        </w:rPr>
        <w:t xml:space="preserve"> of the ROP</w:t>
      </w:r>
      <w:r w:rsidR="00ED7840">
        <w:rPr>
          <w:rFonts w:ascii="Arial" w:hAnsi="Arial"/>
          <w:sz w:val="22"/>
        </w:rPr>
        <w:t xml:space="preserve"> for the Central Sanitary Landfill</w:t>
      </w:r>
      <w:r w:rsidRPr="00ED7840">
        <w:rPr>
          <w:rFonts w:ascii="Arial" w:hAnsi="Arial"/>
          <w:sz w:val="22"/>
        </w:rPr>
        <w:t>:</w:t>
      </w:r>
    </w:p>
    <w:p w14:paraId="4B05D785" w14:textId="77777777" w:rsidR="00FB4B42" w:rsidRDefault="00FB4B42" w:rsidP="00571916">
      <w:pPr>
        <w:jc w:val="both"/>
        <w:rPr>
          <w:rFonts w:ascii="Arial" w:hAnsi="Arial"/>
          <w:sz w:val="22"/>
          <w:highlight w:val="yellow"/>
        </w:rPr>
      </w:pPr>
    </w:p>
    <w:p w14:paraId="079FEF6F" w14:textId="3CBFDB44" w:rsidR="005F5AFB" w:rsidRPr="000247AE" w:rsidRDefault="005F5AFB" w:rsidP="00571916">
      <w:pPr>
        <w:jc w:val="both"/>
        <w:rPr>
          <w:rFonts w:ascii="Arial" w:hAnsi="Arial"/>
          <w:sz w:val="22"/>
        </w:rPr>
      </w:pPr>
      <w:r w:rsidRPr="000247AE">
        <w:rPr>
          <w:rFonts w:ascii="Arial" w:hAnsi="Arial"/>
          <w:sz w:val="22"/>
        </w:rPr>
        <w:t xml:space="preserve">First, the EULANDFILL, emission unit table was removed because 40 CFR Part 60, Subpart WWW is no longer applicable and is obsolete.  The table was replaced with </w:t>
      </w:r>
      <w:r w:rsidR="00571916" w:rsidRPr="000247AE">
        <w:rPr>
          <w:rFonts w:ascii="Arial" w:hAnsi="Arial"/>
          <w:sz w:val="22"/>
        </w:rPr>
        <w:t>flexible group tables FGLANDFILL-OOO, FGACTIVECOLL-OOO</w:t>
      </w:r>
      <w:r w:rsidR="00D902FC" w:rsidRPr="000247AE">
        <w:rPr>
          <w:rFonts w:ascii="Arial" w:hAnsi="Arial"/>
          <w:sz w:val="22"/>
        </w:rPr>
        <w:t>, and FGOPENFLARE-OOO</w:t>
      </w:r>
      <w:r w:rsidR="00571916" w:rsidRPr="000247AE">
        <w:rPr>
          <w:rFonts w:ascii="Arial" w:hAnsi="Arial"/>
          <w:sz w:val="22"/>
        </w:rPr>
        <w:t xml:space="preserve"> which incorporate the applicable requirements of 40</w:t>
      </w:r>
      <w:r w:rsidR="00070BEB">
        <w:rPr>
          <w:rFonts w:ascii="Arial" w:hAnsi="Arial"/>
          <w:sz w:val="22"/>
        </w:rPr>
        <w:t> </w:t>
      </w:r>
      <w:r w:rsidR="00571916" w:rsidRPr="000247AE">
        <w:rPr>
          <w:rFonts w:ascii="Arial" w:hAnsi="Arial"/>
          <w:sz w:val="22"/>
        </w:rPr>
        <w:t xml:space="preserve">CFR Part 62, Subpart OOO </w:t>
      </w:r>
      <w:r w:rsidR="00BE563E">
        <w:rPr>
          <w:rFonts w:ascii="Arial" w:hAnsi="Arial"/>
          <w:sz w:val="22"/>
        </w:rPr>
        <w:t>as well as</w:t>
      </w:r>
      <w:r w:rsidR="00BE563E" w:rsidRPr="000247AE">
        <w:rPr>
          <w:rFonts w:ascii="Arial" w:hAnsi="Arial"/>
          <w:sz w:val="22"/>
        </w:rPr>
        <w:t xml:space="preserve"> </w:t>
      </w:r>
      <w:r w:rsidR="00571916" w:rsidRPr="000247AE">
        <w:rPr>
          <w:rFonts w:ascii="Arial" w:hAnsi="Arial"/>
          <w:sz w:val="22"/>
        </w:rPr>
        <w:t>FGLANDFILL-AAAA</w:t>
      </w:r>
      <w:r w:rsidR="00D902FC" w:rsidRPr="000247AE">
        <w:rPr>
          <w:rFonts w:ascii="Arial" w:hAnsi="Arial"/>
          <w:sz w:val="22"/>
        </w:rPr>
        <w:t xml:space="preserve">, </w:t>
      </w:r>
      <w:r w:rsidR="00571916" w:rsidRPr="000247AE">
        <w:rPr>
          <w:rFonts w:ascii="Arial" w:hAnsi="Arial"/>
          <w:sz w:val="22"/>
        </w:rPr>
        <w:t>FGACTIVECOLL-AAAA</w:t>
      </w:r>
      <w:r w:rsidR="00D902FC" w:rsidRPr="000247AE">
        <w:rPr>
          <w:rFonts w:ascii="Arial" w:hAnsi="Arial"/>
          <w:sz w:val="22"/>
        </w:rPr>
        <w:t xml:space="preserve"> and FGOPENFLARE-AAAA</w:t>
      </w:r>
      <w:r w:rsidR="00571916" w:rsidRPr="000247AE">
        <w:rPr>
          <w:rFonts w:ascii="Arial" w:hAnsi="Arial"/>
          <w:sz w:val="22"/>
        </w:rPr>
        <w:t xml:space="preserve"> which incorporate the </w:t>
      </w:r>
      <w:r w:rsidR="00D902FC" w:rsidRPr="000247AE">
        <w:rPr>
          <w:rFonts w:ascii="Arial" w:hAnsi="Arial"/>
          <w:sz w:val="22"/>
        </w:rPr>
        <w:t xml:space="preserve">applicable </w:t>
      </w:r>
      <w:r w:rsidR="00571916" w:rsidRPr="000247AE">
        <w:rPr>
          <w:rFonts w:ascii="Arial" w:hAnsi="Arial"/>
          <w:sz w:val="22"/>
        </w:rPr>
        <w:t>requirements of 40 CFR Part 63, Subpart AAAA</w:t>
      </w:r>
      <w:bookmarkStart w:id="33" w:name="_Hlk98168092"/>
      <w:r w:rsidR="00571916" w:rsidRPr="000247AE">
        <w:rPr>
          <w:rFonts w:ascii="Arial" w:hAnsi="Arial"/>
          <w:sz w:val="22"/>
        </w:rPr>
        <w:t>.</w:t>
      </w:r>
      <w:r w:rsidRPr="000247AE">
        <w:rPr>
          <w:rFonts w:ascii="Arial" w:hAnsi="Arial"/>
          <w:sz w:val="22"/>
        </w:rPr>
        <w:t xml:space="preserve"> </w:t>
      </w:r>
      <w:r w:rsidR="00144C2D">
        <w:rPr>
          <w:rFonts w:ascii="Arial" w:hAnsi="Arial"/>
          <w:sz w:val="22"/>
        </w:rPr>
        <w:t xml:space="preserve"> </w:t>
      </w:r>
      <w:r w:rsidRPr="000247AE">
        <w:rPr>
          <w:rFonts w:ascii="Arial" w:hAnsi="Arial" w:cs="Arial"/>
          <w:sz w:val="22"/>
          <w:szCs w:val="22"/>
        </w:rPr>
        <w:t>EUASBESTOS</w:t>
      </w:r>
      <w:bookmarkEnd w:id="33"/>
      <w:r w:rsidRPr="000247AE">
        <w:rPr>
          <w:rFonts w:ascii="Arial" w:hAnsi="Arial" w:cs="Arial"/>
          <w:sz w:val="22"/>
          <w:szCs w:val="22"/>
        </w:rPr>
        <w:t xml:space="preserve"> has been updated with the requirements from 40 CFR Part 62, Subpart OOO in Special Conditions IV.1 and VI.3 replacing functionally identical but obsolete requirements from </w:t>
      </w:r>
      <w:bookmarkStart w:id="34" w:name="_Hlk98168160"/>
      <w:r w:rsidRPr="000247AE">
        <w:rPr>
          <w:rFonts w:ascii="Arial" w:hAnsi="Arial" w:cs="Arial"/>
          <w:sz w:val="22"/>
          <w:szCs w:val="22"/>
        </w:rPr>
        <w:t>40 CFR Part 60, Subpart WWW</w:t>
      </w:r>
      <w:bookmarkEnd w:id="34"/>
      <w:r w:rsidRPr="000247AE">
        <w:rPr>
          <w:rFonts w:ascii="Arial" w:hAnsi="Arial" w:cs="Arial"/>
          <w:sz w:val="22"/>
          <w:szCs w:val="22"/>
        </w:rPr>
        <w:t>.</w:t>
      </w:r>
    </w:p>
    <w:p w14:paraId="1DB1219C" w14:textId="77777777" w:rsidR="005F5AFB" w:rsidRPr="000247AE" w:rsidRDefault="005F5AFB" w:rsidP="005F5AFB">
      <w:pPr>
        <w:jc w:val="both"/>
        <w:rPr>
          <w:rFonts w:ascii="Arial" w:hAnsi="Arial"/>
          <w:sz w:val="22"/>
        </w:rPr>
      </w:pPr>
    </w:p>
    <w:p w14:paraId="2F631E90" w14:textId="1694D468" w:rsidR="005F5AFB" w:rsidRPr="000247AE" w:rsidRDefault="005F5AFB" w:rsidP="005F5AFB">
      <w:pPr>
        <w:jc w:val="both"/>
        <w:rPr>
          <w:rFonts w:ascii="Arial" w:hAnsi="Arial"/>
          <w:sz w:val="22"/>
        </w:rPr>
      </w:pPr>
      <w:r w:rsidRPr="000247AE">
        <w:rPr>
          <w:rFonts w:ascii="Arial" w:hAnsi="Arial"/>
          <w:sz w:val="22"/>
        </w:rPr>
        <w:t>Second, the testing procedures in Appendix 5 were updated to those applicable requirements found in 40 CFR Part 62, Subpart OOO</w:t>
      </w:r>
      <w:r w:rsidR="001F1AD9" w:rsidRPr="000247AE">
        <w:rPr>
          <w:rFonts w:ascii="Arial" w:hAnsi="Arial"/>
          <w:sz w:val="22"/>
        </w:rPr>
        <w:t xml:space="preserve"> and 40 CFR Part 63, Subpart AAAA</w:t>
      </w:r>
      <w:r w:rsidRPr="000247AE">
        <w:rPr>
          <w:rFonts w:ascii="Arial" w:hAnsi="Arial"/>
          <w:sz w:val="22"/>
        </w:rPr>
        <w:t>.</w:t>
      </w:r>
    </w:p>
    <w:p w14:paraId="08983955" w14:textId="77777777" w:rsidR="005F5AFB" w:rsidRPr="000247AE" w:rsidRDefault="005F5AFB" w:rsidP="005F5AFB">
      <w:pPr>
        <w:jc w:val="both"/>
        <w:rPr>
          <w:rFonts w:ascii="Arial" w:hAnsi="Arial"/>
          <w:sz w:val="22"/>
        </w:rPr>
      </w:pPr>
    </w:p>
    <w:p w14:paraId="52DC1C23" w14:textId="20E0F864" w:rsidR="005F5AFB" w:rsidRDefault="005F5AFB" w:rsidP="005F5AFB">
      <w:pPr>
        <w:jc w:val="both"/>
        <w:rPr>
          <w:rFonts w:ascii="Arial" w:hAnsi="Arial"/>
          <w:sz w:val="22"/>
        </w:rPr>
      </w:pPr>
      <w:r w:rsidRPr="000247AE">
        <w:rPr>
          <w:rFonts w:ascii="Arial" w:hAnsi="Arial"/>
          <w:sz w:val="22"/>
        </w:rPr>
        <w:t>Third, the emission calculation procedures in Appendix 7 were updated to those applicable requirements found in 40 CFR Part 62, Subpart OOO</w:t>
      </w:r>
      <w:r w:rsidR="001F1AD9" w:rsidRPr="000247AE">
        <w:rPr>
          <w:rFonts w:ascii="Arial" w:hAnsi="Arial"/>
          <w:sz w:val="22"/>
        </w:rPr>
        <w:t xml:space="preserve"> and 40 CFR Part 63, Subpart AAAA</w:t>
      </w:r>
      <w:r w:rsidRPr="000247AE">
        <w:rPr>
          <w:rFonts w:ascii="Arial" w:hAnsi="Arial"/>
          <w:sz w:val="22"/>
        </w:rPr>
        <w:t>.</w:t>
      </w:r>
    </w:p>
    <w:p w14:paraId="19E34EE2" w14:textId="77777777" w:rsidR="00ED7840" w:rsidRDefault="00ED7840" w:rsidP="00ED7840">
      <w:pPr>
        <w:jc w:val="both"/>
        <w:rPr>
          <w:rFonts w:ascii="Arial" w:hAnsi="Arial"/>
          <w:sz w:val="22"/>
        </w:rPr>
      </w:pPr>
    </w:p>
    <w:p w14:paraId="5AE889DC" w14:textId="3653C3BE" w:rsidR="00ED7840" w:rsidRDefault="00ED7840" w:rsidP="00ED7840">
      <w:pPr>
        <w:jc w:val="both"/>
        <w:rPr>
          <w:rFonts w:ascii="Arial" w:hAnsi="Arial"/>
          <w:sz w:val="22"/>
        </w:rPr>
      </w:pPr>
      <w:r w:rsidRPr="00ED7840">
        <w:rPr>
          <w:rFonts w:ascii="Arial" w:hAnsi="Arial"/>
          <w:sz w:val="22"/>
        </w:rPr>
        <w:t xml:space="preserve">The following </w:t>
      </w:r>
      <w:r>
        <w:rPr>
          <w:rFonts w:ascii="Arial" w:hAnsi="Arial"/>
          <w:sz w:val="22"/>
        </w:rPr>
        <w:t>changes were</w:t>
      </w:r>
      <w:r w:rsidRPr="00ED7840">
        <w:rPr>
          <w:rFonts w:ascii="Arial" w:hAnsi="Arial"/>
          <w:sz w:val="22"/>
        </w:rPr>
        <w:t xml:space="preserve"> made to Section</w:t>
      </w:r>
      <w:r>
        <w:rPr>
          <w:rFonts w:ascii="Arial" w:hAnsi="Arial"/>
          <w:sz w:val="22"/>
        </w:rPr>
        <w:t xml:space="preserve"> </w:t>
      </w:r>
      <w:r w:rsidR="00BE563E">
        <w:rPr>
          <w:rFonts w:ascii="Arial" w:hAnsi="Arial"/>
          <w:sz w:val="22"/>
        </w:rPr>
        <w:t>2</w:t>
      </w:r>
      <w:r w:rsidRPr="00ED7840">
        <w:rPr>
          <w:rFonts w:ascii="Arial" w:hAnsi="Arial"/>
          <w:sz w:val="22"/>
        </w:rPr>
        <w:t xml:space="preserve"> of the ROP</w:t>
      </w:r>
      <w:r>
        <w:rPr>
          <w:rFonts w:ascii="Arial" w:hAnsi="Arial"/>
          <w:sz w:val="22"/>
        </w:rPr>
        <w:t xml:space="preserve"> for North American Natural Resources</w:t>
      </w:r>
      <w:r w:rsidRPr="00ED7840">
        <w:rPr>
          <w:rFonts w:ascii="Arial" w:hAnsi="Arial"/>
          <w:sz w:val="22"/>
        </w:rPr>
        <w:t>:</w:t>
      </w:r>
    </w:p>
    <w:p w14:paraId="10FBBFF2" w14:textId="3AE16A9F" w:rsidR="00ED7840" w:rsidRPr="00ED7840" w:rsidRDefault="00ED7840" w:rsidP="00ED7840">
      <w:pPr>
        <w:jc w:val="both"/>
        <w:rPr>
          <w:rFonts w:ascii="Arial" w:hAnsi="Arial"/>
          <w:sz w:val="22"/>
        </w:rPr>
      </w:pPr>
    </w:p>
    <w:p w14:paraId="613055A3" w14:textId="7AEAEE8B" w:rsidR="005F5AFB" w:rsidRDefault="008D2134" w:rsidP="005F5AFB">
      <w:pPr>
        <w:jc w:val="both"/>
        <w:rPr>
          <w:rFonts w:ascii="Arial" w:hAnsi="Arial"/>
          <w:sz w:val="22"/>
        </w:rPr>
      </w:pPr>
      <w:r>
        <w:rPr>
          <w:rFonts w:ascii="Arial" w:hAnsi="Arial"/>
          <w:sz w:val="22"/>
        </w:rPr>
        <w:t xml:space="preserve">As described above, flexible group tables were added for FGTREATMENTSYS-OOO which incorporates the applicable requirements of 40 CFR Part 62, Subpart OOO and </w:t>
      </w:r>
      <w:r w:rsidRPr="00571916">
        <w:rPr>
          <w:rFonts w:ascii="Arial" w:hAnsi="Arial"/>
          <w:sz w:val="22"/>
        </w:rPr>
        <w:t>FG</w:t>
      </w:r>
      <w:r>
        <w:rPr>
          <w:rFonts w:ascii="Arial" w:hAnsi="Arial"/>
          <w:sz w:val="22"/>
        </w:rPr>
        <w:t xml:space="preserve">TREATMENTSYS-AAAA which incorporates the applicable requirements of </w:t>
      </w:r>
      <w:r w:rsidRPr="00571916">
        <w:rPr>
          <w:rFonts w:ascii="Arial" w:hAnsi="Arial"/>
          <w:sz w:val="22"/>
        </w:rPr>
        <w:t>40 CFR Part 63, Subpart AAAA</w:t>
      </w:r>
      <w:r>
        <w:rPr>
          <w:rFonts w:ascii="Arial" w:hAnsi="Arial"/>
          <w:sz w:val="22"/>
        </w:rPr>
        <w:t>.</w:t>
      </w:r>
    </w:p>
    <w:p w14:paraId="160B8199" w14:textId="52777D9B" w:rsidR="00ED7840" w:rsidRDefault="00ED7840" w:rsidP="005F5AFB">
      <w:pPr>
        <w:jc w:val="both"/>
        <w:rPr>
          <w:rFonts w:ascii="Arial" w:hAnsi="Arial"/>
          <w:sz w:val="22"/>
        </w:rPr>
      </w:pPr>
    </w:p>
    <w:p w14:paraId="16522FC6" w14:textId="77777777" w:rsidR="005F5AFB" w:rsidRPr="0037733D" w:rsidRDefault="005F5AFB" w:rsidP="005F5AFB">
      <w:pPr>
        <w:rPr>
          <w:rFonts w:ascii="Arial" w:hAnsi="Arial"/>
          <w:b/>
          <w:sz w:val="22"/>
          <w:u w:val="single"/>
        </w:rPr>
      </w:pPr>
      <w:r w:rsidRPr="0037733D">
        <w:rPr>
          <w:rFonts w:ascii="Arial" w:hAnsi="Arial"/>
          <w:b/>
          <w:sz w:val="22"/>
          <w:u w:val="single"/>
        </w:rPr>
        <w:t>Action Taken by the Department</w:t>
      </w:r>
    </w:p>
    <w:p w14:paraId="69FF856F" w14:textId="77777777" w:rsidR="005F5AFB" w:rsidRPr="0037733D" w:rsidRDefault="005F5AFB" w:rsidP="005F5AFB">
      <w:pPr>
        <w:rPr>
          <w:rFonts w:ascii="Arial" w:hAnsi="Arial"/>
          <w:sz w:val="22"/>
        </w:rPr>
      </w:pPr>
    </w:p>
    <w:p w14:paraId="0AAEF09C" w14:textId="11C62487" w:rsidR="005F5AFB" w:rsidRDefault="005F5AFB" w:rsidP="005F5AFB">
      <w:pPr>
        <w:jc w:val="both"/>
        <w:rPr>
          <w:rFonts w:ascii="Arial" w:hAnsi="Arial"/>
          <w:sz w:val="22"/>
        </w:rPr>
      </w:pPr>
      <w:r w:rsidRPr="0037733D">
        <w:rPr>
          <w:rFonts w:ascii="Arial" w:hAnsi="Arial"/>
          <w:sz w:val="22"/>
        </w:rPr>
        <w:t xml:space="preserve">The AQD proposes to approve this change to </w:t>
      </w:r>
      <w:smartTag w:uri="urn:schemas-microsoft-com:office:smarttags" w:element="stockticker">
        <w:r w:rsidRPr="0037733D">
          <w:rPr>
            <w:rFonts w:ascii="Arial" w:hAnsi="Arial"/>
            <w:sz w:val="22"/>
          </w:rPr>
          <w:t>ROP</w:t>
        </w:r>
      </w:smartTag>
      <w:r w:rsidRPr="0037733D">
        <w:rPr>
          <w:rFonts w:ascii="Arial" w:hAnsi="Arial"/>
          <w:sz w:val="22"/>
        </w:rPr>
        <w:t xml:space="preserve"> No. </w:t>
      </w:r>
      <w:r w:rsidRPr="004D28C1">
        <w:rPr>
          <w:rFonts w:ascii="Arial" w:hAnsi="Arial" w:cs="Arial"/>
          <w:sz w:val="22"/>
          <w:szCs w:val="22"/>
        </w:rPr>
        <w:t>MI-ROP-N</w:t>
      </w:r>
      <w:r w:rsidR="00591134">
        <w:rPr>
          <w:rFonts w:ascii="Arial" w:hAnsi="Arial" w:cs="Arial"/>
          <w:sz w:val="22"/>
          <w:szCs w:val="22"/>
        </w:rPr>
        <w:t>2804</w:t>
      </w:r>
      <w:r w:rsidRPr="004D28C1">
        <w:rPr>
          <w:rFonts w:ascii="Arial" w:hAnsi="Arial" w:cs="Arial"/>
          <w:sz w:val="22"/>
          <w:szCs w:val="22"/>
        </w:rPr>
        <w:t>-20</w:t>
      </w:r>
      <w:r>
        <w:rPr>
          <w:rFonts w:ascii="Arial" w:hAnsi="Arial" w:cs="Arial"/>
          <w:sz w:val="22"/>
          <w:szCs w:val="22"/>
        </w:rPr>
        <w:t>20</w:t>
      </w:r>
      <w:r w:rsidRPr="0037733D">
        <w:rPr>
          <w:rFonts w:ascii="Arial" w:hAnsi="Arial"/>
          <w:sz w:val="22"/>
        </w:rPr>
        <w:t xml:space="preserve">, which was reopened by the AQD to incorporate </w:t>
      </w:r>
      <w:r>
        <w:rPr>
          <w:rFonts w:ascii="Arial" w:hAnsi="Arial"/>
          <w:sz w:val="22"/>
        </w:rPr>
        <w:t xml:space="preserve">the applicable requirements of </w:t>
      </w:r>
      <w:r w:rsidRPr="00622F5D">
        <w:rPr>
          <w:rFonts w:ascii="Arial" w:hAnsi="Arial"/>
          <w:sz w:val="22"/>
        </w:rPr>
        <w:t>40 CFR Part 62, Subpart OOO</w:t>
      </w:r>
      <w:r w:rsidR="001F1AD9">
        <w:rPr>
          <w:rFonts w:ascii="Arial" w:hAnsi="Arial"/>
          <w:sz w:val="22"/>
        </w:rPr>
        <w:t xml:space="preserve"> and 40 CFR Part 63, Subpart AAAA</w:t>
      </w:r>
      <w:r w:rsidRPr="0037733D">
        <w:rPr>
          <w:rFonts w:ascii="Arial" w:hAnsi="Arial"/>
          <w:sz w:val="22"/>
        </w:rPr>
        <w:t xml:space="preserve">.  A final decision on the approval of the revised </w:t>
      </w:r>
      <w:smartTag w:uri="urn:schemas-microsoft-com:office:smarttags" w:element="stockticker">
        <w:r w:rsidRPr="0037733D">
          <w:rPr>
            <w:rFonts w:ascii="Arial" w:hAnsi="Arial"/>
            <w:sz w:val="22"/>
          </w:rPr>
          <w:t>ROP</w:t>
        </w:r>
      </w:smartTag>
      <w:r w:rsidRPr="0037733D">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sidRPr="0037733D">
          <w:rPr>
            <w:rFonts w:ascii="Arial" w:hAnsi="Arial"/>
            <w:sz w:val="22"/>
          </w:rPr>
          <w:t>ROP</w:t>
        </w:r>
      </w:smartTag>
      <w:r w:rsidRPr="0037733D">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sidRPr="0037733D">
          <w:rPr>
            <w:rFonts w:ascii="Arial" w:hAnsi="Arial"/>
            <w:sz w:val="22"/>
          </w:rPr>
          <w:t>ROP</w:t>
        </w:r>
      </w:smartTag>
      <w:r w:rsidRPr="0037733D">
        <w:rPr>
          <w:rFonts w:ascii="Arial" w:hAnsi="Arial"/>
          <w:sz w:val="22"/>
        </w:rPr>
        <w:t xml:space="preserve">.  </w:t>
      </w:r>
      <w:r w:rsidRPr="0037733D">
        <w:rPr>
          <w:rFonts w:ascii="Arial" w:hAnsi="Arial" w:cs="Arial"/>
          <w:sz w:val="22"/>
          <w:szCs w:val="22"/>
        </w:rPr>
        <w:t xml:space="preserve">The delegated decision maker for the AQD is </w:t>
      </w:r>
      <w:r>
        <w:rPr>
          <w:rFonts w:ascii="Arial" w:hAnsi="Arial" w:cs="Arial"/>
          <w:sz w:val="22"/>
          <w:szCs w:val="22"/>
        </w:rPr>
        <w:t>Heidi Hollenbach</w:t>
      </w:r>
      <w:r w:rsidRPr="0037733D">
        <w:rPr>
          <w:rFonts w:ascii="Arial" w:hAnsi="Arial" w:cs="Arial"/>
          <w:sz w:val="22"/>
          <w:szCs w:val="22"/>
        </w:rPr>
        <w:t>,</w:t>
      </w:r>
      <w:r>
        <w:rPr>
          <w:rFonts w:ascii="Arial" w:hAnsi="Arial" w:cs="Arial"/>
          <w:sz w:val="22"/>
          <w:szCs w:val="22"/>
        </w:rPr>
        <w:t xml:space="preserve"> Grand Rapids</w:t>
      </w:r>
      <w:r w:rsidRPr="0037733D">
        <w:rPr>
          <w:rFonts w:ascii="Arial" w:hAnsi="Arial" w:cs="Arial"/>
          <w:sz w:val="22"/>
          <w:szCs w:val="22"/>
        </w:rPr>
        <w:t xml:space="preserve"> District Supervisor.  T</w:t>
      </w:r>
      <w:r w:rsidRPr="0037733D">
        <w:rPr>
          <w:rFonts w:ascii="Arial" w:hAnsi="Arial"/>
          <w:sz w:val="22"/>
        </w:rPr>
        <w:t xml:space="preserve">he final determination for approval of the revised </w:t>
      </w:r>
      <w:smartTag w:uri="urn:schemas-microsoft-com:office:smarttags" w:element="stockticker">
        <w:r w:rsidRPr="0037733D">
          <w:rPr>
            <w:rFonts w:ascii="Arial" w:hAnsi="Arial"/>
            <w:sz w:val="22"/>
          </w:rPr>
          <w:t>ROP</w:t>
        </w:r>
      </w:smartTag>
      <w:r w:rsidRPr="0037733D">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745138C1" w14:textId="76F0BC11" w:rsidR="005F5AFB" w:rsidRDefault="005F5AFB" w:rsidP="005F5AFB">
      <w:pPr>
        <w:rPr>
          <w:rFonts w:ascii="Arial" w:hAnsi="Arial"/>
          <w:sz w:val="22"/>
        </w:rPr>
      </w:pPr>
    </w:p>
    <w:p w14:paraId="11FF2743" w14:textId="19343672" w:rsidR="0039210B" w:rsidRDefault="0039210B">
      <w:pPr>
        <w:rPr>
          <w:rFonts w:ascii="Arial" w:hAnsi="Arial"/>
          <w:sz w:val="22"/>
        </w:rPr>
      </w:pPr>
      <w:r>
        <w:rPr>
          <w:rFonts w:ascii="Arial" w:hAnsi="Arial"/>
          <w:sz w:val="22"/>
        </w:rPr>
        <w:br w:type="page"/>
      </w:r>
    </w:p>
    <w:p w14:paraId="62DDC6ED" w14:textId="77777777" w:rsidR="0039210B" w:rsidRDefault="0039210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9210B" w14:paraId="6199C151" w14:textId="77777777" w:rsidTr="00B06671">
        <w:tc>
          <w:tcPr>
            <w:tcW w:w="2250" w:type="dxa"/>
          </w:tcPr>
          <w:p w14:paraId="712564A9" w14:textId="77777777" w:rsidR="0039210B" w:rsidRDefault="0039210B" w:rsidP="00035829">
            <w:pPr>
              <w:jc w:val="center"/>
              <w:rPr>
                <w:rFonts w:ascii="Arial" w:hAnsi="Arial"/>
                <w:sz w:val="16"/>
              </w:rPr>
            </w:pPr>
          </w:p>
        </w:tc>
        <w:tc>
          <w:tcPr>
            <w:tcW w:w="5670" w:type="dxa"/>
          </w:tcPr>
          <w:p w14:paraId="42939D2F" w14:textId="77777777" w:rsidR="0039210B" w:rsidRDefault="0039210B" w:rsidP="002470CE">
            <w:pPr>
              <w:ind w:left="-108" w:right="-108"/>
              <w:jc w:val="center"/>
              <w:rPr>
                <w:rFonts w:ascii="Arial" w:hAnsi="Arial"/>
              </w:rPr>
            </w:pPr>
            <w:r>
              <w:rPr>
                <w:rFonts w:ascii="Arial" w:hAnsi="Arial"/>
              </w:rPr>
              <w:t>Michigan Department of Environment,</w:t>
            </w:r>
          </w:p>
          <w:p w14:paraId="3401DC3B" w14:textId="77777777" w:rsidR="0039210B" w:rsidRDefault="0039210B" w:rsidP="002470CE">
            <w:pPr>
              <w:ind w:left="-108" w:right="-108"/>
              <w:jc w:val="center"/>
              <w:rPr>
                <w:rFonts w:ascii="Arial" w:hAnsi="Arial"/>
              </w:rPr>
            </w:pPr>
            <w:r>
              <w:rPr>
                <w:rFonts w:ascii="Arial" w:hAnsi="Arial"/>
              </w:rPr>
              <w:t>Great Lakes, and Energy</w:t>
            </w:r>
          </w:p>
          <w:p w14:paraId="466A9A33" w14:textId="77777777" w:rsidR="0039210B" w:rsidRDefault="0039210B" w:rsidP="00035829">
            <w:pPr>
              <w:jc w:val="center"/>
              <w:rPr>
                <w:rFonts w:ascii="Arial" w:hAnsi="Arial"/>
                <w:sz w:val="16"/>
              </w:rPr>
            </w:pPr>
            <w:r>
              <w:rPr>
                <w:rFonts w:ascii="Arial" w:hAnsi="Arial"/>
              </w:rPr>
              <w:t>Air Quality Division</w:t>
            </w:r>
          </w:p>
        </w:tc>
        <w:tc>
          <w:tcPr>
            <w:tcW w:w="2430" w:type="dxa"/>
          </w:tcPr>
          <w:p w14:paraId="02AA7D68" w14:textId="77777777" w:rsidR="0039210B" w:rsidRDefault="0039210B" w:rsidP="00035829">
            <w:pPr>
              <w:jc w:val="center"/>
              <w:rPr>
                <w:rFonts w:ascii="Arial" w:hAnsi="Arial"/>
                <w:sz w:val="16"/>
              </w:rPr>
            </w:pPr>
          </w:p>
        </w:tc>
      </w:tr>
      <w:tr w:rsidR="0039210B" w14:paraId="31817A2F" w14:textId="77777777" w:rsidTr="00B06671">
        <w:trPr>
          <w:cantSplit/>
          <w:trHeight w:val="333"/>
        </w:trPr>
        <w:tc>
          <w:tcPr>
            <w:tcW w:w="2250" w:type="dxa"/>
          </w:tcPr>
          <w:p w14:paraId="629A25A8" w14:textId="77777777" w:rsidR="0039210B" w:rsidRPr="00E859DC" w:rsidRDefault="0039210B"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4EA377B8" w14:textId="77777777" w:rsidR="0039210B" w:rsidRDefault="0039210B" w:rsidP="00035829">
            <w:pPr>
              <w:jc w:val="center"/>
              <w:rPr>
                <w:rFonts w:ascii="Arial" w:hAnsi="Arial"/>
                <w:b/>
                <w:sz w:val="28"/>
              </w:rPr>
            </w:pPr>
            <w:r>
              <w:rPr>
                <w:rFonts w:ascii="Arial" w:hAnsi="Arial"/>
                <w:b/>
                <w:sz w:val="28"/>
              </w:rPr>
              <w:t>RENEWABLE OPERATING PERMIT</w:t>
            </w:r>
          </w:p>
        </w:tc>
        <w:tc>
          <w:tcPr>
            <w:tcW w:w="2430" w:type="dxa"/>
          </w:tcPr>
          <w:p w14:paraId="7034B7F1" w14:textId="77777777" w:rsidR="0039210B" w:rsidRPr="00E859DC" w:rsidRDefault="0039210B" w:rsidP="00035829">
            <w:pPr>
              <w:jc w:val="center"/>
              <w:rPr>
                <w:rFonts w:ascii="Arial" w:hAnsi="Arial"/>
                <w:b/>
                <w:sz w:val="16"/>
              </w:rPr>
            </w:pPr>
            <w:r w:rsidRPr="00E859DC">
              <w:rPr>
                <w:rFonts w:ascii="Arial" w:hAnsi="Arial"/>
                <w:b/>
                <w:sz w:val="16"/>
              </w:rPr>
              <w:t>ROP Number</w:t>
            </w:r>
          </w:p>
        </w:tc>
      </w:tr>
      <w:tr w:rsidR="0039210B" w14:paraId="1530C6FC" w14:textId="77777777" w:rsidTr="00B06671">
        <w:trPr>
          <w:cantSplit/>
          <w:trHeight w:val="428"/>
        </w:trPr>
        <w:tc>
          <w:tcPr>
            <w:tcW w:w="2250" w:type="dxa"/>
            <w:tcBorders>
              <w:bottom w:val="nil"/>
            </w:tcBorders>
          </w:tcPr>
          <w:p w14:paraId="5F2515E3" w14:textId="4759D50C" w:rsidR="0039210B" w:rsidRPr="004B32DE" w:rsidRDefault="0039210B" w:rsidP="003C0142">
            <w:pPr>
              <w:pStyle w:val="Header"/>
              <w:jc w:val="center"/>
              <w:rPr>
                <w:rFonts w:ascii="Arial" w:hAnsi="Arial"/>
                <w:bCs/>
                <w:sz w:val="22"/>
                <w:szCs w:val="22"/>
              </w:rPr>
            </w:pPr>
            <w:bookmarkStart w:id="35" w:name="Text28"/>
            <w:r>
              <w:rPr>
                <w:rFonts w:ascii="Arial" w:hAnsi="Arial"/>
                <w:bCs/>
                <w:noProof/>
                <w:sz w:val="22"/>
                <w:szCs w:val="22"/>
              </w:rPr>
              <w:t>N2804</w:t>
            </w:r>
            <w:bookmarkEnd w:id="35"/>
          </w:p>
        </w:tc>
        <w:tc>
          <w:tcPr>
            <w:tcW w:w="5670" w:type="dxa"/>
            <w:tcBorders>
              <w:bottom w:val="nil"/>
            </w:tcBorders>
          </w:tcPr>
          <w:p w14:paraId="2CC59688" w14:textId="5F7A4DCE" w:rsidR="0039210B" w:rsidRDefault="00755B2B" w:rsidP="004D74D3">
            <w:pPr>
              <w:pStyle w:val="Heading1"/>
              <w:spacing w:before="120"/>
              <w:rPr>
                <w:sz w:val="22"/>
              </w:rPr>
            </w:pPr>
            <w:bookmarkStart w:id="36" w:name="_Toc112659748"/>
            <w:r>
              <w:rPr>
                <w:rFonts w:cs="Arial"/>
                <w:sz w:val="22"/>
                <w:szCs w:val="22"/>
              </w:rPr>
              <w:t>August 29, 2022</w:t>
            </w:r>
            <w:r w:rsidR="0039210B">
              <w:rPr>
                <w:sz w:val="22"/>
              </w:rPr>
              <w:t xml:space="preserve"> - STAFF REPORT ADDENDUM FOR RULE 217(2) REOPENING</w:t>
            </w:r>
            <w:bookmarkEnd w:id="36"/>
          </w:p>
        </w:tc>
        <w:tc>
          <w:tcPr>
            <w:tcW w:w="2430" w:type="dxa"/>
            <w:tcBorders>
              <w:bottom w:val="nil"/>
            </w:tcBorders>
          </w:tcPr>
          <w:p w14:paraId="56585138" w14:textId="5C4F162F" w:rsidR="0039210B" w:rsidRPr="002C792A" w:rsidRDefault="0039210B" w:rsidP="00035829">
            <w:pPr>
              <w:pStyle w:val="Header"/>
              <w:jc w:val="center"/>
              <w:rPr>
                <w:rFonts w:ascii="Arial" w:hAnsi="Arial"/>
                <w:sz w:val="22"/>
                <w:szCs w:val="22"/>
              </w:rPr>
            </w:pPr>
            <w:r>
              <w:rPr>
                <w:rFonts w:ascii="Arial" w:hAnsi="Arial" w:cs="Arial"/>
                <w:noProof/>
                <w:sz w:val="22"/>
                <w:szCs w:val="22"/>
              </w:rPr>
              <w:t>MI-ROP-N2804-2020a</w:t>
            </w:r>
          </w:p>
        </w:tc>
      </w:tr>
    </w:tbl>
    <w:p w14:paraId="0B4E6BC5" w14:textId="77777777" w:rsidR="0039210B" w:rsidRDefault="0039210B">
      <w:pPr>
        <w:jc w:val="both"/>
        <w:rPr>
          <w:rFonts w:ascii="Arial" w:hAnsi="Arial"/>
          <w:sz w:val="22"/>
        </w:rPr>
      </w:pPr>
    </w:p>
    <w:p w14:paraId="5A891D36" w14:textId="77777777" w:rsidR="0039210B" w:rsidRDefault="0039210B">
      <w:pPr>
        <w:rPr>
          <w:rFonts w:ascii="Arial" w:hAnsi="Arial"/>
          <w:b/>
          <w:sz w:val="22"/>
          <w:u w:val="single"/>
        </w:rPr>
      </w:pPr>
      <w:bookmarkStart w:id="37" w:name="_Toc482691133"/>
      <w:r>
        <w:rPr>
          <w:rFonts w:ascii="Arial" w:hAnsi="Arial"/>
          <w:b/>
          <w:sz w:val="22"/>
          <w:u w:val="single"/>
        </w:rPr>
        <w:t>Purpose</w:t>
      </w:r>
      <w:bookmarkEnd w:id="37"/>
    </w:p>
    <w:p w14:paraId="593286BE" w14:textId="77777777" w:rsidR="0039210B" w:rsidRDefault="0039210B">
      <w:pPr>
        <w:jc w:val="both"/>
        <w:rPr>
          <w:rFonts w:ascii="Arial" w:hAnsi="Arial"/>
          <w:sz w:val="22"/>
        </w:rPr>
      </w:pPr>
    </w:p>
    <w:p w14:paraId="026816F8" w14:textId="56CE8CD8" w:rsidR="0039210B" w:rsidRDefault="0039210B">
      <w:pPr>
        <w:jc w:val="both"/>
        <w:rPr>
          <w:rFonts w:ascii="Arial" w:hAnsi="Arial"/>
          <w:sz w:val="22"/>
        </w:rPr>
      </w:pPr>
      <w:r>
        <w:rPr>
          <w:rFonts w:ascii="Arial" w:hAnsi="Arial"/>
          <w:sz w:val="22"/>
        </w:rPr>
        <w:t xml:space="preserve">A Staff Report dated </w:t>
      </w:r>
      <w:r>
        <w:rPr>
          <w:rFonts w:ascii="Arial" w:hAnsi="Arial" w:cs="Arial"/>
          <w:sz w:val="22"/>
          <w:szCs w:val="22"/>
        </w:rPr>
        <w:t>July 25, 2022</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6E45E9CE" w14:textId="77777777" w:rsidR="0039210B" w:rsidRDefault="0039210B">
      <w:pPr>
        <w:jc w:val="both"/>
        <w:rPr>
          <w:rFonts w:ascii="Arial" w:hAnsi="Arial"/>
          <w:sz w:val="22"/>
        </w:rPr>
      </w:pPr>
    </w:p>
    <w:p w14:paraId="0B276925" w14:textId="77777777" w:rsidR="0039210B" w:rsidRDefault="0039210B">
      <w:pPr>
        <w:rPr>
          <w:rFonts w:ascii="Arial" w:hAnsi="Arial"/>
          <w:b/>
          <w:sz w:val="22"/>
          <w:u w:val="single"/>
        </w:rPr>
      </w:pPr>
      <w:bookmarkStart w:id="38" w:name="_Toc482691134"/>
      <w:r>
        <w:rPr>
          <w:rFonts w:ascii="Arial" w:hAnsi="Arial"/>
          <w:b/>
          <w:sz w:val="22"/>
          <w:u w:val="single"/>
        </w:rPr>
        <w:t>General Information</w:t>
      </w:r>
      <w:bookmarkEnd w:id="38"/>
    </w:p>
    <w:p w14:paraId="01F96AD1" w14:textId="77777777" w:rsidR="0039210B" w:rsidRDefault="0039210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9210B" w14:paraId="74424CCC" w14:textId="77777777" w:rsidTr="0039210B">
        <w:tc>
          <w:tcPr>
            <w:tcW w:w="4464" w:type="dxa"/>
          </w:tcPr>
          <w:p w14:paraId="58837425" w14:textId="782B408D" w:rsidR="0039210B" w:rsidRDefault="0039210B" w:rsidP="0039210B">
            <w:pPr>
              <w:rPr>
                <w:rFonts w:ascii="Arial" w:hAnsi="Arial"/>
                <w:sz w:val="22"/>
              </w:rPr>
            </w:pPr>
            <w:r w:rsidRPr="002A0351">
              <w:rPr>
                <w:rFonts w:ascii="Arial" w:hAnsi="Arial" w:cs="Arial"/>
                <w:sz w:val="22"/>
                <w:szCs w:val="22"/>
              </w:rPr>
              <w:t>Responsible Official Section 1:</w:t>
            </w:r>
          </w:p>
        </w:tc>
        <w:tc>
          <w:tcPr>
            <w:tcW w:w="5796" w:type="dxa"/>
          </w:tcPr>
          <w:p w14:paraId="0BFDEE0C" w14:textId="77777777" w:rsidR="0039210B" w:rsidRPr="002A0351" w:rsidRDefault="0039210B" w:rsidP="0039210B">
            <w:pPr>
              <w:rPr>
                <w:rFonts w:ascii="Arial" w:hAnsi="Arial" w:cs="Arial"/>
                <w:sz w:val="22"/>
                <w:szCs w:val="22"/>
              </w:rPr>
            </w:pPr>
            <w:r w:rsidRPr="002A0351">
              <w:rPr>
                <w:rFonts w:ascii="Arial" w:hAnsi="Arial" w:cs="Arial"/>
                <w:sz w:val="22"/>
                <w:szCs w:val="22"/>
              </w:rPr>
              <w:t xml:space="preserve">Todd Harland, General Manager, </w:t>
            </w:r>
          </w:p>
          <w:p w14:paraId="4439B0D9" w14:textId="27A1E9C6" w:rsidR="0039210B" w:rsidRDefault="0039210B" w:rsidP="0039210B">
            <w:pPr>
              <w:rPr>
                <w:rFonts w:ascii="Arial" w:hAnsi="Arial"/>
                <w:sz w:val="22"/>
              </w:rPr>
            </w:pPr>
            <w:r w:rsidRPr="002A0351">
              <w:rPr>
                <w:rFonts w:ascii="Arial" w:hAnsi="Arial" w:cs="Arial"/>
                <w:sz w:val="22"/>
                <w:szCs w:val="22"/>
              </w:rPr>
              <w:t>231-723-4850</w:t>
            </w:r>
          </w:p>
        </w:tc>
      </w:tr>
      <w:tr w:rsidR="0039210B" w14:paraId="4C2F1EC9" w14:textId="77777777" w:rsidTr="0039210B">
        <w:tc>
          <w:tcPr>
            <w:tcW w:w="4464" w:type="dxa"/>
          </w:tcPr>
          <w:p w14:paraId="2E891164" w14:textId="44DEF780" w:rsidR="0039210B" w:rsidRDefault="0039210B" w:rsidP="0039210B">
            <w:pPr>
              <w:rPr>
                <w:rFonts w:ascii="Arial" w:hAnsi="Arial"/>
                <w:sz w:val="22"/>
              </w:rPr>
            </w:pPr>
            <w:r w:rsidRPr="002A0351">
              <w:rPr>
                <w:rFonts w:ascii="Arial" w:hAnsi="Arial" w:cs="Arial"/>
                <w:sz w:val="22"/>
                <w:szCs w:val="22"/>
              </w:rPr>
              <w:t>Responsible Official Section 2</w:t>
            </w:r>
          </w:p>
        </w:tc>
        <w:tc>
          <w:tcPr>
            <w:tcW w:w="5796" w:type="dxa"/>
          </w:tcPr>
          <w:p w14:paraId="300FAA00" w14:textId="77777777" w:rsidR="0039210B" w:rsidRPr="002A0351" w:rsidRDefault="0039210B" w:rsidP="0039210B">
            <w:pPr>
              <w:rPr>
                <w:rFonts w:ascii="Arial" w:hAnsi="Arial" w:cs="Arial"/>
                <w:sz w:val="22"/>
                <w:szCs w:val="22"/>
              </w:rPr>
            </w:pPr>
            <w:r w:rsidRPr="002A0351">
              <w:rPr>
                <w:rFonts w:ascii="Arial" w:hAnsi="Arial" w:cs="Arial"/>
                <w:sz w:val="22"/>
                <w:szCs w:val="22"/>
              </w:rPr>
              <w:t>Rich</w:t>
            </w:r>
            <w:r>
              <w:rPr>
                <w:rFonts w:ascii="Arial" w:hAnsi="Arial" w:cs="Arial"/>
                <w:sz w:val="22"/>
                <w:szCs w:val="22"/>
              </w:rPr>
              <w:t>ard</w:t>
            </w:r>
            <w:r w:rsidRPr="002A0351">
              <w:rPr>
                <w:rFonts w:ascii="Arial" w:hAnsi="Arial" w:cs="Arial"/>
                <w:sz w:val="22"/>
                <w:szCs w:val="22"/>
              </w:rPr>
              <w:t xml:space="preserve"> Spranger, Director of Operations</w:t>
            </w:r>
          </w:p>
          <w:p w14:paraId="7E422FC2" w14:textId="63F9A02F" w:rsidR="0039210B" w:rsidRDefault="0039210B" w:rsidP="0039210B">
            <w:pPr>
              <w:rPr>
                <w:rFonts w:ascii="Arial" w:hAnsi="Arial"/>
                <w:sz w:val="22"/>
              </w:rPr>
            </w:pPr>
            <w:r w:rsidRPr="002A0351">
              <w:rPr>
                <w:rFonts w:ascii="Arial" w:hAnsi="Arial" w:cs="Arial"/>
                <w:sz w:val="22"/>
                <w:szCs w:val="22"/>
              </w:rPr>
              <w:t>734-627-9000</w:t>
            </w:r>
          </w:p>
        </w:tc>
      </w:tr>
      <w:tr w:rsidR="0039210B" w14:paraId="20D4BBAB" w14:textId="77777777" w:rsidTr="0039210B">
        <w:tc>
          <w:tcPr>
            <w:tcW w:w="4464" w:type="dxa"/>
          </w:tcPr>
          <w:p w14:paraId="1EA7E81E" w14:textId="7A831146" w:rsidR="0039210B" w:rsidRDefault="0039210B" w:rsidP="0039210B">
            <w:pPr>
              <w:rPr>
                <w:rFonts w:ascii="Arial" w:hAnsi="Arial"/>
                <w:sz w:val="22"/>
              </w:rPr>
            </w:pPr>
            <w:r w:rsidRPr="0037733D">
              <w:rPr>
                <w:rFonts w:ascii="Arial" w:hAnsi="Arial"/>
                <w:sz w:val="22"/>
              </w:rPr>
              <w:t>AQD Contact:</w:t>
            </w:r>
          </w:p>
        </w:tc>
        <w:tc>
          <w:tcPr>
            <w:tcW w:w="5796" w:type="dxa"/>
          </w:tcPr>
          <w:p w14:paraId="113AA158" w14:textId="77777777" w:rsidR="0039210B" w:rsidRPr="0037733D" w:rsidRDefault="0039210B" w:rsidP="0039210B">
            <w:pPr>
              <w:rPr>
                <w:rFonts w:ascii="Arial" w:hAnsi="Arial" w:cs="Arial"/>
                <w:sz w:val="22"/>
                <w:szCs w:val="22"/>
              </w:rPr>
            </w:pPr>
            <w:r w:rsidRPr="0037733D">
              <w:rPr>
                <w:rFonts w:ascii="Arial" w:hAnsi="Arial" w:cs="Arial"/>
                <w:sz w:val="22"/>
                <w:szCs w:val="22"/>
              </w:rPr>
              <w:t>David L. Morgan, Environmental Quality Specialist</w:t>
            </w:r>
          </w:p>
          <w:p w14:paraId="2A808E02" w14:textId="114C6AA3" w:rsidR="0039210B" w:rsidRPr="00CA06E7" w:rsidRDefault="0039210B" w:rsidP="0039210B">
            <w:pPr>
              <w:rPr>
                <w:rFonts w:ascii="Arial" w:hAnsi="Arial" w:cs="Arial"/>
                <w:sz w:val="22"/>
                <w:szCs w:val="22"/>
              </w:rPr>
            </w:pPr>
            <w:r>
              <w:rPr>
                <w:rFonts w:ascii="Arial" w:hAnsi="Arial" w:cs="Arial"/>
                <w:sz w:val="22"/>
                <w:szCs w:val="22"/>
              </w:rPr>
              <w:t>616-824-1139</w:t>
            </w:r>
          </w:p>
        </w:tc>
      </w:tr>
    </w:tbl>
    <w:p w14:paraId="46BCE1DB" w14:textId="77777777" w:rsidR="0039210B" w:rsidRDefault="0039210B">
      <w:pPr>
        <w:rPr>
          <w:rFonts w:ascii="Arial" w:hAnsi="Arial"/>
          <w:sz w:val="22"/>
        </w:rPr>
      </w:pPr>
    </w:p>
    <w:p w14:paraId="57316A6B" w14:textId="77777777" w:rsidR="0039210B" w:rsidRDefault="0039210B" w:rsidP="00116BCE">
      <w:pPr>
        <w:rPr>
          <w:rFonts w:ascii="Arial" w:hAnsi="Arial"/>
          <w:b/>
          <w:sz w:val="22"/>
          <w:u w:val="single"/>
        </w:rPr>
      </w:pPr>
      <w:r>
        <w:rPr>
          <w:rFonts w:ascii="Arial" w:hAnsi="Arial"/>
          <w:b/>
          <w:sz w:val="22"/>
          <w:u w:val="single"/>
        </w:rPr>
        <w:t>Summary of Pertinent Comments</w:t>
      </w:r>
    </w:p>
    <w:p w14:paraId="1DCC7F3D" w14:textId="77777777" w:rsidR="0039210B" w:rsidRDefault="0039210B" w:rsidP="00116BCE">
      <w:pPr>
        <w:rPr>
          <w:rFonts w:ascii="Arial" w:hAnsi="Arial"/>
          <w:b/>
          <w:sz w:val="22"/>
          <w:u w:val="single"/>
        </w:rPr>
      </w:pPr>
    </w:p>
    <w:p w14:paraId="4939FE02" w14:textId="77777777" w:rsidR="0039210B" w:rsidRDefault="0039210B" w:rsidP="004F5ECF">
      <w:pPr>
        <w:jc w:val="both"/>
        <w:outlineLvl w:val="0"/>
        <w:rPr>
          <w:rFonts w:ascii="Arial" w:hAnsi="Arial"/>
          <w:sz w:val="22"/>
        </w:rPr>
      </w:pPr>
      <w:r>
        <w:rPr>
          <w:rFonts w:ascii="Arial" w:hAnsi="Arial"/>
          <w:sz w:val="22"/>
        </w:rPr>
        <w:t>No pertinent comments were received during the 30-day public comment period.</w:t>
      </w:r>
    </w:p>
    <w:p w14:paraId="50D26B11" w14:textId="77777777" w:rsidR="0039210B" w:rsidRDefault="0039210B" w:rsidP="00116BCE">
      <w:pPr>
        <w:rPr>
          <w:rFonts w:ascii="Arial" w:hAnsi="Arial"/>
          <w:sz w:val="22"/>
        </w:rPr>
      </w:pPr>
    </w:p>
    <w:p w14:paraId="2B75B91E" w14:textId="7CAD8CCE" w:rsidR="0039210B" w:rsidRDefault="0039210B" w:rsidP="00116BCE">
      <w:pPr>
        <w:rPr>
          <w:rFonts w:ascii="Arial" w:hAnsi="Arial"/>
          <w:b/>
          <w:sz w:val="22"/>
          <w:u w:val="single"/>
        </w:rPr>
      </w:pPr>
      <w:r>
        <w:rPr>
          <w:rFonts w:ascii="Arial" w:hAnsi="Arial"/>
          <w:b/>
          <w:sz w:val="22"/>
          <w:u w:val="single"/>
        </w:rPr>
        <w:t>Changes to the July 25, 2022 Draft ROP Reopening</w:t>
      </w:r>
    </w:p>
    <w:p w14:paraId="5E4B6F51" w14:textId="77777777" w:rsidR="0039210B" w:rsidRDefault="0039210B" w:rsidP="00116BCE">
      <w:pPr>
        <w:rPr>
          <w:rFonts w:ascii="Arial" w:hAnsi="Arial"/>
          <w:b/>
          <w:sz w:val="22"/>
        </w:rPr>
      </w:pPr>
    </w:p>
    <w:p w14:paraId="0EFA51D7" w14:textId="77777777" w:rsidR="0039210B" w:rsidRDefault="0039210B" w:rsidP="004F5ECF">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34226FA9" w14:textId="77777777" w:rsidR="0039210B" w:rsidRDefault="0039210B" w:rsidP="00116BCE">
      <w:pPr>
        <w:rPr>
          <w:rFonts w:ascii="Arial" w:hAnsi="Arial"/>
          <w:sz w:val="22"/>
        </w:rPr>
      </w:pPr>
    </w:p>
    <w:sectPr w:rsidR="0039210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82C3" w14:textId="77777777" w:rsidR="00FB1F03" w:rsidRDefault="00FB1F03">
      <w:r>
        <w:separator/>
      </w:r>
    </w:p>
  </w:endnote>
  <w:endnote w:type="continuationSeparator" w:id="0">
    <w:p w14:paraId="699EFF84" w14:textId="77777777" w:rsidR="00FB1F03" w:rsidRDefault="00FB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F9A2" w14:textId="77777777" w:rsidR="00083904" w:rsidRDefault="00083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9B7D" w14:textId="77777777" w:rsidR="00FB1F03" w:rsidRPr="00F847D5" w:rsidRDefault="00FB1F0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8B2753">
      <w:rPr>
        <w:rFonts w:ascii="Arial" w:hAnsi="Arial"/>
        <w:noProof/>
      </w:rPr>
      <w:t>6</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8B2753">
      <w:rPr>
        <w:rFonts w:ascii="Arial" w:hAnsi="Arial"/>
        <w:noProof/>
      </w:rPr>
      <w:t>8</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D01F" w14:textId="77777777" w:rsidR="00FB1F03" w:rsidRPr="00F847D5" w:rsidRDefault="00FB1F0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DB6FF1">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DB6FF1">
      <w:rPr>
        <w:rFonts w:ascii="Arial" w:hAnsi="Arial"/>
        <w:noProof/>
      </w:rPr>
      <w:t>8</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E638" w14:textId="77777777" w:rsidR="00FB1F03" w:rsidRDefault="00FB1F03">
      <w:r>
        <w:separator/>
      </w:r>
    </w:p>
  </w:footnote>
  <w:footnote w:type="continuationSeparator" w:id="0">
    <w:p w14:paraId="34F3BE95" w14:textId="77777777" w:rsidR="00FB1F03" w:rsidRDefault="00FB1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1385" w14:textId="77777777" w:rsidR="00083904" w:rsidRDefault="00083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D14E" w14:textId="77777777" w:rsidR="00083904" w:rsidRDefault="00083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5091" w14:textId="77777777" w:rsidR="00083904" w:rsidRDefault="00083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74788A"/>
    <w:multiLevelType w:val="hybridMultilevel"/>
    <w:tmpl w:val="71CE5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F669F"/>
    <w:multiLevelType w:val="multilevel"/>
    <w:tmpl w:val="56904F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638A5"/>
    <w:multiLevelType w:val="hybridMultilevel"/>
    <w:tmpl w:val="961084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AE7867"/>
    <w:multiLevelType w:val="hybridMultilevel"/>
    <w:tmpl w:val="89F044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560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90273895">
    <w:abstractNumId w:val="1"/>
  </w:num>
  <w:num w:numId="3" w16cid:durableId="508252826">
    <w:abstractNumId w:val="5"/>
  </w:num>
  <w:num w:numId="4" w16cid:durableId="740638304">
    <w:abstractNumId w:val="11"/>
  </w:num>
  <w:num w:numId="5" w16cid:durableId="2048139170">
    <w:abstractNumId w:val="6"/>
  </w:num>
  <w:num w:numId="6" w16cid:durableId="565840046">
    <w:abstractNumId w:val="7"/>
  </w:num>
  <w:num w:numId="7" w16cid:durableId="415175981">
    <w:abstractNumId w:val="12"/>
  </w:num>
  <w:num w:numId="8" w16cid:durableId="1056926704">
    <w:abstractNumId w:val="8"/>
  </w:num>
  <w:num w:numId="9" w16cid:durableId="77139990">
    <w:abstractNumId w:val="13"/>
  </w:num>
  <w:num w:numId="10" w16cid:durableId="1008554510">
    <w:abstractNumId w:val="14"/>
  </w:num>
  <w:num w:numId="11" w16cid:durableId="727654806">
    <w:abstractNumId w:val="4"/>
  </w:num>
  <w:num w:numId="12" w16cid:durableId="2116049550">
    <w:abstractNumId w:val="2"/>
  </w:num>
  <w:num w:numId="13" w16cid:durableId="900099605">
    <w:abstractNumId w:val="10"/>
  </w:num>
  <w:num w:numId="14" w16cid:durableId="786700704">
    <w:abstractNumId w:val="9"/>
  </w:num>
  <w:num w:numId="15" w16cid:durableId="92016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C7"/>
    <w:rsid w:val="0000071F"/>
    <w:rsid w:val="00010B28"/>
    <w:rsid w:val="0001165D"/>
    <w:rsid w:val="000135AB"/>
    <w:rsid w:val="00015B63"/>
    <w:rsid w:val="00015BCA"/>
    <w:rsid w:val="00015D6B"/>
    <w:rsid w:val="00015E48"/>
    <w:rsid w:val="00021DFD"/>
    <w:rsid w:val="000227F8"/>
    <w:rsid w:val="00022808"/>
    <w:rsid w:val="000237D9"/>
    <w:rsid w:val="0002430E"/>
    <w:rsid w:val="000247AE"/>
    <w:rsid w:val="0002548F"/>
    <w:rsid w:val="00026AB8"/>
    <w:rsid w:val="00026FE4"/>
    <w:rsid w:val="0003136C"/>
    <w:rsid w:val="00033B14"/>
    <w:rsid w:val="00035898"/>
    <w:rsid w:val="000365A7"/>
    <w:rsid w:val="00036C22"/>
    <w:rsid w:val="00042346"/>
    <w:rsid w:val="00044E0B"/>
    <w:rsid w:val="0004693A"/>
    <w:rsid w:val="00052960"/>
    <w:rsid w:val="00053310"/>
    <w:rsid w:val="00057978"/>
    <w:rsid w:val="00057F31"/>
    <w:rsid w:val="000601A5"/>
    <w:rsid w:val="00070B20"/>
    <w:rsid w:val="00070BEB"/>
    <w:rsid w:val="00082A06"/>
    <w:rsid w:val="000830B1"/>
    <w:rsid w:val="00083904"/>
    <w:rsid w:val="00086493"/>
    <w:rsid w:val="0009079D"/>
    <w:rsid w:val="00097A39"/>
    <w:rsid w:val="000A0BCC"/>
    <w:rsid w:val="000A3504"/>
    <w:rsid w:val="000A463D"/>
    <w:rsid w:val="000B145A"/>
    <w:rsid w:val="000C1E62"/>
    <w:rsid w:val="000C35CB"/>
    <w:rsid w:val="000C4F65"/>
    <w:rsid w:val="000C61BD"/>
    <w:rsid w:val="000C7F27"/>
    <w:rsid w:val="000D6F52"/>
    <w:rsid w:val="000E1BBC"/>
    <w:rsid w:val="000E2E60"/>
    <w:rsid w:val="000E3951"/>
    <w:rsid w:val="000E43A8"/>
    <w:rsid w:val="000E73AD"/>
    <w:rsid w:val="000E781D"/>
    <w:rsid w:val="000F32F4"/>
    <w:rsid w:val="000F73C3"/>
    <w:rsid w:val="001002E3"/>
    <w:rsid w:val="00100562"/>
    <w:rsid w:val="00102B51"/>
    <w:rsid w:val="0010361E"/>
    <w:rsid w:val="001111E8"/>
    <w:rsid w:val="00111DE5"/>
    <w:rsid w:val="00113B82"/>
    <w:rsid w:val="00113FFB"/>
    <w:rsid w:val="001159B4"/>
    <w:rsid w:val="00115DF5"/>
    <w:rsid w:val="00123005"/>
    <w:rsid w:val="0012305E"/>
    <w:rsid w:val="00123579"/>
    <w:rsid w:val="001301E9"/>
    <w:rsid w:val="00135426"/>
    <w:rsid w:val="00137218"/>
    <w:rsid w:val="0014033A"/>
    <w:rsid w:val="001429D1"/>
    <w:rsid w:val="00142DA1"/>
    <w:rsid w:val="00142E85"/>
    <w:rsid w:val="00144C2D"/>
    <w:rsid w:val="0014659D"/>
    <w:rsid w:val="001466CA"/>
    <w:rsid w:val="001505E6"/>
    <w:rsid w:val="00150C76"/>
    <w:rsid w:val="00153D66"/>
    <w:rsid w:val="00154568"/>
    <w:rsid w:val="00161412"/>
    <w:rsid w:val="00161D0E"/>
    <w:rsid w:val="001647D7"/>
    <w:rsid w:val="001653C1"/>
    <w:rsid w:val="00167B85"/>
    <w:rsid w:val="00172178"/>
    <w:rsid w:val="001723A8"/>
    <w:rsid w:val="00172B62"/>
    <w:rsid w:val="00172BD9"/>
    <w:rsid w:val="00175DF5"/>
    <w:rsid w:val="00177285"/>
    <w:rsid w:val="00185993"/>
    <w:rsid w:val="001900AD"/>
    <w:rsid w:val="00191106"/>
    <w:rsid w:val="0019318D"/>
    <w:rsid w:val="001931AB"/>
    <w:rsid w:val="001B5D76"/>
    <w:rsid w:val="001C45A8"/>
    <w:rsid w:val="001D0502"/>
    <w:rsid w:val="001D0646"/>
    <w:rsid w:val="001D1B59"/>
    <w:rsid w:val="001D309F"/>
    <w:rsid w:val="001D35A0"/>
    <w:rsid w:val="001D6B5F"/>
    <w:rsid w:val="001D7607"/>
    <w:rsid w:val="001E3D60"/>
    <w:rsid w:val="001E6273"/>
    <w:rsid w:val="001F1448"/>
    <w:rsid w:val="001F1AD9"/>
    <w:rsid w:val="001F287A"/>
    <w:rsid w:val="001F2F32"/>
    <w:rsid w:val="001F3B26"/>
    <w:rsid w:val="001F742A"/>
    <w:rsid w:val="00201CC7"/>
    <w:rsid w:val="00203061"/>
    <w:rsid w:val="00203E24"/>
    <w:rsid w:val="00204A58"/>
    <w:rsid w:val="00217BE5"/>
    <w:rsid w:val="0022086A"/>
    <w:rsid w:val="002229BE"/>
    <w:rsid w:val="00224615"/>
    <w:rsid w:val="00226144"/>
    <w:rsid w:val="00226BBE"/>
    <w:rsid w:val="00226D39"/>
    <w:rsid w:val="0022752F"/>
    <w:rsid w:val="002315E7"/>
    <w:rsid w:val="00231A25"/>
    <w:rsid w:val="0023247F"/>
    <w:rsid w:val="00237F04"/>
    <w:rsid w:val="00250171"/>
    <w:rsid w:val="0025199F"/>
    <w:rsid w:val="002519D9"/>
    <w:rsid w:val="00252680"/>
    <w:rsid w:val="00255E2E"/>
    <w:rsid w:val="00262557"/>
    <w:rsid w:val="00270BCA"/>
    <w:rsid w:val="002728F4"/>
    <w:rsid w:val="00273E90"/>
    <w:rsid w:val="002745BB"/>
    <w:rsid w:val="00283DF7"/>
    <w:rsid w:val="00284660"/>
    <w:rsid w:val="002903A5"/>
    <w:rsid w:val="00290754"/>
    <w:rsid w:val="00295FBF"/>
    <w:rsid w:val="002A0351"/>
    <w:rsid w:val="002A48ED"/>
    <w:rsid w:val="002A4D61"/>
    <w:rsid w:val="002A55C8"/>
    <w:rsid w:val="002A5B17"/>
    <w:rsid w:val="002B074D"/>
    <w:rsid w:val="002B092A"/>
    <w:rsid w:val="002B11E3"/>
    <w:rsid w:val="002B4B0E"/>
    <w:rsid w:val="002B5D3B"/>
    <w:rsid w:val="002B7F84"/>
    <w:rsid w:val="002C0333"/>
    <w:rsid w:val="002C5AF1"/>
    <w:rsid w:val="002C652F"/>
    <w:rsid w:val="002D10C6"/>
    <w:rsid w:val="002D148E"/>
    <w:rsid w:val="002D3790"/>
    <w:rsid w:val="002E040D"/>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18D"/>
    <w:rsid w:val="00354260"/>
    <w:rsid w:val="00355F38"/>
    <w:rsid w:val="00363292"/>
    <w:rsid w:val="003637D0"/>
    <w:rsid w:val="0036784E"/>
    <w:rsid w:val="00371521"/>
    <w:rsid w:val="00372E82"/>
    <w:rsid w:val="003741D7"/>
    <w:rsid w:val="00376F31"/>
    <w:rsid w:val="00377200"/>
    <w:rsid w:val="00377320"/>
    <w:rsid w:val="00377850"/>
    <w:rsid w:val="00383482"/>
    <w:rsid w:val="00383DD1"/>
    <w:rsid w:val="00383E34"/>
    <w:rsid w:val="00385544"/>
    <w:rsid w:val="0039210B"/>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11971"/>
    <w:rsid w:val="00412159"/>
    <w:rsid w:val="004127B6"/>
    <w:rsid w:val="00414029"/>
    <w:rsid w:val="00425C80"/>
    <w:rsid w:val="0042668B"/>
    <w:rsid w:val="00433BF1"/>
    <w:rsid w:val="00433C6D"/>
    <w:rsid w:val="00441393"/>
    <w:rsid w:val="00444D94"/>
    <w:rsid w:val="00444F0F"/>
    <w:rsid w:val="00445883"/>
    <w:rsid w:val="00451C04"/>
    <w:rsid w:val="004541F4"/>
    <w:rsid w:val="004628A4"/>
    <w:rsid w:val="004670B5"/>
    <w:rsid w:val="00470765"/>
    <w:rsid w:val="00474ADF"/>
    <w:rsid w:val="00474C32"/>
    <w:rsid w:val="00474DA3"/>
    <w:rsid w:val="00475BD8"/>
    <w:rsid w:val="00477C93"/>
    <w:rsid w:val="0048277E"/>
    <w:rsid w:val="00482E94"/>
    <w:rsid w:val="00485373"/>
    <w:rsid w:val="00485F9B"/>
    <w:rsid w:val="00491832"/>
    <w:rsid w:val="0049200A"/>
    <w:rsid w:val="004948C1"/>
    <w:rsid w:val="00494C3F"/>
    <w:rsid w:val="004A6FD2"/>
    <w:rsid w:val="004B2A6F"/>
    <w:rsid w:val="004B3242"/>
    <w:rsid w:val="004B44A9"/>
    <w:rsid w:val="004B4AA6"/>
    <w:rsid w:val="004B4D8B"/>
    <w:rsid w:val="004B61A7"/>
    <w:rsid w:val="004C39E7"/>
    <w:rsid w:val="004C48F7"/>
    <w:rsid w:val="004C51C5"/>
    <w:rsid w:val="004C7125"/>
    <w:rsid w:val="004C78FD"/>
    <w:rsid w:val="004D4B7D"/>
    <w:rsid w:val="004D5012"/>
    <w:rsid w:val="004D7ACD"/>
    <w:rsid w:val="004E713D"/>
    <w:rsid w:val="004F283B"/>
    <w:rsid w:val="00502068"/>
    <w:rsid w:val="0050260F"/>
    <w:rsid w:val="0050744F"/>
    <w:rsid w:val="005122AD"/>
    <w:rsid w:val="005204BA"/>
    <w:rsid w:val="00520F0D"/>
    <w:rsid w:val="005224A0"/>
    <w:rsid w:val="0052594E"/>
    <w:rsid w:val="0052606D"/>
    <w:rsid w:val="00532985"/>
    <w:rsid w:val="0053606A"/>
    <w:rsid w:val="00537997"/>
    <w:rsid w:val="005426C1"/>
    <w:rsid w:val="00543DF8"/>
    <w:rsid w:val="00544514"/>
    <w:rsid w:val="005451BC"/>
    <w:rsid w:val="0055232C"/>
    <w:rsid w:val="0055244E"/>
    <w:rsid w:val="005553AB"/>
    <w:rsid w:val="005619EA"/>
    <w:rsid w:val="00562E17"/>
    <w:rsid w:val="00562E6E"/>
    <w:rsid w:val="00566446"/>
    <w:rsid w:val="00570468"/>
    <w:rsid w:val="0057123E"/>
    <w:rsid w:val="00571916"/>
    <w:rsid w:val="00572826"/>
    <w:rsid w:val="00572F51"/>
    <w:rsid w:val="0057400E"/>
    <w:rsid w:val="005758FF"/>
    <w:rsid w:val="005768C3"/>
    <w:rsid w:val="00587FAA"/>
    <w:rsid w:val="0059043D"/>
    <w:rsid w:val="00590552"/>
    <w:rsid w:val="00591134"/>
    <w:rsid w:val="0059259B"/>
    <w:rsid w:val="00593BF3"/>
    <w:rsid w:val="005955AE"/>
    <w:rsid w:val="00596804"/>
    <w:rsid w:val="00597110"/>
    <w:rsid w:val="00597E47"/>
    <w:rsid w:val="005A054B"/>
    <w:rsid w:val="005A18B9"/>
    <w:rsid w:val="005A1999"/>
    <w:rsid w:val="005A5063"/>
    <w:rsid w:val="005B04FD"/>
    <w:rsid w:val="005B08A1"/>
    <w:rsid w:val="005B3B35"/>
    <w:rsid w:val="005B4FCA"/>
    <w:rsid w:val="005C08DE"/>
    <w:rsid w:val="005C6DFC"/>
    <w:rsid w:val="005D0722"/>
    <w:rsid w:val="005D3DDD"/>
    <w:rsid w:val="005E2621"/>
    <w:rsid w:val="005E7221"/>
    <w:rsid w:val="005F1B8C"/>
    <w:rsid w:val="005F5AFB"/>
    <w:rsid w:val="006003AE"/>
    <w:rsid w:val="00600D78"/>
    <w:rsid w:val="00602C02"/>
    <w:rsid w:val="0060352A"/>
    <w:rsid w:val="00604E76"/>
    <w:rsid w:val="00610D52"/>
    <w:rsid w:val="00611F67"/>
    <w:rsid w:val="0061223B"/>
    <w:rsid w:val="006138D1"/>
    <w:rsid w:val="00615F8C"/>
    <w:rsid w:val="00616FFF"/>
    <w:rsid w:val="006240B1"/>
    <w:rsid w:val="006335CA"/>
    <w:rsid w:val="00633724"/>
    <w:rsid w:val="006355A2"/>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16DD"/>
    <w:rsid w:val="006C5681"/>
    <w:rsid w:val="006C5DF1"/>
    <w:rsid w:val="006D7383"/>
    <w:rsid w:val="006E04EE"/>
    <w:rsid w:val="006E226B"/>
    <w:rsid w:val="006E3E47"/>
    <w:rsid w:val="006F1886"/>
    <w:rsid w:val="006F61D2"/>
    <w:rsid w:val="00701F63"/>
    <w:rsid w:val="0070306D"/>
    <w:rsid w:val="00703588"/>
    <w:rsid w:val="00703F50"/>
    <w:rsid w:val="00710154"/>
    <w:rsid w:val="00710F06"/>
    <w:rsid w:val="00711ABC"/>
    <w:rsid w:val="007129B8"/>
    <w:rsid w:val="007140AB"/>
    <w:rsid w:val="00716DF1"/>
    <w:rsid w:val="007174AF"/>
    <w:rsid w:val="00724F05"/>
    <w:rsid w:val="00726518"/>
    <w:rsid w:val="00735DA9"/>
    <w:rsid w:val="00736652"/>
    <w:rsid w:val="007368E3"/>
    <w:rsid w:val="00737E6A"/>
    <w:rsid w:val="00740674"/>
    <w:rsid w:val="00742DEE"/>
    <w:rsid w:val="00743A66"/>
    <w:rsid w:val="007460BC"/>
    <w:rsid w:val="0074639E"/>
    <w:rsid w:val="00750AAB"/>
    <w:rsid w:val="0075342F"/>
    <w:rsid w:val="00755B2B"/>
    <w:rsid w:val="00760484"/>
    <w:rsid w:val="00762A17"/>
    <w:rsid w:val="00763D20"/>
    <w:rsid w:val="00770784"/>
    <w:rsid w:val="00773C90"/>
    <w:rsid w:val="007749B1"/>
    <w:rsid w:val="007805D9"/>
    <w:rsid w:val="00781087"/>
    <w:rsid w:val="00781399"/>
    <w:rsid w:val="00783600"/>
    <w:rsid w:val="00785866"/>
    <w:rsid w:val="007870F6"/>
    <w:rsid w:val="0079109F"/>
    <w:rsid w:val="007950DB"/>
    <w:rsid w:val="00795CB5"/>
    <w:rsid w:val="00795D6C"/>
    <w:rsid w:val="00796375"/>
    <w:rsid w:val="00796F90"/>
    <w:rsid w:val="007A10D7"/>
    <w:rsid w:val="007A22BD"/>
    <w:rsid w:val="007A6504"/>
    <w:rsid w:val="007A77F1"/>
    <w:rsid w:val="007B199C"/>
    <w:rsid w:val="007B27F7"/>
    <w:rsid w:val="007B41C7"/>
    <w:rsid w:val="007B565A"/>
    <w:rsid w:val="007C0501"/>
    <w:rsid w:val="007C2B15"/>
    <w:rsid w:val="007C416D"/>
    <w:rsid w:val="007C66EE"/>
    <w:rsid w:val="007C7308"/>
    <w:rsid w:val="007D067F"/>
    <w:rsid w:val="007D09D9"/>
    <w:rsid w:val="007D3294"/>
    <w:rsid w:val="007D3C83"/>
    <w:rsid w:val="007D429F"/>
    <w:rsid w:val="007D4663"/>
    <w:rsid w:val="007D689D"/>
    <w:rsid w:val="007E0BD7"/>
    <w:rsid w:val="007E2987"/>
    <w:rsid w:val="007E39D1"/>
    <w:rsid w:val="007E5B21"/>
    <w:rsid w:val="007F3FBA"/>
    <w:rsid w:val="007F62B1"/>
    <w:rsid w:val="007F73D0"/>
    <w:rsid w:val="00800330"/>
    <w:rsid w:val="00805D25"/>
    <w:rsid w:val="00813FB1"/>
    <w:rsid w:val="00827EF4"/>
    <w:rsid w:val="0083285F"/>
    <w:rsid w:val="00833053"/>
    <w:rsid w:val="00840CB9"/>
    <w:rsid w:val="008418BB"/>
    <w:rsid w:val="00844DE4"/>
    <w:rsid w:val="00846C89"/>
    <w:rsid w:val="0084712F"/>
    <w:rsid w:val="0084741D"/>
    <w:rsid w:val="0085138A"/>
    <w:rsid w:val="008537FA"/>
    <w:rsid w:val="00853AF4"/>
    <w:rsid w:val="00854273"/>
    <w:rsid w:val="00854F8B"/>
    <w:rsid w:val="00857B03"/>
    <w:rsid w:val="00857B39"/>
    <w:rsid w:val="00862EC5"/>
    <w:rsid w:val="00863EC3"/>
    <w:rsid w:val="008645C2"/>
    <w:rsid w:val="008651A1"/>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1031"/>
    <w:rsid w:val="008A1834"/>
    <w:rsid w:val="008A38F5"/>
    <w:rsid w:val="008B1972"/>
    <w:rsid w:val="008B2753"/>
    <w:rsid w:val="008B41E5"/>
    <w:rsid w:val="008B70E2"/>
    <w:rsid w:val="008B7F9F"/>
    <w:rsid w:val="008C0EAF"/>
    <w:rsid w:val="008C3D85"/>
    <w:rsid w:val="008C63A7"/>
    <w:rsid w:val="008C70BB"/>
    <w:rsid w:val="008C73B2"/>
    <w:rsid w:val="008C7D3C"/>
    <w:rsid w:val="008D2134"/>
    <w:rsid w:val="008D30F9"/>
    <w:rsid w:val="008D7CDB"/>
    <w:rsid w:val="008E1371"/>
    <w:rsid w:val="008E1AD6"/>
    <w:rsid w:val="008E5110"/>
    <w:rsid w:val="008E5865"/>
    <w:rsid w:val="008E5C4C"/>
    <w:rsid w:val="008F142A"/>
    <w:rsid w:val="008F69B6"/>
    <w:rsid w:val="009003F2"/>
    <w:rsid w:val="0090224B"/>
    <w:rsid w:val="00903A1A"/>
    <w:rsid w:val="00904057"/>
    <w:rsid w:val="00905F9C"/>
    <w:rsid w:val="00906AE8"/>
    <w:rsid w:val="00906D69"/>
    <w:rsid w:val="009108A8"/>
    <w:rsid w:val="00910D69"/>
    <w:rsid w:val="00910FEA"/>
    <w:rsid w:val="00914161"/>
    <w:rsid w:val="0091469F"/>
    <w:rsid w:val="009158BE"/>
    <w:rsid w:val="00923129"/>
    <w:rsid w:val="00923ADB"/>
    <w:rsid w:val="00923ED1"/>
    <w:rsid w:val="00930248"/>
    <w:rsid w:val="00935F1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7093A"/>
    <w:rsid w:val="00970E8F"/>
    <w:rsid w:val="00971482"/>
    <w:rsid w:val="00971B11"/>
    <w:rsid w:val="009819CF"/>
    <w:rsid w:val="00982658"/>
    <w:rsid w:val="00983014"/>
    <w:rsid w:val="009830F9"/>
    <w:rsid w:val="00985FF1"/>
    <w:rsid w:val="00986E40"/>
    <w:rsid w:val="00991BCF"/>
    <w:rsid w:val="00991CCD"/>
    <w:rsid w:val="00991F5C"/>
    <w:rsid w:val="00995DE1"/>
    <w:rsid w:val="009970EC"/>
    <w:rsid w:val="009A5F7D"/>
    <w:rsid w:val="009A6697"/>
    <w:rsid w:val="009A6835"/>
    <w:rsid w:val="009B2268"/>
    <w:rsid w:val="009B3617"/>
    <w:rsid w:val="009C19C6"/>
    <w:rsid w:val="009C4E62"/>
    <w:rsid w:val="009C5CE5"/>
    <w:rsid w:val="009D0C37"/>
    <w:rsid w:val="009D3BCE"/>
    <w:rsid w:val="009D5E6E"/>
    <w:rsid w:val="009D5EBC"/>
    <w:rsid w:val="009E10CB"/>
    <w:rsid w:val="009E2122"/>
    <w:rsid w:val="009E4796"/>
    <w:rsid w:val="009E5F28"/>
    <w:rsid w:val="009F584A"/>
    <w:rsid w:val="00A0363B"/>
    <w:rsid w:val="00A04B84"/>
    <w:rsid w:val="00A05E44"/>
    <w:rsid w:val="00A05E4A"/>
    <w:rsid w:val="00A21F9D"/>
    <w:rsid w:val="00A27ACC"/>
    <w:rsid w:val="00A27D2C"/>
    <w:rsid w:val="00A30B26"/>
    <w:rsid w:val="00A30B5F"/>
    <w:rsid w:val="00A37849"/>
    <w:rsid w:val="00A4048D"/>
    <w:rsid w:val="00A40DFE"/>
    <w:rsid w:val="00A458A7"/>
    <w:rsid w:val="00A479C2"/>
    <w:rsid w:val="00A61FF1"/>
    <w:rsid w:val="00A62B77"/>
    <w:rsid w:val="00A64289"/>
    <w:rsid w:val="00A64D83"/>
    <w:rsid w:val="00A6568D"/>
    <w:rsid w:val="00A67F55"/>
    <w:rsid w:val="00A711AB"/>
    <w:rsid w:val="00A753E5"/>
    <w:rsid w:val="00A757D5"/>
    <w:rsid w:val="00A75C83"/>
    <w:rsid w:val="00A82D08"/>
    <w:rsid w:val="00A85B58"/>
    <w:rsid w:val="00A8755E"/>
    <w:rsid w:val="00A9203B"/>
    <w:rsid w:val="00A94AEF"/>
    <w:rsid w:val="00A9700A"/>
    <w:rsid w:val="00AB1054"/>
    <w:rsid w:val="00AB1DA1"/>
    <w:rsid w:val="00AB5A05"/>
    <w:rsid w:val="00AC0D86"/>
    <w:rsid w:val="00AC0FFD"/>
    <w:rsid w:val="00AC5456"/>
    <w:rsid w:val="00AD1428"/>
    <w:rsid w:val="00AD6437"/>
    <w:rsid w:val="00AD65E5"/>
    <w:rsid w:val="00AD697A"/>
    <w:rsid w:val="00AD7027"/>
    <w:rsid w:val="00AD754F"/>
    <w:rsid w:val="00AE061E"/>
    <w:rsid w:val="00AE1678"/>
    <w:rsid w:val="00AE2622"/>
    <w:rsid w:val="00AE2ED9"/>
    <w:rsid w:val="00AE40DA"/>
    <w:rsid w:val="00AE5528"/>
    <w:rsid w:val="00AF10F4"/>
    <w:rsid w:val="00AF4326"/>
    <w:rsid w:val="00AF597B"/>
    <w:rsid w:val="00AF5CDE"/>
    <w:rsid w:val="00B008B3"/>
    <w:rsid w:val="00B039FD"/>
    <w:rsid w:val="00B17134"/>
    <w:rsid w:val="00B17711"/>
    <w:rsid w:val="00B20017"/>
    <w:rsid w:val="00B20A6D"/>
    <w:rsid w:val="00B20C4A"/>
    <w:rsid w:val="00B2681D"/>
    <w:rsid w:val="00B3117B"/>
    <w:rsid w:val="00B333DF"/>
    <w:rsid w:val="00B336B9"/>
    <w:rsid w:val="00B37F19"/>
    <w:rsid w:val="00B37F1A"/>
    <w:rsid w:val="00B42259"/>
    <w:rsid w:val="00B45992"/>
    <w:rsid w:val="00B50C3F"/>
    <w:rsid w:val="00B547BF"/>
    <w:rsid w:val="00B54C93"/>
    <w:rsid w:val="00B63414"/>
    <w:rsid w:val="00B66B39"/>
    <w:rsid w:val="00B72733"/>
    <w:rsid w:val="00B73643"/>
    <w:rsid w:val="00B83795"/>
    <w:rsid w:val="00B91559"/>
    <w:rsid w:val="00B922A0"/>
    <w:rsid w:val="00BB20D6"/>
    <w:rsid w:val="00BB3412"/>
    <w:rsid w:val="00BC4F1E"/>
    <w:rsid w:val="00BC5143"/>
    <w:rsid w:val="00BD0797"/>
    <w:rsid w:val="00BD0E65"/>
    <w:rsid w:val="00BD2DFE"/>
    <w:rsid w:val="00BD7123"/>
    <w:rsid w:val="00BE009F"/>
    <w:rsid w:val="00BE0F8F"/>
    <w:rsid w:val="00BE563E"/>
    <w:rsid w:val="00BE5F90"/>
    <w:rsid w:val="00C0544B"/>
    <w:rsid w:val="00C0589B"/>
    <w:rsid w:val="00C113BC"/>
    <w:rsid w:val="00C12BAA"/>
    <w:rsid w:val="00C205E5"/>
    <w:rsid w:val="00C23A6C"/>
    <w:rsid w:val="00C24C83"/>
    <w:rsid w:val="00C260E0"/>
    <w:rsid w:val="00C263AC"/>
    <w:rsid w:val="00C32CBF"/>
    <w:rsid w:val="00C35E94"/>
    <w:rsid w:val="00C407C8"/>
    <w:rsid w:val="00C408D6"/>
    <w:rsid w:val="00C41158"/>
    <w:rsid w:val="00C47F6C"/>
    <w:rsid w:val="00C501AE"/>
    <w:rsid w:val="00C50355"/>
    <w:rsid w:val="00C512CC"/>
    <w:rsid w:val="00C54ADE"/>
    <w:rsid w:val="00C6059C"/>
    <w:rsid w:val="00C61A82"/>
    <w:rsid w:val="00C6451A"/>
    <w:rsid w:val="00C66375"/>
    <w:rsid w:val="00C667B8"/>
    <w:rsid w:val="00C66BD6"/>
    <w:rsid w:val="00C67104"/>
    <w:rsid w:val="00C677A9"/>
    <w:rsid w:val="00C72A47"/>
    <w:rsid w:val="00C73FBD"/>
    <w:rsid w:val="00C744F8"/>
    <w:rsid w:val="00C76E93"/>
    <w:rsid w:val="00C801D0"/>
    <w:rsid w:val="00C802FD"/>
    <w:rsid w:val="00C812D3"/>
    <w:rsid w:val="00C84243"/>
    <w:rsid w:val="00C91BCF"/>
    <w:rsid w:val="00C92F27"/>
    <w:rsid w:val="00C94DBD"/>
    <w:rsid w:val="00C95903"/>
    <w:rsid w:val="00CA28F3"/>
    <w:rsid w:val="00CA3856"/>
    <w:rsid w:val="00CA4B03"/>
    <w:rsid w:val="00CA4ECA"/>
    <w:rsid w:val="00CB00FB"/>
    <w:rsid w:val="00CB0D4C"/>
    <w:rsid w:val="00CB43FA"/>
    <w:rsid w:val="00CC0457"/>
    <w:rsid w:val="00CC371A"/>
    <w:rsid w:val="00CC5082"/>
    <w:rsid w:val="00CC6306"/>
    <w:rsid w:val="00CC67DF"/>
    <w:rsid w:val="00CC77A4"/>
    <w:rsid w:val="00CC7CF8"/>
    <w:rsid w:val="00CD2A18"/>
    <w:rsid w:val="00CD5567"/>
    <w:rsid w:val="00CD6A10"/>
    <w:rsid w:val="00CD71F7"/>
    <w:rsid w:val="00CE1538"/>
    <w:rsid w:val="00CE5FB0"/>
    <w:rsid w:val="00CE65B2"/>
    <w:rsid w:val="00CF2FC7"/>
    <w:rsid w:val="00CF37B7"/>
    <w:rsid w:val="00CF37D5"/>
    <w:rsid w:val="00D01DA5"/>
    <w:rsid w:val="00D02513"/>
    <w:rsid w:val="00D04321"/>
    <w:rsid w:val="00D05485"/>
    <w:rsid w:val="00D16781"/>
    <w:rsid w:val="00D26941"/>
    <w:rsid w:val="00D30940"/>
    <w:rsid w:val="00D32088"/>
    <w:rsid w:val="00D325DF"/>
    <w:rsid w:val="00D34A15"/>
    <w:rsid w:val="00D3636C"/>
    <w:rsid w:val="00D42E06"/>
    <w:rsid w:val="00D43A9A"/>
    <w:rsid w:val="00D43EB9"/>
    <w:rsid w:val="00D5459C"/>
    <w:rsid w:val="00D57EFB"/>
    <w:rsid w:val="00D63D29"/>
    <w:rsid w:val="00D75A5C"/>
    <w:rsid w:val="00D75CF1"/>
    <w:rsid w:val="00D81EA9"/>
    <w:rsid w:val="00D902FC"/>
    <w:rsid w:val="00D91784"/>
    <w:rsid w:val="00D923A0"/>
    <w:rsid w:val="00D93BF5"/>
    <w:rsid w:val="00D93FAC"/>
    <w:rsid w:val="00D95EB4"/>
    <w:rsid w:val="00DA122E"/>
    <w:rsid w:val="00DA714D"/>
    <w:rsid w:val="00DB1A79"/>
    <w:rsid w:val="00DB2BFC"/>
    <w:rsid w:val="00DB3C7E"/>
    <w:rsid w:val="00DB5924"/>
    <w:rsid w:val="00DB6B6C"/>
    <w:rsid w:val="00DB6FF1"/>
    <w:rsid w:val="00DB7D71"/>
    <w:rsid w:val="00DB7FA3"/>
    <w:rsid w:val="00DC185B"/>
    <w:rsid w:val="00DD2FAD"/>
    <w:rsid w:val="00DD4D4E"/>
    <w:rsid w:val="00DD611D"/>
    <w:rsid w:val="00DE392C"/>
    <w:rsid w:val="00DE39D5"/>
    <w:rsid w:val="00DE6E0D"/>
    <w:rsid w:val="00DE7D1D"/>
    <w:rsid w:val="00DF46AD"/>
    <w:rsid w:val="00DF6578"/>
    <w:rsid w:val="00DF7BBC"/>
    <w:rsid w:val="00E037E8"/>
    <w:rsid w:val="00E1421A"/>
    <w:rsid w:val="00E23DFB"/>
    <w:rsid w:val="00E24CF7"/>
    <w:rsid w:val="00E24E0F"/>
    <w:rsid w:val="00E26617"/>
    <w:rsid w:val="00E27A36"/>
    <w:rsid w:val="00E3000B"/>
    <w:rsid w:val="00E34597"/>
    <w:rsid w:val="00E34B40"/>
    <w:rsid w:val="00E35D6E"/>
    <w:rsid w:val="00E36E08"/>
    <w:rsid w:val="00E376CE"/>
    <w:rsid w:val="00E406A7"/>
    <w:rsid w:val="00E562DC"/>
    <w:rsid w:val="00E56338"/>
    <w:rsid w:val="00E63937"/>
    <w:rsid w:val="00E64008"/>
    <w:rsid w:val="00E66734"/>
    <w:rsid w:val="00E67F04"/>
    <w:rsid w:val="00E73943"/>
    <w:rsid w:val="00E73A29"/>
    <w:rsid w:val="00E74066"/>
    <w:rsid w:val="00E766C7"/>
    <w:rsid w:val="00E81146"/>
    <w:rsid w:val="00E81954"/>
    <w:rsid w:val="00E83243"/>
    <w:rsid w:val="00E83DCD"/>
    <w:rsid w:val="00E84291"/>
    <w:rsid w:val="00E87173"/>
    <w:rsid w:val="00E907F1"/>
    <w:rsid w:val="00E94CDE"/>
    <w:rsid w:val="00EA15D6"/>
    <w:rsid w:val="00EA38D1"/>
    <w:rsid w:val="00EA42F9"/>
    <w:rsid w:val="00EB17D6"/>
    <w:rsid w:val="00EB7C2A"/>
    <w:rsid w:val="00EC093E"/>
    <w:rsid w:val="00EC0D9E"/>
    <w:rsid w:val="00EC142A"/>
    <w:rsid w:val="00EC23F8"/>
    <w:rsid w:val="00EC528A"/>
    <w:rsid w:val="00ED4100"/>
    <w:rsid w:val="00ED6114"/>
    <w:rsid w:val="00ED7840"/>
    <w:rsid w:val="00EE0520"/>
    <w:rsid w:val="00EE6056"/>
    <w:rsid w:val="00EE6CC6"/>
    <w:rsid w:val="00EF03C5"/>
    <w:rsid w:val="00EF05C3"/>
    <w:rsid w:val="00EF0691"/>
    <w:rsid w:val="00EF2269"/>
    <w:rsid w:val="00EF28E8"/>
    <w:rsid w:val="00EF52AE"/>
    <w:rsid w:val="00EF79CE"/>
    <w:rsid w:val="00F0264F"/>
    <w:rsid w:val="00F05C88"/>
    <w:rsid w:val="00F11255"/>
    <w:rsid w:val="00F124E0"/>
    <w:rsid w:val="00F15946"/>
    <w:rsid w:val="00F17985"/>
    <w:rsid w:val="00F208FE"/>
    <w:rsid w:val="00F21DBA"/>
    <w:rsid w:val="00F27AF7"/>
    <w:rsid w:val="00F30A80"/>
    <w:rsid w:val="00F3310F"/>
    <w:rsid w:val="00F352E6"/>
    <w:rsid w:val="00F37731"/>
    <w:rsid w:val="00F37B82"/>
    <w:rsid w:val="00F41E50"/>
    <w:rsid w:val="00F433C7"/>
    <w:rsid w:val="00F477A5"/>
    <w:rsid w:val="00F478F0"/>
    <w:rsid w:val="00F53406"/>
    <w:rsid w:val="00F5342E"/>
    <w:rsid w:val="00F545EB"/>
    <w:rsid w:val="00F546FE"/>
    <w:rsid w:val="00F55032"/>
    <w:rsid w:val="00F65467"/>
    <w:rsid w:val="00F655DC"/>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4CD0"/>
    <w:rsid w:val="00FA5FE2"/>
    <w:rsid w:val="00FA7A36"/>
    <w:rsid w:val="00FB0184"/>
    <w:rsid w:val="00FB1F03"/>
    <w:rsid w:val="00FB49C9"/>
    <w:rsid w:val="00FB4B42"/>
    <w:rsid w:val="00FB73B1"/>
    <w:rsid w:val="00FC0176"/>
    <w:rsid w:val="00FC27C3"/>
    <w:rsid w:val="00FC5534"/>
    <w:rsid w:val="00FC56E5"/>
    <w:rsid w:val="00FC649A"/>
    <w:rsid w:val="00FD5C7C"/>
    <w:rsid w:val="00FD6000"/>
    <w:rsid w:val="00FE17B0"/>
    <w:rsid w:val="00FE5069"/>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6257"/>
    <o:shapelayout v:ext="edit">
      <o:idmap v:ext="edit" data="1"/>
    </o:shapelayout>
  </w:shapeDefaults>
  <w:decimalSymbol w:val="."/>
  <w:listSeparator w:val=","/>
  <w14:docId w14:val="3FA47928"/>
  <w15:chartTrackingRefBased/>
  <w15:docId w15:val="{C41D7447-7668-4DCC-B29D-815F4BD9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248"/>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52594E"/>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F433C7"/>
    <w:pPr>
      <w:autoSpaceDE w:val="0"/>
      <w:autoSpaceDN w:val="0"/>
      <w:adjustRightInd w:val="0"/>
    </w:pPr>
    <w:rPr>
      <w:rFonts w:ascii="Courier New" w:hAnsi="Courier New" w:cs="Courier New"/>
      <w:color w:val="000000"/>
      <w:sz w:val="24"/>
      <w:szCs w:val="24"/>
    </w:rPr>
  </w:style>
  <w:style w:type="paragraph" w:styleId="ListParagraph">
    <w:name w:val="List Paragraph"/>
    <w:basedOn w:val="Normal"/>
    <w:uiPriority w:val="34"/>
    <w:qFormat/>
    <w:rsid w:val="001111E8"/>
    <w:pPr>
      <w:ind w:left="720"/>
      <w:contextualSpacing/>
    </w:pPr>
  </w:style>
  <w:style w:type="paragraph" w:styleId="Revision">
    <w:name w:val="Revision"/>
    <w:hidden/>
    <w:uiPriority w:val="99"/>
    <w:semiHidden/>
    <w:rsid w:val="00AF597B"/>
  </w:style>
  <w:style w:type="character" w:customStyle="1" w:styleId="Heading1Char">
    <w:name w:val="Heading 1 Char"/>
    <w:basedOn w:val="DefaultParagraphFont"/>
    <w:link w:val="Heading1"/>
    <w:rsid w:val="00590552"/>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22147574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304A-6BF4-4F30-BDA1-93414316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3540</Words>
  <Characters>19261</Characters>
  <Application>Microsoft Office Word</Application>
  <DocSecurity>0</DocSecurity>
  <Lines>469</Lines>
  <Paragraphs>242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Orent, Kelly (DEQ)</dc:creator>
  <cp:keywords>DEQ-AQD-ROP Template</cp:keywords>
  <cp:lastModifiedBy>Orent, Kelly (EGLE)</cp:lastModifiedBy>
  <cp:revision>2</cp:revision>
  <cp:lastPrinted>2018-11-26T18:36:00Z</cp:lastPrinted>
  <dcterms:created xsi:type="dcterms:W3CDTF">2022-10-19T13:51:00Z</dcterms:created>
  <dcterms:modified xsi:type="dcterms:W3CDTF">2022-10-19T13:51:00Z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2022-05-02T21:14:43Z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5a43faaf-d75d-49bb-bc26-9d87dcca299f</vt:lpwstr>
  </property>
  <property fmtid="{D5CDD505-2E9C-101B-9397-08002B2CF9AE}" pid="8" name="MSIP_Label_2f46dfe0-534f-4c95-815c-5b1af86b9823_ContentBits">
    <vt:lpwstr>0</vt:lpwstr>
  </property>
</Properties>
</file>