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761B"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2E92505D" w14:textId="77777777">
        <w:tc>
          <w:tcPr>
            <w:tcW w:w="2610" w:type="dxa"/>
          </w:tcPr>
          <w:p w14:paraId="2838B3D7" w14:textId="77777777" w:rsidR="00AF4326" w:rsidRDefault="00AF4326">
            <w:pPr>
              <w:jc w:val="center"/>
              <w:rPr>
                <w:rFonts w:ascii="Arial" w:hAnsi="Arial"/>
                <w:sz w:val="16"/>
              </w:rPr>
            </w:pPr>
          </w:p>
        </w:tc>
        <w:tc>
          <w:tcPr>
            <w:tcW w:w="5188" w:type="dxa"/>
          </w:tcPr>
          <w:p w14:paraId="22580444"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25A87148" w14:textId="77777777" w:rsidR="00AF4326" w:rsidRDefault="00AF4326">
            <w:pPr>
              <w:jc w:val="center"/>
              <w:rPr>
                <w:rFonts w:ascii="Arial" w:hAnsi="Arial"/>
                <w:sz w:val="16"/>
              </w:rPr>
            </w:pPr>
            <w:r>
              <w:rPr>
                <w:rFonts w:ascii="Arial" w:hAnsi="Arial"/>
              </w:rPr>
              <w:t>Air Quality Division</w:t>
            </w:r>
          </w:p>
        </w:tc>
        <w:tc>
          <w:tcPr>
            <w:tcW w:w="2462" w:type="dxa"/>
          </w:tcPr>
          <w:p w14:paraId="4A0EA30F" w14:textId="77777777" w:rsidR="00AF4326" w:rsidRDefault="00AF4326">
            <w:pPr>
              <w:jc w:val="center"/>
              <w:rPr>
                <w:rFonts w:ascii="Arial" w:hAnsi="Arial"/>
                <w:b/>
                <w:sz w:val="24"/>
              </w:rPr>
            </w:pPr>
          </w:p>
        </w:tc>
      </w:tr>
      <w:tr w:rsidR="00AF4326" w14:paraId="28F6787C" w14:textId="77777777">
        <w:trPr>
          <w:cantSplit/>
          <w:trHeight w:val="146"/>
        </w:trPr>
        <w:tc>
          <w:tcPr>
            <w:tcW w:w="2610" w:type="dxa"/>
          </w:tcPr>
          <w:p w14:paraId="3E21D86D"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3378A2DE"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360CED40" w14:textId="77777777" w:rsidR="00AF4326" w:rsidRPr="00DB5924" w:rsidRDefault="00DB5924" w:rsidP="00AD754F">
            <w:pPr>
              <w:jc w:val="center"/>
              <w:rPr>
                <w:rFonts w:ascii="Arial" w:hAnsi="Arial"/>
                <w:b/>
                <w:sz w:val="16"/>
              </w:rPr>
            </w:pPr>
            <w:r w:rsidRPr="00DB5924">
              <w:rPr>
                <w:rFonts w:ascii="Arial" w:hAnsi="Arial"/>
                <w:b/>
                <w:sz w:val="16"/>
              </w:rPr>
              <w:t>ROP</w:t>
            </w:r>
            <w:r w:rsidR="00AF4326" w:rsidRPr="00DB5924">
              <w:rPr>
                <w:rFonts w:ascii="Arial" w:hAnsi="Arial"/>
                <w:b/>
                <w:sz w:val="16"/>
              </w:rPr>
              <w:t xml:space="preserve"> Number</w:t>
            </w:r>
          </w:p>
        </w:tc>
      </w:tr>
      <w:tr w:rsidR="00AF4326" w14:paraId="23E498C3" w14:textId="77777777">
        <w:trPr>
          <w:cantSplit/>
          <w:trHeight w:val="145"/>
        </w:trPr>
        <w:tc>
          <w:tcPr>
            <w:tcW w:w="2610" w:type="dxa"/>
          </w:tcPr>
          <w:p w14:paraId="1278E46C" w14:textId="4D52FBC2" w:rsidR="00AF4326" w:rsidRPr="00910FEA" w:rsidRDefault="0000119E" w:rsidP="0000119E">
            <w:pPr>
              <w:pStyle w:val="Header"/>
              <w:jc w:val="center"/>
              <w:rPr>
                <w:rFonts w:ascii="Arial" w:hAnsi="Arial"/>
                <w:sz w:val="22"/>
                <w:szCs w:val="22"/>
              </w:rPr>
            </w:pPr>
            <w:bookmarkStart w:id="0" w:name="SRN"/>
            <w:r>
              <w:rPr>
                <w:rFonts w:ascii="Arial" w:hAnsi="Arial"/>
                <w:sz w:val="22"/>
                <w:szCs w:val="22"/>
              </w:rPr>
              <w:t>N0279</w:t>
            </w:r>
            <w:bookmarkEnd w:id="0"/>
          </w:p>
        </w:tc>
        <w:tc>
          <w:tcPr>
            <w:tcW w:w="5188" w:type="dxa"/>
          </w:tcPr>
          <w:p w14:paraId="42DFBFA0"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1CC74667" w14:textId="651E56E6" w:rsidR="00AF4326" w:rsidRPr="00910FEA" w:rsidRDefault="0000119E" w:rsidP="0000119E">
            <w:pPr>
              <w:pStyle w:val="Header"/>
              <w:jc w:val="center"/>
              <w:rPr>
                <w:rFonts w:ascii="Arial" w:hAnsi="Arial"/>
                <w:sz w:val="22"/>
                <w:szCs w:val="22"/>
              </w:rPr>
            </w:pPr>
            <w:bookmarkStart w:id="1" w:name="Text17"/>
            <w:r>
              <w:rPr>
                <w:rFonts w:ascii="Arial" w:hAnsi="Arial"/>
                <w:noProof/>
                <w:sz w:val="22"/>
                <w:szCs w:val="22"/>
              </w:rPr>
              <w:t>MI-ROP-N2079-20</w:t>
            </w:r>
            <w:bookmarkEnd w:id="1"/>
            <w:r w:rsidR="00D91262">
              <w:rPr>
                <w:rFonts w:ascii="Arial" w:hAnsi="Arial"/>
                <w:noProof/>
                <w:sz w:val="22"/>
                <w:szCs w:val="22"/>
              </w:rPr>
              <w:t>17</w:t>
            </w:r>
          </w:p>
        </w:tc>
      </w:tr>
    </w:tbl>
    <w:p w14:paraId="13C54549" w14:textId="77777777" w:rsidR="00AF4326" w:rsidRDefault="00AF4326">
      <w:pPr>
        <w:rPr>
          <w:rFonts w:ascii="Arial" w:hAnsi="Arial"/>
          <w:color w:val="000000"/>
          <w:sz w:val="14"/>
        </w:rPr>
      </w:pPr>
    </w:p>
    <w:p w14:paraId="11FFD033" w14:textId="77777777" w:rsidR="00AF4326" w:rsidRDefault="00AF4326">
      <w:pPr>
        <w:jc w:val="center"/>
        <w:rPr>
          <w:rFonts w:ascii="Arial" w:hAnsi="Arial"/>
          <w:sz w:val="22"/>
        </w:rPr>
      </w:pPr>
    </w:p>
    <w:p w14:paraId="1DE2DD5E" w14:textId="77777777" w:rsidR="003D6C8F" w:rsidRPr="003D6C8F" w:rsidRDefault="0000119E">
      <w:pPr>
        <w:jc w:val="center"/>
        <w:rPr>
          <w:rFonts w:ascii="Arial" w:hAnsi="Arial"/>
          <w:b/>
          <w:sz w:val="22"/>
        </w:rPr>
      </w:pPr>
      <w:bookmarkStart w:id="2" w:name="Text18"/>
      <w:r>
        <w:rPr>
          <w:rFonts w:ascii="Arial" w:hAnsi="Arial"/>
          <w:b/>
          <w:noProof/>
          <w:sz w:val="22"/>
        </w:rPr>
        <w:t>Lacks Enterprises, Inc.</w:t>
      </w:r>
      <w:bookmarkEnd w:id="2"/>
    </w:p>
    <w:p w14:paraId="23531267" w14:textId="77777777" w:rsidR="00AF4326" w:rsidRDefault="00AF4326">
      <w:pPr>
        <w:rPr>
          <w:rFonts w:ascii="Arial" w:hAnsi="Arial"/>
          <w:sz w:val="22"/>
        </w:rPr>
      </w:pPr>
    </w:p>
    <w:p w14:paraId="44F5B62F" w14:textId="77777777" w:rsidR="00AF4326" w:rsidRDefault="00AF4326">
      <w:pPr>
        <w:jc w:val="center"/>
        <w:rPr>
          <w:rFonts w:ascii="Arial" w:hAnsi="Arial"/>
          <w:sz w:val="22"/>
        </w:rPr>
      </w:pPr>
    </w:p>
    <w:p w14:paraId="215B0ED4" w14:textId="77777777" w:rsidR="00AF4326" w:rsidRDefault="00AF4326">
      <w:pPr>
        <w:jc w:val="center"/>
        <w:rPr>
          <w:rFonts w:ascii="Arial" w:hAnsi="Arial"/>
          <w:sz w:val="22"/>
        </w:rPr>
      </w:pPr>
      <w:r>
        <w:rPr>
          <w:rFonts w:ascii="Arial" w:hAnsi="Arial"/>
          <w:sz w:val="22"/>
        </w:rPr>
        <w:t xml:space="preserve">SRN: </w:t>
      </w:r>
      <w:r w:rsidR="00462834">
        <w:rPr>
          <w:rFonts w:ascii="Arial" w:hAnsi="Arial"/>
          <w:sz w:val="22"/>
          <w:szCs w:val="22"/>
        </w:rPr>
        <w:t>N0279</w:t>
      </w:r>
    </w:p>
    <w:p w14:paraId="3D54A81E" w14:textId="77777777" w:rsidR="00AF4326" w:rsidRDefault="00AF4326">
      <w:pPr>
        <w:jc w:val="center"/>
        <w:rPr>
          <w:rFonts w:ascii="Arial" w:hAnsi="Arial"/>
          <w:sz w:val="22"/>
        </w:rPr>
      </w:pPr>
    </w:p>
    <w:p w14:paraId="73C25D3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27EEA6A" w14:textId="77777777" w:rsidR="006240B1" w:rsidRDefault="006240B1">
      <w:pPr>
        <w:jc w:val="center"/>
        <w:outlineLvl w:val="0"/>
        <w:rPr>
          <w:rFonts w:ascii="Arial" w:hAnsi="Arial"/>
          <w:sz w:val="22"/>
        </w:rPr>
      </w:pPr>
    </w:p>
    <w:p w14:paraId="59F3997B" w14:textId="77777777" w:rsidR="00AF4326" w:rsidRDefault="0000119E">
      <w:pPr>
        <w:jc w:val="center"/>
        <w:rPr>
          <w:rFonts w:ascii="Arial" w:hAnsi="Arial"/>
          <w:sz w:val="22"/>
        </w:rPr>
      </w:pPr>
      <w:bookmarkStart w:id="3" w:name="Street_Address"/>
      <w:r>
        <w:rPr>
          <w:rFonts w:ascii="Arial" w:hAnsi="Arial"/>
          <w:sz w:val="22"/>
        </w:rPr>
        <w:t>4375 52</w:t>
      </w:r>
      <w:r w:rsidRPr="0000119E">
        <w:rPr>
          <w:rFonts w:ascii="Arial" w:hAnsi="Arial"/>
          <w:sz w:val="22"/>
          <w:vertAlign w:val="superscript"/>
        </w:rPr>
        <w:t>nd</w:t>
      </w:r>
      <w:r>
        <w:rPr>
          <w:rFonts w:ascii="Arial" w:hAnsi="Arial"/>
          <w:sz w:val="22"/>
        </w:rPr>
        <w:t xml:space="preserve"> Street</w:t>
      </w:r>
      <w:bookmarkEnd w:id="3"/>
      <w:r w:rsidR="00AF4326">
        <w:rPr>
          <w:rFonts w:ascii="Arial" w:hAnsi="Arial"/>
          <w:sz w:val="22"/>
        </w:rPr>
        <w:t xml:space="preserve">, </w:t>
      </w:r>
      <w:bookmarkStart w:id="4" w:name="City"/>
      <w:r>
        <w:rPr>
          <w:rFonts w:ascii="Arial" w:hAnsi="Arial"/>
          <w:sz w:val="22"/>
        </w:rPr>
        <w:t>Kentwood</w:t>
      </w:r>
      <w:bookmarkEnd w:id="4"/>
      <w:r w:rsidR="00AF4326">
        <w:rPr>
          <w:rFonts w:ascii="Arial" w:hAnsi="Arial"/>
          <w:sz w:val="22"/>
        </w:rPr>
        <w:t xml:space="preserve">, </w:t>
      </w:r>
      <w:bookmarkStart w:id="5" w:name="Text13"/>
      <w:r>
        <w:rPr>
          <w:rFonts w:ascii="Arial" w:hAnsi="Arial"/>
          <w:sz w:val="22"/>
        </w:rPr>
        <w:t>Kent</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49512</w:t>
      </w:r>
      <w:bookmarkEnd w:id="6"/>
    </w:p>
    <w:p w14:paraId="7153EDA2" w14:textId="77777777" w:rsidR="00AF4326" w:rsidRDefault="00AF4326">
      <w:pPr>
        <w:jc w:val="center"/>
        <w:rPr>
          <w:rFonts w:ascii="Arial" w:hAnsi="Arial"/>
          <w:sz w:val="22"/>
        </w:rPr>
      </w:pPr>
      <w:r>
        <w:rPr>
          <w:rFonts w:ascii="Arial" w:hAnsi="Arial"/>
          <w:sz w:val="22"/>
        </w:rPr>
        <w:t xml:space="preserve"> </w:t>
      </w:r>
    </w:p>
    <w:p w14:paraId="3BD04A8D" w14:textId="77FDD65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00119E">
        <w:rPr>
          <w:rFonts w:ascii="Arial" w:hAnsi="Arial"/>
          <w:noProof/>
          <w:sz w:val="22"/>
        </w:rPr>
        <w:t>MI-ROP-N2079-20</w:t>
      </w:r>
      <w:bookmarkEnd w:id="7"/>
      <w:r w:rsidR="00D91262">
        <w:rPr>
          <w:rFonts w:ascii="Arial" w:hAnsi="Arial"/>
          <w:noProof/>
          <w:sz w:val="22"/>
        </w:rPr>
        <w:t>17</w:t>
      </w:r>
    </w:p>
    <w:p w14:paraId="40C8CFE0" w14:textId="77777777" w:rsidR="00AF4326" w:rsidRDefault="00AF4326">
      <w:pPr>
        <w:ind w:left="3150"/>
        <w:rPr>
          <w:rFonts w:ascii="Arial" w:hAnsi="Arial"/>
          <w:sz w:val="22"/>
        </w:rPr>
      </w:pPr>
    </w:p>
    <w:p w14:paraId="72DB973E" w14:textId="2637F16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C707D">
        <w:rPr>
          <w:rFonts w:ascii="Arial" w:hAnsi="Arial"/>
          <w:noProof/>
          <w:sz w:val="22"/>
        </w:rPr>
        <w:t>August 14, 2017</w:t>
      </w:r>
    </w:p>
    <w:p w14:paraId="6D4621AD" w14:textId="77777777" w:rsidR="00AF4326" w:rsidRDefault="00AF4326">
      <w:pPr>
        <w:ind w:left="3150"/>
        <w:rPr>
          <w:rFonts w:ascii="Arial" w:hAnsi="Arial"/>
          <w:sz w:val="22"/>
        </w:rPr>
      </w:pPr>
    </w:p>
    <w:p w14:paraId="3686E94D" w14:textId="77777777" w:rsidR="00DB5924" w:rsidRPr="007129B8" w:rsidRDefault="00DB5924">
      <w:pPr>
        <w:pStyle w:val="BodyText"/>
      </w:pPr>
    </w:p>
    <w:p w14:paraId="70B107C3" w14:textId="77777777" w:rsidR="00644884" w:rsidRDefault="00644884" w:rsidP="00DB5924">
      <w:pPr>
        <w:jc w:val="both"/>
        <w:rPr>
          <w:rFonts w:ascii="Arial" w:hAnsi="Arial"/>
          <w:sz w:val="22"/>
        </w:rPr>
      </w:pPr>
    </w:p>
    <w:p w14:paraId="5283A70B" w14:textId="77777777" w:rsidR="00644884" w:rsidRDefault="00644884" w:rsidP="00DB5924">
      <w:pPr>
        <w:jc w:val="both"/>
        <w:rPr>
          <w:rFonts w:ascii="Arial" w:hAnsi="Arial"/>
          <w:sz w:val="22"/>
        </w:rPr>
      </w:pPr>
    </w:p>
    <w:p w14:paraId="1FAC3DB8" w14:textId="77777777" w:rsidR="00644884" w:rsidRDefault="00644884" w:rsidP="00DB5924">
      <w:pPr>
        <w:jc w:val="both"/>
        <w:rPr>
          <w:rFonts w:ascii="Arial" w:hAnsi="Arial"/>
          <w:sz w:val="22"/>
        </w:rPr>
      </w:pPr>
    </w:p>
    <w:p w14:paraId="2DC884D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xml:space="preserve">), Air Quality Division (AQD), prepare a report that sets forth the factual basis for the terms and conditions of the Renewable Operating Permit (ROP).  </w:t>
      </w:r>
    </w:p>
    <w:p w14:paraId="009C6959" w14:textId="77777777" w:rsidR="00AF4326" w:rsidRDefault="00AF4326">
      <w:pPr>
        <w:rPr>
          <w:rFonts w:ascii="Arial" w:hAnsi="Arial"/>
          <w:sz w:val="22"/>
        </w:rPr>
      </w:pPr>
    </w:p>
    <w:p w14:paraId="0B8234E1" w14:textId="77777777" w:rsidR="00AF4326" w:rsidRDefault="00AF4326">
      <w:pPr>
        <w:rPr>
          <w:rFonts w:ascii="Arial" w:hAnsi="Arial"/>
          <w:sz w:val="22"/>
        </w:rPr>
      </w:pPr>
    </w:p>
    <w:p w14:paraId="1D336266" w14:textId="77777777" w:rsidR="00AF4326" w:rsidRDefault="00AF4326">
      <w:pPr>
        <w:rPr>
          <w:rFonts w:ascii="Arial" w:hAnsi="Arial"/>
          <w:sz w:val="22"/>
        </w:rPr>
      </w:pPr>
    </w:p>
    <w:p w14:paraId="5752AD0C" w14:textId="77777777" w:rsidR="00AF4326" w:rsidRDefault="00AF4326">
      <w:pPr>
        <w:rPr>
          <w:rFonts w:ascii="Arial" w:hAnsi="Arial"/>
          <w:sz w:val="22"/>
        </w:rPr>
      </w:pPr>
    </w:p>
    <w:p w14:paraId="19C57A38" w14:textId="77777777" w:rsidR="00AF4326" w:rsidRDefault="00AF4326">
      <w:pPr>
        <w:rPr>
          <w:rFonts w:ascii="Arial" w:hAnsi="Arial"/>
          <w:sz w:val="22"/>
        </w:rPr>
      </w:pPr>
    </w:p>
    <w:p w14:paraId="47EE71D6" w14:textId="77777777" w:rsidR="00AF4326" w:rsidRDefault="00AF4326">
      <w:pPr>
        <w:rPr>
          <w:rFonts w:ascii="Arial" w:hAnsi="Arial"/>
          <w:sz w:val="22"/>
        </w:rPr>
      </w:pPr>
    </w:p>
    <w:p w14:paraId="21920120" w14:textId="77777777" w:rsidR="00DB5924" w:rsidRDefault="00DB5924">
      <w:pPr>
        <w:rPr>
          <w:rFonts w:ascii="Arial" w:hAnsi="Arial"/>
          <w:sz w:val="22"/>
        </w:rPr>
      </w:pPr>
    </w:p>
    <w:p w14:paraId="7941EF0E" w14:textId="77777777" w:rsidR="00DB5924" w:rsidRDefault="00DB5924">
      <w:pPr>
        <w:rPr>
          <w:rFonts w:ascii="Arial" w:hAnsi="Arial"/>
          <w:sz w:val="22"/>
        </w:rPr>
      </w:pPr>
    </w:p>
    <w:p w14:paraId="717CE265" w14:textId="77777777" w:rsidR="00DB5924" w:rsidRDefault="00DB5924">
      <w:pPr>
        <w:rPr>
          <w:rFonts w:ascii="Arial" w:hAnsi="Arial"/>
          <w:sz w:val="22"/>
        </w:rPr>
      </w:pPr>
    </w:p>
    <w:p w14:paraId="5F0635B3" w14:textId="77777777" w:rsidR="00DB5924" w:rsidRDefault="00DB5924">
      <w:pPr>
        <w:rPr>
          <w:rFonts w:ascii="Arial" w:hAnsi="Arial"/>
          <w:sz w:val="22"/>
        </w:rPr>
      </w:pPr>
    </w:p>
    <w:p w14:paraId="0C46FB5B" w14:textId="77777777" w:rsidR="00DB5924" w:rsidRDefault="00DB5924">
      <w:pPr>
        <w:rPr>
          <w:rFonts w:ascii="Arial" w:hAnsi="Arial"/>
          <w:sz w:val="22"/>
        </w:rPr>
      </w:pPr>
    </w:p>
    <w:p w14:paraId="1A25980B" w14:textId="77777777" w:rsidR="00DB5924" w:rsidRDefault="00DB5924">
      <w:pPr>
        <w:rPr>
          <w:rFonts w:ascii="Arial" w:hAnsi="Arial"/>
          <w:sz w:val="22"/>
        </w:rPr>
      </w:pPr>
    </w:p>
    <w:p w14:paraId="2F46AA80" w14:textId="77777777" w:rsidR="00DB5924" w:rsidRDefault="00DB5924">
      <w:pPr>
        <w:rPr>
          <w:rFonts w:ascii="Arial" w:hAnsi="Arial"/>
          <w:sz w:val="22"/>
        </w:rPr>
      </w:pPr>
    </w:p>
    <w:p w14:paraId="4507B56F" w14:textId="77777777" w:rsidR="00DB5924" w:rsidRDefault="00DB5924">
      <w:pPr>
        <w:rPr>
          <w:rFonts w:ascii="Arial" w:hAnsi="Arial"/>
          <w:sz w:val="22"/>
        </w:rPr>
      </w:pPr>
    </w:p>
    <w:p w14:paraId="53C8415C" w14:textId="77777777" w:rsidR="00AF4326" w:rsidRDefault="00AF4326">
      <w:pPr>
        <w:rPr>
          <w:rFonts w:ascii="Arial" w:hAnsi="Arial"/>
          <w:sz w:val="22"/>
        </w:rPr>
      </w:pPr>
    </w:p>
    <w:p w14:paraId="44803EB0" w14:textId="77777777" w:rsidR="00AF4326" w:rsidRDefault="00AF4326">
      <w:pPr>
        <w:rPr>
          <w:rFonts w:ascii="Arial" w:hAnsi="Arial"/>
          <w:sz w:val="22"/>
        </w:rPr>
      </w:pPr>
    </w:p>
    <w:p w14:paraId="06F1BEBB" w14:textId="77777777" w:rsidR="00AF4326" w:rsidRDefault="00AF4326">
      <w:pPr>
        <w:rPr>
          <w:rFonts w:ascii="Arial" w:hAnsi="Arial"/>
          <w:sz w:val="22"/>
        </w:rPr>
      </w:pPr>
    </w:p>
    <w:p w14:paraId="032EC8C8" w14:textId="77777777" w:rsidR="00644884" w:rsidRDefault="00644884">
      <w:pPr>
        <w:rPr>
          <w:rFonts w:ascii="Arial" w:hAnsi="Arial"/>
          <w:sz w:val="22"/>
        </w:rPr>
      </w:pPr>
    </w:p>
    <w:p w14:paraId="34D940A7" w14:textId="77777777" w:rsidR="00AF4326" w:rsidRDefault="00644884" w:rsidP="00644884">
      <w:pPr>
        <w:rPr>
          <w:rFonts w:ascii="Arial" w:hAnsi="Arial"/>
          <w:sz w:val="22"/>
        </w:rPr>
      </w:pPr>
      <w:r>
        <w:rPr>
          <w:rFonts w:ascii="Arial" w:hAnsi="Arial"/>
          <w:sz w:val="22"/>
        </w:rPr>
        <w:br w:type="page"/>
      </w:r>
    </w:p>
    <w:p w14:paraId="0D920FA7" w14:textId="77777777" w:rsidR="00AF4326" w:rsidRDefault="00AF4326">
      <w:pPr>
        <w:jc w:val="center"/>
        <w:outlineLvl w:val="0"/>
        <w:rPr>
          <w:rFonts w:ascii="Arial" w:hAnsi="Arial"/>
          <w:b/>
          <w:sz w:val="22"/>
        </w:rPr>
      </w:pPr>
      <w:r>
        <w:rPr>
          <w:rFonts w:ascii="Arial" w:hAnsi="Arial"/>
          <w:b/>
          <w:sz w:val="22"/>
        </w:rPr>
        <w:lastRenderedPageBreak/>
        <w:t>TABLE OF CONTENTS</w:t>
      </w:r>
    </w:p>
    <w:p w14:paraId="5417CF24" w14:textId="5A318785" w:rsidR="00F00723" w:rsidRDefault="00F00723">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AUGUST 14, 2017 - STAFF REPORT</w:t>
      </w:r>
      <w:r>
        <w:rPr>
          <w:noProof/>
        </w:rPr>
        <w:tab/>
      </w:r>
      <w:r>
        <w:rPr>
          <w:noProof/>
        </w:rPr>
        <w:fldChar w:fldCharType="begin"/>
      </w:r>
      <w:r>
        <w:rPr>
          <w:noProof/>
        </w:rPr>
        <w:instrText xml:space="preserve"> PAGEREF _Toc493142620 \h </w:instrText>
      </w:r>
      <w:r>
        <w:rPr>
          <w:noProof/>
        </w:rPr>
      </w:r>
      <w:r>
        <w:rPr>
          <w:noProof/>
        </w:rPr>
        <w:fldChar w:fldCharType="separate"/>
      </w:r>
      <w:r>
        <w:rPr>
          <w:noProof/>
        </w:rPr>
        <w:t>3</w:t>
      </w:r>
      <w:r>
        <w:rPr>
          <w:noProof/>
        </w:rPr>
        <w:fldChar w:fldCharType="end"/>
      </w:r>
    </w:p>
    <w:p w14:paraId="307267BA" w14:textId="2D034DBF" w:rsidR="00F00723" w:rsidRDefault="00F00723">
      <w:pPr>
        <w:pStyle w:val="TOC1"/>
        <w:tabs>
          <w:tab w:val="right" w:pos="10214"/>
        </w:tabs>
        <w:rPr>
          <w:rFonts w:asciiTheme="minorHAnsi" w:eastAsiaTheme="minorEastAsia" w:hAnsiTheme="minorHAnsi" w:cstheme="minorBidi"/>
          <w:b w:val="0"/>
          <w:noProof/>
          <w:szCs w:val="22"/>
        </w:rPr>
      </w:pPr>
      <w:r w:rsidRPr="00404E8B">
        <w:rPr>
          <w:rFonts w:cs="Arial"/>
          <w:noProof/>
        </w:rPr>
        <w:t>SEPTEMBER 14, 2017</w:t>
      </w:r>
      <w:r>
        <w:rPr>
          <w:noProof/>
        </w:rPr>
        <w:t xml:space="preserve"> - STAFF REPORT ADDENDUM</w:t>
      </w:r>
      <w:r>
        <w:rPr>
          <w:noProof/>
        </w:rPr>
        <w:tab/>
      </w:r>
      <w:r>
        <w:rPr>
          <w:noProof/>
        </w:rPr>
        <w:fldChar w:fldCharType="begin"/>
      </w:r>
      <w:r>
        <w:rPr>
          <w:noProof/>
        </w:rPr>
        <w:instrText xml:space="preserve"> PAGEREF _Toc493142621 \h </w:instrText>
      </w:r>
      <w:r>
        <w:rPr>
          <w:noProof/>
        </w:rPr>
      </w:r>
      <w:r>
        <w:rPr>
          <w:noProof/>
        </w:rPr>
        <w:fldChar w:fldCharType="separate"/>
      </w:r>
      <w:r>
        <w:rPr>
          <w:noProof/>
        </w:rPr>
        <w:t>8</w:t>
      </w:r>
      <w:r>
        <w:rPr>
          <w:noProof/>
        </w:rPr>
        <w:fldChar w:fldCharType="end"/>
      </w:r>
    </w:p>
    <w:p w14:paraId="1786658B" w14:textId="6780D27C" w:rsidR="00F00723" w:rsidRDefault="00F00723" w:rsidP="00F00723">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3156D3AF" w14:textId="77777777">
        <w:tc>
          <w:tcPr>
            <w:tcW w:w="2430" w:type="dxa"/>
          </w:tcPr>
          <w:p w14:paraId="7EF1ECF2" w14:textId="77777777" w:rsidR="00AF4326" w:rsidRDefault="00AF4326">
            <w:pPr>
              <w:jc w:val="center"/>
              <w:rPr>
                <w:rFonts w:ascii="Arial" w:hAnsi="Arial"/>
                <w:sz w:val="16"/>
              </w:rPr>
            </w:pPr>
          </w:p>
        </w:tc>
        <w:tc>
          <w:tcPr>
            <w:tcW w:w="5456" w:type="dxa"/>
          </w:tcPr>
          <w:p w14:paraId="221C0B0F"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28E0FDC4" w14:textId="77777777" w:rsidR="00AF4326" w:rsidRDefault="00AF4326">
            <w:pPr>
              <w:jc w:val="center"/>
              <w:rPr>
                <w:rFonts w:ascii="Arial" w:hAnsi="Arial"/>
                <w:sz w:val="16"/>
              </w:rPr>
            </w:pPr>
            <w:r>
              <w:rPr>
                <w:rFonts w:ascii="Arial" w:hAnsi="Arial"/>
              </w:rPr>
              <w:t>Air Quality Division</w:t>
            </w:r>
          </w:p>
        </w:tc>
        <w:tc>
          <w:tcPr>
            <w:tcW w:w="2374" w:type="dxa"/>
          </w:tcPr>
          <w:p w14:paraId="5A740E56" w14:textId="77777777" w:rsidR="00AF4326" w:rsidRDefault="00AF4326">
            <w:pPr>
              <w:jc w:val="center"/>
              <w:rPr>
                <w:rFonts w:ascii="Arial" w:hAnsi="Arial"/>
                <w:sz w:val="16"/>
              </w:rPr>
            </w:pPr>
          </w:p>
        </w:tc>
      </w:tr>
      <w:tr w:rsidR="00AF4326" w14:paraId="714DB0AA" w14:textId="77777777">
        <w:trPr>
          <w:cantSplit/>
          <w:trHeight w:val="333"/>
        </w:trPr>
        <w:tc>
          <w:tcPr>
            <w:tcW w:w="2430" w:type="dxa"/>
          </w:tcPr>
          <w:p w14:paraId="6B039D44"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04B5187E"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327944B5" w14:textId="77777777" w:rsidR="00AF4326" w:rsidRPr="00DB5924" w:rsidRDefault="00DB5924">
            <w:pPr>
              <w:jc w:val="center"/>
              <w:rPr>
                <w:rFonts w:ascii="Arial" w:hAnsi="Arial"/>
                <w:b/>
                <w:sz w:val="16"/>
              </w:rPr>
            </w:pPr>
            <w:r w:rsidRPr="00DB5924">
              <w:rPr>
                <w:rFonts w:ascii="Arial" w:hAnsi="Arial"/>
                <w:b/>
                <w:sz w:val="16"/>
              </w:rPr>
              <w:t>RO</w:t>
            </w:r>
            <w:r w:rsidR="00AF4326" w:rsidRPr="00DB5924">
              <w:rPr>
                <w:rFonts w:ascii="Arial" w:hAnsi="Arial"/>
                <w:b/>
                <w:sz w:val="16"/>
              </w:rPr>
              <w:t>P</w:t>
            </w:r>
            <w:r w:rsidRPr="00DB5924">
              <w:rPr>
                <w:rFonts w:ascii="Arial" w:hAnsi="Arial"/>
                <w:b/>
                <w:sz w:val="16"/>
              </w:rPr>
              <w:t xml:space="preserve"> </w:t>
            </w:r>
            <w:r w:rsidR="00AF4326" w:rsidRPr="00DB5924">
              <w:rPr>
                <w:rFonts w:ascii="Arial" w:hAnsi="Arial"/>
                <w:b/>
                <w:sz w:val="16"/>
              </w:rPr>
              <w:t>Number</w:t>
            </w:r>
          </w:p>
        </w:tc>
      </w:tr>
      <w:tr w:rsidR="00AF4326" w14:paraId="1EA017D0" w14:textId="77777777">
        <w:trPr>
          <w:cantSplit/>
          <w:trHeight w:val="428"/>
        </w:trPr>
        <w:tc>
          <w:tcPr>
            <w:tcW w:w="2430" w:type="dxa"/>
            <w:tcBorders>
              <w:bottom w:val="nil"/>
            </w:tcBorders>
          </w:tcPr>
          <w:p w14:paraId="4C7F4C96" w14:textId="4FFA466E" w:rsidR="00AF4326" w:rsidRPr="00910FEA" w:rsidRDefault="0000119E" w:rsidP="0000119E">
            <w:pPr>
              <w:pStyle w:val="Header"/>
              <w:jc w:val="center"/>
              <w:rPr>
                <w:rFonts w:ascii="Arial" w:hAnsi="Arial"/>
                <w:sz w:val="22"/>
                <w:szCs w:val="22"/>
              </w:rPr>
            </w:pPr>
            <w:r>
              <w:rPr>
                <w:rFonts w:ascii="Arial" w:hAnsi="Arial"/>
                <w:sz w:val="22"/>
                <w:szCs w:val="22"/>
              </w:rPr>
              <w:t>N2079</w:t>
            </w:r>
          </w:p>
        </w:tc>
        <w:tc>
          <w:tcPr>
            <w:tcW w:w="5456" w:type="dxa"/>
            <w:tcBorders>
              <w:bottom w:val="nil"/>
            </w:tcBorders>
          </w:tcPr>
          <w:p w14:paraId="4AAA06CF" w14:textId="3F018325" w:rsidR="00AF4326" w:rsidRPr="0057400E" w:rsidRDefault="006C707D" w:rsidP="000F73C3">
            <w:pPr>
              <w:pStyle w:val="Heading1"/>
              <w:spacing w:before="120"/>
              <w:rPr>
                <w:sz w:val="22"/>
                <w:szCs w:val="22"/>
              </w:rPr>
            </w:pPr>
            <w:bookmarkStart w:id="8" w:name="_Toc183429900"/>
            <w:bookmarkStart w:id="9" w:name="_Toc183430200"/>
            <w:bookmarkStart w:id="10" w:name="_Toc493142620"/>
            <w:r>
              <w:rPr>
                <w:sz w:val="22"/>
                <w:szCs w:val="22"/>
              </w:rPr>
              <w:t>AUGUST 14, 2017</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77D417C0" w14:textId="4A937770" w:rsidR="00AF4326" w:rsidRPr="00910FEA" w:rsidRDefault="0000119E" w:rsidP="0000119E">
            <w:pPr>
              <w:pStyle w:val="Header"/>
              <w:jc w:val="center"/>
              <w:rPr>
                <w:rFonts w:ascii="Arial" w:hAnsi="Arial"/>
                <w:b/>
                <w:sz w:val="22"/>
                <w:szCs w:val="22"/>
              </w:rPr>
            </w:pPr>
            <w:r>
              <w:rPr>
                <w:rFonts w:ascii="Arial" w:hAnsi="Arial"/>
                <w:sz w:val="22"/>
                <w:szCs w:val="22"/>
              </w:rPr>
              <w:t>MI-ROP-N2</w:t>
            </w:r>
            <w:r w:rsidR="001E04AE">
              <w:rPr>
                <w:rFonts w:ascii="Arial" w:hAnsi="Arial"/>
                <w:sz w:val="22"/>
                <w:szCs w:val="22"/>
              </w:rPr>
              <w:t>0</w:t>
            </w:r>
            <w:r>
              <w:rPr>
                <w:rFonts w:ascii="Arial" w:hAnsi="Arial"/>
                <w:sz w:val="22"/>
                <w:szCs w:val="22"/>
              </w:rPr>
              <w:t>79-20</w:t>
            </w:r>
            <w:r w:rsidR="00D91262">
              <w:rPr>
                <w:rFonts w:ascii="Arial" w:hAnsi="Arial"/>
                <w:sz w:val="22"/>
                <w:szCs w:val="22"/>
              </w:rPr>
              <w:t>17</w:t>
            </w:r>
          </w:p>
        </w:tc>
      </w:tr>
    </w:tbl>
    <w:p w14:paraId="7EBE5229" w14:textId="77777777" w:rsidR="00AF4326" w:rsidRDefault="00AF4326">
      <w:pPr>
        <w:rPr>
          <w:rFonts w:ascii="Arial" w:hAnsi="Arial"/>
          <w:b/>
          <w:sz w:val="22"/>
          <w:u w:val="single"/>
        </w:rPr>
      </w:pPr>
    </w:p>
    <w:p w14:paraId="6662F9A9" w14:textId="77777777" w:rsidR="00AF4326" w:rsidRDefault="00AF4326">
      <w:pPr>
        <w:rPr>
          <w:rFonts w:ascii="Arial" w:hAnsi="Arial"/>
          <w:b/>
          <w:sz w:val="22"/>
          <w:u w:val="single"/>
        </w:rPr>
      </w:pPr>
    </w:p>
    <w:p w14:paraId="7E10B184"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61770F16" w14:textId="77777777" w:rsidR="00AF4326" w:rsidRPr="00290754" w:rsidRDefault="00AF4326">
      <w:pPr>
        <w:jc w:val="both"/>
        <w:rPr>
          <w:rFonts w:ascii="Arial" w:hAnsi="Arial" w:cs="Arial"/>
          <w:sz w:val="22"/>
          <w:szCs w:val="22"/>
        </w:rPr>
      </w:pPr>
    </w:p>
    <w:p w14:paraId="2F8A9BD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RO</w:t>
      </w:r>
      <w:r w:rsidR="0009079D">
        <w:rPr>
          <w:rFonts w:ascii="Arial" w:hAnsi="Arial" w:cs="Arial"/>
          <w:sz w:val="22"/>
          <w:szCs w:val="22"/>
        </w:rPr>
        <w:t>P</w:t>
      </w:r>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14:paraId="7388EFE0" w14:textId="77777777" w:rsidR="00DB5924" w:rsidRPr="00290754" w:rsidRDefault="00DB5924" w:rsidP="00167B85">
      <w:pPr>
        <w:jc w:val="both"/>
        <w:rPr>
          <w:rFonts w:ascii="Arial" w:hAnsi="Arial" w:cs="Arial"/>
          <w:sz w:val="22"/>
          <w:szCs w:val="22"/>
        </w:rPr>
      </w:pPr>
    </w:p>
    <w:p w14:paraId="676758B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2C427F3" w14:textId="77777777" w:rsidR="00DB5924" w:rsidRPr="00290754" w:rsidRDefault="00DB5924" w:rsidP="00DB5924">
      <w:pPr>
        <w:rPr>
          <w:rFonts w:ascii="Arial" w:hAnsi="Arial" w:cs="Arial"/>
          <w:sz w:val="22"/>
          <w:szCs w:val="22"/>
        </w:rPr>
      </w:pPr>
    </w:p>
    <w:p w14:paraId="3A3D4E39"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5CEEBC5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AFE04A6" w14:textId="77777777">
        <w:tc>
          <w:tcPr>
            <w:tcW w:w="5040" w:type="dxa"/>
          </w:tcPr>
          <w:p w14:paraId="4DBC726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17EC678" w14:textId="59F0B19C" w:rsidR="001159B4" w:rsidRDefault="0000119E">
            <w:pPr>
              <w:rPr>
                <w:rFonts w:ascii="Arial" w:hAnsi="Arial" w:cs="Arial"/>
                <w:sz w:val="22"/>
                <w:szCs w:val="22"/>
              </w:rPr>
            </w:pPr>
            <w:bookmarkStart w:id="15" w:name="Source_Name_Mailing"/>
            <w:r>
              <w:rPr>
                <w:rFonts w:ascii="Arial" w:hAnsi="Arial" w:cs="Arial"/>
                <w:sz w:val="22"/>
                <w:szCs w:val="22"/>
              </w:rPr>
              <w:t>Lacks Enterprises, Inc.</w:t>
            </w:r>
            <w:bookmarkEnd w:id="15"/>
          </w:p>
          <w:p w14:paraId="0790C1A3" w14:textId="4317B25B" w:rsidR="001159B4" w:rsidRDefault="0000119E">
            <w:pPr>
              <w:rPr>
                <w:rFonts w:ascii="Arial" w:hAnsi="Arial" w:cs="Arial"/>
                <w:sz w:val="22"/>
                <w:szCs w:val="22"/>
              </w:rPr>
            </w:pPr>
            <w:bookmarkStart w:id="16" w:name="street_mailing"/>
            <w:r>
              <w:rPr>
                <w:rFonts w:ascii="Arial" w:hAnsi="Arial" w:cs="Arial"/>
                <w:sz w:val="22"/>
                <w:szCs w:val="22"/>
              </w:rPr>
              <w:t>5460 Cascade Road</w:t>
            </w:r>
            <w:bookmarkEnd w:id="16"/>
          </w:p>
          <w:p w14:paraId="57614E19" w14:textId="4BBA0781" w:rsidR="00AF4326" w:rsidRPr="00290754" w:rsidRDefault="0000119E" w:rsidP="0000119E">
            <w:pPr>
              <w:rPr>
                <w:rFonts w:ascii="Arial" w:hAnsi="Arial" w:cs="Arial"/>
                <w:sz w:val="22"/>
                <w:szCs w:val="22"/>
              </w:rPr>
            </w:pPr>
            <w:bookmarkStart w:id="17" w:name="city_mailing"/>
            <w:r>
              <w:rPr>
                <w:rFonts w:ascii="Arial" w:hAnsi="Arial" w:cs="Arial"/>
                <w:sz w:val="22"/>
                <w:szCs w:val="22"/>
              </w:rPr>
              <w:t>Grand Rapids</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49546</w:t>
            </w:r>
            <w:bookmarkEnd w:id="18"/>
            <w:r w:rsidR="00AF4326" w:rsidRPr="00290754">
              <w:rPr>
                <w:rFonts w:ascii="Arial" w:hAnsi="Arial" w:cs="Arial"/>
                <w:sz w:val="22"/>
                <w:szCs w:val="22"/>
              </w:rPr>
              <w:t xml:space="preserve"> </w:t>
            </w:r>
          </w:p>
        </w:tc>
      </w:tr>
      <w:tr w:rsidR="00AF4326" w:rsidRPr="00290754" w14:paraId="68C22102" w14:textId="77777777" w:rsidTr="00177285">
        <w:trPr>
          <w:trHeight w:val="273"/>
        </w:trPr>
        <w:tc>
          <w:tcPr>
            <w:tcW w:w="5040" w:type="dxa"/>
          </w:tcPr>
          <w:p w14:paraId="0E053FE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220" w:type="dxa"/>
          </w:tcPr>
          <w:p w14:paraId="7A715476" w14:textId="4C6EF013" w:rsidR="00AF4326" w:rsidRPr="00290754" w:rsidRDefault="0000119E" w:rsidP="0000119E">
            <w:pPr>
              <w:rPr>
                <w:rFonts w:ascii="Arial" w:hAnsi="Arial" w:cs="Arial"/>
                <w:sz w:val="22"/>
                <w:szCs w:val="22"/>
              </w:rPr>
            </w:pPr>
            <w:bookmarkStart w:id="19" w:name="Text15"/>
            <w:r>
              <w:rPr>
                <w:rFonts w:ascii="Arial" w:hAnsi="Arial" w:cs="Arial"/>
                <w:noProof/>
                <w:sz w:val="22"/>
                <w:szCs w:val="22"/>
              </w:rPr>
              <w:t>N2079</w:t>
            </w:r>
            <w:bookmarkEnd w:id="19"/>
          </w:p>
        </w:tc>
      </w:tr>
      <w:tr w:rsidR="00AF4326" w:rsidRPr="00290754" w14:paraId="4B699E04" w14:textId="77777777">
        <w:tc>
          <w:tcPr>
            <w:tcW w:w="5040" w:type="dxa"/>
          </w:tcPr>
          <w:p w14:paraId="7A794A8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A2D001A" w14:textId="0A193C07" w:rsidR="00AF4326" w:rsidRPr="00290754" w:rsidRDefault="0000119E" w:rsidP="0000119E">
            <w:pPr>
              <w:rPr>
                <w:rFonts w:ascii="Arial" w:hAnsi="Arial" w:cs="Arial"/>
                <w:sz w:val="22"/>
                <w:szCs w:val="22"/>
              </w:rPr>
            </w:pPr>
            <w:bookmarkStart w:id="20" w:name="SIC"/>
            <w:r>
              <w:rPr>
                <w:rFonts w:ascii="Arial" w:hAnsi="Arial" w:cs="Arial"/>
                <w:sz w:val="22"/>
                <w:szCs w:val="22"/>
              </w:rPr>
              <w:t>336399</w:t>
            </w:r>
            <w:bookmarkEnd w:id="20"/>
          </w:p>
        </w:tc>
      </w:tr>
      <w:tr w:rsidR="00AF4326" w:rsidRPr="00290754" w14:paraId="497EE5FF" w14:textId="77777777">
        <w:tc>
          <w:tcPr>
            <w:tcW w:w="5040" w:type="dxa"/>
          </w:tcPr>
          <w:p w14:paraId="2DDFDE9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06BFABD" w14:textId="36496A50" w:rsidR="00AF4326" w:rsidRPr="00290754" w:rsidRDefault="0000119E" w:rsidP="0000119E">
            <w:pPr>
              <w:rPr>
                <w:rFonts w:ascii="Arial" w:hAnsi="Arial" w:cs="Arial"/>
                <w:sz w:val="22"/>
                <w:szCs w:val="22"/>
              </w:rPr>
            </w:pPr>
            <w:bookmarkStart w:id="21" w:name="Number_of_Sections"/>
            <w:r>
              <w:rPr>
                <w:rFonts w:ascii="Arial" w:hAnsi="Arial" w:cs="Arial"/>
                <w:sz w:val="22"/>
                <w:szCs w:val="22"/>
              </w:rPr>
              <w:t>2</w:t>
            </w:r>
            <w:bookmarkEnd w:id="21"/>
          </w:p>
        </w:tc>
      </w:tr>
      <w:tr w:rsidR="00647809" w:rsidRPr="00290754" w14:paraId="0B398E03" w14:textId="77777777">
        <w:tc>
          <w:tcPr>
            <w:tcW w:w="5040" w:type="dxa"/>
          </w:tcPr>
          <w:p w14:paraId="244A507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1FDA897" w14:textId="1795418E" w:rsidR="00647809" w:rsidRDefault="001E04AE">
            <w:pPr>
              <w:rPr>
                <w:rFonts w:ascii="Arial" w:hAnsi="Arial" w:cs="Arial"/>
                <w:sz w:val="22"/>
                <w:szCs w:val="22"/>
              </w:rPr>
            </w:pPr>
            <w:r>
              <w:rPr>
                <w:rFonts w:ascii="Arial" w:hAnsi="Arial" w:cs="Arial"/>
                <w:sz w:val="22"/>
                <w:szCs w:val="22"/>
              </w:rPr>
              <w:t>Renewal</w:t>
            </w:r>
          </w:p>
        </w:tc>
      </w:tr>
      <w:tr w:rsidR="00AF4326" w:rsidRPr="00290754" w14:paraId="7F2127B1" w14:textId="77777777">
        <w:tc>
          <w:tcPr>
            <w:tcW w:w="5040" w:type="dxa"/>
          </w:tcPr>
          <w:p w14:paraId="3A09C4C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3D00A20" w14:textId="230BA2D5" w:rsidR="00AF4326" w:rsidRPr="00290754" w:rsidRDefault="0000119E" w:rsidP="0000119E">
            <w:pPr>
              <w:rPr>
                <w:rFonts w:ascii="Arial" w:hAnsi="Arial" w:cs="Arial"/>
                <w:sz w:val="22"/>
                <w:szCs w:val="22"/>
              </w:rPr>
            </w:pPr>
            <w:bookmarkStart w:id="22" w:name="Application_number"/>
            <w:r>
              <w:rPr>
                <w:rFonts w:ascii="Arial" w:hAnsi="Arial" w:cs="Arial"/>
                <w:sz w:val="22"/>
                <w:szCs w:val="22"/>
              </w:rPr>
              <w:t>201700010</w:t>
            </w:r>
            <w:bookmarkEnd w:id="22"/>
          </w:p>
        </w:tc>
      </w:tr>
      <w:tr w:rsidR="00AF4326" w:rsidRPr="00290754" w14:paraId="02C8A72E" w14:textId="77777777">
        <w:tc>
          <w:tcPr>
            <w:tcW w:w="5040" w:type="dxa"/>
          </w:tcPr>
          <w:p w14:paraId="35FCA8BD" w14:textId="16E3FB4D" w:rsidR="00AF4326" w:rsidRPr="00290754" w:rsidRDefault="00AF4326">
            <w:pPr>
              <w:rPr>
                <w:rFonts w:ascii="Arial" w:hAnsi="Arial" w:cs="Arial"/>
                <w:sz w:val="22"/>
                <w:szCs w:val="22"/>
              </w:rPr>
            </w:pPr>
            <w:r w:rsidRPr="00290754">
              <w:rPr>
                <w:rFonts w:ascii="Arial" w:hAnsi="Arial" w:cs="Arial"/>
                <w:sz w:val="22"/>
                <w:szCs w:val="22"/>
              </w:rPr>
              <w:t>Responsible Official</w:t>
            </w:r>
            <w:r w:rsidR="00935C89">
              <w:rPr>
                <w:rFonts w:ascii="Arial" w:hAnsi="Arial" w:cs="Arial"/>
                <w:sz w:val="22"/>
                <w:szCs w:val="22"/>
              </w:rPr>
              <w:t xml:space="preserve"> Section 1</w:t>
            </w:r>
            <w:r w:rsidRPr="00290754">
              <w:rPr>
                <w:rFonts w:ascii="Arial" w:hAnsi="Arial" w:cs="Arial"/>
                <w:sz w:val="22"/>
                <w:szCs w:val="22"/>
              </w:rPr>
              <w:t>:</w:t>
            </w:r>
          </w:p>
        </w:tc>
        <w:tc>
          <w:tcPr>
            <w:tcW w:w="5220" w:type="dxa"/>
          </w:tcPr>
          <w:p w14:paraId="38E222D1" w14:textId="44797C51" w:rsidR="00AF4326" w:rsidRPr="00290754" w:rsidRDefault="00B62D73">
            <w:pPr>
              <w:rPr>
                <w:rFonts w:ascii="Arial" w:hAnsi="Arial" w:cs="Arial"/>
                <w:sz w:val="22"/>
                <w:szCs w:val="22"/>
              </w:rPr>
            </w:pPr>
            <w:bookmarkStart w:id="23" w:name="Responsible_Official"/>
            <w:r>
              <w:rPr>
                <w:rFonts w:ascii="Arial" w:hAnsi="Arial" w:cs="Arial"/>
                <w:sz w:val="22"/>
                <w:szCs w:val="22"/>
              </w:rPr>
              <w:t>Alan Beatty</w:t>
            </w:r>
            <w:bookmarkEnd w:id="23"/>
            <w:r w:rsidR="00CF37B7">
              <w:rPr>
                <w:rFonts w:ascii="Arial" w:hAnsi="Arial" w:cs="Arial"/>
                <w:sz w:val="22"/>
                <w:szCs w:val="22"/>
              </w:rPr>
              <w:t xml:space="preserve">, </w:t>
            </w:r>
            <w:bookmarkStart w:id="24" w:name="RO_Title"/>
            <w:r>
              <w:rPr>
                <w:rFonts w:ascii="Arial" w:hAnsi="Arial" w:cs="Arial"/>
                <w:sz w:val="22"/>
                <w:szCs w:val="22"/>
              </w:rPr>
              <w:t>Plant Manager</w:t>
            </w:r>
            <w:bookmarkEnd w:id="24"/>
          </w:p>
          <w:p w14:paraId="565E82B1" w14:textId="05304D5C" w:rsidR="00AF4326" w:rsidRPr="00290754" w:rsidRDefault="00B62D73" w:rsidP="00B62D73">
            <w:pPr>
              <w:rPr>
                <w:rFonts w:ascii="Arial" w:hAnsi="Arial" w:cs="Arial"/>
                <w:sz w:val="22"/>
                <w:szCs w:val="22"/>
              </w:rPr>
            </w:pPr>
            <w:bookmarkStart w:id="25" w:name="RO_Telephone"/>
            <w:r>
              <w:rPr>
                <w:rFonts w:ascii="Arial" w:hAnsi="Arial" w:cs="Arial"/>
                <w:sz w:val="22"/>
                <w:szCs w:val="22"/>
              </w:rPr>
              <w:t>616-554-7873</w:t>
            </w:r>
            <w:bookmarkEnd w:id="25"/>
          </w:p>
        </w:tc>
      </w:tr>
      <w:tr w:rsidR="00935C89" w:rsidRPr="00290754" w14:paraId="7FD2B765" w14:textId="77777777">
        <w:tc>
          <w:tcPr>
            <w:tcW w:w="5040" w:type="dxa"/>
          </w:tcPr>
          <w:p w14:paraId="2BA9E905" w14:textId="76330CD7" w:rsidR="00935C89" w:rsidRPr="00290754" w:rsidRDefault="00935C89">
            <w:pPr>
              <w:rPr>
                <w:rFonts w:ascii="Arial" w:hAnsi="Arial" w:cs="Arial"/>
                <w:sz w:val="22"/>
                <w:szCs w:val="22"/>
              </w:rPr>
            </w:pPr>
            <w:r>
              <w:rPr>
                <w:rFonts w:ascii="Arial" w:hAnsi="Arial" w:cs="Arial"/>
                <w:sz w:val="22"/>
                <w:szCs w:val="22"/>
              </w:rPr>
              <w:t>Responsible Official Section 2</w:t>
            </w:r>
          </w:p>
        </w:tc>
        <w:tc>
          <w:tcPr>
            <w:tcW w:w="5220" w:type="dxa"/>
          </w:tcPr>
          <w:p w14:paraId="118AEB21" w14:textId="7CDB3EA4" w:rsidR="00935C89" w:rsidRDefault="00935C89">
            <w:pPr>
              <w:rPr>
                <w:rFonts w:ascii="Arial" w:hAnsi="Arial" w:cs="Arial"/>
                <w:sz w:val="22"/>
                <w:szCs w:val="22"/>
              </w:rPr>
            </w:pPr>
            <w:r>
              <w:rPr>
                <w:rFonts w:ascii="Arial" w:hAnsi="Arial" w:cs="Arial"/>
                <w:sz w:val="22"/>
                <w:szCs w:val="22"/>
              </w:rPr>
              <w:t>Jim Morrissey, General Plant Manager</w:t>
            </w:r>
          </w:p>
          <w:p w14:paraId="305D2149" w14:textId="1D1E69F8" w:rsidR="00935C89" w:rsidRPr="00290754" w:rsidRDefault="00935C89">
            <w:pPr>
              <w:rPr>
                <w:rFonts w:ascii="Arial" w:hAnsi="Arial" w:cs="Arial"/>
                <w:sz w:val="22"/>
                <w:szCs w:val="22"/>
              </w:rPr>
            </w:pPr>
            <w:r>
              <w:rPr>
                <w:rFonts w:ascii="Arial" w:hAnsi="Arial" w:cs="Arial"/>
                <w:sz w:val="22"/>
                <w:szCs w:val="22"/>
              </w:rPr>
              <w:t>616-554-3479</w:t>
            </w:r>
          </w:p>
        </w:tc>
      </w:tr>
      <w:tr w:rsidR="00AF4326" w:rsidRPr="00290754" w14:paraId="57637C97" w14:textId="77777777">
        <w:tc>
          <w:tcPr>
            <w:tcW w:w="5040" w:type="dxa"/>
          </w:tcPr>
          <w:p w14:paraId="66C2523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7DA201E" w14:textId="651434A0" w:rsidR="00AF4326" w:rsidRPr="00290754" w:rsidRDefault="00B62D73">
            <w:pPr>
              <w:rPr>
                <w:rFonts w:ascii="Arial" w:hAnsi="Arial" w:cs="Arial"/>
                <w:sz w:val="22"/>
                <w:szCs w:val="22"/>
              </w:rPr>
            </w:pPr>
            <w:bookmarkStart w:id="26" w:name="AQD_Staff_Name"/>
            <w:r>
              <w:rPr>
                <w:rFonts w:ascii="Arial" w:hAnsi="Arial" w:cs="Arial"/>
                <w:sz w:val="22"/>
                <w:szCs w:val="22"/>
              </w:rPr>
              <w:t>April Lazzaro</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Senior Environmental Quality Analyst</w:t>
            </w:r>
            <w:bookmarkEnd w:id="27"/>
          </w:p>
          <w:p w14:paraId="160EF897" w14:textId="484CB1E8" w:rsidR="00AF4326" w:rsidRPr="00290754" w:rsidRDefault="00B62D73" w:rsidP="00B62D73">
            <w:pPr>
              <w:rPr>
                <w:rFonts w:ascii="Arial" w:hAnsi="Arial" w:cs="Arial"/>
                <w:sz w:val="22"/>
                <w:szCs w:val="22"/>
              </w:rPr>
            </w:pPr>
            <w:bookmarkStart w:id="28" w:name="AQD_Staff_Telephone"/>
            <w:r>
              <w:rPr>
                <w:rFonts w:ascii="Arial" w:hAnsi="Arial" w:cs="Arial"/>
                <w:sz w:val="22"/>
                <w:szCs w:val="22"/>
              </w:rPr>
              <w:t>616-356-0248</w:t>
            </w:r>
            <w:bookmarkEnd w:id="28"/>
          </w:p>
        </w:tc>
      </w:tr>
      <w:tr w:rsidR="00AF4326" w:rsidRPr="00290754" w14:paraId="497FBD43" w14:textId="77777777">
        <w:tc>
          <w:tcPr>
            <w:tcW w:w="5040" w:type="dxa"/>
          </w:tcPr>
          <w:p w14:paraId="1EAF8E7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FFA1EE3" w14:textId="69BCFC27" w:rsidR="00AF4326" w:rsidRPr="00290754" w:rsidRDefault="00B62D73" w:rsidP="00B62D73">
            <w:pPr>
              <w:rPr>
                <w:rFonts w:ascii="Arial" w:hAnsi="Arial" w:cs="Arial"/>
                <w:sz w:val="22"/>
                <w:szCs w:val="22"/>
              </w:rPr>
            </w:pPr>
            <w:bookmarkStart w:id="29" w:name="Initial_Submit_Date"/>
            <w:r>
              <w:rPr>
                <w:rFonts w:ascii="Arial" w:hAnsi="Arial" w:cs="Arial"/>
                <w:sz w:val="22"/>
                <w:szCs w:val="22"/>
              </w:rPr>
              <w:t>January 19, 2017</w:t>
            </w:r>
            <w:bookmarkEnd w:id="29"/>
          </w:p>
        </w:tc>
      </w:tr>
      <w:tr w:rsidR="00AF4326" w:rsidRPr="00290754" w14:paraId="554D8E10" w14:textId="77777777">
        <w:trPr>
          <w:trHeight w:val="165"/>
        </w:trPr>
        <w:tc>
          <w:tcPr>
            <w:tcW w:w="5040" w:type="dxa"/>
          </w:tcPr>
          <w:p w14:paraId="448C822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D6A6264" w14:textId="118AB832" w:rsidR="00AF4326" w:rsidRPr="00290754" w:rsidRDefault="003153BF" w:rsidP="00B62D73">
            <w:pPr>
              <w:rPr>
                <w:rFonts w:ascii="Arial" w:hAnsi="Arial" w:cs="Arial"/>
                <w:sz w:val="22"/>
                <w:szCs w:val="22"/>
              </w:rPr>
            </w:pPr>
            <w:bookmarkStart w:id="30" w:name="AdminCompletedate"/>
            <w:r>
              <w:rPr>
                <w:rFonts w:ascii="Arial" w:hAnsi="Arial" w:cs="Arial"/>
                <w:sz w:val="22"/>
                <w:szCs w:val="22"/>
              </w:rPr>
              <w:t>January 19</w:t>
            </w:r>
            <w:r w:rsidR="00B62D73">
              <w:rPr>
                <w:rFonts w:ascii="Arial" w:hAnsi="Arial" w:cs="Arial"/>
                <w:sz w:val="22"/>
                <w:szCs w:val="22"/>
              </w:rPr>
              <w:t>, 2017</w:t>
            </w:r>
            <w:bookmarkEnd w:id="30"/>
          </w:p>
        </w:tc>
      </w:tr>
      <w:tr w:rsidR="00AF4326" w:rsidRPr="00290754" w14:paraId="1BB40559" w14:textId="77777777">
        <w:trPr>
          <w:trHeight w:val="165"/>
        </w:trPr>
        <w:tc>
          <w:tcPr>
            <w:tcW w:w="5040" w:type="dxa"/>
          </w:tcPr>
          <w:p w14:paraId="1B4FDFB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proofErr w:type="gramStart"/>
            <w:r w:rsidRPr="00290754">
              <w:rPr>
                <w:rFonts w:ascii="Arial" w:hAnsi="Arial" w:cs="Arial"/>
                <w:sz w:val="22"/>
                <w:szCs w:val="22"/>
              </w:rPr>
              <w:t>In</w:t>
            </w:r>
            <w:proofErr w:type="gramEnd"/>
            <w:r w:rsidRPr="00290754">
              <w:rPr>
                <w:rFonts w:ascii="Arial" w:hAnsi="Arial" w:cs="Arial"/>
                <w:sz w:val="22"/>
                <w:szCs w:val="22"/>
              </w:rPr>
              <w:t xml:space="preserve"> Effect</w:t>
            </w:r>
            <w:r w:rsidR="00345D9F" w:rsidRPr="00290754">
              <w:rPr>
                <w:rFonts w:ascii="Arial" w:hAnsi="Arial" w:cs="Arial"/>
                <w:sz w:val="22"/>
                <w:szCs w:val="22"/>
              </w:rPr>
              <w:t>?</w:t>
            </w:r>
          </w:p>
        </w:tc>
        <w:tc>
          <w:tcPr>
            <w:tcW w:w="5220" w:type="dxa"/>
          </w:tcPr>
          <w:p w14:paraId="62456802" w14:textId="2CED0738" w:rsidR="00AF4326" w:rsidRPr="00290754" w:rsidRDefault="001E04AE">
            <w:pPr>
              <w:rPr>
                <w:rFonts w:ascii="Arial" w:hAnsi="Arial" w:cs="Arial"/>
                <w:sz w:val="22"/>
                <w:szCs w:val="22"/>
              </w:rPr>
            </w:pPr>
            <w:r>
              <w:rPr>
                <w:rFonts w:ascii="Arial" w:hAnsi="Arial" w:cs="Arial"/>
                <w:sz w:val="22"/>
                <w:szCs w:val="22"/>
              </w:rPr>
              <w:t>Yes</w:t>
            </w:r>
          </w:p>
        </w:tc>
      </w:tr>
      <w:tr w:rsidR="00AF4326" w:rsidRPr="00290754" w14:paraId="4B346A13" w14:textId="77777777">
        <w:trPr>
          <w:trHeight w:val="165"/>
        </w:trPr>
        <w:tc>
          <w:tcPr>
            <w:tcW w:w="5040" w:type="dxa"/>
          </w:tcPr>
          <w:p w14:paraId="643DDB0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408A87C" w14:textId="544E6424" w:rsidR="00AF4326" w:rsidRPr="00290754" w:rsidRDefault="00131FC4">
            <w:pPr>
              <w:rPr>
                <w:rFonts w:ascii="Arial" w:hAnsi="Arial" w:cs="Arial"/>
                <w:sz w:val="22"/>
                <w:szCs w:val="22"/>
              </w:rPr>
            </w:pPr>
            <w:r>
              <w:rPr>
                <w:rFonts w:ascii="Arial" w:hAnsi="Arial" w:cs="Arial"/>
                <w:sz w:val="22"/>
                <w:szCs w:val="22"/>
              </w:rPr>
              <w:t>August 14, 2017</w:t>
            </w:r>
          </w:p>
        </w:tc>
      </w:tr>
      <w:tr w:rsidR="00AF4326" w:rsidRPr="00290754" w14:paraId="3834535D" w14:textId="77777777">
        <w:tc>
          <w:tcPr>
            <w:tcW w:w="5040" w:type="dxa"/>
          </w:tcPr>
          <w:p w14:paraId="34D62A4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71FC0CE" w14:textId="4B2D513D" w:rsidR="00AF4326" w:rsidRPr="00290754" w:rsidRDefault="00131FC4">
            <w:pPr>
              <w:rPr>
                <w:rFonts w:ascii="Arial" w:hAnsi="Arial" w:cs="Arial"/>
                <w:sz w:val="22"/>
                <w:szCs w:val="22"/>
              </w:rPr>
            </w:pPr>
            <w:r>
              <w:rPr>
                <w:rFonts w:ascii="Arial" w:hAnsi="Arial" w:cs="Arial"/>
                <w:sz w:val="22"/>
                <w:szCs w:val="22"/>
              </w:rPr>
              <w:t>September 13, 2017</w:t>
            </w:r>
          </w:p>
        </w:tc>
      </w:tr>
    </w:tbl>
    <w:p w14:paraId="4A6ED6EC" w14:textId="77777777" w:rsidR="00AF4326" w:rsidRPr="00290754" w:rsidRDefault="00AF4326">
      <w:pPr>
        <w:rPr>
          <w:rFonts w:ascii="Arial" w:hAnsi="Arial" w:cs="Arial"/>
          <w:b/>
          <w:sz w:val="22"/>
          <w:szCs w:val="22"/>
          <w:u w:val="single"/>
        </w:rPr>
      </w:pPr>
    </w:p>
    <w:p w14:paraId="19380829"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159DBA01" w14:textId="77777777" w:rsidR="00AF4326" w:rsidRPr="00290754" w:rsidRDefault="00AF4326">
      <w:pPr>
        <w:rPr>
          <w:rFonts w:ascii="Arial" w:hAnsi="Arial" w:cs="Arial"/>
          <w:sz w:val="22"/>
          <w:szCs w:val="22"/>
        </w:rPr>
      </w:pPr>
    </w:p>
    <w:p w14:paraId="5EF5792D" w14:textId="77777777" w:rsidR="003B1D71" w:rsidRPr="003B1D71" w:rsidRDefault="003B1D71" w:rsidP="003B1D71">
      <w:pPr>
        <w:jc w:val="both"/>
        <w:rPr>
          <w:rFonts w:ascii="Arial" w:hAnsi="Arial" w:cs="Arial"/>
          <w:sz w:val="22"/>
          <w:szCs w:val="22"/>
        </w:rPr>
      </w:pPr>
      <w:bookmarkStart w:id="33" w:name="Source_Description"/>
      <w:r w:rsidRPr="003B1D71">
        <w:rPr>
          <w:rFonts w:ascii="Arial" w:hAnsi="Arial" w:cs="Arial"/>
          <w:sz w:val="22"/>
          <w:szCs w:val="22"/>
        </w:rPr>
        <w:t xml:space="preserve">The </w:t>
      </w:r>
      <w:r w:rsidR="001167DC">
        <w:rPr>
          <w:rFonts w:ascii="Arial" w:hAnsi="Arial" w:cs="Arial"/>
          <w:sz w:val="22"/>
          <w:szCs w:val="22"/>
        </w:rPr>
        <w:t>Lacks Enterprises, Inc. 52</w:t>
      </w:r>
      <w:r w:rsidR="001167DC" w:rsidRPr="001167DC">
        <w:rPr>
          <w:rFonts w:ascii="Arial" w:hAnsi="Arial" w:cs="Arial"/>
          <w:sz w:val="22"/>
          <w:szCs w:val="22"/>
          <w:vertAlign w:val="superscript"/>
        </w:rPr>
        <w:t>nd</w:t>
      </w:r>
      <w:r w:rsidR="001167DC">
        <w:rPr>
          <w:rFonts w:ascii="Arial" w:hAnsi="Arial" w:cs="Arial"/>
          <w:sz w:val="22"/>
          <w:szCs w:val="22"/>
        </w:rPr>
        <w:t xml:space="preserve"> Street Complex </w:t>
      </w:r>
      <w:r w:rsidRPr="003B1D71">
        <w:rPr>
          <w:rFonts w:ascii="Arial" w:hAnsi="Arial" w:cs="Arial"/>
          <w:sz w:val="22"/>
          <w:szCs w:val="22"/>
        </w:rPr>
        <w:t>manufactures exterior plastic automotive parts.  The stationary source consists of five (5) buildings</w:t>
      </w:r>
      <w:r w:rsidR="0099000D">
        <w:rPr>
          <w:rFonts w:ascii="Arial" w:hAnsi="Arial" w:cs="Arial"/>
          <w:sz w:val="22"/>
          <w:szCs w:val="22"/>
        </w:rPr>
        <w:t xml:space="preserve"> which are included in this two section Renewable Operating Permit:</w:t>
      </w:r>
      <w:r w:rsidRPr="003B1D71">
        <w:rPr>
          <w:rFonts w:ascii="Arial" w:hAnsi="Arial" w:cs="Arial"/>
          <w:sz w:val="22"/>
          <w:szCs w:val="22"/>
        </w:rPr>
        <w:t xml:space="preserve"> 52</w:t>
      </w:r>
      <w:r w:rsidRPr="008C4EA6">
        <w:rPr>
          <w:rFonts w:ascii="Arial" w:hAnsi="Arial" w:cs="Arial"/>
          <w:sz w:val="22"/>
          <w:szCs w:val="22"/>
          <w:vertAlign w:val="superscript"/>
        </w:rPr>
        <w:t>nd</w:t>
      </w:r>
      <w:r w:rsidRPr="003B1D71">
        <w:rPr>
          <w:rFonts w:ascii="Arial" w:hAnsi="Arial" w:cs="Arial"/>
          <w:sz w:val="22"/>
          <w:szCs w:val="22"/>
        </w:rPr>
        <w:t xml:space="preserve"> Paint East, 52</w:t>
      </w:r>
      <w:r w:rsidRPr="008C4EA6">
        <w:rPr>
          <w:rFonts w:ascii="Arial" w:hAnsi="Arial" w:cs="Arial"/>
          <w:sz w:val="22"/>
          <w:szCs w:val="22"/>
          <w:vertAlign w:val="superscript"/>
        </w:rPr>
        <w:t>nd</w:t>
      </w:r>
      <w:r w:rsidRPr="003B1D71">
        <w:rPr>
          <w:rFonts w:ascii="Arial" w:hAnsi="Arial" w:cs="Arial"/>
          <w:sz w:val="22"/>
          <w:szCs w:val="22"/>
        </w:rPr>
        <w:t xml:space="preserve"> Paint West, 52</w:t>
      </w:r>
      <w:r w:rsidRPr="008C4EA6">
        <w:rPr>
          <w:rFonts w:ascii="Arial" w:hAnsi="Arial" w:cs="Arial"/>
          <w:sz w:val="22"/>
          <w:szCs w:val="22"/>
          <w:vertAlign w:val="superscript"/>
        </w:rPr>
        <w:t>nd</w:t>
      </w:r>
      <w:r w:rsidRPr="003B1D71">
        <w:rPr>
          <w:rFonts w:ascii="Arial" w:hAnsi="Arial" w:cs="Arial"/>
          <w:sz w:val="22"/>
          <w:szCs w:val="22"/>
        </w:rPr>
        <w:t xml:space="preserve"> Mold, Barden Plating</w:t>
      </w:r>
      <w:r w:rsidR="001167DC">
        <w:rPr>
          <w:rFonts w:ascii="Arial" w:hAnsi="Arial" w:cs="Arial"/>
          <w:sz w:val="22"/>
          <w:szCs w:val="22"/>
        </w:rPr>
        <w:t>, Protective Services Division</w:t>
      </w:r>
      <w:r w:rsidRPr="003B1D71">
        <w:rPr>
          <w:rFonts w:ascii="Arial" w:hAnsi="Arial" w:cs="Arial"/>
          <w:sz w:val="22"/>
          <w:szCs w:val="22"/>
        </w:rPr>
        <w:t xml:space="preserve"> and Barden Distribution.  The 52</w:t>
      </w:r>
      <w:r w:rsidRPr="008C4EA6">
        <w:rPr>
          <w:rFonts w:ascii="Arial" w:hAnsi="Arial" w:cs="Arial"/>
          <w:sz w:val="22"/>
          <w:szCs w:val="22"/>
          <w:vertAlign w:val="superscript"/>
        </w:rPr>
        <w:t>nd</w:t>
      </w:r>
      <w:r w:rsidRPr="003B1D71">
        <w:rPr>
          <w:rFonts w:ascii="Arial" w:hAnsi="Arial" w:cs="Arial"/>
          <w:sz w:val="22"/>
          <w:szCs w:val="22"/>
        </w:rPr>
        <w:t xml:space="preserve"> Paint East facility primarily consists of one (1) main coating line that applies a prime, base and clear coat to the exterior plastic automotive part as required by the customer.  The </w:t>
      </w:r>
      <w:r w:rsidRPr="008C4EA6">
        <w:rPr>
          <w:rFonts w:ascii="Arial" w:hAnsi="Arial" w:cs="Arial"/>
          <w:sz w:val="22"/>
          <w:szCs w:val="22"/>
        </w:rPr>
        <w:t>52</w:t>
      </w:r>
      <w:r w:rsidRPr="008C4EA6">
        <w:rPr>
          <w:rFonts w:ascii="Arial" w:hAnsi="Arial" w:cs="Arial"/>
          <w:sz w:val="22"/>
          <w:szCs w:val="22"/>
          <w:vertAlign w:val="superscript"/>
        </w:rPr>
        <w:t>nd</w:t>
      </w:r>
      <w:r w:rsidRPr="003B1D71">
        <w:rPr>
          <w:rFonts w:ascii="Arial" w:hAnsi="Arial" w:cs="Arial"/>
          <w:sz w:val="22"/>
          <w:szCs w:val="22"/>
        </w:rPr>
        <w:t xml:space="preserve"> Paint West facility consists of eight (8) robotic booths that apply coatings and ten (10) manual booths that apply top coats to exterior plastic automotive parts.  All the robotic booths at both the 52</w:t>
      </w:r>
      <w:r w:rsidRPr="008C4EA6">
        <w:rPr>
          <w:rFonts w:ascii="Arial" w:hAnsi="Arial" w:cs="Arial"/>
          <w:sz w:val="22"/>
          <w:szCs w:val="22"/>
          <w:vertAlign w:val="superscript"/>
        </w:rPr>
        <w:t>nd</w:t>
      </w:r>
      <w:r w:rsidRPr="003B1D71">
        <w:rPr>
          <w:rFonts w:ascii="Arial" w:hAnsi="Arial" w:cs="Arial"/>
          <w:sz w:val="22"/>
          <w:szCs w:val="22"/>
        </w:rPr>
        <w:t xml:space="preserve"> Paint East and Paint West are recirculating booths with the emissions captured and destroyed in regenerative thermal oxidizers.</w:t>
      </w:r>
    </w:p>
    <w:p w14:paraId="0A3691C3" w14:textId="77777777" w:rsidR="003B1D71" w:rsidRPr="003B1D71" w:rsidRDefault="003B1D71" w:rsidP="003B1D71">
      <w:pPr>
        <w:jc w:val="both"/>
        <w:rPr>
          <w:rFonts w:ascii="Arial" w:hAnsi="Arial" w:cs="Arial"/>
          <w:sz w:val="22"/>
          <w:szCs w:val="22"/>
        </w:rPr>
      </w:pPr>
    </w:p>
    <w:p w14:paraId="6A829438" w14:textId="77777777" w:rsidR="003B1D71" w:rsidRPr="003B1D71" w:rsidRDefault="003B1D71" w:rsidP="003B1D71">
      <w:pPr>
        <w:jc w:val="both"/>
        <w:rPr>
          <w:rFonts w:ascii="Arial" w:hAnsi="Arial" w:cs="Arial"/>
          <w:sz w:val="22"/>
          <w:szCs w:val="22"/>
        </w:rPr>
      </w:pPr>
      <w:r w:rsidRPr="003B1D71">
        <w:rPr>
          <w:rFonts w:ascii="Arial" w:hAnsi="Arial" w:cs="Arial"/>
          <w:sz w:val="22"/>
          <w:szCs w:val="22"/>
        </w:rPr>
        <w:t>The 52</w:t>
      </w:r>
      <w:r w:rsidRPr="00131FC4">
        <w:rPr>
          <w:rFonts w:ascii="Arial" w:hAnsi="Arial" w:cs="Arial"/>
          <w:sz w:val="22"/>
          <w:szCs w:val="22"/>
          <w:vertAlign w:val="superscript"/>
        </w:rPr>
        <w:t>nd</w:t>
      </w:r>
      <w:r w:rsidRPr="003B1D71">
        <w:rPr>
          <w:rFonts w:ascii="Arial" w:hAnsi="Arial" w:cs="Arial"/>
          <w:sz w:val="22"/>
          <w:szCs w:val="22"/>
        </w:rPr>
        <w:t xml:space="preserve"> Mold facility has 24 injection molding machines.  The injection molding process is exempt from New Source Review (NSR) permitting and Rule 210 pursuant to Rule 2</w:t>
      </w:r>
      <w:r w:rsidR="004F0E69">
        <w:rPr>
          <w:rFonts w:ascii="Arial" w:hAnsi="Arial" w:cs="Arial"/>
          <w:sz w:val="22"/>
          <w:szCs w:val="22"/>
        </w:rPr>
        <w:t>86</w:t>
      </w:r>
      <w:r w:rsidRPr="003B1D71">
        <w:rPr>
          <w:rFonts w:ascii="Arial" w:hAnsi="Arial" w:cs="Arial"/>
          <w:sz w:val="22"/>
          <w:szCs w:val="22"/>
        </w:rPr>
        <w:t>.</w:t>
      </w:r>
    </w:p>
    <w:p w14:paraId="2E7D12E5" w14:textId="77777777" w:rsidR="003B1D71" w:rsidRPr="003B1D71" w:rsidRDefault="003B1D71" w:rsidP="003B1D71">
      <w:pPr>
        <w:jc w:val="both"/>
        <w:rPr>
          <w:rFonts w:ascii="Arial" w:hAnsi="Arial" w:cs="Arial"/>
          <w:sz w:val="22"/>
          <w:szCs w:val="22"/>
        </w:rPr>
      </w:pPr>
    </w:p>
    <w:p w14:paraId="0F4A99E9" w14:textId="77777777" w:rsidR="003B1D71" w:rsidRPr="003B1D71" w:rsidRDefault="003B1D71" w:rsidP="003B1D71">
      <w:pPr>
        <w:jc w:val="both"/>
        <w:rPr>
          <w:rFonts w:ascii="Arial" w:hAnsi="Arial" w:cs="Arial"/>
          <w:sz w:val="22"/>
          <w:szCs w:val="22"/>
        </w:rPr>
      </w:pPr>
      <w:r w:rsidRPr="003B1D71">
        <w:rPr>
          <w:rFonts w:ascii="Arial" w:hAnsi="Arial" w:cs="Arial"/>
          <w:sz w:val="22"/>
          <w:szCs w:val="22"/>
        </w:rPr>
        <w:t>The Barden Distribution consists of several coating booths and adhesive booths exempt from New Source Review permitting pursuant to Rule 287</w:t>
      </w:r>
      <w:r w:rsidR="004F0E69">
        <w:rPr>
          <w:rFonts w:ascii="Arial" w:hAnsi="Arial" w:cs="Arial"/>
          <w:sz w:val="22"/>
          <w:szCs w:val="22"/>
        </w:rPr>
        <w:t>(2)</w:t>
      </w:r>
      <w:r w:rsidRPr="003B1D71">
        <w:rPr>
          <w:rFonts w:ascii="Arial" w:hAnsi="Arial" w:cs="Arial"/>
          <w:sz w:val="22"/>
          <w:szCs w:val="22"/>
        </w:rPr>
        <w:t>(a) and Rule 287</w:t>
      </w:r>
      <w:r w:rsidR="004F0E69">
        <w:rPr>
          <w:rFonts w:ascii="Arial" w:hAnsi="Arial" w:cs="Arial"/>
          <w:sz w:val="22"/>
          <w:szCs w:val="22"/>
        </w:rPr>
        <w:t>(2)</w:t>
      </w:r>
      <w:r w:rsidRPr="003B1D71">
        <w:rPr>
          <w:rFonts w:ascii="Arial" w:hAnsi="Arial" w:cs="Arial"/>
          <w:sz w:val="22"/>
          <w:szCs w:val="22"/>
        </w:rPr>
        <w:t>(c).</w:t>
      </w:r>
    </w:p>
    <w:p w14:paraId="3BFF3465" w14:textId="77777777" w:rsidR="003B1D71" w:rsidRPr="003B1D71" w:rsidRDefault="003B1D71" w:rsidP="003B1D71">
      <w:pPr>
        <w:jc w:val="both"/>
        <w:rPr>
          <w:rFonts w:ascii="Arial" w:hAnsi="Arial" w:cs="Arial"/>
          <w:sz w:val="22"/>
          <w:szCs w:val="22"/>
        </w:rPr>
      </w:pPr>
    </w:p>
    <w:p w14:paraId="4889DBBC" w14:textId="77777777" w:rsidR="00AF4326" w:rsidRPr="00290754" w:rsidRDefault="003B1D71" w:rsidP="003B1D71">
      <w:pPr>
        <w:jc w:val="both"/>
        <w:rPr>
          <w:rFonts w:ascii="Arial" w:hAnsi="Arial" w:cs="Arial"/>
          <w:sz w:val="22"/>
          <w:szCs w:val="22"/>
        </w:rPr>
      </w:pPr>
      <w:r w:rsidRPr="003B1D71">
        <w:rPr>
          <w:rFonts w:ascii="Arial" w:hAnsi="Arial" w:cs="Arial"/>
          <w:sz w:val="22"/>
          <w:szCs w:val="22"/>
        </w:rPr>
        <w:t>The Barden Plating facility conducts decorative chrome electroplating primarily on plastic automotive parts, but also on plumbing fixtures, household appliances and business machines.  The process consists of pretreatment, alkaline cleaning, acid dipping, and strike plating of copper, copper electroplating, nickel electroplating, and chromium electroplating.  Electroless copper, conditioner, and rack stripping are controlled by wet scrubbers while the chrome plating and etching are controlled by composite mesh pad scrubbers.</w:t>
      </w:r>
      <w:bookmarkEnd w:id="33"/>
    </w:p>
    <w:p w14:paraId="6BBF9B5A" w14:textId="77777777" w:rsidR="00AF4326" w:rsidRPr="00290754" w:rsidRDefault="00AF4326">
      <w:pPr>
        <w:rPr>
          <w:rFonts w:ascii="Arial" w:hAnsi="Arial" w:cs="Arial"/>
          <w:sz w:val="22"/>
          <w:szCs w:val="22"/>
        </w:rPr>
      </w:pPr>
    </w:p>
    <w:p w14:paraId="30B7C6A7" w14:textId="38D9F6BD"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1167DC">
        <w:rPr>
          <w:rFonts w:ascii="Arial" w:hAnsi="Arial" w:cs="Arial"/>
          <w:b/>
          <w:sz w:val="22"/>
          <w:szCs w:val="22"/>
        </w:rPr>
        <w:t>2016</w:t>
      </w:r>
      <w:bookmarkEnd w:id="34"/>
      <w:r w:rsidR="00AF4326" w:rsidRPr="00290754">
        <w:rPr>
          <w:rFonts w:ascii="Arial" w:hAnsi="Arial" w:cs="Arial"/>
          <w:sz w:val="22"/>
          <w:szCs w:val="22"/>
        </w:rPr>
        <w:t>.</w:t>
      </w:r>
      <w:r w:rsidR="00AF4326" w:rsidRPr="00290754">
        <w:rPr>
          <w:rFonts w:ascii="Arial" w:hAnsi="Arial" w:cs="Arial"/>
          <w:b/>
          <w:sz w:val="22"/>
          <w:szCs w:val="22"/>
        </w:rPr>
        <w:t xml:space="preserve">  </w:t>
      </w:r>
    </w:p>
    <w:p w14:paraId="154CD15B" w14:textId="77777777" w:rsidR="00113B82" w:rsidRDefault="00113B82" w:rsidP="00113B82">
      <w:pPr>
        <w:jc w:val="both"/>
        <w:outlineLvl w:val="0"/>
        <w:rPr>
          <w:rFonts w:ascii="Arial" w:hAnsi="Arial" w:cs="Arial"/>
          <w:sz w:val="22"/>
          <w:szCs w:val="22"/>
        </w:rPr>
      </w:pPr>
    </w:p>
    <w:p w14:paraId="3F085DFC" w14:textId="77777777" w:rsidR="00AF4326" w:rsidRPr="00290754" w:rsidRDefault="00AF4326">
      <w:pPr>
        <w:rPr>
          <w:rFonts w:ascii="Arial" w:hAnsi="Arial" w:cs="Arial"/>
          <w:sz w:val="22"/>
          <w:szCs w:val="22"/>
        </w:rPr>
      </w:pPr>
    </w:p>
    <w:p w14:paraId="3F0A62C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C7CBBD9"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4EBB58CF"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283F2CD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1AA889C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4F2B438" w14:textId="77777777" w:rsidTr="00E63937">
        <w:tc>
          <w:tcPr>
            <w:tcW w:w="5130" w:type="dxa"/>
          </w:tcPr>
          <w:p w14:paraId="044AE72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8927080" w14:textId="63B4DF08" w:rsidR="00F734C6" w:rsidRPr="00290754" w:rsidRDefault="001167DC" w:rsidP="001167DC">
            <w:pPr>
              <w:jc w:val="center"/>
              <w:rPr>
                <w:rFonts w:ascii="Arial" w:hAnsi="Arial" w:cs="Arial"/>
                <w:sz w:val="22"/>
                <w:szCs w:val="22"/>
              </w:rPr>
            </w:pPr>
            <w:r>
              <w:rPr>
                <w:rFonts w:ascii="Arial" w:hAnsi="Arial" w:cs="Arial"/>
                <w:sz w:val="22"/>
                <w:szCs w:val="22"/>
              </w:rPr>
              <w:t>2.14</w:t>
            </w:r>
          </w:p>
        </w:tc>
      </w:tr>
      <w:tr w:rsidR="00F734C6" w:rsidRPr="00290754" w14:paraId="4D3E9226" w14:textId="77777777" w:rsidTr="00E63937">
        <w:tc>
          <w:tcPr>
            <w:tcW w:w="5130" w:type="dxa"/>
          </w:tcPr>
          <w:p w14:paraId="5DF89A64" w14:textId="77777777" w:rsidR="00F734C6" w:rsidRPr="00290754" w:rsidRDefault="00F734C6" w:rsidP="00E63937">
            <w:pPr>
              <w:rPr>
                <w:rFonts w:ascii="Arial" w:hAnsi="Arial" w:cs="Arial"/>
                <w:sz w:val="22"/>
                <w:szCs w:val="22"/>
              </w:rPr>
            </w:pPr>
            <w:proofErr w:type="gramStart"/>
            <w:r w:rsidRPr="00290754">
              <w:rPr>
                <w:rFonts w:ascii="Arial" w:hAnsi="Arial" w:cs="Arial"/>
                <w:sz w:val="22"/>
                <w:szCs w:val="22"/>
              </w:rPr>
              <w:t>Lead  (</w:t>
            </w:r>
            <w:proofErr w:type="spellStart"/>
            <w:proofErr w:type="gramEnd"/>
            <w:r w:rsidRPr="00290754">
              <w:rPr>
                <w:rFonts w:ascii="Arial" w:hAnsi="Arial" w:cs="Arial"/>
                <w:sz w:val="22"/>
                <w:szCs w:val="22"/>
              </w:rPr>
              <w:t>Pb</w:t>
            </w:r>
            <w:proofErr w:type="spellEnd"/>
            <w:r w:rsidRPr="00290754">
              <w:rPr>
                <w:rFonts w:ascii="Arial" w:hAnsi="Arial" w:cs="Arial"/>
                <w:sz w:val="22"/>
                <w:szCs w:val="22"/>
              </w:rPr>
              <w:t>)</w:t>
            </w:r>
          </w:p>
        </w:tc>
        <w:tc>
          <w:tcPr>
            <w:tcW w:w="5130" w:type="dxa"/>
          </w:tcPr>
          <w:p w14:paraId="2547C433" w14:textId="5F284610" w:rsidR="00F734C6" w:rsidRPr="00290754" w:rsidRDefault="001167DC" w:rsidP="001167DC">
            <w:pPr>
              <w:jc w:val="center"/>
              <w:rPr>
                <w:rFonts w:ascii="Arial" w:hAnsi="Arial" w:cs="Arial"/>
                <w:sz w:val="22"/>
                <w:szCs w:val="22"/>
              </w:rPr>
            </w:pPr>
            <w:r>
              <w:rPr>
                <w:rFonts w:ascii="Arial" w:hAnsi="Arial" w:cs="Arial"/>
                <w:sz w:val="22"/>
                <w:szCs w:val="22"/>
              </w:rPr>
              <w:t>0.00</w:t>
            </w:r>
          </w:p>
        </w:tc>
      </w:tr>
      <w:tr w:rsidR="00F734C6" w:rsidRPr="00290754" w14:paraId="350B7053" w14:textId="77777777" w:rsidTr="00E63937">
        <w:tc>
          <w:tcPr>
            <w:tcW w:w="5130" w:type="dxa"/>
          </w:tcPr>
          <w:p w14:paraId="747989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proofErr w:type="gramStart"/>
            <w:r w:rsidRPr="00290754">
              <w:rPr>
                <w:rFonts w:ascii="Arial" w:hAnsi="Arial" w:cs="Arial"/>
                <w:sz w:val="22"/>
                <w:szCs w:val="22"/>
              </w:rPr>
              <w:t>Oxides  (</w:t>
            </w:r>
            <w:proofErr w:type="gramEnd"/>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59A21B1" w14:textId="09B762F1" w:rsidR="00F734C6" w:rsidRPr="00290754" w:rsidRDefault="001167DC" w:rsidP="001167DC">
            <w:pPr>
              <w:jc w:val="center"/>
              <w:rPr>
                <w:rFonts w:ascii="Arial" w:hAnsi="Arial" w:cs="Arial"/>
                <w:sz w:val="22"/>
                <w:szCs w:val="22"/>
              </w:rPr>
            </w:pPr>
            <w:r>
              <w:rPr>
                <w:rFonts w:ascii="Arial" w:hAnsi="Arial" w:cs="Arial"/>
                <w:sz w:val="22"/>
                <w:szCs w:val="22"/>
              </w:rPr>
              <w:t>10.71</w:t>
            </w:r>
          </w:p>
        </w:tc>
      </w:tr>
      <w:tr w:rsidR="00F734C6" w:rsidRPr="00290754" w14:paraId="6F6CCB19" w14:textId="77777777" w:rsidTr="00E63937">
        <w:tc>
          <w:tcPr>
            <w:tcW w:w="5130" w:type="dxa"/>
          </w:tcPr>
          <w:p w14:paraId="12E0DEB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proofErr w:type="gramStart"/>
            <w:r w:rsidRPr="00290754">
              <w:rPr>
                <w:rFonts w:ascii="Arial" w:hAnsi="Arial" w:cs="Arial"/>
                <w:sz w:val="22"/>
                <w:szCs w:val="22"/>
              </w:rPr>
              <w:t>Matter  (</w:t>
            </w:r>
            <w:proofErr w:type="gramEnd"/>
            <w:r w:rsidRPr="00290754">
              <w:rPr>
                <w:rFonts w:ascii="Arial" w:hAnsi="Arial" w:cs="Arial"/>
                <w:sz w:val="22"/>
                <w:szCs w:val="22"/>
              </w:rPr>
              <w:t>PM)</w:t>
            </w:r>
          </w:p>
        </w:tc>
        <w:tc>
          <w:tcPr>
            <w:tcW w:w="5130" w:type="dxa"/>
          </w:tcPr>
          <w:p w14:paraId="57CD0605" w14:textId="7FE68CE3" w:rsidR="00F734C6" w:rsidRPr="00290754" w:rsidRDefault="001167DC" w:rsidP="001167DC">
            <w:pPr>
              <w:jc w:val="center"/>
              <w:rPr>
                <w:rFonts w:ascii="Arial" w:hAnsi="Arial" w:cs="Arial"/>
                <w:sz w:val="22"/>
                <w:szCs w:val="22"/>
              </w:rPr>
            </w:pPr>
            <w:r>
              <w:rPr>
                <w:rFonts w:ascii="Arial" w:hAnsi="Arial" w:cs="Arial"/>
                <w:sz w:val="22"/>
                <w:szCs w:val="22"/>
              </w:rPr>
              <w:t>0.93</w:t>
            </w:r>
          </w:p>
        </w:tc>
      </w:tr>
      <w:tr w:rsidR="00F734C6" w:rsidRPr="00290754" w14:paraId="0676CB36" w14:textId="77777777" w:rsidTr="00E63937">
        <w:tc>
          <w:tcPr>
            <w:tcW w:w="5130" w:type="dxa"/>
            <w:tcBorders>
              <w:bottom w:val="nil"/>
            </w:tcBorders>
          </w:tcPr>
          <w:p w14:paraId="3BB883C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proofErr w:type="gramStart"/>
            <w:r w:rsidRPr="00290754">
              <w:rPr>
                <w:rFonts w:ascii="Arial" w:hAnsi="Arial" w:cs="Arial"/>
                <w:sz w:val="22"/>
                <w:szCs w:val="22"/>
              </w:rPr>
              <w:t>Dioxide  (</w:t>
            </w:r>
            <w:proofErr w:type="gramEnd"/>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30A35EC0" w14:textId="47DF6783" w:rsidR="00F734C6" w:rsidRPr="00290754" w:rsidRDefault="001167DC" w:rsidP="001167DC">
            <w:pPr>
              <w:jc w:val="center"/>
              <w:rPr>
                <w:rFonts w:ascii="Arial" w:hAnsi="Arial" w:cs="Arial"/>
                <w:sz w:val="22"/>
                <w:szCs w:val="22"/>
              </w:rPr>
            </w:pPr>
            <w:r>
              <w:rPr>
                <w:rFonts w:ascii="Arial" w:hAnsi="Arial" w:cs="Arial"/>
                <w:sz w:val="22"/>
                <w:szCs w:val="22"/>
              </w:rPr>
              <w:t>0.006</w:t>
            </w:r>
          </w:p>
        </w:tc>
      </w:tr>
      <w:tr w:rsidR="00F734C6" w:rsidRPr="00290754" w14:paraId="27AD8EC2" w14:textId="77777777" w:rsidTr="00E63937">
        <w:tc>
          <w:tcPr>
            <w:tcW w:w="5130" w:type="dxa"/>
            <w:tcBorders>
              <w:top w:val="single" w:sz="6" w:space="0" w:color="auto"/>
              <w:bottom w:val="single" w:sz="4" w:space="0" w:color="auto"/>
            </w:tcBorders>
          </w:tcPr>
          <w:p w14:paraId="165E99D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proofErr w:type="gramStart"/>
            <w:r w:rsidRPr="00290754">
              <w:rPr>
                <w:rFonts w:ascii="Arial" w:hAnsi="Arial" w:cs="Arial"/>
                <w:sz w:val="22"/>
                <w:szCs w:val="22"/>
              </w:rPr>
              <w:t>Compounds  (</w:t>
            </w:r>
            <w:proofErr w:type="gramEnd"/>
            <w:r w:rsidRPr="00290754">
              <w:rPr>
                <w:rFonts w:ascii="Arial" w:hAnsi="Arial" w:cs="Arial"/>
                <w:sz w:val="22"/>
                <w:szCs w:val="22"/>
              </w:rPr>
              <w:t>VOCs)</w:t>
            </w:r>
          </w:p>
        </w:tc>
        <w:tc>
          <w:tcPr>
            <w:tcW w:w="5130" w:type="dxa"/>
            <w:tcBorders>
              <w:top w:val="single" w:sz="6" w:space="0" w:color="auto"/>
              <w:bottom w:val="single" w:sz="4" w:space="0" w:color="auto"/>
            </w:tcBorders>
          </w:tcPr>
          <w:p w14:paraId="4640313B" w14:textId="5A75B2D2" w:rsidR="00F734C6" w:rsidRPr="00290754" w:rsidRDefault="001167DC" w:rsidP="001167DC">
            <w:pPr>
              <w:jc w:val="center"/>
              <w:rPr>
                <w:rFonts w:ascii="Arial" w:hAnsi="Arial" w:cs="Arial"/>
                <w:sz w:val="22"/>
                <w:szCs w:val="22"/>
              </w:rPr>
            </w:pPr>
            <w:r>
              <w:rPr>
                <w:rFonts w:ascii="Arial" w:hAnsi="Arial" w:cs="Arial"/>
                <w:sz w:val="22"/>
                <w:szCs w:val="22"/>
              </w:rPr>
              <w:t>52.91</w:t>
            </w:r>
          </w:p>
        </w:tc>
      </w:tr>
    </w:tbl>
    <w:p w14:paraId="484A78A6" w14:textId="77777777" w:rsidR="00F734C6" w:rsidRDefault="00F734C6" w:rsidP="00F734C6"/>
    <w:p w14:paraId="6C035FC7"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54394A">
        <w:rPr>
          <w:rFonts w:ascii="Arial" w:hAnsi="Arial" w:cs="Arial"/>
          <w:sz w:val="22"/>
          <w:szCs w:val="22"/>
        </w:rPr>
        <w:t>2016</w:t>
      </w:r>
      <w:r w:rsidRPr="00F734C6">
        <w:rPr>
          <w:rFonts w:ascii="Arial" w:hAnsi="Arial" w:cs="Arial"/>
          <w:sz w:val="22"/>
          <w:szCs w:val="22"/>
        </w:rPr>
        <w:t xml:space="preserve"> by </w:t>
      </w:r>
      <w:r w:rsidR="0054394A">
        <w:rPr>
          <w:rFonts w:ascii="Arial" w:hAnsi="Arial" w:cs="Arial"/>
          <w:sz w:val="22"/>
          <w:szCs w:val="22"/>
        </w:rPr>
        <w:t>Lacks Enterprises, Inc.</w:t>
      </w:r>
      <w:r w:rsidRPr="00F734C6">
        <w:rPr>
          <w:rFonts w:ascii="Arial" w:hAnsi="Arial" w:cs="Arial"/>
          <w:sz w:val="22"/>
          <w:szCs w:val="22"/>
        </w:rPr>
        <w:t>:</w:t>
      </w:r>
    </w:p>
    <w:p w14:paraId="587E4F93"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A905F11" w14:textId="77777777" w:rsidTr="00E63937">
        <w:tc>
          <w:tcPr>
            <w:tcW w:w="5130" w:type="dxa"/>
            <w:tcBorders>
              <w:top w:val="double" w:sz="6" w:space="0" w:color="auto"/>
              <w:bottom w:val="single" w:sz="4" w:space="0" w:color="auto"/>
              <w:right w:val="nil"/>
            </w:tcBorders>
            <w:shd w:val="clear" w:color="auto" w:fill="D9D9D9"/>
          </w:tcPr>
          <w:p w14:paraId="00BFA50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532AC33A"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1498EB9" w14:textId="77777777" w:rsidTr="00E63937">
        <w:tc>
          <w:tcPr>
            <w:tcW w:w="5130" w:type="dxa"/>
            <w:tcBorders>
              <w:top w:val="single" w:sz="6" w:space="0" w:color="auto"/>
              <w:bottom w:val="single" w:sz="6" w:space="0" w:color="auto"/>
            </w:tcBorders>
            <w:shd w:val="clear" w:color="auto" w:fill="FFFFFF"/>
          </w:tcPr>
          <w:p w14:paraId="7F9BC9B1" w14:textId="7C807E10" w:rsidR="00F734C6" w:rsidRPr="00F734C6" w:rsidRDefault="00A842C7" w:rsidP="00A842C7">
            <w:pPr>
              <w:rPr>
                <w:rFonts w:ascii="Arial" w:hAnsi="Arial" w:cs="Arial"/>
                <w:sz w:val="22"/>
                <w:szCs w:val="22"/>
              </w:rPr>
            </w:pPr>
            <w:r>
              <w:rPr>
                <w:rFonts w:ascii="Arial" w:hAnsi="Arial" w:cs="Arial"/>
                <w:noProof/>
                <w:sz w:val="22"/>
                <w:szCs w:val="22"/>
              </w:rPr>
              <w:t>Formaldehyde</w:t>
            </w:r>
          </w:p>
        </w:tc>
        <w:tc>
          <w:tcPr>
            <w:tcW w:w="5130" w:type="dxa"/>
            <w:tcBorders>
              <w:top w:val="single" w:sz="6" w:space="0" w:color="auto"/>
              <w:bottom w:val="single" w:sz="6" w:space="0" w:color="auto"/>
            </w:tcBorders>
            <w:shd w:val="clear" w:color="auto" w:fill="FFFFFF"/>
          </w:tcPr>
          <w:p w14:paraId="16958630" w14:textId="77777777" w:rsidR="00F734C6" w:rsidRPr="004F0E69" w:rsidRDefault="004F0E69" w:rsidP="004F0E69">
            <w:pPr>
              <w:jc w:val="center"/>
              <w:rPr>
                <w:rFonts w:ascii="Arial" w:hAnsi="Arial" w:cs="Arial"/>
                <w:sz w:val="22"/>
                <w:szCs w:val="22"/>
              </w:rPr>
            </w:pPr>
            <w:r w:rsidRPr="004F0E69">
              <w:rPr>
                <w:rFonts w:ascii="Arial" w:hAnsi="Arial" w:cs="Arial"/>
                <w:sz w:val="22"/>
                <w:szCs w:val="22"/>
              </w:rPr>
              <w:t>0.15</w:t>
            </w:r>
          </w:p>
        </w:tc>
      </w:tr>
      <w:tr w:rsidR="00F734C6" w:rsidRPr="00F734C6" w14:paraId="2D906A6E" w14:textId="77777777" w:rsidTr="00E63937">
        <w:tc>
          <w:tcPr>
            <w:tcW w:w="5130" w:type="dxa"/>
            <w:tcBorders>
              <w:top w:val="single" w:sz="6" w:space="0" w:color="auto"/>
              <w:bottom w:val="single" w:sz="6" w:space="0" w:color="auto"/>
            </w:tcBorders>
            <w:shd w:val="clear" w:color="auto" w:fill="FFFFFF"/>
          </w:tcPr>
          <w:p w14:paraId="7DF4F3EB" w14:textId="18EC9443" w:rsidR="00F734C6" w:rsidRPr="00F734C6" w:rsidRDefault="00A842C7" w:rsidP="00A842C7">
            <w:pPr>
              <w:rPr>
                <w:rFonts w:ascii="Arial" w:hAnsi="Arial" w:cs="Arial"/>
                <w:sz w:val="22"/>
                <w:szCs w:val="22"/>
              </w:rPr>
            </w:pPr>
            <w:r>
              <w:rPr>
                <w:rFonts w:ascii="Arial" w:hAnsi="Arial" w:cs="Arial"/>
                <w:noProof/>
                <w:sz w:val="22"/>
                <w:szCs w:val="22"/>
              </w:rPr>
              <w:t>Methanol</w:t>
            </w:r>
          </w:p>
        </w:tc>
        <w:tc>
          <w:tcPr>
            <w:tcW w:w="5130" w:type="dxa"/>
            <w:tcBorders>
              <w:top w:val="single" w:sz="6" w:space="0" w:color="auto"/>
              <w:bottom w:val="single" w:sz="6" w:space="0" w:color="auto"/>
            </w:tcBorders>
            <w:shd w:val="clear" w:color="auto" w:fill="FFFFFF"/>
          </w:tcPr>
          <w:p w14:paraId="393E7EBA" w14:textId="77777777" w:rsidR="00F734C6" w:rsidRPr="004F0E69" w:rsidRDefault="004F0E69" w:rsidP="00E63937">
            <w:pPr>
              <w:jc w:val="center"/>
              <w:rPr>
                <w:rFonts w:ascii="Arial" w:hAnsi="Arial" w:cs="Arial"/>
                <w:sz w:val="22"/>
                <w:szCs w:val="22"/>
              </w:rPr>
            </w:pPr>
            <w:r>
              <w:rPr>
                <w:rFonts w:ascii="Arial" w:hAnsi="Arial" w:cs="Arial"/>
                <w:sz w:val="22"/>
                <w:szCs w:val="22"/>
              </w:rPr>
              <w:t>19.89</w:t>
            </w:r>
          </w:p>
        </w:tc>
      </w:tr>
      <w:tr w:rsidR="00F734C6" w:rsidRPr="00F734C6" w14:paraId="719D07E0" w14:textId="77777777" w:rsidTr="00E63937">
        <w:tc>
          <w:tcPr>
            <w:tcW w:w="5130" w:type="dxa"/>
            <w:tcBorders>
              <w:top w:val="single" w:sz="6" w:space="0" w:color="auto"/>
              <w:bottom w:val="single" w:sz="6" w:space="0" w:color="auto"/>
            </w:tcBorders>
            <w:shd w:val="clear" w:color="auto" w:fill="FFFFFF"/>
          </w:tcPr>
          <w:p w14:paraId="184FD508" w14:textId="7F390639" w:rsidR="00F734C6" w:rsidRPr="00F734C6" w:rsidRDefault="00A842C7" w:rsidP="00A842C7">
            <w:pPr>
              <w:rPr>
                <w:rFonts w:ascii="Arial" w:hAnsi="Arial" w:cs="Arial"/>
                <w:sz w:val="22"/>
                <w:szCs w:val="22"/>
              </w:rPr>
            </w:pPr>
            <w:r>
              <w:rPr>
                <w:rFonts w:ascii="Arial" w:hAnsi="Arial" w:cs="Arial"/>
                <w:noProof/>
                <w:sz w:val="22"/>
                <w:szCs w:val="22"/>
              </w:rPr>
              <w:t>Toluene</w:t>
            </w:r>
          </w:p>
        </w:tc>
        <w:tc>
          <w:tcPr>
            <w:tcW w:w="5130" w:type="dxa"/>
            <w:tcBorders>
              <w:top w:val="single" w:sz="6" w:space="0" w:color="auto"/>
              <w:bottom w:val="single" w:sz="6" w:space="0" w:color="auto"/>
            </w:tcBorders>
            <w:shd w:val="clear" w:color="auto" w:fill="FFFFFF"/>
          </w:tcPr>
          <w:p w14:paraId="49AC49EE" w14:textId="77777777" w:rsidR="00F734C6" w:rsidRPr="004F0E69" w:rsidRDefault="004F0E69" w:rsidP="00E63937">
            <w:pPr>
              <w:jc w:val="center"/>
              <w:rPr>
                <w:rFonts w:ascii="Arial" w:hAnsi="Arial" w:cs="Arial"/>
                <w:sz w:val="22"/>
                <w:szCs w:val="22"/>
              </w:rPr>
            </w:pPr>
            <w:r w:rsidRPr="004F0E69">
              <w:rPr>
                <w:rFonts w:ascii="Arial" w:hAnsi="Arial" w:cs="Arial"/>
                <w:sz w:val="22"/>
                <w:szCs w:val="22"/>
              </w:rPr>
              <w:t>0.13</w:t>
            </w:r>
          </w:p>
        </w:tc>
      </w:tr>
      <w:tr w:rsidR="00E054E0" w:rsidRPr="00F734C6" w14:paraId="45527E1F" w14:textId="77777777" w:rsidTr="00E63937">
        <w:tc>
          <w:tcPr>
            <w:tcW w:w="5130" w:type="dxa"/>
            <w:tcBorders>
              <w:top w:val="single" w:sz="6" w:space="0" w:color="auto"/>
              <w:bottom w:val="single" w:sz="6" w:space="0" w:color="auto"/>
            </w:tcBorders>
            <w:shd w:val="clear" w:color="auto" w:fill="FFFFFF"/>
          </w:tcPr>
          <w:p w14:paraId="3044031A" w14:textId="77777777" w:rsidR="00E054E0" w:rsidRPr="00F734C6" w:rsidRDefault="004F0E69" w:rsidP="00A842C7">
            <w:pPr>
              <w:rPr>
                <w:rFonts w:ascii="Arial" w:hAnsi="Arial" w:cs="Arial"/>
                <w:sz w:val="22"/>
                <w:szCs w:val="22"/>
              </w:rPr>
            </w:pPr>
            <w:r>
              <w:rPr>
                <w:rFonts w:ascii="Arial" w:hAnsi="Arial" w:cs="Arial"/>
                <w:sz w:val="22"/>
                <w:szCs w:val="22"/>
              </w:rPr>
              <w:t>MIBK</w:t>
            </w:r>
          </w:p>
        </w:tc>
        <w:tc>
          <w:tcPr>
            <w:tcW w:w="5130" w:type="dxa"/>
            <w:tcBorders>
              <w:top w:val="single" w:sz="6" w:space="0" w:color="auto"/>
              <w:bottom w:val="single" w:sz="6" w:space="0" w:color="auto"/>
            </w:tcBorders>
            <w:shd w:val="clear" w:color="auto" w:fill="FFFFFF"/>
          </w:tcPr>
          <w:p w14:paraId="3C37D77C" w14:textId="77777777" w:rsidR="00E054E0" w:rsidRPr="004F0E69" w:rsidRDefault="004F0E69" w:rsidP="00E63937">
            <w:pPr>
              <w:jc w:val="center"/>
              <w:rPr>
                <w:rFonts w:ascii="Arial" w:hAnsi="Arial" w:cs="Arial"/>
                <w:sz w:val="22"/>
                <w:szCs w:val="22"/>
              </w:rPr>
            </w:pPr>
            <w:r>
              <w:rPr>
                <w:rFonts w:ascii="Arial" w:hAnsi="Arial" w:cs="Arial"/>
                <w:sz w:val="22"/>
                <w:szCs w:val="22"/>
              </w:rPr>
              <w:t>0.48</w:t>
            </w:r>
          </w:p>
        </w:tc>
      </w:tr>
      <w:tr w:rsidR="00E054E0" w:rsidRPr="00F734C6" w14:paraId="70CF1532" w14:textId="77777777" w:rsidTr="00E63937">
        <w:tc>
          <w:tcPr>
            <w:tcW w:w="5130" w:type="dxa"/>
            <w:tcBorders>
              <w:top w:val="single" w:sz="6" w:space="0" w:color="auto"/>
              <w:bottom w:val="single" w:sz="6" w:space="0" w:color="auto"/>
            </w:tcBorders>
            <w:shd w:val="clear" w:color="auto" w:fill="FFFFFF"/>
          </w:tcPr>
          <w:p w14:paraId="08BD4F72" w14:textId="77777777" w:rsidR="00E054E0" w:rsidRPr="00F734C6" w:rsidRDefault="003720A8" w:rsidP="00A842C7">
            <w:pPr>
              <w:rPr>
                <w:rFonts w:ascii="Arial" w:hAnsi="Arial" w:cs="Arial"/>
                <w:sz w:val="22"/>
                <w:szCs w:val="22"/>
              </w:rPr>
            </w:pPr>
            <w:r>
              <w:rPr>
                <w:rFonts w:ascii="Arial" w:hAnsi="Arial" w:cs="Arial"/>
                <w:sz w:val="22"/>
                <w:szCs w:val="22"/>
              </w:rPr>
              <w:t>Xylene</w:t>
            </w:r>
          </w:p>
        </w:tc>
        <w:tc>
          <w:tcPr>
            <w:tcW w:w="5130" w:type="dxa"/>
            <w:tcBorders>
              <w:top w:val="single" w:sz="6" w:space="0" w:color="auto"/>
              <w:bottom w:val="single" w:sz="6" w:space="0" w:color="auto"/>
            </w:tcBorders>
            <w:shd w:val="clear" w:color="auto" w:fill="FFFFFF"/>
          </w:tcPr>
          <w:p w14:paraId="619D7645" w14:textId="77777777" w:rsidR="00E054E0" w:rsidRPr="004F0E69" w:rsidRDefault="003720A8" w:rsidP="00E63937">
            <w:pPr>
              <w:jc w:val="center"/>
              <w:rPr>
                <w:rFonts w:ascii="Arial" w:hAnsi="Arial" w:cs="Arial"/>
                <w:sz w:val="22"/>
                <w:szCs w:val="22"/>
              </w:rPr>
            </w:pPr>
            <w:r>
              <w:rPr>
                <w:rFonts w:ascii="Arial" w:hAnsi="Arial" w:cs="Arial"/>
                <w:sz w:val="22"/>
                <w:szCs w:val="22"/>
              </w:rPr>
              <w:t>0.34</w:t>
            </w:r>
          </w:p>
        </w:tc>
      </w:tr>
      <w:tr w:rsidR="00F734C6" w:rsidRPr="00F734C6" w14:paraId="0C25D6E9" w14:textId="77777777" w:rsidTr="00E63937">
        <w:tc>
          <w:tcPr>
            <w:tcW w:w="5130" w:type="dxa"/>
            <w:tcBorders>
              <w:top w:val="single" w:sz="6" w:space="0" w:color="auto"/>
              <w:bottom w:val="double" w:sz="6" w:space="0" w:color="auto"/>
            </w:tcBorders>
            <w:shd w:val="clear" w:color="auto" w:fill="FFFFFF"/>
          </w:tcPr>
          <w:p w14:paraId="536D2117"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1C9B4800" w14:textId="77777777" w:rsidR="00F734C6" w:rsidRPr="004F0E69" w:rsidRDefault="003720A8" w:rsidP="00E63937">
            <w:pPr>
              <w:jc w:val="center"/>
              <w:rPr>
                <w:rFonts w:ascii="Arial" w:hAnsi="Arial" w:cs="Arial"/>
                <w:sz w:val="22"/>
                <w:szCs w:val="22"/>
              </w:rPr>
            </w:pPr>
            <w:r>
              <w:rPr>
                <w:rFonts w:ascii="Arial" w:hAnsi="Arial" w:cs="Arial"/>
                <w:sz w:val="22"/>
                <w:szCs w:val="22"/>
              </w:rPr>
              <w:t>21.40</w:t>
            </w:r>
          </w:p>
        </w:tc>
      </w:tr>
    </w:tbl>
    <w:p w14:paraId="22B250E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DD5B655" w14:textId="77777777" w:rsidR="000F73C3" w:rsidRDefault="000F73C3" w:rsidP="00167B85">
      <w:pPr>
        <w:jc w:val="both"/>
        <w:rPr>
          <w:rFonts w:ascii="Arial" w:hAnsi="Arial" w:cs="Arial"/>
          <w:sz w:val="22"/>
          <w:szCs w:val="22"/>
        </w:rPr>
      </w:pPr>
    </w:p>
    <w:p w14:paraId="7AC0B89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4E7741CA" w14:textId="77777777" w:rsidR="00AF4326" w:rsidRPr="00290754" w:rsidRDefault="00AF4326">
      <w:pPr>
        <w:rPr>
          <w:rFonts w:ascii="Arial" w:hAnsi="Arial" w:cs="Arial"/>
          <w:sz w:val="22"/>
          <w:szCs w:val="22"/>
        </w:rPr>
      </w:pPr>
    </w:p>
    <w:p w14:paraId="5023CBCE"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084E8D7C" w14:textId="77777777" w:rsidR="00AF4326" w:rsidRPr="00290754" w:rsidRDefault="00AF4326" w:rsidP="00167B85">
      <w:pPr>
        <w:jc w:val="both"/>
        <w:rPr>
          <w:rFonts w:ascii="Arial" w:hAnsi="Arial" w:cs="Arial"/>
          <w:b/>
          <w:sz w:val="22"/>
          <w:szCs w:val="22"/>
        </w:rPr>
      </w:pPr>
    </w:p>
    <w:p w14:paraId="489673E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EE89AE3" w14:textId="77777777" w:rsidR="000F73C3" w:rsidRDefault="000F73C3" w:rsidP="000F73C3">
      <w:pPr>
        <w:jc w:val="both"/>
        <w:outlineLvl w:val="0"/>
        <w:rPr>
          <w:rFonts w:ascii="Arial" w:hAnsi="Arial" w:cs="Arial"/>
          <w:sz w:val="22"/>
          <w:szCs w:val="22"/>
        </w:rPr>
      </w:pPr>
    </w:p>
    <w:p w14:paraId="4C8AE4FC" w14:textId="35B97D0C"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proofErr w:type="gramStart"/>
      <w:r w:rsidRPr="00290754">
        <w:rPr>
          <w:rFonts w:ascii="Arial" w:hAnsi="Arial" w:cs="Arial"/>
          <w:sz w:val="22"/>
          <w:szCs w:val="22"/>
        </w:rPr>
        <w:t>is located in</w:t>
      </w:r>
      <w:proofErr w:type="gramEnd"/>
      <w:r w:rsidRPr="00290754">
        <w:rPr>
          <w:rFonts w:ascii="Arial" w:hAnsi="Arial" w:cs="Arial"/>
          <w:sz w:val="22"/>
          <w:szCs w:val="22"/>
        </w:rPr>
        <w:t xml:space="preserve"> </w:t>
      </w:r>
      <w:bookmarkStart w:id="37" w:name="County_Name"/>
      <w:r w:rsidR="00A842C7">
        <w:rPr>
          <w:rFonts w:ascii="Arial" w:hAnsi="Arial" w:cs="Arial"/>
          <w:noProof/>
          <w:sz w:val="22"/>
          <w:szCs w:val="22"/>
        </w:rPr>
        <w:t>Kent</w:t>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077F6E51" w14:textId="77777777" w:rsidR="005768C3" w:rsidRPr="00610D52" w:rsidRDefault="005768C3" w:rsidP="000F73C3">
      <w:pPr>
        <w:jc w:val="both"/>
        <w:rPr>
          <w:rFonts w:ascii="Arial" w:hAnsi="Arial" w:cs="Arial"/>
          <w:sz w:val="22"/>
          <w:szCs w:val="22"/>
        </w:rPr>
      </w:pPr>
    </w:p>
    <w:p w14:paraId="3EB7D9F0" w14:textId="6E4E7101" w:rsidR="000F73C3" w:rsidRDefault="000F73C3" w:rsidP="00E816C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816C0">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 xml:space="preserve">of </w:t>
      </w:r>
      <w:bookmarkEnd w:id="38"/>
      <w:r w:rsidR="001E04AE">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816C0">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E30B517" w14:textId="77777777" w:rsidR="003173E8" w:rsidRPr="003173E8" w:rsidRDefault="003173E8" w:rsidP="000F73C3">
      <w:pPr>
        <w:jc w:val="both"/>
        <w:rPr>
          <w:rFonts w:ascii="Arial" w:hAnsi="Arial" w:cs="Arial"/>
          <w:sz w:val="22"/>
          <w:szCs w:val="22"/>
        </w:rPr>
      </w:pPr>
    </w:p>
    <w:p w14:paraId="1D9FF239" w14:textId="287C6105" w:rsidR="000F73C3" w:rsidRDefault="000F73C3" w:rsidP="0043695F">
      <w:pPr>
        <w:jc w:val="both"/>
        <w:rPr>
          <w:rFonts w:ascii="Arial" w:hAnsi="Arial" w:cs="Arial"/>
          <w:color w:val="0000FF"/>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proofErr w:type="gramStart"/>
      <w:r w:rsidRPr="00290754">
        <w:rPr>
          <w:rFonts w:ascii="Arial" w:hAnsi="Arial" w:cs="Arial"/>
          <w:sz w:val="22"/>
          <w:szCs w:val="22"/>
        </w:rPr>
        <w:t>in regards to</w:t>
      </w:r>
      <w:proofErr w:type="gramEnd"/>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A94AEF">
        <w:rPr>
          <w:rFonts w:ascii="Arial" w:hAnsi="Arial" w:cs="Arial"/>
          <w:sz w:val="22"/>
          <w:szCs w:val="22"/>
        </w:rPr>
        <w:t xml:space="preserve">The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A94AEF"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1E04AE">
        <w:rPr>
          <w:rFonts w:ascii="Arial" w:hAnsi="Arial" w:cs="Arial"/>
          <w:sz w:val="22"/>
          <w:szCs w:val="22"/>
        </w:rPr>
        <w:t>volatile organic compounds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1E04AE">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r w:rsidR="00996A83">
        <w:rPr>
          <w:rFonts w:ascii="Arial" w:hAnsi="Arial" w:cs="Arial"/>
          <w:color w:val="0000FF"/>
          <w:sz w:val="22"/>
          <w:szCs w:val="22"/>
        </w:rPr>
        <w:t xml:space="preserve">  </w:t>
      </w:r>
      <w:r w:rsidR="00996A83">
        <w:rPr>
          <w:rFonts w:ascii="Arial" w:hAnsi="Arial" w:cs="Arial"/>
          <w:sz w:val="22"/>
          <w:szCs w:val="22"/>
        </w:rPr>
        <w:t xml:space="preserve">The source wide limit was added through a previous ROP permitting action. </w:t>
      </w:r>
      <w:r w:rsidRPr="00295FBF">
        <w:rPr>
          <w:rFonts w:ascii="Arial" w:hAnsi="Arial" w:cs="Arial"/>
          <w:color w:val="0000FF"/>
          <w:sz w:val="22"/>
          <w:szCs w:val="22"/>
        </w:rPr>
        <w:t xml:space="preserve">  </w:t>
      </w:r>
    </w:p>
    <w:p w14:paraId="1C1C3765" w14:textId="77777777" w:rsidR="00CB43FA" w:rsidRPr="003173E8" w:rsidRDefault="00CB43FA" w:rsidP="000F73C3">
      <w:pPr>
        <w:jc w:val="both"/>
        <w:rPr>
          <w:rFonts w:ascii="Arial" w:hAnsi="Arial" w:cs="Arial"/>
          <w:sz w:val="22"/>
          <w:szCs w:val="22"/>
        </w:rPr>
      </w:pPr>
    </w:p>
    <w:p w14:paraId="0185EA7F" w14:textId="247BA223"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Pr>
          <w:rFonts w:ascii="Arial" w:hAnsi="Arial" w:cs="Arial"/>
          <w:sz w:val="22"/>
          <w:szCs w:val="22"/>
        </w:rPr>
        <w:t xml:space="preserve">has </w:t>
      </w:r>
      <w:r w:rsidR="0043695F">
        <w:rPr>
          <w:rFonts w:ascii="Arial" w:hAnsi="Arial" w:cs="Arial"/>
          <w:sz w:val="22"/>
          <w:szCs w:val="22"/>
        </w:rPr>
        <w:t>an emission unit</w:t>
      </w:r>
      <w:r>
        <w:rPr>
          <w:rFonts w:ascii="Arial" w:hAnsi="Arial" w:cs="Arial"/>
          <w:sz w:val="22"/>
          <w:szCs w:val="22"/>
        </w:rPr>
        <w:t xml:space="preserve"> that </w:t>
      </w:r>
      <w:r w:rsidR="001E04AE">
        <w:rPr>
          <w:rFonts w:ascii="Arial" w:hAnsi="Arial" w:cs="Arial"/>
          <w:sz w:val="22"/>
          <w:szCs w:val="22"/>
        </w:rPr>
        <w:t>was</w:t>
      </w:r>
      <w:r>
        <w:rPr>
          <w:rFonts w:ascii="Arial" w:hAnsi="Arial" w:cs="Arial"/>
          <w:sz w:val="22"/>
          <w:szCs w:val="22"/>
        </w:rPr>
        <w:t xml:space="preserve"> subject </w:t>
      </w:r>
      <w:r w:rsidRPr="00290754">
        <w:rPr>
          <w:rFonts w:ascii="Arial" w:hAnsi="Arial" w:cs="Arial"/>
          <w:sz w:val="22"/>
          <w:szCs w:val="22"/>
        </w:rPr>
        <w:t xml:space="preserve">to </w:t>
      </w:r>
      <w:r w:rsidRPr="007460BC">
        <w:rPr>
          <w:rFonts w:ascii="Arial" w:hAnsi="Arial" w:cs="Arial"/>
          <w:sz w:val="22"/>
          <w:szCs w:val="22"/>
        </w:rPr>
        <w:t>R</w:t>
      </w:r>
      <w:r w:rsidR="00C512CC" w:rsidRPr="007460BC">
        <w:rPr>
          <w:rFonts w:ascii="Arial" w:hAnsi="Arial" w:cs="Arial"/>
          <w:sz w:val="22"/>
          <w:szCs w:val="22"/>
        </w:rPr>
        <w:t>ule</w:t>
      </w:r>
      <w:r w:rsidRPr="007460BC">
        <w:rPr>
          <w:rFonts w:ascii="Arial" w:hAnsi="Arial" w:cs="Arial"/>
          <w:sz w:val="22"/>
          <w:szCs w:val="22"/>
        </w:rPr>
        <w:t xml:space="preserve"> 220 for Major Sources Impacting Nonattainment Areas</w:t>
      </w:r>
      <w:r>
        <w:rPr>
          <w:rFonts w:ascii="Arial" w:hAnsi="Arial" w:cs="Arial"/>
          <w:sz w:val="22"/>
          <w:szCs w:val="22"/>
        </w:rPr>
        <w:t xml:space="preserve"> at the time of New Source Review permitting.</w:t>
      </w:r>
    </w:p>
    <w:p w14:paraId="0981C496" w14:textId="77777777" w:rsidR="000F73C3" w:rsidRDefault="000F73C3" w:rsidP="000F73C3">
      <w:pPr>
        <w:jc w:val="both"/>
        <w:rPr>
          <w:rFonts w:ascii="Arial" w:hAnsi="Arial" w:cs="Arial"/>
          <w:b/>
          <w:sz w:val="22"/>
          <w:szCs w:val="22"/>
        </w:rPr>
      </w:pPr>
    </w:p>
    <w:p w14:paraId="525F55AE" w14:textId="347D9C2B" w:rsidR="00086493" w:rsidRPr="00604E76" w:rsidRDefault="00DE1A14" w:rsidP="004F53CE">
      <w:pPr>
        <w:jc w:val="both"/>
        <w:outlineLvl w:val="0"/>
        <w:rPr>
          <w:rFonts w:ascii="Arial" w:hAnsi="Arial" w:cs="Arial"/>
          <w:sz w:val="22"/>
          <w:szCs w:val="22"/>
        </w:rPr>
      </w:pPr>
      <w:r w:rsidRPr="00DE1A14">
        <w:rPr>
          <w:rFonts w:ascii="Arial" w:hAnsi="Arial" w:cs="Arial"/>
          <w:noProof/>
          <w:sz w:val="22"/>
          <w:szCs w:val="22"/>
        </w:rPr>
        <w:t>EUPSVGENSET</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E04AE">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JJJJ</w:t>
      </w:r>
      <w:r w:rsidR="000F73C3" w:rsidRPr="00290754">
        <w:rPr>
          <w:rFonts w:ascii="Arial" w:hAnsi="Arial" w:cs="Arial"/>
          <w:sz w:val="22"/>
          <w:szCs w:val="22"/>
        </w:rPr>
        <w:t>.</w:t>
      </w:r>
    </w:p>
    <w:p w14:paraId="2E66D97A" w14:textId="77777777" w:rsidR="00337750" w:rsidRDefault="00337750" w:rsidP="00337750">
      <w:pPr>
        <w:jc w:val="both"/>
        <w:rPr>
          <w:rFonts w:ascii="Arial" w:hAnsi="Arial" w:cs="Arial"/>
          <w:sz w:val="22"/>
          <w:szCs w:val="22"/>
        </w:rPr>
      </w:pPr>
    </w:p>
    <w:p w14:paraId="3AB1F6A3" w14:textId="25589116" w:rsidR="000F73C3" w:rsidRPr="00290754" w:rsidRDefault="00860899" w:rsidP="006C707D">
      <w:pPr>
        <w:jc w:val="both"/>
        <w:rPr>
          <w:rFonts w:ascii="Arial" w:hAnsi="Arial" w:cs="Arial"/>
          <w:b/>
          <w:sz w:val="22"/>
          <w:szCs w:val="22"/>
        </w:rPr>
      </w:pPr>
      <w:r w:rsidRPr="00860899">
        <w:rPr>
          <w:rFonts w:ascii="Arial" w:hAnsi="Arial" w:cs="Arial"/>
          <w:sz w:val="22"/>
          <w:szCs w:val="22"/>
        </w:rPr>
        <w:t>EUPRIMEROBOT1, EUPRIMEROBOT2, EUPRIMEMANUAL, EUBASEROBOT1, EUBASEROBOT2, EUBASEROBOT3, EUBASEROBOT4, EUBASEMANUAL, EUCLEARROBOT1, EUCLEARROBOT2, EUCLEARROBOT3, EUCLEARROBOT4, EUCLEARMANUAL, EUWESTROBOT1, EUWESTROBOT2, EUWESTROBOT3, EUWESTROBOT4, EUWESTROBOT5, EUWESTROBOT6, EUWESTROBOT7, EUWESTROBOT8, EUWESTMANUAL1, EUWESTMANUAL2, EUWESTMANUAL3, EUWESTMANUAL4, EUWESTMANUAL5, EUWESTMANUAL6, EUWESTMANUAL7, EUWESTMANUAL8, EUWESTMANUAL9, EUWESTMANUAL10, EUWESTMANOVEN, EUWESTSTRIPTANK</w:t>
      </w:r>
      <w:r w:rsidR="007847E2">
        <w:rPr>
          <w:rFonts w:ascii="Arial" w:hAnsi="Arial" w:cs="Arial"/>
          <w:sz w:val="22"/>
          <w:szCs w:val="22"/>
        </w:rPr>
        <w:t xml:space="preserve">, </w:t>
      </w:r>
      <w:r w:rsidRPr="00860899">
        <w:rPr>
          <w:rFonts w:ascii="Arial" w:hAnsi="Arial" w:cs="Arial"/>
          <w:sz w:val="22"/>
          <w:szCs w:val="22"/>
        </w:rPr>
        <w:t>EUWESTPAINTKITCHEN</w:t>
      </w:r>
      <w:r w:rsidR="007847E2">
        <w:rPr>
          <w:rFonts w:ascii="Arial" w:hAnsi="Arial" w:cs="Arial"/>
          <w:sz w:val="22"/>
          <w:szCs w:val="22"/>
        </w:rPr>
        <w:t xml:space="preserve">, </w:t>
      </w:r>
      <w:r w:rsidR="007847E2" w:rsidRPr="007847E2">
        <w:rPr>
          <w:rFonts w:ascii="Arial" w:hAnsi="Arial" w:cs="Arial"/>
          <w:sz w:val="22"/>
          <w:szCs w:val="22"/>
        </w:rPr>
        <w:t>EUEASTSAMPLEBOOTH</w:t>
      </w:r>
      <w:r w:rsidR="006C707D">
        <w:rPr>
          <w:rFonts w:ascii="Arial" w:hAnsi="Arial" w:cs="Arial"/>
          <w:sz w:val="22"/>
          <w:szCs w:val="22"/>
        </w:rPr>
        <w:t>1, EUSAMPLEBOOTH2</w:t>
      </w:r>
      <w:r w:rsidR="007847E2">
        <w:rPr>
          <w:rFonts w:ascii="Arial" w:hAnsi="Arial" w:cs="Arial"/>
          <w:sz w:val="22"/>
          <w:szCs w:val="22"/>
        </w:rPr>
        <w:t xml:space="preserve"> and</w:t>
      </w:r>
      <w:r w:rsidR="007847E2" w:rsidRPr="007847E2">
        <w:rPr>
          <w:rFonts w:ascii="Arial" w:hAnsi="Arial" w:cs="Arial"/>
          <w:sz w:val="22"/>
          <w:szCs w:val="22"/>
        </w:rPr>
        <w:t xml:space="preserve"> EUWASTESOLVRC</w:t>
      </w:r>
      <w:r w:rsidR="007847E2">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D2D3A">
        <w:rPr>
          <w:rFonts w:ascii="Arial" w:hAnsi="Arial" w:cs="Arial"/>
          <w:sz w:val="22"/>
          <w:szCs w:val="22"/>
        </w:rPr>
        <w:t xml:space="preserve">Surface Coating of Plastic Parts and Products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D2D3A">
        <w:rPr>
          <w:rFonts w:ascii="Arial" w:hAnsi="Arial" w:cs="Arial"/>
          <w:sz w:val="22"/>
          <w:szCs w:val="22"/>
        </w:rPr>
        <w:t>PPPP</w:t>
      </w:r>
      <w:r w:rsidR="000F73C3" w:rsidRPr="00290754">
        <w:rPr>
          <w:rFonts w:ascii="Arial" w:hAnsi="Arial" w:cs="Arial"/>
          <w:sz w:val="22"/>
          <w:szCs w:val="22"/>
        </w:rPr>
        <w:t>.</w:t>
      </w:r>
    </w:p>
    <w:p w14:paraId="584F9278" w14:textId="77777777" w:rsidR="000F73C3" w:rsidRDefault="000F73C3" w:rsidP="000F73C3">
      <w:pPr>
        <w:jc w:val="both"/>
        <w:rPr>
          <w:rFonts w:ascii="Arial" w:hAnsi="Arial" w:cs="Arial"/>
          <w:b/>
          <w:sz w:val="22"/>
          <w:szCs w:val="22"/>
        </w:rPr>
      </w:pPr>
    </w:p>
    <w:p w14:paraId="7FB2FBD4" w14:textId="77777777" w:rsidR="008C11A9" w:rsidRPr="00290754" w:rsidRDefault="000D2D3A" w:rsidP="00E0701F">
      <w:pPr>
        <w:jc w:val="both"/>
        <w:rPr>
          <w:rFonts w:ascii="Arial" w:hAnsi="Arial" w:cs="Arial"/>
          <w:b/>
          <w:sz w:val="22"/>
          <w:szCs w:val="22"/>
        </w:rPr>
      </w:pPr>
      <w:r w:rsidRPr="000D2D3A">
        <w:rPr>
          <w:rFonts w:ascii="Arial" w:hAnsi="Arial" w:cs="Arial"/>
          <w:sz w:val="22"/>
          <w:szCs w:val="22"/>
        </w:rPr>
        <w:t>EUEASTPOWERWASH, EUSPINELLEPOWERWASH1, EUSPINELLEPOWERWASH2, EUWESTMASKWASH1, EUWESTMASKWASH2</w:t>
      </w:r>
      <w:r w:rsidR="004F53CE">
        <w:rPr>
          <w:rFonts w:ascii="Arial" w:hAnsi="Arial" w:cs="Arial"/>
          <w:sz w:val="22"/>
          <w:szCs w:val="22"/>
        </w:rPr>
        <w:t xml:space="preserve">, </w:t>
      </w:r>
      <w:r w:rsidR="004F53CE" w:rsidRPr="004F53CE">
        <w:rPr>
          <w:rFonts w:ascii="Arial" w:hAnsi="Arial" w:cs="Arial"/>
          <w:sz w:val="22"/>
          <w:szCs w:val="22"/>
        </w:rPr>
        <w:t>EUBOILER1, EUBOILER2, EUBOILER3, EUBOILER4</w:t>
      </w:r>
      <w:r w:rsidR="004F53CE">
        <w:rPr>
          <w:rFonts w:ascii="Arial" w:hAnsi="Arial" w:cs="Arial"/>
          <w:sz w:val="22"/>
          <w:szCs w:val="22"/>
        </w:rPr>
        <w:t xml:space="preserve"> and </w:t>
      </w:r>
      <w:r w:rsidR="004F53CE" w:rsidRPr="004F53CE">
        <w:rPr>
          <w:rFonts w:ascii="Arial" w:hAnsi="Arial" w:cs="Arial"/>
          <w:sz w:val="22"/>
          <w:szCs w:val="22"/>
        </w:rPr>
        <w:t>EUBOILER5</w:t>
      </w:r>
      <w:r w:rsidR="004F53CE">
        <w:rPr>
          <w:rFonts w:ascii="Arial" w:hAnsi="Arial" w:cs="Arial"/>
          <w:sz w:val="22"/>
          <w:szCs w:val="22"/>
        </w:rPr>
        <w:t xml:space="preserve"> </w:t>
      </w:r>
      <w:r w:rsidR="008C11A9">
        <w:rPr>
          <w:rFonts w:ascii="Arial" w:hAnsi="Arial" w:cs="Arial"/>
          <w:sz w:val="22"/>
          <w:szCs w:val="22"/>
        </w:rPr>
        <w:t>at t</w:t>
      </w:r>
      <w:r w:rsidR="008C11A9" w:rsidRPr="00290754">
        <w:rPr>
          <w:rFonts w:ascii="Arial" w:hAnsi="Arial" w:cs="Arial"/>
          <w:sz w:val="22"/>
          <w:szCs w:val="22"/>
        </w:rPr>
        <w:t>he stationary source</w:t>
      </w:r>
      <w:r w:rsidR="008C11A9">
        <w:rPr>
          <w:rFonts w:ascii="Arial" w:hAnsi="Arial" w:cs="Arial"/>
          <w:sz w:val="22"/>
          <w:szCs w:val="22"/>
        </w:rPr>
        <w:t xml:space="preserve"> </w:t>
      </w:r>
      <w:r>
        <w:rPr>
          <w:rFonts w:ascii="Arial" w:hAnsi="Arial" w:cs="Arial"/>
          <w:sz w:val="22"/>
          <w:szCs w:val="22"/>
        </w:rPr>
        <w:t xml:space="preserve">are </w:t>
      </w:r>
      <w:r w:rsidR="008C11A9" w:rsidRPr="00290754">
        <w:rPr>
          <w:rFonts w:ascii="Arial" w:hAnsi="Arial" w:cs="Arial"/>
          <w:sz w:val="22"/>
          <w:szCs w:val="22"/>
        </w:rPr>
        <w:t xml:space="preserve">subject to the </w:t>
      </w:r>
      <w:r w:rsidR="008C11A9" w:rsidRPr="00CB0D4C">
        <w:rPr>
          <w:rFonts w:ascii="Arial" w:hAnsi="Arial" w:cs="Arial"/>
          <w:sz w:val="22"/>
          <w:szCs w:val="22"/>
        </w:rPr>
        <w:t xml:space="preserve">National Emission Standard for Hazardous Air Pollutants </w:t>
      </w:r>
      <w:r w:rsidR="008C11A9"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008C11A9" w:rsidRPr="00290754">
        <w:rPr>
          <w:rFonts w:ascii="Arial" w:hAnsi="Arial" w:cs="Arial"/>
          <w:sz w:val="22"/>
          <w:szCs w:val="22"/>
        </w:rPr>
        <w:t xml:space="preserve"> promulgated in 40 </w:t>
      </w:r>
      <w:r w:rsidR="008C11A9">
        <w:rPr>
          <w:rFonts w:ascii="Arial" w:hAnsi="Arial" w:cs="Arial"/>
          <w:sz w:val="22"/>
          <w:szCs w:val="22"/>
        </w:rPr>
        <w:t xml:space="preserve">CFR </w:t>
      </w:r>
      <w:r w:rsidR="008C11A9" w:rsidRPr="00290754">
        <w:rPr>
          <w:rFonts w:ascii="Arial" w:hAnsi="Arial" w:cs="Arial"/>
          <w:sz w:val="22"/>
          <w:szCs w:val="22"/>
        </w:rPr>
        <w:t>Part 63</w:t>
      </w:r>
      <w:r w:rsidR="008C11A9">
        <w:rPr>
          <w:rFonts w:ascii="Arial" w:hAnsi="Arial" w:cs="Arial"/>
          <w:sz w:val="22"/>
          <w:szCs w:val="22"/>
        </w:rPr>
        <w:t>,</w:t>
      </w:r>
      <w:r w:rsidR="008C11A9" w:rsidRPr="00290754">
        <w:rPr>
          <w:rFonts w:ascii="Arial" w:hAnsi="Arial" w:cs="Arial"/>
          <w:sz w:val="22"/>
          <w:szCs w:val="22"/>
        </w:rPr>
        <w:t xml:space="preserve"> Subparts A and</w:t>
      </w:r>
      <w:r>
        <w:rPr>
          <w:rFonts w:ascii="Arial" w:hAnsi="Arial" w:cs="Arial"/>
          <w:sz w:val="22"/>
          <w:szCs w:val="22"/>
        </w:rPr>
        <w:t xml:space="preserve"> DDDDD</w:t>
      </w:r>
      <w:r w:rsidR="008C11A9" w:rsidRPr="00290754">
        <w:rPr>
          <w:rFonts w:ascii="Arial" w:hAnsi="Arial" w:cs="Arial"/>
          <w:sz w:val="22"/>
          <w:szCs w:val="22"/>
        </w:rPr>
        <w:t>.</w:t>
      </w:r>
    </w:p>
    <w:p w14:paraId="1073E5FC" w14:textId="77777777" w:rsidR="008C11A9" w:rsidRDefault="008C11A9" w:rsidP="000F73C3">
      <w:pPr>
        <w:jc w:val="both"/>
        <w:rPr>
          <w:rFonts w:ascii="Arial" w:hAnsi="Arial" w:cs="Arial"/>
          <w:b/>
          <w:sz w:val="22"/>
          <w:szCs w:val="22"/>
        </w:rPr>
      </w:pPr>
    </w:p>
    <w:p w14:paraId="494AB2AA" w14:textId="77777777" w:rsidR="008C11A9" w:rsidRPr="00290754" w:rsidRDefault="00BD0396" w:rsidP="008C11A9">
      <w:pPr>
        <w:jc w:val="both"/>
        <w:rPr>
          <w:rFonts w:ascii="Arial" w:hAnsi="Arial" w:cs="Arial"/>
          <w:b/>
          <w:sz w:val="22"/>
          <w:szCs w:val="22"/>
        </w:rPr>
      </w:pPr>
      <w:bookmarkStart w:id="39" w:name="_Toc484693925"/>
      <w:r w:rsidRPr="00BD0396">
        <w:rPr>
          <w:rFonts w:ascii="Arial" w:hAnsi="Arial" w:cs="Arial"/>
          <w:bCs/>
          <w:iCs/>
          <w:sz w:val="22"/>
          <w:szCs w:val="22"/>
        </w:rPr>
        <w:t>EUPSVGENSET</w:t>
      </w:r>
      <w:r>
        <w:rPr>
          <w:rFonts w:ascii="Arial" w:hAnsi="Arial" w:cs="Arial"/>
          <w:bCs/>
          <w:iCs/>
          <w:sz w:val="22"/>
          <w:szCs w:val="22"/>
        </w:rPr>
        <w:t xml:space="preserve">, </w:t>
      </w:r>
      <w:r w:rsidR="000D2D3A" w:rsidRPr="000D2D3A">
        <w:rPr>
          <w:rFonts w:ascii="Arial" w:hAnsi="Arial" w:cs="Arial"/>
          <w:bCs/>
          <w:iCs/>
          <w:sz w:val="22"/>
          <w:szCs w:val="22"/>
        </w:rPr>
        <w:t>EUEMERGENCYRICE-S</w:t>
      </w:r>
      <w:bookmarkEnd w:id="39"/>
      <w:r>
        <w:rPr>
          <w:rFonts w:ascii="Arial" w:hAnsi="Arial" w:cs="Arial"/>
          <w:bCs/>
          <w:iCs/>
          <w:sz w:val="22"/>
          <w:szCs w:val="22"/>
        </w:rPr>
        <w:t xml:space="preserve">I, </w:t>
      </w:r>
      <w:r w:rsidR="00EF4CE7" w:rsidRPr="00EF4CE7">
        <w:rPr>
          <w:rFonts w:ascii="Arial" w:hAnsi="Arial" w:cs="Arial"/>
          <w:bCs/>
          <w:iCs/>
          <w:sz w:val="22"/>
          <w:szCs w:val="22"/>
        </w:rPr>
        <w:t>EUEMERGENCYRICE-CI</w:t>
      </w:r>
      <w:r w:rsidR="008C11A9">
        <w:rPr>
          <w:rFonts w:ascii="Arial" w:hAnsi="Arial" w:cs="Arial"/>
          <w:sz w:val="22"/>
          <w:szCs w:val="22"/>
        </w:rPr>
        <w:t xml:space="preserve"> at t</w:t>
      </w:r>
      <w:r w:rsidR="008C11A9" w:rsidRPr="00290754">
        <w:rPr>
          <w:rFonts w:ascii="Arial" w:hAnsi="Arial" w:cs="Arial"/>
          <w:sz w:val="22"/>
          <w:szCs w:val="22"/>
        </w:rPr>
        <w:t>he stationary source</w:t>
      </w:r>
      <w:r w:rsidR="008C11A9">
        <w:rPr>
          <w:rFonts w:ascii="Arial" w:hAnsi="Arial" w:cs="Arial"/>
          <w:sz w:val="22"/>
          <w:szCs w:val="22"/>
        </w:rPr>
        <w:t xml:space="preserve"> </w:t>
      </w:r>
      <w:r w:rsidR="00EF4CE7">
        <w:rPr>
          <w:rFonts w:ascii="Arial" w:hAnsi="Arial" w:cs="Arial"/>
          <w:sz w:val="22"/>
          <w:szCs w:val="22"/>
        </w:rPr>
        <w:t>are</w:t>
      </w:r>
      <w:r w:rsidR="008C11A9">
        <w:rPr>
          <w:rFonts w:ascii="Arial" w:hAnsi="Arial" w:cs="Arial"/>
          <w:sz w:val="22"/>
          <w:szCs w:val="22"/>
        </w:rPr>
        <w:t xml:space="preserve"> </w:t>
      </w:r>
      <w:r w:rsidR="008C11A9" w:rsidRPr="00290754">
        <w:rPr>
          <w:rFonts w:ascii="Arial" w:hAnsi="Arial" w:cs="Arial"/>
          <w:sz w:val="22"/>
          <w:szCs w:val="22"/>
        </w:rPr>
        <w:t xml:space="preserve">subject to the </w:t>
      </w:r>
      <w:r w:rsidR="008C11A9" w:rsidRPr="00CB0D4C">
        <w:rPr>
          <w:rFonts w:ascii="Arial" w:hAnsi="Arial" w:cs="Arial"/>
          <w:sz w:val="22"/>
          <w:szCs w:val="22"/>
        </w:rPr>
        <w:t xml:space="preserve">National Emission Standard for Hazardous Air Pollutants </w:t>
      </w:r>
      <w:r w:rsidR="008C11A9" w:rsidRPr="00290754">
        <w:rPr>
          <w:rFonts w:ascii="Arial" w:hAnsi="Arial" w:cs="Arial"/>
          <w:sz w:val="22"/>
          <w:szCs w:val="22"/>
        </w:rPr>
        <w:t xml:space="preserve">for </w:t>
      </w:r>
      <w:r w:rsidR="000D2D3A">
        <w:rPr>
          <w:rFonts w:ascii="Arial" w:hAnsi="Arial" w:cs="Arial"/>
          <w:sz w:val="22"/>
          <w:szCs w:val="22"/>
        </w:rPr>
        <w:t>Stationary Reciprocating Internal Combustion Engines</w:t>
      </w:r>
      <w:r w:rsidR="008C11A9" w:rsidRPr="00290754">
        <w:rPr>
          <w:rFonts w:ascii="Arial" w:hAnsi="Arial" w:cs="Arial"/>
          <w:sz w:val="22"/>
          <w:szCs w:val="22"/>
        </w:rPr>
        <w:t xml:space="preserve"> promulgated in 40 </w:t>
      </w:r>
      <w:r w:rsidR="008C11A9">
        <w:rPr>
          <w:rFonts w:ascii="Arial" w:hAnsi="Arial" w:cs="Arial"/>
          <w:sz w:val="22"/>
          <w:szCs w:val="22"/>
        </w:rPr>
        <w:t xml:space="preserve">CFR </w:t>
      </w:r>
      <w:r w:rsidR="008C11A9" w:rsidRPr="00290754">
        <w:rPr>
          <w:rFonts w:ascii="Arial" w:hAnsi="Arial" w:cs="Arial"/>
          <w:sz w:val="22"/>
          <w:szCs w:val="22"/>
        </w:rPr>
        <w:t>Part 63</w:t>
      </w:r>
      <w:r w:rsidR="008C11A9">
        <w:rPr>
          <w:rFonts w:ascii="Arial" w:hAnsi="Arial" w:cs="Arial"/>
          <w:sz w:val="22"/>
          <w:szCs w:val="22"/>
        </w:rPr>
        <w:t>,</w:t>
      </w:r>
      <w:r w:rsidR="008C11A9" w:rsidRPr="00290754">
        <w:rPr>
          <w:rFonts w:ascii="Arial" w:hAnsi="Arial" w:cs="Arial"/>
          <w:sz w:val="22"/>
          <w:szCs w:val="22"/>
        </w:rPr>
        <w:t xml:space="preserve"> Subparts A and </w:t>
      </w:r>
      <w:r w:rsidR="000D2D3A">
        <w:rPr>
          <w:rFonts w:ascii="Arial" w:hAnsi="Arial" w:cs="Arial"/>
          <w:sz w:val="22"/>
          <w:szCs w:val="22"/>
        </w:rPr>
        <w:t>ZZZZ</w:t>
      </w:r>
      <w:r w:rsidR="008C11A9" w:rsidRPr="00290754">
        <w:rPr>
          <w:rFonts w:ascii="Arial" w:hAnsi="Arial" w:cs="Arial"/>
          <w:sz w:val="22"/>
          <w:szCs w:val="22"/>
        </w:rPr>
        <w:t>.</w:t>
      </w:r>
    </w:p>
    <w:p w14:paraId="51B4ED7D" w14:textId="77777777" w:rsidR="00E0701F" w:rsidRDefault="00E0701F">
      <w:pPr>
        <w:rPr>
          <w:rFonts w:ascii="Arial" w:hAnsi="Arial" w:cs="Arial"/>
          <w:b/>
          <w:sz w:val="22"/>
          <w:szCs w:val="22"/>
        </w:rPr>
      </w:pPr>
      <w:r>
        <w:rPr>
          <w:rFonts w:ascii="Arial" w:hAnsi="Arial" w:cs="Arial"/>
          <w:b/>
          <w:sz w:val="22"/>
          <w:szCs w:val="22"/>
        </w:rPr>
        <w:br w:type="page"/>
      </w:r>
    </w:p>
    <w:p w14:paraId="2507A410" w14:textId="77777777" w:rsidR="008C11A9" w:rsidRDefault="008C11A9" w:rsidP="000F73C3">
      <w:pPr>
        <w:jc w:val="both"/>
        <w:rPr>
          <w:rFonts w:ascii="Arial" w:hAnsi="Arial" w:cs="Arial"/>
          <w:b/>
          <w:sz w:val="22"/>
          <w:szCs w:val="22"/>
        </w:rPr>
      </w:pPr>
    </w:p>
    <w:p w14:paraId="312DB083" w14:textId="7CA8C756" w:rsidR="00EF4CE7" w:rsidRDefault="00EF4CE7" w:rsidP="00EF4CE7">
      <w:pPr>
        <w:jc w:val="both"/>
        <w:rPr>
          <w:rFonts w:ascii="Arial" w:hAnsi="Arial" w:cs="Arial"/>
          <w:sz w:val="22"/>
          <w:szCs w:val="22"/>
        </w:rPr>
      </w:pPr>
      <w:r w:rsidRPr="00EF4CE7">
        <w:rPr>
          <w:rFonts w:ascii="Arial" w:hAnsi="Arial" w:cs="Arial"/>
          <w:sz w:val="22"/>
          <w:szCs w:val="22"/>
        </w:rPr>
        <w:t>EUCHROME1, EUCHROME2, EUCHROME3</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006C707D">
        <w:rPr>
          <w:rFonts w:ascii="Arial" w:hAnsi="Arial" w:cs="Arial"/>
          <w:sz w:val="22"/>
          <w:szCs w:val="22"/>
        </w:rPr>
        <w:t>Chromium Emissions f</w:t>
      </w:r>
      <w:r>
        <w:rPr>
          <w:rFonts w:ascii="Arial" w:hAnsi="Arial" w:cs="Arial"/>
          <w:sz w:val="22"/>
          <w:szCs w:val="22"/>
        </w:rPr>
        <w:t>rom Hard and Decorative Chromium Electroplating and Chromium Anodizing Tanks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N</w:t>
      </w:r>
      <w:r w:rsidRPr="00290754">
        <w:rPr>
          <w:rFonts w:ascii="Arial" w:hAnsi="Arial" w:cs="Arial"/>
          <w:sz w:val="22"/>
          <w:szCs w:val="22"/>
        </w:rPr>
        <w:t>.</w:t>
      </w:r>
    </w:p>
    <w:p w14:paraId="40D95BFE" w14:textId="77777777" w:rsidR="002B0FE5" w:rsidRDefault="002B0FE5" w:rsidP="00EF4CE7">
      <w:pPr>
        <w:jc w:val="both"/>
        <w:rPr>
          <w:rFonts w:ascii="Arial" w:hAnsi="Arial" w:cs="Arial"/>
          <w:sz w:val="22"/>
          <w:szCs w:val="22"/>
        </w:rPr>
      </w:pPr>
    </w:p>
    <w:p w14:paraId="6DAB0745" w14:textId="77777777" w:rsidR="000D2D3A" w:rsidRDefault="002B0FE5" w:rsidP="000E304D">
      <w:pPr>
        <w:jc w:val="both"/>
        <w:rPr>
          <w:rFonts w:ascii="Arial" w:hAnsi="Arial"/>
          <w:sz w:val="22"/>
        </w:rPr>
      </w:pPr>
      <w:r>
        <w:rPr>
          <w:rFonts w:ascii="Arial" w:hAnsi="Arial"/>
          <w:sz w:val="22"/>
        </w:rPr>
        <w:t xml:space="preserve">FGEASTPAINT, FGWESTROBOPAINT, FGWESTMANUAL, and FGWESTMISPAINT are subject to Rule 702 Best Achievable Control Technology (BACT) and toxic air contaminant requirements under Rule 225.  </w:t>
      </w:r>
    </w:p>
    <w:p w14:paraId="5542E6C3" w14:textId="77777777" w:rsidR="002B0FE5" w:rsidRDefault="002B0FE5" w:rsidP="000E304D">
      <w:pPr>
        <w:jc w:val="both"/>
        <w:rPr>
          <w:rFonts w:ascii="Arial" w:hAnsi="Arial"/>
          <w:sz w:val="22"/>
        </w:rPr>
      </w:pPr>
    </w:p>
    <w:p w14:paraId="029BBB0F" w14:textId="77777777" w:rsidR="006A32FC" w:rsidRDefault="006A32FC" w:rsidP="000E304D">
      <w:pPr>
        <w:jc w:val="both"/>
        <w:rPr>
          <w:rFonts w:ascii="Arial" w:hAnsi="Arial"/>
          <w:sz w:val="22"/>
        </w:rPr>
      </w:pPr>
      <w:r>
        <w:rPr>
          <w:rFonts w:ascii="Arial" w:hAnsi="Arial" w:cs="Arial"/>
          <w:sz w:val="22"/>
          <w:szCs w:val="22"/>
        </w:rPr>
        <w:t>FGCHROME1, FGCHROME2, FGSEMINICKEL, and FGBRIMICRONI are subject to Rule 225.</w:t>
      </w:r>
    </w:p>
    <w:p w14:paraId="2B63D75D" w14:textId="77777777" w:rsidR="006A32FC" w:rsidRDefault="006A32FC" w:rsidP="000E304D">
      <w:pPr>
        <w:jc w:val="both"/>
        <w:rPr>
          <w:rFonts w:ascii="Arial" w:hAnsi="Arial" w:cs="Arial"/>
          <w:sz w:val="22"/>
          <w:szCs w:val="22"/>
        </w:rPr>
      </w:pPr>
    </w:p>
    <w:p w14:paraId="3049C502" w14:textId="77777777" w:rsidR="000D2D3A" w:rsidRDefault="001924D8" w:rsidP="000E304D">
      <w:pPr>
        <w:jc w:val="both"/>
        <w:rPr>
          <w:rFonts w:ascii="Arial" w:hAnsi="Arial" w:cs="Arial"/>
          <w:sz w:val="22"/>
          <w:szCs w:val="22"/>
        </w:rPr>
      </w:pPr>
      <w:r>
        <w:rPr>
          <w:rFonts w:ascii="Arial" w:hAnsi="Arial" w:cs="Arial"/>
          <w:sz w:val="22"/>
          <w:szCs w:val="22"/>
        </w:rPr>
        <w:t xml:space="preserve">HAP emissions of methanol and formaldehyde from EUELECTROLESSCU are subject to the case-by-case MACT standard for Control Technology Determinations for Major Sources in accordance with Section 112(g) of the Clean Air Act under 40 CFR Part 63, Subpart B.  </w:t>
      </w:r>
      <w:r w:rsidRPr="0038035D">
        <w:rPr>
          <w:rFonts w:ascii="Arial" w:hAnsi="Arial" w:cs="Arial"/>
          <w:sz w:val="22"/>
          <w:szCs w:val="22"/>
        </w:rPr>
        <w:t>Based on</w:t>
      </w:r>
      <w:r>
        <w:rPr>
          <w:rFonts w:ascii="Arial" w:hAnsi="Arial" w:cs="Arial"/>
          <w:sz w:val="22"/>
          <w:szCs w:val="22"/>
        </w:rPr>
        <w:t xml:space="preserve"> a</w:t>
      </w:r>
      <w:r w:rsidRPr="0038035D">
        <w:rPr>
          <w:rFonts w:ascii="Arial" w:hAnsi="Arial" w:cs="Arial"/>
          <w:sz w:val="22"/>
          <w:szCs w:val="22"/>
        </w:rPr>
        <w:t xml:space="preserve"> review of similar sources, </w:t>
      </w:r>
      <w:r>
        <w:rPr>
          <w:rFonts w:ascii="Arial" w:hAnsi="Arial" w:cs="Arial"/>
          <w:sz w:val="22"/>
          <w:szCs w:val="22"/>
        </w:rPr>
        <w:t xml:space="preserve">a </w:t>
      </w:r>
      <w:r w:rsidRPr="0038035D">
        <w:rPr>
          <w:rFonts w:ascii="Arial" w:hAnsi="Arial" w:cs="Arial"/>
          <w:sz w:val="22"/>
          <w:szCs w:val="22"/>
        </w:rPr>
        <w:t xml:space="preserve">review of test data, a toxics review and </w:t>
      </w:r>
      <w:r>
        <w:rPr>
          <w:rFonts w:ascii="Arial" w:hAnsi="Arial" w:cs="Arial"/>
          <w:sz w:val="22"/>
          <w:szCs w:val="22"/>
        </w:rPr>
        <w:t>a control cost analysis performed</w:t>
      </w:r>
      <w:r w:rsidRPr="0038035D">
        <w:rPr>
          <w:rFonts w:ascii="Arial" w:hAnsi="Arial" w:cs="Arial"/>
          <w:sz w:val="22"/>
          <w:szCs w:val="22"/>
        </w:rPr>
        <w:t>, it was determined that a packed bed scrubber system and emission limits of 12.2 lb/hr for methanol and 2.97 lb/hr for formaldehyde meet the</w:t>
      </w:r>
      <w:r>
        <w:rPr>
          <w:rFonts w:ascii="Arial" w:hAnsi="Arial" w:cs="Arial"/>
          <w:sz w:val="22"/>
          <w:szCs w:val="22"/>
        </w:rPr>
        <w:t xml:space="preserve"> MACT requirements under 112(g). </w:t>
      </w:r>
      <w:r w:rsidRPr="0038035D">
        <w:rPr>
          <w:rFonts w:ascii="Arial" w:hAnsi="Arial" w:cs="Arial"/>
          <w:sz w:val="22"/>
          <w:szCs w:val="22"/>
        </w:rPr>
        <w:t xml:space="preserve">The emission limits </w:t>
      </w:r>
      <w:r>
        <w:rPr>
          <w:rFonts w:ascii="Arial" w:hAnsi="Arial" w:cs="Arial"/>
          <w:sz w:val="22"/>
          <w:szCs w:val="22"/>
        </w:rPr>
        <w:t>for EUELECTROLESSCU prov</w:t>
      </w:r>
      <w:r w:rsidRPr="0038035D">
        <w:rPr>
          <w:rFonts w:ascii="Arial" w:hAnsi="Arial" w:cs="Arial"/>
          <w:sz w:val="22"/>
          <w:szCs w:val="22"/>
        </w:rPr>
        <w:t>ide a reasonable margin of safety and averaging times to satisfy the requirements of 112(g)</w:t>
      </w:r>
      <w:r>
        <w:rPr>
          <w:rFonts w:ascii="Arial" w:hAnsi="Arial" w:cs="Arial"/>
          <w:sz w:val="22"/>
          <w:szCs w:val="22"/>
        </w:rPr>
        <w:t xml:space="preserve"> and are made enforceable through testing, monitoring and recordkeeping requirements.</w:t>
      </w:r>
    </w:p>
    <w:p w14:paraId="1917AD61" w14:textId="77777777" w:rsidR="001924D8" w:rsidRDefault="001924D8" w:rsidP="000E304D">
      <w:pPr>
        <w:jc w:val="both"/>
        <w:rPr>
          <w:rFonts w:ascii="Arial" w:hAnsi="Arial" w:cs="Arial"/>
          <w:sz w:val="22"/>
          <w:szCs w:val="22"/>
        </w:rPr>
      </w:pPr>
    </w:p>
    <w:p w14:paraId="3C6318F0" w14:textId="77777777" w:rsidR="000E304D" w:rsidRDefault="000E304D" w:rsidP="000E304D">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0C07997" w14:textId="77777777" w:rsidR="000E304D" w:rsidRDefault="000E304D" w:rsidP="00C56537">
      <w:pPr>
        <w:jc w:val="both"/>
        <w:rPr>
          <w:rFonts w:ascii="Arial" w:hAnsi="Arial" w:cs="Arial"/>
          <w:sz w:val="22"/>
          <w:szCs w:val="22"/>
        </w:rPr>
      </w:pPr>
    </w:p>
    <w:p w14:paraId="33057DDB" w14:textId="401F12BC" w:rsidR="004948C1" w:rsidRPr="006F61D2" w:rsidRDefault="0080508D" w:rsidP="00C56537">
      <w:pPr>
        <w:jc w:val="both"/>
        <w:rPr>
          <w:rFonts w:ascii="Arial" w:hAnsi="Arial" w:cs="Arial"/>
          <w:color w:val="0000FF"/>
          <w:sz w:val="22"/>
          <w:szCs w:val="22"/>
        </w:rPr>
      </w:pPr>
      <w:r>
        <w:rPr>
          <w:rFonts w:ascii="Arial" w:hAnsi="Arial" w:cs="Arial"/>
          <w:sz w:val="22"/>
          <w:szCs w:val="22"/>
        </w:rPr>
        <w:t>The emission limitations</w:t>
      </w:r>
      <w:r w:rsidR="007D3294">
        <w:rPr>
          <w:rFonts w:ascii="Arial" w:hAnsi="Arial" w:cs="Arial"/>
          <w:sz w:val="22"/>
          <w:szCs w:val="22"/>
        </w:rPr>
        <w:t xml:space="preserve"> or standards for </w:t>
      </w:r>
      <w:r w:rsidR="001E04AE">
        <w:rPr>
          <w:rFonts w:ascii="Arial" w:hAnsi="Arial" w:cs="Arial"/>
          <w:sz w:val="22"/>
          <w:szCs w:val="22"/>
        </w:rPr>
        <w:t>VOCs</w:t>
      </w:r>
      <w:r w:rsidR="007D3294">
        <w:rPr>
          <w:rFonts w:ascii="Arial" w:hAnsi="Arial" w:cs="Arial"/>
          <w:sz w:val="22"/>
          <w:szCs w:val="22"/>
        </w:rPr>
        <w:t xml:space="preserve"> from </w:t>
      </w:r>
      <w:r w:rsidR="00DE1A14">
        <w:rPr>
          <w:rFonts w:ascii="Arial" w:hAnsi="Arial" w:cs="Arial"/>
          <w:noProof/>
          <w:sz w:val="22"/>
          <w:szCs w:val="22"/>
        </w:rPr>
        <w:t>FGEASTPAINT and FGWESTROBOPAINT</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sidR="001E04AE">
        <w:rPr>
          <w:rFonts w:ascii="Arial" w:hAnsi="Arial" w:cs="Arial"/>
          <w:sz w:val="22"/>
          <w:szCs w:val="22"/>
        </w:rPr>
        <w:t>are</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2946FA">
        <w:rPr>
          <w:rFonts w:ascii="Arial" w:hAnsi="Arial" w:cs="Arial"/>
          <w:sz w:val="22"/>
          <w:szCs w:val="22"/>
        </w:rPr>
        <w:t xml:space="preserve">.  These </w:t>
      </w:r>
      <w:r w:rsidR="000F73C3">
        <w:rPr>
          <w:rFonts w:ascii="Arial" w:hAnsi="Arial" w:cs="Arial"/>
          <w:sz w:val="22"/>
          <w:szCs w:val="22"/>
        </w:rPr>
        <w:t>emission unit</w:t>
      </w:r>
      <w:r w:rsidR="002946FA">
        <w:rPr>
          <w:rFonts w:ascii="Arial" w:hAnsi="Arial" w:cs="Arial"/>
          <w:sz w:val="22"/>
          <w:szCs w:val="22"/>
        </w:rPr>
        <w:t>s</w:t>
      </w:r>
      <w:r w:rsidR="000F73C3" w:rsidRPr="00CC7CF8">
        <w:rPr>
          <w:rFonts w:ascii="Arial" w:hAnsi="Arial" w:cs="Arial"/>
          <w:sz w:val="22"/>
          <w:szCs w:val="22"/>
        </w:rPr>
        <w:t xml:space="preserve"> </w:t>
      </w:r>
      <w:r w:rsidR="002946FA">
        <w:rPr>
          <w:rFonts w:ascii="Arial" w:hAnsi="Arial" w:cs="Arial"/>
          <w:sz w:val="22"/>
          <w:szCs w:val="22"/>
        </w:rPr>
        <w:t xml:space="preserve">each </w:t>
      </w:r>
      <w:r w:rsidR="000F73C3">
        <w:rPr>
          <w:rFonts w:ascii="Arial" w:hAnsi="Arial" w:cs="Arial"/>
          <w:sz w:val="22"/>
          <w:szCs w:val="22"/>
        </w:rPr>
        <w:t>ha</w:t>
      </w:r>
      <w:r w:rsidR="002946FA">
        <w:rPr>
          <w:rFonts w:ascii="Arial" w:hAnsi="Arial" w:cs="Arial"/>
          <w:sz w:val="22"/>
          <w:szCs w:val="22"/>
        </w:rPr>
        <w:t>ve</w:t>
      </w:r>
      <w:r w:rsidR="000F73C3" w:rsidRPr="00CC7CF8">
        <w:rPr>
          <w:rFonts w:ascii="Arial" w:hAnsi="Arial" w:cs="Arial"/>
          <w:sz w:val="22"/>
          <w:szCs w:val="22"/>
        </w:rPr>
        <w:t xml:space="preserve"> a control device and potential pre-control emissions of </w:t>
      </w:r>
      <w:bookmarkStart w:id="40" w:name="Text20"/>
      <w:r w:rsidR="00DE1A14">
        <w:rPr>
          <w:rFonts w:ascii="Arial" w:hAnsi="Arial" w:cs="Arial"/>
          <w:noProof/>
          <w:sz w:val="22"/>
          <w:szCs w:val="22"/>
        </w:rPr>
        <w:t>VOC</w:t>
      </w:r>
      <w:bookmarkEnd w:id="40"/>
      <w:r w:rsidR="000F73C3" w:rsidRPr="00CC7CF8">
        <w:rPr>
          <w:rFonts w:ascii="Arial" w:hAnsi="Arial" w:cs="Arial"/>
          <w:sz w:val="22"/>
          <w:szCs w:val="22"/>
        </w:rPr>
        <w:t xml:space="preserve"> greater than the major source threshold level.  </w:t>
      </w:r>
    </w:p>
    <w:p w14:paraId="74BA18E4" w14:textId="77777777" w:rsidR="009108A8" w:rsidRPr="006F61D2" w:rsidRDefault="009108A8" w:rsidP="007B565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20"/>
        <w:gridCol w:w="1800"/>
        <w:gridCol w:w="1980"/>
        <w:gridCol w:w="1486"/>
        <w:gridCol w:w="1736"/>
      </w:tblGrid>
      <w:tr w:rsidR="009108A8" w14:paraId="02EEB37E" w14:textId="77777777" w:rsidTr="00574A70">
        <w:trPr>
          <w:tblHeader/>
        </w:trPr>
        <w:tc>
          <w:tcPr>
            <w:tcW w:w="1818" w:type="dxa"/>
            <w:shd w:val="clear" w:color="auto" w:fill="D9D9D9"/>
          </w:tcPr>
          <w:p w14:paraId="6B98B08C"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Emission Unit ID</w:t>
            </w:r>
          </w:p>
        </w:tc>
        <w:tc>
          <w:tcPr>
            <w:tcW w:w="1620" w:type="dxa"/>
            <w:shd w:val="clear" w:color="auto" w:fill="D9D9D9"/>
          </w:tcPr>
          <w:p w14:paraId="5BB9DD80"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800" w:type="dxa"/>
            <w:shd w:val="clear" w:color="auto" w:fill="D9D9D9"/>
          </w:tcPr>
          <w:p w14:paraId="04734E0C" w14:textId="77777777" w:rsidR="009108A8" w:rsidRPr="00C72A47" w:rsidRDefault="00A8755E" w:rsidP="00A8755E">
            <w:pPr>
              <w:rPr>
                <w:rFonts w:ascii="Arial" w:eastAsia="Calibri" w:hAnsi="Arial" w:cs="Arial"/>
                <w:b/>
                <w:sz w:val="22"/>
                <w:szCs w:val="22"/>
              </w:rPr>
            </w:pPr>
            <w:r w:rsidRPr="00C72A47">
              <w:rPr>
                <w:rFonts w:ascii="Arial" w:eastAsia="Calibri" w:hAnsi="Arial" w:cs="Arial"/>
                <w:b/>
                <w:sz w:val="22"/>
                <w:szCs w:val="22"/>
              </w:rPr>
              <w:t>UAR(s)</w:t>
            </w:r>
          </w:p>
        </w:tc>
        <w:tc>
          <w:tcPr>
            <w:tcW w:w="1980" w:type="dxa"/>
            <w:shd w:val="clear" w:color="auto" w:fill="D9D9D9"/>
          </w:tcPr>
          <w:p w14:paraId="5685CDF7"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Control Equipment</w:t>
            </w:r>
          </w:p>
        </w:tc>
        <w:tc>
          <w:tcPr>
            <w:tcW w:w="1486" w:type="dxa"/>
            <w:shd w:val="clear" w:color="auto" w:fill="D9D9D9"/>
          </w:tcPr>
          <w:p w14:paraId="663B71FE"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Monitoring</w:t>
            </w:r>
          </w:p>
        </w:tc>
        <w:tc>
          <w:tcPr>
            <w:tcW w:w="1736" w:type="dxa"/>
            <w:shd w:val="clear" w:color="auto" w:fill="D9D9D9"/>
          </w:tcPr>
          <w:p w14:paraId="11910161"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1E04AE" w14:paraId="375D202C" w14:textId="77777777" w:rsidTr="00C56537">
        <w:tc>
          <w:tcPr>
            <w:tcW w:w="1818" w:type="dxa"/>
            <w:shd w:val="clear" w:color="auto" w:fill="auto"/>
          </w:tcPr>
          <w:p w14:paraId="1A68A6AB" w14:textId="3E3E67BF" w:rsidR="001E04AE" w:rsidRPr="00C72A47" w:rsidRDefault="001E04AE" w:rsidP="001E04AE">
            <w:pPr>
              <w:rPr>
                <w:rFonts w:ascii="Arial" w:eastAsia="Calibri" w:hAnsi="Arial" w:cs="Arial"/>
                <w:sz w:val="22"/>
                <w:szCs w:val="22"/>
              </w:rPr>
            </w:pPr>
            <w:bookmarkStart w:id="41" w:name="Text33"/>
            <w:r>
              <w:rPr>
                <w:rFonts w:ascii="Arial" w:eastAsia="Calibri" w:hAnsi="Arial" w:cs="Arial"/>
                <w:noProof/>
                <w:sz w:val="22"/>
                <w:szCs w:val="22"/>
              </w:rPr>
              <w:t>FGEASTPAINT</w:t>
            </w:r>
            <w:bookmarkEnd w:id="41"/>
          </w:p>
        </w:tc>
        <w:tc>
          <w:tcPr>
            <w:tcW w:w="1620" w:type="dxa"/>
            <w:shd w:val="clear" w:color="auto" w:fill="auto"/>
          </w:tcPr>
          <w:p w14:paraId="3BCEA2F3" w14:textId="53575746" w:rsidR="001E04AE" w:rsidRPr="00C72A47" w:rsidRDefault="001E04AE" w:rsidP="001E04AE">
            <w:pPr>
              <w:rPr>
                <w:rFonts w:ascii="Arial" w:eastAsia="Calibri" w:hAnsi="Arial" w:cs="Arial"/>
                <w:sz w:val="22"/>
                <w:szCs w:val="22"/>
              </w:rPr>
            </w:pPr>
            <w:r>
              <w:rPr>
                <w:rFonts w:ascii="Arial" w:eastAsia="Calibri" w:hAnsi="Arial" w:cs="Arial"/>
                <w:noProof/>
                <w:sz w:val="22"/>
                <w:szCs w:val="22"/>
              </w:rPr>
              <w:t>VOC/111.61 tons per year</w:t>
            </w:r>
          </w:p>
        </w:tc>
        <w:tc>
          <w:tcPr>
            <w:tcW w:w="1800" w:type="dxa"/>
            <w:shd w:val="clear" w:color="auto" w:fill="auto"/>
          </w:tcPr>
          <w:p w14:paraId="39270D4E" w14:textId="1B18510F" w:rsidR="001E04AE" w:rsidRPr="008A04DC" w:rsidRDefault="001E04AE" w:rsidP="001E04AE">
            <w:pPr>
              <w:rPr>
                <w:rFonts w:ascii="Arial" w:eastAsia="Calibri" w:hAnsi="Arial" w:cs="Arial"/>
                <w:noProof/>
                <w:sz w:val="22"/>
                <w:szCs w:val="22"/>
              </w:rPr>
            </w:pPr>
            <w:r w:rsidRPr="008A04DC">
              <w:rPr>
                <w:rFonts w:ascii="Arial" w:eastAsia="Calibri" w:hAnsi="Arial" w:cs="Arial"/>
                <w:noProof/>
                <w:sz w:val="22"/>
                <w:szCs w:val="22"/>
              </w:rPr>
              <w:t>R 336.1205</w:t>
            </w:r>
          </w:p>
          <w:p w14:paraId="2A363025" w14:textId="77777777" w:rsidR="001E04AE" w:rsidRPr="008A04DC" w:rsidRDefault="001E04AE" w:rsidP="001E04AE">
            <w:pPr>
              <w:rPr>
                <w:rFonts w:ascii="Arial" w:eastAsia="Calibri" w:hAnsi="Arial" w:cs="Arial"/>
                <w:noProof/>
                <w:sz w:val="22"/>
                <w:szCs w:val="22"/>
              </w:rPr>
            </w:pPr>
            <w:r w:rsidRPr="008A04DC">
              <w:rPr>
                <w:rFonts w:ascii="Arial" w:eastAsia="Calibri" w:hAnsi="Arial" w:cs="Arial"/>
                <w:noProof/>
                <w:sz w:val="22"/>
                <w:szCs w:val="22"/>
              </w:rPr>
              <w:t>R 336.1220</w:t>
            </w:r>
          </w:p>
          <w:p w14:paraId="465F8BAC" w14:textId="1984EA2C" w:rsidR="001E04AE" w:rsidRPr="00C72A47" w:rsidRDefault="001E04AE" w:rsidP="001E04AE">
            <w:pPr>
              <w:rPr>
                <w:rFonts w:ascii="Arial" w:eastAsia="Calibri" w:hAnsi="Arial" w:cs="Arial"/>
                <w:sz w:val="22"/>
                <w:szCs w:val="22"/>
              </w:rPr>
            </w:pPr>
            <w:r w:rsidRPr="008A04DC">
              <w:rPr>
                <w:rFonts w:ascii="Arial" w:eastAsia="Calibri" w:hAnsi="Arial" w:cs="Arial"/>
                <w:noProof/>
                <w:sz w:val="22"/>
                <w:szCs w:val="22"/>
              </w:rPr>
              <w:t>R 336.1702(a)</w:t>
            </w:r>
          </w:p>
        </w:tc>
        <w:tc>
          <w:tcPr>
            <w:tcW w:w="1980" w:type="dxa"/>
            <w:shd w:val="clear" w:color="auto" w:fill="auto"/>
          </w:tcPr>
          <w:p w14:paraId="5A7E2A00" w14:textId="558CE6F3" w:rsidR="001E04AE" w:rsidRPr="00C72A47" w:rsidRDefault="001E04AE" w:rsidP="001E04AE">
            <w:pPr>
              <w:rPr>
                <w:rFonts w:ascii="Arial" w:eastAsia="Calibri" w:hAnsi="Arial" w:cs="Arial"/>
                <w:sz w:val="22"/>
                <w:szCs w:val="22"/>
              </w:rPr>
            </w:pPr>
            <w:r>
              <w:rPr>
                <w:rFonts w:ascii="Arial" w:eastAsia="Calibri" w:hAnsi="Arial" w:cs="Arial"/>
                <w:noProof/>
                <w:sz w:val="22"/>
                <w:szCs w:val="22"/>
              </w:rPr>
              <w:t>Regenerative Thermal Oxidizer</w:t>
            </w:r>
          </w:p>
        </w:tc>
        <w:tc>
          <w:tcPr>
            <w:tcW w:w="1486" w:type="dxa"/>
            <w:shd w:val="clear" w:color="auto" w:fill="auto"/>
          </w:tcPr>
          <w:p w14:paraId="351E225C" w14:textId="15351ED4" w:rsidR="001E04AE" w:rsidRPr="00C72A47" w:rsidRDefault="001E04AE" w:rsidP="001E04AE">
            <w:pPr>
              <w:rPr>
                <w:rFonts w:ascii="Arial" w:eastAsia="Calibri" w:hAnsi="Arial" w:cs="Arial"/>
                <w:sz w:val="22"/>
                <w:szCs w:val="22"/>
              </w:rPr>
            </w:pPr>
            <w:r>
              <w:rPr>
                <w:rFonts w:ascii="Arial" w:eastAsia="Calibri" w:hAnsi="Arial" w:cs="Arial"/>
                <w:noProof/>
                <w:sz w:val="22"/>
                <w:szCs w:val="22"/>
              </w:rPr>
              <w:t>Temperature</w:t>
            </w:r>
          </w:p>
        </w:tc>
        <w:tc>
          <w:tcPr>
            <w:tcW w:w="1736" w:type="dxa"/>
            <w:shd w:val="clear" w:color="auto" w:fill="auto"/>
          </w:tcPr>
          <w:p w14:paraId="6018ED86" w14:textId="16C1AB7E" w:rsidR="001E04AE" w:rsidRPr="00C72A47" w:rsidRDefault="001E04AE" w:rsidP="001E04AE">
            <w:pPr>
              <w:rPr>
                <w:rFonts w:ascii="Arial" w:eastAsia="Calibri" w:hAnsi="Arial" w:cs="Arial"/>
                <w:sz w:val="22"/>
                <w:szCs w:val="22"/>
              </w:rPr>
            </w:pPr>
            <w:r>
              <w:rPr>
                <w:rFonts w:ascii="Arial" w:eastAsia="Calibri" w:hAnsi="Arial" w:cs="Arial"/>
                <w:sz w:val="22"/>
                <w:szCs w:val="22"/>
              </w:rPr>
              <w:t>No</w:t>
            </w:r>
          </w:p>
        </w:tc>
      </w:tr>
      <w:tr w:rsidR="001E04AE" w14:paraId="1F3F113B" w14:textId="77777777" w:rsidTr="00C56537">
        <w:tc>
          <w:tcPr>
            <w:tcW w:w="1818" w:type="dxa"/>
            <w:shd w:val="clear" w:color="auto" w:fill="auto"/>
          </w:tcPr>
          <w:p w14:paraId="0AA80072" w14:textId="72BE2533" w:rsidR="001E04AE" w:rsidRPr="00C72A47" w:rsidRDefault="001E04AE" w:rsidP="001E04AE">
            <w:pPr>
              <w:rPr>
                <w:rFonts w:ascii="Arial" w:eastAsia="Calibri" w:hAnsi="Arial" w:cs="Arial"/>
                <w:sz w:val="22"/>
                <w:szCs w:val="22"/>
              </w:rPr>
            </w:pPr>
            <w:r w:rsidRPr="008A04DC">
              <w:rPr>
                <w:rFonts w:ascii="Arial" w:eastAsia="Calibri" w:hAnsi="Arial" w:cs="Arial"/>
                <w:noProof/>
                <w:sz w:val="22"/>
                <w:szCs w:val="22"/>
              </w:rPr>
              <w:t>FGWESTROBOPAINT</w:t>
            </w:r>
          </w:p>
        </w:tc>
        <w:tc>
          <w:tcPr>
            <w:tcW w:w="1620" w:type="dxa"/>
            <w:shd w:val="clear" w:color="auto" w:fill="auto"/>
          </w:tcPr>
          <w:p w14:paraId="6A25BB53" w14:textId="434F7367" w:rsidR="001E04AE" w:rsidRPr="00C72A47" w:rsidRDefault="001E04AE" w:rsidP="001E04AE">
            <w:pPr>
              <w:rPr>
                <w:rFonts w:ascii="Arial" w:eastAsia="Calibri" w:hAnsi="Arial" w:cs="Arial"/>
                <w:sz w:val="22"/>
                <w:szCs w:val="22"/>
              </w:rPr>
            </w:pPr>
            <w:r>
              <w:rPr>
                <w:rFonts w:ascii="Arial" w:eastAsia="Calibri" w:hAnsi="Arial" w:cs="Arial"/>
                <w:noProof/>
                <w:sz w:val="22"/>
                <w:szCs w:val="22"/>
              </w:rPr>
              <w:t>VOC/11.7 tons per year</w:t>
            </w:r>
          </w:p>
        </w:tc>
        <w:tc>
          <w:tcPr>
            <w:tcW w:w="1800" w:type="dxa"/>
            <w:shd w:val="clear" w:color="auto" w:fill="auto"/>
          </w:tcPr>
          <w:p w14:paraId="65605AD7" w14:textId="5351AE3D" w:rsidR="001E04AE" w:rsidRPr="008A04DC" w:rsidRDefault="001E04AE" w:rsidP="001E04AE">
            <w:pPr>
              <w:rPr>
                <w:rFonts w:ascii="Arial" w:eastAsia="Calibri" w:hAnsi="Arial" w:cs="Arial"/>
                <w:noProof/>
                <w:sz w:val="22"/>
                <w:szCs w:val="22"/>
              </w:rPr>
            </w:pPr>
            <w:r w:rsidRPr="008A04DC">
              <w:rPr>
                <w:rFonts w:ascii="Arial" w:eastAsia="Calibri" w:hAnsi="Arial" w:cs="Arial"/>
                <w:noProof/>
                <w:sz w:val="22"/>
                <w:szCs w:val="22"/>
              </w:rPr>
              <w:t>R 336.1702(a)</w:t>
            </w:r>
          </w:p>
          <w:p w14:paraId="3C89CD50" w14:textId="77777777" w:rsidR="001E04AE" w:rsidRPr="008A04DC" w:rsidRDefault="001E04AE" w:rsidP="001E04AE">
            <w:pPr>
              <w:rPr>
                <w:rFonts w:ascii="Arial" w:eastAsia="Calibri" w:hAnsi="Arial" w:cs="Arial"/>
                <w:noProof/>
                <w:sz w:val="22"/>
                <w:szCs w:val="22"/>
              </w:rPr>
            </w:pPr>
            <w:r w:rsidRPr="008A04DC">
              <w:rPr>
                <w:rFonts w:ascii="Arial" w:eastAsia="Calibri" w:hAnsi="Arial" w:cs="Arial"/>
                <w:noProof/>
                <w:sz w:val="22"/>
                <w:szCs w:val="22"/>
              </w:rPr>
              <w:t>R 336.2810</w:t>
            </w:r>
          </w:p>
          <w:p w14:paraId="5CD3935A" w14:textId="642750BF" w:rsidR="001E04AE" w:rsidRPr="00C72A47" w:rsidRDefault="001E04AE" w:rsidP="001E04AE">
            <w:pPr>
              <w:rPr>
                <w:rFonts w:ascii="Arial" w:eastAsia="Calibri" w:hAnsi="Arial" w:cs="Arial"/>
                <w:sz w:val="22"/>
                <w:szCs w:val="22"/>
              </w:rPr>
            </w:pPr>
            <w:r w:rsidRPr="008A04DC">
              <w:rPr>
                <w:rFonts w:ascii="Arial" w:eastAsia="Calibri" w:hAnsi="Arial" w:cs="Arial"/>
                <w:noProof/>
                <w:sz w:val="22"/>
                <w:szCs w:val="22"/>
              </w:rPr>
              <w:t>40 CFR 52.21</w:t>
            </w:r>
          </w:p>
        </w:tc>
        <w:tc>
          <w:tcPr>
            <w:tcW w:w="1980" w:type="dxa"/>
            <w:shd w:val="clear" w:color="auto" w:fill="auto"/>
          </w:tcPr>
          <w:p w14:paraId="3BC8C720" w14:textId="5CAC96F0" w:rsidR="001E04AE" w:rsidRPr="00C72A47" w:rsidRDefault="001E04AE" w:rsidP="001E04AE">
            <w:pPr>
              <w:rPr>
                <w:rFonts w:ascii="Arial" w:eastAsia="Calibri" w:hAnsi="Arial" w:cs="Arial"/>
                <w:sz w:val="22"/>
                <w:szCs w:val="22"/>
              </w:rPr>
            </w:pPr>
            <w:r w:rsidRPr="008A04DC">
              <w:rPr>
                <w:rFonts w:ascii="Arial" w:eastAsia="Calibri" w:hAnsi="Arial" w:cs="Arial"/>
                <w:noProof/>
                <w:sz w:val="22"/>
                <w:szCs w:val="22"/>
              </w:rPr>
              <w:t>Regenerative Thermal Oxidizer</w:t>
            </w:r>
          </w:p>
        </w:tc>
        <w:tc>
          <w:tcPr>
            <w:tcW w:w="1486" w:type="dxa"/>
            <w:shd w:val="clear" w:color="auto" w:fill="auto"/>
          </w:tcPr>
          <w:p w14:paraId="208BF1E4" w14:textId="503BDDC6" w:rsidR="001E04AE" w:rsidRPr="00C72A47" w:rsidRDefault="001E04AE" w:rsidP="001E04AE">
            <w:pPr>
              <w:rPr>
                <w:rFonts w:ascii="Arial" w:eastAsia="Calibri" w:hAnsi="Arial" w:cs="Arial"/>
                <w:sz w:val="22"/>
                <w:szCs w:val="22"/>
              </w:rPr>
            </w:pPr>
            <w:r>
              <w:rPr>
                <w:rFonts w:ascii="Arial" w:eastAsia="Calibri" w:hAnsi="Arial" w:cs="Arial"/>
                <w:noProof/>
                <w:sz w:val="22"/>
                <w:szCs w:val="22"/>
              </w:rPr>
              <w:t>Temperature</w:t>
            </w:r>
          </w:p>
        </w:tc>
        <w:tc>
          <w:tcPr>
            <w:tcW w:w="1736" w:type="dxa"/>
            <w:shd w:val="clear" w:color="auto" w:fill="auto"/>
          </w:tcPr>
          <w:p w14:paraId="33CB7472" w14:textId="39E179A9" w:rsidR="001E04AE" w:rsidRPr="00C72A47" w:rsidRDefault="001E04AE" w:rsidP="001E04AE">
            <w:pPr>
              <w:rPr>
                <w:rFonts w:ascii="Arial" w:eastAsia="Calibri" w:hAnsi="Arial" w:cs="Arial"/>
                <w:sz w:val="22"/>
                <w:szCs w:val="22"/>
              </w:rPr>
            </w:pPr>
            <w:r>
              <w:rPr>
                <w:rFonts w:ascii="Arial" w:eastAsia="Calibri" w:hAnsi="Arial" w:cs="Arial"/>
                <w:sz w:val="22"/>
                <w:szCs w:val="22"/>
              </w:rPr>
              <w:t>No</w:t>
            </w:r>
          </w:p>
        </w:tc>
      </w:tr>
    </w:tbl>
    <w:p w14:paraId="5184D9C7" w14:textId="77777777" w:rsidR="009108A8" w:rsidRDefault="009108A8" w:rsidP="000F73C3">
      <w:pPr>
        <w:rPr>
          <w:rFonts w:ascii="Arial" w:hAnsi="Arial" w:cs="Arial"/>
          <w:sz w:val="22"/>
          <w:szCs w:val="22"/>
        </w:rPr>
      </w:pPr>
    </w:p>
    <w:p w14:paraId="4AF9EE6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13B76E0" w14:textId="77777777" w:rsidR="000F73C3" w:rsidRDefault="000F73C3" w:rsidP="000F73C3">
      <w:pPr>
        <w:jc w:val="both"/>
        <w:rPr>
          <w:rFonts w:ascii="Arial" w:hAnsi="Arial" w:cs="Arial"/>
          <w:sz w:val="22"/>
          <w:szCs w:val="22"/>
        </w:rPr>
      </w:pPr>
    </w:p>
    <w:p w14:paraId="114C559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87BDF50" w14:textId="77777777" w:rsidR="000F73C3" w:rsidRPr="00290754" w:rsidRDefault="000F73C3" w:rsidP="000F73C3">
      <w:pPr>
        <w:jc w:val="both"/>
        <w:rPr>
          <w:rFonts w:ascii="Arial" w:hAnsi="Arial" w:cs="Arial"/>
          <w:sz w:val="22"/>
          <w:szCs w:val="22"/>
        </w:rPr>
      </w:pPr>
    </w:p>
    <w:p w14:paraId="0332E405"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52625321" w14:textId="4970354F" w:rsidR="006C707D" w:rsidRDefault="006C707D">
      <w:pPr>
        <w:rPr>
          <w:rFonts w:ascii="Arial" w:hAnsi="Arial" w:cs="Arial"/>
          <w:bCs/>
          <w:sz w:val="22"/>
        </w:rPr>
      </w:pPr>
      <w:r>
        <w:rPr>
          <w:rFonts w:ascii="Arial" w:hAnsi="Arial" w:cs="Arial"/>
          <w:bCs/>
          <w:sz w:val="22"/>
        </w:rPr>
        <w:br w:type="page"/>
      </w:r>
    </w:p>
    <w:p w14:paraId="70B9E52C" w14:textId="77777777" w:rsidR="00C56537" w:rsidRDefault="00C56537" w:rsidP="000F73C3">
      <w:pPr>
        <w:jc w:val="both"/>
        <w:rPr>
          <w:rFonts w:ascii="Arial" w:hAnsi="Arial" w:cs="Arial"/>
          <w:bCs/>
          <w:sz w:val="22"/>
        </w:rPr>
      </w:pPr>
    </w:p>
    <w:p w14:paraId="211C057D" w14:textId="2FF6A67B"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ROP No. </w:t>
      </w:r>
      <w:r w:rsidR="008A04DC">
        <w:rPr>
          <w:rFonts w:ascii="Arial" w:hAnsi="Arial" w:cs="Arial"/>
          <w:bCs/>
          <w:noProof/>
          <w:sz w:val="22"/>
        </w:rPr>
        <w:t>MI-N2079-20</w:t>
      </w:r>
      <w:r w:rsidR="008B2DA9">
        <w:rPr>
          <w:rFonts w:ascii="Arial" w:hAnsi="Arial" w:cs="Arial"/>
          <w:bCs/>
          <w:noProof/>
          <w:sz w:val="22"/>
        </w:rPr>
        <w:t>17</w:t>
      </w:r>
      <w:r w:rsidRPr="00962036">
        <w:rPr>
          <w:rFonts w:ascii="Arial" w:hAnsi="Arial" w:cs="Arial"/>
          <w:bCs/>
          <w:sz w:val="22"/>
        </w:rPr>
        <w:t xml:space="preserve"> are identified in Appendix 6 of the ROP.</w:t>
      </w:r>
    </w:p>
    <w:p w14:paraId="4B0B577D"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9D598A9"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0D28306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FEA1295" w14:textId="77777777" w:rsidTr="00F478F0">
        <w:tc>
          <w:tcPr>
            <w:tcW w:w="2565" w:type="dxa"/>
          </w:tcPr>
          <w:p w14:paraId="724E82E7" w14:textId="638D3D86" w:rsidR="000F73C3" w:rsidRPr="00290754" w:rsidRDefault="008A04DC" w:rsidP="008A04DC">
            <w:pPr>
              <w:rPr>
                <w:rFonts w:ascii="Arial" w:hAnsi="Arial" w:cs="Arial"/>
                <w:sz w:val="22"/>
                <w:szCs w:val="22"/>
              </w:rPr>
            </w:pPr>
            <w:r>
              <w:rPr>
                <w:rFonts w:ascii="Arial" w:hAnsi="Arial" w:cs="Arial"/>
                <w:noProof/>
                <w:sz w:val="22"/>
                <w:szCs w:val="22"/>
              </w:rPr>
              <w:t>814-93</w:t>
            </w:r>
          </w:p>
        </w:tc>
        <w:tc>
          <w:tcPr>
            <w:tcW w:w="2565" w:type="dxa"/>
          </w:tcPr>
          <w:p w14:paraId="4900CD41" w14:textId="7CE45C90" w:rsidR="000F73C3" w:rsidRPr="00290754" w:rsidRDefault="008A04DC" w:rsidP="008A04DC">
            <w:pPr>
              <w:rPr>
                <w:rFonts w:ascii="Arial" w:hAnsi="Arial" w:cs="Arial"/>
                <w:sz w:val="22"/>
                <w:szCs w:val="22"/>
              </w:rPr>
            </w:pPr>
            <w:r>
              <w:rPr>
                <w:rFonts w:ascii="Arial" w:hAnsi="Arial" w:cs="Arial"/>
                <w:noProof/>
                <w:sz w:val="22"/>
                <w:szCs w:val="22"/>
              </w:rPr>
              <w:t>80-89C</w:t>
            </w:r>
          </w:p>
        </w:tc>
        <w:tc>
          <w:tcPr>
            <w:tcW w:w="2565" w:type="dxa"/>
          </w:tcPr>
          <w:p w14:paraId="3ECF21D6" w14:textId="739614FC" w:rsidR="000F73C3" w:rsidRPr="00290754" w:rsidRDefault="008A04DC" w:rsidP="008A04DC">
            <w:pPr>
              <w:rPr>
                <w:rFonts w:ascii="Arial" w:hAnsi="Arial" w:cs="Arial"/>
                <w:sz w:val="22"/>
                <w:szCs w:val="22"/>
              </w:rPr>
            </w:pPr>
            <w:r>
              <w:rPr>
                <w:rFonts w:ascii="Arial" w:hAnsi="Arial" w:cs="Arial"/>
                <w:noProof/>
                <w:sz w:val="22"/>
                <w:szCs w:val="22"/>
              </w:rPr>
              <w:t>440-91A</w:t>
            </w:r>
          </w:p>
        </w:tc>
        <w:tc>
          <w:tcPr>
            <w:tcW w:w="2565" w:type="dxa"/>
          </w:tcPr>
          <w:p w14:paraId="2B51E5CF" w14:textId="7602A675" w:rsidR="000F73C3" w:rsidRPr="00290754" w:rsidRDefault="008A04DC" w:rsidP="008A04DC">
            <w:pPr>
              <w:rPr>
                <w:rFonts w:ascii="Arial" w:hAnsi="Arial" w:cs="Arial"/>
                <w:sz w:val="22"/>
                <w:szCs w:val="22"/>
              </w:rPr>
            </w:pPr>
            <w:r>
              <w:rPr>
                <w:rFonts w:ascii="Arial" w:hAnsi="Arial" w:cs="Arial"/>
                <w:noProof/>
                <w:sz w:val="22"/>
                <w:szCs w:val="22"/>
              </w:rPr>
              <w:t>439-96</w:t>
            </w:r>
          </w:p>
        </w:tc>
      </w:tr>
      <w:tr w:rsidR="000F73C3" w:rsidRPr="00290754" w14:paraId="3B350915" w14:textId="77777777" w:rsidTr="00F478F0">
        <w:tc>
          <w:tcPr>
            <w:tcW w:w="2565" w:type="dxa"/>
          </w:tcPr>
          <w:p w14:paraId="51D7DCE8" w14:textId="710052B1" w:rsidR="000F73C3" w:rsidRPr="00290754" w:rsidRDefault="008A04DC" w:rsidP="008A04DC">
            <w:pPr>
              <w:rPr>
                <w:rFonts w:ascii="Arial" w:hAnsi="Arial" w:cs="Arial"/>
                <w:sz w:val="22"/>
                <w:szCs w:val="22"/>
              </w:rPr>
            </w:pPr>
            <w:r>
              <w:rPr>
                <w:rFonts w:ascii="Arial" w:hAnsi="Arial" w:cs="Arial"/>
                <w:noProof/>
                <w:sz w:val="22"/>
                <w:szCs w:val="22"/>
              </w:rPr>
              <w:t>182-04A</w:t>
            </w:r>
          </w:p>
        </w:tc>
        <w:tc>
          <w:tcPr>
            <w:tcW w:w="2565" w:type="dxa"/>
          </w:tcPr>
          <w:p w14:paraId="61429702" w14:textId="0BC649F6" w:rsidR="000F73C3" w:rsidRPr="00290754" w:rsidRDefault="008A04DC" w:rsidP="008A04DC">
            <w:pPr>
              <w:rPr>
                <w:rFonts w:ascii="Arial" w:hAnsi="Arial" w:cs="Arial"/>
                <w:sz w:val="22"/>
                <w:szCs w:val="22"/>
              </w:rPr>
            </w:pPr>
            <w:r>
              <w:rPr>
                <w:rFonts w:ascii="Arial" w:hAnsi="Arial" w:cs="Arial"/>
                <w:noProof/>
                <w:sz w:val="22"/>
                <w:szCs w:val="22"/>
              </w:rPr>
              <w:t>201-05</w:t>
            </w:r>
          </w:p>
        </w:tc>
        <w:tc>
          <w:tcPr>
            <w:tcW w:w="2565" w:type="dxa"/>
          </w:tcPr>
          <w:p w14:paraId="52A802B0" w14:textId="67EC3282" w:rsidR="000F73C3" w:rsidRPr="00290754" w:rsidRDefault="008A04DC" w:rsidP="008A04DC">
            <w:pPr>
              <w:rPr>
                <w:rFonts w:ascii="Arial" w:hAnsi="Arial" w:cs="Arial"/>
                <w:sz w:val="22"/>
                <w:szCs w:val="22"/>
              </w:rPr>
            </w:pPr>
            <w:r>
              <w:rPr>
                <w:rFonts w:ascii="Arial" w:hAnsi="Arial" w:cs="Arial"/>
                <w:noProof/>
                <w:sz w:val="22"/>
                <w:szCs w:val="22"/>
              </w:rPr>
              <w:t>228-10</w:t>
            </w:r>
          </w:p>
        </w:tc>
        <w:tc>
          <w:tcPr>
            <w:tcW w:w="2565" w:type="dxa"/>
          </w:tcPr>
          <w:p w14:paraId="127C0769" w14:textId="3B6E16E8" w:rsidR="000F73C3" w:rsidRPr="00290754" w:rsidRDefault="001E04AE" w:rsidP="00F478F0">
            <w:pPr>
              <w:rPr>
                <w:rFonts w:ascii="Arial" w:hAnsi="Arial" w:cs="Arial"/>
                <w:sz w:val="22"/>
                <w:szCs w:val="22"/>
              </w:rPr>
            </w:pPr>
            <w:r>
              <w:rPr>
                <w:rFonts w:ascii="Arial" w:hAnsi="Arial" w:cs="Arial"/>
                <w:noProof/>
                <w:sz w:val="22"/>
                <w:szCs w:val="22"/>
              </w:rPr>
              <w:t xml:space="preserve">     </w:t>
            </w:r>
          </w:p>
        </w:tc>
      </w:tr>
    </w:tbl>
    <w:p w14:paraId="7CAA3E78" w14:textId="77777777" w:rsidR="000F73C3" w:rsidRDefault="000F73C3" w:rsidP="000F73C3">
      <w:pPr>
        <w:rPr>
          <w:rFonts w:ascii="Arial" w:hAnsi="Arial" w:cs="Arial"/>
          <w:sz w:val="22"/>
          <w:szCs w:val="22"/>
        </w:rPr>
      </w:pPr>
    </w:p>
    <w:p w14:paraId="2A2B8B9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397CFFD" w14:textId="77777777" w:rsidR="000F73C3" w:rsidRPr="00DA122E" w:rsidRDefault="000F73C3" w:rsidP="000F73C3">
      <w:pPr>
        <w:rPr>
          <w:rFonts w:ascii="Arial" w:hAnsi="Arial" w:cs="Arial"/>
          <w:sz w:val="22"/>
          <w:szCs w:val="22"/>
        </w:rPr>
      </w:pPr>
    </w:p>
    <w:p w14:paraId="52130177" w14:textId="77777777" w:rsidR="00656000" w:rsidRDefault="00EE7DA1" w:rsidP="000F73C3">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E2C02EE" w14:textId="77777777" w:rsidR="00EE7DA1" w:rsidRPr="00DA122E" w:rsidRDefault="00EE7DA1" w:rsidP="000F73C3">
      <w:pPr>
        <w:jc w:val="both"/>
        <w:rPr>
          <w:rFonts w:ascii="Arial" w:hAnsi="Arial" w:cs="Arial"/>
          <w:sz w:val="22"/>
          <w:szCs w:val="22"/>
        </w:rPr>
      </w:pPr>
    </w:p>
    <w:p w14:paraId="39792FF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932DA58" w14:textId="77777777" w:rsidR="000F73C3" w:rsidRPr="00290754" w:rsidRDefault="000F73C3" w:rsidP="000F73C3">
      <w:pPr>
        <w:rPr>
          <w:rFonts w:ascii="Arial" w:hAnsi="Arial" w:cs="Arial"/>
          <w:b/>
          <w:sz w:val="22"/>
          <w:szCs w:val="22"/>
          <w:u w:val="single"/>
        </w:rPr>
      </w:pPr>
      <w:bookmarkStart w:id="42" w:name="_GoBack"/>
      <w:bookmarkEnd w:id="42"/>
    </w:p>
    <w:p w14:paraId="2DBEC487" w14:textId="2C1F1FC2"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w:t>
      </w:r>
      <w:r w:rsidR="006C707D">
        <w:rPr>
          <w:rFonts w:ascii="Arial" w:hAnsi="Arial" w:cs="Arial"/>
          <w:sz w:val="22"/>
          <w:szCs w:val="22"/>
        </w:rPr>
        <w:t> </w:t>
      </w:r>
      <w:r w:rsidRPr="00290754">
        <w:rPr>
          <w:rFonts w:ascii="Arial" w:hAnsi="Arial" w:cs="Arial"/>
          <w:sz w:val="22"/>
          <w:szCs w:val="22"/>
        </w:rPr>
        <w:t xml:space="preserve">213(6)(a)(ii).   </w:t>
      </w:r>
    </w:p>
    <w:p w14:paraId="0A8636D4" w14:textId="77777777" w:rsidR="000F73C3" w:rsidRPr="00290754" w:rsidRDefault="000F73C3" w:rsidP="000F73C3">
      <w:pPr>
        <w:rPr>
          <w:rFonts w:ascii="Arial" w:hAnsi="Arial" w:cs="Arial"/>
          <w:b/>
          <w:sz w:val="22"/>
          <w:szCs w:val="22"/>
        </w:rPr>
      </w:pPr>
    </w:p>
    <w:p w14:paraId="59F216F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766F0AC" w14:textId="77777777" w:rsidR="000F73C3" w:rsidRPr="00290754" w:rsidRDefault="000F73C3" w:rsidP="000F73C3">
      <w:pPr>
        <w:rPr>
          <w:rFonts w:ascii="Arial" w:hAnsi="Arial" w:cs="Arial"/>
          <w:sz w:val="22"/>
          <w:szCs w:val="22"/>
        </w:rPr>
      </w:pPr>
    </w:p>
    <w:p w14:paraId="032BB72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F1DFD47" w14:textId="77777777"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CD1A7CA"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7C8A69C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508F81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42293D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D8ED19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B0B349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7ED818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D8F483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31AF93F" w14:textId="77777777" w:rsidTr="00F478F0">
        <w:tc>
          <w:tcPr>
            <w:tcW w:w="2250" w:type="dxa"/>
          </w:tcPr>
          <w:p w14:paraId="521ED35D" w14:textId="659F2008" w:rsidR="000F73C3" w:rsidRPr="00290754" w:rsidRDefault="006C707D" w:rsidP="005A3974">
            <w:pPr>
              <w:rPr>
                <w:rFonts w:ascii="Arial" w:hAnsi="Arial" w:cs="Arial"/>
                <w:sz w:val="22"/>
                <w:szCs w:val="22"/>
              </w:rPr>
            </w:pPr>
            <w:bookmarkStart w:id="43" w:name="EU_ID_7"/>
            <w:r>
              <w:rPr>
                <w:rFonts w:ascii="Arial" w:hAnsi="Arial" w:cs="Arial"/>
                <w:noProof/>
                <w:sz w:val="22"/>
                <w:szCs w:val="22"/>
              </w:rPr>
              <w:t>EUAIR</w:t>
            </w:r>
            <w:r w:rsidR="005A3974">
              <w:rPr>
                <w:rFonts w:ascii="Arial" w:hAnsi="Arial" w:cs="Arial"/>
                <w:noProof/>
                <w:sz w:val="22"/>
                <w:szCs w:val="22"/>
              </w:rPr>
              <w:t>MAKEUP</w:t>
            </w:r>
            <w:bookmarkEnd w:id="43"/>
          </w:p>
        </w:tc>
        <w:tc>
          <w:tcPr>
            <w:tcW w:w="3870" w:type="dxa"/>
          </w:tcPr>
          <w:p w14:paraId="039F6E9B" w14:textId="1FF6E7D8" w:rsidR="000F73C3" w:rsidRPr="00290754" w:rsidRDefault="005A3974" w:rsidP="005A3974">
            <w:pPr>
              <w:rPr>
                <w:rFonts w:ascii="Arial" w:hAnsi="Arial" w:cs="Arial"/>
                <w:sz w:val="22"/>
                <w:szCs w:val="22"/>
              </w:rPr>
            </w:pPr>
            <w:r>
              <w:rPr>
                <w:rFonts w:ascii="Arial" w:hAnsi="Arial" w:cs="Arial"/>
                <w:noProof/>
                <w:sz w:val="22"/>
                <w:szCs w:val="22"/>
              </w:rPr>
              <w:t>Facility air make-up units, space heaters, and water heaters</w:t>
            </w:r>
          </w:p>
        </w:tc>
        <w:tc>
          <w:tcPr>
            <w:tcW w:w="2025" w:type="dxa"/>
          </w:tcPr>
          <w:p w14:paraId="1662DF4B" w14:textId="5D1FFAE0" w:rsidR="000F73C3" w:rsidRPr="00290754" w:rsidRDefault="005A3974" w:rsidP="00C56537">
            <w:pPr>
              <w:jc w:val="center"/>
              <w:rPr>
                <w:rFonts w:ascii="Arial" w:hAnsi="Arial" w:cs="Arial"/>
                <w:sz w:val="22"/>
                <w:szCs w:val="22"/>
              </w:rPr>
            </w:pPr>
            <w:bookmarkStart w:id="44" w:name="Text11"/>
            <w:r>
              <w:rPr>
                <w:rFonts w:ascii="Arial" w:hAnsi="Arial" w:cs="Arial"/>
                <w:noProof/>
                <w:sz w:val="22"/>
                <w:szCs w:val="22"/>
              </w:rPr>
              <w:t>R</w:t>
            </w:r>
            <w:r w:rsidR="00C56537">
              <w:rPr>
                <w:rFonts w:ascii="Arial" w:hAnsi="Arial" w:cs="Arial"/>
                <w:noProof/>
                <w:sz w:val="22"/>
                <w:szCs w:val="22"/>
              </w:rPr>
              <w:t xml:space="preserve"> 336.1212(4)(c)</w:t>
            </w:r>
            <w:bookmarkEnd w:id="44"/>
          </w:p>
        </w:tc>
        <w:tc>
          <w:tcPr>
            <w:tcW w:w="2025" w:type="dxa"/>
          </w:tcPr>
          <w:p w14:paraId="6A1CEF73" w14:textId="4EE37AA1" w:rsidR="000F73C3" w:rsidRPr="00290754" w:rsidRDefault="00C56537" w:rsidP="00C56537">
            <w:pPr>
              <w:jc w:val="center"/>
              <w:rPr>
                <w:rFonts w:ascii="Arial" w:hAnsi="Arial" w:cs="Arial"/>
                <w:sz w:val="22"/>
                <w:szCs w:val="22"/>
              </w:rPr>
            </w:pPr>
            <w:bookmarkStart w:id="45" w:name="NSR_Exemption_1"/>
            <w:r>
              <w:rPr>
                <w:rFonts w:ascii="Arial" w:hAnsi="Arial" w:cs="Arial"/>
                <w:noProof/>
                <w:sz w:val="22"/>
                <w:szCs w:val="22"/>
              </w:rPr>
              <w:t>R 336.1282(2)(b)</w:t>
            </w:r>
            <w:bookmarkEnd w:id="45"/>
          </w:p>
        </w:tc>
      </w:tr>
      <w:tr w:rsidR="000F73C3" w:rsidRPr="00290754" w14:paraId="2071C667" w14:textId="77777777" w:rsidTr="00F478F0">
        <w:tc>
          <w:tcPr>
            <w:tcW w:w="2250" w:type="dxa"/>
          </w:tcPr>
          <w:p w14:paraId="6CD8EA5C" w14:textId="481CBC10" w:rsidR="000F73C3" w:rsidRPr="00290754" w:rsidRDefault="00C56537" w:rsidP="00C56537">
            <w:pPr>
              <w:rPr>
                <w:rFonts w:ascii="Arial" w:hAnsi="Arial" w:cs="Arial"/>
                <w:sz w:val="22"/>
                <w:szCs w:val="22"/>
              </w:rPr>
            </w:pPr>
            <w:bookmarkStart w:id="46" w:name="EU_ID_8"/>
            <w:r>
              <w:rPr>
                <w:rFonts w:ascii="Arial" w:hAnsi="Arial" w:cs="Arial"/>
                <w:noProof/>
                <w:sz w:val="22"/>
                <w:szCs w:val="22"/>
              </w:rPr>
              <w:t>EUSML-ASSBLY-OPS</w:t>
            </w:r>
            <w:bookmarkEnd w:id="46"/>
          </w:p>
        </w:tc>
        <w:tc>
          <w:tcPr>
            <w:tcW w:w="3870" w:type="dxa"/>
          </w:tcPr>
          <w:p w14:paraId="58A3AAA8" w14:textId="1519E0D0" w:rsidR="000F73C3" w:rsidRPr="00290754" w:rsidRDefault="00C56537" w:rsidP="00C56537">
            <w:pPr>
              <w:rPr>
                <w:rFonts w:ascii="Arial" w:hAnsi="Arial" w:cs="Arial"/>
                <w:sz w:val="22"/>
                <w:szCs w:val="22"/>
              </w:rPr>
            </w:pPr>
            <w:r>
              <w:rPr>
                <w:rFonts w:ascii="Arial" w:hAnsi="Arial" w:cs="Arial"/>
                <w:noProof/>
                <w:sz w:val="22"/>
                <w:szCs w:val="22"/>
              </w:rPr>
              <w:t>Small assembly stations using less than 2 gallons per day of adhesive</w:t>
            </w:r>
          </w:p>
        </w:tc>
        <w:tc>
          <w:tcPr>
            <w:tcW w:w="2025" w:type="dxa"/>
          </w:tcPr>
          <w:p w14:paraId="19D6C3C7" w14:textId="2D5C7ED8" w:rsidR="000F73C3" w:rsidRPr="00290754" w:rsidRDefault="00C56537" w:rsidP="00C56537">
            <w:pPr>
              <w:jc w:val="center"/>
              <w:rPr>
                <w:rFonts w:ascii="Arial" w:hAnsi="Arial" w:cs="Arial"/>
                <w:sz w:val="22"/>
                <w:szCs w:val="22"/>
              </w:rPr>
            </w:pPr>
            <w:r>
              <w:rPr>
                <w:rFonts w:ascii="Arial" w:hAnsi="Arial" w:cs="Arial"/>
                <w:noProof/>
                <w:sz w:val="22"/>
                <w:szCs w:val="22"/>
              </w:rPr>
              <w:t>R 336.1212(4)(e)</w:t>
            </w:r>
          </w:p>
        </w:tc>
        <w:tc>
          <w:tcPr>
            <w:tcW w:w="2025" w:type="dxa"/>
          </w:tcPr>
          <w:p w14:paraId="5F216D7A" w14:textId="2A1F22AF" w:rsidR="000F73C3" w:rsidRPr="00290754" w:rsidRDefault="00C56537" w:rsidP="00C56537">
            <w:pPr>
              <w:jc w:val="center"/>
              <w:rPr>
                <w:rFonts w:ascii="Arial" w:hAnsi="Arial" w:cs="Arial"/>
                <w:sz w:val="22"/>
                <w:szCs w:val="22"/>
              </w:rPr>
            </w:pPr>
            <w:bookmarkStart w:id="47" w:name="NSR_Exemption_2"/>
            <w:r>
              <w:rPr>
                <w:rFonts w:ascii="Arial" w:hAnsi="Arial" w:cs="Arial"/>
                <w:noProof/>
                <w:sz w:val="22"/>
                <w:szCs w:val="22"/>
              </w:rPr>
              <w:t>R 336.1287(2)(a)</w:t>
            </w:r>
            <w:bookmarkEnd w:id="47"/>
          </w:p>
        </w:tc>
      </w:tr>
    </w:tbl>
    <w:p w14:paraId="47D5122B" w14:textId="77777777" w:rsidR="000F73C3" w:rsidRPr="00290754" w:rsidRDefault="000F73C3" w:rsidP="000F73C3">
      <w:pPr>
        <w:rPr>
          <w:rFonts w:ascii="Arial" w:hAnsi="Arial" w:cs="Arial"/>
          <w:sz w:val="22"/>
          <w:szCs w:val="22"/>
        </w:rPr>
      </w:pPr>
    </w:p>
    <w:p w14:paraId="5426D0A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701FE9D0" w14:textId="77777777" w:rsidR="000F73C3" w:rsidRPr="00290754" w:rsidRDefault="000F73C3" w:rsidP="000F73C3">
      <w:pPr>
        <w:jc w:val="both"/>
        <w:rPr>
          <w:rFonts w:ascii="Arial" w:hAnsi="Arial" w:cs="Arial"/>
          <w:sz w:val="22"/>
          <w:szCs w:val="22"/>
        </w:rPr>
      </w:pPr>
    </w:p>
    <w:p w14:paraId="1359CB8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6E18A00" w14:textId="77777777" w:rsidR="000F73C3" w:rsidRDefault="000F73C3" w:rsidP="000F73C3">
      <w:pPr>
        <w:jc w:val="both"/>
        <w:rPr>
          <w:rFonts w:ascii="Arial" w:hAnsi="Arial" w:cs="Arial"/>
          <w:sz w:val="22"/>
          <w:szCs w:val="22"/>
        </w:rPr>
      </w:pPr>
    </w:p>
    <w:p w14:paraId="4578164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2AFBEB20" w14:textId="77777777" w:rsidR="000F73C3" w:rsidRPr="00290754" w:rsidRDefault="000F73C3" w:rsidP="000F73C3">
      <w:pPr>
        <w:jc w:val="both"/>
        <w:rPr>
          <w:rFonts w:ascii="Arial" w:hAnsi="Arial" w:cs="Arial"/>
          <w:sz w:val="22"/>
          <w:szCs w:val="22"/>
        </w:rPr>
      </w:pPr>
    </w:p>
    <w:p w14:paraId="1D780717" w14:textId="1B41ECD4" w:rsidR="009A59B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ROP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52B24">
        <w:rPr>
          <w:rFonts w:ascii="Arial" w:hAnsi="Arial" w:cs="Arial"/>
          <w:sz w:val="22"/>
          <w:szCs w:val="22"/>
        </w:rPr>
        <w:t>Heidi Hollenbach</w:t>
      </w:r>
      <w:r w:rsidRPr="00290754">
        <w:rPr>
          <w:rFonts w:ascii="Arial" w:hAnsi="Arial" w:cs="Arial"/>
          <w:sz w:val="22"/>
          <w:szCs w:val="22"/>
        </w:rPr>
        <w:t xml:space="preserve">, </w:t>
      </w:r>
      <w:r w:rsidR="00C52B24">
        <w:rPr>
          <w:rFonts w:ascii="Arial" w:hAnsi="Arial" w:cs="Arial"/>
          <w:sz w:val="22"/>
          <w:szCs w:val="22"/>
        </w:rPr>
        <w:t>Grand Rapids</w:t>
      </w:r>
      <w:r w:rsidRPr="00290754">
        <w:rPr>
          <w:rFonts w:ascii="Arial" w:hAnsi="Arial" w:cs="Arial"/>
          <w:sz w:val="22"/>
          <w:szCs w:val="22"/>
        </w:rPr>
        <w:t xml:space="preserve"> District Supervisor.  The final determination for ROP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B272F8C" w14:textId="77777777" w:rsidR="009A59B5" w:rsidRDefault="009A59B5">
      <w:pPr>
        <w:rPr>
          <w:rFonts w:ascii="Arial" w:hAnsi="Arial" w:cs="Arial"/>
          <w:sz w:val="22"/>
          <w:szCs w:val="22"/>
        </w:rPr>
      </w:pPr>
      <w:r>
        <w:rPr>
          <w:rFonts w:ascii="Arial" w:hAnsi="Arial" w:cs="Arial"/>
          <w:sz w:val="22"/>
          <w:szCs w:val="22"/>
        </w:rPr>
        <w:br w:type="page"/>
      </w:r>
    </w:p>
    <w:p w14:paraId="29052920" w14:textId="77777777" w:rsidR="009A59B5" w:rsidRDefault="009A59B5">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9A59B5" w14:paraId="5B18663C" w14:textId="77777777" w:rsidTr="006416B0">
        <w:tc>
          <w:tcPr>
            <w:tcW w:w="2520" w:type="dxa"/>
          </w:tcPr>
          <w:p w14:paraId="4607715D" w14:textId="77777777" w:rsidR="009A59B5" w:rsidRDefault="009A59B5">
            <w:pPr>
              <w:jc w:val="center"/>
              <w:rPr>
                <w:rFonts w:ascii="Arial" w:hAnsi="Arial"/>
                <w:sz w:val="16"/>
              </w:rPr>
            </w:pPr>
          </w:p>
        </w:tc>
        <w:tc>
          <w:tcPr>
            <w:tcW w:w="5400" w:type="dxa"/>
          </w:tcPr>
          <w:p w14:paraId="2694D43A" w14:textId="77777777" w:rsidR="009A59B5" w:rsidRDefault="009A59B5" w:rsidP="00D2693C">
            <w:pPr>
              <w:ind w:left="-108" w:right="-108"/>
              <w:jc w:val="center"/>
              <w:rPr>
                <w:rFonts w:ascii="Arial" w:hAnsi="Arial"/>
              </w:rPr>
            </w:pPr>
            <w:r>
              <w:rPr>
                <w:rFonts w:ascii="Arial" w:hAnsi="Arial"/>
              </w:rPr>
              <w:t>Michigan Department of Environmental Quality</w:t>
            </w:r>
          </w:p>
          <w:p w14:paraId="369E8DF0" w14:textId="77777777" w:rsidR="009A59B5" w:rsidRDefault="009A59B5">
            <w:pPr>
              <w:jc w:val="center"/>
              <w:rPr>
                <w:rFonts w:ascii="Arial" w:hAnsi="Arial"/>
                <w:sz w:val="16"/>
              </w:rPr>
            </w:pPr>
            <w:r>
              <w:rPr>
                <w:rFonts w:ascii="Arial" w:hAnsi="Arial"/>
              </w:rPr>
              <w:t>Air Quality Division</w:t>
            </w:r>
          </w:p>
        </w:tc>
        <w:tc>
          <w:tcPr>
            <w:tcW w:w="2430" w:type="dxa"/>
          </w:tcPr>
          <w:p w14:paraId="7BB7F3FF" w14:textId="77777777" w:rsidR="009A59B5" w:rsidRDefault="009A59B5">
            <w:pPr>
              <w:jc w:val="center"/>
              <w:rPr>
                <w:rFonts w:ascii="Arial" w:hAnsi="Arial"/>
                <w:sz w:val="16"/>
              </w:rPr>
            </w:pPr>
          </w:p>
        </w:tc>
      </w:tr>
      <w:tr w:rsidR="009A59B5" w14:paraId="006B8AFF" w14:textId="77777777" w:rsidTr="006416B0">
        <w:trPr>
          <w:cantSplit/>
          <w:trHeight w:val="333"/>
        </w:trPr>
        <w:tc>
          <w:tcPr>
            <w:tcW w:w="2520" w:type="dxa"/>
          </w:tcPr>
          <w:p w14:paraId="5216FB84" w14:textId="77777777" w:rsidR="009A59B5" w:rsidRPr="0087483C" w:rsidRDefault="009A59B5">
            <w:pPr>
              <w:pStyle w:val="Header"/>
              <w:jc w:val="center"/>
              <w:rPr>
                <w:rFonts w:ascii="Arial" w:hAnsi="Arial"/>
                <w:b/>
                <w:sz w:val="16"/>
              </w:rPr>
            </w:pPr>
            <w:r w:rsidRPr="0087483C">
              <w:rPr>
                <w:rFonts w:ascii="Arial" w:hAnsi="Arial"/>
                <w:b/>
                <w:sz w:val="16"/>
              </w:rPr>
              <w:t>State Registration Number</w:t>
            </w:r>
          </w:p>
        </w:tc>
        <w:tc>
          <w:tcPr>
            <w:tcW w:w="5400" w:type="dxa"/>
          </w:tcPr>
          <w:p w14:paraId="56BBCA1F" w14:textId="77777777" w:rsidR="009A59B5" w:rsidRDefault="009A59B5">
            <w:pPr>
              <w:jc w:val="center"/>
              <w:rPr>
                <w:rFonts w:ascii="Arial" w:hAnsi="Arial"/>
                <w:b/>
                <w:sz w:val="28"/>
              </w:rPr>
            </w:pPr>
            <w:r>
              <w:rPr>
                <w:rFonts w:ascii="Arial" w:hAnsi="Arial"/>
                <w:b/>
                <w:sz w:val="28"/>
              </w:rPr>
              <w:t>RENEWABLE OPERATING PERMIT</w:t>
            </w:r>
          </w:p>
        </w:tc>
        <w:tc>
          <w:tcPr>
            <w:tcW w:w="2430" w:type="dxa"/>
          </w:tcPr>
          <w:p w14:paraId="7D45F8ED" w14:textId="77777777" w:rsidR="009A59B5" w:rsidRPr="0087483C" w:rsidRDefault="009A59B5">
            <w:pPr>
              <w:jc w:val="center"/>
              <w:rPr>
                <w:rFonts w:ascii="Arial" w:hAnsi="Arial"/>
                <w:b/>
                <w:sz w:val="16"/>
              </w:rPr>
            </w:pPr>
            <w:r w:rsidRPr="0087483C">
              <w:rPr>
                <w:rFonts w:ascii="Arial" w:hAnsi="Arial"/>
                <w:b/>
                <w:sz w:val="16"/>
              </w:rPr>
              <w:t>ROP Number</w:t>
            </w:r>
          </w:p>
        </w:tc>
      </w:tr>
      <w:tr w:rsidR="009A59B5" w14:paraId="1E37671C" w14:textId="77777777" w:rsidTr="00044D65">
        <w:trPr>
          <w:cantSplit/>
          <w:trHeight w:val="711"/>
        </w:trPr>
        <w:tc>
          <w:tcPr>
            <w:tcW w:w="2520" w:type="dxa"/>
            <w:tcBorders>
              <w:bottom w:val="nil"/>
            </w:tcBorders>
          </w:tcPr>
          <w:p w14:paraId="38C00585" w14:textId="77777777" w:rsidR="009A59B5" w:rsidRDefault="009A59B5">
            <w:pPr>
              <w:pStyle w:val="Header"/>
              <w:jc w:val="center"/>
              <w:rPr>
                <w:rFonts w:ascii="Arial" w:hAnsi="Arial" w:cs="Arial"/>
                <w:bCs/>
                <w:sz w:val="18"/>
                <w:szCs w:val="18"/>
              </w:rPr>
            </w:pPr>
          </w:p>
          <w:p w14:paraId="39A09197" w14:textId="68541812" w:rsidR="009A59B5" w:rsidRPr="00BB5DC7" w:rsidRDefault="009A59B5">
            <w:pPr>
              <w:pStyle w:val="Header"/>
              <w:jc w:val="center"/>
              <w:rPr>
                <w:rFonts w:ascii="Arial" w:hAnsi="Arial"/>
                <w:sz w:val="22"/>
                <w:szCs w:val="22"/>
              </w:rPr>
            </w:pPr>
            <w:r>
              <w:rPr>
                <w:rFonts w:ascii="Arial" w:hAnsi="Arial" w:cs="Arial"/>
                <w:bCs/>
                <w:noProof/>
                <w:sz w:val="22"/>
                <w:szCs w:val="22"/>
              </w:rPr>
              <w:t>N2079</w:t>
            </w:r>
          </w:p>
        </w:tc>
        <w:tc>
          <w:tcPr>
            <w:tcW w:w="5400" w:type="dxa"/>
            <w:tcBorders>
              <w:bottom w:val="nil"/>
            </w:tcBorders>
          </w:tcPr>
          <w:p w14:paraId="5FFE1DBA" w14:textId="6F657861" w:rsidR="009A59B5" w:rsidRPr="001B3E2F" w:rsidRDefault="009A59B5">
            <w:pPr>
              <w:pStyle w:val="Heading1"/>
              <w:rPr>
                <w:sz w:val="22"/>
                <w:szCs w:val="22"/>
              </w:rPr>
            </w:pPr>
            <w:bookmarkStart w:id="48" w:name="SR_Date_Rule216_11"/>
            <w:bookmarkStart w:id="49" w:name="_Toc493142621"/>
            <w:r>
              <w:rPr>
                <w:rFonts w:cs="Arial"/>
                <w:noProof/>
                <w:sz w:val="22"/>
                <w:szCs w:val="22"/>
              </w:rPr>
              <w:t>S</w:t>
            </w:r>
            <w:r w:rsidR="004063B2">
              <w:rPr>
                <w:rFonts w:cs="Arial"/>
                <w:noProof/>
                <w:sz w:val="22"/>
                <w:szCs w:val="22"/>
              </w:rPr>
              <w:t>EPTEMBER</w:t>
            </w:r>
            <w:r>
              <w:rPr>
                <w:rFonts w:cs="Arial"/>
                <w:noProof/>
                <w:sz w:val="22"/>
                <w:szCs w:val="22"/>
              </w:rPr>
              <w:t xml:space="preserve"> 14, 2017</w:t>
            </w:r>
            <w:bookmarkStart w:id="50" w:name="_Toc495294691"/>
            <w:bookmarkEnd w:id="48"/>
            <w:r w:rsidRPr="001B3E2F">
              <w:rPr>
                <w:sz w:val="22"/>
                <w:szCs w:val="22"/>
              </w:rPr>
              <w:t xml:space="preserve"> </w:t>
            </w:r>
            <w:r>
              <w:rPr>
                <w:sz w:val="22"/>
                <w:szCs w:val="22"/>
              </w:rPr>
              <w:t xml:space="preserve">- </w:t>
            </w:r>
            <w:r w:rsidRPr="001B3E2F">
              <w:rPr>
                <w:sz w:val="22"/>
                <w:szCs w:val="22"/>
              </w:rPr>
              <w:t>STAFF REPORT ADDENDUM</w:t>
            </w:r>
            <w:bookmarkEnd w:id="50"/>
            <w:bookmarkEnd w:id="49"/>
          </w:p>
        </w:tc>
        <w:tc>
          <w:tcPr>
            <w:tcW w:w="2430" w:type="dxa"/>
            <w:tcBorders>
              <w:bottom w:val="nil"/>
            </w:tcBorders>
          </w:tcPr>
          <w:p w14:paraId="32C75A8A" w14:textId="77777777" w:rsidR="009A59B5" w:rsidRDefault="009A59B5">
            <w:pPr>
              <w:pStyle w:val="Header"/>
              <w:jc w:val="center"/>
              <w:rPr>
                <w:rFonts w:ascii="Arial" w:hAnsi="Arial" w:cs="Arial"/>
                <w:sz w:val="18"/>
                <w:szCs w:val="18"/>
              </w:rPr>
            </w:pPr>
          </w:p>
          <w:p w14:paraId="24E91E2D" w14:textId="14CB91DB" w:rsidR="009A59B5" w:rsidRPr="00BB5DC7" w:rsidRDefault="009A59B5">
            <w:pPr>
              <w:pStyle w:val="Header"/>
              <w:jc w:val="center"/>
              <w:rPr>
                <w:rFonts w:ascii="Arial" w:hAnsi="Arial"/>
                <w:sz w:val="22"/>
                <w:szCs w:val="22"/>
              </w:rPr>
            </w:pPr>
            <w:r>
              <w:rPr>
                <w:rFonts w:ascii="Arial" w:hAnsi="Arial" w:cs="Arial"/>
                <w:noProof/>
                <w:sz w:val="22"/>
                <w:szCs w:val="22"/>
              </w:rPr>
              <w:t>MI-ROP-N2079-20</w:t>
            </w:r>
            <w:r w:rsidR="00E82959">
              <w:rPr>
                <w:rFonts w:ascii="Arial" w:hAnsi="Arial" w:cs="Arial"/>
                <w:noProof/>
                <w:sz w:val="22"/>
                <w:szCs w:val="22"/>
              </w:rPr>
              <w:t>17</w:t>
            </w:r>
          </w:p>
        </w:tc>
      </w:tr>
    </w:tbl>
    <w:p w14:paraId="4E7B70F1" w14:textId="77777777" w:rsidR="009A59B5" w:rsidRDefault="009A59B5">
      <w:pPr>
        <w:rPr>
          <w:rFonts w:ascii="Arial" w:hAnsi="Arial"/>
          <w:sz w:val="22"/>
        </w:rPr>
      </w:pPr>
    </w:p>
    <w:p w14:paraId="70A8AA3C" w14:textId="77777777" w:rsidR="009A59B5" w:rsidRDefault="009A59B5">
      <w:pPr>
        <w:rPr>
          <w:rFonts w:ascii="Arial" w:hAnsi="Arial"/>
          <w:b/>
          <w:sz w:val="22"/>
          <w:u w:val="single"/>
        </w:rPr>
      </w:pPr>
      <w:bookmarkStart w:id="51" w:name="_Toc482691122"/>
      <w:r>
        <w:rPr>
          <w:rFonts w:ascii="Arial" w:hAnsi="Arial"/>
          <w:b/>
          <w:sz w:val="22"/>
          <w:u w:val="single"/>
        </w:rPr>
        <w:t>Purpose</w:t>
      </w:r>
      <w:bookmarkEnd w:id="51"/>
    </w:p>
    <w:p w14:paraId="1197B417" w14:textId="77777777" w:rsidR="009A59B5" w:rsidRDefault="009A59B5">
      <w:pPr>
        <w:rPr>
          <w:rFonts w:ascii="Arial" w:hAnsi="Arial"/>
          <w:sz w:val="22"/>
        </w:rPr>
      </w:pPr>
    </w:p>
    <w:p w14:paraId="03E4863D" w14:textId="43F10631" w:rsidR="009A59B5" w:rsidRDefault="009A59B5">
      <w:pPr>
        <w:jc w:val="both"/>
        <w:rPr>
          <w:rFonts w:ascii="Arial" w:hAnsi="Arial"/>
          <w:sz w:val="22"/>
        </w:rPr>
      </w:pPr>
      <w:r>
        <w:rPr>
          <w:rFonts w:ascii="Arial" w:hAnsi="Arial"/>
          <w:sz w:val="22"/>
        </w:rPr>
        <w:t xml:space="preserve">A Staff Report dated </w:t>
      </w:r>
      <w:r>
        <w:rPr>
          <w:rFonts w:ascii="Arial" w:hAnsi="Arial" w:cs="Arial"/>
          <w:noProof/>
          <w:sz w:val="22"/>
          <w:szCs w:val="22"/>
        </w:rPr>
        <w:t>August 14, 2017</w:t>
      </w:r>
      <w:r>
        <w:rPr>
          <w:rFonts w:ascii="Arial" w:hAnsi="Arial"/>
          <w:sz w:val="22"/>
        </w:rPr>
        <w:t xml:space="preserve">, was developed </w:t>
      </w:r>
      <w:proofErr w:type="gramStart"/>
      <w:r>
        <w:rPr>
          <w:rFonts w:ascii="Arial" w:hAnsi="Arial"/>
          <w:sz w:val="22"/>
        </w:rPr>
        <w:t>in order to</w:t>
      </w:r>
      <w:proofErr w:type="gramEnd"/>
      <w:r>
        <w:rPr>
          <w:rFonts w:ascii="Arial" w:hAnsi="Arial"/>
          <w:sz w:val="22"/>
        </w:rPr>
        <w:t xml:space="preserve">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E04AE">
        <w:rPr>
          <w:rFonts w:ascii="Arial" w:hAnsi="Arial"/>
          <w:sz w:val="22"/>
        </w:rPr>
        <w:t>30-day public</w:t>
      </w:r>
      <w:r>
        <w:rPr>
          <w:rFonts w:ascii="Arial" w:hAnsi="Arial"/>
          <w:sz w:val="22"/>
        </w:rPr>
        <w:t xml:space="preserve"> comment period as described in </w:t>
      </w:r>
      <w:r w:rsidR="001E04AE">
        <w:rPr>
          <w:rFonts w:ascii="Arial" w:hAnsi="Arial"/>
          <w:sz w:val="22"/>
        </w:rPr>
        <w:t>R 336.1214(3)</w:t>
      </w:r>
      <w:r>
        <w:rPr>
          <w:rFonts w:ascii="Arial" w:hAnsi="Arial"/>
          <w:sz w:val="22"/>
        </w:rPr>
        <w:t xml:space="preserve">.  In addition, this addendum describes any changes to the </w:t>
      </w:r>
      <w:r w:rsidR="001E04A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0FE8841" w14:textId="77777777" w:rsidR="009A59B5" w:rsidRDefault="009A59B5">
      <w:pPr>
        <w:rPr>
          <w:rFonts w:ascii="Arial" w:hAnsi="Arial"/>
          <w:sz w:val="22"/>
        </w:rPr>
      </w:pPr>
    </w:p>
    <w:p w14:paraId="6FBE2B5C" w14:textId="77777777" w:rsidR="009A59B5" w:rsidRDefault="009A59B5">
      <w:pPr>
        <w:rPr>
          <w:rFonts w:ascii="Arial" w:hAnsi="Arial"/>
          <w:b/>
          <w:sz w:val="22"/>
          <w:u w:val="single"/>
        </w:rPr>
      </w:pPr>
      <w:r>
        <w:rPr>
          <w:rFonts w:ascii="Arial" w:hAnsi="Arial"/>
          <w:b/>
          <w:sz w:val="22"/>
          <w:u w:val="single"/>
        </w:rPr>
        <w:t>General Information</w:t>
      </w:r>
    </w:p>
    <w:p w14:paraId="6D924B1A" w14:textId="77777777" w:rsidR="009A59B5" w:rsidRDefault="009A59B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A59B5" w14:paraId="1EFB5C09" w14:textId="77777777">
        <w:tc>
          <w:tcPr>
            <w:tcW w:w="4464" w:type="dxa"/>
          </w:tcPr>
          <w:p w14:paraId="205806D4" w14:textId="5E3A9BC5" w:rsidR="009A59B5" w:rsidRDefault="009A59B5" w:rsidP="009A59B5">
            <w:pPr>
              <w:tabs>
                <w:tab w:val="left" w:pos="3424"/>
              </w:tabs>
              <w:rPr>
                <w:rFonts w:ascii="Arial" w:hAnsi="Arial"/>
                <w:sz w:val="22"/>
              </w:rPr>
            </w:pPr>
            <w:r>
              <w:rPr>
                <w:rFonts w:ascii="Arial" w:hAnsi="Arial"/>
                <w:sz w:val="22"/>
              </w:rPr>
              <w:t>Responsible Official Section 1:</w:t>
            </w:r>
          </w:p>
        </w:tc>
        <w:tc>
          <w:tcPr>
            <w:tcW w:w="5796" w:type="dxa"/>
          </w:tcPr>
          <w:p w14:paraId="6B79A8FE" w14:textId="294B82A5" w:rsidR="009A59B5" w:rsidRPr="00290754" w:rsidRDefault="009A59B5" w:rsidP="009A59B5">
            <w:pPr>
              <w:rPr>
                <w:rFonts w:ascii="Arial" w:hAnsi="Arial" w:cs="Arial"/>
                <w:sz w:val="22"/>
                <w:szCs w:val="22"/>
              </w:rPr>
            </w:pPr>
            <w:r>
              <w:rPr>
                <w:rFonts w:ascii="Arial" w:hAnsi="Arial" w:cs="Arial"/>
                <w:sz w:val="22"/>
                <w:szCs w:val="22"/>
              </w:rPr>
              <w:t>Alan Beatty, Plant Manager</w:t>
            </w:r>
          </w:p>
          <w:p w14:paraId="727C2098" w14:textId="28A2AB21" w:rsidR="009A59B5" w:rsidRDefault="009A59B5" w:rsidP="009A59B5">
            <w:pPr>
              <w:rPr>
                <w:rFonts w:ascii="Arial" w:hAnsi="Arial"/>
                <w:sz w:val="22"/>
              </w:rPr>
            </w:pPr>
            <w:r>
              <w:rPr>
                <w:rFonts w:ascii="Arial" w:hAnsi="Arial" w:cs="Arial"/>
                <w:sz w:val="22"/>
                <w:szCs w:val="22"/>
              </w:rPr>
              <w:t>616-554-7873</w:t>
            </w:r>
          </w:p>
        </w:tc>
      </w:tr>
      <w:tr w:rsidR="009A59B5" w14:paraId="6E852AEE" w14:textId="77777777">
        <w:tc>
          <w:tcPr>
            <w:tcW w:w="4464" w:type="dxa"/>
          </w:tcPr>
          <w:p w14:paraId="328C4E32" w14:textId="1AFFF669" w:rsidR="009A59B5" w:rsidRDefault="009A59B5" w:rsidP="009A59B5">
            <w:pPr>
              <w:tabs>
                <w:tab w:val="left" w:pos="3424"/>
              </w:tabs>
              <w:rPr>
                <w:rFonts w:ascii="Arial" w:hAnsi="Arial"/>
                <w:sz w:val="22"/>
              </w:rPr>
            </w:pPr>
            <w:r>
              <w:rPr>
                <w:rFonts w:ascii="Arial" w:hAnsi="Arial"/>
                <w:sz w:val="22"/>
              </w:rPr>
              <w:t>Responsible Official Section 2:</w:t>
            </w:r>
          </w:p>
        </w:tc>
        <w:tc>
          <w:tcPr>
            <w:tcW w:w="5796" w:type="dxa"/>
          </w:tcPr>
          <w:p w14:paraId="1C3156BA" w14:textId="77777777" w:rsidR="009A59B5" w:rsidRDefault="009A59B5" w:rsidP="009A59B5">
            <w:pPr>
              <w:rPr>
                <w:rFonts w:ascii="Arial" w:hAnsi="Arial" w:cs="Arial"/>
                <w:sz w:val="22"/>
                <w:szCs w:val="22"/>
              </w:rPr>
            </w:pPr>
            <w:r>
              <w:rPr>
                <w:rFonts w:ascii="Arial" w:hAnsi="Arial" w:cs="Arial"/>
                <w:sz w:val="22"/>
                <w:szCs w:val="22"/>
              </w:rPr>
              <w:t>Jim Morrissey, General Plant Manager</w:t>
            </w:r>
          </w:p>
          <w:p w14:paraId="4BA0AFCD" w14:textId="2BD8D279" w:rsidR="009A59B5" w:rsidRPr="00CA06E7" w:rsidRDefault="009A59B5" w:rsidP="009A59B5">
            <w:pPr>
              <w:rPr>
                <w:rFonts w:ascii="Arial" w:hAnsi="Arial" w:cs="Arial"/>
                <w:sz w:val="22"/>
                <w:szCs w:val="22"/>
              </w:rPr>
            </w:pPr>
            <w:r>
              <w:rPr>
                <w:rFonts w:ascii="Arial" w:hAnsi="Arial" w:cs="Arial"/>
                <w:sz w:val="22"/>
                <w:szCs w:val="22"/>
              </w:rPr>
              <w:t>616-554-3479</w:t>
            </w:r>
          </w:p>
        </w:tc>
      </w:tr>
      <w:tr w:rsidR="009A59B5" w14:paraId="697CA1FC" w14:textId="77777777">
        <w:tc>
          <w:tcPr>
            <w:tcW w:w="4464" w:type="dxa"/>
          </w:tcPr>
          <w:p w14:paraId="2C067FA4" w14:textId="77777777" w:rsidR="009A59B5" w:rsidRDefault="009A59B5" w:rsidP="009A59B5">
            <w:pPr>
              <w:rPr>
                <w:rFonts w:ascii="Arial" w:hAnsi="Arial"/>
                <w:sz w:val="22"/>
              </w:rPr>
            </w:pPr>
            <w:r>
              <w:rPr>
                <w:rFonts w:ascii="Arial" w:hAnsi="Arial"/>
                <w:sz w:val="22"/>
              </w:rPr>
              <w:t>AQD Contact:</w:t>
            </w:r>
          </w:p>
        </w:tc>
        <w:tc>
          <w:tcPr>
            <w:tcW w:w="5796" w:type="dxa"/>
          </w:tcPr>
          <w:p w14:paraId="38946738" w14:textId="000823A5" w:rsidR="009A59B5" w:rsidRPr="00290754" w:rsidRDefault="009A59B5" w:rsidP="009A59B5">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20DD6BC8" w14:textId="658CC76B" w:rsidR="009A59B5" w:rsidRDefault="009A59B5" w:rsidP="009A59B5">
            <w:pPr>
              <w:rPr>
                <w:rFonts w:ascii="Arial" w:hAnsi="Arial"/>
                <w:sz w:val="22"/>
              </w:rPr>
            </w:pPr>
            <w:r>
              <w:rPr>
                <w:rFonts w:ascii="Arial" w:hAnsi="Arial" w:cs="Arial"/>
                <w:sz w:val="22"/>
                <w:szCs w:val="22"/>
              </w:rPr>
              <w:t>616-356-0248</w:t>
            </w:r>
          </w:p>
        </w:tc>
      </w:tr>
    </w:tbl>
    <w:p w14:paraId="6D5F2194" w14:textId="77777777" w:rsidR="009A59B5" w:rsidRDefault="009A59B5">
      <w:pPr>
        <w:jc w:val="both"/>
        <w:rPr>
          <w:rFonts w:ascii="Arial" w:hAnsi="Arial"/>
          <w:sz w:val="22"/>
        </w:rPr>
      </w:pPr>
    </w:p>
    <w:p w14:paraId="75980D38" w14:textId="77777777" w:rsidR="009A59B5" w:rsidRDefault="009A59B5">
      <w:pPr>
        <w:rPr>
          <w:rFonts w:ascii="Arial" w:hAnsi="Arial"/>
          <w:b/>
          <w:sz w:val="22"/>
          <w:u w:val="single"/>
        </w:rPr>
      </w:pPr>
      <w:bookmarkStart w:id="52" w:name="_Toc482691123"/>
      <w:r>
        <w:rPr>
          <w:rFonts w:ascii="Arial" w:hAnsi="Arial"/>
          <w:b/>
          <w:sz w:val="22"/>
          <w:u w:val="single"/>
        </w:rPr>
        <w:t>Summary of Pertinent Comments</w:t>
      </w:r>
      <w:bookmarkEnd w:id="52"/>
    </w:p>
    <w:p w14:paraId="65401142" w14:textId="77777777" w:rsidR="009A59B5" w:rsidRDefault="009A59B5">
      <w:pPr>
        <w:rPr>
          <w:rFonts w:ascii="Arial" w:hAnsi="Arial"/>
          <w:b/>
          <w:sz w:val="22"/>
          <w:u w:val="single"/>
        </w:rPr>
      </w:pPr>
    </w:p>
    <w:p w14:paraId="65E2EAD0" w14:textId="337E2A1D" w:rsidR="009A59B5" w:rsidRDefault="009A59B5">
      <w:pPr>
        <w:outlineLvl w:val="0"/>
        <w:rPr>
          <w:rFonts w:ascii="Arial" w:hAnsi="Arial"/>
          <w:sz w:val="22"/>
        </w:rPr>
      </w:pPr>
      <w:r>
        <w:rPr>
          <w:rFonts w:ascii="Arial" w:hAnsi="Arial"/>
          <w:sz w:val="22"/>
        </w:rPr>
        <w:t xml:space="preserve">No pertinent comments were received during the </w:t>
      </w:r>
      <w:r w:rsidR="001E04AE">
        <w:rPr>
          <w:rFonts w:ascii="Arial" w:hAnsi="Arial"/>
          <w:sz w:val="22"/>
        </w:rPr>
        <w:t>30-day public</w:t>
      </w:r>
      <w:r>
        <w:rPr>
          <w:rFonts w:ascii="Arial" w:hAnsi="Arial"/>
          <w:sz w:val="22"/>
        </w:rPr>
        <w:t xml:space="preserve"> comment period.</w:t>
      </w:r>
    </w:p>
    <w:p w14:paraId="4D572599" w14:textId="723F5DAE" w:rsidR="009A59B5" w:rsidRDefault="009A59B5">
      <w:pPr>
        <w:rPr>
          <w:rFonts w:ascii="Arial" w:hAnsi="Arial"/>
          <w:sz w:val="22"/>
        </w:rPr>
      </w:pPr>
    </w:p>
    <w:p w14:paraId="03F9D2D4" w14:textId="77777777" w:rsidR="004063B2" w:rsidRDefault="004063B2">
      <w:pPr>
        <w:rPr>
          <w:rFonts w:ascii="Arial" w:hAnsi="Arial"/>
          <w:sz w:val="22"/>
        </w:rPr>
      </w:pPr>
    </w:p>
    <w:p w14:paraId="0BCD3964" w14:textId="54DFA84E" w:rsidR="009A59B5" w:rsidRDefault="009A59B5">
      <w:pPr>
        <w:rPr>
          <w:rFonts w:ascii="Arial" w:hAnsi="Arial"/>
          <w:b/>
          <w:sz w:val="22"/>
          <w:u w:val="single"/>
        </w:rPr>
      </w:pPr>
      <w:bookmarkStart w:id="53" w:name="_Toc482691124"/>
      <w:r>
        <w:rPr>
          <w:rFonts w:ascii="Arial" w:hAnsi="Arial"/>
          <w:b/>
          <w:sz w:val="22"/>
          <w:u w:val="single"/>
        </w:rPr>
        <w:t xml:space="preserve">Changes to the </w:t>
      </w:r>
      <w:r>
        <w:rPr>
          <w:rFonts w:ascii="Arial" w:hAnsi="Arial" w:cs="Arial"/>
          <w:b/>
          <w:sz w:val="22"/>
          <w:szCs w:val="22"/>
          <w:u w:val="single"/>
        </w:rPr>
        <w:t>August 14, 2017</w:t>
      </w:r>
      <w:r>
        <w:rPr>
          <w:rFonts w:ascii="Arial" w:hAnsi="Arial"/>
          <w:b/>
          <w:sz w:val="22"/>
          <w:u w:val="single"/>
        </w:rPr>
        <w:t xml:space="preserve"> </w:t>
      </w:r>
      <w:r w:rsidR="001E04AE">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3"/>
    </w:p>
    <w:p w14:paraId="5B1F63D4" w14:textId="77777777" w:rsidR="009A59B5" w:rsidRDefault="009A59B5">
      <w:pPr>
        <w:rPr>
          <w:rFonts w:ascii="Arial" w:hAnsi="Arial"/>
          <w:b/>
          <w:sz w:val="22"/>
        </w:rPr>
      </w:pPr>
    </w:p>
    <w:p w14:paraId="5E45A630" w14:textId="6DA70C74" w:rsidR="009A59B5" w:rsidRDefault="009A59B5">
      <w:pPr>
        <w:outlineLvl w:val="0"/>
        <w:rPr>
          <w:rFonts w:ascii="Arial" w:hAnsi="Arial"/>
          <w:sz w:val="22"/>
        </w:rPr>
      </w:pPr>
      <w:r>
        <w:rPr>
          <w:rFonts w:ascii="Arial" w:hAnsi="Arial"/>
          <w:sz w:val="22"/>
        </w:rPr>
        <w:t xml:space="preserve">No changes were made to the </w:t>
      </w:r>
      <w:r w:rsidR="001E04A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105680A" w14:textId="77777777" w:rsidR="009A59B5" w:rsidRDefault="009A59B5">
      <w:pPr>
        <w:rPr>
          <w:rFonts w:ascii="Arial" w:hAnsi="Arial"/>
          <w:sz w:val="22"/>
        </w:rPr>
      </w:pPr>
    </w:p>
    <w:sectPr w:rsidR="009A59B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91F6C" w14:textId="77777777" w:rsidR="0043695F" w:rsidRDefault="0043695F">
      <w:r>
        <w:separator/>
      </w:r>
    </w:p>
  </w:endnote>
  <w:endnote w:type="continuationSeparator" w:id="0">
    <w:p w14:paraId="60E9BBA7" w14:textId="77777777" w:rsidR="0043695F" w:rsidRDefault="0043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6CFE" w14:textId="77777777" w:rsidR="00875DE6" w:rsidRDefault="00875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5772" w14:textId="1D740499" w:rsidR="0043695F" w:rsidRPr="00F847D5" w:rsidRDefault="0043695F"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B1520B">
      <w:rPr>
        <w:rFonts w:ascii="Arial" w:hAnsi="Arial"/>
        <w:noProof/>
      </w:rPr>
      <w:t>3</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B1520B">
      <w:rPr>
        <w:rFonts w:ascii="Arial" w:hAnsi="Arial"/>
        <w:noProof/>
      </w:rPr>
      <w:t>8</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0CCE" w14:textId="20F05180" w:rsidR="0043695F" w:rsidRPr="00F847D5" w:rsidRDefault="0043695F"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B1520B">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B1520B">
      <w:rPr>
        <w:rFonts w:ascii="Arial" w:hAnsi="Arial"/>
        <w:noProof/>
      </w:rPr>
      <w:t>8</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A0E5" w14:textId="77777777" w:rsidR="0043695F" w:rsidRDefault="0043695F">
      <w:r>
        <w:separator/>
      </w:r>
    </w:p>
  </w:footnote>
  <w:footnote w:type="continuationSeparator" w:id="0">
    <w:p w14:paraId="5BCDE87A" w14:textId="77777777" w:rsidR="0043695F" w:rsidRDefault="0043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5ECA" w14:textId="77777777" w:rsidR="00875DE6" w:rsidRDefault="00875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240C" w14:textId="77777777" w:rsidR="00875DE6" w:rsidRDefault="00875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4EE3" w14:textId="77777777" w:rsidR="0043695F" w:rsidRPr="00135426" w:rsidRDefault="0043695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9E"/>
    <w:rsid w:val="0000071F"/>
    <w:rsid w:val="0000119E"/>
    <w:rsid w:val="00010B28"/>
    <w:rsid w:val="00015B63"/>
    <w:rsid w:val="00015BCA"/>
    <w:rsid w:val="00015E48"/>
    <w:rsid w:val="00022808"/>
    <w:rsid w:val="000237D9"/>
    <w:rsid w:val="0002430E"/>
    <w:rsid w:val="00026AB8"/>
    <w:rsid w:val="00026FE4"/>
    <w:rsid w:val="00033B14"/>
    <w:rsid w:val="00035898"/>
    <w:rsid w:val="00036C22"/>
    <w:rsid w:val="00044E0B"/>
    <w:rsid w:val="0004693A"/>
    <w:rsid w:val="00053310"/>
    <w:rsid w:val="00057978"/>
    <w:rsid w:val="00070B20"/>
    <w:rsid w:val="00082A06"/>
    <w:rsid w:val="00084180"/>
    <w:rsid w:val="00086493"/>
    <w:rsid w:val="0009079D"/>
    <w:rsid w:val="000A3504"/>
    <w:rsid w:val="000A463D"/>
    <w:rsid w:val="000C1E62"/>
    <w:rsid w:val="000C35CB"/>
    <w:rsid w:val="000C4F65"/>
    <w:rsid w:val="000C7F27"/>
    <w:rsid w:val="000D2D3A"/>
    <w:rsid w:val="000D6F52"/>
    <w:rsid w:val="000E2E60"/>
    <w:rsid w:val="000E304D"/>
    <w:rsid w:val="000E43A8"/>
    <w:rsid w:val="000E73AD"/>
    <w:rsid w:val="000E781D"/>
    <w:rsid w:val="000F32F4"/>
    <w:rsid w:val="000F73C3"/>
    <w:rsid w:val="001002E3"/>
    <w:rsid w:val="00100562"/>
    <w:rsid w:val="00102B51"/>
    <w:rsid w:val="0010361E"/>
    <w:rsid w:val="00111DE5"/>
    <w:rsid w:val="00113B82"/>
    <w:rsid w:val="001159B4"/>
    <w:rsid w:val="00115DF5"/>
    <w:rsid w:val="001167DC"/>
    <w:rsid w:val="00123005"/>
    <w:rsid w:val="0012305E"/>
    <w:rsid w:val="001301E9"/>
    <w:rsid w:val="00131FC4"/>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5993"/>
    <w:rsid w:val="001900AD"/>
    <w:rsid w:val="00191106"/>
    <w:rsid w:val="001924D8"/>
    <w:rsid w:val="001A5DD5"/>
    <w:rsid w:val="001B5D76"/>
    <w:rsid w:val="001C45A8"/>
    <w:rsid w:val="001D0502"/>
    <w:rsid w:val="001D6B5F"/>
    <w:rsid w:val="001D7607"/>
    <w:rsid w:val="001E04AE"/>
    <w:rsid w:val="001E3D60"/>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46FA"/>
    <w:rsid w:val="00295FBF"/>
    <w:rsid w:val="002A48ED"/>
    <w:rsid w:val="002A4D61"/>
    <w:rsid w:val="002A55C8"/>
    <w:rsid w:val="002A5B17"/>
    <w:rsid w:val="002B074D"/>
    <w:rsid w:val="002B092A"/>
    <w:rsid w:val="002B0FE5"/>
    <w:rsid w:val="002B11E3"/>
    <w:rsid w:val="002B4B0E"/>
    <w:rsid w:val="002B5D3B"/>
    <w:rsid w:val="002B7F84"/>
    <w:rsid w:val="002C0333"/>
    <w:rsid w:val="002C652F"/>
    <w:rsid w:val="002D10C6"/>
    <w:rsid w:val="002D148E"/>
    <w:rsid w:val="002E0E12"/>
    <w:rsid w:val="002F0CC3"/>
    <w:rsid w:val="002F13C4"/>
    <w:rsid w:val="002F1D39"/>
    <w:rsid w:val="002F5B86"/>
    <w:rsid w:val="003023FC"/>
    <w:rsid w:val="00302FA1"/>
    <w:rsid w:val="003049AC"/>
    <w:rsid w:val="003061C0"/>
    <w:rsid w:val="00306FD5"/>
    <w:rsid w:val="00310006"/>
    <w:rsid w:val="003153BF"/>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0A8"/>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1D71"/>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063B2"/>
    <w:rsid w:val="00411971"/>
    <w:rsid w:val="004127B6"/>
    <w:rsid w:val="00425C80"/>
    <w:rsid w:val="00433BF1"/>
    <w:rsid w:val="0043695F"/>
    <w:rsid w:val="00441393"/>
    <w:rsid w:val="00444D94"/>
    <w:rsid w:val="00444F0F"/>
    <w:rsid w:val="00445883"/>
    <w:rsid w:val="00451C04"/>
    <w:rsid w:val="004541F4"/>
    <w:rsid w:val="00462834"/>
    <w:rsid w:val="004628A4"/>
    <w:rsid w:val="004670B5"/>
    <w:rsid w:val="00470765"/>
    <w:rsid w:val="00474ADF"/>
    <w:rsid w:val="00474C32"/>
    <w:rsid w:val="00475BD8"/>
    <w:rsid w:val="00477C93"/>
    <w:rsid w:val="0048277E"/>
    <w:rsid w:val="00482E94"/>
    <w:rsid w:val="00485373"/>
    <w:rsid w:val="00485F9B"/>
    <w:rsid w:val="0049200A"/>
    <w:rsid w:val="004948C1"/>
    <w:rsid w:val="004A6FD2"/>
    <w:rsid w:val="004B2A6F"/>
    <w:rsid w:val="004B3242"/>
    <w:rsid w:val="004B44A9"/>
    <w:rsid w:val="004C39E7"/>
    <w:rsid w:val="004C48F7"/>
    <w:rsid w:val="004C51C5"/>
    <w:rsid w:val="004C6D1E"/>
    <w:rsid w:val="004C7125"/>
    <w:rsid w:val="004C78FD"/>
    <w:rsid w:val="004D4B7D"/>
    <w:rsid w:val="004D5012"/>
    <w:rsid w:val="004D7ACD"/>
    <w:rsid w:val="004E713D"/>
    <w:rsid w:val="004F0E69"/>
    <w:rsid w:val="004F283B"/>
    <w:rsid w:val="004F53CE"/>
    <w:rsid w:val="00502068"/>
    <w:rsid w:val="0050260F"/>
    <w:rsid w:val="0050744F"/>
    <w:rsid w:val="005122AD"/>
    <w:rsid w:val="005204BA"/>
    <w:rsid w:val="005224A0"/>
    <w:rsid w:val="00532985"/>
    <w:rsid w:val="0053606A"/>
    <w:rsid w:val="00537997"/>
    <w:rsid w:val="005426C1"/>
    <w:rsid w:val="0054394A"/>
    <w:rsid w:val="00543DF8"/>
    <w:rsid w:val="005451BC"/>
    <w:rsid w:val="0055232C"/>
    <w:rsid w:val="0055244E"/>
    <w:rsid w:val="005553AB"/>
    <w:rsid w:val="005619EA"/>
    <w:rsid w:val="00562E17"/>
    <w:rsid w:val="00562E6E"/>
    <w:rsid w:val="00566446"/>
    <w:rsid w:val="00570468"/>
    <w:rsid w:val="00572826"/>
    <w:rsid w:val="00572F51"/>
    <w:rsid w:val="0057400E"/>
    <w:rsid w:val="00574A70"/>
    <w:rsid w:val="005758FF"/>
    <w:rsid w:val="005768C3"/>
    <w:rsid w:val="00580D37"/>
    <w:rsid w:val="00587FAA"/>
    <w:rsid w:val="0059043D"/>
    <w:rsid w:val="0059259B"/>
    <w:rsid w:val="00596804"/>
    <w:rsid w:val="00597110"/>
    <w:rsid w:val="00597E47"/>
    <w:rsid w:val="005A054B"/>
    <w:rsid w:val="005A1999"/>
    <w:rsid w:val="005A3974"/>
    <w:rsid w:val="005A5063"/>
    <w:rsid w:val="005B08A1"/>
    <w:rsid w:val="005B3B35"/>
    <w:rsid w:val="005B4FCA"/>
    <w:rsid w:val="005C6DFC"/>
    <w:rsid w:val="005D0722"/>
    <w:rsid w:val="005D3DDD"/>
    <w:rsid w:val="005E2621"/>
    <w:rsid w:val="005E7221"/>
    <w:rsid w:val="005F16F9"/>
    <w:rsid w:val="005F1B8C"/>
    <w:rsid w:val="00600D78"/>
    <w:rsid w:val="0060352A"/>
    <w:rsid w:val="00604E76"/>
    <w:rsid w:val="00610D52"/>
    <w:rsid w:val="00611F67"/>
    <w:rsid w:val="0061223B"/>
    <w:rsid w:val="00612EF8"/>
    <w:rsid w:val="006138D1"/>
    <w:rsid w:val="00615F8C"/>
    <w:rsid w:val="00616FFF"/>
    <w:rsid w:val="006240B1"/>
    <w:rsid w:val="006335CA"/>
    <w:rsid w:val="00633724"/>
    <w:rsid w:val="00633798"/>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32FC"/>
    <w:rsid w:val="006A43CB"/>
    <w:rsid w:val="006B4DBB"/>
    <w:rsid w:val="006B7EC5"/>
    <w:rsid w:val="006C070A"/>
    <w:rsid w:val="006C5DF1"/>
    <w:rsid w:val="006C707D"/>
    <w:rsid w:val="006D7383"/>
    <w:rsid w:val="006E04EE"/>
    <w:rsid w:val="006E3E47"/>
    <w:rsid w:val="006F1886"/>
    <w:rsid w:val="006F61D2"/>
    <w:rsid w:val="00701F63"/>
    <w:rsid w:val="0070306D"/>
    <w:rsid w:val="00703588"/>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47E2"/>
    <w:rsid w:val="007870F6"/>
    <w:rsid w:val="0079109F"/>
    <w:rsid w:val="00795CB5"/>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F3FBA"/>
    <w:rsid w:val="007F62B1"/>
    <w:rsid w:val="007F73D0"/>
    <w:rsid w:val="00800330"/>
    <w:rsid w:val="0080508D"/>
    <w:rsid w:val="00805D25"/>
    <w:rsid w:val="00813FB1"/>
    <w:rsid w:val="00833053"/>
    <w:rsid w:val="008365E6"/>
    <w:rsid w:val="00840CB9"/>
    <w:rsid w:val="008418BB"/>
    <w:rsid w:val="00844DE4"/>
    <w:rsid w:val="00846C89"/>
    <w:rsid w:val="0084712F"/>
    <w:rsid w:val="0085138A"/>
    <w:rsid w:val="008537FA"/>
    <w:rsid w:val="00853AF4"/>
    <w:rsid w:val="00854273"/>
    <w:rsid w:val="00854F8B"/>
    <w:rsid w:val="00860899"/>
    <w:rsid w:val="00862EC5"/>
    <w:rsid w:val="00863EC3"/>
    <w:rsid w:val="00873B63"/>
    <w:rsid w:val="00874CB0"/>
    <w:rsid w:val="00875D1C"/>
    <w:rsid w:val="00875DE6"/>
    <w:rsid w:val="00875FB3"/>
    <w:rsid w:val="00876E17"/>
    <w:rsid w:val="00884CC7"/>
    <w:rsid w:val="008902C9"/>
    <w:rsid w:val="008929F9"/>
    <w:rsid w:val="0089312A"/>
    <w:rsid w:val="00893B36"/>
    <w:rsid w:val="00893BBA"/>
    <w:rsid w:val="00893F56"/>
    <w:rsid w:val="00895282"/>
    <w:rsid w:val="008A0380"/>
    <w:rsid w:val="008A04DC"/>
    <w:rsid w:val="008A38F5"/>
    <w:rsid w:val="008B1972"/>
    <w:rsid w:val="008B2DA9"/>
    <w:rsid w:val="008B41E5"/>
    <w:rsid w:val="008B70E2"/>
    <w:rsid w:val="008B7F9F"/>
    <w:rsid w:val="008C0EAF"/>
    <w:rsid w:val="008C11A9"/>
    <w:rsid w:val="008C3D85"/>
    <w:rsid w:val="008C4EA6"/>
    <w:rsid w:val="008C63A7"/>
    <w:rsid w:val="008C70BB"/>
    <w:rsid w:val="008C73B2"/>
    <w:rsid w:val="008D30F9"/>
    <w:rsid w:val="008D7CDB"/>
    <w:rsid w:val="008E1371"/>
    <w:rsid w:val="008E1AD6"/>
    <w:rsid w:val="008E5110"/>
    <w:rsid w:val="008E5C4C"/>
    <w:rsid w:val="008F142A"/>
    <w:rsid w:val="008F1D3D"/>
    <w:rsid w:val="008F69B6"/>
    <w:rsid w:val="0090224B"/>
    <w:rsid w:val="00903A1A"/>
    <w:rsid w:val="00905F9C"/>
    <w:rsid w:val="00906AE8"/>
    <w:rsid w:val="00906D69"/>
    <w:rsid w:val="009108A8"/>
    <w:rsid w:val="00910D69"/>
    <w:rsid w:val="00910FEA"/>
    <w:rsid w:val="009158BE"/>
    <w:rsid w:val="00923129"/>
    <w:rsid w:val="00923ADB"/>
    <w:rsid w:val="00923ED1"/>
    <w:rsid w:val="009301B2"/>
    <w:rsid w:val="00935C89"/>
    <w:rsid w:val="00935F15"/>
    <w:rsid w:val="0094046A"/>
    <w:rsid w:val="00943279"/>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87CF9"/>
    <w:rsid w:val="0099000D"/>
    <w:rsid w:val="00991BCF"/>
    <w:rsid w:val="00991F5C"/>
    <w:rsid w:val="00995DE1"/>
    <w:rsid w:val="00996A83"/>
    <w:rsid w:val="009970EC"/>
    <w:rsid w:val="009A59B5"/>
    <w:rsid w:val="009A5F7D"/>
    <w:rsid w:val="009A6697"/>
    <w:rsid w:val="009A6835"/>
    <w:rsid w:val="009B2268"/>
    <w:rsid w:val="009B3617"/>
    <w:rsid w:val="009C19C6"/>
    <w:rsid w:val="009C4E62"/>
    <w:rsid w:val="009C5CE5"/>
    <w:rsid w:val="009D0C37"/>
    <w:rsid w:val="009D5EBC"/>
    <w:rsid w:val="009E10CB"/>
    <w:rsid w:val="009E2122"/>
    <w:rsid w:val="009E4796"/>
    <w:rsid w:val="009F584A"/>
    <w:rsid w:val="00A0363B"/>
    <w:rsid w:val="00A04B84"/>
    <w:rsid w:val="00A05E44"/>
    <w:rsid w:val="00A21F9D"/>
    <w:rsid w:val="00A27D2C"/>
    <w:rsid w:val="00A30B26"/>
    <w:rsid w:val="00A30B5F"/>
    <w:rsid w:val="00A37849"/>
    <w:rsid w:val="00A4048D"/>
    <w:rsid w:val="00A40DFE"/>
    <w:rsid w:val="00A458A7"/>
    <w:rsid w:val="00A61FF1"/>
    <w:rsid w:val="00A62B77"/>
    <w:rsid w:val="00A64289"/>
    <w:rsid w:val="00A6568D"/>
    <w:rsid w:val="00A67F55"/>
    <w:rsid w:val="00A711AB"/>
    <w:rsid w:val="00A757D5"/>
    <w:rsid w:val="00A75C83"/>
    <w:rsid w:val="00A82D08"/>
    <w:rsid w:val="00A842C7"/>
    <w:rsid w:val="00A85B58"/>
    <w:rsid w:val="00A8755E"/>
    <w:rsid w:val="00A94AEF"/>
    <w:rsid w:val="00A9700A"/>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520B"/>
    <w:rsid w:val="00B17134"/>
    <w:rsid w:val="00B17711"/>
    <w:rsid w:val="00B20017"/>
    <w:rsid w:val="00B20A6D"/>
    <w:rsid w:val="00B2681D"/>
    <w:rsid w:val="00B3117B"/>
    <w:rsid w:val="00B333DF"/>
    <w:rsid w:val="00B336B9"/>
    <w:rsid w:val="00B37F1A"/>
    <w:rsid w:val="00B37FF6"/>
    <w:rsid w:val="00B45992"/>
    <w:rsid w:val="00B50C3F"/>
    <w:rsid w:val="00B547BF"/>
    <w:rsid w:val="00B54C93"/>
    <w:rsid w:val="00B62D73"/>
    <w:rsid w:val="00B63414"/>
    <w:rsid w:val="00B66B39"/>
    <w:rsid w:val="00B72733"/>
    <w:rsid w:val="00B73643"/>
    <w:rsid w:val="00B83795"/>
    <w:rsid w:val="00B91559"/>
    <w:rsid w:val="00B922A0"/>
    <w:rsid w:val="00BB20D6"/>
    <w:rsid w:val="00BB3412"/>
    <w:rsid w:val="00BC4F1E"/>
    <w:rsid w:val="00BC5143"/>
    <w:rsid w:val="00BD0396"/>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2B24"/>
    <w:rsid w:val="00C54ADE"/>
    <w:rsid w:val="00C56537"/>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26941"/>
    <w:rsid w:val="00D30940"/>
    <w:rsid w:val="00D32088"/>
    <w:rsid w:val="00D325DF"/>
    <w:rsid w:val="00D34A15"/>
    <w:rsid w:val="00D42E06"/>
    <w:rsid w:val="00D43A9A"/>
    <w:rsid w:val="00D43EB9"/>
    <w:rsid w:val="00D5459C"/>
    <w:rsid w:val="00D57EFB"/>
    <w:rsid w:val="00D63D29"/>
    <w:rsid w:val="00D75A5C"/>
    <w:rsid w:val="00D75CF1"/>
    <w:rsid w:val="00D81EA9"/>
    <w:rsid w:val="00D91262"/>
    <w:rsid w:val="00D91784"/>
    <w:rsid w:val="00D923A0"/>
    <w:rsid w:val="00D93BF5"/>
    <w:rsid w:val="00D93FAC"/>
    <w:rsid w:val="00D95EB4"/>
    <w:rsid w:val="00DA122E"/>
    <w:rsid w:val="00DA386F"/>
    <w:rsid w:val="00DA714D"/>
    <w:rsid w:val="00DB1A79"/>
    <w:rsid w:val="00DB3C7E"/>
    <w:rsid w:val="00DB5924"/>
    <w:rsid w:val="00DB6B6C"/>
    <w:rsid w:val="00DB7D71"/>
    <w:rsid w:val="00DB7FA3"/>
    <w:rsid w:val="00DC185B"/>
    <w:rsid w:val="00DD2FAD"/>
    <w:rsid w:val="00DD4D4E"/>
    <w:rsid w:val="00DE1A14"/>
    <w:rsid w:val="00DE392C"/>
    <w:rsid w:val="00DE39D5"/>
    <w:rsid w:val="00DF46AD"/>
    <w:rsid w:val="00DF6578"/>
    <w:rsid w:val="00DF7BBC"/>
    <w:rsid w:val="00E037E8"/>
    <w:rsid w:val="00E054E0"/>
    <w:rsid w:val="00E0701F"/>
    <w:rsid w:val="00E1421A"/>
    <w:rsid w:val="00E24CF7"/>
    <w:rsid w:val="00E24E0F"/>
    <w:rsid w:val="00E26617"/>
    <w:rsid w:val="00E27A36"/>
    <w:rsid w:val="00E3000B"/>
    <w:rsid w:val="00E34597"/>
    <w:rsid w:val="00E34B40"/>
    <w:rsid w:val="00E35D6E"/>
    <w:rsid w:val="00E36E08"/>
    <w:rsid w:val="00E376CE"/>
    <w:rsid w:val="00E406A7"/>
    <w:rsid w:val="00E562DC"/>
    <w:rsid w:val="00E63937"/>
    <w:rsid w:val="00E64008"/>
    <w:rsid w:val="00E66734"/>
    <w:rsid w:val="00E73943"/>
    <w:rsid w:val="00E73A29"/>
    <w:rsid w:val="00E74066"/>
    <w:rsid w:val="00E766C7"/>
    <w:rsid w:val="00E816C0"/>
    <w:rsid w:val="00E81954"/>
    <w:rsid w:val="00E82959"/>
    <w:rsid w:val="00E84291"/>
    <w:rsid w:val="00E907F1"/>
    <w:rsid w:val="00E94CDE"/>
    <w:rsid w:val="00EA03B1"/>
    <w:rsid w:val="00EA38D1"/>
    <w:rsid w:val="00EA42F9"/>
    <w:rsid w:val="00EB17D6"/>
    <w:rsid w:val="00EC093E"/>
    <w:rsid w:val="00EC0D9E"/>
    <w:rsid w:val="00EC142A"/>
    <w:rsid w:val="00EC23F8"/>
    <w:rsid w:val="00EC528A"/>
    <w:rsid w:val="00ED4100"/>
    <w:rsid w:val="00ED6114"/>
    <w:rsid w:val="00EE0520"/>
    <w:rsid w:val="00EE6056"/>
    <w:rsid w:val="00EE6CC6"/>
    <w:rsid w:val="00EE7DA1"/>
    <w:rsid w:val="00EF03C5"/>
    <w:rsid w:val="00EF05C3"/>
    <w:rsid w:val="00EF0691"/>
    <w:rsid w:val="00EF2269"/>
    <w:rsid w:val="00EF28E8"/>
    <w:rsid w:val="00EF4CE7"/>
    <w:rsid w:val="00EF52AE"/>
    <w:rsid w:val="00EF79CE"/>
    <w:rsid w:val="00F00723"/>
    <w:rsid w:val="00F05C88"/>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34984149"/>
  <w15:docId w15:val="{3043DB78-7795-4E8B-B1B6-E16B86AC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0701F"/>
    <w:rPr>
      <w:sz w:val="16"/>
      <w:szCs w:val="16"/>
    </w:rPr>
  </w:style>
  <w:style w:type="paragraph" w:styleId="CommentText">
    <w:name w:val="annotation text"/>
    <w:basedOn w:val="Normal"/>
    <w:link w:val="CommentTextChar"/>
    <w:semiHidden/>
    <w:unhideWhenUsed/>
    <w:rsid w:val="00E0701F"/>
  </w:style>
  <w:style w:type="character" w:customStyle="1" w:styleId="CommentTextChar">
    <w:name w:val="Comment Text Char"/>
    <w:basedOn w:val="DefaultParagraphFont"/>
    <w:link w:val="CommentText"/>
    <w:semiHidden/>
    <w:rsid w:val="00E0701F"/>
  </w:style>
  <w:style w:type="paragraph" w:styleId="CommentSubject">
    <w:name w:val="annotation subject"/>
    <w:basedOn w:val="CommentText"/>
    <w:next w:val="CommentText"/>
    <w:link w:val="CommentSubjectChar"/>
    <w:semiHidden/>
    <w:unhideWhenUsed/>
    <w:rsid w:val="00E0701F"/>
    <w:rPr>
      <w:b/>
      <w:bCs/>
    </w:rPr>
  </w:style>
  <w:style w:type="character" w:customStyle="1" w:styleId="CommentSubjectChar">
    <w:name w:val="Comment Subject Char"/>
    <w:basedOn w:val="CommentTextChar"/>
    <w:link w:val="CommentSubject"/>
    <w:semiHidden/>
    <w:rsid w:val="00E0701F"/>
    <w:rPr>
      <w:b/>
      <w:bCs/>
    </w:rPr>
  </w:style>
  <w:style w:type="character" w:customStyle="1" w:styleId="HeaderChar">
    <w:name w:val="Header Char"/>
    <w:basedOn w:val="DefaultParagraphFont"/>
    <w:link w:val="Header"/>
    <w:rsid w:val="00F0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5BDE-45DF-44E6-AF41-51A3DD2C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645</TotalTime>
  <Pages>8</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Lazzaro, April (DEQ)</dc:creator>
  <cp:keywords>DEQ-AQD-ROP Template</cp:keywords>
  <cp:lastModifiedBy>Orent, Kelly (DEQ)</cp:lastModifiedBy>
  <cp:revision>47</cp:revision>
  <cp:lastPrinted>2017-06-12T19:50:00Z</cp:lastPrinted>
  <dcterms:created xsi:type="dcterms:W3CDTF">2017-06-08T18:02:00Z</dcterms:created>
  <dcterms:modified xsi:type="dcterms:W3CDTF">2017-11-01T19:57:00Z</dcterms:modified>
</cp:coreProperties>
</file>