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0904F940" w14:textId="77777777" w:rsidTr="00846376">
        <w:trPr>
          <w:trHeight w:val="651"/>
        </w:trPr>
        <w:tc>
          <w:tcPr>
            <w:tcW w:w="810" w:type="dxa"/>
          </w:tcPr>
          <w:p w14:paraId="146ED94F" w14:textId="77777777" w:rsidR="005E5399" w:rsidRDefault="005E5399">
            <w:pPr>
              <w:jc w:val="center"/>
              <w:rPr>
                <w:sz w:val="16"/>
              </w:rPr>
            </w:pPr>
          </w:p>
        </w:tc>
        <w:tc>
          <w:tcPr>
            <w:tcW w:w="9000" w:type="dxa"/>
          </w:tcPr>
          <w:p w14:paraId="7B935701"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5E7DC11D" w14:textId="77777777" w:rsidR="005E5399" w:rsidRDefault="00012E33">
            <w:pPr>
              <w:spacing w:before="20" w:after="20"/>
              <w:jc w:val="center"/>
              <w:rPr>
                <w:sz w:val="16"/>
              </w:rPr>
            </w:pPr>
            <w:r w:rsidRPr="00012E33">
              <w:rPr>
                <w:b/>
                <w:sz w:val="24"/>
                <w:szCs w:val="24"/>
              </w:rPr>
              <w:t>AIR QUALITY DIVISION</w:t>
            </w:r>
          </w:p>
        </w:tc>
        <w:tc>
          <w:tcPr>
            <w:tcW w:w="720" w:type="dxa"/>
          </w:tcPr>
          <w:p w14:paraId="19666A34" w14:textId="77777777" w:rsidR="005E5399" w:rsidRDefault="005E5399">
            <w:pPr>
              <w:jc w:val="center"/>
              <w:rPr>
                <w:b/>
                <w:sz w:val="24"/>
              </w:rPr>
            </w:pPr>
          </w:p>
        </w:tc>
      </w:tr>
      <w:tr w:rsidR="005E5399" w14:paraId="6E29A3E5" w14:textId="77777777" w:rsidTr="00846376">
        <w:trPr>
          <w:cantSplit/>
          <w:trHeight w:val="149"/>
        </w:trPr>
        <w:tc>
          <w:tcPr>
            <w:tcW w:w="10530" w:type="dxa"/>
            <w:gridSpan w:val="3"/>
          </w:tcPr>
          <w:p w14:paraId="1EDAD41C" w14:textId="77777777" w:rsidR="00C7692A" w:rsidRPr="006B4E48" w:rsidRDefault="00C7692A" w:rsidP="00C2618F">
            <w:pPr>
              <w:jc w:val="center"/>
              <w:rPr>
                <w:szCs w:val="22"/>
              </w:rPr>
            </w:pPr>
          </w:p>
          <w:p w14:paraId="4C07F111" w14:textId="2D24C857"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AF1802">
              <w:rPr>
                <w:szCs w:val="22"/>
              </w:rPr>
              <w:t>May 23, 2023</w:t>
            </w:r>
          </w:p>
          <w:p w14:paraId="67B7EA2C" w14:textId="77777777" w:rsidR="006B4E48" w:rsidRPr="00927270" w:rsidRDefault="006B4E48" w:rsidP="00C2618F">
            <w:pPr>
              <w:jc w:val="center"/>
              <w:rPr>
                <w:szCs w:val="22"/>
              </w:rPr>
            </w:pPr>
          </w:p>
          <w:p w14:paraId="159F8163" w14:textId="77777777" w:rsidR="00C2618F" w:rsidRPr="00927270" w:rsidRDefault="00C2618F" w:rsidP="00C2618F">
            <w:pPr>
              <w:jc w:val="center"/>
              <w:rPr>
                <w:szCs w:val="22"/>
              </w:rPr>
            </w:pPr>
            <w:r w:rsidRPr="00927270">
              <w:rPr>
                <w:szCs w:val="22"/>
              </w:rPr>
              <w:t>ISSUED TO</w:t>
            </w:r>
          </w:p>
          <w:p w14:paraId="23337FEB" w14:textId="77777777" w:rsidR="00C2618F" w:rsidRPr="00927270" w:rsidRDefault="00C2618F" w:rsidP="00C2618F">
            <w:pPr>
              <w:jc w:val="center"/>
              <w:rPr>
                <w:szCs w:val="22"/>
              </w:rPr>
            </w:pPr>
          </w:p>
          <w:p w14:paraId="09BF22C1" w14:textId="596921CF" w:rsidR="00B9050D" w:rsidRPr="00745818" w:rsidRDefault="001142A7" w:rsidP="00B9050D">
            <w:pPr>
              <w:jc w:val="center"/>
              <w:rPr>
                <w:b/>
                <w:szCs w:val="22"/>
              </w:rPr>
            </w:pPr>
            <w:bookmarkStart w:id="0" w:name="bCompanyName"/>
            <w:r>
              <w:rPr>
                <w:b/>
                <w:szCs w:val="22"/>
              </w:rPr>
              <w:t>Consumers Energy Northville Compressor Station</w:t>
            </w:r>
          </w:p>
          <w:bookmarkEnd w:id="0"/>
          <w:p w14:paraId="04A50B6D" w14:textId="77777777" w:rsidR="00C2618F" w:rsidRPr="00927270" w:rsidRDefault="00C2618F" w:rsidP="00C2618F">
            <w:pPr>
              <w:jc w:val="center"/>
              <w:rPr>
                <w:szCs w:val="22"/>
              </w:rPr>
            </w:pPr>
          </w:p>
          <w:p w14:paraId="77C07168" w14:textId="48815382" w:rsidR="00C2618F" w:rsidRDefault="00C2618F" w:rsidP="00C2618F">
            <w:pPr>
              <w:jc w:val="center"/>
              <w:rPr>
                <w:szCs w:val="22"/>
              </w:rPr>
            </w:pPr>
            <w:r w:rsidRPr="00927270">
              <w:rPr>
                <w:szCs w:val="22"/>
              </w:rPr>
              <w:t xml:space="preserve">State Registration Number (SRN):  </w:t>
            </w:r>
            <w:bookmarkStart w:id="1" w:name="bSRN"/>
            <w:r w:rsidR="001142A7">
              <w:rPr>
                <w:szCs w:val="22"/>
              </w:rPr>
              <w:t>N1099</w:t>
            </w:r>
            <w:bookmarkEnd w:id="1"/>
          </w:p>
          <w:p w14:paraId="2CCBA3CF" w14:textId="77777777" w:rsidR="00807634" w:rsidRPr="00927270" w:rsidRDefault="00807634" w:rsidP="00C2618F">
            <w:pPr>
              <w:jc w:val="center"/>
              <w:rPr>
                <w:szCs w:val="22"/>
              </w:rPr>
            </w:pPr>
          </w:p>
          <w:p w14:paraId="1B580DF3" w14:textId="77777777" w:rsidR="00C2618F" w:rsidRPr="00927270" w:rsidRDefault="00C2618F" w:rsidP="00C2618F">
            <w:pPr>
              <w:jc w:val="center"/>
              <w:rPr>
                <w:szCs w:val="22"/>
              </w:rPr>
            </w:pPr>
            <w:r w:rsidRPr="00927270">
              <w:rPr>
                <w:szCs w:val="22"/>
              </w:rPr>
              <w:t>LOCATED AT</w:t>
            </w:r>
          </w:p>
          <w:p w14:paraId="1C1BDD46" w14:textId="77777777" w:rsidR="002B29E9" w:rsidRPr="00927270" w:rsidRDefault="002B29E9" w:rsidP="002B29E9">
            <w:pPr>
              <w:jc w:val="center"/>
              <w:rPr>
                <w:szCs w:val="22"/>
              </w:rPr>
            </w:pPr>
          </w:p>
          <w:p w14:paraId="74049088" w14:textId="3783A6E1" w:rsidR="005E5399" w:rsidRPr="003F5BE8" w:rsidRDefault="001142A7" w:rsidP="002B29E9">
            <w:pPr>
              <w:jc w:val="center"/>
              <w:rPr>
                <w:szCs w:val="22"/>
              </w:rPr>
            </w:pPr>
            <w:bookmarkStart w:id="2" w:name="bStreetAddress"/>
            <w:bookmarkEnd w:id="2"/>
            <w:r>
              <w:rPr>
                <w:szCs w:val="22"/>
              </w:rPr>
              <w:t>9440 Napier Road</w:t>
            </w:r>
            <w:r w:rsidR="002B29E9">
              <w:rPr>
                <w:szCs w:val="22"/>
              </w:rPr>
              <w:t xml:space="preserve">, </w:t>
            </w:r>
            <w:bookmarkStart w:id="3" w:name="bCity"/>
            <w:bookmarkEnd w:id="3"/>
            <w:r>
              <w:rPr>
                <w:szCs w:val="22"/>
              </w:rPr>
              <w:t>Northville</w:t>
            </w:r>
            <w:r w:rsidR="002B29E9">
              <w:rPr>
                <w:szCs w:val="22"/>
              </w:rPr>
              <w:t>,</w:t>
            </w:r>
            <w:r w:rsidR="00995605">
              <w:rPr>
                <w:szCs w:val="22"/>
              </w:rPr>
              <w:t xml:space="preserve"> </w:t>
            </w:r>
            <w:bookmarkStart w:id="4" w:name="bCounty"/>
            <w:bookmarkEnd w:id="4"/>
            <w:r>
              <w:rPr>
                <w:szCs w:val="22"/>
              </w:rPr>
              <w:t>Wayne</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48167</w:t>
            </w:r>
          </w:p>
        </w:tc>
      </w:tr>
      <w:tr w:rsidR="00C2618F" w:rsidRPr="00DF47A8" w14:paraId="57BF7A71" w14:textId="77777777" w:rsidTr="00846376">
        <w:trPr>
          <w:cantSplit/>
          <w:trHeight w:val="148"/>
        </w:trPr>
        <w:tc>
          <w:tcPr>
            <w:tcW w:w="10530" w:type="dxa"/>
            <w:gridSpan w:val="3"/>
          </w:tcPr>
          <w:p w14:paraId="4E817703" w14:textId="77777777" w:rsidR="00C2618F" w:rsidRPr="00DF47A8" w:rsidRDefault="00C2618F" w:rsidP="00C2618F">
            <w:pPr>
              <w:pStyle w:val="Header"/>
              <w:spacing w:before="20" w:after="20"/>
              <w:rPr>
                <w:szCs w:val="22"/>
              </w:rPr>
            </w:pPr>
          </w:p>
        </w:tc>
      </w:tr>
      <w:tr w:rsidR="00C2618F" w:rsidRPr="001838ED" w14:paraId="6B87E0CD"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67C91E69" w14:textId="77777777" w:rsidR="00C2618F" w:rsidRPr="006F2C46" w:rsidRDefault="00C2618F" w:rsidP="001838ED">
            <w:pPr>
              <w:jc w:val="center"/>
              <w:rPr>
                <w:szCs w:val="22"/>
              </w:rPr>
            </w:pPr>
          </w:p>
          <w:p w14:paraId="29A0886C" w14:textId="77777777" w:rsidR="00C2618F" w:rsidRPr="001838ED" w:rsidRDefault="00C2618F" w:rsidP="001838ED">
            <w:pPr>
              <w:jc w:val="center"/>
              <w:rPr>
                <w:b/>
                <w:sz w:val="28"/>
              </w:rPr>
            </w:pPr>
            <w:r w:rsidRPr="001838ED">
              <w:rPr>
                <w:b/>
                <w:sz w:val="28"/>
              </w:rPr>
              <w:t>RENEWABLE OPERATING PERMIT</w:t>
            </w:r>
          </w:p>
          <w:p w14:paraId="0E9E6EC1" w14:textId="77777777" w:rsidR="00C2618F" w:rsidRPr="001838ED" w:rsidRDefault="00C2618F" w:rsidP="001838ED">
            <w:pPr>
              <w:ind w:left="3240"/>
              <w:rPr>
                <w:sz w:val="24"/>
              </w:rPr>
            </w:pPr>
          </w:p>
          <w:p w14:paraId="6F0B9B95" w14:textId="732B9C7E"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1142A7">
              <w:rPr>
                <w:sz w:val="24"/>
              </w:rPr>
              <w:t>N1099</w:t>
            </w:r>
            <w:r w:rsidR="004032B7" w:rsidRPr="001838ED">
              <w:rPr>
                <w:sz w:val="24"/>
              </w:rPr>
              <w:t>-</w:t>
            </w:r>
            <w:bookmarkStart w:id="7" w:name="bIssueYear"/>
            <w:bookmarkEnd w:id="7"/>
            <w:r w:rsidR="00D22B0E">
              <w:rPr>
                <w:sz w:val="24"/>
              </w:rPr>
              <w:t>20</w:t>
            </w:r>
            <w:r w:rsidR="00AF1802">
              <w:rPr>
                <w:sz w:val="24"/>
              </w:rPr>
              <w:t>23</w:t>
            </w:r>
          </w:p>
          <w:p w14:paraId="2B5C892F" w14:textId="77777777" w:rsidR="00C2618F" w:rsidRPr="001838ED" w:rsidRDefault="00C2618F" w:rsidP="001838ED">
            <w:pPr>
              <w:ind w:left="3240"/>
              <w:rPr>
                <w:sz w:val="24"/>
              </w:rPr>
            </w:pPr>
          </w:p>
          <w:p w14:paraId="180792D7" w14:textId="1FFB9DD7" w:rsidR="00C2618F" w:rsidRPr="001838ED" w:rsidRDefault="00C2618F" w:rsidP="001838ED">
            <w:pPr>
              <w:ind w:left="2880" w:firstLine="720"/>
              <w:rPr>
                <w:sz w:val="24"/>
                <w:szCs w:val="24"/>
              </w:rPr>
            </w:pPr>
            <w:r w:rsidRPr="001838ED">
              <w:rPr>
                <w:sz w:val="24"/>
              </w:rPr>
              <w:t>Expiration Date:</w:t>
            </w:r>
            <w:r w:rsidRPr="001838ED">
              <w:rPr>
                <w:sz w:val="24"/>
              </w:rPr>
              <w:tab/>
            </w:r>
            <w:r w:rsidR="00AF1802">
              <w:rPr>
                <w:sz w:val="24"/>
              </w:rPr>
              <w:t>May 23, 2028</w:t>
            </w:r>
          </w:p>
          <w:p w14:paraId="7598EF82" w14:textId="77777777" w:rsidR="0025601A" w:rsidRPr="001838ED" w:rsidRDefault="0025601A" w:rsidP="001838ED">
            <w:pPr>
              <w:ind w:left="2880" w:firstLine="360"/>
              <w:rPr>
                <w:sz w:val="24"/>
              </w:rPr>
            </w:pPr>
          </w:p>
          <w:p w14:paraId="2CDB4F9B" w14:textId="77777777" w:rsidR="00AF1802"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07295148" w14:textId="259DBBE2"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AF1802">
              <w:rPr>
                <w:sz w:val="24"/>
                <w:szCs w:val="24"/>
              </w:rPr>
              <w:t>November 23, 2026 and November 23, 2027</w:t>
            </w:r>
          </w:p>
          <w:p w14:paraId="7CB2EEF4" w14:textId="77777777" w:rsidR="00DF47A8" w:rsidRPr="001838ED" w:rsidRDefault="00DF47A8" w:rsidP="00DF47A8">
            <w:pPr>
              <w:rPr>
                <w:sz w:val="24"/>
              </w:rPr>
            </w:pPr>
          </w:p>
          <w:p w14:paraId="77860557"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0AA64C40" w14:textId="77777777" w:rsidR="00DC44C7" w:rsidRDefault="00BC48DF" w:rsidP="00D22B0E">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28C7DD49" w14:textId="77777777" w:rsidR="00233961" w:rsidRDefault="00233961" w:rsidP="00D22B0E">
      <w:pPr>
        <w:rPr>
          <w:szCs w:val="22"/>
        </w:rPr>
      </w:pPr>
    </w:p>
    <w:p w14:paraId="16810F8A" w14:textId="77777777" w:rsidR="006F2C46" w:rsidRDefault="006F2C46" w:rsidP="00D22B0E">
      <w:pPr>
        <w:rPr>
          <w:szCs w:val="22"/>
        </w:rPr>
      </w:pPr>
    </w:p>
    <w:p w14:paraId="703DE8B0" w14:textId="77777777" w:rsidR="002332C3" w:rsidRPr="006A1190" w:rsidRDefault="00AB2375" w:rsidP="00D22B0E">
      <w:pPr>
        <w:rPr>
          <w:szCs w:val="22"/>
        </w:rPr>
      </w:pPr>
      <w:r w:rsidRPr="006A1190">
        <w:rPr>
          <w:szCs w:val="22"/>
        </w:rPr>
        <w:t>______________________________________</w:t>
      </w:r>
    </w:p>
    <w:p w14:paraId="121493B0" w14:textId="2FDDFABA" w:rsidR="002F4C64" w:rsidRPr="0097673C" w:rsidRDefault="00A831B1" w:rsidP="00862ED1">
      <w:pPr>
        <w:rPr>
          <w:b/>
          <w:sz w:val="18"/>
        </w:rPr>
      </w:pPr>
      <w:bookmarkStart w:id="9" w:name="bDS"/>
      <w:bookmarkEnd w:id="9"/>
      <w:r>
        <w:rPr>
          <w:szCs w:val="22"/>
        </w:rPr>
        <w:t>Brad Myott</w:t>
      </w:r>
      <w:r w:rsidR="001142A7">
        <w:rPr>
          <w:szCs w:val="22"/>
        </w:rPr>
        <w:t xml:space="preserve">, </w:t>
      </w:r>
      <w:r>
        <w:rPr>
          <w:szCs w:val="22"/>
        </w:rPr>
        <w:t xml:space="preserve">Field Operations Manager </w:t>
      </w:r>
      <w:r w:rsidR="002F4C64" w:rsidRPr="0069709D">
        <w:br w:type="page"/>
      </w:r>
      <w:bookmarkStart w:id="10" w:name="_Toc1453502"/>
      <w:r w:rsidR="002F4C64" w:rsidRPr="00927270">
        <w:rPr>
          <w:b/>
          <w:sz w:val="28"/>
          <w:szCs w:val="28"/>
        </w:rPr>
        <w:lastRenderedPageBreak/>
        <w:t>TABLE OF CONTENTS</w:t>
      </w:r>
      <w:bookmarkEnd w:id="10"/>
    </w:p>
    <w:p w14:paraId="3A728235" w14:textId="77777777" w:rsidR="002F4C64" w:rsidRDefault="002F4C64" w:rsidP="002F4C64"/>
    <w:p w14:paraId="419420D7" w14:textId="1125181E" w:rsidR="00AF1802"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35727005" w:history="1">
        <w:r w:rsidR="00AF1802" w:rsidRPr="00FD12DD">
          <w:rPr>
            <w:rStyle w:val="Hyperlink"/>
            <w:noProof/>
          </w:rPr>
          <w:t>AUTHORITY AND ENFORCEABILITY</w:t>
        </w:r>
        <w:r w:rsidR="00AF1802">
          <w:rPr>
            <w:noProof/>
            <w:webHidden/>
          </w:rPr>
          <w:tab/>
        </w:r>
        <w:r w:rsidR="00AF1802">
          <w:rPr>
            <w:noProof/>
            <w:webHidden/>
          </w:rPr>
          <w:fldChar w:fldCharType="begin"/>
        </w:r>
        <w:r w:rsidR="00AF1802">
          <w:rPr>
            <w:noProof/>
            <w:webHidden/>
          </w:rPr>
          <w:instrText xml:space="preserve"> PAGEREF _Toc135727005 \h </w:instrText>
        </w:r>
        <w:r w:rsidR="00AF1802">
          <w:rPr>
            <w:noProof/>
            <w:webHidden/>
          </w:rPr>
        </w:r>
        <w:r w:rsidR="00AF1802">
          <w:rPr>
            <w:noProof/>
            <w:webHidden/>
          </w:rPr>
          <w:fldChar w:fldCharType="separate"/>
        </w:r>
        <w:r w:rsidR="00AF1802">
          <w:rPr>
            <w:noProof/>
            <w:webHidden/>
          </w:rPr>
          <w:t>3</w:t>
        </w:r>
        <w:r w:rsidR="00AF1802">
          <w:rPr>
            <w:noProof/>
            <w:webHidden/>
          </w:rPr>
          <w:fldChar w:fldCharType="end"/>
        </w:r>
      </w:hyperlink>
    </w:p>
    <w:p w14:paraId="6ABCB83C" w14:textId="448884D2" w:rsidR="00AF1802" w:rsidRDefault="009B06E6">
      <w:pPr>
        <w:pStyle w:val="TOC1"/>
        <w:rPr>
          <w:rFonts w:asciiTheme="minorHAnsi" w:eastAsiaTheme="minorEastAsia" w:hAnsiTheme="minorHAnsi" w:cstheme="minorBidi"/>
          <w:b w:val="0"/>
          <w:noProof/>
        </w:rPr>
      </w:pPr>
      <w:hyperlink w:anchor="_Toc135727006" w:history="1">
        <w:r w:rsidR="00AF1802" w:rsidRPr="00FD12DD">
          <w:rPr>
            <w:rStyle w:val="Hyperlink"/>
            <w:noProof/>
          </w:rPr>
          <w:t>A.  GENERAL CONDITIONS</w:t>
        </w:r>
        <w:r w:rsidR="00AF1802">
          <w:rPr>
            <w:noProof/>
            <w:webHidden/>
          </w:rPr>
          <w:tab/>
        </w:r>
        <w:r w:rsidR="00AF1802">
          <w:rPr>
            <w:noProof/>
            <w:webHidden/>
          </w:rPr>
          <w:fldChar w:fldCharType="begin"/>
        </w:r>
        <w:r w:rsidR="00AF1802">
          <w:rPr>
            <w:noProof/>
            <w:webHidden/>
          </w:rPr>
          <w:instrText xml:space="preserve"> PAGEREF _Toc135727006 \h </w:instrText>
        </w:r>
        <w:r w:rsidR="00AF1802">
          <w:rPr>
            <w:noProof/>
            <w:webHidden/>
          </w:rPr>
        </w:r>
        <w:r w:rsidR="00AF1802">
          <w:rPr>
            <w:noProof/>
            <w:webHidden/>
          </w:rPr>
          <w:fldChar w:fldCharType="separate"/>
        </w:r>
        <w:r w:rsidR="00AF1802">
          <w:rPr>
            <w:noProof/>
            <w:webHidden/>
          </w:rPr>
          <w:t>4</w:t>
        </w:r>
        <w:r w:rsidR="00AF1802">
          <w:rPr>
            <w:noProof/>
            <w:webHidden/>
          </w:rPr>
          <w:fldChar w:fldCharType="end"/>
        </w:r>
      </w:hyperlink>
    </w:p>
    <w:p w14:paraId="64F4D7B8" w14:textId="60F0A98A" w:rsidR="00AF1802" w:rsidRDefault="009B06E6">
      <w:pPr>
        <w:pStyle w:val="TOC2"/>
        <w:rPr>
          <w:rFonts w:asciiTheme="minorHAnsi" w:eastAsiaTheme="minorEastAsia" w:hAnsiTheme="minorHAnsi" w:cstheme="minorBidi"/>
          <w:noProof/>
        </w:rPr>
      </w:pPr>
      <w:hyperlink w:anchor="_Toc135727007" w:history="1">
        <w:r w:rsidR="00AF1802" w:rsidRPr="00FD12DD">
          <w:rPr>
            <w:rStyle w:val="Hyperlink"/>
            <w:noProof/>
          </w:rPr>
          <w:t>Permit Enforceability</w:t>
        </w:r>
        <w:r w:rsidR="00AF1802">
          <w:rPr>
            <w:noProof/>
            <w:webHidden/>
          </w:rPr>
          <w:tab/>
        </w:r>
        <w:r w:rsidR="00AF1802">
          <w:rPr>
            <w:noProof/>
            <w:webHidden/>
          </w:rPr>
          <w:fldChar w:fldCharType="begin"/>
        </w:r>
        <w:r w:rsidR="00AF1802">
          <w:rPr>
            <w:noProof/>
            <w:webHidden/>
          </w:rPr>
          <w:instrText xml:space="preserve"> PAGEREF _Toc135727007 \h </w:instrText>
        </w:r>
        <w:r w:rsidR="00AF1802">
          <w:rPr>
            <w:noProof/>
            <w:webHidden/>
          </w:rPr>
        </w:r>
        <w:r w:rsidR="00AF1802">
          <w:rPr>
            <w:noProof/>
            <w:webHidden/>
          </w:rPr>
          <w:fldChar w:fldCharType="separate"/>
        </w:r>
        <w:r w:rsidR="00AF1802">
          <w:rPr>
            <w:noProof/>
            <w:webHidden/>
          </w:rPr>
          <w:t>4</w:t>
        </w:r>
        <w:r w:rsidR="00AF1802">
          <w:rPr>
            <w:noProof/>
            <w:webHidden/>
          </w:rPr>
          <w:fldChar w:fldCharType="end"/>
        </w:r>
      </w:hyperlink>
    </w:p>
    <w:p w14:paraId="2004ACB3" w14:textId="2E391B2D" w:rsidR="00AF1802" w:rsidRDefault="009B06E6">
      <w:pPr>
        <w:pStyle w:val="TOC2"/>
        <w:rPr>
          <w:rFonts w:asciiTheme="minorHAnsi" w:eastAsiaTheme="minorEastAsia" w:hAnsiTheme="minorHAnsi" w:cstheme="minorBidi"/>
          <w:noProof/>
        </w:rPr>
      </w:pPr>
      <w:hyperlink w:anchor="_Toc135727008" w:history="1">
        <w:r w:rsidR="00AF1802" w:rsidRPr="00FD12DD">
          <w:rPr>
            <w:rStyle w:val="Hyperlink"/>
            <w:noProof/>
          </w:rPr>
          <w:t>General Provisions</w:t>
        </w:r>
        <w:r w:rsidR="00AF1802">
          <w:rPr>
            <w:noProof/>
            <w:webHidden/>
          </w:rPr>
          <w:tab/>
        </w:r>
        <w:r w:rsidR="00AF1802">
          <w:rPr>
            <w:noProof/>
            <w:webHidden/>
          </w:rPr>
          <w:fldChar w:fldCharType="begin"/>
        </w:r>
        <w:r w:rsidR="00AF1802">
          <w:rPr>
            <w:noProof/>
            <w:webHidden/>
          </w:rPr>
          <w:instrText xml:space="preserve"> PAGEREF _Toc135727008 \h </w:instrText>
        </w:r>
        <w:r w:rsidR="00AF1802">
          <w:rPr>
            <w:noProof/>
            <w:webHidden/>
          </w:rPr>
        </w:r>
        <w:r w:rsidR="00AF1802">
          <w:rPr>
            <w:noProof/>
            <w:webHidden/>
          </w:rPr>
          <w:fldChar w:fldCharType="separate"/>
        </w:r>
        <w:r w:rsidR="00AF1802">
          <w:rPr>
            <w:noProof/>
            <w:webHidden/>
          </w:rPr>
          <w:t>4</w:t>
        </w:r>
        <w:r w:rsidR="00AF1802">
          <w:rPr>
            <w:noProof/>
            <w:webHidden/>
          </w:rPr>
          <w:fldChar w:fldCharType="end"/>
        </w:r>
      </w:hyperlink>
    </w:p>
    <w:p w14:paraId="6E62165B" w14:textId="37811569" w:rsidR="00AF1802" w:rsidRDefault="009B06E6">
      <w:pPr>
        <w:pStyle w:val="TOC2"/>
        <w:rPr>
          <w:rFonts w:asciiTheme="minorHAnsi" w:eastAsiaTheme="minorEastAsia" w:hAnsiTheme="minorHAnsi" w:cstheme="minorBidi"/>
          <w:noProof/>
        </w:rPr>
      </w:pPr>
      <w:hyperlink w:anchor="_Toc135727009" w:history="1">
        <w:r w:rsidR="00AF1802" w:rsidRPr="00FD12DD">
          <w:rPr>
            <w:rStyle w:val="Hyperlink"/>
            <w:noProof/>
          </w:rPr>
          <w:t>Equipment &amp; Design</w:t>
        </w:r>
        <w:r w:rsidR="00AF1802">
          <w:rPr>
            <w:noProof/>
            <w:webHidden/>
          </w:rPr>
          <w:tab/>
        </w:r>
        <w:r w:rsidR="00AF1802">
          <w:rPr>
            <w:noProof/>
            <w:webHidden/>
          </w:rPr>
          <w:fldChar w:fldCharType="begin"/>
        </w:r>
        <w:r w:rsidR="00AF1802">
          <w:rPr>
            <w:noProof/>
            <w:webHidden/>
          </w:rPr>
          <w:instrText xml:space="preserve"> PAGEREF _Toc135727009 \h </w:instrText>
        </w:r>
        <w:r w:rsidR="00AF1802">
          <w:rPr>
            <w:noProof/>
            <w:webHidden/>
          </w:rPr>
        </w:r>
        <w:r w:rsidR="00AF1802">
          <w:rPr>
            <w:noProof/>
            <w:webHidden/>
          </w:rPr>
          <w:fldChar w:fldCharType="separate"/>
        </w:r>
        <w:r w:rsidR="00AF1802">
          <w:rPr>
            <w:noProof/>
            <w:webHidden/>
          </w:rPr>
          <w:t>5</w:t>
        </w:r>
        <w:r w:rsidR="00AF1802">
          <w:rPr>
            <w:noProof/>
            <w:webHidden/>
          </w:rPr>
          <w:fldChar w:fldCharType="end"/>
        </w:r>
      </w:hyperlink>
    </w:p>
    <w:p w14:paraId="44009E44" w14:textId="2E596323" w:rsidR="00AF1802" w:rsidRDefault="009B06E6">
      <w:pPr>
        <w:pStyle w:val="TOC2"/>
        <w:rPr>
          <w:rFonts w:asciiTheme="minorHAnsi" w:eastAsiaTheme="minorEastAsia" w:hAnsiTheme="minorHAnsi" w:cstheme="minorBidi"/>
          <w:noProof/>
        </w:rPr>
      </w:pPr>
      <w:hyperlink w:anchor="_Toc135727010" w:history="1">
        <w:r w:rsidR="00AF1802" w:rsidRPr="00FD12DD">
          <w:rPr>
            <w:rStyle w:val="Hyperlink"/>
            <w:noProof/>
          </w:rPr>
          <w:t>Emission Limits</w:t>
        </w:r>
        <w:r w:rsidR="00AF1802">
          <w:rPr>
            <w:noProof/>
            <w:webHidden/>
          </w:rPr>
          <w:tab/>
        </w:r>
        <w:r w:rsidR="00AF1802">
          <w:rPr>
            <w:noProof/>
            <w:webHidden/>
          </w:rPr>
          <w:fldChar w:fldCharType="begin"/>
        </w:r>
        <w:r w:rsidR="00AF1802">
          <w:rPr>
            <w:noProof/>
            <w:webHidden/>
          </w:rPr>
          <w:instrText xml:space="preserve"> PAGEREF _Toc135727010 \h </w:instrText>
        </w:r>
        <w:r w:rsidR="00AF1802">
          <w:rPr>
            <w:noProof/>
            <w:webHidden/>
          </w:rPr>
        </w:r>
        <w:r w:rsidR="00AF1802">
          <w:rPr>
            <w:noProof/>
            <w:webHidden/>
          </w:rPr>
          <w:fldChar w:fldCharType="separate"/>
        </w:r>
        <w:r w:rsidR="00AF1802">
          <w:rPr>
            <w:noProof/>
            <w:webHidden/>
          </w:rPr>
          <w:t>5</w:t>
        </w:r>
        <w:r w:rsidR="00AF1802">
          <w:rPr>
            <w:noProof/>
            <w:webHidden/>
          </w:rPr>
          <w:fldChar w:fldCharType="end"/>
        </w:r>
      </w:hyperlink>
    </w:p>
    <w:p w14:paraId="66C45E42" w14:textId="24E7BB36" w:rsidR="00AF1802" w:rsidRDefault="009B06E6">
      <w:pPr>
        <w:pStyle w:val="TOC2"/>
        <w:rPr>
          <w:rFonts w:asciiTheme="minorHAnsi" w:eastAsiaTheme="minorEastAsia" w:hAnsiTheme="minorHAnsi" w:cstheme="minorBidi"/>
          <w:noProof/>
        </w:rPr>
      </w:pPr>
      <w:hyperlink w:anchor="_Toc135727011" w:history="1">
        <w:r w:rsidR="00AF1802" w:rsidRPr="00FD12DD">
          <w:rPr>
            <w:rStyle w:val="Hyperlink"/>
            <w:noProof/>
          </w:rPr>
          <w:t>Testing/Sampling</w:t>
        </w:r>
        <w:r w:rsidR="00AF1802">
          <w:rPr>
            <w:noProof/>
            <w:webHidden/>
          </w:rPr>
          <w:tab/>
        </w:r>
        <w:r w:rsidR="00AF1802">
          <w:rPr>
            <w:noProof/>
            <w:webHidden/>
          </w:rPr>
          <w:fldChar w:fldCharType="begin"/>
        </w:r>
        <w:r w:rsidR="00AF1802">
          <w:rPr>
            <w:noProof/>
            <w:webHidden/>
          </w:rPr>
          <w:instrText xml:space="preserve"> PAGEREF _Toc135727011 \h </w:instrText>
        </w:r>
        <w:r w:rsidR="00AF1802">
          <w:rPr>
            <w:noProof/>
            <w:webHidden/>
          </w:rPr>
        </w:r>
        <w:r w:rsidR="00AF1802">
          <w:rPr>
            <w:noProof/>
            <w:webHidden/>
          </w:rPr>
          <w:fldChar w:fldCharType="separate"/>
        </w:r>
        <w:r w:rsidR="00AF1802">
          <w:rPr>
            <w:noProof/>
            <w:webHidden/>
          </w:rPr>
          <w:t>5</w:t>
        </w:r>
        <w:r w:rsidR="00AF1802">
          <w:rPr>
            <w:noProof/>
            <w:webHidden/>
          </w:rPr>
          <w:fldChar w:fldCharType="end"/>
        </w:r>
      </w:hyperlink>
    </w:p>
    <w:p w14:paraId="1660F5BA" w14:textId="23A4D5FC" w:rsidR="00AF1802" w:rsidRDefault="009B06E6">
      <w:pPr>
        <w:pStyle w:val="TOC2"/>
        <w:rPr>
          <w:rFonts w:asciiTheme="minorHAnsi" w:eastAsiaTheme="minorEastAsia" w:hAnsiTheme="minorHAnsi" w:cstheme="minorBidi"/>
          <w:noProof/>
        </w:rPr>
      </w:pPr>
      <w:hyperlink w:anchor="_Toc135727012" w:history="1">
        <w:r w:rsidR="00AF1802" w:rsidRPr="00FD12DD">
          <w:rPr>
            <w:rStyle w:val="Hyperlink"/>
            <w:noProof/>
          </w:rPr>
          <w:t>Monitoring/Recordkeeping</w:t>
        </w:r>
        <w:r w:rsidR="00AF1802">
          <w:rPr>
            <w:noProof/>
            <w:webHidden/>
          </w:rPr>
          <w:tab/>
        </w:r>
        <w:r w:rsidR="00AF1802">
          <w:rPr>
            <w:noProof/>
            <w:webHidden/>
          </w:rPr>
          <w:fldChar w:fldCharType="begin"/>
        </w:r>
        <w:r w:rsidR="00AF1802">
          <w:rPr>
            <w:noProof/>
            <w:webHidden/>
          </w:rPr>
          <w:instrText xml:space="preserve"> PAGEREF _Toc135727012 \h </w:instrText>
        </w:r>
        <w:r w:rsidR="00AF1802">
          <w:rPr>
            <w:noProof/>
            <w:webHidden/>
          </w:rPr>
        </w:r>
        <w:r w:rsidR="00AF1802">
          <w:rPr>
            <w:noProof/>
            <w:webHidden/>
          </w:rPr>
          <w:fldChar w:fldCharType="separate"/>
        </w:r>
        <w:r w:rsidR="00AF1802">
          <w:rPr>
            <w:noProof/>
            <w:webHidden/>
          </w:rPr>
          <w:t>6</w:t>
        </w:r>
        <w:r w:rsidR="00AF1802">
          <w:rPr>
            <w:noProof/>
            <w:webHidden/>
          </w:rPr>
          <w:fldChar w:fldCharType="end"/>
        </w:r>
      </w:hyperlink>
    </w:p>
    <w:p w14:paraId="20BF9BB1" w14:textId="006B67CE" w:rsidR="00AF1802" w:rsidRDefault="009B06E6">
      <w:pPr>
        <w:pStyle w:val="TOC2"/>
        <w:rPr>
          <w:rFonts w:asciiTheme="minorHAnsi" w:eastAsiaTheme="minorEastAsia" w:hAnsiTheme="minorHAnsi" w:cstheme="minorBidi"/>
          <w:noProof/>
        </w:rPr>
      </w:pPr>
      <w:hyperlink w:anchor="_Toc135727013" w:history="1">
        <w:r w:rsidR="00AF1802" w:rsidRPr="00FD12DD">
          <w:rPr>
            <w:rStyle w:val="Hyperlink"/>
            <w:noProof/>
          </w:rPr>
          <w:t>Certification &amp; Reporting</w:t>
        </w:r>
        <w:r w:rsidR="00AF1802">
          <w:rPr>
            <w:noProof/>
            <w:webHidden/>
          </w:rPr>
          <w:tab/>
        </w:r>
        <w:r w:rsidR="00AF1802">
          <w:rPr>
            <w:noProof/>
            <w:webHidden/>
          </w:rPr>
          <w:fldChar w:fldCharType="begin"/>
        </w:r>
        <w:r w:rsidR="00AF1802">
          <w:rPr>
            <w:noProof/>
            <w:webHidden/>
          </w:rPr>
          <w:instrText xml:space="preserve"> PAGEREF _Toc135727013 \h </w:instrText>
        </w:r>
        <w:r w:rsidR="00AF1802">
          <w:rPr>
            <w:noProof/>
            <w:webHidden/>
          </w:rPr>
        </w:r>
        <w:r w:rsidR="00AF1802">
          <w:rPr>
            <w:noProof/>
            <w:webHidden/>
          </w:rPr>
          <w:fldChar w:fldCharType="separate"/>
        </w:r>
        <w:r w:rsidR="00AF1802">
          <w:rPr>
            <w:noProof/>
            <w:webHidden/>
          </w:rPr>
          <w:t>6</w:t>
        </w:r>
        <w:r w:rsidR="00AF1802">
          <w:rPr>
            <w:noProof/>
            <w:webHidden/>
          </w:rPr>
          <w:fldChar w:fldCharType="end"/>
        </w:r>
      </w:hyperlink>
    </w:p>
    <w:p w14:paraId="71C494D6" w14:textId="7B282826" w:rsidR="00AF1802" w:rsidRDefault="009B06E6">
      <w:pPr>
        <w:pStyle w:val="TOC2"/>
        <w:rPr>
          <w:rFonts w:asciiTheme="minorHAnsi" w:eastAsiaTheme="minorEastAsia" w:hAnsiTheme="minorHAnsi" w:cstheme="minorBidi"/>
          <w:noProof/>
        </w:rPr>
      </w:pPr>
      <w:hyperlink w:anchor="_Toc135727014" w:history="1">
        <w:r w:rsidR="00AF1802" w:rsidRPr="00FD12DD">
          <w:rPr>
            <w:rStyle w:val="Hyperlink"/>
            <w:noProof/>
          </w:rPr>
          <w:t>Permit Shield</w:t>
        </w:r>
        <w:r w:rsidR="00AF1802">
          <w:rPr>
            <w:noProof/>
            <w:webHidden/>
          </w:rPr>
          <w:tab/>
        </w:r>
        <w:r w:rsidR="00AF1802">
          <w:rPr>
            <w:noProof/>
            <w:webHidden/>
          </w:rPr>
          <w:fldChar w:fldCharType="begin"/>
        </w:r>
        <w:r w:rsidR="00AF1802">
          <w:rPr>
            <w:noProof/>
            <w:webHidden/>
          </w:rPr>
          <w:instrText xml:space="preserve"> PAGEREF _Toc135727014 \h </w:instrText>
        </w:r>
        <w:r w:rsidR="00AF1802">
          <w:rPr>
            <w:noProof/>
            <w:webHidden/>
          </w:rPr>
        </w:r>
        <w:r w:rsidR="00AF1802">
          <w:rPr>
            <w:noProof/>
            <w:webHidden/>
          </w:rPr>
          <w:fldChar w:fldCharType="separate"/>
        </w:r>
        <w:r w:rsidR="00AF1802">
          <w:rPr>
            <w:noProof/>
            <w:webHidden/>
          </w:rPr>
          <w:t>7</w:t>
        </w:r>
        <w:r w:rsidR="00AF1802">
          <w:rPr>
            <w:noProof/>
            <w:webHidden/>
          </w:rPr>
          <w:fldChar w:fldCharType="end"/>
        </w:r>
      </w:hyperlink>
    </w:p>
    <w:p w14:paraId="1D8ED725" w14:textId="3ECB1B8A" w:rsidR="00AF1802" w:rsidRDefault="009B06E6">
      <w:pPr>
        <w:pStyle w:val="TOC2"/>
        <w:rPr>
          <w:rFonts w:asciiTheme="minorHAnsi" w:eastAsiaTheme="minorEastAsia" w:hAnsiTheme="minorHAnsi" w:cstheme="minorBidi"/>
          <w:noProof/>
        </w:rPr>
      </w:pPr>
      <w:hyperlink w:anchor="_Toc135727015" w:history="1">
        <w:r w:rsidR="00AF1802" w:rsidRPr="00FD12DD">
          <w:rPr>
            <w:rStyle w:val="Hyperlink"/>
            <w:noProof/>
          </w:rPr>
          <w:t>Revisions</w:t>
        </w:r>
        <w:r w:rsidR="00AF1802">
          <w:rPr>
            <w:noProof/>
            <w:webHidden/>
          </w:rPr>
          <w:tab/>
        </w:r>
        <w:r w:rsidR="00AF1802">
          <w:rPr>
            <w:noProof/>
            <w:webHidden/>
          </w:rPr>
          <w:fldChar w:fldCharType="begin"/>
        </w:r>
        <w:r w:rsidR="00AF1802">
          <w:rPr>
            <w:noProof/>
            <w:webHidden/>
          </w:rPr>
          <w:instrText xml:space="preserve"> PAGEREF _Toc135727015 \h </w:instrText>
        </w:r>
        <w:r w:rsidR="00AF1802">
          <w:rPr>
            <w:noProof/>
            <w:webHidden/>
          </w:rPr>
        </w:r>
        <w:r w:rsidR="00AF1802">
          <w:rPr>
            <w:noProof/>
            <w:webHidden/>
          </w:rPr>
          <w:fldChar w:fldCharType="separate"/>
        </w:r>
        <w:r w:rsidR="00AF1802">
          <w:rPr>
            <w:noProof/>
            <w:webHidden/>
          </w:rPr>
          <w:t>8</w:t>
        </w:r>
        <w:r w:rsidR="00AF1802">
          <w:rPr>
            <w:noProof/>
            <w:webHidden/>
          </w:rPr>
          <w:fldChar w:fldCharType="end"/>
        </w:r>
      </w:hyperlink>
    </w:p>
    <w:p w14:paraId="0BE07498" w14:textId="15B98D28" w:rsidR="00AF1802" w:rsidRDefault="009B06E6">
      <w:pPr>
        <w:pStyle w:val="TOC2"/>
        <w:rPr>
          <w:rFonts w:asciiTheme="minorHAnsi" w:eastAsiaTheme="minorEastAsia" w:hAnsiTheme="minorHAnsi" w:cstheme="minorBidi"/>
          <w:noProof/>
        </w:rPr>
      </w:pPr>
      <w:hyperlink w:anchor="_Toc135727016" w:history="1">
        <w:r w:rsidR="00AF1802" w:rsidRPr="00FD12DD">
          <w:rPr>
            <w:rStyle w:val="Hyperlink"/>
            <w:noProof/>
          </w:rPr>
          <w:t>Reopenings</w:t>
        </w:r>
        <w:r w:rsidR="00AF1802">
          <w:rPr>
            <w:noProof/>
            <w:webHidden/>
          </w:rPr>
          <w:tab/>
        </w:r>
        <w:r w:rsidR="00AF1802">
          <w:rPr>
            <w:noProof/>
            <w:webHidden/>
          </w:rPr>
          <w:fldChar w:fldCharType="begin"/>
        </w:r>
        <w:r w:rsidR="00AF1802">
          <w:rPr>
            <w:noProof/>
            <w:webHidden/>
          </w:rPr>
          <w:instrText xml:space="preserve"> PAGEREF _Toc135727016 \h </w:instrText>
        </w:r>
        <w:r w:rsidR="00AF1802">
          <w:rPr>
            <w:noProof/>
            <w:webHidden/>
          </w:rPr>
        </w:r>
        <w:r w:rsidR="00AF1802">
          <w:rPr>
            <w:noProof/>
            <w:webHidden/>
          </w:rPr>
          <w:fldChar w:fldCharType="separate"/>
        </w:r>
        <w:r w:rsidR="00AF1802">
          <w:rPr>
            <w:noProof/>
            <w:webHidden/>
          </w:rPr>
          <w:t>8</w:t>
        </w:r>
        <w:r w:rsidR="00AF1802">
          <w:rPr>
            <w:noProof/>
            <w:webHidden/>
          </w:rPr>
          <w:fldChar w:fldCharType="end"/>
        </w:r>
      </w:hyperlink>
    </w:p>
    <w:p w14:paraId="3CE5B001" w14:textId="4BF06750" w:rsidR="00AF1802" w:rsidRDefault="009B06E6">
      <w:pPr>
        <w:pStyle w:val="TOC2"/>
        <w:rPr>
          <w:rFonts w:asciiTheme="minorHAnsi" w:eastAsiaTheme="minorEastAsia" w:hAnsiTheme="minorHAnsi" w:cstheme="minorBidi"/>
          <w:noProof/>
        </w:rPr>
      </w:pPr>
      <w:hyperlink w:anchor="_Toc135727017" w:history="1">
        <w:r w:rsidR="00AF1802" w:rsidRPr="00FD12DD">
          <w:rPr>
            <w:rStyle w:val="Hyperlink"/>
            <w:noProof/>
          </w:rPr>
          <w:t>Renewals</w:t>
        </w:r>
        <w:r w:rsidR="00AF1802">
          <w:rPr>
            <w:noProof/>
            <w:webHidden/>
          </w:rPr>
          <w:tab/>
        </w:r>
        <w:r w:rsidR="00AF1802">
          <w:rPr>
            <w:noProof/>
            <w:webHidden/>
          </w:rPr>
          <w:fldChar w:fldCharType="begin"/>
        </w:r>
        <w:r w:rsidR="00AF1802">
          <w:rPr>
            <w:noProof/>
            <w:webHidden/>
          </w:rPr>
          <w:instrText xml:space="preserve"> PAGEREF _Toc135727017 \h </w:instrText>
        </w:r>
        <w:r w:rsidR="00AF1802">
          <w:rPr>
            <w:noProof/>
            <w:webHidden/>
          </w:rPr>
        </w:r>
        <w:r w:rsidR="00AF1802">
          <w:rPr>
            <w:noProof/>
            <w:webHidden/>
          </w:rPr>
          <w:fldChar w:fldCharType="separate"/>
        </w:r>
        <w:r w:rsidR="00AF1802">
          <w:rPr>
            <w:noProof/>
            <w:webHidden/>
          </w:rPr>
          <w:t>9</w:t>
        </w:r>
        <w:r w:rsidR="00AF1802">
          <w:rPr>
            <w:noProof/>
            <w:webHidden/>
          </w:rPr>
          <w:fldChar w:fldCharType="end"/>
        </w:r>
      </w:hyperlink>
    </w:p>
    <w:p w14:paraId="529DE676" w14:textId="61E7747E" w:rsidR="00AF1802" w:rsidRDefault="009B06E6">
      <w:pPr>
        <w:pStyle w:val="TOC2"/>
        <w:rPr>
          <w:rFonts w:asciiTheme="minorHAnsi" w:eastAsiaTheme="minorEastAsia" w:hAnsiTheme="minorHAnsi" w:cstheme="minorBidi"/>
          <w:noProof/>
        </w:rPr>
      </w:pPr>
      <w:hyperlink w:anchor="_Toc135727018" w:history="1">
        <w:r w:rsidR="00AF1802" w:rsidRPr="00FD12DD">
          <w:rPr>
            <w:rStyle w:val="Hyperlink"/>
            <w:bCs/>
            <w:noProof/>
          </w:rPr>
          <w:t>Stratospheric Ozone Protection</w:t>
        </w:r>
        <w:r w:rsidR="00AF1802">
          <w:rPr>
            <w:noProof/>
            <w:webHidden/>
          </w:rPr>
          <w:tab/>
        </w:r>
        <w:r w:rsidR="00AF1802">
          <w:rPr>
            <w:noProof/>
            <w:webHidden/>
          </w:rPr>
          <w:fldChar w:fldCharType="begin"/>
        </w:r>
        <w:r w:rsidR="00AF1802">
          <w:rPr>
            <w:noProof/>
            <w:webHidden/>
          </w:rPr>
          <w:instrText xml:space="preserve"> PAGEREF _Toc135727018 \h </w:instrText>
        </w:r>
        <w:r w:rsidR="00AF1802">
          <w:rPr>
            <w:noProof/>
            <w:webHidden/>
          </w:rPr>
        </w:r>
        <w:r w:rsidR="00AF1802">
          <w:rPr>
            <w:noProof/>
            <w:webHidden/>
          </w:rPr>
          <w:fldChar w:fldCharType="separate"/>
        </w:r>
        <w:r w:rsidR="00AF1802">
          <w:rPr>
            <w:noProof/>
            <w:webHidden/>
          </w:rPr>
          <w:t>9</w:t>
        </w:r>
        <w:r w:rsidR="00AF1802">
          <w:rPr>
            <w:noProof/>
            <w:webHidden/>
          </w:rPr>
          <w:fldChar w:fldCharType="end"/>
        </w:r>
      </w:hyperlink>
    </w:p>
    <w:p w14:paraId="0E9F1D61" w14:textId="30BCCA5D" w:rsidR="00AF1802" w:rsidRDefault="009B06E6">
      <w:pPr>
        <w:pStyle w:val="TOC2"/>
        <w:rPr>
          <w:rFonts w:asciiTheme="minorHAnsi" w:eastAsiaTheme="minorEastAsia" w:hAnsiTheme="minorHAnsi" w:cstheme="minorBidi"/>
          <w:noProof/>
        </w:rPr>
      </w:pPr>
      <w:hyperlink w:anchor="_Toc135727019" w:history="1">
        <w:r w:rsidR="00AF1802" w:rsidRPr="00FD12DD">
          <w:rPr>
            <w:rStyle w:val="Hyperlink"/>
            <w:bCs/>
            <w:noProof/>
          </w:rPr>
          <w:t>Risk Management Plan</w:t>
        </w:r>
        <w:r w:rsidR="00AF1802">
          <w:rPr>
            <w:noProof/>
            <w:webHidden/>
          </w:rPr>
          <w:tab/>
        </w:r>
        <w:r w:rsidR="00AF1802">
          <w:rPr>
            <w:noProof/>
            <w:webHidden/>
          </w:rPr>
          <w:fldChar w:fldCharType="begin"/>
        </w:r>
        <w:r w:rsidR="00AF1802">
          <w:rPr>
            <w:noProof/>
            <w:webHidden/>
          </w:rPr>
          <w:instrText xml:space="preserve"> PAGEREF _Toc135727019 \h </w:instrText>
        </w:r>
        <w:r w:rsidR="00AF1802">
          <w:rPr>
            <w:noProof/>
            <w:webHidden/>
          </w:rPr>
        </w:r>
        <w:r w:rsidR="00AF1802">
          <w:rPr>
            <w:noProof/>
            <w:webHidden/>
          </w:rPr>
          <w:fldChar w:fldCharType="separate"/>
        </w:r>
        <w:r w:rsidR="00AF1802">
          <w:rPr>
            <w:noProof/>
            <w:webHidden/>
          </w:rPr>
          <w:t>9</w:t>
        </w:r>
        <w:r w:rsidR="00AF1802">
          <w:rPr>
            <w:noProof/>
            <w:webHidden/>
          </w:rPr>
          <w:fldChar w:fldCharType="end"/>
        </w:r>
      </w:hyperlink>
    </w:p>
    <w:p w14:paraId="0936C3EB" w14:textId="7E314F3F" w:rsidR="00AF1802" w:rsidRDefault="009B06E6">
      <w:pPr>
        <w:pStyle w:val="TOC2"/>
        <w:rPr>
          <w:rFonts w:asciiTheme="minorHAnsi" w:eastAsiaTheme="minorEastAsia" w:hAnsiTheme="minorHAnsi" w:cstheme="minorBidi"/>
          <w:noProof/>
        </w:rPr>
      </w:pPr>
      <w:hyperlink w:anchor="_Toc135727020" w:history="1">
        <w:r w:rsidR="00AF1802" w:rsidRPr="00FD12DD">
          <w:rPr>
            <w:rStyle w:val="Hyperlink"/>
            <w:bCs/>
            <w:noProof/>
          </w:rPr>
          <w:t>Emission Trading</w:t>
        </w:r>
        <w:r w:rsidR="00AF1802">
          <w:rPr>
            <w:noProof/>
            <w:webHidden/>
          </w:rPr>
          <w:tab/>
        </w:r>
        <w:r w:rsidR="00AF1802">
          <w:rPr>
            <w:noProof/>
            <w:webHidden/>
          </w:rPr>
          <w:fldChar w:fldCharType="begin"/>
        </w:r>
        <w:r w:rsidR="00AF1802">
          <w:rPr>
            <w:noProof/>
            <w:webHidden/>
          </w:rPr>
          <w:instrText xml:space="preserve"> PAGEREF _Toc135727020 \h </w:instrText>
        </w:r>
        <w:r w:rsidR="00AF1802">
          <w:rPr>
            <w:noProof/>
            <w:webHidden/>
          </w:rPr>
        </w:r>
        <w:r w:rsidR="00AF1802">
          <w:rPr>
            <w:noProof/>
            <w:webHidden/>
          </w:rPr>
          <w:fldChar w:fldCharType="separate"/>
        </w:r>
        <w:r w:rsidR="00AF1802">
          <w:rPr>
            <w:noProof/>
            <w:webHidden/>
          </w:rPr>
          <w:t>9</w:t>
        </w:r>
        <w:r w:rsidR="00AF1802">
          <w:rPr>
            <w:noProof/>
            <w:webHidden/>
          </w:rPr>
          <w:fldChar w:fldCharType="end"/>
        </w:r>
      </w:hyperlink>
    </w:p>
    <w:p w14:paraId="1506D242" w14:textId="5E25A9A0" w:rsidR="00AF1802" w:rsidRDefault="009B06E6">
      <w:pPr>
        <w:pStyle w:val="TOC2"/>
        <w:rPr>
          <w:rFonts w:asciiTheme="minorHAnsi" w:eastAsiaTheme="minorEastAsia" w:hAnsiTheme="minorHAnsi" w:cstheme="minorBidi"/>
          <w:noProof/>
        </w:rPr>
      </w:pPr>
      <w:hyperlink w:anchor="_Toc135727021" w:history="1">
        <w:r w:rsidR="00AF1802" w:rsidRPr="00FD12DD">
          <w:rPr>
            <w:rStyle w:val="Hyperlink"/>
            <w:bCs/>
            <w:noProof/>
          </w:rPr>
          <w:t>Permit to Install (PTI)</w:t>
        </w:r>
        <w:r w:rsidR="00AF1802">
          <w:rPr>
            <w:noProof/>
            <w:webHidden/>
          </w:rPr>
          <w:tab/>
        </w:r>
        <w:r w:rsidR="00AF1802">
          <w:rPr>
            <w:noProof/>
            <w:webHidden/>
          </w:rPr>
          <w:fldChar w:fldCharType="begin"/>
        </w:r>
        <w:r w:rsidR="00AF1802">
          <w:rPr>
            <w:noProof/>
            <w:webHidden/>
          </w:rPr>
          <w:instrText xml:space="preserve"> PAGEREF _Toc135727021 \h </w:instrText>
        </w:r>
        <w:r w:rsidR="00AF1802">
          <w:rPr>
            <w:noProof/>
            <w:webHidden/>
          </w:rPr>
        </w:r>
        <w:r w:rsidR="00AF1802">
          <w:rPr>
            <w:noProof/>
            <w:webHidden/>
          </w:rPr>
          <w:fldChar w:fldCharType="separate"/>
        </w:r>
        <w:r w:rsidR="00AF1802">
          <w:rPr>
            <w:noProof/>
            <w:webHidden/>
          </w:rPr>
          <w:t>10</w:t>
        </w:r>
        <w:r w:rsidR="00AF1802">
          <w:rPr>
            <w:noProof/>
            <w:webHidden/>
          </w:rPr>
          <w:fldChar w:fldCharType="end"/>
        </w:r>
      </w:hyperlink>
    </w:p>
    <w:p w14:paraId="41BCF72F" w14:textId="18F2D749" w:rsidR="00AF1802" w:rsidRDefault="009B06E6">
      <w:pPr>
        <w:pStyle w:val="TOC1"/>
        <w:rPr>
          <w:rFonts w:asciiTheme="minorHAnsi" w:eastAsiaTheme="minorEastAsia" w:hAnsiTheme="minorHAnsi" w:cstheme="minorBidi"/>
          <w:b w:val="0"/>
          <w:noProof/>
        </w:rPr>
      </w:pPr>
      <w:hyperlink w:anchor="_Toc135727022" w:history="1">
        <w:r w:rsidR="00AF1802" w:rsidRPr="00FD12DD">
          <w:rPr>
            <w:rStyle w:val="Hyperlink"/>
            <w:noProof/>
          </w:rPr>
          <w:t>B.  SOURCE-WIDE CONDITIONS</w:t>
        </w:r>
        <w:r w:rsidR="00AF1802">
          <w:rPr>
            <w:noProof/>
            <w:webHidden/>
          </w:rPr>
          <w:tab/>
        </w:r>
        <w:r w:rsidR="00AF1802">
          <w:rPr>
            <w:noProof/>
            <w:webHidden/>
          </w:rPr>
          <w:fldChar w:fldCharType="begin"/>
        </w:r>
        <w:r w:rsidR="00AF1802">
          <w:rPr>
            <w:noProof/>
            <w:webHidden/>
          </w:rPr>
          <w:instrText xml:space="preserve"> PAGEREF _Toc135727022 \h </w:instrText>
        </w:r>
        <w:r w:rsidR="00AF1802">
          <w:rPr>
            <w:noProof/>
            <w:webHidden/>
          </w:rPr>
        </w:r>
        <w:r w:rsidR="00AF1802">
          <w:rPr>
            <w:noProof/>
            <w:webHidden/>
          </w:rPr>
          <w:fldChar w:fldCharType="separate"/>
        </w:r>
        <w:r w:rsidR="00AF1802">
          <w:rPr>
            <w:noProof/>
            <w:webHidden/>
          </w:rPr>
          <w:t>11</w:t>
        </w:r>
        <w:r w:rsidR="00AF1802">
          <w:rPr>
            <w:noProof/>
            <w:webHidden/>
          </w:rPr>
          <w:fldChar w:fldCharType="end"/>
        </w:r>
      </w:hyperlink>
    </w:p>
    <w:p w14:paraId="09638B50" w14:textId="2D46EC67" w:rsidR="00AF1802" w:rsidRDefault="009B06E6">
      <w:pPr>
        <w:pStyle w:val="TOC1"/>
        <w:rPr>
          <w:rFonts w:asciiTheme="minorHAnsi" w:eastAsiaTheme="minorEastAsia" w:hAnsiTheme="minorHAnsi" w:cstheme="minorBidi"/>
          <w:b w:val="0"/>
          <w:noProof/>
        </w:rPr>
      </w:pPr>
      <w:hyperlink w:anchor="_Toc135727023" w:history="1">
        <w:r w:rsidR="00AF1802" w:rsidRPr="00FD12DD">
          <w:rPr>
            <w:rStyle w:val="Hyperlink"/>
            <w:noProof/>
          </w:rPr>
          <w:t>C.  EMISSION UNIT SPECIAL CONDITIONS</w:t>
        </w:r>
        <w:r w:rsidR="00AF1802">
          <w:rPr>
            <w:noProof/>
            <w:webHidden/>
          </w:rPr>
          <w:tab/>
        </w:r>
        <w:r w:rsidR="00AF1802">
          <w:rPr>
            <w:noProof/>
            <w:webHidden/>
          </w:rPr>
          <w:fldChar w:fldCharType="begin"/>
        </w:r>
        <w:r w:rsidR="00AF1802">
          <w:rPr>
            <w:noProof/>
            <w:webHidden/>
          </w:rPr>
          <w:instrText xml:space="preserve"> PAGEREF _Toc135727023 \h </w:instrText>
        </w:r>
        <w:r w:rsidR="00AF1802">
          <w:rPr>
            <w:noProof/>
            <w:webHidden/>
          </w:rPr>
        </w:r>
        <w:r w:rsidR="00AF1802">
          <w:rPr>
            <w:noProof/>
            <w:webHidden/>
          </w:rPr>
          <w:fldChar w:fldCharType="separate"/>
        </w:r>
        <w:r w:rsidR="00AF1802">
          <w:rPr>
            <w:noProof/>
            <w:webHidden/>
          </w:rPr>
          <w:t>12</w:t>
        </w:r>
        <w:r w:rsidR="00AF1802">
          <w:rPr>
            <w:noProof/>
            <w:webHidden/>
          </w:rPr>
          <w:fldChar w:fldCharType="end"/>
        </w:r>
      </w:hyperlink>
    </w:p>
    <w:p w14:paraId="4AE4293E" w14:textId="1F67EA1F" w:rsidR="00AF1802" w:rsidRDefault="009B06E6">
      <w:pPr>
        <w:pStyle w:val="TOC2"/>
        <w:rPr>
          <w:rFonts w:asciiTheme="minorHAnsi" w:eastAsiaTheme="minorEastAsia" w:hAnsiTheme="minorHAnsi" w:cstheme="minorBidi"/>
          <w:noProof/>
        </w:rPr>
      </w:pPr>
      <w:hyperlink w:anchor="_Toc135727024" w:history="1">
        <w:r w:rsidR="00AF1802" w:rsidRPr="00FD12DD">
          <w:rPr>
            <w:rStyle w:val="Hyperlink"/>
            <w:noProof/>
          </w:rPr>
          <w:t>EMISSION UNIT SUMMARY TABLE</w:t>
        </w:r>
        <w:r w:rsidR="00AF1802">
          <w:rPr>
            <w:noProof/>
            <w:webHidden/>
          </w:rPr>
          <w:tab/>
        </w:r>
        <w:r w:rsidR="00AF1802">
          <w:rPr>
            <w:noProof/>
            <w:webHidden/>
          </w:rPr>
          <w:fldChar w:fldCharType="begin"/>
        </w:r>
        <w:r w:rsidR="00AF1802">
          <w:rPr>
            <w:noProof/>
            <w:webHidden/>
          </w:rPr>
          <w:instrText xml:space="preserve"> PAGEREF _Toc135727024 \h </w:instrText>
        </w:r>
        <w:r w:rsidR="00AF1802">
          <w:rPr>
            <w:noProof/>
            <w:webHidden/>
          </w:rPr>
        </w:r>
        <w:r w:rsidR="00AF1802">
          <w:rPr>
            <w:noProof/>
            <w:webHidden/>
          </w:rPr>
          <w:fldChar w:fldCharType="separate"/>
        </w:r>
        <w:r w:rsidR="00AF1802">
          <w:rPr>
            <w:noProof/>
            <w:webHidden/>
          </w:rPr>
          <w:t>12</w:t>
        </w:r>
        <w:r w:rsidR="00AF1802">
          <w:rPr>
            <w:noProof/>
            <w:webHidden/>
          </w:rPr>
          <w:fldChar w:fldCharType="end"/>
        </w:r>
      </w:hyperlink>
    </w:p>
    <w:p w14:paraId="2E0F1DAB" w14:textId="35E3E37C" w:rsidR="00AF1802" w:rsidRDefault="009B06E6">
      <w:pPr>
        <w:pStyle w:val="TOC2"/>
        <w:rPr>
          <w:rFonts w:asciiTheme="minorHAnsi" w:eastAsiaTheme="minorEastAsia" w:hAnsiTheme="minorHAnsi" w:cstheme="minorBidi"/>
          <w:noProof/>
        </w:rPr>
      </w:pPr>
      <w:hyperlink w:anchor="_Toc135727025" w:history="1">
        <w:r w:rsidR="00AF1802" w:rsidRPr="00FD12DD">
          <w:rPr>
            <w:rStyle w:val="Hyperlink"/>
            <w:bCs/>
            <w:iCs/>
            <w:noProof/>
          </w:rPr>
          <w:t>EUEMERGGEN</w:t>
        </w:r>
        <w:r w:rsidR="00AF1802">
          <w:rPr>
            <w:noProof/>
            <w:webHidden/>
          </w:rPr>
          <w:tab/>
        </w:r>
        <w:r w:rsidR="00AF1802">
          <w:rPr>
            <w:noProof/>
            <w:webHidden/>
          </w:rPr>
          <w:fldChar w:fldCharType="begin"/>
        </w:r>
        <w:r w:rsidR="00AF1802">
          <w:rPr>
            <w:noProof/>
            <w:webHidden/>
          </w:rPr>
          <w:instrText xml:space="preserve"> PAGEREF _Toc135727025 \h </w:instrText>
        </w:r>
        <w:r w:rsidR="00AF1802">
          <w:rPr>
            <w:noProof/>
            <w:webHidden/>
          </w:rPr>
        </w:r>
        <w:r w:rsidR="00AF1802">
          <w:rPr>
            <w:noProof/>
            <w:webHidden/>
          </w:rPr>
          <w:fldChar w:fldCharType="separate"/>
        </w:r>
        <w:r w:rsidR="00AF1802">
          <w:rPr>
            <w:noProof/>
            <w:webHidden/>
          </w:rPr>
          <w:t>13</w:t>
        </w:r>
        <w:r w:rsidR="00AF1802">
          <w:rPr>
            <w:noProof/>
            <w:webHidden/>
          </w:rPr>
          <w:fldChar w:fldCharType="end"/>
        </w:r>
      </w:hyperlink>
    </w:p>
    <w:p w14:paraId="14F2036A" w14:textId="2F1E3379" w:rsidR="00AF1802" w:rsidRDefault="009B06E6">
      <w:pPr>
        <w:pStyle w:val="TOC1"/>
        <w:rPr>
          <w:rFonts w:asciiTheme="minorHAnsi" w:eastAsiaTheme="minorEastAsia" w:hAnsiTheme="minorHAnsi" w:cstheme="minorBidi"/>
          <w:b w:val="0"/>
          <w:noProof/>
        </w:rPr>
      </w:pPr>
      <w:hyperlink w:anchor="_Toc135727026" w:history="1">
        <w:r w:rsidR="00AF1802" w:rsidRPr="00FD12DD">
          <w:rPr>
            <w:rStyle w:val="Hyperlink"/>
            <w:noProof/>
          </w:rPr>
          <w:t>D.  FLEXIBLE GROUP SPECIAL CONDITIONS</w:t>
        </w:r>
        <w:r w:rsidR="00AF1802">
          <w:rPr>
            <w:noProof/>
            <w:webHidden/>
          </w:rPr>
          <w:tab/>
        </w:r>
        <w:r w:rsidR="00AF1802">
          <w:rPr>
            <w:noProof/>
            <w:webHidden/>
          </w:rPr>
          <w:fldChar w:fldCharType="begin"/>
        </w:r>
        <w:r w:rsidR="00AF1802">
          <w:rPr>
            <w:noProof/>
            <w:webHidden/>
          </w:rPr>
          <w:instrText xml:space="preserve"> PAGEREF _Toc135727026 \h </w:instrText>
        </w:r>
        <w:r w:rsidR="00AF1802">
          <w:rPr>
            <w:noProof/>
            <w:webHidden/>
          </w:rPr>
        </w:r>
        <w:r w:rsidR="00AF1802">
          <w:rPr>
            <w:noProof/>
            <w:webHidden/>
          </w:rPr>
          <w:fldChar w:fldCharType="separate"/>
        </w:r>
        <w:r w:rsidR="00AF1802">
          <w:rPr>
            <w:noProof/>
            <w:webHidden/>
          </w:rPr>
          <w:t>17</w:t>
        </w:r>
        <w:r w:rsidR="00AF1802">
          <w:rPr>
            <w:noProof/>
            <w:webHidden/>
          </w:rPr>
          <w:fldChar w:fldCharType="end"/>
        </w:r>
      </w:hyperlink>
    </w:p>
    <w:p w14:paraId="2379A844" w14:textId="654AAB08" w:rsidR="00AF1802" w:rsidRDefault="009B06E6">
      <w:pPr>
        <w:pStyle w:val="TOC2"/>
        <w:rPr>
          <w:rFonts w:asciiTheme="minorHAnsi" w:eastAsiaTheme="minorEastAsia" w:hAnsiTheme="minorHAnsi" w:cstheme="minorBidi"/>
          <w:noProof/>
        </w:rPr>
      </w:pPr>
      <w:hyperlink w:anchor="_Toc135727027" w:history="1">
        <w:r w:rsidR="00AF1802" w:rsidRPr="00FD12DD">
          <w:rPr>
            <w:rStyle w:val="Hyperlink"/>
            <w:bCs/>
            <w:noProof/>
          </w:rPr>
          <w:t>FLEXIBLE GROUP SUMMARY TABLE</w:t>
        </w:r>
        <w:r w:rsidR="00AF1802">
          <w:rPr>
            <w:noProof/>
            <w:webHidden/>
          </w:rPr>
          <w:tab/>
        </w:r>
        <w:r w:rsidR="00AF1802">
          <w:rPr>
            <w:noProof/>
            <w:webHidden/>
          </w:rPr>
          <w:fldChar w:fldCharType="begin"/>
        </w:r>
        <w:r w:rsidR="00AF1802">
          <w:rPr>
            <w:noProof/>
            <w:webHidden/>
          </w:rPr>
          <w:instrText xml:space="preserve"> PAGEREF _Toc135727027 \h </w:instrText>
        </w:r>
        <w:r w:rsidR="00AF1802">
          <w:rPr>
            <w:noProof/>
            <w:webHidden/>
          </w:rPr>
        </w:r>
        <w:r w:rsidR="00AF1802">
          <w:rPr>
            <w:noProof/>
            <w:webHidden/>
          </w:rPr>
          <w:fldChar w:fldCharType="separate"/>
        </w:r>
        <w:r w:rsidR="00AF1802">
          <w:rPr>
            <w:noProof/>
            <w:webHidden/>
          </w:rPr>
          <w:t>17</w:t>
        </w:r>
        <w:r w:rsidR="00AF1802">
          <w:rPr>
            <w:noProof/>
            <w:webHidden/>
          </w:rPr>
          <w:fldChar w:fldCharType="end"/>
        </w:r>
      </w:hyperlink>
    </w:p>
    <w:p w14:paraId="0D38F95F" w14:textId="543485FE" w:rsidR="00AF1802" w:rsidRDefault="009B06E6">
      <w:pPr>
        <w:pStyle w:val="TOC2"/>
        <w:rPr>
          <w:rFonts w:asciiTheme="minorHAnsi" w:eastAsiaTheme="minorEastAsia" w:hAnsiTheme="minorHAnsi" w:cstheme="minorBidi"/>
          <w:noProof/>
        </w:rPr>
      </w:pPr>
      <w:hyperlink w:anchor="_Toc135727028" w:history="1">
        <w:r w:rsidR="00AF1802" w:rsidRPr="00FD12DD">
          <w:rPr>
            <w:rStyle w:val="Hyperlink"/>
            <w:bCs/>
            <w:iCs/>
            <w:noProof/>
          </w:rPr>
          <w:t>FGENGINES</w:t>
        </w:r>
        <w:r w:rsidR="00AF1802">
          <w:rPr>
            <w:noProof/>
            <w:webHidden/>
          </w:rPr>
          <w:tab/>
        </w:r>
        <w:r w:rsidR="00AF1802">
          <w:rPr>
            <w:noProof/>
            <w:webHidden/>
          </w:rPr>
          <w:fldChar w:fldCharType="begin"/>
        </w:r>
        <w:r w:rsidR="00AF1802">
          <w:rPr>
            <w:noProof/>
            <w:webHidden/>
          </w:rPr>
          <w:instrText xml:space="preserve"> PAGEREF _Toc135727028 \h </w:instrText>
        </w:r>
        <w:r w:rsidR="00AF1802">
          <w:rPr>
            <w:noProof/>
            <w:webHidden/>
          </w:rPr>
        </w:r>
        <w:r w:rsidR="00AF1802">
          <w:rPr>
            <w:noProof/>
            <w:webHidden/>
          </w:rPr>
          <w:fldChar w:fldCharType="separate"/>
        </w:r>
        <w:r w:rsidR="00AF1802">
          <w:rPr>
            <w:noProof/>
            <w:webHidden/>
          </w:rPr>
          <w:t>18</w:t>
        </w:r>
        <w:r w:rsidR="00AF1802">
          <w:rPr>
            <w:noProof/>
            <w:webHidden/>
          </w:rPr>
          <w:fldChar w:fldCharType="end"/>
        </w:r>
      </w:hyperlink>
    </w:p>
    <w:p w14:paraId="5DC35B9F" w14:textId="070CCBE6" w:rsidR="00AF1802" w:rsidRDefault="009B06E6">
      <w:pPr>
        <w:pStyle w:val="TOC2"/>
        <w:rPr>
          <w:rFonts w:asciiTheme="minorHAnsi" w:eastAsiaTheme="minorEastAsia" w:hAnsiTheme="minorHAnsi" w:cstheme="minorBidi"/>
          <w:noProof/>
        </w:rPr>
      </w:pPr>
      <w:hyperlink w:anchor="_Toc135727029" w:history="1">
        <w:r w:rsidR="00AF1802" w:rsidRPr="00FD12DD">
          <w:rPr>
            <w:rStyle w:val="Hyperlink"/>
            <w:noProof/>
          </w:rPr>
          <w:t>FGRULE285(2)(mm)</w:t>
        </w:r>
        <w:r w:rsidR="00AF1802">
          <w:rPr>
            <w:noProof/>
            <w:webHidden/>
          </w:rPr>
          <w:tab/>
        </w:r>
        <w:r w:rsidR="00AF1802">
          <w:rPr>
            <w:noProof/>
            <w:webHidden/>
          </w:rPr>
          <w:fldChar w:fldCharType="begin"/>
        </w:r>
        <w:r w:rsidR="00AF1802">
          <w:rPr>
            <w:noProof/>
            <w:webHidden/>
          </w:rPr>
          <w:instrText xml:space="preserve"> PAGEREF _Toc135727029 \h </w:instrText>
        </w:r>
        <w:r w:rsidR="00AF1802">
          <w:rPr>
            <w:noProof/>
            <w:webHidden/>
          </w:rPr>
        </w:r>
        <w:r w:rsidR="00AF1802">
          <w:rPr>
            <w:noProof/>
            <w:webHidden/>
          </w:rPr>
          <w:fldChar w:fldCharType="separate"/>
        </w:r>
        <w:r w:rsidR="00AF1802">
          <w:rPr>
            <w:noProof/>
            <w:webHidden/>
          </w:rPr>
          <w:t>20</w:t>
        </w:r>
        <w:r w:rsidR="00AF1802">
          <w:rPr>
            <w:noProof/>
            <w:webHidden/>
          </w:rPr>
          <w:fldChar w:fldCharType="end"/>
        </w:r>
      </w:hyperlink>
    </w:p>
    <w:p w14:paraId="2A9EBFC0" w14:textId="06BBE4CF" w:rsidR="00AF1802" w:rsidRDefault="009B06E6">
      <w:pPr>
        <w:pStyle w:val="TOC2"/>
        <w:rPr>
          <w:rFonts w:asciiTheme="minorHAnsi" w:eastAsiaTheme="minorEastAsia" w:hAnsiTheme="minorHAnsi" w:cstheme="minorBidi"/>
          <w:noProof/>
        </w:rPr>
      </w:pPr>
      <w:hyperlink w:anchor="_Toc135727030" w:history="1">
        <w:r w:rsidR="00AF1802" w:rsidRPr="00FD12DD">
          <w:rPr>
            <w:rStyle w:val="Hyperlink"/>
            <w:bCs/>
            <w:iCs/>
            <w:noProof/>
          </w:rPr>
          <w:t>FGCOLDCLEANERS</w:t>
        </w:r>
        <w:r w:rsidR="00AF1802">
          <w:rPr>
            <w:noProof/>
            <w:webHidden/>
          </w:rPr>
          <w:tab/>
        </w:r>
        <w:r w:rsidR="00AF1802">
          <w:rPr>
            <w:noProof/>
            <w:webHidden/>
          </w:rPr>
          <w:fldChar w:fldCharType="begin"/>
        </w:r>
        <w:r w:rsidR="00AF1802">
          <w:rPr>
            <w:noProof/>
            <w:webHidden/>
          </w:rPr>
          <w:instrText xml:space="preserve"> PAGEREF _Toc135727030 \h </w:instrText>
        </w:r>
        <w:r w:rsidR="00AF1802">
          <w:rPr>
            <w:noProof/>
            <w:webHidden/>
          </w:rPr>
        </w:r>
        <w:r w:rsidR="00AF1802">
          <w:rPr>
            <w:noProof/>
            <w:webHidden/>
          </w:rPr>
          <w:fldChar w:fldCharType="separate"/>
        </w:r>
        <w:r w:rsidR="00AF1802">
          <w:rPr>
            <w:noProof/>
            <w:webHidden/>
          </w:rPr>
          <w:t>22</w:t>
        </w:r>
        <w:r w:rsidR="00AF1802">
          <w:rPr>
            <w:noProof/>
            <w:webHidden/>
          </w:rPr>
          <w:fldChar w:fldCharType="end"/>
        </w:r>
      </w:hyperlink>
    </w:p>
    <w:p w14:paraId="272EEC30" w14:textId="04124ECC" w:rsidR="00AF1802" w:rsidRDefault="009B06E6">
      <w:pPr>
        <w:pStyle w:val="TOC2"/>
        <w:rPr>
          <w:rFonts w:asciiTheme="minorHAnsi" w:eastAsiaTheme="minorEastAsia" w:hAnsiTheme="minorHAnsi" w:cstheme="minorBidi"/>
          <w:noProof/>
        </w:rPr>
      </w:pPr>
      <w:hyperlink w:anchor="_Toc135727031" w:history="1">
        <w:r w:rsidR="00AF1802" w:rsidRPr="00FD12DD">
          <w:rPr>
            <w:rStyle w:val="Hyperlink"/>
            <w:bCs/>
            <w:iCs/>
            <w:noProof/>
          </w:rPr>
          <w:t>FG</w:t>
        </w:r>
        <w:r w:rsidR="00AF1802" w:rsidRPr="00FD12DD">
          <w:rPr>
            <w:rStyle w:val="Hyperlink"/>
            <w:noProof/>
          </w:rPr>
          <w:t>PROCESSHTRS</w:t>
        </w:r>
        <w:r w:rsidR="00AF1802">
          <w:rPr>
            <w:noProof/>
            <w:webHidden/>
          </w:rPr>
          <w:tab/>
        </w:r>
        <w:r w:rsidR="00AF1802">
          <w:rPr>
            <w:noProof/>
            <w:webHidden/>
          </w:rPr>
          <w:fldChar w:fldCharType="begin"/>
        </w:r>
        <w:r w:rsidR="00AF1802">
          <w:rPr>
            <w:noProof/>
            <w:webHidden/>
          </w:rPr>
          <w:instrText xml:space="preserve"> PAGEREF _Toc135727031 \h </w:instrText>
        </w:r>
        <w:r w:rsidR="00AF1802">
          <w:rPr>
            <w:noProof/>
            <w:webHidden/>
          </w:rPr>
        </w:r>
        <w:r w:rsidR="00AF1802">
          <w:rPr>
            <w:noProof/>
            <w:webHidden/>
          </w:rPr>
          <w:fldChar w:fldCharType="separate"/>
        </w:r>
        <w:r w:rsidR="00AF1802">
          <w:rPr>
            <w:noProof/>
            <w:webHidden/>
          </w:rPr>
          <w:t>25</w:t>
        </w:r>
        <w:r w:rsidR="00AF1802">
          <w:rPr>
            <w:noProof/>
            <w:webHidden/>
          </w:rPr>
          <w:fldChar w:fldCharType="end"/>
        </w:r>
      </w:hyperlink>
    </w:p>
    <w:p w14:paraId="4E27B332" w14:textId="4A6C2EF3" w:rsidR="00AF1802" w:rsidRDefault="009B06E6">
      <w:pPr>
        <w:pStyle w:val="TOC1"/>
        <w:rPr>
          <w:rFonts w:asciiTheme="minorHAnsi" w:eastAsiaTheme="minorEastAsia" w:hAnsiTheme="minorHAnsi" w:cstheme="minorBidi"/>
          <w:b w:val="0"/>
          <w:noProof/>
        </w:rPr>
      </w:pPr>
      <w:hyperlink w:anchor="_Toc135727032" w:history="1">
        <w:r w:rsidR="00AF1802" w:rsidRPr="00FD12DD">
          <w:rPr>
            <w:rStyle w:val="Hyperlink"/>
            <w:noProof/>
          </w:rPr>
          <w:t>E.  NON-APPLICABLE REQUIREMENTS</w:t>
        </w:r>
        <w:r w:rsidR="00AF1802">
          <w:rPr>
            <w:noProof/>
            <w:webHidden/>
          </w:rPr>
          <w:tab/>
        </w:r>
        <w:r w:rsidR="00AF1802">
          <w:rPr>
            <w:noProof/>
            <w:webHidden/>
          </w:rPr>
          <w:fldChar w:fldCharType="begin"/>
        </w:r>
        <w:r w:rsidR="00AF1802">
          <w:rPr>
            <w:noProof/>
            <w:webHidden/>
          </w:rPr>
          <w:instrText xml:space="preserve"> PAGEREF _Toc135727032 \h </w:instrText>
        </w:r>
        <w:r w:rsidR="00AF1802">
          <w:rPr>
            <w:noProof/>
            <w:webHidden/>
          </w:rPr>
        </w:r>
        <w:r w:rsidR="00AF1802">
          <w:rPr>
            <w:noProof/>
            <w:webHidden/>
          </w:rPr>
          <w:fldChar w:fldCharType="separate"/>
        </w:r>
        <w:r w:rsidR="00AF1802">
          <w:rPr>
            <w:noProof/>
            <w:webHidden/>
          </w:rPr>
          <w:t>28</w:t>
        </w:r>
        <w:r w:rsidR="00AF1802">
          <w:rPr>
            <w:noProof/>
            <w:webHidden/>
          </w:rPr>
          <w:fldChar w:fldCharType="end"/>
        </w:r>
      </w:hyperlink>
    </w:p>
    <w:p w14:paraId="6412631F" w14:textId="54F1D7DF" w:rsidR="00AF1802" w:rsidRDefault="009B06E6">
      <w:pPr>
        <w:pStyle w:val="TOC1"/>
        <w:rPr>
          <w:rFonts w:asciiTheme="minorHAnsi" w:eastAsiaTheme="minorEastAsia" w:hAnsiTheme="minorHAnsi" w:cstheme="minorBidi"/>
          <w:b w:val="0"/>
          <w:noProof/>
        </w:rPr>
      </w:pPr>
      <w:hyperlink w:anchor="_Toc135727033" w:history="1">
        <w:r w:rsidR="00AF1802" w:rsidRPr="00FD12DD">
          <w:rPr>
            <w:rStyle w:val="Hyperlink"/>
            <w:noProof/>
            <w:kern w:val="28"/>
          </w:rPr>
          <w:t>APPENDICES</w:t>
        </w:r>
        <w:r w:rsidR="00AF1802">
          <w:rPr>
            <w:noProof/>
            <w:webHidden/>
          </w:rPr>
          <w:tab/>
        </w:r>
        <w:r w:rsidR="00AF1802">
          <w:rPr>
            <w:noProof/>
            <w:webHidden/>
          </w:rPr>
          <w:fldChar w:fldCharType="begin"/>
        </w:r>
        <w:r w:rsidR="00AF1802">
          <w:rPr>
            <w:noProof/>
            <w:webHidden/>
          </w:rPr>
          <w:instrText xml:space="preserve"> PAGEREF _Toc135727033 \h </w:instrText>
        </w:r>
        <w:r w:rsidR="00AF1802">
          <w:rPr>
            <w:noProof/>
            <w:webHidden/>
          </w:rPr>
        </w:r>
        <w:r w:rsidR="00AF1802">
          <w:rPr>
            <w:noProof/>
            <w:webHidden/>
          </w:rPr>
          <w:fldChar w:fldCharType="separate"/>
        </w:r>
        <w:r w:rsidR="00AF1802">
          <w:rPr>
            <w:noProof/>
            <w:webHidden/>
          </w:rPr>
          <w:t>29</w:t>
        </w:r>
        <w:r w:rsidR="00AF1802">
          <w:rPr>
            <w:noProof/>
            <w:webHidden/>
          </w:rPr>
          <w:fldChar w:fldCharType="end"/>
        </w:r>
      </w:hyperlink>
    </w:p>
    <w:p w14:paraId="307193EC" w14:textId="4BB21714" w:rsidR="00AF1802" w:rsidRDefault="009B06E6">
      <w:pPr>
        <w:pStyle w:val="TOC2"/>
        <w:rPr>
          <w:rFonts w:asciiTheme="minorHAnsi" w:eastAsiaTheme="minorEastAsia" w:hAnsiTheme="minorHAnsi" w:cstheme="minorBidi"/>
          <w:noProof/>
        </w:rPr>
      </w:pPr>
      <w:hyperlink w:anchor="_Toc135727034" w:history="1">
        <w:r w:rsidR="00AF1802" w:rsidRPr="00FD12DD">
          <w:rPr>
            <w:rStyle w:val="Hyperlink"/>
            <w:noProof/>
          </w:rPr>
          <w:t>Appendix 1.  Acronyms and Abbreviations</w:t>
        </w:r>
        <w:r w:rsidR="00AF1802">
          <w:rPr>
            <w:noProof/>
            <w:webHidden/>
          </w:rPr>
          <w:tab/>
        </w:r>
        <w:r w:rsidR="00AF1802">
          <w:rPr>
            <w:noProof/>
            <w:webHidden/>
          </w:rPr>
          <w:fldChar w:fldCharType="begin"/>
        </w:r>
        <w:r w:rsidR="00AF1802">
          <w:rPr>
            <w:noProof/>
            <w:webHidden/>
          </w:rPr>
          <w:instrText xml:space="preserve"> PAGEREF _Toc135727034 \h </w:instrText>
        </w:r>
        <w:r w:rsidR="00AF1802">
          <w:rPr>
            <w:noProof/>
            <w:webHidden/>
          </w:rPr>
        </w:r>
        <w:r w:rsidR="00AF1802">
          <w:rPr>
            <w:noProof/>
            <w:webHidden/>
          </w:rPr>
          <w:fldChar w:fldCharType="separate"/>
        </w:r>
        <w:r w:rsidR="00AF1802">
          <w:rPr>
            <w:noProof/>
            <w:webHidden/>
          </w:rPr>
          <w:t>29</w:t>
        </w:r>
        <w:r w:rsidR="00AF1802">
          <w:rPr>
            <w:noProof/>
            <w:webHidden/>
          </w:rPr>
          <w:fldChar w:fldCharType="end"/>
        </w:r>
      </w:hyperlink>
    </w:p>
    <w:p w14:paraId="1044A1A6" w14:textId="2621DE7D" w:rsidR="00AF1802" w:rsidRDefault="009B06E6">
      <w:pPr>
        <w:pStyle w:val="TOC2"/>
        <w:rPr>
          <w:rFonts w:asciiTheme="minorHAnsi" w:eastAsiaTheme="minorEastAsia" w:hAnsiTheme="minorHAnsi" w:cstheme="minorBidi"/>
          <w:noProof/>
        </w:rPr>
      </w:pPr>
      <w:hyperlink w:anchor="_Toc135727035" w:history="1">
        <w:r w:rsidR="00AF1802" w:rsidRPr="00FD12DD">
          <w:rPr>
            <w:rStyle w:val="Hyperlink"/>
            <w:bCs/>
            <w:noProof/>
          </w:rPr>
          <w:t>Appendix 2.  Schedule of Compliance</w:t>
        </w:r>
        <w:r w:rsidR="00AF1802">
          <w:rPr>
            <w:noProof/>
            <w:webHidden/>
          </w:rPr>
          <w:tab/>
        </w:r>
        <w:r w:rsidR="00AF1802">
          <w:rPr>
            <w:noProof/>
            <w:webHidden/>
          </w:rPr>
          <w:fldChar w:fldCharType="begin"/>
        </w:r>
        <w:r w:rsidR="00AF1802">
          <w:rPr>
            <w:noProof/>
            <w:webHidden/>
          </w:rPr>
          <w:instrText xml:space="preserve"> PAGEREF _Toc135727035 \h </w:instrText>
        </w:r>
        <w:r w:rsidR="00AF1802">
          <w:rPr>
            <w:noProof/>
            <w:webHidden/>
          </w:rPr>
        </w:r>
        <w:r w:rsidR="00AF1802">
          <w:rPr>
            <w:noProof/>
            <w:webHidden/>
          </w:rPr>
          <w:fldChar w:fldCharType="separate"/>
        </w:r>
        <w:r w:rsidR="00AF1802">
          <w:rPr>
            <w:noProof/>
            <w:webHidden/>
          </w:rPr>
          <w:t>30</w:t>
        </w:r>
        <w:r w:rsidR="00AF1802">
          <w:rPr>
            <w:noProof/>
            <w:webHidden/>
          </w:rPr>
          <w:fldChar w:fldCharType="end"/>
        </w:r>
      </w:hyperlink>
    </w:p>
    <w:p w14:paraId="33FA19C6" w14:textId="7B14377C" w:rsidR="00AF1802" w:rsidRDefault="009B06E6">
      <w:pPr>
        <w:pStyle w:val="TOC2"/>
        <w:rPr>
          <w:rFonts w:asciiTheme="minorHAnsi" w:eastAsiaTheme="minorEastAsia" w:hAnsiTheme="minorHAnsi" w:cstheme="minorBidi"/>
          <w:noProof/>
        </w:rPr>
      </w:pPr>
      <w:hyperlink w:anchor="_Toc135727036" w:history="1">
        <w:r w:rsidR="00AF1802" w:rsidRPr="00FD12DD">
          <w:rPr>
            <w:rStyle w:val="Hyperlink"/>
            <w:noProof/>
          </w:rPr>
          <w:t>Appendix 3.  Monitoring Requirements</w:t>
        </w:r>
        <w:r w:rsidR="00AF1802">
          <w:rPr>
            <w:noProof/>
            <w:webHidden/>
          </w:rPr>
          <w:tab/>
        </w:r>
        <w:r w:rsidR="00AF1802">
          <w:rPr>
            <w:noProof/>
            <w:webHidden/>
          </w:rPr>
          <w:fldChar w:fldCharType="begin"/>
        </w:r>
        <w:r w:rsidR="00AF1802">
          <w:rPr>
            <w:noProof/>
            <w:webHidden/>
          </w:rPr>
          <w:instrText xml:space="preserve"> PAGEREF _Toc135727036 \h </w:instrText>
        </w:r>
        <w:r w:rsidR="00AF1802">
          <w:rPr>
            <w:noProof/>
            <w:webHidden/>
          </w:rPr>
        </w:r>
        <w:r w:rsidR="00AF1802">
          <w:rPr>
            <w:noProof/>
            <w:webHidden/>
          </w:rPr>
          <w:fldChar w:fldCharType="separate"/>
        </w:r>
        <w:r w:rsidR="00AF1802">
          <w:rPr>
            <w:noProof/>
            <w:webHidden/>
          </w:rPr>
          <w:t>30</w:t>
        </w:r>
        <w:r w:rsidR="00AF1802">
          <w:rPr>
            <w:noProof/>
            <w:webHidden/>
          </w:rPr>
          <w:fldChar w:fldCharType="end"/>
        </w:r>
      </w:hyperlink>
    </w:p>
    <w:p w14:paraId="1CBB8AD0" w14:textId="36997463" w:rsidR="00AF1802" w:rsidRDefault="009B06E6">
      <w:pPr>
        <w:pStyle w:val="TOC2"/>
        <w:rPr>
          <w:rFonts w:asciiTheme="minorHAnsi" w:eastAsiaTheme="minorEastAsia" w:hAnsiTheme="minorHAnsi" w:cstheme="minorBidi"/>
          <w:noProof/>
        </w:rPr>
      </w:pPr>
      <w:hyperlink w:anchor="_Toc135727037" w:history="1">
        <w:r w:rsidR="00AF1802" w:rsidRPr="00FD12DD">
          <w:rPr>
            <w:rStyle w:val="Hyperlink"/>
            <w:noProof/>
          </w:rPr>
          <w:t>Appendix 4.  Recordkeeping</w:t>
        </w:r>
        <w:r w:rsidR="00AF1802">
          <w:rPr>
            <w:noProof/>
            <w:webHidden/>
          </w:rPr>
          <w:tab/>
        </w:r>
        <w:r w:rsidR="00AF1802">
          <w:rPr>
            <w:noProof/>
            <w:webHidden/>
          </w:rPr>
          <w:fldChar w:fldCharType="begin"/>
        </w:r>
        <w:r w:rsidR="00AF1802">
          <w:rPr>
            <w:noProof/>
            <w:webHidden/>
          </w:rPr>
          <w:instrText xml:space="preserve"> PAGEREF _Toc135727037 \h </w:instrText>
        </w:r>
        <w:r w:rsidR="00AF1802">
          <w:rPr>
            <w:noProof/>
            <w:webHidden/>
          </w:rPr>
        </w:r>
        <w:r w:rsidR="00AF1802">
          <w:rPr>
            <w:noProof/>
            <w:webHidden/>
          </w:rPr>
          <w:fldChar w:fldCharType="separate"/>
        </w:r>
        <w:r w:rsidR="00AF1802">
          <w:rPr>
            <w:noProof/>
            <w:webHidden/>
          </w:rPr>
          <w:t>30</w:t>
        </w:r>
        <w:r w:rsidR="00AF1802">
          <w:rPr>
            <w:noProof/>
            <w:webHidden/>
          </w:rPr>
          <w:fldChar w:fldCharType="end"/>
        </w:r>
      </w:hyperlink>
    </w:p>
    <w:p w14:paraId="61C904C8" w14:textId="403894E4" w:rsidR="00AF1802" w:rsidRDefault="009B06E6">
      <w:pPr>
        <w:pStyle w:val="TOC2"/>
        <w:rPr>
          <w:rFonts w:asciiTheme="minorHAnsi" w:eastAsiaTheme="minorEastAsia" w:hAnsiTheme="minorHAnsi" w:cstheme="minorBidi"/>
          <w:noProof/>
        </w:rPr>
      </w:pPr>
      <w:hyperlink w:anchor="_Toc135727038" w:history="1">
        <w:r w:rsidR="00AF1802" w:rsidRPr="00FD12DD">
          <w:rPr>
            <w:rStyle w:val="Hyperlink"/>
            <w:noProof/>
          </w:rPr>
          <w:t>Appendix 5.  Testing Procedures</w:t>
        </w:r>
        <w:r w:rsidR="00AF1802">
          <w:rPr>
            <w:noProof/>
            <w:webHidden/>
          </w:rPr>
          <w:tab/>
        </w:r>
        <w:r w:rsidR="00AF1802">
          <w:rPr>
            <w:noProof/>
            <w:webHidden/>
          </w:rPr>
          <w:fldChar w:fldCharType="begin"/>
        </w:r>
        <w:r w:rsidR="00AF1802">
          <w:rPr>
            <w:noProof/>
            <w:webHidden/>
          </w:rPr>
          <w:instrText xml:space="preserve"> PAGEREF _Toc135727038 \h </w:instrText>
        </w:r>
        <w:r w:rsidR="00AF1802">
          <w:rPr>
            <w:noProof/>
            <w:webHidden/>
          </w:rPr>
        </w:r>
        <w:r w:rsidR="00AF1802">
          <w:rPr>
            <w:noProof/>
            <w:webHidden/>
          </w:rPr>
          <w:fldChar w:fldCharType="separate"/>
        </w:r>
        <w:r w:rsidR="00AF1802">
          <w:rPr>
            <w:noProof/>
            <w:webHidden/>
          </w:rPr>
          <w:t>30</w:t>
        </w:r>
        <w:r w:rsidR="00AF1802">
          <w:rPr>
            <w:noProof/>
            <w:webHidden/>
          </w:rPr>
          <w:fldChar w:fldCharType="end"/>
        </w:r>
      </w:hyperlink>
    </w:p>
    <w:p w14:paraId="77C967D6" w14:textId="2F3C0780" w:rsidR="00AF1802" w:rsidRDefault="009B06E6">
      <w:pPr>
        <w:pStyle w:val="TOC2"/>
        <w:rPr>
          <w:rFonts w:asciiTheme="minorHAnsi" w:eastAsiaTheme="minorEastAsia" w:hAnsiTheme="minorHAnsi" w:cstheme="minorBidi"/>
          <w:noProof/>
        </w:rPr>
      </w:pPr>
      <w:hyperlink w:anchor="_Toc135727039" w:history="1">
        <w:r w:rsidR="00AF1802" w:rsidRPr="00FD12DD">
          <w:rPr>
            <w:rStyle w:val="Hyperlink"/>
            <w:noProof/>
          </w:rPr>
          <w:t>Appendix 6.  Permits to Install</w:t>
        </w:r>
        <w:r w:rsidR="00AF1802">
          <w:rPr>
            <w:noProof/>
            <w:webHidden/>
          </w:rPr>
          <w:tab/>
        </w:r>
        <w:r w:rsidR="00AF1802">
          <w:rPr>
            <w:noProof/>
            <w:webHidden/>
          </w:rPr>
          <w:fldChar w:fldCharType="begin"/>
        </w:r>
        <w:r w:rsidR="00AF1802">
          <w:rPr>
            <w:noProof/>
            <w:webHidden/>
          </w:rPr>
          <w:instrText xml:space="preserve"> PAGEREF _Toc135727039 \h </w:instrText>
        </w:r>
        <w:r w:rsidR="00AF1802">
          <w:rPr>
            <w:noProof/>
            <w:webHidden/>
          </w:rPr>
        </w:r>
        <w:r w:rsidR="00AF1802">
          <w:rPr>
            <w:noProof/>
            <w:webHidden/>
          </w:rPr>
          <w:fldChar w:fldCharType="separate"/>
        </w:r>
        <w:r w:rsidR="00AF1802">
          <w:rPr>
            <w:noProof/>
            <w:webHidden/>
          </w:rPr>
          <w:t>30</w:t>
        </w:r>
        <w:r w:rsidR="00AF1802">
          <w:rPr>
            <w:noProof/>
            <w:webHidden/>
          </w:rPr>
          <w:fldChar w:fldCharType="end"/>
        </w:r>
      </w:hyperlink>
    </w:p>
    <w:p w14:paraId="04A16E43" w14:textId="1FDFF4ED" w:rsidR="00AF1802" w:rsidRDefault="009B06E6">
      <w:pPr>
        <w:pStyle w:val="TOC2"/>
        <w:rPr>
          <w:rFonts w:asciiTheme="minorHAnsi" w:eastAsiaTheme="minorEastAsia" w:hAnsiTheme="minorHAnsi" w:cstheme="minorBidi"/>
          <w:noProof/>
        </w:rPr>
      </w:pPr>
      <w:hyperlink w:anchor="_Toc135727040" w:history="1">
        <w:r w:rsidR="00AF1802" w:rsidRPr="00FD12DD">
          <w:rPr>
            <w:rStyle w:val="Hyperlink"/>
            <w:noProof/>
          </w:rPr>
          <w:t>Appendix 7.  Emission Calculations</w:t>
        </w:r>
        <w:r w:rsidR="00AF1802">
          <w:rPr>
            <w:noProof/>
            <w:webHidden/>
          </w:rPr>
          <w:tab/>
        </w:r>
        <w:r w:rsidR="00AF1802">
          <w:rPr>
            <w:noProof/>
            <w:webHidden/>
          </w:rPr>
          <w:fldChar w:fldCharType="begin"/>
        </w:r>
        <w:r w:rsidR="00AF1802">
          <w:rPr>
            <w:noProof/>
            <w:webHidden/>
          </w:rPr>
          <w:instrText xml:space="preserve"> PAGEREF _Toc135727040 \h </w:instrText>
        </w:r>
        <w:r w:rsidR="00AF1802">
          <w:rPr>
            <w:noProof/>
            <w:webHidden/>
          </w:rPr>
        </w:r>
        <w:r w:rsidR="00AF1802">
          <w:rPr>
            <w:noProof/>
            <w:webHidden/>
          </w:rPr>
          <w:fldChar w:fldCharType="separate"/>
        </w:r>
        <w:r w:rsidR="00AF1802">
          <w:rPr>
            <w:noProof/>
            <w:webHidden/>
          </w:rPr>
          <w:t>30</w:t>
        </w:r>
        <w:r w:rsidR="00AF1802">
          <w:rPr>
            <w:noProof/>
            <w:webHidden/>
          </w:rPr>
          <w:fldChar w:fldCharType="end"/>
        </w:r>
      </w:hyperlink>
    </w:p>
    <w:p w14:paraId="400FBB02" w14:textId="5B2B2A12" w:rsidR="00AF1802" w:rsidRDefault="009B06E6">
      <w:pPr>
        <w:pStyle w:val="TOC2"/>
        <w:rPr>
          <w:rFonts w:asciiTheme="minorHAnsi" w:eastAsiaTheme="minorEastAsia" w:hAnsiTheme="minorHAnsi" w:cstheme="minorBidi"/>
          <w:noProof/>
        </w:rPr>
      </w:pPr>
      <w:hyperlink w:anchor="_Toc135727041" w:history="1">
        <w:r w:rsidR="00AF1802" w:rsidRPr="00FD12DD">
          <w:rPr>
            <w:rStyle w:val="Hyperlink"/>
            <w:noProof/>
          </w:rPr>
          <w:t>Appendix 8.  Reporting</w:t>
        </w:r>
        <w:r w:rsidR="00AF1802">
          <w:rPr>
            <w:noProof/>
            <w:webHidden/>
          </w:rPr>
          <w:tab/>
        </w:r>
        <w:r w:rsidR="00AF1802">
          <w:rPr>
            <w:noProof/>
            <w:webHidden/>
          </w:rPr>
          <w:fldChar w:fldCharType="begin"/>
        </w:r>
        <w:r w:rsidR="00AF1802">
          <w:rPr>
            <w:noProof/>
            <w:webHidden/>
          </w:rPr>
          <w:instrText xml:space="preserve"> PAGEREF _Toc135727041 \h </w:instrText>
        </w:r>
        <w:r w:rsidR="00AF1802">
          <w:rPr>
            <w:noProof/>
            <w:webHidden/>
          </w:rPr>
        </w:r>
        <w:r w:rsidR="00AF1802">
          <w:rPr>
            <w:noProof/>
            <w:webHidden/>
          </w:rPr>
          <w:fldChar w:fldCharType="separate"/>
        </w:r>
        <w:r w:rsidR="00AF1802">
          <w:rPr>
            <w:noProof/>
            <w:webHidden/>
          </w:rPr>
          <w:t>30</w:t>
        </w:r>
        <w:r w:rsidR="00AF1802">
          <w:rPr>
            <w:noProof/>
            <w:webHidden/>
          </w:rPr>
          <w:fldChar w:fldCharType="end"/>
        </w:r>
      </w:hyperlink>
    </w:p>
    <w:p w14:paraId="384AD082" w14:textId="36861E2F" w:rsidR="00AB2375" w:rsidRPr="006A1190" w:rsidRDefault="0053776A" w:rsidP="002F4C64">
      <w:pPr>
        <w:rPr>
          <w:szCs w:val="22"/>
        </w:rPr>
      </w:pPr>
      <w:r>
        <w:rPr>
          <w:b/>
          <w:szCs w:val="22"/>
        </w:rPr>
        <w:fldChar w:fldCharType="end"/>
      </w:r>
    </w:p>
    <w:p w14:paraId="292DE8D0" w14:textId="77777777" w:rsidR="00FA25C4" w:rsidRDefault="00C2618F" w:rsidP="00445C28">
      <w:r>
        <w:br w:type="page"/>
      </w:r>
      <w:bookmarkStart w:id="11" w:name="_Toc1453501"/>
    </w:p>
    <w:p w14:paraId="61494861" w14:textId="77777777" w:rsidR="00C2618F" w:rsidRPr="00961169" w:rsidRDefault="00C2618F" w:rsidP="00CE44D8">
      <w:pPr>
        <w:pStyle w:val="Heading1"/>
      </w:pPr>
      <w:bookmarkStart w:id="12" w:name="_Toc135727005"/>
      <w:r w:rsidRPr="00961169">
        <w:lastRenderedPageBreak/>
        <w:t>A</w:t>
      </w:r>
      <w:r>
        <w:t>UTHORITY AND ENFORCEABILITY</w:t>
      </w:r>
      <w:bookmarkEnd w:id="11"/>
      <w:bookmarkEnd w:id="12"/>
    </w:p>
    <w:p w14:paraId="536AA2C1" w14:textId="77777777" w:rsidR="00FA25C4" w:rsidRDefault="00FA25C4" w:rsidP="00C2618F">
      <w:pPr>
        <w:jc w:val="both"/>
        <w:rPr>
          <w:szCs w:val="22"/>
        </w:rPr>
      </w:pPr>
    </w:p>
    <w:p w14:paraId="3CF2A712" w14:textId="77777777" w:rsidR="007718C6" w:rsidRDefault="007718C6" w:rsidP="00C2618F">
      <w:pPr>
        <w:jc w:val="both"/>
        <w:rPr>
          <w:szCs w:val="22"/>
        </w:rPr>
      </w:pPr>
    </w:p>
    <w:p w14:paraId="44003907"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57989310" w14:textId="77777777" w:rsidR="00C2618F" w:rsidRPr="006A1190" w:rsidRDefault="00C2618F" w:rsidP="00C2618F">
      <w:pPr>
        <w:jc w:val="both"/>
        <w:rPr>
          <w:szCs w:val="22"/>
        </w:rPr>
      </w:pPr>
    </w:p>
    <w:p w14:paraId="134EBEA2"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4EF3FCF4" w14:textId="77777777" w:rsidR="00C2618F" w:rsidRDefault="00C2618F" w:rsidP="00C2618F">
      <w:pPr>
        <w:jc w:val="both"/>
        <w:rPr>
          <w:szCs w:val="22"/>
        </w:rPr>
      </w:pPr>
    </w:p>
    <w:p w14:paraId="013C0E03"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77F235BE" w14:textId="77777777" w:rsidR="00C2618F" w:rsidRDefault="00C2618F" w:rsidP="00C2618F">
      <w:pPr>
        <w:jc w:val="both"/>
        <w:rPr>
          <w:szCs w:val="22"/>
        </w:rPr>
      </w:pPr>
    </w:p>
    <w:p w14:paraId="2204C41F"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2BE48F49" w14:textId="77777777" w:rsidR="00C2618F" w:rsidRDefault="00C2618F" w:rsidP="00C2618F">
      <w:pPr>
        <w:jc w:val="both"/>
        <w:rPr>
          <w:rFonts w:cs="Arial"/>
          <w:szCs w:val="22"/>
        </w:rPr>
      </w:pPr>
    </w:p>
    <w:p w14:paraId="7A59BBEF"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5F8BA68D" w14:textId="77777777" w:rsidR="00C2618F" w:rsidRPr="006A1190" w:rsidRDefault="00C2618F" w:rsidP="00C2618F">
      <w:pPr>
        <w:jc w:val="both"/>
        <w:rPr>
          <w:rFonts w:cs="Arial"/>
          <w:szCs w:val="22"/>
        </w:rPr>
      </w:pPr>
    </w:p>
    <w:p w14:paraId="0B814A44" w14:textId="77777777" w:rsidR="00C2618F" w:rsidRPr="006A1190" w:rsidRDefault="00C2618F" w:rsidP="00C2618F">
      <w:pPr>
        <w:rPr>
          <w:szCs w:val="22"/>
        </w:rPr>
      </w:pPr>
    </w:p>
    <w:p w14:paraId="7A0ABA69" w14:textId="77777777" w:rsidR="002B2132" w:rsidRDefault="002B2132" w:rsidP="00C2618F">
      <w:pPr>
        <w:rPr>
          <w:szCs w:val="22"/>
        </w:rPr>
      </w:pPr>
    </w:p>
    <w:p w14:paraId="089E58B1" w14:textId="77777777" w:rsidR="0081525C" w:rsidRDefault="002B2132" w:rsidP="0081525C">
      <w:bookmarkStart w:id="13" w:name="_Toc1453503"/>
      <w:r>
        <w:br w:type="page"/>
      </w:r>
    </w:p>
    <w:p w14:paraId="3DBD2C3B" w14:textId="77777777" w:rsidR="005420E5" w:rsidRDefault="005E5399" w:rsidP="00CE44D8">
      <w:pPr>
        <w:pStyle w:val="Heading1"/>
      </w:pPr>
      <w:bookmarkStart w:id="14" w:name="_Toc135727006"/>
      <w:r>
        <w:lastRenderedPageBreak/>
        <w:t xml:space="preserve">A.  GENERAL </w:t>
      </w:r>
      <w:bookmarkEnd w:id="13"/>
      <w:r w:rsidR="00E9713D">
        <w:t>CONDITIONS</w:t>
      </w:r>
      <w:bookmarkEnd w:id="14"/>
    </w:p>
    <w:p w14:paraId="1D56BA8A" w14:textId="77777777" w:rsidR="00E9713D" w:rsidRPr="00E9713D" w:rsidRDefault="00E9713D" w:rsidP="00E9713D"/>
    <w:p w14:paraId="233EF137" w14:textId="77777777" w:rsidR="00D160DB" w:rsidRPr="00EA2214" w:rsidRDefault="002B2132" w:rsidP="0017445C">
      <w:pPr>
        <w:pStyle w:val="Heading2"/>
        <w:numPr>
          <w:ilvl w:val="0"/>
          <w:numId w:val="0"/>
        </w:numPr>
        <w:jc w:val="left"/>
        <w:rPr>
          <w:b w:val="0"/>
          <w:sz w:val="22"/>
          <w:szCs w:val="22"/>
        </w:rPr>
      </w:pPr>
      <w:bookmarkStart w:id="15" w:name="_Toc369327726"/>
      <w:bookmarkStart w:id="16" w:name="_Toc377276121"/>
      <w:bookmarkStart w:id="17" w:name="_Toc377276264"/>
      <w:bookmarkStart w:id="18" w:name="_Toc377876943"/>
      <w:bookmarkStart w:id="19" w:name="_Toc377877161"/>
      <w:bookmarkStart w:id="20" w:name="_Toc382035359"/>
      <w:bookmarkStart w:id="21" w:name="_Toc382726607"/>
      <w:bookmarkStart w:id="22" w:name="_Toc382726682"/>
      <w:bookmarkStart w:id="23" w:name="_Toc382726761"/>
      <w:bookmarkStart w:id="24" w:name="_Toc387818167"/>
      <w:bookmarkStart w:id="25" w:name="_Toc390499877"/>
      <w:bookmarkStart w:id="26" w:name="_Toc390500306"/>
      <w:bookmarkStart w:id="27" w:name="_Toc390504359"/>
      <w:bookmarkStart w:id="28" w:name="_Toc390570149"/>
      <w:bookmarkStart w:id="29" w:name="_Toc391182883"/>
      <w:bookmarkStart w:id="30" w:name="_Toc437238946"/>
      <w:bookmarkStart w:id="31" w:name="_Toc451333023"/>
      <w:bookmarkStart w:id="32" w:name="_Toc457189941"/>
      <w:bookmarkStart w:id="33" w:name="_Toc1453504"/>
      <w:bookmarkStart w:id="34" w:name="_Toc135727007"/>
      <w:r w:rsidRPr="0075518C">
        <w:rPr>
          <w:sz w:val="22"/>
          <w:szCs w:val="22"/>
        </w:rPr>
        <w:t xml:space="preserve">Permit </w:t>
      </w:r>
      <w:r w:rsidR="00D160DB" w:rsidRPr="0075518C">
        <w:rPr>
          <w:sz w:val="22"/>
          <w:szCs w:val="22"/>
        </w:rPr>
        <w:t>Enforceability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0B87D7C" w14:textId="77777777" w:rsidR="00D160DB" w:rsidRPr="00DF6609" w:rsidRDefault="00D160DB" w:rsidP="00D160DB">
      <w:pPr>
        <w:jc w:val="both"/>
        <w:rPr>
          <w:rFonts w:cs="Arial"/>
          <w:sz w:val="20"/>
        </w:rPr>
      </w:pPr>
    </w:p>
    <w:p w14:paraId="00B2C1DC"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64C3D728" w14:textId="77777777" w:rsidR="00A018D7" w:rsidRPr="00F21983" w:rsidRDefault="00A018D7" w:rsidP="00854153">
      <w:pPr>
        <w:jc w:val="both"/>
        <w:rPr>
          <w:rFonts w:cs="Arial"/>
          <w:sz w:val="20"/>
        </w:rPr>
      </w:pPr>
    </w:p>
    <w:p w14:paraId="48220940"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5CC9BAE2" w14:textId="77777777" w:rsidR="00F6033B" w:rsidRDefault="00F6033B" w:rsidP="0012743F">
      <w:pPr>
        <w:pStyle w:val="ListParagraph"/>
        <w:ind w:left="0"/>
        <w:rPr>
          <w:rFonts w:cs="Arial"/>
          <w:sz w:val="20"/>
        </w:rPr>
      </w:pPr>
    </w:p>
    <w:p w14:paraId="421359C0"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B66F8EE" w14:textId="77777777" w:rsidR="00D41714" w:rsidRPr="007E0212" w:rsidRDefault="00D41714" w:rsidP="0075518C">
      <w:pPr>
        <w:pStyle w:val="Heading2"/>
        <w:tabs>
          <w:tab w:val="clear" w:pos="360"/>
          <w:tab w:val="num" w:pos="0"/>
        </w:tabs>
        <w:ind w:left="0" w:firstLine="0"/>
        <w:jc w:val="left"/>
        <w:rPr>
          <w:b w:val="0"/>
          <w:sz w:val="22"/>
          <w:szCs w:val="22"/>
        </w:rPr>
      </w:pPr>
      <w:bookmarkStart w:id="35" w:name="_Toc457189942"/>
      <w:bookmarkStart w:id="36" w:name="_Toc1453505"/>
      <w:bookmarkStart w:id="37" w:name="_Toc135727008"/>
      <w:r w:rsidRPr="0075518C">
        <w:rPr>
          <w:sz w:val="22"/>
          <w:szCs w:val="22"/>
        </w:rPr>
        <w:t xml:space="preserve">General </w:t>
      </w:r>
      <w:bookmarkEnd w:id="35"/>
      <w:bookmarkEnd w:id="36"/>
      <w:r w:rsidR="00E9713D" w:rsidRPr="0075518C">
        <w:rPr>
          <w:sz w:val="22"/>
          <w:szCs w:val="22"/>
        </w:rPr>
        <w:t>Provisions</w:t>
      </w:r>
      <w:bookmarkEnd w:id="37"/>
    </w:p>
    <w:p w14:paraId="3868CF07" w14:textId="77777777" w:rsidR="00AB10F1" w:rsidRPr="00DF6609" w:rsidRDefault="00AB10F1" w:rsidP="00AB10F1">
      <w:pPr>
        <w:jc w:val="both"/>
        <w:rPr>
          <w:rFonts w:cs="Arial"/>
          <w:sz w:val="20"/>
        </w:rPr>
      </w:pPr>
    </w:p>
    <w:p w14:paraId="27DB1018"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A052650" w14:textId="77777777" w:rsidR="00AB10F1" w:rsidRPr="00F21983" w:rsidRDefault="00AB10F1" w:rsidP="00AB10F1">
      <w:pPr>
        <w:jc w:val="both"/>
        <w:rPr>
          <w:rFonts w:cs="Arial"/>
          <w:sz w:val="20"/>
        </w:rPr>
      </w:pPr>
    </w:p>
    <w:p w14:paraId="529B8A60"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3418715F" w14:textId="77777777" w:rsidR="00AB10F1" w:rsidRPr="00F21983" w:rsidRDefault="00AB10F1" w:rsidP="00AB10F1">
      <w:pPr>
        <w:jc w:val="both"/>
        <w:rPr>
          <w:rFonts w:cs="Arial"/>
          <w:sz w:val="20"/>
        </w:rPr>
      </w:pPr>
    </w:p>
    <w:p w14:paraId="28C223F4"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3AEA0455" w14:textId="77777777" w:rsidR="008D6E4D" w:rsidRPr="00F21983" w:rsidRDefault="008D6E4D" w:rsidP="00AB10F1">
      <w:pPr>
        <w:jc w:val="both"/>
        <w:rPr>
          <w:rFonts w:cs="Arial"/>
          <w:sz w:val="20"/>
        </w:rPr>
      </w:pPr>
    </w:p>
    <w:p w14:paraId="3EB50FAA"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4326BDFB"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40531C20"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4F6ADE93"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51E99D4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A43412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51281E6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B236B6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68DD00CC"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017487E7" w14:textId="77777777" w:rsidR="008D6E4D" w:rsidRPr="00F21983" w:rsidRDefault="008D6E4D" w:rsidP="00AB10F1">
      <w:pPr>
        <w:jc w:val="both"/>
        <w:rPr>
          <w:rFonts w:cs="Arial"/>
          <w:sz w:val="20"/>
        </w:rPr>
      </w:pPr>
    </w:p>
    <w:p w14:paraId="6E8E4AB5"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63D4FEE2"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7D431683" w14:textId="77777777" w:rsidR="00DA6C16" w:rsidRPr="00F21983" w:rsidRDefault="00DA6C16" w:rsidP="00DA6C16">
      <w:pPr>
        <w:jc w:val="both"/>
        <w:rPr>
          <w:rFonts w:cs="Arial"/>
          <w:sz w:val="20"/>
        </w:rPr>
      </w:pPr>
    </w:p>
    <w:p w14:paraId="11C3ADCF"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AEF8863" w14:textId="77777777" w:rsidR="008D6E4D" w:rsidRPr="00F21983" w:rsidRDefault="008D6E4D" w:rsidP="00AB10F1">
      <w:pPr>
        <w:jc w:val="both"/>
        <w:rPr>
          <w:rFonts w:cs="Arial"/>
          <w:sz w:val="20"/>
        </w:rPr>
      </w:pPr>
    </w:p>
    <w:p w14:paraId="724FFB8E"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01725C45" w14:textId="77777777" w:rsidR="00DC22AE" w:rsidRPr="00F21983" w:rsidRDefault="00DC22AE" w:rsidP="00AB10F1">
      <w:pPr>
        <w:jc w:val="both"/>
        <w:rPr>
          <w:rFonts w:cs="Arial"/>
          <w:sz w:val="20"/>
        </w:rPr>
      </w:pPr>
    </w:p>
    <w:p w14:paraId="1B4A62EA" w14:textId="77777777" w:rsidR="001D288F" w:rsidRPr="007E0212" w:rsidRDefault="001D288F" w:rsidP="0075518C">
      <w:pPr>
        <w:pStyle w:val="Heading2"/>
        <w:tabs>
          <w:tab w:val="clear" w:pos="360"/>
          <w:tab w:val="num" w:pos="0"/>
        </w:tabs>
        <w:ind w:left="0" w:firstLine="0"/>
        <w:jc w:val="left"/>
        <w:rPr>
          <w:b w:val="0"/>
          <w:sz w:val="22"/>
          <w:szCs w:val="22"/>
        </w:rPr>
      </w:pPr>
      <w:bookmarkStart w:id="38" w:name="_Toc135727009"/>
      <w:r w:rsidRPr="0075518C">
        <w:rPr>
          <w:sz w:val="22"/>
          <w:szCs w:val="22"/>
        </w:rPr>
        <w:t>Equipment &amp; Design</w:t>
      </w:r>
      <w:bookmarkEnd w:id="38"/>
    </w:p>
    <w:p w14:paraId="0FC1660E" w14:textId="77777777" w:rsidR="00A675AC" w:rsidRPr="00DF6609" w:rsidRDefault="00A675AC" w:rsidP="00AB10F1">
      <w:pPr>
        <w:jc w:val="both"/>
        <w:rPr>
          <w:rFonts w:cs="Arial"/>
          <w:sz w:val="20"/>
        </w:rPr>
      </w:pPr>
    </w:p>
    <w:p w14:paraId="0974EB29"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656E4B56" w14:textId="77777777" w:rsidR="00DC22AE" w:rsidRPr="00F21983" w:rsidRDefault="00DC22AE" w:rsidP="00AB10F1">
      <w:pPr>
        <w:jc w:val="both"/>
        <w:rPr>
          <w:rFonts w:cs="Arial"/>
          <w:sz w:val="20"/>
        </w:rPr>
      </w:pPr>
    </w:p>
    <w:p w14:paraId="534D16B8"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F6D655D" w14:textId="77777777" w:rsidR="00DC22AE" w:rsidRPr="00F21983" w:rsidRDefault="00DC22AE" w:rsidP="00AB10F1">
      <w:pPr>
        <w:jc w:val="both"/>
        <w:rPr>
          <w:rFonts w:cs="Arial"/>
          <w:sz w:val="20"/>
        </w:rPr>
      </w:pPr>
    </w:p>
    <w:p w14:paraId="32D6766E"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35727010"/>
      <w:r w:rsidRPr="0075518C">
        <w:rPr>
          <w:sz w:val="22"/>
          <w:szCs w:val="22"/>
        </w:rPr>
        <w:t>Emission Limits</w:t>
      </w:r>
      <w:bookmarkEnd w:id="39"/>
    </w:p>
    <w:p w14:paraId="688A2509" w14:textId="77777777" w:rsidR="002E3875" w:rsidRPr="00F21983" w:rsidRDefault="002E3875" w:rsidP="00AB10F1">
      <w:pPr>
        <w:jc w:val="both"/>
        <w:rPr>
          <w:rFonts w:cs="Arial"/>
          <w:sz w:val="20"/>
        </w:rPr>
      </w:pPr>
    </w:p>
    <w:p w14:paraId="16BBCAA0"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3D59155F"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1D95AEA9"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125A585F" w14:textId="77777777" w:rsidR="007E32BB" w:rsidRDefault="007E32BB" w:rsidP="0012743F">
      <w:pPr>
        <w:jc w:val="both"/>
        <w:rPr>
          <w:rFonts w:cs="Arial"/>
          <w:sz w:val="20"/>
        </w:rPr>
      </w:pPr>
    </w:p>
    <w:p w14:paraId="2EFCF939"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39F1C8D6" w14:textId="77777777" w:rsidR="00FB53C0" w:rsidRPr="00F21983" w:rsidRDefault="00FB53C0" w:rsidP="00AB10F1">
      <w:pPr>
        <w:jc w:val="both"/>
        <w:rPr>
          <w:rFonts w:cs="Arial"/>
          <w:sz w:val="20"/>
        </w:rPr>
      </w:pPr>
    </w:p>
    <w:p w14:paraId="0BB29E60"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5E727A2D"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68C5FE1E"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0EB2A2B6" w14:textId="77777777" w:rsidR="00105176" w:rsidRDefault="00105176" w:rsidP="0012743F">
      <w:pPr>
        <w:jc w:val="both"/>
        <w:rPr>
          <w:rFonts w:cs="Arial"/>
          <w:sz w:val="20"/>
        </w:rPr>
      </w:pPr>
    </w:p>
    <w:p w14:paraId="7618E37A" w14:textId="77777777" w:rsidR="00ED74CC" w:rsidRPr="007E0212" w:rsidRDefault="00ED74CC" w:rsidP="0075518C">
      <w:pPr>
        <w:pStyle w:val="Heading2"/>
        <w:tabs>
          <w:tab w:val="clear" w:pos="360"/>
          <w:tab w:val="num" w:pos="0"/>
        </w:tabs>
        <w:ind w:left="0" w:firstLine="0"/>
        <w:jc w:val="left"/>
        <w:rPr>
          <w:b w:val="0"/>
          <w:sz w:val="22"/>
          <w:szCs w:val="22"/>
        </w:rPr>
      </w:pPr>
      <w:bookmarkStart w:id="40" w:name="_Toc135727011"/>
      <w:r w:rsidRPr="0075518C">
        <w:rPr>
          <w:sz w:val="22"/>
          <w:szCs w:val="22"/>
        </w:rPr>
        <w:t>Testing/Sampling</w:t>
      </w:r>
      <w:bookmarkEnd w:id="40"/>
    </w:p>
    <w:p w14:paraId="33DBA479" w14:textId="77777777" w:rsidR="00FB53C0" w:rsidRPr="00F21983" w:rsidRDefault="00FB53C0" w:rsidP="00AB10F1">
      <w:pPr>
        <w:jc w:val="both"/>
        <w:rPr>
          <w:rFonts w:cs="Arial"/>
          <w:sz w:val="20"/>
        </w:rPr>
      </w:pPr>
    </w:p>
    <w:p w14:paraId="0C419831"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4B78484C" w14:textId="77777777" w:rsidR="00ED74CC" w:rsidRPr="00F21983" w:rsidRDefault="00ED74CC" w:rsidP="00AB10F1">
      <w:pPr>
        <w:jc w:val="both"/>
        <w:rPr>
          <w:rFonts w:cs="Arial"/>
          <w:sz w:val="20"/>
        </w:rPr>
      </w:pPr>
    </w:p>
    <w:p w14:paraId="607A63CC"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5253814B" w14:textId="77777777" w:rsidR="00ED74CC" w:rsidRPr="00F21983" w:rsidRDefault="00ED74CC" w:rsidP="00BA5CC0">
      <w:pPr>
        <w:jc w:val="both"/>
        <w:rPr>
          <w:rFonts w:cs="Arial"/>
          <w:sz w:val="20"/>
        </w:rPr>
      </w:pPr>
    </w:p>
    <w:p w14:paraId="68940192"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110D2A63" w14:textId="77777777" w:rsidR="00D41714" w:rsidRDefault="00774B98" w:rsidP="00ED74CC">
      <w:pPr>
        <w:jc w:val="both"/>
        <w:rPr>
          <w:rFonts w:cs="Arial"/>
          <w:sz w:val="20"/>
        </w:rPr>
      </w:pPr>
      <w:r>
        <w:rPr>
          <w:rFonts w:cs="Arial"/>
          <w:sz w:val="20"/>
        </w:rPr>
        <w:br w:type="page"/>
      </w:r>
    </w:p>
    <w:p w14:paraId="411FE478" w14:textId="77777777" w:rsidR="00B8547B" w:rsidRPr="007E0212" w:rsidRDefault="00B8547B" w:rsidP="0075518C">
      <w:pPr>
        <w:pStyle w:val="Heading2"/>
        <w:tabs>
          <w:tab w:val="clear" w:pos="360"/>
          <w:tab w:val="num" w:pos="0"/>
        </w:tabs>
        <w:ind w:left="0" w:firstLine="0"/>
        <w:jc w:val="left"/>
        <w:rPr>
          <w:b w:val="0"/>
          <w:sz w:val="22"/>
          <w:szCs w:val="22"/>
        </w:rPr>
      </w:pPr>
      <w:bookmarkStart w:id="41" w:name="_Toc135727012"/>
      <w:r w:rsidRPr="0075518C">
        <w:rPr>
          <w:sz w:val="22"/>
          <w:szCs w:val="22"/>
        </w:rPr>
        <w:lastRenderedPageBreak/>
        <w:t>Monitoring/Recordkeeping</w:t>
      </w:r>
      <w:bookmarkEnd w:id="41"/>
    </w:p>
    <w:p w14:paraId="7F8C9486" w14:textId="77777777" w:rsidR="00D41714" w:rsidRPr="00DF6609" w:rsidRDefault="00D41714" w:rsidP="00D41714">
      <w:pPr>
        <w:numPr>
          <w:ilvl w:val="12"/>
          <w:numId w:val="0"/>
        </w:numPr>
        <w:ind w:left="432" w:hanging="432"/>
        <w:jc w:val="both"/>
        <w:rPr>
          <w:rFonts w:cs="Arial"/>
          <w:sz w:val="20"/>
        </w:rPr>
      </w:pPr>
    </w:p>
    <w:p w14:paraId="4F2ADD14"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3A70209B"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7A9FBA10"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5CB1FD42"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334DBA26"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47EB103B"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1FDA8BC4"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1E309A00" w14:textId="77777777" w:rsidR="00B8547B" w:rsidRPr="00DF6609" w:rsidRDefault="00B8547B" w:rsidP="00D41714">
      <w:pPr>
        <w:numPr>
          <w:ilvl w:val="12"/>
          <w:numId w:val="0"/>
        </w:numPr>
        <w:ind w:left="432" w:hanging="432"/>
        <w:jc w:val="both"/>
        <w:rPr>
          <w:rFonts w:cs="Arial"/>
          <w:sz w:val="20"/>
        </w:rPr>
      </w:pPr>
    </w:p>
    <w:p w14:paraId="4990A387"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4CDE4E5B" w14:textId="77777777" w:rsidR="006D2EFC" w:rsidRPr="00F21983" w:rsidRDefault="006D2EFC" w:rsidP="00D41714">
      <w:pPr>
        <w:numPr>
          <w:ilvl w:val="12"/>
          <w:numId w:val="0"/>
        </w:numPr>
        <w:ind w:left="432" w:hanging="432"/>
        <w:jc w:val="both"/>
        <w:rPr>
          <w:rFonts w:cs="Arial"/>
          <w:sz w:val="20"/>
        </w:rPr>
      </w:pPr>
    </w:p>
    <w:p w14:paraId="0770CA82" w14:textId="77777777" w:rsidR="006D2EFC" w:rsidRPr="007E0212" w:rsidRDefault="006D2EFC" w:rsidP="0075518C">
      <w:pPr>
        <w:pStyle w:val="Heading2"/>
        <w:tabs>
          <w:tab w:val="clear" w:pos="360"/>
          <w:tab w:val="num" w:pos="0"/>
        </w:tabs>
        <w:ind w:left="0" w:firstLine="0"/>
        <w:jc w:val="left"/>
        <w:rPr>
          <w:b w:val="0"/>
          <w:sz w:val="22"/>
          <w:szCs w:val="22"/>
        </w:rPr>
      </w:pPr>
      <w:bookmarkStart w:id="42" w:name="_Toc135727013"/>
      <w:r w:rsidRPr="0075518C">
        <w:rPr>
          <w:sz w:val="22"/>
          <w:szCs w:val="22"/>
        </w:rPr>
        <w:t>Certification</w:t>
      </w:r>
      <w:r w:rsidR="00A92A65" w:rsidRPr="0075518C">
        <w:rPr>
          <w:sz w:val="22"/>
          <w:szCs w:val="22"/>
        </w:rPr>
        <w:t xml:space="preserve"> &amp; Reporting</w:t>
      </w:r>
      <w:bookmarkEnd w:id="42"/>
    </w:p>
    <w:p w14:paraId="0D15A1B7" w14:textId="77777777" w:rsidR="006D2EFC" w:rsidRPr="00F21983" w:rsidRDefault="006D2EFC" w:rsidP="00D41714">
      <w:pPr>
        <w:numPr>
          <w:ilvl w:val="12"/>
          <w:numId w:val="0"/>
        </w:numPr>
        <w:ind w:left="432" w:hanging="432"/>
        <w:jc w:val="both"/>
        <w:rPr>
          <w:rFonts w:cs="Arial"/>
          <w:sz w:val="20"/>
        </w:rPr>
      </w:pPr>
    </w:p>
    <w:p w14:paraId="11E99DB5"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4A53F362" w14:textId="77777777" w:rsidR="00C36162" w:rsidRPr="00F21983" w:rsidRDefault="00C36162" w:rsidP="00D41714">
      <w:pPr>
        <w:numPr>
          <w:ilvl w:val="12"/>
          <w:numId w:val="0"/>
        </w:numPr>
        <w:ind w:left="432" w:hanging="432"/>
        <w:jc w:val="both"/>
        <w:rPr>
          <w:rFonts w:cs="Arial"/>
          <w:sz w:val="20"/>
        </w:rPr>
      </w:pPr>
    </w:p>
    <w:p w14:paraId="11ACCD26"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2D46D66A" w14:textId="77777777" w:rsidR="00C36162" w:rsidRPr="00F21983" w:rsidRDefault="00C36162" w:rsidP="00C36162">
      <w:pPr>
        <w:numPr>
          <w:ilvl w:val="12"/>
          <w:numId w:val="0"/>
        </w:numPr>
        <w:ind w:left="432" w:hanging="432"/>
        <w:jc w:val="both"/>
        <w:rPr>
          <w:rFonts w:cs="Arial"/>
          <w:sz w:val="20"/>
        </w:rPr>
      </w:pPr>
    </w:p>
    <w:p w14:paraId="119C6F69"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396ACCE3" w14:textId="77777777" w:rsidR="00C36162" w:rsidRPr="00F21983" w:rsidRDefault="00C36162" w:rsidP="00D41714">
      <w:pPr>
        <w:numPr>
          <w:ilvl w:val="12"/>
          <w:numId w:val="0"/>
        </w:numPr>
        <w:ind w:left="432" w:hanging="432"/>
        <w:jc w:val="both"/>
        <w:rPr>
          <w:rFonts w:cs="Arial"/>
          <w:sz w:val="20"/>
        </w:rPr>
      </w:pPr>
    </w:p>
    <w:p w14:paraId="5142EDB7"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0FA669BD"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7E332C7B"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0C3E6D10"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51EAB463"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4170EEF"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73A4BFE9"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2634CBA"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06833173" w14:textId="77777777" w:rsidR="00C36162" w:rsidRPr="00F21983" w:rsidRDefault="00C36162" w:rsidP="00D41714">
      <w:pPr>
        <w:numPr>
          <w:ilvl w:val="12"/>
          <w:numId w:val="0"/>
        </w:numPr>
        <w:ind w:left="432" w:hanging="432"/>
        <w:jc w:val="both"/>
        <w:rPr>
          <w:rFonts w:cs="Arial"/>
          <w:sz w:val="20"/>
        </w:rPr>
      </w:pPr>
    </w:p>
    <w:p w14:paraId="720CACE4"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B5195CB" w14:textId="77777777" w:rsidR="00B4545F" w:rsidRPr="00F21983" w:rsidRDefault="00B4545F" w:rsidP="00BA5CC0">
      <w:pPr>
        <w:numPr>
          <w:ilvl w:val="12"/>
          <w:numId w:val="0"/>
        </w:numPr>
        <w:jc w:val="both"/>
        <w:rPr>
          <w:rFonts w:cs="Arial"/>
          <w:sz w:val="20"/>
        </w:rPr>
      </w:pPr>
    </w:p>
    <w:p w14:paraId="33EC8D66"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14F95740" w14:textId="77777777" w:rsidR="00A92A65" w:rsidRPr="00F21983" w:rsidRDefault="00A92A65" w:rsidP="00BA5CC0">
      <w:pPr>
        <w:numPr>
          <w:ilvl w:val="12"/>
          <w:numId w:val="0"/>
        </w:numPr>
        <w:jc w:val="both"/>
        <w:rPr>
          <w:rFonts w:cs="Arial"/>
          <w:sz w:val="20"/>
        </w:rPr>
      </w:pPr>
    </w:p>
    <w:p w14:paraId="3C94F9E2"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3A431F74" w14:textId="77777777" w:rsidR="001F3E8E" w:rsidRPr="00F21983" w:rsidRDefault="001F3E8E" w:rsidP="00D41714">
      <w:pPr>
        <w:numPr>
          <w:ilvl w:val="12"/>
          <w:numId w:val="0"/>
        </w:numPr>
        <w:ind w:left="432" w:hanging="432"/>
        <w:jc w:val="both"/>
        <w:rPr>
          <w:rFonts w:cs="Arial"/>
          <w:sz w:val="20"/>
        </w:rPr>
      </w:pPr>
    </w:p>
    <w:p w14:paraId="3C1A8280" w14:textId="77777777" w:rsidR="0006736C" w:rsidRPr="007E0212" w:rsidRDefault="0006736C" w:rsidP="0075518C">
      <w:pPr>
        <w:pStyle w:val="Heading2"/>
        <w:tabs>
          <w:tab w:val="clear" w:pos="360"/>
          <w:tab w:val="num" w:pos="0"/>
        </w:tabs>
        <w:ind w:left="0" w:firstLine="0"/>
        <w:jc w:val="left"/>
        <w:rPr>
          <w:b w:val="0"/>
          <w:sz w:val="22"/>
          <w:szCs w:val="22"/>
        </w:rPr>
      </w:pPr>
      <w:bookmarkStart w:id="43" w:name="_Toc135727014"/>
      <w:r w:rsidRPr="0075518C">
        <w:rPr>
          <w:sz w:val="22"/>
          <w:szCs w:val="22"/>
        </w:rPr>
        <w:t>Permit Shield</w:t>
      </w:r>
      <w:bookmarkEnd w:id="43"/>
    </w:p>
    <w:p w14:paraId="600D4EC7" w14:textId="77777777" w:rsidR="001F3E8E" w:rsidRPr="00DF6609" w:rsidRDefault="001F3E8E" w:rsidP="00D41714">
      <w:pPr>
        <w:numPr>
          <w:ilvl w:val="12"/>
          <w:numId w:val="0"/>
        </w:numPr>
        <w:ind w:left="432" w:hanging="432"/>
        <w:jc w:val="both"/>
        <w:rPr>
          <w:rFonts w:cs="Arial"/>
          <w:sz w:val="20"/>
        </w:rPr>
      </w:pPr>
    </w:p>
    <w:p w14:paraId="7993FFCE"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3DC98808"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77748108"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4B86FFD9" w14:textId="77777777" w:rsidR="0006736C" w:rsidRPr="00F21983" w:rsidRDefault="0006736C" w:rsidP="0006736C">
      <w:pPr>
        <w:numPr>
          <w:ilvl w:val="12"/>
          <w:numId w:val="0"/>
        </w:numPr>
        <w:ind w:left="432" w:hanging="432"/>
        <w:jc w:val="both"/>
        <w:rPr>
          <w:rFonts w:cs="Arial"/>
          <w:sz w:val="20"/>
        </w:rPr>
      </w:pPr>
    </w:p>
    <w:p w14:paraId="1512100F"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0FEDC53" w14:textId="77777777" w:rsidR="0006736C" w:rsidRPr="00F21983" w:rsidRDefault="0006736C" w:rsidP="0006736C">
      <w:pPr>
        <w:numPr>
          <w:ilvl w:val="12"/>
          <w:numId w:val="0"/>
        </w:numPr>
        <w:ind w:left="432" w:hanging="432"/>
        <w:jc w:val="both"/>
        <w:rPr>
          <w:rFonts w:cs="Arial"/>
          <w:sz w:val="20"/>
        </w:rPr>
      </w:pPr>
    </w:p>
    <w:p w14:paraId="7C5743ED"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3AD5CAF7"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36D846EA"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2225490A"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0B6FC9CC" w14:textId="77777777" w:rsidR="0006736C" w:rsidRPr="004D007B" w:rsidRDefault="0006736C" w:rsidP="00DA1B9B">
      <w:pPr>
        <w:pStyle w:val="ListParagraph"/>
        <w:numPr>
          <w:ilvl w:val="0"/>
          <w:numId w:val="28"/>
        </w:numPr>
        <w:jc w:val="both"/>
        <w:rPr>
          <w:rFonts w:cs="Arial"/>
          <w:sz w:val="20"/>
        </w:rPr>
      </w:pPr>
      <w:r w:rsidRPr="004D007B">
        <w:rPr>
          <w:rFonts w:cs="Arial"/>
          <w:sz w:val="20"/>
        </w:rPr>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5A9D3D52" w14:textId="77777777" w:rsidR="0006736C" w:rsidRPr="00F21983" w:rsidRDefault="0006736C" w:rsidP="0006736C">
      <w:pPr>
        <w:numPr>
          <w:ilvl w:val="12"/>
          <w:numId w:val="0"/>
        </w:numPr>
        <w:ind w:left="432" w:hanging="432"/>
        <w:jc w:val="both"/>
        <w:rPr>
          <w:rFonts w:cs="Arial"/>
          <w:sz w:val="20"/>
        </w:rPr>
      </w:pPr>
    </w:p>
    <w:p w14:paraId="5D46650E" w14:textId="77777777" w:rsidR="0006736C" w:rsidRPr="00F21983" w:rsidRDefault="0006736C" w:rsidP="00DA1B9B">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09FA3FF" w14:textId="77777777" w:rsidR="0006736C" w:rsidRPr="00F21983" w:rsidRDefault="00C8324B" w:rsidP="00DA1B9B">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37636CA4" w14:textId="77777777" w:rsidR="0006736C" w:rsidRPr="00F21983" w:rsidRDefault="000E2596" w:rsidP="00DA1B9B">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7C4BA4EB" w14:textId="77777777" w:rsidR="0006736C" w:rsidRPr="00F21983" w:rsidRDefault="0006736C" w:rsidP="00DA1B9B">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7D02C74D" w14:textId="77777777" w:rsidR="0006736C" w:rsidRPr="00F21983" w:rsidRDefault="0006736C" w:rsidP="00DA1B9B">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6EA4BF98" w14:textId="77777777" w:rsidR="0006736C" w:rsidRPr="00F21983" w:rsidRDefault="0006736C" w:rsidP="00DA1B9B">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41571657" w14:textId="77777777" w:rsidR="0006736C" w:rsidRPr="00F21983" w:rsidRDefault="0006736C" w:rsidP="0006736C">
      <w:pPr>
        <w:numPr>
          <w:ilvl w:val="12"/>
          <w:numId w:val="0"/>
        </w:numPr>
        <w:ind w:left="432" w:hanging="432"/>
        <w:jc w:val="both"/>
        <w:rPr>
          <w:rFonts w:cs="Arial"/>
          <w:sz w:val="20"/>
        </w:rPr>
      </w:pPr>
    </w:p>
    <w:p w14:paraId="4500E5A4" w14:textId="77777777" w:rsidR="0006736C" w:rsidRPr="00F21983" w:rsidRDefault="0006736C" w:rsidP="00DA1B9B">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4E769CD8" w14:textId="77777777" w:rsidR="0006736C" w:rsidRPr="00F21983" w:rsidRDefault="0006736C" w:rsidP="00D41714">
      <w:pPr>
        <w:numPr>
          <w:ilvl w:val="12"/>
          <w:numId w:val="0"/>
        </w:numPr>
        <w:ind w:left="432" w:hanging="432"/>
        <w:jc w:val="both"/>
        <w:rPr>
          <w:rFonts w:cs="Arial"/>
          <w:sz w:val="20"/>
        </w:rPr>
      </w:pPr>
    </w:p>
    <w:p w14:paraId="376BE342" w14:textId="77777777" w:rsidR="00770D74" w:rsidRPr="00ED4D9A" w:rsidRDefault="005D48FB" w:rsidP="0075518C">
      <w:pPr>
        <w:pStyle w:val="Heading2"/>
        <w:tabs>
          <w:tab w:val="clear" w:pos="360"/>
          <w:tab w:val="num" w:pos="0"/>
        </w:tabs>
        <w:ind w:left="0" w:firstLine="0"/>
        <w:jc w:val="left"/>
        <w:rPr>
          <w:b w:val="0"/>
          <w:sz w:val="22"/>
          <w:szCs w:val="22"/>
        </w:rPr>
      </w:pPr>
      <w:bookmarkStart w:id="44" w:name="_Toc135727015"/>
      <w:r w:rsidRPr="0075518C">
        <w:rPr>
          <w:sz w:val="22"/>
          <w:szCs w:val="22"/>
        </w:rPr>
        <w:t>Revisions</w:t>
      </w:r>
      <w:bookmarkEnd w:id="44"/>
    </w:p>
    <w:p w14:paraId="40FA3E2F" w14:textId="77777777" w:rsidR="005D48FB" w:rsidRPr="00F21983" w:rsidRDefault="005D48FB" w:rsidP="00D41714">
      <w:pPr>
        <w:numPr>
          <w:ilvl w:val="12"/>
          <w:numId w:val="0"/>
        </w:numPr>
        <w:ind w:left="432" w:hanging="432"/>
        <w:jc w:val="both"/>
        <w:rPr>
          <w:rFonts w:cs="Arial"/>
          <w:sz w:val="20"/>
        </w:rPr>
      </w:pPr>
    </w:p>
    <w:p w14:paraId="5B30576E" w14:textId="77777777" w:rsidR="00A1146D" w:rsidRPr="00F21983" w:rsidRDefault="00A1146D" w:rsidP="00DA1B9B">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6897064D" w14:textId="77777777" w:rsidR="00A1146D" w:rsidRPr="00F21983" w:rsidRDefault="00A1146D" w:rsidP="00C44C61">
      <w:pPr>
        <w:jc w:val="both"/>
        <w:rPr>
          <w:rFonts w:cs="Arial"/>
          <w:spacing w:val="-3"/>
          <w:sz w:val="20"/>
        </w:rPr>
      </w:pPr>
    </w:p>
    <w:p w14:paraId="04D9B508" w14:textId="77777777" w:rsidR="00D41714" w:rsidRPr="00F21983" w:rsidRDefault="00D41714" w:rsidP="00DA1B9B">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2F02AD74" w14:textId="77777777" w:rsidR="00D41714" w:rsidRPr="00F21983" w:rsidRDefault="00D41714" w:rsidP="00C44C61">
      <w:pPr>
        <w:numPr>
          <w:ilvl w:val="12"/>
          <w:numId w:val="0"/>
        </w:numPr>
        <w:jc w:val="both"/>
        <w:rPr>
          <w:rFonts w:cs="Arial"/>
          <w:sz w:val="20"/>
        </w:rPr>
      </w:pPr>
    </w:p>
    <w:p w14:paraId="14C501CD" w14:textId="77777777" w:rsidR="004568E6" w:rsidRPr="00FF072F" w:rsidRDefault="004568E6" w:rsidP="00DA1B9B">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64E2D3F6" w14:textId="77777777" w:rsidR="002806DC" w:rsidRPr="00FF072F" w:rsidRDefault="002806DC" w:rsidP="00C44C61">
      <w:pPr>
        <w:autoSpaceDE w:val="0"/>
        <w:autoSpaceDN w:val="0"/>
        <w:adjustRightInd w:val="0"/>
        <w:jc w:val="both"/>
        <w:rPr>
          <w:rFonts w:cs="Arial"/>
          <w:sz w:val="20"/>
        </w:rPr>
      </w:pPr>
    </w:p>
    <w:p w14:paraId="6CEA70F0" w14:textId="77777777" w:rsidR="002806DC" w:rsidRPr="00FF072F" w:rsidRDefault="006A66DA" w:rsidP="00DA1B9B">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78FB8897" w14:textId="77777777" w:rsidR="002806DC" w:rsidRPr="00FF072F" w:rsidRDefault="002806DC" w:rsidP="00C44C61">
      <w:pPr>
        <w:jc w:val="both"/>
        <w:rPr>
          <w:rFonts w:cs="Arial"/>
          <w:sz w:val="20"/>
        </w:rPr>
      </w:pPr>
    </w:p>
    <w:p w14:paraId="64B40E27" w14:textId="77777777" w:rsidR="004649EF" w:rsidRPr="00ED4D9A" w:rsidRDefault="004649EF" w:rsidP="0075518C">
      <w:pPr>
        <w:pStyle w:val="Heading2"/>
        <w:tabs>
          <w:tab w:val="clear" w:pos="360"/>
          <w:tab w:val="num" w:pos="0"/>
        </w:tabs>
        <w:ind w:left="0" w:firstLine="0"/>
        <w:jc w:val="left"/>
        <w:rPr>
          <w:b w:val="0"/>
          <w:sz w:val="22"/>
          <w:szCs w:val="22"/>
        </w:rPr>
      </w:pPr>
      <w:bookmarkStart w:id="45" w:name="_Toc135727016"/>
      <w:r w:rsidRPr="0075518C">
        <w:rPr>
          <w:sz w:val="22"/>
          <w:szCs w:val="22"/>
        </w:rPr>
        <w:t>Reopenings</w:t>
      </w:r>
      <w:bookmarkEnd w:id="45"/>
    </w:p>
    <w:p w14:paraId="6A8FCD66" w14:textId="77777777" w:rsidR="004649EF" w:rsidRPr="00752D7A" w:rsidRDefault="004649EF" w:rsidP="00DC22AE">
      <w:pPr>
        <w:jc w:val="both"/>
        <w:rPr>
          <w:rFonts w:cs="Arial"/>
          <w:szCs w:val="22"/>
        </w:rPr>
      </w:pPr>
    </w:p>
    <w:p w14:paraId="29C7BD17" w14:textId="77777777" w:rsidR="004649EF" w:rsidRPr="00F21983" w:rsidRDefault="004649EF" w:rsidP="00DA1B9B">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6EADD892" w14:textId="77777777" w:rsidR="004649EF" w:rsidRPr="00F21983" w:rsidRDefault="004649EF" w:rsidP="00DA1B9B">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1E5A423E" w14:textId="77777777" w:rsidR="004649EF" w:rsidRPr="00F21983" w:rsidRDefault="004649EF" w:rsidP="00DA1B9B">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07ABF8E7" w14:textId="77777777" w:rsidR="004649EF" w:rsidRPr="00F21983" w:rsidRDefault="004649EF" w:rsidP="00DA1B9B">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053F3B91" w14:textId="0DF5E9A7" w:rsidR="004649EF" w:rsidRPr="00DF0EB3" w:rsidRDefault="004649EF" w:rsidP="00DA1B9B">
      <w:pPr>
        <w:numPr>
          <w:ilvl w:val="1"/>
          <w:numId w:val="18"/>
        </w:numPr>
        <w:jc w:val="both"/>
        <w:rPr>
          <w:rFonts w:cs="Arial"/>
          <w:sz w:val="20"/>
        </w:rPr>
      </w:pPr>
      <w:r w:rsidRPr="00DF0EB3">
        <w:rPr>
          <w:rFonts w:cs="Arial"/>
          <w:sz w:val="20"/>
        </w:rPr>
        <w:t xml:space="preserve">If the </w:t>
      </w:r>
      <w:r w:rsidR="00C24A37" w:rsidRPr="00DF0EB3">
        <w:rPr>
          <w:rFonts w:cs="Arial"/>
          <w:sz w:val="20"/>
        </w:rPr>
        <w:t>department</w:t>
      </w:r>
      <w:r w:rsidR="002413B2" w:rsidRPr="00DF0EB3">
        <w:rPr>
          <w:rFonts w:cs="Arial"/>
          <w:sz w:val="20"/>
        </w:rPr>
        <w:t xml:space="preserve"> </w:t>
      </w:r>
      <w:r w:rsidRPr="00DF0EB3">
        <w:rPr>
          <w:rFonts w:cs="Arial"/>
          <w:sz w:val="20"/>
        </w:rPr>
        <w:t xml:space="preserve">determines </w:t>
      </w:r>
      <w:r w:rsidR="0054228C" w:rsidRPr="00DF0EB3">
        <w:rPr>
          <w:rFonts w:cs="Arial"/>
          <w:sz w:val="20"/>
        </w:rPr>
        <w:t xml:space="preserve">that </w:t>
      </w:r>
      <w:r w:rsidRPr="00DF0EB3">
        <w:rPr>
          <w:rFonts w:cs="Arial"/>
          <w:sz w:val="20"/>
        </w:rPr>
        <w:t xml:space="preserve">the </w:t>
      </w:r>
      <w:r w:rsidR="006F37A6" w:rsidRPr="00DF0EB3">
        <w:rPr>
          <w:rFonts w:cs="Arial"/>
          <w:sz w:val="20"/>
        </w:rPr>
        <w:t>ROP</w:t>
      </w:r>
      <w:r w:rsidRPr="00DF0EB3">
        <w:rPr>
          <w:rFonts w:cs="Arial"/>
          <w:sz w:val="20"/>
        </w:rPr>
        <w:t xml:space="preserve"> must be revised to ensure compliance with the applicable requirements.  </w:t>
      </w:r>
      <w:r w:rsidRPr="00DF0EB3">
        <w:rPr>
          <w:rFonts w:cs="Arial"/>
          <w:b/>
          <w:sz w:val="20"/>
        </w:rPr>
        <w:t>(R 336.1217(2)(a)(iv))</w:t>
      </w:r>
    </w:p>
    <w:p w14:paraId="20A9026F" w14:textId="26F4B3EB" w:rsidR="00950882" w:rsidRDefault="00950882">
      <w:r>
        <w:br w:type="page"/>
      </w:r>
    </w:p>
    <w:p w14:paraId="14A6FAFE" w14:textId="77777777" w:rsidR="00950882" w:rsidRPr="00950882" w:rsidRDefault="00950882" w:rsidP="00950882"/>
    <w:p w14:paraId="65DCD61B" w14:textId="1570BA55" w:rsidR="00B348FA" w:rsidRPr="00ED4D9A" w:rsidRDefault="00B348FA" w:rsidP="0075518C">
      <w:pPr>
        <w:pStyle w:val="Heading2"/>
        <w:tabs>
          <w:tab w:val="clear" w:pos="360"/>
          <w:tab w:val="num" w:pos="0"/>
        </w:tabs>
        <w:ind w:left="0" w:firstLine="0"/>
        <w:jc w:val="left"/>
        <w:rPr>
          <w:b w:val="0"/>
          <w:sz w:val="22"/>
          <w:szCs w:val="22"/>
        </w:rPr>
      </w:pPr>
      <w:bookmarkStart w:id="46" w:name="_Toc135727017"/>
      <w:r w:rsidRPr="0075518C">
        <w:rPr>
          <w:sz w:val="22"/>
          <w:szCs w:val="22"/>
        </w:rPr>
        <w:t>Renewals</w:t>
      </w:r>
      <w:bookmarkEnd w:id="46"/>
    </w:p>
    <w:p w14:paraId="640EBEFF" w14:textId="77777777" w:rsidR="004649EF" w:rsidRPr="005E3E6D" w:rsidRDefault="004649EF" w:rsidP="00DC22AE">
      <w:pPr>
        <w:jc w:val="both"/>
        <w:rPr>
          <w:rFonts w:cs="Arial"/>
          <w:sz w:val="20"/>
        </w:rPr>
      </w:pPr>
    </w:p>
    <w:p w14:paraId="24C219C6" w14:textId="77777777" w:rsidR="00D41714" w:rsidRPr="005E3E6D" w:rsidRDefault="00D41714" w:rsidP="00DA1B9B">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4563924D" w14:textId="77777777" w:rsidR="00D16CA9" w:rsidRPr="005E3E6D" w:rsidRDefault="00D16CA9" w:rsidP="00DC22AE">
      <w:pPr>
        <w:jc w:val="both"/>
        <w:rPr>
          <w:rFonts w:cs="Arial"/>
          <w:sz w:val="20"/>
        </w:rPr>
      </w:pPr>
    </w:p>
    <w:p w14:paraId="17F077DB" w14:textId="77777777" w:rsidR="00CE1923" w:rsidRPr="00ED4D9A" w:rsidRDefault="00D41714" w:rsidP="0075518C">
      <w:pPr>
        <w:pStyle w:val="Heading2"/>
        <w:numPr>
          <w:ilvl w:val="0"/>
          <w:numId w:val="0"/>
        </w:numPr>
        <w:jc w:val="left"/>
        <w:rPr>
          <w:b w:val="0"/>
          <w:bCs/>
          <w:sz w:val="22"/>
        </w:rPr>
      </w:pPr>
      <w:bookmarkStart w:id="47" w:name="_Toc457189946"/>
      <w:bookmarkStart w:id="48" w:name="_Toc1453509"/>
      <w:bookmarkStart w:id="49" w:name="_Toc135727018"/>
      <w:r w:rsidRPr="0075518C">
        <w:rPr>
          <w:bCs/>
          <w:sz w:val="22"/>
        </w:rPr>
        <w:t>Stratospheric Ozone Protection</w:t>
      </w:r>
      <w:bookmarkEnd w:id="47"/>
      <w:bookmarkEnd w:id="48"/>
      <w:bookmarkEnd w:id="49"/>
    </w:p>
    <w:p w14:paraId="7F32C4E7" w14:textId="77777777" w:rsidR="00CE1923" w:rsidRPr="00F21983" w:rsidRDefault="00CE1923" w:rsidP="004F09CF">
      <w:pPr>
        <w:jc w:val="both"/>
        <w:rPr>
          <w:sz w:val="20"/>
        </w:rPr>
      </w:pPr>
    </w:p>
    <w:p w14:paraId="59B8C289" w14:textId="77777777" w:rsidR="00396734" w:rsidRPr="002C152E" w:rsidRDefault="00395F98" w:rsidP="00DA1B9B">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200BDBE9" w14:textId="77777777" w:rsidR="00395F98" w:rsidRPr="00F21983" w:rsidRDefault="00395F98" w:rsidP="00395F98">
      <w:pPr>
        <w:rPr>
          <w:sz w:val="20"/>
        </w:rPr>
      </w:pPr>
    </w:p>
    <w:p w14:paraId="020040D5" w14:textId="77777777" w:rsidR="00D41714" w:rsidRPr="00F21983" w:rsidRDefault="00D41714" w:rsidP="00DA1B9B">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EC3CDEB" w14:textId="77777777" w:rsidR="00F557DA" w:rsidRPr="00F21983" w:rsidRDefault="00F557DA" w:rsidP="00DC22AE">
      <w:pPr>
        <w:jc w:val="both"/>
        <w:rPr>
          <w:rFonts w:cs="Arial"/>
          <w:sz w:val="20"/>
        </w:rPr>
      </w:pPr>
    </w:p>
    <w:p w14:paraId="18BFA677" w14:textId="77777777" w:rsidR="00D41714" w:rsidRPr="00ED4D9A" w:rsidRDefault="00D41714" w:rsidP="0075518C">
      <w:pPr>
        <w:pStyle w:val="Heading2"/>
        <w:numPr>
          <w:ilvl w:val="0"/>
          <w:numId w:val="0"/>
        </w:numPr>
        <w:jc w:val="left"/>
        <w:rPr>
          <w:b w:val="0"/>
          <w:bCs/>
          <w:sz w:val="22"/>
        </w:rPr>
      </w:pPr>
      <w:bookmarkStart w:id="50" w:name="_Toc457189947"/>
      <w:bookmarkStart w:id="51" w:name="_Toc1453510"/>
      <w:bookmarkStart w:id="52" w:name="_Toc135727019"/>
      <w:r w:rsidRPr="0075518C">
        <w:rPr>
          <w:bCs/>
          <w:sz w:val="22"/>
        </w:rPr>
        <w:t>Risk Management Plan</w:t>
      </w:r>
      <w:bookmarkEnd w:id="50"/>
      <w:bookmarkEnd w:id="51"/>
      <w:bookmarkEnd w:id="52"/>
    </w:p>
    <w:p w14:paraId="0B61D18A" w14:textId="77777777" w:rsidR="0075518C" w:rsidRPr="0075518C" w:rsidRDefault="0075518C" w:rsidP="004F09CF">
      <w:pPr>
        <w:jc w:val="both"/>
      </w:pPr>
    </w:p>
    <w:p w14:paraId="42B05859" w14:textId="77777777" w:rsidR="00D41714" w:rsidRPr="00F21983" w:rsidRDefault="00D41714" w:rsidP="00DA1B9B">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023A3789" w14:textId="77777777" w:rsidR="00D41714" w:rsidRPr="00F21983" w:rsidRDefault="00D41714" w:rsidP="00D41714">
      <w:pPr>
        <w:numPr>
          <w:ilvl w:val="12"/>
          <w:numId w:val="0"/>
        </w:numPr>
        <w:ind w:left="432" w:hanging="432"/>
        <w:jc w:val="both"/>
        <w:rPr>
          <w:rFonts w:cs="Arial"/>
          <w:sz w:val="20"/>
        </w:rPr>
      </w:pPr>
    </w:p>
    <w:p w14:paraId="0E713726" w14:textId="77777777" w:rsidR="00D41714" w:rsidRPr="00F21983" w:rsidRDefault="00D41714" w:rsidP="00DA1B9B">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285D5F03" w14:textId="77777777" w:rsidR="00D41714" w:rsidRPr="00F21983" w:rsidRDefault="00D41714" w:rsidP="00DA1B9B">
      <w:pPr>
        <w:numPr>
          <w:ilvl w:val="1"/>
          <w:numId w:val="20"/>
        </w:numPr>
        <w:jc w:val="both"/>
        <w:rPr>
          <w:rFonts w:cs="Arial"/>
          <w:sz w:val="20"/>
        </w:rPr>
      </w:pPr>
      <w:r w:rsidRPr="00F21983">
        <w:rPr>
          <w:rFonts w:cs="Arial"/>
          <w:sz w:val="20"/>
        </w:rPr>
        <w:t>June 21, 1999,</w:t>
      </w:r>
    </w:p>
    <w:p w14:paraId="2112B508" w14:textId="77777777" w:rsidR="00D41714" w:rsidRPr="00F21983" w:rsidRDefault="00D41714" w:rsidP="00DA1B9B">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65B7BD8F" w14:textId="77777777" w:rsidR="00D41714" w:rsidRPr="00F21983" w:rsidRDefault="00C44C61" w:rsidP="00DA1B9B">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54F005FE" w14:textId="77777777" w:rsidR="00D41714" w:rsidRPr="00F21983" w:rsidRDefault="00D41714" w:rsidP="00D41714">
      <w:pPr>
        <w:numPr>
          <w:ilvl w:val="12"/>
          <w:numId w:val="0"/>
        </w:numPr>
        <w:ind w:left="432" w:hanging="432"/>
        <w:jc w:val="both"/>
        <w:rPr>
          <w:rFonts w:cs="Arial"/>
          <w:sz w:val="20"/>
        </w:rPr>
      </w:pPr>
    </w:p>
    <w:p w14:paraId="1722C275" w14:textId="77777777" w:rsidR="00D41714" w:rsidRPr="00F21983" w:rsidRDefault="00D41714" w:rsidP="00DA1B9B">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B8ACC89" w14:textId="77777777" w:rsidR="00D41714" w:rsidRPr="00F21983" w:rsidRDefault="00D41714" w:rsidP="00D41714">
      <w:pPr>
        <w:numPr>
          <w:ilvl w:val="12"/>
          <w:numId w:val="0"/>
        </w:numPr>
        <w:ind w:left="432" w:hanging="432"/>
        <w:jc w:val="both"/>
        <w:rPr>
          <w:rFonts w:cs="Arial"/>
          <w:sz w:val="20"/>
        </w:rPr>
      </w:pPr>
    </w:p>
    <w:p w14:paraId="06D568EF" w14:textId="77777777" w:rsidR="00D41714" w:rsidRPr="00F21983" w:rsidRDefault="00D41714" w:rsidP="00DA1B9B">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44273F0A" w14:textId="77777777" w:rsidR="00D41714" w:rsidRPr="007713F1" w:rsidRDefault="00D41714" w:rsidP="004F09CF">
      <w:pPr>
        <w:numPr>
          <w:ilvl w:val="12"/>
          <w:numId w:val="0"/>
        </w:numPr>
        <w:ind w:left="432" w:hanging="432"/>
        <w:jc w:val="both"/>
        <w:rPr>
          <w:rFonts w:cs="Arial"/>
          <w:sz w:val="20"/>
        </w:rPr>
      </w:pPr>
    </w:p>
    <w:p w14:paraId="30AA2E89" w14:textId="77777777" w:rsidR="00F557DA" w:rsidRPr="00A02310" w:rsidRDefault="00F557DA" w:rsidP="0075518C">
      <w:pPr>
        <w:pStyle w:val="Heading2"/>
        <w:numPr>
          <w:ilvl w:val="0"/>
          <w:numId w:val="0"/>
        </w:numPr>
        <w:jc w:val="left"/>
        <w:rPr>
          <w:b w:val="0"/>
          <w:bCs/>
          <w:sz w:val="22"/>
        </w:rPr>
      </w:pPr>
      <w:bookmarkStart w:id="53" w:name="_Toc135727020"/>
      <w:r w:rsidRPr="0075518C">
        <w:rPr>
          <w:bCs/>
          <w:sz w:val="22"/>
        </w:rPr>
        <w:t>Emission Trading</w:t>
      </w:r>
      <w:bookmarkEnd w:id="53"/>
    </w:p>
    <w:p w14:paraId="0BC817B0" w14:textId="77777777" w:rsidR="00F557DA" w:rsidRPr="007713F1" w:rsidRDefault="00F557DA" w:rsidP="00D41714">
      <w:pPr>
        <w:numPr>
          <w:ilvl w:val="12"/>
          <w:numId w:val="0"/>
        </w:numPr>
        <w:ind w:left="432" w:hanging="432"/>
        <w:rPr>
          <w:rFonts w:cs="Arial"/>
          <w:sz w:val="20"/>
        </w:rPr>
      </w:pPr>
    </w:p>
    <w:p w14:paraId="6707AC3F" w14:textId="7FEC19AB" w:rsidR="00393A6F" w:rsidRPr="00DF0EB3" w:rsidRDefault="00F557DA" w:rsidP="00DA1B9B">
      <w:pPr>
        <w:numPr>
          <w:ilvl w:val="0"/>
          <w:numId w:val="21"/>
        </w:numPr>
        <w:jc w:val="both"/>
        <w:rPr>
          <w:sz w:val="20"/>
        </w:rPr>
      </w:pPr>
      <w:r w:rsidRPr="00DF0EB3">
        <w:rPr>
          <w:rFonts w:cs="Arial"/>
          <w:sz w:val="20"/>
        </w:rPr>
        <w:t xml:space="preserve">Emission averaging and emission reduction credit trading </w:t>
      </w:r>
      <w:r w:rsidR="003F5BE8" w:rsidRPr="00DF0EB3">
        <w:rPr>
          <w:rFonts w:cs="Arial"/>
          <w:sz w:val="20"/>
        </w:rPr>
        <w:t>are</w:t>
      </w:r>
      <w:r w:rsidRPr="00DF0EB3">
        <w:rPr>
          <w:rFonts w:cs="Arial"/>
          <w:sz w:val="20"/>
        </w:rPr>
        <w:t xml:space="preserve"> allowed pursuant to any applicable interstate or regional emission trading program that has been approved by the Admin</w:t>
      </w:r>
      <w:r w:rsidR="00C24A37" w:rsidRPr="00DF0EB3">
        <w:rPr>
          <w:rFonts w:cs="Arial"/>
          <w:sz w:val="20"/>
        </w:rPr>
        <w:t>i</w:t>
      </w:r>
      <w:r w:rsidRPr="00DF0EB3">
        <w:rPr>
          <w:rFonts w:cs="Arial"/>
          <w:sz w:val="20"/>
        </w:rPr>
        <w:t xml:space="preserve">strator of the </w:t>
      </w:r>
      <w:r w:rsidR="0028234D" w:rsidRPr="00DF0EB3">
        <w:rPr>
          <w:rFonts w:cs="Arial"/>
          <w:sz w:val="20"/>
        </w:rPr>
        <w:t>US</w:t>
      </w:r>
      <w:r w:rsidRPr="00DF0EB3">
        <w:rPr>
          <w:rFonts w:cs="Arial"/>
          <w:sz w:val="20"/>
        </w:rPr>
        <w:t>EPA as a part of Michigan’s State Implementation Plan.  Such activities must co</w:t>
      </w:r>
      <w:r w:rsidR="00AF4CF3" w:rsidRPr="00DF0EB3">
        <w:rPr>
          <w:rFonts w:cs="Arial"/>
          <w:sz w:val="20"/>
        </w:rPr>
        <w:t xml:space="preserve">mply with Rule 215 </w:t>
      </w:r>
      <w:r w:rsidRPr="00DF0EB3">
        <w:rPr>
          <w:rFonts w:cs="Arial"/>
          <w:sz w:val="20"/>
        </w:rPr>
        <w:t>and</w:t>
      </w:r>
      <w:r w:rsidR="00AF4CF3" w:rsidRPr="00DF0EB3">
        <w:rPr>
          <w:rFonts w:cs="Arial"/>
          <w:sz w:val="20"/>
        </w:rPr>
        <w:t xml:space="preserve"> Rule 216</w:t>
      </w:r>
      <w:r w:rsidRPr="00DF0EB3">
        <w:rPr>
          <w:rFonts w:cs="Arial"/>
          <w:sz w:val="20"/>
        </w:rPr>
        <w:t>.</w:t>
      </w:r>
      <w:r w:rsidR="00AF4CF3" w:rsidRPr="00DF0EB3">
        <w:rPr>
          <w:rFonts w:cs="Arial"/>
          <w:sz w:val="20"/>
        </w:rPr>
        <w:t xml:space="preserve"> </w:t>
      </w:r>
      <w:r w:rsidR="00AF4CF3" w:rsidRPr="00DF0EB3">
        <w:rPr>
          <w:rFonts w:cs="Arial"/>
          <w:b/>
          <w:sz w:val="20"/>
        </w:rPr>
        <w:t>(R 336.1213(12)</w:t>
      </w:r>
      <w:r w:rsidR="00AF27E4" w:rsidRPr="00DF0EB3">
        <w:rPr>
          <w:rFonts w:cs="Arial"/>
          <w:b/>
          <w:sz w:val="20"/>
        </w:rPr>
        <w:t>)</w:t>
      </w:r>
      <w:bookmarkStart w:id="54" w:name="_Toc1453511"/>
    </w:p>
    <w:p w14:paraId="08EB1BEB" w14:textId="0C49FF29" w:rsidR="00950882" w:rsidRDefault="00950882">
      <w:r>
        <w:br w:type="page"/>
      </w:r>
    </w:p>
    <w:p w14:paraId="0DCE7647" w14:textId="77777777" w:rsidR="00950882" w:rsidRDefault="00950882" w:rsidP="00950882"/>
    <w:p w14:paraId="2C67E1DA" w14:textId="64F793B9" w:rsidR="00A775C6" w:rsidRPr="00A02310" w:rsidRDefault="00A775C6" w:rsidP="0075518C">
      <w:pPr>
        <w:pStyle w:val="Heading2"/>
        <w:numPr>
          <w:ilvl w:val="0"/>
          <w:numId w:val="0"/>
        </w:numPr>
        <w:jc w:val="left"/>
        <w:rPr>
          <w:b w:val="0"/>
          <w:bCs/>
          <w:sz w:val="22"/>
        </w:rPr>
      </w:pPr>
      <w:bookmarkStart w:id="55" w:name="_Toc135727021"/>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4"/>
      <w:bookmarkEnd w:id="55"/>
    </w:p>
    <w:p w14:paraId="2850306E" w14:textId="77777777" w:rsidR="006F555B" w:rsidRPr="00DF6609" w:rsidRDefault="006F555B" w:rsidP="00D41714">
      <w:pPr>
        <w:rPr>
          <w:rFonts w:cs="Arial"/>
          <w:sz w:val="20"/>
        </w:rPr>
      </w:pPr>
    </w:p>
    <w:p w14:paraId="275EA356" w14:textId="77777777" w:rsidR="003042E2" w:rsidRPr="00105176" w:rsidRDefault="003042E2" w:rsidP="00DA1B9B">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74ACD6A2" w14:textId="77777777" w:rsidR="00105176" w:rsidRPr="00F21983" w:rsidRDefault="00105176" w:rsidP="00105176">
      <w:pPr>
        <w:jc w:val="both"/>
        <w:rPr>
          <w:rFonts w:cs="Arial"/>
          <w:sz w:val="20"/>
        </w:rPr>
      </w:pPr>
    </w:p>
    <w:p w14:paraId="25B2EE21" w14:textId="77777777" w:rsidR="003042E2" w:rsidRPr="00105176" w:rsidRDefault="003042E2" w:rsidP="00DA1B9B">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5C662368" w14:textId="77777777" w:rsidR="00105176" w:rsidRDefault="00105176" w:rsidP="00105176">
      <w:pPr>
        <w:jc w:val="both"/>
        <w:rPr>
          <w:rFonts w:cs="Arial"/>
          <w:sz w:val="20"/>
        </w:rPr>
      </w:pPr>
    </w:p>
    <w:p w14:paraId="55692831" w14:textId="77777777" w:rsidR="00775BB9" w:rsidRPr="00F21983" w:rsidRDefault="00775BB9" w:rsidP="00DA1B9B">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3E37D0B8" w14:textId="77777777" w:rsidR="00775BB9" w:rsidRPr="00DF6609" w:rsidRDefault="00775BB9" w:rsidP="00D41714">
      <w:pPr>
        <w:rPr>
          <w:rFonts w:cs="Arial"/>
          <w:sz w:val="20"/>
        </w:rPr>
      </w:pPr>
    </w:p>
    <w:p w14:paraId="7E4EF26A" w14:textId="77777777" w:rsidR="003042E2" w:rsidRPr="00F21983" w:rsidRDefault="003042E2" w:rsidP="00DA1B9B">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35B6C8F7" w14:textId="77777777" w:rsidR="00A775C6" w:rsidRPr="007713F1" w:rsidRDefault="00A775C6" w:rsidP="00D41714">
      <w:pPr>
        <w:rPr>
          <w:rFonts w:cs="Arial"/>
          <w:sz w:val="20"/>
        </w:rPr>
      </w:pPr>
    </w:p>
    <w:p w14:paraId="40487A55" w14:textId="77777777" w:rsidR="001F649E" w:rsidRPr="007713F1" w:rsidRDefault="001F649E" w:rsidP="00D41714">
      <w:pPr>
        <w:rPr>
          <w:rFonts w:cs="Arial"/>
          <w:sz w:val="20"/>
        </w:rPr>
      </w:pPr>
    </w:p>
    <w:p w14:paraId="3789D71C"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3E0E2AE8"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4090E909"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1248E78C" w14:textId="77777777" w:rsidR="000B3A18" w:rsidRPr="009B2FEE" w:rsidRDefault="000B3A18" w:rsidP="000B3A18">
      <w:pPr>
        <w:jc w:val="both"/>
        <w:rPr>
          <w:szCs w:val="22"/>
        </w:rPr>
      </w:pPr>
    </w:p>
    <w:p w14:paraId="0B85479A" w14:textId="57CF9C5D" w:rsidR="00AA3FFA" w:rsidRPr="00AA3FFA" w:rsidRDefault="008055D8" w:rsidP="00DF0EB3">
      <w:pPr>
        <w:jc w:val="both"/>
        <w:rPr>
          <w:sz w:val="20"/>
        </w:rPr>
      </w:pPr>
      <w:r>
        <w:rPr>
          <w:rFonts w:ascii="Arial Black" w:hAnsi="Arial Black"/>
          <w:b/>
          <w:szCs w:val="22"/>
        </w:rPr>
        <w:br w:type="page"/>
      </w:r>
      <w:bookmarkStart w:id="56" w:name="_Toc852394"/>
      <w:bookmarkStart w:id="57" w:name="_Toc852725"/>
      <w:bookmarkStart w:id="58" w:name="_Toc1453512"/>
    </w:p>
    <w:p w14:paraId="131899D8" w14:textId="77777777" w:rsidR="0098346A" w:rsidRPr="00752D7A" w:rsidRDefault="0098346A" w:rsidP="00AA3FFA">
      <w:pPr>
        <w:pStyle w:val="Heading1"/>
      </w:pPr>
      <w:bookmarkStart w:id="59" w:name="_Toc135727022"/>
      <w:r w:rsidRPr="00752D7A">
        <w:lastRenderedPageBreak/>
        <w:t xml:space="preserve">B.  </w:t>
      </w:r>
      <w:r w:rsidR="003C2679" w:rsidRPr="00752D7A">
        <w:t>SOURCE-WIDE</w:t>
      </w:r>
      <w:r w:rsidRPr="00752D7A">
        <w:t xml:space="preserve"> </w:t>
      </w:r>
      <w:bookmarkEnd w:id="56"/>
      <w:bookmarkEnd w:id="57"/>
      <w:bookmarkEnd w:id="58"/>
      <w:r w:rsidR="005A53BF" w:rsidRPr="00752D7A">
        <w:t>CONDITIONS</w:t>
      </w:r>
      <w:bookmarkEnd w:id="59"/>
    </w:p>
    <w:p w14:paraId="31D29E1B" w14:textId="77777777" w:rsidR="0098346A" w:rsidRPr="00F21983" w:rsidRDefault="0098346A" w:rsidP="0098346A">
      <w:pPr>
        <w:jc w:val="both"/>
        <w:rPr>
          <w:sz w:val="20"/>
        </w:rPr>
      </w:pPr>
    </w:p>
    <w:p w14:paraId="780832D8"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6D937BC8" w14:textId="77777777" w:rsidR="003C2679" w:rsidRPr="00F21983" w:rsidRDefault="003C2679" w:rsidP="0098346A">
      <w:pPr>
        <w:jc w:val="both"/>
        <w:rPr>
          <w:sz w:val="20"/>
        </w:rPr>
      </w:pPr>
    </w:p>
    <w:p w14:paraId="1D6FFFE8" w14:textId="2A9D2F3E" w:rsidR="00D72D77" w:rsidRPr="00CC02A3" w:rsidRDefault="003C2679" w:rsidP="00DF0EB3">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183F81C3" w14:textId="52AE855C" w:rsidR="0098346A" w:rsidRPr="001E3851" w:rsidRDefault="0098346A" w:rsidP="004F09CF">
      <w:pPr>
        <w:jc w:val="both"/>
        <w:rPr>
          <w:sz w:val="20"/>
        </w:rPr>
      </w:pPr>
    </w:p>
    <w:p w14:paraId="5761E796" w14:textId="77777777" w:rsidR="0098346A" w:rsidRPr="0007030E" w:rsidRDefault="0098346A" w:rsidP="0098346A"/>
    <w:p w14:paraId="61FE45D9" w14:textId="77777777" w:rsidR="0098346A" w:rsidRPr="007713F1" w:rsidRDefault="001C614B" w:rsidP="0007030E">
      <w:r>
        <w:br w:type="page"/>
      </w:r>
    </w:p>
    <w:p w14:paraId="72CA864C" w14:textId="77777777" w:rsidR="00E14632" w:rsidRDefault="00ED0AFD" w:rsidP="00CE44D8">
      <w:pPr>
        <w:pStyle w:val="Heading1"/>
      </w:pPr>
      <w:bookmarkStart w:id="60" w:name="_Toc135727023"/>
      <w:bookmarkStart w:id="61" w:name="_Toc852397"/>
      <w:bookmarkStart w:id="62" w:name="_Toc852728"/>
      <w:bookmarkStart w:id="63" w:name="_Toc1453515"/>
      <w:r>
        <w:lastRenderedPageBreak/>
        <w:t xml:space="preserve">C.  </w:t>
      </w:r>
      <w:r w:rsidR="0002792B">
        <w:t xml:space="preserve">EMISSION UNIT </w:t>
      </w:r>
      <w:bookmarkStart w:id="64" w:name="_Toc2571645"/>
      <w:r w:rsidR="00494D15">
        <w:t xml:space="preserve">SPECIAL </w:t>
      </w:r>
      <w:r w:rsidR="00456F47">
        <w:t>CONDITIONS</w:t>
      </w:r>
      <w:bookmarkEnd w:id="60"/>
    </w:p>
    <w:p w14:paraId="5E8F0419" w14:textId="77777777" w:rsidR="00E14632" w:rsidRPr="00FE0AD0" w:rsidRDefault="00E14632" w:rsidP="00E14632">
      <w:pPr>
        <w:jc w:val="both"/>
        <w:rPr>
          <w:sz w:val="20"/>
        </w:rPr>
      </w:pPr>
    </w:p>
    <w:p w14:paraId="2F9D21E7"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3A2A6732" w14:textId="77777777" w:rsidR="009602B7" w:rsidRPr="00FE0AD0" w:rsidRDefault="009602B7" w:rsidP="00E14632">
      <w:pPr>
        <w:jc w:val="both"/>
        <w:rPr>
          <w:sz w:val="20"/>
        </w:rPr>
      </w:pPr>
    </w:p>
    <w:p w14:paraId="07C5BF8F"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485294FC" w14:textId="77777777" w:rsidR="00E14632" w:rsidRDefault="00E14632" w:rsidP="00E14632">
      <w:pPr>
        <w:jc w:val="both"/>
        <w:rPr>
          <w:sz w:val="20"/>
        </w:rPr>
      </w:pPr>
    </w:p>
    <w:p w14:paraId="2B7F694B" w14:textId="77777777" w:rsidR="00E14632" w:rsidRPr="007D4237" w:rsidRDefault="00E14632" w:rsidP="001F649E">
      <w:pPr>
        <w:pStyle w:val="Heading2"/>
        <w:numPr>
          <w:ilvl w:val="0"/>
          <w:numId w:val="0"/>
        </w:numPr>
        <w:rPr>
          <w:b w:val="0"/>
          <w:sz w:val="22"/>
          <w:szCs w:val="22"/>
        </w:rPr>
      </w:pPr>
      <w:bookmarkStart w:id="65" w:name="_Toc852395"/>
      <w:bookmarkStart w:id="66" w:name="_Toc852726"/>
      <w:bookmarkStart w:id="67" w:name="_Toc2571643"/>
      <w:bookmarkStart w:id="68" w:name="_Toc135727024"/>
      <w:r w:rsidRPr="002B5ED5">
        <w:rPr>
          <w:sz w:val="22"/>
          <w:szCs w:val="22"/>
        </w:rPr>
        <w:t>EMISSION UNIT SUMMARY TABLE</w:t>
      </w:r>
      <w:bookmarkEnd w:id="65"/>
      <w:bookmarkEnd w:id="66"/>
      <w:bookmarkEnd w:id="67"/>
      <w:bookmarkEnd w:id="68"/>
    </w:p>
    <w:p w14:paraId="51F7368A" w14:textId="77777777" w:rsidR="00E14632" w:rsidRDefault="00736BDB" w:rsidP="00736BDB">
      <w:pPr>
        <w:jc w:val="center"/>
      </w:pPr>
      <w:r w:rsidRPr="00F35ADC">
        <w:rPr>
          <w:sz w:val="20"/>
        </w:rPr>
        <w:t>The descriptions provided below are for informational purposes and do not constitute enforceable conditions.</w:t>
      </w:r>
    </w:p>
    <w:p w14:paraId="13F4333D"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759"/>
        <w:gridCol w:w="2201"/>
      </w:tblGrid>
      <w:tr w:rsidR="00E14632" w14:paraId="2D6CA03D" w14:textId="77777777" w:rsidTr="00DF0EB3">
        <w:trPr>
          <w:cantSplit/>
          <w:tblHeader/>
        </w:trPr>
        <w:tc>
          <w:tcPr>
            <w:tcW w:w="2160" w:type="dxa"/>
            <w:tcBorders>
              <w:top w:val="double" w:sz="6" w:space="0" w:color="auto"/>
              <w:bottom w:val="double" w:sz="4" w:space="0" w:color="auto"/>
            </w:tcBorders>
            <w:shd w:val="pct10" w:color="auto" w:fill="auto"/>
          </w:tcPr>
          <w:p w14:paraId="1A5E5C3E"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31056907"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379AF55B"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759" w:type="dxa"/>
            <w:tcBorders>
              <w:top w:val="double" w:sz="6" w:space="0" w:color="auto"/>
              <w:bottom w:val="double" w:sz="4" w:space="0" w:color="auto"/>
            </w:tcBorders>
            <w:shd w:val="pct10" w:color="auto" w:fill="auto"/>
          </w:tcPr>
          <w:p w14:paraId="4EC3664B" w14:textId="77777777" w:rsidR="00E14632" w:rsidRPr="00BB5D62" w:rsidRDefault="00E14632" w:rsidP="00C6273C">
            <w:pPr>
              <w:jc w:val="center"/>
              <w:rPr>
                <w:rFonts w:cs="Arial"/>
                <w:b/>
                <w:sz w:val="20"/>
              </w:rPr>
            </w:pPr>
            <w:r w:rsidRPr="00BB5D62">
              <w:rPr>
                <w:rFonts w:cs="Arial"/>
                <w:b/>
                <w:sz w:val="20"/>
              </w:rPr>
              <w:t>Installation</w:t>
            </w:r>
          </w:p>
          <w:p w14:paraId="39383AF7" w14:textId="77777777" w:rsidR="00E14632" w:rsidRDefault="00E14632" w:rsidP="00C6273C">
            <w:pPr>
              <w:jc w:val="center"/>
              <w:rPr>
                <w:rFonts w:cs="Arial"/>
                <w:b/>
                <w:sz w:val="20"/>
              </w:rPr>
            </w:pPr>
            <w:r w:rsidRPr="00BB5D62">
              <w:rPr>
                <w:rFonts w:cs="Arial"/>
                <w:b/>
                <w:sz w:val="20"/>
              </w:rPr>
              <w:t>Date</w:t>
            </w:r>
            <w:r>
              <w:rPr>
                <w:rFonts w:cs="Arial"/>
                <w:b/>
                <w:sz w:val="20"/>
              </w:rPr>
              <w:t>/</w:t>
            </w:r>
          </w:p>
          <w:p w14:paraId="3D3AE8E7" w14:textId="77777777" w:rsidR="00E14632" w:rsidRPr="00BB5D62" w:rsidRDefault="00E14632" w:rsidP="00C6273C">
            <w:pPr>
              <w:jc w:val="center"/>
              <w:rPr>
                <w:rFonts w:cs="Arial"/>
                <w:b/>
                <w:sz w:val="20"/>
              </w:rPr>
            </w:pPr>
            <w:r>
              <w:rPr>
                <w:rFonts w:cs="Arial"/>
                <w:b/>
                <w:sz w:val="20"/>
              </w:rPr>
              <w:t>Modification Date</w:t>
            </w:r>
          </w:p>
        </w:tc>
        <w:tc>
          <w:tcPr>
            <w:tcW w:w="2201" w:type="dxa"/>
            <w:tcBorders>
              <w:top w:val="double" w:sz="6" w:space="0" w:color="auto"/>
              <w:bottom w:val="double" w:sz="4" w:space="0" w:color="auto"/>
            </w:tcBorders>
            <w:shd w:val="pct10" w:color="auto" w:fill="auto"/>
          </w:tcPr>
          <w:p w14:paraId="1805B139"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2243A419" w14:textId="77777777" w:rsidTr="00DF0EB3">
        <w:trPr>
          <w:cantSplit/>
        </w:trPr>
        <w:tc>
          <w:tcPr>
            <w:tcW w:w="2160" w:type="dxa"/>
            <w:tcBorders>
              <w:top w:val="nil"/>
            </w:tcBorders>
          </w:tcPr>
          <w:p w14:paraId="3B4C1768" w14:textId="22CD2429" w:rsidR="00E14632" w:rsidRPr="00BB5D62" w:rsidRDefault="00DF0EB3" w:rsidP="00991194">
            <w:pPr>
              <w:rPr>
                <w:rFonts w:cs="Arial"/>
                <w:sz w:val="20"/>
              </w:rPr>
            </w:pPr>
            <w:r>
              <w:rPr>
                <w:rFonts w:cs="Arial"/>
                <w:sz w:val="20"/>
              </w:rPr>
              <w:t>EUEMERGGEN</w:t>
            </w:r>
          </w:p>
        </w:tc>
        <w:tc>
          <w:tcPr>
            <w:tcW w:w="4320" w:type="dxa"/>
            <w:tcBorders>
              <w:top w:val="nil"/>
            </w:tcBorders>
          </w:tcPr>
          <w:p w14:paraId="712AC30D" w14:textId="4758181C" w:rsidR="00DF0EB3" w:rsidRPr="00D22B0E" w:rsidRDefault="00DF0EB3" w:rsidP="008F6D06">
            <w:pPr>
              <w:jc w:val="both"/>
              <w:rPr>
                <w:sz w:val="20"/>
              </w:rPr>
            </w:pPr>
            <w:bookmarkStart w:id="69" w:name="_Hlk120603466"/>
            <w:r>
              <w:rPr>
                <w:sz w:val="20"/>
              </w:rPr>
              <w:t>A new Caterpillar G3412C 6.3 MMB</w:t>
            </w:r>
            <w:r w:rsidR="00D22B0E">
              <w:rPr>
                <w:sz w:val="20"/>
              </w:rPr>
              <w:t>TU</w:t>
            </w:r>
            <w:r>
              <w:rPr>
                <w:sz w:val="20"/>
              </w:rPr>
              <w:t>/hour (755 HP</w:t>
            </w:r>
            <w:r w:rsidR="000F52D8">
              <w:rPr>
                <w:sz w:val="20"/>
              </w:rPr>
              <w:t>, 500 kW</w:t>
            </w:r>
            <w:r>
              <w:rPr>
                <w:sz w:val="20"/>
              </w:rPr>
              <w:t xml:space="preserve">) natural gas fired, </w:t>
            </w:r>
            <w:r w:rsidR="000F52D8">
              <w:rPr>
                <w:sz w:val="20"/>
              </w:rPr>
              <w:t xml:space="preserve">four stroke lean burn (4SLB) SI </w:t>
            </w:r>
            <w:r>
              <w:rPr>
                <w:sz w:val="20"/>
              </w:rPr>
              <w:t>emergency RICE</w:t>
            </w:r>
            <w:r w:rsidR="000F52D8">
              <w:rPr>
                <w:sz w:val="20"/>
              </w:rPr>
              <w:t xml:space="preserve"> manufactured in 2019</w:t>
            </w:r>
            <w:r>
              <w:rPr>
                <w:sz w:val="20"/>
              </w:rPr>
              <w:t xml:space="preserve">. </w:t>
            </w:r>
            <w:bookmarkEnd w:id="69"/>
          </w:p>
        </w:tc>
        <w:tc>
          <w:tcPr>
            <w:tcW w:w="1759" w:type="dxa"/>
            <w:tcBorders>
              <w:top w:val="nil"/>
            </w:tcBorders>
          </w:tcPr>
          <w:p w14:paraId="5A636901" w14:textId="25FEDAF7" w:rsidR="00E14632" w:rsidRPr="00DF0EB3" w:rsidRDefault="00DF0EB3" w:rsidP="00DF0EB3">
            <w:pPr>
              <w:jc w:val="center"/>
              <w:rPr>
                <w:rFonts w:cs="Arial"/>
                <w:sz w:val="20"/>
              </w:rPr>
            </w:pPr>
            <w:r w:rsidRPr="00DF0EB3">
              <w:rPr>
                <w:rFonts w:cs="Arial"/>
                <w:sz w:val="20"/>
              </w:rPr>
              <w:t>11-15-2019 /</w:t>
            </w:r>
          </w:p>
          <w:p w14:paraId="1089B480" w14:textId="0FCA944A" w:rsidR="00DF0EB3" w:rsidRPr="00DF0EB3" w:rsidRDefault="00DF0EB3" w:rsidP="00DF0EB3">
            <w:pPr>
              <w:jc w:val="center"/>
              <w:rPr>
                <w:rFonts w:cs="Arial"/>
                <w:sz w:val="20"/>
              </w:rPr>
            </w:pPr>
            <w:r w:rsidRPr="00DF0EB3">
              <w:rPr>
                <w:rFonts w:cs="Arial"/>
                <w:sz w:val="20"/>
              </w:rPr>
              <w:t>NA</w:t>
            </w:r>
          </w:p>
        </w:tc>
        <w:tc>
          <w:tcPr>
            <w:tcW w:w="2201" w:type="dxa"/>
            <w:tcBorders>
              <w:top w:val="nil"/>
            </w:tcBorders>
          </w:tcPr>
          <w:p w14:paraId="0DDE3FD6" w14:textId="5F5A4B12" w:rsidR="00E14632" w:rsidRPr="00DF0EB3" w:rsidRDefault="00DF0EB3" w:rsidP="00D22B0E">
            <w:pPr>
              <w:rPr>
                <w:rFonts w:cs="Arial"/>
                <w:sz w:val="20"/>
              </w:rPr>
            </w:pPr>
            <w:r w:rsidRPr="00DF0EB3">
              <w:rPr>
                <w:rFonts w:cs="Arial"/>
                <w:sz w:val="20"/>
              </w:rPr>
              <w:t>NA</w:t>
            </w:r>
          </w:p>
        </w:tc>
      </w:tr>
      <w:tr w:rsidR="00E14632" w14:paraId="459F70FE" w14:textId="77777777" w:rsidTr="00DF0EB3">
        <w:trPr>
          <w:cantSplit/>
        </w:trPr>
        <w:tc>
          <w:tcPr>
            <w:tcW w:w="2160" w:type="dxa"/>
          </w:tcPr>
          <w:p w14:paraId="17FB2522" w14:textId="542BFD54" w:rsidR="00E14632" w:rsidRPr="00BB5D62" w:rsidRDefault="00DF0EB3" w:rsidP="00991194">
            <w:pPr>
              <w:rPr>
                <w:rFonts w:cs="Arial"/>
                <w:sz w:val="20"/>
              </w:rPr>
            </w:pPr>
            <w:r>
              <w:rPr>
                <w:rFonts w:cs="Arial"/>
                <w:sz w:val="20"/>
              </w:rPr>
              <w:t>EUENGINE1-1</w:t>
            </w:r>
          </w:p>
        </w:tc>
        <w:tc>
          <w:tcPr>
            <w:tcW w:w="4320" w:type="dxa"/>
          </w:tcPr>
          <w:p w14:paraId="18CC38DC" w14:textId="632D8EAA" w:rsidR="00DF0EB3" w:rsidRPr="00BB5D62" w:rsidRDefault="00DF0EB3" w:rsidP="008F6D06">
            <w:pPr>
              <w:jc w:val="both"/>
              <w:rPr>
                <w:rFonts w:cs="Arial"/>
                <w:sz w:val="20"/>
              </w:rPr>
            </w:pPr>
            <w:r>
              <w:rPr>
                <w:rFonts w:cs="Arial"/>
                <w:sz w:val="20"/>
              </w:rPr>
              <w:t>A Dresser Clark TLA-8 19 MMB</w:t>
            </w:r>
            <w:r w:rsidR="00D22B0E">
              <w:rPr>
                <w:rFonts w:cs="Arial"/>
                <w:sz w:val="20"/>
              </w:rPr>
              <w:t>TU</w:t>
            </w:r>
            <w:r>
              <w:rPr>
                <w:rFonts w:cs="Arial"/>
                <w:sz w:val="20"/>
              </w:rPr>
              <w:t xml:space="preserve">/hour (2700 HP) natural gas fired, existing, two-stroke lean-burn, reciprocating internal combustion engine used to operate a compressor. </w:t>
            </w:r>
          </w:p>
        </w:tc>
        <w:tc>
          <w:tcPr>
            <w:tcW w:w="1759" w:type="dxa"/>
          </w:tcPr>
          <w:p w14:paraId="2BA0B4E1" w14:textId="77777777" w:rsidR="00E14632" w:rsidRDefault="00DF0EB3" w:rsidP="00F466A0">
            <w:pPr>
              <w:jc w:val="center"/>
              <w:rPr>
                <w:rFonts w:cs="Arial"/>
                <w:sz w:val="20"/>
              </w:rPr>
            </w:pPr>
            <w:r>
              <w:rPr>
                <w:rFonts w:cs="Arial"/>
                <w:sz w:val="20"/>
              </w:rPr>
              <w:t xml:space="preserve">01-01-1959 / </w:t>
            </w:r>
          </w:p>
          <w:p w14:paraId="6DAE098A" w14:textId="133B27C1" w:rsidR="00DF0EB3" w:rsidRPr="00BB5D62" w:rsidRDefault="00DF0EB3" w:rsidP="00F466A0">
            <w:pPr>
              <w:jc w:val="center"/>
              <w:rPr>
                <w:rFonts w:cs="Arial"/>
                <w:sz w:val="20"/>
              </w:rPr>
            </w:pPr>
            <w:r>
              <w:rPr>
                <w:rFonts w:cs="Arial"/>
                <w:sz w:val="20"/>
              </w:rPr>
              <w:t>NA</w:t>
            </w:r>
          </w:p>
        </w:tc>
        <w:tc>
          <w:tcPr>
            <w:tcW w:w="2201" w:type="dxa"/>
          </w:tcPr>
          <w:p w14:paraId="48B0E71F" w14:textId="3E2BAE8B" w:rsidR="00E14632" w:rsidRPr="00BB5D62" w:rsidRDefault="00DF0EB3" w:rsidP="00D22B0E">
            <w:pPr>
              <w:rPr>
                <w:rFonts w:cs="Arial"/>
                <w:sz w:val="20"/>
              </w:rPr>
            </w:pPr>
            <w:r>
              <w:rPr>
                <w:rFonts w:cs="Arial"/>
                <w:sz w:val="20"/>
              </w:rPr>
              <w:t>FGENGINES</w:t>
            </w:r>
          </w:p>
        </w:tc>
      </w:tr>
      <w:tr w:rsidR="00E14632" w14:paraId="20485278" w14:textId="77777777" w:rsidTr="00DF0EB3">
        <w:trPr>
          <w:cantSplit/>
        </w:trPr>
        <w:tc>
          <w:tcPr>
            <w:tcW w:w="2160" w:type="dxa"/>
          </w:tcPr>
          <w:p w14:paraId="10BEAD39" w14:textId="2047C0D8" w:rsidR="00E14632" w:rsidRPr="00BB5D62" w:rsidRDefault="00DF0EB3" w:rsidP="00991194">
            <w:pPr>
              <w:rPr>
                <w:rFonts w:cs="Arial"/>
                <w:sz w:val="20"/>
              </w:rPr>
            </w:pPr>
            <w:r>
              <w:rPr>
                <w:rFonts w:cs="Arial"/>
                <w:sz w:val="20"/>
              </w:rPr>
              <w:t>EUENGINE1-2</w:t>
            </w:r>
          </w:p>
        </w:tc>
        <w:tc>
          <w:tcPr>
            <w:tcW w:w="4320" w:type="dxa"/>
          </w:tcPr>
          <w:p w14:paraId="7E081B3A" w14:textId="2E94B742" w:rsidR="00DF0EB3" w:rsidRPr="00BB5D62" w:rsidRDefault="00DF0EB3" w:rsidP="008F6D06">
            <w:pPr>
              <w:jc w:val="both"/>
              <w:rPr>
                <w:rFonts w:cs="Arial"/>
                <w:sz w:val="20"/>
              </w:rPr>
            </w:pPr>
            <w:r>
              <w:rPr>
                <w:rFonts w:cs="Arial"/>
                <w:sz w:val="20"/>
              </w:rPr>
              <w:t>A Dresser Clark TLA-8 19 MMB</w:t>
            </w:r>
            <w:r w:rsidR="00D22B0E">
              <w:rPr>
                <w:rFonts w:cs="Arial"/>
                <w:sz w:val="20"/>
              </w:rPr>
              <w:t>TU</w:t>
            </w:r>
            <w:r>
              <w:rPr>
                <w:rFonts w:cs="Arial"/>
                <w:sz w:val="20"/>
              </w:rPr>
              <w:t>/hour (2700 HP) natural gas fired, existing, two-stroke lean-burn, reciprocating internal combustion engine used to operate a compressor.</w:t>
            </w:r>
          </w:p>
        </w:tc>
        <w:tc>
          <w:tcPr>
            <w:tcW w:w="1759" w:type="dxa"/>
          </w:tcPr>
          <w:p w14:paraId="1ECD6698" w14:textId="77777777" w:rsidR="00E14632" w:rsidRDefault="00DF0EB3" w:rsidP="00F466A0">
            <w:pPr>
              <w:jc w:val="center"/>
              <w:rPr>
                <w:rFonts w:cs="Arial"/>
                <w:sz w:val="20"/>
              </w:rPr>
            </w:pPr>
            <w:r>
              <w:rPr>
                <w:rFonts w:cs="Arial"/>
                <w:sz w:val="20"/>
              </w:rPr>
              <w:t xml:space="preserve">01-01-1959 / </w:t>
            </w:r>
          </w:p>
          <w:p w14:paraId="180970C4" w14:textId="29665E94" w:rsidR="00DF0EB3" w:rsidRPr="00BB5D62" w:rsidRDefault="00DF0EB3" w:rsidP="00F466A0">
            <w:pPr>
              <w:jc w:val="center"/>
              <w:rPr>
                <w:rFonts w:cs="Arial"/>
                <w:sz w:val="20"/>
              </w:rPr>
            </w:pPr>
            <w:r>
              <w:rPr>
                <w:rFonts w:cs="Arial"/>
                <w:sz w:val="20"/>
              </w:rPr>
              <w:t>NA</w:t>
            </w:r>
          </w:p>
        </w:tc>
        <w:tc>
          <w:tcPr>
            <w:tcW w:w="2201" w:type="dxa"/>
          </w:tcPr>
          <w:p w14:paraId="3D37C9DF" w14:textId="1441BF1F" w:rsidR="00E14632" w:rsidRPr="00BB5D62" w:rsidRDefault="00DF0EB3" w:rsidP="00D22B0E">
            <w:pPr>
              <w:rPr>
                <w:rFonts w:cs="Arial"/>
                <w:sz w:val="20"/>
              </w:rPr>
            </w:pPr>
            <w:r>
              <w:rPr>
                <w:rFonts w:cs="Arial"/>
                <w:sz w:val="20"/>
              </w:rPr>
              <w:t>FGENGINES</w:t>
            </w:r>
          </w:p>
        </w:tc>
      </w:tr>
      <w:tr w:rsidR="00E14632" w14:paraId="68A359F0" w14:textId="77777777" w:rsidTr="00DF0EB3">
        <w:trPr>
          <w:cantSplit/>
        </w:trPr>
        <w:tc>
          <w:tcPr>
            <w:tcW w:w="2160" w:type="dxa"/>
          </w:tcPr>
          <w:p w14:paraId="119092FF" w14:textId="4FEBF56D" w:rsidR="00DF0EB3" w:rsidRPr="00BB5D62" w:rsidRDefault="00DF0EB3" w:rsidP="00991194">
            <w:pPr>
              <w:rPr>
                <w:rFonts w:cs="Arial"/>
                <w:sz w:val="20"/>
              </w:rPr>
            </w:pPr>
            <w:r>
              <w:rPr>
                <w:rFonts w:cs="Arial"/>
                <w:sz w:val="20"/>
              </w:rPr>
              <w:t>EUENGINE1-3</w:t>
            </w:r>
          </w:p>
        </w:tc>
        <w:tc>
          <w:tcPr>
            <w:tcW w:w="4320" w:type="dxa"/>
          </w:tcPr>
          <w:p w14:paraId="72640C76" w14:textId="53C8137F" w:rsidR="00DF0EB3" w:rsidRPr="00BB5D62" w:rsidRDefault="00DF0EB3" w:rsidP="008F6D06">
            <w:pPr>
              <w:jc w:val="both"/>
              <w:rPr>
                <w:rFonts w:cs="Arial"/>
                <w:sz w:val="20"/>
              </w:rPr>
            </w:pPr>
            <w:r>
              <w:rPr>
                <w:rFonts w:cs="Arial"/>
                <w:sz w:val="20"/>
              </w:rPr>
              <w:t>A Dresser Clark TLA-8 19 MMB</w:t>
            </w:r>
            <w:r w:rsidR="00D22B0E">
              <w:rPr>
                <w:rFonts w:cs="Arial"/>
                <w:sz w:val="20"/>
              </w:rPr>
              <w:t>TU</w:t>
            </w:r>
            <w:r>
              <w:rPr>
                <w:rFonts w:cs="Arial"/>
                <w:sz w:val="20"/>
              </w:rPr>
              <w:t>/hour (2700 HP) natural gas fired, existing, two-stroke lean-burn, reciprocating internal combustion engine used to operate a compressor.</w:t>
            </w:r>
          </w:p>
        </w:tc>
        <w:tc>
          <w:tcPr>
            <w:tcW w:w="1759" w:type="dxa"/>
          </w:tcPr>
          <w:p w14:paraId="5FC25361" w14:textId="77777777" w:rsidR="00E14632" w:rsidRDefault="00DF0EB3" w:rsidP="00F466A0">
            <w:pPr>
              <w:jc w:val="center"/>
              <w:rPr>
                <w:rFonts w:cs="Arial"/>
                <w:sz w:val="20"/>
              </w:rPr>
            </w:pPr>
            <w:r>
              <w:rPr>
                <w:rFonts w:cs="Arial"/>
                <w:sz w:val="20"/>
              </w:rPr>
              <w:t xml:space="preserve">01-01-1960 / </w:t>
            </w:r>
          </w:p>
          <w:p w14:paraId="033F042E" w14:textId="1CB962F6" w:rsidR="00DF0EB3" w:rsidRPr="00BB5D62" w:rsidRDefault="00DF0EB3" w:rsidP="00F466A0">
            <w:pPr>
              <w:jc w:val="center"/>
              <w:rPr>
                <w:rFonts w:cs="Arial"/>
                <w:sz w:val="20"/>
              </w:rPr>
            </w:pPr>
            <w:r>
              <w:rPr>
                <w:rFonts w:cs="Arial"/>
                <w:sz w:val="20"/>
              </w:rPr>
              <w:t>NA</w:t>
            </w:r>
          </w:p>
        </w:tc>
        <w:tc>
          <w:tcPr>
            <w:tcW w:w="2201" w:type="dxa"/>
          </w:tcPr>
          <w:p w14:paraId="23900F30" w14:textId="43E4BDB0" w:rsidR="00E14632" w:rsidRPr="00BB5D62" w:rsidRDefault="00DF0EB3" w:rsidP="00D22B0E">
            <w:pPr>
              <w:rPr>
                <w:rFonts w:cs="Arial"/>
                <w:sz w:val="20"/>
              </w:rPr>
            </w:pPr>
            <w:r>
              <w:rPr>
                <w:rFonts w:cs="Arial"/>
                <w:sz w:val="20"/>
              </w:rPr>
              <w:t>FGENGINES</w:t>
            </w:r>
          </w:p>
        </w:tc>
      </w:tr>
      <w:tr w:rsidR="00E14632" w14:paraId="71DB8564" w14:textId="77777777" w:rsidTr="00DF0EB3">
        <w:trPr>
          <w:cantSplit/>
        </w:trPr>
        <w:tc>
          <w:tcPr>
            <w:tcW w:w="2160" w:type="dxa"/>
          </w:tcPr>
          <w:p w14:paraId="5DBE3130" w14:textId="14601075" w:rsidR="00E14632" w:rsidRPr="00BB5D62" w:rsidRDefault="00DF0EB3" w:rsidP="00991194">
            <w:pPr>
              <w:rPr>
                <w:rFonts w:cs="Arial"/>
                <w:sz w:val="20"/>
              </w:rPr>
            </w:pPr>
            <w:r>
              <w:rPr>
                <w:rFonts w:cs="Arial"/>
                <w:sz w:val="20"/>
              </w:rPr>
              <w:t>EUENGINE1-4</w:t>
            </w:r>
          </w:p>
        </w:tc>
        <w:tc>
          <w:tcPr>
            <w:tcW w:w="4320" w:type="dxa"/>
          </w:tcPr>
          <w:p w14:paraId="6471F8F1" w14:textId="1C4D713E" w:rsidR="00DF0EB3" w:rsidRPr="00BB5D62" w:rsidRDefault="00DF0EB3" w:rsidP="008F6D06">
            <w:pPr>
              <w:jc w:val="both"/>
              <w:rPr>
                <w:rFonts w:cs="Arial"/>
                <w:sz w:val="20"/>
              </w:rPr>
            </w:pPr>
            <w:r>
              <w:rPr>
                <w:rFonts w:cs="Arial"/>
                <w:sz w:val="20"/>
              </w:rPr>
              <w:t>A Dresser Clark TLA-8 19 MMB</w:t>
            </w:r>
            <w:r w:rsidR="00D22B0E">
              <w:rPr>
                <w:rFonts w:cs="Arial"/>
                <w:sz w:val="20"/>
              </w:rPr>
              <w:t>TU</w:t>
            </w:r>
            <w:r>
              <w:rPr>
                <w:rFonts w:cs="Arial"/>
                <w:sz w:val="20"/>
              </w:rPr>
              <w:t>/hour (2700 HP) natural gas fired, existing, two-stroke lean-burn, reciprocating internal combustion engine used to operate a compressor.</w:t>
            </w:r>
          </w:p>
        </w:tc>
        <w:tc>
          <w:tcPr>
            <w:tcW w:w="1759" w:type="dxa"/>
          </w:tcPr>
          <w:p w14:paraId="7CAD9CE5" w14:textId="77777777" w:rsidR="00E14632" w:rsidRDefault="00DF0EB3" w:rsidP="00F466A0">
            <w:pPr>
              <w:jc w:val="center"/>
              <w:rPr>
                <w:rFonts w:cs="Arial"/>
                <w:sz w:val="20"/>
              </w:rPr>
            </w:pPr>
            <w:r>
              <w:rPr>
                <w:rFonts w:cs="Arial"/>
                <w:sz w:val="20"/>
              </w:rPr>
              <w:t xml:space="preserve">01-01-1960 / </w:t>
            </w:r>
          </w:p>
          <w:p w14:paraId="03683515" w14:textId="73191CAE" w:rsidR="00DF0EB3" w:rsidRPr="00BB5D62" w:rsidRDefault="00DF0EB3" w:rsidP="00F466A0">
            <w:pPr>
              <w:jc w:val="center"/>
              <w:rPr>
                <w:rFonts w:cs="Arial"/>
                <w:sz w:val="20"/>
              </w:rPr>
            </w:pPr>
            <w:r>
              <w:rPr>
                <w:rFonts w:cs="Arial"/>
                <w:sz w:val="20"/>
              </w:rPr>
              <w:t>NA</w:t>
            </w:r>
          </w:p>
        </w:tc>
        <w:tc>
          <w:tcPr>
            <w:tcW w:w="2201" w:type="dxa"/>
          </w:tcPr>
          <w:p w14:paraId="4FC91FF3" w14:textId="775317F2" w:rsidR="00E14632" w:rsidRPr="00BB5D62" w:rsidRDefault="00DF0EB3" w:rsidP="00D22B0E">
            <w:pPr>
              <w:rPr>
                <w:rFonts w:cs="Arial"/>
                <w:sz w:val="20"/>
              </w:rPr>
            </w:pPr>
            <w:r>
              <w:rPr>
                <w:rFonts w:cs="Arial"/>
                <w:sz w:val="20"/>
              </w:rPr>
              <w:t>FGENGINES</w:t>
            </w:r>
          </w:p>
        </w:tc>
      </w:tr>
      <w:tr w:rsidR="00E14632" w14:paraId="73526121" w14:textId="77777777" w:rsidTr="00DF0EB3">
        <w:trPr>
          <w:cantSplit/>
        </w:trPr>
        <w:tc>
          <w:tcPr>
            <w:tcW w:w="2160" w:type="dxa"/>
          </w:tcPr>
          <w:p w14:paraId="0D993E8C" w14:textId="2E55C4C5" w:rsidR="00E14632" w:rsidRPr="00BB5D62" w:rsidRDefault="00DF0EB3" w:rsidP="00991194">
            <w:pPr>
              <w:rPr>
                <w:rFonts w:cs="Arial"/>
                <w:sz w:val="20"/>
              </w:rPr>
            </w:pPr>
            <w:r>
              <w:rPr>
                <w:rFonts w:cs="Arial"/>
                <w:sz w:val="20"/>
              </w:rPr>
              <w:t>EUDEGREASER1</w:t>
            </w:r>
          </w:p>
        </w:tc>
        <w:tc>
          <w:tcPr>
            <w:tcW w:w="4320" w:type="dxa"/>
          </w:tcPr>
          <w:p w14:paraId="4B014605" w14:textId="7C74959B" w:rsidR="00DF0EB3" w:rsidRPr="00BB5D62" w:rsidRDefault="00DF0EB3" w:rsidP="008F6D06">
            <w:pPr>
              <w:jc w:val="both"/>
              <w:rPr>
                <w:rFonts w:cs="Arial"/>
                <w:sz w:val="20"/>
              </w:rPr>
            </w:pPr>
            <w:r>
              <w:rPr>
                <w:rFonts w:cs="Arial"/>
                <w:sz w:val="20"/>
              </w:rPr>
              <w:t xml:space="preserve">Small cold cleaner located in the shop, used for parts cleaning. </w:t>
            </w:r>
            <w:r w:rsidR="00D22B0E">
              <w:rPr>
                <w:rFonts w:cs="Arial"/>
                <w:sz w:val="20"/>
              </w:rPr>
              <w:t xml:space="preserve"> </w:t>
            </w:r>
            <w:r>
              <w:rPr>
                <w:rFonts w:cs="Arial"/>
                <w:sz w:val="20"/>
              </w:rPr>
              <w:t xml:space="preserve">Air/vapor interface is less than 10 square feet. </w:t>
            </w:r>
          </w:p>
        </w:tc>
        <w:tc>
          <w:tcPr>
            <w:tcW w:w="1759" w:type="dxa"/>
          </w:tcPr>
          <w:p w14:paraId="416749D4" w14:textId="77777777" w:rsidR="00E14632" w:rsidRDefault="00DF0EB3" w:rsidP="00F466A0">
            <w:pPr>
              <w:jc w:val="center"/>
              <w:rPr>
                <w:rFonts w:cs="Arial"/>
                <w:sz w:val="20"/>
              </w:rPr>
            </w:pPr>
            <w:r>
              <w:rPr>
                <w:rFonts w:cs="Arial"/>
                <w:sz w:val="20"/>
              </w:rPr>
              <w:t>01-01-1995 /</w:t>
            </w:r>
          </w:p>
          <w:p w14:paraId="0AE7FA66" w14:textId="2D4A096B" w:rsidR="00DF0EB3" w:rsidRPr="00BB5D62" w:rsidRDefault="00DF0EB3" w:rsidP="00F466A0">
            <w:pPr>
              <w:jc w:val="center"/>
              <w:rPr>
                <w:rFonts w:cs="Arial"/>
                <w:sz w:val="20"/>
              </w:rPr>
            </w:pPr>
            <w:r>
              <w:rPr>
                <w:rFonts w:cs="Arial"/>
                <w:sz w:val="20"/>
              </w:rPr>
              <w:t>NA</w:t>
            </w:r>
          </w:p>
        </w:tc>
        <w:tc>
          <w:tcPr>
            <w:tcW w:w="2201" w:type="dxa"/>
          </w:tcPr>
          <w:p w14:paraId="007DC099" w14:textId="634A4F7D" w:rsidR="00E14632" w:rsidRPr="00BB5D62" w:rsidRDefault="00DF0EB3" w:rsidP="00D22B0E">
            <w:pPr>
              <w:rPr>
                <w:rFonts w:cs="Arial"/>
                <w:sz w:val="20"/>
              </w:rPr>
            </w:pPr>
            <w:r>
              <w:rPr>
                <w:rFonts w:cs="Arial"/>
                <w:sz w:val="20"/>
              </w:rPr>
              <w:t>FGCOLDCLEANERS</w:t>
            </w:r>
          </w:p>
        </w:tc>
      </w:tr>
      <w:tr w:rsidR="00E14632" w14:paraId="2EB3A63A" w14:textId="77777777" w:rsidTr="00DF0EB3">
        <w:trPr>
          <w:cantSplit/>
        </w:trPr>
        <w:tc>
          <w:tcPr>
            <w:tcW w:w="2160" w:type="dxa"/>
          </w:tcPr>
          <w:p w14:paraId="3A652DFE" w14:textId="4B2E35C7" w:rsidR="00E14632" w:rsidRPr="00BB5D62" w:rsidRDefault="00DF0EB3" w:rsidP="00991194">
            <w:pPr>
              <w:rPr>
                <w:rFonts w:cs="Arial"/>
                <w:sz w:val="20"/>
              </w:rPr>
            </w:pPr>
            <w:r>
              <w:rPr>
                <w:rFonts w:cs="Arial"/>
                <w:sz w:val="20"/>
              </w:rPr>
              <w:t>EUDEGREASER2</w:t>
            </w:r>
          </w:p>
        </w:tc>
        <w:tc>
          <w:tcPr>
            <w:tcW w:w="4320" w:type="dxa"/>
          </w:tcPr>
          <w:p w14:paraId="56A24A28" w14:textId="18FEA7B5" w:rsidR="00DF0EB3" w:rsidRPr="00BB5D62" w:rsidRDefault="00DF0EB3" w:rsidP="008F6D06">
            <w:pPr>
              <w:jc w:val="both"/>
              <w:rPr>
                <w:rFonts w:cs="Arial"/>
                <w:sz w:val="20"/>
              </w:rPr>
            </w:pPr>
            <w:r>
              <w:rPr>
                <w:rFonts w:cs="Arial"/>
                <w:sz w:val="20"/>
              </w:rPr>
              <w:t>Small cold cleaner located in the garage/fab</w:t>
            </w:r>
            <w:r w:rsidR="001A13B6">
              <w:rPr>
                <w:rFonts w:cs="Arial"/>
                <w:sz w:val="20"/>
              </w:rPr>
              <w:t>rication</w:t>
            </w:r>
            <w:r>
              <w:rPr>
                <w:rFonts w:cs="Arial"/>
                <w:sz w:val="20"/>
              </w:rPr>
              <w:t xml:space="preserve"> shop, used for parts cleaning.</w:t>
            </w:r>
            <w:r w:rsidR="00D22B0E">
              <w:rPr>
                <w:rFonts w:cs="Arial"/>
                <w:sz w:val="20"/>
              </w:rPr>
              <w:t xml:space="preserve"> </w:t>
            </w:r>
            <w:r>
              <w:rPr>
                <w:rFonts w:cs="Arial"/>
                <w:sz w:val="20"/>
              </w:rPr>
              <w:t xml:space="preserve"> Air/vapor interface is less than 10 square feet.</w:t>
            </w:r>
          </w:p>
        </w:tc>
        <w:tc>
          <w:tcPr>
            <w:tcW w:w="1759" w:type="dxa"/>
          </w:tcPr>
          <w:p w14:paraId="7D60648E" w14:textId="77777777" w:rsidR="00E14632" w:rsidRDefault="00DF0EB3" w:rsidP="00F466A0">
            <w:pPr>
              <w:jc w:val="center"/>
              <w:rPr>
                <w:rFonts w:cs="Arial"/>
                <w:sz w:val="20"/>
              </w:rPr>
            </w:pPr>
            <w:r>
              <w:rPr>
                <w:rFonts w:cs="Arial"/>
                <w:sz w:val="20"/>
              </w:rPr>
              <w:t xml:space="preserve">01-01-1995 / </w:t>
            </w:r>
          </w:p>
          <w:p w14:paraId="2B03B50D" w14:textId="42F92E26" w:rsidR="00DF0EB3" w:rsidRPr="00BB5D62" w:rsidRDefault="00DF0EB3" w:rsidP="00F466A0">
            <w:pPr>
              <w:jc w:val="center"/>
              <w:rPr>
                <w:rFonts w:cs="Arial"/>
                <w:sz w:val="20"/>
              </w:rPr>
            </w:pPr>
            <w:r>
              <w:rPr>
                <w:rFonts w:cs="Arial"/>
                <w:sz w:val="20"/>
              </w:rPr>
              <w:t>NA</w:t>
            </w:r>
          </w:p>
        </w:tc>
        <w:tc>
          <w:tcPr>
            <w:tcW w:w="2201" w:type="dxa"/>
          </w:tcPr>
          <w:p w14:paraId="4845895E" w14:textId="341A3E46" w:rsidR="00E14632" w:rsidRPr="00BB5D62" w:rsidRDefault="00DF0EB3" w:rsidP="00D22B0E">
            <w:pPr>
              <w:rPr>
                <w:rFonts w:cs="Arial"/>
                <w:sz w:val="20"/>
              </w:rPr>
            </w:pPr>
            <w:r>
              <w:rPr>
                <w:rFonts w:cs="Arial"/>
                <w:sz w:val="20"/>
              </w:rPr>
              <w:t>FGCOLDCLEANERS</w:t>
            </w:r>
          </w:p>
        </w:tc>
      </w:tr>
      <w:tr w:rsidR="00E14632" w14:paraId="1CE8D2A9" w14:textId="77777777" w:rsidTr="00DF0EB3">
        <w:trPr>
          <w:cantSplit/>
        </w:trPr>
        <w:tc>
          <w:tcPr>
            <w:tcW w:w="2160" w:type="dxa"/>
          </w:tcPr>
          <w:p w14:paraId="3CFCD90F" w14:textId="76E52165" w:rsidR="00E14632" w:rsidRPr="00BB5D62" w:rsidRDefault="00DF0EB3" w:rsidP="00991194">
            <w:pPr>
              <w:rPr>
                <w:rFonts w:cs="Arial"/>
                <w:sz w:val="20"/>
              </w:rPr>
            </w:pPr>
            <w:r>
              <w:rPr>
                <w:rFonts w:cs="Arial"/>
                <w:sz w:val="20"/>
              </w:rPr>
              <w:t>EUFUELHEATER1</w:t>
            </w:r>
          </w:p>
        </w:tc>
        <w:tc>
          <w:tcPr>
            <w:tcW w:w="4320" w:type="dxa"/>
          </w:tcPr>
          <w:p w14:paraId="4B1FF40F" w14:textId="1393578D" w:rsidR="00DF0EB3" w:rsidRPr="00BB5D62" w:rsidRDefault="00DF0EB3" w:rsidP="008F6D06">
            <w:pPr>
              <w:jc w:val="both"/>
              <w:rPr>
                <w:rFonts w:cs="Arial"/>
                <w:sz w:val="20"/>
              </w:rPr>
            </w:pPr>
            <w:r>
              <w:rPr>
                <w:rFonts w:cs="Arial"/>
                <w:sz w:val="20"/>
              </w:rPr>
              <w:t>250,000 B</w:t>
            </w:r>
            <w:r w:rsidR="003B20F5">
              <w:rPr>
                <w:rFonts w:cs="Arial"/>
                <w:sz w:val="20"/>
              </w:rPr>
              <w:t>TU</w:t>
            </w:r>
            <w:r>
              <w:rPr>
                <w:rFonts w:cs="Arial"/>
                <w:sz w:val="20"/>
              </w:rPr>
              <w:t>/hour natural gas fired fuel gas heater.</w:t>
            </w:r>
          </w:p>
        </w:tc>
        <w:tc>
          <w:tcPr>
            <w:tcW w:w="1759" w:type="dxa"/>
          </w:tcPr>
          <w:p w14:paraId="692295D0" w14:textId="77777777" w:rsidR="00E14632" w:rsidRDefault="00DF0EB3" w:rsidP="00F466A0">
            <w:pPr>
              <w:jc w:val="center"/>
              <w:rPr>
                <w:rFonts w:cs="Arial"/>
                <w:sz w:val="20"/>
              </w:rPr>
            </w:pPr>
            <w:r>
              <w:rPr>
                <w:rFonts w:cs="Arial"/>
                <w:sz w:val="20"/>
              </w:rPr>
              <w:t xml:space="preserve">10-01-2014 / </w:t>
            </w:r>
          </w:p>
          <w:p w14:paraId="23E2B499" w14:textId="46B758C6" w:rsidR="00DF0EB3" w:rsidRPr="00BB5D62" w:rsidRDefault="00DF0EB3" w:rsidP="00F466A0">
            <w:pPr>
              <w:jc w:val="center"/>
              <w:rPr>
                <w:rFonts w:cs="Arial"/>
                <w:sz w:val="20"/>
              </w:rPr>
            </w:pPr>
            <w:r>
              <w:rPr>
                <w:rFonts w:cs="Arial"/>
                <w:sz w:val="20"/>
              </w:rPr>
              <w:t>NA</w:t>
            </w:r>
          </w:p>
        </w:tc>
        <w:tc>
          <w:tcPr>
            <w:tcW w:w="2201" w:type="dxa"/>
          </w:tcPr>
          <w:p w14:paraId="4B37208E" w14:textId="1E48F6FE" w:rsidR="00E14632" w:rsidRPr="00BB5D62" w:rsidRDefault="00DF0EB3" w:rsidP="00D22B0E">
            <w:pPr>
              <w:rPr>
                <w:rFonts w:cs="Arial"/>
                <w:sz w:val="20"/>
              </w:rPr>
            </w:pPr>
            <w:r>
              <w:rPr>
                <w:rFonts w:cs="Arial"/>
                <w:sz w:val="20"/>
              </w:rPr>
              <w:t>FGPROCESSHTRS</w:t>
            </w:r>
          </w:p>
        </w:tc>
      </w:tr>
      <w:tr w:rsidR="00E14632" w14:paraId="3FD92F66" w14:textId="77777777" w:rsidTr="00DF0EB3">
        <w:trPr>
          <w:cantSplit/>
        </w:trPr>
        <w:tc>
          <w:tcPr>
            <w:tcW w:w="2160" w:type="dxa"/>
          </w:tcPr>
          <w:p w14:paraId="2AE66687" w14:textId="304D7995" w:rsidR="00E14632" w:rsidRPr="00BB5D62" w:rsidRDefault="00DF0EB3" w:rsidP="00991194">
            <w:pPr>
              <w:rPr>
                <w:rFonts w:cs="Arial"/>
                <w:sz w:val="20"/>
              </w:rPr>
            </w:pPr>
            <w:r>
              <w:rPr>
                <w:rFonts w:cs="Arial"/>
                <w:sz w:val="20"/>
              </w:rPr>
              <w:t>EULINEHEATER3</w:t>
            </w:r>
          </w:p>
        </w:tc>
        <w:tc>
          <w:tcPr>
            <w:tcW w:w="4320" w:type="dxa"/>
          </w:tcPr>
          <w:p w14:paraId="63F8074E" w14:textId="5C28055C" w:rsidR="00DF0EB3" w:rsidRPr="00BB5D62" w:rsidRDefault="00DF0EB3" w:rsidP="008F6D06">
            <w:pPr>
              <w:jc w:val="both"/>
              <w:rPr>
                <w:rFonts w:cs="Arial"/>
                <w:sz w:val="20"/>
              </w:rPr>
            </w:pPr>
            <w:r>
              <w:rPr>
                <w:rFonts w:cs="Arial"/>
                <w:sz w:val="20"/>
              </w:rPr>
              <w:t>1.5 MMB</w:t>
            </w:r>
            <w:r w:rsidR="003B20F5">
              <w:rPr>
                <w:rFonts w:cs="Arial"/>
                <w:sz w:val="20"/>
              </w:rPr>
              <w:t>TU</w:t>
            </w:r>
            <w:r>
              <w:rPr>
                <w:rFonts w:cs="Arial"/>
                <w:sz w:val="20"/>
              </w:rPr>
              <w:t>/hour natural gas fired pipeline process heater (Salem City Gate).</w:t>
            </w:r>
          </w:p>
        </w:tc>
        <w:tc>
          <w:tcPr>
            <w:tcW w:w="1759" w:type="dxa"/>
          </w:tcPr>
          <w:p w14:paraId="081B8D16" w14:textId="77777777" w:rsidR="00E14632" w:rsidRDefault="00DF0EB3" w:rsidP="00F466A0">
            <w:pPr>
              <w:jc w:val="center"/>
              <w:rPr>
                <w:rFonts w:cs="Arial"/>
                <w:sz w:val="20"/>
              </w:rPr>
            </w:pPr>
            <w:r>
              <w:rPr>
                <w:rFonts w:cs="Arial"/>
                <w:sz w:val="20"/>
              </w:rPr>
              <w:t>10-18-2020 /</w:t>
            </w:r>
          </w:p>
          <w:p w14:paraId="3D3D395E" w14:textId="3674F16C" w:rsidR="00DF0EB3" w:rsidRPr="00BB5D62" w:rsidRDefault="00DF0EB3" w:rsidP="00F466A0">
            <w:pPr>
              <w:jc w:val="center"/>
              <w:rPr>
                <w:rFonts w:cs="Arial"/>
                <w:sz w:val="20"/>
              </w:rPr>
            </w:pPr>
            <w:r>
              <w:rPr>
                <w:rFonts w:cs="Arial"/>
                <w:sz w:val="20"/>
              </w:rPr>
              <w:t>NA</w:t>
            </w:r>
          </w:p>
        </w:tc>
        <w:tc>
          <w:tcPr>
            <w:tcW w:w="2201" w:type="dxa"/>
          </w:tcPr>
          <w:p w14:paraId="70CE928D" w14:textId="4C028082" w:rsidR="00E14632" w:rsidRPr="00BB5D62" w:rsidRDefault="00DF0EB3" w:rsidP="00D22B0E">
            <w:pPr>
              <w:rPr>
                <w:rFonts w:cs="Arial"/>
                <w:sz w:val="20"/>
              </w:rPr>
            </w:pPr>
            <w:r>
              <w:rPr>
                <w:rFonts w:cs="Arial"/>
                <w:sz w:val="20"/>
              </w:rPr>
              <w:t>FGPROCESSHTRS</w:t>
            </w:r>
          </w:p>
        </w:tc>
      </w:tr>
      <w:tr w:rsidR="003F03CF" w14:paraId="232C5731" w14:textId="77777777" w:rsidTr="00DF0EB3">
        <w:trPr>
          <w:cantSplit/>
        </w:trPr>
        <w:tc>
          <w:tcPr>
            <w:tcW w:w="2160" w:type="dxa"/>
          </w:tcPr>
          <w:p w14:paraId="323F9FDE" w14:textId="2834599A" w:rsidR="003F03CF" w:rsidRDefault="003F03CF" w:rsidP="00991194">
            <w:pPr>
              <w:rPr>
                <w:rFonts w:cs="Arial"/>
                <w:sz w:val="20"/>
              </w:rPr>
            </w:pPr>
            <w:r>
              <w:rPr>
                <w:rFonts w:cs="Arial"/>
                <w:sz w:val="20"/>
              </w:rPr>
              <w:t>EUGASVENTING</w:t>
            </w:r>
          </w:p>
        </w:tc>
        <w:tc>
          <w:tcPr>
            <w:tcW w:w="4320" w:type="dxa"/>
          </w:tcPr>
          <w:p w14:paraId="4DE4E010" w14:textId="0E5C7147" w:rsidR="003F03CF" w:rsidRDefault="003F03CF" w:rsidP="008F6D06">
            <w:pPr>
              <w:jc w:val="both"/>
              <w:rPr>
                <w:rFonts w:cs="Arial"/>
                <w:sz w:val="20"/>
              </w:rPr>
            </w:pPr>
            <w:r>
              <w:rPr>
                <w:rFonts w:cs="Arial"/>
                <w:sz w:val="20"/>
              </w:rPr>
              <w:t>Routine and emergency venting of natural gas from transmission and distribution systems or field gas from gathering lines which meet the Rule 285(2)(mm) exemption requirements.</w:t>
            </w:r>
          </w:p>
        </w:tc>
        <w:tc>
          <w:tcPr>
            <w:tcW w:w="1759" w:type="dxa"/>
          </w:tcPr>
          <w:p w14:paraId="6074AC8A" w14:textId="1A7ECB83" w:rsidR="003F03CF" w:rsidRDefault="003F03CF" w:rsidP="00F466A0">
            <w:pPr>
              <w:jc w:val="center"/>
              <w:rPr>
                <w:rFonts w:cs="Arial"/>
                <w:sz w:val="20"/>
              </w:rPr>
            </w:pPr>
            <w:r>
              <w:rPr>
                <w:rFonts w:cs="Arial"/>
                <w:sz w:val="20"/>
              </w:rPr>
              <w:t>NA</w:t>
            </w:r>
          </w:p>
        </w:tc>
        <w:tc>
          <w:tcPr>
            <w:tcW w:w="2201" w:type="dxa"/>
          </w:tcPr>
          <w:p w14:paraId="770C0518" w14:textId="3F2F42C8" w:rsidR="003F03CF" w:rsidRDefault="003F03CF" w:rsidP="00D22B0E">
            <w:pPr>
              <w:rPr>
                <w:rFonts w:cs="Arial"/>
                <w:sz w:val="20"/>
              </w:rPr>
            </w:pPr>
            <w:r>
              <w:rPr>
                <w:rFonts w:cs="Arial"/>
                <w:sz w:val="20"/>
              </w:rPr>
              <w:t>FGRULE285(2)(mm)</w:t>
            </w:r>
          </w:p>
        </w:tc>
      </w:tr>
    </w:tbl>
    <w:p w14:paraId="739BAD67" w14:textId="7238B5DA" w:rsidR="00D22B0E" w:rsidRDefault="00D22B0E">
      <w:pPr>
        <w:rPr>
          <w:sz w:val="20"/>
        </w:rPr>
      </w:pPr>
      <w:r>
        <w:rPr>
          <w:sz w:val="20"/>
        </w:rPr>
        <w:br w:type="page"/>
      </w:r>
    </w:p>
    <w:p w14:paraId="04A550E7" w14:textId="7238B5DA" w:rsidR="00DF0EB3" w:rsidRDefault="00DF0EB3" w:rsidP="004B4509">
      <w:pPr>
        <w:rPr>
          <w:sz w:val="20"/>
        </w:rPr>
      </w:pPr>
    </w:p>
    <w:p w14:paraId="381B202A" w14:textId="3346B677" w:rsidR="00DF0EB3" w:rsidRPr="00FE5E89" w:rsidRDefault="00AF4963" w:rsidP="00DF0EB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0" w:name="_Toc135727025"/>
      <w:r>
        <w:rPr>
          <w:bCs/>
          <w:iCs/>
          <w:szCs w:val="28"/>
        </w:rPr>
        <w:t>EUEMERGGEN</w:t>
      </w:r>
      <w:bookmarkEnd w:id="70"/>
    </w:p>
    <w:p w14:paraId="03ADC1BB" w14:textId="0015B6CE" w:rsidR="00DF0EB3" w:rsidRDefault="00AF4963" w:rsidP="00DF0EB3">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EMISSION UNIT</w:t>
      </w:r>
      <w:r w:rsidR="00DF0EB3" w:rsidRPr="00EE02F9">
        <w:rPr>
          <w:b/>
          <w:sz w:val="28"/>
          <w:szCs w:val="28"/>
        </w:rPr>
        <w:t xml:space="preserve"> </w:t>
      </w:r>
      <w:r w:rsidR="00DF0EB3">
        <w:rPr>
          <w:b/>
          <w:sz w:val="28"/>
          <w:szCs w:val="28"/>
        </w:rPr>
        <w:t>CONDITION</w:t>
      </w:r>
      <w:r w:rsidR="00DF0EB3" w:rsidRPr="00EE02F9">
        <w:rPr>
          <w:b/>
          <w:sz w:val="28"/>
          <w:szCs w:val="28"/>
        </w:rPr>
        <w:t>S</w:t>
      </w:r>
    </w:p>
    <w:p w14:paraId="2C0E256D" w14:textId="77777777" w:rsidR="00DF0EB3" w:rsidRDefault="00DF0EB3" w:rsidP="00DF0EB3">
      <w:pPr>
        <w:rPr>
          <w:sz w:val="20"/>
        </w:rPr>
      </w:pPr>
    </w:p>
    <w:p w14:paraId="7C654A70" w14:textId="77777777" w:rsidR="00DF0EB3" w:rsidRPr="00F25D8C" w:rsidRDefault="00DF0EB3" w:rsidP="00DF0EB3">
      <w:pPr>
        <w:jc w:val="both"/>
        <w:rPr>
          <w:bCs/>
          <w:sz w:val="20"/>
        </w:rPr>
      </w:pPr>
      <w:r>
        <w:rPr>
          <w:b/>
          <w:u w:val="single"/>
        </w:rPr>
        <w:t>DESCRIPTION</w:t>
      </w:r>
    </w:p>
    <w:p w14:paraId="351C376B" w14:textId="2D93277B" w:rsidR="00AF4963" w:rsidRPr="000F11F6" w:rsidRDefault="00AF4963" w:rsidP="00DF0EB3">
      <w:pPr>
        <w:jc w:val="both"/>
        <w:rPr>
          <w:sz w:val="20"/>
        </w:rPr>
      </w:pPr>
    </w:p>
    <w:p w14:paraId="76F5E431" w14:textId="41B72A29" w:rsidR="000F52D8" w:rsidRPr="005C559A" w:rsidRDefault="000F52D8" w:rsidP="000F52D8">
      <w:pPr>
        <w:jc w:val="both"/>
        <w:rPr>
          <w:sz w:val="20"/>
        </w:rPr>
      </w:pPr>
      <w:r w:rsidRPr="005C559A">
        <w:rPr>
          <w:sz w:val="20"/>
        </w:rPr>
        <w:t>A new Caterpillar G3412C 6.3 MMB</w:t>
      </w:r>
      <w:r w:rsidR="003B20F5">
        <w:rPr>
          <w:sz w:val="20"/>
        </w:rPr>
        <w:t>TU</w:t>
      </w:r>
      <w:r w:rsidRPr="005C559A">
        <w:rPr>
          <w:sz w:val="20"/>
        </w:rPr>
        <w:t xml:space="preserve">/hour (755 HP, 500 kW) natural gas fired, four stroke lean burn (4SLB) SI emergency RICE manufactured in 2019. </w:t>
      </w:r>
    </w:p>
    <w:p w14:paraId="03B24947" w14:textId="77777777" w:rsidR="00DF0EB3" w:rsidRPr="005C559A" w:rsidRDefault="00DF0EB3" w:rsidP="00DF0EB3">
      <w:pPr>
        <w:jc w:val="both"/>
        <w:rPr>
          <w:sz w:val="20"/>
        </w:rPr>
      </w:pPr>
    </w:p>
    <w:p w14:paraId="69B1E1D0" w14:textId="066270F8" w:rsidR="00DF0EB3" w:rsidRPr="005C559A" w:rsidRDefault="00AF4963" w:rsidP="00DF0EB3">
      <w:pPr>
        <w:jc w:val="both"/>
        <w:rPr>
          <w:sz w:val="20"/>
        </w:rPr>
      </w:pPr>
      <w:r w:rsidRPr="005C559A">
        <w:rPr>
          <w:b/>
          <w:sz w:val="20"/>
        </w:rPr>
        <w:t>Flexible Group ID</w:t>
      </w:r>
      <w:r w:rsidR="00DF0EB3" w:rsidRPr="005C559A">
        <w:rPr>
          <w:b/>
          <w:sz w:val="20"/>
        </w:rPr>
        <w:t>:</w:t>
      </w:r>
      <w:r w:rsidR="00DF0EB3" w:rsidRPr="005C559A">
        <w:rPr>
          <w:sz w:val="20"/>
        </w:rPr>
        <w:t xml:space="preserve"> </w:t>
      </w:r>
      <w:r w:rsidR="003B20F5">
        <w:rPr>
          <w:sz w:val="20"/>
        </w:rPr>
        <w:t xml:space="preserve"> </w:t>
      </w:r>
      <w:r w:rsidRPr="005C559A">
        <w:rPr>
          <w:rFonts w:cs="Arial"/>
          <w:sz w:val="20"/>
        </w:rPr>
        <w:t>NA</w:t>
      </w:r>
    </w:p>
    <w:p w14:paraId="6830CB2A" w14:textId="77777777" w:rsidR="00DF0EB3" w:rsidRPr="005C559A" w:rsidRDefault="00DF0EB3" w:rsidP="00DF0EB3">
      <w:pPr>
        <w:jc w:val="both"/>
        <w:rPr>
          <w:sz w:val="20"/>
        </w:rPr>
      </w:pPr>
    </w:p>
    <w:p w14:paraId="32EF0BF6" w14:textId="77777777" w:rsidR="00DF0EB3" w:rsidRPr="005C559A" w:rsidRDefault="00DF0EB3" w:rsidP="00DF0EB3">
      <w:pPr>
        <w:jc w:val="both"/>
        <w:rPr>
          <w:bCs/>
          <w:sz w:val="20"/>
        </w:rPr>
      </w:pPr>
      <w:r w:rsidRPr="005C559A">
        <w:rPr>
          <w:b/>
          <w:u w:val="single"/>
        </w:rPr>
        <w:t>POLLUTION CONTROL EQUIPMENT</w:t>
      </w:r>
    </w:p>
    <w:p w14:paraId="17AA9FF5" w14:textId="77777777" w:rsidR="00DF0EB3" w:rsidRPr="005C559A" w:rsidRDefault="00DF0EB3" w:rsidP="00DF0EB3">
      <w:pPr>
        <w:jc w:val="both"/>
      </w:pPr>
    </w:p>
    <w:p w14:paraId="07C72757" w14:textId="4D05685A" w:rsidR="00DF0EB3" w:rsidRPr="005C559A" w:rsidRDefault="00AF4963" w:rsidP="00DF0EB3">
      <w:pPr>
        <w:rPr>
          <w:sz w:val="20"/>
        </w:rPr>
      </w:pPr>
      <w:r w:rsidRPr="005C559A">
        <w:rPr>
          <w:sz w:val="20"/>
        </w:rPr>
        <w:t>NA</w:t>
      </w:r>
    </w:p>
    <w:p w14:paraId="7E3CE3F5" w14:textId="77777777" w:rsidR="00DF0EB3" w:rsidRPr="005C559A" w:rsidRDefault="00DF0EB3" w:rsidP="00DF0EB3">
      <w:pPr>
        <w:rPr>
          <w:sz w:val="20"/>
        </w:rPr>
      </w:pPr>
    </w:p>
    <w:p w14:paraId="0102266B" w14:textId="77777777" w:rsidR="00DF0EB3" w:rsidRPr="005C559A" w:rsidRDefault="00DF0EB3" w:rsidP="00DF0EB3">
      <w:pPr>
        <w:jc w:val="both"/>
        <w:rPr>
          <w:bCs/>
          <w:sz w:val="20"/>
        </w:rPr>
      </w:pPr>
      <w:r w:rsidRPr="005C559A">
        <w:rPr>
          <w:b/>
        </w:rPr>
        <w:t xml:space="preserve">I.  </w:t>
      </w:r>
      <w:r w:rsidRPr="005C559A">
        <w:rPr>
          <w:b/>
          <w:u w:val="single"/>
        </w:rPr>
        <w:t>EMISSION LIMIT(S)</w:t>
      </w:r>
    </w:p>
    <w:p w14:paraId="4A888673" w14:textId="359BEF13" w:rsidR="00DF0EB3" w:rsidRPr="005C559A" w:rsidRDefault="00DF0EB3" w:rsidP="00DF0EB3">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74"/>
        <w:gridCol w:w="1573"/>
        <w:gridCol w:w="1957"/>
        <w:gridCol w:w="1724"/>
        <w:gridCol w:w="1457"/>
        <w:gridCol w:w="2129"/>
      </w:tblGrid>
      <w:tr w:rsidR="005C559A" w:rsidRPr="005C559A" w14:paraId="1B4DFA5F" w14:textId="77777777" w:rsidTr="003B20F5">
        <w:trPr>
          <w:cantSplit/>
          <w:tblHeader/>
        </w:trPr>
        <w:tc>
          <w:tcPr>
            <w:tcW w:w="673" w:type="pct"/>
            <w:tcBorders>
              <w:top w:val="single" w:sz="4" w:space="0" w:color="auto"/>
              <w:left w:val="single" w:sz="4" w:space="0" w:color="auto"/>
              <w:bottom w:val="single" w:sz="4" w:space="0" w:color="auto"/>
              <w:right w:val="single" w:sz="4" w:space="0" w:color="auto"/>
            </w:tcBorders>
          </w:tcPr>
          <w:p w14:paraId="493C5D73" w14:textId="77777777" w:rsidR="00DF7C1D" w:rsidRPr="005C559A" w:rsidRDefault="00DF7C1D" w:rsidP="001C095B">
            <w:pPr>
              <w:jc w:val="center"/>
              <w:rPr>
                <w:b/>
                <w:sz w:val="20"/>
              </w:rPr>
            </w:pPr>
            <w:r w:rsidRPr="005C559A">
              <w:rPr>
                <w:b/>
                <w:sz w:val="20"/>
              </w:rPr>
              <w:t>Pollutant</w:t>
            </w:r>
          </w:p>
        </w:tc>
        <w:tc>
          <w:tcPr>
            <w:tcW w:w="770" w:type="pct"/>
            <w:tcBorders>
              <w:top w:val="single" w:sz="4" w:space="0" w:color="auto"/>
              <w:left w:val="single" w:sz="4" w:space="0" w:color="auto"/>
              <w:bottom w:val="single" w:sz="4" w:space="0" w:color="auto"/>
              <w:right w:val="single" w:sz="4" w:space="0" w:color="auto"/>
            </w:tcBorders>
          </w:tcPr>
          <w:p w14:paraId="2BD9DF98" w14:textId="77777777" w:rsidR="00DF7C1D" w:rsidRPr="005C559A" w:rsidRDefault="00DF7C1D" w:rsidP="001C095B">
            <w:pPr>
              <w:jc w:val="center"/>
              <w:rPr>
                <w:b/>
                <w:sz w:val="20"/>
              </w:rPr>
            </w:pPr>
            <w:r w:rsidRPr="005C559A">
              <w:rPr>
                <w:b/>
                <w:sz w:val="20"/>
              </w:rPr>
              <w:t>Limit</w:t>
            </w:r>
          </w:p>
        </w:tc>
        <w:tc>
          <w:tcPr>
            <w:tcW w:w="958" w:type="pct"/>
            <w:tcBorders>
              <w:top w:val="single" w:sz="4" w:space="0" w:color="auto"/>
              <w:left w:val="single" w:sz="4" w:space="0" w:color="auto"/>
              <w:bottom w:val="single" w:sz="4" w:space="0" w:color="auto"/>
              <w:right w:val="single" w:sz="4" w:space="0" w:color="auto"/>
            </w:tcBorders>
          </w:tcPr>
          <w:p w14:paraId="64B45D81" w14:textId="6D24CBFD" w:rsidR="00DF7C1D" w:rsidRPr="005C559A" w:rsidRDefault="00DF7C1D" w:rsidP="001C095B">
            <w:pPr>
              <w:jc w:val="center"/>
              <w:rPr>
                <w:b/>
                <w:sz w:val="20"/>
              </w:rPr>
            </w:pPr>
            <w:r w:rsidRPr="005C559A">
              <w:rPr>
                <w:b/>
                <w:sz w:val="20"/>
              </w:rPr>
              <w:t>Time Period /</w:t>
            </w:r>
            <w:r w:rsidR="003B20F5">
              <w:rPr>
                <w:b/>
                <w:sz w:val="20"/>
              </w:rPr>
              <w:t xml:space="preserve"> </w:t>
            </w:r>
            <w:r w:rsidRPr="005C559A">
              <w:rPr>
                <w:b/>
                <w:sz w:val="20"/>
              </w:rPr>
              <w:t>Operating</w:t>
            </w:r>
          </w:p>
          <w:p w14:paraId="76741752" w14:textId="77777777" w:rsidR="00DF7C1D" w:rsidRPr="005C559A" w:rsidRDefault="00DF7C1D" w:rsidP="001C095B">
            <w:pPr>
              <w:jc w:val="center"/>
              <w:rPr>
                <w:b/>
                <w:sz w:val="20"/>
              </w:rPr>
            </w:pPr>
            <w:r w:rsidRPr="005C559A">
              <w:rPr>
                <w:b/>
                <w:sz w:val="20"/>
              </w:rPr>
              <w:t>Scenario</w:t>
            </w:r>
          </w:p>
        </w:tc>
        <w:tc>
          <w:tcPr>
            <w:tcW w:w="844" w:type="pct"/>
            <w:tcBorders>
              <w:top w:val="single" w:sz="4" w:space="0" w:color="auto"/>
              <w:left w:val="single" w:sz="4" w:space="0" w:color="auto"/>
              <w:bottom w:val="single" w:sz="4" w:space="0" w:color="auto"/>
              <w:right w:val="single" w:sz="4" w:space="0" w:color="auto"/>
            </w:tcBorders>
          </w:tcPr>
          <w:p w14:paraId="5EAF8F7C" w14:textId="77777777" w:rsidR="00DF7C1D" w:rsidRPr="005C559A" w:rsidRDefault="00DF7C1D" w:rsidP="001C095B">
            <w:pPr>
              <w:jc w:val="center"/>
              <w:rPr>
                <w:b/>
                <w:sz w:val="20"/>
              </w:rPr>
            </w:pPr>
            <w:r w:rsidRPr="005C559A">
              <w:rPr>
                <w:b/>
                <w:sz w:val="20"/>
              </w:rPr>
              <w:t>Equipment</w:t>
            </w:r>
          </w:p>
        </w:tc>
        <w:tc>
          <w:tcPr>
            <w:tcW w:w="713" w:type="pct"/>
            <w:tcBorders>
              <w:top w:val="single" w:sz="4" w:space="0" w:color="auto"/>
              <w:left w:val="single" w:sz="4" w:space="0" w:color="auto"/>
              <w:bottom w:val="single" w:sz="4" w:space="0" w:color="auto"/>
              <w:right w:val="single" w:sz="4" w:space="0" w:color="auto"/>
            </w:tcBorders>
          </w:tcPr>
          <w:p w14:paraId="10207B11" w14:textId="77777777" w:rsidR="00DF7C1D" w:rsidRPr="005C559A" w:rsidRDefault="00DF7C1D" w:rsidP="001C095B">
            <w:pPr>
              <w:jc w:val="center"/>
              <w:rPr>
                <w:b/>
                <w:sz w:val="20"/>
              </w:rPr>
            </w:pPr>
            <w:r w:rsidRPr="005C559A">
              <w:rPr>
                <w:b/>
                <w:sz w:val="20"/>
              </w:rPr>
              <w:t>Testing / Monitoring Method</w:t>
            </w:r>
          </w:p>
        </w:tc>
        <w:tc>
          <w:tcPr>
            <w:tcW w:w="1042" w:type="pct"/>
            <w:tcBorders>
              <w:top w:val="single" w:sz="4" w:space="0" w:color="auto"/>
              <w:left w:val="single" w:sz="4" w:space="0" w:color="auto"/>
              <w:bottom w:val="single" w:sz="4" w:space="0" w:color="auto"/>
              <w:right w:val="single" w:sz="4" w:space="0" w:color="auto"/>
            </w:tcBorders>
          </w:tcPr>
          <w:p w14:paraId="491DE7AF" w14:textId="77777777" w:rsidR="00DF7C1D" w:rsidRPr="005C559A" w:rsidRDefault="00DF7C1D" w:rsidP="001C095B">
            <w:pPr>
              <w:jc w:val="center"/>
              <w:rPr>
                <w:b/>
                <w:sz w:val="20"/>
              </w:rPr>
            </w:pPr>
            <w:r w:rsidRPr="005C559A">
              <w:rPr>
                <w:b/>
                <w:sz w:val="20"/>
              </w:rPr>
              <w:t>Underlying Applicable Requirements</w:t>
            </w:r>
          </w:p>
        </w:tc>
      </w:tr>
      <w:tr w:rsidR="005C559A" w:rsidRPr="005C559A" w14:paraId="19064C78" w14:textId="77777777" w:rsidTr="009E04EE">
        <w:trPr>
          <w:cantSplit/>
        </w:trPr>
        <w:tc>
          <w:tcPr>
            <w:tcW w:w="673" w:type="pct"/>
            <w:tcBorders>
              <w:top w:val="single" w:sz="4" w:space="0" w:color="auto"/>
              <w:left w:val="single" w:sz="4" w:space="0" w:color="auto"/>
              <w:bottom w:val="single" w:sz="4" w:space="0" w:color="auto"/>
              <w:right w:val="single" w:sz="4" w:space="0" w:color="auto"/>
            </w:tcBorders>
          </w:tcPr>
          <w:p w14:paraId="198AC12A" w14:textId="77777777" w:rsidR="00DF7C1D" w:rsidRPr="005C559A" w:rsidRDefault="00DF7C1D" w:rsidP="001C095B">
            <w:pPr>
              <w:rPr>
                <w:sz w:val="20"/>
              </w:rPr>
            </w:pPr>
            <w:r w:rsidRPr="005C559A">
              <w:rPr>
                <w:sz w:val="20"/>
              </w:rPr>
              <w:t>1.  NO</w:t>
            </w:r>
            <w:r w:rsidRPr="005C559A">
              <w:rPr>
                <w:sz w:val="20"/>
                <w:vertAlign w:val="subscript"/>
              </w:rPr>
              <w:t>x</w:t>
            </w:r>
          </w:p>
        </w:tc>
        <w:tc>
          <w:tcPr>
            <w:tcW w:w="770" w:type="pct"/>
            <w:tcBorders>
              <w:top w:val="single" w:sz="4" w:space="0" w:color="auto"/>
              <w:left w:val="single" w:sz="4" w:space="0" w:color="auto"/>
              <w:bottom w:val="single" w:sz="4" w:space="0" w:color="auto"/>
              <w:right w:val="single" w:sz="4" w:space="0" w:color="auto"/>
            </w:tcBorders>
          </w:tcPr>
          <w:p w14:paraId="7B213A00" w14:textId="317110C1" w:rsidR="00DF7C1D" w:rsidRPr="009E04EE" w:rsidRDefault="00DF7C1D" w:rsidP="001C095B">
            <w:pPr>
              <w:jc w:val="center"/>
              <w:rPr>
                <w:sz w:val="20"/>
                <w:vertAlign w:val="superscript"/>
              </w:rPr>
            </w:pPr>
            <w:r w:rsidRPr="005C559A">
              <w:rPr>
                <w:sz w:val="20"/>
              </w:rPr>
              <w:t>2.0 g/HP-hr</w:t>
            </w:r>
            <w:r w:rsidR="00B26CD5">
              <w:rPr>
                <w:sz w:val="20"/>
              </w:rPr>
              <w:t xml:space="preserve"> </w:t>
            </w:r>
            <w:r w:rsidR="00B26CD5">
              <w:rPr>
                <w:sz w:val="20"/>
                <w:vertAlign w:val="superscript"/>
              </w:rPr>
              <w:t>b</w:t>
            </w:r>
          </w:p>
          <w:p w14:paraId="44BB18B9" w14:textId="77777777" w:rsidR="00DF7C1D" w:rsidRPr="005C559A" w:rsidRDefault="00DF7C1D" w:rsidP="001C095B">
            <w:pPr>
              <w:jc w:val="center"/>
              <w:rPr>
                <w:sz w:val="20"/>
              </w:rPr>
            </w:pPr>
            <w:r w:rsidRPr="005C559A">
              <w:rPr>
                <w:sz w:val="20"/>
              </w:rPr>
              <w:t>OR</w:t>
            </w:r>
          </w:p>
          <w:p w14:paraId="58B03B76" w14:textId="3E803717" w:rsidR="00DF7C1D" w:rsidRPr="00F5689C" w:rsidRDefault="00DF7C1D" w:rsidP="001C095B">
            <w:pPr>
              <w:jc w:val="center"/>
              <w:rPr>
                <w:sz w:val="20"/>
                <w:vertAlign w:val="superscript"/>
              </w:rPr>
            </w:pPr>
            <w:r w:rsidRPr="005C559A">
              <w:rPr>
                <w:sz w:val="20"/>
              </w:rPr>
              <w:t>160 ppmvd</w:t>
            </w:r>
            <w:r w:rsidR="00B26CD5">
              <w:rPr>
                <w:sz w:val="20"/>
              </w:rPr>
              <w:t xml:space="preserve"> </w:t>
            </w:r>
            <w:r w:rsidR="00B26CD5" w:rsidRPr="00B26CD5">
              <w:rPr>
                <w:sz w:val="20"/>
              </w:rPr>
              <w:t>at 15% O</w:t>
            </w:r>
            <w:r w:rsidR="00B26CD5" w:rsidRPr="00F5689C">
              <w:rPr>
                <w:sz w:val="20"/>
                <w:vertAlign w:val="subscript"/>
              </w:rPr>
              <w:t>2</w:t>
            </w:r>
            <w:r w:rsidR="002229EF">
              <w:rPr>
                <w:sz w:val="20"/>
                <w:vertAlign w:val="subscript"/>
              </w:rPr>
              <w:t xml:space="preserve"> </w:t>
            </w:r>
            <w:r w:rsidR="00B26CD5">
              <w:rPr>
                <w:sz w:val="20"/>
                <w:vertAlign w:val="superscript"/>
              </w:rPr>
              <w:t>b</w:t>
            </w:r>
          </w:p>
        </w:tc>
        <w:tc>
          <w:tcPr>
            <w:tcW w:w="958" w:type="pct"/>
            <w:tcBorders>
              <w:top w:val="single" w:sz="4" w:space="0" w:color="auto"/>
              <w:left w:val="single" w:sz="4" w:space="0" w:color="auto"/>
              <w:bottom w:val="single" w:sz="4" w:space="0" w:color="auto"/>
              <w:right w:val="single" w:sz="4" w:space="0" w:color="auto"/>
            </w:tcBorders>
          </w:tcPr>
          <w:p w14:paraId="7BE5F7ED" w14:textId="77777777" w:rsidR="00DF7C1D" w:rsidRPr="005C559A" w:rsidRDefault="00DF7C1D" w:rsidP="001C095B">
            <w:pPr>
              <w:jc w:val="center"/>
              <w:rPr>
                <w:sz w:val="20"/>
              </w:rPr>
            </w:pPr>
            <w:r w:rsidRPr="005C559A">
              <w:rPr>
                <w:sz w:val="20"/>
              </w:rPr>
              <w:t>Hourly</w:t>
            </w:r>
          </w:p>
        </w:tc>
        <w:tc>
          <w:tcPr>
            <w:tcW w:w="844" w:type="pct"/>
            <w:tcBorders>
              <w:top w:val="single" w:sz="4" w:space="0" w:color="auto"/>
              <w:left w:val="single" w:sz="4" w:space="0" w:color="auto"/>
              <w:bottom w:val="single" w:sz="4" w:space="0" w:color="auto"/>
              <w:right w:val="single" w:sz="4" w:space="0" w:color="auto"/>
            </w:tcBorders>
          </w:tcPr>
          <w:p w14:paraId="40654C0A" w14:textId="52E05764" w:rsidR="00DF7C1D" w:rsidRPr="005C559A" w:rsidRDefault="00DF7C1D" w:rsidP="001C095B">
            <w:pPr>
              <w:jc w:val="center"/>
              <w:rPr>
                <w:sz w:val="20"/>
              </w:rPr>
            </w:pPr>
            <w:r w:rsidRPr="005C559A">
              <w:rPr>
                <w:sz w:val="20"/>
              </w:rPr>
              <w:t>EUEMERGGEN</w:t>
            </w:r>
          </w:p>
        </w:tc>
        <w:tc>
          <w:tcPr>
            <w:tcW w:w="713" w:type="pct"/>
            <w:tcBorders>
              <w:top w:val="single" w:sz="4" w:space="0" w:color="auto"/>
              <w:left w:val="single" w:sz="4" w:space="0" w:color="auto"/>
              <w:bottom w:val="single" w:sz="4" w:space="0" w:color="auto"/>
              <w:right w:val="single" w:sz="4" w:space="0" w:color="auto"/>
            </w:tcBorders>
          </w:tcPr>
          <w:p w14:paraId="0922E8BD" w14:textId="77777777" w:rsidR="00DF7C1D" w:rsidRPr="005C559A" w:rsidRDefault="00DF7C1D" w:rsidP="001C095B">
            <w:pPr>
              <w:jc w:val="center"/>
              <w:rPr>
                <w:sz w:val="20"/>
              </w:rPr>
            </w:pPr>
            <w:r w:rsidRPr="005C559A">
              <w:rPr>
                <w:sz w:val="20"/>
              </w:rPr>
              <w:t>SC V.1, VI.1, VI.2</w:t>
            </w:r>
          </w:p>
        </w:tc>
        <w:tc>
          <w:tcPr>
            <w:tcW w:w="1042" w:type="pct"/>
            <w:tcBorders>
              <w:top w:val="single" w:sz="4" w:space="0" w:color="auto"/>
              <w:left w:val="single" w:sz="4" w:space="0" w:color="auto"/>
              <w:bottom w:val="single" w:sz="4" w:space="0" w:color="auto"/>
              <w:right w:val="single" w:sz="4" w:space="0" w:color="auto"/>
            </w:tcBorders>
          </w:tcPr>
          <w:p w14:paraId="1B474A9E" w14:textId="41799476" w:rsidR="00DF7C1D" w:rsidRPr="00F5689C" w:rsidRDefault="00DF7C1D" w:rsidP="001C095B">
            <w:pPr>
              <w:jc w:val="center"/>
              <w:rPr>
                <w:b/>
                <w:bCs/>
                <w:sz w:val="20"/>
              </w:rPr>
            </w:pPr>
            <w:r w:rsidRPr="00F5689C">
              <w:rPr>
                <w:rFonts w:cs="Arial"/>
                <w:b/>
                <w:bCs/>
                <w:sz w:val="20"/>
              </w:rPr>
              <w:t>40 CFR 60.4233(e)</w:t>
            </w:r>
            <w:r w:rsidR="002229EF" w:rsidRPr="00F5689C">
              <w:rPr>
                <w:rFonts w:cs="Arial"/>
                <w:b/>
                <w:bCs/>
                <w:sz w:val="20"/>
              </w:rPr>
              <w:t>, Table 1 to 40 CFR Part 60, Subpart JJJJ</w:t>
            </w:r>
          </w:p>
        </w:tc>
      </w:tr>
      <w:tr w:rsidR="005C559A" w:rsidRPr="005C559A" w14:paraId="7A0BF024" w14:textId="77777777" w:rsidTr="009E04EE">
        <w:trPr>
          <w:cantSplit/>
        </w:trPr>
        <w:tc>
          <w:tcPr>
            <w:tcW w:w="673" w:type="pct"/>
            <w:tcBorders>
              <w:top w:val="single" w:sz="4" w:space="0" w:color="auto"/>
              <w:left w:val="single" w:sz="4" w:space="0" w:color="auto"/>
              <w:bottom w:val="single" w:sz="4" w:space="0" w:color="auto"/>
              <w:right w:val="single" w:sz="4" w:space="0" w:color="auto"/>
            </w:tcBorders>
          </w:tcPr>
          <w:p w14:paraId="21B04C7F" w14:textId="77777777" w:rsidR="00DF7C1D" w:rsidRPr="005C559A" w:rsidRDefault="00DF7C1D" w:rsidP="001C095B">
            <w:pPr>
              <w:rPr>
                <w:sz w:val="20"/>
              </w:rPr>
            </w:pPr>
            <w:r w:rsidRPr="005C559A">
              <w:rPr>
                <w:sz w:val="20"/>
              </w:rPr>
              <w:t>2.  CO</w:t>
            </w:r>
          </w:p>
        </w:tc>
        <w:tc>
          <w:tcPr>
            <w:tcW w:w="770" w:type="pct"/>
            <w:tcBorders>
              <w:top w:val="single" w:sz="4" w:space="0" w:color="auto"/>
              <w:left w:val="single" w:sz="4" w:space="0" w:color="auto"/>
              <w:bottom w:val="single" w:sz="4" w:space="0" w:color="auto"/>
              <w:right w:val="single" w:sz="4" w:space="0" w:color="auto"/>
            </w:tcBorders>
          </w:tcPr>
          <w:p w14:paraId="037360C2" w14:textId="37ABE0F2" w:rsidR="00DF7C1D" w:rsidRPr="009E04EE" w:rsidRDefault="00DF7C1D" w:rsidP="001C095B">
            <w:pPr>
              <w:jc w:val="center"/>
              <w:rPr>
                <w:sz w:val="20"/>
                <w:vertAlign w:val="superscript"/>
              </w:rPr>
            </w:pPr>
            <w:r w:rsidRPr="005C559A">
              <w:rPr>
                <w:sz w:val="20"/>
              </w:rPr>
              <w:t>4.0 g/HP-hr</w:t>
            </w:r>
            <w:r w:rsidR="00B26CD5">
              <w:rPr>
                <w:sz w:val="20"/>
              </w:rPr>
              <w:t xml:space="preserve"> </w:t>
            </w:r>
            <w:r w:rsidR="00B26CD5">
              <w:rPr>
                <w:sz w:val="20"/>
                <w:vertAlign w:val="superscript"/>
              </w:rPr>
              <w:t>b</w:t>
            </w:r>
          </w:p>
          <w:p w14:paraId="7C53A3ED" w14:textId="77777777" w:rsidR="00DF7C1D" w:rsidRPr="005C559A" w:rsidRDefault="00DF7C1D" w:rsidP="001C095B">
            <w:pPr>
              <w:jc w:val="center"/>
              <w:rPr>
                <w:sz w:val="20"/>
              </w:rPr>
            </w:pPr>
            <w:r w:rsidRPr="005C559A">
              <w:rPr>
                <w:sz w:val="20"/>
              </w:rPr>
              <w:t>OR</w:t>
            </w:r>
          </w:p>
          <w:p w14:paraId="2FC4B6CE" w14:textId="24905929" w:rsidR="00DF7C1D" w:rsidRPr="009E04EE" w:rsidRDefault="00DF7C1D" w:rsidP="001C095B">
            <w:pPr>
              <w:jc w:val="center"/>
              <w:rPr>
                <w:sz w:val="20"/>
                <w:vertAlign w:val="superscript"/>
              </w:rPr>
            </w:pPr>
            <w:r w:rsidRPr="005C559A">
              <w:rPr>
                <w:sz w:val="20"/>
              </w:rPr>
              <w:t>540 ppmvd</w:t>
            </w:r>
            <w:r w:rsidR="00B26CD5">
              <w:rPr>
                <w:sz w:val="20"/>
              </w:rPr>
              <w:t xml:space="preserve"> </w:t>
            </w:r>
            <w:r w:rsidR="00B26CD5" w:rsidRPr="00B26CD5">
              <w:rPr>
                <w:sz w:val="20"/>
              </w:rPr>
              <w:t>at 15% O</w:t>
            </w:r>
            <w:r w:rsidR="00B26CD5" w:rsidRPr="00F5689C">
              <w:rPr>
                <w:sz w:val="20"/>
                <w:vertAlign w:val="subscript"/>
              </w:rPr>
              <w:t>2</w:t>
            </w:r>
            <w:r w:rsidR="00B26CD5">
              <w:rPr>
                <w:sz w:val="20"/>
              </w:rPr>
              <w:t xml:space="preserve"> </w:t>
            </w:r>
            <w:r w:rsidR="00B26CD5">
              <w:rPr>
                <w:sz w:val="20"/>
                <w:vertAlign w:val="superscript"/>
              </w:rPr>
              <w:t>b</w:t>
            </w:r>
          </w:p>
        </w:tc>
        <w:tc>
          <w:tcPr>
            <w:tcW w:w="958" w:type="pct"/>
            <w:tcBorders>
              <w:top w:val="single" w:sz="4" w:space="0" w:color="auto"/>
              <w:left w:val="single" w:sz="4" w:space="0" w:color="auto"/>
              <w:bottom w:val="single" w:sz="4" w:space="0" w:color="auto"/>
              <w:right w:val="single" w:sz="4" w:space="0" w:color="auto"/>
            </w:tcBorders>
          </w:tcPr>
          <w:p w14:paraId="28A5D27B" w14:textId="77777777" w:rsidR="00DF7C1D" w:rsidRPr="005C559A" w:rsidRDefault="00DF7C1D" w:rsidP="001C095B">
            <w:pPr>
              <w:jc w:val="center"/>
              <w:rPr>
                <w:sz w:val="20"/>
              </w:rPr>
            </w:pPr>
            <w:r w:rsidRPr="005C559A">
              <w:rPr>
                <w:sz w:val="20"/>
              </w:rPr>
              <w:t>Hourly</w:t>
            </w:r>
          </w:p>
        </w:tc>
        <w:tc>
          <w:tcPr>
            <w:tcW w:w="844" w:type="pct"/>
            <w:tcBorders>
              <w:top w:val="single" w:sz="4" w:space="0" w:color="auto"/>
              <w:left w:val="single" w:sz="4" w:space="0" w:color="auto"/>
              <w:bottom w:val="single" w:sz="4" w:space="0" w:color="auto"/>
              <w:right w:val="single" w:sz="4" w:space="0" w:color="auto"/>
            </w:tcBorders>
          </w:tcPr>
          <w:p w14:paraId="7C8883C2" w14:textId="21702DDB" w:rsidR="00DF7C1D" w:rsidRPr="005C559A" w:rsidRDefault="00DF7C1D" w:rsidP="001C095B">
            <w:pPr>
              <w:jc w:val="center"/>
              <w:rPr>
                <w:sz w:val="20"/>
              </w:rPr>
            </w:pPr>
            <w:r w:rsidRPr="005C559A">
              <w:rPr>
                <w:sz w:val="20"/>
              </w:rPr>
              <w:t>EUEMERGGEN</w:t>
            </w:r>
          </w:p>
        </w:tc>
        <w:tc>
          <w:tcPr>
            <w:tcW w:w="713" w:type="pct"/>
            <w:tcBorders>
              <w:top w:val="single" w:sz="4" w:space="0" w:color="auto"/>
              <w:left w:val="single" w:sz="4" w:space="0" w:color="auto"/>
              <w:bottom w:val="single" w:sz="4" w:space="0" w:color="auto"/>
              <w:right w:val="single" w:sz="4" w:space="0" w:color="auto"/>
            </w:tcBorders>
          </w:tcPr>
          <w:p w14:paraId="1C33A9D5" w14:textId="77777777" w:rsidR="00DF7C1D" w:rsidRPr="005C559A" w:rsidRDefault="00DF7C1D" w:rsidP="001C095B">
            <w:pPr>
              <w:jc w:val="center"/>
              <w:rPr>
                <w:sz w:val="20"/>
              </w:rPr>
            </w:pPr>
            <w:r w:rsidRPr="005C559A">
              <w:rPr>
                <w:sz w:val="20"/>
              </w:rPr>
              <w:t>SC V.1, VI.1, VI.2</w:t>
            </w:r>
          </w:p>
        </w:tc>
        <w:tc>
          <w:tcPr>
            <w:tcW w:w="1042" w:type="pct"/>
            <w:tcBorders>
              <w:top w:val="single" w:sz="4" w:space="0" w:color="auto"/>
              <w:left w:val="single" w:sz="4" w:space="0" w:color="auto"/>
              <w:bottom w:val="single" w:sz="4" w:space="0" w:color="auto"/>
              <w:right w:val="single" w:sz="4" w:space="0" w:color="auto"/>
            </w:tcBorders>
          </w:tcPr>
          <w:p w14:paraId="050709B4" w14:textId="75D100C2" w:rsidR="00DF7C1D" w:rsidRPr="00F5689C" w:rsidRDefault="00DF7C1D" w:rsidP="001C095B">
            <w:pPr>
              <w:jc w:val="center"/>
              <w:rPr>
                <w:b/>
                <w:bCs/>
                <w:sz w:val="20"/>
              </w:rPr>
            </w:pPr>
            <w:r w:rsidRPr="00F5689C">
              <w:rPr>
                <w:rFonts w:cs="Arial"/>
                <w:b/>
                <w:bCs/>
                <w:sz w:val="20"/>
              </w:rPr>
              <w:t>40 CFR 60.4233(e)</w:t>
            </w:r>
            <w:r w:rsidR="002229EF" w:rsidRPr="00F5689C">
              <w:rPr>
                <w:rFonts w:cs="Arial"/>
                <w:b/>
                <w:bCs/>
                <w:sz w:val="20"/>
              </w:rPr>
              <w:t>, Table 1 to 40 CFR Part 60, Subpart JJJJ</w:t>
            </w:r>
          </w:p>
        </w:tc>
      </w:tr>
      <w:tr w:rsidR="005C559A" w:rsidRPr="005C559A" w14:paraId="335A209E" w14:textId="77777777" w:rsidTr="009E04EE">
        <w:trPr>
          <w:cantSplit/>
        </w:trPr>
        <w:tc>
          <w:tcPr>
            <w:tcW w:w="673" w:type="pct"/>
            <w:tcBorders>
              <w:top w:val="single" w:sz="4" w:space="0" w:color="auto"/>
              <w:left w:val="single" w:sz="4" w:space="0" w:color="auto"/>
              <w:bottom w:val="single" w:sz="4" w:space="0" w:color="auto"/>
              <w:right w:val="single" w:sz="4" w:space="0" w:color="auto"/>
            </w:tcBorders>
          </w:tcPr>
          <w:p w14:paraId="3708864C" w14:textId="77777777" w:rsidR="00DF7C1D" w:rsidRPr="005C559A" w:rsidRDefault="00DF7C1D" w:rsidP="001C095B">
            <w:pPr>
              <w:rPr>
                <w:sz w:val="20"/>
              </w:rPr>
            </w:pPr>
            <w:r w:rsidRPr="005C559A">
              <w:rPr>
                <w:sz w:val="20"/>
              </w:rPr>
              <w:t>3.  VOC</w:t>
            </w:r>
          </w:p>
        </w:tc>
        <w:tc>
          <w:tcPr>
            <w:tcW w:w="770" w:type="pct"/>
            <w:tcBorders>
              <w:top w:val="single" w:sz="4" w:space="0" w:color="auto"/>
              <w:left w:val="single" w:sz="4" w:space="0" w:color="auto"/>
              <w:bottom w:val="single" w:sz="4" w:space="0" w:color="auto"/>
              <w:right w:val="single" w:sz="4" w:space="0" w:color="auto"/>
            </w:tcBorders>
          </w:tcPr>
          <w:p w14:paraId="5D14D6C4" w14:textId="6773B07C" w:rsidR="00DF7C1D" w:rsidRPr="005C559A" w:rsidRDefault="00DF7C1D" w:rsidP="001C095B">
            <w:pPr>
              <w:jc w:val="center"/>
              <w:rPr>
                <w:sz w:val="20"/>
              </w:rPr>
            </w:pPr>
            <w:r w:rsidRPr="005C559A">
              <w:rPr>
                <w:sz w:val="20"/>
              </w:rPr>
              <w:t xml:space="preserve">1.0 g/HP-hr </w:t>
            </w:r>
            <w:r w:rsidR="00B26CD5">
              <w:rPr>
                <w:sz w:val="20"/>
                <w:vertAlign w:val="superscript"/>
              </w:rPr>
              <w:t>a</w:t>
            </w:r>
            <w:r w:rsidR="002229EF">
              <w:rPr>
                <w:sz w:val="20"/>
                <w:vertAlign w:val="superscript"/>
              </w:rPr>
              <w:t>, b</w:t>
            </w:r>
          </w:p>
          <w:p w14:paraId="03801026" w14:textId="77777777" w:rsidR="00DF7C1D" w:rsidRPr="005C559A" w:rsidRDefault="00DF7C1D" w:rsidP="001C095B">
            <w:pPr>
              <w:jc w:val="center"/>
              <w:rPr>
                <w:sz w:val="20"/>
              </w:rPr>
            </w:pPr>
            <w:r w:rsidRPr="005C559A">
              <w:rPr>
                <w:sz w:val="20"/>
              </w:rPr>
              <w:t>OR</w:t>
            </w:r>
          </w:p>
          <w:p w14:paraId="62F82758" w14:textId="399CA4CA" w:rsidR="00DF7C1D" w:rsidRPr="005C559A" w:rsidRDefault="00DF7C1D" w:rsidP="001C095B">
            <w:pPr>
              <w:jc w:val="center"/>
              <w:rPr>
                <w:sz w:val="20"/>
              </w:rPr>
            </w:pPr>
            <w:r w:rsidRPr="005C559A">
              <w:rPr>
                <w:sz w:val="20"/>
              </w:rPr>
              <w:t>86 ppmvd</w:t>
            </w:r>
            <w:r w:rsidR="00B26CD5">
              <w:rPr>
                <w:sz w:val="20"/>
              </w:rPr>
              <w:t xml:space="preserve"> </w:t>
            </w:r>
            <w:r w:rsidR="00B26CD5" w:rsidRPr="00B26CD5">
              <w:rPr>
                <w:sz w:val="20"/>
              </w:rPr>
              <w:t>at 15% O</w:t>
            </w:r>
            <w:r w:rsidR="00B26CD5" w:rsidRPr="00F5689C">
              <w:rPr>
                <w:sz w:val="20"/>
                <w:vertAlign w:val="subscript"/>
              </w:rPr>
              <w:t>2</w:t>
            </w:r>
            <w:r w:rsidR="002229EF">
              <w:rPr>
                <w:sz w:val="20"/>
              </w:rPr>
              <w:t xml:space="preserve"> </w:t>
            </w:r>
            <w:r w:rsidR="00B26CD5">
              <w:rPr>
                <w:sz w:val="20"/>
                <w:vertAlign w:val="superscript"/>
              </w:rPr>
              <w:t>a</w:t>
            </w:r>
            <w:r w:rsidR="002229EF">
              <w:rPr>
                <w:sz w:val="20"/>
                <w:vertAlign w:val="superscript"/>
              </w:rPr>
              <w:t>, b</w:t>
            </w:r>
          </w:p>
        </w:tc>
        <w:tc>
          <w:tcPr>
            <w:tcW w:w="958" w:type="pct"/>
            <w:tcBorders>
              <w:top w:val="single" w:sz="4" w:space="0" w:color="auto"/>
              <w:left w:val="single" w:sz="4" w:space="0" w:color="auto"/>
              <w:bottom w:val="single" w:sz="4" w:space="0" w:color="auto"/>
              <w:right w:val="single" w:sz="4" w:space="0" w:color="auto"/>
            </w:tcBorders>
          </w:tcPr>
          <w:p w14:paraId="650A34E1" w14:textId="77777777" w:rsidR="00DF7C1D" w:rsidRPr="005C559A" w:rsidRDefault="00DF7C1D" w:rsidP="001C095B">
            <w:pPr>
              <w:jc w:val="center"/>
              <w:rPr>
                <w:sz w:val="20"/>
              </w:rPr>
            </w:pPr>
            <w:r w:rsidRPr="005C559A">
              <w:rPr>
                <w:sz w:val="20"/>
              </w:rPr>
              <w:t>Hourly</w:t>
            </w:r>
          </w:p>
        </w:tc>
        <w:tc>
          <w:tcPr>
            <w:tcW w:w="844" w:type="pct"/>
            <w:tcBorders>
              <w:top w:val="single" w:sz="4" w:space="0" w:color="auto"/>
              <w:left w:val="single" w:sz="4" w:space="0" w:color="auto"/>
              <w:bottom w:val="single" w:sz="4" w:space="0" w:color="auto"/>
              <w:right w:val="single" w:sz="4" w:space="0" w:color="auto"/>
            </w:tcBorders>
          </w:tcPr>
          <w:p w14:paraId="539B9ABE" w14:textId="5AE528C7" w:rsidR="00DF7C1D" w:rsidRPr="005C559A" w:rsidRDefault="00DF7C1D" w:rsidP="001C095B">
            <w:pPr>
              <w:jc w:val="center"/>
              <w:rPr>
                <w:sz w:val="20"/>
              </w:rPr>
            </w:pPr>
            <w:r w:rsidRPr="005C559A">
              <w:rPr>
                <w:sz w:val="20"/>
              </w:rPr>
              <w:t>EUEMERGGEN</w:t>
            </w:r>
          </w:p>
        </w:tc>
        <w:tc>
          <w:tcPr>
            <w:tcW w:w="713" w:type="pct"/>
            <w:tcBorders>
              <w:top w:val="single" w:sz="4" w:space="0" w:color="auto"/>
              <w:left w:val="single" w:sz="4" w:space="0" w:color="auto"/>
              <w:bottom w:val="single" w:sz="4" w:space="0" w:color="auto"/>
              <w:right w:val="single" w:sz="4" w:space="0" w:color="auto"/>
            </w:tcBorders>
          </w:tcPr>
          <w:p w14:paraId="138C404B" w14:textId="77777777" w:rsidR="00DF7C1D" w:rsidRPr="005C559A" w:rsidRDefault="00DF7C1D" w:rsidP="001C095B">
            <w:pPr>
              <w:jc w:val="center"/>
              <w:rPr>
                <w:sz w:val="20"/>
              </w:rPr>
            </w:pPr>
            <w:r w:rsidRPr="005C559A">
              <w:rPr>
                <w:sz w:val="20"/>
              </w:rPr>
              <w:t>SC V.1, VI.1, VI.2</w:t>
            </w:r>
          </w:p>
        </w:tc>
        <w:tc>
          <w:tcPr>
            <w:tcW w:w="1042" w:type="pct"/>
            <w:tcBorders>
              <w:top w:val="single" w:sz="4" w:space="0" w:color="auto"/>
              <w:left w:val="single" w:sz="4" w:space="0" w:color="auto"/>
              <w:bottom w:val="single" w:sz="4" w:space="0" w:color="auto"/>
              <w:right w:val="single" w:sz="4" w:space="0" w:color="auto"/>
            </w:tcBorders>
          </w:tcPr>
          <w:p w14:paraId="22AF1F8D" w14:textId="76F5F673" w:rsidR="00DF7C1D" w:rsidRPr="00F5689C" w:rsidRDefault="00DF7C1D" w:rsidP="001C095B">
            <w:pPr>
              <w:jc w:val="center"/>
              <w:rPr>
                <w:rFonts w:cs="Arial"/>
                <w:b/>
                <w:bCs/>
                <w:sz w:val="20"/>
              </w:rPr>
            </w:pPr>
            <w:r w:rsidRPr="00F5689C">
              <w:rPr>
                <w:rFonts w:cs="Arial"/>
                <w:b/>
                <w:bCs/>
                <w:sz w:val="20"/>
              </w:rPr>
              <w:t>40 CFR 60.4233(e)</w:t>
            </w:r>
            <w:r w:rsidR="002229EF" w:rsidRPr="00F5689C">
              <w:rPr>
                <w:rFonts w:cs="Arial"/>
                <w:b/>
                <w:bCs/>
                <w:sz w:val="20"/>
              </w:rPr>
              <w:t>, Table 1 to 40 CFR Part 60, Subpart JJJJ</w:t>
            </w:r>
          </w:p>
        </w:tc>
      </w:tr>
    </w:tbl>
    <w:p w14:paraId="1F1EEB93" w14:textId="0805AF43" w:rsidR="00B26CD5" w:rsidRDefault="00B26CD5" w:rsidP="00950882">
      <w:pPr>
        <w:ind w:left="180" w:right="131" w:hanging="170"/>
        <w:jc w:val="both"/>
        <w:rPr>
          <w:rFonts w:cs="Arial"/>
          <w:sz w:val="20"/>
        </w:rPr>
      </w:pPr>
      <w:r>
        <w:rPr>
          <w:rFonts w:cs="Arial"/>
          <w:sz w:val="20"/>
          <w:vertAlign w:val="superscript"/>
        </w:rPr>
        <w:t>a</w:t>
      </w:r>
      <w:r w:rsidR="002229EF">
        <w:rPr>
          <w:rFonts w:cs="Arial"/>
          <w:sz w:val="20"/>
        </w:rPr>
        <w:t xml:space="preserve"> </w:t>
      </w:r>
      <w:r w:rsidRPr="00B26CD5">
        <w:rPr>
          <w:rFonts w:cs="Arial"/>
          <w:sz w:val="20"/>
        </w:rPr>
        <w:t>For purposes of this emission limit, when calculating emissions of VOC, emissions of formaldehyde should not</w:t>
      </w:r>
      <w:r>
        <w:rPr>
          <w:rFonts w:cs="Arial"/>
          <w:sz w:val="20"/>
        </w:rPr>
        <w:t xml:space="preserve"> </w:t>
      </w:r>
      <w:r w:rsidRPr="00B26CD5">
        <w:rPr>
          <w:rFonts w:cs="Arial"/>
          <w:sz w:val="20"/>
        </w:rPr>
        <w:t>be included.</w:t>
      </w:r>
      <w:r w:rsidR="00A5707F">
        <w:rPr>
          <w:rFonts w:cs="Arial"/>
          <w:sz w:val="20"/>
        </w:rPr>
        <w:t xml:space="preserve"> </w:t>
      </w:r>
      <w:r w:rsidRPr="00B26CD5">
        <w:rPr>
          <w:rFonts w:cs="Arial"/>
          <w:sz w:val="20"/>
        </w:rPr>
        <w:t xml:space="preserve"> (</w:t>
      </w:r>
      <w:r w:rsidRPr="00CC3ACF">
        <w:rPr>
          <w:rFonts w:cs="Arial"/>
          <w:i/>
          <w:iCs/>
          <w:sz w:val="20"/>
        </w:rPr>
        <w:t>See Table 1 to 40 CFR Part 60, Subpart JJJJ.)</w:t>
      </w:r>
    </w:p>
    <w:p w14:paraId="3A2F7230" w14:textId="5D21584F" w:rsidR="00DF7C1D" w:rsidRPr="005C559A" w:rsidRDefault="00B26CD5" w:rsidP="00950882">
      <w:pPr>
        <w:ind w:left="180" w:hanging="180"/>
        <w:jc w:val="both"/>
        <w:rPr>
          <w:sz w:val="20"/>
        </w:rPr>
      </w:pPr>
      <w:r w:rsidRPr="002229EF">
        <w:rPr>
          <w:sz w:val="20"/>
          <w:vertAlign w:val="superscript"/>
        </w:rPr>
        <w:t>b</w:t>
      </w:r>
      <w:r w:rsidR="002229EF">
        <w:rPr>
          <w:sz w:val="20"/>
        </w:rPr>
        <w:t xml:space="preserve"> </w:t>
      </w:r>
      <w:r w:rsidRPr="002229EF">
        <w:rPr>
          <w:sz w:val="20"/>
        </w:rPr>
        <w:t>Owners</w:t>
      </w:r>
      <w:r w:rsidRPr="00CC3ACF">
        <w:rPr>
          <w:sz w:val="20"/>
        </w:rPr>
        <w:t xml:space="preserve"> and operators of stationary non-certified SI engines may choose to comply with the emission standards in units of either g/HP-hr or ppmvd at 15 percent O</w:t>
      </w:r>
      <w:r w:rsidRPr="00F5689C">
        <w:rPr>
          <w:sz w:val="20"/>
          <w:vertAlign w:val="subscript"/>
        </w:rPr>
        <w:t>2</w:t>
      </w:r>
      <w:r w:rsidRPr="00CC3ACF">
        <w:rPr>
          <w:sz w:val="20"/>
        </w:rPr>
        <w:t>.</w:t>
      </w:r>
      <w:r w:rsidR="00A5707F">
        <w:rPr>
          <w:sz w:val="20"/>
        </w:rPr>
        <w:t xml:space="preserve"> </w:t>
      </w:r>
      <w:r w:rsidRPr="00CC3ACF">
        <w:rPr>
          <w:sz w:val="20"/>
        </w:rPr>
        <w:t xml:space="preserve"> (</w:t>
      </w:r>
      <w:r w:rsidRPr="00F5689C">
        <w:rPr>
          <w:i/>
          <w:iCs/>
          <w:sz w:val="20"/>
        </w:rPr>
        <w:t>See Table 1 to 40 CFR Part 60, Subpart JJJJ.</w:t>
      </w:r>
      <w:r w:rsidRPr="00CC3ACF">
        <w:rPr>
          <w:sz w:val="20"/>
        </w:rPr>
        <w:t>)</w:t>
      </w:r>
    </w:p>
    <w:p w14:paraId="38466AE7" w14:textId="3BE3D35E" w:rsidR="00DF0EB3" w:rsidRPr="005C559A" w:rsidRDefault="00DF0EB3" w:rsidP="00DF0EB3">
      <w:pPr>
        <w:jc w:val="both"/>
        <w:rPr>
          <w:sz w:val="20"/>
        </w:rPr>
      </w:pPr>
    </w:p>
    <w:p w14:paraId="007FF929" w14:textId="77777777" w:rsidR="00DF0EB3" w:rsidRPr="005C559A" w:rsidRDefault="00DF0EB3" w:rsidP="00DF0EB3">
      <w:pPr>
        <w:jc w:val="both"/>
        <w:rPr>
          <w:bCs/>
          <w:sz w:val="20"/>
        </w:rPr>
      </w:pPr>
      <w:r w:rsidRPr="005C559A">
        <w:rPr>
          <w:b/>
        </w:rPr>
        <w:t xml:space="preserve">II.  </w:t>
      </w:r>
      <w:r w:rsidRPr="005C559A">
        <w:rPr>
          <w:b/>
          <w:u w:val="single"/>
        </w:rPr>
        <w:t>MATERIAL LIMIT(S)</w:t>
      </w:r>
    </w:p>
    <w:p w14:paraId="48865A2F" w14:textId="77777777" w:rsidR="00DF0EB3" w:rsidRPr="005C559A" w:rsidRDefault="00DF0EB3" w:rsidP="00DF0EB3">
      <w:pPr>
        <w:tabs>
          <w:tab w:val="left" w:pos="360"/>
        </w:tabs>
        <w:jc w:val="both"/>
        <w:rPr>
          <w:rFonts w:cs="Arial"/>
          <w:sz w:val="20"/>
        </w:rPr>
      </w:pPr>
    </w:p>
    <w:p w14:paraId="12A85C3D" w14:textId="58767CF0" w:rsidR="00DF7C1D" w:rsidRPr="005C559A" w:rsidRDefault="00DF7C1D" w:rsidP="00DF7C1D">
      <w:pPr>
        <w:ind w:left="360" w:hanging="360"/>
        <w:jc w:val="both"/>
        <w:rPr>
          <w:rFonts w:cs="Arial"/>
          <w:b/>
          <w:sz w:val="20"/>
        </w:rPr>
      </w:pPr>
      <w:r w:rsidRPr="005C559A">
        <w:rPr>
          <w:rFonts w:cs="Arial"/>
          <w:sz w:val="20"/>
        </w:rPr>
        <w:t>1.</w:t>
      </w:r>
      <w:r w:rsidRPr="005C559A">
        <w:rPr>
          <w:rFonts w:cs="Arial"/>
          <w:sz w:val="20"/>
        </w:rPr>
        <w:tab/>
        <w:t>The permittee shall burn only pipeline quality natural gas</w:t>
      </w:r>
      <w:r w:rsidR="007A64EE">
        <w:rPr>
          <w:rFonts w:cs="Arial"/>
          <w:sz w:val="20"/>
        </w:rPr>
        <w:t>, as defined in 40 CFR 60.4248,</w:t>
      </w:r>
      <w:r w:rsidRPr="005C559A">
        <w:rPr>
          <w:rFonts w:cs="Arial"/>
          <w:sz w:val="20"/>
        </w:rPr>
        <w:t xml:space="preserve"> in </w:t>
      </w:r>
      <w:r w:rsidRPr="005C559A">
        <w:rPr>
          <w:sz w:val="20"/>
        </w:rPr>
        <w:t>EUEMERGGEN</w:t>
      </w:r>
      <w:r w:rsidRPr="005C559A">
        <w:rPr>
          <w:rFonts w:cs="Arial"/>
          <w:sz w:val="20"/>
        </w:rPr>
        <w:t xml:space="preserve">.  </w:t>
      </w:r>
      <w:r w:rsidRPr="005C559A">
        <w:rPr>
          <w:rFonts w:cs="Arial"/>
          <w:b/>
          <w:sz w:val="20"/>
        </w:rPr>
        <w:t>(40 CFR 60.4233</w:t>
      </w:r>
      <w:r w:rsidR="007A64EE">
        <w:rPr>
          <w:rFonts w:cs="Arial"/>
          <w:b/>
          <w:sz w:val="20"/>
        </w:rPr>
        <w:t>, 40 CFR 60.4248</w:t>
      </w:r>
      <w:r w:rsidRPr="005C559A">
        <w:rPr>
          <w:rFonts w:cs="Arial"/>
          <w:b/>
          <w:sz w:val="20"/>
        </w:rPr>
        <w:t>)</w:t>
      </w:r>
    </w:p>
    <w:p w14:paraId="2C50363C" w14:textId="77777777" w:rsidR="00DF0EB3" w:rsidRPr="005C559A" w:rsidRDefault="00DF0EB3" w:rsidP="00DF0EB3">
      <w:pPr>
        <w:jc w:val="both"/>
        <w:rPr>
          <w:sz w:val="20"/>
        </w:rPr>
      </w:pPr>
    </w:p>
    <w:p w14:paraId="1C3D5558" w14:textId="77777777" w:rsidR="00DF0EB3" w:rsidRPr="005C559A" w:rsidRDefault="00DF0EB3" w:rsidP="00DF0EB3">
      <w:pPr>
        <w:jc w:val="both"/>
        <w:rPr>
          <w:b/>
          <w:u w:val="single"/>
        </w:rPr>
      </w:pPr>
      <w:r w:rsidRPr="005C559A">
        <w:rPr>
          <w:b/>
        </w:rPr>
        <w:t xml:space="preserve">III.  </w:t>
      </w:r>
      <w:r w:rsidRPr="005C559A">
        <w:rPr>
          <w:b/>
          <w:u w:val="single"/>
        </w:rPr>
        <w:t>PROCESS/OPERATIONAL RESTRICTION(S)</w:t>
      </w:r>
      <w:r w:rsidRPr="005C559A" w:rsidDel="001C614B">
        <w:rPr>
          <w:b/>
          <w:u w:val="single"/>
        </w:rPr>
        <w:t xml:space="preserve"> </w:t>
      </w:r>
    </w:p>
    <w:p w14:paraId="77FFD79F" w14:textId="4B76342F" w:rsidR="00DF0EB3" w:rsidRPr="005C559A" w:rsidRDefault="00DF0EB3" w:rsidP="00DF0EB3">
      <w:pPr>
        <w:pStyle w:val="Default"/>
        <w:jc w:val="both"/>
        <w:rPr>
          <w:color w:val="auto"/>
          <w:sz w:val="20"/>
          <w:szCs w:val="20"/>
        </w:rPr>
      </w:pPr>
    </w:p>
    <w:p w14:paraId="66F2AD94" w14:textId="75FB5F3A" w:rsidR="00DF7C1D" w:rsidRPr="005C559A" w:rsidRDefault="007A64EE" w:rsidP="00DF7C1D">
      <w:pPr>
        <w:ind w:left="360" w:hanging="360"/>
        <w:jc w:val="both"/>
        <w:rPr>
          <w:rFonts w:cs="Arial"/>
          <w:sz w:val="20"/>
        </w:rPr>
      </w:pPr>
      <w:r>
        <w:rPr>
          <w:sz w:val="20"/>
        </w:rPr>
        <w:t>1</w:t>
      </w:r>
      <w:r w:rsidR="00DF7C1D" w:rsidRPr="005C559A">
        <w:rPr>
          <w:sz w:val="20"/>
        </w:rPr>
        <w:t>.</w:t>
      </w:r>
      <w:r w:rsidR="00DF7C1D" w:rsidRPr="005C559A">
        <w:rPr>
          <w:rFonts w:cs="Arial"/>
          <w:sz w:val="20"/>
        </w:rPr>
        <w:tab/>
        <w:t xml:space="preserve">The permittee may operate </w:t>
      </w:r>
      <w:r w:rsidR="00DF7C1D" w:rsidRPr="005C559A">
        <w:rPr>
          <w:sz w:val="20"/>
        </w:rPr>
        <w:t xml:space="preserve">EUEMERGGEN </w:t>
      </w:r>
      <w:r w:rsidR="00DF7C1D" w:rsidRPr="005C559A">
        <w:rPr>
          <w:rFonts w:cs="Arial"/>
          <w:sz w:val="20"/>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w:t>
      </w:r>
      <w:r w:rsidR="00DF7C1D" w:rsidRPr="005C559A">
        <w:rPr>
          <w:rFonts w:cs="Arial"/>
          <w:b/>
          <w:bCs/>
          <w:sz w:val="20"/>
        </w:rPr>
        <w:t>(40 CFR 60.4243(d)(2))</w:t>
      </w:r>
    </w:p>
    <w:p w14:paraId="06F9EFD2" w14:textId="38D38D30" w:rsidR="006065AF" w:rsidRDefault="006065AF">
      <w:pPr>
        <w:rPr>
          <w:rFonts w:cs="Arial"/>
          <w:b/>
          <w:sz w:val="20"/>
        </w:rPr>
      </w:pPr>
      <w:r>
        <w:rPr>
          <w:rFonts w:cs="Arial"/>
          <w:b/>
          <w:sz w:val="20"/>
        </w:rPr>
        <w:br w:type="page"/>
      </w:r>
    </w:p>
    <w:p w14:paraId="26DC4554" w14:textId="77777777" w:rsidR="00DF7C1D" w:rsidRPr="005C559A" w:rsidRDefault="00DF7C1D" w:rsidP="00DF7C1D">
      <w:pPr>
        <w:ind w:left="360" w:hanging="360"/>
        <w:jc w:val="both"/>
        <w:rPr>
          <w:rFonts w:cs="Arial"/>
          <w:b/>
          <w:sz w:val="20"/>
        </w:rPr>
      </w:pPr>
    </w:p>
    <w:p w14:paraId="3D71F1BA" w14:textId="53015E17" w:rsidR="00DF7C1D" w:rsidRPr="005C559A" w:rsidRDefault="007A64EE" w:rsidP="00DF7C1D">
      <w:pPr>
        <w:ind w:left="360" w:hanging="360"/>
        <w:jc w:val="both"/>
        <w:rPr>
          <w:rFonts w:cs="Arial"/>
          <w:bCs/>
          <w:sz w:val="20"/>
        </w:rPr>
      </w:pPr>
      <w:r>
        <w:rPr>
          <w:rFonts w:cs="Arial"/>
          <w:sz w:val="20"/>
        </w:rPr>
        <w:t>2</w:t>
      </w:r>
      <w:r w:rsidR="00DF7C1D" w:rsidRPr="005C559A">
        <w:rPr>
          <w:rFonts w:cs="Arial"/>
          <w:sz w:val="20"/>
        </w:rPr>
        <w:t>.</w:t>
      </w:r>
      <w:r w:rsidR="00DF7C1D" w:rsidRPr="005C559A">
        <w:rPr>
          <w:rFonts w:cs="Arial"/>
          <w:sz w:val="20"/>
        </w:rPr>
        <w:tab/>
      </w:r>
      <w:r w:rsidR="00DF7C1D" w:rsidRPr="005C559A">
        <w:rPr>
          <w:sz w:val="20"/>
        </w:rPr>
        <w:t xml:space="preserve">EUEMERGGEN </w:t>
      </w:r>
      <w:r w:rsidR="00DF7C1D" w:rsidRPr="005C559A">
        <w:rPr>
          <w:rFonts w:cs="Arial"/>
          <w:bCs/>
          <w:sz w:val="20"/>
        </w:rPr>
        <w:t>may operate up to 50 hours per calendar year in non-emergency situations, but those 50 hours are counted towards the 100 hours per calendar year provided for maintenance and testing as described in SC</w:t>
      </w:r>
      <w:r w:rsidR="006065AF">
        <w:rPr>
          <w:rFonts w:cs="Arial"/>
          <w:bCs/>
          <w:sz w:val="20"/>
        </w:rPr>
        <w:t> </w:t>
      </w:r>
      <w:r w:rsidR="00DF7C1D" w:rsidRPr="005C559A">
        <w:rPr>
          <w:rFonts w:cs="Arial"/>
          <w:bCs/>
          <w:sz w:val="20"/>
        </w:rPr>
        <w:t>III.</w:t>
      </w:r>
      <w:r w:rsidR="00F40BEE">
        <w:rPr>
          <w:rFonts w:cs="Arial"/>
          <w:bCs/>
          <w:sz w:val="20"/>
        </w:rPr>
        <w:t>1</w:t>
      </w:r>
      <w:r w:rsidR="00DF7C1D" w:rsidRPr="005C559A">
        <w:rPr>
          <w:rFonts w:cs="Arial"/>
          <w:bCs/>
          <w:sz w:val="20"/>
        </w:rPr>
        <w:t>.  Except as provided in 40 CFR 60.4243</w:t>
      </w:r>
      <w:r w:rsidR="00DF7C1D" w:rsidRPr="005C559A">
        <w:rPr>
          <w:rFonts w:cs="Arial"/>
          <w:sz w:val="20"/>
        </w:rPr>
        <w:t>(d)(3)(i)</w:t>
      </w:r>
      <w:r w:rsidR="00DF7C1D" w:rsidRPr="005C559A">
        <w:rPr>
          <w:rFonts w:cs="Arial"/>
          <w:bCs/>
          <w:sz w:val="20"/>
        </w:rPr>
        <w:t xml:space="preserve">, the 50 hours per calendar year for non-emergency situations cannot be used for peak shaving or demand response, or to generate income for the permittee to supply non-emergency power as part of a financial arrangement with another entity.  </w:t>
      </w:r>
      <w:r w:rsidR="00DF7C1D" w:rsidRPr="005C559A">
        <w:rPr>
          <w:rFonts w:cs="Arial"/>
          <w:b/>
          <w:bCs/>
          <w:sz w:val="20"/>
        </w:rPr>
        <w:t>(40 CFR 60.4243(d)(3)</w:t>
      </w:r>
    </w:p>
    <w:p w14:paraId="57534D60" w14:textId="77777777" w:rsidR="00DF7C1D" w:rsidRPr="005C559A" w:rsidRDefault="00DF7C1D" w:rsidP="00DF7C1D">
      <w:pPr>
        <w:autoSpaceDE w:val="0"/>
        <w:autoSpaceDN w:val="0"/>
        <w:adjustRightInd w:val="0"/>
        <w:ind w:left="360" w:hanging="360"/>
        <w:jc w:val="both"/>
        <w:rPr>
          <w:sz w:val="20"/>
        </w:rPr>
      </w:pPr>
    </w:p>
    <w:p w14:paraId="31CC4FCA" w14:textId="2ACF44B3" w:rsidR="00DF7C1D" w:rsidRPr="005C559A" w:rsidRDefault="007A64EE" w:rsidP="00DF7C1D">
      <w:pPr>
        <w:autoSpaceDE w:val="0"/>
        <w:autoSpaceDN w:val="0"/>
        <w:adjustRightInd w:val="0"/>
        <w:ind w:left="360" w:hanging="360"/>
        <w:jc w:val="both"/>
        <w:rPr>
          <w:sz w:val="20"/>
        </w:rPr>
      </w:pPr>
      <w:r>
        <w:rPr>
          <w:sz w:val="20"/>
        </w:rPr>
        <w:t>3</w:t>
      </w:r>
      <w:r w:rsidR="00DF7C1D" w:rsidRPr="005C559A">
        <w:rPr>
          <w:sz w:val="20"/>
        </w:rPr>
        <w:t>.</w:t>
      </w:r>
      <w:r w:rsidR="00DF7C1D" w:rsidRPr="005C559A">
        <w:rPr>
          <w:sz w:val="20"/>
        </w:rPr>
        <w:tab/>
        <w:t>The permittee shall operate and maintain EUEMERGGEN</w:t>
      </w:r>
      <w:r w:rsidR="00DF7C1D" w:rsidRPr="005C559A">
        <w:rPr>
          <w:rFonts w:cs="Arial"/>
          <w:sz w:val="20"/>
        </w:rPr>
        <w:t xml:space="preserve"> such that it meets the emission limits in SC I.1, I.2, and I.3 over </w:t>
      </w:r>
      <w:r w:rsidR="00DF7C1D" w:rsidRPr="005C559A">
        <w:rPr>
          <w:sz w:val="20"/>
        </w:rPr>
        <w:t xml:space="preserve">the entire life of the engine.  </w:t>
      </w:r>
      <w:r w:rsidR="00DF7C1D" w:rsidRPr="005C559A">
        <w:rPr>
          <w:b/>
          <w:sz w:val="20"/>
        </w:rPr>
        <w:t>(40 CFR 60.4234, 40 CFR 60.4243(b))</w:t>
      </w:r>
    </w:p>
    <w:p w14:paraId="061DD227" w14:textId="77777777" w:rsidR="00DF7C1D" w:rsidRPr="005C559A" w:rsidRDefault="00DF7C1D" w:rsidP="00DF7C1D">
      <w:pPr>
        <w:autoSpaceDE w:val="0"/>
        <w:autoSpaceDN w:val="0"/>
        <w:adjustRightInd w:val="0"/>
        <w:ind w:left="360" w:hanging="360"/>
        <w:jc w:val="both"/>
        <w:rPr>
          <w:rFonts w:cs="Arial"/>
          <w:sz w:val="20"/>
        </w:rPr>
      </w:pPr>
    </w:p>
    <w:p w14:paraId="4113C682" w14:textId="04E25455" w:rsidR="00DF7C1D" w:rsidRPr="005C559A" w:rsidRDefault="007A64EE" w:rsidP="006065AF">
      <w:pPr>
        <w:spacing w:after="120"/>
        <w:ind w:left="360" w:hanging="360"/>
        <w:jc w:val="both"/>
        <w:rPr>
          <w:sz w:val="20"/>
        </w:rPr>
      </w:pPr>
      <w:r>
        <w:rPr>
          <w:sz w:val="20"/>
        </w:rPr>
        <w:t>4</w:t>
      </w:r>
      <w:r w:rsidR="00DF7C1D" w:rsidRPr="005C559A">
        <w:rPr>
          <w:sz w:val="20"/>
        </w:rPr>
        <w:t>.</w:t>
      </w:r>
      <w:r w:rsidR="00DF7C1D" w:rsidRPr="005C559A">
        <w:rPr>
          <w:sz w:val="20"/>
        </w:rPr>
        <w:tab/>
        <w:t>If EUEMERGGEN is operated as a certified engine, according to procedures specified in 40 CFR Part 60</w:t>
      </w:r>
      <w:r w:rsidR="006065AF">
        <w:rPr>
          <w:sz w:val="20"/>
        </w:rPr>
        <w:t>,</w:t>
      </w:r>
      <w:r w:rsidR="00DF7C1D" w:rsidRPr="005C559A">
        <w:rPr>
          <w:sz w:val="20"/>
        </w:rPr>
        <w:t xml:space="preserve"> Subpart JJJJ, for the same model year, the permittee shall meet the following requirements for EUEMERGGEN:</w:t>
      </w:r>
    </w:p>
    <w:p w14:paraId="2EAD8E83" w14:textId="77777777" w:rsidR="00DF7C1D" w:rsidRPr="005C559A" w:rsidRDefault="00DF7C1D" w:rsidP="006065AF">
      <w:pPr>
        <w:numPr>
          <w:ilvl w:val="0"/>
          <w:numId w:val="40"/>
        </w:numPr>
        <w:spacing w:after="120"/>
        <w:jc w:val="both"/>
        <w:rPr>
          <w:sz w:val="20"/>
        </w:rPr>
      </w:pPr>
      <w:r w:rsidRPr="005C559A">
        <w:rPr>
          <w:sz w:val="20"/>
        </w:rPr>
        <w:t>Operate and maintain the certified engine and control device according to the manufacturer's emission-related written instructions,</w:t>
      </w:r>
    </w:p>
    <w:p w14:paraId="534106DD" w14:textId="795D85FC" w:rsidR="00DF7C1D" w:rsidRPr="005C559A" w:rsidRDefault="00DF7C1D" w:rsidP="006065AF">
      <w:pPr>
        <w:numPr>
          <w:ilvl w:val="0"/>
          <w:numId w:val="40"/>
        </w:numPr>
        <w:spacing w:after="120"/>
        <w:jc w:val="both"/>
        <w:rPr>
          <w:sz w:val="20"/>
        </w:rPr>
      </w:pPr>
      <w:r w:rsidRPr="005C559A">
        <w:rPr>
          <w:sz w:val="20"/>
        </w:rPr>
        <w:t xml:space="preserve">Meet the requirements as specified in 40 CFR </w:t>
      </w:r>
      <w:r w:rsidR="006065AF">
        <w:rPr>
          <w:sz w:val="20"/>
        </w:rPr>
        <w:t xml:space="preserve">Part </w:t>
      </w:r>
      <w:r w:rsidRPr="005C559A">
        <w:rPr>
          <w:sz w:val="20"/>
        </w:rPr>
        <w:t>1068</w:t>
      </w:r>
      <w:r w:rsidR="006065AF">
        <w:rPr>
          <w:sz w:val="20"/>
        </w:rPr>
        <w:t>,</w:t>
      </w:r>
      <w:r w:rsidRPr="005C559A">
        <w:rPr>
          <w:sz w:val="20"/>
        </w:rPr>
        <w:t xml:space="preserve"> Subparts A through D, as applicable, including labeling and maintaining certified engines according to the manufacture</w:t>
      </w:r>
      <w:r w:rsidR="006065AF">
        <w:rPr>
          <w:sz w:val="20"/>
        </w:rPr>
        <w:t>r</w:t>
      </w:r>
      <w:r w:rsidRPr="005C559A">
        <w:rPr>
          <w:sz w:val="20"/>
        </w:rPr>
        <w:t>’s recommendations,</w:t>
      </w:r>
    </w:p>
    <w:p w14:paraId="00B12CDF" w14:textId="77777777" w:rsidR="00DF7C1D" w:rsidRPr="005C559A" w:rsidRDefault="00DF7C1D" w:rsidP="006065AF">
      <w:pPr>
        <w:numPr>
          <w:ilvl w:val="0"/>
          <w:numId w:val="40"/>
        </w:numPr>
        <w:spacing w:after="120"/>
        <w:jc w:val="both"/>
        <w:rPr>
          <w:sz w:val="20"/>
        </w:rPr>
      </w:pPr>
      <w:r w:rsidRPr="005C559A">
        <w:rPr>
          <w:sz w:val="20"/>
        </w:rPr>
        <w:t>Only change those engine settings that are permitted by the manufacturer.</w:t>
      </w:r>
    </w:p>
    <w:p w14:paraId="00B2562A" w14:textId="13EA0518" w:rsidR="00DF7C1D" w:rsidRPr="005C559A" w:rsidRDefault="00DF7C1D" w:rsidP="006065AF">
      <w:pPr>
        <w:ind w:left="360"/>
        <w:jc w:val="both"/>
        <w:rPr>
          <w:sz w:val="20"/>
        </w:rPr>
      </w:pPr>
      <w:r w:rsidRPr="005C559A">
        <w:rPr>
          <w:sz w:val="20"/>
        </w:rPr>
        <w:t>If the permittee does not operate and maintain the certified engine and control device according to the manufacturer's emission-related written instructions, the engine will be considered a non-certified engine and be subject to SC III.</w:t>
      </w:r>
      <w:r w:rsidR="00F40BEE">
        <w:rPr>
          <w:sz w:val="20"/>
        </w:rPr>
        <w:t>5</w:t>
      </w:r>
      <w:r w:rsidRPr="005C559A">
        <w:rPr>
          <w:sz w:val="20"/>
        </w:rPr>
        <w:t xml:space="preserve">. </w:t>
      </w:r>
      <w:r w:rsidR="006065AF">
        <w:rPr>
          <w:sz w:val="20"/>
        </w:rPr>
        <w:t xml:space="preserve"> </w:t>
      </w:r>
      <w:r w:rsidRPr="005C559A">
        <w:rPr>
          <w:b/>
          <w:sz w:val="20"/>
        </w:rPr>
        <w:t>(40 CFR 60.4243(b)(1))</w:t>
      </w:r>
    </w:p>
    <w:p w14:paraId="54A037FA" w14:textId="77777777" w:rsidR="00DF7C1D" w:rsidRPr="005C559A" w:rsidRDefault="00DF7C1D" w:rsidP="00DF7C1D">
      <w:pPr>
        <w:rPr>
          <w:sz w:val="20"/>
        </w:rPr>
      </w:pPr>
    </w:p>
    <w:p w14:paraId="2190422F" w14:textId="13D2169B" w:rsidR="00DF7C1D" w:rsidRPr="005C559A" w:rsidRDefault="007A64EE" w:rsidP="00DF7C1D">
      <w:pPr>
        <w:tabs>
          <w:tab w:val="left" w:pos="360"/>
          <w:tab w:val="left" w:pos="720"/>
          <w:tab w:val="left" w:pos="1080"/>
        </w:tabs>
        <w:autoSpaceDE w:val="0"/>
        <w:autoSpaceDN w:val="0"/>
        <w:adjustRightInd w:val="0"/>
        <w:ind w:left="360" w:hanging="360"/>
        <w:jc w:val="both"/>
        <w:rPr>
          <w:sz w:val="20"/>
        </w:rPr>
      </w:pPr>
      <w:r>
        <w:rPr>
          <w:rFonts w:cs="Arial"/>
          <w:sz w:val="20"/>
        </w:rPr>
        <w:t>5</w:t>
      </w:r>
      <w:r w:rsidR="00DF7C1D" w:rsidRPr="005C559A">
        <w:rPr>
          <w:rFonts w:cs="Arial"/>
          <w:sz w:val="20"/>
        </w:rPr>
        <w:t>.</w:t>
      </w:r>
      <w:r w:rsidR="00DF7C1D" w:rsidRPr="005C559A">
        <w:rPr>
          <w:rFonts w:cs="Arial"/>
          <w:sz w:val="20"/>
        </w:rPr>
        <w:tab/>
        <w:t xml:space="preserve">If </w:t>
      </w:r>
      <w:r w:rsidR="00DF7C1D" w:rsidRPr="005C559A">
        <w:rPr>
          <w:sz w:val="20"/>
        </w:rPr>
        <w:t>EUEMERGGEN</w:t>
      </w:r>
      <w:r w:rsidR="00DF7C1D" w:rsidRPr="005C559A">
        <w:rPr>
          <w:rFonts w:cs="Arial"/>
          <w:sz w:val="20"/>
        </w:rPr>
        <w:t xml:space="preserve"> is a non-certified engine or a certified engine operating in a non</w:t>
      </w:r>
      <w:r w:rsidR="00DF7C1D" w:rsidRPr="005C559A">
        <w:rPr>
          <w:rFonts w:cs="Arial"/>
          <w:sz w:val="20"/>
        </w:rPr>
        <w:noBreakHyphen/>
        <w:t>certified manner, per 40 CFR Part 60</w:t>
      </w:r>
      <w:r w:rsidR="006065AF">
        <w:rPr>
          <w:rFonts w:cs="Arial"/>
          <w:sz w:val="20"/>
        </w:rPr>
        <w:t>,</w:t>
      </w:r>
      <w:r w:rsidR="00DF7C1D" w:rsidRPr="005C559A">
        <w:rPr>
          <w:rFonts w:cs="Arial"/>
          <w:sz w:val="20"/>
        </w:rPr>
        <w:t xml:space="preserve"> Subpart JJJJ, the permittee shall </w:t>
      </w:r>
      <w:r w:rsidR="00DF7C1D" w:rsidRPr="005C559A">
        <w:rPr>
          <w:sz w:val="20"/>
        </w:rPr>
        <w:t xml:space="preserve">keep a maintenance plan for EUEMERGGEN and shall, </w:t>
      </w:r>
      <w:r w:rsidR="00DF7C1D" w:rsidRPr="005C559A">
        <w:rPr>
          <w:rFonts w:cs="Arial"/>
          <w:sz w:val="20"/>
        </w:rPr>
        <w:t xml:space="preserve">to the extent practicable, maintain and operate </w:t>
      </w:r>
      <w:r w:rsidR="00F40BEE" w:rsidRPr="005C559A">
        <w:rPr>
          <w:sz w:val="20"/>
        </w:rPr>
        <w:t>EUEMERGGEN</w:t>
      </w:r>
      <w:r w:rsidR="00DF7C1D" w:rsidRPr="005C559A">
        <w:rPr>
          <w:sz w:val="20"/>
        </w:rPr>
        <w:t xml:space="preserve"> </w:t>
      </w:r>
      <w:r w:rsidR="00DF7C1D" w:rsidRPr="005C559A">
        <w:rPr>
          <w:rFonts w:cs="Arial"/>
          <w:sz w:val="20"/>
        </w:rPr>
        <w:t xml:space="preserve">in a manner consistent with good air pollution control practice for minimizing emissions.  </w:t>
      </w:r>
      <w:r w:rsidR="00DF7C1D" w:rsidRPr="005C559A">
        <w:rPr>
          <w:b/>
          <w:sz w:val="20"/>
        </w:rPr>
        <w:t>(40 CFR 60.4243(b)(2))</w:t>
      </w:r>
    </w:p>
    <w:p w14:paraId="10BCDD99" w14:textId="77777777" w:rsidR="00DF7C1D" w:rsidRPr="005C559A" w:rsidRDefault="00DF7C1D" w:rsidP="00DF0EB3">
      <w:pPr>
        <w:pStyle w:val="Default"/>
        <w:jc w:val="both"/>
        <w:rPr>
          <w:color w:val="auto"/>
          <w:sz w:val="20"/>
          <w:szCs w:val="20"/>
        </w:rPr>
      </w:pPr>
    </w:p>
    <w:p w14:paraId="0DF1157B" w14:textId="77777777" w:rsidR="00DF0EB3" w:rsidRPr="005C559A" w:rsidRDefault="00DF0EB3" w:rsidP="00DF0EB3">
      <w:pPr>
        <w:jc w:val="both"/>
        <w:rPr>
          <w:bCs/>
        </w:rPr>
      </w:pPr>
      <w:r w:rsidRPr="005C559A">
        <w:rPr>
          <w:b/>
        </w:rPr>
        <w:t xml:space="preserve">IV.  </w:t>
      </w:r>
      <w:r w:rsidRPr="005C559A">
        <w:rPr>
          <w:b/>
          <w:u w:val="single"/>
        </w:rPr>
        <w:t>DESIGN/EQUIPMENT PARAMETER(S)</w:t>
      </w:r>
    </w:p>
    <w:p w14:paraId="19328197" w14:textId="25D47CB2" w:rsidR="00DF0EB3" w:rsidRPr="005C559A" w:rsidRDefault="00DF0EB3" w:rsidP="00DF0EB3">
      <w:pPr>
        <w:jc w:val="both"/>
        <w:rPr>
          <w:sz w:val="20"/>
        </w:rPr>
      </w:pPr>
    </w:p>
    <w:p w14:paraId="563F2D3A" w14:textId="6345A6AA" w:rsidR="00FB6C14" w:rsidRPr="005C559A" w:rsidRDefault="00FB6C14" w:rsidP="00FB6C14">
      <w:pPr>
        <w:ind w:left="360" w:hanging="360"/>
        <w:jc w:val="both"/>
        <w:rPr>
          <w:rFonts w:cs="Arial"/>
          <w:sz w:val="20"/>
        </w:rPr>
      </w:pPr>
      <w:r w:rsidRPr="005C559A">
        <w:rPr>
          <w:rFonts w:cs="Arial"/>
          <w:sz w:val="20"/>
        </w:rPr>
        <w:t>1.</w:t>
      </w:r>
      <w:r w:rsidRPr="005C559A">
        <w:rPr>
          <w:rFonts w:cs="Arial"/>
          <w:sz w:val="20"/>
        </w:rPr>
        <w:tab/>
        <w:t xml:space="preserve">The permittee </w:t>
      </w:r>
      <w:r w:rsidR="00911E6A">
        <w:rPr>
          <w:rFonts w:cs="Arial"/>
          <w:sz w:val="20"/>
        </w:rPr>
        <w:t>must install</w:t>
      </w:r>
      <w:r w:rsidRPr="005C559A">
        <w:rPr>
          <w:rFonts w:cs="Arial"/>
          <w:sz w:val="20"/>
        </w:rPr>
        <w:t xml:space="preserve"> a non-resettable hour meter</w:t>
      </w:r>
      <w:r w:rsidR="00911E6A">
        <w:rPr>
          <w:rFonts w:cs="Arial"/>
          <w:sz w:val="20"/>
        </w:rPr>
        <w:t xml:space="preserve"> on EUEMER</w:t>
      </w:r>
      <w:r w:rsidR="006065AF">
        <w:rPr>
          <w:rFonts w:cs="Arial"/>
          <w:sz w:val="20"/>
        </w:rPr>
        <w:t>G</w:t>
      </w:r>
      <w:r w:rsidR="00911E6A">
        <w:rPr>
          <w:rFonts w:cs="Arial"/>
          <w:sz w:val="20"/>
        </w:rPr>
        <w:t>GEN.</w:t>
      </w:r>
      <w:r w:rsidRPr="005C559A">
        <w:rPr>
          <w:rFonts w:cs="Arial"/>
          <w:sz w:val="20"/>
        </w:rPr>
        <w:t xml:space="preserve"> </w:t>
      </w:r>
      <w:r w:rsidR="00A5707F">
        <w:rPr>
          <w:rFonts w:cs="Arial"/>
          <w:sz w:val="20"/>
        </w:rPr>
        <w:t xml:space="preserve"> </w:t>
      </w:r>
      <w:r w:rsidR="00661B8D" w:rsidRPr="005C559A">
        <w:rPr>
          <w:rFonts w:cs="Arial"/>
          <w:b/>
          <w:sz w:val="20"/>
        </w:rPr>
        <w:t>(40</w:t>
      </w:r>
      <w:r w:rsidRPr="005C559A">
        <w:rPr>
          <w:rFonts w:cs="Arial"/>
          <w:b/>
          <w:sz w:val="20"/>
        </w:rPr>
        <w:t> CFR 60.4237(a))</w:t>
      </w:r>
    </w:p>
    <w:p w14:paraId="314F9CCD" w14:textId="77777777" w:rsidR="00FB6C14" w:rsidRPr="005C559A" w:rsidRDefault="00FB6C14" w:rsidP="00DF0EB3">
      <w:pPr>
        <w:jc w:val="both"/>
        <w:rPr>
          <w:sz w:val="20"/>
        </w:rPr>
      </w:pPr>
    </w:p>
    <w:p w14:paraId="41A24B08" w14:textId="77777777" w:rsidR="00DF0EB3" w:rsidRPr="005C559A" w:rsidRDefault="00DF0EB3" w:rsidP="00DF0EB3">
      <w:pPr>
        <w:jc w:val="both"/>
        <w:rPr>
          <w:bCs/>
        </w:rPr>
      </w:pPr>
      <w:r w:rsidRPr="005C559A">
        <w:rPr>
          <w:b/>
        </w:rPr>
        <w:t xml:space="preserve">V.  </w:t>
      </w:r>
      <w:r w:rsidRPr="005C559A">
        <w:rPr>
          <w:b/>
          <w:u w:val="single"/>
        </w:rPr>
        <w:t>TESTING/SAMPLING</w:t>
      </w:r>
    </w:p>
    <w:p w14:paraId="0A254F32" w14:textId="77777777" w:rsidR="00DF0EB3" w:rsidRPr="005C559A" w:rsidRDefault="00DF0EB3" w:rsidP="00DF0EB3">
      <w:pPr>
        <w:jc w:val="both"/>
        <w:rPr>
          <w:sz w:val="20"/>
        </w:rPr>
      </w:pPr>
      <w:r w:rsidRPr="005C559A">
        <w:rPr>
          <w:sz w:val="20"/>
        </w:rPr>
        <w:t xml:space="preserve">Records shall be maintained on file for a period of five years.  </w:t>
      </w:r>
      <w:r w:rsidRPr="005C559A">
        <w:rPr>
          <w:b/>
          <w:sz w:val="20"/>
        </w:rPr>
        <w:t>(R 336.1213(3)(b)(ii))</w:t>
      </w:r>
    </w:p>
    <w:p w14:paraId="545BEA1C" w14:textId="77777777" w:rsidR="00DF0EB3" w:rsidRPr="005C559A" w:rsidRDefault="00DF0EB3" w:rsidP="00DF0EB3">
      <w:pPr>
        <w:ind w:left="360" w:hanging="360"/>
        <w:jc w:val="both"/>
        <w:rPr>
          <w:sz w:val="20"/>
        </w:rPr>
      </w:pPr>
    </w:p>
    <w:p w14:paraId="4994F107" w14:textId="55980A09" w:rsidR="00FB6C14" w:rsidRPr="005C559A" w:rsidRDefault="00FB6C14" w:rsidP="00150600">
      <w:pPr>
        <w:autoSpaceDE w:val="0"/>
        <w:autoSpaceDN w:val="0"/>
        <w:adjustRightInd w:val="0"/>
        <w:spacing w:after="120"/>
        <w:ind w:left="360" w:hanging="360"/>
        <w:jc w:val="both"/>
        <w:rPr>
          <w:rFonts w:cs="Arial"/>
          <w:sz w:val="20"/>
        </w:rPr>
      </w:pPr>
      <w:r w:rsidRPr="005C559A">
        <w:rPr>
          <w:rFonts w:cs="Arial"/>
          <w:sz w:val="20"/>
        </w:rPr>
        <w:t>1.</w:t>
      </w:r>
      <w:r w:rsidRPr="005C559A">
        <w:rPr>
          <w:rFonts w:cs="Arial"/>
          <w:sz w:val="20"/>
        </w:rPr>
        <w:tab/>
        <w:t xml:space="preserve">If </w:t>
      </w:r>
      <w:r w:rsidRPr="005C559A">
        <w:rPr>
          <w:rFonts w:cs="Arial"/>
          <w:sz w:val="20"/>
          <w:szCs w:val="24"/>
        </w:rPr>
        <w:t>EUEMERGGEN</w:t>
      </w:r>
      <w:r w:rsidRPr="005C559A">
        <w:rPr>
          <w:rFonts w:cs="Arial"/>
          <w:sz w:val="20"/>
        </w:rPr>
        <w:t xml:space="preserve"> </w:t>
      </w:r>
      <w:r w:rsidRPr="005C559A">
        <w:rPr>
          <w:rFonts w:cs="Arial"/>
          <w:sz w:val="20"/>
          <w:szCs w:val="24"/>
        </w:rPr>
        <w:t>is a non-certified engine or a certified engine operating in a non</w:t>
      </w:r>
      <w:r w:rsidRPr="005C559A">
        <w:rPr>
          <w:rFonts w:cs="Arial"/>
          <w:sz w:val="20"/>
          <w:szCs w:val="24"/>
        </w:rPr>
        <w:noBreakHyphen/>
        <w:t>certified manner, per 40 CFR Part 60</w:t>
      </w:r>
      <w:r w:rsidR="00150600">
        <w:rPr>
          <w:rFonts w:cs="Arial"/>
          <w:sz w:val="20"/>
          <w:szCs w:val="24"/>
        </w:rPr>
        <w:t>,</w:t>
      </w:r>
      <w:r w:rsidRPr="005C559A">
        <w:rPr>
          <w:rFonts w:cs="Arial"/>
          <w:sz w:val="20"/>
          <w:szCs w:val="24"/>
        </w:rPr>
        <w:t xml:space="preserve"> Subpart JJJJ,</w:t>
      </w:r>
      <w:r w:rsidRPr="005C559A">
        <w:rPr>
          <w:rFonts w:cs="Arial"/>
          <w:sz w:val="20"/>
        </w:rPr>
        <w:t xml:space="preserve"> the permittee must demonstrate compliance as follows:</w:t>
      </w:r>
    </w:p>
    <w:p w14:paraId="71EF830A" w14:textId="34C43B94" w:rsidR="00FB6C14" w:rsidRPr="005C559A" w:rsidRDefault="00FB6C14" w:rsidP="00150600">
      <w:pPr>
        <w:numPr>
          <w:ilvl w:val="1"/>
          <w:numId w:val="41"/>
        </w:numPr>
        <w:autoSpaceDE w:val="0"/>
        <w:autoSpaceDN w:val="0"/>
        <w:adjustRightInd w:val="0"/>
        <w:spacing w:after="120"/>
        <w:jc w:val="both"/>
        <w:rPr>
          <w:rFonts w:cs="Arial"/>
          <w:sz w:val="20"/>
        </w:rPr>
      </w:pPr>
      <w:r w:rsidRPr="005C559A">
        <w:rPr>
          <w:rFonts w:cs="Arial"/>
          <w:sz w:val="20"/>
        </w:rPr>
        <w:t xml:space="preserve">Conduct an initial performance test to demonstrate compliance with the applicable emission limits </w:t>
      </w:r>
      <w:r w:rsidRPr="005C559A">
        <w:rPr>
          <w:rFonts w:cs="Arial"/>
          <w:sz w:val="20"/>
          <w:szCs w:val="24"/>
        </w:rPr>
        <w:t>in SC I.1 – I.3 within 60 days after achieving the maximum production rate at which EUEMERGGEN will be operated, but not later than 180 days after initial startup of EUEMERGGEN</w:t>
      </w:r>
      <w:r w:rsidRPr="005C559A">
        <w:rPr>
          <w:rFonts w:cs="Arial"/>
          <w:sz w:val="20"/>
        </w:rPr>
        <w:t xml:space="preserve">, or within 1 year after </w:t>
      </w:r>
      <w:r w:rsidRPr="005C559A">
        <w:rPr>
          <w:rFonts w:cs="Arial"/>
          <w:sz w:val="20"/>
          <w:szCs w:val="24"/>
        </w:rPr>
        <w:t xml:space="preserve">EUEMERGGEN </w:t>
      </w:r>
      <w:r w:rsidRPr="005C559A">
        <w:rPr>
          <w:rFonts w:cs="Arial"/>
          <w:sz w:val="20"/>
        </w:rPr>
        <w:t>is no longer operated as a certified engine.</w:t>
      </w:r>
    </w:p>
    <w:p w14:paraId="0C830D3F" w14:textId="6E20EC99" w:rsidR="00FB6C14" w:rsidRPr="005C559A" w:rsidRDefault="00FB6C14" w:rsidP="00150600">
      <w:pPr>
        <w:numPr>
          <w:ilvl w:val="1"/>
          <w:numId w:val="41"/>
        </w:numPr>
        <w:autoSpaceDE w:val="0"/>
        <w:autoSpaceDN w:val="0"/>
        <w:adjustRightInd w:val="0"/>
        <w:spacing w:after="120"/>
        <w:jc w:val="both"/>
        <w:rPr>
          <w:rFonts w:cs="Arial"/>
          <w:sz w:val="20"/>
        </w:rPr>
      </w:pPr>
      <w:r w:rsidRPr="005C559A">
        <w:rPr>
          <w:rFonts w:cs="Arial"/>
          <w:sz w:val="20"/>
          <w:szCs w:val="24"/>
        </w:rPr>
        <w:t>The performance tests shall consist of t</w:t>
      </w:r>
      <w:r w:rsidRPr="005C559A">
        <w:rPr>
          <w:sz w:val="20"/>
        </w:rPr>
        <w:t xml:space="preserve">hree separate test runs of at least 1 hour, for each performance test required in 40 CFR 60.4244 and Table 2 to Subpart JJJJ of </w:t>
      </w:r>
      <w:r w:rsidR="00150600">
        <w:rPr>
          <w:sz w:val="20"/>
        </w:rPr>
        <w:t xml:space="preserve">40 CFR </w:t>
      </w:r>
      <w:r w:rsidRPr="005C559A">
        <w:rPr>
          <w:sz w:val="20"/>
        </w:rPr>
        <w:t>Part 60.</w:t>
      </w:r>
    </w:p>
    <w:p w14:paraId="1A9FF20C" w14:textId="77777777" w:rsidR="00FB6C14" w:rsidRPr="005C559A" w:rsidRDefault="00FB6C14" w:rsidP="00150600">
      <w:pPr>
        <w:numPr>
          <w:ilvl w:val="1"/>
          <w:numId w:val="41"/>
        </w:numPr>
        <w:autoSpaceDE w:val="0"/>
        <w:autoSpaceDN w:val="0"/>
        <w:adjustRightInd w:val="0"/>
        <w:spacing w:after="120"/>
        <w:jc w:val="both"/>
        <w:rPr>
          <w:rFonts w:cs="Arial"/>
          <w:sz w:val="20"/>
        </w:rPr>
      </w:pPr>
      <w:r w:rsidRPr="005C559A">
        <w:rPr>
          <w:rFonts w:cs="Arial"/>
          <w:sz w:val="20"/>
        </w:rPr>
        <w:t>Subsequent performance testing shall be completed every 8,760 hours of engine operation or every 3 years, whichever comes first, to demonstrate compliance with the applicable emission limits.</w:t>
      </w:r>
    </w:p>
    <w:p w14:paraId="21142DB8" w14:textId="44C5E1EC" w:rsidR="00FB6C14" w:rsidRPr="005C559A" w:rsidRDefault="00FB6C14" w:rsidP="00FB6C14">
      <w:pPr>
        <w:ind w:left="360"/>
        <w:jc w:val="both"/>
        <w:rPr>
          <w:sz w:val="20"/>
        </w:rPr>
      </w:pPr>
      <w:r w:rsidRPr="005C559A">
        <w:rPr>
          <w:sz w:val="20"/>
        </w:rPr>
        <w:t xml:space="preserve">No less than 30 days prior to testing, a complete test plan shall be submitted to </w:t>
      </w:r>
      <w:r w:rsidRPr="005C559A">
        <w:rPr>
          <w:rFonts w:cs="Arial"/>
          <w:sz w:val="20"/>
        </w:rPr>
        <w:t>the AQD</w:t>
      </w:r>
      <w:r w:rsidRPr="005C559A">
        <w:rPr>
          <w:sz w:val="20"/>
        </w:rPr>
        <w:t xml:space="preserve"> Technical Programs Unit and District Office.  </w:t>
      </w:r>
      <w:r w:rsidRPr="005C559A">
        <w:rPr>
          <w:rFonts w:cs="Arial"/>
          <w:sz w:val="20"/>
        </w:rPr>
        <w:t xml:space="preserve">The AQD must approve the final plan prior to testing.  </w:t>
      </w:r>
      <w:r w:rsidRPr="005C559A">
        <w:rPr>
          <w:sz w:val="20"/>
        </w:rPr>
        <w:t xml:space="preserve">Verification of emission rates includes the submittal of a complete report of the test results to </w:t>
      </w:r>
      <w:r w:rsidRPr="005C559A">
        <w:rPr>
          <w:rFonts w:cs="Arial"/>
          <w:sz w:val="20"/>
        </w:rPr>
        <w:t>the AQD</w:t>
      </w:r>
      <w:r w:rsidRPr="005C559A">
        <w:rPr>
          <w:sz w:val="20"/>
        </w:rPr>
        <w:t xml:space="preserve"> Technical Programs Unit and District Office within 60 days following the last date of the test</w:t>
      </w:r>
      <w:r w:rsidRPr="005C559A">
        <w:rPr>
          <w:rFonts w:eastAsia="Calibri" w:cs="Arial"/>
          <w:sz w:val="20"/>
        </w:rPr>
        <w:t xml:space="preserve">. </w:t>
      </w:r>
      <w:r w:rsidRPr="005C559A">
        <w:rPr>
          <w:rFonts w:cs="Arial"/>
          <w:sz w:val="20"/>
        </w:rPr>
        <w:t xml:space="preserve"> </w:t>
      </w:r>
      <w:r w:rsidRPr="005C559A">
        <w:rPr>
          <w:rFonts w:cs="Arial"/>
          <w:b/>
          <w:sz w:val="20"/>
        </w:rPr>
        <w:t>(R 336.12</w:t>
      </w:r>
      <w:r w:rsidR="004860CA">
        <w:rPr>
          <w:b/>
          <w:sz w:val="20"/>
        </w:rPr>
        <w:t>13(3)</w:t>
      </w:r>
      <w:r w:rsidRPr="005C559A">
        <w:rPr>
          <w:b/>
          <w:sz w:val="20"/>
        </w:rPr>
        <w:t xml:space="preserve">, R 336.2001, R 336.2003, R 336.2004, </w:t>
      </w:r>
      <w:r w:rsidRPr="005C559A">
        <w:rPr>
          <w:rFonts w:cs="Arial"/>
          <w:b/>
          <w:sz w:val="20"/>
        </w:rPr>
        <w:t>40 CFR 60.8, 40 CFR 60.4243, 40 CFR 60.4244, 40 CFR 60.4245, 40 CFR Part 60</w:t>
      </w:r>
      <w:r w:rsidR="00150600">
        <w:rPr>
          <w:rFonts w:cs="Arial"/>
          <w:b/>
          <w:sz w:val="20"/>
        </w:rPr>
        <w:t>,</w:t>
      </w:r>
      <w:r w:rsidRPr="005C559A">
        <w:rPr>
          <w:rFonts w:cs="Arial"/>
          <w:b/>
          <w:sz w:val="20"/>
        </w:rPr>
        <w:t xml:space="preserve"> Subpart JJJJ)</w:t>
      </w:r>
    </w:p>
    <w:p w14:paraId="238BE9CC" w14:textId="78643713" w:rsidR="00150600" w:rsidRDefault="00150600">
      <w:pPr>
        <w:rPr>
          <w:sz w:val="20"/>
        </w:rPr>
      </w:pPr>
      <w:r>
        <w:rPr>
          <w:sz w:val="20"/>
        </w:rPr>
        <w:br w:type="page"/>
      </w:r>
    </w:p>
    <w:p w14:paraId="37A1CF3C" w14:textId="77777777" w:rsidR="00FB6C14" w:rsidRPr="005C559A" w:rsidRDefault="00FB6C14" w:rsidP="00FB6C14">
      <w:pPr>
        <w:jc w:val="both"/>
        <w:rPr>
          <w:sz w:val="20"/>
        </w:rPr>
      </w:pPr>
    </w:p>
    <w:p w14:paraId="5A87B19B" w14:textId="77777777" w:rsidR="00DF0EB3" w:rsidRPr="005C559A" w:rsidRDefault="00DF0EB3" w:rsidP="00DF0EB3">
      <w:pPr>
        <w:jc w:val="both"/>
      </w:pPr>
      <w:r w:rsidRPr="005C559A">
        <w:rPr>
          <w:b/>
        </w:rPr>
        <w:t xml:space="preserve">VI.  </w:t>
      </w:r>
      <w:r w:rsidRPr="005C559A">
        <w:rPr>
          <w:b/>
          <w:u w:val="single"/>
        </w:rPr>
        <w:t>MONITORING/RECORDKEEPING</w:t>
      </w:r>
    </w:p>
    <w:p w14:paraId="22B55E87" w14:textId="77777777" w:rsidR="00DF0EB3" w:rsidRPr="005C559A" w:rsidRDefault="00DF0EB3" w:rsidP="00DF0EB3">
      <w:pPr>
        <w:jc w:val="both"/>
        <w:rPr>
          <w:sz w:val="20"/>
        </w:rPr>
      </w:pPr>
      <w:r w:rsidRPr="005C559A">
        <w:rPr>
          <w:sz w:val="20"/>
        </w:rPr>
        <w:t xml:space="preserve">Records shall be maintained on file for a period of five years.  </w:t>
      </w:r>
      <w:r w:rsidRPr="005C559A">
        <w:rPr>
          <w:b/>
          <w:sz w:val="20"/>
        </w:rPr>
        <w:t>(R 336.1213(3)(b)(ii))</w:t>
      </w:r>
    </w:p>
    <w:p w14:paraId="24B0678A" w14:textId="77777777" w:rsidR="00DF0EB3" w:rsidRPr="005C559A" w:rsidRDefault="00DF0EB3" w:rsidP="00DF0EB3">
      <w:pPr>
        <w:jc w:val="both"/>
        <w:rPr>
          <w:sz w:val="20"/>
        </w:rPr>
      </w:pPr>
    </w:p>
    <w:p w14:paraId="5174437F" w14:textId="246C46D8" w:rsidR="00FB6C14" w:rsidRPr="005C559A" w:rsidRDefault="00FB6C14" w:rsidP="00150600">
      <w:pPr>
        <w:spacing w:after="120"/>
        <w:ind w:left="360" w:hanging="360"/>
        <w:jc w:val="both"/>
        <w:rPr>
          <w:rFonts w:cs="Arial"/>
          <w:sz w:val="20"/>
        </w:rPr>
      </w:pPr>
      <w:r w:rsidRPr="005C559A">
        <w:rPr>
          <w:rFonts w:cs="Arial"/>
          <w:sz w:val="20"/>
        </w:rPr>
        <w:t>1.</w:t>
      </w:r>
      <w:r w:rsidRPr="005C559A">
        <w:rPr>
          <w:rFonts w:cs="Arial"/>
          <w:sz w:val="20"/>
        </w:rPr>
        <w:tab/>
        <w:t xml:space="preserve">The permittee shall keep, in a satisfactory manner, the following records for </w:t>
      </w:r>
      <w:bookmarkStart w:id="71" w:name="_Hlk120631179"/>
      <w:r w:rsidRPr="005C559A">
        <w:rPr>
          <w:sz w:val="20"/>
        </w:rPr>
        <w:t>EUEMERGGEN</w:t>
      </w:r>
      <w:bookmarkEnd w:id="71"/>
      <w:r w:rsidRPr="005C559A">
        <w:rPr>
          <w:rFonts w:cs="Arial"/>
          <w:sz w:val="20"/>
        </w:rPr>
        <w:t>:</w:t>
      </w:r>
    </w:p>
    <w:p w14:paraId="765752B9" w14:textId="72F2D6AC" w:rsidR="00FB6C14" w:rsidRPr="005C559A" w:rsidRDefault="00FB6C14" w:rsidP="00150600">
      <w:pPr>
        <w:numPr>
          <w:ilvl w:val="0"/>
          <w:numId w:val="42"/>
        </w:numPr>
        <w:spacing w:after="120"/>
        <w:ind w:left="720"/>
        <w:jc w:val="both"/>
        <w:rPr>
          <w:rFonts w:cs="Arial"/>
          <w:sz w:val="20"/>
        </w:rPr>
      </w:pPr>
      <w:r w:rsidRPr="005C559A">
        <w:rPr>
          <w:rFonts w:cs="Arial"/>
          <w:sz w:val="20"/>
        </w:rPr>
        <w:t xml:space="preserve">If certified: The permittee shall keep records of the </w:t>
      </w:r>
      <w:r w:rsidRPr="005C559A">
        <w:rPr>
          <w:sz w:val="20"/>
        </w:rPr>
        <w:t>documentation from the manufacturer that the EUEMERGGEN is certified to meet the emission standards and information as required in 40 CFR Parts 90, 1048, 1054, and 1060, as applicable.</w:t>
      </w:r>
    </w:p>
    <w:p w14:paraId="0F0D88A8" w14:textId="77777777" w:rsidR="00FB6C14" w:rsidRPr="005C559A" w:rsidRDefault="00FB6C14" w:rsidP="00150600">
      <w:pPr>
        <w:numPr>
          <w:ilvl w:val="0"/>
          <w:numId w:val="42"/>
        </w:numPr>
        <w:spacing w:after="120"/>
        <w:ind w:left="720"/>
        <w:jc w:val="both"/>
        <w:rPr>
          <w:rFonts w:cs="Arial"/>
          <w:sz w:val="20"/>
        </w:rPr>
      </w:pPr>
      <w:r w:rsidRPr="005C559A">
        <w:rPr>
          <w:rFonts w:cs="Arial"/>
          <w:sz w:val="20"/>
        </w:rPr>
        <w:t>If non-certified: The permittee shall keep records of testing required in SC V.1.</w:t>
      </w:r>
    </w:p>
    <w:p w14:paraId="61101388" w14:textId="44BA7D01" w:rsidR="00FB6C14" w:rsidRPr="005C559A" w:rsidRDefault="00FB6C14" w:rsidP="00FB6C14">
      <w:pPr>
        <w:ind w:left="360"/>
        <w:jc w:val="both"/>
        <w:rPr>
          <w:rFonts w:cs="Arial"/>
          <w:b/>
          <w:sz w:val="20"/>
        </w:rPr>
      </w:pPr>
      <w:r w:rsidRPr="005C559A">
        <w:rPr>
          <w:rFonts w:cs="Arial"/>
          <w:sz w:val="20"/>
        </w:rPr>
        <w:t xml:space="preserve">The permittee shall keep all records on file and make them available to the Department upon request.  </w:t>
      </w:r>
      <w:r w:rsidRPr="005C559A">
        <w:rPr>
          <w:rFonts w:cs="Arial"/>
          <w:b/>
          <w:sz w:val="20"/>
        </w:rPr>
        <w:t>(R 336.12</w:t>
      </w:r>
      <w:r w:rsidR="004860CA">
        <w:rPr>
          <w:b/>
          <w:sz w:val="20"/>
        </w:rPr>
        <w:t>13(3)</w:t>
      </w:r>
      <w:r w:rsidRPr="005C559A">
        <w:rPr>
          <w:b/>
          <w:sz w:val="20"/>
        </w:rPr>
        <w:t xml:space="preserve">, </w:t>
      </w:r>
      <w:r w:rsidRPr="005C559A">
        <w:rPr>
          <w:rFonts w:cs="Arial"/>
          <w:b/>
          <w:sz w:val="20"/>
        </w:rPr>
        <w:t xml:space="preserve">40 CFR 60.4233(e), 40 CFR 60.4243, </w:t>
      </w:r>
      <w:r w:rsidRPr="005C559A">
        <w:rPr>
          <w:b/>
          <w:sz w:val="20"/>
        </w:rPr>
        <w:t>40 CFR 60.4245(a)</w:t>
      </w:r>
      <w:r w:rsidRPr="005C559A">
        <w:rPr>
          <w:rFonts w:cs="Arial"/>
          <w:b/>
          <w:sz w:val="20"/>
        </w:rPr>
        <w:t>)</w:t>
      </w:r>
    </w:p>
    <w:p w14:paraId="40CA2CBC" w14:textId="77777777" w:rsidR="00FB6C14" w:rsidRPr="005C559A" w:rsidRDefault="00FB6C14" w:rsidP="00FB6C14">
      <w:pPr>
        <w:ind w:left="360" w:hanging="360"/>
        <w:jc w:val="both"/>
        <w:rPr>
          <w:rFonts w:cs="Arial"/>
          <w:sz w:val="20"/>
        </w:rPr>
      </w:pPr>
    </w:p>
    <w:p w14:paraId="27230A74" w14:textId="1D08CC2D" w:rsidR="00FB6C14" w:rsidRPr="005C559A" w:rsidRDefault="00FB6C14" w:rsidP="00150600">
      <w:pPr>
        <w:spacing w:after="120"/>
        <w:ind w:left="360" w:hanging="360"/>
        <w:jc w:val="both"/>
        <w:rPr>
          <w:rFonts w:cs="Arial"/>
          <w:sz w:val="20"/>
        </w:rPr>
      </w:pPr>
      <w:r w:rsidRPr="005C559A">
        <w:rPr>
          <w:rFonts w:cs="Arial"/>
          <w:sz w:val="20"/>
        </w:rPr>
        <w:t>2.</w:t>
      </w:r>
      <w:r w:rsidRPr="005C559A">
        <w:rPr>
          <w:rFonts w:cs="Arial"/>
          <w:sz w:val="20"/>
        </w:rPr>
        <w:tab/>
        <w:t xml:space="preserve">The permittee shall keep, in a satisfactory manner, the following records of maintenance activity for </w:t>
      </w:r>
      <w:r w:rsidRPr="005C559A">
        <w:rPr>
          <w:sz w:val="20"/>
        </w:rPr>
        <w:t>EUEMERGGEN</w:t>
      </w:r>
      <w:r w:rsidRPr="005C559A">
        <w:rPr>
          <w:rFonts w:cs="Arial"/>
          <w:sz w:val="20"/>
        </w:rPr>
        <w:t>:</w:t>
      </w:r>
    </w:p>
    <w:p w14:paraId="0089FB39" w14:textId="579D3C89" w:rsidR="00FB6C14" w:rsidRPr="005C559A" w:rsidRDefault="00FB6C14" w:rsidP="00150600">
      <w:pPr>
        <w:numPr>
          <w:ilvl w:val="0"/>
          <w:numId w:val="43"/>
        </w:numPr>
        <w:spacing w:after="120"/>
        <w:ind w:left="720"/>
        <w:jc w:val="both"/>
        <w:rPr>
          <w:rFonts w:cs="Arial"/>
          <w:sz w:val="20"/>
        </w:rPr>
      </w:pPr>
      <w:r w:rsidRPr="005C559A">
        <w:rPr>
          <w:rFonts w:cs="Arial"/>
          <w:sz w:val="20"/>
        </w:rPr>
        <w:t xml:space="preserve">If certified: The permittee shall keep </w:t>
      </w:r>
      <w:r w:rsidRPr="005C559A">
        <w:rPr>
          <w:sz w:val="20"/>
        </w:rPr>
        <w:t>the manufacturer's emission-related written instructions</w:t>
      </w:r>
      <w:r w:rsidRPr="005C559A">
        <w:rPr>
          <w:rFonts w:cs="Arial"/>
          <w:sz w:val="20"/>
        </w:rPr>
        <w:t xml:space="preserve"> and records demonstrating that </w:t>
      </w:r>
      <w:r w:rsidRPr="005C559A">
        <w:rPr>
          <w:sz w:val="20"/>
        </w:rPr>
        <w:t>EUEMERGGEN</w:t>
      </w:r>
      <w:r w:rsidRPr="005C559A">
        <w:rPr>
          <w:rFonts w:cs="Arial"/>
          <w:sz w:val="20"/>
        </w:rPr>
        <w:t xml:space="preserve"> has been </w:t>
      </w:r>
      <w:r w:rsidRPr="005C559A">
        <w:rPr>
          <w:sz w:val="20"/>
        </w:rPr>
        <w:t>maintained according to them, as specified in SC III.</w:t>
      </w:r>
      <w:r w:rsidR="004860CA">
        <w:rPr>
          <w:sz w:val="20"/>
        </w:rPr>
        <w:t>4</w:t>
      </w:r>
      <w:r w:rsidRPr="005C559A">
        <w:rPr>
          <w:sz w:val="20"/>
        </w:rPr>
        <w:t>.</w:t>
      </w:r>
    </w:p>
    <w:p w14:paraId="487764CA" w14:textId="7123F731" w:rsidR="00FB6C14" w:rsidRPr="005C559A" w:rsidRDefault="00FB6C14" w:rsidP="00150600">
      <w:pPr>
        <w:numPr>
          <w:ilvl w:val="0"/>
          <w:numId w:val="43"/>
        </w:numPr>
        <w:spacing w:after="120"/>
        <w:ind w:left="720"/>
        <w:jc w:val="both"/>
        <w:rPr>
          <w:rFonts w:cs="Arial"/>
          <w:sz w:val="20"/>
        </w:rPr>
      </w:pPr>
      <w:r w:rsidRPr="005C559A">
        <w:rPr>
          <w:rFonts w:cs="Arial"/>
          <w:sz w:val="20"/>
        </w:rPr>
        <w:t>If non-certified: The permittee shall keep records of a maintenance plan, as required by SC III.</w:t>
      </w:r>
      <w:r w:rsidR="004860CA">
        <w:rPr>
          <w:rFonts w:cs="Arial"/>
          <w:sz w:val="20"/>
        </w:rPr>
        <w:t>5</w:t>
      </w:r>
      <w:r w:rsidRPr="005C559A">
        <w:rPr>
          <w:rFonts w:cs="Arial"/>
          <w:sz w:val="20"/>
        </w:rPr>
        <w:t xml:space="preserve"> and records of conducted maintenance.</w:t>
      </w:r>
    </w:p>
    <w:p w14:paraId="0977B17D" w14:textId="15925E2F" w:rsidR="00FB6C14" w:rsidRPr="005C559A" w:rsidRDefault="00FB6C14" w:rsidP="00FB6C14">
      <w:pPr>
        <w:ind w:left="360"/>
        <w:jc w:val="both"/>
        <w:rPr>
          <w:rFonts w:cs="Arial"/>
          <w:sz w:val="20"/>
        </w:rPr>
      </w:pPr>
      <w:r w:rsidRPr="005C559A">
        <w:rPr>
          <w:rFonts w:cs="Arial"/>
          <w:sz w:val="20"/>
        </w:rPr>
        <w:t xml:space="preserve">The permittee shall keep all records on file and make them available to the Department upon request.  </w:t>
      </w:r>
      <w:r w:rsidRPr="005C559A">
        <w:rPr>
          <w:rFonts w:cs="Arial"/>
          <w:b/>
          <w:sz w:val="20"/>
        </w:rPr>
        <w:t xml:space="preserve">(40 CFR 60.4243, </w:t>
      </w:r>
      <w:r w:rsidRPr="005C559A">
        <w:rPr>
          <w:b/>
          <w:sz w:val="20"/>
        </w:rPr>
        <w:t xml:space="preserve">40 CFR 60.4245(a), </w:t>
      </w:r>
      <w:r w:rsidRPr="005C559A">
        <w:rPr>
          <w:rFonts w:cs="Arial"/>
          <w:b/>
          <w:sz w:val="20"/>
        </w:rPr>
        <w:t>40 CFR Part 60</w:t>
      </w:r>
      <w:r w:rsidR="00F924CA">
        <w:rPr>
          <w:rFonts w:cs="Arial"/>
          <w:b/>
          <w:sz w:val="20"/>
        </w:rPr>
        <w:t>,</w:t>
      </w:r>
      <w:r w:rsidRPr="005C559A">
        <w:rPr>
          <w:rFonts w:cs="Arial"/>
          <w:b/>
          <w:sz w:val="20"/>
        </w:rPr>
        <w:t xml:space="preserve"> Subpart JJJJ)</w:t>
      </w:r>
    </w:p>
    <w:p w14:paraId="4FE0CB05" w14:textId="77777777" w:rsidR="00FB6C14" w:rsidRPr="005C559A" w:rsidRDefault="00FB6C14" w:rsidP="00FB6C14">
      <w:pPr>
        <w:ind w:left="360" w:hanging="360"/>
        <w:jc w:val="both"/>
        <w:rPr>
          <w:sz w:val="20"/>
        </w:rPr>
      </w:pPr>
    </w:p>
    <w:p w14:paraId="7DD96B02" w14:textId="6B6D9D8C" w:rsidR="00FB6C14" w:rsidRPr="005C559A" w:rsidRDefault="00FB6C14" w:rsidP="00FB6C14">
      <w:pPr>
        <w:ind w:left="360" w:hanging="360"/>
        <w:jc w:val="both"/>
        <w:rPr>
          <w:b/>
          <w:sz w:val="20"/>
        </w:rPr>
      </w:pPr>
      <w:r w:rsidRPr="005C559A">
        <w:rPr>
          <w:sz w:val="20"/>
        </w:rPr>
        <w:t>3.</w:t>
      </w:r>
      <w:r w:rsidRPr="005C559A">
        <w:rPr>
          <w:sz w:val="20"/>
        </w:rPr>
        <w:tab/>
        <w:t xml:space="preserve">The permittee shall monitor and record the total hours of operation for EUEMERGGEN.  The permittee shall document how many hours are spent for emergency operation of EUEMERGGEN including what classified the operation as emergency.  </w:t>
      </w:r>
      <w:r w:rsidRPr="005C559A">
        <w:rPr>
          <w:b/>
          <w:sz w:val="20"/>
        </w:rPr>
        <w:t>(R 336.12</w:t>
      </w:r>
      <w:r w:rsidR="004860CA">
        <w:rPr>
          <w:b/>
          <w:sz w:val="20"/>
        </w:rPr>
        <w:t xml:space="preserve">13(3), </w:t>
      </w:r>
      <w:r w:rsidRPr="005C559A">
        <w:rPr>
          <w:b/>
          <w:sz w:val="20"/>
        </w:rPr>
        <w:t>40 CFR 60.4243, 40 CFR 60.4245(b))</w:t>
      </w:r>
    </w:p>
    <w:p w14:paraId="18EB3705" w14:textId="77777777" w:rsidR="00FB6C14" w:rsidRPr="005C559A" w:rsidRDefault="00FB6C14" w:rsidP="00FB6C14">
      <w:pPr>
        <w:ind w:left="360" w:hanging="360"/>
        <w:jc w:val="both"/>
        <w:rPr>
          <w:sz w:val="20"/>
        </w:rPr>
      </w:pPr>
    </w:p>
    <w:p w14:paraId="12AA8812" w14:textId="2B33FC14" w:rsidR="00FB6C14" w:rsidRPr="005C559A" w:rsidRDefault="00FB6C14" w:rsidP="00FB6C14">
      <w:pPr>
        <w:ind w:left="360" w:hanging="360"/>
        <w:jc w:val="both"/>
        <w:rPr>
          <w:sz w:val="20"/>
        </w:rPr>
      </w:pPr>
      <w:r w:rsidRPr="005C559A">
        <w:rPr>
          <w:rFonts w:cs="Arial"/>
          <w:sz w:val="20"/>
        </w:rPr>
        <w:t>4.</w:t>
      </w:r>
      <w:r w:rsidRPr="005C559A">
        <w:rPr>
          <w:rFonts w:cs="Arial"/>
          <w:sz w:val="20"/>
        </w:rPr>
        <w:tab/>
        <w:t>The permittee shall keep records of n</w:t>
      </w:r>
      <w:r w:rsidRPr="005C559A">
        <w:rPr>
          <w:sz w:val="20"/>
        </w:rPr>
        <w:t xml:space="preserve">otifications submitted for the completion of construction and start-up of </w:t>
      </w:r>
      <w:bookmarkStart w:id="72" w:name="_Hlk120631335"/>
      <w:r w:rsidRPr="005C559A">
        <w:rPr>
          <w:sz w:val="20"/>
        </w:rPr>
        <w:t>EUEMERGGEN</w:t>
      </w:r>
      <w:bookmarkEnd w:id="72"/>
      <w:r w:rsidRPr="005C559A">
        <w:rPr>
          <w:sz w:val="20"/>
        </w:rPr>
        <w:t xml:space="preserve">. </w:t>
      </w:r>
      <w:r w:rsidR="00F924CA">
        <w:rPr>
          <w:sz w:val="20"/>
        </w:rPr>
        <w:t xml:space="preserve"> </w:t>
      </w:r>
      <w:r w:rsidRPr="005C559A">
        <w:rPr>
          <w:b/>
          <w:sz w:val="20"/>
        </w:rPr>
        <w:t>(40 CFR 60.4245(a))</w:t>
      </w:r>
    </w:p>
    <w:p w14:paraId="6B82A0AA" w14:textId="77777777" w:rsidR="00FA3F96" w:rsidRPr="005C559A" w:rsidRDefault="00FA3F96" w:rsidP="00FA3F96">
      <w:pPr>
        <w:ind w:left="360" w:hanging="360"/>
        <w:jc w:val="both"/>
        <w:rPr>
          <w:rFonts w:cs="Arial"/>
          <w:sz w:val="20"/>
        </w:rPr>
      </w:pPr>
    </w:p>
    <w:p w14:paraId="7A77A775" w14:textId="77777777" w:rsidR="00DF0EB3" w:rsidRPr="005C559A" w:rsidRDefault="00DF0EB3" w:rsidP="00DF0EB3">
      <w:pPr>
        <w:jc w:val="both"/>
        <w:rPr>
          <w:bCs/>
        </w:rPr>
      </w:pPr>
      <w:r w:rsidRPr="005C559A">
        <w:rPr>
          <w:b/>
        </w:rPr>
        <w:t xml:space="preserve">VII.  </w:t>
      </w:r>
      <w:r w:rsidRPr="005C559A">
        <w:rPr>
          <w:b/>
          <w:u w:val="single"/>
        </w:rPr>
        <w:t>REPORTING</w:t>
      </w:r>
      <w:bookmarkStart w:id="73" w:name="_Hlk38353508"/>
    </w:p>
    <w:bookmarkEnd w:id="73"/>
    <w:p w14:paraId="11A73B5E" w14:textId="77777777" w:rsidR="00DF0EB3" w:rsidRPr="005C559A" w:rsidRDefault="00DF0EB3" w:rsidP="00DF0EB3">
      <w:pPr>
        <w:jc w:val="both"/>
        <w:rPr>
          <w:sz w:val="20"/>
        </w:rPr>
      </w:pPr>
    </w:p>
    <w:p w14:paraId="579D4224" w14:textId="77777777" w:rsidR="00DF0EB3" w:rsidRPr="005C559A" w:rsidRDefault="00DF0EB3" w:rsidP="00DF0EB3">
      <w:pPr>
        <w:ind w:left="360" w:hanging="360"/>
        <w:jc w:val="both"/>
        <w:rPr>
          <w:b/>
          <w:sz w:val="20"/>
        </w:rPr>
      </w:pPr>
      <w:r w:rsidRPr="005C559A">
        <w:rPr>
          <w:sz w:val="20"/>
        </w:rPr>
        <w:t>1.</w:t>
      </w:r>
      <w:r w:rsidRPr="005C559A">
        <w:rPr>
          <w:sz w:val="20"/>
        </w:rPr>
        <w:tab/>
        <w:t xml:space="preserve">Prompt reporting of deviations pursuant to General Conditions 21 and 22 of Part A.  </w:t>
      </w:r>
      <w:r w:rsidRPr="005C559A">
        <w:rPr>
          <w:b/>
          <w:sz w:val="20"/>
        </w:rPr>
        <w:t>(R 336.1213(3)(c)(ii))</w:t>
      </w:r>
    </w:p>
    <w:p w14:paraId="46FF335F" w14:textId="77777777" w:rsidR="00DF0EB3" w:rsidRPr="005C559A" w:rsidRDefault="00DF0EB3" w:rsidP="00DF0EB3">
      <w:pPr>
        <w:ind w:left="360" w:hanging="360"/>
        <w:jc w:val="both"/>
        <w:rPr>
          <w:sz w:val="20"/>
        </w:rPr>
      </w:pPr>
    </w:p>
    <w:p w14:paraId="4762AA9D" w14:textId="77777777" w:rsidR="00DF0EB3" w:rsidRPr="005C559A" w:rsidRDefault="00DF0EB3" w:rsidP="00DF0EB3">
      <w:pPr>
        <w:ind w:left="360" w:hanging="360"/>
        <w:jc w:val="both"/>
        <w:rPr>
          <w:b/>
          <w:sz w:val="20"/>
        </w:rPr>
      </w:pPr>
      <w:r w:rsidRPr="005C559A">
        <w:rPr>
          <w:sz w:val="20"/>
        </w:rPr>
        <w:t>2.</w:t>
      </w:r>
      <w:r w:rsidRPr="005C559A">
        <w:rPr>
          <w:sz w:val="20"/>
        </w:rPr>
        <w:tab/>
        <w:t>Semiannual reporting of monitoring and deviations pursuant to General Condition 23 of Part A.  The report shall be postmarked or</w:t>
      </w:r>
      <w:r w:rsidRPr="005C559A">
        <w:rPr>
          <w:b/>
          <w:i/>
          <w:sz w:val="20"/>
        </w:rPr>
        <w:t xml:space="preserve"> </w:t>
      </w:r>
      <w:r w:rsidRPr="005C559A">
        <w:rPr>
          <w:sz w:val="20"/>
        </w:rPr>
        <w:t xml:space="preserve">received by the appropriate AQD District Office by March 15 for reporting period July 1 to December 31 and September 15 for reporting period January 1 to June 30.  </w:t>
      </w:r>
      <w:r w:rsidRPr="005C559A">
        <w:rPr>
          <w:b/>
          <w:sz w:val="20"/>
        </w:rPr>
        <w:t>(R 336.1213(3)(c)(i))</w:t>
      </w:r>
    </w:p>
    <w:p w14:paraId="2F38207A" w14:textId="77777777" w:rsidR="00DF0EB3" w:rsidRPr="005C559A" w:rsidRDefault="00DF0EB3" w:rsidP="00DF0EB3">
      <w:pPr>
        <w:ind w:left="360" w:hanging="360"/>
        <w:jc w:val="both"/>
        <w:rPr>
          <w:sz w:val="20"/>
        </w:rPr>
      </w:pPr>
    </w:p>
    <w:p w14:paraId="1742C130" w14:textId="024D3CE8" w:rsidR="00DF0EB3" w:rsidRDefault="00DF0EB3" w:rsidP="00DF0EB3">
      <w:pPr>
        <w:ind w:left="360" w:hanging="360"/>
        <w:jc w:val="both"/>
        <w:rPr>
          <w:b/>
          <w:sz w:val="20"/>
        </w:rPr>
      </w:pPr>
      <w:r w:rsidRPr="005C559A">
        <w:rPr>
          <w:sz w:val="20"/>
        </w:rPr>
        <w:t>3.</w:t>
      </w:r>
      <w:r w:rsidRPr="005C559A">
        <w:rPr>
          <w:sz w:val="20"/>
        </w:rPr>
        <w:tab/>
        <w:t>Annual certification of compliance pursuant to General Conditions 19 and 20 of Part A.  The report shall be postmarked or</w:t>
      </w:r>
      <w:r w:rsidRPr="005C559A">
        <w:rPr>
          <w:b/>
          <w:i/>
          <w:sz w:val="20"/>
        </w:rPr>
        <w:t xml:space="preserve"> </w:t>
      </w:r>
      <w:r w:rsidRPr="005C559A">
        <w:rPr>
          <w:sz w:val="20"/>
        </w:rPr>
        <w:t xml:space="preserve">received by the appropriate AQD District Office by March 15 for the previous calendar year.  </w:t>
      </w:r>
      <w:r w:rsidRPr="005C559A">
        <w:rPr>
          <w:b/>
          <w:sz w:val="20"/>
        </w:rPr>
        <w:t>(R 336.1213(4)(c))</w:t>
      </w:r>
    </w:p>
    <w:p w14:paraId="68264674" w14:textId="77777777" w:rsidR="004860CA" w:rsidRPr="00F924CA" w:rsidRDefault="004860CA" w:rsidP="00DF0EB3">
      <w:pPr>
        <w:ind w:left="360" w:hanging="360"/>
        <w:jc w:val="both"/>
        <w:rPr>
          <w:bCs/>
          <w:sz w:val="20"/>
        </w:rPr>
      </w:pPr>
    </w:p>
    <w:p w14:paraId="67CC3267" w14:textId="41679C13" w:rsidR="00FB6C14" w:rsidRPr="005C559A" w:rsidRDefault="00FB6C14" w:rsidP="00FB6C14">
      <w:pPr>
        <w:ind w:left="360" w:hanging="360"/>
        <w:jc w:val="both"/>
        <w:rPr>
          <w:rFonts w:cs="Arial"/>
          <w:sz w:val="20"/>
        </w:rPr>
      </w:pPr>
      <w:r w:rsidRPr="005C559A">
        <w:rPr>
          <w:sz w:val="20"/>
        </w:rPr>
        <w:t>4.</w:t>
      </w:r>
      <w:r w:rsidRPr="005C559A">
        <w:rPr>
          <w:sz w:val="20"/>
        </w:rPr>
        <w:tab/>
      </w:r>
      <w:r w:rsidR="004860CA" w:rsidRPr="004860CA">
        <w:rPr>
          <w:sz w:val="20"/>
        </w:rPr>
        <w:t>The permittee shall submit any performance test reports to the AQD Technical Programs Unit and District Office, in a format approved by the AQD.</w:t>
      </w:r>
      <w:r w:rsidR="004860CA">
        <w:rPr>
          <w:sz w:val="20"/>
        </w:rPr>
        <w:t xml:space="preserve">  </w:t>
      </w:r>
      <w:r w:rsidR="004860CA" w:rsidRPr="00BB5A4F">
        <w:rPr>
          <w:b/>
          <w:bCs/>
          <w:sz w:val="20"/>
        </w:rPr>
        <w:t>(R 336.1213(3)(c), R 336.2001(5))</w:t>
      </w:r>
      <w:r w:rsidR="004860CA" w:rsidRPr="004860CA" w:rsidDel="004860CA">
        <w:rPr>
          <w:sz w:val="20"/>
        </w:rPr>
        <w:t xml:space="preserve"> </w:t>
      </w:r>
    </w:p>
    <w:p w14:paraId="1FB6841E" w14:textId="77777777" w:rsidR="00FB6C14" w:rsidRPr="005C559A" w:rsidRDefault="00FB6C14" w:rsidP="00FB6C14">
      <w:pPr>
        <w:ind w:left="360" w:hanging="360"/>
        <w:jc w:val="both"/>
        <w:rPr>
          <w:rFonts w:cs="Arial"/>
          <w:sz w:val="20"/>
        </w:rPr>
      </w:pPr>
    </w:p>
    <w:p w14:paraId="37F73F8D" w14:textId="19DFFA40" w:rsidR="00FB6C14" w:rsidRPr="005C559A" w:rsidRDefault="00FB6C14" w:rsidP="00FB6C14">
      <w:pPr>
        <w:ind w:left="360" w:hanging="360"/>
        <w:jc w:val="both"/>
        <w:rPr>
          <w:rFonts w:cs="Arial"/>
          <w:b/>
          <w:sz w:val="20"/>
        </w:rPr>
      </w:pPr>
      <w:r w:rsidRPr="005C559A">
        <w:rPr>
          <w:rFonts w:cs="Arial"/>
          <w:sz w:val="20"/>
        </w:rPr>
        <w:t>5.</w:t>
      </w:r>
      <w:r w:rsidRPr="005C559A">
        <w:rPr>
          <w:rFonts w:cs="Arial"/>
          <w:sz w:val="20"/>
        </w:rPr>
        <w:tab/>
        <w:t xml:space="preserve">The permittee shall submit a notification specifying whether </w:t>
      </w:r>
      <w:r w:rsidRPr="005C559A">
        <w:rPr>
          <w:sz w:val="20"/>
        </w:rPr>
        <w:t>EUEMERGGEN</w:t>
      </w:r>
      <w:r w:rsidRPr="005C559A">
        <w:rPr>
          <w:rFonts w:cs="Arial"/>
          <w:sz w:val="20"/>
        </w:rPr>
        <w:t xml:space="preserve"> will be operated in a certified or a non-certified manner to the AQD District Supervisor, in writing, within 30 days following the initial startup of </w:t>
      </w:r>
      <w:r w:rsidRPr="005C559A">
        <w:rPr>
          <w:sz w:val="20"/>
        </w:rPr>
        <w:t>EUEMERGGEN</w:t>
      </w:r>
      <w:r w:rsidRPr="005C559A">
        <w:rPr>
          <w:rFonts w:cs="Arial"/>
          <w:sz w:val="20"/>
        </w:rPr>
        <w:t xml:space="preserve"> and within 30 days of switching the manner of operation.  </w:t>
      </w:r>
      <w:r w:rsidRPr="005C559A">
        <w:rPr>
          <w:rFonts w:cs="Arial"/>
          <w:b/>
          <w:sz w:val="20"/>
        </w:rPr>
        <w:t>(</w:t>
      </w:r>
      <w:r w:rsidR="00EF02D6">
        <w:rPr>
          <w:rFonts w:cs="Arial"/>
          <w:b/>
          <w:sz w:val="20"/>
        </w:rPr>
        <w:t>R 336.</w:t>
      </w:r>
      <w:r w:rsidR="00F924CA">
        <w:rPr>
          <w:rFonts w:cs="Arial"/>
          <w:b/>
          <w:sz w:val="20"/>
        </w:rPr>
        <w:t>1</w:t>
      </w:r>
      <w:r w:rsidR="00EF02D6">
        <w:rPr>
          <w:rFonts w:cs="Arial"/>
          <w:b/>
          <w:sz w:val="20"/>
        </w:rPr>
        <w:t xml:space="preserve">213(3), </w:t>
      </w:r>
      <w:r w:rsidRPr="005C559A">
        <w:rPr>
          <w:rFonts w:cs="Arial"/>
          <w:b/>
          <w:sz w:val="20"/>
        </w:rPr>
        <w:t>40 CFR Part 60</w:t>
      </w:r>
      <w:r w:rsidR="00F924CA">
        <w:rPr>
          <w:rFonts w:cs="Arial"/>
          <w:b/>
          <w:sz w:val="20"/>
        </w:rPr>
        <w:t>,</w:t>
      </w:r>
      <w:r w:rsidRPr="005C559A">
        <w:rPr>
          <w:rFonts w:cs="Arial"/>
          <w:b/>
          <w:sz w:val="20"/>
        </w:rPr>
        <w:t xml:space="preserve"> Subpart JJJJ)</w:t>
      </w:r>
    </w:p>
    <w:p w14:paraId="234DD718" w14:textId="77777777" w:rsidR="00FB6C14" w:rsidRPr="005C559A" w:rsidRDefault="00FB6C14" w:rsidP="00FB6C14">
      <w:pPr>
        <w:ind w:left="360" w:hanging="360"/>
        <w:jc w:val="both"/>
        <w:rPr>
          <w:rFonts w:cs="Arial"/>
          <w:sz w:val="20"/>
        </w:rPr>
      </w:pPr>
    </w:p>
    <w:p w14:paraId="7C418982" w14:textId="343918AA" w:rsidR="00FB6C14" w:rsidRDefault="00FB6C14" w:rsidP="00F924CA">
      <w:pPr>
        <w:spacing w:after="120"/>
        <w:ind w:left="360" w:hanging="360"/>
        <w:jc w:val="both"/>
        <w:rPr>
          <w:rFonts w:cs="Arial"/>
          <w:sz w:val="20"/>
        </w:rPr>
      </w:pPr>
      <w:r w:rsidRPr="005C559A">
        <w:rPr>
          <w:rFonts w:cs="Arial"/>
          <w:sz w:val="20"/>
        </w:rPr>
        <w:t>6.</w:t>
      </w:r>
      <w:r w:rsidRPr="005C559A">
        <w:rPr>
          <w:rFonts w:cs="Arial"/>
          <w:sz w:val="20"/>
        </w:rPr>
        <w:tab/>
        <w:t xml:space="preserve">If </w:t>
      </w:r>
      <w:r w:rsidRPr="005C559A">
        <w:rPr>
          <w:sz w:val="20"/>
        </w:rPr>
        <w:t xml:space="preserve">EUEMERGGEN </w:t>
      </w:r>
      <w:r w:rsidRPr="005C559A">
        <w:rPr>
          <w:rFonts w:cs="Arial"/>
          <w:sz w:val="20"/>
        </w:rPr>
        <w:t>has not been certified by an engine manufacturer to meet the emission standards in 40 CFR 60.4231, the permittee shall submit an initial notification as required in 40 CFR 60.7(a)(1).  The notification must include the following information:</w:t>
      </w:r>
    </w:p>
    <w:p w14:paraId="79453F9A" w14:textId="0C274B0A" w:rsidR="00FB6C14" w:rsidRPr="005C559A" w:rsidRDefault="00FB6C14" w:rsidP="00F924CA">
      <w:pPr>
        <w:numPr>
          <w:ilvl w:val="0"/>
          <w:numId w:val="45"/>
        </w:numPr>
        <w:autoSpaceDE w:val="0"/>
        <w:autoSpaceDN w:val="0"/>
        <w:adjustRightInd w:val="0"/>
        <w:spacing w:after="120"/>
        <w:ind w:left="720"/>
        <w:jc w:val="both"/>
        <w:rPr>
          <w:sz w:val="20"/>
        </w:rPr>
      </w:pPr>
      <w:r w:rsidRPr="005C559A">
        <w:rPr>
          <w:sz w:val="20"/>
        </w:rPr>
        <w:t>The date construction of EUEMERGGEN commenced;</w:t>
      </w:r>
    </w:p>
    <w:p w14:paraId="70A5EF0D" w14:textId="77777777" w:rsidR="00FB6C14" w:rsidRPr="005C559A" w:rsidRDefault="00FB6C14" w:rsidP="00F924CA">
      <w:pPr>
        <w:numPr>
          <w:ilvl w:val="0"/>
          <w:numId w:val="45"/>
        </w:numPr>
        <w:autoSpaceDE w:val="0"/>
        <w:autoSpaceDN w:val="0"/>
        <w:adjustRightInd w:val="0"/>
        <w:spacing w:after="120"/>
        <w:ind w:left="720"/>
        <w:jc w:val="both"/>
        <w:rPr>
          <w:sz w:val="20"/>
        </w:rPr>
      </w:pPr>
      <w:r w:rsidRPr="005C559A">
        <w:rPr>
          <w:sz w:val="20"/>
        </w:rPr>
        <w:t>Name and address of the owner or operator;</w:t>
      </w:r>
    </w:p>
    <w:p w14:paraId="28D0CC85" w14:textId="77777777" w:rsidR="00FB6C14" w:rsidRPr="005C559A" w:rsidRDefault="00FB6C14" w:rsidP="00F924CA">
      <w:pPr>
        <w:numPr>
          <w:ilvl w:val="0"/>
          <w:numId w:val="45"/>
        </w:numPr>
        <w:autoSpaceDE w:val="0"/>
        <w:autoSpaceDN w:val="0"/>
        <w:adjustRightInd w:val="0"/>
        <w:spacing w:after="120"/>
        <w:ind w:left="720"/>
        <w:jc w:val="both"/>
        <w:rPr>
          <w:sz w:val="20"/>
        </w:rPr>
      </w:pPr>
      <w:r w:rsidRPr="005C559A">
        <w:rPr>
          <w:sz w:val="20"/>
        </w:rPr>
        <w:lastRenderedPageBreak/>
        <w:t>The address of the affected source;</w:t>
      </w:r>
    </w:p>
    <w:p w14:paraId="6D42DB76" w14:textId="68389BDE" w:rsidR="00FB6C14" w:rsidRPr="005C559A" w:rsidRDefault="00FB6C14" w:rsidP="00F924CA">
      <w:pPr>
        <w:numPr>
          <w:ilvl w:val="0"/>
          <w:numId w:val="45"/>
        </w:numPr>
        <w:autoSpaceDE w:val="0"/>
        <w:autoSpaceDN w:val="0"/>
        <w:adjustRightInd w:val="0"/>
        <w:spacing w:after="120"/>
        <w:ind w:left="720"/>
        <w:jc w:val="both"/>
        <w:rPr>
          <w:sz w:val="20"/>
        </w:rPr>
      </w:pPr>
      <w:r w:rsidRPr="005C559A">
        <w:rPr>
          <w:sz w:val="20"/>
        </w:rPr>
        <w:t>EUEMERGGEN information including make, model, engine family, serial number, model year, maximum engine power, and engine displacement;</w:t>
      </w:r>
    </w:p>
    <w:p w14:paraId="38EA3335" w14:textId="036EDDD4" w:rsidR="00FB6C14" w:rsidRPr="005C559A" w:rsidRDefault="00FB6C14" w:rsidP="00F924CA">
      <w:pPr>
        <w:numPr>
          <w:ilvl w:val="0"/>
          <w:numId w:val="45"/>
        </w:numPr>
        <w:autoSpaceDE w:val="0"/>
        <w:autoSpaceDN w:val="0"/>
        <w:adjustRightInd w:val="0"/>
        <w:spacing w:after="120"/>
        <w:ind w:left="720"/>
        <w:jc w:val="both"/>
        <w:rPr>
          <w:sz w:val="20"/>
        </w:rPr>
      </w:pPr>
      <w:r w:rsidRPr="005C559A">
        <w:rPr>
          <w:sz w:val="20"/>
        </w:rPr>
        <w:t>EUEMERGGEN emission control equipment; and</w:t>
      </w:r>
    </w:p>
    <w:p w14:paraId="0BBB3D1E" w14:textId="39BFA098" w:rsidR="00FB6C14" w:rsidRPr="005C559A" w:rsidRDefault="00FB6C14" w:rsidP="00F924CA">
      <w:pPr>
        <w:numPr>
          <w:ilvl w:val="0"/>
          <w:numId w:val="45"/>
        </w:numPr>
        <w:autoSpaceDE w:val="0"/>
        <w:autoSpaceDN w:val="0"/>
        <w:adjustRightInd w:val="0"/>
        <w:spacing w:after="120"/>
        <w:ind w:left="720"/>
        <w:jc w:val="both"/>
        <w:rPr>
          <w:sz w:val="20"/>
        </w:rPr>
      </w:pPr>
      <w:r w:rsidRPr="005C559A">
        <w:rPr>
          <w:sz w:val="20"/>
        </w:rPr>
        <w:t>Fuel used in EUEMERGGEN.</w:t>
      </w:r>
    </w:p>
    <w:p w14:paraId="2924589B" w14:textId="6C1F0FF5" w:rsidR="00FB6C14" w:rsidRPr="005C559A" w:rsidRDefault="00FB6C14" w:rsidP="00FB6C14">
      <w:pPr>
        <w:ind w:left="360"/>
        <w:jc w:val="both"/>
        <w:rPr>
          <w:rFonts w:cs="Arial"/>
          <w:sz w:val="20"/>
        </w:rPr>
      </w:pPr>
      <w:r w:rsidRPr="005C559A">
        <w:rPr>
          <w:rFonts w:cs="Arial"/>
          <w:sz w:val="20"/>
        </w:rPr>
        <w:t xml:space="preserve">The notification must be postmarked no later than 30 days after construction commenced for </w:t>
      </w:r>
      <w:r w:rsidRPr="005C559A">
        <w:rPr>
          <w:sz w:val="20"/>
        </w:rPr>
        <w:t>EUEMERGGEN</w:t>
      </w:r>
      <w:r w:rsidRPr="005C559A">
        <w:rPr>
          <w:rFonts w:cs="Arial"/>
          <w:sz w:val="20"/>
        </w:rPr>
        <w:t xml:space="preserve">.  </w:t>
      </w:r>
      <w:r w:rsidRPr="005C559A">
        <w:rPr>
          <w:b/>
          <w:sz w:val="20"/>
        </w:rPr>
        <w:t>(40 CFR 60.7(a)(1), 40 CFR 60.4245(c))</w:t>
      </w:r>
    </w:p>
    <w:p w14:paraId="7267E854" w14:textId="77777777" w:rsidR="00FB6C14" w:rsidRPr="005C559A" w:rsidRDefault="00FB6C14" w:rsidP="00FB6C14">
      <w:pPr>
        <w:jc w:val="both"/>
        <w:rPr>
          <w:rFonts w:cs="Arial"/>
          <w:sz w:val="20"/>
          <w:highlight w:val="yellow"/>
        </w:rPr>
      </w:pPr>
    </w:p>
    <w:p w14:paraId="1748DD4C" w14:textId="6990486D" w:rsidR="00FB6C14" w:rsidRPr="005C559A" w:rsidRDefault="00FB6C14" w:rsidP="00F924CA">
      <w:pPr>
        <w:spacing w:after="120"/>
        <w:ind w:left="360" w:hanging="360"/>
        <w:jc w:val="both"/>
        <w:rPr>
          <w:rFonts w:cs="Arial"/>
          <w:sz w:val="20"/>
        </w:rPr>
      </w:pPr>
      <w:r w:rsidRPr="005C559A">
        <w:rPr>
          <w:rFonts w:cs="Arial"/>
          <w:sz w:val="20"/>
        </w:rPr>
        <w:t>7.</w:t>
      </w:r>
      <w:r w:rsidRPr="005C559A">
        <w:rPr>
          <w:rFonts w:cs="Arial"/>
          <w:sz w:val="20"/>
        </w:rPr>
        <w:tab/>
        <w:t>The permittee shall submit an initial notification as required in 40 CFR 63.6645(f) for EUEMERGGEN.  The notification must include the information in 40 CFR 63.9(b)(2)(i)-(v):</w:t>
      </w:r>
    </w:p>
    <w:p w14:paraId="7E87676B" w14:textId="77777777" w:rsidR="00FB6C14" w:rsidRPr="005C559A" w:rsidRDefault="00FB6C14" w:rsidP="00F924CA">
      <w:pPr>
        <w:numPr>
          <w:ilvl w:val="0"/>
          <w:numId w:val="44"/>
        </w:numPr>
        <w:spacing w:after="120"/>
        <w:jc w:val="both"/>
        <w:rPr>
          <w:rFonts w:cs="Arial"/>
          <w:sz w:val="20"/>
        </w:rPr>
      </w:pPr>
      <w:r w:rsidRPr="005C559A">
        <w:rPr>
          <w:rFonts w:cs="Arial"/>
          <w:sz w:val="20"/>
        </w:rPr>
        <w:t>The name and address of the owner or operator;</w:t>
      </w:r>
    </w:p>
    <w:p w14:paraId="2B976158" w14:textId="77777777" w:rsidR="00FB6C14" w:rsidRPr="005C559A" w:rsidRDefault="00FB6C14" w:rsidP="00F924CA">
      <w:pPr>
        <w:numPr>
          <w:ilvl w:val="0"/>
          <w:numId w:val="44"/>
        </w:numPr>
        <w:spacing w:after="120"/>
        <w:jc w:val="both"/>
        <w:rPr>
          <w:rFonts w:cs="Arial"/>
          <w:sz w:val="20"/>
        </w:rPr>
      </w:pPr>
      <w:r w:rsidRPr="005C559A">
        <w:rPr>
          <w:rFonts w:cs="Arial"/>
          <w:sz w:val="20"/>
        </w:rPr>
        <w:t>The address (i.e., physical location) of the affected source;</w:t>
      </w:r>
    </w:p>
    <w:p w14:paraId="697E2EFA" w14:textId="77777777" w:rsidR="00FB6C14" w:rsidRPr="005C559A" w:rsidRDefault="00FB6C14" w:rsidP="00F924CA">
      <w:pPr>
        <w:numPr>
          <w:ilvl w:val="0"/>
          <w:numId w:val="44"/>
        </w:numPr>
        <w:spacing w:after="120"/>
        <w:jc w:val="both"/>
        <w:rPr>
          <w:rFonts w:cs="Arial"/>
          <w:sz w:val="20"/>
        </w:rPr>
      </w:pPr>
      <w:r w:rsidRPr="005C559A">
        <w:rPr>
          <w:rFonts w:cs="Arial"/>
          <w:sz w:val="20"/>
        </w:rPr>
        <w:t>An identification of the relevant standard, or other requirement, that is the basis of the notification and the source's compliance date;</w:t>
      </w:r>
    </w:p>
    <w:p w14:paraId="28DD2E00" w14:textId="77777777" w:rsidR="00FB6C14" w:rsidRPr="005C559A" w:rsidRDefault="00FB6C14" w:rsidP="00F924CA">
      <w:pPr>
        <w:numPr>
          <w:ilvl w:val="0"/>
          <w:numId w:val="44"/>
        </w:numPr>
        <w:spacing w:after="120"/>
        <w:jc w:val="both"/>
        <w:rPr>
          <w:rFonts w:cs="Arial"/>
          <w:sz w:val="20"/>
        </w:rPr>
      </w:pPr>
      <w:r w:rsidRPr="005C559A">
        <w:rPr>
          <w:rFonts w:cs="Arial"/>
          <w:sz w:val="20"/>
        </w:rPr>
        <w:t>A brief description of the nature, size, design, and method of operation of the source and an identification of the types of emission points within the affected source subject to the relevant standard and types of hazardous air pollutants emitted; and</w:t>
      </w:r>
    </w:p>
    <w:p w14:paraId="483A6F2C" w14:textId="77777777" w:rsidR="00FB6C14" w:rsidRPr="005C559A" w:rsidRDefault="00FB6C14" w:rsidP="00F924CA">
      <w:pPr>
        <w:numPr>
          <w:ilvl w:val="0"/>
          <w:numId w:val="44"/>
        </w:numPr>
        <w:spacing w:after="120"/>
        <w:jc w:val="both"/>
        <w:rPr>
          <w:rFonts w:cs="Arial"/>
          <w:sz w:val="20"/>
        </w:rPr>
      </w:pPr>
      <w:r w:rsidRPr="005C559A">
        <w:rPr>
          <w:rFonts w:cs="Arial"/>
          <w:sz w:val="20"/>
        </w:rPr>
        <w:t>A statement of whether the affected source is a major source or an area source.</w:t>
      </w:r>
    </w:p>
    <w:p w14:paraId="7C7DDF5A" w14:textId="6E7BB761" w:rsidR="00FB6C14" w:rsidRPr="005C559A" w:rsidRDefault="00FB6C14" w:rsidP="00FB6C14">
      <w:pPr>
        <w:ind w:left="360"/>
        <w:jc w:val="both"/>
        <w:rPr>
          <w:rFonts w:cs="Arial"/>
          <w:sz w:val="20"/>
        </w:rPr>
      </w:pPr>
      <w:r w:rsidRPr="005C559A">
        <w:rPr>
          <w:rFonts w:cs="Arial"/>
          <w:sz w:val="20"/>
        </w:rPr>
        <w:t>The notification must also include a statement that</w:t>
      </w:r>
      <w:r w:rsidR="005C559A" w:rsidRPr="005C559A">
        <w:rPr>
          <w:sz w:val="20"/>
        </w:rPr>
        <w:t xml:space="preserve"> EUEMERGGEN</w:t>
      </w:r>
      <w:r w:rsidR="005C559A" w:rsidRPr="005C559A">
        <w:rPr>
          <w:rFonts w:cs="Arial"/>
          <w:sz w:val="20"/>
        </w:rPr>
        <w:t xml:space="preserve"> </w:t>
      </w:r>
      <w:r w:rsidRPr="005C559A">
        <w:rPr>
          <w:rFonts w:cs="Arial"/>
          <w:sz w:val="20"/>
        </w:rPr>
        <w:t xml:space="preserve">has no additional requirements and explain the basis of the exclusion (for example, that it operates exclusively as an emergency stationary RICE if it has a site rating of more than 500 brake HP located at a major source of HAP emissions).  </w:t>
      </w:r>
      <w:r w:rsidRPr="005C559A">
        <w:rPr>
          <w:rFonts w:cs="Arial"/>
          <w:b/>
          <w:sz w:val="20"/>
        </w:rPr>
        <w:t>(40 CFR 63.9(b)(2)(i)-(v), 40 CFR 63.6590(b)(1), 40 CFR 63.6645(f))</w:t>
      </w:r>
    </w:p>
    <w:p w14:paraId="76FA123F" w14:textId="77777777" w:rsidR="00DF0EB3" w:rsidRPr="005C559A" w:rsidRDefault="00DF0EB3" w:rsidP="00DF0EB3">
      <w:pPr>
        <w:ind w:left="360" w:hanging="360"/>
        <w:jc w:val="both"/>
        <w:rPr>
          <w:b/>
          <w:sz w:val="20"/>
        </w:rPr>
      </w:pPr>
    </w:p>
    <w:p w14:paraId="55686173" w14:textId="443F1D92" w:rsidR="00DF0EB3" w:rsidRPr="005C559A" w:rsidRDefault="00DF0EB3" w:rsidP="00DF0EB3">
      <w:pPr>
        <w:jc w:val="both"/>
        <w:rPr>
          <w:rFonts w:cs="Arial"/>
          <w:sz w:val="20"/>
        </w:rPr>
      </w:pPr>
      <w:r w:rsidRPr="005C559A">
        <w:rPr>
          <w:rFonts w:cs="Arial"/>
          <w:b/>
          <w:bCs/>
          <w:sz w:val="20"/>
        </w:rPr>
        <w:t xml:space="preserve">See Appendix 8 </w:t>
      </w:r>
    </w:p>
    <w:p w14:paraId="206F4B0D" w14:textId="77777777" w:rsidR="00DF0EB3" w:rsidRPr="005C559A" w:rsidRDefault="00DF0EB3" w:rsidP="00DF0EB3">
      <w:pPr>
        <w:jc w:val="both"/>
        <w:rPr>
          <w:rFonts w:cs="Arial"/>
          <w:sz w:val="20"/>
        </w:rPr>
      </w:pPr>
    </w:p>
    <w:p w14:paraId="689EF621" w14:textId="77777777" w:rsidR="00DF0EB3" w:rsidRPr="005C559A" w:rsidRDefault="00DF0EB3" w:rsidP="00DF0EB3">
      <w:pPr>
        <w:jc w:val="both"/>
      </w:pPr>
      <w:r w:rsidRPr="005C559A">
        <w:rPr>
          <w:b/>
        </w:rPr>
        <w:t xml:space="preserve">VIII.  </w:t>
      </w:r>
      <w:r w:rsidRPr="005C559A">
        <w:rPr>
          <w:b/>
          <w:u w:val="single"/>
        </w:rPr>
        <w:t>STACK/VENT RESTRICTION(S)</w:t>
      </w:r>
    </w:p>
    <w:p w14:paraId="355549F9" w14:textId="77777777" w:rsidR="00DF0EB3" w:rsidRPr="005C559A" w:rsidRDefault="00DF0EB3" w:rsidP="00DF0EB3">
      <w:pPr>
        <w:jc w:val="both"/>
        <w:rPr>
          <w:sz w:val="20"/>
        </w:rPr>
      </w:pPr>
    </w:p>
    <w:p w14:paraId="3ABF5B6C" w14:textId="15E937CD" w:rsidR="00DF0EB3" w:rsidRDefault="002229EF" w:rsidP="00DF0EB3">
      <w:pPr>
        <w:ind w:left="360" w:hanging="360"/>
        <w:jc w:val="both"/>
        <w:rPr>
          <w:rFonts w:cs="Arial"/>
          <w:sz w:val="20"/>
        </w:rPr>
      </w:pPr>
      <w:r>
        <w:rPr>
          <w:rFonts w:cs="Arial"/>
          <w:sz w:val="20"/>
        </w:rPr>
        <w:t>NA</w:t>
      </w:r>
    </w:p>
    <w:p w14:paraId="066B4756" w14:textId="77777777" w:rsidR="002229EF" w:rsidRPr="005C559A" w:rsidRDefault="002229EF" w:rsidP="00DF0EB3">
      <w:pPr>
        <w:ind w:left="360" w:hanging="360"/>
        <w:jc w:val="both"/>
        <w:rPr>
          <w:sz w:val="20"/>
        </w:rPr>
      </w:pPr>
    </w:p>
    <w:p w14:paraId="5A2313BA" w14:textId="77777777" w:rsidR="00DF0EB3" w:rsidRPr="005C559A" w:rsidRDefault="00DF0EB3" w:rsidP="00DF0EB3">
      <w:pPr>
        <w:ind w:left="540" w:hanging="540"/>
        <w:jc w:val="both"/>
        <w:rPr>
          <w:sz w:val="20"/>
        </w:rPr>
      </w:pPr>
      <w:r w:rsidRPr="005C559A">
        <w:rPr>
          <w:b/>
          <w:sz w:val="20"/>
        </w:rPr>
        <w:t xml:space="preserve">IX.  </w:t>
      </w:r>
      <w:r w:rsidRPr="005C559A">
        <w:rPr>
          <w:b/>
          <w:sz w:val="20"/>
          <w:u w:val="single"/>
        </w:rPr>
        <w:t>OTHER REQUIREMENT(S)</w:t>
      </w:r>
      <w:r w:rsidRPr="005C559A">
        <w:rPr>
          <w:vanish/>
          <w:sz w:val="20"/>
        </w:rPr>
        <w:t xml:space="preserve">  </w:t>
      </w:r>
    </w:p>
    <w:p w14:paraId="0EB8AA14" w14:textId="77777777" w:rsidR="00DF0EB3" w:rsidRPr="005C559A" w:rsidRDefault="00DF0EB3" w:rsidP="00DF0EB3">
      <w:pPr>
        <w:ind w:left="360" w:hanging="360"/>
        <w:jc w:val="both"/>
        <w:rPr>
          <w:sz w:val="20"/>
        </w:rPr>
      </w:pPr>
    </w:p>
    <w:p w14:paraId="0E654DA0" w14:textId="71B96ED4" w:rsidR="005C559A" w:rsidRPr="005C559A" w:rsidRDefault="005C559A" w:rsidP="005C559A">
      <w:pPr>
        <w:ind w:left="360" w:hanging="360"/>
        <w:jc w:val="both"/>
        <w:rPr>
          <w:rFonts w:cs="Arial"/>
          <w:b/>
          <w:sz w:val="20"/>
        </w:rPr>
      </w:pPr>
      <w:r w:rsidRPr="005C559A">
        <w:rPr>
          <w:rFonts w:cs="Arial"/>
          <w:sz w:val="20"/>
        </w:rPr>
        <w:t>1.</w:t>
      </w:r>
      <w:r w:rsidRPr="005C559A">
        <w:rPr>
          <w:rFonts w:cs="Arial"/>
          <w:sz w:val="20"/>
        </w:rPr>
        <w:tab/>
        <w:t xml:space="preserve">The permittee shall comply with the provisions of the federal Standards of Performance for New Stationary Sources </w:t>
      </w:r>
      <w:r w:rsidR="002229EF">
        <w:rPr>
          <w:rFonts w:cs="Arial"/>
          <w:sz w:val="20"/>
        </w:rPr>
        <w:t xml:space="preserve">for Stationary Spark Ignition Internal Combustion Engines </w:t>
      </w:r>
      <w:r w:rsidRPr="005C559A">
        <w:rPr>
          <w:rFonts w:cs="Arial"/>
          <w:sz w:val="20"/>
        </w:rPr>
        <w:t>as specified in 40 CFR Part 60</w:t>
      </w:r>
      <w:r w:rsidR="00F924CA">
        <w:rPr>
          <w:rFonts w:cs="Arial"/>
          <w:sz w:val="20"/>
        </w:rPr>
        <w:t>,</w:t>
      </w:r>
      <w:r w:rsidRPr="005C559A">
        <w:rPr>
          <w:rFonts w:cs="Arial"/>
          <w:sz w:val="20"/>
        </w:rPr>
        <w:t xml:space="preserve"> Subpart A and Subpart JJJJ, as they apply to </w:t>
      </w:r>
      <w:r w:rsidRPr="005C559A">
        <w:rPr>
          <w:sz w:val="20"/>
        </w:rPr>
        <w:t>EUEMERGGEN</w:t>
      </w:r>
      <w:r w:rsidRPr="005C559A">
        <w:rPr>
          <w:rFonts w:cs="Arial"/>
          <w:sz w:val="20"/>
        </w:rPr>
        <w:t xml:space="preserve">.  </w:t>
      </w:r>
      <w:r w:rsidRPr="005C559A">
        <w:rPr>
          <w:rFonts w:cs="Arial"/>
          <w:b/>
          <w:sz w:val="20"/>
        </w:rPr>
        <w:t>(40 CFR Part 60</w:t>
      </w:r>
      <w:r w:rsidR="00F924CA">
        <w:rPr>
          <w:rFonts w:cs="Arial"/>
          <w:b/>
          <w:sz w:val="20"/>
        </w:rPr>
        <w:t>,</w:t>
      </w:r>
      <w:r w:rsidRPr="005C559A">
        <w:rPr>
          <w:rFonts w:cs="Arial"/>
          <w:b/>
          <w:sz w:val="20"/>
        </w:rPr>
        <w:t xml:space="preserve"> Subparts A &amp; JJJJ)</w:t>
      </w:r>
    </w:p>
    <w:p w14:paraId="5F5FA57A" w14:textId="77777777" w:rsidR="005C559A" w:rsidRPr="005C559A" w:rsidRDefault="005C559A" w:rsidP="005C559A">
      <w:pPr>
        <w:ind w:left="360" w:hanging="360"/>
        <w:jc w:val="both"/>
        <w:rPr>
          <w:rFonts w:cs="Arial"/>
          <w:sz w:val="20"/>
        </w:rPr>
      </w:pPr>
    </w:p>
    <w:p w14:paraId="735C158E" w14:textId="60533CE3" w:rsidR="005C559A" w:rsidRPr="005C559A" w:rsidRDefault="005C559A" w:rsidP="005C559A">
      <w:pPr>
        <w:ind w:left="360" w:hanging="360"/>
        <w:jc w:val="both"/>
        <w:rPr>
          <w:rFonts w:cs="Arial"/>
          <w:b/>
          <w:sz w:val="20"/>
        </w:rPr>
      </w:pPr>
      <w:r w:rsidRPr="005C559A">
        <w:rPr>
          <w:rFonts w:cs="Arial"/>
          <w:sz w:val="20"/>
        </w:rPr>
        <w:t>2.</w:t>
      </w:r>
      <w:r w:rsidRPr="005C559A">
        <w:rPr>
          <w:rFonts w:cs="Arial"/>
          <w:sz w:val="20"/>
        </w:rPr>
        <w:tab/>
        <w:t>The permittee shall comply with the provisions of the federal National Emissions Standards for Hazardous Air Pollutants for Stationary Reciprocating Internal Combustion Engines as specified in 40 CFR Part 63</w:t>
      </w:r>
      <w:r w:rsidR="00F924CA">
        <w:rPr>
          <w:rFonts w:cs="Arial"/>
          <w:sz w:val="20"/>
        </w:rPr>
        <w:t>,</w:t>
      </w:r>
      <w:r w:rsidRPr="005C559A">
        <w:rPr>
          <w:rFonts w:cs="Arial"/>
          <w:sz w:val="20"/>
        </w:rPr>
        <w:t xml:space="preserve"> Subpart A and Subpart ZZZZ, as they apply to </w:t>
      </w:r>
      <w:r w:rsidRPr="005C559A">
        <w:rPr>
          <w:sz w:val="20"/>
        </w:rPr>
        <w:t>EUEMERGGEN</w:t>
      </w:r>
      <w:r w:rsidRPr="005C559A">
        <w:rPr>
          <w:rFonts w:cs="Arial"/>
          <w:sz w:val="20"/>
        </w:rPr>
        <w:t xml:space="preserve">.  </w:t>
      </w:r>
      <w:r w:rsidRPr="005C559A">
        <w:rPr>
          <w:rFonts w:cs="Arial"/>
          <w:b/>
          <w:sz w:val="20"/>
        </w:rPr>
        <w:t>(</w:t>
      </w:r>
      <w:r w:rsidR="002229EF" w:rsidRPr="002229EF">
        <w:rPr>
          <w:rFonts w:cs="Arial"/>
          <w:b/>
          <w:sz w:val="20"/>
        </w:rPr>
        <w:t>40 CFR 63.6590(b)(1)(i)</w:t>
      </w:r>
      <w:r w:rsidR="002229EF">
        <w:rPr>
          <w:rFonts w:cs="Arial"/>
          <w:b/>
          <w:sz w:val="20"/>
        </w:rPr>
        <w:t>,</w:t>
      </w:r>
      <w:r w:rsidR="002229EF" w:rsidRPr="002229EF">
        <w:rPr>
          <w:rFonts w:cs="Arial"/>
          <w:b/>
          <w:sz w:val="20"/>
        </w:rPr>
        <w:t xml:space="preserve"> </w:t>
      </w:r>
      <w:r w:rsidRPr="005C559A">
        <w:rPr>
          <w:rFonts w:cs="Arial"/>
          <w:b/>
          <w:sz w:val="20"/>
        </w:rPr>
        <w:t>40 CFR Part 63</w:t>
      </w:r>
      <w:r w:rsidR="00F924CA">
        <w:rPr>
          <w:rFonts w:cs="Arial"/>
          <w:b/>
          <w:sz w:val="20"/>
        </w:rPr>
        <w:t>,</w:t>
      </w:r>
      <w:r w:rsidRPr="005C559A">
        <w:rPr>
          <w:rFonts w:cs="Arial"/>
          <w:b/>
          <w:sz w:val="20"/>
        </w:rPr>
        <w:t xml:space="preserve"> Subparts A &amp; ZZZZ)</w:t>
      </w:r>
    </w:p>
    <w:p w14:paraId="5DFD69DE" w14:textId="5DD3456F" w:rsidR="00AF4963" w:rsidRDefault="00AF4963" w:rsidP="00AF4963"/>
    <w:p w14:paraId="4A266B61" w14:textId="77777777" w:rsidR="00F619E5" w:rsidRDefault="00F619E5">
      <w:pPr>
        <w:rPr>
          <w:b/>
          <w:kern w:val="28"/>
          <w:sz w:val="28"/>
          <w:szCs w:val="28"/>
        </w:rPr>
      </w:pPr>
      <w:r>
        <w:br w:type="page"/>
      </w:r>
    </w:p>
    <w:p w14:paraId="4BA853FF" w14:textId="5D7E1CDE" w:rsidR="0034744B" w:rsidRPr="00FC1F2C" w:rsidRDefault="0034744B" w:rsidP="00393A6F">
      <w:pPr>
        <w:pStyle w:val="Heading1"/>
        <w:rPr>
          <w:b w:val="0"/>
          <w:sz w:val="20"/>
          <w:szCs w:val="20"/>
        </w:rPr>
      </w:pPr>
      <w:bookmarkStart w:id="74" w:name="_Toc135727026"/>
      <w:r w:rsidRPr="00393A6F">
        <w:lastRenderedPageBreak/>
        <w:t xml:space="preserve">D.  FLEXIBLE GROUP </w:t>
      </w:r>
      <w:bookmarkEnd w:id="64"/>
      <w:r w:rsidR="00494D15">
        <w:t xml:space="preserve">SPECIAL </w:t>
      </w:r>
      <w:r w:rsidR="00456F47" w:rsidRPr="00393A6F">
        <w:t>CONDITIONS</w:t>
      </w:r>
      <w:bookmarkEnd w:id="74"/>
    </w:p>
    <w:p w14:paraId="13AB2FC3" w14:textId="77777777" w:rsidR="0034744B" w:rsidRPr="008E1254" w:rsidRDefault="0034744B" w:rsidP="00FC1F2C">
      <w:pPr>
        <w:rPr>
          <w:sz w:val="20"/>
        </w:rPr>
      </w:pPr>
    </w:p>
    <w:p w14:paraId="29540250"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16E992ED" w14:textId="77777777" w:rsidR="009602B7" w:rsidRPr="00FE0AD0" w:rsidRDefault="009602B7" w:rsidP="0034744B">
      <w:pPr>
        <w:jc w:val="both"/>
        <w:rPr>
          <w:sz w:val="20"/>
        </w:rPr>
      </w:pPr>
    </w:p>
    <w:p w14:paraId="19B65C1A"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03F8084C" w14:textId="77777777" w:rsidR="0034744B" w:rsidRDefault="0034744B" w:rsidP="0034744B">
      <w:pPr>
        <w:jc w:val="both"/>
        <w:rPr>
          <w:sz w:val="20"/>
        </w:rPr>
      </w:pPr>
    </w:p>
    <w:p w14:paraId="39A74340" w14:textId="77777777" w:rsidR="0034744B" w:rsidRPr="009E40D6" w:rsidRDefault="0034744B" w:rsidP="001F649E">
      <w:pPr>
        <w:pStyle w:val="Heading2"/>
        <w:numPr>
          <w:ilvl w:val="0"/>
          <w:numId w:val="0"/>
        </w:numPr>
        <w:rPr>
          <w:b w:val="0"/>
          <w:bCs/>
          <w:sz w:val="22"/>
          <w:szCs w:val="22"/>
        </w:rPr>
      </w:pPr>
      <w:bookmarkStart w:id="75" w:name="_Toc2571646"/>
      <w:bookmarkStart w:id="76" w:name="_Toc135727027"/>
      <w:r w:rsidRPr="002B5ED5">
        <w:rPr>
          <w:bCs/>
          <w:sz w:val="22"/>
          <w:szCs w:val="22"/>
        </w:rPr>
        <w:t>FLEXIBLE GROUP SUMMARY TABLE</w:t>
      </w:r>
      <w:bookmarkEnd w:id="75"/>
      <w:bookmarkEnd w:id="76"/>
    </w:p>
    <w:p w14:paraId="60CBCD55"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059122FA"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21EBCD4E" w14:textId="77777777">
        <w:trPr>
          <w:cantSplit/>
          <w:tblHeader/>
        </w:trPr>
        <w:tc>
          <w:tcPr>
            <w:tcW w:w="2340" w:type="dxa"/>
            <w:tcBorders>
              <w:top w:val="double" w:sz="6" w:space="0" w:color="auto"/>
              <w:bottom w:val="double" w:sz="4" w:space="0" w:color="auto"/>
            </w:tcBorders>
            <w:shd w:val="pct10" w:color="auto" w:fill="auto"/>
          </w:tcPr>
          <w:p w14:paraId="2BF79648"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544D0A3E"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2A8ECE4E" w14:textId="77777777" w:rsidR="00234667" w:rsidRPr="006D3561" w:rsidRDefault="00234667" w:rsidP="00991194">
            <w:pPr>
              <w:jc w:val="center"/>
              <w:rPr>
                <w:rFonts w:cs="Arial"/>
                <w:b/>
                <w:sz w:val="20"/>
              </w:rPr>
            </w:pPr>
            <w:r w:rsidRPr="006D3561">
              <w:rPr>
                <w:rFonts w:cs="Arial"/>
                <w:b/>
                <w:sz w:val="20"/>
              </w:rPr>
              <w:t>Associated</w:t>
            </w:r>
          </w:p>
          <w:p w14:paraId="438D61C0" w14:textId="77777777" w:rsidR="00234667" w:rsidRPr="006D3561" w:rsidRDefault="00234667" w:rsidP="00991194">
            <w:pPr>
              <w:jc w:val="center"/>
              <w:rPr>
                <w:rFonts w:cs="Arial"/>
                <w:b/>
                <w:sz w:val="20"/>
              </w:rPr>
            </w:pPr>
            <w:r w:rsidRPr="006D3561">
              <w:rPr>
                <w:rFonts w:cs="Arial"/>
                <w:b/>
                <w:sz w:val="20"/>
              </w:rPr>
              <w:t>Emission Unit IDs</w:t>
            </w:r>
          </w:p>
        </w:tc>
      </w:tr>
      <w:tr w:rsidR="00234667" w14:paraId="75DB6791" w14:textId="77777777">
        <w:trPr>
          <w:cantSplit/>
        </w:trPr>
        <w:tc>
          <w:tcPr>
            <w:tcW w:w="2340" w:type="dxa"/>
            <w:tcBorders>
              <w:top w:val="nil"/>
              <w:bottom w:val="nil"/>
            </w:tcBorders>
          </w:tcPr>
          <w:p w14:paraId="6E2FF8E8" w14:textId="3ABE3A22" w:rsidR="00234667" w:rsidRPr="001B5E34" w:rsidRDefault="00AF4963" w:rsidP="00991194">
            <w:pPr>
              <w:rPr>
                <w:rFonts w:cs="Arial"/>
                <w:sz w:val="20"/>
              </w:rPr>
            </w:pPr>
            <w:r>
              <w:rPr>
                <w:rFonts w:cs="Arial"/>
                <w:sz w:val="20"/>
              </w:rPr>
              <w:t>FGENGINES</w:t>
            </w:r>
          </w:p>
        </w:tc>
        <w:tc>
          <w:tcPr>
            <w:tcW w:w="5130" w:type="dxa"/>
            <w:tcBorders>
              <w:top w:val="nil"/>
              <w:bottom w:val="nil"/>
            </w:tcBorders>
          </w:tcPr>
          <w:p w14:paraId="416CD8BD" w14:textId="4BD1144D" w:rsidR="00AF4963" w:rsidRPr="001B5E34" w:rsidRDefault="00AF4963" w:rsidP="008F6D06">
            <w:pPr>
              <w:jc w:val="both"/>
              <w:rPr>
                <w:rFonts w:cs="Arial"/>
                <w:sz w:val="20"/>
              </w:rPr>
            </w:pPr>
            <w:r>
              <w:rPr>
                <w:rFonts w:cs="Arial"/>
                <w:sz w:val="20"/>
              </w:rPr>
              <w:t xml:space="preserve">Four </w:t>
            </w:r>
            <w:r w:rsidR="00F20D4B">
              <w:rPr>
                <w:rFonts w:cs="Arial"/>
                <w:sz w:val="20"/>
              </w:rPr>
              <w:t>(4) Dresser Clark TLA-8 19 MMB</w:t>
            </w:r>
            <w:r w:rsidR="005908B6">
              <w:rPr>
                <w:rFonts w:cs="Arial"/>
                <w:sz w:val="20"/>
              </w:rPr>
              <w:t>TU</w:t>
            </w:r>
            <w:r w:rsidR="00F20D4B">
              <w:rPr>
                <w:rFonts w:cs="Arial"/>
                <w:sz w:val="20"/>
              </w:rPr>
              <w:t xml:space="preserve">/hour (2700 HP) </w:t>
            </w:r>
            <w:r>
              <w:rPr>
                <w:rFonts w:cs="Arial"/>
                <w:sz w:val="20"/>
              </w:rPr>
              <w:t xml:space="preserve">natural gas fired, </w:t>
            </w:r>
            <w:r w:rsidR="00F20D4B">
              <w:rPr>
                <w:rFonts w:cs="Arial"/>
                <w:sz w:val="20"/>
              </w:rPr>
              <w:t xml:space="preserve">existing, two-stroke, lean-burn, </w:t>
            </w:r>
            <w:r>
              <w:rPr>
                <w:rFonts w:cs="Arial"/>
                <w:sz w:val="20"/>
              </w:rPr>
              <w:t>reciprocating internal combustion engines used to</w:t>
            </w:r>
            <w:r w:rsidR="00F20D4B">
              <w:rPr>
                <w:rFonts w:cs="Arial"/>
                <w:sz w:val="20"/>
              </w:rPr>
              <w:t xml:space="preserve"> operate compressors. </w:t>
            </w:r>
            <w:r w:rsidR="005908B6">
              <w:rPr>
                <w:rFonts w:cs="Arial"/>
                <w:sz w:val="20"/>
              </w:rPr>
              <w:t xml:space="preserve"> </w:t>
            </w:r>
            <w:r w:rsidR="00F20D4B">
              <w:rPr>
                <w:rFonts w:cs="Arial"/>
                <w:sz w:val="20"/>
              </w:rPr>
              <w:t>The compressors are used to</w:t>
            </w:r>
            <w:r>
              <w:rPr>
                <w:rFonts w:cs="Arial"/>
                <w:sz w:val="20"/>
              </w:rPr>
              <w:t xml:space="preserve"> compress natural gas for injection into or withdrawal from a natural gas storage field</w:t>
            </w:r>
            <w:r w:rsidR="007B09F9">
              <w:rPr>
                <w:rFonts w:cs="Arial"/>
                <w:sz w:val="20"/>
              </w:rPr>
              <w:t xml:space="preserve"> and along the pipeline system</w:t>
            </w:r>
            <w:r>
              <w:rPr>
                <w:rFonts w:cs="Arial"/>
                <w:sz w:val="20"/>
              </w:rPr>
              <w:t xml:space="preserve">. </w:t>
            </w:r>
          </w:p>
        </w:tc>
        <w:tc>
          <w:tcPr>
            <w:tcW w:w="2700" w:type="dxa"/>
            <w:tcBorders>
              <w:top w:val="nil"/>
              <w:bottom w:val="nil"/>
            </w:tcBorders>
          </w:tcPr>
          <w:p w14:paraId="4F47CCE3" w14:textId="43788EDF" w:rsidR="00234667" w:rsidRDefault="00AF4963" w:rsidP="00F924CA">
            <w:pPr>
              <w:rPr>
                <w:rFonts w:cs="Arial"/>
                <w:sz w:val="20"/>
              </w:rPr>
            </w:pPr>
            <w:r>
              <w:rPr>
                <w:rFonts w:cs="Arial"/>
                <w:sz w:val="20"/>
              </w:rPr>
              <w:t>EUENGINE1-1,</w:t>
            </w:r>
          </w:p>
          <w:p w14:paraId="58EBC7CC" w14:textId="030DDE14" w:rsidR="00AF4963" w:rsidRDefault="00AF4963" w:rsidP="00F924CA">
            <w:pPr>
              <w:rPr>
                <w:rFonts w:cs="Arial"/>
                <w:sz w:val="20"/>
              </w:rPr>
            </w:pPr>
            <w:r>
              <w:rPr>
                <w:rFonts w:cs="Arial"/>
                <w:sz w:val="20"/>
              </w:rPr>
              <w:t>EUENGINE1-2,</w:t>
            </w:r>
          </w:p>
          <w:p w14:paraId="0F9A5CF5" w14:textId="460D494E" w:rsidR="00AF4963" w:rsidRDefault="00AF4963" w:rsidP="00F924CA">
            <w:pPr>
              <w:rPr>
                <w:rFonts w:cs="Arial"/>
                <w:sz w:val="20"/>
              </w:rPr>
            </w:pPr>
            <w:r>
              <w:rPr>
                <w:rFonts w:cs="Arial"/>
                <w:sz w:val="20"/>
              </w:rPr>
              <w:t>EUENGINE1-3,</w:t>
            </w:r>
          </w:p>
          <w:p w14:paraId="07C39944" w14:textId="43772E8B" w:rsidR="00AF4963" w:rsidRPr="001B5E34" w:rsidRDefault="00AF4963" w:rsidP="00F924CA">
            <w:pPr>
              <w:rPr>
                <w:rFonts w:cs="Arial"/>
                <w:sz w:val="20"/>
              </w:rPr>
            </w:pPr>
            <w:r>
              <w:rPr>
                <w:rFonts w:cs="Arial"/>
                <w:sz w:val="20"/>
              </w:rPr>
              <w:t>EUENGINE1-4</w:t>
            </w:r>
          </w:p>
        </w:tc>
      </w:tr>
      <w:tr w:rsidR="00234667" w14:paraId="0BA75561" w14:textId="77777777">
        <w:trPr>
          <w:cantSplit/>
        </w:trPr>
        <w:tc>
          <w:tcPr>
            <w:tcW w:w="2340" w:type="dxa"/>
          </w:tcPr>
          <w:p w14:paraId="7D2129C5" w14:textId="25978E2B" w:rsidR="00234667" w:rsidRPr="001B5E34" w:rsidRDefault="00AF4963" w:rsidP="00991194">
            <w:pPr>
              <w:rPr>
                <w:rFonts w:cs="Arial"/>
                <w:sz w:val="20"/>
              </w:rPr>
            </w:pPr>
            <w:r>
              <w:rPr>
                <w:rFonts w:cs="Arial"/>
                <w:sz w:val="20"/>
              </w:rPr>
              <w:t>FGRULE285(2)(mm)</w:t>
            </w:r>
          </w:p>
        </w:tc>
        <w:tc>
          <w:tcPr>
            <w:tcW w:w="5130" w:type="dxa"/>
          </w:tcPr>
          <w:p w14:paraId="7C4C73C2" w14:textId="3BE6119B" w:rsidR="00F20D4B" w:rsidRPr="005908B6" w:rsidRDefault="005908B6" w:rsidP="008F6D06">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 xml:space="preserve">278a and </w:t>
            </w:r>
            <w:r>
              <w:rPr>
                <w:sz w:val="20"/>
              </w:rPr>
              <w:t xml:space="preserve">Rule </w:t>
            </w:r>
            <w:r w:rsidRPr="00DD2024">
              <w:rPr>
                <w:sz w:val="20"/>
              </w:rPr>
              <w:t>285</w:t>
            </w:r>
            <w:r>
              <w:rPr>
                <w:sz w:val="20"/>
              </w:rPr>
              <w:t>(2)</w:t>
            </w:r>
            <w:r w:rsidRPr="00DD2024">
              <w:rPr>
                <w:sz w:val="20"/>
              </w:rPr>
              <w:t>(mm).</w:t>
            </w:r>
            <w:r w:rsidR="00AF4963">
              <w:rPr>
                <w:rFonts w:cs="Arial"/>
                <w:sz w:val="20"/>
              </w:rPr>
              <w:t xml:space="preserve"> </w:t>
            </w:r>
          </w:p>
        </w:tc>
        <w:tc>
          <w:tcPr>
            <w:tcW w:w="2700" w:type="dxa"/>
          </w:tcPr>
          <w:p w14:paraId="1C01C9CC" w14:textId="5149EFE2" w:rsidR="00234667" w:rsidRPr="001B5E34" w:rsidRDefault="0006598D" w:rsidP="00F924CA">
            <w:pPr>
              <w:rPr>
                <w:rFonts w:cs="Arial"/>
                <w:sz w:val="20"/>
              </w:rPr>
            </w:pPr>
            <w:r>
              <w:rPr>
                <w:rFonts w:cs="Arial"/>
                <w:sz w:val="20"/>
              </w:rPr>
              <w:t>EUGASVENTING</w:t>
            </w:r>
          </w:p>
        </w:tc>
      </w:tr>
      <w:tr w:rsidR="00234667" w14:paraId="5B23B24B" w14:textId="77777777">
        <w:trPr>
          <w:cantSplit/>
        </w:trPr>
        <w:tc>
          <w:tcPr>
            <w:tcW w:w="2340" w:type="dxa"/>
            <w:tcBorders>
              <w:top w:val="nil"/>
              <w:bottom w:val="single" w:sz="6" w:space="0" w:color="auto"/>
            </w:tcBorders>
          </w:tcPr>
          <w:p w14:paraId="2D831B8B" w14:textId="3C2B0465" w:rsidR="00234667" w:rsidRPr="001B5E34" w:rsidRDefault="00AF4963" w:rsidP="00991194">
            <w:pPr>
              <w:rPr>
                <w:rFonts w:cs="Arial"/>
                <w:sz w:val="20"/>
              </w:rPr>
            </w:pPr>
            <w:r>
              <w:rPr>
                <w:rFonts w:cs="Arial"/>
                <w:sz w:val="20"/>
              </w:rPr>
              <w:t>FGCOLDCLEANERS</w:t>
            </w:r>
          </w:p>
        </w:tc>
        <w:tc>
          <w:tcPr>
            <w:tcW w:w="5130" w:type="dxa"/>
            <w:tcBorders>
              <w:top w:val="nil"/>
              <w:bottom w:val="single" w:sz="6" w:space="0" w:color="auto"/>
            </w:tcBorders>
          </w:tcPr>
          <w:p w14:paraId="19C46AE8" w14:textId="148FEA4B" w:rsidR="00F20D4B" w:rsidRPr="005908B6" w:rsidRDefault="00E16CAB" w:rsidP="008F6D06">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w:t>
            </w:r>
            <w:r w:rsidR="005908B6">
              <w:rPr>
                <w:sz w:val="20"/>
              </w:rPr>
              <w:t> </w:t>
            </w:r>
            <w:r w:rsidRPr="009917D7">
              <w:rPr>
                <w:sz w:val="20"/>
              </w:rPr>
              <w:t>1, 1979.</w:t>
            </w:r>
          </w:p>
        </w:tc>
        <w:tc>
          <w:tcPr>
            <w:tcW w:w="2700" w:type="dxa"/>
            <w:tcBorders>
              <w:top w:val="nil"/>
              <w:bottom w:val="single" w:sz="6" w:space="0" w:color="auto"/>
            </w:tcBorders>
          </w:tcPr>
          <w:p w14:paraId="1A23CA46" w14:textId="4233A118" w:rsidR="00234667" w:rsidRDefault="00AF4963" w:rsidP="00F924CA">
            <w:pPr>
              <w:rPr>
                <w:rFonts w:cs="Arial"/>
                <w:sz w:val="20"/>
              </w:rPr>
            </w:pPr>
            <w:r>
              <w:rPr>
                <w:rFonts w:cs="Arial"/>
                <w:sz w:val="20"/>
              </w:rPr>
              <w:t>EUDEGREASER1,</w:t>
            </w:r>
          </w:p>
          <w:p w14:paraId="1F45FDBB" w14:textId="005DB415" w:rsidR="00AF4963" w:rsidRPr="001B5E34" w:rsidRDefault="00AF4963" w:rsidP="00F924CA">
            <w:pPr>
              <w:rPr>
                <w:rFonts w:cs="Arial"/>
                <w:sz w:val="20"/>
              </w:rPr>
            </w:pPr>
            <w:r>
              <w:rPr>
                <w:rFonts w:cs="Arial"/>
                <w:sz w:val="20"/>
              </w:rPr>
              <w:t>EUDEGREASER2</w:t>
            </w:r>
          </w:p>
        </w:tc>
      </w:tr>
      <w:tr w:rsidR="00234667" w14:paraId="35967FA6" w14:textId="77777777">
        <w:trPr>
          <w:cantSplit/>
        </w:trPr>
        <w:tc>
          <w:tcPr>
            <w:tcW w:w="2340" w:type="dxa"/>
            <w:tcBorders>
              <w:top w:val="single" w:sz="6" w:space="0" w:color="auto"/>
              <w:bottom w:val="single" w:sz="6" w:space="0" w:color="auto"/>
            </w:tcBorders>
          </w:tcPr>
          <w:p w14:paraId="037BCC67" w14:textId="70E65D4F" w:rsidR="00234667" w:rsidRPr="001B5E34" w:rsidRDefault="00AF4963" w:rsidP="00991194">
            <w:pPr>
              <w:rPr>
                <w:rFonts w:cs="Arial"/>
                <w:sz w:val="20"/>
              </w:rPr>
            </w:pPr>
            <w:r>
              <w:rPr>
                <w:rFonts w:cs="Arial"/>
                <w:sz w:val="20"/>
              </w:rPr>
              <w:t>FGPROCESSHTRS</w:t>
            </w:r>
          </w:p>
        </w:tc>
        <w:tc>
          <w:tcPr>
            <w:tcW w:w="5130" w:type="dxa"/>
            <w:tcBorders>
              <w:top w:val="single" w:sz="6" w:space="0" w:color="auto"/>
              <w:bottom w:val="single" w:sz="6" w:space="0" w:color="auto"/>
            </w:tcBorders>
          </w:tcPr>
          <w:p w14:paraId="3F5D4723" w14:textId="378A5F92" w:rsidR="00F20D4B" w:rsidRPr="005908B6" w:rsidRDefault="002D2AD9" w:rsidP="00E96E20">
            <w:pPr>
              <w:pStyle w:val="NormalWeb"/>
              <w:spacing w:before="0" w:beforeAutospacing="0" w:after="0" w:afterAutospacing="0"/>
              <w:ind w:firstLine="0"/>
              <w:jc w:val="both"/>
              <w:rPr>
                <w:rFonts w:ascii="Arial" w:hAnsi="Arial" w:cs="Arial"/>
                <w:sz w:val="20"/>
                <w:szCs w:val="20"/>
              </w:rPr>
            </w:pPr>
            <w:r w:rsidRPr="002D2AD9">
              <w:rPr>
                <w:rFonts w:ascii="Arial" w:hAnsi="Arial" w:cs="Arial"/>
                <w:sz w:val="20"/>
                <w:szCs w:val="20"/>
              </w:rPr>
              <w:t xml:space="preserve">Requirements for existing boilers and process heaters with a heat input capacity of </w:t>
            </w:r>
            <w:r w:rsidR="00E96E20">
              <w:rPr>
                <w:rFonts w:ascii="Arial" w:hAnsi="Arial" w:cs="Arial"/>
                <w:sz w:val="20"/>
                <w:szCs w:val="20"/>
              </w:rPr>
              <w:t>≤5</w:t>
            </w:r>
            <w:r w:rsidRPr="002D2AD9">
              <w:rPr>
                <w:rFonts w:ascii="Arial" w:hAnsi="Arial" w:cs="Arial"/>
                <w:sz w:val="20"/>
                <w:szCs w:val="20"/>
              </w:rPr>
              <w:t>MMBTU/hr for major sources of HAP emissions per 40 CFR Part 63, Subpart</w:t>
            </w:r>
            <w:r w:rsidRPr="002D2AD9">
              <w:rPr>
                <w:rFonts w:ascii="Arial" w:hAnsi="Arial" w:cs="Arial"/>
                <w:b/>
                <w:sz w:val="20"/>
                <w:szCs w:val="20"/>
              </w:rPr>
              <w:t xml:space="preserve"> </w:t>
            </w:r>
            <w:r w:rsidRPr="002D2AD9">
              <w:rPr>
                <w:rFonts w:ascii="Arial" w:hAnsi="Arial" w:cs="Arial"/>
                <w:sz w:val="20"/>
                <w:szCs w:val="20"/>
              </w:rPr>
              <w:t>DDDDD (Boiler MACT)</w:t>
            </w:r>
            <w:r w:rsidRPr="002D2AD9">
              <w:rPr>
                <w:rFonts w:ascii="Arial" w:hAnsi="Arial" w:cs="Arial"/>
                <w:bCs/>
                <w:sz w:val="20"/>
                <w:szCs w:val="20"/>
              </w:rPr>
              <w:t xml:space="preserve">. </w:t>
            </w:r>
            <w:r w:rsidRPr="002D2AD9">
              <w:rPr>
                <w:rFonts w:ascii="Arial" w:hAnsi="Arial" w:cs="Arial"/>
                <w:b/>
                <w:sz w:val="20"/>
                <w:szCs w:val="20"/>
              </w:rPr>
              <w:t xml:space="preserve"> </w:t>
            </w:r>
            <w:r w:rsidRPr="002D2AD9">
              <w:rPr>
                <w:rFonts w:ascii="Arial" w:hAnsi="Arial" w:cs="Arial"/>
                <w:sz w:val="20"/>
                <w:szCs w:val="20"/>
              </w:rPr>
              <w:t>These boilers or process heaters are designed to burn solid, liquid, or gaseous fuels.</w:t>
            </w:r>
            <w:r w:rsidRPr="002D2AD9">
              <w:t xml:space="preserve"> </w:t>
            </w:r>
          </w:p>
        </w:tc>
        <w:tc>
          <w:tcPr>
            <w:tcW w:w="2700" w:type="dxa"/>
            <w:tcBorders>
              <w:top w:val="single" w:sz="6" w:space="0" w:color="auto"/>
              <w:bottom w:val="single" w:sz="6" w:space="0" w:color="auto"/>
            </w:tcBorders>
          </w:tcPr>
          <w:p w14:paraId="260289A5" w14:textId="51B7FE05" w:rsidR="00234667" w:rsidRDefault="00AF4963" w:rsidP="00F924CA">
            <w:pPr>
              <w:rPr>
                <w:rFonts w:cs="Arial"/>
                <w:sz w:val="20"/>
              </w:rPr>
            </w:pPr>
            <w:r>
              <w:rPr>
                <w:rFonts w:cs="Arial"/>
                <w:sz w:val="20"/>
              </w:rPr>
              <w:t>EUFUELHEATER1,</w:t>
            </w:r>
          </w:p>
          <w:p w14:paraId="787EDAA2" w14:textId="20BB0821" w:rsidR="00AF4963" w:rsidRPr="001B5E34" w:rsidRDefault="00AF4963" w:rsidP="00F924CA">
            <w:pPr>
              <w:rPr>
                <w:rFonts w:cs="Arial"/>
                <w:sz w:val="20"/>
              </w:rPr>
            </w:pPr>
            <w:r>
              <w:rPr>
                <w:rFonts w:cs="Arial"/>
                <w:sz w:val="20"/>
              </w:rPr>
              <w:t>EULINEHEATER3</w:t>
            </w:r>
          </w:p>
        </w:tc>
      </w:tr>
    </w:tbl>
    <w:p w14:paraId="26EF124F" w14:textId="77777777" w:rsidR="00E735E6" w:rsidRDefault="00E735E6" w:rsidP="008427BE">
      <w:pPr>
        <w:jc w:val="both"/>
        <w:rPr>
          <w:sz w:val="20"/>
        </w:rPr>
      </w:pPr>
    </w:p>
    <w:p w14:paraId="3C9E1812" w14:textId="77777777" w:rsidR="00AE1D84" w:rsidRDefault="00AE1D84" w:rsidP="008427BE">
      <w:pPr>
        <w:jc w:val="both"/>
        <w:rPr>
          <w:sz w:val="20"/>
        </w:rPr>
      </w:pPr>
      <w:r>
        <w:rPr>
          <w:sz w:val="20"/>
        </w:rPr>
        <w:br w:type="page"/>
      </w:r>
    </w:p>
    <w:p w14:paraId="180E4D4C" w14:textId="52CE8C6B"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7" w:name="_Toc30315082"/>
      <w:bookmarkStart w:id="78" w:name="_Toc135727028"/>
      <w:r w:rsidRPr="00347387">
        <w:rPr>
          <w:bCs/>
          <w:iCs/>
          <w:szCs w:val="28"/>
        </w:rPr>
        <w:lastRenderedPageBreak/>
        <w:t>FG</w:t>
      </w:r>
      <w:bookmarkEnd w:id="77"/>
      <w:r w:rsidR="00AF4963" w:rsidRPr="00AF4963">
        <w:rPr>
          <w:bCs/>
          <w:iCs/>
          <w:szCs w:val="28"/>
        </w:rPr>
        <w:t>ENGINES</w:t>
      </w:r>
      <w:bookmarkEnd w:id="78"/>
    </w:p>
    <w:p w14:paraId="77B81F84"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D9E1305" w14:textId="77777777" w:rsidR="00AE1D84" w:rsidRPr="00F30023" w:rsidRDefault="00AE1D84" w:rsidP="00F62984">
      <w:pPr>
        <w:rPr>
          <w:sz w:val="20"/>
        </w:rPr>
      </w:pPr>
    </w:p>
    <w:p w14:paraId="644CA19F" w14:textId="77777777" w:rsidR="00AE1D84" w:rsidRDefault="00AE1D84" w:rsidP="00F62984">
      <w:pPr>
        <w:jc w:val="both"/>
        <w:rPr>
          <w:b/>
          <w:u w:val="single"/>
        </w:rPr>
      </w:pPr>
      <w:r>
        <w:rPr>
          <w:b/>
          <w:u w:val="single"/>
        </w:rPr>
        <w:t>DESCRIPTION</w:t>
      </w:r>
    </w:p>
    <w:p w14:paraId="6AE145DF" w14:textId="77777777" w:rsidR="00AE1D84" w:rsidRPr="00C3424D" w:rsidRDefault="00AE1D84" w:rsidP="00F62984">
      <w:pPr>
        <w:jc w:val="both"/>
        <w:rPr>
          <w:sz w:val="20"/>
        </w:rPr>
      </w:pPr>
    </w:p>
    <w:p w14:paraId="77CA8F7C" w14:textId="3DA7A694" w:rsidR="00F20D4B" w:rsidRDefault="00F20D4B" w:rsidP="00F20D4B">
      <w:pPr>
        <w:jc w:val="both"/>
        <w:rPr>
          <w:rFonts w:cs="Arial"/>
          <w:sz w:val="20"/>
        </w:rPr>
      </w:pPr>
      <w:r>
        <w:rPr>
          <w:rFonts w:cs="Arial"/>
          <w:sz w:val="20"/>
        </w:rPr>
        <w:t>Four (4) Dresser Clark TLA-8 19 MMB</w:t>
      </w:r>
      <w:r w:rsidR="000E2832">
        <w:rPr>
          <w:rFonts w:cs="Arial"/>
          <w:sz w:val="20"/>
        </w:rPr>
        <w:t>TU</w:t>
      </w:r>
      <w:r>
        <w:rPr>
          <w:rFonts w:cs="Arial"/>
          <w:sz w:val="20"/>
        </w:rPr>
        <w:t xml:space="preserve">/hour (2700 HP) natural gas fired, existing, two-stroke, lean-burn, reciprocating internal combustion engines used to operate compressors. </w:t>
      </w:r>
      <w:r w:rsidR="000E2832">
        <w:rPr>
          <w:rFonts w:cs="Arial"/>
          <w:sz w:val="20"/>
        </w:rPr>
        <w:t xml:space="preserve"> </w:t>
      </w:r>
      <w:r>
        <w:rPr>
          <w:rFonts w:cs="Arial"/>
          <w:sz w:val="20"/>
        </w:rPr>
        <w:t>The compressors are used to compress natural gas for injection into or withdrawal from a natural gas storage field</w:t>
      </w:r>
      <w:r w:rsidR="007B09F9">
        <w:rPr>
          <w:rFonts w:cs="Arial"/>
          <w:sz w:val="20"/>
        </w:rPr>
        <w:t xml:space="preserve"> and along the pipeline system</w:t>
      </w:r>
      <w:r>
        <w:rPr>
          <w:rFonts w:cs="Arial"/>
          <w:sz w:val="20"/>
        </w:rPr>
        <w:t xml:space="preserve">. </w:t>
      </w:r>
    </w:p>
    <w:p w14:paraId="14174224" w14:textId="77777777" w:rsidR="00AE1D84" w:rsidRPr="00C3424D" w:rsidRDefault="00AE1D84" w:rsidP="00F62984">
      <w:pPr>
        <w:jc w:val="both"/>
        <w:rPr>
          <w:sz w:val="20"/>
        </w:rPr>
      </w:pPr>
    </w:p>
    <w:p w14:paraId="5B512A28" w14:textId="00C9C106" w:rsidR="00AE1D84" w:rsidRPr="00A86D8D" w:rsidRDefault="00AE1D84" w:rsidP="00F62984">
      <w:pPr>
        <w:jc w:val="both"/>
        <w:rPr>
          <w:sz w:val="20"/>
        </w:rPr>
      </w:pPr>
      <w:r w:rsidRPr="00FE0AD0">
        <w:rPr>
          <w:b/>
          <w:sz w:val="20"/>
        </w:rPr>
        <w:t>Emission Unit</w:t>
      </w:r>
      <w:r w:rsidR="000E2832">
        <w:rPr>
          <w:b/>
          <w:sz w:val="20"/>
        </w:rPr>
        <w:t>s</w:t>
      </w:r>
      <w:r>
        <w:rPr>
          <w:b/>
          <w:sz w:val="20"/>
        </w:rPr>
        <w:t>:</w:t>
      </w:r>
      <w:r>
        <w:rPr>
          <w:sz w:val="20"/>
        </w:rPr>
        <w:t xml:space="preserve"> </w:t>
      </w:r>
      <w:r w:rsidR="000E2832">
        <w:rPr>
          <w:sz w:val="20"/>
        </w:rPr>
        <w:t xml:space="preserve"> </w:t>
      </w:r>
      <w:r w:rsidR="00F20D4B" w:rsidRPr="00F20D4B">
        <w:rPr>
          <w:sz w:val="20"/>
        </w:rPr>
        <w:t>EUENGINE1-1, EUENGINE1-2, EUENGINE1-3, EUENGINE1-4</w:t>
      </w:r>
    </w:p>
    <w:p w14:paraId="53CB1A85" w14:textId="77777777" w:rsidR="00AE1D84" w:rsidRPr="00F30023" w:rsidRDefault="00AE1D84" w:rsidP="00F62984">
      <w:pPr>
        <w:jc w:val="both"/>
        <w:rPr>
          <w:sz w:val="20"/>
        </w:rPr>
      </w:pPr>
    </w:p>
    <w:p w14:paraId="31C53FED" w14:textId="77777777" w:rsidR="00AE1D84" w:rsidRDefault="00AE1D84" w:rsidP="00F62984">
      <w:pPr>
        <w:jc w:val="both"/>
        <w:rPr>
          <w:b/>
          <w:u w:val="single"/>
        </w:rPr>
      </w:pPr>
      <w:r>
        <w:rPr>
          <w:b/>
          <w:u w:val="single"/>
        </w:rPr>
        <w:t>POLLUTION CONTROL EQUIPMENT</w:t>
      </w:r>
    </w:p>
    <w:p w14:paraId="7732383E" w14:textId="77777777" w:rsidR="00AE1D84" w:rsidRPr="00DF37AC" w:rsidRDefault="00AE1D84" w:rsidP="00F62984">
      <w:pPr>
        <w:jc w:val="both"/>
        <w:rPr>
          <w:sz w:val="20"/>
        </w:rPr>
      </w:pPr>
    </w:p>
    <w:p w14:paraId="5CA497DC" w14:textId="07D93EEA" w:rsidR="00AE1D84" w:rsidRPr="003124B1" w:rsidRDefault="003124B1" w:rsidP="00F62984">
      <w:pPr>
        <w:jc w:val="both"/>
        <w:rPr>
          <w:sz w:val="20"/>
        </w:rPr>
      </w:pPr>
      <w:r w:rsidRPr="003124B1">
        <w:rPr>
          <w:sz w:val="20"/>
        </w:rPr>
        <w:t>NA</w:t>
      </w:r>
    </w:p>
    <w:p w14:paraId="3162BE25" w14:textId="77777777" w:rsidR="00AE1D84" w:rsidRPr="008B5C27" w:rsidRDefault="00AE1D84" w:rsidP="00F62984">
      <w:pPr>
        <w:rPr>
          <w:sz w:val="20"/>
        </w:rPr>
      </w:pPr>
    </w:p>
    <w:p w14:paraId="34256882" w14:textId="77777777" w:rsidR="00AE1D84" w:rsidRDefault="00AE1D84" w:rsidP="00F62984">
      <w:pPr>
        <w:jc w:val="both"/>
        <w:rPr>
          <w:b/>
          <w:u w:val="single"/>
        </w:rPr>
      </w:pPr>
      <w:r>
        <w:rPr>
          <w:b/>
        </w:rPr>
        <w:t xml:space="preserve">I.  </w:t>
      </w:r>
      <w:r>
        <w:rPr>
          <w:b/>
          <w:u w:val="single"/>
        </w:rPr>
        <w:t>EMISSION LIMIT(S)</w:t>
      </w:r>
    </w:p>
    <w:p w14:paraId="1A271F9E" w14:textId="77777777" w:rsidR="00AE1D84" w:rsidRPr="00FE0AD0" w:rsidRDefault="00AE1D84" w:rsidP="00F62984">
      <w:pPr>
        <w:jc w:val="both"/>
        <w:rPr>
          <w:sz w:val="20"/>
        </w:rPr>
      </w:pPr>
    </w:p>
    <w:p w14:paraId="4636384D" w14:textId="3371EA55" w:rsidR="00494D15" w:rsidRPr="003124B1" w:rsidRDefault="003124B1" w:rsidP="00F62984">
      <w:pPr>
        <w:jc w:val="both"/>
        <w:rPr>
          <w:bCs/>
          <w:sz w:val="20"/>
        </w:rPr>
      </w:pPr>
      <w:r w:rsidRPr="003124B1">
        <w:rPr>
          <w:bCs/>
          <w:sz w:val="20"/>
        </w:rPr>
        <w:t>NA</w:t>
      </w:r>
    </w:p>
    <w:p w14:paraId="291ABA3D" w14:textId="77777777" w:rsidR="00494D15" w:rsidRPr="00EE5F4E" w:rsidRDefault="00494D15" w:rsidP="00F62984">
      <w:pPr>
        <w:jc w:val="both"/>
        <w:rPr>
          <w:sz w:val="20"/>
        </w:rPr>
      </w:pPr>
    </w:p>
    <w:p w14:paraId="01678EF4" w14:textId="77777777" w:rsidR="00AE1D84" w:rsidRDefault="00AE1D84" w:rsidP="00F62984">
      <w:pPr>
        <w:jc w:val="both"/>
        <w:rPr>
          <w:b/>
          <w:u w:val="single"/>
        </w:rPr>
      </w:pPr>
      <w:r>
        <w:rPr>
          <w:b/>
        </w:rPr>
        <w:t xml:space="preserve">II.  </w:t>
      </w:r>
      <w:r>
        <w:rPr>
          <w:b/>
          <w:u w:val="single"/>
        </w:rPr>
        <w:t>MATERIAL LIMIT(S)</w:t>
      </w:r>
    </w:p>
    <w:p w14:paraId="7CE3E37B" w14:textId="77777777" w:rsidR="00AE1D84" w:rsidRPr="00FE0AD0" w:rsidRDefault="00AE1D84" w:rsidP="00F62984">
      <w:pPr>
        <w:jc w:val="both"/>
        <w:rPr>
          <w:sz w:val="20"/>
        </w:rPr>
      </w:pPr>
    </w:p>
    <w:p w14:paraId="60DC20AD" w14:textId="0416E3B1" w:rsidR="00494D15" w:rsidRPr="003124B1" w:rsidRDefault="003124B1" w:rsidP="00DA1B9B">
      <w:pPr>
        <w:pStyle w:val="ListParagraph"/>
        <w:numPr>
          <w:ilvl w:val="0"/>
          <w:numId w:val="29"/>
        </w:numPr>
        <w:ind w:left="360"/>
        <w:jc w:val="both"/>
        <w:rPr>
          <w:sz w:val="20"/>
        </w:rPr>
      </w:pPr>
      <w:r>
        <w:rPr>
          <w:sz w:val="20"/>
        </w:rPr>
        <w:t>The permittee shall only fire natural gas</w:t>
      </w:r>
      <w:r w:rsidR="00406169">
        <w:rPr>
          <w:sz w:val="20"/>
        </w:rPr>
        <w:t xml:space="preserve"> </w:t>
      </w:r>
      <w:r>
        <w:rPr>
          <w:sz w:val="20"/>
        </w:rPr>
        <w:t>in</w:t>
      </w:r>
      <w:r w:rsidR="00406169">
        <w:rPr>
          <w:sz w:val="20"/>
        </w:rPr>
        <w:t xml:space="preserve"> FGENGINES</w:t>
      </w:r>
      <w:r>
        <w:rPr>
          <w:sz w:val="20"/>
        </w:rPr>
        <w:t>.</w:t>
      </w:r>
      <w:r w:rsidR="000E2832">
        <w:rPr>
          <w:sz w:val="20"/>
        </w:rPr>
        <w:t xml:space="preserve"> </w:t>
      </w:r>
      <w:r>
        <w:rPr>
          <w:sz w:val="20"/>
        </w:rPr>
        <w:t xml:space="preserve"> </w:t>
      </w:r>
      <w:r w:rsidRPr="00EA142A">
        <w:rPr>
          <w:b/>
          <w:bCs/>
          <w:sz w:val="20"/>
        </w:rPr>
        <w:t>(R 336.1</w:t>
      </w:r>
      <w:r w:rsidR="00406169">
        <w:rPr>
          <w:b/>
          <w:bCs/>
          <w:sz w:val="20"/>
        </w:rPr>
        <w:t>213(2)</w:t>
      </w:r>
      <w:r w:rsidRPr="00EA142A">
        <w:rPr>
          <w:b/>
          <w:bCs/>
          <w:sz w:val="20"/>
        </w:rPr>
        <w:t>)</w:t>
      </w:r>
    </w:p>
    <w:p w14:paraId="4F756FDB" w14:textId="77777777" w:rsidR="003124B1" w:rsidRPr="00EE5F4E" w:rsidRDefault="003124B1" w:rsidP="00F62984">
      <w:pPr>
        <w:jc w:val="both"/>
        <w:rPr>
          <w:sz w:val="20"/>
        </w:rPr>
      </w:pPr>
    </w:p>
    <w:p w14:paraId="77DE7658"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2C6F0495" w14:textId="77777777" w:rsidR="00AE1D84" w:rsidRPr="00FB6071" w:rsidRDefault="00AE1D84" w:rsidP="00F62984">
      <w:pPr>
        <w:jc w:val="both"/>
        <w:rPr>
          <w:sz w:val="20"/>
        </w:rPr>
      </w:pPr>
    </w:p>
    <w:p w14:paraId="3A0F9049" w14:textId="11CA433D" w:rsidR="00AE1D84" w:rsidRPr="00C0388E" w:rsidRDefault="00EA142A" w:rsidP="00EA142A">
      <w:pPr>
        <w:jc w:val="both"/>
        <w:rPr>
          <w:sz w:val="20"/>
        </w:rPr>
      </w:pPr>
      <w:r>
        <w:rPr>
          <w:sz w:val="20"/>
        </w:rPr>
        <w:t>NA</w:t>
      </w:r>
    </w:p>
    <w:p w14:paraId="021F174A" w14:textId="77777777" w:rsidR="00AE1D84" w:rsidRPr="00FB6071" w:rsidRDefault="00AE1D84" w:rsidP="00F62984">
      <w:pPr>
        <w:jc w:val="both"/>
        <w:rPr>
          <w:sz w:val="20"/>
        </w:rPr>
      </w:pPr>
    </w:p>
    <w:p w14:paraId="7DCD3265"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44133598" w14:textId="77777777" w:rsidR="00AE1D84" w:rsidRPr="00C3424D" w:rsidRDefault="00AE1D84" w:rsidP="00F62984">
      <w:pPr>
        <w:jc w:val="both"/>
        <w:rPr>
          <w:sz w:val="20"/>
        </w:rPr>
      </w:pPr>
    </w:p>
    <w:p w14:paraId="2FFBDE2A" w14:textId="7760DF1A" w:rsidR="00AE1D84" w:rsidRPr="00C0388E" w:rsidRDefault="00EA142A" w:rsidP="00EA142A">
      <w:pPr>
        <w:jc w:val="both"/>
        <w:rPr>
          <w:sz w:val="20"/>
        </w:rPr>
      </w:pPr>
      <w:r>
        <w:rPr>
          <w:sz w:val="20"/>
        </w:rPr>
        <w:t>NA</w:t>
      </w:r>
    </w:p>
    <w:p w14:paraId="6C86B1D8" w14:textId="77777777" w:rsidR="00AE1D84" w:rsidRPr="00FE0AD0" w:rsidRDefault="00AE1D84" w:rsidP="00F62984">
      <w:pPr>
        <w:jc w:val="both"/>
        <w:rPr>
          <w:sz w:val="20"/>
        </w:rPr>
      </w:pPr>
    </w:p>
    <w:p w14:paraId="06619B57" w14:textId="77777777" w:rsidR="00AE1D84" w:rsidRPr="007D4237" w:rsidRDefault="00AE1D84" w:rsidP="00F62984">
      <w:pPr>
        <w:jc w:val="both"/>
      </w:pPr>
      <w:r>
        <w:rPr>
          <w:b/>
        </w:rPr>
        <w:t xml:space="preserve">V.  </w:t>
      </w:r>
      <w:r>
        <w:rPr>
          <w:b/>
          <w:u w:val="single"/>
        </w:rPr>
        <w:t>TESTING/SAMPLING</w:t>
      </w:r>
    </w:p>
    <w:p w14:paraId="6991136C"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DA306A0" w14:textId="77777777" w:rsidR="00AE1D84" w:rsidRPr="00FE0AD0" w:rsidRDefault="00AE1D84" w:rsidP="00F62984">
      <w:pPr>
        <w:jc w:val="both"/>
        <w:rPr>
          <w:sz w:val="20"/>
        </w:rPr>
      </w:pPr>
    </w:p>
    <w:p w14:paraId="5AEC2CF7" w14:textId="14A3405E" w:rsidR="00AE1D84" w:rsidRPr="00EA142A" w:rsidRDefault="00EA142A" w:rsidP="00F62984">
      <w:pPr>
        <w:jc w:val="both"/>
        <w:rPr>
          <w:bCs/>
          <w:sz w:val="20"/>
        </w:rPr>
      </w:pPr>
      <w:r w:rsidRPr="00EA142A">
        <w:rPr>
          <w:rFonts w:cs="Arial"/>
          <w:bCs/>
          <w:sz w:val="20"/>
        </w:rPr>
        <w:t>NA</w:t>
      </w:r>
    </w:p>
    <w:p w14:paraId="3185E45C" w14:textId="77777777" w:rsidR="00AE1D84" w:rsidRPr="00FE0AD0" w:rsidRDefault="00AE1D84" w:rsidP="00F62984">
      <w:pPr>
        <w:jc w:val="both"/>
        <w:rPr>
          <w:sz w:val="20"/>
        </w:rPr>
      </w:pPr>
    </w:p>
    <w:p w14:paraId="78967516" w14:textId="77777777" w:rsidR="00AE1D84" w:rsidRDefault="00AE1D84" w:rsidP="00F62984">
      <w:pPr>
        <w:jc w:val="both"/>
      </w:pPr>
      <w:r>
        <w:rPr>
          <w:b/>
        </w:rPr>
        <w:t xml:space="preserve">VI.  </w:t>
      </w:r>
      <w:r>
        <w:rPr>
          <w:b/>
          <w:u w:val="single"/>
        </w:rPr>
        <w:t>MONITORING/RECORDKEEPING</w:t>
      </w:r>
    </w:p>
    <w:p w14:paraId="3F16BAC3"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607A8B9" w14:textId="77777777" w:rsidR="00AE1D84" w:rsidRPr="00FE0AD0" w:rsidRDefault="00AE1D84" w:rsidP="00F62984">
      <w:pPr>
        <w:jc w:val="both"/>
        <w:rPr>
          <w:sz w:val="20"/>
        </w:rPr>
      </w:pPr>
    </w:p>
    <w:p w14:paraId="4EE0B1E6" w14:textId="7D29B425" w:rsidR="00AE1D84" w:rsidRPr="00674738" w:rsidRDefault="00EA142A" w:rsidP="00DA1B9B">
      <w:pPr>
        <w:numPr>
          <w:ilvl w:val="0"/>
          <w:numId w:val="26"/>
        </w:numPr>
        <w:ind w:left="360"/>
        <w:jc w:val="both"/>
        <w:rPr>
          <w:sz w:val="20"/>
        </w:rPr>
      </w:pPr>
      <w:r>
        <w:rPr>
          <w:sz w:val="20"/>
        </w:rPr>
        <w:t>The permittee shall record the total natural gas co</w:t>
      </w:r>
      <w:r w:rsidR="009741E6">
        <w:rPr>
          <w:sz w:val="20"/>
        </w:rPr>
        <w:t xml:space="preserve">nsumption for the units listed in FGENGINES for each calendar month. </w:t>
      </w:r>
      <w:r w:rsidR="000E2832">
        <w:rPr>
          <w:sz w:val="20"/>
        </w:rPr>
        <w:t xml:space="preserve"> </w:t>
      </w:r>
      <w:r w:rsidR="009741E6" w:rsidRPr="009741E6">
        <w:rPr>
          <w:b/>
          <w:bCs/>
          <w:sz w:val="20"/>
        </w:rPr>
        <w:t>(R 336.1213(3)(b))</w:t>
      </w:r>
    </w:p>
    <w:p w14:paraId="3178CB1F" w14:textId="77777777" w:rsidR="00406169" w:rsidRPr="00674738" w:rsidRDefault="00406169" w:rsidP="00674738">
      <w:pPr>
        <w:ind w:left="360"/>
        <w:jc w:val="both"/>
        <w:rPr>
          <w:sz w:val="20"/>
        </w:rPr>
      </w:pPr>
    </w:p>
    <w:p w14:paraId="12BC2988" w14:textId="43F0EE25" w:rsidR="00406169" w:rsidRPr="00C0388E" w:rsidRDefault="00406169" w:rsidP="00DA1B9B">
      <w:pPr>
        <w:numPr>
          <w:ilvl w:val="0"/>
          <w:numId w:val="26"/>
        </w:numPr>
        <w:ind w:left="360"/>
        <w:jc w:val="both"/>
        <w:rPr>
          <w:sz w:val="20"/>
        </w:rPr>
      </w:pPr>
      <w:r w:rsidRPr="00406169">
        <w:rPr>
          <w:sz w:val="20"/>
        </w:rPr>
        <w:t xml:space="preserve">The permittee shall complete all required records in a format acceptable to the AQD District Supervisor and make them available by the last day of the calendar month, for the previous calendar month, unless otherwise specified in any monitoring/recordkeeping special condition. </w:t>
      </w:r>
      <w:r w:rsidR="000E2832">
        <w:rPr>
          <w:sz w:val="20"/>
        </w:rPr>
        <w:t xml:space="preserve"> </w:t>
      </w:r>
      <w:r w:rsidRPr="00674738">
        <w:rPr>
          <w:b/>
          <w:bCs/>
          <w:sz w:val="20"/>
        </w:rPr>
        <w:t>(R 336.1213(3))</w:t>
      </w:r>
    </w:p>
    <w:p w14:paraId="1D15A597" w14:textId="77777777" w:rsidR="00AE1D84" w:rsidRPr="00FE0AD0" w:rsidRDefault="00AE1D84" w:rsidP="00F62984">
      <w:pPr>
        <w:jc w:val="both"/>
        <w:rPr>
          <w:sz w:val="20"/>
        </w:rPr>
      </w:pPr>
    </w:p>
    <w:p w14:paraId="627E4DF2" w14:textId="578FCE34" w:rsidR="00AE1D84" w:rsidRPr="009E40D6" w:rsidRDefault="00AE1D84" w:rsidP="00F62984">
      <w:pPr>
        <w:jc w:val="both"/>
        <w:rPr>
          <w:sz w:val="20"/>
        </w:rPr>
      </w:pPr>
      <w:r w:rsidRPr="00FE0AD0">
        <w:rPr>
          <w:b/>
          <w:sz w:val="20"/>
        </w:rPr>
        <w:t xml:space="preserve">See </w:t>
      </w:r>
      <w:r w:rsidRPr="00EA142A">
        <w:rPr>
          <w:b/>
          <w:sz w:val="20"/>
        </w:rPr>
        <w:t xml:space="preserve">Appendices </w:t>
      </w:r>
      <w:r w:rsidR="00EA142A" w:rsidRPr="00EA142A">
        <w:rPr>
          <w:b/>
          <w:sz w:val="20"/>
        </w:rPr>
        <w:t>3 and 4</w:t>
      </w:r>
    </w:p>
    <w:p w14:paraId="228130AE" w14:textId="77777777" w:rsidR="00AE1D84" w:rsidRPr="008B5C27" w:rsidRDefault="00AE1D84" w:rsidP="00F62984">
      <w:pPr>
        <w:jc w:val="both"/>
        <w:rPr>
          <w:sz w:val="20"/>
        </w:rPr>
      </w:pPr>
    </w:p>
    <w:p w14:paraId="51354F0A" w14:textId="77777777" w:rsidR="00AE1D84" w:rsidRPr="00FC1F2C" w:rsidRDefault="00AE1D84" w:rsidP="00F62984">
      <w:pPr>
        <w:jc w:val="both"/>
      </w:pPr>
      <w:r>
        <w:rPr>
          <w:b/>
        </w:rPr>
        <w:t xml:space="preserve">VII.  </w:t>
      </w:r>
      <w:r>
        <w:rPr>
          <w:b/>
          <w:u w:val="single"/>
        </w:rPr>
        <w:t>REPORTING</w:t>
      </w:r>
    </w:p>
    <w:p w14:paraId="05260595" w14:textId="77777777" w:rsidR="00AE1D84" w:rsidRPr="008B5C27" w:rsidRDefault="00AE1D84" w:rsidP="00F62984">
      <w:pPr>
        <w:jc w:val="both"/>
        <w:rPr>
          <w:sz w:val="20"/>
        </w:rPr>
      </w:pPr>
    </w:p>
    <w:p w14:paraId="1EB0DB87"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1E29EF1" w14:textId="77777777" w:rsidR="00AE1D84" w:rsidRPr="00C0388E" w:rsidRDefault="00AE1D84" w:rsidP="00F62984">
      <w:pPr>
        <w:ind w:left="360" w:hanging="360"/>
        <w:jc w:val="both"/>
        <w:rPr>
          <w:sz w:val="20"/>
        </w:rPr>
      </w:pPr>
    </w:p>
    <w:p w14:paraId="6DF82F4E"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53BC689" w14:textId="77777777" w:rsidR="00AE1D84" w:rsidRPr="00C0388E" w:rsidRDefault="00AE1D84" w:rsidP="00F62984">
      <w:pPr>
        <w:ind w:left="360" w:hanging="360"/>
        <w:jc w:val="both"/>
        <w:rPr>
          <w:sz w:val="20"/>
        </w:rPr>
      </w:pPr>
    </w:p>
    <w:p w14:paraId="413C68A3" w14:textId="77777777" w:rsidR="00AE1D84" w:rsidRPr="00C0388E" w:rsidRDefault="00AE1D84" w:rsidP="00F62984">
      <w:pPr>
        <w:ind w:left="360" w:hanging="360"/>
        <w:jc w:val="both"/>
        <w:rPr>
          <w:sz w:val="20"/>
        </w:rPr>
      </w:pPr>
      <w:r>
        <w:rPr>
          <w:sz w:val="20"/>
        </w:rPr>
        <w:lastRenderedPageBreak/>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586FA26" w14:textId="77777777" w:rsidR="00D93901" w:rsidRPr="00EE5F4E" w:rsidRDefault="00D93901" w:rsidP="000F479C">
      <w:pPr>
        <w:ind w:right="72"/>
        <w:jc w:val="both"/>
        <w:rPr>
          <w:rFonts w:cs="Arial"/>
          <w:sz w:val="20"/>
        </w:rPr>
      </w:pPr>
    </w:p>
    <w:p w14:paraId="3A1B8341" w14:textId="77777777" w:rsidR="00AE1D84" w:rsidRPr="00FC1F2C" w:rsidRDefault="00AE1D84" w:rsidP="00F62984">
      <w:pPr>
        <w:jc w:val="both"/>
        <w:rPr>
          <w:rFonts w:cs="Arial"/>
          <w:sz w:val="20"/>
        </w:rPr>
      </w:pPr>
      <w:r w:rsidRPr="00FE0AD0">
        <w:rPr>
          <w:rFonts w:cs="Arial"/>
          <w:b/>
          <w:sz w:val="20"/>
        </w:rPr>
        <w:t>See Appendix 8</w:t>
      </w:r>
    </w:p>
    <w:p w14:paraId="4C8721F0" w14:textId="77777777" w:rsidR="00AE1D84" w:rsidRPr="00E111A8" w:rsidRDefault="00AE1D84" w:rsidP="00F62984">
      <w:pPr>
        <w:jc w:val="both"/>
        <w:rPr>
          <w:rFonts w:cs="Arial"/>
          <w:sz w:val="20"/>
        </w:rPr>
      </w:pPr>
    </w:p>
    <w:p w14:paraId="772DDF68" w14:textId="77777777" w:rsidR="00AE1D84" w:rsidRDefault="00AE1D84" w:rsidP="00F62984">
      <w:pPr>
        <w:jc w:val="both"/>
      </w:pPr>
      <w:r>
        <w:rPr>
          <w:b/>
        </w:rPr>
        <w:t xml:space="preserve">VIII.  </w:t>
      </w:r>
      <w:r>
        <w:rPr>
          <w:b/>
          <w:u w:val="single"/>
        </w:rPr>
        <w:t>STACK/VENT RESTRICTION(S)</w:t>
      </w:r>
    </w:p>
    <w:p w14:paraId="35E09636" w14:textId="77777777" w:rsidR="00AE1D84" w:rsidRDefault="00AE1D84" w:rsidP="00F62984">
      <w:pPr>
        <w:jc w:val="both"/>
        <w:rPr>
          <w:sz w:val="20"/>
        </w:rPr>
      </w:pPr>
    </w:p>
    <w:p w14:paraId="48576237" w14:textId="7FB49047" w:rsidR="004F5DF2" w:rsidRPr="00F70F98" w:rsidRDefault="009741E6" w:rsidP="004F5DF2">
      <w:pPr>
        <w:jc w:val="both"/>
        <w:rPr>
          <w:sz w:val="20"/>
        </w:rPr>
      </w:pPr>
      <w:r>
        <w:rPr>
          <w:sz w:val="20"/>
        </w:rPr>
        <w:t>NA</w:t>
      </w:r>
    </w:p>
    <w:p w14:paraId="5B5FB856" w14:textId="77777777" w:rsidR="004F5DF2" w:rsidRPr="00EE5F4E" w:rsidRDefault="004F5DF2" w:rsidP="004F5DF2">
      <w:pPr>
        <w:jc w:val="both"/>
        <w:rPr>
          <w:sz w:val="20"/>
        </w:rPr>
      </w:pPr>
    </w:p>
    <w:p w14:paraId="022FABB7" w14:textId="77777777" w:rsidR="00AE1D84" w:rsidRDefault="00AE1D84" w:rsidP="00F62984">
      <w:pPr>
        <w:jc w:val="both"/>
      </w:pPr>
      <w:r>
        <w:rPr>
          <w:b/>
        </w:rPr>
        <w:t xml:space="preserve">IX.  </w:t>
      </w:r>
      <w:r>
        <w:rPr>
          <w:b/>
          <w:u w:val="single"/>
        </w:rPr>
        <w:t>OTHER REQUIREMENT(S)</w:t>
      </w:r>
    </w:p>
    <w:p w14:paraId="79DB313E" w14:textId="77777777" w:rsidR="00AE1D84" w:rsidRPr="00FE0AD0" w:rsidRDefault="00AE1D84" w:rsidP="00F62984">
      <w:pPr>
        <w:jc w:val="both"/>
        <w:rPr>
          <w:sz w:val="20"/>
        </w:rPr>
      </w:pPr>
    </w:p>
    <w:p w14:paraId="68FD0658" w14:textId="0CECE147" w:rsidR="00AE1D84" w:rsidRDefault="009741E6" w:rsidP="00DA1B9B">
      <w:pPr>
        <w:numPr>
          <w:ilvl w:val="0"/>
          <w:numId w:val="27"/>
        </w:numPr>
        <w:ind w:left="360"/>
        <w:jc w:val="both"/>
        <w:rPr>
          <w:sz w:val="20"/>
        </w:rPr>
      </w:pPr>
      <w:r>
        <w:rPr>
          <w:sz w:val="20"/>
        </w:rPr>
        <w:t>The permittee shall comply with all applicable provisions of the National Emission Standards for Hazardous Air Pollutants, as specified in 40 CFR Part 63, Subpart A and Subpart ZZZZ, for Stationary Reciprocating Internal Combustion Engines, by the initial compliance date if the units become subject due to reconstruction or installation of new units.</w:t>
      </w:r>
      <w:r w:rsidR="000E2832">
        <w:rPr>
          <w:sz w:val="20"/>
        </w:rPr>
        <w:t xml:space="preserve"> </w:t>
      </w:r>
      <w:r>
        <w:rPr>
          <w:sz w:val="20"/>
        </w:rPr>
        <w:t xml:space="preserve"> </w:t>
      </w:r>
      <w:r w:rsidRPr="00F16559">
        <w:rPr>
          <w:b/>
          <w:bCs/>
          <w:sz w:val="20"/>
        </w:rPr>
        <w:t>(</w:t>
      </w:r>
      <w:r w:rsidR="00406169" w:rsidRPr="00406169">
        <w:rPr>
          <w:b/>
          <w:bCs/>
          <w:sz w:val="20"/>
        </w:rPr>
        <w:t>40 CFR 63.6590(b)(3)(i)</w:t>
      </w:r>
      <w:r w:rsidR="00406169">
        <w:rPr>
          <w:b/>
          <w:bCs/>
          <w:sz w:val="20"/>
        </w:rPr>
        <w:t xml:space="preserve">, </w:t>
      </w:r>
      <w:r w:rsidRPr="00F16559">
        <w:rPr>
          <w:b/>
          <w:bCs/>
          <w:sz w:val="20"/>
        </w:rPr>
        <w:t>40 CFR Part 63, Subparts A and ZZZZ)</w:t>
      </w:r>
    </w:p>
    <w:p w14:paraId="4DE94140" w14:textId="77777777" w:rsidR="00AE1D84" w:rsidRDefault="00AE1D84" w:rsidP="00F62984">
      <w:pPr>
        <w:jc w:val="both"/>
        <w:rPr>
          <w:sz w:val="20"/>
        </w:rPr>
      </w:pPr>
    </w:p>
    <w:p w14:paraId="08790194" w14:textId="2E87293B" w:rsidR="005908B6" w:rsidRDefault="005908B6">
      <w:pPr>
        <w:rPr>
          <w:sz w:val="20"/>
        </w:rPr>
      </w:pPr>
      <w:r>
        <w:rPr>
          <w:sz w:val="20"/>
        </w:rPr>
        <w:br w:type="page"/>
      </w:r>
    </w:p>
    <w:p w14:paraId="634791DA" w14:textId="77777777" w:rsidR="008427BE" w:rsidRPr="003A327D" w:rsidRDefault="008427BE" w:rsidP="008427BE">
      <w:pPr>
        <w:jc w:val="both"/>
        <w:rPr>
          <w:sz w:val="20"/>
        </w:rPr>
      </w:pPr>
    </w:p>
    <w:p w14:paraId="432540D1" w14:textId="4F91A683" w:rsidR="00FF4762" w:rsidRPr="00DD2024" w:rsidRDefault="00FF4762" w:rsidP="00FF4762">
      <w:pPr>
        <w:pStyle w:val="Heading2"/>
        <w:pBdr>
          <w:top w:val="single" w:sz="4" w:space="0" w:color="auto"/>
          <w:left w:val="single" w:sz="4" w:space="4" w:color="auto"/>
          <w:bottom w:val="single" w:sz="4" w:space="1" w:color="auto"/>
          <w:right w:val="single" w:sz="4" w:space="4" w:color="auto"/>
        </w:pBdr>
        <w:rPr>
          <w:i/>
        </w:rPr>
      </w:pPr>
      <w:bookmarkStart w:id="79" w:name="_Toc852399"/>
      <w:bookmarkStart w:id="80" w:name="_Toc852730"/>
      <w:bookmarkStart w:id="81" w:name="_Toc8785176"/>
      <w:bookmarkStart w:id="82" w:name="_Toc222301479"/>
      <w:bookmarkStart w:id="83" w:name="_Toc135727029"/>
      <w:bookmarkStart w:id="84" w:name="_Toc1453518"/>
      <w:bookmarkEnd w:id="61"/>
      <w:bookmarkEnd w:id="62"/>
      <w:bookmarkEnd w:id="63"/>
      <w:r w:rsidRPr="00DD2024">
        <w:t>FG</w:t>
      </w:r>
      <w:bookmarkEnd w:id="79"/>
      <w:bookmarkEnd w:id="80"/>
      <w:bookmarkEnd w:id="81"/>
      <w:bookmarkEnd w:id="82"/>
      <w:r w:rsidRPr="00DD2024">
        <w:t>RULE285</w:t>
      </w:r>
      <w:r>
        <w:t>(2)</w:t>
      </w:r>
      <w:r w:rsidRPr="00DD2024">
        <w:t>(m</w:t>
      </w:r>
      <w:r>
        <w:t>m</w:t>
      </w:r>
      <w:r w:rsidRPr="00DD2024">
        <w:t>)</w:t>
      </w:r>
      <w:bookmarkEnd w:id="83"/>
    </w:p>
    <w:p w14:paraId="07347C07" w14:textId="77777777" w:rsidR="00FF4762" w:rsidRPr="00DD2024" w:rsidRDefault="00FF4762" w:rsidP="00FF4762">
      <w:pPr>
        <w:pBdr>
          <w:top w:val="single" w:sz="4" w:space="0" w:color="auto"/>
          <w:left w:val="single" w:sz="4" w:space="4" w:color="auto"/>
          <w:bottom w:val="single" w:sz="4" w:space="1" w:color="auto"/>
          <w:right w:val="single" w:sz="4" w:space="4" w:color="auto"/>
        </w:pBdr>
        <w:jc w:val="center"/>
        <w:rPr>
          <w:sz w:val="28"/>
          <w:szCs w:val="28"/>
        </w:rPr>
      </w:pPr>
      <w:r w:rsidRPr="00DD2024">
        <w:rPr>
          <w:b/>
          <w:sz w:val="28"/>
          <w:szCs w:val="28"/>
        </w:rPr>
        <w:t>FLEXIBLE GROUP CONDITIONS</w:t>
      </w:r>
    </w:p>
    <w:p w14:paraId="0386D3D1" w14:textId="77777777" w:rsidR="00FF4762" w:rsidRPr="00DD2024" w:rsidRDefault="00FF4762" w:rsidP="00FF4762">
      <w:pPr>
        <w:rPr>
          <w:sz w:val="20"/>
        </w:rPr>
      </w:pPr>
    </w:p>
    <w:p w14:paraId="2D0B0ABF" w14:textId="77777777" w:rsidR="00FF4762" w:rsidRPr="00C130E1" w:rsidRDefault="00FF4762" w:rsidP="00FF4762">
      <w:pPr>
        <w:jc w:val="both"/>
        <w:rPr>
          <w:u w:val="single"/>
        </w:rPr>
      </w:pPr>
      <w:r w:rsidRPr="00DD2024">
        <w:rPr>
          <w:b/>
          <w:u w:val="single"/>
        </w:rPr>
        <w:t>DESCRIPTION</w:t>
      </w:r>
    </w:p>
    <w:p w14:paraId="1BA80F64" w14:textId="77777777" w:rsidR="00FF4762" w:rsidRPr="00DD2024" w:rsidRDefault="00FF4762" w:rsidP="00FF4762">
      <w:pPr>
        <w:jc w:val="both"/>
      </w:pPr>
    </w:p>
    <w:p w14:paraId="1963262E" w14:textId="77777777" w:rsidR="00FF4762" w:rsidRPr="00200A6E" w:rsidRDefault="00FF4762" w:rsidP="00FF4762">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 xml:space="preserve">278a and </w:t>
      </w:r>
      <w:r>
        <w:rPr>
          <w:sz w:val="20"/>
        </w:rPr>
        <w:t xml:space="preserve">Rule </w:t>
      </w:r>
      <w:r w:rsidRPr="00DD2024">
        <w:rPr>
          <w:sz w:val="20"/>
        </w:rPr>
        <w:t>285</w:t>
      </w:r>
      <w:r>
        <w:rPr>
          <w:sz w:val="20"/>
        </w:rPr>
        <w:t>(2)</w:t>
      </w:r>
      <w:r w:rsidRPr="00DD2024">
        <w:rPr>
          <w:sz w:val="20"/>
        </w:rPr>
        <w:t>(mm).</w:t>
      </w:r>
    </w:p>
    <w:p w14:paraId="0BBC64B1" w14:textId="77777777" w:rsidR="00FF4762" w:rsidRPr="00DD2024" w:rsidRDefault="00FF4762" w:rsidP="00FF4762">
      <w:pPr>
        <w:jc w:val="both"/>
        <w:rPr>
          <w:sz w:val="20"/>
        </w:rPr>
      </w:pPr>
    </w:p>
    <w:p w14:paraId="556F93B2" w14:textId="768B207B" w:rsidR="00FF4762" w:rsidRPr="000E2832" w:rsidRDefault="00FF4762" w:rsidP="00FF4762">
      <w:pPr>
        <w:jc w:val="both"/>
        <w:rPr>
          <w:rFonts w:ascii="Arial Bold" w:hAnsi="Arial Bold" w:cs="Arial"/>
          <w:b/>
          <w:sz w:val="20"/>
        </w:rPr>
      </w:pPr>
      <w:r w:rsidRPr="00DD2024">
        <w:rPr>
          <w:b/>
          <w:sz w:val="20"/>
        </w:rPr>
        <w:t>Emission Unit:</w:t>
      </w:r>
      <w:r w:rsidRPr="000E2832">
        <w:rPr>
          <w:rFonts w:cs="Arial"/>
          <w:b/>
          <w:sz w:val="20"/>
        </w:rPr>
        <w:t xml:space="preserve"> </w:t>
      </w:r>
      <w:r w:rsidR="000E2832" w:rsidRPr="000E2832">
        <w:rPr>
          <w:rFonts w:cs="Arial"/>
          <w:b/>
          <w:sz w:val="20"/>
        </w:rPr>
        <w:t xml:space="preserve"> </w:t>
      </w:r>
      <w:r w:rsidR="00674738" w:rsidRPr="000E2832">
        <w:rPr>
          <w:rFonts w:cs="Arial"/>
          <w:bCs/>
          <w:sz w:val="20"/>
        </w:rPr>
        <w:t>EUGASVENTING</w:t>
      </w:r>
    </w:p>
    <w:p w14:paraId="3481F2C0" w14:textId="77777777" w:rsidR="00FF4762" w:rsidRPr="00814563" w:rsidRDefault="00FF4762" w:rsidP="00FF4762">
      <w:pPr>
        <w:jc w:val="both"/>
        <w:rPr>
          <w:sz w:val="20"/>
        </w:rPr>
      </w:pPr>
    </w:p>
    <w:p w14:paraId="784A767B" w14:textId="77777777" w:rsidR="00FF4762" w:rsidRPr="00DD2024" w:rsidRDefault="00FF4762" w:rsidP="00FF4762">
      <w:pPr>
        <w:jc w:val="both"/>
        <w:rPr>
          <w:b/>
          <w:sz w:val="20"/>
          <w:u w:val="single"/>
        </w:rPr>
      </w:pPr>
      <w:bookmarkStart w:id="85" w:name="_Toc222301474"/>
      <w:r w:rsidRPr="00DD2024">
        <w:rPr>
          <w:b/>
          <w:u w:val="single"/>
        </w:rPr>
        <w:t>POLLUTION CONTROL EQUIPMENT</w:t>
      </w:r>
    </w:p>
    <w:p w14:paraId="5BB03881" w14:textId="77777777" w:rsidR="00FF4762" w:rsidRPr="00DD2024" w:rsidRDefault="00FF4762" w:rsidP="00FF4762">
      <w:pPr>
        <w:jc w:val="both"/>
        <w:rPr>
          <w:sz w:val="20"/>
        </w:rPr>
      </w:pPr>
    </w:p>
    <w:p w14:paraId="12749564" w14:textId="77777777" w:rsidR="00FF4762" w:rsidRPr="00DD2024" w:rsidRDefault="00FF4762" w:rsidP="00FF4762">
      <w:pPr>
        <w:jc w:val="both"/>
        <w:rPr>
          <w:sz w:val="20"/>
        </w:rPr>
      </w:pPr>
      <w:r w:rsidRPr="00DD2024">
        <w:rPr>
          <w:sz w:val="20"/>
        </w:rPr>
        <w:t>NA</w:t>
      </w:r>
    </w:p>
    <w:p w14:paraId="1D93DFB8" w14:textId="77777777" w:rsidR="00FF4762" w:rsidRPr="00DD2024" w:rsidRDefault="00FF4762" w:rsidP="00FF4762">
      <w:pPr>
        <w:jc w:val="both"/>
        <w:rPr>
          <w:sz w:val="20"/>
        </w:rPr>
      </w:pPr>
    </w:p>
    <w:p w14:paraId="4CFA46C5" w14:textId="77777777" w:rsidR="00FF4762" w:rsidRPr="00DD2024" w:rsidRDefault="00FF4762" w:rsidP="00FF4762">
      <w:pPr>
        <w:jc w:val="both"/>
        <w:rPr>
          <w:b/>
          <w:sz w:val="20"/>
          <w:u w:val="single"/>
        </w:rPr>
      </w:pPr>
      <w:r w:rsidRPr="00DD2024">
        <w:rPr>
          <w:b/>
        </w:rPr>
        <w:t xml:space="preserve">I.  </w:t>
      </w:r>
      <w:r w:rsidRPr="00DD2024">
        <w:rPr>
          <w:b/>
          <w:u w:val="single"/>
        </w:rPr>
        <w:t>EMISSION LIMIT(S)</w:t>
      </w:r>
    </w:p>
    <w:p w14:paraId="3879E4DC" w14:textId="77777777" w:rsidR="00FF4762" w:rsidRPr="00DD2024" w:rsidRDefault="00FF4762" w:rsidP="00FF4762">
      <w:pPr>
        <w:jc w:val="both"/>
        <w:rPr>
          <w:sz w:val="20"/>
        </w:rPr>
      </w:pPr>
    </w:p>
    <w:p w14:paraId="374D97FA" w14:textId="77777777" w:rsidR="00FF4762" w:rsidRPr="00DD2024" w:rsidRDefault="00FF4762" w:rsidP="00FF4762">
      <w:pPr>
        <w:jc w:val="both"/>
        <w:rPr>
          <w:sz w:val="20"/>
        </w:rPr>
      </w:pPr>
      <w:r w:rsidRPr="00DD2024">
        <w:rPr>
          <w:sz w:val="20"/>
        </w:rPr>
        <w:t>NA</w:t>
      </w:r>
    </w:p>
    <w:p w14:paraId="36CC134F" w14:textId="77777777" w:rsidR="00FF4762" w:rsidRPr="00DD2024" w:rsidRDefault="00FF4762" w:rsidP="00FF4762">
      <w:pPr>
        <w:jc w:val="both"/>
        <w:rPr>
          <w:sz w:val="20"/>
        </w:rPr>
      </w:pPr>
    </w:p>
    <w:p w14:paraId="4E0D8E19" w14:textId="77777777" w:rsidR="00FF4762" w:rsidRPr="00DD2024" w:rsidRDefault="00FF4762" w:rsidP="00FF4762">
      <w:pPr>
        <w:jc w:val="both"/>
        <w:rPr>
          <w:b/>
          <w:u w:val="single"/>
        </w:rPr>
      </w:pPr>
      <w:r w:rsidRPr="00DD2024">
        <w:rPr>
          <w:b/>
        </w:rPr>
        <w:t xml:space="preserve">II.  </w:t>
      </w:r>
      <w:r w:rsidRPr="00DD2024">
        <w:rPr>
          <w:b/>
          <w:u w:val="single"/>
        </w:rPr>
        <w:t>MATERIAL LIMIT(S)</w:t>
      </w:r>
    </w:p>
    <w:p w14:paraId="79112B19" w14:textId="77777777" w:rsidR="00FF4762" w:rsidRPr="00DD2024" w:rsidRDefault="00FF4762" w:rsidP="00FF4762">
      <w:pPr>
        <w:jc w:val="both"/>
        <w:rPr>
          <w:sz w:val="20"/>
        </w:rPr>
      </w:pPr>
    </w:p>
    <w:p w14:paraId="22AF4C01" w14:textId="77777777" w:rsidR="00FF4762" w:rsidRDefault="00FF4762" w:rsidP="00FF4762">
      <w:pPr>
        <w:jc w:val="both"/>
        <w:rPr>
          <w:sz w:val="20"/>
        </w:rPr>
      </w:pPr>
      <w:r w:rsidRPr="00DD2024">
        <w:rPr>
          <w:sz w:val="20"/>
        </w:rPr>
        <w:t>NA</w:t>
      </w:r>
    </w:p>
    <w:p w14:paraId="3A0387D3" w14:textId="77777777" w:rsidR="00FF4762" w:rsidRPr="00DD2024" w:rsidRDefault="00FF4762" w:rsidP="00FF4762">
      <w:pPr>
        <w:jc w:val="both"/>
        <w:rPr>
          <w:sz w:val="20"/>
        </w:rPr>
      </w:pPr>
    </w:p>
    <w:p w14:paraId="347E6BBD" w14:textId="77777777" w:rsidR="00FF4762" w:rsidRPr="00DD2024" w:rsidRDefault="00FF4762" w:rsidP="00FF4762">
      <w:pPr>
        <w:jc w:val="both"/>
        <w:rPr>
          <w:b/>
          <w:u w:val="single"/>
        </w:rPr>
      </w:pPr>
      <w:r w:rsidRPr="00DD2024">
        <w:rPr>
          <w:b/>
        </w:rPr>
        <w:t xml:space="preserve">III.  </w:t>
      </w:r>
      <w:r w:rsidRPr="00DD2024">
        <w:rPr>
          <w:b/>
          <w:u w:val="single"/>
        </w:rPr>
        <w:t>PROCESS/OPERATIONAL RESTRICTION(S)</w:t>
      </w:r>
      <w:r w:rsidRPr="00DD2024" w:rsidDel="001C614B">
        <w:rPr>
          <w:b/>
          <w:u w:val="single"/>
        </w:rPr>
        <w:t xml:space="preserve"> </w:t>
      </w:r>
    </w:p>
    <w:p w14:paraId="70F81370" w14:textId="77777777" w:rsidR="00FF4762" w:rsidRPr="00814563" w:rsidRDefault="00FF4762" w:rsidP="00FF4762">
      <w:pPr>
        <w:jc w:val="both"/>
        <w:rPr>
          <w:sz w:val="20"/>
        </w:rPr>
      </w:pPr>
    </w:p>
    <w:p w14:paraId="2C1AAAAB" w14:textId="20991749" w:rsidR="00FF4762" w:rsidRPr="00C130E1" w:rsidRDefault="00FF4762" w:rsidP="00DA1B9B">
      <w:pPr>
        <w:numPr>
          <w:ilvl w:val="0"/>
          <w:numId w:val="25"/>
        </w:numPr>
        <w:jc w:val="both"/>
        <w:rPr>
          <w:sz w:val="20"/>
        </w:rPr>
      </w:pPr>
      <w:r w:rsidRPr="00E6528C">
        <w:rPr>
          <w:sz w:val="20"/>
        </w:rPr>
        <w:t xml:space="preserve">For venting of natural gas for routine maintenance or relocation of transmission and distribution systems in amounts greater than 1,000,000 standard cubic feet, </w:t>
      </w:r>
      <w:r w:rsidRPr="001E6F5E">
        <w:rPr>
          <w:sz w:val="20"/>
        </w:rPr>
        <w:t xml:space="preserve">the permittee shall, at a minimum, implement measures to assure safety of employees and the public and minimize impacts to the environment. </w:t>
      </w:r>
      <w:r w:rsidR="000E2832">
        <w:rPr>
          <w:sz w:val="20"/>
        </w:rPr>
        <w:t xml:space="preserve"> </w:t>
      </w:r>
      <w:r w:rsidRPr="001E6F5E">
        <w:rPr>
          <w:b/>
          <w:sz w:val="20"/>
        </w:rPr>
        <w:t>(R</w:t>
      </w:r>
      <w:r>
        <w:rPr>
          <w:b/>
          <w:sz w:val="20"/>
        </w:rPr>
        <w:t> </w:t>
      </w:r>
      <w:r w:rsidRPr="001E6F5E">
        <w:rPr>
          <w:b/>
          <w:sz w:val="20"/>
        </w:rPr>
        <w:t>336.1285</w:t>
      </w:r>
      <w:r>
        <w:rPr>
          <w:b/>
          <w:sz w:val="20"/>
        </w:rPr>
        <w:t>(2)</w:t>
      </w:r>
      <w:r w:rsidRPr="001E6F5E">
        <w:rPr>
          <w:b/>
          <w:sz w:val="20"/>
        </w:rPr>
        <w:t>(mm)(ii)(B))</w:t>
      </w:r>
    </w:p>
    <w:p w14:paraId="30C80852" w14:textId="77777777" w:rsidR="00FF4762" w:rsidRPr="00DD2024" w:rsidRDefault="00FF4762" w:rsidP="00FF4762">
      <w:pPr>
        <w:jc w:val="both"/>
        <w:rPr>
          <w:sz w:val="20"/>
        </w:rPr>
      </w:pPr>
    </w:p>
    <w:p w14:paraId="04F41021" w14:textId="77777777" w:rsidR="00FF4762" w:rsidRPr="00DD2024" w:rsidRDefault="00FF4762" w:rsidP="00FF4762">
      <w:pPr>
        <w:jc w:val="both"/>
        <w:rPr>
          <w:b/>
          <w:sz w:val="20"/>
          <w:u w:val="single"/>
        </w:rPr>
      </w:pPr>
      <w:r w:rsidRPr="00DD2024">
        <w:rPr>
          <w:b/>
        </w:rPr>
        <w:t xml:space="preserve">IV.  </w:t>
      </w:r>
      <w:r w:rsidRPr="00DD2024">
        <w:rPr>
          <w:b/>
          <w:u w:val="single"/>
        </w:rPr>
        <w:t>DESIGN/EQUIPMENT PARAMETER(S)</w:t>
      </w:r>
    </w:p>
    <w:p w14:paraId="221B6967" w14:textId="77777777" w:rsidR="00FF4762" w:rsidRPr="00814563" w:rsidRDefault="00FF4762" w:rsidP="00FF4762">
      <w:pPr>
        <w:jc w:val="both"/>
        <w:rPr>
          <w:i/>
          <w:sz w:val="20"/>
          <w:u w:val="single"/>
        </w:rPr>
      </w:pPr>
    </w:p>
    <w:p w14:paraId="10A75CBA" w14:textId="77777777" w:rsidR="00FF4762" w:rsidRPr="00DD2024" w:rsidRDefault="00FF4762" w:rsidP="00FF4762">
      <w:pPr>
        <w:jc w:val="both"/>
        <w:rPr>
          <w:sz w:val="20"/>
        </w:rPr>
      </w:pPr>
      <w:r w:rsidRPr="00DD2024">
        <w:rPr>
          <w:sz w:val="20"/>
        </w:rPr>
        <w:t>NA</w:t>
      </w:r>
    </w:p>
    <w:p w14:paraId="7F9D09E8" w14:textId="77777777" w:rsidR="00FF4762" w:rsidRPr="00DD2024" w:rsidRDefault="00FF4762" w:rsidP="00FF4762">
      <w:pPr>
        <w:jc w:val="both"/>
        <w:rPr>
          <w:sz w:val="20"/>
        </w:rPr>
      </w:pPr>
    </w:p>
    <w:p w14:paraId="46920E47" w14:textId="77777777" w:rsidR="00FF4762" w:rsidRPr="00DD2024" w:rsidRDefault="00FF4762" w:rsidP="00FF4762">
      <w:pPr>
        <w:jc w:val="both"/>
        <w:rPr>
          <w:b/>
          <w:sz w:val="20"/>
          <w:u w:val="single"/>
        </w:rPr>
      </w:pPr>
      <w:r w:rsidRPr="00DD2024">
        <w:rPr>
          <w:b/>
        </w:rPr>
        <w:t xml:space="preserve">V.  </w:t>
      </w:r>
      <w:r w:rsidRPr="00DD2024">
        <w:rPr>
          <w:b/>
          <w:u w:val="single"/>
        </w:rPr>
        <w:t>TESTING/SAMPLING</w:t>
      </w:r>
    </w:p>
    <w:p w14:paraId="6C3AA384" w14:textId="77777777" w:rsidR="00FF4762" w:rsidRPr="00DD2024" w:rsidRDefault="00FF4762" w:rsidP="00FF4762">
      <w:pPr>
        <w:jc w:val="both"/>
        <w:rPr>
          <w:sz w:val="20"/>
        </w:rPr>
      </w:pPr>
      <w:r w:rsidRPr="00DD2024">
        <w:rPr>
          <w:sz w:val="20"/>
        </w:rPr>
        <w:t xml:space="preserve">Records shall be maintained on file for a period of five years.  </w:t>
      </w:r>
      <w:r w:rsidRPr="00DD2024">
        <w:rPr>
          <w:b/>
          <w:sz w:val="20"/>
        </w:rPr>
        <w:t>(R 336.1213(3)(b)(ii))</w:t>
      </w:r>
    </w:p>
    <w:p w14:paraId="209FE41C" w14:textId="77777777" w:rsidR="00FF4762" w:rsidRPr="00DD2024" w:rsidRDefault="00FF4762" w:rsidP="00FF4762">
      <w:pPr>
        <w:jc w:val="both"/>
        <w:rPr>
          <w:sz w:val="20"/>
        </w:rPr>
      </w:pPr>
    </w:p>
    <w:p w14:paraId="30FEC20A" w14:textId="77777777" w:rsidR="00FF4762" w:rsidRPr="00DD2024" w:rsidRDefault="00FF4762" w:rsidP="00FF4762">
      <w:pPr>
        <w:jc w:val="both"/>
        <w:rPr>
          <w:sz w:val="20"/>
        </w:rPr>
      </w:pPr>
      <w:r w:rsidRPr="00DD2024">
        <w:rPr>
          <w:sz w:val="20"/>
        </w:rPr>
        <w:t>NA</w:t>
      </w:r>
    </w:p>
    <w:p w14:paraId="3866D87E" w14:textId="77777777" w:rsidR="00FF4762" w:rsidRPr="00DD2024" w:rsidRDefault="00FF4762" w:rsidP="00FF4762">
      <w:pPr>
        <w:jc w:val="both"/>
      </w:pPr>
    </w:p>
    <w:p w14:paraId="5C8C31F6" w14:textId="77777777" w:rsidR="00FF4762" w:rsidRPr="00DD2024" w:rsidRDefault="00FF4762" w:rsidP="00FF4762">
      <w:pPr>
        <w:jc w:val="both"/>
        <w:rPr>
          <w:b/>
          <w:u w:val="single"/>
        </w:rPr>
      </w:pPr>
      <w:r w:rsidRPr="00DD2024">
        <w:rPr>
          <w:b/>
        </w:rPr>
        <w:t xml:space="preserve">VI.  </w:t>
      </w:r>
      <w:r w:rsidRPr="00DD2024">
        <w:rPr>
          <w:b/>
          <w:u w:val="single"/>
        </w:rPr>
        <w:t>MONITORING/RECORDKEEPING</w:t>
      </w:r>
    </w:p>
    <w:p w14:paraId="0965A28E" w14:textId="77777777" w:rsidR="00FF4762" w:rsidRPr="00DD2024" w:rsidRDefault="00FF4762" w:rsidP="00FF4762">
      <w:pPr>
        <w:jc w:val="both"/>
        <w:rPr>
          <w:sz w:val="20"/>
        </w:rPr>
      </w:pPr>
      <w:r w:rsidRPr="00DD2024">
        <w:rPr>
          <w:sz w:val="20"/>
        </w:rPr>
        <w:t xml:space="preserve">Records shall be maintained on file for a period of five years.  </w:t>
      </w:r>
      <w:r w:rsidRPr="00DD2024">
        <w:rPr>
          <w:b/>
          <w:sz w:val="20"/>
        </w:rPr>
        <w:t>(R 336.1213(3)(b)(ii))</w:t>
      </w:r>
    </w:p>
    <w:p w14:paraId="1B19E28D" w14:textId="77777777" w:rsidR="00FF4762" w:rsidRPr="00DD2024" w:rsidRDefault="00FF4762" w:rsidP="00FF4762">
      <w:pPr>
        <w:jc w:val="both"/>
        <w:rPr>
          <w:sz w:val="20"/>
        </w:rPr>
      </w:pPr>
    </w:p>
    <w:p w14:paraId="4B150135" w14:textId="77777777" w:rsidR="00FF4762" w:rsidRPr="00DD2024" w:rsidRDefault="00FF4762" w:rsidP="00FF4762">
      <w:pPr>
        <w:jc w:val="both"/>
        <w:rPr>
          <w:sz w:val="20"/>
        </w:rPr>
      </w:pPr>
      <w:r w:rsidRPr="00DD2024">
        <w:rPr>
          <w:sz w:val="20"/>
        </w:rPr>
        <w:t>NA</w:t>
      </w:r>
    </w:p>
    <w:p w14:paraId="7FDC1AC1" w14:textId="77777777" w:rsidR="00FF4762" w:rsidRPr="00633438" w:rsidRDefault="00FF4762" w:rsidP="00FF4762">
      <w:pPr>
        <w:jc w:val="both"/>
      </w:pPr>
    </w:p>
    <w:p w14:paraId="39FB4969" w14:textId="77777777" w:rsidR="00FF4762" w:rsidRPr="00DD2024" w:rsidRDefault="00FF4762" w:rsidP="00FF4762">
      <w:pPr>
        <w:jc w:val="both"/>
        <w:rPr>
          <w:b/>
          <w:sz w:val="20"/>
          <w:u w:val="single"/>
        </w:rPr>
      </w:pPr>
      <w:r w:rsidRPr="00DD2024">
        <w:rPr>
          <w:b/>
        </w:rPr>
        <w:t xml:space="preserve">VII.  </w:t>
      </w:r>
      <w:r w:rsidRPr="00DD2024">
        <w:rPr>
          <w:b/>
          <w:u w:val="single"/>
        </w:rPr>
        <w:t>REPORTING</w:t>
      </w:r>
    </w:p>
    <w:p w14:paraId="783C1F2D" w14:textId="77777777" w:rsidR="00FF4762" w:rsidRPr="00DD2024" w:rsidRDefault="00FF4762" w:rsidP="00FF4762">
      <w:pPr>
        <w:jc w:val="both"/>
        <w:rPr>
          <w:sz w:val="20"/>
        </w:rPr>
      </w:pPr>
    </w:p>
    <w:p w14:paraId="3584FFFA" w14:textId="77777777" w:rsidR="00FF4762" w:rsidRPr="00DD2024" w:rsidRDefault="00FF4762" w:rsidP="00FF4762">
      <w:pPr>
        <w:ind w:left="360" w:hanging="360"/>
        <w:jc w:val="both"/>
        <w:rPr>
          <w:b/>
          <w:sz w:val="20"/>
        </w:rPr>
      </w:pPr>
      <w:r w:rsidRPr="00161EB9">
        <w:t>1.</w:t>
      </w:r>
      <w:r w:rsidRPr="00DD2024">
        <w:tab/>
      </w:r>
      <w:r w:rsidRPr="00DD2024">
        <w:rPr>
          <w:sz w:val="20"/>
        </w:rPr>
        <w:t xml:space="preserve">Prompt reporting of deviations pursuant to General Conditions 21 and 22 of Part A.  </w:t>
      </w:r>
      <w:r w:rsidRPr="00DD2024">
        <w:rPr>
          <w:b/>
          <w:sz w:val="20"/>
        </w:rPr>
        <w:t>(R 336.1213(3)(c)(ii))</w:t>
      </w:r>
    </w:p>
    <w:p w14:paraId="4A5CF2C3" w14:textId="77777777" w:rsidR="00FF4762" w:rsidRPr="00DD2024" w:rsidRDefault="00FF4762" w:rsidP="00FF4762">
      <w:pPr>
        <w:ind w:left="360" w:hanging="360"/>
        <w:jc w:val="both"/>
        <w:rPr>
          <w:sz w:val="20"/>
        </w:rPr>
      </w:pPr>
    </w:p>
    <w:p w14:paraId="6AD9ED9E" w14:textId="77777777" w:rsidR="00FF4762" w:rsidRPr="00DD2024" w:rsidRDefault="00FF4762" w:rsidP="00DA1B9B">
      <w:pPr>
        <w:numPr>
          <w:ilvl w:val="0"/>
          <w:numId w:val="30"/>
        </w:numPr>
        <w:jc w:val="both"/>
        <w:rPr>
          <w:b/>
          <w:sz w:val="20"/>
        </w:rPr>
      </w:pPr>
      <w:r w:rsidRPr="00DD2024">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D2024">
        <w:rPr>
          <w:b/>
          <w:sz w:val="20"/>
        </w:rPr>
        <w:t>(R 336.1213(3)(c)(i))</w:t>
      </w:r>
    </w:p>
    <w:p w14:paraId="457DAAE1" w14:textId="77777777" w:rsidR="00FF4762" w:rsidRPr="00814563" w:rsidRDefault="00FF4762" w:rsidP="00FF4762">
      <w:pPr>
        <w:jc w:val="both"/>
        <w:rPr>
          <w:sz w:val="20"/>
        </w:rPr>
      </w:pPr>
    </w:p>
    <w:p w14:paraId="0111438C" w14:textId="77777777" w:rsidR="00FF4762" w:rsidRPr="00DD2024" w:rsidRDefault="00FF4762" w:rsidP="00DA1B9B">
      <w:pPr>
        <w:numPr>
          <w:ilvl w:val="0"/>
          <w:numId w:val="30"/>
        </w:numPr>
        <w:jc w:val="both"/>
        <w:rPr>
          <w:b/>
          <w:sz w:val="20"/>
        </w:rPr>
      </w:pPr>
      <w:r w:rsidRPr="00DD2024">
        <w:rPr>
          <w:sz w:val="20"/>
        </w:rPr>
        <w:t xml:space="preserve">Annual certification of compliance pursuant to General Conditions 19 and 20 of Part A.  The report shall be postmarked or received by the appropriate AQD District Office by March 15 for the previous calendar year.  </w:t>
      </w:r>
      <w:r w:rsidRPr="00DD2024">
        <w:rPr>
          <w:b/>
          <w:sz w:val="20"/>
        </w:rPr>
        <w:t>(R 336.1213(4)(c))</w:t>
      </w:r>
    </w:p>
    <w:p w14:paraId="76007D99" w14:textId="77777777" w:rsidR="00FF4762" w:rsidRPr="00633438" w:rsidRDefault="00FF4762" w:rsidP="00FF4762">
      <w:pPr>
        <w:jc w:val="both"/>
        <w:rPr>
          <w:sz w:val="20"/>
        </w:rPr>
      </w:pPr>
    </w:p>
    <w:p w14:paraId="0BDF49B6" w14:textId="2D1B00AB" w:rsidR="00FF4762" w:rsidRPr="00C130E1" w:rsidRDefault="00FF4762" w:rsidP="00DA1B9B">
      <w:pPr>
        <w:numPr>
          <w:ilvl w:val="0"/>
          <w:numId w:val="30"/>
        </w:numPr>
        <w:jc w:val="both"/>
        <w:rPr>
          <w:sz w:val="20"/>
        </w:rPr>
      </w:pPr>
      <w:r w:rsidRPr="0022461B">
        <w:rPr>
          <w:sz w:val="20"/>
        </w:rPr>
        <w:t xml:space="preserve">For venting of natural gas for routine maintenance or relocation of transmission and distribution systems in amounts greater than 1,000,000 standard cubic feet, </w:t>
      </w:r>
      <w:r w:rsidRPr="001E6F5E">
        <w:rPr>
          <w:sz w:val="20"/>
        </w:rPr>
        <w:t xml:space="preserve">the permittee shall notify the AQD District Supervisor prior to a scheduled pipeline venting. </w:t>
      </w:r>
      <w:r>
        <w:rPr>
          <w:sz w:val="20"/>
        </w:rPr>
        <w:t xml:space="preserve"> </w:t>
      </w:r>
      <w:r w:rsidRPr="001E6F5E">
        <w:rPr>
          <w:b/>
          <w:sz w:val="20"/>
        </w:rPr>
        <w:t>(R 336.1285</w:t>
      </w:r>
      <w:r>
        <w:rPr>
          <w:b/>
          <w:sz w:val="20"/>
        </w:rPr>
        <w:t>(2)</w:t>
      </w:r>
      <w:r w:rsidRPr="001E6F5E">
        <w:rPr>
          <w:b/>
          <w:sz w:val="20"/>
        </w:rPr>
        <w:t>(mm)(ii)(A))</w:t>
      </w:r>
    </w:p>
    <w:p w14:paraId="101B9560" w14:textId="77777777" w:rsidR="00FF4762" w:rsidRPr="003448EF" w:rsidRDefault="00FF4762" w:rsidP="00FF4762">
      <w:pPr>
        <w:jc w:val="both"/>
        <w:rPr>
          <w:sz w:val="20"/>
        </w:rPr>
      </w:pPr>
    </w:p>
    <w:p w14:paraId="0D3E3794" w14:textId="77777777" w:rsidR="00FF4762" w:rsidRPr="00C130E1" w:rsidRDefault="00FF4762" w:rsidP="00DA1B9B">
      <w:pPr>
        <w:numPr>
          <w:ilvl w:val="0"/>
          <w:numId w:val="30"/>
        </w:numPr>
        <w:jc w:val="both"/>
        <w:rPr>
          <w:sz w:val="20"/>
        </w:rPr>
      </w:pPr>
      <w:r w:rsidRPr="0022461B">
        <w:rPr>
          <w:sz w:val="20"/>
        </w:rPr>
        <w:t xml:space="preserve">For venting of natural gas for routine maintenance or relocation of transmission and distribution systems in amounts greater than 1,000,000 standard cubic feet, </w:t>
      </w:r>
      <w:r w:rsidRPr="001E6F5E">
        <w:rPr>
          <w:sz w:val="20"/>
        </w:rPr>
        <w:t xml:space="preserve">the permittee shall provide necessary notification in accordance with the Michigan gas safety standards, the federal pipeline and hazardous materials safety administration standards, and the federal energy regulatory commission standards, as applicable.  The permittee is not required to copy the AQD on the notifications.  </w:t>
      </w:r>
      <w:r w:rsidRPr="001E6F5E">
        <w:rPr>
          <w:b/>
          <w:sz w:val="20"/>
        </w:rPr>
        <w:t>(R 336.1285</w:t>
      </w:r>
      <w:r>
        <w:rPr>
          <w:b/>
          <w:sz w:val="20"/>
        </w:rPr>
        <w:t>(2)</w:t>
      </w:r>
      <w:r w:rsidRPr="001E6F5E">
        <w:rPr>
          <w:b/>
          <w:sz w:val="20"/>
        </w:rPr>
        <w:t>(mm)(ii)(B))</w:t>
      </w:r>
    </w:p>
    <w:p w14:paraId="26E6E8FB" w14:textId="77777777" w:rsidR="00FF4762" w:rsidRPr="00FD070A" w:rsidRDefault="00FF4762" w:rsidP="00FF4762">
      <w:pPr>
        <w:jc w:val="both"/>
        <w:rPr>
          <w:rFonts w:ascii="Arial Bold" w:hAnsi="Arial Bold"/>
          <w:b/>
          <w:sz w:val="20"/>
        </w:rPr>
      </w:pPr>
    </w:p>
    <w:p w14:paraId="7102E1A8" w14:textId="06F5615F" w:rsidR="00FF4762" w:rsidRPr="00DD2024" w:rsidRDefault="00FF4762" w:rsidP="00DA1B9B">
      <w:pPr>
        <w:numPr>
          <w:ilvl w:val="0"/>
          <w:numId w:val="30"/>
        </w:numPr>
        <w:jc w:val="both"/>
        <w:rPr>
          <w:sz w:val="20"/>
        </w:rPr>
      </w:pPr>
      <w:r w:rsidRPr="00DD2024">
        <w:rPr>
          <w:sz w:val="20"/>
        </w:rPr>
        <w:t xml:space="preserve">For emergency venting of </w:t>
      </w:r>
      <w:r w:rsidRPr="0022461B">
        <w:rPr>
          <w:bCs/>
          <w:sz w:val="20"/>
        </w:rPr>
        <w:t>natural gas</w:t>
      </w:r>
      <w:r w:rsidR="0022461B" w:rsidRPr="0022461B">
        <w:rPr>
          <w:b/>
          <w:sz w:val="20"/>
        </w:rPr>
        <w:t xml:space="preserve"> </w:t>
      </w:r>
      <w:r w:rsidRPr="00DD2024">
        <w:rPr>
          <w:sz w:val="20"/>
        </w:rPr>
        <w:t>in amounts greater than 1,000,000 standard cubic feet per event, the permittee shall notify the pollution emergency alert system (PEAS) within 24 hours of an emergency pipeline venting.  For purposes of this requirement, an emergency is considered an unforeseen event that disrupts normal operating conditions and poses a threat to human life, health, property, or the environment if not controlled immediately.</w:t>
      </w:r>
      <w:r w:rsidRPr="0020189A">
        <w:rPr>
          <w:sz w:val="20"/>
        </w:rPr>
        <w:t xml:space="preserve"> </w:t>
      </w:r>
      <w:r w:rsidRPr="00DD2024">
        <w:rPr>
          <w:sz w:val="20"/>
        </w:rPr>
        <w:t xml:space="preserve"> </w:t>
      </w:r>
      <w:r w:rsidRPr="00DD2024">
        <w:rPr>
          <w:b/>
          <w:sz w:val="20"/>
        </w:rPr>
        <w:t>(R 336.1285</w:t>
      </w:r>
      <w:r>
        <w:rPr>
          <w:b/>
          <w:sz w:val="20"/>
        </w:rPr>
        <w:t>(2)</w:t>
      </w:r>
      <w:r w:rsidRPr="00DD2024">
        <w:rPr>
          <w:b/>
          <w:sz w:val="20"/>
        </w:rPr>
        <w:t>(mm)(iv))</w:t>
      </w:r>
    </w:p>
    <w:p w14:paraId="1697E597" w14:textId="77777777" w:rsidR="00FF4762" w:rsidRPr="00DD2024" w:rsidRDefault="00FF4762" w:rsidP="00FF4762">
      <w:pPr>
        <w:ind w:right="72"/>
        <w:jc w:val="both"/>
        <w:rPr>
          <w:rFonts w:cs="Arial"/>
          <w:sz w:val="20"/>
        </w:rPr>
      </w:pPr>
    </w:p>
    <w:p w14:paraId="5C4F998F" w14:textId="77777777" w:rsidR="00FF4762" w:rsidRPr="00DD2024" w:rsidRDefault="00FF4762" w:rsidP="00FF4762">
      <w:pPr>
        <w:jc w:val="both"/>
        <w:rPr>
          <w:rFonts w:cs="Arial"/>
          <w:b/>
          <w:sz w:val="20"/>
        </w:rPr>
      </w:pPr>
      <w:r w:rsidRPr="00DD2024">
        <w:rPr>
          <w:rFonts w:cs="Arial"/>
          <w:b/>
          <w:sz w:val="20"/>
        </w:rPr>
        <w:t>See Appendix 8</w:t>
      </w:r>
    </w:p>
    <w:p w14:paraId="74C2FCA1" w14:textId="77777777" w:rsidR="00FF4762" w:rsidRPr="00814563" w:rsidRDefault="00FF4762" w:rsidP="00FF4762"/>
    <w:p w14:paraId="7762AC17" w14:textId="77777777" w:rsidR="00FF4762" w:rsidRPr="00DD2024" w:rsidRDefault="00FF4762" w:rsidP="00FF4762">
      <w:pPr>
        <w:rPr>
          <w:sz w:val="20"/>
        </w:rPr>
      </w:pPr>
      <w:r w:rsidRPr="00DD2024">
        <w:rPr>
          <w:b/>
        </w:rPr>
        <w:t xml:space="preserve">VIII.  </w:t>
      </w:r>
      <w:r w:rsidRPr="00DD2024">
        <w:rPr>
          <w:b/>
          <w:u w:val="single"/>
        </w:rPr>
        <w:t>STACK/VENT RESTRICTION(S)</w:t>
      </w:r>
    </w:p>
    <w:p w14:paraId="1F70D516" w14:textId="77777777" w:rsidR="00FF4762" w:rsidRPr="00DD2024" w:rsidRDefault="00FF4762" w:rsidP="00FF4762">
      <w:pPr>
        <w:rPr>
          <w:sz w:val="20"/>
        </w:rPr>
      </w:pPr>
    </w:p>
    <w:p w14:paraId="46AB61AB" w14:textId="77777777" w:rsidR="00FF4762" w:rsidRDefault="00FF4762" w:rsidP="00FF4762">
      <w:pPr>
        <w:jc w:val="both"/>
        <w:rPr>
          <w:sz w:val="20"/>
        </w:rPr>
      </w:pPr>
      <w:r>
        <w:rPr>
          <w:sz w:val="20"/>
        </w:rPr>
        <w:t>NA</w:t>
      </w:r>
    </w:p>
    <w:p w14:paraId="37CEAB32" w14:textId="77777777" w:rsidR="00FF4762" w:rsidRPr="00DD2024" w:rsidRDefault="00FF4762" w:rsidP="00FF4762">
      <w:pPr>
        <w:jc w:val="both"/>
        <w:rPr>
          <w:sz w:val="20"/>
        </w:rPr>
      </w:pPr>
    </w:p>
    <w:p w14:paraId="0E8A8159" w14:textId="77777777" w:rsidR="00FF4762" w:rsidRPr="00DD2024" w:rsidRDefault="00FF4762" w:rsidP="00FF4762">
      <w:pPr>
        <w:jc w:val="both"/>
        <w:rPr>
          <w:sz w:val="20"/>
        </w:rPr>
      </w:pPr>
      <w:r w:rsidRPr="00DD2024">
        <w:rPr>
          <w:b/>
        </w:rPr>
        <w:t xml:space="preserve">IX.  </w:t>
      </w:r>
      <w:r w:rsidRPr="00DD2024">
        <w:rPr>
          <w:b/>
          <w:u w:val="single"/>
        </w:rPr>
        <w:t>OTHER REQUIREMENT(S)</w:t>
      </w:r>
    </w:p>
    <w:p w14:paraId="7290E12F" w14:textId="77777777" w:rsidR="00FF4762" w:rsidRPr="00DD2024" w:rsidRDefault="00FF4762" w:rsidP="00FF4762">
      <w:pPr>
        <w:jc w:val="both"/>
        <w:rPr>
          <w:sz w:val="20"/>
        </w:rPr>
      </w:pPr>
    </w:p>
    <w:p w14:paraId="3B1BCE92" w14:textId="77777777" w:rsidR="00FF4762" w:rsidRPr="00DD2024" w:rsidRDefault="00FF4762" w:rsidP="00FF4762">
      <w:pPr>
        <w:jc w:val="both"/>
        <w:rPr>
          <w:sz w:val="20"/>
        </w:rPr>
      </w:pPr>
      <w:r w:rsidRPr="00DD2024">
        <w:rPr>
          <w:sz w:val="20"/>
        </w:rPr>
        <w:t>NA</w:t>
      </w:r>
    </w:p>
    <w:p w14:paraId="4C5460C3" w14:textId="77777777" w:rsidR="00F16851" w:rsidRDefault="00F16851">
      <w:pPr>
        <w:rPr>
          <w:sz w:val="20"/>
        </w:rPr>
      </w:pPr>
    </w:p>
    <w:p w14:paraId="34D092AD" w14:textId="012D925B" w:rsidR="00F16851" w:rsidRDefault="00F16851">
      <w:pPr>
        <w:rPr>
          <w:sz w:val="20"/>
        </w:rPr>
      </w:pPr>
      <w:r>
        <w:rPr>
          <w:sz w:val="20"/>
        </w:rPr>
        <w:br w:type="page"/>
      </w:r>
    </w:p>
    <w:p w14:paraId="4097D64E" w14:textId="77777777" w:rsidR="00FF4762" w:rsidRPr="00DD2024" w:rsidRDefault="00FF4762" w:rsidP="00FF4762">
      <w:pPr>
        <w:jc w:val="both"/>
        <w:rPr>
          <w:sz w:val="20"/>
        </w:rPr>
      </w:pPr>
    </w:p>
    <w:p w14:paraId="53E1CB42" w14:textId="77777777" w:rsidR="0022461B" w:rsidRPr="009917D7" w:rsidRDefault="0022461B" w:rsidP="0022461B">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6" w:name="_Toc135727030"/>
      <w:bookmarkEnd w:id="85"/>
      <w:r w:rsidRPr="009917D7">
        <w:rPr>
          <w:bCs/>
          <w:iCs/>
          <w:szCs w:val="28"/>
        </w:rPr>
        <w:t>FGCOLDCLEANERS</w:t>
      </w:r>
      <w:bookmarkEnd w:id="86"/>
    </w:p>
    <w:p w14:paraId="183F72C7" w14:textId="77777777" w:rsidR="0022461B" w:rsidRPr="009917D7" w:rsidRDefault="0022461B" w:rsidP="0022461B">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552300ED" w14:textId="77777777" w:rsidR="0022461B" w:rsidRPr="009917D7" w:rsidRDefault="0022461B" w:rsidP="0022461B">
      <w:pPr>
        <w:rPr>
          <w:sz w:val="20"/>
        </w:rPr>
      </w:pPr>
    </w:p>
    <w:p w14:paraId="19D090E2" w14:textId="77777777" w:rsidR="0022461B" w:rsidRPr="009917D7" w:rsidRDefault="0022461B" w:rsidP="0022461B">
      <w:pPr>
        <w:jc w:val="both"/>
        <w:rPr>
          <w:b/>
          <w:sz w:val="20"/>
          <w:u w:val="single"/>
        </w:rPr>
      </w:pPr>
      <w:r w:rsidRPr="009917D7">
        <w:rPr>
          <w:b/>
          <w:u w:val="single"/>
        </w:rPr>
        <w:t>DESCRIPTION</w:t>
      </w:r>
    </w:p>
    <w:p w14:paraId="7152F907" w14:textId="77777777" w:rsidR="0022461B" w:rsidRPr="009917D7" w:rsidRDefault="0022461B" w:rsidP="0022461B">
      <w:pPr>
        <w:jc w:val="both"/>
        <w:rPr>
          <w:sz w:val="20"/>
        </w:rPr>
      </w:pPr>
    </w:p>
    <w:p w14:paraId="172873F6" w14:textId="77777777" w:rsidR="0022461B" w:rsidRPr="009917D7" w:rsidRDefault="0022461B" w:rsidP="0022461B">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05F565EF" w14:textId="77777777" w:rsidR="0022461B" w:rsidRPr="009917D7" w:rsidRDefault="0022461B" w:rsidP="0022461B">
      <w:pPr>
        <w:jc w:val="both"/>
        <w:rPr>
          <w:sz w:val="20"/>
        </w:rPr>
      </w:pPr>
    </w:p>
    <w:p w14:paraId="325432D4" w14:textId="5C10F00D" w:rsidR="0022461B" w:rsidRPr="009917D7" w:rsidRDefault="0022461B" w:rsidP="0022461B">
      <w:pPr>
        <w:jc w:val="both"/>
        <w:rPr>
          <w:sz w:val="20"/>
        </w:rPr>
      </w:pPr>
      <w:r w:rsidRPr="009917D7">
        <w:rPr>
          <w:b/>
          <w:sz w:val="20"/>
        </w:rPr>
        <w:t>Emission Unit</w:t>
      </w:r>
      <w:r w:rsidR="00F16851">
        <w:rPr>
          <w:b/>
          <w:sz w:val="20"/>
        </w:rPr>
        <w:t>s</w:t>
      </w:r>
      <w:r w:rsidRPr="009917D7">
        <w:rPr>
          <w:b/>
          <w:sz w:val="20"/>
        </w:rPr>
        <w:t>:</w:t>
      </w:r>
      <w:r w:rsidRPr="009917D7">
        <w:rPr>
          <w:sz w:val="20"/>
        </w:rPr>
        <w:t xml:space="preserve">  </w:t>
      </w:r>
      <w:r w:rsidR="00E16CAB" w:rsidRPr="00E16CAB">
        <w:rPr>
          <w:bCs/>
          <w:sz w:val="20"/>
        </w:rPr>
        <w:t>EUDEGREASER1, EUDEGREASER2</w:t>
      </w:r>
    </w:p>
    <w:p w14:paraId="632EC0E9" w14:textId="77777777" w:rsidR="0022461B" w:rsidRDefault="0022461B" w:rsidP="0022461B">
      <w:pPr>
        <w:jc w:val="both"/>
        <w:rPr>
          <w:b/>
          <w:sz w:val="20"/>
          <w:u w:val="single"/>
        </w:rPr>
      </w:pPr>
    </w:p>
    <w:p w14:paraId="13AB98F1" w14:textId="77777777" w:rsidR="0022461B" w:rsidRPr="00543E7D" w:rsidRDefault="0022461B" w:rsidP="0022461B">
      <w:pPr>
        <w:jc w:val="both"/>
        <w:rPr>
          <w:b/>
          <w:u w:val="single"/>
        </w:rPr>
      </w:pPr>
      <w:r w:rsidRPr="00543E7D">
        <w:rPr>
          <w:b/>
          <w:u w:val="single"/>
        </w:rPr>
        <w:t>POLLUTION CONTROL EQUIPMENT</w:t>
      </w:r>
    </w:p>
    <w:p w14:paraId="3917176A" w14:textId="77777777" w:rsidR="0022461B" w:rsidRPr="00C935C9" w:rsidRDefault="0022461B" w:rsidP="0022461B">
      <w:pPr>
        <w:jc w:val="both"/>
        <w:rPr>
          <w:sz w:val="20"/>
        </w:rPr>
      </w:pPr>
    </w:p>
    <w:p w14:paraId="45EA0A62" w14:textId="77777777" w:rsidR="0022461B" w:rsidRPr="000A50F2" w:rsidRDefault="0022461B" w:rsidP="0022461B">
      <w:pPr>
        <w:jc w:val="both"/>
        <w:rPr>
          <w:sz w:val="20"/>
        </w:rPr>
      </w:pPr>
      <w:r w:rsidRPr="000A50F2">
        <w:rPr>
          <w:sz w:val="20"/>
        </w:rPr>
        <w:t>NA</w:t>
      </w:r>
    </w:p>
    <w:p w14:paraId="3E9D3961" w14:textId="77777777" w:rsidR="0022461B" w:rsidRPr="003525B0" w:rsidRDefault="0022461B" w:rsidP="0022461B">
      <w:pPr>
        <w:jc w:val="both"/>
        <w:rPr>
          <w:sz w:val="20"/>
        </w:rPr>
      </w:pPr>
    </w:p>
    <w:p w14:paraId="30AF07AB" w14:textId="77777777" w:rsidR="0022461B" w:rsidRPr="009917D7" w:rsidRDefault="0022461B" w:rsidP="0022461B">
      <w:pPr>
        <w:jc w:val="both"/>
      </w:pPr>
      <w:r w:rsidRPr="009917D7">
        <w:rPr>
          <w:b/>
        </w:rPr>
        <w:t xml:space="preserve">I.  </w:t>
      </w:r>
      <w:r w:rsidRPr="009917D7">
        <w:rPr>
          <w:b/>
          <w:u w:val="single"/>
        </w:rPr>
        <w:t>EMISSION LIMIT(S)</w:t>
      </w:r>
    </w:p>
    <w:p w14:paraId="45C60543" w14:textId="77777777" w:rsidR="0022461B" w:rsidRPr="009917D7" w:rsidRDefault="0022461B" w:rsidP="0022461B">
      <w:pPr>
        <w:jc w:val="both"/>
        <w:rPr>
          <w:sz w:val="20"/>
        </w:rPr>
      </w:pPr>
    </w:p>
    <w:p w14:paraId="58C4A285" w14:textId="77777777" w:rsidR="0022461B" w:rsidRPr="009917D7" w:rsidRDefault="0022461B" w:rsidP="0022461B">
      <w:pPr>
        <w:jc w:val="both"/>
        <w:rPr>
          <w:sz w:val="20"/>
        </w:rPr>
      </w:pPr>
      <w:r w:rsidRPr="009917D7">
        <w:rPr>
          <w:sz w:val="20"/>
        </w:rPr>
        <w:t>NA</w:t>
      </w:r>
    </w:p>
    <w:p w14:paraId="0A9BB797" w14:textId="77777777" w:rsidR="0022461B" w:rsidRPr="009917D7" w:rsidRDefault="0022461B" w:rsidP="0022461B">
      <w:pPr>
        <w:jc w:val="both"/>
        <w:rPr>
          <w:sz w:val="20"/>
        </w:rPr>
      </w:pPr>
    </w:p>
    <w:p w14:paraId="12DEC538" w14:textId="77777777" w:rsidR="0022461B" w:rsidRPr="009917D7" w:rsidRDefault="0022461B" w:rsidP="0022461B">
      <w:pPr>
        <w:jc w:val="both"/>
      </w:pPr>
      <w:r w:rsidRPr="009917D7">
        <w:rPr>
          <w:b/>
        </w:rPr>
        <w:t xml:space="preserve">II.  </w:t>
      </w:r>
      <w:r w:rsidRPr="009917D7">
        <w:rPr>
          <w:b/>
          <w:u w:val="single"/>
        </w:rPr>
        <w:t>MATERIAL LIMIT(S)</w:t>
      </w:r>
    </w:p>
    <w:p w14:paraId="0740B303" w14:textId="77777777" w:rsidR="0022461B" w:rsidRPr="009917D7" w:rsidRDefault="0022461B" w:rsidP="0022461B">
      <w:pPr>
        <w:jc w:val="both"/>
        <w:rPr>
          <w:sz w:val="20"/>
        </w:rPr>
      </w:pPr>
    </w:p>
    <w:p w14:paraId="5820405F" w14:textId="77777777" w:rsidR="0022461B" w:rsidRPr="009917D7" w:rsidRDefault="0022461B" w:rsidP="0022461B">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685264E2" w14:textId="77777777" w:rsidR="0022461B" w:rsidRPr="009917D7" w:rsidRDefault="0022461B" w:rsidP="0022461B">
      <w:pPr>
        <w:jc w:val="both"/>
        <w:rPr>
          <w:sz w:val="20"/>
        </w:rPr>
      </w:pPr>
    </w:p>
    <w:p w14:paraId="3BF53347" w14:textId="77777777" w:rsidR="0022461B" w:rsidRPr="009917D7" w:rsidRDefault="0022461B" w:rsidP="0022461B">
      <w:pPr>
        <w:jc w:val="both"/>
      </w:pPr>
      <w:r w:rsidRPr="009917D7">
        <w:rPr>
          <w:b/>
        </w:rPr>
        <w:t xml:space="preserve">III.  </w:t>
      </w:r>
      <w:r w:rsidRPr="009917D7">
        <w:rPr>
          <w:b/>
          <w:u w:val="single"/>
        </w:rPr>
        <w:t>PROCESS/OPERATIONAL RESTRICTION(S)</w:t>
      </w:r>
    </w:p>
    <w:p w14:paraId="48BD0A54" w14:textId="77777777" w:rsidR="0022461B" w:rsidRPr="009917D7" w:rsidRDefault="0022461B" w:rsidP="0022461B">
      <w:pPr>
        <w:jc w:val="both"/>
        <w:rPr>
          <w:sz w:val="20"/>
        </w:rPr>
      </w:pPr>
    </w:p>
    <w:p w14:paraId="174202B3" w14:textId="77777777" w:rsidR="0022461B" w:rsidRPr="009917D7" w:rsidRDefault="0022461B" w:rsidP="0022461B">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5A6E39C2" w14:textId="77777777" w:rsidR="0022461B" w:rsidRPr="009917D7" w:rsidRDefault="0022461B" w:rsidP="0022461B">
      <w:pPr>
        <w:ind w:left="360" w:hanging="360"/>
        <w:jc w:val="both"/>
        <w:rPr>
          <w:sz w:val="20"/>
        </w:rPr>
      </w:pPr>
    </w:p>
    <w:p w14:paraId="51AAB22C" w14:textId="77777777" w:rsidR="0022461B" w:rsidRPr="009917D7" w:rsidRDefault="0022461B" w:rsidP="0022461B">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1C823500" w14:textId="77777777" w:rsidR="0022461B" w:rsidRPr="009917D7" w:rsidRDefault="0022461B" w:rsidP="0022461B">
      <w:pPr>
        <w:jc w:val="both"/>
        <w:rPr>
          <w:sz w:val="20"/>
        </w:rPr>
      </w:pPr>
    </w:p>
    <w:p w14:paraId="4A3813DF" w14:textId="77777777" w:rsidR="0022461B" w:rsidRPr="009917D7" w:rsidRDefault="0022461B" w:rsidP="0022461B">
      <w:pPr>
        <w:jc w:val="both"/>
      </w:pPr>
      <w:r w:rsidRPr="009917D7">
        <w:rPr>
          <w:b/>
        </w:rPr>
        <w:t xml:space="preserve">IV.  </w:t>
      </w:r>
      <w:r w:rsidRPr="009917D7">
        <w:rPr>
          <w:b/>
          <w:u w:val="single"/>
        </w:rPr>
        <w:t>DESIGN/EQUIPMENT PARAMETER(S)</w:t>
      </w:r>
    </w:p>
    <w:p w14:paraId="645F27CD" w14:textId="77777777" w:rsidR="0022461B" w:rsidRPr="009917D7" w:rsidRDefault="0022461B" w:rsidP="0022461B">
      <w:pPr>
        <w:jc w:val="both"/>
        <w:rPr>
          <w:sz w:val="20"/>
        </w:rPr>
      </w:pPr>
    </w:p>
    <w:p w14:paraId="3186E2DA" w14:textId="77777777" w:rsidR="0022461B" w:rsidRPr="009917D7" w:rsidRDefault="0022461B" w:rsidP="0022461B">
      <w:pPr>
        <w:spacing w:after="120"/>
        <w:ind w:left="360" w:hanging="360"/>
        <w:jc w:val="both"/>
        <w:rPr>
          <w:sz w:val="20"/>
        </w:rPr>
      </w:pPr>
      <w:r w:rsidRPr="009917D7">
        <w:rPr>
          <w:sz w:val="20"/>
        </w:rPr>
        <w:t>1.</w:t>
      </w:r>
      <w:r w:rsidRPr="009917D7">
        <w:rPr>
          <w:sz w:val="20"/>
        </w:rPr>
        <w:tab/>
        <w:t>The cold cleaner must meet one of the following design requirements:</w:t>
      </w:r>
    </w:p>
    <w:p w14:paraId="1EB996F2" w14:textId="77777777" w:rsidR="0022461B" w:rsidRPr="009917D7" w:rsidRDefault="0022461B" w:rsidP="0022461B">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50E07BE8" w14:textId="77777777" w:rsidR="0022461B" w:rsidRPr="009917D7" w:rsidRDefault="0022461B" w:rsidP="0022461B">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4EFE63BF" w14:textId="77777777" w:rsidR="0022461B" w:rsidRPr="009917D7" w:rsidRDefault="0022461B" w:rsidP="0022461B">
      <w:pPr>
        <w:jc w:val="both"/>
        <w:rPr>
          <w:sz w:val="20"/>
        </w:rPr>
      </w:pPr>
    </w:p>
    <w:p w14:paraId="104588E1" w14:textId="77777777" w:rsidR="0022461B" w:rsidRPr="009917D7" w:rsidRDefault="0022461B" w:rsidP="0022461B">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56A0E831" w14:textId="77777777" w:rsidR="0022461B" w:rsidRPr="009917D7" w:rsidRDefault="0022461B" w:rsidP="0022461B">
      <w:pPr>
        <w:ind w:left="360" w:hanging="360"/>
        <w:jc w:val="both"/>
        <w:rPr>
          <w:sz w:val="20"/>
        </w:rPr>
      </w:pPr>
    </w:p>
    <w:p w14:paraId="75F89270" w14:textId="77777777" w:rsidR="0022461B" w:rsidRPr="009917D7" w:rsidRDefault="0022461B" w:rsidP="0022461B">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5C16CF71" w14:textId="77777777" w:rsidR="0022461B" w:rsidRPr="009917D7" w:rsidRDefault="0022461B" w:rsidP="0022461B">
      <w:pPr>
        <w:ind w:left="360" w:hanging="360"/>
        <w:jc w:val="both"/>
        <w:rPr>
          <w:sz w:val="20"/>
        </w:rPr>
      </w:pPr>
    </w:p>
    <w:p w14:paraId="72210C85" w14:textId="77777777" w:rsidR="0022461B" w:rsidRPr="009917D7" w:rsidRDefault="0022461B" w:rsidP="0022461B">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78EA4EC9" w14:textId="77777777" w:rsidR="0022461B" w:rsidRPr="009917D7" w:rsidRDefault="0022461B" w:rsidP="0022461B">
      <w:pPr>
        <w:ind w:left="360" w:hanging="360"/>
        <w:jc w:val="both"/>
        <w:rPr>
          <w:sz w:val="20"/>
        </w:rPr>
      </w:pPr>
    </w:p>
    <w:p w14:paraId="4FDD7A9E" w14:textId="77777777" w:rsidR="0022461B" w:rsidRPr="009917D7" w:rsidRDefault="0022461B" w:rsidP="0022461B">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7EB5D424" w14:textId="77777777" w:rsidR="0022461B" w:rsidRPr="009917D7" w:rsidRDefault="0022461B" w:rsidP="0022461B">
      <w:pPr>
        <w:spacing w:before="120" w:after="120"/>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209853A1" w14:textId="77777777" w:rsidR="0022461B" w:rsidRPr="009917D7" w:rsidRDefault="0022461B" w:rsidP="0022461B">
      <w:pPr>
        <w:spacing w:after="120"/>
        <w:ind w:left="728" w:hanging="364"/>
        <w:jc w:val="both"/>
        <w:rPr>
          <w:b/>
          <w:sz w:val="20"/>
        </w:rPr>
      </w:pPr>
      <w:r w:rsidRPr="009917D7">
        <w:rPr>
          <w:sz w:val="20"/>
        </w:rPr>
        <w:lastRenderedPageBreak/>
        <w:t>b.</w:t>
      </w:r>
      <w:r w:rsidRPr="009917D7">
        <w:rPr>
          <w:sz w:val="20"/>
        </w:rPr>
        <w:tab/>
        <w:t xml:space="preserve">The solvent bath must be covered with water if the solvent is insoluble and has a specific gravity of more than 1.0.  </w:t>
      </w:r>
      <w:r w:rsidRPr="009917D7">
        <w:rPr>
          <w:b/>
          <w:sz w:val="20"/>
        </w:rPr>
        <w:t>(R 336.1707(2)(b))</w:t>
      </w:r>
    </w:p>
    <w:p w14:paraId="0ECD065B" w14:textId="77777777" w:rsidR="0022461B" w:rsidRPr="009917D7" w:rsidRDefault="0022461B" w:rsidP="0022461B">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6A7993BE" w14:textId="77777777" w:rsidR="0022461B" w:rsidRPr="009917D7" w:rsidRDefault="0022461B" w:rsidP="0022461B">
      <w:pPr>
        <w:jc w:val="both"/>
        <w:rPr>
          <w:sz w:val="20"/>
        </w:rPr>
      </w:pPr>
    </w:p>
    <w:p w14:paraId="5525D330" w14:textId="77777777" w:rsidR="0022461B" w:rsidRPr="009917D7" w:rsidRDefault="0022461B" w:rsidP="0022461B">
      <w:pPr>
        <w:jc w:val="both"/>
      </w:pPr>
      <w:r w:rsidRPr="009917D7">
        <w:rPr>
          <w:b/>
        </w:rPr>
        <w:t xml:space="preserve">V.  </w:t>
      </w:r>
      <w:r w:rsidRPr="009917D7">
        <w:rPr>
          <w:b/>
          <w:u w:val="single"/>
        </w:rPr>
        <w:t>TESTING/SAMPLING</w:t>
      </w:r>
    </w:p>
    <w:p w14:paraId="2723B93F" w14:textId="77777777" w:rsidR="0022461B" w:rsidRDefault="0022461B" w:rsidP="0022461B">
      <w:pPr>
        <w:jc w:val="both"/>
        <w:rPr>
          <w:b/>
          <w:sz w:val="20"/>
        </w:rPr>
      </w:pPr>
      <w:r w:rsidRPr="009917D7">
        <w:rPr>
          <w:sz w:val="20"/>
        </w:rPr>
        <w:t xml:space="preserve">Records shall be maintained on file for a period of five years.  </w:t>
      </w:r>
      <w:r w:rsidRPr="009917D7">
        <w:rPr>
          <w:b/>
          <w:sz w:val="20"/>
        </w:rPr>
        <w:t>(R 336.1213(3)(b)(ii))</w:t>
      </w:r>
    </w:p>
    <w:p w14:paraId="20867371" w14:textId="77777777" w:rsidR="0022461B" w:rsidRPr="009917D7" w:rsidRDefault="0022461B" w:rsidP="0022461B">
      <w:pPr>
        <w:jc w:val="both"/>
        <w:rPr>
          <w:sz w:val="20"/>
        </w:rPr>
      </w:pPr>
    </w:p>
    <w:p w14:paraId="61076973" w14:textId="77777777" w:rsidR="0022461B" w:rsidRPr="009917D7" w:rsidRDefault="0022461B" w:rsidP="0022461B">
      <w:pPr>
        <w:jc w:val="both"/>
        <w:rPr>
          <w:sz w:val="20"/>
        </w:rPr>
      </w:pPr>
      <w:r w:rsidRPr="009917D7">
        <w:rPr>
          <w:sz w:val="20"/>
        </w:rPr>
        <w:t>NA</w:t>
      </w:r>
    </w:p>
    <w:p w14:paraId="746551D7" w14:textId="77777777" w:rsidR="0022461B" w:rsidRPr="009917D7" w:rsidRDefault="0022461B" w:rsidP="0022461B">
      <w:pPr>
        <w:jc w:val="both"/>
        <w:rPr>
          <w:sz w:val="20"/>
        </w:rPr>
      </w:pPr>
    </w:p>
    <w:p w14:paraId="6E01A8FA" w14:textId="77777777" w:rsidR="0022461B" w:rsidRPr="009917D7" w:rsidRDefault="0022461B" w:rsidP="0022461B">
      <w:pPr>
        <w:jc w:val="both"/>
      </w:pPr>
      <w:r w:rsidRPr="009917D7">
        <w:rPr>
          <w:b/>
        </w:rPr>
        <w:t xml:space="preserve">VI.  </w:t>
      </w:r>
      <w:r w:rsidRPr="009917D7">
        <w:rPr>
          <w:b/>
          <w:u w:val="single"/>
        </w:rPr>
        <w:t>MONITORING/RECORDKEEPING</w:t>
      </w:r>
    </w:p>
    <w:p w14:paraId="50BC7309" w14:textId="77777777" w:rsidR="0022461B" w:rsidRPr="009917D7" w:rsidRDefault="0022461B" w:rsidP="0022461B">
      <w:pPr>
        <w:jc w:val="both"/>
        <w:rPr>
          <w:b/>
          <w:sz w:val="20"/>
        </w:rPr>
      </w:pPr>
      <w:r w:rsidRPr="009917D7">
        <w:rPr>
          <w:sz w:val="20"/>
        </w:rPr>
        <w:t xml:space="preserve">Records shall be maintained on file for a period of five years.  </w:t>
      </w:r>
      <w:r w:rsidRPr="009917D7">
        <w:rPr>
          <w:b/>
          <w:sz w:val="20"/>
        </w:rPr>
        <w:t>(R 336.1213(3)(b)(ii))</w:t>
      </w:r>
    </w:p>
    <w:p w14:paraId="6895EF9E" w14:textId="77777777" w:rsidR="0022461B" w:rsidRPr="009917D7" w:rsidRDefault="0022461B" w:rsidP="0022461B">
      <w:pPr>
        <w:jc w:val="both"/>
        <w:rPr>
          <w:sz w:val="20"/>
        </w:rPr>
      </w:pPr>
    </w:p>
    <w:p w14:paraId="5B1667F3" w14:textId="77777777" w:rsidR="0022461B" w:rsidRPr="009917D7" w:rsidRDefault="0022461B" w:rsidP="0022461B">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059EB02B" w14:textId="77777777" w:rsidR="0022461B" w:rsidRPr="009917D7" w:rsidRDefault="0022461B" w:rsidP="0022461B">
      <w:pPr>
        <w:ind w:left="360" w:hanging="360"/>
        <w:jc w:val="both"/>
        <w:rPr>
          <w:sz w:val="20"/>
        </w:rPr>
      </w:pPr>
    </w:p>
    <w:p w14:paraId="33D921C3" w14:textId="745F9DBA" w:rsidR="0022461B" w:rsidRPr="009917D7" w:rsidRDefault="0022461B" w:rsidP="0022461B">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2BF0FBE6" w14:textId="77777777" w:rsidR="0022461B" w:rsidRPr="009917D7" w:rsidRDefault="0022461B" w:rsidP="0022461B">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56FC7A06" w14:textId="77777777" w:rsidR="0022461B" w:rsidRPr="009917D7" w:rsidRDefault="0022461B" w:rsidP="0022461B">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2EE21F5B" w14:textId="77777777" w:rsidR="0022461B" w:rsidRPr="009917D7" w:rsidRDefault="0022461B" w:rsidP="0022461B">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33D9C478" w14:textId="77777777" w:rsidR="0022461B" w:rsidRPr="009917D7" w:rsidRDefault="0022461B" w:rsidP="0022461B">
      <w:pPr>
        <w:spacing w:after="120"/>
        <w:ind w:left="728" w:hanging="364"/>
        <w:jc w:val="both"/>
        <w:rPr>
          <w:sz w:val="20"/>
        </w:rPr>
      </w:pPr>
      <w:r w:rsidRPr="009917D7">
        <w:rPr>
          <w:sz w:val="20"/>
        </w:rPr>
        <w:t>d.</w:t>
      </w:r>
      <w:r w:rsidRPr="009917D7">
        <w:rPr>
          <w:sz w:val="20"/>
        </w:rPr>
        <w:tab/>
        <w:t xml:space="preserve">The applicable Rule 201 exemption.  </w:t>
      </w:r>
    </w:p>
    <w:p w14:paraId="44530456" w14:textId="77777777" w:rsidR="0022461B" w:rsidRPr="009917D7" w:rsidRDefault="0022461B" w:rsidP="0022461B">
      <w:pPr>
        <w:spacing w:after="120"/>
        <w:ind w:left="728" w:hanging="364"/>
        <w:jc w:val="both"/>
        <w:rPr>
          <w:sz w:val="20"/>
        </w:rPr>
      </w:pPr>
      <w:r w:rsidRPr="009917D7">
        <w:rPr>
          <w:sz w:val="20"/>
        </w:rPr>
        <w:t>e.</w:t>
      </w:r>
      <w:r w:rsidRPr="009917D7">
        <w:rPr>
          <w:sz w:val="20"/>
        </w:rPr>
        <w:tab/>
        <w:t xml:space="preserve">The Reid vapor pressure of each solvent used. </w:t>
      </w:r>
    </w:p>
    <w:p w14:paraId="3FDA41CA" w14:textId="77777777" w:rsidR="0022461B" w:rsidRPr="009917D7" w:rsidRDefault="0022461B" w:rsidP="0022461B">
      <w:pPr>
        <w:ind w:left="728" w:hanging="364"/>
        <w:jc w:val="both"/>
        <w:rPr>
          <w:sz w:val="20"/>
        </w:rPr>
      </w:pPr>
      <w:r w:rsidRPr="009917D7">
        <w:rPr>
          <w:sz w:val="20"/>
        </w:rPr>
        <w:t>f.</w:t>
      </w:r>
      <w:r w:rsidRPr="009917D7">
        <w:rPr>
          <w:sz w:val="20"/>
        </w:rPr>
        <w:tab/>
        <w:t xml:space="preserve">If applicable, the option chosen to comply with Rule 707(2).  </w:t>
      </w:r>
    </w:p>
    <w:p w14:paraId="331AC776" w14:textId="0C1216E0" w:rsidR="0022461B" w:rsidRDefault="0022461B" w:rsidP="0022461B">
      <w:pPr>
        <w:jc w:val="both"/>
        <w:rPr>
          <w:sz w:val="20"/>
        </w:rPr>
      </w:pPr>
    </w:p>
    <w:p w14:paraId="45934597" w14:textId="7758E6F6" w:rsidR="000F11F6" w:rsidRPr="000F11F6" w:rsidRDefault="000F11F6" w:rsidP="000F11F6">
      <w:pPr>
        <w:numPr>
          <w:ilvl w:val="0"/>
          <w:numId w:val="47"/>
        </w:numPr>
        <w:contextualSpacing/>
        <w:jc w:val="both"/>
        <w:rPr>
          <w:sz w:val="20"/>
        </w:rPr>
      </w:pPr>
      <w:r w:rsidRPr="000F11F6">
        <w:rPr>
          <w:sz w:val="20"/>
        </w:rPr>
        <w:t>The permittee shall maintain a current listing from the manufacturer of the chemical composition of each material, including the weight percent of each component, used in each cold cleaner.</w:t>
      </w:r>
      <w:r w:rsidR="0006745D">
        <w:rPr>
          <w:sz w:val="20"/>
        </w:rPr>
        <w:t xml:space="preserve"> </w:t>
      </w:r>
      <w:r w:rsidRPr="000F11F6">
        <w:rPr>
          <w:sz w:val="20"/>
        </w:rPr>
        <w:t xml:space="preserve"> The data may consist of Safety Data Sheets, manufacturer's formulation data, or both as deemed acceptable by the AQD District Supervisor.</w:t>
      </w:r>
      <w:r w:rsidR="0006745D">
        <w:rPr>
          <w:sz w:val="20"/>
        </w:rPr>
        <w:t xml:space="preserve"> </w:t>
      </w:r>
      <w:r w:rsidRPr="000F11F6">
        <w:rPr>
          <w:sz w:val="20"/>
        </w:rPr>
        <w:t xml:space="preserve"> The permittee shall keep all records on file and make them available to the Department upon request. </w:t>
      </w:r>
      <w:r>
        <w:rPr>
          <w:sz w:val="20"/>
        </w:rPr>
        <w:t xml:space="preserve"> </w:t>
      </w:r>
      <w:r w:rsidRPr="000F11F6">
        <w:rPr>
          <w:b/>
          <w:sz w:val="20"/>
        </w:rPr>
        <w:t>(R 336.1213(3))</w:t>
      </w:r>
    </w:p>
    <w:p w14:paraId="2D04586E" w14:textId="77777777" w:rsidR="000F11F6" w:rsidRPr="009917D7" w:rsidRDefault="000F11F6" w:rsidP="0022461B">
      <w:pPr>
        <w:jc w:val="both"/>
        <w:rPr>
          <w:sz w:val="20"/>
        </w:rPr>
      </w:pPr>
    </w:p>
    <w:p w14:paraId="2562D4FB" w14:textId="7274C01E" w:rsidR="0022461B" w:rsidRPr="009917D7" w:rsidRDefault="000F11F6" w:rsidP="0022461B">
      <w:pPr>
        <w:ind w:left="360" w:hanging="360"/>
        <w:jc w:val="both"/>
        <w:rPr>
          <w:b/>
          <w:sz w:val="20"/>
        </w:rPr>
      </w:pPr>
      <w:r>
        <w:rPr>
          <w:sz w:val="20"/>
        </w:rPr>
        <w:t>4</w:t>
      </w:r>
      <w:r w:rsidR="0022461B" w:rsidRPr="009917D7">
        <w:rPr>
          <w:sz w:val="20"/>
        </w:rPr>
        <w:t>.</w:t>
      </w:r>
      <w:r w:rsidR="0022461B" w:rsidRPr="009917D7">
        <w:rPr>
          <w:sz w:val="20"/>
        </w:rPr>
        <w:tab/>
        <w:t xml:space="preserve">The permittee shall maintain written operating procedures for each cold cleaner.  These written procedures shall be posted in an accessible, conspicuous location near each cold cleaner.  </w:t>
      </w:r>
      <w:r w:rsidR="0022461B" w:rsidRPr="009917D7">
        <w:rPr>
          <w:b/>
          <w:sz w:val="20"/>
        </w:rPr>
        <w:t>(R 336.1611(3), R 336.1707(4))</w:t>
      </w:r>
    </w:p>
    <w:p w14:paraId="5B91763A" w14:textId="77777777" w:rsidR="0022461B" w:rsidRPr="009917D7" w:rsidRDefault="0022461B" w:rsidP="0022461B">
      <w:pPr>
        <w:ind w:left="360" w:hanging="360"/>
        <w:jc w:val="both"/>
        <w:rPr>
          <w:sz w:val="20"/>
        </w:rPr>
      </w:pPr>
    </w:p>
    <w:p w14:paraId="76716F20" w14:textId="03FB36CA" w:rsidR="0022461B" w:rsidRPr="009917D7" w:rsidRDefault="000F11F6" w:rsidP="0022461B">
      <w:pPr>
        <w:ind w:left="360" w:hanging="360"/>
        <w:jc w:val="both"/>
        <w:rPr>
          <w:sz w:val="20"/>
        </w:rPr>
      </w:pPr>
      <w:r>
        <w:rPr>
          <w:sz w:val="20"/>
        </w:rPr>
        <w:t>5</w:t>
      </w:r>
      <w:r w:rsidR="0022461B"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0022461B" w:rsidRPr="009917D7">
        <w:rPr>
          <w:b/>
          <w:sz w:val="20"/>
        </w:rPr>
        <w:t>(R 336.1213(3), R 336.1611(2)(c), R 336.1707(3)(c))</w:t>
      </w:r>
    </w:p>
    <w:p w14:paraId="78C11994" w14:textId="77777777" w:rsidR="0022461B" w:rsidRPr="009917D7" w:rsidRDefault="0022461B" w:rsidP="0022461B">
      <w:pPr>
        <w:jc w:val="both"/>
        <w:rPr>
          <w:sz w:val="20"/>
        </w:rPr>
      </w:pPr>
    </w:p>
    <w:p w14:paraId="22FF45D1" w14:textId="77777777" w:rsidR="0022461B" w:rsidRPr="009917D7" w:rsidRDefault="0022461B" w:rsidP="0022461B">
      <w:pPr>
        <w:jc w:val="both"/>
        <w:rPr>
          <w:sz w:val="20"/>
        </w:rPr>
      </w:pPr>
      <w:r w:rsidRPr="009917D7">
        <w:rPr>
          <w:b/>
        </w:rPr>
        <w:t xml:space="preserve">VII.  </w:t>
      </w:r>
      <w:r w:rsidRPr="009917D7">
        <w:rPr>
          <w:b/>
          <w:u w:val="single"/>
        </w:rPr>
        <w:t>REPORTING</w:t>
      </w:r>
    </w:p>
    <w:p w14:paraId="362630ED" w14:textId="77777777" w:rsidR="0022461B" w:rsidRPr="009917D7" w:rsidRDefault="0022461B" w:rsidP="0022461B">
      <w:pPr>
        <w:jc w:val="both"/>
        <w:rPr>
          <w:sz w:val="20"/>
        </w:rPr>
      </w:pPr>
    </w:p>
    <w:p w14:paraId="722FD14E" w14:textId="77777777" w:rsidR="0022461B" w:rsidRPr="009917D7" w:rsidRDefault="0022461B" w:rsidP="0022461B">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2F7D9C0B" w14:textId="77777777" w:rsidR="0022461B" w:rsidRPr="009917D7" w:rsidRDefault="0022461B" w:rsidP="0022461B">
      <w:pPr>
        <w:ind w:left="360" w:hanging="360"/>
        <w:jc w:val="both"/>
        <w:rPr>
          <w:sz w:val="20"/>
        </w:rPr>
      </w:pPr>
    </w:p>
    <w:p w14:paraId="00D80B78" w14:textId="77777777" w:rsidR="0022461B" w:rsidRPr="009917D7" w:rsidRDefault="0022461B" w:rsidP="0022461B">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7B3CBA48" w14:textId="77777777" w:rsidR="0022461B" w:rsidRPr="009917D7" w:rsidRDefault="0022461B" w:rsidP="0022461B">
      <w:pPr>
        <w:ind w:left="360" w:hanging="360"/>
        <w:jc w:val="both"/>
        <w:rPr>
          <w:sz w:val="20"/>
        </w:rPr>
      </w:pPr>
    </w:p>
    <w:p w14:paraId="63C34521" w14:textId="77777777" w:rsidR="0022461B" w:rsidRPr="009917D7" w:rsidRDefault="0022461B" w:rsidP="0022461B">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553FFACC" w14:textId="77777777" w:rsidR="0022461B" w:rsidRPr="009917D7" w:rsidRDefault="0022461B" w:rsidP="0022461B">
      <w:pPr>
        <w:jc w:val="both"/>
        <w:rPr>
          <w:sz w:val="20"/>
        </w:rPr>
      </w:pPr>
    </w:p>
    <w:p w14:paraId="1F32E798" w14:textId="6222E5E2" w:rsidR="00F16851" w:rsidRDefault="0022461B" w:rsidP="000F11F6">
      <w:pPr>
        <w:jc w:val="both"/>
        <w:rPr>
          <w:b/>
          <w:sz w:val="20"/>
        </w:rPr>
      </w:pPr>
      <w:r w:rsidRPr="009917D7">
        <w:rPr>
          <w:b/>
          <w:sz w:val="20"/>
        </w:rPr>
        <w:t>See Appendix 8</w:t>
      </w:r>
      <w:r w:rsidR="00F16851">
        <w:rPr>
          <w:b/>
          <w:sz w:val="20"/>
        </w:rPr>
        <w:br w:type="page"/>
      </w:r>
    </w:p>
    <w:p w14:paraId="7BE25682" w14:textId="77777777" w:rsidR="0022461B" w:rsidRDefault="0022461B" w:rsidP="0022461B">
      <w:pPr>
        <w:jc w:val="both"/>
        <w:rPr>
          <w:b/>
          <w:sz w:val="20"/>
        </w:rPr>
      </w:pPr>
    </w:p>
    <w:p w14:paraId="7EEB7CD8" w14:textId="77777777" w:rsidR="0022461B" w:rsidRPr="009917D7" w:rsidRDefault="0022461B" w:rsidP="0022461B">
      <w:pPr>
        <w:jc w:val="both"/>
      </w:pPr>
      <w:r w:rsidRPr="009917D7">
        <w:rPr>
          <w:b/>
        </w:rPr>
        <w:t xml:space="preserve">VIII. </w:t>
      </w:r>
      <w:r w:rsidRPr="009917D7">
        <w:rPr>
          <w:b/>
          <w:u w:val="single"/>
        </w:rPr>
        <w:t>STACK/VENT RESTRICTION(S)</w:t>
      </w:r>
    </w:p>
    <w:p w14:paraId="2B216760" w14:textId="77777777" w:rsidR="0022461B" w:rsidRPr="009917D7" w:rsidRDefault="0022461B" w:rsidP="0022461B">
      <w:pPr>
        <w:jc w:val="both"/>
        <w:rPr>
          <w:sz w:val="20"/>
        </w:rPr>
      </w:pPr>
    </w:p>
    <w:p w14:paraId="3B879FEC" w14:textId="77777777" w:rsidR="0022461B" w:rsidRPr="009917D7" w:rsidRDefault="0022461B" w:rsidP="0022461B">
      <w:pPr>
        <w:jc w:val="both"/>
        <w:rPr>
          <w:sz w:val="20"/>
        </w:rPr>
      </w:pPr>
      <w:r w:rsidRPr="009917D7">
        <w:rPr>
          <w:sz w:val="20"/>
        </w:rPr>
        <w:t>NA</w:t>
      </w:r>
    </w:p>
    <w:p w14:paraId="5D0EF69A" w14:textId="77777777" w:rsidR="0022461B" w:rsidRPr="009917D7" w:rsidRDefault="0022461B" w:rsidP="0022461B">
      <w:pPr>
        <w:jc w:val="both"/>
        <w:rPr>
          <w:sz w:val="20"/>
        </w:rPr>
      </w:pPr>
    </w:p>
    <w:p w14:paraId="221751EE" w14:textId="77777777" w:rsidR="0022461B" w:rsidRPr="009917D7" w:rsidRDefault="0022461B" w:rsidP="0022461B">
      <w:pPr>
        <w:jc w:val="both"/>
      </w:pPr>
      <w:r w:rsidRPr="009917D7">
        <w:rPr>
          <w:b/>
        </w:rPr>
        <w:t xml:space="preserve">IX.  </w:t>
      </w:r>
      <w:r w:rsidRPr="009917D7">
        <w:rPr>
          <w:b/>
          <w:u w:val="single"/>
        </w:rPr>
        <w:t>OTHER REQUIREMENT(S)</w:t>
      </w:r>
    </w:p>
    <w:p w14:paraId="73AEE515" w14:textId="77777777" w:rsidR="0022461B" w:rsidRPr="009917D7" w:rsidRDefault="0022461B" w:rsidP="0022461B">
      <w:pPr>
        <w:jc w:val="both"/>
        <w:rPr>
          <w:sz w:val="20"/>
        </w:rPr>
      </w:pPr>
    </w:p>
    <w:p w14:paraId="17975DBA" w14:textId="77777777" w:rsidR="0022461B" w:rsidRDefault="0022461B" w:rsidP="0022461B">
      <w:pPr>
        <w:jc w:val="both"/>
        <w:rPr>
          <w:sz w:val="20"/>
        </w:rPr>
      </w:pPr>
      <w:r w:rsidRPr="009917D7">
        <w:rPr>
          <w:sz w:val="20"/>
        </w:rPr>
        <w:t>NA</w:t>
      </w:r>
    </w:p>
    <w:p w14:paraId="69B91586" w14:textId="21F20BA6" w:rsidR="0022461B" w:rsidRDefault="0022461B" w:rsidP="007014BE">
      <w:pPr>
        <w:rPr>
          <w:sz w:val="20"/>
        </w:rPr>
      </w:pPr>
    </w:p>
    <w:p w14:paraId="196338A5" w14:textId="351DAFC4" w:rsidR="00F16851" w:rsidRDefault="00F16851">
      <w:pPr>
        <w:rPr>
          <w:sz w:val="20"/>
        </w:rPr>
      </w:pPr>
      <w:r>
        <w:rPr>
          <w:sz w:val="20"/>
        </w:rPr>
        <w:br w:type="page"/>
      </w:r>
    </w:p>
    <w:p w14:paraId="7F169509" w14:textId="77777777" w:rsidR="00E16CAB" w:rsidRDefault="00E16CAB" w:rsidP="007014BE">
      <w:pPr>
        <w:rPr>
          <w:sz w:val="20"/>
        </w:rPr>
      </w:pPr>
    </w:p>
    <w:p w14:paraId="4AD27AB9" w14:textId="2A81810D" w:rsidR="00E16CAB" w:rsidRPr="004C3DE1" w:rsidRDefault="00E16CAB" w:rsidP="00E16CAB">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87" w:name="_Toc135727031"/>
      <w:r w:rsidRPr="004C3DE1">
        <w:rPr>
          <w:bCs/>
          <w:iCs/>
          <w:szCs w:val="28"/>
        </w:rPr>
        <w:t>FG</w:t>
      </w:r>
      <w:r w:rsidRPr="00E16CAB">
        <w:rPr>
          <w:szCs w:val="28"/>
        </w:rPr>
        <w:t>PROCESSHTRS</w:t>
      </w:r>
      <w:bookmarkEnd w:id="87"/>
    </w:p>
    <w:p w14:paraId="07BAE37A" w14:textId="77777777" w:rsidR="00E16CAB" w:rsidRDefault="00E16CAB" w:rsidP="00E16CAB">
      <w:pPr>
        <w:pBdr>
          <w:top w:val="single" w:sz="4" w:space="1" w:color="auto"/>
          <w:left w:val="single" w:sz="4" w:space="4" w:color="auto"/>
          <w:bottom w:val="single" w:sz="4" w:space="1" w:color="auto"/>
          <w:right w:val="single" w:sz="4" w:space="4" w:color="auto"/>
        </w:pBdr>
        <w:jc w:val="center"/>
        <w:rPr>
          <w:b/>
          <w:sz w:val="28"/>
          <w:szCs w:val="28"/>
        </w:rPr>
      </w:pPr>
      <w:r w:rsidRPr="00655C6C">
        <w:rPr>
          <w:b/>
          <w:sz w:val="28"/>
          <w:szCs w:val="28"/>
        </w:rPr>
        <w:t>FLEXIBLE GROUP CONDITIONS</w:t>
      </w:r>
    </w:p>
    <w:p w14:paraId="13668094" w14:textId="77777777" w:rsidR="00E16CAB" w:rsidRPr="00655C6C" w:rsidRDefault="00E16CAB" w:rsidP="00E16CAB">
      <w:pPr>
        <w:rPr>
          <w:sz w:val="20"/>
        </w:rPr>
      </w:pPr>
    </w:p>
    <w:p w14:paraId="0C0A6C05" w14:textId="77777777" w:rsidR="00E16CAB" w:rsidRPr="00655C6C" w:rsidRDefault="00E16CAB" w:rsidP="00E16CAB">
      <w:pPr>
        <w:jc w:val="both"/>
        <w:rPr>
          <w:b/>
          <w:u w:val="single"/>
        </w:rPr>
      </w:pPr>
      <w:r w:rsidRPr="00655C6C">
        <w:rPr>
          <w:b/>
          <w:u w:val="single"/>
        </w:rPr>
        <w:t>DESCRIPTION</w:t>
      </w:r>
    </w:p>
    <w:p w14:paraId="06DEB6B7" w14:textId="77777777" w:rsidR="00E16CAB" w:rsidRDefault="00E16CAB" w:rsidP="00E16CAB">
      <w:pPr>
        <w:pStyle w:val="NormalWeb"/>
        <w:spacing w:before="0" w:beforeAutospacing="0" w:after="0" w:afterAutospacing="0"/>
        <w:ind w:firstLine="0"/>
        <w:jc w:val="both"/>
        <w:rPr>
          <w:rFonts w:ascii="Arial" w:hAnsi="Arial" w:cs="Arial"/>
          <w:sz w:val="20"/>
          <w:szCs w:val="20"/>
        </w:rPr>
      </w:pPr>
    </w:p>
    <w:p w14:paraId="2914351E" w14:textId="528140CD" w:rsidR="00E16CAB" w:rsidRPr="002D2AD9" w:rsidRDefault="00E16CAB" w:rsidP="00E16CAB">
      <w:pPr>
        <w:pStyle w:val="NormalWeb"/>
        <w:spacing w:before="0" w:beforeAutospacing="0" w:after="0" w:afterAutospacing="0"/>
        <w:ind w:firstLine="0"/>
        <w:jc w:val="both"/>
      </w:pPr>
      <w:r w:rsidRPr="002D2AD9">
        <w:rPr>
          <w:rFonts w:ascii="Arial" w:hAnsi="Arial" w:cs="Arial"/>
          <w:sz w:val="20"/>
          <w:szCs w:val="20"/>
        </w:rPr>
        <w:t>Requirements for existing</w:t>
      </w:r>
      <w:r w:rsidR="002D2AD9" w:rsidRPr="002D2AD9">
        <w:rPr>
          <w:rFonts w:ascii="Arial" w:hAnsi="Arial" w:cs="Arial"/>
          <w:sz w:val="20"/>
          <w:szCs w:val="20"/>
        </w:rPr>
        <w:t xml:space="preserve"> </w:t>
      </w:r>
      <w:r w:rsidRPr="002D2AD9">
        <w:rPr>
          <w:rFonts w:ascii="Arial" w:hAnsi="Arial" w:cs="Arial"/>
          <w:sz w:val="20"/>
          <w:szCs w:val="20"/>
        </w:rPr>
        <w:t xml:space="preserve">boilers and process heaters with a heat input capacity of </w:t>
      </w:r>
      <w:r w:rsidR="00E96E20">
        <w:rPr>
          <w:rFonts w:ascii="Arial" w:hAnsi="Arial" w:cs="Arial"/>
          <w:sz w:val="20"/>
          <w:szCs w:val="20"/>
        </w:rPr>
        <w:t>≤5</w:t>
      </w:r>
      <w:r w:rsidRPr="002D2AD9">
        <w:rPr>
          <w:rFonts w:ascii="Arial" w:hAnsi="Arial" w:cs="Arial"/>
          <w:sz w:val="20"/>
          <w:szCs w:val="20"/>
        </w:rPr>
        <w:t xml:space="preserve"> MMBTU/hr for major sources of HAP emissions per </w:t>
      </w:r>
      <w:r w:rsidRPr="00F16851">
        <w:rPr>
          <w:rFonts w:ascii="Arial" w:hAnsi="Arial" w:cs="Arial"/>
          <w:sz w:val="20"/>
          <w:szCs w:val="20"/>
        </w:rPr>
        <w:t>40 CFR Part 63, Subpart DDDDD (Boiler MACT).  These b</w:t>
      </w:r>
      <w:r w:rsidRPr="002D2AD9">
        <w:rPr>
          <w:rFonts w:ascii="Arial" w:hAnsi="Arial" w:cs="Arial"/>
          <w:sz w:val="20"/>
          <w:szCs w:val="20"/>
        </w:rPr>
        <w:t>oilers or process heaters are designed to burn solid, liquid, or gaseous fuels.</w:t>
      </w:r>
      <w:r w:rsidRPr="002D2AD9">
        <w:t xml:space="preserve"> </w:t>
      </w:r>
    </w:p>
    <w:p w14:paraId="074680F1" w14:textId="77777777" w:rsidR="00E16CAB" w:rsidRPr="002D2AD9" w:rsidRDefault="00E16CAB" w:rsidP="00E16CAB">
      <w:pPr>
        <w:jc w:val="both"/>
        <w:rPr>
          <w:bCs/>
          <w:sz w:val="20"/>
        </w:rPr>
      </w:pPr>
    </w:p>
    <w:p w14:paraId="36CD4424" w14:textId="5A7FFCEC" w:rsidR="00E16CAB" w:rsidRPr="002D2AD9" w:rsidRDefault="00E16CAB" w:rsidP="00E16CAB">
      <w:pPr>
        <w:jc w:val="both"/>
        <w:rPr>
          <w:sz w:val="20"/>
        </w:rPr>
      </w:pPr>
      <w:r w:rsidRPr="002D2AD9">
        <w:rPr>
          <w:b/>
          <w:sz w:val="20"/>
        </w:rPr>
        <w:t>Emission Unit</w:t>
      </w:r>
      <w:r w:rsidR="00F16851">
        <w:rPr>
          <w:b/>
          <w:sz w:val="20"/>
        </w:rPr>
        <w:t>s</w:t>
      </w:r>
      <w:r w:rsidRPr="002D2AD9">
        <w:rPr>
          <w:b/>
          <w:sz w:val="20"/>
        </w:rPr>
        <w:t>:</w:t>
      </w:r>
    </w:p>
    <w:p w14:paraId="7BBBE175" w14:textId="77777777" w:rsidR="00E16CAB" w:rsidRPr="002D2AD9" w:rsidRDefault="00E16CAB" w:rsidP="00E16CAB">
      <w:pPr>
        <w:jc w:val="both"/>
        <w:rPr>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6776"/>
      </w:tblGrid>
      <w:tr w:rsidR="002D2AD9" w:rsidRPr="002D2AD9" w14:paraId="51DF72E4" w14:textId="77777777" w:rsidTr="00F16851">
        <w:tc>
          <w:tcPr>
            <w:tcW w:w="3443" w:type="dxa"/>
          </w:tcPr>
          <w:p w14:paraId="71C5312C" w14:textId="77777777" w:rsidR="00E16CAB" w:rsidRPr="002D2AD9" w:rsidRDefault="00E16CAB" w:rsidP="00802E9E">
            <w:pPr>
              <w:tabs>
                <w:tab w:val="left" w:pos="3060"/>
              </w:tabs>
              <w:rPr>
                <w:sz w:val="20"/>
              </w:rPr>
            </w:pPr>
            <w:bookmarkStart w:id="88" w:name="_Hlk35938210"/>
            <w:r w:rsidRPr="002D2AD9">
              <w:rPr>
                <w:sz w:val="20"/>
              </w:rPr>
              <w:t xml:space="preserve">Equal to or less than 5 MMBTU/hr and only burns gaseous or light liquid fuels </w:t>
            </w:r>
            <w:bookmarkEnd w:id="88"/>
          </w:p>
        </w:tc>
        <w:tc>
          <w:tcPr>
            <w:tcW w:w="6776" w:type="dxa"/>
          </w:tcPr>
          <w:p w14:paraId="23123078" w14:textId="77777777" w:rsidR="00E96E20" w:rsidRDefault="002D2AD9" w:rsidP="00802E9E">
            <w:pPr>
              <w:tabs>
                <w:tab w:val="left" w:pos="3060"/>
              </w:tabs>
              <w:rPr>
                <w:sz w:val="20"/>
              </w:rPr>
            </w:pPr>
            <w:r w:rsidRPr="002D2AD9">
              <w:rPr>
                <w:sz w:val="20"/>
              </w:rPr>
              <w:t>EUFUELHEATER1</w:t>
            </w:r>
            <w:r w:rsidR="00E96E20">
              <w:rPr>
                <w:sz w:val="20"/>
              </w:rPr>
              <w:t xml:space="preserve"> (0.25 MMBTU/hour)</w:t>
            </w:r>
            <w:r w:rsidR="00F16851">
              <w:rPr>
                <w:sz w:val="20"/>
              </w:rPr>
              <w:t xml:space="preserve">, </w:t>
            </w:r>
          </w:p>
          <w:p w14:paraId="34FC65F0" w14:textId="374311E4" w:rsidR="00E16CAB" w:rsidRPr="002D2AD9" w:rsidRDefault="002D2AD9" w:rsidP="00802E9E">
            <w:pPr>
              <w:tabs>
                <w:tab w:val="left" w:pos="3060"/>
              </w:tabs>
              <w:rPr>
                <w:sz w:val="20"/>
              </w:rPr>
            </w:pPr>
            <w:r w:rsidRPr="002D2AD9">
              <w:rPr>
                <w:sz w:val="20"/>
              </w:rPr>
              <w:t>EULINEHEATER3</w:t>
            </w:r>
            <w:r w:rsidR="00E96E20">
              <w:rPr>
                <w:sz w:val="20"/>
              </w:rPr>
              <w:t xml:space="preserve"> (1.5 MMBTU/hour, Salem City Gate)</w:t>
            </w:r>
          </w:p>
        </w:tc>
      </w:tr>
    </w:tbl>
    <w:p w14:paraId="4792AB99" w14:textId="77777777" w:rsidR="00E16CAB" w:rsidRPr="00655C6C" w:rsidRDefault="00E16CAB" w:rsidP="00E16CAB">
      <w:pPr>
        <w:jc w:val="both"/>
        <w:rPr>
          <w:sz w:val="20"/>
        </w:rPr>
      </w:pPr>
    </w:p>
    <w:p w14:paraId="60CDF867" w14:textId="77777777" w:rsidR="00E16CAB" w:rsidRPr="00C84DD7" w:rsidRDefault="00E16CAB" w:rsidP="00E16CAB">
      <w:pPr>
        <w:jc w:val="both"/>
        <w:rPr>
          <w:b/>
          <w:u w:val="single"/>
        </w:rPr>
      </w:pPr>
      <w:r w:rsidRPr="00655C6C">
        <w:rPr>
          <w:b/>
          <w:u w:val="single"/>
        </w:rPr>
        <w:t>POLLUTION CONTROL EQUIPMENT</w:t>
      </w:r>
    </w:p>
    <w:p w14:paraId="58BF6FDE" w14:textId="77777777" w:rsidR="00E16CAB" w:rsidRPr="00B37581" w:rsidRDefault="00E16CAB" w:rsidP="00E16CAB">
      <w:pPr>
        <w:rPr>
          <w:sz w:val="20"/>
        </w:rPr>
      </w:pPr>
    </w:p>
    <w:p w14:paraId="4333796E" w14:textId="6FF97F22" w:rsidR="00E16CAB" w:rsidRPr="002D2AD9" w:rsidRDefault="00E16CAB" w:rsidP="00E16CAB">
      <w:pPr>
        <w:rPr>
          <w:sz w:val="20"/>
        </w:rPr>
      </w:pPr>
      <w:r w:rsidRPr="002D2AD9">
        <w:rPr>
          <w:sz w:val="20"/>
        </w:rPr>
        <w:t>NA</w:t>
      </w:r>
    </w:p>
    <w:p w14:paraId="28C64C60" w14:textId="77777777" w:rsidR="00E16CAB" w:rsidRPr="00655C6C" w:rsidRDefault="00E16CAB" w:rsidP="00E16CAB">
      <w:pPr>
        <w:rPr>
          <w:sz w:val="20"/>
        </w:rPr>
      </w:pPr>
    </w:p>
    <w:p w14:paraId="5A6CC96D" w14:textId="77777777" w:rsidR="00E16CAB" w:rsidRPr="004C3DE1" w:rsidRDefault="00E16CAB" w:rsidP="00E16CAB">
      <w:pPr>
        <w:jc w:val="both"/>
        <w:rPr>
          <w:b/>
          <w:u w:val="single"/>
        </w:rPr>
      </w:pPr>
      <w:r w:rsidRPr="004C3DE1">
        <w:rPr>
          <w:b/>
        </w:rPr>
        <w:t xml:space="preserve">I.  </w:t>
      </w:r>
      <w:r w:rsidRPr="004C3DE1">
        <w:rPr>
          <w:b/>
          <w:u w:val="single"/>
        </w:rPr>
        <w:t>EMISSION LIMIT(S)</w:t>
      </w:r>
    </w:p>
    <w:p w14:paraId="1A78508A" w14:textId="77777777" w:rsidR="00E16CAB" w:rsidRPr="004C3DE1" w:rsidRDefault="00E16CAB" w:rsidP="00E16CAB">
      <w:pPr>
        <w:jc w:val="both"/>
        <w:rPr>
          <w:sz w:val="20"/>
        </w:rPr>
      </w:pPr>
    </w:p>
    <w:p w14:paraId="14B66DDD" w14:textId="77777777" w:rsidR="00E16CAB" w:rsidRDefault="00E16CAB" w:rsidP="00E16CAB">
      <w:pPr>
        <w:rPr>
          <w:rFonts w:cs="Arial"/>
          <w:sz w:val="20"/>
        </w:rPr>
      </w:pPr>
      <w:r w:rsidRPr="007E278E">
        <w:rPr>
          <w:rFonts w:cs="Arial"/>
          <w:sz w:val="20"/>
        </w:rPr>
        <w:t xml:space="preserve">NA </w:t>
      </w:r>
    </w:p>
    <w:p w14:paraId="35A185D0" w14:textId="77777777" w:rsidR="00E16CAB" w:rsidRPr="007E278E" w:rsidRDefault="00E16CAB" w:rsidP="00E16CAB">
      <w:pPr>
        <w:rPr>
          <w:rFonts w:cs="Arial"/>
          <w:sz w:val="20"/>
        </w:rPr>
      </w:pPr>
    </w:p>
    <w:p w14:paraId="10973DD4" w14:textId="77777777" w:rsidR="00E16CAB" w:rsidRDefault="00E16CAB" w:rsidP="00E16CAB">
      <w:pPr>
        <w:jc w:val="both"/>
        <w:rPr>
          <w:b/>
          <w:u w:val="single"/>
        </w:rPr>
      </w:pPr>
      <w:r w:rsidRPr="00CF2ADC">
        <w:rPr>
          <w:b/>
        </w:rPr>
        <w:t xml:space="preserve">II.  </w:t>
      </w:r>
      <w:r w:rsidRPr="00CF2ADC">
        <w:rPr>
          <w:b/>
          <w:u w:val="single"/>
        </w:rPr>
        <w:t>MATERIAL LIMIT(S)</w:t>
      </w:r>
    </w:p>
    <w:p w14:paraId="152BA983" w14:textId="77777777" w:rsidR="00E16CAB" w:rsidRPr="00B37581" w:rsidRDefault="00E16CAB" w:rsidP="00E16CAB">
      <w:pPr>
        <w:jc w:val="both"/>
        <w:rPr>
          <w:sz w:val="20"/>
        </w:rPr>
      </w:pPr>
    </w:p>
    <w:p w14:paraId="35C0A11B" w14:textId="28B0C070" w:rsidR="00E16CAB" w:rsidRDefault="000543EB" w:rsidP="00E16CAB">
      <w:pPr>
        <w:jc w:val="both"/>
        <w:rPr>
          <w:sz w:val="20"/>
        </w:rPr>
      </w:pPr>
      <w:r>
        <w:rPr>
          <w:sz w:val="20"/>
        </w:rPr>
        <w:t>NA</w:t>
      </w:r>
    </w:p>
    <w:p w14:paraId="1FD35C4F" w14:textId="77777777" w:rsidR="000543EB" w:rsidRDefault="000543EB" w:rsidP="00E16CAB">
      <w:pPr>
        <w:jc w:val="both"/>
        <w:rPr>
          <w:sz w:val="20"/>
        </w:rPr>
      </w:pPr>
    </w:p>
    <w:p w14:paraId="39F158C2" w14:textId="77777777" w:rsidR="00E16CAB" w:rsidRPr="00CF2ADC" w:rsidRDefault="00E16CAB" w:rsidP="00E16CAB">
      <w:pPr>
        <w:jc w:val="both"/>
        <w:rPr>
          <w:b/>
          <w:u w:val="single"/>
        </w:rPr>
      </w:pPr>
      <w:r w:rsidRPr="00CF2ADC">
        <w:rPr>
          <w:b/>
        </w:rPr>
        <w:t xml:space="preserve">III.  </w:t>
      </w:r>
      <w:r w:rsidRPr="00CF2ADC">
        <w:rPr>
          <w:b/>
          <w:u w:val="single"/>
        </w:rPr>
        <w:t>PROCESS/OPERATIONAL RESTRICTION(S)</w:t>
      </w:r>
      <w:r w:rsidRPr="00CF2ADC" w:rsidDel="001C614B">
        <w:rPr>
          <w:b/>
          <w:u w:val="single"/>
        </w:rPr>
        <w:t xml:space="preserve"> </w:t>
      </w:r>
    </w:p>
    <w:p w14:paraId="706E7E26" w14:textId="77777777" w:rsidR="00E16CAB" w:rsidRDefault="00E16CAB" w:rsidP="00E16CAB">
      <w:pPr>
        <w:pStyle w:val="ListParagraph"/>
        <w:autoSpaceDE w:val="0"/>
        <w:autoSpaceDN w:val="0"/>
        <w:adjustRightInd w:val="0"/>
        <w:ind w:left="0"/>
        <w:jc w:val="both"/>
        <w:rPr>
          <w:rFonts w:cs="Arial"/>
          <w:b/>
          <w:bCs/>
          <w:sz w:val="20"/>
        </w:rPr>
      </w:pPr>
    </w:p>
    <w:p w14:paraId="12A61AEE" w14:textId="23272D67" w:rsidR="00E16CAB" w:rsidRPr="0078375F" w:rsidRDefault="00E16CAB" w:rsidP="00DA1B9B">
      <w:pPr>
        <w:pStyle w:val="ListParagraph"/>
        <w:numPr>
          <w:ilvl w:val="0"/>
          <w:numId w:val="36"/>
        </w:numPr>
        <w:autoSpaceDE w:val="0"/>
        <w:autoSpaceDN w:val="0"/>
        <w:adjustRightInd w:val="0"/>
        <w:contextualSpacing/>
        <w:jc w:val="both"/>
        <w:rPr>
          <w:bCs/>
          <w:sz w:val="20"/>
        </w:rPr>
      </w:pPr>
      <w:r>
        <w:rPr>
          <w:bCs/>
          <w:sz w:val="20"/>
        </w:rPr>
        <w:t>The permittee must</w:t>
      </w:r>
      <w:r>
        <w:rPr>
          <w:rFonts w:cs="Arial"/>
          <w:sz w:val="20"/>
        </w:rPr>
        <w:t xml:space="preserve">, for boilers or process </w:t>
      </w:r>
      <w:r>
        <w:rPr>
          <w:bCs/>
          <w:sz w:val="20"/>
        </w:rPr>
        <w:t>heaters</w:t>
      </w:r>
      <w:r w:rsidR="00411616">
        <w:rPr>
          <w:bCs/>
          <w:sz w:val="20"/>
        </w:rPr>
        <w:t xml:space="preserve"> (EULINEHEATER3)</w:t>
      </w:r>
      <w:r>
        <w:rPr>
          <w:bCs/>
          <w:sz w:val="20"/>
        </w:rPr>
        <w:t xml:space="preserve"> </w:t>
      </w:r>
      <w:r w:rsidRPr="0078375F">
        <w:rPr>
          <w:bCs/>
          <w:sz w:val="20"/>
        </w:rPr>
        <w:t>installed after June 4, 2010</w:t>
      </w:r>
      <w:r w:rsidRPr="0078375F">
        <w:rPr>
          <w:rFonts w:cs="Arial"/>
          <w:sz w:val="20"/>
        </w:rPr>
        <w:t xml:space="preserve"> with a heat input capacity of less than or equal to 5 MMBTU/hr, complete an initial tune-up as specified in SC </w:t>
      </w:r>
      <w:r w:rsidRPr="00411616">
        <w:rPr>
          <w:rFonts w:cs="Arial"/>
          <w:sz w:val="20"/>
        </w:rPr>
        <w:t>III.</w:t>
      </w:r>
      <w:r w:rsidR="00411616" w:rsidRPr="00411616">
        <w:rPr>
          <w:rFonts w:cs="Arial"/>
          <w:sz w:val="20"/>
        </w:rPr>
        <w:t>3</w:t>
      </w:r>
      <w:r w:rsidRPr="00411616">
        <w:rPr>
          <w:rFonts w:cs="Arial"/>
          <w:sz w:val="20"/>
        </w:rPr>
        <w:t xml:space="preserve"> </w:t>
      </w:r>
      <w:r w:rsidRPr="0078375F">
        <w:rPr>
          <w:rFonts w:cs="Arial"/>
          <w:sz w:val="20"/>
        </w:rPr>
        <w:t xml:space="preserve">by no later than </w:t>
      </w:r>
      <w:r w:rsidR="00AA0C78">
        <w:rPr>
          <w:rFonts w:cs="Arial"/>
          <w:sz w:val="20"/>
        </w:rPr>
        <w:t xml:space="preserve">November </w:t>
      </w:r>
      <w:r w:rsidR="00411616">
        <w:rPr>
          <w:rFonts w:cs="Arial"/>
          <w:sz w:val="20"/>
        </w:rPr>
        <w:t>18</w:t>
      </w:r>
      <w:r w:rsidR="00AA0C78">
        <w:rPr>
          <w:rFonts w:cs="Arial"/>
          <w:sz w:val="20"/>
        </w:rPr>
        <w:t xml:space="preserve">, </w:t>
      </w:r>
      <w:r w:rsidR="00411616">
        <w:rPr>
          <w:rFonts w:cs="Arial"/>
          <w:sz w:val="20"/>
        </w:rPr>
        <w:t>2025 (which is</w:t>
      </w:r>
      <w:r w:rsidR="00411616" w:rsidRPr="00411616">
        <w:rPr>
          <w:rFonts w:cs="Arial"/>
          <w:sz w:val="20"/>
        </w:rPr>
        <w:t xml:space="preserve"> 61 months after startup of </w:t>
      </w:r>
      <w:r w:rsidR="00AA0C78">
        <w:rPr>
          <w:rFonts w:cs="Arial"/>
          <w:sz w:val="20"/>
        </w:rPr>
        <w:t xml:space="preserve">October </w:t>
      </w:r>
      <w:r w:rsidR="00411616" w:rsidRPr="00411616">
        <w:rPr>
          <w:rFonts w:cs="Arial"/>
          <w:sz w:val="20"/>
        </w:rPr>
        <w:t>18</w:t>
      </w:r>
      <w:r w:rsidR="00AA0C78">
        <w:rPr>
          <w:rFonts w:cs="Arial"/>
          <w:sz w:val="20"/>
        </w:rPr>
        <w:t xml:space="preserve">, </w:t>
      </w:r>
      <w:r w:rsidR="00411616" w:rsidRPr="00411616">
        <w:rPr>
          <w:rFonts w:cs="Arial"/>
          <w:sz w:val="20"/>
        </w:rPr>
        <w:t>2020)</w:t>
      </w:r>
      <w:r w:rsidRPr="00411616">
        <w:rPr>
          <w:rFonts w:cs="Arial"/>
          <w:sz w:val="20"/>
        </w:rPr>
        <w:t xml:space="preserve">.  </w:t>
      </w:r>
      <w:r w:rsidRPr="0078375F">
        <w:rPr>
          <w:rFonts w:cs="Arial"/>
          <w:b/>
          <w:bCs/>
          <w:sz w:val="20"/>
        </w:rPr>
        <w:t>(40</w:t>
      </w:r>
      <w:r>
        <w:rPr>
          <w:rFonts w:cs="Arial"/>
          <w:b/>
          <w:bCs/>
          <w:sz w:val="20"/>
        </w:rPr>
        <w:t> </w:t>
      </w:r>
      <w:r w:rsidRPr="0078375F">
        <w:rPr>
          <w:rFonts w:cs="Arial"/>
          <w:b/>
          <w:bCs/>
          <w:sz w:val="20"/>
        </w:rPr>
        <w:t>CFR 63.7510(g))</w:t>
      </w:r>
    </w:p>
    <w:p w14:paraId="0963C646" w14:textId="77777777" w:rsidR="00E16CAB" w:rsidRPr="0078375F" w:rsidRDefault="00E16CAB" w:rsidP="00E16CAB">
      <w:pPr>
        <w:pStyle w:val="ListParagraph"/>
        <w:autoSpaceDE w:val="0"/>
        <w:autoSpaceDN w:val="0"/>
        <w:adjustRightInd w:val="0"/>
        <w:ind w:left="0"/>
        <w:jc w:val="both"/>
        <w:rPr>
          <w:bCs/>
          <w:sz w:val="20"/>
        </w:rPr>
      </w:pPr>
    </w:p>
    <w:p w14:paraId="39A77A30" w14:textId="77777777" w:rsidR="00E16CAB" w:rsidRPr="00740E88" w:rsidRDefault="00E16CAB" w:rsidP="00DA1B9B">
      <w:pPr>
        <w:pStyle w:val="ListParagraph"/>
        <w:numPr>
          <w:ilvl w:val="0"/>
          <w:numId w:val="36"/>
        </w:numPr>
        <w:contextualSpacing/>
        <w:jc w:val="both"/>
        <w:rPr>
          <w:bCs/>
          <w:sz w:val="20"/>
        </w:rPr>
      </w:pPr>
      <w:r>
        <w:rPr>
          <w:rFonts w:cs="Arial"/>
          <w:sz w:val="20"/>
        </w:rPr>
        <w:t xml:space="preserve">The permittee must, for boilers or process heaters with a heat input capacity of less than or equal to 5 MMBTU/hr, conduct a </w:t>
      </w:r>
      <w:r w:rsidRPr="00C671CC">
        <w:rPr>
          <w:rFonts w:cs="Arial"/>
          <w:sz w:val="20"/>
        </w:rPr>
        <w:t xml:space="preserve">5-year tune-up according to 40 CFR 63.7540(a)(12). </w:t>
      </w:r>
      <w:r>
        <w:rPr>
          <w:rFonts w:cs="Arial"/>
          <w:sz w:val="20"/>
        </w:rPr>
        <w:t xml:space="preserve"> </w:t>
      </w:r>
      <w:r w:rsidRPr="00C671CC">
        <w:rPr>
          <w:rFonts w:cs="Arial"/>
          <w:sz w:val="20"/>
        </w:rPr>
        <w:t xml:space="preserve">Each 5-year tune-up must be conducted no more than 61 months after the previous tune-up. </w:t>
      </w:r>
      <w:r>
        <w:rPr>
          <w:rFonts w:cs="Arial"/>
          <w:sz w:val="20"/>
        </w:rPr>
        <w:t xml:space="preserve"> The burner inspection may be delayed until the next scheduled or unscheduled unit shutdown, but each burner must be inspected at least once every 72 months. </w:t>
      </w:r>
      <w:r w:rsidRPr="00C671CC">
        <w:rPr>
          <w:rFonts w:cs="Arial"/>
          <w:sz w:val="20"/>
        </w:rPr>
        <w:t xml:space="preserve"> </w:t>
      </w:r>
      <w:r w:rsidRPr="00D00073">
        <w:rPr>
          <w:rFonts w:cs="Arial"/>
          <w:b/>
          <w:bCs/>
          <w:sz w:val="20"/>
        </w:rPr>
        <w:t>(4</w:t>
      </w:r>
      <w:r>
        <w:rPr>
          <w:rFonts w:cs="Arial"/>
          <w:b/>
          <w:bCs/>
          <w:sz w:val="20"/>
        </w:rPr>
        <w:t xml:space="preserve">0 CFR 63.7500(d) or (e), </w:t>
      </w:r>
      <w:r w:rsidRPr="00C671CC">
        <w:rPr>
          <w:rFonts w:cs="Arial"/>
          <w:b/>
          <w:sz w:val="20"/>
        </w:rPr>
        <w:t>40 CFR 63.7515(d)</w:t>
      </w:r>
      <w:r>
        <w:rPr>
          <w:rFonts w:cs="Arial"/>
          <w:b/>
          <w:sz w:val="20"/>
        </w:rPr>
        <w:t xml:space="preserve">, 40 CFR 63.7540(a)(12), </w:t>
      </w:r>
      <w:r>
        <w:rPr>
          <w:b/>
          <w:bCs/>
          <w:sz w:val="20"/>
        </w:rPr>
        <w:t>40 CFR Part 63, Subpart DDDDD, Table 3.1</w:t>
      </w:r>
      <w:r w:rsidRPr="00F56AF3">
        <w:rPr>
          <w:rFonts w:cs="Arial"/>
          <w:b/>
          <w:sz w:val="20"/>
        </w:rPr>
        <w:t>)</w:t>
      </w:r>
    </w:p>
    <w:p w14:paraId="50D5A80D" w14:textId="77777777" w:rsidR="00E16CAB" w:rsidRDefault="00E16CAB" w:rsidP="00E16CAB">
      <w:pPr>
        <w:pStyle w:val="ListParagraph"/>
        <w:ind w:left="0"/>
        <w:jc w:val="both"/>
        <w:rPr>
          <w:rFonts w:cs="Arial"/>
          <w:sz w:val="20"/>
        </w:rPr>
      </w:pPr>
    </w:p>
    <w:p w14:paraId="5B80F000" w14:textId="77777777" w:rsidR="00E16CAB" w:rsidRPr="00D23FAF" w:rsidRDefault="00E16CAB" w:rsidP="00DA1B9B">
      <w:pPr>
        <w:pStyle w:val="ListParagraph"/>
        <w:numPr>
          <w:ilvl w:val="0"/>
          <w:numId w:val="36"/>
        </w:numPr>
        <w:spacing w:after="120"/>
        <w:jc w:val="both"/>
        <w:rPr>
          <w:rFonts w:cs="Arial"/>
          <w:sz w:val="20"/>
        </w:rPr>
      </w:pPr>
      <w:r w:rsidRPr="00D23FAF">
        <w:rPr>
          <w:rFonts w:cs="Arial"/>
          <w:sz w:val="20"/>
        </w:rPr>
        <w:t xml:space="preserve">The permittee must </w:t>
      </w:r>
      <w:r>
        <w:rPr>
          <w:rFonts w:cs="Arial"/>
          <w:sz w:val="20"/>
        </w:rPr>
        <w:t xml:space="preserve">conduct a </w:t>
      </w:r>
      <w:r w:rsidRPr="00D23FAF">
        <w:rPr>
          <w:rFonts w:cs="Arial"/>
          <w:sz w:val="20"/>
        </w:rPr>
        <w:t xml:space="preserve">tune-up </w:t>
      </w:r>
      <w:r>
        <w:rPr>
          <w:rFonts w:cs="Arial"/>
          <w:sz w:val="20"/>
        </w:rPr>
        <w:t xml:space="preserve">of each boiler or process heater as specified in </w:t>
      </w:r>
      <w:r w:rsidRPr="00D23FAF">
        <w:rPr>
          <w:rFonts w:cs="Arial"/>
          <w:sz w:val="20"/>
        </w:rPr>
        <w:t xml:space="preserve">the following: </w:t>
      </w:r>
      <w:r w:rsidRPr="00D23FAF">
        <w:rPr>
          <w:rFonts w:cs="Arial"/>
          <w:b/>
          <w:sz w:val="20"/>
        </w:rPr>
        <w:t>(40 CFR 63.7540(a)(1</w:t>
      </w:r>
      <w:r>
        <w:rPr>
          <w:rFonts w:cs="Arial"/>
          <w:b/>
          <w:sz w:val="20"/>
        </w:rPr>
        <w:t>1</w:t>
      </w:r>
      <w:r w:rsidRPr="00D23FAF">
        <w:rPr>
          <w:rFonts w:cs="Arial"/>
          <w:b/>
          <w:sz w:val="20"/>
        </w:rPr>
        <w:t>)</w:t>
      </w:r>
      <w:r>
        <w:rPr>
          <w:rFonts w:cs="Arial"/>
          <w:b/>
          <w:sz w:val="20"/>
        </w:rPr>
        <w:t xml:space="preserve"> or (12)</w:t>
      </w:r>
      <w:r w:rsidRPr="00D23FAF">
        <w:rPr>
          <w:rFonts w:cs="Arial"/>
          <w:b/>
          <w:sz w:val="20"/>
        </w:rPr>
        <w:t>)</w:t>
      </w:r>
    </w:p>
    <w:p w14:paraId="7C842080" w14:textId="3105839D" w:rsidR="00E16CAB" w:rsidRPr="00C21A8E" w:rsidRDefault="00E16CAB" w:rsidP="00DA1B9B">
      <w:pPr>
        <w:pStyle w:val="NormalWeb"/>
        <w:numPr>
          <w:ilvl w:val="0"/>
          <w:numId w:val="31"/>
        </w:numPr>
        <w:spacing w:before="0" w:beforeAutospacing="0" w:after="120" w:afterAutospacing="0"/>
        <w:jc w:val="both"/>
        <w:rPr>
          <w:rFonts w:ascii="Arial" w:hAnsi="Arial" w:cs="Arial"/>
          <w:sz w:val="20"/>
          <w:szCs w:val="20"/>
        </w:rPr>
      </w:pPr>
      <w:r>
        <w:rPr>
          <w:rFonts w:ascii="Arial" w:hAnsi="Arial" w:cs="Arial"/>
          <w:sz w:val="20"/>
          <w:szCs w:val="20"/>
        </w:rPr>
        <w:t>As applicable, i</w:t>
      </w:r>
      <w:r w:rsidRPr="00E503B0">
        <w:rPr>
          <w:rFonts w:ascii="Arial" w:hAnsi="Arial" w:cs="Arial"/>
          <w:sz w:val="20"/>
          <w:szCs w:val="20"/>
        </w:rPr>
        <w:t>nspect the burner</w:t>
      </w:r>
      <w:r w:rsidRPr="00C21A8E">
        <w:rPr>
          <w:rFonts w:ascii="Arial" w:hAnsi="Arial" w:cs="Arial"/>
          <w:sz w:val="20"/>
          <w:szCs w:val="20"/>
        </w:rPr>
        <w:t xml:space="preserve"> and clean or replace any components of the burner as necessary</w:t>
      </w:r>
      <w:r>
        <w:rPr>
          <w:rFonts w:ascii="Arial" w:hAnsi="Arial" w:cs="Arial"/>
          <w:sz w:val="20"/>
          <w:szCs w:val="20"/>
        </w:rPr>
        <w:t>.</w:t>
      </w:r>
      <w:r w:rsidRPr="00C21A8E">
        <w:rPr>
          <w:rFonts w:ascii="Arial" w:hAnsi="Arial" w:cs="Arial"/>
          <w:sz w:val="20"/>
          <w:szCs w:val="20"/>
        </w:rPr>
        <w:t xml:space="preserve"> </w:t>
      </w:r>
      <w:r>
        <w:rPr>
          <w:rFonts w:ascii="Arial" w:hAnsi="Arial" w:cs="Arial"/>
          <w:sz w:val="20"/>
          <w:szCs w:val="20"/>
        </w:rPr>
        <w:t xml:space="preserve"> T</w:t>
      </w:r>
      <w:r w:rsidRPr="00C21A8E">
        <w:rPr>
          <w:rFonts w:ascii="Arial" w:hAnsi="Arial" w:cs="Arial"/>
          <w:sz w:val="20"/>
          <w:szCs w:val="20"/>
        </w:rPr>
        <w:t>he permittee may perform the burner inspection any time prior to the tune-up or</w:t>
      </w:r>
      <w:r>
        <w:rPr>
          <w:rFonts w:ascii="Arial" w:hAnsi="Arial" w:cs="Arial"/>
          <w:sz w:val="20"/>
          <w:szCs w:val="20"/>
        </w:rPr>
        <w:t xml:space="preserve"> </w:t>
      </w:r>
      <w:r w:rsidRPr="00E503B0">
        <w:rPr>
          <w:rFonts w:ascii="Arial" w:hAnsi="Arial" w:cs="Arial"/>
          <w:sz w:val="20"/>
          <w:szCs w:val="20"/>
        </w:rPr>
        <w:t xml:space="preserve">may delay the burner inspection until the next scheduled unit shutdown. </w:t>
      </w:r>
      <w:r w:rsidR="00AA0C78">
        <w:rPr>
          <w:rFonts w:ascii="Arial" w:hAnsi="Arial" w:cs="Arial"/>
          <w:sz w:val="20"/>
          <w:szCs w:val="20"/>
        </w:rPr>
        <w:t xml:space="preserve"> </w:t>
      </w:r>
      <w:r w:rsidRPr="00C21A8E">
        <w:rPr>
          <w:rFonts w:ascii="Arial" w:hAnsi="Arial" w:cs="Arial"/>
          <w:sz w:val="20"/>
          <w:szCs w:val="20"/>
        </w:rPr>
        <w:t xml:space="preserve">At units where entry into a piece of process equipment or into a storage vessel is required to complete the tune-up inspections, inspections are required only during planned entries into the storage vessel or process equipment.  </w:t>
      </w:r>
      <w:r w:rsidRPr="00C21A8E">
        <w:rPr>
          <w:rFonts w:ascii="Arial" w:hAnsi="Arial" w:cs="Arial"/>
          <w:b/>
          <w:sz w:val="20"/>
          <w:szCs w:val="20"/>
        </w:rPr>
        <w:t>(40 CFR 63.7540(a)(10)(i))</w:t>
      </w:r>
    </w:p>
    <w:p w14:paraId="73DFD79E" w14:textId="77777777" w:rsidR="00E16CAB" w:rsidRDefault="00E16CAB" w:rsidP="00DA1B9B">
      <w:pPr>
        <w:pStyle w:val="NormalWeb"/>
        <w:numPr>
          <w:ilvl w:val="0"/>
          <w:numId w:val="31"/>
        </w:numPr>
        <w:spacing w:before="0" w:beforeAutospacing="0" w:after="120" w:afterAutospacing="0"/>
        <w:jc w:val="both"/>
        <w:rPr>
          <w:rFonts w:ascii="Arial" w:hAnsi="Arial" w:cs="Arial"/>
          <w:sz w:val="20"/>
          <w:szCs w:val="20"/>
        </w:rPr>
      </w:pPr>
      <w:r w:rsidRPr="00813A1E">
        <w:rPr>
          <w:rFonts w:ascii="Arial" w:hAnsi="Arial" w:cs="Arial"/>
          <w:sz w:val="20"/>
          <w:szCs w:val="20"/>
        </w:rPr>
        <w:t>Inspect the flame pattern, as applicable, and adjust the burner as necessary to optimize the flame pattern. The adjustment should be consistent with the manufacturer's specifications, if available</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w:t>
      </w:r>
    </w:p>
    <w:p w14:paraId="6D5FB1D2" w14:textId="79E2C9F7" w:rsidR="00E16CAB" w:rsidRDefault="00E16CAB" w:rsidP="00DA1B9B">
      <w:pPr>
        <w:pStyle w:val="NormalWeb"/>
        <w:numPr>
          <w:ilvl w:val="0"/>
          <w:numId w:val="31"/>
        </w:numPr>
        <w:spacing w:before="0" w:beforeAutospacing="0" w:after="120" w:afterAutospacing="0"/>
        <w:jc w:val="both"/>
        <w:rPr>
          <w:rFonts w:ascii="Arial" w:hAnsi="Arial" w:cs="Arial"/>
          <w:sz w:val="20"/>
          <w:szCs w:val="20"/>
        </w:rPr>
      </w:pPr>
      <w:r w:rsidRPr="00813A1E">
        <w:rPr>
          <w:rFonts w:ascii="Arial" w:hAnsi="Arial" w:cs="Arial"/>
          <w:sz w:val="20"/>
          <w:szCs w:val="20"/>
        </w:rPr>
        <w:t>Inspect the system controlling the air-to-fuel ratio, as applicable, and ensure that it is correctly calibrated and functioning properly</w:t>
      </w:r>
      <w:r>
        <w:rPr>
          <w:rFonts w:ascii="Arial" w:hAnsi="Arial" w:cs="Arial"/>
          <w:sz w:val="20"/>
          <w:szCs w:val="20"/>
        </w:rPr>
        <w:t>.</w:t>
      </w:r>
      <w:r w:rsidRPr="00813A1E">
        <w:rPr>
          <w:rFonts w:ascii="Arial" w:hAnsi="Arial" w:cs="Arial"/>
          <w:sz w:val="20"/>
          <w:szCs w:val="20"/>
        </w:rPr>
        <w:t xml:space="preserve"> </w:t>
      </w:r>
      <w:r>
        <w:rPr>
          <w:rFonts w:ascii="Arial" w:hAnsi="Arial" w:cs="Arial"/>
          <w:sz w:val="20"/>
          <w:szCs w:val="20"/>
        </w:rPr>
        <w:t xml:space="preserve"> The permittee</w:t>
      </w:r>
      <w:r w:rsidRPr="00813A1E">
        <w:rPr>
          <w:rFonts w:ascii="Arial" w:hAnsi="Arial" w:cs="Arial"/>
          <w:sz w:val="20"/>
          <w:szCs w:val="20"/>
        </w:rPr>
        <w:t xml:space="preserve"> may delay the inspection until the next scheduled unit shutdown. </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(10)(iii))</w:t>
      </w:r>
    </w:p>
    <w:p w14:paraId="0B35B503" w14:textId="77777777" w:rsidR="00E16CAB" w:rsidRDefault="00E16CAB" w:rsidP="00DA1B9B">
      <w:pPr>
        <w:pStyle w:val="NormalWeb"/>
        <w:numPr>
          <w:ilvl w:val="0"/>
          <w:numId w:val="31"/>
        </w:numPr>
        <w:spacing w:before="0" w:beforeAutospacing="0" w:after="120" w:afterAutospacing="0"/>
        <w:jc w:val="both"/>
        <w:rPr>
          <w:rFonts w:ascii="Arial" w:hAnsi="Arial" w:cs="Arial"/>
          <w:sz w:val="20"/>
          <w:szCs w:val="20"/>
        </w:rPr>
      </w:pPr>
      <w:r w:rsidRPr="00813A1E">
        <w:rPr>
          <w:rFonts w:ascii="Arial" w:hAnsi="Arial" w:cs="Arial"/>
          <w:sz w:val="20"/>
          <w:szCs w:val="20"/>
        </w:rPr>
        <w:lastRenderedPageBreak/>
        <w:t xml:space="preserve">Optimize total emissions of CO. </w:t>
      </w:r>
      <w:r>
        <w:rPr>
          <w:rFonts w:ascii="Arial" w:hAnsi="Arial" w:cs="Arial"/>
          <w:sz w:val="20"/>
          <w:szCs w:val="20"/>
        </w:rPr>
        <w:t xml:space="preserve"> </w:t>
      </w:r>
      <w:r w:rsidRPr="00813A1E">
        <w:rPr>
          <w:rFonts w:ascii="Arial" w:hAnsi="Arial" w:cs="Arial"/>
          <w:sz w:val="20"/>
          <w:szCs w:val="20"/>
        </w:rPr>
        <w:t xml:space="preserve">This optimization should be consistent with the manufacturer's specifications, if available, and with any </w:t>
      </w:r>
      <w:r w:rsidRPr="000C4D46">
        <w:rPr>
          <w:rFonts w:ascii="Arial" w:hAnsi="Arial" w:cs="Arial"/>
          <w:sz w:val="20"/>
          <w:szCs w:val="20"/>
        </w:rPr>
        <w:t>NO</w:t>
      </w:r>
      <w:r w:rsidRPr="000C4D46">
        <w:rPr>
          <w:rFonts w:ascii="Arial" w:hAnsi="Arial" w:cs="Arial"/>
          <w:sz w:val="20"/>
          <w:szCs w:val="20"/>
          <w:vertAlign w:val="subscript"/>
        </w:rPr>
        <w:t>X</w:t>
      </w:r>
      <w:r w:rsidRPr="00813A1E">
        <w:rPr>
          <w:rFonts w:ascii="Arial" w:hAnsi="Arial" w:cs="Arial"/>
          <w:sz w:val="20"/>
          <w:szCs w:val="20"/>
        </w:rPr>
        <w:t xml:space="preserve"> requirement to which the unit is subject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(10)(iv))</w:t>
      </w:r>
    </w:p>
    <w:p w14:paraId="266DE0F9" w14:textId="77777777" w:rsidR="00E16CAB" w:rsidRPr="001715DA" w:rsidRDefault="00E16CAB" w:rsidP="00DA1B9B">
      <w:pPr>
        <w:pStyle w:val="NormalWeb"/>
        <w:numPr>
          <w:ilvl w:val="0"/>
          <w:numId w:val="31"/>
        </w:numPr>
        <w:spacing w:before="0" w:beforeAutospacing="0" w:after="0" w:afterAutospacing="0"/>
        <w:jc w:val="both"/>
        <w:rPr>
          <w:rFonts w:ascii="Arial" w:hAnsi="Arial" w:cs="Arial"/>
          <w:sz w:val="20"/>
          <w:szCs w:val="20"/>
        </w:rPr>
      </w:pPr>
      <w:r w:rsidRPr="00813A1E">
        <w:rPr>
          <w:rFonts w:ascii="Arial" w:hAnsi="Arial" w:cs="Arial"/>
          <w:sz w:val="20"/>
          <w:szCs w:val="20"/>
        </w:rPr>
        <w:t>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w:t>
      </w:r>
      <w:r>
        <w:rPr>
          <w:rFonts w:ascii="Arial" w:hAnsi="Arial" w:cs="Arial"/>
          <w:sz w:val="20"/>
          <w:szCs w:val="20"/>
        </w:rPr>
        <w:t xml:space="preserve"> </w:t>
      </w:r>
      <w:r w:rsidRPr="00813A1E">
        <w:rPr>
          <w:rFonts w:ascii="Arial" w:hAnsi="Arial" w:cs="Arial"/>
          <w:sz w:val="20"/>
          <w:szCs w:val="20"/>
        </w:rPr>
        <w:t xml:space="preserve"> Measurements may be taken using a portable CO analyzer</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w:t>
      </w:r>
    </w:p>
    <w:p w14:paraId="605C82BA" w14:textId="77777777" w:rsidR="00E16CAB" w:rsidRDefault="00E16CAB" w:rsidP="00E16CAB">
      <w:pPr>
        <w:pStyle w:val="NormalWeb"/>
        <w:spacing w:before="0" w:beforeAutospacing="0" w:after="0" w:afterAutospacing="0"/>
        <w:ind w:firstLine="0"/>
        <w:jc w:val="both"/>
        <w:rPr>
          <w:rFonts w:ascii="Arial" w:hAnsi="Arial" w:cs="Arial"/>
          <w:sz w:val="20"/>
          <w:szCs w:val="20"/>
        </w:rPr>
      </w:pPr>
    </w:p>
    <w:p w14:paraId="58100458" w14:textId="77777777" w:rsidR="00E16CAB" w:rsidRPr="00740E88" w:rsidRDefault="00E16CAB" w:rsidP="00DA1B9B">
      <w:pPr>
        <w:pStyle w:val="ListParagraph"/>
        <w:numPr>
          <w:ilvl w:val="0"/>
          <w:numId w:val="38"/>
        </w:numPr>
        <w:ind w:left="360"/>
        <w:contextualSpacing/>
        <w:jc w:val="both"/>
        <w:rPr>
          <w:rFonts w:cs="Arial"/>
          <w:sz w:val="20"/>
        </w:rPr>
      </w:pPr>
      <w:r w:rsidRPr="004C5EB0">
        <w:rPr>
          <w:rFonts w:cs="Arial"/>
          <w:sz w:val="20"/>
        </w:rPr>
        <w:t xml:space="preserve">If the unit is not operated on the required date for the tune-up, the tune-up must be conducted within 30 calendar days of startup. </w:t>
      </w:r>
      <w:r>
        <w:rPr>
          <w:rFonts w:cs="Arial"/>
          <w:sz w:val="20"/>
        </w:rPr>
        <w:t xml:space="preserve"> </w:t>
      </w:r>
      <w:r w:rsidRPr="004C5EB0">
        <w:rPr>
          <w:rFonts w:cs="Arial"/>
          <w:b/>
          <w:bCs/>
          <w:sz w:val="20"/>
        </w:rPr>
        <w:t>(40 CFR 63.7540(a)(13))</w:t>
      </w:r>
      <w:r>
        <w:rPr>
          <w:rFonts w:cs="Arial"/>
          <w:sz w:val="20"/>
        </w:rPr>
        <w:t xml:space="preserve"> </w:t>
      </w:r>
    </w:p>
    <w:p w14:paraId="79837796" w14:textId="77777777" w:rsidR="00E16CAB" w:rsidRPr="00740E88" w:rsidRDefault="00E16CAB" w:rsidP="00E16CAB">
      <w:pPr>
        <w:pStyle w:val="ListParagraph"/>
        <w:ind w:left="0"/>
        <w:jc w:val="both"/>
        <w:rPr>
          <w:rFonts w:cs="Arial"/>
          <w:sz w:val="20"/>
        </w:rPr>
      </w:pPr>
    </w:p>
    <w:p w14:paraId="438FAA9B" w14:textId="77777777" w:rsidR="00E16CAB" w:rsidRPr="00740E88" w:rsidRDefault="00E16CAB" w:rsidP="00DA1B9B">
      <w:pPr>
        <w:pStyle w:val="NormalWeb"/>
        <w:numPr>
          <w:ilvl w:val="0"/>
          <w:numId w:val="38"/>
        </w:numPr>
        <w:spacing w:before="0" w:beforeAutospacing="0" w:after="0" w:afterAutospacing="0"/>
        <w:ind w:left="360"/>
        <w:jc w:val="both"/>
        <w:rPr>
          <w:rFonts w:ascii="Arial" w:hAnsi="Arial" w:cs="Arial"/>
          <w:bCs/>
          <w:sz w:val="20"/>
          <w:szCs w:val="20"/>
        </w:rPr>
      </w:pPr>
      <w:r w:rsidRPr="00861596">
        <w:rPr>
          <w:rFonts w:ascii="Arial" w:hAnsi="Arial" w:cs="Arial"/>
          <w:sz w:val="20"/>
          <w:szCs w:val="20"/>
        </w:rPr>
        <w:t>At all times, the permittee must operate and maintain each exi</w:t>
      </w:r>
      <w:r>
        <w:rPr>
          <w:rFonts w:ascii="Arial" w:hAnsi="Arial" w:cs="Arial"/>
          <w:sz w:val="20"/>
          <w:szCs w:val="20"/>
        </w:rPr>
        <w:t>s</w:t>
      </w:r>
      <w:r w:rsidRPr="00861596">
        <w:rPr>
          <w:rFonts w:ascii="Arial" w:hAnsi="Arial" w:cs="Arial"/>
          <w:sz w:val="20"/>
          <w:szCs w:val="20"/>
        </w:rPr>
        <w:t xml:space="preserve">ting small boiler or process heater, including associated air pollution control equipment and monitoring equipment, </w:t>
      </w:r>
      <w:r w:rsidRPr="004A14E8">
        <w:rPr>
          <w:rFonts w:ascii="Arial" w:hAnsi="Arial" w:cs="Arial"/>
          <w:sz w:val="20"/>
          <w:szCs w:val="20"/>
        </w:rPr>
        <w:t xml:space="preserve">in a manner consistent with safety and good air pollution control practices for minimizing emissions. </w:t>
      </w:r>
      <w:r>
        <w:rPr>
          <w:rFonts w:ascii="Arial" w:hAnsi="Arial" w:cs="Arial"/>
          <w:sz w:val="20"/>
          <w:szCs w:val="20"/>
        </w:rPr>
        <w:t xml:space="preserve"> </w:t>
      </w:r>
      <w:r w:rsidRPr="004A14E8">
        <w:rPr>
          <w:rFonts w:ascii="Arial" w:hAnsi="Arial" w:cs="Arial"/>
          <w:sz w:val="20"/>
          <w:szCs w:val="20"/>
        </w:rPr>
        <w:t xml:space="preserve">Determination of whether such operation and maintenance procedures are being used will be based on information available to the </w:t>
      </w:r>
      <w:r>
        <w:rPr>
          <w:rFonts w:ascii="Arial" w:hAnsi="Arial" w:cs="Arial"/>
          <w:sz w:val="20"/>
          <w:szCs w:val="20"/>
        </w:rPr>
        <w:t>Administrator</w:t>
      </w:r>
      <w:r w:rsidRPr="004A14E8">
        <w:rPr>
          <w:rFonts w:ascii="Arial" w:hAnsi="Arial" w:cs="Arial"/>
          <w:sz w:val="20"/>
          <w:szCs w:val="20"/>
        </w:rPr>
        <w:t xml:space="preserve"> that may include, but is not limited to, monitoring results, review of operation and maintenance procedures, review of operation and maintenance records, and inspection of the source. </w:t>
      </w:r>
      <w:r>
        <w:rPr>
          <w:rFonts w:ascii="Arial" w:hAnsi="Arial" w:cs="Arial"/>
          <w:sz w:val="20"/>
          <w:szCs w:val="20"/>
        </w:rPr>
        <w:t xml:space="preserve"> </w:t>
      </w:r>
      <w:r>
        <w:rPr>
          <w:rFonts w:ascii="Arial" w:hAnsi="Arial" w:cs="Arial"/>
          <w:b/>
          <w:sz w:val="20"/>
          <w:szCs w:val="20"/>
        </w:rPr>
        <w:t>(</w:t>
      </w:r>
      <w:r w:rsidRPr="004A14E8">
        <w:rPr>
          <w:rFonts w:ascii="Arial" w:hAnsi="Arial" w:cs="Arial"/>
          <w:b/>
          <w:sz w:val="20"/>
          <w:szCs w:val="20"/>
        </w:rPr>
        <w:t>40 CFR 63.7500(a)(3)</w:t>
      </w:r>
      <w:r>
        <w:rPr>
          <w:rFonts w:ascii="Arial" w:hAnsi="Arial" w:cs="Arial"/>
          <w:b/>
          <w:sz w:val="20"/>
          <w:szCs w:val="20"/>
        </w:rPr>
        <w:t>)</w:t>
      </w:r>
    </w:p>
    <w:p w14:paraId="7990D28C" w14:textId="77777777" w:rsidR="00E16CAB" w:rsidRPr="002C5395" w:rsidRDefault="00E16CAB" w:rsidP="00E16CAB">
      <w:pPr>
        <w:ind w:left="360" w:hanging="360"/>
        <w:jc w:val="both"/>
        <w:rPr>
          <w:rFonts w:cs="Arial"/>
          <w:sz w:val="20"/>
        </w:rPr>
      </w:pPr>
    </w:p>
    <w:p w14:paraId="43EA47AF" w14:textId="77777777" w:rsidR="00E16CAB" w:rsidRPr="00CF2ADC" w:rsidRDefault="00E16CAB" w:rsidP="00E16CAB">
      <w:pPr>
        <w:jc w:val="both"/>
        <w:rPr>
          <w:b/>
          <w:u w:val="single"/>
        </w:rPr>
      </w:pPr>
      <w:r w:rsidRPr="00CF2ADC">
        <w:rPr>
          <w:b/>
        </w:rPr>
        <w:t xml:space="preserve">IV.  </w:t>
      </w:r>
      <w:r w:rsidRPr="00CF2ADC">
        <w:rPr>
          <w:b/>
          <w:u w:val="single"/>
        </w:rPr>
        <w:t>DESIGN/EQUIPMENT PARAMETER(S)</w:t>
      </w:r>
    </w:p>
    <w:p w14:paraId="0DCCE41C" w14:textId="77777777" w:rsidR="00E16CAB" w:rsidRDefault="00E16CAB" w:rsidP="00E16CAB">
      <w:pPr>
        <w:jc w:val="both"/>
        <w:rPr>
          <w:sz w:val="20"/>
        </w:rPr>
      </w:pPr>
    </w:p>
    <w:p w14:paraId="0857D05B" w14:textId="77777777" w:rsidR="00E16CAB" w:rsidRPr="00D7330F" w:rsidRDefault="00E16CAB" w:rsidP="00E16CAB">
      <w:pPr>
        <w:jc w:val="both"/>
        <w:rPr>
          <w:sz w:val="20"/>
        </w:rPr>
      </w:pPr>
      <w:r>
        <w:rPr>
          <w:sz w:val="20"/>
        </w:rPr>
        <w:t>NA</w:t>
      </w:r>
    </w:p>
    <w:p w14:paraId="2BE0DFCB" w14:textId="77777777" w:rsidR="00E16CAB" w:rsidRPr="00CF2ADC" w:rsidRDefault="00E16CAB" w:rsidP="00E16CAB">
      <w:pPr>
        <w:jc w:val="both"/>
        <w:rPr>
          <w:sz w:val="20"/>
        </w:rPr>
      </w:pPr>
    </w:p>
    <w:p w14:paraId="6CF63314" w14:textId="77777777" w:rsidR="00E16CAB" w:rsidRPr="00CF2ADC" w:rsidRDefault="00E16CAB" w:rsidP="00E16CAB">
      <w:pPr>
        <w:jc w:val="both"/>
        <w:rPr>
          <w:b/>
          <w:u w:val="single"/>
        </w:rPr>
      </w:pPr>
      <w:r w:rsidRPr="007C327B">
        <w:rPr>
          <w:b/>
        </w:rPr>
        <w:t xml:space="preserve">V.  </w:t>
      </w:r>
      <w:r w:rsidRPr="007C327B">
        <w:rPr>
          <w:b/>
          <w:u w:val="single"/>
        </w:rPr>
        <w:t>TESTING/SAMPLING</w:t>
      </w:r>
    </w:p>
    <w:p w14:paraId="3C127948" w14:textId="77777777" w:rsidR="00E16CAB" w:rsidRPr="00CF2ADC" w:rsidRDefault="00E16CAB" w:rsidP="00E16CAB">
      <w:pPr>
        <w:jc w:val="both"/>
        <w:rPr>
          <w:sz w:val="20"/>
        </w:rPr>
      </w:pPr>
      <w:r w:rsidRPr="00CF2ADC">
        <w:rPr>
          <w:sz w:val="20"/>
        </w:rPr>
        <w:t xml:space="preserve">Records shall be maintained on file for a period of five years.  </w:t>
      </w:r>
      <w:r w:rsidRPr="00CF2ADC">
        <w:rPr>
          <w:b/>
          <w:sz w:val="20"/>
        </w:rPr>
        <w:t>(R 336.1213(3)(b)(ii))</w:t>
      </w:r>
    </w:p>
    <w:p w14:paraId="08C8CC36" w14:textId="77777777" w:rsidR="00E16CAB" w:rsidRPr="00971889" w:rsidRDefault="00E16CAB" w:rsidP="00E16CAB">
      <w:pPr>
        <w:jc w:val="both"/>
        <w:rPr>
          <w:sz w:val="20"/>
        </w:rPr>
      </w:pPr>
    </w:p>
    <w:p w14:paraId="1A4EE226" w14:textId="77777777" w:rsidR="00E16CAB" w:rsidRPr="00351104" w:rsidRDefault="00E16CAB" w:rsidP="00E16CAB">
      <w:pPr>
        <w:ind w:left="360" w:hanging="360"/>
        <w:jc w:val="both"/>
        <w:rPr>
          <w:rFonts w:cs="Arial"/>
          <w:sz w:val="20"/>
        </w:rPr>
      </w:pPr>
      <w:r>
        <w:rPr>
          <w:rFonts w:cs="Arial"/>
          <w:sz w:val="20"/>
        </w:rPr>
        <w:t>NA</w:t>
      </w:r>
    </w:p>
    <w:p w14:paraId="5F469DED" w14:textId="77777777" w:rsidR="00E16CAB" w:rsidRPr="00DC7CF3" w:rsidRDefault="00E16CAB" w:rsidP="00E16CAB">
      <w:pPr>
        <w:jc w:val="both"/>
      </w:pPr>
    </w:p>
    <w:p w14:paraId="332569EF" w14:textId="77777777" w:rsidR="00E16CAB" w:rsidRPr="00601F1B" w:rsidRDefault="00E16CAB" w:rsidP="00E16CAB">
      <w:pPr>
        <w:jc w:val="both"/>
      </w:pPr>
      <w:r w:rsidRPr="00EE0E3F">
        <w:rPr>
          <w:b/>
        </w:rPr>
        <w:t xml:space="preserve">VI.  </w:t>
      </w:r>
      <w:r w:rsidRPr="00EE0E3F">
        <w:rPr>
          <w:b/>
          <w:u w:val="single"/>
        </w:rPr>
        <w:t>MONITORING/RECORDKEEPING</w:t>
      </w:r>
    </w:p>
    <w:p w14:paraId="3D5DD1B0" w14:textId="77777777" w:rsidR="00E16CAB" w:rsidRPr="00601F1B" w:rsidRDefault="00E16CAB" w:rsidP="00E16CAB">
      <w:pPr>
        <w:jc w:val="both"/>
        <w:rPr>
          <w:sz w:val="20"/>
        </w:rPr>
      </w:pPr>
      <w:r w:rsidRPr="00601F1B">
        <w:rPr>
          <w:sz w:val="20"/>
        </w:rPr>
        <w:t xml:space="preserve">Records shall be maintained on file for a period of five years.  </w:t>
      </w:r>
      <w:r w:rsidRPr="00601F1B">
        <w:rPr>
          <w:b/>
          <w:sz w:val="20"/>
        </w:rPr>
        <w:t>(R 336.1213(3)(b)(ii))</w:t>
      </w:r>
    </w:p>
    <w:p w14:paraId="2A104666" w14:textId="77777777" w:rsidR="00E16CAB" w:rsidRPr="001D5F2A" w:rsidRDefault="00E16CAB" w:rsidP="00E16CAB">
      <w:pPr>
        <w:jc w:val="both"/>
        <w:rPr>
          <w:sz w:val="20"/>
        </w:rPr>
      </w:pPr>
    </w:p>
    <w:p w14:paraId="4D698F65" w14:textId="77777777" w:rsidR="00E16CAB" w:rsidRPr="00606359" w:rsidRDefault="00E16CAB" w:rsidP="00DA1B9B">
      <w:pPr>
        <w:pStyle w:val="NormalWeb"/>
        <w:numPr>
          <w:ilvl w:val="0"/>
          <w:numId w:val="32"/>
        </w:numPr>
        <w:spacing w:before="0" w:beforeAutospacing="0" w:after="0" w:afterAutospacing="0"/>
        <w:jc w:val="both"/>
        <w:rPr>
          <w:rFonts w:ascii="Arial" w:hAnsi="Arial" w:cs="Arial"/>
          <w:sz w:val="20"/>
          <w:szCs w:val="20"/>
        </w:rPr>
      </w:pPr>
      <w:r>
        <w:rPr>
          <w:rFonts w:ascii="Arial" w:hAnsi="Arial" w:cs="Arial"/>
          <w:sz w:val="20"/>
          <w:szCs w:val="20"/>
        </w:rPr>
        <w:t>The permittee must keep a</w:t>
      </w:r>
      <w:r w:rsidRPr="00A80273">
        <w:rPr>
          <w:rFonts w:ascii="Arial" w:hAnsi="Arial" w:cs="Arial"/>
          <w:sz w:val="20"/>
          <w:szCs w:val="20"/>
        </w:rPr>
        <w:t xml:space="preserve"> copy of each notification and report submitted to comply with </w:t>
      </w:r>
      <w:r>
        <w:rPr>
          <w:rFonts w:ascii="Arial" w:hAnsi="Arial" w:cs="Arial"/>
          <w:sz w:val="20"/>
          <w:szCs w:val="20"/>
        </w:rPr>
        <w:t>40 CFR Part 63, Subpart DDDDD</w:t>
      </w:r>
      <w:r w:rsidRPr="00A80273">
        <w:rPr>
          <w:rFonts w:ascii="Arial" w:hAnsi="Arial" w:cs="Arial"/>
          <w:sz w:val="20"/>
          <w:szCs w:val="20"/>
        </w:rPr>
        <w:t xml:space="preserve">, including all documentation supporting any Initial Notification or Notification of Compliance Status or </w:t>
      </w:r>
      <w:r>
        <w:rPr>
          <w:rFonts w:ascii="Arial" w:hAnsi="Arial" w:cs="Arial"/>
          <w:sz w:val="20"/>
          <w:szCs w:val="20"/>
        </w:rPr>
        <w:t>2 or 5 year</w:t>
      </w:r>
      <w:r w:rsidRPr="00A80273">
        <w:rPr>
          <w:rFonts w:ascii="Arial" w:hAnsi="Arial" w:cs="Arial"/>
          <w:sz w:val="20"/>
          <w:szCs w:val="20"/>
        </w:rPr>
        <w:t xml:space="preserve"> compliance report</w:t>
      </w:r>
      <w:r>
        <w:rPr>
          <w:rFonts w:ascii="Arial" w:hAnsi="Arial" w:cs="Arial"/>
          <w:sz w:val="20"/>
          <w:szCs w:val="20"/>
        </w:rPr>
        <w:t xml:space="preserve"> or one-time energy assessment, as applicable,</w:t>
      </w:r>
      <w:r w:rsidRPr="00A80273">
        <w:rPr>
          <w:rFonts w:ascii="Arial" w:hAnsi="Arial" w:cs="Arial"/>
          <w:sz w:val="20"/>
          <w:szCs w:val="20"/>
        </w:rPr>
        <w:t xml:space="preserve"> that </w:t>
      </w:r>
      <w:r>
        <w:rPr>
          <w:rFonts w:ascii="Arial" w:hAnsi="Arial" w:cs="Arial"/>
          <w:sz w:val="20"/>
          <w:szCs w:val="20"/>
        </w:rPr>
        <w:t xml:space="preserve">the </w:t>
      </w:r>
      <w:r w:rsidRPr="00A80273">
        <w:rPr>
          <w:rFonts w:ascii="Arial" w:hAnsi="Arial" w:cs="Arial"/>
          <w:sz w:val="20"/>
          <w:szCs w:val="20"/>
        </w:rPr>
        <w:t xml:space="preserve">permittee submitted. </w:t>
      </w:r>
      <w:r>
        <w:rPr>
          <w:rFonts w:ascii="Arial" w:hAnsi="Arial" w:cs="Arial"/>
          <w:sz w:val="20"/>
          <w:szCs w:val="20"/>
        </w:rPr>
        <w:t xml:space="preserve"> </w:t>
      </w:r>
      <w:r>
        <w:rPr>
          <w:rFonts w:ascii="Arial" w:hAnsi="Arial" w:cs="Arial"/>
          <w:b/>
          <w:sz w:val="20"/>
          <w:szCs w:val="20"/>
        </w:rPr>
        <w:t>(</w:t>
      </w:r>
      <w:r w:rsidRPr="00A80273">
        <w:rPr>
          <w:rFonts w:ascii="Arial" w:hAnsi="Arial" w:cs="Arial"/>
          <w:b/>
          <w:sz w:val="20"/>
          <w:szCs w:val="20"/>
        </w:rPr>
        <w:t>40</w:t>
      </w:r>
      <w:r>
        <w:rPr>
          <w:rFonts w:ascii="Arial" w:hAnsi="Arial" w:cs="Arial"/>
          <w:b/>
          <w:sz w:val="20"/>
          <w:szCs w:val="20"/>
        </w:rPr>
        <w:t> </w:t>
      </w:r>
      <w:r w:rsidRPr="00A80273">
        <w:rPr>
          <w:rFonts w:ascii="Arial" w:hAnsi="Arial" w:cs="Arial"/>
          <w:b/>
          <w:sz w:val="20"/>
          <w:szCs w:val="20"/>
        </w:rPr>
        <w:t>CFR</w:t>
      </w:r>
      <w:r>
        <w:rPr>
          <w:rFonts w:ascii="Arial" w:hAnsi="Arial" w:cs="Arial"/>
          <w:b/>
          <w:sz w:val="20"/>
          <w:szCs w:val="20"/>
        </w:rPr>
        <w:t> </w:t>
      </w:r>
      <w:r w:rsidRPr="00A80273">
        <w:rPr>
          <w:rFonts w:ascii="Arial" w:hAnsi="Arial" w:cs="Arial"/>
          <w:b/>
          <w:sz w:val="20"/>
          <w:szCs w:val="20"/>
        </w:rPr>
        <w:t>63.7555(a)(1)</w:t>
      </w:r>
      <w:r>
        <w:rPr>
          <w:rFonts w:ascii="Arial" w:hAnsi="Arial" w:cs="Arial"/>
          <w:b/>
          <w:sz w:val="20"/>
          <w:szCs w:val="20"/>
        </w:rPr>
        <w:t>)</w:t>
      </w:r>
    </w:p>
    <w:p w14:paraId="65AEF573" w14:textId="77777777" w:rsidR="00E16CAB" w:rsidRPr="00606359" w:rsidRDefault="00E16CAB" w:rsidP="00E16CAB">
      <w:pPr>
        <w:pStyle w:val="NormalWeb"/>
        <w:spacing w:before="0" w:beforeAutospacing="0" w:after="0" w:afterAutospacing="0"/>
        <w:ind w:firstLine="0"/>
        <w:jc w:val="both"/>
        <w:rPr>
          <w:rFonts w:ascii="Arial" w:hAnsi="Arial" w:cs="Arial"/>
          <w:sz w:val="20"/>
          <w:szCs w:val="20"/>
        </w:rPr>
      </w:pPr>
    </w:p>
    <w:p w14:paraId="040B1BDE" w14:textId="77777777" w:rsidR="00E16CAB" w:rsidRPr="00A35478" w:rsidRDefault="00E16CAB" w:rsidP="00DA1B9B">
      <w:pPr>
        <w:pStyle w:val="NormalWeb"/>
        <w:numPr>
          <w:ilvl w:val="0"/>
          <w:numId w:val="32"/>
        </w:numPr>
        <w:spacing w:before="0" w:beforeAutospacing="0" w:after="0" w:afterAutospacing="0"/>
        <w:jc w:val="both"/>
        <w:rPr>
          <w:rFonts w:ascii="Arial" w:hAnsi="Arial" w:cs="Arial"/>
          <w:sz w:val="20"/>
          <w:szCs w:val="20"/>
        </w:rPr>
      </w:pPr>
      <w:r>
        <w:rPr>
          <w:rFonts w:ascii="Arial" w:hAnsi="Arial" w:cs="Arial"/>
          <w:sz w:val="20"/>
          <w:szCs w:val="20"/>
        </w:rPr>
        <w:t>The permittee must keep the r</w:t>
      </w:r>
      <w:r w:rsidRPr="00A35478">
        <w:rPr>
          <w:rFonts w:ascii="Arial" w:hAnsi="Arial" w:cs="Arial"/>
          <w:sz w:val="20"/>
          <w:szCs w:val="20"/>
        </w:rPr>
        <w:t xml:space="preserve">ecords in a form suitable and readily available for expeditious review.  </w:t>
      </w:r>
      <w:r w:rsidRPr="00A35478">
        <w:rPr>
          <w:rFonts w:ascii="Arial" w:hAnsi="Arial" w:cs="Arial"/>
          <w:b/>
          <w:sz w:val="20"/>
          <w:szCs w:val="20"/>
        </w:rPr>
        <w:t>(40 CFR 63.7560(a))</w:t>
      </w:r>
    </w:p>
    <w:p w14:paraId="3938B405" w14:textId="77777777" w:rsidR="00E16CAB" w:rsidRPr="00A35478" w:rsidRDefault="00E16CAB" w:rsidP="00E16CAB">
      <w:pPr>
        <w:pStyle w:val="NormalWeb"/>
        <w:spacing w:before="0" w:beforeAutospacing="0" w:after="0" w:afterAutospacing="0"/>
        <w:ind w:firstLine="0"/>
        <w:jc w:val="both"/>
        <w:rPr>
          <w:rFonts w:ascii="Arial" w:hAnsi="Arial" w:cs="Arial"/>
          <w:sz w:val="20"/>
          <w:szCs w:val="20"/>
        </w:rPr>
      </w:pPr>
    </w:p>
    <w:p w14:paraId="4F5EE946" w14:textId="77777777" w:rsidR="00E16CAB" w:rsidRPr="00D104A2" w:rsidRDefault="00E16CAB" w:rsidP="00DA1B9B">
      <w:pPr>
        <w:pStyle w:val="NormalWeb"/>
        <w:numPr>
          <w:ilvl w:val="0"/>
          <w:numId w:val="32"/>
        </w:numPr>
        <w:spacing w:before="0" w:beforeAutospacing="0" w:after="0" w:afterAutospacing="0"/>
        <w:jc w:val="both"/>
        <w:rPr>
          <w:rFonts w:ascii="Arial" w:hAnsi="Arial" w:cs="Arial"/>
          <w:sz w:val="20"/>
          <w:szCs w:val="20"/>
        </w:rPr>
      </w:pPr>
      <w:r>
        <w:rPr>
          <w:rFonts w:ascii="Arial" w:hAnsi="Arial" w:cs="Arial"/>
          <w:sz w:val="20"/>
          <w:szCs w:val="20"/>
        </w:rPr>
        <w:t>T</w:t>
      </w:r>
      <w:r w:rsidRPr="00A35478">
        <w:rPr>
          <w:rFonts w:ascii="Arial" w:hAnsi="Arial" w:cs="Arial"/>
          <w:sz w:val="20"/>
          <w:szCs w:val="20"/>
        </w:rPr>
        <w:t xml:space="preserve">he permittee must keep each record for 5 years following the date of each occurrence, measurement, maintenance, corrective action, report, or record.  </w:t>
      </w:r>
      <w:r w:rsidRPr="00A35478">
        <w:rPr>
          <w:rFonts w:ascii="Arial" w:hAnsi="Arial" w:cs="Arial"/>
          <w:b/>
          <w:sz w:val="20"/>
          <w:szCs w:val="20"/>
        </w:rPr>
        <w:t>(40 CFR 63.7560(b))</w:t>
      </w:r>
    </w:p>
    <w:p w14:paraId="07280AE2" w14:textId="77777777" w:rsidR="00E16CAB" w:rsidRDefault="00E16CAB" w:rsidP="00E16CAB">
      <w:pPr>
        <w:pStyle w:val="NormalWeb"/>
        <w:spacing w:before="0" w:beforeAutospacing="0" w:after="0" w:afterAutospacing="0"/>
        <w:ind w:firstLine="0"/>
        <w:jc w:val="both"/>
        <w:rPr>
          <w:rFonts w:ascii="Arial" w:hAnsi="Arial" w:cs="Arial"/>
          <w:sz w:val="20"/>
          <w:szCs w:val="20"/>
        </w:rPr>
      </w:pPr>
    </w:p>
    <w:p w14:paraId="26363B86" w14:textId="77777777" w:rsidR="00E16CAB" w:rsidRPr="00A80273" w:rsidRDefault="00E16CAB" w:rsidP="00DA1B9B">
      <w:pPr>
        <w:pStyle w:val="NormalWeb"/>
        <w:numPr>
          <w:ilvl w:val="0"/>
          <w:numId w:val="34"/>
        </w:numPr>
        <w:spacing w:before="0" w:beforeAutospacing="0" w:after="0" w:afterAutospacing="0"/>
        <w:ind w:left="360"/>
        <w:jc w:val="both"/>
        <w:rPr>
          <w:rFonts w:ascii="Arial" w:hAnsi="Arial" w:cs="Arial"/>
          <w:sz w:val="20"/>
          <w:szCs w:val="20"/>
        </w:rPr>
      </w:pPr>
      <w:r w:rsidRPr="00A80273">
        <w:rPr>
          <w:rFonts w:ascii="Arial" w:hAnsi="Arial" w:cs="Arial"/>
          <w:sz w:val="20"/>
          <w:szCs w:val="20"/>
        </w:rPr>
        <w:t xml:space="preserve">The permittee must keep each record on site, or they must be accessible from on-site (for example, through a computer network), for at least 2 years after the date of each occurrence, measurement, maintenance, corrective action, report, or record. </w:t>
      </w:r>
      <w:r>
        <w:rPr>
          <w:rFonts w:ascii="Arial" w:hAnsi="Arial" w:cs="Arial"/>
          <w:sz w:val="20"/>
          <w:szCs w:val="20"/>
        </w:rPr>
        <w:t xml:space="preserve"> </w:t>
      </w:r>
      <w:r w:rsidRPr="00A80273">
        <w:rPr>
          <w:rFonts w:ascii="Arial" w:hAnsi="Arial" w:cs="Arial"/>
          <w:sz w:val="20"/>
          <w:szCs w:val="20"/>
        </w:rPr>
        <w:t xml:space="preserve">The permittee can keep the records off site for the remaining 3 years. </w:t>
      </w:r>
      <w:r>
        <w:rPr>
          <w:rFonts w:ascii="Arial" w:hAnsi="Arial" w:cs="Arial"/>
          <w:sz w:val="20"/>
          <w:szCs w:val="20"/>
        </w:rPr>
        <w:t xml:space="preserve"> </w:t>
      </w:r>
      <w:r>
        <w:rPr>
          <w:rFonts w:ascii="Arial" w:hAnsi="Arial" w:cs="Arial"/>
          <w:b/>
          <w:sz w:val="20"/>
          <w:szCs w:val="20"/>
        </w:rPr>
        <w:t>(40 </w:t>
      </w:r>
      <w:r w:rsidRPr="00A80273">
        <w:rPr>
          <w:rFonts w:ascii="Arial" w:hAnsi="Arial" w:cs="Arial"/>
          <w:b/>
          <w:sz w:val="20"/>
          <w:szCs w:val="20"/>
        </w:rPr>
        <w:t>CFR 63.7560(c)</w:t>
      </w:r>
      <w:r>
        <w:rPr>
          <w:rFonts w:ascii="Arial" w:hAnsi="Arial" w:cs="Arial"/>
          <w:b/>
          <w:sz w:val="20"/>
          <w:szCs w:val="20"/>
        </w:rPr>
        <w:t>)</w:t>
      </w:r>
    </w:p>
    <w:p w14:paraId="099638BC" w14:textId="77777777" w:rsidR="00E16CAB" w:rsidRPr="00DC7CF3" w:rsidRDefault="00E16CAB" w:rsidP="00E16CAB">
      <w:pPr>
        <w:jc w:val="both"/>
        <w:rPr>
          <w:sz w:val="20"/>
        </w:rPr>
      </w:pPr>
    </w:p>
    <w:p w14:paraId="630B287C" w14:textId="77777777" w:rsidR="00E16CAB" w:rsidRPr="00C51812" w:rsidRDefault="00E16CAB" w:rsidP="00E16CAB">
      <w:pPr>
        <w:jc w:val="both"/>
        <w:rPr>
          <w:b/>
          <w:i/>
          <w:u w:val="single"/>
        </w:rPr>
      </w:pPr>
      <w:r w:rsidRPr="00E337DA">
        <w:rPr>
          <w:b/>
        </w:rPr>
        <w:t>VII</w:t>
      </w:r>
      <w:r w:rsidRPr="00E337DA">
        <w:rPr>
          <w:b/>
          <w:i/>
        </w:rPr>
        <w:t xml:space="preserve">.  </w:t>
      </w:r>
      <w:r w:rsidRPr="00E337DA">
        <w:rPr>
          <w:b/>
          <w:u w:val="single"/>
        </w:rPr>
        <w:t>REPORTING</w:t>
      </w:r>
    </w:p>
    <w:p w14:paraId="3E1D12FC" w14:textId="77777777" w:rsidR="00E16CAB" w:rsidRDefault="00E16CAB" w:rsidP="00E16CAB">
      <w:pPr>
        <w:jc w:val="both"/>
        <w:rPr>
          <w:sz w:val="20"/>
        </w:rPr>
      </w:pPr>
    </w:p>
    <w:p w14:paraId="2381E213" w14:textId="77777777" w:rsidR="00E16CAB" w:rsidRPr="00740E88" w:rsidRDefault="00E16CAB" w:rsidP="00E16CAB">
      <w:pPr>
        <w:ind w:left="360" w:hanging="360"/>
        <w:jc w:val="both"/>
        <w:rPr>
          <w:bCs/>
          <w:sz w:val="20"/>
        </w:rPr>
      </w:pPr>
      <w:r w:rsidRPr="00FF0CB7">
        <w:rPr>
          <w:sz w:val="20"/>
        </w:rPr>
        <w:t>1.</w:t>
      </w:r>
      <w:r w:rsidRPr="00FF0CB7">
        <w:rPr>
          <w:sz w:val="20"/>
        </w:rPr>
        <w:tab/>
        <w:t xml:space="preserve">Prompt reporting of deviations pursuant to General Conditions 21 and 22 of Part A.  </w:t>
      </w:r>
      <w:r w:rsidRPr="00FF0CB7">
        <w:rPr>
          <w:b/>
          <w:sz w:val="20"/>
        </w:rPr>
        <w:t>(R 336.1213(3)(c)(ii))</w:t>
      </w:r>
    </w:p>
    <w:p w14:paraId="48CAAE65" w14:textId="77777777" w:rsidR="00E16CAB" w:rsidRPr="00FF0CB7" w:rsidRDefault="00E16CAB" w:rsidP="00E16CAB">
      <w:pPr>
        <w:ind w:left="360" w:hanging="360"/>
        <w:jc w:val="both"/>
        <w:rPr>
          <w:sz w:val="20"/>
        </w:rPr>
      </w:pPr>
    </w:p>
    <w:p w14:paraId="22913B13" w14:textId="77777777" w:rsidR="00E16CAB" w:rsidRPr="00740E88" w:rsidRDefault="00E16CAB" w:rsidP="00E16CAB">
      <w:pPr>
        <w:ind w:left="360" w:hanging="360"/>
        <w:jc w:val="both"/>
        <w:rPr>
          <w:bCs/>
          <w:sz w:val="20"/>
        </w:rPr>
      </w:pPr>
      <w:r w:rsidRPr="00FF0CB7">
        <w:rPr>
          <w:sz w:val="20"/>
        </w:rPr>
        <w:t>2.</w:t>
      </w:r>
      <w:r w:rsidRPr="00FF0CB7">
        <w:rPr>
          <w:sz w:val="20"/>
        </w:rPr>
        <w:tab/>
        <w:t>Semiannual reporting of monitoring and deviations pursuant to General Condition 23 of Part A.  The report shall be postmarked or</w:t>
      </w:r>
      <w:r w:rsidRPr="00FF0CB7">
        <w:rPr>
          <w:b/>
          <w:sz w:val="20"/>
        </w:rPr>
        <w:t xml:space="preserve"> </w:t>
      </w:r>
      <w:r w:rsidRPr="00FF0CB7">
        <w:rPr>
          <w:sz w:val="20"/>
        </w:rPr>
        <w:t xml:space="preserve">received by the appropriate AQD District Office by March 15 for reporting period July 1 to December 31 and September 15 for reporting period January 1 to June 30.  </w:t>
      </w:r>
      <w:r w:rsidRPr="00FF0CB7">
        <w:rPr>
          <w:b/>
          <w:sz w:val="20"/>
        </w:rPr>
        <w:t>(R 336.1213(3)(c)(i))</w:t>
      </w:r>
    </w:p>
    <w:p w14:paraId="38940E56" w14:textId="77777777" w:rsidR="00E16CAB" w:rsidRPr="00FF0CB7" w:rsidRDefault="00E16CAB" w:rsidP="00E16CAB">
      <w:pPr>
        <w:ind w:left="360" w:hanging="360"/>
        <w:jc w:val="both"/>
        <w:rPr>
          <w:sz w:val="20"/>
        </w:rPr>
      </w:pPr>
    </w:p>
    <w:p w14:paraId="22F6C931" w14:textId="77777777" w:rsidR="00E16CAB" w:rsidRPr="00FF0CB7" w:rsidRDefault="00E16CAB" w:rsidP="00E16CAB">
      <w:pPr>
        <w:ind w:left="360" w:hanging="360"/>
        <w:jc w:val="both"/>
        <w:rPr>
          <w:sz w:val="20"/>
        </w:rPr>
      </w:pPr>
      <w:r w:rsidRPr="00FF0CB7">
        <w:rPr>
          <w:sz w:val="20"/>
        </w:rPr>
        <w:t>3.</w:t>
      </w:r>
      <w:r w:rsidRPr="00FF0CB7">
        <w:rPr>
          <w:sz w:val="20"/>
        </w:rPr>
        <w:tab/>
        <w:t>Annual certification of compliance pursuant to General Conditions 19 and 20 of Part A.  The report shall be postmarked or</w:t>
      </w:r>
      <w:r w:rsidRPr="00FF0CB7">
        <w:rPr>
          <w:b/>
          <w:sz w:val="20"/>
        </w:rPr>
        <w:t xml:space="preserve"> </w:t>
      </w:r>
      <w:r w:rsidRPr="00FF0CB7">
        <w:rPr>
          <w:sz w:val="20"/>
        </w:rPr>
        <w:t xml:space="preserve">received by the appropriate AQD District Office by March 15 for the previous calendar year.  </w:t>
      </w:r>
      <w:r w:rsidRPr="00FF0CB7">
        <w:rPr>
          <w:b/>
          <w:sz w:val="20"/>
        </w:rPr>
        <w:t>(R 336.1213(4)(c))</w:t>
      </w:r>
    </w:p>
    <w:p w14:paraId="70912F5E" w14:textId="77777777" w:rsidR="00E16CAB" w:rsidRDefault="00E16CAB" w:rsidP="00E16CAB">
      <w:pPr>
        <w:jc w:val="both"/>
        <w:rPr>
          <w:rFonts w:cs="Arial"/>
          <w:sz w:val="20"/>
        </w:rPr>
      </w:pPr>
    </w:p>
    <w:p w14:paraId="17D6247B" w14:textId="5EAF06CD" w:rsidR="00E16CAB" w:rsidRPr="0005442B" w:rsidRDefault="00E16CAB" w:rsidP="00DA1B9B">
      <w:pPr>
        <w:pStyle w:val="ListParagraph"/>
        <w:numPr>
          <w:ilvl w:val="0"/>
          <w:numId w:val="37"/>
        </w:numPr>
        <w:jc w:val="both"/>
        <w:rPr>
          <w:rFonts w:cs="Arial"/>
          <w:sz w:val="20"/>
        </w:rPr>
      </w:pPr>
      <w:bookmarkStart w:id="89" w:name="_Hlk26177178"/>
      <w:r w:rsidRPr="002C714C">
        <w:rPr>
          <w:rFonts w:cs="Arial"/>
          <w:sz w:val="20"/>
        </w:rPr>
        <w:t>The pe</w:t>
      </w:r>
      <w:r>
        <w:rPr>
          <w:rFonts w:cs="Arial"/>
          <w:sz w:val="20"/>
        </w:rPr>
        <w:t>rmittee must submit boiler or process heater tune-</w:t>
      </w:r>
      <w:r w:rsidRPr="002C714C">
        <w:rPr>
          <w:rFonts w:cs="Arial"/>
          <w:sz w:val="20"/>
        </w:rPr>
        <w:t>up compliance reports</w:t>
      </w:r>
      <w:r>
        <w:rPr>
          <w:rFonts w:cs="Arial"/>
          <w:sz w:val="20"/>
        </w:rPr>
        <w:t xml:space="preserve"> to </w:t>
      </w:r>
      <w:r w:rsidRPr="00FF0CB7">
        <w:rPr>
          <w:sz w:val="20"/>
        </w:rPr>
        <w:t>the appropriate AQD District Office</w:t>
      </w:r>
      <w:r>
        <w:rPr>
          <w:rFonts w:cs="Arial"/>
          <w:sz w:val="20"/>
        </w:rPr>
        <w:t xml:space="preserve"> and </w:t>
      </w:r>
      <w:r w:rsidRPr="002C714C">
        <w:rPr>
          <w:rFonts w:cs="Arial"/>
          <w:sz w:val="20"/>
        </w:rPr>
        <w:t>must be postmarked or submitted by March</w:t>
      </w:r>
      <w:r>
        <w:rPr>
          <w:rFonts w:cs="Arial"/>
          <w:sz w:val="20"/>
        </w:rPr>
        <w:t> </w:t>
      </w:r>
      <w:r w:rsidRPr="002C714C">
        <w:rPr>
          <w:rFonts w:cs="Arial"/>
          <w:sz w:val="20"/>
        </w:rPr>
        <w:t>15</w:t>
      </w:r>
      <w:r w:rsidRPr="0005442B">
        <w:rPr>
          <w:rFonts w:cs="Arial"/>
          <w:sz w:val="20"/>
          <w:vertAlign w:val="superscript"/>
        </w:rPr>
        <w:t>th</w:t>
      </w:r>
      <w:r>
        <w:rPr>
          <w:rFonts w:cs="Arial"/>
          <w:sz w:val="20"/>
        </w:rPr>
        <w:t xml:space="preserve"> of the year following the </w:t>
      </w:r>
      <w:r w:rsidRPr="00F90923">
        <w:rPr>
          <w:rFonts w:cs="Arial"/>
          <w:sz w:val="20"/>
        </w:rPr>
        <w:t xml:space="preserve">applicable </w:t>
      </w:r>
      <w:r w:rsidRPr="008E0DE1">
        <w:rPr>
          <w:rFonts w:cs="Arial"/>
          <w:sz w:val="20"/>
        </w:rPr>
        <w:t>5</w:t>
      </w:r>
      <w:r w:rsidRPr="00F90923">
        <w:rPr>
          <w:rFonts w:cs="Arial"/>
          <w:sz w:val="20"/>
        </w:rPr>
        <w:t>-</w:t>
      </w:r>
      <w:r w:rsidRPr="002C714C">
        <w:rPr>
          <w:rFonts w:cs="Arial"/>
          <w:sz w:val="20"/>
        </w:rPr>
        <w:t>year period starting from January 1 of the year following the previous tune-up to December 31 (of the latest tune</w:t>
      </w:r>
      <w:r>
        <w:rPr>
          <w:rFonts w:cs="Arial"/>
          <w:sz w:val="20"/>
        </w:rPr>
        <w:t>-</w:t>
      </w:r>
      <w:r w:rsidRPr="002C714C">
        <w:rPr>
          <w:rFonts w:cs="Arial"/>
          <w:sz w:val="20"/>
        </w:rPr>
        <w:t xml:space="preserve">up year). </w:t>
      </w:r>
      <w:r>
        <w:rPr>
          <w:rFonts w:cs="Arial"/>
          <w:sz w:val="20"/>
        </w:rPr>
        <w:t xml:space="preserve"> </w:t>
      </w:r>
      <w:r w:rsidRPr="002C714C">
        <w:rPr>
          <w:rFonts w:cs="Arial"/>
          <w:sz w:val="20"/>
        </w:rPr>
        <w:t xml:space="preserve">Compliance reports must </w:t>
      </w:r>
      <w:r>
        <w:rPr>
          <w:rFonts w:cs="Arial"/>
          <w:sz w:val="20"/>
        </w:rPr>
        <w:t xml:space="preserve">also </w:t>
      </w:r>
      <w:r w:rsidRPr="002C714C">
        <w:rPr>
          <w:rFonts w:cs="Arial"/>
          <w:sz w:val="20"/>
        </w:rPr>
        <w:t xml:space="preserve">be submitted </w:t>
      </w:r>
      <w:r>
        <w:rPr>
          <w:rFonts w:cs="Arial"/>
          <w:sz w:val="20"/>
        </w:rPr>
        <w:t xml:space="preserve">to EPA </w:t>
      </w:r>
      <w:r w:rsidRPr="002C714C">
        <w:rPr>
          <w:rFonts w:cs="Arial"/>
          <w:sz w:val="20"/>
        </w:rPr>
        <w:t>using the Compliance and Emissions Data Reporting Interface (CEDRI) which is accessed through the EPA’s Central Data Exchange (CDX) (</w:t>
      </w:r>
      <w:hyperlink r:id="rId12" w:history="1">
        <w:r w:rsidRPr="00364957">
          <w:rPr>
            <w:rFonts w:cs="Arial"/>
            <w:color w:val="0000FF"/>
            <w:sz w:val="20"/>
          </w:rPr>
          <w:t>www.epa.gov/cdx</w:t>
        </w:r>
      </w:hyperlink>
      <w:r w:rsidRPr="002C714C">
        <w:rPr>
          <w:rFonts w:cs="Arial"/>
          <w:sz w:val="20"/>
        </w:rPr>
        <w:t>).</w:t>
      </w:r>
      <w:r>
        <w:rPr>
          <w:rFonts w:cs="Arial"/>
          <w:sz w:val="20"/>
        </w:rPr>
        <w:t xml:space="preserve"> </w:t>
      </w:r>
      <w:r w:rsidRPr="002C714C">
        <w:rPr>
          <w:rFonts w:cs="Arial"/>
          <w:sz w:val="20"/>
        </w:rPr>
        <w:t xml:space="preserve"> If the reporting form is not available in CEDRI at the time the compliance report is due, a hardcopy of the compliance report shall be submitted to EPA Region 5.  </w:t>
      </w:r>
      <w:r w:rsidRPr="0005442B">
        <w:rPr>
          <w:b/>
          <w:sz w:val="20"/>
        </w:rPr>
        <w:t>(40 CFR 63.7550(b)</w:t>
      </w:r>
      <w:r w:rsidRPr="0005442B">
        <w:rPr>
          <w:sz w:val="20"/>
        </w:rPr>
        <w:t xml:space="preserve">, </w:t>
      </w:r>
      <w:r w:rsidRPr="0005442B">
        <w:rPr>
          <w:b/>
          <w:sz w:val="20"/>
        </w:rPr>
        <w:t>40 CFR 63.7550(h)(3))</w:t>
      </w:r>
    </w:p>
    <w:bookmarkEnd w:id="89"/>
    <w:p w14:paraId="0D423CD5" w14:textId="77777777" w:rsidR="00E16CAB" w:rsidRPr="00D7330F" w:rsidRDefault="00E16CAB" w:rsidP="00E16CAB">
      <w:pPr>
        <w:pStyle w:val="ListParagraph"/>
        <w:ind w:left="0"/>
        <w:jc w:val="both"/>
        <w:rPr>
          <w:sz w:val="20"/>
        </w:rPr>
      </w:pPr>
    </w:p>
    <w:p w14:paraId="4124690E" w14:textId="77777777" w:rsidR="00E16CAB" w:rsidRPr="00DA6DAE" w:rsidRDefault="00E16CAB" w:rsidP="00DA1B9B">
      <w:pPr>
        <w:pStyle w:val="NormalWeb"/>
        <w:numPr>
          <w:ilvl w:val="0"/>
          <w:numId w:val="37"/>
        </w:numPr>
        <w:spacing w:before="0" w:beforeAutospacing="0" w:after="120" w:afterAutospacing="0"/>
        <w:jc w:val="both"/>
        <w:rPr>
          <w:rFonts w:ascii="Arial" w:hAnsi="Arial" w:cs="Arial"/>
          <w:sz w:val="20"/>
          <w:szCs w:val="20"/>
        </w:rPr>
      </w:pPr>
      <w:r>
        <w:rPr>
          <w:rFonts w:ascii="Arial" w:hAnsi="Arial" w:cs="Arial"/>
          <w:sz w:val="20"/>
          <w:szCs w:val="20"/>
        </w:rPr>
        <w:t>The permittee</w:t>
      </w:r>
      <w:r w:rsidRPr="00E27235">
        <w:rPr>
          <w:rFonts w:ascii="Arial" w:hAnsi="Arial" w:cs="Arial"/>
          <w:sz w:val="20"/>
          <w:szCs w:val="20"/>
        </w:rPr>
        <w:t xml:space="preserve"> must </w:t>
      </w:r>
      <w:r>
        <w:rPr>
          <w:rFonts w:ascii="Arial" w:hAnsi="Arial" w:cs="Arial"/>
          <w:sz w:val="20"/>
          <w:szCs w:val="20"/>
        </w:rPr>
        <w:t>include the following information in the</w:t>
      </w:r>
      <w:r w:rsidRPr="00E27235">
        <w:rPr>
          <w:rFonts w:ascii="Arial" w:hAnsi="Arial" w:cs="Arial"/>
          <w:sz w:val="20"/>
          <w:szCs w:val="20"/>
        </w:rPr>
        <w:t xml:space="preserve"> compliance report. </w:t>
      </w:r>
      <w:r>
        <w:rPr>
          <w:rFonts w:ascii="Arial" w:hAnsi="Arial" w:cs="Arial"/>
          <w:sz w:val="20"/>
          <w:szCs w:val="20"/>
        </w:rPr>
        <w:t xml:space="preserve"> </w:t>
      </w:r>
      <w:r>
        <w:rPr>
          <w:rFonts w:ascii="Arial" w:hAnsi="Arial" w:cs="Arial"/>
          <w:b/>
          <w:sz w:val="20"/>
          <w:szCs w:val="20"/>
        </w:rPr>
        <w:t>(40 CFR 63.7550(c)</w:t>
      </w:r>
      <w:r w:rsidRPr="00E27235">
        <w:rPr>
          <w:rFonts w:ascii="Arial" w:hAnsi="Arial" w:cs="Arial"/>
          <w:b/>
          <w:sz w:val="20"/>
          <w:szCs w:val="20"/>
        </w:rPr>
        <w:t>(1)</w:t>
      </w:r>
      <w:r>
        <w:rPr>
          <w:rFonts w:ascii="Arial" w:hAnsi="Arial" w:cs="Arial"/>
          <w:b/>
          <w:sz w:val="20"/>
          <w:szCs w:val="20"/>
        </w:rPr>
        <w:t>)</w:t>
      </w:r>
    </w:p>
    <w:p w14:paraId="2CDF2856" w14:textId="77777777" w:rsidR="00E16CAB" w:rsidRDefault="00E16CAB" w:rsidP="00DA1B9B">
      <w:pPr>
        <w:pStyle w:val="NormalWeb"/>
        <w:numPr>
          <w:ilvl w:val="0"/>
          <w:numId w:val="33"/>
        </w:numPr>
        <w:spacing w:before="0" w:beforeAutospacing="0" w:after="120" w:afterAutospacing="0"/>
        <w:jc w:val="both"/>
        <w:rPr>
          <w:rFonts w:ascii="Arial" w:hAnsi="Arial" w:cs="Arial"/>
          <w:sz w:val="20"/>
          <w:szCs w:val="20"/>
        </w:rPr>
      </w:pPr>
      <w:r w:rsidRPr="00813A1E">
        <w:rPr>
          <w:rFonts w:ascii="Arial" w:hAnsi="Arial" w:cs="Arial"/>
          <w:sz w:val="20"/>
          <w:szCs w:val="20"/>
        </w:rPr>
        <w:t>Company and Facility name and address.</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w:t>
      </w:r>
    </w:p>
    <w:p w14:paraId="16B7E504" w14:textId="72A64DA4" w:rsidR="00E16CAB" w:rsidRPr="00364957" w:rsidRDefault="00E16CAB" w:rsidP="00364957">
      <w:pPr>
        <w:pStyle w:val="NormalWeb"/>
        <w:numPr>
          <w:ilvl w:val="0"/>
          <w:numId w:val="33"/>
        </w:numPr>
        <w:spacing w:before="0" w:beforeAutospacing="0" w:after="120" w:afterAutospacing="0"/>
        <w:jc w:val="both"/>
        <w:rPr>
          <w:rFonts w:ascii="Arial" w:hAnsi="Arial" w:cs="Arial"/>
          <w:sz w:val="20"/>
          <w:szCs w:val="20"/>
        </w:rPr>
      </w:pPr>
      <w:r w:rsidRPr="00364957">
        <w:rPr>
          <w:rFonts w:ascii="Arial" w:hAnsi="Arial" w:cs="Arial"/>
          <w:sz w:val="20"/>
          <w:szCs w:val="20"/>
        </w:rPr>
        <w:t xml:space="preserve">Process unit information, emissions limitations, and operating parameter limitations.  </w:t>
      </w:r>
      <w:r w:rsidRPr="00364957">
        <w:rPr>
          <w:rFonts w:ascii="Arial" w:hAnsi="Arial" w:cs="Arial"/>
          <w:b/>
          <w:sz w:val="20"/>
          <w:szCs w:val="20"/>
        </w:rPr>
        <w:t>(40 CFR 63.7550(c)(5)(ii))</w:t>
      </w:r>
    </w:p>
    <w:p w14:paraId="27D977A3" w14:textId="77777777" w:rsidR="00E16CAB" w:rsidRDefault="00E16CAB" w:rsidP="00DA1B9B">
      <w:pPr>
        <w:pStyle w:val="NormalWeb"/>
        <w:numPr>
          <w:ilvl w:val="0"/>
          <w:numId w:val="33"/>
        </w:numPr>
        <w:spacing w:before="0" w:beforeAutospacing="0" w:after="120" w:afterAutospacing="0"/>
        <w:jc w:val="both"/>
        <w:rPr>
          <w:rFonts w:ascii="Arial" w:hAnsi="Arial" w:cs="Arial"/>
          <w:sz w:val="20"/>
          <w:szCs w:val="20"/>
        </w:rPr>
      </w:pPr>
      <w:r w:rsidRPr="00813A1E">
        <w:rPr>
          <w:rFonts w:ascii="Arial" w:hAnsi="Arial" w:cs="Arial"/>
          <w:sz w:val="20"/>
          <w:szCs w:val="20"/>
        </w:rPr>
        <w:t>Date of report and beginning and ending dates of the reporting period.</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(iii))</w:t>
      </w:r>
    </w:p>
    <w:p w14:paraId="5CCF6FFF" w14:textId="77777777" w:rsidR="00E16CAB" w:rsidRPr="00B86FDF" w:rsidRDefault="00E16CAB" w:rsidP="00DA1B9B">
      <w:pPr>
        <w:pStyle w:val="NormalWeb"/>
        <w:numPr>
          <w:ilvl w:val="0"/>
          <w:numId w:val="33"/>
        </w:numPr>
        <w:spacing w:before="0" w:beforeAutospacing="0" w:after="120" w:afterAutospacing="0"/>
        <w:jc w:val="both"/>
        <w:rPr>
          <w:rFonts w:ascii="Arial" w:hAnsi="Arial" w:cs="Arial"/>
          <w:sz w:val="20"/>
          <w:szCs w:val="20"/>
        </w:rPr>
      </w:pPr>
      <w:r w:rsidRPr="00D63C88">
        <w:rPr>
          <w:rFonts w:ascii="Arial" w:hAnsi="Arial" w:cs="Arial"/>
          <w:sz w:val="20"/>
          <w:szCs w:val="20"/>
        </w:rPr>
        <w:t xml:space="preserve">Include the date of the most recent tune-up for each unit. </w:t>
      </w:r>
      <w:r>
        <w:rPr>
          <w:rFonts w:ascii="Arial" w:hAnsi="Arial" w:cs="Arial"/>
          <w:sz w:val="20"/>
          <w:szCs w:val="20"/>
        </w:rPr>
        <w:t xml:space="preserve"> </w:t>
      </w:r>
      <w:r w:rsidRPr="00D63C88">
        <w:rPr>
          <w:rFonts w:ascii="Arial" w:hAnsi="Arial" w:cs="Arial"/>
          <w:sz w:val="20"/>
          <w:szCs w:val="20"/>
        </w:rPr>
        <w:t>Include the date of the most recent bu</w:t>
      </w:r>
      <w:r w:rsidRPr="00813A1E">
        <w:rPr>
          <w:rFonts w:ascii="Arial" w:hAnsi="Arial" w:cs="Arial"/>
          <w:sz w:val="20"/>
          <w:szCs w:val="20"/>
        </w:rPr>
        <w:t>rner inspection if it was not done biennially or on a 5-year period and was delayed until the next scheduled or unscheduled unit shutdown.</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(xiv))</w:t>
      </w:r>
    </w:p>
    <w:p w14:paraId="1D0863EE" w14:textId="77777777" w:rsidR="00E16CAB" w:rsidRPr="00D7330F" w:rsidRDefault="00E16CAB" w:rsidP="00DA1B9B">
      <w:pPr>
        <w:pStyle w:val="NormalWeb"/>
        <w:numPr>
          <w:ilvl w:val="0"/>
          <w:numId w:val="33"/>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Statement by a responsible official with that official's name, title, and signature, certifying the truth, accuracy, and completeness of the content of the report.  </w:t>
      </w:r>
      <w:r w:rsidRPr="008C6B43">
        <w:rPr>
          <w:rFonts w:ascii="Arial" w:hAnsi="Arial" w:cs="Arial"/>
          <w:b/>
          <w:sz w:val="20"/>
          <w:szCs w:val="20"/>
        </w:rPr>
        <w:t>(40 CFR 63.7550(c)(5)(xvii))</w:t>
      </w:r>
    </w:p>
    <w:p w14:paraId="65EE5037" w14:textId="77777777" w:rsidR="00E16CAB" w:rsidRDefault="00E16CAB" w:rsidP="00E16CAB">
      <w:pPr>
        <w:pStyle w:val="NormalWeb"/>
        <w:spacing w:before="0" w:beforeAutospacing="0" w:after="0" w:afterAutospacing="0"/>
        <w:ind w:firstLine="0"/>
        <w:jc w:val="both"/>
        <w:rPr>
          <w:rFonts w:ascii="Arial" w:hAnsi="Arial" w:cs="Arial"/>
          <w:sz w:val="20"/>
          <w:szCs w:val="20"/>
        </w:rPr>
      </w:pPr>
    </w:p>
    <w:p w14:paraId="02883503" w14:textId="4595F3F2" w:rsidR="00E16CAB" w:rsidRPr="00E3178B" w:rsidRDefault="00E16CAB" w:rsidP="00E16CAB">
      <w:pPr>
        <w:jc w:val="both"/>
        <w:rPr>
          <w:rFonts w:cs="Arial"/>
          <w:b/>
          <w:sz w:val="20"/>
        </w:rPr>
      </w:pPr>
      <w:r w:rsidRPr="00E3178B">
        <w:rPr>
          <w:rFonts w:cs="Arial"/>
          <w:b/>
          <w:sz w:val="20"/>
        </w:rPr>
        <w:t>See Appendix 8</w:t>
      </w:r>
      <w:r>
        <w:rPr>
          <w:rFonts w:cs="Arial"/>
          <w:b/>
          <w:sz w:val="20"/>
        </w:rPr>
        <w:t xml:space="preserve"> </w:t>
      </w:r>
    </w:p>
    <w:p w14:paraId="3E665E33" w14:textId="77777777" w:rsidR="00E16CAB" w:rsidRPr="00190AE2" w:rsidRDefault="00E16CAB" w:rsidP="00E16CAB">
      <w:pPr>
        <w:jc w:val="both"/>
        <w:rPr>
          <w:rFonts w:cs="Arial"/>
          <w:sz w:val="20"/>
        </w:rPr>
      </w:pPr>
    </w:p>
    <w:p w14:paraId="7838A783" w14:textId="77777777" w:rsidR="00E16CAB" w:rsidRPr="00E3178B" w:rsidRDefault="00E16CAB" w:rsidP="00E16CAB">
      <w:pPr>
        <w:jc w:val="both"/>
      </w:pPr>
      <w:r w:rsidRPr="00E3178B">
        <w:rPr>
          <w:b/>
        </w:rPr>
        <w:t xml:space="preserve">VIII.  </w:t>
      </w:r>
      <w:r w:rsidRPr="00E3178B">
        <w:rPr>
          <w:b/>
          <w:u w:val="single"/>
        </w:rPr>
        <w:t>STACK/VENT RESTRICTION(S)</w:t>
      </w:r>
    </w:p>
    <w:p w14:paraId="307F4D65" w14:textId="77777777" w:rsidR="00E16CAB" w:rsidRDefault="00E16CAB" w:rsidP="00E16CAB">
      <w:pPr>
        <w:jc w:val="both"/>
        <w:rPr>
          <w:sz w:val="20"/>
        </w:rPr>
      </w:pPr>
    </w:p>
    <w:p w14:paraId="1EC8D876" w14:textId="77777777" w:rsidR="00E16CAB" w:rsidRDefault="00E16CAB" w:rsidP="00E16CAB">
      <w:pPr>
        <w:jc w:val="both"/>
        <w:rPr>
          <w:rFonts w:cs="Arial"/>
          <w:sz w:val="20"/>
        </w:rPr>
      </w:pPr>
      <w:r>
        <w:rPr>
          <w:sz w:val="20"/>
        </w:rPr>
        <w:t>NA</w:t>
      </w:r>
    </w:p>
    <w:p w14:paraId="1A24E642" w14:textId="77777777" w:rsidR="00E16CAB" w:rsidRPr="00E3178B" w:rsidRDefault="00E16CAB" w:rsidP="00E16CAB">
      <w:pPr>
        <w:jc w:val="both"/>
        <w:rPr>
          <w:rFonts w:cs="Arial"/>
          <w:sz w:val="20"/>
        </w:rPr>
      </w:pPr>
    </w:p>
    <w:p w14:paraId="14A23F15" w14:textId="77777777" w:rsidR="00E16CAB" w:rsidRDefault="00E16CAB" w:rsidP="00E16CAB">
      <w:pPr>
        <w:jc w:val="both"/>
        <w:rPr>
          <w:b/>
          <w:u w:val="single"/>
        </w:rPr>
      </w:pPr>
      <w:r w:rsidRPr="00E3178B">
        <w:rPr>
          <w:b/>
        </w:rPr>
        <w:t xml:space="preserve">IX.  </w:t>
      </w:r>
      <w:r w:rsidRPr="00E3178B">
        <w:rPr>
          <w:b/>
          <w:u w:val="single"/>
        </w:rPr>
        <w:t>OTHER REQUIREMENT(S)</w:t>
      </w:r>
    </w:p>
    <w:p w14:paraId="2F5AB896" w14:textId="77777777" w:rsidR="00E16CAB" w:rsidRPr="00E3178B" w:rsidRDefault="00E16CAB" w:rsidP="00E16CAB">
      <w:pPr>
        <w:jc w:val="both"/>
      </w:pPr>
    </w:p>
    <w:p w14:paraId="46680F8F" w14:textId="77777777" w:rsidR="00E16CAB" w:rsidRPr="00D16AC2" w:rsidRDefault="00E16CAB" w:rsidP="00DA1B9B">
      <w:pPr>
        <w:numPr>
          <w:ilvl w:val="0"/>
          <w:numId w:val="35"/>
        </w:numPr>
        <w:ind w:left="360"/>
        <w:jc w:val="both"/>
        <w:rPr>
          <w:sz w:val="20"/>
        </w:rPr>
      </w:pPr>
      <w:r w:rsidRPr="00D16AC2">
        <w:rPr>
          <w:sz w:val="20"/>
        </w:rPr>
        <w:t>The permittee shall comply with all applicable requirements of the National Emission Standards for Hazardous Air Pollutants, as specified in 40 CFR Part 63, Subpart</w:t>
      </w:r>
      <w:r>
        <w:rPr>
          <w:sz w:val="20"/>
        </w:rPr>
        <w:t>s</w:t>
      </w:r>
      <w:r w:rsidRPr="00D16AC2">
        <w:rPr>
          <w:sz w:val="20"/>
        </w:rPr>
        <w:t xml:space="preserve"> A and DDDDD for Industrial, Commercial, and Institutional Boilers and Process Heaters. </w:t>
      </w:r>
      <w:r>
        <w:rPr>
          <w:sz w:val="20"/>
        </w:rPr>
        <w:t xml:space="preserve"> </w:t>
      </w:r>
      <w:r w:rsidRPr="00D16AC2">
        <w:rPr>
          <w:b/>
          <w:sz w:val="20"/>
        </w:rPr>
        <w:t>(40 CFR Part 63, Subparts A and DDDDD)</w:t>
      </w:r>
    </w:p>
    <w:p w14:paraId="1328A7EC" w14:textId="7F15259D" w:rsidR="0022461B" w:rsidRDefault="0022461B" w:rsidP="007014BE">
      <w:pPr>
        <w:rPr>
          <w:sz w:val="20"/>
        </w:rPr>
      </w:pPr>
    </w:p>
    <w:p w14:paraId="695106D9" w14:textId="75ED7643" w:rsidR="00364957" w:rsidRDefault="00364957">
      <w:pPr>
        <w:rPr>
          <w:sz w:val="20"/>
        </w:rPr>
      </w:pPr>
      <w:r>
        <w:rPr>
          <w:sz w:val="20"/>
        </w:rPr>
        <w:br w:type="page"/>
      </w:r>
    </w:p>
    <w:p w14:paraId="31DED3A3" w14:textId="77777777" w:rsidR="0022461B" w:rsidRDefault="0022461B" w:rsidP="007014BE">
      <w:pPr>
        <w:rPr>
          <w:sz w:val="20"/>
        </w:rPr>
      </w:pPr>
    </w:p>
    <w:p w14:paraId="208C30DC" w14:textId="00C995BA" w:rsidR="0022461B" w:rsidRDefault="0022461B" w:rsidP="007014BE">
      <w:pPr>
        <w:rPr>
          <w:sz w:val="20"/>
        </w:rPr>
      </w:pPr>
    </w:p>
    <w:p w14:paraId="3681BEB3" w14:textId="77777777" w:rsidR="005E5399" w:rsidRPr="00440957" w:rsidRDefault="00FE2A0A" w:rsidP="001B5E34">
      <w:pPr>
        <w:pStyle w:val="Heading1"/>
        <w:rPr>
          <w:sz w:val="20"/>
          <w:szCs w:val="20"/>
        </w:rPr>
      </w:pPr>
      <w:bookmarkStart w:id="90" w:name="_Toc135727032"/>
      <w:r w:rsidRPr="001B5E34">
        <w:t>E</w:t>
      </w:r>
      <w:r w:rsidR="005E5399" w:rsidRPr="001B5E34">
        <w:t>.  NON-APPLICABLE REQUIREMENTS</w:t>
      </w:r>
      <w:bookmarkEnd w:id="84"/>
      <w:bookmarkEnd w:id="90"/>
    </w:p>
    <w:p w14:paraId="2A7DA023" w14:textId="77777777" w:rsidR="005B2191" w:rsidRDefault="005B2191" w:rsidP="005B2191">
      <w:pPr>
        <w:jc w:val="both"/>
        <w:rPr>
          <w:rFonts w:cs="Arial"/>
          <w:sz w:val="20"/>
        </w:rPr>
      </w:pPr>
    </w:p>
    <w:p w14:paraId="77878D6D" w14:textId="77777777" w:rsidR="008969B0" w:rsidRDefault="008969B0" w:rsidP="008969B0">
      <w:pPr>
        <w:jc w:val="both"/>
        <w:rPr>
          <w:sz w:val="20"/>
        </w:rPr>
      </w:pPr>
      <w:bookmarkStart w:id="91" w:name="_Toc366569209"/>
      <w:bookmarkStart w:id="92" w:name="_Toc366642171"/>
      <w:bookmarkStart w:id="93" w:name="_Toc369327740"/>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w:t>
      </w:r>
      <w:r>
        <w:rPr>
          <w:sz w:val="20"/>
        </w:rPr>
        <w:t> </w:t>
      </w:r>
      <w:r w:rsidRPr="00FE0AD0">
        <w:rPr>
          <w:sz w:val="20"/>
        </w:rPr>
        <w:t>213(6)(a)(ii).</w:t>
      </w:r>
    </w:p>
    <w:p w14:paraId="37FDCA7C" w14:textId="77777777" w:rsidR="005E5399" w:rsidRPr="00694226" w:rsidRDefault="005E5399">
      <w:pPr>
        <w:rPr>
          <w:sz w:val="20"/>
        </w:rPr>
      </w:pPr>
    </w:p>
    <w:bookmarkEnd w:id="91"/>
    <w:bookmarkEnd w:id="92"/>
    <w:bookmarkEnd w:id="93"/>
    <w:p w14:paraId="3F98FC3D" w14:textId="77777777" w:rsidR="000822B4" w:rsidRDefault="000822B4" w:rsidP="00D10803">
      <w:pPr>
        <w:jc w:val="both"/>
      </w:pPr>
    </w:p>
    <w:p w14:paraId="6B117551" w14:textId="77777777" w:rsidR="00447D64" w:rsidRDefault="00447D64" w:rsidP="00D10803">
      <w:pPr>
        <w:jc w:val="both"/>
      </w:pPr>
    </w:p>
    <w:p w14:paraId="17CE975E"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51143561" w14:textId="77777777" w:rsidTr="00B10CBB">
        <w:trPr>
          <w:cantSplit/>
          <w:trHeight w:val="226"/>
        </w:trPr>
        <w:tc>
          <w:tcPr>
            <w:tcW w:w="10271" w:type="dxa"/>
          </w:tcPr>
          <w:p w14:paraId="6B91BD33"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4" w:name="_Toc367698521"/>
            <w:bookmarkStart w:id="95" w:name="_Toc135727033"/>
            <w:r w:rsidRPr="00253A7B">
              <w:rPr>
                <w:b/>
                <w:kern w:val="28"/>
                <w:sz w:val="28"/>
                <w:szCs w:val="28"/>
              </w:rPr>
              <w:t>APPENDICES</w:t>
            </w:r>
            <w:bookmarkEnd w:id="94"/>
            <w:bookmarkEnd w:id="95"/>
          </w:p>
        </w:tc>
      </w:tr>
    </w:tbl>
    <w:p w14:paraId="0F509ACA" w14:textId="77777777" w:rsidR="00FC3D76" w:rsidRPr="00FC1F2C" w:rsidRDefault="005C07D8" w:rsidP="005C07D8">
      <w:pPr>
        <w:pStyle w:val="Heading2"/>
        <w:numPr>
          <w:ilvl w:val="0"/>
          <w:numId w:val="0"/>
        </w:numPr>
        <w:spacing w:before="0" w:after="0"/>
        <w:jc w:val="left"/>
        <w:rPr>
          <w:b w:val="0"/>
          <w:sz w:val="22"/>
          <w:szCs w:val="22"/>
        </w:rPr>
      </w:pPr>
      <w:bookmarkStart w:id="96" w:name="_Toc135727034"/>
      <w:bookmarkStart w:id="97"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6"/>
    </w:p>
    <w:tbl>
      <w:tblPr>
        <w:tblW w:w="5000" w:type="pct"/>
        <w:jc w:val="center"/>
        <w:tblLook w:val="0000" w:firstRow="0" w:lastRow="0" w:firstColumn="0" w:lastColumn="0" w:noHBand="0" w:noVBand="0"/>
      </w:tblPr>
      <w:tblGrid>
        <w:gridCol w:w="1344"/>
        <w:gridCol w:w="3845"/>
        <w:gridCol w:w="803"/>
        <w:gridCol w:w="4202"/>
      </w:tblGrid>
      <w:tr w:rsidR="00FC3D76" w:rsidRPr="000B6AFE" w14:paraId="367536D9"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224EF4FA"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A18DA22"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44278612" w14:textId="77777777" w:rsidTr="00232A18">
        <w:trPr>
          <w:cantSplit/>
          <w:trHeight w:val="245"/>
          <w:jc w:val="center"/>
        </w:trPr>
        <w:tc>
          <w:tcPr>
            <w:tcW w:w="659" w:type="pct"/>
            <w:tcBorders>
              <w:top w:val="single" w:sz="4" w:space="0" w:color="auto"/>
              <w:left w:val="double" w:sz="4" w:space="0" w:color="auto"/>
            </w:tcBorders>
          </w:tcPr>
          <w:p w14:paraId="49C5FD45"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4B92231F"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405A3B0C"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60980C94"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09133878" w14:textId="77777777" w:rsidTr="00232A18">
        <w:trPr>
          <w:cantSplit/>
          <w:trHeight w:val="245"/>
          <w:jc w:val="center"/>
        </w:trPr>
        <w:tc>
          <w:tcPr>
            <w:tcW w:w="659" w:type="pct"/>
            <w:tcBorders>
              <w:left w:val="double" w:sz="4" w:space="0" w:color="auto"/>
            </w:tcBorders>
          </w:tcPr>
          <w:p w14:paraId="3B4F477E"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6B767647"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AA462E7"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4F72FAFA"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15A3353D" w14:textId="77777777" w:rsidTr="00232A18">
        <w:trPr>
          <w:cantSplit/>
          <w:trHeight w:val="245"/>
          <w:jc w:val="center"/>
        </w:trPr>
        <w:tc>
          <w:tcPr>
            <w:tcW w:w="659" w:type="pct"/>
            <w:tcBorders>
              <w:left w:val="double" w:sz="4" w:space="0" w:color="auto"/>
            </w:tcBorders>
          </w:tcPr>
          <w:p w14:paraId="4169F96F"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1992E6C0"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33AB1BE8"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465A6A0C"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32191A04" w14:textId="77777777" w:rsidTr="00232A18">
        <w:trPr>
          <w:cantSplit/>
          <w:trHeight w:val="245"/>
          <w:jc w:val="center"/>
        </w:trPr>
        <w:tc>
          <w:tcPr>
            <w:tcW w:w="659" w:type="pct"/>
            <w:tcBorders>
              <w:left w:val="double" w:sz="4" w:space="0" w:color="auto"/>
            </w:tcBorders>
          </w:tcPr>
          <w:p w14:paraId="313E27B3"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3885BCE5"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7DAC5FE0"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58E7078A"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5C4BF2CE" w14:textId="77777777" w:rsidTr="00232A18">
        <w:trPr>
          <w:cantSplit/>
          <w:trHeight w:val="245"/>
          <w:jc w:val="center"/>
        </w:trPr>
        <w:tc>
          <w:tcPr>
            <w:tcW w:w="659" w:type="pct"/>
            <w:tcBorders>
              <w:left w:val="double" w:sz="4" w:space="0" w:color="auto"/>
            </w:tcBorders>
          </w:tcPr>
          <w:p w14:paraId="0807DFFA"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3128291A"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6CBD9585"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401E0FAB"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26075F73" w14:textId="77777777" w:rsidTr="00232A18">
        <w:trPr>
          <w:cantSplit/>
          <w:trHeight w:val="245"/>
          <w:jc w:val="center"/>
        </w:trPr>
        <w:tc>
          <w:tcPr>
            <w:tcW w:w="659" w:type="pct"/>
            <w:tcBorders>
              <w:left w:val="double" w:sz="4" w:space="0" w:color="auto"/>
            </w:tcBorders>
          </w:tcPr>
          <w:p w14:paraId="68AEA0F3"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0E617B7F"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4CCB7C38"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35695C51"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476A1C37" w14:textId="77777777" w:rsidTr="00232A18">
        <w:trPr>
          <w:cantSplit/>
          <w:trHeight w:val="245"/>
          <w:jc w:val="center"/>
        </w:trPr>
        <w:tc>
          <w:tcPr>
            <w:tcW w:w="659" w:type="pct"/>
            <w:tcBorders>
              <w:left w:val="double" w:sz="4" w:space="0" w:color="auto"/>
            </w:tcBorders>
          </w:tcPr>
          <w:p w14:paraId="03E59852"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1A113797"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218E5F5E"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6DED65DF"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12534F4B" w14:textId="77777777" w:rsidTr="00232A18">
        <w:trPr>
          <w:cantSplit/>
          <w:trHeight w:val="245"/>
          <w:jc w:val="center"/>
        </w:trPr>
        <w:tc>
          <w:tcPr>
            <w:tcW w:w="659" w:type="pct"/>
            <w:tcBorders>
              <w:left w:val="double" w:sz="4" w:space="0" w:color="auto"/>
            </w:tcBorders>
          </w:tcPr>
          <w:p w14:paraId="4CC93BBA"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5F052EED"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4E62A90"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6CFBC8CD"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07FD2837" w14:textId="77777777" w:rsidTr="00232A18">
        <w:trPr>
          <w:cantSplit/>
          <w:trHeight w:val="218"/>
          <w:jc w:val="center"/>
        </w:trPr>
        <w:tc>
          <w:tcPr>
            <w:tcW w:w="659" w:type="pct"/>
            <w:vMerge w:val="restart"/>
            <w:tcBorders>
              <w:left w:val="double" w:sz="4" w:space="0" w:color="auto"/>
            </w:tcBorders>
          </w:tcPr>
          <w:p w14:paraId="2115BC9A" w14:textId="77777777" w:rsidR="002229D7" w:rsidRPr="000B6AFE" w:rsidRDefault="002229D7" w:rsidP="008256F1">
            <w:pPr>
              <w:rPr>
                <w:rFonts w:cs="Arial"/>
                <w:sz w:val="19"/>
                <w:szCs w:val="19"/>
              </w:rPr>
            </w:pPr>
            <w:r w:rsidRPr="000B6AFE">
              <w:rPr>
                <w:rFonts w:cs="Arial"/>
                <w:sz w:val="19"/>
                <w:szCs w:val="19"/>
              </w:rPr>
              <w:t>Department/</w:t>
            </w:r>
          </w:p>
          <w:p w14:paraId="59F116F1"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10A01D5"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47F4F988"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1C15B63E"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445B7AC1" w14:textId="77777777" w:rsidTr="00232A18">
        <w:trPr>
          <w:cantSplit/>
          <w:trHeight w:val="217"/>
          <w:jc w:val="center"/>
        </w:trPr>
        <w:tc>
          <w:tcPr>
            <w:tcW w:w="659" w:type="pct"/>
            <w:vMerge/>
            <w:tcBorders>
              <w:left w:val="double" w:sz="4" w:space="0" w:color="auto"/>
            </w:tcBorders>
          </w:tcPr>
          <w:p w14:paraId="15FC8898" w14:textId="77777777" w:rsidR="002229D7" w:rsidRPr="000B6AFE" w:rsidRDefault="002229D7" w:rsidP="008256F1">
            <w:pPr>
              <w:rPr>
                <w:rFonts w:cs="Arial"/>
                <w:sz w:val="19"/>
                <w:szCs w:val="19"/>
              </w:rPr>
            </w:pPr>
          </w:p>
        </w:tc>
        <w:tc>
          <w:tcPr>
            <w:tcW w:w="1886" w:type="pct"/>
            <w:vMerge/>
            <w:tcBorders>
              <w:right w:val="single" w:sz="4" w:space="0" w:color="auto"/>
            </w:tcBorders>
          </w:tcPr>
          <w:p w14:paraId="1410F50E" w14:textId="77777777" w:rsidR="002229D7" w:rsidRPr="000B6AFE" w:rsidRDefault="002229D7" w:rsidP="00FC3D76">
            <w:pPr>
              <w:rPr>
                <w:rFonts w:cs="Arial"/>
                <w:sz w:val="19"/>
                <w:szCs w:val="19"/>
              </w:rPr>
            </w:pPr>
          </w:p>
        </w:tc>
        <w:tc>
          <w:tcPr>
            <w:tcW w:w="394" w:type="pct"/>
            <w:tcBorders>
              <w:left w:val="single" w:sz="4" w:space="0" w:color="auto"/>
            </w:tcBorders>
          </w:tcPr>
          <w:p w14:paraId="6995D8A6"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34A54BD8"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7AB972D6" w14:textId="77777777" w:rsidTr="00232A18">
        <w:trPr>
          <w:cantSplit/>
          <w:trHeight w:val="245"/>
          <w:jc w:val="center"/>
        </w:trPr>
        <w:tc>
          <w:tcPr>
            <w:tcW w:w="659" w:type="pct"/>
            <w:vMerge w:val="restart"/>
            <w:tcBorders>
              <w:left w:val="double" w:sz="4" w:space="0" w:color="auto"/>
            </w:tcBorders>
          </w:tcPr>
          <w:p w14:paraId="04811D6D"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685293DF"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42FFB178"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6648322A"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16DB4578" w14:textId="77777777" w:rsidTr="00232A18">
        <w:trPr>
          <w:cantSplit/>
          <w:trHeight w:val="245"/>
          <w:jc w:val="center"/>
        </w:trPr>
        <w:tc>
          <w:tcPr>
            <w:tcW w:w="659" w:type="pct"/>
            <w:vMerge/>
            <w:tcBorders>
              <w:left w:val="double" w:sz="4" w:space="0" w:color="auto"/>
            </w:tcBorders>
          </w:tcPr>
          <w:p w14:paraId="37776611" w14:textId="77777777" w:rsidR="003B1CC9" w:rsidRDefault="003B1CC9" w:rsidP="003B1CC9">
            <w:pPr>
              <w:rPr>
                <w:rFonts w:cs="Arial"/>
                <w:sz w:val="19"/>
                <w:szCs w:val="19"/>
              </w:rPr>
            </w:pPr>
          </w:p>
        </w:tc>
        <w:tc>
          <w:tcPr>
            <w:tcW w:w="1886" w:type="pct"/>
            <w:vMerge/>
            <w:tcBorders>
              <w:right w:val="single" w:sz="4" w:space="0" w:color="auto"/>
            </w:tcBorders>
          </w:tcPr>
          <w:p w14:paraId="7A936A6C" w14:textId="77777777" w:rsidR="003B1CC9" w:rsidRPr="000B6AFE" w:rsidRDefault="003B1CC9" w:rsidP="003B1CC9">
            <w:pPr>
              <w:rPr>
                <w:rFonts w:cs="Arial"/>
                <w:sz w:val="19"/>
                <w:szCs w:val="19"/>
              </w:rPr>
            </w:pPr>
          </w:p>
        </w:tc>
        <w:tc>
          <w:tcPr>
            <w:tcW w:w="394" w:type="pct"/>
            <w:tcBorders>
              <w:left w:val="single" w:sz="4" w:space="0" w:color="auto"/>
            </w:tcBorders>
          </w:tcPr>
          <w:p w14:paraId="04669FAF"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7008A628"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719337A5" w14:textId="77777777" w:rsidTr="00232A18">
        <w:trPr>
          <w:cantSplit/>
          <w:trHeight w:val="245"/>
          <w:jc w:val="center"/>
        </w:trPr>
        <w:tc>
          <w:tcPr>
            <w:tcW w:w="659" w:type="pct"/>
            <w:tcBorders>
              <w:left w:val="double" w:sz="4" w:space="0" w:color="auto"/>
            </w:tcBorders>
          </w:tcPr>
          <w:p w14:paraId="7504C6A9"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534638D4"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47FF0B89"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1E6A5D8A"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5D7430E3" w14:textId="77777777" w:rsidTr="00232A18">
        <w:trPr>
          <w:cantSplit/>
          <w:trHeight w:val="245"/>
          <w:jc w:val="center"/>
        </w:trPr>
        <w:tc>
          <w:tcPr>
            <w:tcW w:w="659" w:type="pct"/>
            <w:tcBorders>
              <w:left w:val="double" w:sz="4" w:space="0" w:color="auto"/>
            </w:tcBorders>
          </w:tcPr>
          <w:p w14:paraId="37CA9DD8"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73162655"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33C973EE"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52713E69"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0F21D834" w14:textId="77777777" w:rsidTr="00232A18">
        <w:trPr>
          <w:cantSplit/>
          <w:trHeight w:val="245"/>
          <w:jc w:val="center"/>
        </w:trPr>
        <w:tc>
          <w:tcPr>
            <w:tcW w:w="659" w:type="pct"/>
            <w:tcBorders>
              <w:left w:val="double" w:sz="4" w:space="0" w:color="auto"/>
            </w:tcBorders>
          </w:tcPr>
          <w:p w14:paraId="4D846023"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6A68F93A"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82E1018"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7A2C4361"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6909DCBE" w14:textId="77777777" w:rsidTr="00232A18">
        <w:trPr>
          <w:cantSplit/>
          <w:trHeight w:val="245"/>
          <w:jc w:val="center"/>
        </w:trPr>
        <w:tc>
          <w:tcPr>
            <w:tcW w:w="659" w:type="pct"/>
            <w:tcBorders>
              <w:left w:val="double" w:sz="4" w:space="0" w:color="auto"/>
            </w:tcBorders>
          </w:tcPr>
          <w:p w14:paraId="206FEF07"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01319280"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65CDD964"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2519C791"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5498068A" w14:textId="77777777" w:rsidTr="00232A18">
        <w:trPr>
          <w:cantSplit/>
          <w:trHeight w:val="245"/>
          <w:jc w:val="center"/>
        </w:trPr>
        <w:tc>
          <w:tcPr>
            <w:tcW w:w="659" w:type="pct"/>
            <w:tcBorders>
              <w:left w:val="double" w:sz="4" w:space="0" w:color="auto"/>
            </w:tcBorders>
          </w:tcPr>
          <w:p w14:paraId="3A664169"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7FE8318E"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09C221AE"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7792C4E2"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4124D5A5" w14:textId="77777777" w:rsidTr="00232A18">
        <w:trPr>
          <w:cantSplit/>
          <w:trHeight w:val="245"/>
          <w:jc w:val="center"/>
        </w:trPr>
        <w:tc>
          <w:tcPr>
            <w:tcW w:w="659" w:type="pct"/>
            <w:tcBorders>
              <w:left w:val="double" w:sz="4" w:space="0" w:color="auto"/>
            </w:tcBorders>
          </w:tcPr>
          <w:p w14:paraId="673FC076"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13C75107"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07C2B12"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168D2DDB"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45ECD9D1" w14:textId="77777777" w:rsidTr="00232A18">
        <w:trPr>
          <w:cantSplit/>
          <w:trHeight w:val="245"/>
          <w:jc w:val="center"/>
        </w:trPr>
        <w:tc>
          <w:tcPr>
            <w:tcW w:w="659" w:type="pct"/>
            <w:tcBorders>
              <w:left w:val="double" w:sz="4" w:space="0" w:color="auto"/>
            </w:tcBorders>
          </w:tcPr>
          <w:p w14:paraId="3D24DF6D"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4A9C3330"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65648310"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C04F9B7"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3165F6D7" w14:textId="77777777" w:rsidTr="00232A18">
        <w:trPr>
          <w:cantSplit/>
          <w:trHeight w:val="245"/>
          <w:jc w:val="center"/>
        </w:trPr>
        <w:tc>
          <w:tcPr>
            <w:tcW w:w="659" w:type="pct"/>
            <w:tcBorders>
              <w:left w:val="double" w:sz="4" w:space="0" w:color="auto"/>
            </w:tcBorders>
          </w:tcPr>
          <w:p w14:paraId="2A6CF5D4"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311F83C2"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10E76BB"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2EDA1D3"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69DD770B" w14:textId="77777777" w:rsidTr="00232A18">
        <w:trPr>
          <w:cantSplit/>
          <w:trHeight w:val="245"/>
          <w:jc w:val="center"/>
        </w:trPr>
        <w:tc>
          <w:tcPr>
            <w:tcW w:w="659" w:type="pct"/>
            <w:tcBorders>
              <w:left w:val="double" w:sz="4" w:space="0" w:color="auto"/>
            </w:tcBorders>
          </w:tcPr>
          <w:p w14:paraId="2FBB721E"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4515C4D6"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F2D1AB5"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30669135"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34948FE4" w14:textId="77777777" w:rsidTr="00232A18">
        <w:trPr>
          <w:cantSplit/>
          <w:trHeight w:val="245"/>
          <w:jc w:val="center"/>
        </w:trPr>
        <w:tc>
          <w:tcPr>
            <w:tcW w:w="659" w:type="pct"/>
            <w:tcBorders>
              <w:left w:val="double" w:sz="4" w:space="0" w:color="auto"/>
            </w:tcBorders>
          </w:tcPr>
          <w:p w14:paraId="702CC433"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006FC541"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5AEEF14E"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1BAC1B00"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6317205A" w14:textId="77777777" w:rsidTr="00232A18">
        <w:trPr>
          <w:cantSplit/>
          <w:trHeight w:val="245"/>
          <w:jc w:val="center"/>
        </w:trPr>
        <w:tc>
          <w:tcPr>
            <w:tcW w:w="659" w:type="pct"/>
            <w:tcBorders>
              <w:left w:val="double" w:sz="4" w:space="0" w:color="auto"/>
            </w:tcBorders>
          </w:tcPr>
          <w:p w14:paraId="4260DCD8"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19051B18"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3ED2C46"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6CC88159"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142B3629" w14:textId="77777777" w:rsidTr="00232A18">
        <w:trPr>
          <w:cantSplit/>
          <w:trHeight w:val="245"/>
          <w:jc w:val="center"/>
        </w:trPr>
        <w:tc>
          <w:tcPr>
            <w:tcW w:w="659" w:type="pct"/>
            <w:tcBorders>
              <w:left w:val="double" w:sz="4" w:space="0" w:color="auto"/>
            </w:tcBorders>
          </w:tcPr>
          <w:p w14:paraId="094101A1"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1DE8244E"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6DC57B42"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4C167249"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7FED43ED" w14:textId="77777777" w:rsidTr="00232A18">
        <w:trPr>
          <w:cantSplit/>
          <w:trHeight w:val="218"/>
          <w:jc w:val="center"/>
        </w:trPr>
        <w:tc>
          <w:tcPr>
            <w:tcW w:w="659" w:type="pct"/>
            <w:tcBorders>
              <w:left w:val="double" w:sz="4" w:space="0" w:color="auto"/>
            </w:tcBorders>
          </w:tcPr>
          <w:p w14:paraId="58C97BFD"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44A6827C"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42E8A643"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723F42A9"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3D0D6FA9" w14:textId="77777777" w:rsidTr="00232A18">
        <w:trPr>
          <w:cantSplit/>
          <w:trHeight w:val="245"/>
          <w:jc w:val="center"/>
        </w:trPr>
        <w:tc>
          <w:tcPr>
            <w:tcW w:w="659" w:type="pct"/>
            <w:tcBorders>
              <w:left w:val="double" w:sz="4" w:space="0" w:color="auto"/>
            </w:tcBorders>
          </w:tcPr>
          <w:p w14:paraId="4C53E916"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4A21D2EC"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0EA59116"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00BBBB4F"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1F48ED93" w14:textId="77777777" w:rsidTr="00232A18">
        <w:trPr>
          <w:cantSplit/>
          <w:trHeight w:val="245"/>
          <w:jc w:val="center"/>
        </w:trPr>
        <w:tc>
          <w:tcPr>
            <w:tcW w:w="659" w:type="pct"/>
            <w:tcBorders>
              <w:left w:val="double" w:sz="4" w:space="0" w:color="auto"/>
            </w:tcBorders>
          </w:tcPr>
          <w:p w14:paraId="47817572"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4C836D8E"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690EC3F0" w14:textId="77777777" w:rsidR="002229D7" w:rsidRPr="000B6AFE" w:rsidRDefault="002229D7" w:rsidP="002229D7">
            <w:pPr>
              <w:rPr>
                <w:rFonts w:cs="Arial"/>
                <w:sz w:val="19"/>
                <w:szCs w:val="19"/>
              </w:rPr>
            </w:pPr>
          </w:p>
        </w:tc>
        <w:tc>
          <w:tcPr>
            <w:tcW w:w="2061" w:type="pct"/>
            <w:vMerge/>
            <w:tcBorders>
              <w:right w:val="double" w:sz="4" w:space="0" w:color="auto"/>
            </w:tcBorders>
          </w:tcPr>
          <w:p w14:paraId="767FC8D8" w14:textId="77777777" w:rsidR="002229D7" w:rsidRPr="000B6AFE" w:rsidRDefault="002229D7" w:rsidP="002229D7">
            <w:pPr>
              <w:rPr>
                <w:rFonts w:cs="Arial"/>
                <w:sz w:val="19"/>
                <w:szCs w:val="19"/>
              </w:rPr>
            </w:pPr>
          </w:p>
        </w:tc>
      </w:tr>
      <w:tr w:rsidR="002229D7" w:rsidRPr="000B6AFE" w14:paraId="0694FB4E" w14:textId="77777777" w:rsidTr="00232A18">
        <w:trPr>
          <w:cantSplit/>
          <w:trHeight w:val="218"/>
          <w:jc w:val="center"/>
        </w:trPr>
        <w:tc>
          <w:tcPr>
            <w:tcW w:w="659" w:type="pct"/>
            <w:tcBorders>
              <w:left w:val="double" w:sz="4" w:space="0" w:color="auto"/>
              <w:bottom w:val="nil"/>
            </w:tcBorders>
          </w:tcPr>
          <w:p w14:paraId="4BCED17B"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5847348C"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3EB7C908"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2BA82082"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6BF3E494"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13083389" w14:textId="77777777" w:rsidTr="00232A18">
        <w:trPr>
          <w:cantSplit/>
          <w:trHeight w:val="218"/>
          <w:jc w:val="center"/>
        </w:trPr>
        <w:tc>
          <w:tcPr>
            <w:tcW w:w="659" w:type="pct"/>
            <w:vMerge w:val="restart"/>
            <w:tcBorders>
              <w:left w:val="double" w:sz="4" w:space="0" w:color="auto"/>
            </w:tcBorders>
          </w:tcPr>
          <w:p w14:paraId="1C79846E"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CDA2010"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570CF72E"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277372CF"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15D4C8FD" w14:textId="77777777" w:rsidTr="00232A18">
        <w:trPr>
          <w:cantSplit/>
          <w:trHeight w:val="217"/>
          <w:jc w:val="center"/>
        </w:trPr>
        <w:tc>
          <w:tcPr>
            <w:tcW w:w="659" w:type="pct"/>
            <w:vMerge/>
            <w:tcBorders>
              <w:left w:val="double" w:sz="4" w:space="0" w:color="auto"/>
              <w:bottom w:val="nil"/>
            </w:tcBorders>
          </w:tcPr>
          <w:p w14:paraId="3CADDB6C" w14:textId="77777777" w:rsidR="002229D7" w:rsidRPr="000B6AFE" w:rsidRDefault="002229D7" w:rsidP="002229D7">
            <w:pPr>
              <w:rPr>
                <w:rFonts w:cs="Arial"/>
                <w:sz w:val="19"/>
                <w:szCs w:val="19"/>
              </w:rPr>
            </w:pPr>
          </w:p>
        </w:tc>
        <w:tc>
          <w:tcPr>
            <w:tcW w:w="1886" w:type="pct"/>
            <w:vMerge/>
            <w:tcBorders>
              <w:right w:val="single" w:sz="4" w:space="0" w:color="auto"/>
            </w:tcBorders>
          </w:tcPr>
          <w:p w14:paraId="74C7911A"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27168E9A"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7698309"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14D49534" w14:textId="77777777" w:rsidTr="00232A18">
        <w:trPr>
          <w:cantSplit/>
          <w:trHeight w:val="245"/>
          <w:jc w:val="center"/>
        </w:trPr>
        <w:tc>
          <w:tcPr>
            <w:tcW w:w="659" w:type="pct"/>
            <w:tcBorders>
              <w:left w:val="double" w:sz="4" w:space="0" w:color="auto"/>
            </w:tcBorders>
          </w:tcPr>
          <w:p w14:paraId="1F2F47C9"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73E1B47F"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4D65B1B"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1E71F519"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00782D55" w14:textId="77777777" w:rsidTr="00232A18">
        <w:trPr>
          <w:cantSplit/>
          <w:trHeight w:val="245"/>
          <w:jc w:val="center"/>
        </w:trPr>
        <w:tc>
          <w:tcPr>
            <w:tcW w:w="659" w:type="pct"/>
            <w:tcBorders>
              <w:left w:val="double" w:sz="4" w:space="0" w:color="auto"/>
            </w:tcBorders>
          </w:tcPr>
          <w:p w14:paraId="3A6CAC8E"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7624940E"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7450E06F"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5DBEEC32"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0B209A98" w14:textId="77777777" w:rsidTr="00232A18">
        <w:trPr>
          <w:cantSplit/>
          <w:trHeight w:val="245"/>
          <w:jc w:val="center"/>
        </w:trPr>
        <w:tc>
          <w:tcPr>
            <w:tcW w:w="659" w:type="pct"/>
            <w:tcBorders>
              <w:left w:val="double" w:sz="4" w:space="0" w:color="auto"/>
            </w:tcBorders>
          </w:tcPr>
          <w:p w14:paraId="1D6FD053"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6597CDB4"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0BBB57A9"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2D1EA159" w14:textId="77777777" w:rsidR="002229D7" w:rsidRPr="000B6AFE" w:rsidRDefault="002229D7" w:rsidP="002229D7">
            <w:pPr>
              <w:rPr>
                <w:rFonts w:cs="Arial"/>
                <w:sz w:val="19"/>
                <w:szCs w:val="19"/>
              </w:rPr>
            </w:pPr>
            <w:r>
              <w:rPr>
                <w:rFonts w:cs="Arial"/>
                <w:sz w:val="19"/>
                <w:szCs w:val="19"/>
              </w:rPr>
              <w:t>Percent</w:t>
            </w:r>
          </w:p>
        </w:tc>
      </w:tr>
      <w:tr w:rsidR="002229D7" w:rsidRPr="000B6AFE" w14:paraId="54E90FB4" w14:textId="77777777" w:rsidTr="00232A18">
        <w:trPr>
          <w:cantSplit/>
          <w:trHeight w:val="245"/>
          <w:jc w:val="center"/>
        </w:trPr>
        <w:tc>
          <w:tcPr>
            <w:tcW w:w="659" w:type="pct"/>
            <w:tcBorders>
              <w:left w:val="double" w:sz="4" w:space="0" w:color="auto"/>
            </w:tcBorders>
          </w:tcPr>
          <w:p w14:paraId="7CD762BA"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6DF36B89"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2E714B40"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4B60A00E"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03F14971" w14:textId="77777777" w:rsidTr="00232A18">
        <w:trPr>
          <w:cantSplit/>
          <w:trHeight w:val="245"/>
          <w:jc w:val="center"/>
        </w:trPr>
        <w:tc>
          <w:tcPr>
            <w:tcW w:w="659" w:type="pct"/>
            <w:tcBorders>
              <w:left w:val="double" w:sz="4" w:space="0" w:color="auto"/>
            </w:tcBorders>
          </w:tcPr>
          <w:p w14:paraId="0C0C4556"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4DCC98A8"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D094983"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2855F052"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7F4B11C7" w14:textId="77777777" w:rsidTr="00232A18">
        <w:trPr>
          <w:cantSplit/>
          <w:trHeight w:val="245"/>
          <w:jc w:val="center"/>
        </w:trPr>
        <w:tc>
          <w:tcPr>
            <w:tcW w:w="659" w:type="pct"/>
            <w:tcBorders>
              <w:left w:val="double" w:sz="4" w:space="0" w:color="auto"/>
            </w:tcBorders>
          </w:tcPr>
          <w:p w14:paraId="5A9B2ABF"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0DC3D228"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2C620A2C"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482CF1F5"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69E3DC21" w14:textId="77777777" w:rsidTr="00232A18">
        <w:trPr>
          <w:cantSplit/>
          <w:trHeight w:val="245"/>
          <w:jc w:val="center"/>
        </w:trPr>
        <w:tc>
          <w:tcPr>
            <w:tcW w:w="659" w:type="pct"/>
            <w:tcBorders>
              <w:left w:val="double" w:sz="4" w:space="0" w:color="auto"/>
            </w:tcBorders>
          </w:tcPr>
          <w:p w14:paraId="7DF5EDF5"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5EB6DB25"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2802001F"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6FCB6B64"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42C90088" w14:textId="77777777" w:rsidTr="00232A18">
        <w:trPr>
          <w:cantSplit/>
          <w:trHeight w:val="245"/>
          <w:jc w:val="center"/>
        </w:trPr>
        <w:tc>
          <w:tcPr>
            <w:tcW w:w="659" w:type="pct"/>
            <w:tcBorders>
              <w:left w:val="double" w:sz="4" w:space="0" w:color="auto"/>
            </w:tcBorders>
          </w:tcPr>
          <w:p w14:paraId="6580C11E"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177D81A7"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44E3B0C5"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6E014BE2"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0951D984" w14:textId="77777777" w:rsidTr="00232A18">
        <w:trPr>
          <w:cantSplit/>
          <w:trHeight w:val="245"/>
          <w:jc w:val="center"/>
        </w:trPr>
        <w:tc>
          <w:tcPr>
            <w:tcW w:w="659" w:type="pct"/>
            <w:tcBorders>
              <w:left w:val="double" w:sz="4" w:space="0" w:color="auto"/>
            </w:tcBorders>
          </w:tcPr>
          <w:p w14:paraId="34263CBF"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39F52EF9"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0E17DA28"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4418DFE3"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2717A3F3" w14:textId="77777777" w:rsidTr="00232A18">
        <w:trPr>
          <w:cantSplit/>
          <w:trHeight w:val="245"/>
          <w:jc w:val="center"/>
        </w:trPr>
        <w:tc>
          <w:tcPr>
            <w:tcW w:w="659" w:type="pct"/>
            <w:tcBorders>
              <w:left w:val="double" w:sz="4" w:space="0" w:color="auto"/>
            </w:tcBorders>
          </w:tcPr>
          <w:p w14:paraId="24124C76"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6D0C047C"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114FD0A"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1D3C2301"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45D78363" w14:textId="77777777" w:rsidTr="00232A18">
        <w:trPr>
          <w:cantSplit/>
          <w:trHeight w:val="245"/>
          <w:jc w:val="center"/>
        </w:trPr>
        <w:tc>
          <w:tcPr>
            <w:tcW w:w="659" w:type="pct"/>
            <w:tcBorders>
              <w:left w:val="double" w:sz="4" w:space="0" w:color="auto"/>
            </w:tcBorders>
          </w:tcPr>
          <w:p w14:paraId="50F9644D"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0A89B6F4"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603C69AF"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08AF3D83"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5B5AB519" w14:textId="77777777" w:rsidTr="00232A18">
        <w:trPr>
          <w:cantSplit/>
          <w:trHeight w:val="245"/>
          <w:jc w:val="center"/>
        </w:trPr>
        <w:tc>
          <w:tcPr>
            <w:tcW w:w="659" w:type="pct"/>
            <w:tcBorders>
              <w:left w:val="double" w:sz="4" w:space="0" w:color="auto"/>
            </w:tcBorders>
          </w:tcPr>
          <w:p w14:paraId="77D83AAA"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3D4F7376"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2C0D3855"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1236CCC7"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6F05D23E" w14:textId="77777777" w:rsidTr="00232A18">
        <w:trPr>
          <w:cantSplit/>
          <w:trHeight w:val="245"/>
          <w:jc w:val="center"/>
        </w:trPr>
        <w:tc>
          <w:tcPr>
            <w:tcW w:w="659" w:type="pct"/>
            <w:tcBorders>
              <w:left w:val="double" w:sz="4" w:space="0" w:color="auto"/>
            </w:tcBorders>
          </w:tcPr>
          <w:p w14:paraId="41E272DF"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275DB958"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519C20C3"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6DA1B0BA"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4161A76D" w14:textId="77777777" w:rsidTr="00232A18">
        <w:trPr>
          <w:cantSplit/>
          <w:trHeight w:val="245"/>
          <w:jc w:val="center"/>
        </w:trPr>
        <w:tc>
          <w:tcPr>
            <w:tcW w:w="659" w:type="pct"/>
            <w:tcBorders>
              <w:left w:val="double" w:sz="4" w:space="0" w:color="auto"/>
            </w:tcBorders>
          </w:tcPr>
          <w:p w14:paraId="4D5F8C55"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659783CD"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00A83109"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4F6DC66A"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6DEA8B80" w14:textId="77777777" w:rsidTr="00232A18">
        <w:trPr>
          <w:cantSplit/>
          <w:trHeight w:val="245"/>
          <w:jc w:val="center"/>
        </w:trPr>
        <w:tc>
          <w:tcPr>
            <w:tcW w:w="659" w:type="pct"/>
            <w:vMerge w:val="restart"/>
            <w:tcBorders>
              <w:left w:val="double" w:sz="4" w:space="0" w:color="auto"/>
            </w:tcBorders>
          </w:tcPr>
          <w:p w14:paraId="5A60DA83"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50ABAC3B"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4FB28B3"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12554FFE"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1F139A0B" w14:textId="77777777" w:rsidTr="00232A18">
        <w:trPr>
          <w:cantSplit/>
          <w:trHeight w:val="245"/>
          <w:jc w:val="center"/>
        </w:trPr>
        <w:tc>
          <w:tcPr>
            <w:tcW w:w="659" w:type="pct"/>
            <w:vMerge/>
            <w:tcBorders>
              <w:left w:val="double" w:sz="4" w:space="0" w:color="auto"/>
            </w:tcBorders>
          </w:tcPr>
          <w:p w14:paraId="59F6B199" w14:textId="77777777" w:rsidR="00232A18" w:rsidRPr="000B6AFE" w:rsidRDefault="00232A18" w:rsidP="002229D7">
            <w:pPr>
              <w:rPr>
                <w:rFonts w:cs="Arial"/>
                <w:sz w:val="19"/>
                <w:szCs w:val="19"/>
              </w:rPr>
            </w:pPr>
          </w:p>
        </w:tc>
        <w:tc>
          <w:tcPr>
            <w:tcW w:w="1886" w:type="pct"/>
            <w:vMerge/>
            <w:tcBorders>
              <w:right w:val="single" w:sz="4" w:space="0" w:color="auto"/>
            </w:tcBorders>
          </w:tcPr>
          <w:p w14:paraId="68081D69"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1A5D3564"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04D5F48E"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45727416" w14:textId="77777777" w:rsidTr="00232A18">
        <w:trPr>
          <w:cantSplit/>
          <w:trHeight w:val="245"/>
          <w:jc w:val="center"/>
        </w:trPr>
        <w:tc>
          <w:tcPr>
            <w:tcW w:w="659" w:type="pct"/>
            <w:tcBorders>
              <w:left w:val="double" w:sz="4" w:space="0" w:color="auto"/>
              <w:bottom w:val="double" w:sz="4" w:space="0" w:color="auto"/>
            </w:tcBorders>
          </w:tcPr>
          <w:p w14:paraId="4E096326"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92D89C3"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430AD954"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12403D0A" w14:textId="77777777" w:rsidR="00232A18" w:rsidRPr="000B6AFE" w:rsidRDefault="00232A18" w:rsidP="002229D7">
            <w:pPr>
              <w:rPr>
                <w:rFonts w:cs="Arial"/>
                <w:sz w:val="19"/>
                <w:szCs w:val="19"/>
              </w:rPr>
            </w:pPr>
          </w:p>
        </w:tc>
      </w:tr>
    </w:tbl>
    <w:p w14:paraId="52DC4675"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2F20D010" w14:textId="071D735B" w:rsidR="00AC5663" w:rsidRPr="00620DE9" w:rsidRDefault="00C60E84" w:rsidP="00620DE9">
      <w:pPr>
        <w:pStyle w:val="Heading2"/>
        <w:numPr>
          <w:ilvl w:val="0"/>
          <w:numId w:val="0"/>
        </w:numPr>
        <w:jc w:val="left"/>
        <w:rPr>
          <w:b w:val="0"/>
          <w:bCs/>
          <w:sz w:val="22"/>
          <w:szCs w:val="22"/>
        </w:rPr>
      </w:pPr>
      <w:bookmarkStart w:id="98" w:name="_Toc135727035"/>
      <w:bookmarkStart w:id="99" w:name="_Toc390499894"/>
      <w:bookmarkStart w:id="100" w:name="_Toc390500323"/>
      <w:bookmarkStart w:id="101" w:name="_Toc390504376"/>
      <w:bookmarkStart w:id="102" w:name="_Toc390570166"/>
      <w:bookmarkStart w:id="103" w:name="_Toc391182900"/>
      <w:bookmarkStart w:id="104" w:name="_Toc437238964"/>
      <w:bookmarkStart w:id="105" w:name="_Toc451333041"/>
      <w:bookmarkStart w:id="106" w:name="_Toc1453521"/>
      <w:bookmarkEnd w:id="97"/>
      <w:r w:rsidRPr="00461D22">
        <w:rPr>
          <w:bCs/>
          <w:sz w:val="22"/>
          <w:szCs w:val="22"/>
        </w:rPr>
        <w:lastRenderedPageBreak/>
        <w:t>Appendix 2.  Schedule of Compliance</w:t>
      </w:r>
      <w:bookmarkEnd w:id="98"/>
    </w:p>
    <w:p w14:paraId="18DACCA8" w14:textId="77777777" w:rsidR="000A3C74" w:rsidRDefault="000A3C74" w:rsidP="004F09CF">
      <w:pPr>
        <w:jc w:val="both"/>
        <w:rPr>
          <w:sz w:val="20"/>
        </w:rPr>
      </w:pPr>
    </w:p>
    <w:p w14:paraId="1CEA1084"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5A88565E" w14:textId="77777777" w:rsidR="00AC5663" w:rsidRPr="00B77C68" w:rsidRDefault="00AC5663" w:rsidP="00233E61">
      <w:pPr>
        <w:rPr>
          <w:sz w:val="20"/>
        </w:rPr>
      </w:pPr>
    </w:p>
    <w:p w14:paraId="3B6639C0" w14:textId="77777777" w:rsidR="00C60E84" w:rsidRPr="00FC1F2C" w:rsidRDefault="00C60E84" w:rsidP="004F09CF">
      <w:pPr>
        <w:pStyle w:val="Heading2"/>
        <w:numPr>
          <w:ilvl w:val="0"/>
          <w:numId w:val="0"/>
        </w:numPr>
        <w:jc w:val="both"/>
        <w:rPr>
          <w:b w:val="0"/>
          <w:sz w:val="20"/>
        </w:rPr>
      </w:pPr>
      <w:bookmarkStart w:id="107" w:name="_Toc135727036"/>
      <w:r w:rsidRPr="00461D22">
        <w:rPr>
          <w:sz w:val="22"/>
          <w:szCs w:val="22"/>
        </w:rPr>
        <w:t>Appendix 3.  Monitoring Requirements</w:t>
      </w:r>
      <w:bookmarkEnd w:id="107"/>
    </w:p>
    <w:p w14:paraId="5BC26047" w14:textId="77777777" w:rsidR="00C60E84" w:rsidRPr="0080590E" w:rsidRDefault="00C60E84" w:rsidP="004F09CF">
      <w:pPr>
        <w:jc w:val="both"/>
        <w:rPr>
          <w:sz w:val="20"/>
        </w:rPr>
      </w:pPr>
    </w:p>
    <w:p w14:paraId="110916E0"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4BF47B9" w14:textId="77777777" w:rsidR="00C60E84" w:rsidRPr="00B77C68" w:rsidRDefault="00C60E84" w:rsidP="004F09CF">
      <w:pPr>
        <w:jc w:val="both"/>
        <w:rPr>
          <w:sz w:val="20"/>
        </w:rPr>
      </w:pPr>
    </w:p>
    <w:p w14:paraId="592F4E76" w14:textId="77777777" w:rsidR="00C60E84" w:rsidRPr="00FC1F2C" w:rsidRDefault="00C60E84" w:rsidP="004F09CF">
      <w:pPr>
        <w:pStyle w:val="Heading2"/>
        <w:numPr>
          <w:ilvl w:val="0"/>
          <w:numId w:val="0"/>
        </w:numPr>
        <w:jc w:val="both"/>
        <w:rPr>
          <w:b w:val="0"/>
          <w:sz w:val="22"/>
          <w:szCs w:val="22"/>
        </w:rPr>
      </w:pPr>
      <w:bookmarkStart w:id="108" w:name="_Toc135727037"/>
      <w:r w:rsidRPr="00461D22">
        <w:rPr>
          <w:sz w:val="22"/>
          <w:szCs w:val="22"/>
        </w:rPr>
        <w:t>Appendix 4.  Recordkeeping</w:t>
      </w:r>
      <w:bookmarkEnd w:id="108"/>
    </w:p>
    <w:p w14:paraId="06E1DEEF" w14:textId="77777777" w:rsidR="00C60E84" w:rsidRPr="0080590E" w:rsidRDefault="00C60E84" w:rsidP="004F09CF">
      <w:pPr>
        <w:jc w:val="both"/>
        <w:rPr>
          <w:sz w:val="20"/>
        </w:rPr>
      </w:pPr>
    </w:p>
    <w:p w14:paraId="5A2CA439"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7DA51504" w14:textId="77777777" w:rsidR="00C60E84" w:rsidRPr="00B77C68" w:rsidRDefault="00C60E84" w:rsidP="00C60E84">
      <w:pPr>
        <w:jc w:val="both"/>
        <w:rPr>
          <w:sz w:val="20"/>
        </w:rPr>
      </w:pPr>
    </w:p>
    <w:p w14:paraId="41243363" w14:textId="77777777" w:rsidR="00C60E84" w:rsidRPr="00FC1F2C" w:rsidRDefault="00C60E84" w:rsidP="004F09CF">
      <w:pPr>
        <w:pStyle w:val="Heading2"/>
        <w:numPr>
          <w:ilvl w:val="0"/>
          <w:numId w:val="0"/>
        </w:numPr>
        <w:jc w:val="both"/>
        <w:rPr>
          <w:b w:val="0"/>
          <w:sz w:val="22"/>
          <w:szCs w:val="22"/>
        </w:rPr>
      </w:pPr>
      <w:bookmarkStart w:id="109" w:name="_Toc135727038"/>
      <w:r w:rsidRPr="00461D22">
        <w:rPr>
          <w:sz w:val="22"/>
          <w:szCs w:val="22"/>
        </w:rPr>
        <w:t>Appendix 5.  Testing Procedures</w:t>
      </w:r>
      <w:bookmarkEnd w:id="109"/>
    </w:p>
    <w:p w14:paraId="24D43D66" w14:textId="77777777" w:rsidR="00C60E84" w:rsidRPr="00B77C68" w:rsidRDefault="00C60E84" w:rsidP="004F09CF">
      <w:pPr>
        <w:jc w:val="both"/>
        <w:rPr>
          <w:sz w:val="20"/>
        </w:rPr>
      </w:pPr>
    </w:p>
    <w:p w14:paraId="154966C8"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3BF8B6FC" w14:textId="77777777" w:rsidR="00C60E84" w:rsidRPr="00B77C68" w:rsidRDefault="00C60E84" w:rsidP="004F09CF">
      <w:pPr>
        <w:jc w:val="both"/>
        <w:rPr>
          <w:sz w:val="20"/>
        </w:rPr>
      </w:pPr>
    </w:p>
    <w:p w14:paraId="4FAC0427" w14:textId="77777777" w:rsidR="00EC07BA" w:rsidRPr="00FC1F2C" w:rsidRDefault="00EC07BA" w:rsidP="001838ED">
      <w:pPr>
        <w:pStyle w:val="Heading2"/>
        <w:numPr>
          <w:ilvl w:val="0"/>
          <w:numId w:val="0"/>
        </w:numPr>
        <w:jc w:val="both"/>
        <w:rPr>
          <w:b w:val="0"/>
          <w:sz w:val="20"/>
        </w:rPr>
      </w:pPr>
      <w:bookmarkStart w:id="110" w:name="_Toc135727039"/>
      <w:bookmarkStart w:id="111" w:name="_Hlk105501004"/>
      <w:bookmarkStart w:id="112" w:name="_Hlk105500931"/>
      <w:r w:rsidRPr="00461D22">
        <w:rPr>
          <w:sz w:val="22"/>
          <w:szCs w:val="22"/>
        </w:rPr>
        <w:t>Appendix 6.  Permits to Install</w:t>
      </w:r>
      <w:bookmarkEnd w:id="110"/>
    </w:p>
    <w:p w14:paraId="6842CED5" w14:textId="77777777" w:rsidR="00A62908" w:rsidRPr="00F11B78" w:rsidRDefault="00A62908" w:rsidP="001838ED">
      <w:pPr>
        <w:jc w:val="both"/>
        <w:rPr>
          <w:sz w:val="20"/>
        </w:rPr>
      </w:pPr>
    </w:p>
    <w:p w14:paraId="6605A2DC" w14:textId="77777777" w:rsidR="005161BF" w:rsidRDefault="005161BF" w:rsidP="005161BF">
      <w:r w:rsidRPr="005E40D0">
        <w:rPr>
          <w:rFonts w:cs="Arial"/>
          <w:sz w:val="20"/>
        </w:rPr>
        <w:t>At the time of permit issuance, no Permit</w:t>
      </w:r>
      <w:r w:rsidR="005E40D0">
        <w:rPr>
          <w:rFonts w:cs="Arial"/>
          <w:sz w:val="20"/>
        </w:rPr>
        <w:t>s</w:t>
      </w:r>
      <w:r w:rsidRPr="005E40D0">
        <w:rPr>
          <w:rFonts w:cs="Arial"/>
          <w:sz w:val="20"/>
        </w:rPr>
        <w:t xml:space="preserve"> to Install have been </w:t>
      </w:r>
      <w:r w:rsidR="00A62908">
        <w:rPr>
          <w:rFonts w:cs="Arial"/>
          <w:sz w:val="20"/>
        </w:rPr>
        <w:t>incorporated into this ROP or any previous ROP</w:t>
      </w:r>
      <w:r w:rsidRPr="005E40D0">
        <w:rPr>
          <w:rFonts w:cs="Arial"/>
          <w:sz w:val="20"/>
        </w:rPr>
        <w:t>.  Therefore, this appendix is not applicable.</w:t>
      </w:r>
    </w:p>
    <w:p w14:paraId="0145B7D4" w14:textId="77777777" w:rsidR="005161BF" w:rsidRDefault="005161BF" w:rsidP="001838ED">
      <w:pPr>
        <w:jc w:val="both"/>
        <w:rPr>
          <w:sz w:val="20"/>
        </w:rPr>
      </w:pPr>
    </w:p>
    <w:p w14:paraId="1A93589F" w14:textId="77777777" w:rsidR="00C60E84" w:rsidRPr="00FC1F2C" w:rsidRDefault="00C60E84" w:rsidP="004F09CF">
      <w:pPr>
        <w:pStyle w:val="Heading2"/>
        <w:numPr>
          <w:ilvl w:val="0"/>
          <w:numId w:val="0"/>
        </w:numPr>
        <w:jc w:val="both"/>
        <w:rPr>
          <w:b w:val="0"/>
          <w:sz w:val="20"/>
        </w:rPr>
      </w:pPr>
      <w:bookmarkStart w:id="113" w:name="_Toc135727040"/>
      <w:bookmarkEnd w:id="111"/>
      <w:bookmarkEnd w:id="112"/>
      <w:r w:rsidRPr="00461D22">
        <w:rPr>
          <w:sz w:val="22"/>
          <w:szCs w:val="22"/>
        </w:rPr>
        <w:t>Appendix 7.  Emission Calculations</w:t>
      </w:r>
      <w:bookmarkEnd w:id="113"/>
      <w:r w:rsidRPr="00461D22">
        <w:rPr>
          <w:sz w:val="22"/>
          <w:szCs w:val="22"/>
        </w:rPr>
        <w:t xml:space="preserve"> </w:t>
      </w:r>
    </w:p>
    <w:p w14:paraId="21BB8755" w14:textId="77777777" w:rsidR="00C60E84" w:rsidRPr="0080590E" w:rsidRDefault="00C60E84" w:rsidP="004F09CF">
      <w:pPr>
        <w:jc w:val="both"/>
        <w:rPr>
          <w:sz w:val="20"/>
        </w:rPr>
      </w:pPr>
    </w:p>
    <w:p w14:paraId="05F53C70" w14:textId="77777777" w:rsidR="00C60E84" w:rsidRDefault="00C60E84" w:rsidP="004F09CF">
      <w:pPr>
        <w:jc w:val="both"/>
        <w:rPr>
          <w:sz w:val="20"/>
        </w:rPr>
      </w:pPr>
      <w:bookmarkStart w:id="114" w:name="_Toc377276143"/>
      <w:bookmarkStart w:id="115" w:name="_Toc377877183"/>
      <w:r w:rsidRPr="00B77C68">
        <w:rPr>
          <w:sz w:val="20"/>
        </w:rPr>
        <w:t>There are no specific emission calculations to be used for this ROP.  Therefore, this appendix is not applicable.</w:t>
      </w:r>
    </w:p>
    <w:p w14:paraId="2C1C392E" w14:textId="77777777" w:rsidR="00A935B0" w:rsidRPr="00B77C68" w:rsidRDefault="00A935B0" w:rsidP="004F09CF">
      <w:pPr>
        <w:jc w:val="both"/>
        <w:rPr>
          <w:sz w:val="20"/>
        </w:rPr>
      </w:pPr>
    </w:p>
    <w:p w14:paraId="51CA5ECB" w14:textId="77777777" w:rsidR="00C60E84" w:rsidRPr="00FC1F2C" w:rsidRDefault="00C60E84" w:rsidP="004F09CF">
      <w:pPr>
        <w:pStyle w:val="Heading2"/>
        <w:numPr>
          <w:ilvl w:val="0"/>
          <w:numId w:val="0"/>
        </w:numPr>
        <w:jc w:val="both"/>
        <w:rPr>
          <w:b w:val="0"/>
          <w:sz w:val="22"/>
          <w:szCs w:val="22"/>
        </w:rPr>
      </w:pPr>
      <w:bookmarkStart w:id="116" w:name="_Toc382035381"/>
      <w:bookmarkStart w:id="117" w:name="_Toc382726630"/>
      <w:bookmarkStart w:id="118" w:name="_Toc382726705"/>
      <w:bookmarkStart w:id="119" w:name="_Toc382726784"/>
      <w:bookmarkStart w:id="120" w:name="_Toc387818190"/>
      <w:bookmarkStart w:id="121" w:name="_Toc390499900"/>
      <w:bookmarkStart w:id="122" w:name="_Toc390500329"/>
      <w:bookmarkStart w:id="123" w:name="_Toc390504382"/>
      <w:bookmarkStart w:id="124" w:name="_Toc390570172"/>
      <w:bookmarkStart w:id="125" w:name="_Toc391182906"/>
      <w:bookmarkStart w:id="126" w:name="_Toc437238970"/>
      <w:bookmarkStart w:id="127" w:name="_Toc451333047"/>
      <w:bookmarkStart w:id="128" w:name="_Toc135727041"/>
      <w:r w:rsidRPr="00461D22">
        <w:rPr>
          <w:sz w:val="22"/>
          <w:szCs w:val="22"/>
        </w:rPr>
        <w:t>Appendix 8.  Reporting</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5BA37DB7" w14:textId="77777777" w:rsidR="00C60E84" w:rsidRPr="00B77C68" w:rsidRDefault="00C60E84" w:rsidP="004F09CF">
      <w:pPr>
        <w:jc w:val="both"/>
        <w:rPr>
          <w:sz w:val="20"/>
        </w:rPr>
      </w:pPr>
    </w:p>
    <w:p w14:paraId="2A1ACBDE"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610BDD30" w14:textId="77777777" w:rsidR="00C60E84" w:rsidRPr="0080590E" w:rsidRDefault="00C60E84" w:rsidP="004F09CF">
      <w:pPr>
        <w:jc w:val="both"/>
        <w:rPr>
          <w:sz w:val="20"/>
        </w:rPr>
      </w:pPr>
    </w:p>
    <w:p w14:paraId="5D47F63B"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3B63F0D9" w14:textId="77777777" w:rsidR="00C60E84" w:rsidRPr="0080590E" w:rsidRDefault="00C60E84" w:rsidP="004F09CF">
      <w:pPr>
        <w:jc w:val="both"/>
        <w:rPr>
          <w:sz w:val="20"/>
        </w:rPr>
      </w:pPr>
    </w:p>
    <w:p w14:paraId="041B80D0" w14:textId="77777777" w:rsidR="00C60E84" w:rsidRPr="00FC1F2C" w:rsidRDefault="00C60E84" w:rsidP="004F09CF">
      <w:pPr>
        <w:jc w:val="both"/>
        <w:rPr>
          <w:sz w:val="20"/>
        </w:rPr>
      </w:pPr>
      <w:r w:rsidRPr="00B77C68">
        <w:rPr>
          <w:b/>
          <w:sz w:val="20"/>
        </w:rPr>
        <w:t>B.  Other Reporting</w:t>
      </w:r>
    </w:p>
    <w:p w14:paraId="2E296615" w14:textId="77777777" w:rsidR="00C60E84" w:rsidRPr="00B77C68" w:rsidRDefault="00C60E84" w:rsidP="004F09CF">
      <w:pPr>
        <w:jc w:val="both"/>
        <w:rPr>
          <w:sz w:val="20"/>
        </w:rPr>
      </w:pPr>
    </w:p>
    <w:p w14:paraId="166A8E00"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9"/>
      <w:bookmarkEnd w:id="100"/>
      <w:bookmarkEnd w:id="101"/>
      <w:bookmarkEnd w:id="102"/>
      <w:bookmarkEnd w:id="103"/>
      <w:bookmarkEnd w:id="104"/>
      <w:bookmarkEnd w:id="105"/>
      <w:bookmarkEnd w:id="106"/>
    </w:p>
    <w:sectPr w:rsidR="00DC3CDB" w:rsidSect="00723C92">
      <w:headerReference w:type="even" r:id="rId13"/>
      <w:headerReference w:type="default" r:id="rId14"/>
      <w:footerReference w:type="even" r:id="rId15"/>
      <w:footerReference w:type="default" r:id="rId16"/>
      <w:headerReference w:type="first" r:id="rId17"/>
      <w:footerReference w:type="first" r:id="rId18"/>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F8AF" w14:textId="77777777" w:rsidR="001142A7" w:rsidRDefault="001142A7">
      <w:r>
        <w:separator/>
      </w:r>
    </w:p>
    <w:p w14:paraId="134636BB" w14:textId="77777777" w:rsidR="001142A7" w:rsidRDefault="001142A7"/>
  </w:endnote>
  <w:endnote w:type="continuationSeparator" w:id="0">
    <w:p w14:paraId="47985A97" w14:textId="77777777" w:rsidR="001142A7" w:rsidRDefault="001142A7">
      <w:r>
        <w:continuationSeparator/>
      </w:r>
    </w:p>
    <w:p w14:paraId="3AD8334A" w14:textId="77777777" w:rsidR="001142A7" w:rsidRDefault="00114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2E62"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2D52FE" w14:textId="77777777" w:rsidR="00F11B78" w:rsidRDefault="00F11B78" w:rsidP="00BD6C4A">
    <w:pPr>
      <w:pStyle w:val="Footer"/>
      <w:ind w:right="360"/>
    </w:pPr>
  </w:p>
  <w:p w14:paraId="66D5E1F7"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8E26" w14:textId="38EDB762" w:rsidR="00F11B78" w:rsidRDefault="00F11B78" w:rsidP="00D22B0E">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B2A0" w14:textId="77777777" w:rsidR="00AF1802" w:rsidRDefault="00AF1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65AB6" w14:textId="77777777" w:rsidR="001142A7" w:rsidRDefault="001142A7">
      <w:r>
        <w:separator/>
      </w:r>
    </w:p>
    <w:p w14:paraId="0A62C140" w14:textId="77777777" w:rsidR="001142A7" w:rsidRDefault="001142A7"/>
  </w:footnote>
  <w:footnote w:type="continuationSeparator" w:id="0">
    <w:p w14:paraId="51E2099E" w14:textId="77777777" w:rsidR="001142A7" w:rsidRDefault="001142A7">
      <w:r>
        <w:continuationSeparator/>
      </w:r>
    </w:p>
    <w:p w14:paraId="6797E02B" w14:textId="77777777" w:rsidR="001142A7" w:rsidRDefault="001142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7502" w14:textId="77777777" w:rsidR="00F11B78" w:rsidRDefault="00F11B78">
    <w:pPr>
      <w:pStyle w:val="Header"/>
    </w:pPr>
  </w:p>
  <w:p w14:paraId="3042BCEC"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0D90" w14:textId="0D157F2D" w:rsidR="00F11B78" w:rsidRPr="00E414B8" w:rsidRDefault="00AF1802" w:rsidP="0053709D">
    <w:pPr>
      <w:rPr>
        <w:rFonts w:cs="Arial"/>
        <w:sz w:val="20"/>
      </w:rPr>
    </w:pPr>
    <w:r>
      <w:rPr>
        <w:b/>
        <w:sz w:val="24"/>
        <w:szCs w:val="24"/>
      </w:rPr>
      <w:tab/>
    </w:r>
    <w:r>
      <w:rPr>
        <w:b/>
        <w:sz w:val="24"/>
        <w:szCs w:val="24"/>
      </w:rPr>
      <w:tab/>
    </w:r>
    <w:r>
      <w:rPr>
        <w:b/>
        <w:sz w:val="24"/>
        <w:szCs w:val="24"/>
      </w:rPr>
      <w:tab/>
    </w:r>
    <w:r>
      <w:rPr>
        <w:b/>
        <w:sz w:val="24"/>
        <w:szCs w:val="24"/>
      </w:rPr>
      <w:tab/>
    </w:r>
    <w:r w:rsidR="00F11B78">
      <w:rPr>
        <w:b/>
        <w:sz w:val="24"/>
        <w:szCs w:val="24"/>
      </w:rPr>
      <w:tab/>
    </w:r>
    <w:r w:rsidR="00D22B0E">
      <w:rPr>
        <w:b/>
        <w:sz w:val="24"/>
        <w:szCs w:val="24"/>
      </w:rPr>
      <w:tab/>
    </w:r>
    <w:r w:rsidR="00D22B0E">
      <w:rPr>
        <w:b/>
        <w:sz w:val="24"/>
        <w:szCs w:val="24"/>
      </w:rPr>
      <w:tab/>
    </w:r>
    <w:r w:rsidR="000F11F6">
      <w:rPr>
        <w:b/>
        <w:sz w:val="24"/>
        <w:szCs w:val="24"/>
      </w:rPr>
      <w:tab/>
    </w:r>
    <w:r w:rsidR="00F11B78">
      <w:rPr>
        <w:sz w:val="28"/>
      </w:rPr>
      <w:tab/>
    </w:r>
    <w:r w:rsidR="00D22B0E">
      <w:rPr>
        <w:sz w:val="28"/>
      </w:rPr>
      <w:tab/>
    </w:r>
    <w:r w:rsidR="00F11B78" w:rsidRPr="00E414B8">
      <w:rPr>
        <w:rFonts w:cs="Arial"/>
        <w:sz w:val="20"/>
      </w:rPr>
      <w:t>ROP No:  MI-ROP-</w:t>
    </w:r>
    <w:bookmarkStart w:id="129" w:name="bSRN4"/>
    <w:bookmarkEnd w:id="129"/>
    <w:r w:rsidR="00D22B0E">
      <w:rPr>
        <w:rFonts w:cs="Arial"/>
        <w:sz w:val="20"/>
      </w:rPr>
      <w:t>N</w:t>
    </w:r>
    <w:r w:rsidR="001142A7">
      <w:rPr>
        <w:rFonts w:cs="Arial"/>
        <w:sz w:val="20"/>
      </w:rPr>
      <w:t>1099</w:t>
    </w:r>
    <w:r w:rsidR="00F11B78" w:rsidRPr="00E414B8">
      <w:rPr>
        <w:rFonts w:cs="Arial"/>
        <w:sz w:val="20"/>
      </w:rPr>
      <w:t>-</w:t>
    </w:r>
    <w:bookmarkStart w:id="130" w:name="bIssueYear3"/>
    <w:bookmarkEnd w:id="130"/>
    <w:r w:rsidR="00D22B0E">
      <w:rPr>
        <w:rFonts w:cs="Arial"/>
        <w:sz w:val="20"/>
      </w:rPr>
      <w:t>20</w:t>
    </w:r>
    <w:r>
      <w:rPr>
        <w:rFonts w:cs="Arial"/>
        <w:sz w:val="20"/>
      </w:rPr>
      <w:t>23</w:t>
    </w:r>
  </w:p>
  <w:p w14:paraId="6EDC1338" w14:textId="2D4EC14A" w:rsidR="00F11B78" w:rsidRDefault="00F11B78"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31" w:name="bExpireDate2"/>
    <w:bookmarkEnd w:id="131"/>
    <w:r w:rsidR="00AF1802">
      <w:rPr>
        <w:rFonts w:cs="Arial"/>
        <w:sz w:val="20"/>
      </w:rPr>
      <w:t>May 23, 2028</w:t>
    </w:r>
  </w:p>
  <w:p w14:paraId="144F9D70" w14:textId="77777777" w:rsidR="00B51E5E" w:rsidRPr="005C1928" w:rsidRDefault="00B51E5E" w:rsidP="002332C3">
    <w:pPr>
      <w:pStyle w:val="Header"/>
      <w:tabs>
        <w:tab w:val="clear" w:pos="4320"/>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C491" w14:textId="77777777" w:rsidR="00AF1802" w:rsidRDefault="00AF1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9467A7E"/>
    <w:multiLevelType w:val="hybridMultilevel"/>
    <w:tmpl w:val="AAC4A936"/>
    <w:lvl w:ilvl="0" w:tplc="04090019">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9D54F5"/>
    <w:multiLevelType w:val="hybridMultilevel"/>
    <w:tmpl w:val="1B7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96072"/>
    <w:multiLevelType w:val="hybridMultilevel"/>
    <w:tmpl w:val="74E4E220"/>
    <w:lvl w:ilvl="0" w:tplc="6446519E">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3DF51E6"/>
    <w:multiLevelType w:val="hybridMultilevel"/>
    <w:tmpl w:val="75687C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3773F"/>
    <w:multiLevelType w:val="hybridMultilevel"/>
    <w:tmpl w:val="02E0867E"/>
    <w:lvl w:ilvl="0" w:tplc="7C2C0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F2272C7"/>
    <w:multiLevelType w:val="hybridMultilevel"/>
    <w:tmpl w:val="208E50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718E7"/>
    <w:multiLevelType w:val="hybridMultilevel"/>
    <w:tmpl w:val="54A84ABA"/>
    <w:lvl w:ilvl="0" w:tplc="B1C68672">
      <w:start w:val="4"/>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A10B89"/>
    <w:multiLevelType w:val="hybridMultilevel"/>
    <w:tmpl w:val="D25C9F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9323F5"/>
    <w:multiLevelType w:val="hybridMultilevel"/>
    <w:tmpl w:val="2EA25398"/>
    <w:lvl w:ilvl="0" w:tplc="27AC4C36">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116D35"/>
    <w:multiLevelType w:val="hybridMultilevel"/>
    <w:tmpl w:val="A17A3454"/>
    <w:lvl w:ilvl="0" w:tplc="356AB2DE">
      <w:start w:val="2"/>
      <w:numFmt w:val="decimal"/>
      <w:lvlText w:val="%1."/>
      <w:lvlJc w:val="left"/>
      <w:pPr>
        <w:tabs>
          <w:tab w:val="num" w:pos="360"/>
        </w:tabs>
        <w:ind w:left="360" w:hanging="360"/>
      </w:pPr>
      <w:rPr>
        <w:rFonts w:ascii="Arial" w:hAnsi="Arial" w:hint="default"/>
        <w:b w:val="0"/>
        <w:i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1535029"/>
    <w:multiLevelType w:val="multilevel"/>
    <w:tmpl w:val="0BFACA06"/>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9FA4269"/>
    <w:multiLevelType w:val="hybridMultilevel"/>
    <w:tmpl w:val="38F44D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FC16BBB"/>
    <w:multiLevelType w:val="hybridMultilevel"/>
    <w:tmpl w:val="A93012B8"/>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2BC36B5"/>
    <w:multiLevelType w:val="hybridMultilevel"/>
    <w:tmpl w:val="F090669A"/>
    <w:lvl w:ilvl="0" w:tplc="0409000F">
      <w:start w:val="1"/>
      <w:numFmt w:val="decimal"/>
      <w:lvlText w:val="%1."/>
      <w:lvlJc w:val="left"/>
      <w:pPr>
        <w:ind w:left="108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8533E6"/>
    <w:multiLevelType w:val="hybridMultilevel"/>
    <w:tmpl w:val="7D6E81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44043C1"/>
    <w:multiLevelType w:val="hybridMultilevel"/>
    <w:tmpl w:val="E57A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AC25CD2"/>
    <w:multiLevelType w:val="hybridMultilevel"/>
    <w:tmpl w:val="E57A25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CF95E92"/>
    <w:multiLevelType w:val="hybridMultilevel"/>
    <w:tmpl w:val="A6EA12AC"/>
    <w:lvl w:ilvl="0" w:tplc="6B6C76F8">
      <w:start w:val="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102797953">
    <w:abstractNumId w:val="3"/>
  </w:num>
  <w:num w:numId="2" w16cid:durableId="2060517383">
    <w:abstractNumId w:val="45"/>
  </w:num>
  <w:num w:numId="3" w16cid:durableId="487022295">
    <w:abstractNumId w:val="9"/>
  </w:num>
  <w:num w:numId="4" w16cid:durableId="1088386869">
    <w:abstractNumId w:val="31"/>
  </w:num>
  <w:num w:numId="5" w16cid:durableId="1163007452">
    <w:abstractNumId w:val="2"/>
  </w:num>
  <w:num w:numId="6" w16cid:durableId="1369449754">
    <w:abstractNumId w:val="46"/>
  </w:num>
  <w:num w:numId="7" w16cid:durableId="1118530240">
    <w:abstractNumId w:val="28"/>
  </w:num>
  <w:num w:numId="8" w16cid:durableId="92212373">
    <w:abstractNumId w:val="40"/>
  </w:num>
  <w:num w:numId="9" w16cid:durableId="49229698">
    <w:abstractNumId w:val="8"/>
  </w:num>
  <w:num w:numId="10" w16cid:durableId="357892429">
    <w:abstractNumId w:val="20"/>
  </w:num>
  <w:num w:numId="11" w16cid:durableId="1089809104">
    <w:abstractNumId w:val="32"/>
  </w:num>
  <w:num w:numId="12" w16cid:durableId="1846088463">
    <w:abstractNumId w:val="44"/>
  </w:num>
  <w:num w:numId="13" w16cid:durableId="1445072585">
    <w:abstractNumId w:val="39"/>
  </w:num>
  <w:num w:numId="14" w16cid:durableId="175578192">
    <w:abstractNumId w:val="6"/>
  </w:num>
  <w:num w:numId="15" w16cid:durableId="378672926">
    <w:abstractNumId w:val="43"/>
  </w:num>
  <w:num w:numId="16" w16cid:durableId="834420098">
    <w:abstractNumId w:val="14"/>
  </w:num>
  <w:num w:numId="17" w16cid:durableId="1350331907">
    <w:abstractNumId w:val="37"/>
  </w:num>
  <w:num w:numId="18" w16cid:durableId="646327276">
    <w:abstractNumId w:val="36"/>
  </w:num>
  <w:num w:numId="19" w16cid:durableId="190849534">
    <w:abstractNumId w:val="7"/>
  </w:num>
  <w:num w:numId="20" w16cid:durableId="1772773187">
    <w:abstractNumId w:val="19"/>
  </w:num>
  <w:num w:numId="21" w16cid:durableId="132455165">
    <w:abstractNumId w:val="23"/>
  </w:num>
  <w:num w:numId="22" w16cid:durableId="138153650">
    <w:abstractNumId w:val="0"/>
  </w:num>
  <w:num w:numId="23" w16cid:durableId="453717251">
    <w:abstractNumId w:val="30"/>
  </w:num>
  <w:num w:numId="24" w16cid:durableId="763771811">
    <w:abstractNumId w:val="25"/>
  </w:num>
  <w:num w:numId="25" w16cid:durableId="844629750">
    <w:abstractNumId w:val="35"/>
  </w:num>
  <w:num w:numId="26" w16cid:durableId="343820495">
    <w:abstractNumId w:val="1"/>
  </w:num>
  <w:num w:numId="27" w16cid:durableId="504788885">
    <w:abstractNumId w:val="24"/>
  </w:num>
  <w:num w:numId="28" w16cid:durableId="235673883">
    <w:abstractNumId w:val="10"/>
  </w:num>
  <w:num w:numId="29" w16cid:durableId="747383569">
    <w:abstractNumId w:val="38"/>
  </w:num>
  <w:num w:numId="30" w16cid:durableId="463742676">
    <w:abstractNumId w:val="21"/>
  </w:num>
  <w:num w:numId="31" w16cid:durableId="436143978">
    <w:abstractNumId w:val="22"/>
  </w:num>
  <w:num w:numId="32" w16cid:durableId="581913922">
    <w:abstractNumId w:val="27"/>
  </w:num>
  <w:num w:numId="33" w16cid:durableId="608200599">
    <w:abstractNumId w:val="11"/>
  </w:num>
  <w:num w:numId="34" w16cid:durableId="1455321071">
    <w:abstractNumId w:val="13"/>
  </w:num>
  <w:num w:numId="35" w16cid:durableId="2088185711">
    <w:abstractNumId w:val="5"/>
  </w:num>
  <w:num w:numId="36" w16cid:durableId="743988633">
    <w:abstractNumId w:val="29"/>
  </w:num>
  <w:num w:numId="37" w16cid:durableId="309330835">
    <w:abstractNumId w:val="16"/>
  </w:num>
  <w:num w:numId="38" w16cid:durableId="1358971944">
    <w:abstractNumId w:val="42"/>
  </w:num>
  <w:num w:numId="39" w16cid:durableId="1946617356">
    <w:abstractNumId w:val="12"/>
  </w:num>
  <w:num w:numId="40" w16cid:durableId="1153907246">
    <w:abstractNumId w:val="4"/>
  </w:num>
  <w:num w:numId="41" w16cid:durableId="876701319">
    <w:abstractNumId w:val="33"/>
  </w:num>
  <w:num w:numId="42" w16cid:durableId="409038927">
    <w:abstractNumId w:val="34"/>
  </w:num>
  <w:num w:numId="43" w16cid:durableId="1671562722">
    <w:abstractNumId w:val="26"/>
  </w:num>
  <w:num w:numId="44" w16cid:durableId="694304867">
    <w:abstractNumId w:val="15"/>
  </w:num>
  <w:num w:numId="45" w16cid:durableId="1241597910">
    <w:abstractNumId w:val="17"/>
  </w:num>
  <w:num w:numId="46" w16cid:durableId="1065254636">
    <w:abstractNumId w:val="41"/>
  </w:num>
  <w:num w:numId="47" w16cid:durableId="50858484">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SmYpjlZv+hnN9SMyq3K3SmzUM/SU5eyEin5nQY2Qpn4Tah29EYcMeQXbf8SEIFDkWgNQHTdrvHpHhPpr4nJJ3Q==" w:salt="JACPodZfTgHutj79ymji2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2A7"/>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45BC"/>
    <w:rsid w:val="00025A80"/>
    <w:rsid w:val="0002792B"/>
    <w:rsid w:val="000317CC"/>
    <w:rsid w:val="000363C9"/>
    <w:rsid w:val="000363E8"/>
    <w:rsid w:val="000369CC"/>
    <w:rsid w:val="0003778B"/>
    <w:rsid w:val="00040921"/>
    <w:rsid w:val="0004217B"/>
    <w:rsid w:val="00044AAD"/>
    <w:rsid w:val="00044CCA"/>
    <w:rsid w:val="00045EBF"/>
    <w:rsid w:val="000507AD"/>
    <w:rsid w:val="000509C6"/>
    <w:rsid w:val="000543EB"/>
    <w:rsid w:val="00054BBF"/>
    <w:rsid w:val="00055028"/>
    <w:rsid w:val="000577A6"/>
    <w:rsid w:val="00057F26"/>
    <w:rsid w:val="00060C42"/>
    <w:rsid w:val="0006121A"/>
    <w:rsid w:val="00061D61"/>
    <w:rsid w:val="00062649"/>
    <w:rsid w:val="00062A67"/>
    <w:rsid w:val="000630E3"/>
    <w:rsid w:val="000638EC"/>
    <w:rsid w:val="000647E0"/>
    <w:rsid w:val="0006598D"/>
    <w:rsid w:val="000662AD"/>
    <w:rsid w:val="0006736C"/>
    <w:rsid w:val="0006745D"/>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2832"/>
    <w:rsid w:val="000E4153"/>
    <w:rsid w:val="000E4E06"/>
    <w:rsid w:val="000E61A2"/>
    <w:rsid w:val="000E6FEF"/>
    <w:rsid w:val="000E756D"/>
    <w:rsid w:val="000F036D"/>
    <w:rsid w:val="000F11F6"/>
    <w:rsid w:val="000F14DA"/>
    <w:rsid w:val="000F23D6"/>
    <w:rsid w:val="000F2439"/>
    <w:rsid w:val="000F256D"/>
    <w:rsid w:val="000F3188"/>
    <w:rsid w:val="000F32FF"/>
    <w:rsid w:val="000F479C"/>
    <w:rsid w:val="000F4B60"/>
    <w:rsid w:val="000F52D8"/>
    <w:rsid w:val="000F67EE"/>
    <w:rsid w:val="0010097A"/>
    <w:rsid w:val="00101186"/>
    <w:rsid w:val="00103446"/>
    <w:rsid w:val="0010367F"/>
    <w:rsid w:val="001041B1"/>
    <w:rsid w:val="00104849"/>
    <w:rsid w:val="00105176"/>
    <w:rsid w:val="001055B3"/>
    <w:rsid w:val="00107D12"/>
    <w:rsid w:val="00112782"/>
    <w:rsid w:val="00112B81"/>
    <w:rsid w:val="00112CA0"/>
    <w:rsid w:val="001142A7"/>
    <w:rsid w:val="00114C6F"/>
    <w:rsid w:val="001152DA"/>
    <w:rsid w:val="00116158"/>
    <w:rsid w:val="00117BC4"/>
    <w:rsid w:val="00117BC6"/>
    <w:rsid w:val="0012240D"/>
    <w:rsid w:val="0012743F"/>
    <w:rsid w:val="00127459"/>
    <w:rsid w:val="0013346B"/>
    <w:rsid w:val="00133F34"/>
    <w:rsid w:val="001375CA"/>
    <w:rsid w:val="00143E55"/>
    <w:rsid w:val="0014500E"/>
    <w:rsid w:val="00146AA5"/>
    <w:rsid w:val="00150600"/>
    <w:rsid w:val="00151027"/>
    <w:rsid w:val="001515E9"/>
    <w:rsid w:val="00152BC7"/>
    <w:rsid w:val="00152C77"/>
    <w:rsid w:val="00153FA5"/>
    <w:rsid w:val="00154BE3"/>
    <w:rsid w:val="00156668"/>
    <w:rsid w:val="001570B9"/>
    <w:rsid w:val="00160359"/>
    <w:rsid w:val="00161CF0"/>
    <w:rsid w:val="00161EB9"/>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3B6"/>
    <w:rsid w:val="001A1D50"/>
    <w:rsid w:val="001A30DB"/>
    <w:rsid w:val="001A3AAD"/>
    <w:rsid w:val="001A6C24"/>
    <w:rsid w:val="001A702B"/>
    <w:rsid w:val="001B00E7"/>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29EF"/>
    <w:rsid w:val="0022461B"/>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7F4"/>
    <w:rsid w:val="00266EA4"/>
    <w:rsid w:val="00267C45"/>
    <w:rsid w:val="00270B7C"/>
    <w:rsid w:val="00272560"/>
    <w:rsid w:val="002745AE"/>
    <w:rsid w:val="0027572B"/>
    <w:rsid w:val="00276651"/>
    <w:rsid w:val="00277397"/>
    <w:rsid w:val="002779A5"/>
    <w:rsid w:val="002806DC"/>
    <w:rsid w:val="0028234D"/>
    <w:rsid w:val="00285F21"/>
    <w:rsid w:val="00287702"/>
    <w:rsid w:val="00287FE1"/>
    <w:rsid w:val="00291225"/>
    <w:rsid w:val="002916F7"/>
    <w:rsid w:val="002917CF"/>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2AD9"/>
    <w:rsid w:val="002D3BFA"/>
    <w:rsid w:val="002D3F6D"/>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24B1"/>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64957"/>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97B12"/>
    <w:rsid w:val="003A0E4B"/>
    <w:rsid w:val="003A28DA"/>
    <w:rsid w:val="003A327D"/>
    <w:rsid w:val="003A4268"/>
    <w:rsid w:val="003A52A1"/>
    <w:rsid w:val="003A6802"/>
    <w:rsid w:val="003B1CC9"/>
    <w:rsid w:val="003B20F5"/>
    <w:rsid w:val="003B3AB8"/>
    <w:rsid w:val="003B4A42"/>
    <w:rsid w:val="003B5C33"/>
    <w:rsid w:val="003B5FEF"/>
    <w:rsid w:val="003C19DE"/>
    <w:rsid w:val="003C2679"/>
    <w:rsid w:val="003C4678"/>
    <w:rsid w:val="003C6E52"/>
    <w:rsid w:val="003C71D8"/>
    <w:rsid w:val="003D1052"/>
    <w:rsid w:val="003D1761"/>
    <w:rsid w:val="003D35F5"/>
    <w:rsid w:val="003D3E97"/>
    <w:rsid w:val="003D4984"/>
    <w:rsid w:val="003D6E3F"/>
    <w:rsid w:val="003D753E"/>
    <w:rsid w:val="003D799E"/>
    <w:rsid w:val="003E2836"/>
    <w:rsid w:val="003E4A18"/>
    <w:rsid w:val="003F03CF"/>
    <w:rsid w:val="003F2BFC"/>
    <w:rsid w:val="003F4905"/>
    <w:rsid w:val="003F5BE8"/>
    <w:rsid w:val="00402F46"/>
    <w:rsid w:val="004032B7"/>
    <w:rsid w:val="004037A2"/>
    <w:rsid w:val="00405462"/>
    <w:rsid w:val="00405CB3"/>
    <w:rsid w:val="00406169"/>
    <w:rsid w:val="00407EFE"/>
    <w:rsid w:val="0041064E"/>
    <w:rsid w:val="00411616"/>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0CA"/>
    <w:rsid w:val="00486140"/>
    <w:rsid w:val="00486265"/>
    <w:rsid w:val="004869AC"/>
    <w:rsid w:val="004875CB"/>
    <w:rsid w:val="00493E52"/>
    <w:rsid w:val="004945C4"/>
    <w:rsid w:val="00494D15"/>
    <w:rsid w:val="0049579A"/>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09D"/>
    <w:rsid w:val="0053776A"/>
    <w:rsid w:val="00540068"/>
    <w:rsid w:val="00541363"/>
    <w:rsid w:val="005420E5"/>
    <w:rsid w:val="0054228C"/>
    <w:rsid w:val="00542992"/>
    <w:rsid w:val="00543087"/>
    <w:rsid w:val="00543E18"/>
    <w:rsid w:val="005440E9"/>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4246"/>
    <w:rsid w:val="00576AAA"/>
    <w:rsid w:val="00577783"/>
    <w:rsid w:val="00580207"/>
    <w:rsid w:val="00583532"/>
    <w:rsid w:val="00583A5D"/>
    <w:rsid w:val="0058429B"/>
    <w:rsid w:val="005870F3"/>
    <w:rsid w:val="005908B6"/>
    <w:rsid w:val="005949B0"/>
    <w:rsid w:val="005963EC"/>
    <w:rsid w:val="00597563"/>
    <w:rsid w:val="005A2F5C"/>
    <w:rsid w:val="005A310E"/>
    <w:rsid w:val="005A402E"/>
    <w:rsid w:val="005A494F"/>
    <w:rsid w:val="005A53BF"/>
    <w:rsid w:val="005A6179"/>
    <w:rsid w:val="005A6329"/>
    <w:rsid w:val="005A7899"/>
    <w:rsid w:val="005B1526"/>
    <w:rsid w:val="005B1DED"/>
    <w:rsid w:val="005B2191"/>
    <w:rsid w:val="005B2E64"/>
    <w:rsid w:val="005B3DBD"/>
    <w:rsid w:val="005B508D"/>
    <w:rsid w:val="005B60CF"/>
    <w:rsid w:val="005B7DF9"/>
    <w:rsid w:val="005C07D8"/>
    <w:rsid w:val="005C18EF"/>
    <w:rsid w:val="005C1928"/>
    <w:rsid w:val="005C559A"/>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4D0"/>
    <w:rsid w:val="00600524"/>
    <w:rsid w:val="00604FCD"/>
    <w:rsid w:val="006065AF"/>
    <w:rsid w:val="006065E2"/>
    <w:rsid w:val="00606A98"/>
    <w:rsid w:val="0060772E"/>
    <w:rsid w:val="00611D4F"/>
    <w:rsid w:val="006148BA"/>
    <w:rsid w:val="00614F3E"/>
    <w:rsid w:val="00616027"/>
    <w:rsid w:val="006173A1"/>
    <w:rsid w:val="00620183"/>
    <w:rsid w:val="00620DE9"/>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67"/>
    <w:rsid w:val="00646B80"/>
    <w:rsid w:val="00646DC0"/>
    <w:rsid w:val="00646EB0"/>
    <w:rsid w:val="00650A8F"/>
    <w:rsid w:val="00651081"/>
    <w:rsid w:val="0065116B"/>
    <w:rsid w:val="00652842"/>
    <w:rsid w:val="00655DC0"/>
    <w:rsid w:val="00656AC0"/>
    <w:rsid w:val="006615E2"/>
    <w:rsid w:val="00661B8D"/>
    <w:rsid w:val="00665417"/>
    <w:rsid w:val="00665478"/>
    <w:rsid w:val="0066595D"/>
    <w:rsid w:val="0067176C"/>
    <w:rsid w:val="00671FED"/>
    <w:rsid w:val="00672E09"/>
    <w:rsid w:val="00673358"/>
    <w:rsid w:val="00673BC8"/>
    <w:rsid w:val="006746BD"/>
    <w:rsid w:val="00674738"/>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0654"/>
    <w:rsid w:val="006C1682"/>
    <w:rsid w:val="006C17DA"/>
    <w:rsid w:val="006C185F"/>
    <w:rsid w:val="006C3B67"/>
    <w:rsid w:val="006C5810"/>
    <w:rsid w:val="006C59C3"/>
    <w:rsid w:val="006C5AFF"/>
    <w:rsid w:val="006D2A71"/>
    <w:rsid w:val="006D2EFC"/>
    <w:rsid w:val="006D36C8"/>
    <w:rsid w:val="006D3CE2"/>
    <w:rsid w:val="006D4ED5"/>
    <w:rsid w:val="006D6436"/>
    <w:rsid w:val="006D6F24"/>
    <w:rsid w:val="006D7B66"/>
    <w:rsid w:val="006E30A7"/>
    <w:rsid w:val="006E3639"/>
    <w:rsid w:val="006E3F82"/>
    <w:rsid w:val="006E53B4"/>
    <w:rsid w:val="006E7E8E"/>
    <w:rsid w:val="006F0D9C"/>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2540F"/>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493"/>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5008"/>
    <w:rsid w:val="007A64EE"/>
    <w:rsid w:val="007A7056"/>
    <w:rsid w:val="007A7419"/>
    <w:rsid w:val="007B09F9"/>
    <w:rsid w:val="007B116E"/>
    <w:rsid w:val="007B50A9"/>
    <w:rsid w:val="007B7BB2"/>
    <w:rsid w:val="007C452F"/>
    <w:rsid w:val="007C57A5"/>
    <w:rsid w:val="007C7621"/>
    <w:rsid w:val="007C7A90"/>
    <w:rsid w:val="007D1729"/>
    <w:rsid w:val="007D290F"/>
    <w:rsid w:val="007D348A"/>
    <w:rsid w:val="007D3703"/>
    <w:rsid w:val="007D4237"/>
    <w:rsid w:val="007D6731"/>
    <w:rsid w:val="007E0212"/>
    <w:rsid w:val="007E091E"/>
    <w:rsid w:val="007E0EE4"/>
    <w:rsid w:val="007E32BB"/>
    <w:rsid w:val="007E4030"/>
    <w:rsid w:val="007E490C"/>
    <w:rsid w:val="007F0C09"/>
    <w:rsid w:val="007F320C"/>
    <w:rsid w:val="007F3965"/>
    <w:rsid w:val="007F3CE7"/>
    <w:rsid w:val="007F7347"/>
    <w:rsid w:val="00800D49"/>
    <w:rsid w:val="00800F24"/>
    <w:rsid w:val="008055D8"/>
    <w:rsid w:val="0080590E"/>
    <w:rsid w:val="00806D12"/>
    <w:rsid w:val="0080749F"/>
    <w:rsid w:val="00807634"/>
    <w:rsid w:val="00811377"/>
    <w:rsid w:val="008119F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2E34"/>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87CD2"/>
    <w:rsid w:val="00890F4A"/>
    <w:rsid w:val="00892FDE"/>
    <w:rsid w:val="00893522"/>
    <w:rsid w:val="00893890"/>
    <w:rsid w:val="00893BE8"/>
    <w:rsid w:val="00896557"/>
    <w:rsid w:val="008968B6"/>
    <w:rsid w:val="0089691E"/>
    <w:rsid w:val="008969B0"/>
    <w:rsid w:val="008969FD"/>
    <w:rsid w:val="00897669"/>
    <w:rsid w:val="008978A0"/>
    <w:rsid w:val="00897D42"/>
    <w:rsid w:val="008A6361"/>
    <w:rsid w:val="008B472F"/>
    <w:rsid w:val="008B4F6A"/>
    <w:rsid w:val="008C1140"/>
    <w:rsid w:val="008C114E"/>
    <w:rsid w:val="008C1258"/>
    <w:rsid w:val="008C57D2"/>
    <w:rsid w:val="008C728D"/>
    <w:rsid w:val="008D145E"/>
    <w:rsid w:val="008D1C1B"/>
    <w:rsid w:val="008D6E4D"/>
    <w:rsid w:val="008E0110"/>
    <w:rsid w:val="008E0DE1"/>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1E6A"/>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47357"/>
    <w:rsid w:val="00950882"/>
    <w:rsid w:val="00950BE4"/>
    <w:rsid w:val="009539C8"/>
    <w:rsid w:val="00955616"/>
    <w:rsid w:val="00956139"/>
    <w:rsid w:val="009602B7"/>
    <w:rsid w:val="00960BD7"/>
    <w:rsid w:val="009613AF"/>
    <w:rsid w:val="009617C4"/>
    <w:rsid w:val="00961A2F"/>
    <w:rsid w:val="0096213B"/>
    <w:rsid w:val="009628BB"/>
    <w:rsid w:val="0096474C"/>
    <w:rsid w:val="009668B9"/>
    <w:rsid w:val="00967CFC"/>
    <w:rsid w:val="00972C29"/>
    <w:rsid w:val="009741E6"/>
    <w:rsid w:val="00974763"/>
    <w:rsid w:val="0097673C"/>
    <w:rsid w:val="00977DC9"/>
    <w:rsid w:val="00977FBE"/>
    <w:rsid w:val="00982C4B"/>
    <w:rsid w:val="0098346A"/>
    <w:rsid w:val="009839AC"/>
    <w:rsid w:val="00984444"/>
    <w:rsid w:val="00984DE6"/>
    <w:rsid w:val="00987CB3"/>
    <w:rsid w:val="009902AF"/>
    <w:rsid w:val="00991194"/>
    <w:rsid w:val="00994CA1"/>
    <w:rsid w:val="00995605"/>
    <w:rsid w:val="00995CA2"/>
    <w:rsid w:val="00997D5B"/>
    <w:rsid w:val="009A0A07"/>
    <w:rsid w:val="009A1E0F"/>
    <w:rsid w:val="009A21E5"/>
    <w:rsid w:val="009A2C08"/>
    <w:rsid w:val="009A6426"/>
    <w:rsid w:val="009B06E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4EE"/>
    <w:rsid w:val="009E0535"/>
    <w:rsid w:val="009E1CCA"/>
    <w:rsid w:val="009E201C"/>
    <w:rsid w:val="009E4068"/>
    <w:rsid w:val="009E40D6"/>
    <w:rsid w:val="009E4465"/>
    <w:rsid w:val="009E5B64"/>
    <w:rsid w:val="009F43AB"/>
    <w:rsid w:val="009F50BC"/>
    <w:rsid w:val="009F5282"/>
    <w:rsid w:val="00A00686"/>
    <w:rsid w:val="00A0106D"/>
    <w:rsid w:val="00A018D7"/>
    <w:rsid w:val="00A02310"/>
    <w:rsid w:val="00A038CE"/>
    <w:rsid w:val="00A0408D"/>
    <w:rsid w:val="00A07516"/>
    <w:rsid w:val="00A07537"/>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4B51"/>
    <w:rsid w:val="00A34CC4"/>
    <w:rsid w:val="00A36763"/>
    <w:rsid w:val="00A40518"/>
    <w:rsid w:val="00A40B9A"/>
    <w:rsid w:val="00A429DA"/>
    <w:rsid w:val="00A42A4F"/>
    <w:rsid w:val="00A476FA"/>
    <w:rsid w:val="00A50466"/>
    <w:rsid w:val="00A50ADF"/>
    <w:rsid w:val="00A51A3C"/>
    <w:rsid w:val="00A51EE7"/>
    <w:rsid w:val="00A52BC2"/>
    <w:rsid w:val="00A53DD3"/>
    <w:rsid w:val="00A53F9D"/>
    <w:rsid w:val="00A556BB"/>
    <w:rsid w:val="00A56F2D"/>
    <w:rsid w:val="00A5707F"/>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1B1"/>
    <w:rsid w:val="00A839CE"/>
    <w:rsid w:val="00A86D8D"/>
    <w:rsid w:val="00A87516"/>
    <w:rsid w:val="00A90AC3"/>
    <w:rsid w:val="00A926DD"/>
    <w:rsid w:val="00A9278B"/>
    <w:rsid w:val="00A92A65"/>
    <w:rsid w:val="00A935B0"/>
    <w:rsid w:val="00A946A9"/>
    <w:rsid w:val="00A94FF2"/>
    <w:rsid w:val="00A95624"/>
    <w:rsid w:val="00A9750A"/>
    <w:rsid w:val="00A9781F"/>
    <w:rsid w:val="00AA0C78"/>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37D9"/>
    <w:rsid w:val="00AE62E4"/>
    <w:rsid w:val="00AE63D6"/>
    <w:rsid w:val="00AF1802"/>
    <w:rsid w:val="00AF2521"/>
    <w:rsid w:val="00AF27E4"/>
    <w:rsid w:val="00AF328D"/>
    <w:rsid w:val="00AF4963"/>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4E35"/>
    <w:rsid w:val="00B25C52"/>
    <w:rsid w:val="00B26CD5"/>
    <w:rsid w:val="00B304AB"/>
    <w:rsid w:val="00B33DF5"/>
    <w:rsid w:val="00B33FED"/>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1E5E"/>
    <w:rsid w:val="00B52466"/>
    <w:rsid w:val="00B52DB2"/>
    <w:rsid w:val="00B5447F"/>
    <w:rsid w:val="00B55DC9"/>
    <w:rsid w:val="00B56335"/>
    <w:rsid w:val="00B603C7"/>
    <w:rsid w:val="00B60FAD"/>
    <w:rsid w:val="00B639B1"/>
    <w:rsid w:val="00B63D7A"/>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5A4F"/>
    <w:rsid w:val="00BB6058"/>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B06AA"/>
    <w:rsid w:val="00CB2632"/>
    <w:rsid w:val="00CB7260"/>
    <w:rsid w:val="00CB7F4F"/>
    <w:rsid w:val="00CC02A3"/>
    <w:rsid w:val="00CC0536"/>
    <w:rsid w:val="00CC13E5"/>
    <w:rsid w:val="00CC57F2"/>
    <w:rsid w:val="00CC5C04"/>
    <w:rsid w:val="00CC5D3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2B0E"/>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5782"/>
    <w:rsid w:val="00D96F22"/>
    <w:rsid w:val="00D97218"/>
    <w:rsid w:val="00D97437"/>
    <w:rsid w:val="00DA1B9B"/>
    <w:rsid w:val="00DA20DA"/>
    <w:rsid w:val="00DA6C16"/>
    <w:rsid w:val="00DB1151"/>
    <w:rsid w:val="00DB1513"/>
    <w:rsid w:val="00DB2A79"/>
    <w:rsid w:val="00DB34A2"/>
    <w:rsid w:val="00DB3605"/>
    <w:rsid w:val="00DB4BB4"/>
    <w:rsid w:val="00DB5EB0"/>
    <w:rsid w:val="00DC0E26"/>
    <w:rsid w:val="00DC22AE"/>
    <w:rsid w:val="00DC3A29"/>
    <w:rsid w:val="00DC3CDB"/>
    <w:rsid w:val="00DC44C7"/>
    <w:rsid w:val="00DC572E"/>
    <w:rsid w:val="00DC5758"/>
    <w:rsid w:val="00DD09C1"/>
    <w:rsid w:val="00DD1B48"/>
    <w:rsid w:val="00DD3183"/>
    <w:rsid w:val="00DD3E9B"/>
    <w:rsid w:val="00DD4C73"/>
    <w:rsid w:val="00DE0229"/>
    <w:rsid w:val="00DE02EC"/>
    <w:rsid w:val="00DE144B"/>
    <w:rsid w:val="00DE297F"/>
    <w:rsid w:val="00DE3E0D"/>
    <w:rsid w:val="00DE62B0"/>
    <w:rsid w:val="00DF0078"/>
    <w:rsid w:val="00DF0348"/>
    <w:rsid w:val="00DF0EB3"/>
    <w:rsid w:val="00DF37AC"/>
    <w:rsid w:val="00DF42B7"/>
    <w:rsid w:val="00DF47A8"/>
    <w:rsid w:val="00DF5FD6"/>
    <w:rsid w:val="00DF65F0"/>
    <w:rsid w:val="00DF6609"/>
    <w:rsid w:val="00DF71E4"/>
    <w:rsid w:val="00DF7564"/>
    <w:rsid w:val="00DF7C1D"/>
    <w:rsid w:val="00E023A3"/>
    <w:rsid w:val="00E03236"/>
    <w:rsid w:val="00E06733"/>
    <w:rsid w:val="00E07623"/>
    <w:rsid w:val="00E10E00"/>
    <w:rsid w:val="00E12C93"/>
    <w:rsid w:val="00E12DE3"/>
    <w:rsid w:val="00E12F2B"/>
    <w:rsid w:val="00E14632"/>
    <w:rsid w:val="00E154FB"/>
    <w:rsid w:val="00E16194"/>
    <w:rsid w:val="00E16CAB"/>
    <w:rsid w:val="00E174A2"/>
    <w:rsid w:val="00E20681"/>
    <w:rsid w:val="00E24CD5"/>
    <w:rsid w:val="00E27FD2"/>
    <w:rsid w:val="00E31F00"/>
    <w:rsid w:val="00E33412"/>
    <w:rsid w:val="00E3386C"/>
    <w:rsid w:val="00E342EC"/>
    <w:rsid w:val="00E414B8"/>
    <w:rsid w:val="00E4393D"/>
    <w:rsid w:val="00E45E0A"/>
    <w:rsid w:val="00E52AB7"/>
    <w:rsid w:val="00E53654"/>
    <w:rsid w:val="00E55356"/>
    <w:rsid w:val="00E57258"/>
    <w:rsid w:val="00E61A10"/>
    <w:rsid w:val="00E64BE3"/>
    <w:rsid w:val="00E64D2F"/>
    <w:rsid w:val="00E6528C"/>
    <w:rsid w:val="00E652C3"/>
    <w:rsid w:val="00E6685E"/>
    <w:rsid w:val="00E716C1"/>
    <w:rsid w:val="00E71DBD"/>
    <w:rsid w:val="00E7223C"/>
    <w:rsid w:val="00E735E6"/>
    <w:rsid w:val="00E77875"/>
    <w:rsid w:val="00E8021E"/>
    <w:rsid w:val="00E8104C"/>
    <w:rsid w:val="00E854AF"/>
    <w:rsid w:val="00E858A4"/>
    <w:rsid w:val="00E86D67"/>
    <w:rsid w:val="00E8750C"/>
    <w:rsid w:val="00E908E1"/>
    <w:rsid w:val="00E91170"/>
    <w:rsid w:val="00E91673"/>
    <w:rsid w:val="00E9403E"/>
    <w:rsid w:val="00E961D6"/>
    <w:rsid w:val="00E96293"/>
    <w:rsid w:val="00E96657"/>
    <w:rsid w:val="00E96E20"/>
    <w:rsid w:val="00E9713D"/>
    <w:rsid w:val="00EA119B"/>
    <w:rsid w:val="00EA142A"/>
    <w:rsid w:val="00EA2214"/>
    <w:rsid w:val="00EA3673"/>
    <w:rsid w:val="00EA5104"/>
    <w:rsid w:val="00EA65AF"/>
    <w:rsid w:val="00EB07C5"/>
    <w:rsid w:val="00EB1238"/>
    <w:rsid w:val="00EB2721"/>
    <w:rsid w:val="00EB3149"/>
    <w:rsid w:val="00EB4D10"/>
    <w:rsid w:val="00EB528C"/>
    <w:rsid w:val="00EB71BA"/>
    <w:rsid w:val="00EB7911"/>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4111"/>
    <w:rsid w:val="00EE57C0"/>
    <w:rsid w:val="00EE5F4E"/>
    <w:rsid w:val="00EE6065"/>
    <w:rsid w:val="00EE62DF"/>
    <w:rsid w:val="00EE6970"/>
    <w:rsid w:val="00EE7B45"/>
    <w:rsid w:val="00EF02D6"/>
    <w:rsid w:val="00EF1674"/>
    <w:rsid w:val="00EF394B"/>
    <w:rsid w:val="00EF3E6B"/>
    <w:rsid w:val="00EF4242"/>
    <w:rsid w:val="00F00341"/>
    <w:rsid w:val="00F00CCC"/>
    <w:rsid w:val="00F04327"/>
    <w:rsid w:val="00F049D4"/>
    <w:rsid w:val="00F04B01"/>
    <w:rsid w:val="00F05449"/>
    <w:rsid w:val="00F056D0"/>
    <w:rsid w:val="00F11B78"/>
    <w:rsid w:val="00F1304F"/>
    <w:rsid w:val="00F15F33"/>
    <w:rsid w:val="00F164F1"/>
    <w:rsid w:val="00F16559"/>
    <w:rsid w:val="00F16767"/>
    <w:rsid w:val="00F16851"/>
    <w:rsid w:val="00F16F5D"/>
    <w:rsid w:val="00F20D4B"/>
    <w:rsid w:val="00F20EDE"/>
    <w:rsid w:val="00F21983"/>
    <w:rsid w:val="00F23328"/>
    <w:rsid w:val="00F24287"/>
    <w:rsid w:val="00F25782"/>
    <w:rsid w:val="00F259E4"/>
    <w:rsid w:val="00F2791C"/>
    <w:rsid w:val="00F30EB9"/>
    <w:rsid w:val="00F31E3B"/>
    <w:rsid w:val="00F34503"/>
    <w:rsid w:val="00F35ADC"/>
    <w:rsid w:val="00F35BF3"/>
    <w:rsid w:val="00F40BEE"/>
    <w:rsid w:val="00F428FA"/>
    <w:rsid w:val="00F4313D"/>
    <w:rsid w:val="00F466A0"/>
    <w:rsid w:val="00F466CC"/>
    <w:rsid w:val="00F557DA"/>
    <w:rsid w:val="00F5689C"/>
    <w:rsid w:val="00F571C8"/>
    <w:rsid w:val="00F6033B"/>
    <w:rsid w:val="00F60FAF"/>
    <w:rsid w:val="00F619E5"/>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0923"/>
    <w:rsid w:val="00F924CA"/>
    <w:rsid w:val="00F92F76"/>
    <w:rsid w:val="00F954AB"/>
    <w:rsid w:val="00F978DA"/>
    <w:rsid w:val="00FA0205"/>
    <w:rsid w:val="00FA25C4"/>
    <w:rsid w:val="00FA3F96"/>
    <w:rsid w:val="00FA4294"/>
    <w:rsid w:val="00FB4DB7"/>
    <w:rsid w:val="00FB52DF"/>
    <w:rsid w:val="00FB53C0"/>
    <w:rsid w:val="00FB59FD"/>
    <w:rsid w:val="00FB6540"/>
    <w:rsid w:val="00FB6B54"/>
    <w:rsid w:val="00FB6C1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F072F"/>
    <w:rsid w:val="00FF22E1"/>
    <w:rsid w:val="00FF2F67"/>
    <w:rsid w:val="00FF43E5"/>
    <w:rsid w:val="00FF4762"/>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7AF00"/>
  <w15:chartTrackingRefBased/>
  <w15:docId w15:val="{60D0F8AD-A1B1-43B0-B165-4B455731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rPr>
      <w:sz w:val="16"/>
    </w:rPr>
  </w:style>
  <w:style w:type="paragraph" w:styleId="CommentText">
    <w:name w:val="annotation text"/>
    <w:basedOn w:val="Normal"/>
    <w:link w:val="CommentTextChar"/>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customStyle="1" w:styleId="Default">
    <w:name w:val="Default"/>
    <w:rsid w:val="00DF0EB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16CAB"/>
    <w:pPr>
      <w:spacing w:before="100" w:beforeAutospacing="1" w:after="100" w:afterAutospacing="1"/>
      <w:ind w:firstLine="480"/>
    </w:pPr>
    <w:rPr>
      <w:rFonts w:ascii="Times New Roman" w:hAnsi="Times New Roman"/>
      <w:sz w:val="24"/>
      <w:szCs w:val="24"/>
    </w:rPr>
  </w:style>
  <w:style w:type="character" w:customStyle="1" w:styleId="ListParagraphChar">
    <w:name w:val="List Paragraph Char"/>
    <w:link w:val="ListParagraph"/>
    <w:uiPriority w:val="34"/>
    <w:rsid w:val="00E16CAB"/>
    <w:rPr>
      <w:rFonts w:ascii="Arial" w:hAnsi="Arial"/>
      <w:sz w:val="22"/>
    </w:rPr>
  </w:style>
  <w:style w:type="paragraph" w:styleId="BodyTextIndent2">
    <w:name w:val="Body Text Indent 2"/>
    <w:basedOn w:val="Normal"/>
    <w:link w:val="BodyTextIndent2Char"/>
    <w:rsid w:val="00784493"/>
    <w:pPr>
      <w:spacing w:after="120" w:line="480" w:lineRule="auto"/>
      <w:ind w:left="360"/>
    </w:pPr>
  </w:style>
  <w:style w:type="character" w:customStyle="1" w:styleId="BodyTextIndent2Char">
    <w:name w:val="Body Text Indent 2 Char"/>
    <w:basedOn w:val="DefaultParagraphFont"/>
    <w:link w:val="BodyTextIndent2"/>
    <w:rsid w:val="00784493"/>
    <w:rPr>
      <w:rFonts w:ascii="Arial" w:hAnsi="Arial"/>
      <w:sz w:val="22"/>
    </w:rPr>
  </w:style>
  <w:style w:type="paragraph" w:styleId="BodyTextIndent">
    <w:name w:val="Body Text Indent"/>
    <w:basedOn w:val="Normal"/>
    <w:link w:val="BodyTextIndentChar"/>
    <w:rsid w:val="003D799E"/>
    <w:pPr>
      <w:spacing w:after="120"/>
      <w:ind w:left="360"/>
    </w:pPr>
  </w:style>
  <w:style w:type="character" w:customStyle="1" w:styleId="BodyTextIndentChar">
    <w:name w:val="Body Text Indent Char"/>
    <w:basedOn w:val="DefaultParagraphFont"/>
    <w:link w:val="BodyTextIndent"/>
    <w:rsid w:val="003D799E"/>
    <w:rPr>
      <w:rFonts w:ascii="Arial" w:hAnsi="Arial"/>
      <w:sz w:val="22"/>
    </w:rPr>
  </w:style>
  <w:style w:type="character" w:customStyle="1" w:styleId="CommentTextChar">
    <w:name w:val="Comment Text Char"/>
    <w:basedOn w:val="DefaultParagraphFont"/>
    <w:link w:val="CommentText"/>
    <w:rsid w:val="00DF7C1D"/>
    <w:rPr>
      <w:rFonts w:ascii="Arial" w:hAnsi="Arial"/>
    </w:rPr>
  </w:style>
  <w:style w:type="paragraph" w:styleId="Revision">
    <w:name w:val="Revision"/>
    <w:hidden/>
    <w:uiPriority w:val="99"/>
    <w:semiHidden/>
    <w:rsid w:val="00DC0E2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pa.gov/cd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lm\Downloads\ROP%20Template%20Shell%20NEW%20(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OM Forms" ma:contentTypeID="0x010100D80FC88A48A3EA4889EF01C87FCFD42A0300811204989A9B844498A53371DFDF6D38" ma:contentTypeVersion="76" ma:contentTypeDescription="" ma:contentTypeScope="" ma:versionID="daaefc109fd3df47eae5c62851988645">
  <xsd:schema xmlns:xsd="http://www.w3.org/2001/XMLSchema" xmlns:xs="http://www.w3.org/2001/XMLSchema" xmlns:p="http://schemas.microsoft.com/office/2006/metadata/properties" xmlns:ns2="e4664c3e-f049-4574-bd7d-7499d2032cca" xmlns:ns3="390e395f-fc2a-4294-837c-027807ce325f" xmlns:ns4="http://schemas.microsoft.com/sharepoint/v4" targetNamespace="http://schemas.microsoft.com/office/2006/metadata/properties" ma:root="true" ma:fieldsID="2062aa9b6925b70fa6fa4e5cf5a15518" ns2:_="" ns3:_="" ns4:_="">
    <xsd:import namespace="e4664c3e-f049-4574-bd7d-7499d2032cca"/>
    <xsd:import namespace="390e395f-fc2a-4294-837c-027807ce325f"/>
    <xsd:import namespace="http://schemas.microsoft.com/sharepoint/v4"/>
    <xsd:element name="properties">
      <xsd:complexType>
        <xsd:sequence>
          <xsd:element name="documentManagement">
            <xsd:complexType>
              <xsd:all>
                <xsd:element ref="ns2:Document_x0020_Number" minOccurs="0"/>
                <xsd:element ref="ns2:Document_x0020_Description" minOccurs="0"/>
                <xsd:element ref="ns2:Sort_x0020_Order" minOccurs="0"/>
                <xsd:element ref="ns2:Fillable" minOccurs="0"/>
                <xsd:element ref="ns2:som_IsOpenInNewTab" minOccurs="0"/>
                <xsd:element ref="ns2:TaxCatchAllLabel" minOccurs="0"/>
                <xsd:element ref="ns2:kfc2e9f34b584e09a4dfad45193fd617" minOccurs="0"/>
                <xsd:element ref="ns2:k34b14aa96934db7a6567dc83a5ee0ba" minOccurs="0"/>
                <xsd:element ref="ns2:d8220c9e1229488886af245725860cbe" minOccurs="0"/>
                <xsd:element ref="ns2:TaxCatchAll" minOccurs="0"/>
                <xsd:element ref="ns3:SharedWithUsers" minOccurs="0"/>
                <xsd:element ref="ns3: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Sort_x0020_Order" ma:index="6" nillable="true" ma:displayName="Sort Order" ma:internalName="Sort_x0020_Order">
      <xsd:simpleType>
        <xsd:restriction base="dms:Number"/>
      </xsd:simpleType>
    </xsd:element>
    <xsd:element name="Fillable" ma:index="7" nillable="true" ma:displayName="Fillable" ma:format="Dropdown" ma:internalName="Fillable">
      <xsd:simpleType>
        <xsd:restriction base="dms:Choice">
          <xsd:enumeration value="Nonfillable"/>
          <xsd:enumeration value="Fillable"/>
        </xsd:restriction>
      </xsd:simpleType>
    </xsd:element>
    <xsd:element name="som_IsOpenInNewTab" ma:index="8" nillable="true" ma:displayName="Open Link In New Tab" ma:default="0" ma:internalName="som_IsOpenInNewTab">
      <xsd:simpleType>
        <xsd:restriction base="dms:Boolean"/>
      </xsd:simpleType>
    </xsd:element>
    <xsd:element name="TaxCatchAllLabel" ma:index="10" nillable="true" ma:displayName="Taxonomy Catch All Column1" ma:hidden="true" ma:list="{b8ae801e-c5bd-4784-99f3-ced9816fe147}" ma:internalName="TaxCatchAllLabel" ma:readOnly="true" ma:showField="CatchAllDataLabel" ma:web="390e395f-fc2a-4294-837c-027807ce325f">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1"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b8ae801e-c5bd-4784-99f3-ced9816fe147}" ma:internalName="TaxCatchAll" ma:showField="CatchAllData" ma:web="390e395f-fc2a-4294-837c-027807ce32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0e395f-fc2a-4294-837c-027807ce325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0d83692-8000-456c-81e0-753272234f01" ContentTypeId="0x010100D80FC88A48A3EA4889EF01C87FCFD42A"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4664c3e-f049-4574-bd7d-7499d2032cca">
      <Value>811</Value>
      <Value>7</Value>
      <Value>1</Value>
      <Value>119</Value>
    </TaxCatchAll>
    <som_IsOpenInNewTab xmlns="e4664c3e-f049-4574-bd7d-7499d2032cca">false</som_IsOpenInNewTab>
    <Sort_x0020_Order xmlns="e4664c3e-f049-4574-bd7d-7499d2032cca" xsi:nil="true"/>
    <Document_x0020_Number xmlns="e4664c3e-f049-4574-bd7d-7499d2032cca" xsi:nil="true"/>
    <Document_x0020_Description xmlns="e4664c3e-f049-4574-bd7d-7499d2032cca" xsi:nil="true"/>
    <IconOverlay xmlns="http://schemas.microsoft.com/sharepoint/v4" xsi:nil="true"/>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e539783f-af07-412f-87c2-3668423b470a</TermId>
        </TermInfo>
      </Terms>
    </d8220c9e1229488886af245725860cbe>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ROP</TermName>
          <TermId xmlns="http://schemas.microsoft.com/office/infopath/2007/PartnerControls">131d3fe4-28ab-487a-98e3-9d9f09673430</TermId>
        </TermInfo>
        <TermInfo xmlns="http://schemas.microsoft.com/office/infopath/2007/PartnerControls">
          <TermName xmlns="http://schemas.microsoft.com/office/infopath/2007/PartnerControls">Title V</TermName>
          <TermId xmlns="http://schemas.microsoft.com/office/infopath/2007/PartnerControls">0fc6c26f-540c-4f21-865e-632aa75f148e</TermId>
        </TermInfo>
      </Terms>
    </k34b14aa96934db7a6567dc83a5ee0ba>
    <Fillable xmlns="e4664c3e-f049-4574-bd7d-7499d2032cca" xsi:nil="true"/>
  </documentManagement>
</p:properties>
</file>

<file path=customXml/itemProps1.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customXml/itemProps2.xml><?xml version="1.0" encoding="utf-8"?>
<ds:datastoreItem xmlns:ds="http://schemas.openxmlformats.org/officeDocument/2006/customXml" ds:itemID="{E19122F5-54C1-40BC-970F-14BC0F45F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390e395f-fc2a-4294-837c-027807ce32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19793-EDF4-41B2-922A-AD39C7853AE8}">
  <ds:schemaRefs>
    <ds:schemaRef ds:uri="Microsoft.SharePoint.Taxonomy.ContentTypeSync"/>
  </ds:schemaRefs>
</ds:datastoreItem>
</file>

<file path=customXml/itemProps4.xml><?xml version="1.0" encoding="utf-8"?>
<ds:datastoreItem xmlns:ds="http://schemas.openxmlformats.org/officeDocument/2006/customXml" ds:itemID="{AB1E0437-C3B8-4353-92BB-F0A2A10CB643}">
  <ds:schemaRefs>
    <ds:schemaRef ds:uri="http://schemas.microsoft.com/sharepoint/v3/contenttype/forms"/>
  </ds:schemaRefs>
</ds:datastoreItem>
</file>

<file path=customXml/itemProps5.xml><?xml version="1.0" encoding="utf-8"?>
<ds:datastoreItem xmlns:ds="http://schemas.openxmlformats.org/officeDocument/2006/customXml" ds:itemID="{B27C4EE6-5830-4B2F-87DA-73D60B04F7C3}">
  <ds:schemaRefs>
    <ds:schemaRef ds:uri="http://schemas.microsoft.com/office/2006/metadata/properties"/>
    <ds:schemaRef ds:uri="http://schemas.microsoft.com/office/infopath/2007/PartnerControls"/>
    <ds:schemaRef ds:uri="e4664c3e-f049-4574-bd7d-7499d2032cca"/>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ROP Template Shell NEW (3).dotm</Template>
  <TotalTime>80</TotalTime>
  <Pages>30</Pages>
  <Words>10674</Words>
  <Characters>61061</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71592</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Karl, Matthew (EGLE)</dc:creator>
  <cp:keywords>AQD-AIR-ROP-TITLE V, Template Shell New</cp:keywords>
  <dc:description/>
  <cp:lastModifiedBy>Orent, Kelly (EGLE)</cp:lastModifiedBy>
  <cp:revision>16</cp:revision>
  <cp:lastPrinted>2002-09-24T20:30:00Z</cp:lastPrinted>
  <dcterms:created xsi:type="dcterms:W3CDTF">2023-02-21T18:59:00Z</dcterms:created>
  <dcterms:modified xsi:type="dcterms:W3CDTF">2023-05-23T13:39:00Z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y fmtid="{D5CDD505-2E9C-101B-9397-08002B2CF9AE}" pid="9" name="Revision Date">
    <vt:filetime>2022-04-26T04:00:00Z</vt:filetime>
  </property>
  <property fmtid="{D5CDD505-2E9C-101B-9397-08002B2CF9AE}" pid="10" name="DEQ Program">
    <vt:lpwstr/>
  </property>
  <property fmtid="{D5CDD505-2E9C-101B-9397-08002B2CF9AE}" pid="11" name="Content Audience">
    <vt:lpwstr>1;#All Employees|6bc884fa-9dfb-49ce-af07-824c4a8a1ac0</vt:lpwstr>
  </property>
  <property fmtid="{D5CDD505-2E9C-101B-9397-08002B2CF9AE}" pid="12" name="ContentTypeId">
    <vt:lpwstr>0x010100D80FC88A48A3EA4889EF01C87FCFD42A0300811204989A9B844498A53371DFDF6D38</vt:lpwstr>
  </property>
  <property fmtid="{D5CDD505-2E9C-101B-9397-08002B2CF9AE}" pid="13" name="DEQ Division">
    <vt:lpwstr/>
  </property>
  <property fmtid="{D5CDD505-2E9C-101B-9397-08002B2CF9AE}" pid="14" name="l514cf752f374be6b0694b290983c47e">
    <vt:lpwstr/>
  </property>
  <property fmtid="{D5CDD505-2E9C-101B-9397-08002B2CF9AE}" pid="15" name="DEQ_x0020_Division">
    <vt:lpwstr/>
  </property>
  <property fmtid="{D5CDD505-2E9C-101B-9397-08002B2CF9AE}" pid="16" name="DEQ_x0020_Program">
    <vt:lpwstr/>
  </property>
  <property fmtid="{D5CDD505-2E9C-101B-9397-08002B2CF9AE}" pid="17" name="Topic Keyword">
    <vt:lpwstr>119;#ROP|131d3fe4-28ab-487a-98e3-9d9f09673430;#811;#Title V|0fc6c26f-540c-4f21-865e-632aa75f148e</vt:lpwstr>
  </property>
  <property fmtid="{D5CDD505-2E9C-101B-9397-08002B2CF9AE}" pid="18" name="Type Keyword">
    <vt:lpwstr>7;#Template|e539783f-af07-412f-87c2-3668423b470a</vt:lpwstr>
  </property>
  <property fmtid="{D5CDD505-2E9C-101B-9397-08002B2CF9AE}" pid="19" name="c1685ed2583c4d05a3e498ad3232b3c2">
    <vt:lpwstr/>
  </property>
  <property fmtid="{D5CDD505-2E9C-101B-9397-08002B2CF9AE}" pid="20" name="u93d">
    <vt:lpwstr>Appendix 6 updated</vt:lpwstr>
  </property>
  <property fmtid="{D5CDD505-2E9C-101B-9397-08002B2CF9AE}" pid="21" name="Audience1">
    <vt:lpwstr>Public</vt:lpwstr>
  </property>
  <property fmtid="{D5CDD505-2E9C-101B-9397-08002B2CF9AE}" pid="22" name="URL">
    <vt:lpwstr/>
  </property>
</Properties>
</file>