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18" w:type="dxa"/>
        <w:tblLayout w:type="fixed"/>
        <w:tblLook w:val="0000" w:firstRow="0" w:lastRow="0" w:firstColumn="0" w:lastColumn="0" w:noHBand="0" w:noVBand="0"/>
      </w:tblPr>
      <w:tblGrid>
        <w:gridCol w:w="2250"/>
        <w:gridCol w:w="5670"/>
        <w:gridCol w:w="2430"/>
      </w:tblGrid>
      <w:tr w:rsidR="00AA0D6E" w14:paraId="240F85C5" w14:textId="77777777" w:rsidTr="0048778F">
        <w:tc>
          <w:tcPr>
            <w:tcW w:w="2250" w:type="dxa"/>
          </w:tcPr>
          <w:p w14:paraId="12529E18" w14:textId="77777777" w:rsidR="00AA0D6E" w:rsidRDefault="00AA0D6E" w:rsidP="00AA0D6E">
            <w:pPr>
              <w:jc w:val="center"/>
              <w:rPr>
                <w:rFonts w:ascii="Arial" w:hAnsi="Arial"/>
                <w:sz w:val="16"/>
              </w:rPr>
            </w:pPr>
          </w:p>
        </w:tc>
        <w:tc>
          <w:tcPr>
            <w:tcW w:w="5670" w:type="dxa"/>
          </w:tcPr>
          <w:p w14:paraId="0687B1E6"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1EC07A5B" w14:textId="77777777" w:rsidR="00AA0D6E" w:rsidRDefault="00AA0D6E" w:rsidP="00AA0D6E">
            <w:pPr>
              <w:jc w:val="center"/>
              <w:rPr>
                <w:rFonts w:ascii="Arial" w:hAnsi="Arial"/>
                <w:sz w:val="16"/>
              </w:rPr>
            </w:pPr>
            <w:r>
              <w:rPr>
                <w:rFonts w:ascii="Arial" w:hAnsi="Arial"/>
              </w:rPr>
              <w:t>Air Quality Division</w:t>
            </w:r>
          </w:p>
        </w:tc>
        <w:tc>
          <w:tcPr>
            <w:tcW w:w="2430" w:type="dxa"/>
          </w:tcPr>
          <w:p w14:paraId="5922B891" w14:textId="77777777" w:rsidR="00AA0D6E" w:rsidRDefault="00AA0D6E" w:rsidP="00AA0D6E">
            <w:pPr>
              <w:jc w:val="center"/>
              <w:rPr>
                <w:rFonts w:ascii="Arial" w:hAnsi="Arial"/>
                <w:b/>
                <w:sz w:val="24"/>
              </w:rPr>
            </w:pPr>
          </w:p>
        </w:tc>
      </w:tr>
      <w:tr w:rsidR="00AA0D6E" w14:paraId="31D09CD2" w14:textId="77777777" w:rsidTr="0048778F">
        <w:trPr>
          <w:cantSplit/>
          <w:trHeight w:val="146"/>
        </w:trPr>
        <w:tc>
          <w:tcPr>
            <w:tcW w:w="2250" w:type="dxa"/>
          </w:tcPr>
          <w:p w14:paraId="028B8A0C"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3E3B99AB"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0F830E84"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5A5E2B97" w14:textId="77777777" w:rsidTr="0048778F">
        <w:trPr>
          <w:cantSplit/>
          <w:trHeight w:val="145"/>
        </w:trPr>
        <w:tc>
          <w:tcPr>
            <w:tcW w:w="2250" w:type="dxa"/>
          </w:tcPr>
          <w:p w14:paraId="2B1CE6FA" w14:textId="13174B4E" w:rsidR="00AA0D6E" w:rsidRPr="00910FEA" w:rsidRDefault="003F283F" w:rsidP="00AA0D6E">
            <w:pPr>
              <w:pStyle w:val="Header"/>
              <w:jc w:val="center"/>
              <w:rPr>
                <w:rFonts w:ascii="Arial" w:hAnsi="Arial"/>
                <w:sz w:val="22"/>
                <w:szCs w:val="22"/>
              </w:rPr>
            </w:pPr>
            <w:bookmarkStart w:id="0" w:name="SRN"/>
            <w:r>
              <w:rPr>
                <w:rFonts w:ascii="Arial" w:hAnsi="Arial"/>
                <w:sz w:val="22"/>
              </w:rPr>
              <w:t>A</w:t>
            </w:r>
            <w:r>
              <w:rPr>
                <w:rFonts w:ascii="Arial" w:hAnsi="Arial"/>
                <w:sz w:val="22"/>
                <w:szCs w:val="22"/>
              </w:rPr>
              <w:t>6175</w:t>
            </w:r>
            <w:bookmarkEnd w:id="0"/>
          </w:p>
        </w:tc>
        <w:tc>
          <w:tcPr>
            <w:tcW w:w="5670" w:type="dxa"/>
          </w:tcPr>
          <w:p w14:paraId="0ED5D1A0"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3BD7A192" w14:textId="786D93ED" w:rsidR="00AA0D6E" w:rsidRPr="00910FEA" w:rsidRDefault="003F283F" w:rsidP="00AA0D6E">
            <w:pPr>
              <w:pStyle w:val="Header"/>
              <w:jc w:val="center"/>
              <w:rPr>
                <w:rFonts w:ascii="Arial" w:hAnsi="Arial"/>
                <w:sz w:val="22"/>
                <w:szCs w:val="22"/>
              </w:rPr>
            </w:pPr>
            <w:bookmarkStart w:id="1" w:name="Text17"/>
            <w:r w:rsidRPr="003F283F">
              <w:rPr>
                <w:rFonts w:ascii="Arial" w:hAnsi="Arial"/>
                <w:sz w:val="22"/>
                <w:szCs w:val="22"/>
              </w:rPr>
              <w:t>MI-ROP-A6175-20</w:t>
            </w:r>
            <w:bookmarkEnd w:id="1"/>
            <w:r w:rsidR="00B0405D">
              <w:rPr>
                <w:rFonts w:ascii="Arial" w:hAnsi="Arial"/>
                <w:sz w:val="22"/>
                <w:szCs w:val="22"/>
              </w:rPr>
              <w:t>22</w:t>
            </w:r>
          </w:p>
        </w:tc>
      </w:tr>
    </w:tbl>
    <w:p w14:paraId="69BB199E" w14:textId="77777777" w:rsidR="00AF4326" w:rsidRDefault="00AF4326">
      <w:pPr>
        <w:rPr>
          <w:rFonts w:ascii="Arial" w:hAnsi="Arial"/>
          <w:color w:val="000000"/>
          <w:sz w:val="14"/>
        </w:rPr>
      </w:pPr>
    </w:p>
    <w:p w14:paraId="49D2B377" w14:textId="77777777" w:rsidR="00AF4326" w:rsidRDefault="00AF4326">
      <w:pPr>
        <w:jc w:val="center"/>
        <w:rPr>
          <w:rFonts w:ascii="Arial" w:hAnsi="Arial"/>
          <w:sz w:val="22"/>
        </w:rPr>
      </w:pPr>
    </w:p>
    <w:p w14:paraId="333BB9BE" w14:textId="20A5CABD" w:rsidR="003D6C8F" w:rsidRPr="003D6C8F" w:rsidRDefault="003F283F">
      <w:pPr>
        <w:jc w:val="center"/>
        <w:rPr>
          <w:rFonts w:ascii="Arial" w:hAnsi="Arial"/>
          <w:b/>
          <w:sz w:val="22"/>
        </w:rPr>
      </w:pPr>
      <w:bookmarkStart w:id="2" w:name="Text40"/>
      <w:r w:rsidRPr="003F283F">
        <w:rPr>
          <w:rFonts w:ascii="Arial" w:hAnsi="Arial"/>
          <w:b/>
          <w:noProof/>
          <w:sz w:val="22"/>
        </w:rPr>
        <w:t>Nexteer Automotive Corporation</w:t>
      </w:r>
      <w:bookmarkEnd w:id="2"/>
    </w:p>
    <w:p w14:paraId="15517BE0" w14:textId="77777777" w:rsidR="00AF4326" w:rsidRDefault="00AF4326">
      <w:pPr>
        <w:rPr>
          <w:rFonts w:ascii="Arial" w:hAnsi="Arial"/>
          <w:sz w:val="22"/>
        </w:rPr>
      </w:pPr>
    </w:p>
    <w:p w14:paraId="720A0FA5" w14:textId="77777777" w:rsidR="00AF4326" w:rsidRDefault="00AF4326">
      <w:pPr>
        <w:jc w:val="center"/>
        <w:rPr>
          <w:rFonts w:ascii="Arial" w:hAnsi="Arial"/>
          <w:sz w:val="22"/>
        </w:rPr>
      </w:pPr>
    </w:p>
    <w:p w14:paraId="070733E4" w14:textId="1C8B6175"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E63113">
        <w:rPr>
          <w:rFonts w:ascii="Arial" w:hAnsi="Arial"/>
          <w:sz w:val="22"/>
        </w:rPr>
        <w:t>A</w:t>
      </w:r>
      <w:r w:rsidR="00E63113">
        <w:rPr>
          <w:rFonts w:ascii="Arial" w:hAnsi="Arial"/>
          <w:sz w:val="22"/>
          <w:szCs w:val="22"/>
        </w:rPr>
        <w:t>6175</w:t>
      </w:r>
    </w:p>
    <w:p w14:paraId="3A5E6A8D" w14:textId="77777777" w:rsidR="00AF4326" w:rsidRDefault="00AF4326">
      <w:pPr>
        <w:jc w:val="center"/>
        <w:rPr>
          <w:rFonts w:ascii="Arial" w:hAnsi="Arial"/>
          <w:sz w:val="22"/>
        </w:rPr>
      </w:pPr>
    </w:p>
    <w:p w14:paraId="532A69F4"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1D2FA177" w14:textId="77777777" w:rsidR="006240B1" w:rsidRDefault="006240B1">
      <w:pPr>
        <w:jc w:val="center"/>
        <w:outlineLvl w:val="0"/>
        <w:rPr>
          <w:rFonts w:ascii="Arial" w:hAnsi="Arial"/>
          <w:sz w:val="22"/>
        </w:rPr>
      </w:pPr>
    </w:p>
    <w:p w14:paraId="47521451" w14:textId="2BDE4960" w:rsidR="00AF4326" w:rsidRDefault="003F283F">
      <w:pPr>
        <w:jc w:val="center"/>
        <w:rPr>
          <w:rFonts w:ascii="Arial" w:hAnsi="Arial"/>
          <w:sz w:val="22"/>
        </w:rPr>
      </w:pPr>
      <w:bookmarkStart w:id="3" w:name="Street_Address"/>
      <w:r w:rsidRPr="003F283F">
        <w:rPr>
          <w:rFonts w:ascii="Arial" w:hAnsi="Arial"/>
          <w:sz w:val="22"/>
        </w:rPr>
        <w:t>3900 East Holland Road</w:t>
      </w:r>
      <w:bookmarkEnd w:id="3"/>
      <w:r w:rsidR="00AF4326">
        <w:rPr>
          <w:rFonts w:ascii="Arial" w:hAnsi="Arial"/>
          <w:sz w:val="22"/>
        </w:rPr>
        <w:t xml:space="preserve">, </w:t>
      </w:r>
      <w:bookmarkStart w:id="4" w:name="City"/>
      <w:r>
        <w:rPr>
          <w:rFonts w:ascii="Arial" w:hAnsi="Arial"/>
          <w:sz w:val="22"/>
        </w:rPr>
        <w:t>Saginaw</w:t>
      </w:r>
      <w:bookmarkEnd w:id="4"/>
      <w:r w:rsidR="00AF4326">
        <w:rPr>
          <w:rFonts w:ascii="Arial" w:hAnsi="Arial"/>
          <w:sz w:val="22"/>
        </w:rPr>
        <w:t xml:space="preserve">, </w:t>
      </w:r>
      <w:bookmarkStart w:id="5" w:name="Text13"/>
      <w:r>
        <w:rPr>
          <w:rFonts w:ascii="Arial" w:hAnsi="Arial"/>
          <w:sz w:val="22"/>
        </w:rPr>
        <w:t>Saginaw</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48601</w:t>
      </w:r>
      <w:bookmarkEnd w:id="6"/>
    </w:p>
    <w:p w14:paraId="32E24935" w14:textId="77777777" w:rsidR="00AF4326" w:rsidRDefault="00AF4326">
      <w:pPr>
        <w:jc w:val="center"/>
        <w:rPr>
          <w:rFonts w:ascii="Arial" w:hAnsi="Arial"/>
          <w:sz w:val="22"/>
        </w:rPr>
      </w:pPr>
    </w:p>
    <w:p w14:paraId="2E1F51AB" w14:textId="10752D43"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48778F">
        <w:rPr>
          <w:rFonts w:ascii="Arial" w:hAnsi="Arial"/>
          <w:sz w:val="22"/>
        </w:rPr>
        <w:t>MI-ROP-A6175-20</w:t>
      </w:r>
      <w:r w:rsidR="00B0405D">
        <w:rPr>
          <w:rFonts w:ascii="Arial" w:hAnsi="Arial"/>
          <w:sz w:val="22"/>
        </w:rPr>
        <w:t>22</w:t>
      </w:r>
    </w:p>
    <w:p w14:paraId="028CD7AE" w14:textId="77777777" w:rsidR="00AF4326" w:rsidRDefault="00AF4326">
      <w:pPr>
        <w:ind w:left="3150"/>
        <w:rPr>
          <w:rFonts w:ascii="Arial" w:hAnsi="Arial"/>
          <w:sz w:val="22"/>
        </w:rPr>
      </w:pPr>
    </w:p>
    <w:p w14:paraId="703AD76B" w14:textId="2482AD5D"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1905CF">
        <w:rPr>
          <w:rFonts w:ascii="Arial" w:hAnsi="Arial"/>
          <w:sz w:val="22"/>
        </w:rPr>
        <w:t>May 2, 2022</w:t>
      </w:r>
    </w:p>
    <w:p w14:paraId="3B501C0B" w14:textId="77777777" w:rsidR="00DB5924" w:rsidRPr="007129B8" w:rsidRDefault="00DB5924">
      <w:pPr>
        <w:pStyle w:val="BodyText"/>
      </w:pPr>
    </w:p>
    <w:p w14:paraId="0B50B08F" w14:textId="77777777" w:rsidR="00644884" w:rsidRDefault="00644884" w:rsidP="00DB5924">
      <w:pPr>
        <w:jc w:val="both"/>
        <w:rPr>
          <w:rFonts w:ascii="Arial" w:hAnsi="Arial"/>
          <w:sz w:val="22"/>
        </w:rPr>
      </w:pPr>
    </w:p>
    <w:p w14:paraId="31921A45" w14:textId="77777777" w:rsidR="00644884" w:rsidRDefault="00644884" w:rsidP="00DB5924">
      <w:pPr>
        <w:jc w:val="both"/>
        <w:rPr>
          <w:rFonts w:ascii="Arial" w:hAnsi="Arial"/>
          <w:sz w:val="22"/>
        </w:rPr>
      </w:pPr>
    </w:p>
    <w:p w14:paraId="4D068502" w14:textId="77777777" w:rsidR="00644884" w:rsidRDefault="00644884" w:rsidP="00DB5924">
      <w:pPr>
        <w:jc w:val="both"/>
        <w:rPr>
          <w:rFonts w:ascii="Arial" w:hAnsi="Arial"/>
          <w:sz w:val="22"/>
        </w:rPr>
      </w:pPr>
    </w:p>
    <w:p w14:paraId="0E29838F"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69A8B2A7" w14:textId="77777777" w:rsidR="00AF4326" w:rsidRDefault="00AF4326">
      <w:pPr>
        <w:rPr>
          <w:rFonts w:ascii="Arial" w:hAnsi="Arial"/>
          <w:sz w:val="22"/>
        </w:rPr>
      </w:pPr>
    </w:p>
    <w:p w14:paraId="07DAA93B" w14:textId="77777777" w:rsidR="00AF4326" w:rsidRDefault="00AF4326">
      <w:pPr>
        <w:rPr>
          <w:rFonts w:ascii="Arial" w:hAnsi="Arial"/>
          <w:sz w:val="22"/>
        </w:rPr>
      </w:pPr>
    </w:p>
    <w:p w14:paraId="1FE5BC39" w14:textId="77777777" w:rsidR="00AF4326" w:rsidRDefault="00AF4326">
      <w:pPr>
        <w:rPr>
          <w:rFonts w:ascii="Arial" w:hAnsi="Arial"/>
          <w:sz w:val="22"/>
        </w:rPr>
      </w:pPr>
    </w:p>
    <w:p w14:paraId="4B728743" w14:textId="77777777" w:rsidR="00AF4326" w:rsidRDefault="00AF4326">
      <w:pPr>
        <w:rPr>
          <w:rFonts w:ascii="Arial" w:hAnsi="Arial"/>
          <w:sz w:val="22"/>
        </w:rPr>
      </w:pPr>
    </w:p>
    <w:p w14:paraId="03BBE3CB" w14:textId="77777777" w:rsidR="00644884" w:rsidRDefault="00644884">
      <w:pPr>
        <w:rPr>
          <w:rFonts w:ascii="Arial" w:hAnsi="Arial"/>
          <w:sz w:val="22"/>
        </w:rPr>
      </w:pPr>
    </w:p>
    <w:p w14:paraId="5A1E9D0A" w14:textId="77777777" w:rsidR="00AF4326" w:rsidRDefault="00644884" w:rsidP="00644884">
      <w:pPr>
        <w:rPr>
          <w:rFonts w:ascii="Arial" w:hAnsi="Arial"/>
          <w:sz w:val="22"/>
        </w:rPr>
      </w:pPr>
      <w:r>
        <w:rPr>
          <w:rFonts w:ascii="Arial" w:hAnsi="Arial"/>
          <w:sz w:val="22"/>
        </w:rPr>
        <w:br w:type="page"/>
      </w:r>
    </w:p>
    <w:p w14:paraId="637B6E9C" w14:textId="77777777" w:rsidR="00AF4326" w:rsidRDefault="00AF4326">
      <w:pPr>
        <w:jc w:val="center"/>
        <w:outlineLvl w:val="0"/>
        <w:rPr>
          <w:rFonts w:ascii="Arial" w:hAnsi="Arial"/>
          <w:b/>
          <w:sz w:val="22"/>
        </w:rPr>
      </w:pPr>
      <w:r>
        <w:rPr>
          <w:rFonts w:ascii="Arial" w:hAnsi="Arial"/>
          <w:b/>
          <w:sz w:val="22"/>
        </w:rPr>
        <w:lastRenderedPageBreak/>
        <w:t>TABLE OF CONTENTS</w:t>
      </w:r>
    </w:p>
    <w:p w14:paraId="2D25D157" w14:textId="5C48722A" w:rsidR="00B0405D"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B0405D">
        <w:rPr>
          <w:noProof/>
        </w:rPr>
        <w:t>MAY 2, 2022 - STAFF REPORT</w:t>
      </w:r>
      <w:r w:rsidR="00B0405D">
        <w:rPr>
          <w:noProof/>
        </w:rPr>
        <w:tab/>
      </w:r>
      <w:r w:rsidR="00B0405D">
        <w:rPr>
          <w:noProof/>
        </w:rPr>
        <w:fldChar w:fldCharType="begin"/>
      </w:r>
      <w:r w:rsidR="00B0405D">
        <w:rPr>
          <w:noProof/>
        </w:rPr>
        <w:instrText xml:space="preserve"> PAGEREF _Toc110341964 \h </w:instrText>
      </w:r>
      <w:r w:rsidR="00B0405D">
        <w:rPr>
          <w:noProof/>
        </w:rPr>
      </w:r>
      <w:r w:rsidR="00B0405D">
        <w:rPr>
          <w:noProof/>
        </w:rPr>
        <w:fldChar w:fldCharType="separate"/>
      </w:r>
      <w:r w:rsidR="0020220E">
        <w:rPr>
          <w:noProof/>
        </w:rPr>
        <w:t>3</w:t>
      </w:r>
      <w:r w:rsidR="00B0405D">
        <w:rPr>
          <w:noProof/>
        </w:rPr>
        <w:fldChar w:fldCharType="end"/>
      </w:r>
    </w:p>
    <w:p w14:paraId="1EDCCF06" w14:textId="48DBF4C0" w:rsidR="00B0405D" w:rsidRDefault="00B0405D">
      <w:pPr>
        <w:pStyle w:val="TOC1"/>
        <w:tabs>
          <w:tab w:val="right" w:pos="10214"/>
        </w:tabs>
        <w:rPr>
          <w:rFonts w:asciiTheme="minorHAnsi" w:eastAsiaTheme="minorEastAsia" w:hAnsiTheme="minorHAnsi" w:cstheme="minorBidi"/>
          <w:b w:val="0"/>
          <w:noProof/>
          <w:szCs w:val="22"/>
        </w:rPr>
      </w:pPr>
      <w:r>
        <w:rPr>
          <w:noProof/>
        </w:rPr>
        <w:t>JUNE 14, 2022 - STAFF REPORT ADDENDUM</w:t>
      </w:r>
      <w:r>
        <w:rPr>
          <w:noProof/>
        </w:rPr>
        <w:tab/>
      </w:r>
      <w:r>
        <w:rPr>
          <w:noProof/>
        </w:rPr>
        <w:fldChar w:fldCharType="begin"/>
      </w:r>
      <w:r>
        <w:rPr>
          <w:noProof/>
        </w:rPr>
        <w:instrText xml:space="preserve"> PAGEREF _Toc110341965 \h </w:instrText>
      </w:r>
      <w:r>
        <w:rPr>
          <w:noProof/>
        </w:rPr>
      </w:r>
      <w:r>
        <w:rPr>
          <w:noProof/>
        </w:rPr>
        <w:fldChar w:fldCharType="separate"/>
      </w:r>
      <w:r w:rsidR="0020220E">
        <w:rPr>
          <w:noProof/>
        </w:rPr>
        <w:t>9</w:t>
      </w:r>
      <w:r>
        <w:rPr>
          <w:noProof/>
        </w:rPr>
        <w:fldChar w:fldCharType="end"/>
      </w:r>
    </w:p>
    <w:p w14:paraId="273E352B" w14:textId="17FED98C"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33DE05E0" w14:textId="77777777" w:rsidTr="004577DE">
        <w:tc>
          <w:tcPr>
            <w:tcW w:w="2250" w:type="dxa"/>
          </w:tcPr>
          <w:p w14:paraId="188A70D0" w14:textId="77777777" w:rsidR="004577DE" w:rsidRDefault="004577DE" w:rsidP="004577DE">
            <w:pPr>
              <w:ind w:right="252"/>
              <w:jc w:val="center"/>
              <w:rPr>
                <w:rFonts w:ascii="Arial" w:hAnsi="Arial"/>
                <w:sz w:val="16"/>
              </w:rPr>
            </w:pPr>
          </w:p>
        </w:tc>
        <w:tc>
          <w:tcPr>
            <w:tcW w:w="5940" w:type="dxa"/>
          </w:tcPr>
          <w:p w14:paraId="1216AC43"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0ADB51DF" w14:textId="77777777" w:rsidR="004577DE" w:rsidRDefault="004577DE" w:rsidP="00C65371">
            <w:pPr>
              <w:jc w:val="center"/>
              <w:rPr>
                <w:rFonts w:ascii="Arial" w:hAnsi="Arial"/>
                <w:sz w:val="16"/>
              </w:rPr>
            </w:pPr>
            <w:r>
              <w:rPr>
                <w:rFonts w:ascii="Arial" w:hAnsi="Arial"/>
              </w:rPr>
              <w:t>Air Quality Division</w:t>
            </w:r>
          </w:p>
        </w:tc>
        <w:tc>
          <w:tcPr>
            <w:tcW w:w="2374" w:type="dxa"/>
          </w:tcPr>
          <w:p w14:paraId="1AE08F16" w14:textId="77777777" w:rsidR="004577DE" w:rsidRDefault="004577DE" w:rsidP="00C65371">
            <w:pPr>
              <w:ind w:left="-73"/>
              <w:jc w:val="center"/>
              <w:rPr>
                <w:rFonts w:ascii="Arial" w:hAnsi="Arial"/>
                <w:sz w:val="16"/>
              </w:rPr>
            </w:pPr>
          </w:p>
        </w:tc>
      </w:tr>
      <w:tr w:rsidR="004577DE" w:rsidRPr="00DB5924" w14:paraId="44CF6F3D" w14:textId="77777777" w:rsidTr="004577DE">
        <w:trPr>
          <w:cantSplit/>
          <w:trHeight w:val="333"/>
        </w:trPr>
        <w:tc>
          <w:tcPr>
            <w:tcW w:w="2250" w:type="dxa"/>
          </w:tcPr>
          <w:p w14:paraId="679435C5"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3BDFA6C6"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0E0DDC77"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0DFCD88E" w14:textId="77777777" w:rsidTr="004577DE">
        <w:trPr>
          <w:cantSplit/>
          <w:trHeight w:val="428"/>
        </w:trPr>
        <w:tc>
          <w:tcPr>
            <w:tcW w:w="2250" w:type="dxa"/>
            <w:tcBorders>
              <w:bottom w:val="nil"/>
            </w:tcBorders>
          </w:tcPr>
          <w:p w14:paraId="64EB3EDD" w14:textId="5B8BF71B" w:rsidR="004577DE" w:rsidRPr="00910FEA" w:rsidRDefault="0048778F" w:rsidP="00C65371">
            <w:pPr>
              <w:pStyle w:val="Header"/>
              <w:jc w:val="center"/>
              <w:rPr>
                <w:rFonts w:ascii="Arial" w:hAnsi="Arial"/>
                <w:sz w:val="22"/>
                <w:szCs w:val="22"/>
              </w:rPr>
            </w:pPr>
            <w:r>
              <w:rPr>
                <w:rFonts w:ascii="Arial" w:hAnsi="Arial"/>
                <w:sz w:val="22"/>
                <w:szCs w:val="22"/>
              </w:rPr>
              <w:t>A6175</w:t>
            </w:r>
          </w:p>
        </w:tc>
        <w:tc>
          <w:tcPr>
            <w:tcW w:w="5940" w:type="dxa"/>
            <w:tcBorders>
              <w:bottom w:val="nil"/>
            </w:tcBorders>
          </w:tcPr>
          <w:p w14:paraId="7DD40C54" w14:textId="4CC6406F" w:rsidR="004577DE" w:rsidRPr="0057400E" w:rsidRDefault="001905CF" w:rsidP="00C65371">
            <w:pPr>
              <w:pStyle w:val="Heading1"/>
              <w:spacing w:before="120"/>
              <w:rPr>
                <w:sz w:val="22"/>
                <w:szCs w:val="22"/>
              </w:rPr>
            </w:pPr>
            <w:bookmarkStart w:id="7" w:name="_Toc183429900"/>
            <w:bookmarkStart w:id="8" w:name="_Toc183430200"/>
            <w:bookmarkStart w:id="9" w:name="_Toc323287074"/>
            <w:bookmarkStart w:id="10" w:name="_Toc69376577"/>
            <w:bookmarkStart w:id="11" w:name="_Toc110341964"/>
            <w:r>
              <w:rPr>
                <w:sz w:val="22"/>
                <w:szCs w:val="22"/>
              </w:rPr>
              <w:t>MAY 2, 2022</w:t>
            </w:r>
            <w:r w:rsidR="004577DE" w:rsidRPr="00983014">
              <w:rPr>
                <w:sz w:val="22"/>
                <w:szCs w:val="22"/>
              </w:rPr>
              <w:t xml:space="preserve"> </w:t>
            </w:r>
            <w:r w:rsidR="004577DE">
              <w:rPr>
                <w:sz w:val="22"/>
                <w:szCs w:val="22"/>
              </w:rPr>
              <w:t>- S</w:t>
            </w:r>
            <w:r w:rsidR="004577DE" w:rsidRPr="0057400E">
              <w:rPr>
                <w:sz w:val="22"/>
                <w:szCs w:val="22"/>
              </w:rPr>
              <w:t>TAFF REPORT</w:t>
            </w:r>
            <w:bookmarkEnd w:id="7"/>
            <w:bookmarkEnd w:id="8"/>
            <w:bookmarkEnd w:id="9"/>
            <w:bookmarkEnd w:id="10"/>
            <w:bookmarkEnd w:id="11"/>
          </w:p>
        </w:tc>
        <w:tc>
          <w:tcPr>
            <w:tcW w:w="2374" w:type="dxa"/>
            <w:tcBorders>
              <w:bottom w:val="nil"/>
            </w:tcBorders>
          </w:tcPr>
          <w:p w14:paraId="4AE9FF88" w14:textId="0ACF7522" w:rsidR="004577DE" w:rsidRPr="00910FEA" w:rsidRDefault="0048778F" w:rsidP="00C65371">
            <w:pPr>
              <w:pStyle w:val="Header"/>
              <w:jc w:val="center"/>
              <w:rPr>
                <w:rFonts w:ascii="Arial" w:hAnsi="Arial"/>
                <w:b/>
                <w:sz w:val="22"/>
                <w:szCs w:val="22"/>
              </w:rPr>
            </w:pPr>
            <w:r>
              <w:rPr>
                <w:rFonts w:ascii="Arial" w:hAnsi="Arial"/>
                <w:sz w:val="22"/>
                <w:szCs w:val="22"/>
              </w:rPr>
              <w:t>MI-ROP-A6175-20</w:t>
            </w:r>
            <w:r w:rsidR="00B0405D">
              <w:rPr>
                <w:rFonts w:ascii="Arial" w:hAnsi="Arial"/>
                <w:sz w:val="22"/>
                <w:szCs w:val="22"/>
              </w:rPr>
              <w:t>22</w:t>
            </w:r>
          </w:p>
        </w:tc>
      </w:tr>
    </w:tbl>
    <w:p w14:paraId="380C7263" w14:textId="77777777" w:rsidR="0024506D" w:rsidRDefault="0024506D" w:rsidP="00EE5339">
      <w:pPr>
        <w:pStyle w:val="Header"/>
        <w:tabs>
          <w:tab w:val="clear" w:pos="4320"/>
          <w:tab w:val="clear" w:pos="8640"/>
        </w:tabs>
        <w:rPr>
          <w:rFonts w:ascii="Arial" w:hAnsi="Arial"/>
          <w:sz w:val="22"/>
        </w:rPr>
      </w:pPr>
    </w:p>
    <w:p w14:paraId="508D1FA6" w14:textId="77777777" w:rsidR="00AF4326" w:rsidRPr="00CB60BD" w:rsidRDefault="00AF4326" w:rsidP="00EE5339">
      <w:pPr>
        <w:pStyle w:val="Header"/>
        <w:tabs>
          <w:tab w:val="clear" w:pos="4320"/>
          <w:tab w:val="clear" w:pos="8640"/>
        </w:tabs>
        <w:rPr>
          <w:rFonts w:ascii="Arial" w:hAnsi="Arial"/>
          <w:sz w:val="22"/>
        </w:rPr>
      </w:pPr>
    </w:p>
    <w:p w14:paraId="5103FB6B" w14:textId="77777777"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14:paraId="20D12917" w14:textId="77777777" w:rsidR="00AF4326" w:rsidRPr="00290754" w:rsidRDefault="00AF4326">
      <w:pPr>
        <w:jc w:val="both"/>
        <w:rPr>
          <w:rFonts w:ascii="Arial" w:hAnsi="Arial" w:cs="Arial"/>
          <w:sz w:val="22"/>
          <w:szCs w:val="22"/>
        </w:rPr>
      </w:pPr>
    </w:p>
    <w:p w14:paraId="13221C71"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EA9E0A9" w14:textId="77777777" w:rsidR="00DB5924" w:rsidRPr="00290754" w:rsidRDefault="00DB5924" w:rsidP="00167B85">
      <w:pPr>
        <w:jc w:val="both"/>
        <w:rPr>
          <w:rFonts w:ascii="Arial" w:hAnsi="Arial" w:cs="Arial"/>
          <w:sz w:val="22"/>
          <w:szCs w:val="22"/>
        </w:rPr>
      </w:pPr>
    </w:p>
    <w:p w14:paraId="761C836A"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3EEA7969" w14:textId="77777777" w:rsidR="00DB5924" w:rsidRPr="00290754" w:rsidRDefault="00DB5924" w:rsidP="00DB5924">
      <w:pPr>
        <w:rPr>
          <w:rFonts w:ascii="Arial" w:hAnsi="Arial" w:cs="Arial"/>
          <w:sz w:val="22"/>
          <w:szCs w:val="22"/>
        </w:rPr>
      </w:pPr>
    </w:p>
    <w:p w14:paraId="44408D62" w14:textId="77777777"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14:paraId="7B7CB314"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202419E5" w14:textId="77777777">
        <w:tc>
          <w:tcPr>
            <w:tcW w:w="5040" w:type="dxa"/>
          </w:tcPr>
          <w:p w14:paraId="79EEF53B"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5F42D915" w14:textId="01EDC7DF"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6"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F283F" w:rsidRPr="003F283F">
              <w:rPr>
                <w:rFonts w:ascii="Arial" w:hAnsi="Arial" w:cs="Arial"/>
                <w:sz w:val="22"/>
                <w:szCs w:val="22"/>
              </w:rPr>
              <w:t>Nexteer Automotive Corporation</w:t>
            </w:r>
            <w:r>
              <w:rPr>
                <w:rFonts w:ascii="Arial" w:hAnsi="Arial" w:cs="Arial"/>
                <w:sz w:val="22"/>
                <w:szCs w:val="22"/>
              </w:rPr>
              <w:fldChar w:fldCharType="end"/>
            </w:r>
            <w:bookmarkEnd w:id="16"/>
          </w:p>
          <w:p w14:paraId="228EF630" w14:textId="5F25391B"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7"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F283F" w:rsidRPr="003F283F">
              <w:rPr>
                <w:rFonts w:ascii="Arial" w:hAnsi="Arial" w:cs="Arial"/>
                <w:sz w:val="22"/>
                <w:szCs w:val="22"/>
              </w:rPr>
              <w:t>3900 East Holland Road</w:t>
            </w:r>
            <w:r>
              <w:rPr>
                <w:rFonts w:ascii="Arial" w:hAnsi="Arial" w:cs="Arial"/>
                <w:sz w:val="22"/>
                <w:szCs w:val="22"/>
              </w:rPr>
              <w:fldChar w:fldCharType="end"/>
            </w:r>
            <w:bookmarkEnd w:id="17"/>
          </w:p>
          <w:p w14:paraId="61875711" w14:textId="5379EE36"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8"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F283F">
              <w:rPr>
                <w:rFonts w:ascii="Arial" w:hAnsi="Arial" w:cs="Arial"/>
                <w:sz w:val="22"/>
                <w:szCs w:val="22"/>
              </w:rPr>
              <w:t>Saginaw</w:t>
            </w:r>
            <w:r>
              <w:rPr>
                <w:rFonts w:ascii="Arial" w:hAnsi="Arial" w:cs="Arial"/>
                <w:sz w:val="22"/>
                <w:szCs w:val="22"/>
              </w:rPr>
              <w:fldChar w:fldCharType="end"/>
            </w:r>
            <w:bookmarkEnd w:id="18"/>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9"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F283F">
              <w:rPr>
                <w:rFonts w:ascii="Arial" w:hAnsi="Arial" w:cs="Arial"/>
                <w:sz w:val="22"/>
                <w:szCs w:val="22"/>
              </w:rPr>
              <w:t>48601</w:t>
            </w:r>
            <w:r>
              <w:rPr>
                <w:rFonts w:ascii="Arial" w:hAnsi="Arial" w:cs="Arial"/>
                <w:sz w:val="22"/>
                <w:szCs w:val="22"/>
              </w:rPr>
              <w:fldChar w:fldCharType="end"/>
            </w:r>
            <w:bookmarkEnd w:id="19"/>
            <w:r w:rsidR="00AF4326" w:rsidRPr="00290754">
              <w:rPr>
                <w:rFonts w:ascii="Arial" w:hAnsi="Arial" w:cs="Arial"/>
                <w:sz w:val="22"/>
                <w:szCs w:val="22"/>
              </w:rPr>
              <w:t xml:space="preserve"> </w:t>
            </w:r>
          </w:p>
        </w:tc>
      </w:tr>
      <w:tr w:rsidR="00AF4326" w:rsidRPr="00290754" w14:paraId="64F063FF" w14:textId="77777777" w:rsidTr="00177285">
        <w:trPr>
          <w:trHeight w:val="273"/>
        </w:trPr>
        <w:tc>
          <w:tcPr>
            <w:tcW w:w="5040" w:type="dxa"/>
          </w:tcPr>
          <w:p w14:paraId="24021D31"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0026A0B8" w14:textId="410D96C4"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20"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F283F">
              <w:rPr>
                <w:rFonts w:ascii="Arial" w:hAnsi="Arial" w:cs="Arial"/>
                <w:noProof/>
                <w:sz w:val="22"/>
                <w:szCs w:val="22"/>
              </w:rPr>
              <w:t>A6175</w:t>
            </w:r>
            <w:r>
              <w:rPr>
                <w:rFonts w:ascii="Arial" w:hAnsi="Arial" w:cs="Arial"/>
                <w:sz w:val="22"/>
                <w:szCs w:val="22"/>
              </w:rPr>
              <w:fldChar w:fldCharType="end"/>
            </w:r>
            <w:bookmarkEnd w:id="20"/>
          </w:p>
        </w:tc>
      </w:tr>
      <w:tr w:rsidR="00AF4326" w:rsidRPr="00290754" w14:paraId="684F7C3C" w14:textId="77777777">
        <w:tc>
          <w:tcPr>
            <w:tcW w:w="5040" w:type="dxa"/>
          </w:tcPr>
          <w:p w14:paraId="75390D78"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1" w:name="SIC"/>
        <w:tc>
          <w:tcPr>
            <w:tcW w:w="5220" w:type="dxa"/>
          </w:tcPr>
          <w:p w14:paraId="28C6A909" w14:textId="493A5CDE"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F283F" w:rsidRPr="003F283F">
              <w:rPr>
                <w:rFonts w:ascii="Arial" w:hAnsi="Arial" w:cs="Arial"/>
                <w:sz w:val="22"/>
                <w:szCs w:val="22"/>
              </w:rPr>
              <w:t>336330</w:t>
            </w:r>
            <w:r>
              <w:rPr>
                <w:rFonts w:ascii="Arial" w:hAnsi="Arial" w:cs="Arial"/>
                <w:sz w:val="22"/>
                <w:szCs w:val="22"/>
              </w:rPr>
              <w:fldChar w:fldCharType="end"/>
            </w:r>
            <w:bookmarkEnd w:id="21"/>
          </w:p>
        </w:tc>
      </w:tr>
      <w:tr w:rsidR="00AF4326" w:rsidRPr="00290754" w14:paraId="72C088B7" w14:textId="77777777">
        <w:tc>
          <w:tcPr>
            <w:tcW w:w="5040" w:type="dxa"/>
          </w:tcPr>
          <w:p w14:paraId="4C5DEBF4"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4A31C788" w14:textId="18892051"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2"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3F283F">
              <w:rPr>
                <w:rFonts w:ascii="Arial" w:hAnsi="Arial" w:cs="Arial"/>
                <w:sz w:val="22"/>
                <w:szCs w:val="22"/>
              </w:rPr>
              <w:t>1</w:t>
            </w:r>
            <w:r w:rsidRPr="00290754">
              <w:rPr>
                <w:rFonts w:ascii="Arial" w:hAnsi="Arial" w:cs="Arial"/>
                <w:sz w:val="22"/>
                <w:szCs w:val="22"/>
              </w:rPr>
              <w:fldChar w:fldCharType="end"/>
            </w:r>
            <w:bookmarkEnd w:id="22"/>
          </w:p>
        </w:tc>
      </w:tr>
      <w:tr w:rsidR="00647809" w:rsidRPr="00290754" w14:paraId="03974966" w14:textId="77777777">
        <w:tc>
          <w:tcPr>
            <w:tcW w:w="5040" w:type="dxa"/>
          </w:tcPr>
          <w:p w14:paraId="5F49CC4A"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2D2F1DCF" w14:textId="768A1981"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23" w:name="Dropdown12"/>
            <w:r>
              <w:rPr>
                <w:rFonts w:ascii="Arial" w:hAnsi="Arial" w:cs="Arial"/>
                <w:sz w:val="22"/>
                <w:szCs w:val="22"/>
              </w:rPr>
              <w:instrText xml:space="preserve"> FORMDROPDOWN </w:instrText>
            </w:r>
            <w:r w:rsidR="0020220E">
              <w:rPr>
                <w:rFonts w:ascii="Arial" w:hAnsi="Arial" w:cs="Arial"/>
                <w:sz w:val="22"/>
                <w:szCs w:val="22"/>
              </w:rPr>
            </w:r>
            <w:r w:rsidR="0020220E">
              <w:rPr>
                <w:rFonts w:ascii="Arial" w:hAnsi="Arial" w:cs="Arial"/>
                <w:sz w:val="22"/>
                <w:szCs w:val="22"/>
              </w:rPr>
              <w:fldChar w:fldCharType="separate"/>
            </w:r>
            <w:r>
              <w:rPr>
                <w:rFonts w:ascii="Arial" w:hAnsi="Arial" w:cs="Arial"/>
                <w:sz w:val="22"/>
                <w:szCs w:val="22"/>
              </w:rPr>
              <w:fldChar w:fldCharType="end"/>
            </w:r>
            <w:bookmarkEnd w:id="23"/>
          </w:p>
        </w:tc>
      </w:tr>
      <w:tr w:rsidR="00AF4326" w:rsidRPr="00290754" w14:paraId="24BBF0DE" w14:textId="77777777">
        <w:tc>
          <w:tcPr>
            <w:tcW w:w="5040" w:type="dxa"/>
          </w:tcPr>
          <w:p w14:paraId="5DE76E33"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127B7173" w14:textId="50F64CA3"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4"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F283F" w:rsidRPr="003F283F">
              <w:rPr>
                <w:rFonts w:ascii="Arial" w:hAnsi="Arial" w:cs="Arial"/>
                <w:sz w:val="22"/>
                <w:szCs w:val="22"/>
              </w:rPr>
              <w:t>201900024</w:t>
            </w:r>
            <w:r>
              <w:rPr>
                <w:rFonts w:ascii="Arial" w:hAnsi="Arial" w:cs="Arial"/>
                <w:sz w:val="22"/>
                <w:szCs w:val="22"/>
              </w:rPr>
              <w:fldChar w:fldCharType="end"/>
            </w:r>
            <w:bookmarkEnd w:id="24"/>
          </w:p>
        </w:tc>
      </w:tr>
      <w:tr w:rsidR="00AF4326" w:rsidRPr="00290754" w14:paraId="116B86AE" w14:textId="77777777">
        <w:tc>
          <w:tcPr>
            <w:tcW w:w="5040" w:type="dxa"/>
          </w:tcPr>
          <w:p w14:paraId="59142EF1"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7659B986" w14:textId="4B5B79C5" w:rsidR="00AF4326" w:rsidRPr="00290754" w:rsidRDefault="00A73BEE">
            <w:pPr>
              <w:rPr>
                <w:rFonts w:ascii="Arial" w:hAnsi="Arial" w:cs="Arial"/>
                <w:sz w:val="22"/>
                <w:szCs w:val="22"/>
              </w:rPr>
            </w:pPr>
            <w:r>
              <w:rPr>
                <w:rFonts w:ascii="Arial" w:hAnsi="Arial" w:cs="Arial"/>
                <w:sz w:val="22"/>
                <w:szCs w:val="22"/>
              </w:rPr>
              <w:t xml:space="preserve">Jill </w:t>
            </w:r>
            <w:proofErr w:type="spellStart"/>
            <w:r>
              <w:rPr>
                <w:rFonts w:ascii="Arial" w:hAnsi="Arial" w:cs="Arial"/>
                <w:sz w:val="22"/>
                <w:szCs w:val="22"/>
              </w:rPr>
              <w:t>Dralle</w:t>
            </w:r>
            <w:proofErr w:type="spellEnd"/>
            <w:r w:rsidR="00CF37B7">
              <w:rPr>
                <w:rFonts w:ascii="Arial" w:hAnsi="Arial" w:cs="Arial"/>
                <w:sz w:val="22"/>
                <w:szCs w:val="22"/>
              </w:rPr>
              <w:t xml:space="preserve">, </w:t>
            </w:r>
            <w:r w:rsidR="00277E28">
              <w:rPr>
                <w:rFonts w:ascii="Arial" w:hAnsi="Arial" w:cs="Arial"/>
                <w:sz w:val="22"/>
                <w:szCs w:val="22"/>
              </w:rPr>
              <w:t xml:space="preserve">Vice President and </w:t>
            </w:r>
            <w:r w:rsidR="0048778F">
              <w:rPr>
                <w:rFonts w:ascii="Arial" w:hAnsi="Arial" w:cs="Arial"/>
                <w:sz w:val="22"/>
                <w:szCs w:val="22"/>
              </w:rPr>
              <w:t>Chief Operating Officer, US Operations</w:t>
            </w:r>
          </w:p>
          <w:p w14:paraId="6B2F520C" w14:textId="37858657" w:rsidR="00AF4326" w:rsidRPr="00290754" w:rsidRDefault="00A73BEE">
            <w:pPr>
              <w:rPr>
                <w:rFonts w:ascii="Arial" w:hAnsi="Arial" w:cs="Arial"/>
                <w:sz w:val="22"/>
                <w:szCs w:val="22"/>
              </w:rPr>
            </w:pPr>
            <w:r>
              <w:rPr>
                <w:rFonts w:ascii="Arial" w:hAnsi="Arial" w:cs="Arial"/>
                <w:sz w:val="22"/>
                <w:szCs w:val="22"/>
              </w:rPr>
              <w:t>989-757-61</w:t>
            </w:r>
            <w:r w:rsidR="00277E28">
              <w:rPr>
                <w:rFonts w:ascii="Arial" w:hAnsi="Arial" w:cs="Arial"/>
                <w:sz w:val="22"/>
                <w:szCs w:val="22"/>
              </w:rPr>
              <w:t>9</w:t>
            </w:r>
            <w:r>
              <w:rPr>
                <w:rFonts w:ascii="Arial" w:hAnsi="Arial" w:cs="Arial"/>
                <w:sz w:val="22"/>
                <w:szCs w:val="22"/>
              </w:rPr>
              <w:t>1</w:t>
            </w:r>
          </w:p>
        </w:tc>
      </w:tr>
      <w:tr w:rsidR="00AF4326" w:rsidRPr="00290754" w14:paraId="42D8203C" w14:textId="77777777">
        <w:tc>
          <w:tcPr>
            <w:tcW w:w="5040" w:type="dxa"/>
          </w:tcPr>
          <w:p w14:paraId="651A7F79"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449942FD" w14:textId="5429600A"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5"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F283F" w:rsidRPr="003F283F">
              <w:rPr>
                <w:rFonts w:ascii="Arial" w:hAnsi="Arial" w:cs="Arial"/>
                <w:sz w:val="22"/>
                <w:szCs w:val="22"/>
              </w:rPr>
              <w:t>Ben Witkopp</w:t>
            </w:r>
            <w:r>
              <w:rPr>
                <w:rFonts w:ascii="Arial" w:hAnsi="Arial" w:cs="Arial"/>
                <w:sz w:val="22"/>
                <w:szCs w:val="22"/>
              </w:rPr>
              <w:fldChar w:fldCharType="end"/>
            </w:r>
            <w:bookmarkEnd w:id="25"/>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4"/>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26" w:name="Dropdown17"/>
            <w:r w:rsidR="000901C4">
              <w:rPr>
                <w:rFonts w:ascii="Arial" w:hAnsi="Arial" w:cs="Arial"/>
                <w:sz w:val="22"/>
                <w:szCs w:val="22"/>
              </w:rPr>
              <w:instrText xml:space="preserve"> FORMDROPDOWN </w:instrText>
            </w:r>
            <w:r w:rsidR="0020220E">
              <w:rPr>
                <w:rFonts w:ascii="Arial" w:hAnsi="Arial" w:cs="Arial"/>
                <w:sz w:val="22"/>
                <w:szCs w:val="22"/>
              </w:rPr>
            </w:r>
            <w:r w:rsidR="0020220E">
              <w:rPr>
                <w:rFonts w:ascii="Arial" w:hAnsi="Arial" w:cs="Arial"/>
                <w:sz w:val="22"/>
                <w:szCs w:val="22"/>
              </w:rPr>
              <w:fldChar w:fldCharType="separate"/>
            </w:r>
            <w:r w:rsidR="000901C4">
              <w:rPr>
                <w:rFonts w:ascii="Arial" w:hAnsi="Arial" w:cs="Arial"/>
                <w:sz w:val="22"/>
                <w:szCs w:val="22"/>
              </w:rPr>
              <w:fldChar w:fldCharType="end"/>
            </w:r>
            <w:bookmarkEnd w:id="26"/>
          </w:p>
          <w:p w14:paraId="46ABAB51" w14:textId="297EB31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27"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3F283F">
              <w:rPr>
                <w:rFonts w:ascii="Arial" w:hAnsi="Arial" w:cs="Arial"/>
                <w:sz w:val="22"/>
                <w:szCs w:val="22"/>
              </w:rPr>
              <w:t>989-295-1612</w:t>
            </w:r>
            <w:r w:rsidRPr="00290754">
              <w:rPr>
                <w:rFonts w:ascii="Arial" w:hAnsi="Arial" w:cs="Arial"/>
                <w:sz w:val="22"/>
                <w:szCs w:val="22"/>
              </w:rPr>
              <w:fldChar w:fldCharType="end"/>
            </w:r>
            <w:bookmarkEnd w:id="27"/>
          </w:p>
        </w:tc>
      </w:tr>
      <w:tr w:rsidR="00AF4326" w:rsidRPr="00290754" w14:paraId="255383D4" w14:textId="77777777">
        <w:tc>
          <w:tcPr>
            <w:tcW w:w="5040" w:type="dxa"/>
          </w:tcPr>
          <w:p w14:paraId="78598785"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DB0DE79" w14:textId="3872FBFB" w:rsidR="00AF4326" w:rsidRPr="00290754" w:rsidRDefault="00D0289A">
            <w:pPr>
              <w:rPr>
                <w:rFonts w:ascii="Arial" w:hAnsi="Arial" w:cs="Arial"/>
                <w:sz w:val="22"/>
                <w:szCs w:val="22"/>
              </w:rPr>
            </w:pPr>
            <w:r>
              <w:rPr>
                <w:rFonts w:ascii="Arial" w:hAnsi="Arial" w:cs="Arial"/>
                <w:sz w:val="22"/>
                <w:szCs w:val="22"/>
              </w:rPr>
              <w:fldChar w:fldCharType="begin">
                <w:ffData>
                  <w:name w:val="Initial_Submit_Date"/>
                  <w:enabled/>
                  <w:calcOnExit/>
                  <w:statusText w:type="text" w:val="Enter the date the hard copy was received"/>
                  <w:textInput/>
                </w:ffData>
              </w:fldChar>
            </w:r>
            <w:bookmarkStart w:id="28"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F283F" w:rsidRPr="003F283F">
              <w:rPr>
                <w:rFonts w:ascii="Arial" w:hAnsi="Arial" w:cs="Arial"/>
                <w:noProof/>
                <w:sz w:val="22"/>
                <w:szCs w:val="22"/>
              </w:rPr>
              <w:t>February 14, 2019</w:t>
            </w:r>
            <w:r>
              <w:rPr>
                <w:rFonts w:ascii="Arial" w:hAnsi="Arial" w:cs="Arial"/>
                <w:sz w:val="22"/>
                <w:szCs w:val="22"/>
              </w:rPr>
              <w:fldChar w:fldCharType="end"/>
            </w:r>
            <w:bookmarkEnd w:id="28"/>
          </w:p>
        </w:tc>
      </w:tr>
      <w:tr w:rsidR="00AF4326" w:rsidRPr="00290754" w14:paraId="2B1D737B" w14:textId="77777777">
        <w:trPr>
          <w:trHeight w:val="165"/>
        </w:trPr>
        <w:tc>
          <w:tcPr>
            <w:tcW w:w="5040" w:type="dxa"/>
          </w:tcPr>
          <w:p w14:paraId="0FF51484"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4820BDC8" w14:textId="73B5703C" w:rsidR="00AF4326" w:rsidRPr="00290754" w:rsidRDefault="00D0289A">
            <w:pPr>
              <w:rPr>
                <w:rFonts w:ascii="Arial" w:hAnsi="Arial" w:cs="Arial"/>
                <w:sz w:val="22"/>
                <w:szCs w:val="22"/>
              </w:rPr>
            </w:pPr>
            <w:r>
              <w:rPr>
                <w:rFonts w:ascii="Arial" w:hAnsi="Arial" w:cs="Arial"/>
                <w:sz w:val="22"/>
                <w:szCs w:val="22"/>
              </w:rPr>
              <w:fldChar w:fldCharType="begin">
                <w:ffData>
                  <w:name w:val="AdminCompletedate"/>
                  <w:enabled/>
                  <w:calcOnExit/>
                  <w:statusText w:type="text" w:val="Enter the date that the application was determined to be administratively complete."/>
                  <w:textInput/>
                </w:ffData>
              </w:fldChar>
            </w:r>
            <w:bookmarkStart w:id="29" w:name="AdminComplete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F283F" w:rsidRPr="003F283F">
              <w:rPr>
                <w:rFonts w:ascii="Arial" w:hAnsi="Arial" w:cs="Arial"/>
                <w:noProof/>
                <w:sz w:val="22"/>
                <w:szCs w:val="22"/>
              </w:rPr>
              <w:t>February 14, 2019</w:t>
            </w:r>
            <w:r>
              <w:rPr>
                <w:rFonts w:ascii="Arial" w:hAnsi="Arial" w:cs="Arial"/>
                <w:sz w:val="22"/>
                <w:szCs w:val="22"/>
              </w:rPr>
              <w:fldChar w:fldCharType="end"/>
            </w:r>
            <w:bookmarkEnd w:id="29"/>
          </w:p>
        </w:tc>
      </w:tr>
      <w:tr w:rsidR="00AF4326" w:rsidRPr="00290754" w14:paraId="13035763" w14:textId="77777777">
        <w:trPr>
          <w:trHeight w:val="165"/>
        </w:trPr>
        <w:tc>
          <w:tcPr>
            <w:tcW w:w="5040" w:type="dxa"/>
          </w:tcPr>
          <w:p w14:paraId="23E3F6A6"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7B7A0449" w14:textId="1CA2FEB0"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30" w:name="YesNo"/>
            <w:r>
              <w:rPr>
                <w:rFonts w:ascii="Arial" w:hAnsi="Arial" w:cs="Arial"/>
                <w:sz w:val="22"/>
                <w:szCs w:val="22"/>
              </w:rPr>
              <w:instrText xml:space="preserve"> FORMDROPDOWN </w:instrText>
            </w:r>
            <w:r w:rsidR="0020220E">
              <w:rPr>
                <w:rFonts w:ascii="Arial" w:hAnsi="Arial" w:cs="Arial"/>
                <w:sz w:val="22"/>
                <w:szCs w:val="22"/>
              </w:rPr>
            </w:r>
            <w:r w:rsidR="0020220E">
              <w:rPr>
                <w:rFonts w:ascii="Arial" w:hAnsi="Arial" w:cs="Arial"/>
                <w:sz w:val="22"/>
                <w:szCs w:val="22"/>
              </w:rPr>
              <w:fldChar w:fldCharType="separate"/>
            </w:r>
            <w:r>
              <w:rPr>
                <w:rFonts w:ascii="Arial" w:hAnsi="Arial" w:cs="Arial"/>
                <w:sz w:val="22"/>
                <w:szCs w:val="22"/>
              </w:rPr>
              <w:fldChar w:fldCharType="end"/>
            </w:r>
            <w:bookmarkEnd w:id="30"/>
          </w:p>
        </w:tc>
      </w:tr>
      <w:tr w:rsidR="00AF4326" w:rsidRPr="00290754" w14:paraId="2FA06104" w14:textId="77777777">
        <w:trPr>
          <w:trHeight w:val="165"/>
        </w:trPr>
        <w:tc>
          <w:tcPr>
            <w:tcW w:w="5040" w:type="dxa"/>
          </w:tcPr>
          <w:p w14:paraId="023C35FA"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5AEF7676" w14:textId="637C038B" w:rsidR="00AF4326" w:rsidRPr="00290754" w:rsidRDefault="001905CF">
            <w:pPr>
              <w:rPr>
                <w:rFonts w:ascii="Arial" w:hAnsi="Arial" w:cs="Arial"/>
                <w:sz w:val="22"/>
                <w:szCs w:val="22"/>
              </w:rPr>
            </w:pPr>
            <w:r>
              <w:rPr>
                <w:rFonts w:ascii="Arial" w:hAnsi="Arial" w:cs="Arial"/>
                <w:sz w:val="22"/>
                <w:szCs w:val="22"/>
              </w:rPr>
              <w:t>May 2, 2022</w:t>
            </w:r>
          </w:p>
        </w:tc>
      </w:tr>
      <w:tr w:rsidR="00AF4326" w:rsidRPr="00290754" w14:paraId="7B84D228" w14:textId="77777777">
        <w:tc>
          <w:tcPr>
            <w:tcW w:w="5040" w:type="dxa"/>
          </w:tcPr>
          <w:p w14:paraId="36B6A042"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172EDA99" w14:textId="5FF71C21" w:rsidR="00AF4326" w:rsidRPr="00290754" w:rsidRDefault="001905CF">
            <w:pPr>
              <w:rPr>
                <w:rFonts w:ascii="Arial" w:hAnsi="Arial" w:cs="Arial"/>
                <w:sz w:val="22"/>
                <w:szCs w:val="22"/>
              </w:rPr>
            </w:pPr>
            <w:r>
              <w:rPr>
                <w:rFonts w:ascii="Arial" w:hAnsi="Arial" w:cs="Arial"/>
                <w:sz w:val="22"/>
                <w:szCs w:val="22"/>
              </w:rPr>
              <w:t>June 1, 2022</w:t>
            </w:r>
          </w:p>
        </w:tc>
      </w:tr>
    </w:tbl>
    <w:p w14:paraId="317F39AD" w14:textId="77777777" w:rsidR="00AF4326" w:rsidRPr="00CB60BD" w:rsidRDefault="00AF4326">
      <w:pPr>
        <w:rPr>
          <w:rFonts w:ascii="Arial" w:hAnsi="Arial" w:cs="Arial"/>
          <w:sz w:val="22"/>
          <w:szCs w:val="22"/>
        </w:rPr>
      </w:pPr>
    </w:p>
    <w:p w14:paraId="78D4601C" w14:textId="77777777" w:rsidR="00AF4326" w:rsidRPr="00290754" w:rsidRDefault="00AF4326">
      <w:pPr>
        <w:rPr>
          <w:rFonts w:ascii="Arial" w:hAnsi="Arial" w:cs="Arial"/>
          <w:b/>
          <w:sz w:val="22"/>
          <w:szCs w:val="22"/>
          <w:u w:val="single"/>
        </w:rPr>
      </w:pPr>
      <w:bookmarkStart w:id="31" w:name="_Toc480946818"/>
      <w:bookmarkStart w:id="3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1"/>
      <w:bookmarkEnd w:id="32"/>
    </w:p>
    <w:p w14:paraId="06781035" w14:textId="77777777" w:rsidR="00AF4326" w:rsidRPr="00290754" w:rsidRDefault="00AF4326">
      <w:pPr>
        <w:rPr>
          <w:rFonts w:ascii="Arial" w:hAnsi="Arial" w:cs="Arial"/>
          <w:sz w:val="22"/>
          <w:szCs w:val="22"/>
        </w:rPr>
      </w:pPr>
    </w:p>
    <w:p w14:paraId="2FB0860B" w14:textId="38E2EC65" w:rsidR="002E0057" w:rsidRPr="002E0057" w:rsidRDefault="002E0057" w:rsidP="002E0057">
      <w:pPr>
        <w:jc w:val="both"/>
        <w:rPr>
          <w:rFonts w:ascii="Arial" w:hAnsi="Arial" w:cs="Arial"/>
          <w:sz w:val="22"/>
          <w:szCs w:val="22"/>
        </w:rPr>
      </w:pPr>
      <w:bookmarkStart w:id="33" w:name="Source_Description"/>
      <w:r w:rsidRPr="002E0057">
        <w:rPr>
          <w:rFonts w:ascii="Arial" w:hAnsi="Arial" w:cs="Arial"/>
          <w:sz w:val="22"/>
          <w:szCs w:val="22"/>
        </w:rPr>
        <w:t>Nexteer Automotive Corporation (hereinafter “Nexteer”) is located at 3900 Holland Road in Saginaw, Michigan.  The property is bordered to the west by Interstate 75, north and across the street is the now closed Buena Vista High School.</w:t>
      </w:r>
      <w:r w:rsidR="0048778F">
        <w:rPr>
          <w:rFonts w:ascii="Arial" w:hAnsi="Arial" w:cs="Arial"/>
          <w:sz w:val="22"/>
          <w:szCs w:val="22"/>
        </w:rPr>
        <w:t xml:space="preserve"> </w:t>
      </w:r>
      <w:r w:rsidRPr="002E0057">
        <w:rPr>
          <w:rFonts w:ascii="Arial" w:hAnsi="Arial" w:cs="Arial"/>
          <w:sz w:val="22"/>
          <w:szCs w:val="22"/>
        </w:rPr>
        <w:t xml:space="preserve"> East of the facility there is farmland while directly south of the facility and across Hess Road are residential properties.  </w:t>
      </w:r>
    </w:p>
    <w:p w14:paraId="221313E9" w14:textId="77777777" w:rsidR="002E0057" w:rsidRPr="002E0057" w:rsidRDefault="002E0057" w:rsidP="002E0057">
      <w:pPr>
        <w:jc w:val="both"/>
        <w:rPr>
          <w:rFonts w:ascii="Arial" w:hAnsi="Arial" w:cs="Arial"/>
          <w:sz w:val="22"/>
          <w:szCs w:val="22"/>
        </w:rPr>
      </w:pPr>
    </w:p>
    <w:p w14:paraId="50EFA929" w14:textId="03D2058F" w:rsidR="002E0057" w:rsidRPr="002E0057" w:rsidRDefault="002E0057" w:rsidP="002E0057">
      <w:pPr>
        <w:jc w:val="both"/>
        <w:rPr>
          <w:rFonts w:ascii="Arial" w:hAnsi="Arial" w:cs="Arial"/>
          <w:sz w:val="22"/>
          <w:szCs w:val="22"/>
        </w:rPr>
      </w:pPr>
      <w:r w:rsidRPr="002E0057">
        <w:rPr>
          <w:rFonts w:ascii="Arial" w:hAnsi="Arial" w:cs="Arial"/>
          <w:sz w:val="22"/>
          <w:szCs w:val="22"/>
        </w:rPr>
        <w:t>Nexteer consists of six plants designated as Plants 1, 3, 4, 5, 6, and 7</w:t>
      </w:r>
      <w:r w:rsidR="0048778F">
        <w:rPr>
          <w:rFonts w:ascii="Arial" w:hAnsi="Arial" w:cs="Arial"/>
          <w:sz w:val="22"/>
          <w:szCs w:val="22"/>
        </w:rPr>
        <w:t>,</w:t>
      </w:r>
      <w:r w:rsidRPr="002E0057">
        <w:rPr>
          <w:rFonts w:ascii="Arial" w:hAnsi="Arial" w:cs="Arial"/>
          <w:sz w:val="22"/>
          <w:szCs w:val="22"/>
        </w:rPr>
        <w:t xml:space="preserve"> and a Powerhouse.  The facility encompasses approximately 400 acres.  This facility is principally engaged in the design and manufacture of steering columns, </w:t>
      </w:r>
      <w:r w:rsidR="00277E28">
        <w:rPr>
          <w:rFonts w:ascii="Arial" w:hAnsi="Arial" w:cs="Arial"/>
          <w:sz w:val="22"/>
          <w:szCs w:val="22"/>
        </w:rPr>
        <w:t xml:space="preserve">electronic power steering (EPS), half </w:t>
      </w:r>
      <w:r w:rsidRPr="002E0057">
        <w:rPr>
          <w:rFonts w:ascii="Arial" w:hAnsi="Arial" w:cs="Arial"/>
          <w:sz w:val="22"/>
          <w:szCs w:val="22"/>
        </w:rPr>
        <w:t xml:space="preserve">shafts, integral steering gears, rack and pinion steering gears, power steering pumps, advanced steering systems and complete steering modules with anti-theft features for various vehicle manufacturers. </w:t>
      </w:r>
    </w:p>
    <w:p w14:paraId="153969BB" w14:textId="77777777" w:rsidR="002E0057" w:rsidRPr="002E0057" w:rsidRDefault="002E0057" w:rsidP="002E0057">
      <w:pPr>
        <w:jc w:val="both"/>
        <w:rPr>
          <w:rFonts w:ascii="Arial" w:hAnsi="Arial" w:cs="Arial"/>
          <w:sz w:val="22"/>
          <w:szCs w:val="22"/>
        </w:rPr>
      </w:pPr>
    </w:p>
    <w:p w14:paraId="5699EA9F" w14:textId="1737E11F" w:rsidR="002E0057" w:rsidRPr="002E0057" w:rsidRDefault="002E0057" w:rsidP="002E0057">
      <w:pPr>
        <w:jc w:val="both"/>
        <w:rPr>
          <w:rFonts w:ascii="Arial" w:hAnsi="Arial" w:cs="Arial"/>
          <w:sz w:val="22"/>
          <w:szCs w:val="22"/>
        </w:rPr>
      </w:pPr>
      <w:r w:rsidRPr="002E0057">
        <w:rPr>
          <w:rFonts w:ascii="Arial" w:hAnsi="Arial" w:cs="Arial"/>
          <w:sz w:val="22"/>
          <w:szCs w:val="22"/>
        </w:rPr>
        <w:t>The plants engage in typical manufacturing operations such as assembling, machining, and grinding.  Remaining operations at Nexteer involves material handling, product packaging, maintenance activities</w:t>
      </w:r>
      <w:r w:rsidR="0048778F">
        <w:rPr>
          <w:rFonts w:ascii="Arial" w:hAnsi="Arial" w:cs="Arial"/>
          <w:sz w:val="22"/>
          <w:szCs w:val="22"/>
        </w:rPr>
        <w:t>,</w:t>
      </w:r>
      <w:r w:rsidRPr="002E0057">
        <w:rPr>
          <w:rFonts w:ascii="Arial" w:hAnsi="Arial" w:cs="Arial"/>
          <w:sz w:val="22"/>
          <w:szCs w:val="22"/>
        </w:rPr>
        <w:t xml:space="preserve"> and other miscellaneous support operations.  </w:t>
      </w:r>
    </w:p>
    <w:p w14:paraId="69CABEBC" w14:textId="77777777" w:rsidR="002E0057" w:rsidRPr="002E0057" w:rsidRDefault="002E0057" w:rsidP="002E0057">
      <w:pPr>
        <w:jc w:val="both"/>
        <w:rPr>
          <w:rFonts w:ascii="Arial" w:hAnsi="Arial" w:cs="Arial"/>
          <w:sz w:val="22"/>
          <w:szCs w:val="22"/>
        </w:rPr>
      </w:pPr>
    </w:p>
    <w:p w14:paraId="22041E7F" w14:textId="6FEE8E12" w:rsidR="002E0057" w:rsidRPr="002E0057" w:rsidRDefault="002E0057" w:rsidP="002E0057">
      <w:pPr>
        <w:jc w:val="both"/>
        <w:rPr>
          <w:rFonts w:ascii="Arial" w:hAnsi="Arial" w:cs="Arial"/>
          <w:sz w:val="22"/>
          <w:szCs w:val="22"/>
        </w:rPr>
      </w:pPr>
      <w:r w:rsidRPr="002E0057">
        <w:rPr>
          <w:rFonts w:ascii="Arial" w:hAnsi="Arial" w:cs="Arial"/>
          <w:sz w:val="22"/>
          <w:szCs w:val="22"/>
        </w:rPr>
        <w:t xml:space="preserve">Additionally, a Powerhouse produces heat and steam to </w:t>
      </w:r>
      <w:r w:rsidR="00277E28">
        <w:rPr>
          <w:rFonts w:ascii="Arial" w:hAnsi="Arial" w:cs="Arial"/>
          <w:sz w:val="22"/>
          <w:szCs w:val="22"/>
        </w:rPr>
        <w:t xml:space="preserve">heat </w:t>
      </w:r>
      <w:r w:rsidRPr="002E0057">
        <w:rPr>
          <w:rFonts w:ascii="Arial" w:hAnsi="Arial" w:cs="Arial"/>
          <w:sz w:val="22"/>
          <w:szCs w:val="22"/>
        </w:rPr>
        <w:t xml:space="preserve">the various </w:t>
      </w:r>
      <w:r w:rsidR="00277E28">
        <w:rPr>
          <w:rFonts w:ascii="Arial" w:hAnsi="Arial" w:cs="Arial"/>
          <w:sz w:val="22"/>
          <w:szCs w:val="22"/>
        </w:rPr>
        <w:t>manufacturing processes, manufacturing plants,</w:t>
      </w:r>
      <w:r w:rsidR="00277E28" w:rsidRPr="002E0057">
        <w:rPr>
          <w:rFonts w:ascii="Arial" w:hAnsi="Arial" w:cs="Arial"/>
          <w:sz w:val="22"/>
          <w:szCs w:val="22"/>
        </w:rPr>
        <w:t xml:space="preserve"> </w:t>
      </w:r>
      <w:r w:rsidRPr="002E0057">
        <w:rPr>
          <w:rFonts w:ascii="Arial" w:hAnsi="Arial" w:cs="Arial"/>
          <w:sz w:val="22"/>
          <w:szCs w:val="22"/>
        </w:rPr>
        <w:t>and office complex.</w:t>
      </w:r>
      <w:r w:rsidR="0048778F">
        <w:rPr>
          <w:rFonts w:ascii="Arial" w:hAnsi="Arial" w:cs="Arial"/>
          <w:sz w:val="22"/>
          <w:szCs w:val="22"/>
        </w:rPr>
        <w:t xml:space="preserve"> </w:t>
      </w:r>
      <w:r w:rsidRPr="002E0057">
        <w:rPr>
          <w:rFonts w:ascii="Arial" w:hAnsi="Arial" w:cs="Arial"/>
          <w:sz w:val="22"/>
          <w:szCs w:val="22"/>
        </w:rPr>
        <w:t xml:space="preserve"> A few changes have occurred since the previous renewable operating permit was issued.  Boilers 4</w:t>
      </w:r>
      <w:r w:rsidR="00BC3896">
        <w:rPr>
          <w:rFonts w:ascii="Arial" w:hAnsi="Arial" w:cs="Arial"/>
          <w:sz w:val="22"/>
          <w:szCs w:val="22"/>
        </w:rPr>
        <w:t xml:space="preserve"> is no longer in use</w:t>
      </w:r>
      <w:r w:rsidR="00E21BC6">
        <w:rPr>
          <w:rFonts w:ascii="Arial" w:hAnsi="Arial" w:cs="Arial"/>
          <w:sz w:val="22"/>
          <w:szCs w:val="22"/>
        </w:rPr>
        <w:t xml:space="preserve">. </w:t>
      </w:r>
      <w:r w:rsidRPr="002E0057">
        <w:rPr>
          <w:rFonts w:ascii="Arial" w:hAnsi="Arial" w:cs="Arial"/>
          <w:sz w:val="22"/>
          <w:szCs w:val="22"/>
        </w:rPr>
        <w:t xml:space="preserve"> </w:t>
      </w:r>
      <w:r w:rsidR="00BC3896">
        <w:rPr>
          <w:rFonts w:ascii="Arial" w:hAnsi="Arial" w:cs="Arial"/>
          <w:sz w:val="22"/>
          <w:szCs w:val="22"/>
        </w:rPr>
        <w:t xml:space="preserve">Boilers </w:t>
      </w:r>
      <w:r w:rsidRPr="002E0057">
        <w:rPr>
          <w:rFonts w:ascii="Arial" w:hAnsi="Arial" w:cs="Arial"/>
          <w:sz w:val="22"/>
          <w:szCs w:val="22"/>
        </w:rPr>
        <w:t>5 and 6</w:t>
      </w:r>
      <w:r w:rsidR="00BC3896">
        <w:rPr>
          <w:rFonts w:ascii="Arial" w:hAnsi="Arial" w:cs="Arial"/>
          <w:sz w:val="22"/>
          <w:szCs w:val="22"/>
        </w:rPr>
        <w:t>, both 180 MMBTU/</w:t>
      </w:r>
      <w:proofErr w:type="spellStart"/>
      <w:r w:rsidR="00BC3896">
        <w:rPr>
          <w:rFonts w:ascii="Arial" w:hAnsi="Arial" w:cs="Arial"/>
          <w:sz w:val="22"/>
          <w:szCs w:val="22"/>
        </w:rPr>
        <w:t>hr</w:t>
      </w:r>
      <w:proofErr w:type="spellEnd"/>
      <w:r w:rsidRPr="002E0057">
        <w:rPr>
          <w:rFonts w:ascii="Arial" w:hAnsi="Arial" w:cs="Arial"/>
          <w:sz w:val="22"/>
          <w:szCs w:val="22"/>
        </w:rPr>
        <w:t xml:space="preserve"> </w:t>
      </w:r>
      <w:r w:rsidR="00E21BC6">
        <w:rPr>
          <w:rFonts w:ascii="Arial" w:hAnsi="Arial" w:cs="Arial"/>
          <w:sz w:val="22"/>
          <w:szCs w:val="22"/>
        </w:rPr>
        <w:t xml:space="preserve">were the last </w:t>
      </w:r>
      <w:r w:rsidRPr="002E0057">
        <w:rPr>
          <w:rFonts w:ascii="Arial" w:hAnsi="Arial" w:cs="Arial"/>
          <w:sz w:val="22"/>
          <w:szCs w:val="22"/>
        </w:rPr>
        <w:t>remain</w:t>
      </w:r>
      <w:r w:rsidR="00E21BC6">
        <w:rPr>
          <w:rFonts w:ascii="Arial" w:hAnsi="Arial" w:cs="Arial"/>
          <w:sz w:val="22"/>
          <w:szCs w:val="22"/>
        </w:rPr>
        <w:t>ing</w:t>
      </w:r>
      <w:r w:rsidRPr="002E0057">
        <w:rPr>
          <w:rFonts w:ascii="Arial" w:hAnsi="Arial" w:cs="Arial"/>
          <w:sz w:val="22"/>
          <w:szCs w:val="22"/>
        </w:rPr>
        <w:t xml:space="preserve"> coal fired units.</w:t>
      </w:r>
      <w:r w:rsidR="00E21BC6">
        <w:rPr>
          <w:rFonts w:ascii="Arial" w:hAnsi="Arial" w:cs="Arial"/>
          <w:sz w:val="22"/>
          <w:szCs w:val="22"/>
        </w:rPr>
        <w:t xml:space="preserve">  They were both converted to bur</w:t>
      </w:r>
      <w:r w:rsidR="00645685">
        <w:rPr>
          <w:rFonts w:ascii="Arial" w:hAnsi="Arial" w:cs="Arial"/>
          <w:sz w:val="22"/>
          <w:szCs w:val="22"/>
        </w:rPr>
        <w:t>n</w:t>
      </w:r>
      <w:r w:rsidR="00E21BC6">
        <w:rPr>
          <w:rFonts w:ascii="Arial" w:hAnsi="Arial" w:cs="Arial"/>
          <w:sz w:val="22"/>
          <w:szCs w:val="22"/>
        </w:rPr>
        <w:t xml:space="preserve"> natural gas and are equipped with low </w:t>
      </w:r>
      <w:r w:rsidR="00CF26AE">
        <w:rPr>
          <w:rFonts w:ascii="Arial" w:hAnsi="Arial" w:cs="Arial"/>
          <w:sz w:val="22"/>
          <w:szCs w:val="22"/>
        </w:rPr>
        <w:t>Nitrogen Oxides (</w:t>
      </w:r>
      <w:r w:rsidR="00E21BC6">
        <w:rPr>
          <w:rFonts w:ascii="Arial" w:hAnsi="Arial" w:cs="Arial"/>
          <w:sz w:val="22"/>
          <w:szCs w:val="22"/>
        </w:rPr>
        <w:t>NOx</w:t>
      </w:r>
      <w:r w:rsidR="00CF26AE">
        <w:rPr>
          <w:rFonts w:ascii="Arial" w:hAnsi="Arial" w:cs="Arial"/>
          <w:sz w:val="22"/>
          <w:szCs w:val="22"/>
        </w:rPr>
        <w:t>)</w:t>
      </w:r>
      <w:r w:rsidR="00E21BC6">
        <w:rPr>
          <w:rFonts w:ascii="Arial" w:hAnsi="Arial" w:cs="Arial"/>
          <w:sz w:val="22"/>
          <w:szCs w:val="22"/>
        </w:rPr>
        <w:t xml:space="preserve"> burners.</w:t>
      </w:r>
    </w:p>
    <w:p w14:paraId="1312ACB4" w14:textId="77777777" w:rsidR="002E0057" w:rsidRPr="002E0057" w:rsidRDefault="002E0057" w:rsidP="002E0057">
      <w:pPr>
        <w:jc w:val="both"/>
        <w:rPr>
          <w:rFonts w:ascii="Arial" w:hAnsi="Arial" w:cs="Arial"/>
          <w:sz w:val="22"/>
          <w:szCs w:val="22"/>
        </w:rPr>
      </w:pPr>
    </w:p>
    <w:p w14:paraId="47126272" w14:textId="3B7E156E" w:rsidR="00AF4326" w:rsidRPr="00290754" w:rsidRDefault="002E0057" w:rsidP="002E0057">
      <w:pPr>
        <w:jc w:val="both"/>
        <w:rPr>
          <w:rFonts w:ascii="Arial" w:hAnsi="Arial" w:cs="Arial"/>
          <w:sz w:val="22"/>
          <w:szCs w:val="22"/>
        </w:rPr>
      </w:pPr>
      <w:r w:rsidRPr="002E0057">
        <w:rPr>
          <w:rFonts w:ascii="Arial" w:hAnsi="Arial" w:cs="Arial"/>
          <w:sz w:val="22"/>
          <w:szCs w:val="22"/>
        </w:rPr>
        <w:t xml:space="preserve">Add-on control equipment used at the facility includes </w:t>
      </w:r>
      <w:r w:rsidR="004B657F">
        <w:rPr>
          <w:rFonts w:ascii="Arial" w:hAnsi="Arial" w:cs="Arial"/>
          <w:sz w:val="22"/>
          <w:szCs w:val="22"/>
        </w:rPr>
        <w:t xml:space="preserve">primarily </w:t>
      </w:r>
      <w:r w:rsidRPr="002E0057">
        <w:rPr>
          <w:rFonts w:ascii="Arial" w:hAnsi="Arial" w:cs="Arial"/>
          <w:sz w:val="22"/>
          <w:szCs w:val="22"/>
        </w:rPr>
        <w:t>wet scrubbers</w:t>
      </w:r>
      <w:r w:rsidR="00B71E6E">
        <w:rPr>
          <w:rFonts w:ascii="Arial" w:hAnsi="Arial" w:cs="Arial"/>
          <w:sz w:val="22"/>
          <w:szCs w:val="22"/>
        </w:rPr>
        <w:t>, a mist collector,</w:t>
      </w:r>
      <w:r w:rsidRPr="002E0057">
        <w:rPr>
          <w:rFonts w:ascii="Arial" w:hAnsi="Arial" w:cs="Arial"/>
          <w:sz w:val="22"/>
          <w:szCs w:val="22"/>
        </w:rPr>
        <w:t xml:space="preserve"> </w:t>
      </w:r>
      <w:r w:rsidR="004B657F">
        <w:rPr>
          <w:rFonts w:ascii="Arial" w:hAnsi="Arial" w:cs="Arial"/>
          <w:sz w:val="22"/>
          <w:szCs w:val="22"/>
        </w:rPr>
        <w:t xml:space="preserve">and some baghouses </w:t>
      </w:r>
      <w:r w:rsidRPr="002E0057">
        <w:rPr>
          <w:rFonts w:ascii="Arial" w:hAnsi="Arial" w:cs="Arial"/>
          <w:sz w:val="22"/>
          <w:szCs w:val="22"/>
        </w:rPr>
        <w:t>to control particulate from various finishing operations</w:t>
      </w:r>
      <w:bookmarkEnd w:id="33"/>
      <w:r w:rsidR="0048778F">
        <w:rPr>
          <w:rFonts w:ascii="Arial" w:hAnsi="Arial" w:cs="Arial"/>
          <w:sz w:val="22"/>
          <w:szCs w:val="22"/>
        </w:rPr>
        <w:t>.</w:t>
      </w:r>
    </w:p>
    <w:p w14:paraId="27579B2A" w14:textId="77777777" w:rsidR="00AF4326" w:rsidRPr="00290754" w:rsidRDefault="00AF4326">
      <w:pPr>
        <w:rPr>
          <w:rFonts w:ascii="Arial" w:hAnsi="Arial" w:cs="Arial"/>
          <w:sz w:val="22"/>
          <w:szCs w:val="22"/>
        </w:rPr>
      </w:pPr>
    </w:p>
    <w:p w14:paraId="66E85560" w14:textId="027DA7B0"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F4326" w:rsidRPr="00290754">
        <w:rPr>
          <w:rFonts w:ascii="Arial" w:hAnsi="Arial" w:cs="Arial"/>
          <w:b/>
          <w:sz w:val="22"/>
          <w:szCs w:val="22"/>
        </w:rPr>
        <w:fldChar w:fldCharType="begin" w:fldLock="1">
          <w:ffData>
            <w:name w:val="MAERS_Year"/>
            <w:enabled/>
            <w:calcOnExit/>
            <w:statusText w:type="text" w:val="Enter the year for the MAERS data that is being used in the staff report."/>
            <w:textInput/>
          </w:ffData>
        </w:fldChar>
      </w:r>
      <w:bookmarkStart w:id="34" w:name="MAERS_Year"/>
      <w:r w:rsidR="00AF4326" w:rsidRPr="00290754">
        <w:rPr>
          <w:rFonts w:ascii="Arial" w:hAnsi="Arial" w:cs="Arial"/>
          <w:b/>
          <w:sz w:val="22"/>
          <w:szCs w:val="22"/>
        </w:rPr>
        <w:instrText xml:space="preserve"> FORMTEXT </w:instrText>
      </w:r>
      <w:r w:rsidR="00AF4326" w:rsidRPr="00290754">
        <w:rPr>
          <w:rFonts w:ascii="Arial" w:hAnsi="Arial" w:cs="Arial"/>
          <w:b/>
          <w:sz w:val="22"/>
          <w:szCs w:val="22"/>
        </w:rPr>
      </w:r>
      <w:r w:rsidR="00AF4326" w:rsidRPr="00290754">
        <w:rPr>
          <w:rFonts w:ascii="Arial" w:hAnsi="Arial" w:cs="Arial"/>
          <w:b/>
          <w:sz w:val="22"/>
          <w:szCs w:val="22"/>
        </w:rPr>
        <w:fldChar w:fldCharType="separate"/>
      </w:r>
      <w:r w:rsidR="00244118">
        <w:rPr>
          <w:rFonts w:ascii="Arial" w:hAnsi="Arial" w:cs="Arial"/>
          <w:b/>
          <w:sz w:val="22"/>
          <w:szCs w:val="22"/>
        </w:rPr>
        <w:t>2020</w:t>
      </w:r>
      <w:r w:rsidR="00AF4326" w:rsidRPr="00290754">
        <w:rPr>
          <w:rFonts w:ascii="Arial" w:hAnsi="Arial" w:cs="Arial"/>
          <w:b/>
          <w:sz w:val="22"/>
          <w:szCs w:val="22"/>
        </w:rPr>
        <w:fldChar w:fldCharType="end"/>
      </w:r>
      <w:bookmarkEnd w:id="34"/>
      <w:r w:rsidR="00AF4326" w:rsidRPr="00290754">
        <w:rPr>
          <w:rFonts w:ascii="Arial" w:hAnsi="Arial" w:cs="Arial"/>
          <w:sz w:val="22"/>
          <w:szCs w:val="22"/>
        </w:rPr>
        <w:t>.</w:t>
      </w:r>
    </w:p>
    <w:p w14:paraId="7A2029C6" w14:textId="77777777" w:rsidR="00AF4326" w:rsidRPr="00290754" w:rsidRDefault="00AF4326">
      <w:pPr>
        <w:rPr>
          <w:rFonts w:ascii="Arial" w:hAnsi="Arial" w:cs="Arial"/>
          <w:sz w:val="22"/>
          <w:szCs w:val="22"/>
        </w:rPr>
      </w:pPr>
    </w:p>
    <w:p w14:paraId="3EEF9255"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07CD9508" w14:textId="77777777" w:rsidR="00F734C6" w:rsidRPr="00290754" w:rsidRDefault="00F734C6" w:rsidP="00F734C6">
      <w:pPr>
        <w:jc w:val="center"/>
        <w:rPr>
          <w:rFonts w:ascii="Arial" w:hAnsi="Arial" w:cs="Arial"/>
          <w:sz w:val="22"/>
          <w:szCs w:val="22"/>
        </w:rPr>
      </w:pPr>
    </w:p>
    <w:tbl>
      <w:tblPr>
        <w:tblW w:w="10391" w:type="dxa"/>
        <w:tblInd w:w="-23"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261"/>
        <w:gridCol w:w="5130"/>
      </w:tblGrid>
      <w:tr w:rsidR="00F734C6" w:rsidRPr="00290754" w14:paraId="37E83FA3" w14:textId="77777777" w:rsidTr="006E4F46">
        <w:trPr>
          <w:tblHeader/>
        </w:trPr>
        <w:tc>
          <w:tcPr>
            <w:tcW w:w="5261" w:type="dxa"/>
            <w:shd w:val="pct10" w:color="auto" w:fill="auto"/>
          </w:tcPr>
          <w:p w14:paraId="74DB18B0"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144F0E67"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23BC7253" w14:textId="77777777" w:rsidTr="006E4F46">
        <w:tc>
          <w:tcPr>
            <w:tcW w:w="5261" w:type="dxa"/>
          </w:tcPr>
          <w:p w14:paraId="63DE2F39"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5DC683D5" w14:textId="759BBD82"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CO_Emission_Rate"/>
                  <w:enabled/>
                  <w:calcOnExit/>
                  <w:statusText w:type="text" w:val="Enter CO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94A49">
              <w:rPr>
                <w:rFonts w:ascii="Arial" w:hAnsi="Arial" w:cs="Arial"/>
                <w:sz w:val="22"/>
                <w:szCs w:val="22"/>
              </w:rPr>
              <w:t>4</w:t>
            </w:r>
            <w:r w:rsidRPr="00290754">
              <w:rPr>
                <w:rFonts w:ascii="Arial" w:hAnsi="Arial" w:cs="Arial"/>
                <w:sz w:val="22"/>
                <w:szCs w:val="22"/>
              </w:rPr>
              <w:fldChar w:fldCharType="end"/>
            </w:r>
          </w:p>
        </w:tc>
      </w:tr>
      <w:tr w:rsidR="00F734C6" w:rsidRPr="00290754" w14:paraId="1FFF3483" w14:textId="77777777" w:rsidTr="006E4F46">
        <w:tc>
          <w:tcPr>
            <w:tcW w:w="5261" w:type="dxa"/>
          </w:tcPr>
          <w:p w14:paraId="0F7A9BDE"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6DBA5296" w14:textId="48A8E501"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B_Emission_Rate"/>
                  <w:enabled/>
                  <w:calcOnExit/>
                  <w:statusText w:type="text" w:val="Enter Pb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396FCC">
              <w:rPr>
                <w:rFonts w:ascii="Arial" w:hAnsi="Arial" w:cs="Arial"/>
                <w:sz w:val="22"/>
                <w:szCs w:val="22"/>
              </w:rPr>
              <w:t>0.29 pounds</w:t>
            </w:r>
            <w:r w:rsidRPr="00290754">
              <w:rPr>
                <w:rFonts w:ascii="Arial" w:hAnsi="Arial" w:cs="Arial"/>
                <w:sz w:val="22"/>
                <w:szCs w:val="22"/>
              </w:rPr>
              <w:fldChar w:fldCharType="end"/>
            </w:r>
          </w:p>
        </w:tc>
      </w:tr>
      <w:tr w:rsidR="00F734C6" w:rsidRPr="00290754" w14:paraId="006D612D" w14:textId="77777777" w:rsidTr="006E4F46">
        <w:tc>
          <w:tcPr>
            <w:tcW w:w="5261" w:type="dxa"/>
          </w:tcPr>
          <w:p w14:paraId="1C8E4E5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1A606E1F" w14:textId="6019FC54"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NOX_Emission_Rate"/>
                  <w:enabled/>
                  <w:calcOnExit/>
                  <w:statusText w:type="text" w:val="Enter NOx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94A49">
              <w:rPr>
                <w:rFonts w:ascii="Arial" w:hAnsi="Arial" w:cs="Arial"/>
                <w:sz w:val="22"/>
                <w:szCs w:val="22"/>
              </w:rPr>
              <w:t>53.8</w:t>
            </w:r>
            <w:r w:rsidRPr="00290754">
              <w:rPr>
                <w:rFonts w:ascii="Arial" w:hAnsi="Arial" w:cs="Arial"/>
                <w:sz w:val="22"/>
                <w:szCs w:val="22"/>
              </w:rPr>
              <w:fldChar w:fldCharType="end"/>
            </w:r>
          </w:p>
        </w:tc>
      </w:tr>
      <w:tr w:rsidR="00F734C6" w:rsidRPr="00290754" w14:paraId="2AEF8ACA" w14:textId="77777777" w:rsidTr="006E4F46">
        <w:tc>
          <w:tcPr>
            <w:tcW w:w="5261" w:type="dxa"/>
          </w:tcPr>
          <w:p w14:paraId="7F359A84" w14:textId="39348BB8" w:rsidR="00F734C6" w:rsidRPr="00D77C77" w:rsidRDefault="00F734C6" w:rsidP="00E63937">
            <w:pPr>
              <w:rPr>
                <w:rFonts w:ascii="Arial" w:hAnsi="Arial" w:cs="Arial"/>
                <w:sz w:val="22"/>
                <w:szCs w:val="22"/>
                <w:vertAlign w:val="superscript"/>
              </w:rPr>
            </w:pPr>
            <w:r w:rsidRPr="00290754">
              <w:rPr>
                <w:rFonts w:ascii="Arial" w:hAnsi="Arial" w:cs="Arial"/>
                <w:sz w:val="22"/>
                <w:szCs w:val="22"/>
              </w:rPr>
              <w:t>P</w:t>
            </w:r>
            <w:r w:rsidR="00D77C77">
              <w:rPr>
                <w:rFonts w:ascii="Arial" w:hAnsi="Arial" w:cs="Arial"/>
                <w:sz w:val="22"/>
                <w:szCs w:val="22"/>
              </w:rPr>
              <w:t>M10</w:t>
            </w:r>
            <w:r w:rsidR="00D77C77">
              <w:rPr>
                <w:rFonts w:ascii="Arial" w:hAnsi="Arial" w:cs="Arial"/>
                <w:sz w:val="22"/>
                <w:szCs w:val="22"/>
                <w:vertAlign w:val="superscript"/>
              </w:rPr>
              <w:t>*</w:t>
            </w:r>
          </w:p>
        </w:tc>
        <w:tc>
          <w:tcPr>
            <w:tcW w:w="5130" w:type="dxa"/>
          </w:tcPr>
          <w:p w14:paraId="4675A95F" w14:textId="1C7594C1"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M_Emission_Rate"/>
                  <w:enabled/>
                  <w:calcOnExit/>
                  <w:statusText w:type="text" w:val="Enter PM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94A49">
              <w:rPr>
                <w:rFonts w:ascii="Arial" w:hAnsi="Arial" w:cs="Arial"/>
                <w:sz w:val="22"/>
                <w:szCs w:val="22"/>
              </w:rPr>
              <w:t>30.8</w:t>
            </w:r>
            <w:r w:rsidRPr="00290754">
              <w:rPr>
                <w:rFonts w:ascii="Arial" w:hAnsi="Arial" w:cs="Arial"/>
                <w:sz w:val="22"/>
                <w:szCs w:val="22"/>
              </w:rPr>
              <w:fldChar w:fldCharType="end"/>
            </w:r>
          </w:p>
        </w:tc>
      </w:tr>
      <w:tr w:rsidR="00F734C6" w:rsidRPr="00290754" w14:paraId="4FCF7E21" w14:textId="77777777" w:rsidTr="006E4F46">
        <w:tc>
          <w:tcPr>
            <w:tcW w:w="5261" w:type="dxa"/>
          </w:tcPr>
          <w:p w14:paraId="42AC22BA"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60BD0E03" w14:textId="0419E564"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SOX_Emission_Rate"/>
                  <w:enabled/>
                  <w:calcOnExit/>
                  <w:statusText w:type="text" w:val="Enter SO2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94A49">
              <w:rPr>
                <w:rFonts w:ascii="Arial" w:hAnsi="Arial" w:cs="Arial"/>
                <w:sz w:val="22"/>
                <w:szCs w:val="22"/>
              </w:rPr>
              <w:t>0.3</w:t>
            </w:r>
            <w:r w:rsidRPr="00290754">
              <w:rPr>
                <w:rFonts w:ascii="Arial" w:hAnsi="Arial" w:cs="Arial"/>
                <w:sz w:val="22"/>
                <w:szCs w:val="22"/>
              </w:rPr>
              <w:fldChar w:fldCharType="end"/>
            </w:r>
          </w:p>
        </w:tc>
      </w:tr>
      <w:tr w:rsidR="00F734C6" w:rsidRPr="00290754" w14:paraId="49E3D3DA" w14:textId="77777777" w:rsidTr="006E4F46">
        <w:tc>
          <w:tcPr>
            <w:tcW w:w="5261" w:type="dxa"/>
          </w:tcPr>
          <w:p w14:paraId="6626872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6F1D160D" w14:textId="11219B5B"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VOC_Emission_Rate"/>
                  <w:enabled/>
                  <w:calcOnExit/>
                  <w:statusText w:type="text" w:val="Enter VOC emission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94A49">
              <w:rPr>
                <w:rFonts w:ascii="Arial" w:hAnsi="Arial" w:cs="Arial"/>
                <w:sz w:val="22"/>
                <w:szCs w:val="22"/>
              </w:rPr>
              <w:t>44</w:t>
            </w:r>
            <w:r w:rsidRPr="00290754">
              <w:rPr>
                <w:rFonts w:ascii="Arial" w:hAnsi="Arial" w:cs="Arial"/>
                <w:sz w:val="22"/>
                <w:szCs w:val="22"/>
              </w:rPr>
              <w:fldChar w:fldCharType="end"/>
            </w:r>
          </w:p>
        </w:tc>
      </w:tr>
    </w:tbl>
    <w:p w14:paraId="70DF3CDB" w14:textId="77777777" w:rsidR="00D77C77" w:rsidRDefault="00D77C77" w:rsidP="00D77C77">
      <w:pPr>
        <w:ind w:left="360" w:hanging="180"/>
        <w:rPr>
          <w:rFonts w:ascii="Arial" w:hAnsi="Arial" w:cs="Arial"/>
        </w:rPr>
      </w:pPr>
      <w:r>
        <w:rPr>
          <w:rFonts w:ascii="Arial" w:hAnsi="Arial" w:cs="Arial"/>
        </w:rPr>
        <w:t>* Particulate matter (PM) that has an aerodynamic diameter less than or equal to a nominal 10 micrometers.</w:t>
      </w:r>
    </w:p>
    <w:p w14:paraId="6D014037" w14:textId="466547E2" w:rsidR="00F734C6" w:rsidRDefault="00F734C6" w:rsidP="00F734C6">
      <w:pPr>
        <w:rPr>
          <w:rFonts w:ascii="Arial" w:hAnsi="Arial" w:cs="Arial"/>
          <w:sz w:val="22"/>
          <w:szCs w:val="22"/>
        </w:rPr>
      </w:pPr>
    </w:p>
    <w:p w14:paraId="4E67543C" w14:textId="6CBB76C8" w:rsidR="000F73C3" w:rsidRPr="00970966" w:rsidRDefault="00970966" w:rsidP="00167B85">
      <w:pPr>
        <w:jc w:val="both"/>
        <w:rPr>
          <w:rFonts w:ascii="Arial" w:hAnsi="Arial" w:cs="Arial"/>
          <w:sz w:val="22"/>
          <w:szCs w:val="22"/>
        </w:rPr>
      </w:pPr>
      <w:r w:rsidRPr="00970966">
        <w:rPr>
          <w:rFonts w:ascii="Arial" w:hAnsi="Arial" w:cs="Arial"/>
          <w:sz w:val="22"/>
          <w:szCs w:val="22"/>
        </w:rPr>
        <w:t>This source is a true minor source of HAPs, thus no HAP emissions data is listed</w:t>
      </w:r>
    </w:p>
    <w:p w14:paraId="318F97B3" w14:textId="77777777" w:rsidR="00970966" w:rsidRDefault="00970966" w:rsidP="00167B85">
      <w:pPr>
        <w:jc w:val="both"/>
        <w:rPr>
          <w:rFonts w:ascii="Arial" w:hAnsi="Arial" w:cs="Arial"/>
          <w:sz w:val="22"/>
          <w:szCs w:val="22"/>
        </w:rPr>
      </w:pPr>
    </w:p>
    <w:p w14:paraId="6D176A78"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65C7448" w14:textId="77777777" w:rsidR="00AF4326" w:rsidRPr="00290754" w:rsidRDefault="00AF4326">
      <w:pPr>
        <w:rPr>
          <w:rFonts w:ascii="Arial" w:hAnsi="Arial" w:cs="Arial"/>
          <w:sz w:val="22"/>
          <w:szCs w:val="22"/>
        </w:rPr>
      </w:pPr>
    </w:p>
    <w:p w14:paraId="13E5BD35" w14:textId="1810B34D" w:rsidR="00AF4326" w:rsidRPr="00290754" w:rsidRDefault="00AF4326">
      <w:pPr>
        <w:rPr>
          <w:rFonts w:ascii="Arial" w:hAnsi="Arial" w:cs="Arial"/>
          <w:b/>
          <w:sz w:val="22"/>
          <w:szCs w:val="22"/>
          <w:u w:val="single"/>
        </w:rPr>
      </w:pPr>
      <w:bookmarkStart w:id="35" w:name="_Toc480946819"/>
      <w:bookmarkStart w:id="36" w:name="_Toc482691114"/>
      <w:r w:rsidRPr="00290754">
        <w:rPr>
          <w:rFonts w:ascii="Arial" w:hAnsi="Arial" w:cs="Arial"/>
          <w:b/>
          <w:sz w:val="22"/>
          <w:szCs w:val="22"/>
          <w:u w:val="single"/>
        </w:rPr>
        <w:t>Regulatory Analysis</w:t>
      </w:r>
      <w:bookmarkEnd w:id="35"/>
      <w:bookmarkEnd w:id="36"/>
    </w:p>
    <w:p w14:paraId="6F9865EE" w14:textId="77777777" w:rsidR="00AF4326" w:rsidRPr="005A6987" w:rsidRDefault="00AF4326" w:rsidP="00167B85">
      <w:pPr>
        <w:jc w:val="both"/>
        <w:rPr>
          <w:rFonts w:ascii="Arial" w:hAnsi="Arial" w:cs="Arial"/>
          <w:sz w:val="22"/>
          <w:szCs w:val="22"/>
        </w:rPr>
      </w:pPr>
    </w:p>
    <w:p w14:paraId="448B46D5"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2E293E75" w14:textId="77777777" w:rsidR="000F73C3" w:rsidRDefault="000F73C3" w:rsidP="000F73C3">
      <w:pPr>
        <w:jc w:val="both"/>
        <w:outlineLvl w:val="0"/>
        <w:rPr>
          <w:rFonts w:ascii="Arial" w:hAnsi="Arial" w:cs="Arial"/>
          <w:sz w:val="22"/>
          <w:szCs w:val="22"/>
        </w:rPr>
      </w:pPr>
    </w:p>
    <w:p w14:paraId="6B082771" w14:textId="092B3530"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Pr="00290754">
        <w:rPr>
          <w:rFonts w:ascii="Arial" w:hAnsi="Arial" w:cs="Arial"/>
          <w:sz w:val="22"/>
          <w:szCs w:val="22"/>
        </w:rPr>
        <w:fldChar w:fldCharType="begin" w:fldLock="1">
          <w:ffData>
            <w:name w:val="County_Name"/>
            <w:enabled/>
            <w:calcOnExit/>
            <w:helpText w:type="text" w:val="Enter the name of the county where the stationary source is located."/>
            <w:statusText w:type="text" w:val="Enter name of county where stationary source is located."/>
            <w:textInput/>
          </w:ffData>
        </w:fldChar>
      </w:r>
      <w:bookmarkStart w:id="37" w:name="County_Nam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E63113">
        <w:rPr>
          <w:rFonts w:ascii="Arial" w:hAnsi="Arial" w:cs="Arial"/>
          <w:noProof/>
          <w:sz w:val="22"/>
          <w:szCs w:val="22"/>
        </w:rPr>
        <w:t>Saginaw</w:t>
      </w:r>
      <w:r w:rsidRPr="00290754">
        <w:rPr>
          <w:rFonts w:ascii="Arial" w:hAnsi="Arial" w:cs="Arial"/>
          <w:sz w:val="22"/>
          <w:szCs w:val="22"/>
        </w:rPr>
        <w:fldChar w:fldCharType="end"/>
      </w:r>
      <w:bookmarkEnd w:id="37"/>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32DDFA2F" w14:textId="77777777" w:rsidR="005768C3" w:rsidRPr="00610D52" w:rsidRDefault="005768C3" w:rsidP="000F73C3">
      <w:pPr>
        <w:jc w:val="both"/>
        <w:rPr>
          <w:rFonts w:ascii="Arial" w:hAnsi="Arial" w:cs="Arial"/>
          <w:sz w:val="22"/>
          <w:szCs w:val="22"/>
        </w:rPr>
      </w:pPr>
    </w:p>
    <w:p w14:paraId="52B02E26" w14:textId="0874B225" w:rsidR="000F73C3" w:rsidRDefault="000F73C3" w:rsidP="0048778F">
      <w:pPr>
        <w:jc w:val="both"/>
        <w:outlineLvl w:val="0"/>
        <w:rPr>
          <w:rFonts w:ascii="Arial" w:hAnsi="Arial" w:cs="Arial"/>
          <w:sz w:val="22"/>
          <w:szCs w:val="22"/>
        </w:rPr>
      </w:pPr>
      <w:r w:rsidRPr="00290754">
        <w:rPr>
          <w:rFonts w:ascii="Arial" w:hAnsi="Arial" w:cs="Arial"/>
          <w:sz w:val="22"/>
          <w:szCs w:val="22"/>
        </w:rPr>
        <w:lastRenderedPageBreak/>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48778F">
        <w:rPr>
          <w:rFonts w:ascii="Arial" w:hAnsi="Arial" w:cs="Arial"/>
          <w:sz w:val="22"/>
          <w:szCs w:val="22"/>
        </w:rPr>
        <w:t xml:space="preserve"> </w:t>
      </w:r>
      <w:r w:rsidRPr="00167B85">
        <w:rPr>
          <w:rFonts w:ascii="Arial" w:hAnsi="Arial" w:cs="Arial"/>
          <w:sz w:val="22"/>
          <w:szCs w:val="22"/>
        </w:rPr>
        <w:t xml:space="preserve">the potential to emit </w:t>
      </w:r>
      <w:bookmarkStart w:id="38" w:name="Pollutant_dropdown2"/>
      <w:r w:rsidR="00F734C6">
        <w:rPr>
          <w:rFonts w:ascii="Arial" w:hAnsi="Arial" w:cs="Arial"/>
          <w:sz w:val="22"/>
          <w:szCs w:val="22"/>
        </w:rPr>
        <w:t>of</w:t>
      </w:r>
      <w:r w:rsidR="00BC71B3">
        <w:rPr>
          <w:rFonts w:ascii="Arial" w:hAnsi="Arial" w:cs="Arial"/>
          <w:sz w:val="22"/>
          <w:szCs w:val="22"/>
        </w:rPr>
        <w:t xml:space="preserve"> carbon monoxide (CO), nitrogen oxides (NOx), particulate matter 10 microns in aerodynamic size (PM10), and volatile organic compounds (VOC)</w:t>
      </w:r>
      <w:bookmarkEnd w:id="38"/>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4BE73834" w14:textId="77777777" w:rsidR="00CB43FA" w:rsidRPr="008A0FF1" w:rsidRDefault="00CB43FA" w:rsidP="000F73C3">
      <w:pPr>
        <w:jc w:val="both"/>
        <w:rPr>
          <w:rFonts w:ascii="Arial" w:hAnsi="Arial" w:cs="Arial"/>
          <w:sz w:val="22"/>
          <w:szCs w:val="22"/>
        </w:rPr>
      </w:pPr>
    </w:p>
    <w:p w14:paraId="714E8FB8"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6DEC897E" w14:textId="77777777" w:rsidR="005768C3" w:rsidRPr="00337750" w:rsidRDefault="005768C3" w:rsidP="000F73C3">
      <w:pPr>
        <w:jc w:val="both"/>
        <w:rPr>
          <w:rFonts w:ascii="Arial" w:hAnsi="Arial" w:cs="Arial"/>
          <w:sz w:val="22"/>
          <w:szCs w:val="22"/>
        </w:rPr>
      </w:pPr>
    </w:p>
    <w:p w14:paraId="14376237" w14:textId="3DBE002D" w:rsidR="00CB43FA" w:rsidRPr="003173E8" w:rsidRDefault="00215E04" w:rsidP="000F73C3">
      <w:pPr>
        <w:jc w:val="both"/>
        <w:rPr>
          <w:rFonts w:ascii="Arial" w:hAnsi="Arial" w:cs="Arial"/>
          <w:sz w:val="22"/>
          <w:szCs w:val="22"/>
        </w:rPr>
      </w:pPr>
      <w:r w:rsidRPr="00215E04">
        <w:rPr>
          <w:rFonts w:ascii="Arial" w:hAnsi="Arial" w:cs="Arial"/>
          <w:sz w:val="22"/>
          <w:szCs w:val="22"/>
        </w:rPr>
        <w:t>EUBR0</w:t>
      </w:r>
      <w:r>
        <w:rPr>
          <w:rFonts w:ascii="Arial" w:hAnsi="Arial" w:cs="Arial"/>
          <w:sz w:val="22"/>
          <w:szCs w:val="22"/>
        </w:rPr>
        <w:t>3, 5, and</w:t>
      </w:r>
      <w:r w:rsidRPr="00215E04">
        <w:rPr>
          <w:rFonts w:ascii="Arial" w:hAnsi="Arial" w:cs="Arial"/>
          <w:sz w:val="22"/>
          <w:szCs w:val="22"/>
        </w:rPr>
        <w:t xml:space="preserve"> 6 at the stationary source are not currently subject to the Prevention of Significant Deterioration (</w:t>
      </w:r>
      <w:smartTag w:uri="urn:schemas-microsoft-com:office:smarttags" w:element="stockticker">
        <w:r w:rsidRPr="00215E04">
          <w:rPr>
            <w:rFonts w:ascii="Arial" w:hAnsi="Arial" w:cs="Arial"/>
            <w:sz w:val="22"/>
            <w:szCs w:val="22"/>
          </w:rPr>
          <w:t>PSD</w:t>
        </w:r>
      </w:smartTag>
      <w:r w:rsidRPr="00215E04">
        <w:rPr>
          <w:rFonts w:ascii="Arial" w:hAnsi="Arial" w:cs="Arial"/>
          <w:sz w:val="22"/>
          <w:szCs w:val="22"/>
        </w:rPr>
        <w:t xml:space="preserve">) regulations of Part 18, Prevention of Significant Deterioration of Air Quality of Act 451 or 40 </w:t>
      </w:r>
      <w:smartTag w:uri="urn:schemas-microsoft-com:office:smarttags" w:element="stockticker">
        <w:r w:rsidRPr="00215E04">
          <w:rPr>
            <w:rFonts w:ascii="Arial" w:hAnsi="Arial" w:cs="Arial"/>
            <w:sz w:val="22"/>
            <w:szCs w:val="22"/>
          </w:rPr>
          <w:t>CFR</w:t>
        </w:r>
      </w:smartTag>
      <w:r w:rsidRPr="00215E04">
        <w:rPr>
          <w:rFonts w:ascii="Arial" w:hAnsi="Arial" w:cs="Arial"/>
          <w:sz w:val="22"/>
          <w:szCs w:val="22"/>
        </w:rPr>
        <w:t xml:space="preserve"> Part 52.21</w:t>
      </w:r>
      <w:r>
        <w:rPr>
          <w:rFonts w:ascii="Arial" w:hAnsi="Arial" w:cs="Arial"/>
          <w:sz w:val="22"/>
          <w:szCs w:val="22"/>
        </w:rPr>
        <w:t xml:space="preserve">. </w:t>
      </w:r>
      <w:r w:rsidR="0048778F">
        <w:rPr>
          <w:rFonts w:ascii="Arial" w:hAnsi="Arial" w:cs="Arial"/>
          <w:sz w:val="22"/>
          <w:szCs w:val="22"/>
        </w:rPr>
        <w:t xml:space="preserve"> </w:t>
      </w:r>
      <w:r>
        <w:rPr>
          <w:rFonts w:ascii="Arial" w:hAnsi="Arial" w:cs="Arial"/>
          <w:sz w:val="22"/>
          <w:szCs w:val="22"/>
        </w:rPr>
        <w:t>The boilers were originally coal fired and</w:t>
      </w:r>
      <w:r w:rsidRPr="00215E04">
        <w:rPr>
          <w:rFonts w:ascii="Arial" w:hAnsi="Arial" w:cs="Arial"/>
          <w:sz w:val="22"/>
          <w:szCs w:val="22"/>
        </w:rPr>
        <w:t xml:space="preserve"> the process equipment was constructed/installed prior to </w:t>
      </w:r>
      <w:smartTag w:uri="urn:schemas-microsoft-com:office:smarttags" w:element="date">
        <w:smartTagPr>
          <w:attr w:name="ls" w:val="trans"/>
          <w:attr w:name="Month" w:val="6"/>
          <w:attr w:name="Day" w:val="19"/>
          <w:attr w:name="Year" w:val="1978"/>
        </w:smartTagPr>
        <w:r w:rsidRPr="00215E04">
          <w:rPr>
            <w:rFonts w:ascii="Arial" w:hAnsi="Arial" w:cs="Arial"/>
            <w:sz w:val="22"/>
            <w:szCs w:val="22"/>
          </w:rPr>
          <w:t>June 19, 1978</w:t>
        </w:r>
      </w:smartTag>
      <w:r w:rsidRPr="00215E04">
        <w:rPr>
          <w:rFonts w:ascii="Arial" w:hAnsi="Arial" w:cs="Arial"/>
          <w:sz w:val="22"/>
          <w:szCs w:val="22"/>
        </w:rPr>
        <w:t xml:space="preserve">, the promulgation date of the </w:t>
      </w:r>
      <w:smartTag w:uri="urn:schemas-microsoft-com:office:smarttags" w:element="stockticker">
        <w:r w:rsidRPr="00215E04">
          <w:rPr>
            <w:rFonts w:ascii="Arial" w:hAnsi="Arial" w:cs="Arial"/>
            <w:sz w:val="22"/>
            <w:szCs w:val="22"/>
          </w:rPr>
          <w:t>PSD</w:t>
        </w:r>
      </w:smartTag>
      <w:r w:rsidRPr="00215E04">
        <w:rPr>
          <w:rFonts w:ascii="Arial" w:hAnsi="Arial" w:cs="Arial"/>
          <w:sz w:val="22"/>
          <w:szCs w:val="22"/>
        </w:rPr>
        <w:t xml:space="preserve"> regulations.</w:t>
      </w:r>
      <w:r>
        <w:rPr>
          <w:rFonts w:ascii="Arial" w:hAnsi="Arial" w:cs="Arial"/>
          <w:sz w:val="22"/>
          <w:szCs w:val="22"/>
        </w:rPr>
        <w:t xml:space="preserve">  The boilers have been converted to burn natural gas.  The fuel conversion action did not result in reconstruction or modification </w:t>
      </w:r>
      <w:r w:rsidR="00666C35">
        <w:rPr>
          <w:rFonts w:ascii="Arial" w:hAnsi="Arial" w:cs="Arial"/>
          <w:sz w:val="22"/>
          <w:szCs w:val="22"/>
        </w:rPr>
        <w:t xml:space="preserve">per PSD regulations </w:t>
      </w:r>
      <w:r>
        <w:rPr>
          <w:rFonts w:ascii="Arial" w:hAnsi="Arial" w:cs="Arial"/>
          <w:sz w:val="22"/>
          <w:szCs w:val="22"/>
        </w:rPr>
        <w:t>during new source review permitting.</w:t>
      </w:r>
      <w:r w:rsidR="00666C35">
        <w:rPr>
          <w:rFonts w:ascii="Arial" w:hAnsi="Arial" w:cs="Arial"/>
          <w:sz w:val="22"/>
          <w:szCs w:val="22"/>
        </w:rPr>
        <w:t xml:space="preserve">  </w:t>
      </w:r>
      <w:r w:rsidR="00C21BB0">
        <w:rPr>
          <w:rFonts w:ascii="Arial" w:hAnsi="Arial" w:cs="Arial"/>
          <w:sz w:val="22"/>
          <w:szCs w:val="22"/>
        </w:rPr>
        <w:t>Similarly,</w:t>
      </w:r>
      <w:r w:rsidR="00666C35">
        <w:rPr>
          <w:rFonts w:ascii="Arial" w:hAnsi="Arial" w:cs="Arial"/>
          <w:sz w:val="22"/>
          <w:szCs w:val="22"/>
        </w:rPr>
        <w:t xml:space="preserve"> the fuel conversion did not trigger regulation under federal New Source Performance Standards (NSPS).</w:t>
      </w:r>
    </w:p>
    <w:p w14:paraId="45B29D51" w14:textId="52FA8A4B" w:rsidR="00F734C6" w:rsidRDefault="00F734C6" w:rsidP="00F734C6">
      <w:pPr>
        <w:jc w:val="both"/>
        <w:outlineLvl w:val="0"/>
        <w:rPr>
          <w:rFonts w:ascii="Arial" w:hAnsi="Arial" w:cs="Arial"/>
          <w:sz w:val="22"/>
          <w:szCs w:val="22"/>
        </w:rPr>
      </w:pPr>
    </w:p>
    <w:p w14:paraId="62C37B6D" w14:textId="093EB487" w:rsidR="000F73C3" w:rsidRPr="00290754" w:rsidRDefault="000C4270" w:rsidP="000F73C3">
      <w:pPr>
        <w:jc w:val="both"/>
        <w:rPr>
          <w:rFonts w:ascii="Arial" w:hAnsi="Arial" w:cs="Arial"/>
          <w:sz w:val="22"/>
          <w:szCs w:val="22"/>
        </w:rPr>
      </w:pPr>
      <w:r w:rsidRPr="000C4270">
        <w:rPr>
          <w:rFonts w:ascii="Arial" w:hAnsi="Arial" w:cs="Arial"/>
          <w:sz w:val="22"/>
          <w:szCs w:val="22"/>
        </w:rPr>
        <w:t>EUEMGRICE</w:t>
      </w:r>
      <w:r w:rsidR="00B71E6E">
        <w:rPr>
          <w:rFonts w:ascii="Arial" w:hAnsi="Arial" w:cs="Arial"/>
          <w:sz w:val="22"/>
          <w:szCs w:val="22"/>
        </w:rPr>
        <w:t>0</w:t>
      </w:r>
      <w:r>
        <w:rPr>
          <w:rFonts w:ascii="Arial" w:hAnsi="Arial" w:cs="Arial"/>
          <w:sz w:val="22"/>
          <w:szCs w:val="22"/>
        </w:rPr>
        <w:t xml:space="preserve">4, </w:t>
      </w:r>
      <w:r w:rsidR="00B71E6E">
        <w:rPr>
          <w:rFonts w:ascii="Arial" w:hAnsi="Arial" w:cs="Arial"/>
          <w:sz w:val="22"/>
          <w:szCs w:val="22"/>
        </w:rPr>
        <w:t>0</w:t>
      </w:r>
      <w:r>
        <w:rPr>
          <w:rFonts w:ascii="Arial" w:hAnsi="Arial" w:cs="Arial"/>
          <w:sz w:val="22"/>
          <w:szCs w:val="22"/>
        </w:rPr>
        <w:t xml:space="preserve">7, </w:t>
      </w:r>
      <w:r w:rsidR="00B71E6E">
        <w:rPr>
          <w:rFonts w:ascii="Arial" w:hAnsi="Arial" w:cs="Arial"/>
          <w:sz w:val="22"/>
          <w:szCs w:val="22"/>
        </w:rPr>
        <w:t>0</w:t>
      </w:r>
      <w:r>
        <w:rPr>
          <w:rFonts w:ascii="Arial" w:hAnsi="Arial" w:cs="Arial"/>
          <w:sz w:val="22"/>
          <w:szCs w:val="22"/>
        </w:rPr>
        <w:t xml:space="preserve">8, </w:t>
      </w:r>
      <w:r w:rsidR="00B71E6E">
        <w:rPr>
          <w:rFonts w:ascii="Arial" w:hAnsi="Arial" w:cs="Arial"/>
          <w:sz w:val="22"/>
          <w:szCs w:val="22"/>
        </w:rPr>
        <w:t>0</w:t>
      </w:r>
      <w:r>
        <w:rPr>
          <w:rFonts w:ascii="Arial" w:hAnsi="Arial" w:cs="Arial"/>
          <w:sz w:val="22"/>
          <w:szCs w:val="22"/>
        </w:rPr>
        <w:t xml:space="preserve">9, 10, and 12 were </w:t>
      </w:r>
      <w:r w:rsidR="000F73C3" w:rsidRPr="00290754">
        <w:rPr>
          <w:rFonts w:ascii="Arial" w:hAnsi="Arial" w:cs="Arial"/>
          <w:sz w:val="22"/>
          <w:szCs w:val="22"/>
        </w:rPr>
        <w:t xml:space="preserve">installed prior to August 15, 1967.  As a result, this equipment is considered "grandfathered” and is not subject to New Source Review </w:t>
      </w:r>
      <w:r w:rsidR="000F73C3">
        <w:rPr>
          <w:rFonts w:ascii="Arial" w:hAnsi="Arial" w:cs="Arial"/>
          <w:sz w:val="22"/>
          <w:szCs w:val="22"/>
        </w:rPr>
        <w:t xml:space="preserve">(NSR) </w:t>
      </w:r>
      <w:r w:rsidR="000F73C3" w:rsidRPr="00290754">
        <w:rPr>
          <w:rFonts w:ascii="Arial" w:hAnsi="Arial" w:cs="Arial"/>
          <w:sz w:val="22"/>
          <w:szCs w:val="22"/>
        </w:rPr>
        <w:t>permitting requirements.  However, future modifications of this equipment may be subject to NSR.</w:t>
      </w:r>
    </w:p>
    <w:p w14:paraId="4062E1DD" w14:textId="77777777" w:rsidR="00E623D0" w:rsidRPr="00290754" w:rsidRDefault="00E623D0" w:rsidP="000F73C3">
      <w:pPr>
        <w:jc w:val="both"/>
        <w:rPr>
          <w:rFonts w:ascii="Arial" w:hAnsi="Arial" w:cs="Arial"/>
          <w:sz w:val="22"/>
          <w:szCs w:val="22"/>
        </w:rPr>
      </w:pPr>
    </w:p>
    <w:p w14:paraId="057E05FD" w14:textId="118790AD" w:rsidR="00D21F13" w:rsidRDefault="00D21F13" w:rsidP="00D21F13">
      <w:pPr>
        <w:jc w:val="both"/>
        <w:rPr>
          <w:rFonts w:ascii="Arial" w:hAnsi="Arial" w:cs="Arial"/>
          <w:sz w:val="22"/>
          <w:szCs w:val="22"/>
        </w:rPr>
      </w:pPr>
      <w:r w:rsidRPr="00D21F13">
        <w:rPr>
          <w:rFonts w:ascii="Arial" w:hAnsi="Arial" w:cs="Arial"/>
          <w:sz w:val="22"/>
          <w:szCs w:val="22"/>
        </w:rPr>
        <w:t>EUEMGRICE</w:t>
      </w:r>
      <w:r w:rsidR="00B71E6E">
        <w:rPr>
          <w:rFonts w:ascii="Arial" w:hAnsi="Arial" w:cs="Arial"/>
          <w:sz w:val="22"/>
          <w:szCs w:val="22"/>
        </w:rPr>
        <w:t>0</w:t>
      </w:r>
      <w:r w:rsidR="00E13DE7">
        <w:rPr>
          <w:rFonts w:ascii="Arial" w:hAnsi="Arial" w:cs="Arial"/>
          <w:sz w:val="22"/>
          <w:szCs w:val="22"/>
        </w:rPr>
        <w:t xml:space="preserve">3, </w:t>
      </w:r>
      <w:bookmarkStart w:id="39" w:name="_Hlk85097351"/>
      <w:r w:rsidR="00B71E6E">
        <w:rPr>
          <w:rFonts w:ascii="Arial" w:hAnsi="Arial" w:cs="Arial"/>
          <w:sz w:val="22"/>
          <w:szCs w:val="22"/>
        </w:rPr>
        <w:t>0</w:t>
      </w:r>
      <w:r w:rsidR="00E13DE7">
        <w:rPr>
          <w:rFonts w:ascii="Arial" w:hAnsi="Arial" w:cs="Arial"/>
          <w:sz w:val="22"/>
          <w:szCs w:val="22"/>
        </w:rPr>
        <w:t xml:space="preserve">4, </w:t>
      </w:r>
      <w:r w:rsidR="00B71E6E">
        <w:rPr>
          <w:rFonts w:ascii="Arial" w:hAnsi="Arial" w:cs="Arial"/>
          <w:sz w:val="22"/>
          <w:szCs w:val="22"/>
        </w:rPr>
        <w:t>0</w:t>
      </w:r>
      <w:r w:rsidR="00E13DE7">
        <w:rPr>
          <w:rFonts w:ascii="Arial" w:hAnsi="Arial" w:cs="Arial"/>
          <w:sz w:val="22"/>
          <w:szCs w:val="22"/>
        </w:rPr>
        <w:t xml:space="preserve">6, </w:t>
      </w:r>
      <w:r w:rsidR="00B71E6E">
        <w:rPr>
          <w:rFonts w:ascii="Arial" w:hAnsi="Arial" w:cs="Arial"/>
          <w:sz w:val="22"/>
          <w:szCs w:val="22"/>
        </w:rPr>
        <w:t>0</w:t>
      </w:r>
      <w:r w:rsidR="00E13DE7">
        <w:rPr>
          <w:rFonts w:ascii="Arial" w:hAnsi="Arial" w:cs="Arial"/>
          <w:sz w:val="22"/>
          <w:szCs w:val="22"/>
        </w:rPr>
        <w:t xml:space="preserve">7, </w:t>
      </w:r>
      <w:r w:rsidR="00B71E6E">
        <w:rPr>
          <w:rFonts w:ascii="Arial" w:hAnsi="Arial" w:cs="Arial"/>
          <w:sz w:val="22"/>
          <w:szCs w:val="22"/>
        </w:rPr>
        <w:t>0</w:t>
      </w:r>
      <w:r w:rsidR="00E13DE7">
        <w:rPr>
          <w:rFonts w:ascii="Arial" w:hAnsi="Arial" w:cs="Arial"/>
          <w:sz w:val="22"/>
          <w:szCs w:val="22"/>
        </w:rPr>
        <w:t xml:space="preserve">8, </w:t>
      </w:r>
      <w:r w:rsidR="00B71E6E">
        <w:rPr>
          <w:rFonts w:ascii="Arial" w:hAnsi="Arial" w:cs="Arial"/>
          <w:sz w:val="22"/>
          <w:szCs w:val="22"/>
        </w:rPr>
        <w:t>0</w:t>
      </w:r>
      <w:r w:rsidR="00E13DE7">
        <w:rPr>
          <w:rFonts w:ascii="Arial" w:hAnsi="Arial" w:cs="Arial"/>
          <w:sz w:val="22"/>
          <w:szCs w:val="22"/>
        </w:rPr>
        <w:t>9, 10, 12</w:t>
      </w:r>
      <w:bookmarkEnd w:id="39"/>
      <w:r w:rsidR="00E13DE7">
        <w:rPr>
          <w:rFonts w:ascii="Arial" w:hAnsi="Arial" w:cs="Arial"/>
          <w:sz w:val="22"/>
          <w:szCs w:val="22"/>
        </w:rPr>
        <w:t>, 13, 16, 17, 18, 19, 20</w:t>
      </w:r>
      <w:r w:rsidR="0048778F">
        <w:rPr>
          <w:rFonts w:ascii="Arial" w:hAnsi="Arial" w:cs="Arial"/>
          <w:sz w:val="22"/>
          <w:szCs w:val="22"/>
        </w:rPr>
        <w:t>,</w:t>
      </w:r>
      <w:r w:rsidR="00E13DE7">
        <w:rPr>
          <w:rFonts w:ascii="Arial" w:hAnsi="Arial" w:cs="Arial"/>
          <w:sz w:val="22"/>
          <w:szCs w:val="22"/>
        </w:rPr>
        <w:t xml:space="preserve"> and 21 </w:t>
      </w:r>
      <w:bookmarkStart w:id="40" w:name="_Hlk85022464"/>
      <w:r w:rsidRPr="00D21F13">
        <w:rPr>
          <w:rFonts w:ascii="Arial" w:hAnsi="Arial" w:cs="Arial"/>
          <w:sz w:val="22"/>
          <w:szCs w:val="22"/>
        </w:rPr>
        <w:t xml:space="preserve">at the stationary source </w:t>
      </w:r>
      <w:r w:rsidRPr="00D21F13">
        <w:rPr>
          <w:rFonts w:ascii="Arial" w:hAnsi="Arial" w:cs="Arial"/>
          <w:sz w:val="22"/>
          <w:szCs w:val="22"/>
        </w:rPr>
        <w:fldChar w:fldCharType="begin">
          <w:ffData>
            <w:name w:val="Dropdown4"/>
            <w:enabled/>
            <w:calcOnExit w:val="0"/>
            <w:ddList>
              <w:listEntry w:val="are"/>
              <w:listEntry w:val="is"/>
            </w:ddList>
          </w:ffData>
        </w:fldChar>
      </w:r>
      <w:r w:rsidRPr="00D21F13">
        <w:rPr>
          <w:rFonts w:ascii="Arial" w:hAnsi="Arial" w:cs="Arial"/>
          <w:sz w:val="22"/>
          <w:szCs w:val="22"/>
        </w:rPr>
        <w:instrText xml:space="preserve"> FORMDROPDOWN </w:instrText>
      </w:r>
      <w:r w:rsidR="0020220E">
        <w:rPr>
          <w:rFonts w:ascii="Arial" w:hAnsi="Arial" w:cs="Arial"/>
          <w:sz w:val="22"/>
          <w:szCs w:val="22"/>
        </w:rPr>
      </w:r>
      <w:r w:rsidR="0020220E">
        <w:rPr>
          <w:rFonts w:ascii="Arial" w:hAnsi="Arial" w:cs="Arial"/>
          <w:sz w:val="22"/>
          <w:szCs w:val="22"/>
        </w:rPr>
        <w:fldChar w:fldCharType="separate"/>
      </w:r>
      <w:r w:rsidRPr="00D21F13">
        <w:rPr>
          <w:rFonts w:ascii="Arial" w:hAnsi="Arial" w:cs="Arial"/>
          <w:sz w:val="22"/>
          <w:szCs w:val="22"/>
        </w:rPr>
        <w:fldChar w:fldCharType="end"/>
      </w:r>
      <w:r w:rsidRPr="00D21F13">
        <w:rPr>
          <w:rFonts w:ascii="Arial" w:hAnsi="Arial" w:cs="Arial"/>
          <w:sz w:val="22"/>
          <w:szCs w:val="22"/>
        </w:rPr>
        <w:t xml:space="preserve"> subject to the National Emission Standard for Hazardous Air Pollutants for Reciprocating Internal Combustion Engines promulgated in 40 CFR Part 63, Subparts A and ZZZZ.</w:t>
      </w:r>
    </w:p>
    <w:bookmarkEnd w:id="40"/>
    <w:p w14:paraId="5D8E355C" w14:textId="33A1ED67" w:rsidR="00E13DE7" w:rsidRDefault="00E13DE7" w:rsidP="00D21F13">
      <w:pPr>
        <w:jc w:val="both"/>
        <w:rPr>
          <w:rFonts w:ascii="Arial" w:hAnsi="Arial" w:cs="Arial"/>
          <w:sz w:val="22"/>
          <w:szCs w:val="22"/>
        </w:rPr>
      </w:pPr>
    </w:p>
    <w:p w14:paraId="517D1B17" w14:textId="6096C0C9" w:rsidR="00A22BD1" w:rsidRDefault="00B71E6E" w:rsidP="00A22BD1">
      <w:pPr>
        <w:jc w:val="both"/>
        <w:rPr>
          <w:rFonts w:ascii="Arial" w:hAnsi="Arial" w:cs="Arial"/>
          <w:sz w:val="22"/>
          <w:szCs w:val="22"/>
        </w:rPr>
      </w:pPr>
      <w:r>
        <w:rPr>
          <w:rFonts w:ascii="Arial" w:hAnsi="Arial" w:cs="Arial"/>
          <w:sz w:val="22"/>
          <w:szCs w:val="22"/>
        </w:rPr>
        <w:t xml:space="preserve">EUEMGRICE22 </w:t>
      </w:r>
      <w:r w:rsidR="00E13DE7">
        <w:rPr>
          <w:rFonts w:ascii="Arial" w:hAnsi="Arial" w:cs="Arial"/>
          <w:sz w:val="22"/>
          <w:szCs w:val="22"/>
        </w:rPr>
        <w:t xml:space="preserve">and </w:t>
      </w:r>
      <w:r>
        <w:rPr>
          <w:rFonts w:ascii="Arial" w:hAnsi="Arial" w:cs="Arial"/>
          <w:sz w:val="22"/>
          <w:szCs w:val="22"/>
        </w:rPr>
        <w:t xml:space="preserve">23 </w:t>
      </w:r>
      <w:r w:rsidR="00A22BD1" w:rsidRPr="00D21F13">
        <w:rPr>
          <w:rFonts w:ascii="Arial" w:hAnsi="Arial" w:cs="Arial"/>
          <w:sz w:val="22"/>
          <w:szCs w:val="22"/>
        </w:rPr>
        <w:t xml:space="preserve">at the stationary source </w:t>
      </w:r>
      <w:r w:rsidR="00A22BD1" w:rsidRPr="00D21F13">
        <w:rPr>
          <w:rFonts w:ascii="Arial" w:hAnsi="Arial" w:cs="Arial"/>
          <w:sz w:val="22"/>
          <w:szCs w:val="22"/>
        </w:rPr>
        <w:fldChar w:fldCharType="begin">
          <w:ffData>
            <w:name w:val="Dropdown4"/>
            <w:enabled/>
            <w:calcOnExit w:val="0"/>
            <w:ddList>
              <w:listEntry w:val="are"/>
              <w:listEntry w:val="is"/>
            </w:ddList>
          </w:ffData>
        </w:fldChar>
      </w:r>
      <w:r w:rsidR="00A22BD1" w:rsidRPr="00D21F13">
        <w:rPr>
          <w:rFonts w:ascii="Arial" w:hAnsi="Arial" w:cs="Arial"/>
          <w:sz w:val="22"/>
          <w:szCs w:val="22"/>
        </w:rPr>
        <w:instrText xml:space="preserve"> FORMDROPDOWN </w:instrText>
      </w:r>
      <w:r w:rsidR="0020220E">
        <w:rPr>
          <w:rFonts w:ascii="Arial" w:hAnsi="Arial" w:cs="Arial"/>
          <w:sz w:val="22"/>
          <w:szCs w:val="22"/>
        </w:rPr>
      </w:r>
      <w:r w:rsidR="0020220E">
        <w:rPr>
          <w:rFonts w:ascii="Arial" w:hAnsi="Arial" w:cs="Arial"/>
          <w:sz w:val="22"/>
          <w:szCs w:val="22"/>
        </w:rPr>
        <w:fldChar w:fldCharType="separate"/>
      </w:r>
      <w:r w:rsidR="00A22BD1" w:rsidRPr="00D21F13">
        <w:rPr>
          <w:rFonts w:ascii="Arial" w:hAnsi="Arial" w:cs="Arial"/>
          <w:sz w:val="22"/>
          <w:szCs w:val="22"/>
        </w:rPr>
        <w:fldChar w:fldCharType="end"/>
      </w:r>
      <w:r w:rsidR="00A22BD1" w:rsidRPr="00D21F13">
        <w:rPr>
          <w:rFonts w:ascii="Arial" w:hAnsi="Arial" w:cs="Arial"/>
          <w:sz w:val="22"/>
          <w:szCs w:val="22"/>
        </w:rPr>
        <w:t xml:space="preserve"> subject to the National Emission Standard for Hazardous Air Pollutants for Reciprocating Internal Combustion Engines promulgated in 40 CFR Part 63, Subparts A and ZZZZ.</w:t>
      </w:r>
      <w:r w:rsidR="003634D0">
        <w:rPr>
          <w:rFonts w:ascii="Arial" w:hAnsi="Arial" w:cs="Arial"/>
          <w:sz w:val="22"/>
          <w:szCs w:val="22"/>
        </w:rPr>
        <w:t xml:space="preserve">  </w:t>
      </w:r>
      <w:r w:rsidR="003634D0" w:rsidRPr="003634D0">
        <w:rPr>
          <w:rFonts w:ascii="Arial" w:hAnsi="Arial" w:cs="Arial"/>
          <w:sz w:val="22"/>
          <w:szCs w:val="22"/>
        </w:rPr>
        <w:t>These engines are Spark Ignition (SI), Emergency Reciprocating Internal Combustion Engine (RICE) located at an area source of HAPs and installed after June 12, 2006.  These engines are required under 40 CFR 63.6590(c)(1) to show compliance with the RICE MACT by meeting applicable requirements under 40 CFR Part 60, Subpart JJJJ New Source Performance Standards for Spark Ignition RICE</w:t>
      </w:r>
    </w:p>
    <w:p w14:paraId="661D603B" w14:textId="478523BC" w:rsidR="00E13DE7" w:rsidRDefault="00E13DE7" w:rsidP="001905CF">
      <w:pPr>
        <w:jc w:val="both"/>
        <w:rPr>
          <w:rFonts w:ascii="Arial" w:hAnsi="Arial" w:cs="Arial"/>
          <w:sz w:val="22"/>
          <w:szCs w:val="22"/>
        </w:rPr>
      </w:pPr>
    </w:p>
    <w:p w14:paraId="55C1B976" w14:textId="4729D0CC" w:rsidR="00F734C6" w:rsidRPr="005F1B8C" w:rsidRDefault="00A80E8B" w:rsidP="001905CF">
      <w:pPr>
        <w:jc w:val="both"/>
        <w:rPr>
          <w:rFonts w:ascii="Arial" w:hAnsi="Arial" w:cs="Arial"/>
          <w:sz w:val="22"/>
          <w:szCs w:val="22"/>
        </w:rPr>
      </w:pPr>
      <w:r w:rsidRPr="00A80E8B">
        <w:rPr>
          <w:rFonts w:ascii="Arial" w:hAnsi="Arial" w:cs="Arial"/>
          <w:noProof/>
          <w:sz w:val="22"/>
          <w:szCs w:val="22"/>
        </w:rPr>
        <w:t xml:space="preserve">EUGASTANK1, EUGASTANK2, EUGASTANK3, EUGASTANK4, </w:t>
      </w:r>
      <w:r>
        <w:rPr>
          <w:rFonts w:ascii="Arial" w:hAnsi="Arial" w:cs="Arial"/>
          <w:noProof/>
          <w:sz w:val="22"/>
          <w:szCs w:val="22"/>
        </w:rPr>
        <w:t xml:space="preserve">and </w:t>
      </w:r>
      <w:r w:rsidRPr="00A80E8B">
        <w:rPr>
          <w:rFonts w:ascii="Arial" w:hAnsi="Arial" w:cs="Arial"/>
          <w:noProof/>
          <w:sz w:val="22"/>
          <w:szCs w:val="22"/>
        </w:rPr>
        <w:t>EUGASTANK5</w:t>
      </w:r>
      <w:r w:rsidR="00F734C6" w:rsidRPr="00F734C6">
        <w:rPr>
          <w:rFonts w:ascii="Arial" w:hAnsi="Arial" w:cs="Arial"/>
          <w:sz w:val="22"/>
          <w:szCs w:val="22"/>
        </w:rPr>
        <w:t xml:space="preserve"> at the stationary source </w:t>
      </w:r>
      <w:r>
        <w:rPr>
          <w:rFonts w:ascii="Arial" w:hAnsi="Arial" w:cs="Arial"/>
          <w:sz w:val="22"/>
          <w:szCs w:val="22"/>
        </w:rPr>
        <w:t>are</w:t>
      </w:r>
      <w:r w:rsidR="00F734C6" w:rsidRPr="00F734C6">
        <w:rPr>
          <w:rFonts w:ascii="Arial" w:hAnsi="Arial" w:cs="Arial"/>
          <w:sz w:val="22"/>
          <w:szCs w:val="22"/>
        </w:rPr>
        <w:t xml:space="preserve"> subject to the National Emissions Standards for Hazardous Air Pollutants for </w:t>
      </w:r>
      <w:r w:rsidR="00F734C6" w:rsidRPr="00F734C6">
        <w:rPr>
          <w:rFonts w:ascii="Arial" w:hAnsi="Arial" w:cs="Arial"/>
          <w:sz w:val="22"/>
          <w:szCs w:val="22"/>
        </w:rPr>
        <w:fldChar w:fldCharType="begin" w:fldLock="1">
          <w:ffData>
            <w:name w:val=""/>
            <w:enabled/>
            <w:calcOnExit w:val="0"/>
            <w:textInput/>
          </w:ffData>
        </w:fldChar>
      </w:r>
      <w:r w:rsidR="00F734C6" w:rsidRPr="00F734C6">
        <w:rPr>
          <w:rFonts w:ascii="Arial" w:hAnsi="Arial" w:cs="Arial"/>
          <w:sz w:val="22"/>
          <w:szCs w:val="22"/>
        </w:rPr>
        <w:instrText xml:space="preserve"> FORMTEXT </w:instrText>
      </w:r>
      <w:r w:rsidR="00F734C6" w:rsidRPr="00F734C6">
        <w:rPr>
          <w:rFonts w:ascii="Arial" w:hAnsi="Arial" w:cs="Arial"/>
          <w:sz w:val="22"/>
          <w:szCs w:val="22"/>
        </w:rPr>
      </w:r>
      <w:r w:rsidR="00F734C6" w:rsidRPr="00F734C6">
        <w:rPr>
          <w:rFonts w:ascii="Arial" w:hAnsi="Arial" w:cs="Arial"/>
          <w:sz w:val="22"/>
          <w:szCs w:val="22"/>
        </w:rPr>
        <w:fldChar w:fldCharType="separate"/>
      </w:r>
      <w:r w:rsidR="00907ADB" w:rsidRPr="00907ADB">
        <w:rPr>
          <w:rFonts w:ascii="Arial" w:hAnsi="Arial" w:cs="Arial"/>
          <w:noProof/>
          <w:sz w:val="22"/>
          <w:szCs w:val="22"/>
        </w:rPr>
        <w:t>Source Category: Gasoline Dispensing Facilities</w:t>
      </w:r>
      <w:r w:rsidR="00F734C6" w:rsidRPr="00F734C6">
        <w:rPr>
          <w:rFonts w:ascii="Arial" w:hAnsi="Arial" w:cs="Arial"/>
          <w:sz w:val="22"/>
          <w:szCs w:val="22"/>
        </w:rPr>
        <w:fldChar w:fldCharType="end"/>
      </w:r>
      <w:r w:rsidR="00F734C6" w:rsidRPr="00F734C6">
        <w:rPr>
          <w:rFonts w:ascii="Arial" w:hAnsi="Arial" w:cs="Arial"/>
          <w:sz w:val="22"/>
          <w:szCs w:val="22"/>
        </w:rPr>
        <w:t xml:space="preserve"> promulgated in 40 CFR Part 63, Subparts A and </w:t>
      </w:r>
      <w:r w:rsidR="00907ADB">
        <w:rPr>
          <w:rFonts w:ascii="Arial" w:hAnsi="Arial" w:cs="Arial"/>
          <w:sz w:val="22"/>
          <w:szCs w:val="22"/>
        </w:rPr>
        <w:t>CCCCCC</w:t>
      </w:r>
      <w:r w:rsidR="00F734C6" w:rsidRPr="00F734C6">
        <w:rPr>
          <w:rFonts w:ascii="Arial" w:hAnsi="Arial" w:cs="Arial"/>
          <w:sz w:val="22"/>
          <w:szCs w:val="22"/>
        </w:rPr>
        <w:t xml:space="preserve"> (Area Source MACT).  The ROP contains special conditions provided by </w:t>
      </w:r>
      <w:r w:rsidR="00907ADB">
        <w:rPr>
          <w:rFonts w:ascii="Arial" w:hAnsi="Arial" w:cs="Arial"/>
          <w:sz w:val="22"/>
          <w:szCs w:val="22"/>
        </w:rPr>
        <w:t>Nexteer</w:t>
      </w:r>
      <w:r w:rsidR="00F734C6" w:rsidRPr="00F734C6">
        <w:rPr>
          <w:rFonts w:ascii="Arial" w:hAnsi="Arial" w:cs="Arial"/>
          <w:sz w:val="22"/>
          <w:szCs w:val="22"/>
        </w:rPr>
        <w:t xml:space="preserve"> in their application for applicable requirements from 40 CFR Part 63, Subparts A and </w:t>
      </w:r>
      <w:r w:rsidR="00907ADB">
        <w:rPr>
          <w:rFonts w:ascii="Arial" w:hAnsi="Arial" w:cs="Arial"/>
          <w:sz w:val="22"/>
          <w:szCs w:val="22"/>
        </w:rPr>
        <w:t>CCCCCC</w:t>
      </w:r>
      <w:r w:rsidR="00F734C6" w:rsidRPr="00F734C6">
        <w:rPr>
          <w:rFonts w:ascii="Arial" w:hAnsi="Arial" w:cs="Arial"/>
          <w:sz w:val="22"/>
          <w:szCs w:val="22"/>
        </w:rPr>
        <w:t>.  The AQD is not delegated the regulatory authority for this area source MACT.</w:t>
      </w:r>
      <w:r w:rsidR="00F734C6">
        <w:rPr>
          <w:rFonts w:ascii="Arial" w:hAnsi="Arial" w:cs="Arial"/>
          <w:sz w:val="22"/>
          <w:szCs w:val="22"/>
        </w:rPr>
        <w:t xml:space="preserve">  </w:t>
      </w:r>
    </w:p>
    <w:p w14:paraId="03F4C92D" w14:textId="77777777" w:rsidR="00F734C6" w:rsidRPr="008A0FF1" w:rsidRDefault="00F734C6" w:rsidP="001905CF">
      <w:pPr>
        <w:jc w:val="both"/>
        <w:rPr>
          <w:rFonts w:ascii="Arial" w:hAnsi="Arial" w:cs="Arial"/>
          <w:sz w:val="22"/>
          <w:szCs w:val="22"/>
        </w:rPr>
      </w:pPr>
    </w:p>
    <w:p w14:paraId="30EF7A7F" w14:textId="3A44922E" w:rsidR="00F3515D" w:rsidRPr="00880972" w:rsidRDefault="00621F23" w:rsidP="001905CF">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FGRULE287</w:t>
      </w:r>
      <w:r w:rsidR="00B71E6E" w:rsidRPr="00481F2F" w:rsidDel="00B71E6E">
        <w:rPr>
          <w:rFonts w:ascii="Arial" w:hAnsi="Arial" w:cs="Arial"/>
          <w:sz w:val="22"/>
          <w:szCs w:val="22"/>
        </w:rPr>
        <w:t xml:space="preserve"> </w:t>
      </w:r>
      <w:r w:rsidR="00F3515D" w:rsidRPr="00481F2F">
        <w:rPr>
          <w:rFonts w:ascii="Arial" w:hAnsi="Arial" w:cs="Arial"/>
          <w:sz w:val="22"/>
          <w:szCs w:val="22"/>
        </w:rPr>
        <w:t xml:space="preserve">(c)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41"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41"/>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 xml:space="preserve">after December 20, </w:t>
      </w:r>
      <w:r w:rsidR="006E4F46" w:rsidRPr="00481F2F">
        <w:rPr>
          <w:rFonts w:ascii="Arial" w:hAnsi="Arial"/>
          <w:sz w:val="22"/>
          <w:szCs w:val="22"/>
        </w:rPr>
        <w:t>2016,</w:t>
      </w:r>
      <w:r w:rsidR="00F3515D" w:rsidRPr="00481F2F">
        <w:rPr>
          <w:rFonts w:ascii="Arial" w:hAnsi="Arial"/>
          <w:sz w:val="22"/>
          <w:szCs w:val="22"/>
        </w:rPr>
        <w:t xml:space="preserve">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6E3B352C" w14:textId="77777777" w:rsidR="00F3515D" w:rsidRDefault="00F3515D" w:rsidP="001905CF">
      <w:pPr>
        <w:jc w:val="both"/>
        <w:rPr>
          <w:rFonts w:ascii="Arial" w:hAnsi="Arial" w:cs="Arial"/>
          <w:sz w:val="22"/>
          <w:szCs w:val="22"/>
        </w:rPr>
      </w:pPr>
    </w:p>
    <w:p w14:paraId="259C8C91" w14:textId="77777777" w:rsidR="000F73C3" w:rsidRDefault="000F73C3" w:rsidP="001905CF">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01C9528C" w14:textId="77777777" w:rsidR="000F73C3" w:rsidRDefault="000F73C3" w:rsidP="000F73C3">
      <w:pPr>
        <w:jc w:val="both"/>
        <w:rPr>
          <w:rFonts w:ascii="Arial" w:hAnsi="Arial" w:cs="Arial"/>
          <w:sz w:val="22"/>
          <w:szCs w:val="22"/>
        </w:rPr>
      </w:pPr>
    </w:p>
    <w:p w14:paraId="3B440343" w14:textId="77777777" w:rsidR="00970966" w:rsidRDefault="00970966">
      <w:pPr>
        <w:rPr>
          <w:rFonts w:ascii="Arial" w:hAnsi="Arial" w:cs="Arial"/>
          <w:sz w:val="22"/>
          <w:szCs w:val="22"/>
        </w:rPr>
      </w:pPr>
      <w:r>
        <w:rPr>
          <w:rFonts w:ascii="Arial" w:hAnsi="Arial" w:cs="Arial"/>
          <w:sz w:val="22"/>
          <w:szCs w:val="22"/>
        </w:rPr>
        <w:br w:type="page"/>
      </w:r>
    </w:p>
    <w:p w14:paraId="5BF5193B" w14:textId="18F64865" w:rsidR="00D9587D" w:rsidRDefault="00A73320" w:rsidP="00D9587D">
      <w:pPr>
        <w:rPr>
          <w:rFonts w:ascii="Arial" w:hAnsi="Arial" w:cs="Arial"/>
          <w:sz w:val="22"/>
          <w:szCs w:val="22"/>
        </w:rPr>
      </w:pPr>
      <w:r>
        <w:rPr>
          <w:rFonts w:ascii="Arial" w:hAnsi="Arial" w:cs="Arial"/>
          <w:sz w:val="22"/>
          <w:szCs w:val="22"/>
        </w:rPr>
        <w:lastRenderedPageBreak/>
        <w:t>The following Emission Units/</w:t>
      </w:r>
      <w:r w:rsidR="00083979">
        <w:rPr>
          <w:rFonts w:ascii="Arial" w:hAnsi="Arial" w:cs="Arial"/>
          <w:sz w:val="22"/>
          <w:szCs w:val="22"/>
        </w:rPr>
        <w:t>F</w:t>
      </w:r>
      <w:r>
        <w:rPr>
          <w:rFonts w:ascii="Arial" w:hAnsi="Arial" w:cs="Arial"/>
          <w:sz w:val="22"/>
          <w:szCs w:val="22"/>
        </w:rPr>
        <w:t>lexible Groups are subject to CAM:</w:t>
      </w:r>
    </w:p>
    <w:p w14:paraId="64D5D315" w14:textId="77777777" w:rsidR="00A73320" w:rsidRDefault="00A73320" w:rsidP="00D9587D">
      <w:pPr>
        <w:rPr>
          <w:rFonts w:ascii="Arial" w:hAnsi="Arial" w:cs="Arial"/>
          <w:sz w:val="22"/>
          <w:szCs w:val="22"/>
        </w:rPr>
      </w:pPr>
    </w:p>
    <w:tbl>
      <w:tblPr>
        <w:tblW w:w="10440"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30"/>
        <w:gridCol w:w="1440"/>
        <w:gridCol w:w="1710"/>
        <w:gridCol w:w="1440"/>
        <w:gridCol w:w="1800"/>
        <w:gridCol w:w="1530"/>
        <w:gridCol w:w="990"/>
      </w:tblGrid>
      <w:tr w:rsidR="00D9587D" w14:paraId="662B05E0" w14:textId="77777777" w:rsidTr="006E4F46">
        <w:trPr>
          <w:tblHeader/>
        </w:trPr>
        <w:tc>
          <w:tcPr>
            <w:tcW w:w="1530" w:type="dxa"/>
            <w:shd w:val="clear" w:color="auto" w:fill="D9D9D9"/>
          </w:tcPr>
          <w:p w14:paraId="7A0FC6FC"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440" w:type="dxa"/>
            <w:shd w:val="clear" w:color="auto" w:fill="D9D9D9"/>
          </w:tcPr>
          <w:p w14:paraId="4A51A323"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710" w:type="dxa"/>
            <w:shd w:val="clear" w:color="auto" w:fill="D9D9D9"/>
          </w:tcPr>
          <w:p w14:paraId="38EC5DA4"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440" w:type="dxa"/>
            <w:shd w:val="clear" w:color="auto" w:fill="D9D9D9"/>
          </w:tcPr>
          <w:p w14:paraId="5ED133F1"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1800" w:type="dxa"/>
            <w:shd w:val="clear" w:color="auto" w:fill="D9D9D9"/>
          </w:tcPr>
          <w:p w14:paraId="1AC29CD0"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530" w:type="dxa"/>
            <w:shd w:val="clear" w:color="auto" w:fill="D9D9D9"/>
          </w:tcPr>
          <w:p w14:paraId="37069F7F"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990" w:type="dxa"/>
            <w:shd w:val="clear" w:color="auto" w:fill="D9D9D9"/>
          </w:tcPr>
          <w:p w14:paraId="14218D00" w14:textId="77777777"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D9587D" w14:paraId="25FEBA9E" w14:textId="77777777" w:rsidTr="006E4F46">
        <w:tc>
          <w:tcPr>
            <w:tcW w:w="1530" w:type="dxa"/>
            <w:shd w:val="clear" w:color="auto" w:fill="auto"/>
          </w:tcPr>
          <w:p w14:paraId="1B8D4A27" w14:textId="29BA15B4" w:rsidR="00D9587D" w:rsidRPr="00C72A47" w:rsidRDefault="002C7D64" w:rsidP="007F3C6F">
            <w:pPr>
              <w:rPr>
                <w:rFonts w:ascii="Arial" w:eastAsia="Calibri" w:hAnsi="Arial" w:cs="Arial"/>
                <w:sz w:val="22"/>
                <w:szCs w:val="22"/>
              </w:rPr>
            </w:pPr>
            <w:r>
              <w:rPr>
                <w:rFonts w:ascii="Arial" w:eastAsia="Calibri" w:hAnsi="Arial" w:cs="Arial"/>
                <w:sz w:val="22"/>
                <w:szCs w:val="22"/>
              </w:rPr>
              <w:t>EUCG02</w:t>
            </w:r>
          </w:p>
        </w:tc>
        <w:tc>
          <w:tcPr>
            <w:tcW w:w="1440" w:type="dxa"/>
            <w:shd w:val="clear" w:color="auto" w:fill="auto"/>
          </w:tcPr>
          <w:p w14:paraId="29F5F856" w14:textId="77777777" w:rsidR="00D9587D" w:rsidRPr="00953CDE" w:rsidRDefault="002C7D64" w:rsidP="007F3C6F">
            <w:pPr>
              <w:rPr>
                <w:rFonts w:ascii="Arial" w:eastAsia="Calibri" w:hAnsi="Arial" w:cs="Arial"/>
                <w:sz w:val="22"/>
                <w:szCs w:val="22"/>
              </w:rPr>
            </w:pPr>
            <w:r w:rsidRPr="00953CDE">
              <w:rPr>
                <w:rFonts w:ascii="Arial" w:eastAsia="Calibri" w:hAnsi="Arial" w:cs="Arial"/>
                <w:sz w:val="22"/>
                <w:szCs w:val="22"/>
              </w:rPr>
              <w:t xml:space="preserve">0.09 # PM/ 1000# </w:t>
            </w:r>
            <w:r w:rsidR="005346A0" w:rsidRPr="00953CDE">
              <w:rPr>
                <w:rFonts w:ascii="Arial" w:eastAsia="Calibri" w:hAnsi="Arial" w:cs="Arial"/>
                <w:sz w:val="22"/>
                <w:szCs w:val="22"/>
              </w:rPr>
              <w:t>exhaust gases, calculated on a dry gas basis</w:t>
            </w:r>
          </w:p>
          <w:p w14:paraId="561FCA47" w14:textId="77777777" w:rsidR="00735E8E" w:rsidRPr="00953CDE" w:rsidRDefault="00735E8E" w:rsidP="007F3C6F">
            <w:pPr>
              <w:rPr>
                <w:rFonts w:ascii="Arial" w:eastAsia="Calibri" w:hAnsi="Arial" w:cs="Arial"/>
                <w:sz w:val="22"/>
                <w:szCs w:val="22"/>
              </w:rPr>
            </w:pPr>
          </w:p>
          <w:p w14:paraId="6E13B457" w14:textId="77777777" w:rsidR="00735E8E" w:rsidRPr="00953CDE" w:rsidRDefault="00445EB1" w:rsidP="007F3C6F">
            <w:pPr>
              <w:rPr>
                <w:rFonts w:ascii="Arial" w:eastAsia="Calibri" w:hAnsi="Arial" w:cs="Arial"/>
                <w:sz w:val="22"/>
                <w:szCs w:val="22"/>
              </w:rPr>
            </w:pPr>
            <w:r w:rsidRPr="00953CDE">
              <w:rPr>
                <w:rFonts w:ascii="Arial" w:eastAsia="Calibri" w:hAnsi="Arial" w:cs="Arial"/>
                <w:sz w:val="22"/>
                <w:szCs w:val="22"/>
              </w:rPr>
              <w:t xml:space="preserve">6.1 </w:t>
            </w:r>
            <w:r w:rsidR="00DE1966" w:rsidRPr="00953CDE">
              <w:rPr>
                <w:rFonts w:ascii="Arial" w:eastAsia="Calibri" w:hAnsi="Arial" w:cs="Arial"/>
                <w:sz w:val="22"/>
                <w:szCs w:val="22"/>
              </w:rPr>
              <w:t>#/hr</w:t>
            </w:r>
          </w:p>
          <w:p w14:paraId="1662839A" w14:textId="3E36099B" w:rsidR="00DE1966" w:rsidRPr="00953CDE" w:rsidRDefault="00DE1966" w:rsidP="007F3C6F">
            <w:pPr>
              <w:rPr>
                <w:rFonts w:ascii="Arial" w:eastAsia="Calibri" w:hAnsi="Arial" w:cs="Arial"/>
                <w:sz w:val="22"/>
                <w:szCs w:val="22"/>
              </w:rPr>
            </w:pPr>
            <w:r w:rsidRPr="00953CDE">
              <w:rPr>
                <w:rFonts w:ascii="Arial" w:eastAsia="Calibri" w:hAnsi="Arial" w:cs="Arial"/>
                <w:sz w:val="22"/>
                <w:szCs w:val="22"/>
              </w:rPr>
              <w:t>26.7 TPY</w:t>
            </w:r>
          </w:p>
        </w:tc>
        <w:tc>
          <w:tcPr>
            <w:tcW w:w="1710" w:type="dxa"/>
            <w:shd w:val="clear" w:color="auto" w:fill="auto"/>
          </w:tcPr>
          <w:p w14:paraId="5C5F5EB8" w14:textId="23B143D8" w:rsidR="00D9587D" w:rsidRPr="00953CDE" w:rsidRDefault="00AB3213" w:rsidP="007F3C6F">
            <w:pPr>
              <w:rPr>
                <w:rFonts w:ascii="Arial" w:eastAsia="Calibri" w:hAnsi="Arial" w:cs="Arial"/>
                <w:sz w:val="22"/>
                <w:szCs w:val="22"/>
              </w:rPr>
            </w:pPr>
            <w:r w:rsidRPr="00953CDE">
              <w:rPr>
                <w:rFonts w:ascii="Arial" w:eastAsia="Calibri" w:hAnsi="Arial" w:cs="Arial"/>
                <w:sz w:val="22"/>
                <w:szCs w:val="22"/>
              </w:rPr>
              <w:t>R 336.1331(1)(c)</w:t>
            </w:r>
          </w:p>
        </w:tc>
        <w:tc>
          <w:tcPr>
            <w:tcW w:w="1440" w:type="dxa"/>
            <w:shd w:val="clear" w:color="auto" w:fill="auto"/>
          </w:tcPr>
          <w:p w14:paraId="51C1A663" w14:textId="5F04E811" w:rsidR="00D9587D" w:rsidRPr="00C72A47" w:rsidRDefault="00B51AF5" w:rsidP="007F3C6F">
            <w:pPr>
              <w:rPr>
                <w:rFonts w:ascii="Arial" w:eastAsia="Calibri" w:hAnsi="Arial" w:cs="Arial"/>
                <w:sz w:val="22"/>
                <w:szCs w:val="22"/>
              </w:rPr>
            </w:pPr>
            <w:r>
              <w:rPr>
                <w:rFonts w:ascii="Arial" w:eastAsia="Calibri" w:hAnsi="Arial" w:cs="Arial"/>
                <w:sz w:val="22"/>
                <w:szCs w:val="22"/>
              </w:rPr>
              <w:t>Scrubber</w:t>
            </w:r>
          </w:p>
        </w:tc>
        <w:tc>
          <w:tcPr>
            <w:tcW w:w="1800" w:type="dxa"/>
            <w:shd w:val="clear" w:color="auto" w:fill="auto"/>
          </w:tcPr>
          <w:p w14:paraId="1DA37C43" w14:textId="77777777" w:rsidR="00CD47D5" w:rsidRPr="002C445F" w:rsidRDefault="00CD47D5" w:rsidP="007F3C6F">
            <w:pPr>
              <w:rPr>
                <w:rFonts w:ascii="Arial" w:eastAsia="Calibri" w:hAnsi="Arial" w:cs="Arial"/>
                <w:sz w:val="22"/>
                <w:szCs w:val="22"/>
              </w:rPr>
            </w:pPr>
            <w:r w:rsidRPr="002C445F">
              <w:rPr>
                <w:rFonts w:ascii="Arial" w:eastAsia="Calibri" w:hAnsi="Arial" w:cs="Arial"/>
                <w:sz w:val="22"/>
                <w:szCs w:val="22"/>
              </w:rPr>
              <w:t>Pressure Drop</w:t>
            </w:r>
          </w:p>
          <w:p w14:paraId="30C8B5EC" w14:textId="52CD88D1" w:rsidR="00F02C83" w:rsidRPr="002C445F" w:rsidRDefault="001B5638" w:rsidP="007F3C6F">
            <w:pPr>
              <w:rPr>
                <w:rFonts w:ascii="Arial" w:eastAsia="Calibri" w:hAnsi="Arial" w:cs="Arial"/>
                <w:sz w:val="22"/>
                <w:szCs w:val="22"/>
              </w:rPr>
            </w:pPr>
            <w:r w:rsidRPr="002C445F">
              <w:rPr>
                <w:rFonts w:ascii="Arial" w:eastAsia="Calibri" w:hAnsi="Arial" w:cs="Arial"/>
                <w:sz w:val="22"/>
                <w:szCs w:val="22"/>
              </w:rPr>
              <w:t>8-12 “</w:t>
            </w:r>
            <w:r w:rsidR="00CD47D5" w:rsidRPr="002C445F">
              <w:rPr>
                <w:rFonts w:ascii="Arial" w:eastAsia="Calibri" w:hAnsi="Arial" w:cs="Arial"/>
                <w:sz w:val="22"/>
                <w:szCs w:val="22"/>
              </w:rPr>
              <w:t xml:space="preserve"> </w:t>
            </w:r>
            <w:r w:rsidRPr="002C445F">
              <w:rPr>
                <w:rFonts w:ascii="Arial" w:eastAsia="Calibri" w:hAnsi="Arial" w:cs="Arial"/>
                <w:sz w:val="22"/>
                <w:szCs w:val="22"/>
              </w:rPr>
              <w:t>water column</w:t>
            </w:r>
            <w:r w:rsidR="005346A0" w:rsidRPr="002C445F">
              <w:rPr>
                <w:rFonts w:ascii="Arial" w:eastAsia="Calibri" w:hAnsi="Arial" w:cs="Arial"/>
                <w:sz w:val="22"/>
                <w:szCs w:val="22"/>
              </w:rPr>
              <w:t>;</w:t>
            </w:r>
          </w:p>
          <w:p w14:paraId="5D5376A1" w14:textId="640945F4" w:rsidR="005346A0" w:rsidRPr="002C445F" w:rsidRDefault="005346A0" w:rsidP="007F3C6F">
            <w:pPr>
              <w:rPr>
                <w:rFonts w:ascii="Arial" w:eastAsia="Calibri" w:hAnsi="Arial" w:cs="Arial"/>
                <w:sz w:val="22"/>
                <w:szCs w:val="22"/>
              </w:rPr>
            </w:pPr>
            <w:r w:rsidRPr="002C445F">
              <w:rPr>
                <w:rFonts w:ascii="Arial" w:eastAsia="Calibri" w:hAnsi="Arial" w:cs="Arial"/>
                <w:sz w:val="22"/>
                <w:szCs w:val="22"/>
              </w:rPr>
              <w:t>Scrubber liquid flow rate</w:t>
            </w:r>
          </w:p>
          <w:p w14:paraId="0D19133D" w14:textId="19E9435E" w:rsidR="00D9587D" w:rsidRPr="00C72A47" w:rsidRDefault="00F02C83" w:rsidP="007F3C6F">
            <w:pPr>
              <w:rPr>
                <w:rFonts w:ascii="Arial" w:eastAsia="Calibri" w:hAnsi="Arial" w:cs="Arial"/>
                <w:sz w:val="22"/>
                <w:szCs w:val="22"/>
              </w:rPr>
            </w:pPr>
            <w:r w:rsidRPr="002C445F">
              <w:rPr>
                <w:rFonts w:ascii="Arial" w:eastAsia="Calibri" w:hAnsi="Arial" w:cs="Arial"/>
                <w:sz w:val="22"/>
                <w:szCs w:val="22"/>
              </w:rPr>
              <w:t xml:space="preserve">300 </w:t>
            </w:r>
            <w:proofErr w:type="spellStart"/>
            <w:r w:rsidRPr="002C445F">
              <w:rPr>
                <w:rFonts w:ascii="Arial" w:eastAsia="Calibri" w:hAnsi="Arial" w:cs="Arial"/>
                <w:sz w:val="22"/>
                <w:szCs w:val="22"/>
              </w:rPr>
              <w:t>gpm</w:t>
            </w:r>
            <w:proofErr w:type="spellEnd"/>
            <w:r w:rsidRPr="002C445F">
              <w:rPr>
                <w:rFonts w:ascii="Arial" w:eastAsia="Calibri" w:hAnsi="Arial" w:cs="Arial"/>
                <w:sz w:val="22"/>
                <w:szCs w:val="22"/>
              </w:rPr>
              <w:t xml:space="preserve"> flow</w:t>
            </w:r>
            <w:r w:rsidR="001B5638">
              <w:rPr>
                <w:rFonts w:ascii="Arial" w:eastAsia="Calibri" w:hAnsi="Arial" w:cs="Arial"/>
                <w:sz w:val="22"/>
                <w:szCs w:val="22"/>
              </w:rPr>
              <w:t xml:space="preserve"> </w:t>
            </w:r>
          </w:p>
        </w:tc>
        <w:tc>
          <w:tcPr>
            <w:tcW w:w="1530" w:type="dxa"/>
          </w:tcPr>
          <w:p w14:paraId="1603B486" w14:textId="186E1EC2" w:rsidR="00D9587D" w:rsidRPr="00C72A47" w:rsidRDefault="00B51AF5" w:rsidP="007F3C6F">
            <w:pPr>
              <w:rPr>
                <w:rFonts w:ascii="Arial" w:eastAsia="Calibri" w:hAnsi="Arial" w:cs="Arial"/>
                <w:sz w:val="22"/>
                <w:szCs w:val="22"/>
              </w:rPr>
            </w:pPr>
            <w:r w:rsidRPr="00B51AF5">
              <w:rPr>
                <w:rFonts w:ascii="Arial" w:eastAsia="Calibri" w:hAnsi="Arial" w:cs="Arial"/>
                <w:sz w:val="22"/>
                <w:szCs w:val="22"/>
              </w:rPr>
              <w:t>EUCG02</w:t>
            </w:r>
          </w:p>
        </w:tc>
        <w:tc>
          <w:tcPr>
            <w:tcW w:w="990" w:type="dxa"/>
            <w:shd w:val="clear" w:color="auto" w:fill="auto"/>
          </w:tcPr>
          <w:p w14:paraId="27313659" w14:textId="77777777" w:rsidR="00D9587D" w:rsidRPr="00C72A47" w:rsidRDefault="00D9587D" w:rsidP="007F3C6F">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20220E">
              <w:rPr>
                <w:rFonts w:ascii="Arial" w:eastAsia="Calibri" w:hAnsi="Arial" w:cs="Arial"/>
                <w:sz w:val="22"/>
                <w:szCs w:val="22"/>
              </w:rPr>
            </w:r>
            <w:r w:rsidR="0020220E">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D9587D" w14:paraId="7BD544DC" w14:textId="77777777" w:rsidTr="006E4F46">
        <w:tc>
          <w:tcPr>
            <w:tcW w:w="1530" w:type="dxa"/>
            <w:shd w:val="clear" w:color="auto" w:fill="auto"/>
          </w:tcPr>
          <w:p w14:paraId="384A0169" w14:textId="0D99CFD9" w:rsidR="00D9587D" w:rsidRPr="00C72A47" w:rsidRDefault="002C7D64" w:rsidP="007F3C6F">
            <w:pPr>
              <w:rPr>
                <w:rFonts w:ascii="Arial" w:eastAsia="Calibri" w:hAnsi="Arial" w:cs="Arial"/>
                <w:sz w:val="22"/>
                <w:szCs w:val="22"/>
              </w:rPr>
            </w:pPr>
            <w:r>
              <w:rPr>
                <w:rFonts w:ascii="Arial" w:eastAsia="Calibri" w:hAnsi="Arial" w:cs="Arial"/>
                <w:sz w:val="22"/>
                <w:szCs w:val="22"/>
              </w:rPr>
              <w:t>EUCG03</w:t>
            </w:r>
          </w:p>
        </w:tc>
        <w:tc>
          <w:tcPr>
            <w:tcW w:w="1440" w:type="dxa"/>
            <w:shd w:val="clear" w:color="auto" w:fill="auto"/>
          </w:tcPr>
          <w:p w14:paraId="0A24F3F6" w14:textId="7953981A" w:rsidR="00D9587D" w:rsidRPr="00C72A47" w:rsidRDefault="002C7D64" w:rsidP="007F3C6F">
            <w:pPr>
              <w:rPr>
                <w:rFonts w:ascii="Arial" w:eastAsia="Calibri" w:hAnsi="Arial" w:cs="Arial"/>
                <w:sz w:val="22"/>
                <w:szCs w:val="22"/>
              </w:rPr>
            </w:pPr>
            <w:r w:rsidRPr="002C7D64">
              <w:rPr>
                <w:rFonts w:ascii="Arial" w:eastAsia="Calibri" w:hAnsi="Arial" w:cs="Arial"/>
                <w:sz w:val="22"/>
                <w:szCs w:val="22"/>
              </w:rPr>
              <w:t>0.0</w:t>
            </w:r>
            <w:r>
              <w:rPr>
                <w:rFonts w:ascii="Arial" w:eastAsia="Calibri" w:hAnsi="Arial" w:cs="Arial"/>
                <w:sz w:val="22"/>
                <w:szCs w:val="22"/>
              </w:rPr>
              <w:t>1</w:t>
            </w:r>
            <w:r w:rsidRPr="002C7D64">
              <w:rPr>
                <w:rFonts w:ascii="Arial" w:eastAsia="Calibri" w:hAnsi="Arial" w:cs="Arial"/>
                <w:sz w:val="22"/>
                <w:szCs w:val="22"/>
              </w:rPr>
              <w:t xml:space="preserve"> # PM/ 1000# </w:t>
            </w:r>
            <w:r w:rsidR="00727C3E" w:rsidRPr="00953CDE">
              <w:rPr>
                <w:rFonts w:ascii="Arial" w:eastAsia="Calibri" w:hAnsi="Arial" w:cs="Arial"/>
                <w:sz w:val="22"/>
                <w:szCs w:val="22"/>
              </w:rPr>
              <w:t>exhaust gases, calculated on a dry gas basis</w:t>
            </w:r>
            <w:r w:rsidR="00727C3E">
              <w:rPr>
                <w:rFonts w:ascii="Arial" w:eastAsia="Calibri" w:hAnsi="Arial" w:cs="Arial"/>
                <w:sz w:val="22"/>
                <w:szCs w:val="22"/>
              </w:rPr>
              <w:t xml:space="preserve"> </w:t>
            </w:r>
          </w:p>
        </w:tc>
        <w:tc>
          <w:tcPr>
            <w:tcW w:w="1710" w:type="dxa"/>
            <w:shd w:val="clear" w:color="auto" w:fill="auto"/>
          </w:tcPr>
          <w:p w14:paraId="46AFDD8A" w14:textId="3847E385" w:rsidR="00D9587D" w:rsidRPr="00C72A47" w:rsidRDefault="00AB3213" w:rsidP="007F3C6F">
            <w:pPr>
              <w:rPr>
                <w:rFonts w:ascii="Arial" w:eastAsia="Calibri" w:hAnsi="Arial" w:cs="Arial"/>
                <w:sz w:val="22"/>
                <w:szCs w:val="22"/>
              </w:rPr>
            </w:pPr>
            <w:r>
              <w:rPr>
                <w:rFonts w:ascii="Arial" w:eastAsia="Calibri" w:hAnsi="Arial" w:cs="Arial"/>
                <w:sz w:val="22"/>
                <w:szCs w:val="22"/>
              </w:rPr>
              <w:t>R 336.1331(1)(c)</w:t>
            </w:r>
          </w:p>
        </w:tc>
        <w:tc>
          <w:tcPr>
            <w:tcW w:w="1440" w:type="dxa"/>
            <w:shd w:val="clear" w:color="auto" w:fill="auto"/>
          </w:tcPr>
          <w:p w14:paraId="63D2C14F" w14:textId="20E39B60" w:rsidR="00D9587D" w:rsidRPr="00C72A47" w:rsidRDefault="00B51AF5" w:rsidP="007F3C6F">
            <w:pPr>
              <w:rPr>
                <w:rFonts w:ascii="Arial" w:eastAsia="Calibri" w:hAnsi="Arial" w:cs="Arial"/>
                <w:sz w:val="22"/>
                <w:szCs w:val="22"/>
              </w:rPr>
            </w:pPr>
            <w:r>
              <w:rPr>
                <w:rFonts w:ascii="Arial" w:eastAsia="Calibri" w:hAnsi="Arial" w:cs="Arial"/>
                <w:sz w:val="22"/>
                <w:szCs w:val="22"/>
              </w:rPr>
              <w:t>Scrubber</w:t>
            </w:r>
          </w:p>
        </w:tc>
        <w:tc>
          <w:tcPr>
            <w:tcW w:w="1800" w:type="dxa"/>
            <w:shd w:val="clear" w:color="auto" w:fill="auto"/>
          </w:tcPr>
          <w:p w14:paraId="00C55CA9" w14:textId="77777777" w:rsidR="0020633C" w:rsidRPr="002C445F" w:rsidRDefault="00727C3E" w:rsidP="007F3C6F">
            <w:pPr>
              <w:rPr>
                <w:rFonts w:ascii="Arial" w:eastAsia="Calibri" w:hAnsi="Arial" w:cs="Arial"/>
                <w:sz w:val="22"/>
                <w:szCs w:val="22"/>
              </w:rPr>
            </w:pPr>
            <w:r w:rsidRPr="002C445F">
              <w:rPr>
                <w:rFonts w:ascii="Arial" w:eastAsia="Calibri" w:hAnsi="Arial" w:cs="Arial"/>
                <w:sz w:val="22"/>
                <w:szCs w:val="22"/>
              </w:rPr>
              <w:t>Pressure drop</w:t>
            </w:r>
          </w:p>
          <w:p w14:paraId="3BC22C97" w14:textId="25FF0F82" w:rsidR="00D9587D" w:rsidRPr="002C445F" w:rsidRDefault="001B5638" w:rsidP="007F3C6F">
            <w:pPr>
              <w:rPr>
                <w:rFonts w:ascii="Arial" w:eastAsia="Calibri" w:hAnsi="Arial" w:cs="Arial"/>
                <w:sz w:val="22"/>
                <w:szCs w:val="22"/>
              </w:rPr>
            </w:pPr>
            <w:r w:rsidRPr="002C445F">
              <w:rPr>
                <w:rFonts w:ascii="Arial" w:eastAsia="Calibri" w:hAnsi="Arial" w:cs="Arial"/>
                <w:sz w:val="22"/>
                <w:szCs w:val="22"/>
              </w:rPr>
              <w:t xml:space="preserve">8-12 “ water </w:t>
            </w:r>
            <w:proofErr w:type="gramStart"/>
            <w:r w:rsidRPr="002C445F">
              <w:rPr>
                <w:rFonts w:ascii="Arial" w:eastAsia="Calibri" w:hAnsi="Arial" w:cs="Arial"/>
                <w:sz w:val="22"/>
                <w:szCs w:val="22"/>
              </w:rPr>
              <w:t>column</w:t>
            </w:r>
            <w:r w:rsidR="001905CF">
              <w:rPr>
                <w:rFonts w:ascii="Arial" w:eastAsia="Calibri" w:hAnsi="Arial" w:cs="Arial"/>
                <w:sz w:val="22"/>
                <w:szCs w:val="22"/>
              </w:rPr>
              <w:t>;</w:t>
            </w:r>
            <w:proofErr w:type="gramEnd"/>
          </w:p>
          <w:p w14:paraId="0E42A387" w14:textId="60600AA1" w:rsidR="0020633C" w:rsidRPr="002C445F" w:rsidRDefault="0020633C" w:rsidP="007F3C6F">
            <w:pPr>
              <w:rPr>
                <w:rFonts w:ascii="Arial" w:eastAsia="Calibri" w:hAnsi="Arial" w:cs="Arial"/>
                <w:sz w:val="22"/>
                <w:szCs w:val="22"/>
              </w:rPr>
            </w:pPr>
            <w:r w:rsidRPr="002C445F">
              <w:rPr>
                <w:rFonts w:ascii="Arial" w:eastAsia="Calibri" w:hAnsi="Arial" w:cs="Arial"/>
                <w:sz w:val="22"/>
                <w:szCs w:val="22"/>
              </w:rPr>
              <w:t>Scrubber liquid flow rate</w:t>
            </w:r>
          </w:p>
          <w:p w14:paraId="274EED29" w14:textId="618AE9D9" w:rsidR="00F02C83" w:rsidRPr="00C72A47" w:rsidRDefault="00F02C83" w:rsidP="007F3C6F">
            <w:pPr>
              <w:rPr>
                <w:rFonts w:ascii="Arial" w:eastAsia="Calibri" w:hAnsi="Arial" w:cs="Arial"/>
                <w:sz w:val="22"/>
                <w:szCs w:val="22"/>
              </w:rPr>
            </w:pPr>
            <w:r w:rsidRPr="002C445F">
              <w:rPr>
                <w:rFonts w:ascii="Arial" w:eastAsia="Calibri" w:hAnsi="Arial" w:cs="Arial"/>
                <w:sz w:val="22"/>
                <w:szCs w:val="22"/>
              </w:rPr>
              <w:t xml:space="preserve">700 </w:t>
            </w:r>
            <w:proofErr w:type="spellStart"/>
            <w:r w:rsidRPr="002C445F">
              <w:rPr>
                <w:rFonts w:ascii="Arial" w:eastAsia="Calibri" w:hAnsi="Arial" w:cs="Arial"/>
                <w:sz w:val="22"/>
                <w:szCs w:val="22"/>
              </w:rPr>
              <w:t>gpm</w:t>
            </w:r>
            <w:proofErr w:type="spellEnd"/>
            <w:r w:rsidRPr="002C445F">
              <w:rPr>
                <w:rFonts w:ascii="Arial" w:eastAsia="Calibri" w:hAnsi="Arial" w:cs="Arial"/>
                <w:sz w:val="22"/>
                <w:szCs w:val="22"/>
              </w:rPr>
              <w:t xml:space="preserve"> flow</w:t>
            </w:r>
          </w:p>
        </w:tc>
        <w:tc>
          <w:tcPr>
            <w:tcW w:w="1530" w:type="dxa"/>
          </w:tcPr>
          <w:p w14:paraId="19ED023B" w14:textId="0D2F63C0" w:rsidR="00D9587D" w:rsidRPr="00C72A47" w:rsidRDefault="00B51AF5" w:rsidP="007F3C6F">
            <w:pPr>
              <w:rPr>
                <w:rFonts w:ascii="Arial" w:eastAsia="Calibri" w:hAnsi="Arial" w:cs="Arial"/>
                <w:sz w:val="22"/>
                <w:szCs w:val="22"/>
              </w:rPr>
            </w:pPr>
            <w:r>
              <w:rPr>
                <w:rFonts w:ascii="Arial" w:eastAsia="Calibri" w:hAnsi="Arial" w:cs="Arial"/>
                <w:sz w:val="22"/>
                <w:szCs w:val="22"/>
              </w:rPr>
              <w:t>EUCG03</w:t>
            </w:r>
          </w:p>
        </w:tc>
        <w:tc>
          <w:tcPr>
            <w:tcW w:w="990" w:type="dxa"/>
            <w:shd w:val="clear" w:color="auto" w:fill="auto"/>
          </w:tcPr>
          <w:p w14:paraId="347B5E16" w14:textId="77777777" w:rsidR="00D9587D" w:rsidRPr="00C72A47" w:rsidRDefault="00D9587D" w:rsidP="007F3C6F">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20220E">
              <w:rPr>
                <w:rFonts w:ascii="Arial" w:eastAsia="Calibri" w:hAnsi="Arial" w:cs="Arial"/>
                <w:sz w:val="22"/>
                <w:szCs w:val="22"/>
              </w:rPr>
            </w:r>
            <w:r w:rsidR="0020220E">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D9587D" w14:paraId="6D1D25FD" w14:textId="77777777" w:rsidTr="006E4F46">
        <w:tc>
          <w:tcPr>
            <w:tcW w:w="1530" w:type="dxa"/>
            <w:shd w:val="clear" w:color="auto" w:fill="auto"/>
          </w:tcPr>
          <w:p w14:paraId="3FBFA814" w14:textId="75B8738E" w:rsidR="00D9587D" w:rsidRPr="00C72A47" w:rsidRDefault="002C7D64" w:rsidP="007F3C6F">
            <w:pPr>
              <w:rPr>
                <w:rFonts w:ascii="Arial" w:eastAsia="Calibri" w:hAnsi="Arial" w:cs="Arial"/>
                <w:sz w:val="22"/>
                <w:szCs w:val="22"/>
              </w:rPr>
            </w:pPr>
            <w:r>
              <w:rPr>
                <w:rFonts w:ascii="Arial" w:eastAsia="Calibri" w:hAnsi="Arial" w:cs="Arial"/>
                <w:sz w:val="22"/>
                <w:szCs w:val="22"/>
              </w:rPr>
              <w:t>EUCG07</w:t>
            </w:r>
          </w:p>
        </w:tc>
        <w:tc>
          <w:tcPr>
            <w:tcW w:w="1440" w:type="dxa"/>
            <w:shd w:val="clear" w:color="auto" w:fill="auto"/>
          </w:tcPr>
          <w:p w14:paraId="517AFA95" w14:textId="61278BF6" w:rsidR="0020633C" w:rsidRDefault="0020633C" w:rsidP="0020633C">
            <w:pPr>
              <w:rPr>
                <w:rFonts w:ascii="Arial" w:eastAsia="Calibri" w:hAnsi="Arial" w:cs="Arial"/>
                <w:sz w:val="22"/>
                <w:szCs w:val="22"/>
              </w:rPr>
            </w:pPr>
            <w:r>
              <w:rPr>
                <w:rFonts w:ascii="Arial" w:eastAsia="Calibri" w:hAnsi="Arial" w:cs="Arial"/>
                <w:sz w:val="22"/>
                <w:szCs w:val="22"/>
              </w:rPr>
              <w:t>0.</w:t>
            </w:r>
            <w:r w:rsidR="008F402E">
              <w:rPr>
                <w:rFonts w:ascii="Arial" w:eastAsia="Calibri" w:hAnsi="Arial" w:cs="Arial"/>
                <w:sz w:val="22"/>
                <w:szCs w:val="22"/>
              </w:rPr>
              <w:t>0</w:t>
            </w:r>
            <w:r>
              <w:rPr>
                <w:rFonts w:ascii="Arial" w:eastAsia="Calibri" w:hAnsi="Arial" w:cs="Arial"/>
                <w:sz w:val="22"/>
                <w:szCs w:val="22"/>
              </w:rPr>
              <w:t xml:space="preserve">1 # PM/ 1000# </w:t>
            </w:r>
            <w:r w:rsidRPr="00953CDE">
              <w:rPr>
                <w:rFonts w:ascii="Arial" w:eastAsia="Calibri" w:hAnsi="Arial" w:cs="Arial"/>
                <w:sz w:val="22"/>
                <w:szCs w:val="22"/>
              </w:rPr>
              <w:t>exhaust gases, calculated on a dry gas basis</w:t>
            </w:r>
          </w:p>
          <w:p w14:paraId="75EBF89F" w14:textId="77777777" w:rsidR="0020633C" w:rsidRDefault="0020633C" w:rsidP="0020633C">
            <w:pPr>
              <w:rPr>
                <w:rFonts w:ascii="Arial" w:eastAsia="Calibri" w:hAnsi="Arial" w:cs="Arial"/>
                <w:sz w:val="22"/>
                <w:szCs w:val="22"/>
              </w:rPr>
            </w:pPr>
          </w:p>
          <w:p w14:paraId="78ADEB70" w14:textId="6F5E7808" w:rsidR="0020633C" w:rsidRPr="00953CDE" w:rsidRDefault="008F402E" w:rsidP="0020633C">
            <w:pPr>
              <w:rPr>
                <w:rFonts w:ascii="Arial" w:eastAsia="Calibri" w:hAnsi="Arial" w:cs="Arial"/>
                <w:sz w:val="22"/>
                <w:szCs w:val="22"/>
              </w:rPr>
            </w:pPr>
            <w:r w:rsidRPr="00953CDE">
              <w:rPr>
                <w:rFonts w:ascii="Arial" w:eastAsia="Calibri" w:hAnsi="Arial" w:cs="Arial"/>
                <w:sz w:val="22"/>
                <w:szCs w:val="22"/>
              </w:rPr>
              <w:t xml:space="preserve">1.6 </w:t>
            </w:r>
            <w:r w:rsidR="0020633C" w:rsidRPr="00953CDE">
              <w:rPr>
                <w:rFonts w:ascii="Arial" w:eastAsia="Calibri" w:hAnsi="Arial" w:cs="Arial"/>
                <w:sz w:val="22"/>
                <w:szCs w:val="22"/>
              </w:rPr>
              <w:t>#/hr</w:t>
            </w:r>
          </w:p>
          <w:p w14:paraId="369FE05B" w14:textId="6E2E9A17" w:rsidR="00D9587D" w:rsidRPr="00C72A47" w:rsidRDefault="00474048" w:rsidP="0020633C">
            <w:pPr>
              <w:rPr>
                <w:rFonts w:ascii="Arial" w:eastAsia="Calibri" w:hAnsi="Arial" w:cs="Arial"/>
                <w:sz w:val="22"/>
                <w:szCs w:val="22"/>
              </w:rPr>
            </w:pPr>
            <w:r w:rsidRPr="00953CDE">
              <w:rPr>
                <w:rFonts w:ascii="Arial" w:eastAsia="Calibri" w:hAnsi="Arial" w:cs="Arial"/>
                <w:sz w:val="22"/>
                <w:szCs w:val="22"/>
              </w:rPr>
              <w:t xml:space="preserve">6.9 </w:t>
            </w:r>
            <w:r w:rsidR="0020633C" w:rsidRPr="00953CDE">
              <w:rPr>
                <w:rFonts w:ascii="Arial" w:eastAsia="Calibri" w:hAnsi="Arial" w:cs="Arial"/>
                <w:sz w:val="22"/>
                <w:szCs w:val="22"/>
              </w:rPr>
              <w:t>TPY</w:t>
            </w:r>
          </w:p>
        </w:tc>
        <w:tc>
          <w:tcPr>
            <w:tcW w:w="1710" w:type="dxa"/>
            <w:shd w:val="clear" w:color="auto" w:fill="auto"/>
          </w:tcPr>
          <w:p w14:paraId="2E6EDBC6" w14:textId="4929D3D3" w:rsidR="00D9587D" w:rsidRPr="00C72A47" w:rsidRDefault="00AB3213" w:rsidP="007F3C6F">
            <w:pPr>
              <w:rPr>
                <w:rFonts w:ascii="Arial" w:eastAsia="Calibri" w:hAnsi="Arial" w:cs="Arial"/>
                <w:sz w:val="22"/>
                <w:szCs w:val="22"/>
              </w:rPr>
            </w:pPr>
            <w:r>
              <w:rPr>
                <w:rFonts w:ascii="Arial" w:eastAsia="Calibri" w:hAnsi="Arial" w:cs="Arial"/>
                <w:sz w:val="22"/>
                <w:szCs w:val="22"/>
              </w:rPr>
              <w:t>R 336.1331(1)(c)</w:t>
            </w:r>
          </w:p>
        </w:tc>
        <w:tc>
          <w:tcPr>
            <w:tcW w:w="1440" w:type="dxa"/>
            <w:shd w:val="clear" w:color="auto" w:fill="auto"/>
          </w:tcPr>
          <w:p w14:paraId="6DF2172A" w14:textId="440B8B1B" w:rsidR="00D9587D" w:rsidRPr="00C72A47" w:rsidRDefault="00B51AF5" w:rsidP="007F3C6F">
            <w:pPr>
              <w:rPr>
                <w:rFonts w:ascii="Arial" w:eastAsia="Calibri" w:hAnsi="Arial" w:cs="Arial"/>
                <w:sz w:val="22"/>
                <w:szCs w:val="22"/>
              </w:rPr>
            </w:pPr>
            <w:r>
              <w:rPr>
                <w:rFonts w:ascii="Arial" w:eastAsia="Calibri" w:hAnsi="Arial" w:cs="Arial"/>
                <w:sz w:val="22"/>
                <w:szCs w:val="22"/>
              </w:rPr>
              <w:t>Scrubber</w:t>
            </w:r>
          </w:p>
        </w:tc>
        <w:tc>
          <w:tcPr>
            <w:tcW w:w="1800" w:type="dxa"/>
            <w:shd w:val="clear" w:color="auto" w:fill="auto"/>
          </w:tcPr>
          <w:p w14:paraId="45C0AC63" w14:textId="77777777" w:rsidR="00474048" w:rsidRPr="002C445F" w:rsidRDefault="00474048" w:rsidP="007F3C6F">
            <w:pPr>
              <w:rPr>
                <w:rFonts w:ascii="Arial" w:eastAsia="Calibri" w:hAnsi="Arial" w:cs="Arial"/>
                <w:sz w:val="22"/>
                <w:szCs w:val="22"/>
              </w:rPr>
            </w:pPr>
            <w:r w:rsidRPr="002C445F">
              <w:rPr>
                <w:rFonts w:ascii="Arial" w:eastAsia="Calibri" w:hAnsi="Arial" w:cs="Arial"/>
                <w:sz w:val="22"/>
                <w:szCs w:val="22"/>
              </w:rPr>
              <w:t xml:space="preserve">Pressure drop </w:t>
            </w:r>
          </w:p>
          <w:p w14:paraId="26019294" w14:textId="4502A8D2" w:rsidR="00D9587D" w:rsidRPr="002C445F" w:rsidRDefault="001B5638" w:rsidP="007F3C6F">
            <w:pPr>
              <w:rPr>
                <w:rFonts w:ascii="Arial" w:eastAsia="Calibri" w:hAnsi="Arial" w:cs="Arial"/>
                <w:sz w:val="22"/>
                <w:szCs w:val="22"/>
              </w:rPr>
            </w:pPr>
            <w:r w:rsidRPr="002C445F">
              <w:rPr>
                <w:rFonts w:ascii="Arial" w:eastAsia="Calibri" w:hAnsi="Arial" w:cs="Arial"/>
                <w:sz w:val="22"/>
                <w:szCs w:val="22"/>
              </w:rPr>
              <w:t xml:space="preserve">8-12 “ water </w:t>
            </w:r>
            <w:proofErr w:type="gramStart"/>
            <w:r w:rsidRPr="002C445F">
              <w:rPr>
                <w:rFonts w:ascii="Arial" w:eastAsia="Calibri" w:hAnsi="Arial" w:cs="Arial"/>
                <w:sz w:val="22"/>
                <w:szCs w:val="22"/>
              </w:rPr>
              <w:t>column</w:t>
            </w:r>
            <w:r w:rsidR="001905CF">
              <w:rPr>
                <w:rFonts w:ascii="Arial" w:eastAsia="Calibri" w:hAnsi="Arial" w:cs="Arial"/>
                <w:sz w:val="22"/>
                <w:szCs w:val="22"/>
              </w:rPr>
              <w:t>;</w:t>
            </w:r>
            <w:proofErr w:type="gramEnd"/>
          </w:p>
          <w:p w14:paraId="66CAD744" w14:textId="2C7CA587" w:rsidR="00474048" w:rsidRPr="002C445F" w:rsidRDefault="00474048" w:rsidP="007F3C6F">
            <w:pPr>
              <w:rPr>
                <w:rFonts w:ascii="Arial" w:eastAsia="Calibri" w:hAnsi="Arial" w:cs="Arial"/>
                <w:sz w:val="22"/>
                <w:szCs w:val="22"/>
              </w:rPr>
            </w:pPr>
            <w:r w:rsidRPr="002C445F">
              <w:rPr>
                <w:rFonts w:ascii="Arial" w:eastAsia="Calibri" w:hAnsi="Arial" w:cs="Arial"/>
                <w:sz w:val="22"/>
                <w:szCs w:val="22"/>
              </w:rPr>
              <w:t>Scrubber liquid flow rate</w:t>
            </w:r>
          </w:p>
          <w:p w14:paraId="7B6F9719" w14:textId="555FAFF9" w:rsidR="00F02C83" w:rsidRPr="00C72A47" w:rsidRDefault="00B71E6E" w:rsidP="007F3C6F">
            <w:pPr>
              <w:rPr>
                <w:rFonts w:ascii="Arial" w:eastAsia="Calibri" w:hAnsi="Arial" w:cs="Arial"/>
                <w:sz w:val="22"/>
                <w:szCs w:val="22"/>
              </w:rPr>
            </w:pPr>
            <w:r>
              <w:rPr>
                <w:rFonts w:ascii="Arial" w:eastAsia="Calibri" w:hAnsi="Arial" w:cs="Arial"/>
                <w:sz w:val="22"/>
                <w:szCs w:val="22"/>
              </w:rPr>
              <w:t>320</w:t>
            </w:r>
            <w:r w:rsidRPr="002C445F">
              <w:rPr>
                <w:rFonts w:ascii="Arial" w:eastAsia="Calibri" w:hAnsi="Arial" w:cs="Arial"/>
                <w:sz w:val="22"/>
                <w:szCs w:val="22"/>
              </w:rPr>
              <w:t xml:space="preserve"> </w:t>
            </w:r>
            <w:proofErr w:type="spellStart"/>
            <w:r w:rsidR="00F02C83" w:rsidRPr="002C445F">
              <w:rPr>
                <w:rFonts w:ascii="Arial" w:eastAsia="Calibri" w:hAnsi="Arial" w:cs="Arial"/>
                <w:sz w:val="22"/>
                <w:szCs w:val="22"/>
              </w:rPr>
              <w:t>gpm</w:t>
            </w:r>
            <w:proofErr w:type="spellEnd"/>
            <w:r w:rsidR="00F02C83" w:rsidRPr="002C445F">
              <w:rPr>
                <w:rFonts w:ascii="Arial" w:eastAsia="Calibri" w:hAnsi="Arial" w:cs="Arial"/>
                <w:sz w:val="22"/>
                <w:szCs w:val="22"/>
              </w:rPr>
              <w:t xml:space="preserve"> flow</w:t>
            </w:r>
          </w:p>
        </w:tc>
        <w:tc>
          <w:tcPr>
            <w:tcW w:w="1530" w:type="dxa"/>
          </w:tcPr>
          <w:p w14:paraId="03048934" w14:textId="3A4CEFFD" w:rsidR="00D9587D" w:rsidRPr="00C72A47" w:rsidRDefault="00B51AF5" w:rsidP="007F3C6F">
            <w:pPr>
              <w:rPr>
                <w:rFonts w:ascii="Arial" w:eastAsia="Calibri" w:hAnsi="Arial" w:cs="Arial"/>
                <w:sz w:val="22"/>
                <w:szCs w:val="22"/>
              </w:rPr>
            </w:pPr>
            <w:r>
              <w:rPr>
                <w:rFonts w:ascii="Arial" w:eastAsia="Calibri" w:hAnsi="Arial" w:cs="Arial"/>
                <w:sz w:val="22"/>
                <w:szCs w:val="22"/>
              </w:rPr>
              <w:t>EUCG07</w:t>
            </w:r>
          </w:p>
        </w:tc>
        <w:tc>
          <w:tcPr>
            <w:tcW w:w="990" w:type="dxa"/>
            <w:shd w:val="clear" w:color="auto" w:fill="auto"/>
          </w:tcPr>
          <w:p w14:paraId="601051C0" w14:textId="77777777" w:rsidR="00D9587D" w:rsidRPr="00C72A47" w:rsidRDefault="00D9587D" w:rsidP="007F3C6F">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20220E">
              <w:rPr>
                <w:rFonts w:ascii="Arial" w:eastAsia="Calibri" w:hAnsi="Arial" w:cs="Arial"/>
                <w:sz w:val="22"/>
                <w:szCs w:val="22"/>
              </w:rPr>
            </w:r>
            <w:r w:rsidR="0020220E">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D9587D" w14:paraId="0041A41F" w14:textId="77777777" w:rsidTr="006E4F46">
        <w:tc>
          <w:tcPr>
            <w:tcW w:w="1530" w:type="dxa"/>
            <w:shd w:val="clear" w:color="auto" w:fill="auto"/>
          </w:tcPr>
          <w:p w14:paraId="124759B1" w14:textId="178259EE" w:rsidR="00D9587D" w:rsidRPr="00C72A47" w:rsidRDefault="002C7D64" w:rsidP="007F3C6F">
            <w:pPr>
              <w:rPr>
                <w:rFonts w:ascii="Arial" w:eastAsia="Calibri" w:hAnsi="Arial" w:cs="Arial"/>
                <w:sz w:val="22"/>
                <w:szCs w:val="22"/>
              </w:rPr>
            </w:pPr>
            <w:r>
              <w:rPr>
                <w:rFonts w:ascii="Arial" w:eastAsia="Calibri" w:hAnsi="Arial" w:cs="Arial"/>
                <w:sz w:val="22"/>
                <w:szCs w:val="22"/>
              </w:rPr>
              <w:t>EUBL11</w:t>
            </w:r>
          </w:p>
        </w:tc>
        <w:tc>
          <w:tcPr>
            <w:tcW w:w="1440" w:type="dxa"/>
            <w:shd w:val="clear" w:color="auto" w:fill="auto"/>
          </w:tcPr>
          <w:p w14:paraId="56489BAA" w14:textId="790CACA4" w:rsidR="00D9587D" w:rsidRPr="00C72A47" w:rsidRDefault="00985721" w:rsidP="007F3C6F">
            <w:pPr>
              <w:rPr>
                <w:rFonts w:ascii="Arial" w:eastAsia="Calibri" w:hAnsi="Arial" w:cs="Arial"/>
                <w:sz w:val="22"/>
                <w:szCs w:val="22"/>
              </w:rPr>
            </w:pPr>
            <w:r w:rsidRPr="00953CDE">
              <w:rPr>
                <w:rFonts w:ascii="Arial" w:eastAsia="Calibri" w:hAnsi="Arial" w:cs="Arial"/>
                <w:sz w:val="22"/>
                <w:szCs w:val="22"/>
              </w:rPr>
              <w:t>0.10 # PM/ 1000# exhaust gases, calculated on a dry gas basis</w:t>
            </w:r>
            <w:r>
              <w:rPr>
                <w:rFonts w:ascii="Arial" w:eastAsia="Calibri" w:hAnsi="Arial" w:cs="Arial"/>
                <w:sz w:val="22"/>
                <w:szCs w:val="22"/>
              </w:rPr>
              <w:t xml:space="preserve"> </w:t>
            </w:r>
          </w:p>
        </w:tc>
        <w:tc>
          <w:tcPr>
            <w:tcW w:w="1710" w:type="dxa"/>
            <w:shd w:val="clear" w:color="auto" w:fill="auto"/>
          </w:tcPr>
          <w:p w14:paraId="3A88A3B9" w14:textId="7113733C" w:rsidR="00D9587D" w:rsidRPr="00C72A47" w:rsidRDefault="00AB3213" w:rsidP="007F3C6F">
            <w:pPr>
              <w:rPr>
                <w:rFonts w:ascii="Arial" w:eastAsia="Calibri" w:hAnsi="Arial" w:cs="Arial"/>
                <w:sz w:val="22"/>
                <w:szCs w:val="22"/>
              </w:rPr>
            </w:pPr>
            <w:r>
              <w:rPr>
                <w:rFonts w:ascii="Arial" w:eastAsia="Calibri" w:hAnsi="Arial" w:cs="Arial"/>
                <w:sz w:val="22"/>
                <w:szCs w:val="22"/>
              </w:rPr>
              <w:t>R 336.1331(1)(c)</w:t>
            </w:r>
          </w:p>
        </w:tc>
        <w:tc>
          <w:tcPr>
            <w:tcW w:w="1440" w:type="dxa"/>
            <w:shd w:val="clear" w:color="auto" w:fill="auto"/>
          </w:tcPr>
          <w:p w14:paraId="26FDB751" w14:textId="0D590736" w:rsidR="00D9587D" w:rsidRPr="00C72A47" w:rsidRDefault="00B51AF5" w:rsidP="007F3C6F">
            <w:pPr>
              <w:rPr>
                <w:rFonts w:ascii="Arial" w:eastAsia="Calibri" w:hAnsi="Arial" w:cs="Arial"/>
                <w:sz w:val="22"/>
                <w:szCs w:val="22"/>
              </w:rPr>
            </w:pPr>
            <w:r>
              <w:rPr>
                <w:rFonts w:ascii="Arial" w:eastAsia="Calibri" w:hAnsi="Arial" w:cs="Arial"/>
                <w:sz w:val="22"/>
                <w:szCs w:val="22"/>
              </w:rPr>
              <w:t>Baghouse</w:t>
            </w:r>
          </w:p>
        </w:tc>
        <w:tc>
          <w:tcPr>
            <w:tcW w:w="1800" w:type="dxa"/>
            <w:shd w:val="clear" w:color="auto" w:fill="auto"/>
          </w:tcPr>
          <w:p w14:paraId="3F0BCE27" w14:textId="77777777" w:rsidR="00433F40" w:rsidRDefault="00433F40" w:rsidP="007F3C6F">
            <w:pPr>
              <w:rPr>
                <w:rFonts w:ascii="Arial" w:eastAsia="Calibri" w:hAnsi="Arial" w:cs="Arial"/>
                <w:sz w:val="22"/>
                <w:szCs w:val="22"/>
              </w:rPr>
            </w:pPr>
            <w:r>
              <w:rPr>
                <w:rFonts w:ascii="Arial" w:eastAsia="Calibri" w:hAnsi="Arial" w:cs="Arial"/>
                <w:sz w:val="22"/>
                <w:szCs w:val="22"/>
              </w:rPr>
              <w:t>Pressure drop</w:t>
            </w:r>
          </w:p>
          <w:p w14:paraId="6E6E605C" w14:textId="391D95E2" w:rsidR="00D9587D" w:rsidRPr="00C72A47" w:rsidRDefault="001B5638" w:rsidP="007F3C6F">
            <w:pPr>
              <w:rPr>
                <w:rFonts w:ascii="Arial" w:eastAsia="Calibri" w:hAnsi="Arial" w:cs="Arial"/>
                <w:sz w:val="22"/>
                <w:szCs w:val="22"/>
              </w:rPr>
            </w:pPr>
            <w:r>
              <w:rPr>
                <w:rFonts w:ascii="Arial" w:eastAsia="Calibri" w:hAnsi="Arial" w:cs="Arial"/>
                <w:sz w:val="22"/>
                <w:szCs w:val="22"/>
              </w:rPr>
              <w:t>1-3 “ water column</w:t>
            </w:r>
          </w:p>
        </w:tc>
        <w:tc>
          <w:tcPr>
            <w:tcW w:w="1530" w:type="dxa"/>
          </w:tcPr>
          <w:p w14:paraId="1B73A3A2" w14:textId="01AF560A" w:rsidR="00D9587D" w:rsidRPr="00C72A47" w:rsidRDefault="00DC464E" w:rsidP="007F3C6F">
            <w:pPr>
              <w:rPr>
                <w:rFonts w:ascii="Arial" w:eastAsia="Calibri" w:hAnsi="Arial" w:cs="Arial"/>
                <w:sz w:val="22"/>
                <w:szCs w:val="22"/>
              </w:rPr>
            </w:pPr>
            <w:r>
              <w:rPr>
                <w:rFonts w:ascii="Arial" w:eastAsia="Calibri" w:hAnsi="Arial" w:cs="Arial"/>
                <w:sz w:val="22"/>
                <w:szCs w:val="22"/>
              </w:rPr>
              <w:t>EUBL11</w:t>
            </w:r>
          </w:p>
        </w:tc>
        <w:tc>
          <w:tcPr>
            <w:tcW w:w="990" w:type="dxa"/>
            <w:shd w:val="clear" w:color="auto" w:fill="auto"/>
          </w:tcPr>
          <w:p w14:paraId="3E593B38" w14:textId="77777777" w:rsidR="00D9587D" w:rsidRPr="00C72A47" w:rsidRDefault="00D9587D" w:rsidP="007F3C6F">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20220E">
              <w:rPr>
                <w:rFonts w:ascii="Arial" w:eastAsia="Calibri" w:hAnsi="Arial" w:cs="Arial"/>
                <w:sz w:val="22"/>
                <w:szCs w:val="22"/>
              </w:rPr>
            </w:r>
            <w:r w:rsidR="0020220E">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2C7D64" w14:paraId="732A6F94" w14:textId="77777777" w:rsidTr="006E4F46">
        <w:tc>
          <w:tcPr>
            <w:tcW w:w="1530" w:type="dxa"/>
            <w:shd w:val="clear" w:color="auto" w:fill="auto"/>
          </w:tcPr>
          <w:p w14:paraId="2AD49B72" w14:textId="4D8212E7" w:rsidR="002C7D64" w:rsidRPr="00C72A47" w:rsidRDefault="002C7D64" w:rsidP="007F3C6F">
            <w:pPr>
              <w:rPr>
                <w:rFonts w:ascii="Arial" w:eastAsia="Calibri" w:hAnsi="Arial" w:cs="Arial"/>
                <w:sz w:val="22"/>
                <w:szCs w:val="22"/>
              </w:rPr>
            </w:pPr>
            <w:r>
              <w:rPr>
                <w:rFonts w:ascii="Arial" w:eastAsia="Calibri" w:hAnsi="Arial" w:cs="Arial"/>
                <w:sz w:val="22"/>
                <w:szCs w:val="22"/>
              </w:rPr>
              <w:t>EUBL12</w:t>
            </w:r>
          </w:p>
        </w:tc>
        <w:tc>
          <w:tcPr>
            <w:tcW w:w="1440" w:type="dxa"/>
            <w:shd w:val="clear" w:color="auto" w:fill="auto"/>
          </w:tcPr>
          <w:p w14:paraId="395C20A8" w14:textId="2B9E7574" w:rsidR="002C7D64" w:rsidRPr="00C72A47" w:rsidRDefault="002C7D64" w:rsidP="007F3C6F">
            <w:pPr>
              <w:rPr>
                <w:rFonts w:ascii="Arial" w:eastAsia="Calibri" w:hAnsi="Arial" w:cs="Arial"/>
                <w:sz w:val="22"/>
                <w:szCs w:val="22"/>
              </w:rPr>
            </w:pPr>
            <w:r w:rsidRPr="00953CDE">
              <w:rPr>
                <w:rFonts w:ascii="Arial" w:eastAsia="Calibri" w:hAnsi="Arial" w:cs="Arial"/>
                <w:sz w:val="22"/>
                <w:szCs w:val="22"/>
              </w:rPr>
              <w:t xml:space="preserve">0.10 # PM/ 1000# </w:t>
            </w:r>
            <w:r w:rsidR="00547580" w:rsidRPr="00953CDE">
              <w:rPr>
                <w:rFonts w:ascii="Arial" w:eastAsia="Calibri" w:hAnsi="Arial" w:cs="Arial"/>
                <w:sz w:val="22"/>
                <w:szCs w:val="22"/>
              </w:rPr>
              <w:t>e</w:t>
            </w:r>
            <w:r w:rsidR="005815D8" w:rsidRPr="00953CDE">
              <w:rPr>
                <w:rFonts w:ascii="Arial" w:eastAsia="Calibri" w:hAnsi="Arial" w:cs="Arial"/>
                <w:sz w:val="22"/>
                <w:szCs w:val="22"/>
              </w:rPr>
              <w:t>xhaust gases, calculated on a dry gas basis</w:t>
            </w:r>
            <w:r w:rsidR="005815D8">
              <w:rPr>
                <w:rFonts w:ascii="Arial" w:eastAsia="Calibri" w:hAnsi="Arial" w:cs="Arial"/>
                <w:sz w:val="22"/>
                <w:szCs w:val="22"/>
              </w:rPr>
              <w:t xml:space="preserve"> </w:t>
            </w:r>
          </w:p>
        </w:tc>
        <w:tc>
          <w:tcPr>
            <w:tcW w:w="1710" w:type="dxa"/>
            <w:shd w:val="clear" w:color="auto" w:fill="auto"/>
          </w:tcPr>
          <w:p w14:paraId="1E5DA85F" w14:textId="5FF17B8C" w:rsidR="002C7D64" w:rsidRPr="00C72A47" w:rsidRDefault="00AB3213" w:rsidP="007F3C6F">
            <w:pPr>
              <w:rPr>
                <w:rFonts w:ascii="Arial" w:eastAsia="Calibri" w:hAnsi="Arial" w:cs="Arial"/>
                <w:sz w:val="22"/>
                <w:szCs w:val="22"/>
              </w:rPr>
            </w:pPr>
            <w:r>
              <w:rPr>
                <w:rFonts w:ascii="Arial" w:eastAsia="Calibri" w:hAnsi="Arial" w:cs="Arial"/>
                <w:sz w:val="22"/>
                <w:szCs w:val="22"/>
              </w:rPr>
              <w:t>R 336.1331(1)(c)</w:t>
            </w:r>
          </w:p>
        </w:tc>
        <w:tc>
          <w:tcPr>
            <w:tcW w:w="1440" w:type="dxa"/>
            <w:shd w:val="clear" w:color="auto" w:fill="auto"/>
          </w:tcPr>
          <w:p w14:paraId="0A11081A" w14:textId="29DC9FC7" w:rsidR="002C7D64" w:rsidRPr="00C72A47" w:rsidRDefault="005815D8" w:rsidP="007F3C6F">
            <w:pPr>
              <w:rPr>
                <w:rFonts w:ascii="Arial" w:eastAsia="Calibri" w:hAnsi="Arial" w:cs="Arial"/>
                <w:sz w:val="22"/>
                <w:szCs w:val="22"/>
              </w:rPr>
            </w:pPr>
            <w:r w:rsidRPr="002C445F">
              <w:rPr>
                <w:rFonts w:ascii="Arial" w:eastAsia="Calibri" w:hAnsi="Arial" w:cs="Arial"/>
                <w:sz w:val="22"/>
                <w:szCs w:val="22"/>
              </w:rPr>
              <w:t>Fabric Filter</w:t>
            </w:r>
            <w:r>
              <w:rPr>
                <w:rFonts w:ascii="Arial" w:eastAsia="Calibri" w:hAnsi="Arial" w:cs="Arial"/>
                <w:sz w:val="22"/>
                <w:szCs w:val="22"/>
              </w:rPr>
              <w:t xml:space="preserve"> </w:t>
            </w:r>
            <w:r w:rsidR="00B51AF5">
              <w:rPr>
                <w:rFonts w:ascii="Arial" w:eastAsia="Calibri" w:hAnsi="Arial" w:cs="Arial"/>
                <w:sz w:val="22"/>
                <w:szCs w:val="22"/>
              </w:rPr>
              <w:t>Baghouse</w:t>
            </w:r>
          </w:p>
        </w:tc>
        <w:tc>
          <w:tcPr>
            <w:tcW w:w="1800" w:type="dxa"/>
            <w:shd w:val="clear" w:color="auto" w:fill="auto"/>
          </w:tcPr>
          <w:p w14:paraId="16382223" w14:textId="51BA16BA" w:rsidR="00A95CA0" w:rsidRDefault="00A37878" w:rsidP="007F3C6F">
            <w:pPr>
              <w:rPr>
                <w:rFonts w:ascii="Arial" w:eastAsia="Calibri" w:hAnsi="Arial" w:cs="Arial"/>
                <w:sz w:val="22"/>
                <w:szCs w:val="22"/>
              </w:rPr>
            </w:pPr>
            <w:r w:rsidRPr="002C445F">
              <w:rPr>
                <w:rFonts w:ascii="Arial" w:eastAsia="Calibri" w:hAnsi="Arial" w:cs="Arial"/>
                <w:sz w:val="22"/>
                <w:szCs w:val="22"/>
              </w:rPr>
              <w:t>Pressure drop</w:t>
            </w:r>
          </w:p>
          <w:p w14:paraId="4A707AC7" w14:textId="1F6F91C6" w:rsidR="002C7D64" w:rsidRPr="00C72A47" w:rsidRDefault="001B5638" w:rsidP="007F3C6F">
            <w:pPr>
              <w:rPr>
                <w:rFonts w:ascii="Arial" w:eastAsia="Calibri" w:hAnsi="Arial" w:cs="Arial"/>
                <w:sz w:val="22"/>
                <w:szCs w:val="22"/>
              </w:rPr>
            </w:pPr>
            <w:r>
              <w:rPr>
                <w:rFonts w:ascii="Arial" w:eastAsia="Calibri" w:hAnsi="Arial" w:cs="Arial"/>
                <w:sz w:val="22"/>
                <w:szCs w:val="22"/>
              </w:rPr>
              <w:t>1-3“ water column</w:t>
            </w:r>
          </w:p>
        </w:tc>
        <w:tc>
          <w:tcPr>
            <w:tcW w:w="1530" w:type="dxa"/>
          </w:tcPr>
          <w:p w14:paraId="5822FA03" w14:textId="65236C63" w:rsidR="002C7D64" w:rsidRPr="00C72A47" w:rsidRDefault="00DC464E" w:rsidP="007F3C6F">
            <w:pPr>
              <w:rPr>
                <w:rFonts w:ascii="Arial" w:eastAsia="Calibri" w:hAnsi="Arial" w:cs="Arial"/>
                <w:sz w:val="22"/>
                <w:szCs w:val="22"/>
              </w:rPr>
            </w:pPr>
            <w:r>
              <w:rPr>
                <w:rFonts w:ascii="Arial" w:eastAsia="Calibri" w:hAnsi="Arial" w:cs="Arial"/>
                <w:sz w:val="22"/>
                <w:szCs w:val="22"/>
              </w:rPr>
              <w:t>EUBL12</w:t>
            </w:r>
          </w:p>
        </w:tc>
        <w:tc>
          <w:tcPr>
            <w:tcW w:w="990" w:type="dxa"/>
            <w:shd w:val="clear" w:color="auto" w:fill="auto"/>
          </w:tcPr>
          <w:p w14:paraId="50DE1723" w14:textId="4B41E790" w:rsidR="002C7D64" w:rsidRPr="00C72A47" w:rsidRDefault="00216BFE" w:rsidP="007F3C6F">
            <w:pPr>
              <w:rPr>
                <w:rFonts w:ascii="Arial" w:eastAsia="Calibri" w:hAnsi="Arial" w:cs="Arial"/>
                <w:sz w:val="22"/>
                <w:szCs w:val="22"/>
              </w:rPr>
            </w:pPr>
            <w:r>
              <w:rPr>
                <w:rFonts w:ascii="Arial" w:eastAsia="Calibri" w:hAnsi="Arial" w:cs="Arial"/>
                <w:sz w:val="22"/>
                <w:szCs w:val="22"/>
              </w:rPr>
              <w:t>No</w:t>
            </w:r>
          </w:p>
        </w:tc>
      </w:tr>
    </w:tbl>
    <w:p w14:paraId="7141E564" w14:textId="77777777" w:rsidR="00D9587D" w:rsidRPr="004F6C98" w:rsidRDefault="001111DD" w:rsidP="001111DD">
      <w:pPr>
        <w:rPr>
          <w:rFonts w:ascii="Arial" w:hAnsi="Arial" w:cs="Arial"/>
          <w:sz w:val="22"/>
          <w:szCs w:val="22"/>
        </w:rPr>
      </w:pPr>
      <w:r>
        <w:rPr>
          <w:rFonts w:ascii="Arial" w:hAnsi="Arial" w:cs="Arial"/>
          <w:sz w:val="22"/>
          <w:szCs w:val="22"/>
        </w:rPr>
        <w:t>*</w:t>
      </w:r>
      <w:bookmarkStart w:id="42" w:name="_Hlk507653084"/>
      <w:r w:rsidRPr="004F6C98">
        <w:rPr>
          <w:rFonts w:ascii="Arial" w:hAnsi="Arial" w:cs="Arial"/>
          <w:sz w:val="22"/>
          <w:szCs w:val="22"/>
        </w:rPr>
        <w:t>Presumptively Acceptable Monitoring (PAM)</w:t>
      </w:r>
    </w:p>
    <w:bookmarkEnd w:id="42"/>
    <w:p w14:paraId="080A2D03" w14:textId="77777777" w:rsidR="00D9587D" w:rsidRPr="00D122B6" w:rsidRDefault="00D9587D" w:rsidP="00D9587D">
      <w:pPr>
        <w:rPr>
          <w:rFonts w:ascii="Arial" w:hAnsi="Arial" w:cs="Arial"/>
          <w:sz w:val="22"/>
          <w:szCs w:val="22"/>
        </w:rPr>
      </w:pPr>
    </w:p>
    <w:p w14:paraId="65ACEFB8" w14:textId="13AF0E0C" w:rsidR="00F06A23" w:rsidRDefault="00F06A23" w:rsidP="00F06A23">
      <w:pPr>
        <w:jc w:val="both"/>
        <w:rPr>
          <w:rFonts w:ascii="Arial" w:hAnsi="Arial" w:cs="Arial"/>
          <w:sz w:val="22"/>
          <w:szCs w:val="22"/>
        </w:rPr>
      </w:pPr>
      <w:r>
        <w:rPr>
          <w:rFonts w:ascii="Arial" w:hAnsi="Arial" w:cs="Arial"/>
          <w:sz w:val="22"/>
          <w:szCs w:val="22"/>
        </w:rPr>
        <w:t xml:space="preserve">Pressure drop and liquid flow were selected as </w:t>
      </w:r>
      <w:r w:rsidRPr="00966E6E">
        <w:rPr>
          <w:rFonts w:ascii="Arial" w:hAnsi="Arial" w:cs="Arial"/>
          <w:sz w:val="22"/>
          <w:szCs w:val="22"/>
        </w:rPr>
        <w:t>indicat</w:t>
      </w:r>
      <w:r w:rsidR="009A516F" w:rsidRPr="00966E6E">
        <w:rPr>
          <w:rFonts w:ascii="Arial" w:hAnsi="Arial" w:cs="Arial"/>
          <w:sz w:val="22"/>
          <w:szCs w:val="22"/>
        </w:rPr>
        <w:t xml:space="preserve">ors </w:t>
      </w:r>
      <w:r w:rsidR="00E55BF1" w:rsidRPr="00966E6E">
        <w:rPr>
          <w:rFonts w:ascii="Arial" w:hAnsi="Arial" w:cs="Arial"/>
          <w:sz w:val="22"/>
          <w:szCs w:val="22"/>
        </w:rPr>
        <w:t>o</w:t>
      </w:r>
      <w:r w:rsidRPr="00966E6E">
        <w:rPr>
          <w:rFonts w:ascii="Arial" w:hAnsi="Arial" w:cs="Arial"/>
          <w:sz w:val="22"/>
          <w:szCs w:val="22"/>
        </w:rPr>
        <w:t xml:space="preserve">f </w:t>
      </w:r>
      <w:r w:rsidR="00E55BF1" w:rsidRPr="00966E6E">
        <w:rPr>
          <w:rFonts w:ascii="Arial" w:hAnsi="Arial" w:cs="Arial"/>
          <w:sz w:val="22"/>
          <w:szCs w:val="22"/>
        </w:rPr>
        <w:t xml:space="preserve">proper </w:t>
      </w:r>
      <w:r w:rsidRPr="00966E6E">
        <w:rPr>
          <w:rFonts w:ascii="Arial" w:hAnsi="Arial" w:cs="Arial"/>
          <w:sz w:val="22"/>
          <w:szCs w:val="22"/>
        </w:rPr>
        <w:t>particulate matter</w:t>
      </w:r>
      <w:r>
        <w:rPr>
          <w:rFonts w:ascii="Arial" w:hAnsi="Arial" w:cs="Arial"/>
          <w:sz w:val="22"/>
          <w:szCs w:val="22"/>
        </w:rPr>
        <w:t xml:space="preserve"> capture occurring in the scrubbers. </w:t>
      </w:r>
      <w:r w:rsidR="006E4F46">
        <w:rPr>
          <w:rFonts w:ascii="Arial" w:hAnsi="Arial" w:cs="Arial"/>
          <w:sz w:val="22"/>
          <w:szCs w:val="22"/>
        </w:rPr>
        <w:t xml:space="preserve"> </w:t>
      </w:r>
      <w:r w:rsidR="00966E6E">
        <w:rPr>
          <w:rFonts w:ascii="Arial" w:hAnsi="Arial" w:cs="Arial"/>
          <w:sz w:val="22"/>
          <w:szCs w:val="22"/>
        </w:rPr>
        <w:t xml:space="preserve">Pressure drop can indicate clogging or potential leak, as well as change in operations. </w:t>
      </w:r>
      <w:r w:rsidR="006E4F46">
        <w:rPr>
          <w:rFonts w:ascii="Arial" w:hAnsi="Arial" w:cs="Arial"/>
          <w:sz w:val="22"/>
          <w:szCs w:val="22"/>
        </w:rPr>
        <w:t xml:space="preserve"> </w:t>
      </w:r>
      <w:r w:rsidR="00CF76CC">
        <w:rPr>
          <w:rFonts w:ascii="Arial" w:hAnsi="Arial" w:cs="Arial"/>
          <w:sz w:val="22"/>
          <w:szCs w:val="22"/>
        </w:rPr>
        <w:t>Liquid flow is critical so the particulate matter being generated by process equipment encounters enough water to ensure its removal prior to external exhaust.</w:t>
      </w:r>
      <w:r w:rsidR="006E4F46">
        <w:rPr>
          <w:rFonts w:ascii="Arial" w:hAnsi="Arial" w:cs="Arial"/>
          <w:sz w:val="22"/>
          <w:szCs w:val="22"/>
        </w:rPr>
        <w:t xml:space="preserve"> </w:t>
      </w:r>
      <w:r w:rsidR="00CF76CC">
        <w:rPr>
          <w:rFonts w:ascii="Arial" w:hAnsi="Arial" w:cs="Arial"/>
          <w:sz w:val="22"/>
          <w:szCs w:val="22"/>
        </w:rPr>
        <w:t xml:space="preserve"> </w:t>
      </w:r>
      <w:r>
        <w:rPr>
          <w:rFonts w:ascii="Arial" w:hAnsi="Arial" w:cs="Arial"/>
          <w:sz w:val="22"/>
          <w:szCs w:val="22"/>
        </w:rPr>
        <w:t xml:space="preserve">The operating ranges were based on the scrubber </w:t>
      </w:r>
      <w:r>
        <w:rPr>
          <w:rFonts w:ascii="Arial" w:hAnsi="Arial" w:cs="Arial"/>
          <w:sz w:val="22"/>
          <w:szCs w:val="22"/>
        </w:rPr>
        <w:lastRenderedPageBreak/>
        <w:t>manufacturer’s recommendations and facility operating experience.</w:t>
      </w:r>
      <w:r w:rsidR="006E4F46">
        <w:rPr>
          <w:rFonts w:ascii="Arial" w:hAnsi="Arial" w:cs="Arial"/>
          <w:sz w:val="22"/>
          <w:szCs w:val="22"/>
        </w:rPr>
        <w:t xml:space="preserve"> </w:t>
      </w:r>
      <w:r>
        <w:rPr>
          <w:rFonts w:ascii="Arial" w:hAnsi="Arial" w:cs="Arial"/>
          <w:sz w:val="22"/>
          <w:szCs w:val="22"/>
        </w:rPr>
        <w:t xml:space="preserve"> </w:t>
      </w:r>
      <w:bookmarkStart w:id="43" w:name="_Hlk85029012"/>
      <w:r>
        <w:rPr>
          <w:rFonts w:ascii="Arial" w:hAnsi="Arial" w:cs="Arial"/>
          <w:sz w:val="22"/>
          <w:szCs w:val="22"/>
        </w:rPr>
        <w:t>Stack testing is being required to confirm / support the ranges cited in the special conditions of the ROP</w:t>
      </w:r>
      <w:bookmarkEnd w:id="43"/>
      <w:r>
        <w:rPr>
          <w:rFonts w:ascii="Arial" w:hAnsi="Arial" w:cs="Arial"/>
          <w:sz w:val="22"/>
          <w:szCs w:val="22"/>
        </w:rPr>
        <w:t xml:space="preserve">.  </w:t>
      </w:r>
    </w:p>
    <w:p w14:paraId="46D13EF3" w14:textId="77777777" w:rsidR="00E2549F" w:rsidRPr="00EF5DB8" w:rsidRDefault="00E2549F" w:rsidP="00E2549F">
      <w:pPr>
        <w:jc w:val="both"/>
        <w:rPr>
          <w:rFonts w:ascii="Arial" w:hAnsi="Arial" w:cs="Arial"/>
          <w:sz w:val="22"/>
          <w:szCs w:val="22"/>
        </w:rPr>
      </w:pPr>
    </w:p>
    <w:p w14:paraId="6468DBDF" w14:textId="3DA51B4A" w:rsidR="00E2549F" w:rsidRDefault="00E55BF1" w:rsidP="00E2549F">
      <w:pPr>
        <w:jc w:val="both"/>
        <w:rPr>
          <w:rFonts w:ascii="Arial" w:hAnsi="Arial" w:cs="Arial"/>
          <w:bCs/>
          <w:snapToGrid w:val="0"/>
          <w:sz w:val="22"/>
          <w:szCs w:val="22"/>
        </w:rPr>
      </w:pPr>
      <w:r>
        <w:rPr>
          <w:rFonts w:ascii="Arial" w:hAnsi="Arial" w:cs="Arial"/>
          <w:sz w:val="22"/>
          <w:szCs w:val="22"/>
        </w:rPr>
        <w:t xml:space="preserve">Pressure drop is selected as </w:t>
      </w:r>
      <w:r w:rsidRPr="00966E6E">
        <w:rPr>
          <w:rFonts w:ascii="Arial" w:hAnsi="Arial" w:cs="Arial"/>
          <w:sz w:val="22"/>
          <w:szCs w:val="22"/>
        </w:rPr>
        <w:t>indicator of proper particulate matter</w:t>
      </w:r>
      <w:r>
        <w:rPr>
          <w:rFonts w:ascii="Arial" w:hAnsi="Arial" w:cs="Arial"/>
          <w:sz w:val="22"/>
          <w:szCs w:val="22"/>
        </w:rPr>
        <w:t xml:space="preserve"> capture occurring in the </w:t>
      </w:r>
      <w:r w:rsidR="006657DD">
        <w:rPr>
          <w:rFonts w:ascii="Arial" w:hAnsi="Arial" w:cs="Arial"/>
          <w:sz w:val="22"/>
          <w:szCs w:val="22"/>
        </w:rPr>
        <w:t>fabric filter baghouses</w:t>
      </w:r>
      <w:r>
        <w:rPr>
          <w:rFonts w:ascii="Arial" w:hAnsi="Arial" w:cs="Arial"/>
          <w:sz w:val="22"/>
          <w:szCs w:val="22"/>
        </w:rPr>
        <w:t>.</w:t>
      </w:r>
      <w:r w:rsidR="006E4F46">
        <w:rPr>
          <w:rFonts w:ascii="Arial" w:hAnsi="Arial" w:cs="Arial"/>
          <w:sz w:val="22"/>
          <w:szCs w:val="22"/>
        </w:rPr>
        <w:t xml:space="preserve"> </w:t>
      </w:r>
      <w:r>
        <w:rPr>
          <w:rFonts w:ascii="Arial" w:hAnsi="Arial" w:cs="Arial"/>
          <w:sz w:val="22"/>
          <w:szCs w:val="22"/>
        </w:rPr>
        <w:t xml:space="preserve"> </w:t>
      </w:r>
      <w:r w:rsidR="00E2549F" w:rsidRPr="00EF5DB8">
        <w:rPr>
          <w:rFonts w:ascii="Arial" w:hAnsi="Arial" w:cs="Arial"/>
          <w:sz w:val="22"/>
          <w:szCs w:val="22"/>
        </w:rPr>
        <w:t>In general, baghouses are designed to operate at a relatively constant pressure drop.  Monitoring pressure drop provides a means of detecting a change in operations that could lead to an increase in emissions.  An increase in pressure drop can indicate that the cleaning cycle is not frequent enough, cleaning equipment is damaged, or the airflow has increased.  A decrease in pressure drop may indicate broken or loose bags.  A pressure drop across the baghouse also serves to indicate that there is airflow through the control device.</w:t>
      </w:r>
      <w:r w:rsidR="00E2549F">
        <w:rPr>
          <w:rFonts w:ascii="Arial" w:hAnsi="Arial" w:cs="Arial"/>
          <w:sz w:val="22"/>
          <w:szCs w:val="22"/>
        </w:rPr>
        <w:t xml:space="preserve">  </w:t>
      </w:r>
      <w:r w:rsidR="00E2549F">
        <w:rPr>
          <w:rFonts w:ascii="Arial" w:hAnsi="Arial" w:cs="Arial"/>
          <w:bCs/>
          <w:snapToGrid w:val="0"/>
          <w:sz w:val="22"/>
          <w:szCs w:val="22"/>
        </w:rPr>
        <w:t xml:space="preserve">Baghouse pressure drop was selected as an indicator range based on </w:t>
      </w:r>
      <w:r w:rsidR="00CF76CC">
        <w:rPr>
          <w:rFonts w:ascii="Arial" w:hAnsi="Arial" w:cs="Arial"/>
          <w:bCs/>
          <w:snapToGrid w:val="0"/>
          <w:sz w:val="22"/>
          <w:szCs w:val="22"/>
        </w:rPr>
        <w:t>facility</w:t>
      </w:r>
      <w:r w:rsidR="00E2549F">
        <w:rPr>
          <w:rFonts w:ascii="Arial" w:hAnsi="Arial" w:cs="Arial"/>
          <w:bCs/>
          <w:snapToGrid w:val="0"/>
          <w:sz w:val="22"/>
          <w:szCs w:val="22"/>
        </w:rPr>
        <w:t xml:space="preserve"> experience. The indicator ranges were </w:t>
      </w:r>
      <w:r w:rsidR="00CF76CC">
        <w:rPr>
          <w:rFonts w:ascii="Arial" w:hAnsi="Arial" w:cs="Arial"/>
          <w:bCs/>
          <w:snapToGrid w:val="0"/>
          <w:sz w:val="22"/>
          <w:szCs w:val="22"/>
        </w:rPr>
        <w:t>based on the specification of the filter media</w:t>
      </w:r>
      <w:r w:rsidR="00E2549F">
        <w:rPr>
          <w:rFonts w:ascii="Arial" w:hAnsi="Arial" w:cs="Arial"/>
          <w:bCs/>
          <w:snapToGrid w:val="0"/>
          <w:sz w:val="22"/>
          <w:szCs w:val="22"/>
        </w:rPr>
        <w:t>.</w:t>
      </w:r>
      <w:r w:rsidR="00CF76CC">
        <w:rPr>
          <w:rFonts w:ascii="Arial" w:hAnsi="Arial" w:cs="Arial"/>
          <w:bCs/>
          <w:snapToGrid w:val="0"/>
          <w:sz w:val="22"/>
          <w:szCs w:val="22"/>
        </w:rPr>
        <w:t xml:space="preserve"> </w:t>
      </w:r>
      <w:r w:rsidR="00CF76CC">
        <w:rPr>
          <w:rFonts w:ascii="Arial" w:hAnsi="Arial" w:cs="Arial"/>
          <w:sz w:val="22"/>
          <w:szCs w:val="22"/>
        </w:rPr>
        <w:t>Stack testing is being required to confirm / support the ranges cited in the special conditions of the ROP</w:t>
      </w:r>
      <w:r w:rsidR="006E4F46">
        <w:rPr>
          <w:rFonts w:ascii="Arial" w:hAnsi="Arial" w:cs="Arial"/>
          <w:sz w:val="22"/>
          <w:szCs w:val="22"/>
        </w:rPr>
        <w:t>.</w:t>
      </w:r>
    </w:p>
    <w:p w14:paraId="25C7F3EC" w14:textId="77777777" w:rsidR="00E2549F" w:rsidRDefault="00E2549F" w:rsidP="00E2549F">
      <w:pPr>
        <w:jc w:val="both"/>
        <w:rPr>
          <w:rFonts w:ascii="Arial" w:hAnsi="Arial" w:cs="Arial"/>
          <w:sz w:val="22"/>
          <w:szCs w:val="22"/>
        </w:rPr>
      </w:pPr>
    </w:p>
    <w:p w14:paraId="74F544C1" w14:textId="0214B922"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s B, C</w:t>
      </w:r>
      <w:r w:rsidR="006E4F46">
        <w:rPr>
          <w:rFonts w:ascii="Arial" w:hAnsi="Arial" w:cs="Arial"/>
          <w:sz w:val="22"/>
          <w:szCs w:val="22"/>
        </w:rPr>
        <w:t>,</w:t>
      </w:r>
      <w:r w:rsidRPr="00290754">
        <w:rPr>
          <w:rFonts w:ascii="Arial" w:hAnsi="Arial" w:cs="Arial"/>
          <w:sz w:val="22"/>
          <w:szCs w:val="22"/>
        </w:rPr>
        <w:t xml:space="preserve">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005B8F9C" w14:textId="77777777" w:rsidR="000F73C3" w:rsidRDefault="000F73C3" w:rsidP="000F73C3">
      <w:pPr>
        <w:jc w:val="both"/>
        <w:rPr>
          <w:rFonts w:ascii="Arial" w:hAnsi="Arial" w:cs="Arial"/>
          <w:sz w:val="22"/>
          <w:szCs w:val="22"/>
        </w:rPr>
      </w:pPr>
    </w:p>
    <w:p w14:paraId="53A111F0"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539FBDA" w14:textId="77777777" w:rsidR="000F73C3" w:rsidRPr="00290754" w:rsidRDefault="000F73C3" w:rsidP="000F73C3">
      <w:pPr>
        <w:jc w:val="both"/>
        <w:rPr>
          <w:rFonts w:ascii="Arial" w:hAnsi="Arial" w:cs="Arial"/>
          <w:sz w:val="22"/>
          <w:szCs w:val="22"/>
        </w:rPr>
      </w:pPr>
    </w:p>
    <w:p w14:paraId="7C7FD659"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4F4F13B6" w14:textId="77777777" w:rsidR="000F73C3" w:rsidRDefault="000F73C3" w:rsidP="000F73C3">
      <w:pPr>
        <w:jc w:val="both"/>
        <w:rPr>
          <w:rFonts w:ascii="Arial" w:hAnsi="Arial" w:cs="Arial"/>
          <w:sz w:val="22"/>
          <w:szCs w:val="22"/>
        </w:rPr>
      </w:pPr>
    </w:p>
    <w:p w14:paraId="5F67380B" w14:textId="42AF702A"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EE22E3" w:rsidRPr="00EE22E3">
        <w:rPr>
          <w:rFonts w:ascii="Arial" w:hAnsi="Arial" w:cs="Arial"/>
          <w:bCs/>
          <w:sz w:val="22"/>
        </w:rPr>
        <w:t>MI-ROP-A6175-2014</w:t>
      </w:r>
      <w:r w:rsidR="00EE22E3">
        <w:rPr>
          <w:rFonts w:ascii="Arial" w:hAnsi="Arial" w:cs="Arial"/>
          <w:bCs/>
          <w:sz w:val="22"/>
        </w:rPr>
        <w:t xml:space="preserve"> </w:t>
      </w:r>
      <w:r w:rsidRPr="00962036">
        <w:rPr>
          <w:rFonts w:ascii="Arial" w:hAnsi="Arial" w:cs="Arial"/>
          <w:bCs/>
          <w:sz w:val="22"/>
        </w:rPr>
        <w:t xml:space="preserve">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15DDF07D" w14:textId="77777777" w:rsidR="000F73C3" w:rsidRPr="00290754" w:rsidRDefault="000F73C3" w:rsidP="000F73C3">
      <w:pPr>
        <w:jc w:val="both"/>
        <w:rPr>
          <w:rFonts w:ascii="Arial" w:hAnsi="Arial" w:cs="Arial"/>
          <w:sz w:val="22"/>
          <w:szCs w:val="22"/>
        </w:rPr>
      </w:pPr>
    </w:p>
    <w:tbl>
      <w:tblPr>
        <w:tblW w:w="10293" w:type="dxa"/>
        <w:tblInd w:w="7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98"/>
        <w:gridCol w:w="2565"/>
        <w:gridCol w:w="2565"/>
        <w:gridCol w:w="2565"/>
      </w:tblGrid>
      <w:tr w:rsidR="000F73C3" w:rsidRPr="00290754" w14:paraId="388417ED" w14:textId="77777777" w:rsidTr="00970966">
        <w:trPr>
          <w:tblHeader/>
        </w:trPr>
        <w:tc>
          <w:tcPr>
            <w:tcW w:w="10293" w:type="dxa"/>
            <w:gridSpan w:val="4"/>
            <w:tcBorders>
              <w:top w:val="double" w:sz="4" w:space="0" w:color="auto"/>
              <w:left w:val="double" w:sz="4" w:space="0" w:color="auto"/>
              <w:bottom w:val="single" w:sz="4" w:space="0" w:color="auto"/>
              <w:right w:val="double" w:sz="4" w:space="0" w:color="auto"/>
            </w:tcBorders>
            <w:shd w:val="pct10" w:color="auto" w:fill="auto"/>
          </w:tcPr>
          <w:p w14:paraId="7E5FB3DD"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890D76" w:rsidRPr="00290754" w14:paraId="2EB1B443" w14:textId="77777777" w:rsidTr="00970966">
        <w:tc>
          <w:tcPr>
            <w:tcW w:w="2598" w:type="dxa"/>
            <w:tcBorders>
              <w:left w:val="double" w:sz="4" w:space="0" w:color="auto"/>
            </w:tcBorders>
          </w:tcPr>
          <w:p w14:paraId="3041EB63" w14:textId="5E4B50E3" w:rsidR="00890D76" w:rsidRPr="00290754" w:rsidRDefault="00890D76" w:rsidP="00890D76">
            <w:pPr>
              <w:rPr>
                <w:rFonts w:ascii="Arial" w:hAnsi="Arial" w:cs="Arial"/>
                <w:sz w:val="22"/>
                <w:szCs w:val="22"/>
              </w:rPr>
            </w:pPr>
            <w:r>
              <w:rPr>
                <w:rFonts w:ascii="Arial" w:hAnsi="Arial" w:cs="Arial"/>
                <w:sz w:val="22"/>
                <w:szCs w:val="22"/>
              </w:rPr>
              <w:t>236-07</w:t>
            </w:r>
          </w:p>
        </w:tc>
        <w:tc>
          <w:tcPr>
            <w:tcW w:w="2565" w:type="dxa"/>
          </w:tcPr>
          <w:p w14:paraId="6BEFF0C1" w14:textId="46869281" w:rsidR="00890D76" w:rsidRPr="00290754" w:rsidRDefault="00890D76" w:rsidP="00890D76">
            <w:pPr>
              <w:rPr>
                <w:rFonts w:ascii="Arial" w:hAnsi="Arial" w:cs="Arial"/>
                <w:sz w:val="22"/>
                <w:szCs w:val="22"/>
              </w:rPr>
            </w:pPr>
            <w:r>
              <w:rPr>
                <w:rFonts w:ascii="Arial" w:hAnsi="Arial" w:cs="Arial"/>
                <w:sz w:val="22"/>
                <w:szCs w:val="22"/>
              </w:rPr>
              <w:t>83-79A</w:t>
            </w:r>
          </w:p>
        </w:tc>
        <w:tc>
          <w:tcPr>
            <w:tcW w:w="2565" w:type="dxa"/>
          </w:tcPr>
          <w:p w14:paraId="6EF41A5D" w14:textId="632DADED" w:rsidR="00890D76" w:rsidRPr="00290754" w:rsidRDefault="00890D76" w:rsidP="00890D76">
            <w:pPr>
              <w:rPr>
                <w:rFonts w:ascii="Arial" w:hAnsi="Arial" w:cs="Arial"/>
                <w:sz w:val="22"/>
                <w:szCs w:val="22"/>
              </w:rPr>
            </w:pPr>
            <w:r>
              <w:rPr>
                <w:rFonts w:ascii="Arial" w:hAnsi="Arial" w:cs="Arial"/>
                <w:sz w:val="22"/>
                <w:szCs w:val="22"/>
              </w:rPr>
              <w:t>633-81</w:t>
            </w:r>
          </w:p>
        </w:tc>
        <w:tc>
          <w:tcPr>
            <w:tcW w:w="2565" w:type="dxa"/>
            <w:tcBorders>
              <w:right w:val="double" w:sz="4" w:space="0" w:color="auto"/>
            </w:tcBorders>
          </w:tcPr>
          <w:p w14:paraId="25A46489" w14:textId="5437A615" w:rsidR="00890D76" w:rsidRPr="00290754" w:rsidRDefault="00890D76" w:rsidP="00890D76">
            <w:pPr>
              <w:rPr>
                <w:rFonts w:ascii="Arial" w:hAnsi="Arial" w:cs="Arial"/>
                <w:sz w:val="22"/>
                <w:szCs w:val="22"/>
              </w:rPr>
            </w:pPr>
            <w:r>
              <w:rPr>
                <w:rFonts w:ascii="Arial" w:hAnsi="Arial" w:cs="Arial"/>
                <w:sz w:val="22"/>
                <w:szCs w:val="22"/>
              </w:rPr>
              <w:t>661-78</w:t>
            </w:r>
          </w:p>
        </w:tc>
      </w:tr>
      <w:tr w:rsidR="00890D76" w:rsidRPr="00290754" w14:paraId="7C603BDE" w14:textId="77777777" w:rsidTr="00970966">
        <w:tc>
          <w:tcPr>
            <w:tcW w:w="2598" w:type="dxa"/>
            <w:tcBorders>
              <w:left w:val="double" w:sz="4" w:space="0" w:color="auto"/>
            </w:tcBorders>
          </w:tcPr>
          <w:p w14:paraId="725D35AB" w14:textId="6101AF81" w:rsidR="00890D76" w:rsidRPr="00290754" w:rsidRDefault="00890D76" w:rsidP="00890D76">
            <w:pPr>
              <w:rPr>
                <w:rFonts w:ascii="Arial" w:hAnsi="Arial" w:cs="Arial"/>
                <w:sz w:val="22"/>
                <w:szCs w:val="22"/>
              </w:rPr>
            </w:pPr>
            <w:r>
              <w:rPr>
                <w:rFonts w:ascii="Arial" w:hAnsi="Arial" w:cs="Arial"/>
                <w:sz w:val="22"/>
                <w:szCs w:val="22"/>
              </w:rPr>
              <w:t>143-02</w:t>
            </w:r>
          </w:p>
        </w:tc>
        <w:tc>
          <w:tcPr>
            <w:tcW w:w="2565" w:type="dxa"/>
          </w:tcPr>
          <w:p w14:paraId="7CE0DE53" w14:textId="36B0625F" w:rsidR="00890D76" w:rsidRPr="00290754" w:rsidRDefault="00890D76" w:rsidP="00890D76">
            <w:pPr>
              <w:rPr>
                <w:rFonts w:ascii="Arial" w:hAnsi="Arial" w:cs="Arial"/>
                <w:sz w:val="22"/>
                <w:szCs w:val="22"/>
              </w:rPr>
            </w:pPr>
            <w:r>
              <w:rPr>
                <w:rFonts w:ascii="Arial" w:hAnsi="Arial" w:cs="Arial"/>
                <w:sz w:val="22"/>
                <w:szCs w:val="22"/>
              </w:rPr>
              <w:t>629-94</w:t>
            </w:r>
          </w:p>
        </w:tc>
        <w:tc>
          <w:tcPr>
            <w:tcW w:w="2565" w:type="dxa"/>
          </w:tcPr>
          <w:p w14:paraId="59BE0412" w14:textId="418D6D0A" w:rsidR="00890D76" w:rsidRPr="00290754" w:rsidRDefault="00890D76" w:rsidP="00890D76">
            <w:pPr>
              <w:rPr>
                <w:rFonts w:ascii="Arial" w:hAnsi="Arial" w:cs="Arial"/>
                <w:sz w:val="22"/>
                <w:szCs w:val="22"/>
              </w:rPr>
            </w:pPr>
            <w:r>
              <w:rPr>
                <w:rFonts w:ascii="Arial" w:hAnsi="Arial" w:cs="Arial"/>
                <w:sz w:val="22"/>
                <w:szCs w:val="22"/>
              </w:rPr>
              <w:t>341-81</w:t>
            </w:r>
          </w:p>
        </w:tc>
        <w:tc>
          <w:tcPr>
            <w:tcW w:w="2565" w:type="dxa"/>
            <w:tcBorders>
              <w:right w:val="double" w:sz="4" w:space="0" w:color="auto"/>
            </w:tcBorders>
          </w:tcPr>
          <w:p w14:paraId="69AF125C" w14:textId="42B8F887" w:rsidR="00890D76" w:rsidRPr="00290754" w:rsidRDefault="00890D76" w:rsidP="00890D76">
            <w:pPr>
              <w:rPr>
                <w:rFonts w:ascii="Arial" w:hAnsi="Arial" w:cs="Arial"/>
                <w:sz w:val="22"/>
                <w:szCs w:val="22"/>
              </w:rPr>
            </w:pPr>
            <w:r>
              <w:rPr>
                <w:rFonts w:ascii="Arial" w:hAnsi="Arial" w:cs="Arial"/>
                <w:sz w:val="22"/>
                <w:szCs w:val="22"/>
              </w:rPr>
              <w:t>618-78</w:t>
            </w:r>
          </w:p>
        </w:tc>
      </w:tr>
      <w:tr w:rsidR="00890D76" w:rsidRPr="00290754" w14:paraId="135E56FE" w14:textId="77777777" w:rsidTr="00970966">
        <w:tc>
          <w:tcPr>
            <w:tcW w:w="2598" w:type="dxa"/>
            <w:tcBorders>
              <w:left w:val="double" w:sz="4" w:space="0" w:color="auto"/>
            </w:tcBorders>
          </w:tcPr>
          <w:p w14:paraId="12E5BBCC" w14:textId="5B6655C9" w:rsidR="00890D76" w:rsidRPr="00290754" w:rsidRDefault="00890D76" w:rsidP="00890D76">
            <w:pPr>
              <w:rPr>
                <w:rFonts w:ascii="Arial" w:hAnsi="Arial" w:cs="Arial"/>
                <w:sz w:val="22"/>
                <w:szCs w:val="22"/>
              </w:rPr>
            </w:pPr>
            <w:r>
              <w:rPr>
                <w:rFonts w:ascii="Arial" w:hAnsi="Arial" w:cs="Arial"/>
                <w:sz w:val="22"/>
                <w:szCs w:val="22"/>
              </w:rPr>
              <w:t>367-01</w:t>
            </w:r>
          </w:p>
        </w:tc>
        <w:tc>
          <w:tcPr>
            <w:tcW w:w="2565" w:type="dxa"/>
          </w:tcPr>
          <w:p w14:paraId="1262363D" w14:textId="19E0EE7D" w:rsidR="00890D76" w:rsidRPr="00290754" w:rsidRDefault="00890D76" w:rsidP="00890D76">
            <w:pPr>
              <w:rPr>
                <w:rFonts w:ascii="Arial" w:hAnsi="Arial" w:cs="Arial"/>
                <w:sz w:val="22"/>
                <w:szCs w:val="22"/>
              </w:rPr>
            </w:pPr>
            <w:r>
              <w:rPr>
                <w:rFonts w:ascii="Arial" w:hAnsi="Arial" w:cs="Arial"/>
                <w:sz w:val="22"/>
                <w:szCs w:val="22"/>
              </w:rPr>
              <w:t>469-89B</w:t>
            </w:r>
          </w:p>
        </w:tc>
        <w:tc>
          <w:tcPr>
            <w:tcW w:w="2565" w:type="dxa"/>
          </w:tcPr>
          <w:p w14:paraId="5CC76D51" w14:textId="136CA812" w:rsidR="00890D76" w:rsidRPr="00290754" w:rsidRDefault="00890D76" w:rsidP="00890D76">
            <w:pPr>
              <w:rPr>
                <w:rFonts w:ascii="Arial" w:hAnsi="Arial" w:cs="Arial"/>
                <w:sz w:val="22"/>
                <w:szCs w:val="22"/>
              </w:rPr>
            </w:pPr>
            <w:r>
              <w:rPr>
                <w:rFonts w:ascii="Arial" w:hAnsi="Arial" w:cs="Arial"/>
                <w:sz w:val="22"/>
                <w:szCs w:val="22"/>
              </w:rPr>
              <w:t>1044-80</w:t>
            </w:r>
          </w:p>
        </w:tc>
        <w:tc>
          <w:tcPr>
            <w:tcW w:w="2565" w:type="dxa"/>
            <w:tcBorders>
              <w:right w:val="double" w:sz="4" w:space="0" w:color="auto"/>
            </w:tcBorders>
          </w:tcPr>
          <w:p w14:paraId="69B9AE3D" w14:textId="0AAE0F48" w:rsidR="00890D76" w:rsidRPr="00290754" w:rsidRDefault="00890D76" w:rsidP="00890D76">
            <w:pPr>
              <w:rPr>
                <w:rFonts w:ascii="Arial" w:hAnsi="Arial" w:cs="Arial"/>
                <w:sz w:val="22"/>
                <w:szCs w:val="22"/>
              </w:rPr>
            </w:pPr>
            <w:r>
              <w:rPr>
                <w:rFonts w:ascii="Arial" w:hAnsi="Arial" w:cs="Arial"/>
                <w:sz w:val="22"/>
                <w:szCs w:val="22"/>
              </w:rPr>
              <w:t>321-77</w:t>
            </w:r>
          </w:p>
        </w:tc>
      </w:tr>
      <w:tr w:rsidR="00890D76" w:rsidRPr="00290754" w14:paraId="644E2650" w14:textId="77777777" w:rsidTr="00970966">
        <w:tc>
          <w:tcPr>
            <w:tcW w:w="2598" w:type="dxa"/>
            <w:tcBorders>
              <w:left w:val="double" w:sz="4" w:space="0" w:color="auto"/>
            </w:tcBorders>
          </w:tcPr>
          <w:p w14:paraId="253C1947" w14:textId="04E9BDAA" w:rsidR="00890D76" w:rsidRPr="00290754" w:rsidRDefault="00890D76" w:rsidP="00890D76">
            <w:pPr>
              <w:rPr>
                <w:rFonts w:ascii="Arial" w:hAnsi="Arial" w:cs="Arial"/>
                <w:sz w:val="22"/>
                <w:szCs w:val="22"/>
              </w:rPr>
            </w:pPr>
            <w:r>
              <w:rPr>
                <w:rFonts w:ascii="Arial" w:hAnsi="Arial" w:cs="Arial"/>
                <w:sz w:val="22"/>
                <w:szCs w:val="22"/>
              </w:rPr>
              <w:t>366-01</w:t>
            </w:r>
          </w:p>
        </w:tc>
        <w:tc>
          <w:tcPr>
            <w:tcW w:w="2565" w:type="dxa"/>
          </w:tcPr>
          <w:p w14:paraId="0DA28BD1" w14:textId="117CCFCD" w:rsidR="00890D76" w:rsidRPr="00290754" w:rsidRDefault="00890D76" w:rsidP="00890D76">
            <w:pPr>
              <w:rPr>
                <w:rFonts w:ascii="Arial" w:hAnsi="Arial" w:cs="Arial"/>
                <w:sz w:val="22"/>
                <w:szCs w:val="22"/>
              </w:rPr>
            </w:pPr>
            <w:r>
              <w:rPr>
                <w:rFonts w:ascii="Arial" w:hAnsi="Arial" w:cs="Arial"/>
                <w:sz w:val="22"/>
                <w:szCs w:val="22"/>
              </w:rPr>
              <w:t>522-79</w:t>
            </w:r>
          </w:p>
        </w:tc>
        <w:tc>
          <w:tcPr>
            <w:tcW w:w="2565" w:type="dxa"/>
          </w:tcPr>
          <w:p w14:paraId="2FDA8E4B" w14:textId="3C37A71F" w:rsidR="00890D76" w:rsidRPr="00290754" w:rsidRDefault="00890D76" w:rsidP="00890D76">
            <w:pPr>
              <w:rPr>
                <w:rFonts w:ascii="Arial" w:hAnsi="Arial" w:cs="Arial"/>
                <w:sz w:val="22"/>
                <w:szCs w:val="22"/>
              </w:rPr>
            </w:pPr>
            <w:r>
              <w:rPr>
                <w:rFonts w:ascii="Arial" w:hAnsi="Arial" w:cs="Arial"/>
                <w:sz w:val="22"/>
                <w:szCs w:val="22"/>
              </w:rPr>
              <w:t>625-79</w:t>
            </w:r>
          </w:p>
        </w:tc>
        <w:tc>
          <w:tcPr>
            <w:tcW w:w="2565" w:type="dxa"/>
            <w:tcBorders>
              <w:right w:val="double" w:sz="4" w:space="0" w:color="auto"/>
            </w:tcBorders>
          </w:tcPr>
          <w:p w14:paraId="6E91A404" w14:textId="01EC65FB" w:rsidR="00890D76" w:rsidRPr="00290754" w:rsidRDefault="00890D76" w:rsidP="00890D76">
            <w:pPr>
              <w:rPr>
                <w:rFonts w:ascii="Arial" w:hAnsi="Arial" w:cs="Arial"/>
                <w:sz w:val="22"/>
                <w:szCs w:val="22"/>
              </w:rPr>
            </w:pPr>
            <w:r>
              <w:rPr>
                <w:rFonts w:ascii="Arial" w:hAnsi="Arial" w:cs="Arial"/>
                <w:sz w:val="22"/>
                <w:szCs w:val="22"/>
              </w:rPr>
              <w:t>82-75</w:t>
            </w:r>
          </w:p>
        </w:tc>
      </w:tr>
      <w:tr w:rsidR="00890D76" w:rsidRPr="00290754" w14:paraId="22F1B3F2" w14:textId="77777777" w:rsidTr="00970966">
        <w:tc>
          <w:tcPr>
            <w:tcW w:w="2598" w:type="dxa"/>
            <w:tcBorders>
              <w:left w:val="double" w:sz="4" w:space="0" w:color="auto"/>
            </w:tcBorders>
          </w:tcPr>
          <w:p w14:paraId="2520A474" w14:textId="58FDBC1E" w:rsidR="00890D76" w:rsidRPr="00290754" w:rsidRDefault="00890D76" w:rsidP="00890D76">
            <w:pPr>
              <w:rPr>
                <w:rFonts w:ascii="Arial" w:hAnsi="Arial" w:cs="Arial"/>
                <w:sz w:val="22"/>
                <w:szCs w:val="22"/>
              </w:rPr>
            </w:pPr>
            <w:r>
              <w:rPr>
                <w:rFonts w:ascii="Arial" w:hAnsi="Arial" w:cs="Arial"/>
                <w:sz w:val="22"/>
                <w:szCs w:val="22"/>
              </w:rPr>
              <w:t>281-98</w:t>
            </w:r>
          </w:p>
        </w:tc>
        <w:tc>
          <w:tcPr>
            <w:tcW w:w="2565" w:type="dxa"/>
          </w:tcPr>
          <w:p w14:paraId="7051C45D" w14:textId="7E422D86" w:rsidR="00890D76" w:rsidRPr="00290754" w:rsidRDefault="00890D76" w:rsidP="00890D76">
            <w:pPr>
              <w:rPr>
                <w:rFonts w:ascii="Arial" w:hAnsi="Arial" w:cs="Arial"/>
                <w:sz w:val="22"/>
                <w:szCs w:val="22"/>
              </w:rPr>
            </w:pPr>
            <w:r>
              <w:rPr>
                <w:rFonts w:ascii="Arial" w:hAnsi="Arial" w:cs="Arial"/>
                <w:sz w:val="22"/>
                <w:szCs w:val="22"/>
              </w:rPr>
              <w:t>503-91</w:t>
            </w:r>
          </w:p>
        </w:tc>
        <w:tc>
          <w:tcPr>
            <w:tcW w:w="2565" w:type="dxa"/>
          </w:tcPr>
          <w:p w14:paraId="0BE715E8" w14:textId="6C14CE68" w:rsidR="00890D76" w:rsidRPr="00290754" w:rsidRDefault="00890D76" w:rsidP="00890D76">
            <w:pPr>
              <w:rPr>
                <w:rFonts w:ascii="Arial" w:hAnsi="Arial" w:cs="Arial"/>
                <w:sz w:val="22"/>
                <w:szCs w:val="22"/>
              </w:rPr>
            </w:pPr>
            <w:r>
              <w:rPr>
                <w:rFonts w:ascii="Arial" w:hAnsi="Arial" w:cs="Arial"/>
                <w:sz w:val="22"/>
                <w:szCs w:val="22"/>
              </w:rPr>
              <w:t>624-79</w:t>
            </w:r>
          </w:p>
        </w:tc>
        <w:tc>
          <w:tcPr>
            <w:tcW w:w="2565" w:type="dxa"/>
            <w:tcBorders>
              <w:right w:val="double" w:sz="4" w:space="0" w:color="auto"/>
            </w:tcBorders>
          </w:tcPr>
          <w:p w14:paraId="3B400AF9" w14:textId="18CBC629" w:rsidR="00890D76" w:rsidRPr="00290754" w:rsidRDefault="00890D76" w:rsidP="00890D76">
            <w:pPr>
              <w:rPr>
                <w:rFonts w:ascii="Arial" w:hAnsi="Arial" w:cs="Arial"/>
                <w:sz w:val="22"/>
                <w:szCs w:val="22"/>
              </w:rPr>
            </w:pPr>
            <w:r>
              <w:rPr>
                <w:rFonts w:ascii="Arial" w:hAnsi="Arial" w:cs="Arial"/>
                <w:sz w:val="22"/>
                <w:szCs w:val="22"/>
              </w:rPr>
              <w:t>203-72</w:t>
            </w:r>
          </w:p>
        </w:tc>
      </w:tr>
      <w:tr w:rsidR="00890D76" w:rsidRPr="00290754" w14:paraId="0712F6C6" w14:textId="77777777" w:rsidTr="00970966">
        <w:tc>
          <w:tcPr>
            <w:tcW w:w="2598" w:type="dxa"/>
            <w:tcBorders>
              <w:left w:val="double" w:sz="4" w:space="0" w:color="auto"/>
              <w:bottom w:val="single" w:sz="4" w:space="0" w:color="auto"/>
            </w:tcBorders>
          </w:tcPr>
          <w:p w14:paraId="2D911B50" w14:textId="64464D1B" w:rsidR="00890D76" w:rsidRPr="00290754" w:rsidRDefault="00890D76" w:rsidP="00890D76">
            <w:pPr>
              <w:rPr>
                <w:rFonts w:ascii="Arial" w:hAnsi="Arial" w:cs="Arial"/>
                <w:sz w:val="22"/>
                <w:szCs w:val="22"/>
              </w:rPr>
            </w:pPr>
            <w:r>
              <w:rPr>
                <w:rFonts w:ascii="Arial" w:hAnsi="Arial" w:cs="Arial"/>
                <w:sz w:val="22"/>
                <w:szCs w:val="22"/>
              </w:rPr>
              <w:t>484-91A</w:t>
            </w:r>
          </w:p>
        </w:tc>
        <w:tc>
          <w:tcPr>
            <w:tcW w:w="2565" w:type="dxa"/>
            <w:tcBorders>
              <w:bottom w:val="single" w:sz="4" w:space="0" w:color="auto"/>
            </w:tcBorders>
          </w:tcPr>
          <w:p w14:paraId="32D1A215" w14:textId="0C6B5D44" w:rsidR="00890D76" w:rsidRPr="00290754" w:rsidRDefault="00890D76" w:rsidP="00890D76">
            <w:pPr>
              <w:rPr>
                <w:rFonts w:ascii="Arial" w:hAnsi="Arial" w:cs="Arial"/>
                <w:sz w:val="22"/>
                <w:szCs w:val="22"/>
              </w:rPr>
            </w:pPr>
            <w:r>
              <w:rPr>
                <w:rFonts w:ascii="Arial" w:hAnsi="Arial" w:cs="Arial"/>
                <w:sz w:val="22"/>
                <w:szCs w:val="22"/>
              </w:rPr>
              <w:t>186-89</w:t>
            </w:r>
          </w:p>
        </w:tc>
        <w:tc>
          <w:tcPr>
            <w:tcW w:w="2565" w:type="dxa"/>
            <w:tcBorders>
              <w:bottom w:val="single" w:sz="4" w:space="0" w:color="auto"/>
            </w:tcBorders>
          </w:tcPr>
          <w:p w14:paraId="2F43C730" w14:textId="407380E6" w:rsidR="00890D76" w:rsidRPr="00290754" w:rsidRDefault="00890D76" w:rsidP="00890D76">
            <w:pPr>
              <w:rPr>
                <w:rFonts w:ascii="Arial" w:hAnsi="Arial" w:cs="Arial"/>
                <w:sz w:val="22"/>
                <w:szCs w:val="22"/>
              </w:rPr>
            </w:pPr>
            <w:r>
              <w:rPr>
                <w:rFonts w:ascii="Arial" w:hAnsi="Arial" w:cs="Arial"/>
                <w:sz w:val="22"/>
                <w:szCs w:val="22"/>
              </w:rPr>
              <w:t>607-79</w:t>
            </w:r>
          </w:p>
        </w:tc>
        <w:tc>
          <w:tcPr>
            <w:tcW w:w="2565" w:type="dxa"/>
            <w:tcBorders>
              <w:bottom w:val="single" w:sz="4" w:space="0" w:color="auto"/>
              <w:right w:val="double" w:sz="4" w:space="0" w:color="auto"/>
            </w:tcBorders>
          </w:tcPr>
          <w:p w14:paraId="563D41D2" w14:textId="6142A435" w:rsidR="00890D76" w:rsidRPr="00290754" w:rsidRDefault="00890D76" w:rsidP="00890D76">
            <w:pPr>
              <w:rPr>
                <w:rFonts w:ascii="Arial" w:hAnsi="Arial" w:cs="Arial"/>
                <w:sz w:val="22"/>
                <w:szCs w:val="22"/>
              </w:rPr>
            </w:pPr>
            <w:r>
              <w:rPr>
                <w:rFonts w:ascii="Arial" w:hAnsi="Arial" w:cs="Arial"/>
                <w:sz w:val="22"/>
                <w:szCs w:val="22"/>
              </w:rPr>
              <w:t>53-69</w:t>
            </w:r>
          </w:p>
        </w:tc>
      </w:tr>
      <w:tr w:rsidR="00890D76" w:rsidRPr="00290754" w14:paraId="0974A91D" w14:textId="77777777" w:rsidTr="00970966">
        <w:tc>
          <w:tcPr>
            <w:tcW w:w="2598" w:type="dxa"/>
            <w:tcBorders>
              <w:top w:val="single" w:sz="4" w:space="0" w:color="auto"/>
              <w:left w:val="double" w:sz="4" w:space="0" w:color="auto"/>
              <w:bottom w:val="single" w:sz="4" w:space="0" w:color="auto"/>
            </w:tcBorders>
          </w:tcPr>
          <w:p w14:paraId="6540E794" w14:textId="5B8868FE" w:rsidR="00890D76" w:rsidRDefault="00890D76" w:rsidP="00890D76">
            <w:pPr>
              <w:rPr>
                <w:rFonts w:ascii="Arial" w:hAnsi="Arial" w:cs="Arial"/>
                <w:sz w:val="22"/>
                <w:szCs w:val="22"/>
              </w:rPr>
            </w:pPr>
            <w:r>
              <w:rPr>
                <w:rFonts w:ascii="Arial" w:hAnsi="Arial" w:cs="Arial"/>
                <w:sz w:val="22"/>
                <w:szCs w:val="22"/>
              </w:rPr>
              <w:t>176-98</w:t>
            </w:r>
          </w:p>
        </w:tc>
        <w:tc>
          <w:tcPr>
            <w:tcW w:w="2565" w:type="dxa"/>
            <w:tcBorders>
              <w:top w:val="single" w:sz="4" w:space="0" w:color="auto"/>
              <w:bottom w:val="single" w:sz="4" w:space="0" w:color="auto"/>
            </w:tcBorders>
          </w:tcPr>
          <w:p w14:paraId="06011347" w14:textId="1B30BF9A" w:rsidR="00890D76" w:rsidRDefault="00890D76" w:rsidP="00890D76">
            <w:pPr>
              <w:rPr>
                <w:rFonts w:ascii="Arial" w:hAnsi="Arial" w:cs="Arial"/>
                <w:sz w:val="22"/>
                <w:szCs w:val="22"/>
              </w:rPr>
            </w:pPr>
            <w:r>
              <w:rPr>
                <w:rFonts w:ascii="Arial" w:hAnsi="Arial" w:cs="Arial"/>
                <w:sz w:val="22"/>
                <w:szCs w:val="22"/>
              </w:rPr>
              <w:t>657-88</w:t>
            </w:r>
          </w:p>
        </w:tc>
        <w:tc>
          <w:tcPr>
            <w:tcW w:w="2565" w:type="dxa"/>
            <w:tcBorders>
              <w:top w:val="single" w:sz="4" w:space="0" w:color="auto"/>
              <w:bottom w:val="single" w:sz="4" w:space="0" w:color="auto"/>
            </w:tcBorders>
          </w:tcPr>
          <w:p w14:paraId="724D3D97" w14:textId="38333CEE" w:rsidR="00890D76" w:rsidRDefault="00890D76" w:rsidP="00890D76">
            <w:pPr>
              <w:rPr>
                <w:rFonts w:ascii="Arial" w:hAnsi="Arial" w:cs="Arial"/>
                <w:sz w:val="22"/>
                <w:szCs w:val="22"/>
              </w:rPr>
            </w:pPr>
            <w:r>
              <w:rPr>
                <w:rFonts w:ascii="Arial" w:hAnsi="Arial" w:cs="Arial"/>
                <w:sz w:val="22"/>
                <w:szCs w:val="22"/>
              </w:rPr>
              <w:t>587-79</w:t>
            </w:r>
          </w:p>
        </w:tc>
        <w:tc>
          <w:tcPr>
            <w:tcW w:w="2565" w:type="dxa"/>
            <w:tcBorders>
              <w:top w:val="single" w:sz="4" w:space="0" w:color="auto"/>
              <w:bottom w:val="single" w:sz="4" w:space="0" w:color="auto"/>
              <w:right w:val="double" w:sz="4" w:space="0" w:color="auto"/>
            </w:tcBorders>
          </w:tcPr>
          <w:p w14:paraId="1840CFE8" w14:textId="131A6183" w:rsidR="00890D76" w:rsidRDefault="00FD082F" w:rsidP="00890D76">
            <w:pPr>
              <w:rPr>
                <w:rFonts w:ascii="Arial" w:hAnsi="Arial" w:cs="Arial"/>
                <w:sz w:val="22"/>
                <w:szCs w:val="22"/>
              </w:rPr>
            </w:pPr>
            <w:r>
              <w:rPr>
                <w:rFonts w:ascii="Arial" w:hAnsi="Arial" w:cs="Arial"/>
                <w:sz w:val="22"/>
                <w:szCs w:val="22"/>
              </w:rPr>
              <w:t>99-13A</w:t>
            </w:r>
          </w:p>
        </w:tc>
      </w:tr>
      <w:tr w:rsidR="00890D76" w:rsidRPr="00290754" w14:paraId="490074D6" w14:textId="77777777" w:rsidTr="00970966">
        <w:tc>
          <w:tcPr>
            <w:tcW w:w="2598" w:type="dxa"/>
            <w:tcBorders>
              <w:top w:val="single" w:sz="4" w:space="0" w:color="auto"/>
              <w:left w:val="double" w:sz="4" w:space="0" w:color="auto"/>
              <w:bottom w:val="single" w:sz="4" w:space="0" w:color="auto"/>
            </w:tcBorders>
          </w:tcPr>
          <w:p w14:paraId="13F418E2" w14:textId="318F15A7" w:rsidR="00890D76" w:rsidRDefault="00890D76" w:rsidP="00890D76">
            <w:pPr>
              <w:rPr>
                <w:rFonts w:ascii="Arial" w:hAnsi="Arial" w:cs="Arial"/>
                <w:sz w:val="22"/>
                <w:szCs w:val="22"/>
              </w:rPr>
            </w:pPr>
            <w:r>
              <w:rPr>
                <w:rFonts w:ascii="Arial" w:hAnsi="Arial" w:cs="Arial"/>
                <w:sz w:val="22"/>
                <w:szCs w:val="22"/>
              </w:rPr>
              <w:t>175-98</w:t>
            </w:r>
          </w:p>
        </w:tc>
        <w:tc>
          <w:tcPr>
            <w:tcW w:w="2565" w:type="dxa"/>
            <w:tcBorders>
              <w:top w:val="single" w:sz="4" w:space="0" w:color="auto"/>
              <w:bottom w:val="single" w:sz="4" w:space="0" w:color="auto"/>
            </w:tcBorders>
          </w:tcPr>
          <w:p w14:paraId="166B52F2" w14:textId="593E6E53" w:rsidR="00890D76" w:rsidRDefault="00890D76" w:rsidP="00890D76">
            <w:pPr>
              <w:rPr>
                <w:rFonts w:ascii="Arial" w:hAnsi="Arial" w:cs="Arial"/>
                <w:sz w:val="22"/>
                <w:szCs w:val="22"/>
              </w:rPr>
            </w:pPr>
            <w:r>
              <w:rPr>
                <w:rFonts w:ascii="Arial" w:hAnsi="Arial" w:cs="Arial"/>
                <w:sz w:val="22"/>
                <w:szCs w:val="22"/>
              </w:rPr>
              <w:t>498-86</w:t>
            </w:r>
          </w:p>
        </w:tc>
        <w:tc>
          <w:tcPr>
            <w:tcW w:w="2565" w:type="dxa"/>
            <w:tcBorders>
              <w:top w:val="single" w:sz="4" w:space="0" w:color="auto"/>
              <w:bottom w:val="single" w:sz="4" w:space="0" w:color="auto"/>
            </w:tcBorders>
          </w:tcPr>
          <w:p w14:paraId="2E59D446" w14:textId="4B1B4B01" w:rsidR="00890D76" w:rsidRDefault="00890D76" w:rsidP="00890D76">
            <w:pPr>
              <w:rPr>
                <w:rFonts w:ascii="Arial" w:hAnsi="Arial" w:cs="Arial"/>
                <w:sz w:val="22"/>
                <w:szCs w:val="22"/>
              </w:rPr>
            </w:pPr>
            <w:r>
              <w:rPr>
                <w:rFonts w:ascii="Arial" w:hAnsi="Arial" w:cs="Arial"/>
                <w:sz w:val="22"/>
                <w:szCs w:val="22"/>
              </w:rPr>
              <w:t>575-79</w:t>
            </w:r>
          </w:p>
        </w:tc>
        <w:tc>
          <w:tcPr>
            <w:tcW w:w="2565" w:type="dxa"/>
            <w:tcBorders>
              <w:top w:val="single" w:sz="4" w:space="0" w:color="auto"/>
              <w:bottom w:val="single" w:sz="4" w:space="0" w:color="auto"/>
              <w:right w:val="double" w:sz="4" w:space="0" w:color="auto"/>
            </w:tcBorders>
          </w:tcPr>
          <w:p w14:paraId="47314A69" w14:textId="35A1D10C" w:rsidR="00890D76" w:rsidRDefault="00490D8E" w:rsidP="00890D76">
            <w:pPr>
              <w:rPr>
                <w:rFonts w:ascii="Arial" w:hAnsi="Arial" w:cs="Arial"/>
                <w:sz w:val="22"/>
                <w:szCs w:val="22"/>
              </w:rPr>
            </w:pPr>
            <w:r w:rsidRPr="00490D8E">
              <w:rPr>
                <w:rFonts w:ascii="Arial" w:hAnsi="Arial" w:cs="Arial"/>
                <w:sz w:val="22"/>
                <w:szCs w:val="22"/>
              </w:rPr>
              <w:t>175-14</w:t>
            </w:r>
          </w:p>
        </w:tc>
      </w:tr>
      <w:tr w:rsidR="00890D76" w:rsidRPr="00290754" w14:paraId="22B87A62" w14:textId="77777777" w:rsidTr="00970966">
        <w:tc>
          <w:tcPr>
            <w:tcW w:w="2598" w:type="dxa"/>
            <w:tcBorders>
              <w:top w:val="single" w:sz="4" w:space="0" w:color="auto"/>
              <w:left w:val="double" w:sz="4" w:space="0" w:color="auto"/>
              <w:bottom w:val="single" w:sz="4" w:space="0" w:color="auto"/>
            </w:tcBorders>
          </w:tcPr>
          <w:p w14:paraId="77F40644" w14:textId="1A3BD047" w:rsidR="00890D76" w:rsidRDefault="00890D76" w:rsidP="00890D76">
            <w:pPr>
              <w:rPr>
                <w:rFonts w:ascii="Arial" w:hAnsi="Arial" w:cs="Arial"/>
                <w:sz w:val="22"/>
                <w:szCs w:val="22"/>
              </w:rPr>
            </w:pPr>
            <w:r>
              <w:rPr>
                <w:rFonts w:ascii="Arial" w:hAnsi="Arial" w:cs="Arial"/>
                <w:sz w:val="22"/>
                <w:szCs w:val="22"/>
              </w:rPr>
              <w:t>174-98</w:t>
            </w:r>
          </w:p>
        </w:tc>
        <w:tc>
          <w:tcPr>
            <w:tcW w:w="2565" w:type="dxa"/>
            <w:tcBorders>
              <w:top w:val="single" w:sz="4" w:space="0" w:color="auto"/>
              <w:bottom w:val="single" w:sz="4" w:space="0" w:color="auto"/>
            </w:tcBorders>
          </w:tcPr>
          <w:p w14:paraId="67A168A5" w14:textId="03B202FF" w:rsidR="00890D76" w:rsidRDefault="00890D76" w:rsidP="00890D76">
            <w:pPr>
              <w:rPr>
                <w:rFonts w:ascii="Arial" w:hAnsi="Arial" w:cs="Arial"/>
                <w:sz w:val="22"/>
                <w:szCs w:val="22"/>
              </w:rPr>
            </w:pPr>
            <w:r>
              <w:rPr>
                <w:rFonts w:ascii="Arial" w:hAnsi="Arial" w:cs="Arial"/>
                <w:sz w:val="22"/>
                <w:szCs w:val="22"/>
              </w:rPr>
              <w:t>332-86</w:t>
            </w:r>
          </w:p>
        </w:tc>
        <w:tc>
          <w:tcPr>
            <w:tcW w:w="2565" w:type="dxa"/>
            <w:tcBorders>
              <w:top w:val="single" w:sz="4" w:space="0" w:color="auto"/>
              <w:bottom w:val="single" w:sz="4" w:space="0" w:color="auto"/>
            </w:tcBorders>
          </w:tcPr>
          <w:p w14:paraId="36386B37" w14:textId="5F29A3E3" w:rsidR="00890D76" w:rsidRDefault="00890D76" w:rsidP="00890D76">
            <w:pPr>
              <w:rPr>
                <w:rFonts w:ascii="Arial" w:hAnsi="Arial" w:cs="Arial"/>
                <w:sz w:val="22"/>
                <w:szCs w:val="22"/>
              </w:rPr>
            </w:pPr>
            <w:r>
              <w:rPr>
                <w:rFonts w:ascii="Arial" w:hAnsi="Arial" w:cs="Arial"/>
                <w:sz w:val="22"/>
                <w:szCs w:val="22"/>
              </w:rPr>
              <w:t>545-79</w:t>
            </w:r>
          </w:p>
        </w:tc>
        <w:tc>
          <w:tcPr>
            <w:tcW w:w="2565" w:type="dxa"/>
            <w:tcBorders>
              <w:top w:val="single" w:sz="4" w:space="0" w:color="auto"/>
              <w:bottom w:val="single" w:sz="4" w:space="0" w:color="auto"/>
              <w:right w:val="double" w:sz="4" w:space="0" w:color="auto"/>
            </w:tcBorders>
          </w:tcPr>
          <w:p w14:paraId="2D75FEB0" w14:textId="4D592DE8" w:rsidR="00890D76" w:rsidRDefault="00890D76" w:rsidP="00890D76">
            <w:pPr>
              <w:rPr>
                <w:rFonts w:ascii="Arial" w:hAnsi="Arial" w:cs="Arial"/>
                <w:sz w:val="22"/>
                <w:szCs w:val="22"/>
              </w:rPr>
            </w:pPr>
          </w:p>
        </w:tc>
      </w:tr>
      <w:tr w:rsidR="00890D76" w:rsidRPr="00290754" w14:paraId="0B50496A" w14:textId="77777777" w:rsidTr="00970966">
        <w:tc>
          <w:tcPr>
            <w:tcW w:w="2598" w:type="dxa"/>
            <w:tcBorders>
              <w:top w:val="single" w:sz="4" w:space="0" w:color="auto"/>
              <w:left w:val="double" w:sz="4" w:space="0" w:color="auto"/>
              <w:bottom w:val="single" w:sz="4" w:space="0" w:color="auto"/>
            </w:tcBorders>
          </w:tcPr>
          <w:p w14:paraId="1AF16723" w14:textId="221D16B7" w:rsidR="00890D76" w:rsidRDefault="00890D76" w:rsidP="00890D76">
            <w:pPr>
              <w:rPr>
                <w:rFonts w:ascii="Arial" w:hAnsi="Arial" w:cs="Arial"/>
                <w:sz w:val="22"/>
                <w:szCs w:val="22"/>
              </w:rPr>
            </w:pPr>
            <w:r>
              <w:rPr>
                <w:rFonts w:ascii="Arial" w:hAnsi="Arial" w:cs="Arial"/>
                <w:sz w:val="22"/>
                <w:szCs w:val="22"/>
              </w:rPr>
              <w:t>166-98</w:t>
            </w:r>
          </w:p>
        </w:tc>
        <w:tc>
          <w:tcPr>
            <w:tcW w:w="2565" w:type="dxa"/>
            <w:tcBorders>
              <w:top w:val="single" w:sz="4" w:space="0" w:color="auto"/>
              <w:bottom w:val="single" w:sz="4" w:space="0" w:color="auto"/>
            </w:tcBorders>
          </w:tcPr>
          <w:p w14:paraId="3A0E5E9D" w14:textId="50FD2E97" w:rsidR="00890D76" w:rsidRDefault="00890D76" w:rsidP="00890D76">
            <w:pPr>
              <w:rPr>
                <w:rFonts w:ascii="Arial" w:hAnsi="Arial" w:cs="Arial"/>
                <w:sz w:val="22"/>
                <w:szCs w:val="22"/>
              </w:rPr>
            </w:pPr>
            <w:r>
              <w:rPr>
                <w:rFonts w:ascii="Arial" w:hAnsi="Arial" w:cs="Arial"/>
                <w:sz w:val="22"/>
                <w:szCs w:val="22"/>
              </w:rPr>
              <w:t>44-86</w:t>
            </w:r>
          </w:p>
        </w:tc>
        <w:tc>
          <w:tcPr>
            <w:tcW w:w="2565" w:type="dxa"/>
            <w:tcBorders>
              <w:top w:val="single" w:sz="4" w:space="0" w:color="auto"/>
              <w:bottom w:val="single" w:sz="4" w:space="0" w:color="auto"/>
            </w:tcBorders>
          </w:tcPr>
          <w:p w14:paraId="54509004" w14:textId="1BF134F8" w:rsidR="00890D76" w:rsidRDefault="00890D76" w:rsidP="00890D76">
            <w:pPr>
              <w:rPr>
                <w:rFonts w:ascii="Arial" w:hAnsi="Arial" w:cs="Arial"/>
                <w:sz w:val="22"/>
                <w:szCs w:val="22"/>
              </w:rPr>
            </w:pPr>
            <w:r>
              <w:rPr>
                <w:rFonts w:ascii="Arial" w:hAnsi="Arial" w:cs="Arial"/>
                <w:sz w:val="22"/>
                <w:szCs w:val="22"/>
              </w:rPr>
              <w:t>31-79</w:t>
            </w:r>
          </w:p>
        </w:tc>
        <w:tc>
          <w:tcPr>
            <w:tcW w:w="2565" w:type="dxa"/>
            <w:tcBorders>
              <w:top w:val="single" w:sz="4" w:space="0" w:color="auto"/>
              <w:bottom w:val="single" w:sz="4" w:space="0" w:color="auto"/>
              <w:right w:val="double" w:sz="4" w:space="0" w:color="auto"/>
            </w:tcBorders>
          </w:tcPr>
          <w:p w14:paraId="31B1C145" w14:textId="77777777" w:rsidR="00890D76" w:rsidRDefault="00890D76" w:rsidP="00890D76">
            <w:pPr>
              <w:rPr>
                <w:rFonts w:ascii="Arial" w:hAnsi="Arial" w:cs="Arial"/>
                <w:sz w:val="22"/>
                <w:szCs w:val="22"/>
              </w:rPr>
            </w:pPr>
          </w:p>
        </w:tc>
      </w:tr>
      <w:tr w:rsidR="00890D76" w:rsidRPr="00290754" w14:paraId="42E352B0" w14:textId="77777777" w:rsidTr="00970966">
        <w:tc>
          <w:tcPr>
            <w:tcW w:w="2598" w:type="dxa"/>
            <w:tcBorders>
              <w:top w:val="single" w:sz="4" w:space="0" w:color="auto"/>
              <w:left w:val="double" w:sz="4" w:space="0" w:color="auto"/>
              <w:bottom w:val="double" w:sz="6" w:space="0" w:color="auto"/>
            </w:tcBorders>
          </w:tcPr>
          <w:p w14:paraId="4529A776" w14:textId="25E80B32" w:rsidR="00890D76" w:rsidRDefault="00890D76" w:rsidP="00890D76">
            <w:pPr>
              <w:rPr>
                <w:rFonts w:ascii="Arial" w:hAnsi="Arial" w:cs="Arial"/>
                <w:sz w:val="22"/>
                <w:szCs w:val="22"/>
              </w:rPr>
            </w:pPr>
            <w:r>
              <w:rPr>
                <w:rFonts w:ascii="Arial" w:hAnsi="Arial" w:cs="Arial"/>
                <w:sz w:val="22"/>
                <w:szCs w:val="22"/>
              </w:rPr>
              <w:t>96-98</w:t>
            </w:r>
          </w:p>
        </w:tc>
        <w:tc>
          <w:tcPr>
            <w:tcW w:w="2565" w:type="dxa"/>
            <w:tcBorders>
              <w:top w:val="single" w:sz="4" w:space="0" w:color="auto"/>
              <w:bottom w:val="double" w:sz="6" w:space="0" w:color="auto"/>
            </w:tcBorders>
          </w:tcPr>
          <w:p w14:paraId="6A0A326E" w14:textId="52024E29" w:rsidR="00890D76" w:rsidRDefault="00890D76" w:rsidP="00890D76">
            <w:pPr>
              <w:rPr>
                <w:rFonts w:ascii="Arial" w:hAnsi="Arial" w:cs="Arial"/>
                <w:sz w:val="22"/>
                <w:szCs w:val="22"/>
              </w:rPr>
            </w:pPr>
            <w:r>
              <w:rPr>
                <w:rFonts w:ascii="Arial" w:hAnsi="Arial" w:cs="Arial"/>
                <w:sz w:val="22"/>
                <w:szCs w:val="22"/>
              </w:rPr>
              <w:t>634-81</w:t>
            </w:r>
          </w:p>
        </w:tc>
        <w:tc>
          <w:tcPr>
            <w:tcW w:w="2565" w:type="dxa"/>
            <w:tcBorders>
              <w:top w:val="single" w:sz="4" w:space="0" w:color="auto"/>
              <w:bottom w:val="double" w:sz="6" w:space="0" w:color="auto"/>
            </w:tcBorders>
          </w:tcPr>
          <w:p w14:paraId="243D9AA0" w14:textId="3D7D624C" w:rsidR="00890D76" w:rsidRDefault="00890D76" w:rsidP="00890D76">
            <w:pPr>
              <w:rPr>
                <w:rFonts w:ascii="Arial" w:hAnsi="Arial" w:cs="Arial"/>
                <w:sz w:val="22"/>
                <w:szCs w:val="22"/>
              </w:rPr>
            </w:pPr>
            <w:r>
              <w:rPr>
                <w:rFonts w:ascii="Arial" w:hAnsi="Arial" w:cs="Arial"/>
                <w:sz w:val="22"/>
                <w:szCs w:val="22"/>
              </w:rPr>
              <w:t>663-78</w:t>
            </w:r>
          </w:p>
        </w:tc>
        <w:tc>
          <w:tcPr>
            <w:tcW w:w="2565" w:type="dxa"/>
            <w:tcBorders>
              <w:top w:val="single" w:sz="4" w:space="0" w:color="auto"/>
              <w:bottom w:val="double" w:sz="6" w:space="0" w:color="auto"/>
              <w:right w:val="double" w:sz="4" w:space="0" w:color="auto"/>
            </w:tcBorders>
          </w:tcPr>
          <w:p w14:paraId="6A61BED8" w14:textId="77777777" w:rsidR="00890D76" w:rsidRDefault="00890D76" w:rsidP="00890D76">
            <w:pPr>
              <w:rPr>
                <w:rFonts w:ascii="Arial" w:hAnsi="Arial" w:cs="Arial"/>
                <w:sz w:val="22"/>
                <w:szCs w:val="22"/>
              </w:rPr>
            </w:pPr>
          </w:p>
        </w:tc>
      </w:tr>
    </w:tbl>
    <w:p w14:paraId="7D91C977" w14:textId="77777777" w:rsidR="000F73C3" w:rsidRDefault="000F73C3" w:rsidP="000F73C3">
      <w:pPr>
        <w:rPr>
          <w:rFonts w:ascii="Arial" w:hAnsi="Arial" w:cs="Arial"/>
          <w:sz w:val="22"/>
          <w:szCs w:val="22"/>
        </w:rPr>
      </w:pPr>
    </w:p>
    <w:p w14:paraId="5CEADBA1"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76F1D25A" w14:textId="77777777" w:rsidR="000F73C3" w:rsidRPr="00DA122E" w:rsidRDefault="000F73C3" w:rsidP="000F73C3">
      <w:pPr>
        <w:jc w:val="both"/>
        <w:rPr>
          <w:rFonts w:ascii="Arial" w:hAnsi="Arial" w:cs="Arial"/>
          <w:sz w:val="22"/>
          <w:szCs w:val="22"/>
        </w:rPr>
      </w:pPr>
    </w:p>
    <w:p w14:paraId="361FC088" w14:textId="5B9BD78E"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2ADD0D77" w14:textId="77777777" w:rsidR="000F73C3" w:rsidRPr="00420850" w:rsidRDefault="000F73C3" w:rsidP="000F73C3">
      <w:pPr>
        <w:rPr>
          <w:rFonts w:ascii="Arial" w:hAnsi="Arial" w:cs="Arial"/>
          <w:sz w:val="22"/>
          <w:szCs w:val="22"/>
        </w:rPr>
      </w:pPr>
    </w:p>
    <w:p w14:paraId="7D5A603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0F2979CB" w14:textId="77777777" w:rsidR="000F73C3" w:rsidRPr="00D122B6" w:rsidRDefault="000F73C3" w:rsidP="000F73C3">
      <w:pPr>
        <w:rPr>
          <w:rFonts w:ascii="Arial" w:hAnsi="Arial" w:cs="Arial"/>
          <w:sz w:val="22"/>
          <w:szCs w:val="22"/>
        </w:rPr>
      </w:pPr>
    </w:p>
    <w:p w14:paraId="45321E90"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2ECB4E89" w14:textId="77777777" w:rsidR="000F73C3" w:rsidRPr="00D122B6" w:rsidRDefault="000F73C3" w:rsidP="000F73C3">
      <w:pPr>
        <w:rPr>
          <w:rFonts w:ascii="Arial" w:hAnsi="Arial" w:cs="Arial"/>
          <w:sz w:val="22"/>
          <w:szCs w:val="22"/>
        </w:rPr>
      </w:pPr>
    </w:p>
    <w:p w14:paraId="097D43C1" w14:textId="77777777" w:rsidR="006E4F46" w:rsidRDefault="006E4F46">
      <w:pPr>
        <w:rPr>
          <w:rFonts w:ascii="Arial" w:hAnsi="Arial" w:cs="Arial"/>
          <w:b/>
          <w:sz w:val="22"/>
          <w:szCs w:val="22"/>
          <w:u w:val="single"/>
        </w:rPr>
      </w:pPr>
      <w:r>
        <w:rPr>
          <w:rFonts w:ascii="Arial" w:hAnsi="Arial" w:cs="Arial"/>
          <w:b/>
          <w:sz w:val="22"/>
          <w:szCs w:val="22"/>
          <w:u w:val="single"/>
        </w:rPr>
        <w:br w:type="page"/>
      </w:r>
    </w:p>
    <w:p w14:paraId="4890978A" w14:textId="700EF942"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lastRenderedPageBreak/>
        <w:t>Processes in Application Not Identified in Draft ROP</w:t>
      </w:r>
    </w:p>
    <w:p w14:paraId="6E1264B1" w14:textId="77777777" w:rsidR="000F73C3" w:rsidRPr="00290754" w:rsidRDefault="000F73C3" w:rsidP="000F73C3">
      <w:pPr>
        <w:rPr>
          <w:rFonts w:ascii="Arial" w:hAnsi="Arial" w:cs="Arial"/>
          <w:sz w:val="22"/>
          <w:szCs w:val="22"/>
        </w:rPr>
      </w:pPr>
    </w:p>
    <w:p w14:paraId="72709AEF"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64F4C6FF" w14:textId="77777777" w:rsidR="000F73C3" w:rsidRPr="00290754" w:rsidRDefault="000F73C3" w:rsidP="000F73C3">
      <w:pPr>
        <w:jc w:val="both"/>
        <w:rPr>
          <w:rFonts w:ascii="Arial" w:hAnsi="Arial" w:cs="Arial"/>
          <w:sz w:val="22"/>
          <w:szCs w:val="22"/>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1"/>
        <w:gridCol w:w="3870"/>
        <w:gridCol w:w="2025"/>
        <w:gridCol w:w="2025"/>
      </w:tblGrid>
      <w:tr w:rsidR="000F73C3" w:rsidRPr="00290754" w14:paraId="3BCD0045" w14:textId="77777777" w:rsidTr="006E4F46">
        <w:trPr>
          <w:tblHeader/>
        </w:trPr>
        <w:tc>
          <w:tcPr>
            <w:tcW w:w="2381" w:type="dxa"/>
            <w:tcBorders>
              <w:top w:val="double" w:sz="6" w:space="0" w:color="auto"/>
              <w:bottom w:val="double" w:sz="6" w:space="0" w:color="auto"/>
              <w:right w:val="single" w:sz="6" w:space="0" w:color="auto"/>
            </w:tcBorders>
            <w:shd w:val="pct10" w:color="auto" w:fill="auto"/>
          </w:tcPr>
          <w:p w14:paraId="661B8086" w14:textId="77777777" w:rsidR="000F73C3" w:rsidRPr="001905CF" w:rsidRDefault="0055244E" w:rsidP="00F478F0">
            <w:pPr>
              <w:jc w:val="center"/>
              <w:rPr>
                <w:rFonts w:ascii="Arial" w:hAnsi="Arial" w:cs="Arial"/>
                <w:b/>
                <w:sz w:val="22"/>
                <w:szCs w:val="22"/>
              </w:rPr>
            </w:pPr>
            <w:r w:rsidRPr="001905CF">
              <w:rPr>
                <w:rFonts w:ascii="Arial" w:hAnsi="Arial" w:cs="Arial"/>
                <w:b/>
                <w:sz w:val="22"/>
                <w:szCs w:val="22"/>
              </w:rPr>
              <w:t xml:space="preserve">PTI </w:t>
            </w:r>
            <w:r w:rsidR="000F73C3" w:rsidRPr="001905CF">
              <w:rPr>
                <w:rFonts w:ascii="Arial" w:hAnsi="Arial" w:cs="Arial"/>
                <w:b/>
                <w:sz w:val="22"/>
                <w:szCs w:val="22"/>
              </w:rPr>
              <w:t>Exempt</w:t>
            </w:r>
          </w:p>
          <w:p w14:paraId="481E8C31" w14:textId="77777777" w:rsidR="000F73C3" w:rsidRPr="001905CF" w:rsidRDefault="000F73C3" w:rsidP="00F478F0">
            <w:pPr>
              <w:jc w:val="center"/>
              <w:rPr>
                <w:rFonts w:ascii="Arial" w:hAnsi="Arial" w:cs="Arial"/>
                <w:b/>
                <w:sz w:val="22"/>
                <w:szCs w:val="22"/>
              </w:rPr>
            </w:pPr>
            <w:r w:rsidRPr="001905CF">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56F502C6" w14:textId="77777777" w:rsidR="000F73C3" w:rsidRPr="001905CF" w:rsidRDefault="000F73C3" w:rsidP="00F478F0">
            <w:pPr>
              <w:jc w:val="center"/>
              <w:rPr>
                <w:rFonts w:ascii="Arial" w:hAnsi="Arial" w:cs="Arial"/>
                <w:b/>
                <w:sz w:val="22"/>
                <w:szCs w:val="22"/>
              </w:rPr>
            </w:pPr>
            <w:r w:rsidRPr="001905CF">
              <w:rPr>
                <w:rFonts w:ascii="Arial" w:hAnsi="Arial" w:cs="Arial"/>
                <w:b/>
                <w:sz w:val="22"/>
                <w:szCs w:val="22"/>
              </w:rPr>
              <w:t>Description of</w:t>
            </w:r>
            <w:r w:rsidR="0055244E" w:rsidRPr="001905CF">
              <w:rPr>
                <w:rFonts w:ascii="Arial" w:hAnsi="Arial" w:cs="Arial"/>
                <w:b/>
                <w:sz w:val="22"/>
                <w:szCs w:val="22"/>
              </w:rPr>
              <w:t xml:space="preserve"> PTI</w:t>
            </w:r>
          </w:p>
          <w:p w14:paraId="10785101" w14:textId="77777777" w:rsidR="000F73C3" w:rsidRPr="001905CF" w:rsidRDefault="000F73C3" w:rsidP="00F478F0">
            <w:pPr>
              <w:jc w:val="center"/>
              <w:rPr>
                <w:rFonts w:ascii="Arial" w:hAnsi="Arial" w:cs="Arial"/>
                <w:b/>
                <w:sz w:val="22"/>
                <w:szCs w:val="22"/>
              </w:rPr>
            </w:pPr>
            <w:r w:rsidRPr="001905CF">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72C85C7E" w14:textId="77777777" w:rsidR="000F73C3" w:rsidRPr="001905CF" w:rsidRDefault="000F73C3" w:rsidP="00F478F0">
            <w:pPr>
              <w:jc w:val="center"/>
              <w:rPr>
                <w:rFonts w:ascii="Arial" w:hAnsi="Arial" w:cs="Arial"/>
                <w:b/>
                <w:sz w:val="22"/>
                <w:szCs w:val="22"/>
              </w:rPr>
            </w:pPr>
            <w:r w:rsidRPr="001905CF">
              <w:rPr>
                <w:rFonts w:ascii="Arial" w:hAnsi="Arial" w:cs="Arial"/>
                <w:b/>
                <w:sz w:val="22"/>
                <w:szCs w:val="22"/>
              </w:rPr>
              <w:t>Rule 212(4)</w:t>
            </w:r>
          </w:p>
          <w:p w14:paraId="0B913268" w14:textId="77777777" w:rsidR="000F73C3" w:rsidRPr="001905CF" w:rsidRDefault="0055244E" w:rsidP="00F478F0">
            <w:pPr>
              <w:jc w:val="center"/>
              <w:rPr>
                <w:rFonts w:ascii="Arial" w:hAnsi="Arial" w:cs="Arial"/>
                <w:b/>
                <w:sz w:val="22"/>
                <w:szCs w:val="22"/>
              </w:rPr>
            </w:pPr>
            <w:r w:rsidRPr="001905CF">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5C477128" w14:textId="77777777" w:rsidR="000F73C3" w:rsidRPr="001905CF" w:rsidRDefault="0055244E" w:rsidP="0055244E">
            <w:pPr>
              <w:jc w:val="center"/>
              <w:rPr>
                <w:rFonts w:ascii="Arial" w:hAnsi="Arial" w:cs="Arial"/>
                <w:b/>
                <w:sz w:val="22"/>
                <w:szCs w:val="22"/>
              </w:rPr>
            </w:pPr>
            <w:r w:rsidRPr="001905CF">
              <w:rPr>
                <w:rFonts w:ascii="Arial" w:hAnsi="Arial" w:cs="Arial"/>
                <w:b/>
                <w:sz w:val="22"/>
                <w:szCs w:val="22"/>
              </w:rPr>
              <w:t xml:space="preserve">PTI </w:t>
            </w:r>
            <w:r w:rsidR="000F73C3" w:rsidRPr="001905CF">
              <w:rPr>
                <w:rFonts w:ascii="Arial" w:hAnsi="Arial" w:cs="Arial"/>
                <w:b/>
                <w:sz w:val="22"/>
                <w:szCs w:val="22"/>
              </w:rPr>
              <w:t>Exemption</w:t>
            </w:r>
            <w:r w:rsidRPr="001905CF">
              <w:rPr>
                <w:rFonts w:ascii="Arial" w:hAnsi="Arial" w:cs="Arial"/>
                <w:b/>
                <w:sz w:val="22"/>
                <w:szCs w:val="22"/>
              </w:rPr>
              <w:t xml:space="preserve"> Rule Citation</w:t>
            </w:r>
          </w:p>
        </w:tc>
      </w:tr>
      <w:tr w:rsidR="00644A8E" w:rsidRPr="00290754" w14:paraId="3F77E55E" w14:textId="77777777" w:rsidTr="006E4F46">
        <w:tc>
          <w:tcPr>
            <w:tcW w:w="2381" w:type="dxa"/>
          </w:tcPr>
          <w:p w14:paraId="429030C1" w14:textId="042B292B" w:rsidR="00644A8E" w:rsidRPr="001905CF" w:rsidRDefault="00644A8E" w:rsidP="001905CF">
            <w:pPr>
              <w:rPr>
                <w:rFonts w:ascii="Arial" w:hAnsi="Arial" w:cs="Arial"/>
                <w:sz w:val="22"/>
                <w:szCs w:val="22"/>
              </w:rPr>
            </w:pPr>
            <w:r w:rsidRPr="001905CF">
              <w:rPr>
                <w:rFonts w:ascii="Arial" w:hAnsi="Arial" w:cs="Arial"/>
                <w:sz w:val="22"/>
                <w:szCs w:val="22"/>
              </w:rPr>
              <w:t>EUNATGASFNS</w:t>
            </w:r>
          </w:p>
        </w:tc>
        <w:tc>
          <w:tcPr>
            <w:tcW w:w="3870" w:type="dxa"/>
          </w:tcPr>
          <w:p w14:paraId="30AB4637" w14:textId="019FDEC9" w:rsidR="00644A8E" w:rsidRPr="001905CF" w:rsidRDefault="00644A8E" w:rsidP="001905CF">
            <w:pPr>
              <w:rPr>
                <w:rFonts w:ascii="Arial" w:hAnsi="Arial" w:cs="Arial"/>
                <w:sz w:val="22"/>
                <w:szCs w:val="22"/>
              </w:rPr>
            </w:pPr>
            <w:r w:rsidRPr="001905CF">
              <w:rPr>
                <w:rFonts w:ascii="Arial" w:hAnsi="Arial" w:cs="Arial"/>
                <w:sz w:val="22"/>
                <w:szCs w:val="22"/>
              </w:rPr>
              <w:t>16 Natural gas fired furnaces</w:t>
            </w:r>
          </w:p>
        </w:tc>
        <w:tc>
          <w:tcPr>
            <w:tcW w:w="2025" w:type="dxa"/>
          </w:tcPr>
          <w:p w14:paraId="35B16740" w14:textId="2E82FB62" w:rsidR="00644A8E" w:rsidRPr="001905CF" w:rsidRDefault="00644A8E" w:rsidP="001905CF">
            <w:pPr>
              <w:rPr>
                <w:rFonts w:ascii="Arial" w:hAnsi="Arial" w:cs="Arial"/>
                <w:sz w:val="22"/>
                <w:szCs w:val="22"/>
              </w:rPr>
            </w:pPr>
            <w:r w:rsidRPr="001905CF">
              <w:rPr>
                <w:rFonts w:ascii="Arial" w:hAnsi="Arial" w:cs="Arial"/>
                <w:sz w:val="22"/>
                <w:szCs w:val="22"/>
              </w:rPr>
              <w:t>Re 212(4)(c)</w:t>
            </w:r>
          </w:p>
        </w:tc>
        <w:tc>
          <w:tcPr>
            <w:tcW w:w="2025" w:type="dxa"/>
          </w:tcPr>
          <w:p w14:paraId="71D2CFB9" w14:textId="086FE7CF" w:rsidR="00644A8E" w:rsidRPr="001905CF" w:rsidRDefault="00644A8E" w:rsidP="001905CF">
            <w:pPr>
              <w:rPr>
                <w:rFonts w:ascii="Arial" w:hAnsi="Arial" w:cs="Arial"/>
                <w:sz w:val="22"/>
                <w:szCs w:val="22"/>
              </w:rPr>
            </w:pPr>
            <w:r w:rsidRPr="001905CF">
              <w:rPr>
                <w:rFonts w:ascii="Arial" w:hAnsi="Arial" w:cs="Arial"/>
                <w:sz w:val="22"/>
                <w:szCs w:val="22"/>
              </w:rPr>
              <w:t>Rule 282(2)(a)(i)</w:t>
            </w:r>
          </w:p>
        </w:tc>
      </w:tr>
      <w:tr w:rsidR="00644A8E" w:rsidRPr="00290754" w14:paraId="66941643" w14:textId="77777777" w:rsidTr="006E4F46">
        <w:tc>
          <w:tcPr>
            <w:tcW w:w="2381" w:type="dxa"/>
          </w:tcPr>
          <w:p w14:paraId="63F322E3" w14:textId="2BA72678" w:rsidR="00644A8E" w:rsidRPr="001905CF" w:rsidRDefault="00644A8E" w:rsidP="001905CF">
            <w:pPr>
              <w:rPr>
                <w:rFonts w:ascii="Arial" w:hAnsi="Arial" w:cs="Arial"/>
                <w:sz w:val="22"/>
                <w:szCs w:val="22"/>
              </w:rPr>
            </w:pPr>
            <w:r w:rsidRPr="001905CF">
              <w:rPr>
                <w:rFonts w:ascii="Arial" w:hAnsi="Arial" w:cs="Arial"/>
                <w:sz w:val="22"/>
                <w:szCs w:val="22"/>
              </w:rPr>
              <w:t>EUADHLINES</w:t>
            </w:r>
          </w:p>
        </w:tc>
        <w:tc>
          <w:tcPr>
            <w:tcW w:w="3870" w:type="dxa"/>
          </w:tcPr>
          <w:p w14:paraId="018E3A68" w14:textId="1008CD33" w:rsidR="00644A8E" w:rsidRPr="001905CF" w:rsidRDefault="00644A8E" w:rsidP="001905CF">
            <w:pPr>
              <w:rPr>
                <w:rFonts w:ascii="Arial" w:hAnsi="Arial" w:cs="Arial"/>
                <w:sz w:val="22"/>
                <w:szCs w:val="22"/>
              </w:rPr>
            </w:pPr>
            <w:r w:rsidRPr="001905CF">
              <w:rPr>
                <w:rFonts w:ascii="Arial" w:hAnsi="Arial" w:cs="Arial"/>
                <w:sz w:val="22"/>
                <w:szCs w:val="22"/>
              </w:rPr>
              <w:t>19 Adhesive coating lines</w:t>
            </w:r>
          </w:p>
        </w:tc>
        <w:tc>
          <w:tcPr>
            <w:tcW w:w="2025" w:type="dxa"/>
          </w:tcPr>
          <w:p w14:paraId="48635663" w14:textId="7EB1D151" w:rsidR="00644A8E" w:rsidRPr="001905CF" w:rsidRDefault="00644A8E" w:rsidP="001905CF">
            <w:pPr>
              <w:rPr>
                <w:rFonts w:ascii="Arial" w:hAnsi="Arial" w:cs="Arial"/>
                <w:sz w:val="22"/>
                <w:szCs w:val="22"/>
              </w:rPr>
            </w:pPr>
            <w:r w:rsidRPr="001905CF">
              <w:rPr>
                <w:rFonts w:ascii="Arial" w:hAnsi="Arial" w:cs="Arial"/>
                <w:sz w:val="22"/>
                <w:szCs w:val="22"/>
              </w:rPr>
              <w:t>Rule 212(4)(f)</w:t>
            </w:r>
          </w:p>
        </w:tc>
        <w:tc>
          <w:tcPr>
            <w:tcW w:w="2025" w:type="dxa"/>
          </w:tcPr>
          <w:p w14:paraId="25F5ED0F" w14:textId="5F7F5581" w:rsidR="00644A8E" w:rsidRPr="001905CF" w:rsidRDefault="00644A8E" w:rsidP="001905CF">
            <w:pPr>
              <w:rPr>
                <w:rFonts w:ascii="Arial" w:hAnsi="Arial" w:cs="Arial"/>
                <w:sz w:val="22"/>
                <w:szCs w:val="22"/>
              </w:rPr>
            </w:pPr>
            <w:r w:rsidRPr="001905CF">
              <w:rPr>
                <w:rFonts w:ascii="Arial" w:hAnsi="Arial" w:cs="Arial"/>
                <w:sz w:val="22"/>
                <w:szCs w:val="22"/>
              </w:rPr>
              <w:t>Rule 287(2)(a)</w:t>
            </w:r>
          </w:p>
        </w:tc>
      </w:tr>
      <w:tr w:rsidR="00644A8E" w:rsidRPr="00290754" w14:paraId="5C631C81" w14:textId="77777777" w:rsidTr="006E4F46">
        <w:tc>
          <w:tcPr>
            <w:tcW w:w="2381" w:type="dxa"/>
          </w:tcPr>
          <w:p w14:paraId="5A2702EC" w14:textId="28862E9A" w:rsidR="00644A8E" w:rsidRPr="001905CF" w:rsidRDefault="00644A8E" w:rsidP="001905CF">
            <w:pPr>
              <w:rPr>
                <w:rFonts w:ascii="Arial" w:hAnsi="Arial" w:cs="Arial"/>
                <w:sz w:val="22"/>
                <w:szCs w:val="22"/>
              </w:rPr>
            </w:pPr>
            <w:r w:rsidRPr="001905CF">
              <w:rPr>
                <w:rFonts w:ascii="Arial" w:hAnsi="Arial" w:cs="Arial"/>
                <w:sz w:val="22"/>
                <w:szCs w:val="22"/>
              </w:rPr>
              <w:t>EUNATGASOVS</w:t>
            </w:r>
          </w:p>
        </w:tc>
        <w:tc>
          <w:tcPr>
            <w:tcW w:w="3870" w:type="dxa"/>
          </w:tcPr>
          <w:p w14:paraId="25A7F7DF" w14:textId="7D352487" w:rsidR="00644A8E" w:rsidRPr="001905CF" w:rsidRDefault="00644A8E" w:rsidP="001905CF">
            <w:pPr>
              <w:rPr>
                <w:rFonts w:ascii="Arial" w:hAnsi="Arial" w:cs="Arial"/>
                <w:sz w:val="22"/>
                <w:szCs w:val="22"/>
              </w:rPr>
            </w:pPr>
            <w:r w:rsidRPr="001905CF">
              <w:rPr>
                <w:rFonts w:ascii="Arial" w:hAnsi="Arial" w:cs="Arial"/>
                <w:sz w:val="22"/>
                <w:szCs w:val="22"/>
              </w:rPr>
              <w:t>8 Natural gas fired ovens</w:t>
            </w:r>
          </w:p>
        </w:tc>
        <w:tc>
          <w:tcPr>
            <w:tcW w:w="2025" w:type="dxa"/>
          </w:tcPr>
          <w:p w14:paraId="37DCDB36" w14:textId="4AE49975" w:rsidR="00644A8E" w:rsidRPr="001905CF" w:rsidRDefault="00644A8E" w:rsidP="001905CF">
            <w:pPr>
              <w:rPr>
                <w:rFonts w:ascii="Arial" w:hAnsi="Arial" w:cs="Arial"/>
                <w:sz w:val="22"/>
                <w:szCs w:val="22"/>
              </w:rPr>
            </w:pPr>
            <w:r w:rsidRPr="001905CF">
              <w:rPr>
                <w:rFonts w:ascii="Arial" w:hAnsi="Arial" w:cs="Arial"/>
                <w:sz w:val="22"/>
                <w:szCs w:val="22"/>
              </w:rPr>
              <w:t>Rule 212(4)(c)</w:t>
            </w:r>
          </w:p>
        </w:tc>
        <w:tc>
          <w:tcPr>
            <w:tcW w:w="2025" w:type="dxa"/>
          </w:tcPr>
          <w:p w14:paraId="2ED27F1C" w14:textId="33D29D9A" w:rsidR="00644A8E" w:rsidRPr="001905CF" w:rsidRDefault="00644A8E" w:rsidP="001905CF">
            <w:pPr>
              <w:rPr>
                <w:rFonts w:ascii="Arial" w:hAnsi="Arial" w:cs="Arial"/>
                <w:sz w:val="22"/>
                <w:szCs w:val="22"/>
              </w:rPr>
            </w:pPr>
            <w:r w:rsidRPr="001905CF">
              <w:rPr>
                <w:rFonts w:ascii="Arial" w:hAnsi="Arial" w:cs="Arial"/>
                <w:sz w:val="22"/>
                <w:szCs w:val="22"/>
              </w:rPr>
              <w:t>Rule 282(2)(a)(i)</w:t>
            </w:r>
          </w:p>
        </w:tc>
      </w:tr>
      <w:tr w:rsidR="00644A8E" w:rsidRPr="00290754" w14:paraId="181420E5" w14:textId="77777777" w:rsidTr="006E4F46">
        <w:tc>
          <w:tcPr>
            <w:tcW w:w="2381" w:type="dxa"/>
          </w:tcPr>
          <w:p w14:paraId="614957B4" w14:textId="1EDD00FC" w:rsidR="00644A8E" w:rsidRPr="001905CF" w:rsidRDefault="00644A8E" w:rsidP="001905CF">
            <w:pPr>
              <w:rPr>
                <w:rFonts w:ascii="Arial" w:hAnsi="Arial" w:cs="Arial"/>
                <w:sz w:val="22"/>
                <w:szCs w:val="22"/>
              </w:rPr>
            </w:pPr>
            <w:r w:rsidRPr="001905CF">
              <w:rPr>
                <w:rFonts w:ascii="Arial" w:hAnsi="Arial" w:cs="Arial"/>
                <w:sz w:val="22"/>
                <w:szCs w:val="22"/>
              </w:rPr>
              <w:t>EUNATGASSHS</w:t>
            </w:r>
          </w:p>
        </w:tc>
        <w:tc>
          <w:tcPr>
            <w:tcW w:w="3870" w:type="dxa"/>
          </w:tcPr>
          <w:p w14:paraId="55B6823C" w14:textId="3F27A2D6" w:rsidR="00644A8E" w:rsidRPr="001905CF" w:rsidRDefault="00644A8E" w:rsidP="001905CF">
            <w:pPr>
              <w:rPr>
                <w:rFonts w:ascii="Arial" w:hAnsi="Arial" w:cs="Arial"/>
                <w:sz w:val="22"/>
                <w:szCs w:val="22"/>
              </w:rPr>
            </w:pPr>
            <w:r w:rsidRPr="001905CF">
              <w:rPr>
                <w:rFonts w:ascii="Arial" w:hAnsi="Arial" w:cs="Arial"/>
                <w:sz w:val="22"/>
                <w:szCs w:val="22"/>
              </w:rPr>
              <w:t xml:space="preserve">34 </w:t>
            </w:r>
            <w:r w:rsidR="00B04C8B" w:rsidRPr="001905CF">
              <w:rPr>
                <w:rFonts w:ascii="Arial" w:hAnsi="Arial" w:cs="Arial"/>
                <w:sz w:val="22"/>
                <w:szCs w:val="22"/>
              </w:rPr>
              <w:t>Natural</w:t>
            </w:r>
            <w:r w:rsidRPr="001905CF">
              <w:rPr>
                <w:rFonts w:ascii="Arial" w:hAnsi="Arial" w:cs="Arial"/>
                <w:sz w:val="22"/>
                <w:szCs w:val="22"/>
              </w:rPr>
              <w:t xml:space="preserve"> gas fired space heaters</w:t>
            </w:r>
          </w:p>
        </w:tc>
        <w:tc>
          <w:tcPr>
            <w:tcW w:w="2025" w:type="dxa"/>
          </w:tcPr>
          <w:p w14:paraId="55AF1C93" w14:textId="4255BD2B" w:rsidR="00644A8E" w:rsidRPr="001905CF" w:rsidRDefault="00644A8E" w:rsidP="001905CF">
            <w:pPr>
              <w:rPr>
                <w:rFonts w:ascii="Arial" w:hAnsi="Arial" w:cs="Arial"/>
                <w:sz w:val="22"/>
                <w:szCs w:val="22"/>
              </w:rPr>
            </w:pPr>
            <w:r w:rsidRPr="001905CF">
              <w:rPr>
                <w:rFonts w:ascii="Arial" w:hAnsi="Arial" w:cs="Arial"/>
                <w:sz w:val="22"/>
                <w:szCs w:val="22"/>
              </w:rPr>
              <w:t>Rule 212(4)(c)</w:t>
            </w:r>
          </w:p>
        </w:tc>
        <w:tc>
          <w:tcPr>
            <w:tcW w:w="2025" w:type="dxa"/>
          </w:tcPr>
          <w:p w14:paraId="39E81901" w14:textId="352E0CBE" w:rsidR="00644A8E" w:rsidRPr="001905CF" w:rsidRDefault="00644A8E" w:rsidP="001905CF">
            <w:pPr>
              <w:rPr>
                <w:rFonts w:ascii="Arial" w:hAnsi="Arial" w:cs="Arial"/>
                <w:sz w:val="22"/>
                <w:szCs w:val="22"/>
              </w:rPr>
            </w:pPr>
            <w:r w:rsidRPr="001905CF">
              <w:rPr>
                <w:rFonts w:ascii="Arial" w:hAnsi="Arial" w:cs="Arial"/>
                <w:sz w:val="22"/>
                <w:szCs w:val="22"/>
              </w:rPr>
              <w:t>Rule 282(2)(b)(i)</w:t>
            </w:r>
          </w:p>
        </w:tc>
      </w:tr>
      <w:tr w:rsidR="00644A8E" w:rsidRPr="00290754" w14:paraId="232E8BA1" w14:textId="77777777" w:rsidTr="006E4F46">
        <w:tc>
          <w:tcPr>
            <w:tcW w:w="2381" w:type="dxa"/>
          </w:tcPr>
          <w:p w14:paraId="573EA963" w14:textId="50AD96F4" w:rsidR="00644A8E" w:rsidRPr="001905CF" w:rsidRDefault="00644A8E" w:rsidP="001905CF">
            <w:pPr>
              <w:rPr>
                <w:rFonts w:ascii="Arial" w:hAnsi="Arial" w:cs="Arial"/>
                <w:sz w:val="22"/>
                <w:szCs w:val="22"/>
              </w:rPr>
            </w:pPr>
            <w:r w:rsidRPr="001905CF">
              <w:rPr>
                <w:rFonts w:ascii="Arial" w:hAnsi="Arial" w:cs="Arial"/>
                <w:sz w:val="22"/>
                <w:szCs w:val="22"/>
              </w:rPr>
              <w:t>EUNATGASIDFNS</w:t>
            </w:r>
          </w:p>
        </w:tc>
        <w:tc>
          <w:tcPr>
            <w:tcW w:w="3870" w:type="dxa"/>
          </w:tcPr>
          <w:p w14:paraId="19F51DA6" w14:textId="3EDFA570" w:rsidR="00644A8E" w:rsidRPr="001905CF" w:rsidRDefault="00644A8E" w:rsidP="001905CF">
            <w:pPr>
              <w:rPr>
                <w:rFonts w:ascii="Arial" w:hAnsi="Arial" w:cs="Arial"/>
                <w:sz w:val="22"/>
                <w:szCs w:val="22"/>
              </w:rPr>
            </w:pPr>
            <w:r w:rsidRPr="001905CF">
              <w:rPr>
                <w:rFonts w:ascii="Arial" w:hAnsi="Arial" w:cs="Arial"/>
                <w:sz w:val="22"/>
                <w:szCs w:val="22"/>
              </w:rPr>
              <w:t>6 Natural gas indirect fired furnaces</w:t>
            </w:r>
          </w:p>
        </w:tc>
        <w:tc>
          <w:tcPr>
            <w:tcW w:w="2025" w:type="dxa"/>
          </w:tcPr>
          <w:p w14:paraId="6B7F253F" w14:textId="704374BF" w:rsidR="00644A8E" w:rsidRPr="001905CF" w:rsidRDefault="00644A8E" w:rsidP="001905CF">
            <w:pPr>
              <w:rPr>
                <w:rFonts w:ascii="Arial" w:hAnsi="Arial" w:cs="Arial"/>
                <w:sz w:val="22"/>
                <w:szCs w:val="22"/>
              </w:rPr>
            </w:pPr>
            <w:r w:rsidRPr="001905CF">
              <w:rPr>
                <w:rFonts w:ascii="Arial" w:hAnsi="Arial" w:cs="Arial"/>
                <w:sz w:val="22"/>
                <w:szCs w:val="22"/>
              </w:rPr>
              <w:t>Rule 212(4)(c)</w:t>
            </w:r>
          </w:p>
        </w:tc>
        <w:tc>
          <w:tcPr>
            <w:tcW w:w="2025" w:type="dxa"/>
          </w:tcPr>
          <w:p w14:paraId="07C4C7B8" w14:textId="239613B1" w:rsidR="00644A8E" w:rsidRPr="001905CF" w:rsidRDefault="00644A8E" w:rsidP="001905CF">
            <w:pPr>
              <w:rPr>
                <w:rFonts w:ascii="Arial" w:hAnsi="Arial" w:cs="Arial"/>
                <w:sz w:val="22"/>
                <w:szCs w:val="22"/>
              </w:rPr>
            </w:pPr>
            <w:r w:rsidRPr="001905CF">
              <w:rPr>
                <w:rFonts w:ascii="Arial" w:hAnsi="Arial" w:cs="Arial"/>
                <w:sz w:val="22"/>
                <w:szCs w:val="22"/>
              </w:rPr>
              <w:t>Rule 282(2)(b)(i)</w:t>
            </w:r>
          </w:p>
        </w:tc>
      </w:tr>
      <w:tr w:rsidR="00644A8E" w:rsidRPr="00290754" w14:paraId="3B90D908" w14:textId="77777777" w:rsidTr="006E4F46">
        <w:tc>
          <w:tcPr>
            <w:tcW w:w="2381" w:type="dxa"/>
          </w:tcPr>
          <w:p w14:paraId="4BAF524A" w14:textId="37E3FFA0" w:rsidR="00644A8E" w:rsidRPr="001905CF" w:rsidRDefault="00644A8E" w:rsidP="001905CF">
            <w:pPr>
              <w:rPr>
                <w:rFonts w:ascii="Arial" w:hAnsi="Arial" w:cs="Arial"/>
                <w:sz w:val="22"/>
                <w:szCs w:val="22"/>
              </w:rPr>
            </w:pPr>
            <w:r w:rsidRPr="001905CF">
              <w:rPr>
                <w:rFonts w:ascii="Arial" w:hAnsi="Arial" w:cs="Arial"/>
                <w:sz w:val="22"/>
                <w:szCs w:val="22"/>
              </w:rPr>
              <w:t>EUTANKFARM</w:t>
            </w:r>
          </w:p>
        </w:tc>
        <w:tc>
          <w:tcPr>
            <w:tcW w:w="3870" w:type="dxa"/>
          </w:tcPr>
          <w:p w14:paraId="1FF4C092" w14:textId="30EE471B" w:rsidR="00644A8E" w:rsidRPr="001905CF" w:rsidRDefault="00644A8E" w:rsidP="001905CF">
            <w:pPr>
              <w:rPr>
                <w:rFonts w:ascii="Arial" w:hAnsi="Arial" w:cs="Arial"/>
                <w:sz w:val="22"/>
                <w:szCs w:val="22"/>
              </w:rPr>
            </w:pPr>
            <w:r w:rsidRPr="001905CF">
              <w:rPr>
                <w:rFonts w:ascii="Arial" w:hAnsi="Arial" w:cs="Arial"/>
                <w:sz w:val="22"/>
                <w:szCs w:val="22"/>
              </w:rPr>
              <w:t xml:space="preserve">29 </w:t>
            </w:r>
            <w:r w:rsidR="006E4F46" w:rsidRPr="001905CF">
              <w:rPr>
                <w:rFonts w:ascii="Arial" w:hAnsi="Arial" w:cs="Arial"/>
                <w:sz w:val="22"/>
                <w:szCs w:val="22"/>
              </w:rPr>
              <w:t>T</w:t>
            </w:r>
            <w:r w:rsidRPr="001905CF">
              <w:rPr>
                <w:rFonts w:ascii="Arial" w:hAnsi="Arial" w:cs="Arial"/>
                <w:sz w:val="22"/>
                <w:szCs w:val="22"/>
              </w:rPr>
              <w:t xml:space="preserve">anks in tank farms of </w:t>
            </w:r>
            <w:r w:rsidR="006E4F46" w:rsidRPr="001905CF">
              <w:rPr>
                <w:rFonts w:ascii="Arial" w:hAnsi="Arial" w:cs="Arial"/>
                <w:sz w:val="22"/>
                <w:szCs w:val="22"/>
              </w:rPr>
              <w:t>VOC</w:t>
            </w:r>
            <w:r w:rsidRPr="001905CF">
              <w:rPr>
                <w:rFonts w:ascii="Arial" w:hAnsi="Arial" w:cs="Arial"/>
                <w:sz w:val="22"/>
                <w:szCs w:val="22"/>
              </w:rPr>
              <w:t xml:space="preserve"> or Non-carcinogenic liquid &lt;40000</w:t>
            </w:r>
            <w:r w:rsidR="006E4F46" w:rsidRPr="001905CF">
              <w:rPr>
                <w:rFonts w:ascii="Arial" w:hAnsi="Arial" w:cs="Arial"/>
                <w:sz w:val="22"/>
                <w:szCs w:val="22"/>
              </w:rPr>
              <w:t xml:space="preserve"> </w:t>
            </w:r>
            <w:r w:rsidRPr="001905CF">
              <w:rPr>
                <w:rFonts w:ascii="Arial" w:hAnsi="Arial" w:cs="Arial"/>
                <w:sz w:val="22"/>
                <w:szCs w:val="22"/>
              </w:rPr>
              <w:t xml:space="preserve">gal </w:t>
            </w:r>
            <w:r w:rsidR="006E4F46" w:rsidRPr="001905CF">
              <w:rPr>
                <w:rFonts w:ascii="Arial" w:hAnsi="Arial" w:cs="Arial"/>
                <w:sz w:val="22"/>
                <w:szCs w:val="22"/>
              </w:rPr>
              <w:t>and</w:t>
            </w:r>
            <w:r w:rsidRPr="001905CF">
              <w:rPr>
                <w:rFonts w:ascii="Arial" w:hAnsi="Arial" w:cs="Arial"/>
                <w:sz w:val="22"/>
                <w:szCs w:val="22"/>
              </w:rPr>
              <w:t xml:space="preserve"> &lt;1.5psi</w:t>
            </w:r>
          </w:p>
        </w:tc>
        <w:tc>
          <w:tcPr>
            <w:tcW w:w="2025" w:type="dxa"/>
          </w:tcPr>
          <w:p w14:paraId="0B8C52CC" w14:textId="1EEFD715" w:rsidR="00644A8E" w:rsidRPr="001905CF" w:rsidRDefault="00644A8E" w:rsidP="001905CF">
            <w:pPr>
              <w:rPr>
                <w:rFonts w:ascii="Arial" w:hAnsi="Arial" w:cs="Arial"/>
                <w:sz w:val="22"/>
                <w:szCs w:val="22"/>
              </w:rPr>
            </w:pPr>
            <w:r w:rsidRPr="001905CF">
              <w:rPr>
                <w:rFonts w:ascii="Arial" w:hAnsi="Arial" w:cs="Arial"/>
                <w:sz w:val="22"/>
                <w:szCs w:val="22"/>
              </w:rPr>
              <w:t>Rule 212(4)(d)</w:t>
            </w:r>
          </w:p>
        </w:tc>
        <w:tc>
          <w:tcPr>
            <w:tcW w:w="2025" w:type="dxa"/>
          </w:tcPr>
          <w:p w14:paraId="2151009A" w14:textId="142C86C5" w:rsidR="00644A8E" w:rsidRPr="001905CF" w:rsidRDefault="00644A8E" w:rsidP="001905CF">
            <w:pPr>
              <w:rPr>
                <w:rFonts w:ascii="Arial" w:hAnsi="Arial" w:cs="Arial"/>
                <w:sz w:val="22"/>
                <w:szCs w:val="22"/>
              </w:rPr>
            </w:pPr>
            <w:r w:rsidRPr="001905CF">
              <w:rPr>
                <w:rFonts w:ascii="Arial" w:hAnsi="Arial" w:cs="Arial"/>
                <w:sz w:val="22"/>
                <w:szCs w:val="22"/>
              </w:rPr>
              <w:t>Rule 284(2)(i)</w:t>
            </w:r>
          </w:p>
        </w:tc>
      </w:tr>
      <w:tr w:rsidR="00644A8E" w:rsidRPr="00290754" w14:paraId="421F4F01" w14:textId="77777777" w:rsidTr="006E4F46">
        <w:tc>
          <w:tcPr>
            <w:tcW w:w="2381" w:type="dxa"/>
          </w:tcPr>
          <w:p w14:paraId="3EE2CD84" w14:textId="6F00542E" w:rsidR="00644A8E" w:rsidRPr="001905CF" w:rsidRDefault="00644A8E" w:rsidP="001905CF">
            <w:pPr>
              <w:rPr>
                <w:rFonts w:ascii="Arial" w:hAnsi="Arial" w:cs="Arial"/>
                <w:sz w:val="22"/>
                <w:szCs w:val="22"/>
              </w:rPr>
            </w:pPr>
            <w:r w:rsidRPr="001905CF">
              <w:rPr>
                <w:rFonts w:ascii="Arial" w:hAnsi="Arial" w:cs="Arial"/>
                <w:sz w:val="22"/>
                <w:szCs w:val="22"/>
              </w:rPr>
              <w:t>EUDV420da</w:t>
            </w:r>
          </w:p>
        </w:tc>
        <w:tc>
          <w:tcPr>
            <w:tcW w:w="3870" w:type="dxa"/>
          </w:tcPr>
          <w:p w14:paraId="1DF310FB" w14:textId="49ACC3B6" w:rsidR="00644A8E" w:rsidRPr="001905CF" w:rsidRDefault="00644A8E" w:rsidP="001905CF">
            <w:pPr>
              <w:rPr>
                <w:rFonts w:ascii="Arial" w:hAnsi="Arial" w:cs="Arial"/>
                <w:sz w:val="22"/>
                <w:szCs w:val="22"/>
              </w:rPr>
            </w:pPr>
            <w:r w:rsidRPr="001905CF">
              <w:rPr>
                <w:rFonts w:ascii="Arial" w:hAnsi="Arial" w:cs="Arial"/>
                <w:sz w:val="22"/>
                <w:szCs w:val="22"/>
              </w:rPr>
              <w:t xml:space="preserve">1 Production blaster vents thru Fabric Filter outside </w:t>
            </w:r>
          </w:p>
        </w:tc>
        <w:tc>
          <w:tcPr>
            <w:tcW w:w="2025" w:type="dxa"/>
          </w:tcPr>
          <w:p w14:paraId="10DF205D" w14:textId="74107D8B" w:rsidR="00644A8E" w:rsidRPr="001905CF" w:rsidRDefault="00644A8E" w:rsidP="001905CF">
            <w:pPr>
              <w:rPr>
                <w:rFonts w:ascii="Arial" w:hAnsi="Arial" w:cs="Arial"/>
                <w:sz w:val="22"/>
                <w:szCs w:val="22"/>
              </w:rPr>
            </w:pPr>
            <w:r w:rsidRPr="001905CF">
              <w:rPr>
                <w:rFonts w:ascii="Arial" w:hAnsi="Arial" w:cs="Arial"/>
                <w:sz w:val="22"/>
                <w:szCs w:val="22"/>
              </w:rPr>
              <w:t>Rule 212(4)(e)</w:t>
            </w:r>
          </w:p>
        </w:tc>
        <w:tc>
          <w:tcPr>
            <w:tcW w:w="2025" w:type="dxa"/>
          </w:tcPr>
          <w:p w14:paraId="5AE94595" w14:textId="0AA0BF29" w:rsidR="00644A8E" w:rsidRPr="001905CF" w:rsidRDefault="00644A8E" w:rsidP="001905CF">
            <w:pPr>
              <w:rPr>
                <w:rFonts w:ascii="Arial" w:hAnsi="Arial" w:cs="Arial"/>
                <w:sz w:val="22"/>
                <w:szCs w:val="22"/>
              </w:rPr>
            </w:pPr>
            <w:r w:rsidRPr="001905CF">
              <w:rPr>
                <w:rFonts w:ascii="Arial" w:hAnsi="Arial" w:cs="Arial"/>
                <w:sz w:val="22"/>
                <w:szCs w:val="22"/>
              </w:rPr>
              <w:t>Rule 285(2)(I)(vi)(C)</w:t>
            </w:r>
          </w:p>
        </w:tc>
      </w:tr>
    </w:tbl>
    <w:p w14:paraId="647BF931" w14:textId="77777777" w:rsidR="000F73C3" w:rsidRDefault="000F73C3" w:rsidP="000F73C3">
      <w:pPr>
        <w:rPr>
          <w:rFonts w:ascii="Arial" w:hAnsi="Arial" w:cs="Arial"/>
          <w:sz w:val="22"/>
          <w:szCs w:val="22"/>
        </w:rPr>
      </w:pPr>
    </w:p>
    <w:p w14:paraId="0313CB4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296A5403" w14:textId="77777777" w:rsidR="000F73C3" w:rsidRPr="00290754" w:rsidRDefault="000F73C3" w:rsidP="000F73C3">
      <w:pPr>
        <w:rPr>
          <w:rFonts w:ascii="Arial" w:hAnsi="Arial" w:cs="Arial"/>
          <w:sz w:val="22"/>
          <w:szCs w:val="22"/>
        </w:rPr>
      </w:pPr>
    </w:p>
    <w:p w14:paraId="6D9AB9F9" w14:textId="39FA9954"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63DD8249" w14:textId="77777777" w:rsidR="000F73C3" w:rsidRPr="00290754" w:rsidRDefault="000F73C3" w:rsidP="000F73C3">
      <w:pPr>
        <w:rPr>
          <w:rFonts w:ascii="Arial" w:hAnsi="Arial" w:cs="Arial"/>
          <w:sz w:val="22"/>
          <w:szCs w:val="22"/>
        </w:rPr>
      </w:pPr>
    </w:p>
    <w:p w14:paraId="43DC1C09"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6E2C6639" w14:textId="77777777" w:rsidR="000F73C3" w:rsidRPr="00EC0D9E" w:rsidRDefault="000F73C3" w:rsidP="000F73C3">
      <w:pPr>
        <w:rPr>
          <w:rFonts w:ascii="Arial" w:hAnsi="Arial" w:cs="Arial"/>
          <w:sz w:val="22"/>
          <w:szCs w:val="22"/>
        </w:rPr>
      </w:pPr>
    </w:p>
    <w:p w14:paraId="684F3805"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42250D4E" w14:textId="77777777" w:rsidR="000F73C3" w:rsidRDefault="000F73C3" w:rsidP="000F73C3">
      <w:pPr>
        <w:jc w:val="both"/>
        <w:rPr>
          <w:rFonts w:ascii="Arial" w:hAnsi="Arial" w:cs="Arial"/>
          <w:sz w:val="22"/>
          <w:szCs w:val="22"/>
        </w:rPr>
      </w:pPr>
    </w:p>
    <w:p w14:paraId="227C3BFC"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1315F370" w14:textId="77777777" w:rsidR="000F73C3" w:rsidRPr="00290754" w:rsidRDefault="000F73C3" w:rsidP="000F73C3">
      <w:pPr>
        <w:jc w:val="both"/>
        <w:rPr>
          <w:rFonts w:ascii="Arial" w:hAnsi="Arial" w:cs="Arial"/>
          <w:sz w:val="22"/>
          <w:szCs w:val="22"/>
        </w:rPr>
      </w:pPr>
    </w:p>
    <w:p w14:paraId="4C28CEB4" w14:textId="6FE1A3A5" w:rsidR="00281516"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C66A0C">
        <w:rPr>
          <w:rFonts w:ascii="Arial" w:hAnsi="Arial" w:cs="Arial"/>
          <w:sz w:val="22"/>
          <w:szCs w:val="22"/>
        </w:rPr>
        <w:t>Chris Hare</w:t>
      </w:r>
      <w:r w:rsidRPr="00290754">
        <w:rPr>
          <w:rFonts w:ascii="Arial" w:hAnsi="Arial" w:cs="Arial"/>
          <w:sz w:val="22"/>
          <w:szCs w:val="22"/>
        </w:rPr>
        <w:t xml:space="preserve">, </w:t>
      </w:r>
      <w:r w:rsidR="00C66A0C">
        <w:rPr>
          <w:rFonts w:ascii="Arial" w:hAnsi="Arial" w:cs="Arial"/>
          <w:sz w:val="22"/>
          <w:szCs w:val="22"/>
        </w:rPr>
        <w:t xml:space="preserve">Bay City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3E4FD2E0" w14:textId="77777777" w:rsidR="00281516" w:rsidRDefault="00281516">
      <w:pPr>
        <w:rPr>
          <w:rFonts w:ascii="Arial" w:hAnsi="Arial" w:cs="Arial"/>
          <w:sz w:val="22"/>
          <w:szCs w:val="22"/>
        </w:rPr>
      </w:pPr>
      <w:r>
        <w:rPr>
          <w:rFonts w:ascii="Arial" w:hAnsi="Arial" w:cs="Arial"/>
          <w:sz w:val="22"/>
          <w:szCs w:val="22"/>
        </w:rPr>
        <w:br w:type="page"/>
      </w:r>
    </w:p>
    <w:p w14:paraId="17599E70" w14:textId="77777777" w:rsidR="00281516" w:rsidRDefault="00281516" w:rsidP="00281516">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281516" w14:paraId="056FA95E" w14:textId="77777777" w:rsidTr="00BE1B58">
        <w:tc>
          <w:tcPr>
            <w:tcW w:w="2250" w:type="dxa"/>
          </w:tcPr>
          <w:p w14:paraId="641FF7F7" w14:textId="77777777" w:rsidR="00281516" w:rsidRDefault="00281516" w:rsidP="00BE1B58">
            <w:pPr>
              <w:jc w:val="center"/>
              <w:rPr>
                <w:rFonts w:ascii="Arial" w:hAnsi="Arial"/>
                <w:sz w:val="16"/>
              </w:rPr>
            </w:pPr>
          </w:p>
        </w:tc>
        <w:tc>
          <w:tcPr>
            <w:tcW w:w="5670" w:type="dxa"/>
          </w:tcPr>
          <w:p w14:paraId="3978B14C" w14:textId="77777777" w:rsidR="00281516" w:rsidRDefault="00281516" w:rsidP="00BE1B58">
            <w:pPr>
              <w:ind w:left="-108" w:right="-140"/>
              <w:jc w:val="center"/>
              <w:rPr>
                <w:rFonts w:ascii="Arial" w:hAnsi="Arial"/>
              </w:rPr>
            </w:pPr>
            <w:r>
              <w:rPr>
                <w:rFonts w:ascii="Arial" w:hAnsi="Arial"/>
              </w:rPr>
              <w:t>Michigan Department of Environment, Great Lakes, and Energy</w:t>
            </w:r>
          </w:p>
          <w:p w14:paraId="66368008" w14:textId="77777777" w:rsidR="00281516" w:rsidRDefault="00281516" w:rsidP="00BE1B58">
            <w:pPr>
              <w:jc w:val="center"/>
              <w:rPr>
                <w:rFonts w:ascii="Arial" w:hAnsi="Arial"/>
                <w:sz w:val="16"/>
              </w:rPr>
            </w:pPr>
            <w:r>
              <w:rPr>
                <w:rFonts w:ascii="Arial" w:hAnsi="Arial"/>
              </w:rPr>
              <w:t>Air Quality Division</w:t>
            </w:r>
          </w:p>
        </w:tc>
        <w:tc>
          <w:tcPr>
            <w:tcW w:w="2430" w:type="dxa"/>
          </w:tcPr>
          <w:p w14:paraId="53DAA16D" w14:textId="77777777" w:rsidR="00281516" w:rsidRDefault="00281516" w:rsidP="00BE1B58">
            <w:pPr>
              <w:jc w:val="center"/>
              <w:rPr>
                <w:rFonts w:ascii="Arial" w:hAnsi="Arial"/>
                <w:b/>
                <w:sz w:val="24"/>
              </w:rPr>
            </w:pPr>
          </w:p>
        </w:tc>
      </w:tr>
      <w:tr w:rsidR="00281516" w14:paraId="351EA802" w14:textId="77777777" w:rsidTr="00BE1B58">
        <w:trPr>
          <w:cantSplit/>
          <w:trHeight w:val="146"/>
        </w:trPr>
        <w:tc>
          <w:tcPr>
            <w:tcW w:w="2250" w:type="dxa"/>
          </w:tcPr>
          <w:p w14:paraId="27C13BAA" w14:textId="77777777" w:rsidR="00281516" w:rsidRPr="00DB5924" w:rsidRDefault="00281516" w:rsidP="00BE1B58">
            <w:pPr>
              <w:pStyle w:val="Header"/>
              <w:jc w:val="center"/>
              <w:rPr>
                <w:rFonts w:ascii="Arial" w:hAnsi="Arial"/>
                <w:b/>
                <w:sz w:val="16"/>
              </w:rPr>
            </w:pPr>
            <w:r w:rsidRPr="00DB5924">
              <w:rPr>
                <w:rFonts w:ascii="Arial" w:hAnsi="Arial"/>
                <w:b/>
                <w:sz w:val="16"/>
              </w:rPr>
              <w:t>State Registration Number</w:t>
            </w:r>
          </w:p>
        </w:tc>
        <w:tc>
          <w:tcPr>
            <w:tcW w:w="5670" w:type="dxa"/>
          </w:tcPr>
          <w:p w14:paraId="3B1AAB4B" w14:textId="77777777" w:rsidR="00281516" w:rsidRDefault="00281516" w:rsidP="00BE1B58">
            <w:pPr>
              <w:pStyle w:val="Header"/>
              <w:jc w:val="center"/>
              <w:rPr>
                <w:rFonts w:ascii="Arial" w:hAnsi="Arial"/>
                <w:b/>
                <w:sz w:val="28"/>
              </w:rPr>
            </w:pPr>
            <w:r>
              <w:rPr>
                <w:rFonts w:ascii="Arial" w:hAnsi="Arial"/>
                <w:b/>
                <w:sz w:val="28"/>
              </w:rPr>
              <w:t>RENEWABLE OPERATING PERMIT</w:t>
            </w:r>
          </w:p>
        </w:tc>
        <w:tc>
          <w:tcPr>
            <w:tcW w:w="2430" w:type="dxa"/>
          </w:tcPr>
          <w:p w14:paraId="092A417A" w14:textId="77777777" w:rsidR="00281516" w:rsidRPr="00DB5924" w:rsidRDefault="00281516" w:rsidP="00BE1B58">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281516" w14:paraId="2ED3E927" w14:textId="77777777" w:rsidTr="00BE1B58">
        <w:trPr>
          <w:cantSplit/>
          <w:trHeight w:val="145"/>
        </w:trPr>
        <w:tc>
          <w:tcPr>
            <w:tcW w:w="2250" w:type="dxa"/>
          </w:tcPr>
          <w:p w14:paraId="74202186" w14:textId="4398A8A0" w:rsidR="00281516" w:rsidRPr="00910FEA" w:rsidRDefault="00281516" w:rsidP="00BE1B58">
            <w:pPr>
              <w:pStyle w:val="Header"/>
              <w:jc w:val="center"/>
              <w:rPr>
                <w:rFonts w:ascii="Arial" w:hAnsi="Arial"/>
                <w:sz w:val="22"/>
                <w:szCs w:val="22"/>
              </w:rPr>
            </w:pPr>
            <w:r>
              <w:rPr>
                <w:rFonts w:ascii="Arial" w:hAnsi="Arial"/>
                <w:sz w:val="22"/>
              </w:rPr>
              <w:t>A6175</w:t>
            </w:r>
          </w:p>
        </w:tc>
        <w:tc>
          <w:tcPr>
            <w:tcW w:w="5670" w:type="dxa"/>
          </w:tcPr>
          <w:p w14:paraId="0FB318DB" w14:textId="69E63A87" w:rsidR="00281516" w:rsidRPr="003D3F6C" w:rsidRDefault="00281516" w:rsidP="00BE1B58">
            <w:pPr>
              <w:pStyle w:val="Heading1"/>
              <w:spacing w:before="120"/>
              <w:rPr>
                <w:sz w:val="22"/>
                <w:szCs w:val="22"/>
              </w:rPr>
            </w:pPr>
            <w:bookmarkStart w:id="44" w:name="_Toc110341965"/>
            <w:r>
              <w:rPr>
                <w:sz w:val="22"/>
                <w:szCs w:val="22"/>
              </w:rPr>
              <w:t>JUNE 14, 2022</w:t>
            </w:r>
            <w:r w:rsidRPr="003D3F6C">
              <w:rPr>
                <w:sz w:val="22"/>
                <w:szCs w:val="22"/>
              </w:rPr>
              <w:t xml:space="preserve"> - STAFF REPORT ADDENDUM</w:t>
            </w:r>
            <w:bookmarkEnd w:id="44"/>
          </w:p>
        </w:tc>
        <w:tc>
          <w:tcPr>
            <w:tcW w:w="2430" w:type="dxa"/>
          </w:tcPr>
          <w:p w14:paraId="64CD30BF" w14:textId="5DFB17AF" w:rsidR="00281516" w:rsidRPr="00910FEA" w:rsidRDefault="00281516" w:rsidP="00BE1B58">
            <w:pPr>
              <w:pStyle w:val="Header"/>
              <w:jc w:val="center"/>
              <w:rPr>
                <w:rFonts w:ascii="Arial" w:hAnsi="Arial"/>
                <w:sz w:val="22"/>
                <w:szCs w:val="22"/>
              </w:rPr>
            </w:pPr>
            <w:r>
              <w:rPr>
                <w:rFonts w:ascii="Arial" w:hAnsi="Arial"/>
                <w:sz w:val="22"/>
                <w:szCs w:val="22"/>
              </w:rPr>
              <w:t>MI-ROP-A6175-20</w:t>
            </w:r>
            <w:r w:rsidR="00B0405D">
              <w:rPr>
                <w:rFonts w:ascii="Arial" w:hAnsi="Arial"/>
                <w:sz w:val="22"/>
                <w:szCs w:val="22"/>
              </w:rPr>
              <w:t>22</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20220E">
              <w:rPr>
                <w:rFonts w:ascii="Arial" w:hAnsi="Arial"/>
                <w:sz w:val="22"/>
                <w:szCs w:val="22"/>
              </w:rPr>
            </w:r>
            <w:r w:rsidR="0020220E">
              <w:rPr>
                <w:rFonts w:ascii="Arial" w:hAnsi="Arial"/>
                <w:sz w:val="22"/>
                <w:szCs w:val="22"/>
              </w:rPr>
              <w:fldChar w:fldCharType="separate"/>
            </w:r>
            <w:r w:rsidRPr="00910FEA">
              <w:rPr>
                <w:rFonts w:ascii="Arial" w:hAnsi="Arial"/>
                <w:sz w:val="22"/>
                <w:szCs w:val="22"/>
              </w:rPr>
              <w:fldChar w:fldCharType="end"/>
            </w:r>
          </w:p>
        </w:tc>
      </w:tr>
    </w:tbl>
    <w:p w14:paraId="12A447E0" w14:textId="77777777" w:rsidR="00281516" w:rsidRDefault="00281516" w:rsidP="00281516">
      <w:pPr>
        <w:pStyle w:val="Header"/>
        <w:tabs>
          <w:tab w:val="clear" w:pos="4320"/>
          <w:tab w:val="clear" w:pos="8640"/>
        </w:tabs>
        <w:rPr>
          <w:rFonts w:ascii="Arial" w:hAnsi="Arial"/>
          <w:sz w:val="18"/>
        </w:rPr>
      </w:pPr>
    </w:p>
    <w:p w14:paraId="43661386" w14:textId="77777777" w:rsidR="00281516" w:rsidRDefault="00281516" w:rsidP="00281516">
      <w:pPr>
        <w:rPr>
          <w:rFonts w:ascii="Arial" w:hAnsi="Arial"/>
          <w:sz w:val="22"/>
        </w:rPr>
      </w:pPr>
    </w:p>
    <w:p w14:paraId="3E07C988" w14:textId="77777777" w:rsidR="00281516" w:rsidRDefault="00281516" w:rsidP="00281516">
      <w:pPr>
        <w:rPr>
          <w:rFonts w:ascii="Arial" w:hAnsi="Arial"/>
          <w:b/>
          <w:sz w:val="22"/>
          <w:u w:val="single"/>
        </w:rPr>
      </w:pPr>
      <w:bookmarkStart w:id="45" w:name="_Toc482691122"/>
      <w:r>
        <w:rPr>
          <w:rFonts w:ascii="Arial" w:hAnsi="Arial"/>
          <w:b/>
          <w:sz w:val="22"/>
          <w:u w:val="single"/>
        </w:rPr>
        <w:t>Purpose</w:t>
      </w:r>
      <w:bookmarkEnd w:id="45"/>
    </w:p>
    <w:p w14:paraId="4BCB35AE" w14:textId="77777777" w:rsidR="00281516" w:rsidRDefault="00281516" w:rsidP="00281516">
      <w:pPr>
        <w:rPr>
          <w:rFonts w:ascii="Arial" w:hAnsi="Arial"/>
          <w:sz w:val="22"/>
        </w:rPr>
      </w:pPr>
    </w:p>
    <w:p w14:paraId="4DD734CB" w14:textId="05FED051" w:rsidR="00281516" w:rsidRDefault="00281516" w:rsidP="00281516">
      <w:pPr>
        <w:jc w:val="both"/>
        <w:rPr>
          <w:rFonts w:ascii="Arial" w:hAnsi="Arial"/>
          <w:sz w:val="22"/>
        </w:rPr>
      </w:pPr>
      <w:r>
        <w:rPr>
          <w:rFonts w:ascii="Arial" w:hAnsi="Arial"/>
          <w:sz w:val="22"/>
        </w:rPr>
        <w:t xml:space="preserve">A Staff Report dated </w:t>
      </w:r>
      <w:r w:rsidR="006428B3">
        <w:rPr>
          <w:rFonts w:ascii="Arial" w:hAnsi="Arial" w:cs="Arial"/>
          <w:sz w:val="22"/>
          <w:szCs w:val="22"/>
        </w:rPr>
        <w:t>May 2,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46" w:name="Dropdown10"/>
      <w:r>
        <w:rPr>
          <w:rFonts w:ascii="Arial" w:hAnsi="Arial"/>
          <w:sz w:val="22"/>
        </w:rPr>
        <w:instrText xml:space="preserve"> FORMDROPDOWN </w:instrText>
      </w:r>
      <w:r w:rsidR="0020220E">
        <w:rPr>
          <w:rFonts w:ascii="Arial" w:hAnsi="Arial"/>
          <w:sz w:val="22"/>
        </w:rPr>
      </w:r>
      <w:r w:rsidR="0020220E">
        <w:rPr>
          <w:rFonts w:ascii="Arial" w:hAnsi="Arial"/>
          <w:sz w:val="22"/>
        </w:rPr>
        <w:fldChar w:fldCharType="separate"/>
      </w:r>
      <w:r>
        <w:rPr>
          <w:rFonts w:ascii="Arial" w:hAnsi="Arial"/>
          <w:sz w:val="22"/>
        </w:rPr>
        <w:fldChar w:fldCharType="end"/>
      </w:r>
      <w:bookmarkEnd w:id="46"/>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47" w:name="Dropdown11"/>
      <w:r>
        <w:rPr>
          <w:rFonts w:ascii="Arial" w:hAnsi="Arial"/>
          <w:sz w:val="22"/>
        </w:rPr>
        <w:instrText xml:space="preserve">FORMDROPDOWN </w:instrText>
      </w:r>
      <w:r w:rsidR="0020220E">
        <w:rPr>
          <w:rFonts w:ascii="Arial" w:hAnsi="Arial"/>
          <w:sz w:val="22"/>
        </w:rPr>
      </w:r>
      <w:r w:rsidR="0020220E">
        <w:rPr>
          <w:rFonts w:ascii="Arial" w:hAnsi="Arial"/>
          <w:sz w:val="22"/>
        </w:rPr>
        <w:fldChar w:fldCharType="separate"/>
      </w:r>
      <w:r>
        <w:rPr>
          <w:rFonts w:ascii="Arial" w:hAnsi="Arial"/>
          <w:sz w:val="22"/>
        </w:rPr>
        <w:fldChar w:fldCharType="end"/>
      </w:r>
      <w:bookmarkEnd w:id="47"/>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20220E">
        <w:rPr>
          <w:rFonts w:ascii="Arial" w:hAnsi="Arial"/>
          <w:sz w:val="22"/>
        </w:rPr>
      </w:r>
      <w:r w:rsidR="0020220E">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54112EC1" w14:textId="77777777" w:rsidR="00281516" w:rsidRDefault="00281516" w:rsidP="00281516">
      <w:pPr>
        <w:rPr>
          <w:rFonts w:ascii="Arial" w:hAnsi="Arial"/>
          <w:sz w:val="22"/>
        </w:rPr>
      </w:pPr>
    </w:p>
    <w:p w14:paraId="323B883E" w14:textId="77777777" w:rsidR="00281516" w:rsidRDefault="00281516" w:rsidP="00281516">
      <w:pPr>
        <w:rPr>
          <w:rFonts w:ascii="Arial" w:hAnsi="Arial"/>
          <w:b/>
          <w:sz w:val="22"/>
          <w:u w:val="single"/>
        </w:rPr>
      </w:pPr>
      <w:r>
        <w:rPr>
          <w:rFonts w:ascii="Arial" w:hAnsi="Arial"/>
          <w:b/>
          <w:sz w:val="22"/>
          <w:u w:val="single"/>
        </w:rPr>
        <w:t>General Information</w:t>
      </w:r>
    </w:p>
    <w:p w14:paraId="30E67C1B" w14:textId="77777777" w:rsidR="00281516" w:rsidRDefault="00281516" w:rsidP="00281516">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281516" w14:paraId="22CFC28E" w14:textId="77777777" w:rsidTr="00BE1B58">
        <w:tc>
          <w:tcPr>
            <w:tcW w:w="4464" w:type="dxa"/>
          </w:tcPr>
          <w:p w14:paraId="1533D986" w14:textId="77777777" w:rsidR="00281516" w:rsidRDefault="00281516" w:rsidP="00BE1B58">
            <w:pPr>
              <w:tabs>
                <w:tab w:val="left" w:pos="3424"/>
              </w:tabs>
              <w:rPr>
                <w:rFonts w:ascii="Arial" w:hAnsi="Arial"/>
                <w:sz w:val="22"/>
              </w:rPr>
            </w:pPr>
            <w:r>
              <w:rPr>
                <w:rFonts w:ascii="Arial" w:hAnsi="Arial"/>
                <w:sz w:val="22"/>
              </w:rPr>
              <w:t>Responsible Official:</w:t>
            </w:r>
          </w:p>
        </w:tc>
        <w:tc>
          <w:tcPr>
            <w:tcW w:w="5796" w:type="dxa"/>
          </w:tcPr>
          <w:p w14:paraId="2BD9DCBC" w14:textId="77777777" w:rsidR="00EB5525" w:rsidRPr="00290754" w:rsidRDefault="00EB5525" w:rsidP="00EB5525">
            <w:pPr>
              <w:rPr>
                <w:rFonts w:ascii="Arial" w:hAnsi="Arial" w:cs="Arial"/>
                <w:sz w:val="22"/>
                <w:szCs w:val="22"/>
              </w:rPr>
            </w:pPr>
            <w:r>
              <w:rPr>
                <w:rFonts w:ascii="Arial" w:hAnsi="Arial" w:cs="Arial"/>
                <w:sz w:val="22"/>
                <w:szCs w:val="22"/>
              </w:rPr>
              <w:t xml:space="preserve">Jill </w:t>
            </w:r>
            <w:proofErr w:type="spellStart"/>
            <w:r>
              <w:rPr>
                <w:rFonts w:ascii="Arial" w:hAnsi="Arial" w:cs="Arial"/>
                <w:sz w:val="22"/>
                <w:szCs w:val="22"/>
              </w:rPr>
              <w:t>Dralle</w:t>
            </w:r>
            <w:proofErr w:type="spellEnd"/>
            <w:r>
              <w:rPr>
                <w:rFonts w:ascii="Arial" w:hAnsi="Arial" w:cs="Arial"/>
                <w:sz w:val="22"/>
                <w:szCs w:val="22"/>
              </w:rPr>
              <w:t>, Vice President and Chief Operating Officer, US Operations</w:t>
            </w:r>
          </w:p>
          <w:p w14:paraId="294DA56B" w14:textId="5FF5D2E4" w:rsidR="00281516" w:rsidRDefault="00EB5525" w:rsidP="00EB5525">
            <w:pPr>
              <w:rPr>
                <w:rFonts w:ascii="Arial" w:hAnsi="Arial"/>
                <w:sz w:val="22"/>
              </w:rPr>
            </w:pPr>
            <w:r>
              <w:rPr>
                <w:rFonts w:ascii="Arial" w:hAnsi="Arial" w:cs="Arial"/>
                <w:sz w:val="22"/>
                <w:szCs w:val="22"/>
              </w:rPr>
              <w:t>989-757-6191</w:t>
            </w:r>
          </w:p>
        </w:tc>
      </w:tr>
      <w:tr w:rsidR="00281516" w14:paraId="584FD005" w14:textId="77777777" w:rsidTr="00BE1B58">
        <w:tc>
          <w:tcPr>
            <w:tcW w:w="4464" w:type="dxa"/>
          </w:tcPr>
          <w:p w14:paraId="176787E9" w14:textId="77777777" w:rsidR="00281516" w:rsidRDefault="00281516" w:rsidP="00BE1B58">
            <w:pPr>
              <w:rPr>
                <w:rFonts w:ascii="Arial" w:hAnsi="Arial"/>
                <w:sz w:val="22"/>
              </w:rPr>
            </w:pPr>
            <w:r>
              <w:rPr>
                <w:rFonts w:ascii="Arial" w:hAnsi="Arial"/>
                <w:sz w:val="22"/>
              </w:rPr>
              <w:t>AQD Contact:</w:t>
            </w:r>
          </w:p>
        </w:tc>
        <w:tc>
          <w:tcPr>
            <w:tcW w:w="5796" w:type="dxa"/>
          </w:tcPr>
          <w:p w14:paraId="79D5A7F5" w14:textId="093660F9" w:rsidR="00281516" w:rsidRPr="00CA06E7" w:rsidRDefault="00EB5525" w:rsidP="00BE1B58">
            <w:pPr>
              <w:rPr>
                <w:rFonts w:ascii="Arial" w:hAnsi="Arial" w:cs="Arial"/>
                <w:sz w:val="22"/>
                <w:szCs w:val="22"/>
              </w:rPr>
            </w:pPr>
            <w:r>
              <w:rPr>
                <w:rFonts w:ascii="Arial" w:hAnsi="Arial" w:cs="Arial"/>
                <w:sz w:val="22"/>
                <w:szCs w:val="22"/>
              </w:rPr>
              <w:t>Ben Witkopp</w:t>
            </w:r>
            <w:r w:rsidR="00281516"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48" w:name="Text22"/>
            <w:r w:rsidR="00281516" w:rsidRPr="00CA06E7">
              <w:rPr>
                <w:rFonts w:ascii="Arial" w:hAnsi="Arial" w:cs="Arial"/>
                <w:sz w:val="22"/>
                <w:szCs w:val="22"/>
              </w:rPr>
              <w:instrText xml:space="preserve"> FORMTEXT </w:instrText>
            </w:r>
            <w:r w:rsidR="0020220E">
              <w:rPr>
                <w:rFonts w:ascii="Arial" w:hAnsi="Arial" w:cs="Arial"/>
                <w:sz w:val="22"/>
                <w:szCs w:val="22"/>
              </w:rPr>
            </w:r>
            <w:r w:rsidR="0020220E">
              <w:rPr>
                <w:rFonts w:ascii="Arial" w:hAnsi="Arial" w:cs="Arial"/>
                <w:sz w:val="22"/>
                <w:szCs w:val="22"/>
              </w:rPr>
              <w:fldChar w:fldCharType="separate"/>
            </w:r>
            <w:r w:rsidR="00281516" w:rsidRPr="00CA06E7">
              <w:rPr>
                <w:rFonts w:ascii="Arial" w:hAnsi="Arial" w:cs="Arial"/>
                <w:sz w:val="22"/>
                <w:szCs w:val="22"/>
              </w:rPr>
              <w:fldChar w:fldCharType="end"/>
            </w:r>
            <w:bookmarkEnd w:id="48"/>
            <w:r w:rsidR="00281516" w:rsidRPr="00CA06E7">
              <w:rPr>
                <w:rFonts w:ascii="Arial" w:hAnsi="Arial" w:cs="Arial"/>
                <w:sz w:val="22"/>
                <w:szCs w:val="22"/>
              </w:rPr>
              <w:t xml:space="preserve">, </w:t>
            </w:r>
            <w:r>
              <w:rPr>
                <w:rFonts w:ascii="Arial" w:hAnsi="Arial" w:cs="Arial"/>
                <w:sz w:val="22"/>
                <w:szCs w:val="22"/>
              </w:rPr>
              <w:t>Environmental Engineer</w:t>
            </w:r>
          </w:p>
          <w:p w14:paraId="14994DF1" w14:textId="505788DA" w:rsidR="00281516" w:rsidRDefault="00EB5525" w:rsidP="00BE1B58">
            <w:pPr>
              <w:rPr>
                <w:rFonts w:ascii="Arial" w:hAnsi="Arial"/>
                <w:sz w:val="22"/>
              </w:rPr>
            </w:pPr>
            <w:r>
              <w:rPr>
                <w:rFonts w:ascii="Arial" w:hAnsi="Arial" w:cs="Arial"/>
                <w:sz w:val="22"/>
                <w:szCs w:val="22"/>
              </w:rPr>
              <w:t>989-295-1612</w:t>
            </w:r>
          </w:p>
        </w:tc>
      </w:tr>
    </w:tbl>
    <w:p w14:paraId="08EC35DF" w14:textId="77777777" w:rsidR="00281516" w:rsidRDefault="00281516" w:rsidP="00281516">
      <w:pPr>
        <w:jc w:val="both"/>
        <w:rPr>
          <w:rFonts w:ascii="Arial" w:hAnsi="Arial"/>
          <w:sz w:val="22"/>
        </w:rPr>
      </w:pPr>
    </w:p>
    <w:p w14:paraId="68DB6E9F" w14:textId="77777777" w:rsidR="00281516" w:rsidRDefault="00281516" w:rsidP="00281516">
      <w:pPr>
        <w:rPr>
          <w:rFonts w:ascii="Arial" w:hAnsi="Arial"/>
          <w:b/>
          <w:sz w:val="22"/>
          <w:u w:val="single"/>
        </w:rPr>
      </w:pPr>
      <w:bookmarkStart w:id="49" w:name="_Toc482691123"/>
      <w:r>
        <w:rPr>
          <w:rFonts w:ascii="Arial" w:hAnsi="Arial"/>
          <w:b/>
          <w:sz w:val="22"/>
          <w:u w:val="single"/>
        </w:rPr>
        <w:t>Summary of Pertinent Comments</w:t>
      </w:r>
      <w:bookmarkEnd w:id="49"/>
    </w:p>
    <w:p w14:paraId="452FB5F5" w14:textId="77777777" w:rsidR="00281516" w:rsidRDefault="00281516" w:rsidP="00281516">
      <w:pPr>
        <w:rPr>
          <w:rFonts w:ascii="Arial" w:hAnsi="Arial"/>
          <w:b/>
          <w:sz w:val="22"/>
          <w:u w:val="single"/>
        </w:rPr>
      </w:pPr>
    </w:p>
    <w:p w14:paraId="128B7205" w14:textId="3C33BE65" w:rsidR="00281516" w:rsidRDefault="00EC4EE8" w:rsidP="00281516">
      <w:pPr>
        <w:jc w:val="both"/>
        <w:rPr>
          <w:rFonts w:ascii="Arial" w:hAnsi="Arial"/>
          <w:sz w:val="22"/>
        </w:rPr>
      </w:pPr>
      <w:r>
        <w:rPr>
          <w:rFonts w:ascii="Arial" w:hAnsi="Arial"/>
          <w:sz w:val="22"/>
        </w:rPr>
        <w:t>The following comments were received from Nexteer Automotive Corporation.  No other comments were received during the comment period.</w:t>
      </w:r>
    </w:p>
    <w:p w14:paraId="281C0DB2" w14:textId="574639CF" w:rsidR="00EC4EE8" w:rsidRDefault="00EC4EE8" w:rsidP="00281516">
      <w:pPr>
        <w:jc w:val="both"/>
        <w:rPr>
          <w:rFonts w:ascii="Arial" w:hAnsi="Arial"/>
          <w:sz w:val="22"/>
        </w:rPr>
      </w:pPr>
    </w:p>
    <w:p w14:paraId="3C24935D" w14:textId="189EDC45" w:rsidR="00EC4EE8" w:rsidRPr="00EC4EE8" w:rsidRDefault="00EC4EE8" w:rsidP="00281516">
      <w:pPr>
        <w:jc w:val="both"/>
        <w:rPr>
          <w:rFonts w:ascii="Arial" w:hAnsi="Arial" w:cs="Arial"/>
          <w:b/>
          <w:bCs/>
          <w:sz w:val="22"/>
        </w:rPr>
      </w:pPr>
      <w:r w:rsidRPr="00EC4EE8">
        <w:rPr>
          <w:rFonts w:ascii="Arial" w:hAnsi="Arial" w:cs="Arial"/>
          <w:b/>
          <w:bCs/>
          <w:sz w:val="22"/>
        </w:rPr>
        <w:t>Nexteer Automotive Corporation Comment 1:</w:t>
      </w:r>
    </w:p>
    <w:p w14:paraId="2175103F" w14:textId="22FCF7D0" w:rsidR="00EC4EE8" w:rsidRPr="00EC4EE8" w:rsidRDefault="00EC4EE8" w:rsidP="00281516">
      <w:pPr>
        <w:jc w:val="both"/>
        <w:rPr>
          <w:rFonts w:ascii="Arial" w:hAnsi="Arial" w:cs="Arial"/>
          <w:sz w:val="22"/>
        </w:rPr>
      </w:pPr>
    </w:p>
    <w:p w14:paraId="0EAB7937" w14:textId="77777777" w:rsidR="00EC4EE8" w:rsidRPr="00EC4EE8" w:rsidRDefault="00EC4EE8" w:rsidP="00EC4EE8">
      <w:pPr>
        <w:pStyle w:val="xmsonormal"/>
        <w:rPr>
          <w:rFonts w:ascii="Arial" w:hAnsi="Arial" w:cs="Arial"/>
          <w:i/>
          <w:iCs/>
        </w:rPr>
      </w:pPr>
      <w:r w:rsidRPr="00EC4EE8">
        <w:rPr>
          <w:rFonts w:ascii="Arial" w:hAnsi="Arial" w:cs="Arial"/>
          <w:i/>
          <w:iCs/>
        </w:rPr>
        <w:t>After further review of the draft ROP, we would like to update Section VI.(2) of EUPC08.  System A was separated out of this section because it is a mist eliminator.  Section VI.(1) was added to address requirements for the mist eliminator so that VI.(2) would be specific to the wet scrubbers (Systems B, C, D, and E).  There were no other comments or concerns brought up by the public or Nexteer.</w:t>
      </w:r>
    </w:p>
    <w:p w14:paraId="5DBB9F82" w14:textId="11B7796B" w:rsidR="00EC4EE8" w:rsidRDefault="00EC4EE8" w:rsidP="00281516">
      <w:pPr>
        <w:jc w:val="both"/>
        <w:rPr>
          <w:rFonts w:ascii="Arial" w:hAnsi="Arial" w:cs="Arial"/>
          <w:sz w:val="22"/>
        </w:rPr>
      </w:pPr>
    </w:p>
    <w:p w14:paraId="46B9C5BA" w14:textId="062FCD2E" w:rsidR="00EC4EE8" w:rsidRDefault="00EC4EE8" w:rsidP="00281516">
      <w:pPr>
        <w:jc w:val="both"/>
        <w:rPr>
          <w:rFonts w:ascii="Arial" w:hAnsi="Arial" w:cs="Arial"/>
          <w:b/>
          <w:bCs/>
          <w:sz w:val="22"/>
        </w:rPr>
      </w:pPr>
      <w:r>
        <w:rPr>
          <w:rFonts w:ascii="Arial" w:hAnsi="Arial" w:cs="Arial"/>
          <w:b/>
          <w:bCs/>
          <w:sz w:val="22"/>
        </w:rPr>
        <w:t>AQD Response:</w:t>
      </w:r>
    </w:p>
    <w:p w14:paraId="72DF1D79" w14:textId="747A9AE6" w:rsidR="00EC4EE8" w:rsidRDefault="00EC4EE8" w:rsidP="00281516">
      <w:pPr>
        <w:jc w:val="both"/>
        <w:rPr>
          <w:rFonts w:ascii="Arial" w:hAnsi="Arial" w:cs="Arial"/>
          <w:sz w:val="22"/>
        </w:rPr>
      </w:pPr>
    </w:p>
    <w:p w14:paraId="1E9551C8" w14:textId="0478C7B9" w:rsidR="00EC4EE8" w:rsidRDefault="00EC4EE8" w:rsidP="00281516">
      <w:pPr>
        <w:jc w:val="both"/>
        <w:rPr>
          <w:rFonts w:ascii="Arial" w:hAnsi="Arial" w:cs="Arial"/>
          <w:sz w:val="22"/>
        </w:rPr>
      </w:pPr>
      <w:r>
        <w:rPr>
          <w:rFonts w:ascii="Arial" w:hAnsi="Arial" w:cs="Arial"/>
          <w:sz w:val="22"/>
        </w:rPr>
        <w:t>The AQD agrees with this comment</w:t>
      </w:r>
      <w:r w:rsidR="00632E33">
        <w:rPr>
          <w:rFonts w:ascii="Arial" w:hAnsi="Arial" w:cs="Arial"/>
          <w:sz w:val="22"/>
        </w:rPr>
        <w:t xml:space="preserve">.  EUPC08, Section VI.2 </w:t>
      </w:r>
      <w:r w:rsidR="00E42559">
        <w:rPr>
          <w:rFonts w:ascii="Arial" w:hAnsi="Arial" w:cs="Arial"/>
          <w:sz w:val="22"/>
        </w:rPr>
        <w:t>has been</w:t>
      </w:r>
      <w:r w:rsidR="00632E33">
        <w:rPr>
          <w:rFonts w:ascii="Arial" w:hAnsi="Arial" w:cs="Arial"/>
          <w:sz w:val="22"/>
        </w:rPr>
        <w:t xml:space="preserve"> corrected to remove System A.</w:t>
      </w:r>
    </w:p>
    <w:p w14:paraId="587732B8" w14:textId="77777777" w:rsidR="000F73C3" w:rsidRDefault="000F73C3" w:rsidP="0024506D">
      <w:pPr>
        <w:jc w:val="both"/>
        <w:rPr>
          <w:rFonts w:ascii="Arial" w:hAnsi="Arial" w:cs="Arial"/>
          <w:sz w:val="22"/>
          <w:szCs w:val="22"/>
        </w:rPr>
      </w:pP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17A4C" w14:textId="77777777" w:rsidR="003F283F" w:rsidRDefault="003F283F">
      <w:r>
        <w:separator/>
      </w:r>
    </w:p>
  </w:endnote>
  <w:endnote w:type="continuationSeparator" w:id="0">
    <w:p w14:paraId="18CF364F" w14:textId="77777777" w:rsidR="003F283F" w:rsidRDefault="003F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497C"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B88D"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0A10"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11B1088B"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EA003" w14:textId="77777777" w:rsidR="003F283F" w:rsidRDefault="003F283F">
      <w:r>
        <w:separator/>
      </w:r>
    </w:p>
  </w:footnote>
  <w:footnote w:type="continuationSeparator" w:id="0">
    <w:p w14:paraId="7AF81AA5" w14:textId="77777777" w:rsidR="003F283F" w:rsidRDefault="003F2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CE73"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5B7B"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EC0B"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630" w:hanging="360"/>
      </w:pPr>
      <w:rPr>
        <w:rFonts w:ascii="Symbol" w:hAnsi="Symbol" w:hint="default"/>
        <w:color w:val="FF000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713226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41017193">
    <w:abstractNumId w:val="1"/>
  </w:num>
  <w:num w:numId="3" w16cid:durableId="1515801295">
    <w:abstractNumId w:val="3"/>
  </w:num>
  <w:num w:numId="4" w16cid:durableId="1059521219">
    <w:abstractNumId w:val="8"/>
  </w:num>
  <w:num w:numId="5" w16cid:durableId="1590428201">
    <w:abstractNumId w:val="5"/>
  </w:num>
  <w:num w:numId="6" w16cid:durableId="1058746894">
    <w:abstractNumId w:val="6"/>
  </w:num>
  <w:num w:numId="7" w16cid:durableId="1972901883">
    <w:abstractNumId w:val="9"/>
  </w:num>
  <w:num w:numId="8" w16cid:durableId="1391028710">
    <w:abstractNumId w:val="7"/>
  </w:num>
  <w:num w:numId="9" w16cid:durableId="738943059">
    <w:abstractNumId w:val="10"/>
  </w:num>
  <w:num w:numId="10" w16cid:durableId="1601598772">
    <w:abstractNumId w:val="11"/>
  </w:num>
  <w:num w:numId="11" w16cid:durableId="285040629">
    <w:abstractNumId w:val="2"/>
  </w:num>
  <w:num w:numId="12" w16cid:durableId="972246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vMzD4dGfnTopgDCiPSQK1dpDRQ2Bv6lcX3b02JPuRrUOP2+tzukWAwx58NeBItCNS8KFklx0DJ9dfbscO9Xwhg==" w:salt="BrlpeagQDzKYS2lD9Dhzpw=="/>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3F"/>
    <w:rsid w:val="0000071F"/>
    <w:rsid w:val="00002399"/>
    <w:rsid w:val="00003880"/>
    <w:rsid w:val="00010B28"/>
    <w:rsid w:val="0001165D"/>
    <w:rsid w:val="000135AB"/>
    <w:rsid w:val="00013B2D"/>
    <w:rsid w:val="0001414F"/>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70E40"/>
    <w:rsid w:val="00082A06"/>
    <w:rsid w:val="00083979"/>
    <w:rsid w:val="00086493"/>
    <w:rsid w:val="00086ED4"/>
    <w:rsid w:val="000901C4"/>
    <w:rsid w:val="0009079D"/>
    <w:rsid w:val="00094A49"/>
    <w:rsid w:val="000A3504"/>
    <w:rsid w:val="000A463D"/>
    <w:rsid w:val="000B78C9"/>
    <w:rsid w:val="000C1E62"/>
    <w:rsid w:val="000C35CB"/>
    <w:rsid w:val="000C4270"/>
    <w:rsid w:val="000C4F65"/>
    <w:rsid w:val="000C7F27"/>
    <w:rsid w:val="000D6F52"/>
    <w:rsid w:val="000E1BBC"/>
    <w:rsid w:val="000E2E60"/>
    <w:rsid w:val="000E43A8"/>
    <w:rsid w:val="000E73AD"/>
    <w:rsid w:val="000E781D"/>
    <w:rsid w:val="000F2734"/>
    <w:rsid w:val="000F32F4"/>
    <w:rsid w:val="000F73C3"/>
    <w:rsid w:val="001002E3"/>
    <w:rsid w:val="00100562"/>
    <w:rsid w:val="00102B51"/>
    <w:rsid w:val="0010361E"/>
    <w:rsid w:val="00105363"/>
    <w:rsid w:val="001111DD"/>
    <w:rsid w:val="00111DE5"/>
    <w:rsid w:val="00113B82"/>
    <w:rsid w:val="001159B4"/>
    <w:rsid w:val="00115DF5"/>
    <w:rsid w:val="00123005"/>
    <w:rsid w:val="0012305E"/>
    <w:rsid w:val="00124C68"/>
    <w:rsid w:val="001269C0"/>
    <w:rsid w:val="001301E9"/>
    <w:rsid w:val="00135426"/>
    <w:rsid w:val="00137218"/>
    <w:rsid w:val="001429D1"/>
    <w:rsid w:val="00142DA1"/>
    <w:rsid w:val="00142E85"/>
    <w:rsid w:val="00145E7E"/>
    <w:rsid w:val="0014659D"/>
    <w:rsid w:val="001466BD"/>
    <w:rsid w:val="001466CA"/>
    <w:rsid w:val="00153D66"/>
    <w:rsid w:val="00154568"/>
    <w:rsid w:val="00161412"/>
    <w:rsid w:val="00161D0E"/>
    <w:rsid w:val="001647D7"/>
    <w:rsid w:val="00167B85"/>
    <w:rsid w:val="00172178"/>
    <w:rsid w:val="001723A8"/>
    <w:rsid w:val="00172BD9"/>
    <w:rsid w:val="00174BC2"/>
    <w:rsid w:val="00175DF5"/>
    <w:rsid w:val="00177285"/>
    <w:rsid w:val="001801BE"/>
    <w:rsid w:val="00182993"/>
    <w:rsid w:val="00185993"/>
    <w:rsid w:val="001900AD"/>
    <w:rsid w:val="001905CF"/>
    <w:rsid w:val="00191106"/>
    <w:rsid w:val="001A21E9"/>
    <w:rsid w:val="001A6D8D"/>
    <w:rsid w:val="001B5638"/>
    <w:rsid w:val="001B5D76"/>
    <w:rsid w:val="001B634B"/>
    <w:rsid w:val="001C38B4"/>
    <w:rsid w:val="001C45A8"/>
    <w:rsid w:val="001C6094"/>
    <w:rsid w:val="001D0502"/>
    <w:rsid w:val="001D0646"/>
    <w:rsid w:val="001D6B5F"/>
    <w:rsid w:val="001D7607"/>
    <w:rsid w:val="001E3D60"/>
    <w:rsid w:val="001E6273"/>
    <w:rsid w:val="001F1448"/>
    <w:rsid w:val="001F287A"/>
    <w:rsid w:val="001F2F32"/>
    <w:rsid w:val="001F3B26"/>
    <w:rsid w:val="001F742A"/>
    <w:rsid w:val="00201CC7"/>
    <w:rsid w:val="0020220E"/>
    <w:rsid w:val="0020224E"/>
    <w:rsid w:val="00203061"/>
    <w:rsid w:val="00203E24"/>
    <w:rsid w:val="00204A58"/>
    <w:rsid w:val="0020633C"/>
    <w:rsid w:val="002065AF"/>
    <w:rsid w:val="0021353E"/>
    <w:rsid w:val="00215E04"/>
    <w:rsid w:val="00216BFE"/>
    <w:rsid w:val="00222544"/>
    <w:rsid w:val="002229BE"/>
    <w:rsid w:val="00226144"/>
    <w:rsid w:val="00226BBE"/>
    <w:rsid w:val="0022752F"/>
    <w:rsid w:val="00227868"/>
    <w:rsid w:val="002315E7"/>
    <w:rsid w:val="00231A25"/>
    <w:rsid w:val="0023247F"/>
    <w:rsid w:val="00237F04"/>
    <w:rsid w:val="00240431"/>
    <w:rsid w:val="00244118"/>
    <w:rsid w:val="0024506D"/>
    <w:rsid w:val="00250171"/>
    <w:rsid w:val="00251166"/>
    <w:rsid w:val="0025199F"/>
    <w:rsid w:val="002519D9"/>
    <w:rsid w:val="00252680"/>
    <w:rsid w:val="00255E2E"/>
    <w:rsid w:val="00260640"/>
    <w:rsid w:val="00262557"/>
    <w:rsid w:val="002728F4"/>
    <w:rsid w:val="00273E90"/>
    <w:rsid w:val="002744B8"/>
    <w:rsid w:val="002745BB"/>
    <w:rsid w:val="00277E28"/>
    <w:rsid w:val="00281516"/>
    <w:rsid w:val="002839F5"/>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2C94"/>
    <w:rsid w:val="002C445F"/>
    <w:rsid w:val="002C652F"/>
    <w:rsid w:val="002C7D64"/>
    <w:rsid w:val="002D06FC"/>
    <w:rsid w:val="002D10C6"/>
    <w:rsid w:val="002D148E"/>
    <w:rsid w:val="002D6ACE"/>
    <w:rsid w:val="002E0057"/>
    <w:rsid w:val="002E0E12"/>
    <w:rsid w:val="002F0CC3"/>
    <w:rsid w:val="002F13C4"/>
    <w:rsid w:val="002F1D39"/>
    <w:rsid w:val="002F5B86"/>
    <w:rsid w:val="003012EF"/>
    <w:rsid w:val="003023FC"/>
    <w:rsid w:val="00302FA1"/>
    <w:rsid w:val="0030434B"/>
    <w:rsid w:val="003049AC"/>
    <w:rsid w:val="003061C0"/>
    <w:rsid w:val="00306FD5"/>
    <w:rsid w:val="00310006"/>
    <w:rsid w:val="0031080C"/>
    <w:rsid w:val="003173E8"/>
    <w:rsid w:val="00333AE9"/>
    <w:rsid w:val="00335641"/>
    <w:rsid w:val="00337750"/>
    <w:rsid w:val="00340C1D"/>
    <w:rsid w:val="00344D80"/>
    <w:rsid w:val="00345213"/>
    <w:rsid w:val="00345D9F"/>
    <w:rsid w:val="0034680F"/>
    <w:rsid w:val="00347E5D"/>
    <w:rsid w:val="00350573"/>
    <w:rsid w:val="00351F7C"/>
    <w:rsid w:val="003533D0"/>
    <w:rsid w:val="00354260"/>
    <w:rsid w:val="00355F38"/>
    <w:rsid w:val="00363292"/>
    <w:rsid w:val="003634D0"/>
    <w:rsid w:val="003637D0"/>
    <w:rsid w:val="0036784E"/>
    <w:rsid w:val="00371521"/>
    <w:rsid w:val="00372E82"/>
    <w:rsid w:val="003741D7"/>
    <w:rsid w:val="00376F31"/>
    <w:rsid w:val="00377200"/>
    <w:rsid w:val="00377850"/>
    <w:rsid w:val="003831F7"/>
    <w:rsid w:val="00383482"/>
    <w:rsid w:val="00383DD1"/>
    <w:rsid w:val="00383E34"/>
    <w:rsid w:val="00385544"/>
    <w:rsid w:val="00385F5D"/>
    <w:rsid w:val="00387A7B"/>
    <w:rsid w:val="00392731"/>
    <w:rsid w:val="003946CC"/>
    <w:rsid w:val="003950E9"/>
    <w:rsid w:val="0039520D"/>
    <w:rsid w:val="003955A4"/>
    <w:rsid w:val="00396FCC"/>
    <w:rsid w:val="003A0C78"/>
    <w:rsid w:val="003A1467"/>
    <w:rsid w:val="003A2108"/>
    <w:rsid w:val="003A6107"/>
    <w:rsid w:val="003A75B8"/>
    <w:rsid w:val="003B36CE"/>
    <w:rsid w:val="003B3A3A"/>
    <w:rsid w:val="003B430D"/>
    <w:rsid w:val="003B5E83"/>
    <w:rsid w:val="003C2FB7"/>
    <w:rsid w:val="003C4B9D"/>
    <w:rsid w:val="003D6336"/>
    <w:rsid w:val="003D6A01"/>
    <w:rsid w:val="003D6B07"/>
    <w:rsid w:val="003D6C8F"/>
    <w:rsid w:val="003D6EB0"/>
    <w:rsid w:val="003E3ECF"/>
    <w:rsid w:val="003E54BC"/>
    <w:rsid w:val="003E69A1"/>
    <w:rsid w:val="003E6F49"/>
    <w:rsid w:val="003F16E7"/>
    <w:rsid w:val="003F18CA"/>
    <w:rsid w:val="003F283F"/>
    <w:rsid w:val="003F318D"/>
    <w:rsid w:val="0040112A"/>
    <w:rsid w:val="00402D14"/>
    <w:rsid w:val="00403632"/>
    <w:rsid w:val="004039E8"/>
    <w:rsid w:val="00411971"/>
    <w:rsid w:val="00411E66"/>
    <w:rsid w:val="004127B6"/>
    <w:rsid w:val="00417267"/>
    <w:rsid w:val="00425C80"/>
    <w:rsid w:val="004266E1"/>
    <w:rsid w:val="00431045"/>
    <w:rsid w:val="00433BF1"/>
    <w:rsid w:val="00433C6D"/>
    <w:rsid w:val="00433F40"/>
    <w:rsid w:val="00436CA9"/>
    <w:rsid w:val="00441393"/>
    <w:rsid w:val="00443561"/>
    <w:rsid w:val="00444D94"/>
    <w:rsid w:val="00444F0F"/>
    <w:rsid w:val="004454BE"/>
    <w:rsid w:val="00445883"/>
    <w:rsid w:val="00445EB1"/>
    <w:rsid w:val="00451C04"/>
    <w:rsid w:val="004541F4"/>
    <w:rsid w:val="00455F45"/>
    <w:rsid w:val="004577DE"/>
    <w:rsid w:val="004628A4"/>
    <w:rsid w:val="004670B5"/>
    <w:rsid w:val="00467445"/>
    <w:rsid w:val="00470765"/>
    <w:rsid w:val="00474048"/>
    <w:rsid w:val="00474ADF"/>
    <w:rsid w:val="00474C32"/>
    <w:rsid w:val="00475BD8"/>
    <w:rsid w:val="00477C93"/>
    <w:rsid w:val="00481F2F"/>
    <w:rsid w:val="0048277E"/>
    <w:rsid w:val="00482E94"/>
    <w:rsid w:val="00485373"/>
    <w:rsid w:val="00485F9B"/>
    <w:rsid w:val="0048778F"/>
    <w:rsid w:val="00490D8E"/>
    <w:rsid w:val="00491EF2"/>
    <w:rsid w:val="0049200A"/>
    <w:rsid w:val="00493484"/>
    <w:rsid w:val="004948C1"/>
    <w:rsid w:val="004A6FD2"/>
    <w:rsid w:val="004B2A6F"/>
    <w:rsid w:val="004B3242"/>
    <w:rsid w:val="004B44A9"/>
    <w:rsid w:val="004B4D8B"/>
    <w:rsid w:val="004B657F"/>
    <w:rsid w:val="004B6B17"/>
    <w:rsid w:val="004C39E7"/>
    <w:rsid w:val="004C46DF"/>
    <w:rsid w:val="004C48F7"/>
    <w:rsid w:val="004C51C5"/>
    <w:rsid w:val="004C7125"/>
    <w:rsid w:val="004C78FD"/>
    <w:rsid w:val="004D1F5F"/>
    <w:rsid w:val="004D4B7D"/>
    <w:rsid w:val="004D5012"/>
    <w:rsid w:val="004D7ACD"/>
    <w:rsid w:val="004E0003"/>
    <w:rsid w:val="004E13FD"/>
    <w:rsid w:val="004E6086"/>
    <w:rsid w:val="004E713D"/>
    <w:rsid w:val="004F0976"/>
    <w:rsid w:val="004F283B"/>
    <w:rsid w:val="004F6C98"/>
    <w:rsid w:val="00502068"/>
    <w:rsid w:val="0050260F"/>
    <w:rsid w:val="00506F9E"/>
    <w:rsid w:val="0050744F"/>
    <w:rsid w:val="005122AD"/>
    <w:rsid w:val="005204BA"/>
    <w:rsid w:val="005224A0"/>
    <w:rsid w:val="00532985"/>
    <w:rsid w:val="005346A0"/>
    <w:rsid w:val="0053606A"/>
    <w:rsid w:val="00537997"/>
    <w:rsid w:val="005426C1"/>
    <w:rsid w:val="00543DF8"/>
    <w:rsid w:val="005451BC"/>
    <w:rsid w:val="00547580"/>
    <w:rsid w:val="0055232C"/>
    <w:rsid w:val="0055244E"/>
    <w:rsid w:val="005553AB"/>
    <w:rsid w:val="005619EA"/>
    <w:rsid w:val="00562E17"/>
    <w:rsid w:val="00562E6E"/>
    <w:rsid w:val="00566446"/>
    <w:rsid w:val="00570468"/>
    <w:rsid w:val="00571D8B"/>
    <w:rsid w:val="00572826"/>
    <w:rsid w:val="005728E4"/>
    <w:rsid w:val="00572F51"/>
    <w:rsid w:val="0057400E"/>
    <w:rsid w:val="005758FF"/>
    <w:rsid w:val="005768C3"/>
    <w:rsid w:val="005815D8"/>
    <w:rsid w:val="00582FBF"/>
    <w:rsid w:val="00587FAA"/>
    <w:rsid w:val="0059043D"/>
    <w:rsid w:val="0059259B"/>
    <w:rsid w:val="00592ED5"/>
    <w:rsid w:val="00596804"/>
    <w:rsid w:val="00596B15"/>
    <w:rsid w:val="00597110"/>
    <w:rsid w:val="00597E47"/>
    <w:rsid w:val="005A054B"/>
    <w:rsid w:val="005A1999"/>
    <w:rsid w:val="005A1D9A"/>
    <w:rsid w:val="005A222E"/>
    <w:rsid w:val="005A5063"/>
    <w:rsid w:val="005A6987"/>
    <w:rsid w:val="005A6EA0"/>
    <w:rsid w:val="005B08A1"/>
    <w:rsid w:val="005B162E"/>
    <w:rsid w:val="005B3B35"/>
    <w:rsid w:val="005B4FCA"/>
    <w:rsid w:val="005C37E1"/>
    <w:rsid w:val="005C4415"/>
    <w:rsid w:val="005C6DFC"/>
    <w:rsid w:val="005D0722"/>
    <w:rsid w:val="005D3773"/>
    <w:rsid w:val="005D3DDD"/>
    <w:rsid w:val="005E1700"/>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2E33"/>
    <w:rsid w:val="006335CA"/>
    <w:rsid w:val="00633724"/>
    <w:rsid w:val="006414DE"/>
    <w:rsid w:val="006428B3"/>
    <w:rsid w:val="00643E45"/>
    <w:rsid w:val="00643FF9"/>
    <w:rsid w:val="00644884"/>
    <w:rsid w:val="00644A8E"/>
    <w:rsid w:val="00644FAC"/>
    <w:rsid w:val="00645685"/>
    <w:rsid w:val="006461E5"/>
    <w:rsid w:val="00647809"/>
    <w:rsid w:val="00651F0D"/>
    <w:rsid w:val="00654F9E"/>
    <w:rsid w:val="006552A6"/>
    <w:rsid w:val="00655AFA"/>
    <w:rsid w:val="00656000"/>
    <w:rsid w:val="00656E14"/>
    <w:rsid w:val="00660CFE"/>
    <w:rsid w:val="00660FC2"/>
    <w:rsid w:val="006657DD"/>
    <w:rsid w:val="00665986"/>
    <w:rsid w:val="00666157"/>
    <w:rsid w:val="00666C35"/>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13D1"/>
    <w:rsid w:val="006A2CA7"/>
    <w:rsid w:val="006A43CB"/>
    <w:rsid w:val="006B153C"/>
    <w:rsid w:val="006B4DBB"/>
    <w:rsid w:val="006B7EC5"/>
    <w:rsid w:val="006C0886"/>
    <w:rsid w:val="006C5DF1"/>
    <w:rsid w:val="006D57EE"/>
    <w:rsid w:val="006D7383"/>
    <w:rsid w:val="006E04EE"/>
    <w:rsid w:val="006E3E47"/>
    <w:rsid w:val="006E4F46"/>
    <w:rsid w:val="006F1886"/>
    <w:rsid w:val="006F61D2"/>
    <w:rsid w:val="006F7846"/>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27C3E"/>
    <w:rsid w:val="007331E6"/>
    <w:rsid w:val="00735DA9"/>
    <w:rsid w:val="00735E8E"/>
    <w:rsid w:val="00736652"/>
    <w:rsid w:val="00740674"/>
    <w:rsid w:val="00742DEE"/>
    <w:rsid w:val="00743A66"/>
    <w:rsid w:val="007460BC"/>
    <w:rsid w:val="0074639E"/>
    <w:rsid w:val="00746B62"/>
    <w:rsid w:val="00746F0A"/>
    <w:rsid w:val="0075342F"/>
    <w:rsid w:val="00760484"/>
    <w:rsid w:val="00762A17"/>
    <w:rsid w:val="0076512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8717B"/>
    <w:rsid w:val="008902C9"/>
    <w:rsid w:val="008906DF"/>
    <w:rsid w:val="00890D76"/>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402E"/>
    <w:rsid w:val="008F69B6"/>
    <w:rsid w:val="0090224B"/>
    <w:rsid w:val="00903A1A"/>
    <w:rsid w:val="00905F9C"/>
    <w:rsid w:val="00906AE8"/>
    <w:rsid w:val="00906D69"/>
    <w:rsid w:val="00907ADB"/>
    <w:rsid w:val="009108A8"/>
    <w:rsid w:val="00910D69"/>
    <w:rsid w:val="00910FEA"/>
    <w:rsid w:val="009158BE"/>
    <w:rsid w:val="00923129"/>
    <w:rsid w:val="00923ADB"/>
    <w:rsid w:val="00923ED1"/>
    <w:rsid w:val="00935F15"/>
    <w:rsid w:val="0094046A"/>
    <w:rsid w:val="00942FA4"/>
    <w:rsid w:val="00943279"/>
    <w:rsid w:val="00946B41"/>
    <w:rsid w:val="0095187D"/>
    <w:rsid w:val="0095206B"/>
    <w:rsid w:val="009527AC"/>
    <w:rsid w:val="0095312A"/>
    <w:rsid w:val="009531FA"/>
    <w:rsid w:val="009539D8"/>
    <w:rsid w:val="00953CDE"/>
    <w:rsid w:val="009545AB"/>
    <w:rsid w:val="00955814"/>
    <w:rsid w:val="00956132"/>
    <w:rsid w:val="009571B1"/>
    <w:rsid w:val="00960BC8"/>
    <w:rsid w:val="00962036"/>
    <w:rsid w:val="00962267"/>
    <w:rsid w:val="00966E6E"/>
    <w:rsid w:val="00970966"/>
    <w:rsid w:val="00970E8F"/>
    <w:rsid w:val="00971B11"/>
    <w:rsid w:val="00981533"/>
    <w:rsid w:val="009819CF"/>
    <w:rsid w:val="00982658"/>
    <w:rsid w:val="00983014"/>
    <w:rsid w:val="009830F9"/>
    <w:rsid w:val="0098464A"/>
    <w:rsid w:val="00985721"/>
    <w:rsid w:val="00985FF1"/>
    <w:rsid w:val="00991BCF"/>
    <w:rsid w:val="00991E9D"/>
    <w:rsid w:val="00991F5C"/>
    <w:rsid w:val="00995DE1"/>
    <w:rsid w:val="009970EC"/>
    <w:rsid w:val="009A000C"/>
    <w:rsid w:val="009A516F"/>
    <w:rsid w:val="009A58E1"/>
    <w:rsid w:val="009A5F7D"/>
    <w:rsid w:val="009A6697"/>
    <w:rsid w:val="009A6835"/>
    <w:rsid w:val="009B03A3"/>
    <w:rsid w:val="009B2268"/>
    <w:rsid w:val="009B3617"/>
    <w:rsid w:val="009C19C6"/>
    <w:rsid w:val="009C4E62"/>
    <w:rsid w:val="009C5CE5"/>
    <w:rsid w:val="009C76F1"/>
    <w:rsid w:val="009D0C37"/>
    <w:rsid w:val="009D56BA"/>
    <w:rsid w:val="009D5EBC"/>
    <w:rsid w:val="009E10CB"/>
    <w:rsid w:val="009E2122"/>
    <w:rsid w:val="009E4796"/>
    <w:rsid w:val="009F41DA"/>
    <w:rsid w:val="009F584A"/>
    <w:rsid w:val="00A0363B"/>
    <w:rsid w:val="00A04B84"/>
    <w:rsid w:val="00A05E44"/>
    <w:rsid w:val="00A15A87"/>
    <w:rsid w:val="00A16A4A"/>
    <w:rsid w:val="00A21F9D"/>
    <w:rsid w:val="00A22BD1"/>
    <w:rsid w:val="00A27D2C"/>
    <w:rsid w:val="00A30B26"/>
    <w:rsid w:val="00A30B5F"/>
    <w:rsid w:val="00A320C2"/>
    <w:rsid w:val="00A37849"/>
    <w:rsid w:val="00A37878"/>
    <w:rsid w:val="00A4048D"/>
    <w:rsid w:val="00A40DFE"/>
    <w:rsid w:val="00A41645"/>
    <w:rsid w:val="00A444F3"/>
    <w:rsid w:val="00A458A7"/>
    <w:rsid w:val="00A479C2"/>
    <w:rsid w:val="00A56E89"/>
    <w:rsid w:val="00A57739"/>
    <w:rsid w:val="00A57799"/>
    <w:rsid w:val="00A61FF1"/>
    <w:rsid w:val="00A62B77"/>
    <w:rsid w:val="00A64289"/>
    <w:rsid w:val="00A6568D"/>
    <w:rsid w:val="00A6653C"/>
    <w:rsid w:val="00A67F55"/>
    <w:rsid w:val="00A711AB"/>
    <w:rsid w:val="00A73320"/>
    <w:rsid w:val="00A73BEE"/>
    <w:rsid w:val="00A7562C"/>
    <w:rsid w:val="00A757D5"/>
    <w:rsid w:val="00A75C83"/>
    <w:rsid w:val="00A80E8B"/>
    <w:rsid w:val="00A82D08"/>
    <w:rsid w:val="00A85B58"/>
    <w:rsid w:val="00A8755E"/>
    <w:rsid w:val="00A94AEF"/>
    <w:rsid w:val="00A95CA0"/>
    <w:rsid w:val="00A9700A"/>
    <w:rsid w:val="00AA0D6E"/>
    <w:rsid w:val="00AA4AB0"/>
    <w:rsid w:val="00AB1054"/>
    <w:rsid w:val="00AB1DA1"/>
    <w:rsid w:val="00AB3213"/>
    <w:rsid w:val="00AB4A71"/>
    <w:rsid w:val="00AB5A05"/>
    <w:rsid w:val="00AC069D"/>
    <w:rsid w:val="00AC0D86"/>
    <w:rsid w:val="00AC5456"/>
    <w:rsid w:val="00AD1428"/>
    <w:rsid w:val="00AD6437"/>
    <w:rsid w:val="00AD65E5"/>
    <w:rsid w:val="00AD697A"/>
    <w:rsid w:val="00AD754F"/>
    <w:rsid w:val="00AD7E11"/>
    <w:rsid w:val="00AE061E"/>
    <w:rsid w:val="00AE1678"/>
    <w:rsid w:val="00AE2622"/>
    <w:rsid w:val="00AE2ED9"/>
    <w:rsid w:val="00AE5528"/>
    <w:rsid w:val="00AF10F4"/>
    <w:rsid w:val="00AF4326"/>
    <w:rsid w:val="00AF5CDE"/>
    <w:rsid w:val="00B008B3"/>
    <w:rsid w:val="00B03D3A"/>
    <w:rsid w:val="00B0405D"/>
    <w:rsid w:val="00B04C8B"/>
    <w:rsid w:val="00B17134"/>
    <w:rsid w:val="00B17711"/>
    <w:rsid w:val="00B20017"/>
    <w:rsid w:val="00B20A6D"/>
    <w:rsid w:val="00B2383E"/>
    <w:rsid w:val="00B25D07"/>
    <w:rsid w:val="00B2681D"/>
    <w:rsid w:val="00B3117B"/>
    <w:rsid w:val="00B333DF"/>
    <w:rsid w:val="00B336B9"/>
    <w:rsid w:val="00B37F1A"/>
    <w:rsid w:val="00B45992"/>
    <w:rsid w:val="00B47945"/>
    <w:rsid w:val="00B50C3F"/>
    <w:rsid w:val="00B51AF5"/>
    <w:rsid w:val="00B547BF"/>
    <w:rsid w:val="00B54C93"/>
    <w:rsid w:val="00B63414"/>
    <w:rsid w:val="00B66B39"/>
    <w:rsid w:val="00B71E6E"/>
    <w:rsid w:val="00B72733"/>
    <w:rsid w:val="00B72FDA"/>
    <w:rsid w:val="00B73643"/>
    <w:rsid w:val="00B83795"/>
    <w:rsid w:val="00B91559"/>
    <w:rsid w:val="00B922A0"/>
    <w:rsid w:val="00B93AFE"/>
    <w:rsid w:val="00BA05F6"/>
    <w:rsid w:val="00BA40DE"/>
    <w:rsid w:val="00BA7162"/>
    <w:rsid w:val="00BB20D6"/>
    <w:rsid w:val="00BB3412"/>
    <w:rsid w:val="00BB4D1B"/>
    <w:rsid w:val="00BB6928"/>
    <w:rsid w:val="00BC3896"/>
    <w:rsid w:val="00BC4F1E"/>
    <w:rsid w:val="00BC5143"/>
    <w:rsid w:val="00BC71B3"/>
    <w:rsid w:val="00BD0797"/>
    <w:rsid w:val="00BD0E65"/>
    <w:rsid w:val="00BD1497"/>
    <w:rsid w:val="00BD2DFE"/>
    <w:rsid w:val="00BD7123"/>
    <w:rsid w:val="00BE5F90"/>
    <w:rsid w:val="00C0589B"/>
    <w:rsid w:val="00C06439"/>
    <w:rsid w:val="00C113BC"/>
    <w:rsid w:val="00C12BAA"/>
    <w:rsid w:val="00C164A0"/>
    <w:rsid w:val="00C205E5"/>
    <w:rsid w:val="00C21BB0"/>
    <w:rsid w:val="00C23A6C"/>
    <w:rsid w:val="00C24C83"/>
    <w:rsid w:val="00C25C9E"/>
    <w:rsid w:val="00C260E0"/>
    <w:rsid w:val="00C32CBF"/>
    <w:rsid w:val="00C342AF"/>
    <w:rsid w:val="00C35E94"/>
    <w:rsid w:val="00C407C8"/>
    <w:rsid w:val="00C40B4E"/>
    <w:rsid w:val="00C41158"/>
    <w:rsid w:val="00C43561"/>
    <w:rsid w:val="00C4488A"/>
    <w:rsid w:val="00C44BA5"/>
    <w:rsid w:val="00C47F6C"/>
    <w:rsid w:val="00C501AE"/>
    <w:rsid w:val="00C50355"/>
    <w:rsid w:val="00C512CC"/>
    <w:rsid w:val="00C53DF2"/>
    <w:rsid w:val="00C54ADE"/>
    <w:rsid w:val="00C6059C"/>
    <w:rsid w:val="00C61A82"/>
    <w:rsid w:val="00C644F7"/>
    <w:rsid w:val="00C6451A"/>
    <w:rsid w:val="00C6488B"/>
    <w:rsid w:val="00C65371"/>
    <w:rsid w:val="00C66375"/>
    <w:rsid w:val="00C66A0C"/>
    <w:rsid w:val="00C66BD6"/>
    <w:rsid w:val="00C67104"/>
    <w:rsid w:val="00C677A9"/>
    <w:rsid w:val="00C72A47"/>
    <w:rsid w:val="00C72DF5"/>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39D2"/>
    <w:rsid w:val="00CC5082"/>
    <w:rsid w:val="00CC6306"/>
    <w:rsid w:val="00CC67DF"/>
    <w:rsid w:val="00CC7CF8"/>
    <w:rsid w:val="00CD32D9"/>
    <w:rsid w:val="00CD3E7C"/>
    <w:rsid w:val="00CD47D5"/>
    <w:rsid w:val="00CD6A10"/>
    <w:rsid w:val="00CD71F7"/>
    <w:rsid w:val="00CE1538"/>
    <w:rsid w:val="00CE5FB0"/>
    <w:rsid w:val="00CE65B2"/>
    <w:rsid w:val="00CF26AE"/>
    <w:rsid w:val="00CF37B7"/>
    <w:rsid w:val="00CF76CC"/>
    <w:rsid w:val="00D01DA5"/>
    <w:rsid w:val="00D0289A"/>
    <w:rsid w:val="00D04321"/>
    <w:rsid w:val="00D05485"/>
    <w:rsid w:val="00D122B6"/>
    <w:rsid w:val="00D17D48"/>
    <w:rsid w:val="00D21F13"/>
    <w:rsid w:val="00D22B42"/>
    <w:rsid w:val="00D26941"/>
    <w:rsid w:val="00D30940"/>
    <w:rsid w:val="00D32088"/>
    <w:rsid w:val="00D325DF"/>
    <w:rsid w:val="00D34A15"/>
    <w:rsid w:val="00D364A2"/>
    <w:rsid w:val="00D42E06"/>
    <w:rsid w:val="00D43A9A"/>
    <w:rsid w:val="00D43EB9"/>
    <w:rsid w:val="00D4560B"/>
    <w:rsid w:val="00D533BA"/>
    <w:rsid w:val="00D5459C"/>
    <w:rsid w:val="00D57666"/>
    <w:rsid w:val="00D57ADC"/>
    <w:rsid w:val="00D57EFB"/>
    <w:rsid w:val="00D63D29"/>
    <w:rsid w:val="00D75A5C"/>
    <w:rsid w:val="00D75CF1"/>
    <w:rsid w:val="00D77C77"/>
    <w:rsid w:val="00D81EA9"/>
    <w:rsid w:val="00D84FCD"/>
    <w:rsid w:val="00D90755"/>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C464E"/>
    <w:rsid w:val="00DD04F1"/>
    <w:rsid w:val="00DD2FAD"/>
    <w:rsid w:val="00DD3C1B"/>
    <w:rsid w:val="00DD4D4E"/>
    <w:rsid w:val="00DE1966"/>
    <w:rsid w:val="00DE392C"/>
    <w:rsid w:val="00DE39D5"/>
    <w:rsid w:val="00DE538D"/>
    <w:rsid w:val="00DE6BD6"/>
    <w:rsid w:val="00DE6E0D"/>
    <w:rsid w:val="00DF00D6"/>
    <w:rsid w:val="00DF46AD"/>
    <w:rsid w:val="00DF6578"/>
    <w:rsid w:val="00DF7BBC"/>
    <w:rsid w:val="00E01E9D"/>
    <w:rsid w:val="00E037E8"/>
    <w:rsid w:val="00E11812"/>
    <w:rsid w:val="00E13DE7"/>
    <w:rsid w:val="00E1421A"/>
    <w:rsid w:val="00E21BC6"/>
    <w:rsid w:val="00E2303A"/>
    <w:rsid w:val="00E24CF7"/>
    <w:rsid w:val="00E24E0F"/>
    <w:rsid w:val="00E2549F"/>
    <w:rsid w:val="00E26617"/>
    <w:rsid w:val="00E27A36"/>
    <w:rsid w:val="00E3000B"/>
    <w:rsid w:val="00E34597"/>
    <w:rsid w:val="00E34B40"/>
    <w:rsid w:val="00E35D6E"/>
    <w:rsid w:val="00E36E08"/>
    <w:rsid w:val="00E376CE"/>
    <w:rsid w:val="00E406A7"/>
    <w:rsid w:val="00E42559"/>
    <w:rsid w:val="00E466E8"/>
    <w:rsid w:val="00E47B7A"/>
    <w:rsid w:val="00E55BF1"/>
    <w:rsid w:val="00E562DC"/>
    <w:rsid w:val="00E623D0"/>
    <w:rsid w:val="00E63113"/>
    <w:rsid w:val="00E63937"/>
    <w:rsid w:val="00E64008"/>
    <w:rsid w:val="00E66734"/>
    <w:rsid w:val="00E73943"/>
    <w:rsid w:val="00E73A29"/>
    <w:rsid w:val="00E74066"/>
    <w:rsid w:val="00E74C51"/>
    <w:rsid w:val="00E766C7"/>
    <w:rsid w:val="00E81954"/>
    <w:rsid w:val="00E8317B"/>
    <w:rsid w:val="00E84291"/>
    <w:rsid w:val="00E854CE"/>
    <w:rsid w:val="00E907F1"/>
    <w:rsid w:val="00E94CDE"/>
    <w:rsid w:val="00E960AC"/>
    <w:rsid w:val="00EA38D1"/>
    <w:rsid w:val="00EA42F9"/>
    <w:rsid w:val="00EB17D6"/>
    <w:rsid w:val="00EB5525"/>
    <w:rsid w:val="00EC093E"/>
    <w:rsid w:val="00EC0D9E"/>
    <w:rsid w:val="00EC142A"/>
    <w:rsid w:val="00EC23F8"/>
    <w:rsid w:val="00EC4EE8"/>
    <w:rsid w:val="00EC528A"/>
    <w:rsid w:val="00ED4100"/>
    <w:rsid w:val="00ED6114"/>
    <w:rsid w:val="00EE0520"/>
    <w:rsid w:val="00EE22E3"/>
    <w:rsid w:val="00EE5339"/>
    <w:rsid w:val="00EE6056"/>
    <w:rsid w:val="00EE6CC6"/>
    <w:rsid w:val="00EF03C5"/>
    <w:rsid w:val="00EF05C3"/>
    <w:rsid w:val="00EF0691"/>
    <w:rsid w:val="00EF2269"/>
    <w:rsid w:val="00EF28E8"/>
    <w:rsid w:val="00EF52AE"/>
    <w:rsid w:val="00EF79CE"/>
    <w:rsid w:val="00F018EA"/>
    <w:rsid w:val="00F02C83"/>
    <w:rsid w:val="00F053A4"/>
    <w:rsid w:val="00F05C88"/>
    <w:rsid w:val="00F06A23"/>
    <w:rsid w:val="00F11255"/>
    <w:rsid w:val="00F124E0"/>
    <w:rsid w:val="00F13DB2"/>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2D86"/>
    <w:rsid w:val="00F64196"/>
    <w:rsid w:val="00F65467"/>
    <w:rsid w:val="00F72008"/>
    <w:rsid w:val="00F72107"/>
    <w:rsid w:val="00F734C6"/>
    <w:rsid w:val="00F73A59"/>
    <w:rsid w:val="00F77AFD"/>
    <w:rsid w:val="00F847D5"/>
    <w:rsid w:val="00F86609"/>
    <w:rsid w:val="00F875B5"/>
    <w:rsid w:val="00F900ED"/>
    <w:rsid w:val="00F94A05"/>
    <w:rsid w:val="00FA0B86"/>
    <w:rsid w:val="00FA1313"/>
    <w:rsid w:val="00FA1935"/>
    <w:rsid w:val="00FA1D2A"/>
    <w:rsid w:val="00FA2904"/>
    <w:rsid w:val="00FA5FE2"/>
    <w:rsid w:val="00FA62AC"/>
    <w:rsid w:val="00FA7A36"/>
    <w:rsid w:val="00FB0184"/>
    <w:rsid w:val="00FB0FCF"/>
    <w:rsid w:val="00FB49C9"/>
    <w:rsid w:val="00FB73B1"/>
    <w:rsid w:val="00FC0176"/>
    <w:rsid w:val="00FC0EC2"/>
    <w:rsid w:val="00FC27C3"/>
    <w:rsid w:val="00FC5534"/>
    <w:rsid w:val="00FC56E5"/>
    <w:rsid w:val="00FC649A"/>
    <w:rsid w:val="00FD082F"/>
    <w:rsid w:val="00FD5C7C"/>
    <w:rsid w:val="00FD6000"/>
    <w:rsid w:val="00FE17B0"/>
    <w:rsid w:val="00FE1C9B"/>
    <w:rsid w:val="00FE6510"/>
    <w:rsid w:val="00FE6D71"/>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40961"/>
    <o:shapelayout v:ext="edit">
      <o:idmap v:ext="edit" data="1"/>
    </o:shapelayout>
  </w:shapeDefaults>
  <w:decimalSymbol w:val="."/>
  <w:listSeparator w:val=","/>
  <w14:docId w14:val="6393FA06"/>
  <w15:chartTrackingRefBased/>
  <w15:docId w15:val="{12BEEDDB-6162-4CCA-B832-BC6E666E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customStyle="1" w:styleId="TableParagraph">
    <w:name w:val="Table Paragraph"/>
    <w:basedOn w:val="Normal"/>
    <w:uiPriority w:val="1"/>
    <w:qFormat/>
    <w:rsid w:val="00644A8E"/>
    <w:pPr>
      <w:widowControl w:val="0"/>
      <w:autoSpaceDE w:val="0"/>
      <w:autoSpaceDN w:val="0"/>
    </w:pPr>
    <w:rPr>
      <w:rFonts w:ascii="Arial" w:eastAsia="Arial" w:hAnsi="Arial" w:cs="Arial"/>
      <w:sz w:val="22"/>
      <w:szCs w:val="22"/>
    </w:rPr>
  </w:style>
  <w:style w:type="paragraph" w:styleId="Revision">
    <w:name w:val="Revision"/>
    <w:hidden/>
    <w:uiPriority w:val="99"/>
    <w:semiHidden/>
    <w:rsid w:val="00277E28"/>
  </w:style>
  <w:style w:type="character" w:customStyle="1" w:styleId="Heading1Char">
    <w:name w:val="Heading 1 Char"/>
    <w:basedOn w:val="DefaultParagraphFont"/>
    <w:link w:val="Heading1"/>
    <w:rsid w:val="00281516"/>
    <w:rPr>
      <w:rFonts w:ascii="Arial" w:hAnsi="Arial"/>
      <w:b/>
      <w:kern w:val="28"/>
      <w:sz w:val="24"/>
    </w:rPr>
  </w:style>
  <w:style w:type="character" w:customStyle="1" w:styleId="HeaderChar">
    <w:name w:val="Header Char"/>
    <w:basedOn w:val="DefaultParagraphFont"/>
    <w:link w:val="Header"/>
    <w:rsid w:val="00281516"/>
  </w:style>
  <w:style w:type="paragraph" w:customStyle="1" w:styleId="xmsonormal">
    <w:name w:val="x_msonormal"/>
    <w:basedOn w:val="Normal"/>
    <w:rsid w:val="00EC4EE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303061">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490559472">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tkoppb\Downloads\deq-aqd-forms-ROP-Staff-Report_484005_7%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ADEF-F361-41F7-8E5A-A4138461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deq-aqd-forms-ROP-Staff-Report_484005_7 (2)</Template>
  <TotalTime>13</TotalTime>
  <Pages>9</Pages>
  <Words>2657</Words>
  <Characters>15473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Christopher Ethridge</Manager>
  <Company>EGLE Air Quality Division</Company>
  <LinksUpToDate>false</LinksUpToDate>
  <CharactersWithSpaces>18094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Template for Staff Report</dc:subject>
  <dc:creator>Witkopp, Ben (DEQ)</dc:creator>
  <cp:keywords>AQD, air, permits, ROP, Title V, staff report</cp:keywords>
  <dc:description/>
  <cp:lastModifiedBy>Irwin, Andrea (EGLE)</cp:lastModifiedBy>
  <cp:revision>3</cp:revision>
  <cp:lastPrinted>2022-08-02T18:15:00Z</cp:lastPrinted>
  <dcterms:created xsi:type="dcterms:W3CDTF">2022-08-02T18:14:00Z</dcterms:created>
  <dcterms:modified xsi:type="dcterms:W3CDTF">2022-08-02T18:15:00Z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