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5E5399" w14:paraId="62F29FC6" w14:textId="77777777" w:rsidTr="00A9750A">
        <w:tc>
          <w:tcPr>
            <w:tcW w:w="810" w:type="dxa"/>
          </w:tcPr>
          <w:p w14:paraId="6642F0EA" w14:textId="77777777" w:rsidR="005E5399" w:rsidRDefault="005E5399">
            <w:pPr>
              <w:jc w:val="center"/>
              <w:rPr>
                <w:sz w:val="16"/>
              </w:rPr>
            </w:pPr>
          </w:p>
        </w:tc>
        <w:tc>
          <w:tcPr>
            <w:tcW w:w="9000" w:type="dxa"/>
          </w:tcPr>
          <w:p w14:paraId="31212EC7"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610C661A" w14:textId="77777777" w:rsidR="005E5399" w:rsidRDefault="00012E33">
            <w:pPr>
              <w:spacing w:before="20" w:after="20"/>
              <w:jc w:val="center"/>
              <w:rPr>
                <w:sz w:val="16"/>
              </w:rPr>
            </w:pPr>
            <w:r w:rsidRPr="00012E33">
              <w:rPr>
                <w:b/>
                <w:sz w:val="24"/>
                <w:szCs w:val="24"/>
              </w:rPr>
              <w:t>AIR QUALITY DIVISION</w:t>
            </w:r>
          </w:p>
        </w:tc>
        <w:tc>
          <w:tcPr>
            <w:tcW w:w="720" w:type="dxa"/>
          </w:tcPr>
          <w:p w14:paraId="33B5DD2C" w14:textId="77777777" w:rsidR="005E5399" w:rsidRDefault="005E5399">
            <w:pPr>
              <w:jc w:val="center"/>
              <w:rPr>
                <w:b/>
                <w:sz w:val="24"/>
              </w:rPr>
            </w:pPr>
          </w:p>
        </w:tc>
      </w:tr>
      <w:tr w:rsidR="005E5399" w14:paraId="7298EFFE" w14:textId="77777777" w:rsidTr="000B3B91">
        <w:trPr>
          <w:cantSplit/>
          <w:trHeight w:val="2970"/>
        </w:trPr>
        <w:tc>
          <w:tcPr>
            <w:tcW w:w="10530" w:type="dxa"/>
            <w:gridSpan w:val="3"/>
          </w:tcPr>
          <w:p w14:paraId="10E85104" w14:textId="77777777" w:rsidR="00C7692A" w:rsidRPr="006B4E48" w:rsidRDefault="00C7692A" w:rsidP="00C2618F">
            <w:pPr>
              <w:jc w:val="center"/>
              <w:rPr>
                <w:szCs w:val="22"/>
              </w:rPr>
            </w:pPr>
          </w:p>
          <w:p w14:paraId="3B78B103" w14:textId="5408722E" w:rsidR="00C7692A" w:rsidRPr="009E40D6"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r w:rsidR="000B3B91">
              <w:rPr>
                <w:szCs w:val="22"/>
              </w:rPr>
              <w:t>September 20, 2022</w:t>
            </w:r>
          </w:p>
          <w:p w14:paraId="202BA086" w14:textId="77777777" w:rsidR="006B4E48" w:rsidRPr="00927270" w:rsidRDefault="006B4E48" w:rsidP="00C2618F">
            <w:pPr>
              <w:jc w:val="center"/>
              <w:rPr>
                <w:szCs w:val="22"/>
              </w:rPr>
            </w:pPr>
          </w:p>
          <w:p w14:paraId="44BA05C1" w14:textId="77777777" w:rsidR="00C2618F" w:rsidRPr="00927270" w:rsidRDefault="00C2618F" w:rsidP="00C2618F">
            <w:pPr>
              <w:jc w:val="center"/>
              <w:rPr>
                <w:szCs w:val="22"/>
              </w:rPr>
            </w:pPr>
            <w:r w:rsidRPr="00927270">
              <w:rPr>
                <w:szCs w:val="22"/>
              </w:rPr>
              <w:t>ISSUED TO</w:t>
            </w:r>
          </w:p>
          <w:p w14:paraId="2F7B851F" w14:textId="77777777" w:rsidR="00C2618F" w:rsidRPr="00927270" w:rsidRDefault="00C2618F" w:rsidP="00C2618F">
            <w:pPr>
              <w:jc w:val="center"/>
              <w:rPr>
                <w:szCs w:val="22"/>
              </w:rPr>
            </w:pPr>
          </w:p>
          <w:p w14:paraId="30AEBF18" w14:textId="77777777" w:rsidR="00B9050D" w:rsidRPr="00745818" w:rsidRDefault="00402209" w:rsidP="00B9050D">
            <w:pPr>
              <w:jc w:val="center"/>
              <w:rPr>
                <w:b/>
                <w:szCs w:val="22"/>
              </w:rPr>
            </w:pPr>
            <w:bookmarkStart w:id="0" w:name="bCompanyName"/>
            <w:r>
              <w:rPr>
                <w:b/>
                <w:szCs w:val="22"/>
              </w:rPr>
              <w:t>Mead Johnson &amp; Company, LLC</w:t>
            </w:r>
          </w:p>
          <w:bookmarkEnd w:id="0"/>
          <w:p w14:paraId="3AE5C47A" w14:textId="77777777" w:rsidR="00C2618F" w:rsidRPr="00927270" w:rsidRDefault="00C2618F" w:rsidP="00C2618F">
            <w:pPr>
              <w:jc w:val="center"/>
              <w:rPr>
                <w:szCs w:val="22"/>
              </w:rPr>
            </w:pPr>
          </w:p>
          <w:p w14:paraId="1BAF3E1C" w14:textId="77777777" w:rsidR="00C2618F" w:rsidRDefault="00C2618F" w:rsidP="00C2618F">
            <w:pPr>
              <w:jc w:val="center"/>
              <w:rPr>
                <w:szCs w:val="22"/>
              </w:rPr>
            </w:pPr>
            <w:r w:rsidRPr="00927270">
              <w:rPr>
                <w:szCs w:val="22"/>
              </w:rPr>
              <w:t xml:space="preserve">State Registration Number (SRN):  </w:t>
            </w:r>
            <w:bookmarkStart w:id="1" w:name="bSRN"/>
            <w:r w:rsidR="00402209">
              <w:rPr>
                <w:szCs w:val="22"/>
              </w:rPr>
              <w:t>A5858</w:t>
            </w:r>
            <w:bookmarkEnd w:id="1"/>
          </w:p>
          <w:p w14:paraId="2CEE7E15" w14:textId="77777777" w:rsidR="00807634" w:rsidRPr="00927270" w:rsidRDefault="00807634" w:rsidP="00C2618F">
            <w:pPr>
              <w:jc w:val="center"/>
              <w:rPr>
                <w:szCs w:val="22"/>
              </w:rPr>
            </w:pPr>
          </w:p>
          <w:p w14:paraId="5467B129" w14:textId="77777777" w:rsidR="00C2618F" w:rsidRPr="00927270" w:rsidRDefault="00C2618F" w:rsidP="00C2618F">
            <w:pPr>
              <w:jc w:val="center"/>
              <w:rPr>
                <w:szCs w:val="22"/>
              </w:rPr>
            </w:pPr>
            <w:r w:rsidRPr="00927270">
              <w:rPr>
                <w:szCs w:val="22"/>
              </w:rPr>
              <w:t>LOCATED AT</w:t>
            </w:r>
          </w:p>
          <w:p w14:paraId="29046151" w14:textId="77777777" w:rsidR="002B29E9" w:rsidRPr="00927270" w:rsidRDefault="002B29E9" w:rsidP="002B29E9">
            <w:pPr>
              <w:jc w:val="center"/>
              <w:rPr>
                <w:szCs w:val="22"/>
              </w:rPr>
            </w:pPr>
          </w:p>
          <w:p w14:paraId="281617BA" w14:textId="5634D6E4" w:rsidR="005E5399" w:rsidRPr="003F5BE8" w:rsidRDefault="00402209" w:rsidP="002B29E9">
            <w:pPr>
              <w:jc w:val="center"/>
              <w:rPr>
                <w:szCs w:val="22"/>
              </w:rPr>
            </w:pPr>
            <w:bookmarkStart w:id="2" w:name="bStreetAddress"/>
            <w:bookmarkEnd w:id="2"/>
            <w:r>
              <w:rPr>
                <w:szCs w:val="22"/>
              </w:rPr>
              <w:t>725 East Main Street</w:t>
            </w:r>
            <w:r w:rsidR="002B29E9">
              <w:rPr>
                <w:szCs w:val="22"/>
              </w:rPr>
              <w:t xml:space="preserve">, </w:t>
            </w:r>
            <w:bookmarkStart w:id="3" w:name="bCity"/>
            <w:bookmarkEnd w:id="3"/>
            <w:r>
              <w:rPr>
                <w:szCs w:val="22"/>
              </w:rPr>
              <w:t>Zeeland</w:t>
            </w:r>
            <w:r w:rsidR="002B29E9">
              <w:rPr>
                <w:szCs w:val="22"/>
              </w:rPr>
              <w:t>,</w:t>
            </w:r>
            <w:r w:rsidR="00995605">
              <w:rPr>
                <w:szCs w:val="22"/>
              </w:rPr>
              <w:t xml:space="preserve"> </w:t>
            </w:r>
            <w:bookmarkStart w:id="4" w:name="bCounty"/>
            <w:bookmarkEnd w:id="4"/>
            <w:r>
              <w:rPr>
                <w:szCs w:val="22"/>
              </w:rPr>
              <w:t>Ottawa</w:t>
            </w:r>
            <w:r w:rsidR="00995605">
              <w:rPr>
                <w:szCs w:val="22"/>
              </w:rPr>
              <w:t xml:space="preserve"> County,</w:t>
            </w:r>
            <w:r w:rsidR="002B29E9">
              <w:rPr>
                <w:szCs w:val="22"/>
              </w:rPr>
              <w:t xml:space="preserve"> </w:t>
            </w:r>
            <w:r w:rsidR="002B29E9" w:rsidRPr="00927270">
              <w:rPr>
                <w:szCs w:val="22"/>
              </w:rPr>
              <w:t>Michigan</w:t>
            </w:r>
            <w:r w:rsidR="002B29E9">
              <w:rPr>
                <w:szCs w:val="22"/>
              </w:rPr>
              <w:t xml:space="preserve"> </w:t>
            </w:r>
            <w:bookmarkStart w:id="5" w:name="bZip"/>
            <w:bookmarkEnd w:id="5"/>
            <w:r>
              <w:rPr>
                <w:szCs w:val="22"/>
              </w:rPr>
              <w:t>49464</w:t>
            </w:r>
          </w:p>
        </w:tc>
      </w:tr>
      <w:tr w:rsidR="00C2618F" w:rsidRPr="00DF47A8" w14:paraId="41C11174" w14:textId="77777777" w:rsidTr="000B3B91">
        <w:trPr>
          <w:cantSplit/>
          <w:trHeight w:val="270"/>
        </w:trPr>
        <w:tc>
          <w:tcPr>
            <w:tcW w:w="10530" w:type="dxa"/>
            <w:gridSpan w:val="3"/>
          </w:tcPr>
          <w:p w14:paraId="703BD0AB" w14:textId="77777777" w:rsidR="00C2618F" w:rsidRPr="00DF47A8" w:rsidRDefault="00C2618F" w:rsidP="00C2618F">
            <w:pPr>
              <w:pStyle w:val="Header"/>
              <w:spacing w:before="20" w:after="20"/>
              <w:rPr>
                <w:szCs w:val="22"/>
              </w:rPr>
            </w:pPr>
          </w:p>
        </w:tc>
      </w:tr>
      <w:tr w:rsidR="00C2618F" w:rsidRPr="001838ED" w14:paraId="3830903E" w14:textId="77777777"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26C7672F" w14:textId="77777777" w:rsidR="00C2618F" w:rsidRPr="006F2C46" w:rsidRDefault="00C2618F" w:rsidP="001838ED">
            <w:pPr>
              <w:jc w:val="center"/>
              <w:rPr>
                <w:szCs w:val="22"/>
              </w:rPr>
            </w:pPr>
          </w:p>
          <w:p w14:paraId="4ACE39F5" w14:textId="77777777" w:rsidR="00C2618F" w:rsidRPr="001838ED" w:rsidRDefault="00C2618F" w:rsidP="001838ED">
            <w:pPr>
              <w:jc w:val="center"/>
              <w:rPr>
                <w:b/>
                <w:sz w:val="28"/>
              </w:rPr>
            </w:pPr>
            <w:r w:rsidRPr="001838ED">
              <w:rPr>
                <w:b/>
                <w:sz w:val="28"/>
              </w:rPr>
              <w:t>RENEWABLE OPERATING PERMIT</w:t>
            </w:r>
          </w:p>
          <w:p w14:paraId="64925B92" w14:textId="77777777" w:rsidR="00C2618F" w:rsidRPr="001838ED" w:rsidRDefault="00C2618F" w:rsidP="001838ED">
            <w:pPr>
              <w:ind w:left="3240"/>
              <w:rPr>
                <w:sz w:val="24"/>
              </w:rPr>
            </w:pPr>
          </w:p>
          <w:p w14:paraId="5DCFDBA2" w14:textId="39B1946F"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6" w:name="bSRN2"/>
            <w:bookmarkEnd w:id="6"/>
            <w:r w:rsidR="00402209">
              <w:rPr>
                <w:sz w:val="24"/>
              </w:rPr>
              <w:t>A5858</w:t>
            </w:r>
            <w:r w:rsidR="004032B7" w:rsidRPr="001838ED">
              <w:rPr>
                <w:sz w:val="24"/>
              </w:rPr>
              <w:t>-</w:t>
            </w:r>
            <w:bookmarkStart w:id="7" w:name="bIssueYear"/>
            <w:bookmarkEnd w:id="7"/>
            <w:r w:rsidR="00402209">
              <w:rPr>
                <w:sz w:val="24"/>
              </w:rPr>
              <w:t>20</w:t>
            </w:r>
            <w:r w:rsidR="000B3B91">
              <w:rPr>
                <w:sz w:val="24"/>
              </w:rPr>
              <w:t>22</w:t>
            </w:r>
          </w:p>
          <w:p w14:paraId="0A29CFC3" w14:textId="77777777" w:rsidR="00C2618F" w:rsidRPr="001838ED" w:rsidRDefault="00C2618F" w:rsidP="001838ED">
            <w:pPr>
              <w:ind w:left="3240"/>
              <w:rPr>
                <w:sz w:val="24"/>
              </w:rPr>
            </w:pPr>
          </w:p>
          <w:p w14:paraId="011433A0" w14:textId="03CA4A5E" w:rsidR="00C2618F" w:rsidRPr="001838ED" w:rsidRDefault="00C2618F" w:rsidP="001838ED">
            <w:pPr>
              <w:ind w:left="2880" w:firstLine="720"/>
              <w:rPr>
                <w:sz w:val="24"/>
                <w:szCs w:val="24"/>
              </w:rPr>
            </w:pPr>
            <w:r w:rsidRPr="001838ED">
              <w:rPr>
                <w:sz w:val="24"/>
              </w:rPr>
              <w:t>Expiration Date:</w:t>
            </w:r>
            <w:r w:rsidRPr="001838ED">
              <w:rPr>
                <w:sz w:val="24"/>
              </w:rPr>
              <w:tab/>
            </w:r>
            <w:r w:rsidR="000B3B91">
              <w:rPr>
                <w:sz w:val="24"/>
              </w:rPr>
              <w:t>September 20, 2027</w:t>
            </w:r>
          </w:p>
          <w:p w14:paraId="7F0D350C" w14:textId="77777777" w:rsidR="0025601A" w:rsidRPr="001838ED" w:rsidRDefault="0025601A" w:rsidP="001838ED">
            <w:pPr>
              <w:ind w:left="2880" w:firstLine="360"/>
              <w:rPr>
                <w:sz w:val="24"/>
              </w:rPr>
            </w:pPr>
          </w:p>
          <w:p w14:paraId="73886930" w14:textId="77777777" w:rsidR="000B3B91"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w:t>
            </w:r>
          </w:p>
          <w:p w14:paraId="38B908D8" w14:textId="73AE142A" w:rsidR="006F4A84" w:rsidRPr="001838ED" w:rsidRDefault="00E7223C" w:rsidP="001838ED">
            <w:pPr>
              <w:jc w:val="center"/>
              <w:rPr>
                <w:sz w:val="24"/>
                <w:szCs w:val="24"/>
              </w:rPr>
            </w:pPr>
            <w:r w:rsidRPr="001838ED">
              <w:rPr>
                <w:sz w:val="24"/>
                <w:szCs w:val="24"/>
              </w:rPr>
              <w:t>Due B</w:t>
            </w:r>
            <w:r w:rsidR="00DF47A8" w:rsidRPr="001838ED">
              <w:rPr>
                <w:sz w:val="24"/>
                <w:szCs w:val="24"/>
              </w:rPr>
              <w:t>etween</w:t>
            </w:r>
            <w:r w:rsidR="00B9050D" w:rsidRPr="001838ED">
              <w:rPr>
                <w:sz w:val="24"/>
                <w:szCs w:val="24"/>
              </w:rPr>
              <w:t xml:space="preserve"> </w:t>
            </w:r>
            <w:r w:rsidR="000B3B91">
              <w:rPr>
                <w:sz w:val="24"/>
                <w:szCs w:val="24"/>
              </w:rPr>
              <w:t>March 20, 2026 and March 20, 2027</w:t>
            </w:r>
          </w:p>
          <w:p w14:paraId="4AFA1FE8" w14:textId="77777777" w:rsidR="00DF47A8" w:rsidRPr="001838ED" w:rsidRDefault="00DF47A8" w:rsidP="00DF47A8">
            <w:pPr>
              <w:rPr>
                <w:sz w:val="24"/>
              </w:rPr>
            </w:pPr>
          </w:p>
          <w:p w14:paraId="78A6F5CC"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3A1A5B30" w14:textId="77777777" w:rsidR="00C2618F" w:rsidRDefault="00C2618F" w:rsidP="00C2618F">
      <w:pPr>
        <w:jc w:val="center"/>
      </w:pPr>
    </w:p>
    <w:tbl>
      <w:tblPr>
        <w:tblW w:w="5240" w:type="pct"/>
        <w:tblInd w:w="-1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620"/>
      </w:tblGrid>
      <w:tr w:rsidR="00C2618F" w14:paraId="56F7359D" w14:textId="77777777" w:rsidTr="00C84E1C">
        <w:tc>
          <w:tcPr>
            <w:tcW w:w="10620" w:type="dxa"/>
            <w:shd w:val="clear" w:color="auto" w:fill="auto"/>
          </w:tcPr>
          <w:p w14:paraId="202910EA" w14:textId="77777777" w:rsidR="00461E40" w:rsidRPr="006F2C46" w:rsidRDefault="00461E40" w:rsidP="0025601A">
            <w:pPr>
              <w:jc w:val="center"/>
              <w:rPr>
                <w:b/>
                <w:szCs w:val="22"/>
              </w:rPr>
            </w:pPr>
          </w:p>
          <w:p w14:paraId="627A97A1" w14:textId="77777777" w:rsidR="005D5FBE" w:rsidRDefault="0058429B" w:rsidP="0025601A">
            <w:pPr>
              <w:jc w:val="center"/>
              <w:rPr>
                <w:b/>
                <w:sz w:val="28"/>
                <w:szCs w:val="28"/>
              </w:rPr>
            </w:pPr>
            <w:r>
              <w:rPr>
                <w:b/>
                <w:sz w:val="28"/>
                <w:szCs w:val="28"/>
              </w:rPr>
              <w:t>SOURCE-WIDE PERMIT TO INSTALL</w:t>
            </w:r>
          </w:p>
          <w:p w14:paraId="1417E54A" w14:textId="3A233B29" w:rsidR="0058429B" w:rsidRPr="009E40D6" w:rsidRDefault="0058429B" w:rsidP="0025601A">
            <w:pPr>
              <w:jc w:val="center"/>
              <w:rPr>
                <w:sz w:val="24"/>
                <w:szCs w:val="24"/>
              </w:rPr>
            </w:pPr>
          </w:p>
          <w:p w14:paraId="73C40DA3" w14:textId="293D68FB" w:rsidR="005A402E" w:rsidRDefault="005A402E" w:rsidP="00F15F33">
            <w:pPr>
              <w:jc w:val="center"/>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8" w:name="bSRN3"/>
            <w:bookmarkEnd w:id="8"/>
            <w:r w:rsidR="00402209">
              <w:rPr>
                <w:sz w:val="24"/>
                <w:szCs w:val="24"/>
              </w:rPr>
              <w:t>A5858</w:t>
            </w:r>
            <w:r w:rsidR="000D5F06">
              <w:rPr>
                <w:sz w:val="24"/>
                <w:szCs w:val="24"/>
              </w:rPr>
              <w:t>-</w:t>
            </w:r>
            <w:bookmarkStart w:id="9" w:name="bIssueYear2"/>
            <w:bookmarkEnd w:id="9"/>
            <w:r w:rsidR="00402209">
              <w:rPr>
                <w:sz w:val="24"/>
                <w:szCs w:val="24"/>
              </w:rPr>
              <w:t>20</w:t>
            </w:r>
            <w:r w:rsidR="000B3B91">
              <w:rPr>
                <w:sz w:val="24"/>
                <w:szCs w:val="24"/>
              </w:rPr>
              <w:t>22</w:t>
            </w:r>
          </w:p>
          <w:p w14:paraId="434C2A8A" w14:textId="77777777" w:rsidR="00C2618F" w:rsidRPr="006F2C46" w:rsidRDefault="00C2618F" w:rsidP="0025601A">
            <w:pPr>
              <w:jc w:val="center"/>
              <w:rPr>
                <w:sz w:val="24"/>
                <w:szCs w:val="24"/>
              </w:rPr>
            </w:pPr>
          </w:p>
          <w:p w14:paraId="5C08C194" w14:textId="77777777"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sidR="00385FF4">
              <w:rPr>
                <w:szCs w:val="22"/>
              </w:rPr>
              <w:t>1</w:t>
            </w:r>
            <w:r w:rsidRPr="006A1190">
              <w:rPr>
                <w:szCs w:val="22"/>
              </w:rPr>
              <w:t xml:space="preserve">) of </w:t>
            </w:r>
            <w:r w:rsidR="00EA119B">
              <w:rPr>
                <w:szCs w:val="22"/>
              </w:rPr>
              <w:t>Act</w:t>
            </w:r>
            <w:r w:rsidRPr="006A1190">
              <w:rPr>
                <w:szCs w:val="22"/>
              </w:rPr>
              <w:t xml:space="preserve"> 451.  Pursuant to Rule</w:t>
            </w:r>
            <w:r w:rsidR="00447DF3">
              <w:rPr>
                <w:szCs w:val="22"/>
              </w:rPr>
              <w:t> </w:t>
            </w:r>
            <w:r w:rsidR="000E4E06">
              <w:rPr>
                <w:szCs w:val="22"/>
              </w:rPr>
              <w:t>214a</w:t>
            </w:r>
            <w:r w:rsidR="001570B9">
              <w:rPr>
                <w:szCs w:val="22"/>
              </w:rPr>
              <w:t xml:space="preserve"> of the administrative rules promulgated under Act 451</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he P</w:t>
            </w:r>
            <w:r w:rsidR="006D7B66">
              <w:t>T</w:t>
            </w:r>
            <w:r w:rsidR="00C2618F">
              <w:t xml:space="preserve">l terms and conditions </w:t>
            </w:r>
            <w:r w:rsidR="00B5447F">
              <w:t>do not expire</w:t>
            </w:r>
            <w:r w:rsidR="00833994">
              <w:t xml:space="preserve"> and remain in effect </w:t>
            </w:r>
            <w:r w:rsidR="00D97437">
              <w:t>u</w:t>
            </w:r>
            <w:r w:rsidR="00833994">
              <w:t>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64D0A29F" w14:textId="77777777" w:rsidR="00DC44C7" w:rsidRDefault="00BC48DF" w:rsidP="00C84E1C">
      <w:pPr>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32FB9EC1" w14:textId="77777777" w:rsidR="00233961" w:rsidRDefault="00233961" w:rsidP="00C84E1C">
      <w:pPr>
        <w:rPr>
          <w:szCs w:val="22"/>
        </w:rPr>
      </w:pPr>
    </w:p>
    <w:p w14:paraId="7A0628A7" w14:textId="77777777" w:rsidR="006F2C46" w:rsidRDefault="006F2C46" w:rsidP="00C84E1C">
      <w:pPr>
        <w:rPr>
          <w:szCs w:val="22"/>
        </w:rPr>
      </w:pPr>
    </w:p>
    <w:p w14:paraId="59528700" w14:textId="77777777" w:rsidR="006F2C46" w:rsidRDefault="006F2C46" w:rsidP="00C84E1C">
      <w:pPr>
        <w:rPr>
          <w:szCs w:val="22"/>
        </w:rPr>
      </w:pPr>
    </w:p>
    <w:p w14:paraId="4E120069" w14:textId="77777777" w:rsidR="002332C3" w:rsidRPr="006A1190" w:rsidRDefault="00AB2375" w:rsidP="002332C3">
      <w:pPr>
        <w:ind w:left="-180"/>
        <w:rPr>
          <w:szCs w:val="22"/>
        </w:rPr>
      </w:pPr>
      <w:r w:rsidRPr="006A1190">
        <w:rPr>
          <w:szCs w:val="22"/>
        </w:rPr>
        <w:t>______________________________________</w:t>
      </w:r>
    </w:p>
    <w:p w14:paraId="23A6AE30" w14:textId="77777777" w:rsidR="002F4C64" w:rsidRPr="0097673C" w:rsidRDefault="00402209" w:rsidP="00862ED1">
      <w:pPr>
        <w:rPr>
          <w:b/>
          <w:sz w:val="18"/>
        </w:rPr>
      </w:pPr>
      <w:bookmarkStart w:id="10" w:name="bDS"/>
      <w:bookmarkEnd w:id="10"/>
      <w:r>
        <w:rPr>
          <w:szCs w:val="22"/>
        </w:rPr>
        <w:t>Heidi Hollenbach, Grand Rapids</w:t>
      </w:r>
      <w:r w:rsidR="006B20AC">
        <w:rPr>
          <w:szCs w:val="22"/>
        </w:rPr>
        <w:t xml:space="preserve"> </w:t>
      </w:r>
      <w:r w:rsidR="002332C3" w:rsidRPr="0069709D">
        <w:rPr>
          <w:szCs w:val="22"/>
        </w:rPr>
        <w:t>District Supervisor</w:t>
      </w:r>
      <w:r w:rsidR="002332C3" w:rsidRPr="0069709D">
        <w:t xml:space="preserve"> </w:t>
      </w:r>
      <w:r w:rsidR="002F4C64" w:rsidRPr="0069709D">
        <w:br w:type="page"/>
      </w:r>
      <w:bookmarkStart w:id="11" w:name="_Toc1453502"/>
      <w:r w:rsidR="002F4C64" w:rsidRPr="00927270">
        <w:rPr>
          <w:b/>
          <w:sz w:val="28"/>
          <w:szCs w:val="28"/>
        </w:rPr>
        <w:lastRenderedPageBreak/>
        <w:t>TABLE OF CONTENTS</w:t>
      </w:r>
      <w:bookmarkEnd w:id="11"/>
    </w:p>
    <w:p w14:paraId="4C752C72" w14:textId="77777777" w:rsidR="002F4C64" w:rsidRDefault="002F4C64" w:rsidP="002F4C64"/>
    <w:p w14:paraId="687D15CC" w14:textId="6511C315" w:rsidR="00A747C5" w:rsidRDefault="0053776A">
      <w:pPr>
        <w:pStyle w:val="TOC1"/>
        <w:rPr>
          <w:rFonts w:asciiTheme="minorHAnsi" w:eastAsiaTheme="minorEastAsia" w:hAnsiTheme="minorHAnsi" w:cstheme="minorBidi"/>
          <w:b w:val="0"/>
          <w:noProof/>
        </w:rPr>
      </w:pPr>
      <w:r>
        <w:rPr>
          <w:b w:val="0"/>
        </w:rPr>
        <w:fldChar w:fldCharType="begin"/>
      </w:r>
      <w:r>
        <w:rPr>
          <w:b w:val="0"/>
        </w:rPr>
        <w:instrText xml:space="preserve"> TOC \o "1-3" \h \z \u </w:instrText>
      </w:r>
      <w:r>
        <w:rPr>
          <w:b w:val="0"/>
        </w:rPr>
        <w:fldChar w:fldCharType="separate"/>
      </w:r>
      <w:hyperlink w:anchor="_Toc114045166" w:history="1">
        <w:r w:rsidR="00A747C5" w:rsidRPr="00C733F9">
          <w:rPr>
            <w:rStyle w:val="Hyperlink"/>
            <w:noProof/>
          </w:rPr>
          <w:t>AUTHORITY AND ENFORCEABILITY</w:t>
        </w:r>
        <w:r w:rsidR="00A747C5">
          <w:rPr>
            <w:noProof/>
            <w:webHidden/>
          </w:rPr>
          <w:tab/>
        </w:r>
        <w:r w:rsidR="00A747C5">
          <w:rPr>
            <w:noProof/>
            <w:webHidden/>
          </w:rPr>
          <w:fldChar w:fldCharType="begin"/>
        </w:r>
        <w:r w:rsidR="00A747C5">
          <w:rPr>
            <w:noProof/>
            <w:webHidden/>
          </w:rPr>
          <w:instrText xml:space="preserve"> PAGEREF _Toc114045166 \h </w:instrText>
        </w:r>
        <w:r w:rsidR="00A747C5">
          <w:rPr>
            <w:noProof/>
            <w:webHidden/>
          </w:rPr>
        </w:r>
        <w:r w:rsidR="00A747C5">
          <w:rPr>
            <w:noProof/>
            <w:webHidden/>
          </w:rPr>
          <w:fldChar w:fldCharType="separate"/>
        </w:r>
        <w:r w:rsidR="00A747C5">
          <w:rPr>
            <w:noProof/>
            <w:webHidden/>
          </w:rPr>
          <w:t>4</w:t>
        </w:r>
        <w:r w:rsidR="00A747C5">
          <w:rPr>
            <w:noProof/>
            <w:webHidden/>
          </w:rPr>
          <w:fldChar w:fldCharType="end"/>
        </w:r>
      </w:hyperlink>
    </w:p>
    <w:p w14:paraId="21BA3051" w14:textId="26F5B462" w:rsidR="00A747C5" w:rsidRDefault="00617979">
      <w:pPr>
        <w:pStyle w:val="TOC1"/>
        <w:rPr>
          <w:rFonts w:asciiTheme="minorHAnsi" w:eastAsiaTheme="minorEastAsia" w:hAnsiTheme="minorHAnsi" w:cstheme="minorBidi"/>
          <w:b w:val="0"/>
          <w:noProof/>
        </w:rPr>
      </w:pPr>
      <w:hyperlink w:anchor="_Toc114045167" w:history="1">
        <w:r w:rsidR="00A747C5" w:rsidRPr="00C733F9">
          <w:rPr>
            <w:rStyle w:val="Hyperlink"/>
            <w:noProof/>
          </w:rPr>
          <w:t>A.  GENERAL CONDITIONS</w:t>
        </w:r>
        <w:r w:rsidR="00A747C5">
          <w:rPr>
            <w:noProof/>
            <w:webHidden/>
          </w:rPr>
          <w:tab/>
        </w:r>
        <w:r w:rsidR="00A747C5">
          <w:rPr>
            <w:noProof/>
            <w:webHidden/>
          </w:rPr>
          <w:fldChar w:fldCharType="begin"/>
        </w:r>
        <w:r w:rsidR="00A747C5">
          <w:rPr>
            <w:noProof/>
            <w:webHidden/>
          </w:rPr>
          <w:instrText xml:space="preserve"> PAGEREF _Toc114045167 \h </w:instrText>
        </w:r>
        <w:r w:rsidR="00A747C5">
          <w:rPr>
            <w:noProof/>
            <w:webHidden/>
          </w:rPr>
        </w:r>
        <w:r w:rsidR="00A747C5">
          <w:rPr>
            <w:noProof/>
            <w:webHidden/>
          </w:rPr>
          <w:fldChar w:fldCharType="separate"/>
        </w:r>
        <w:r w:rsidR="00A747C5">
          <w:rPr>
            <w:noProof/>
            <w:webHidden/>
          </w:rPr>
          <w:t>5</w:t>
        </w:r>
        <w:r w:rsidR="00A747C5">
          <w:rPr>
            <w:noProof/>
            <w:webHidden/>
          </w:rPr>
          <w:fldChar w:fldCharType="end"/>
        </w:r>
      </w:hyperlink>
    </w:p>
    <w:p w14:paraId="7EDC5AE7" w14:textId="657A5DE4" w:rsidR="00A747C5" w:rsidRDefault="00617979">
      <w:pPr>
        <w:pStyle w:val="TOC2"/>
        <w:rPr>
          <w:rFonts w:asciiTheme="minorHAnsi" w:eastAsiaTheme="minorEastAsia" w:hAnsiTheme="minorHAnsi" w:cstheme="minorBidi"/>
          <w:noProof/>
        </w:rPr>
      </w:pPr>
      <w:hyperlink w:anchor="_Toc114045168" w:history="1">
        <w:r w:rsidR="00A747C5" w:rsidRPr="00C733F9">
          <w:rPr>
            <w:rStyle w:val="Hyperlink"/>
            <w:noProof/>
          </w:rPr>
          <w:t>Permit Enforceability</w:t>
        </w:r>
        <w:r w:rsidR="00A747C5">
          <w:rPr>
            <w:noProof/>
            <w:webHidden/>
          </w:rPr>
          <w:tab/>
        </w:r>
        <w:r w:rsidR="00A747C5">
          <w:rPr>
            <w:noProof/>
            <w:webHidden/>
          </w:rPr>
          <w:fldChar w:fldCharType="begin"/>
        </w:r>
        <w:r w:rsidR="00A747C5">
          <w:rPr>
            <w:noProof/>
            <w:webHidden/>
          </w:rPr>
          <w:instrText xml:space="preserve"> PAGEREF _Toc114045168 \h </w:instrText>
        </w:r>
        <w:r w:rsidR="00A747C5">
          <w:rPr>
            <w:noProof/>
            <w:webHidden/>
          </w:rPr>
        </w:r>
        <w:r w:rsidR="00A747C5">
          <w:rPr>
            <w:noProof/>
            <w:webHidden/>
          </w:rPr>
          <w:fldChar w:fldCharType="separate"/>
        </w:r>
        <w:r w:rsidR="00A747C5">
          <w:rPr>
            <w:noProof/>
            <w:webHidden/>
          </w:rPr>
          <w:t>5</w:t>
        </w:r>
        <w:r w:rsidR="00A747C5">
          <w:rPr>
            <w:noProof/>
            <w:webHidden/>
          </w:rPr>
          <w:fldChar w:fldCharType="end"/>
        </w:r>
      </w:hyperlink>
    </w:p>
    <w:p w14:paraId="66985B0F" w14:textId="73F7939F" w:rsidR="00A747C5" w:rsidRDefault="00617979">
      <w:pPr>
        <w:pStyle w:val="TOC2"/>
        <w:rPr>
          <w:rFonts w:asciiTheme="minorHAnsi" w:eastAsiaTheme="minorEastAsia" w:hAnsiTheme="minorHAnsi" w:cstheme="minorBidi"/>
          <w:noProof/>
        </w:rPr>
      </w:pPr>
      <w:hyperlink w:anchor="_Toc114045169" w:history="1">
        <w:r w:rsidR="00A747C5" w:rsidRPr="00C733F9">
          <w:rPr>
            <w:rStyle w:val="Hyperlink"/>
            <w:noProof/>
          </w:rPr>
          <w:t>General Provisions</w:t>
        </w:r>
        <w:r w:rsidR="00A747C5">
          <w:rPr>
            <w:noProof/>
            <w:webHidden/>
          </w:rPr>
          <w:tab/>
        </w:r>
        <w:r w:rsidR="00A747C5">
          <w:rPr>
            <w:noProof/>
            <w:webHidden/>
          </w:rPr>
          <w:fldChar w:fldCharType="begin"/>
        </w:r>
        <w:r w:rsidR="00A747C5">
          <w:rPr>
            <w:noProof/>
            <w:webHidden/>
          </w:rPr>
          <w:instrText xml:space="preserve"> PAGEREF _Toc114045169 \h </w:instrText>
        </w:r>
        <w:r w:rsidR="00A747C5">
          <w:rPr>
            <w:noProof/>
            <w:webHidden/>
          </w:rPr>
        </w:r>
        <w:r w:rsidR="00A747C5">
          <w:rPr>
            <w:noProof/>
            <w:webHidden/>
          </w:rPr>
          <w:fldChar w:fldCharType="separate"/>
        </w:r>
        <w:r w:rsidR="00A747C5">
          <w:rPr>
            <w:noProof/>
            <w:webHidden/>
          </w:rPr>
          <w:t>5</w:t>
        </w:r>
        <w:r w:rsidR="00A747C5">
          <w:rPr>
            <w:noProof/>
            <w:webHidden/>
          </w:rPr>
          <w:fldChar w:fldCharType="end"/>
        </w:r>
      </w:hyperlink>
    </w:p>
    <w:p w14:paraId="7DEA3420" w14:textId="5032D874" w:rsidR="00A747C5" w:rsidRDefault="00617979">
      <w:pPr>
        <w:pStyle w:val="TOC2"/>
        <w:rPr>
          <w:rFonts w:asciiTheme="minorHAnsi" w:eastAsiaTheme="minorEastAsia" w:hAnsiTheme="minorHAnsi" w:cstheme="minorBidi"/>
          <w:noProof/>
        </w:rPr>
      </w:pPr>
      <w:hyperlink w:anchor="_Toc114045170" w:history="1">
        <w:r w:rsidR="00A747C5" w:rsidRPr="00C733F9">
          <w:rPr>
            <w:rStyle w:val="Hyperlink"/>
            <w:noProof/>
          </w:rPr>
          <w:t>Equipment &amp; Design</w:t>
        </w:r>
        <w:r w:rsidR="00A747C5">
          <w:rPr>
            <w:noProof/>
            <w:webHidden/>
          </w:rPr>
          <w:tab/>
        </w:r>
        <w:r w:rsidR="00A747C5">
          <w:rPr>
            <w:noProof/>
            <w:webHidden/>
          </w:rPr>
          <w:fldChar w:fldCharType="begin"/>
        </w:r>
        <w:r w:rsidR="00A747C5">
          <w:rPr>
            <w:noProof/>
            <w:webHidden/>
          </w:rPr>
          <w:instrText xml:space="preserve"> PAGEREF _Toc114045170 \h </w:instrText>
        </w:r>
        <w:r w:rsidR="00A747C5">
          <w:rPr>
            <w:noProof/>
            <w:webHidden/>
          </w:rPr>
        </w:r>
        <w:r w:rsidR="00A747C5">
          <w:rPr>
            <w:noProof/>
            <w:webHidden/>
          </w:rPr>
          <w:fldChar w:fldCharType="separate"/>
        </w:r>
        <w:r w:rsidR="00A747C5">
          <w:rPr>
            <w:noProof/>
            <w:webHidden/>
          </w:rPr>
          <w:t>6</w:t>
        </w:r>
        <w:r w:rsidR="00A747C5">
          <w:rPr>
            <w:noProof/>
            <w:webHidden/>
          </w:rPr>
          <w:fldChar w:fldCharType="end"/>
        </w:r>
      </w:hyperlink>
    </w:p>
    <w:p w14:paraId="1CDE9C20" w14:textId="50772BA9" w:rsidR="00A747C5" w:rsidRDefault="00617979">
      <w:pPr>
        <w:pStyle w:val="TOC2"/>
        <w:rPr>
          <w:rFonts w:asciiTheme="minorHAnsi" w:eastAsiaTheme="minorEastAsia" w:hAnsiTheme="minorHAnsi" w:cstheme="minorBidi"/>
          <w:noProof/>
        </w:rPr>
      </w:pPr>
      <w:hyperlink w:anchor="_Toc114045171" w:history="1">
        <w:r w:rsidR="00A747C5" w:rsidRPr="00C733F9">
          <w:rPr>
            <w:rStyle w:val="Hyperlink"/>
            <w:noProof/>
          </w:rPr>
          <w:t>Emission Limits</w:t>
        </w:r>
        <w:r w:rsidR="00A747C5">
          <w:rPr>
            <w:noProof/>
            <w:webHidden/>
          </w:rPr>
          <w:tab/>
        </w:r>
        <w:r w:rsidR="00A747C5">
          <w:rPr>
            <w:noProof/>
            <w:webHidden/>
          </w:rPr>
          <w:fldChar w:fldCharType="begin"/>
        </w:r>
        <w:r w:rsidR="00A747C5">
          <w:rPr>
            <w:noProof/>
            <w:webHidden/>
          </w:rPr>
          <w:instrText xml:space="preserve"> PAGEREF _Toc114045171 \h </w:instrText>
        </w:r>
        <w:r w:rsidR="00A747C5">
          <w:rPr>
            <w:noProof/>
            <w:webHidden/>
          </w:rPr>
        </w:r>
        <w:r w:rsidR="00A747C5">
          <w:rPr>
            <w:noProof/>
            <w:webHidden/>
          </w:rPr>
          <w:fldChar w:fldCharType="separate"/>
        </w:r>
        <w:r w:rsidR="00A747C5">
          <w:rPr>
            <w:noProof/>
            <w:webHidden/>
          </w:rPr>
          <w:t>6</w:t>
        </w:r>
        <w:r w:rsidR="00A747C5">
          <w:rPr>
            <w:noProof/>
            <w:webHidden/>
          </w:rPr>
          <w:fldChar w:fldCharType="end"/>
        </w:r>
      </w:hyperlink>
    </w:p>
    <w:p w14:paraId="23182BB4" w14:textId="5FAAF25D" w:rsidR="00A747C5" w:rsidRDefault="00617979">
      <w:pPr>
        <w:pStyle w:val="TOC2"/>
        <w:rPr>
          <w:rFonts w:asciiTheme="minorHAnsi" w:eastAsiaTheme="minorEastAsia" w:hAnsiTheme="minorHAnsi" w:cstheme="minorBidi"/>
          <w:noProof/>
        </w:rPr>
      </w:pPr>
      <w:hyperlink w:anchor="_Toc114045172" w:history="1">
        <w:r w:rsidR="00A747C5" w:rsidRPr="00C733F9">
          <w:rPr>
            <w:rStyle w:val="Hyperlink"/>
            <w:noProof/>
          </w:rPr>
          <w:t>Testing/Sampling</w:t>
        </w:r>
        <w:r w:rsidR="00A747C5">
          <w:rPr>
            <w:noProof/>
            <w:webHidden/>
          </w:rPr>
          <w:tab/>
        </w:r>
        <w:r w:rsidR="00A747C5">
          <w:rPr>
            <w:noProof/>
            <w:webHidden/>
          </w:rPr>
          <w:fldChar w:fldCharType="begin"/>
        </w:r>
        <w:r w:rsidR="00A747C5">
          <w:rPr>
            <w:noProof/>
            <w:webHidden/>
          </w:rPr>
          <w:instrText xml:space="preserve"> PAGEREF _Toc114045172 \h </w:instrText>
        </w:r>
        <w:r w:rsidR="00A747C5">
          <w:rPr>
            <w:noProof/>
            <w:webHidden/>
          </w:rPr>
        </w:r>
        <w:r w:rsidR="00A747C5">
          <w:rPr>
            <w:noProof/>
            <w:webHidden/>
          </w:rPr>
          <w:fldChar w:fldCharType="separate"/>
        </w:r>
        <w:r w:rsidR="00A747C5">
          <w:rPr>
            <w:noProof/>
            <w:webHidden/>
          </w:rPr>
          <w:t>6</w:t>
        </w:r>
        <w:r w:rsidR="00A747C5">
          <w:rPr>
            <w:noProof/>
            <w:webHidden/>
          </w:rPr>
          <w:fldChar w:fldCharType="end"/>
        </w:r>
      </w:hyperlink>
    </w:p>
    <w:p w14:paraId="71515514" w14:textId="750A65E8" w:rsidR="00A747C5" w:rsidRDefault="00617979">
      <w:pPr>
        <w:pStyle w:val="TOC2"/>
        <w:rPr>
          <w:rFonts w:asciiTheme="minorHAnsi" w:eastAsiaTheme="minorEastAsia" w:hAnsiTheme="minorHAnsi" w:cstheme="minorBidi"/>
          <w:noProof/>
        </w:rPr>
      </w:pPr>
      <w:hyperlink w:anchor="_Toc114045173" w:history="1">
        <w:r w:rsidR="00A747C5" w:rsidRPr="00C733F9">
          <w:rPr>
            <w:rStyle w:val="Hyperlink"/>
            <w:noProof/>
          </w:rPr>
          <w:t>Monitoring/Recordkeeping</w:t>
        </w:r>
        <w:r w:rsidR="00A747C5">
          <w:rPr>
            <w:noProof/>
            <w:webHidden/>
          </w:rPr>
          <w:tab/>
        </w:r>
        <w:r w:rsidR="00A747C5">
          <w:rPr>
            <w:noProof/>
            <w:webHidden/>
          </w:rPr>
          <w:fldChar w:fldCharType="begin"/>
        </w:r>
        <w:r w:rsidR="00A747C5">
          <w:rPr>
            <w:noProof/>
            <w:webHidden/>
          </w:rPr>
          <w:instrText xml:space="preserve"> PAGEREF _Toc114045173 \h </w:instrText>
        </w:r>
        <w:r w:rsidR="00A747C5">
          <w:rPr>
            <w:noProof/>
            <w:webHidden/>
          </w:rPr>
        </w:r>
        <w:r w:rsidR="00A747C5">
          <w:rPr>
            <w:noProof/>
            <w:webHidden/>
          </w:rPr>
          <w:fldChar w:fldCharType="separate"/>
        </w:r>
        <w:r w:rsidR="00A747C5">
          <w:rPr>
            <w:noProof/>
            <w:webHidden/>
          </w:rPr>
          <w:t>7</w:t>
        </w:r>
        <w:r w:rsidR="00A747C5">
          <w:rPr>
            <w:noProof/>
            <w:webHidden/>
          </w:rPr>
          <w:fldChar w:fldCharType="end"/>
        </w:r>
      </w:hyperlink>
    </w:p>
    <w:p w14:paraId="5839E569" w14:textId="418E6C7F" w:rsidR="00A747C5" w:rsidRDefault="00617979">
      <w:pPr>
        <w:pStyle w:val="TOC2"/>
        <w:rPr>
          <w:rFonts w:asciiTheme="minorHAnsi" w:eastAsiaTheme="minorEastAsia" w:hAnsiTheme="minorHAnsi" w:cstheme="minorBidi"/>
          <w:noProof/>
        </w:rPr>
      </w:pPr>
      <w:hyperlink w:anchor="_Toc114045174" w:history="1">
        <w:r w:rsidR="00A747C5" w:rsidRPr="00C733F9">
          <w:rPr>
            <w:rStyle w:val="Hyperlink"/>
            <w:noProof/>
          </w:rPr>
          <w:t>Certification &amp; Reporting</w:t>
        </w:r>
        <w:r w:rsidR="00A747C5">
          <w:rPr>
            <w:noProof/>
            <w:webHidden/>
          </w:rPr>
          <w:tab/>
        </w:r>
        <w:r w:rsidR="00A747C5">
          <w:rPr>
            <w:noProof/>
            <w:webHidden/>
          </w:rPr>
          <w:fldChar w:fldCharType="begin"/>
        </w:r>
        <w:r w:rsidR="00A747C5">
          <w:rPr>
            <w:noProof/>
            <w:webHidden/>
          </w:rPr>
          <w:instrText xml:space="preserve"> PAGEREF _Toc114045174 \h </w:instrText>
        </w:r>
        <w:r w:rsidR="00A747C5">
          <w:rPr>
            <w:noProof/>
            <w:webHidden/>
          </w:rPr>
        </w:r>
        <w:r w:rsidR="00A747C5">
          <w:rPr>
            <w:noProof/>
            <w:webHidden/>
          </w:rPr>
          <w:fldChar w:fldCharType="separate"/>
        </w:r>
        <w:r w:rsidR="00A747C5">
          <w:rPr>
            <w:noProof/>
            <w:webHidden/>
          </w:rPr>
          <w:t>7</w:t>
        </w:r>
        <w:r w:rsidR="00A747C5">
          <w:rPr>
            <w:noProof/>
            <w:webHidden/>
          </w:rPr>
          <w:fldChar w:fldCharType="end"/>
        </w:r>
      </w:hyperlink>
    </w:p>
    <w:p w14:paraId="4022E4CE" w14:textId="602F9F1A" w:rsidR="00A747C5" w:rsidRDefault="00617979">
      <w:pPr>
        <w:pStyle w:val="TOC2"/>
        <w:rPr>
          <w:rFonts w:asciiTheme="minorHAnsi" w:eastAsiaTheme="minorEastAsia" w:hAnsiTheme="minorHAnsi" w:cstheme="minorBidi"/>
          <w:noProof/>
        </w:rPr>
      </w:pPr>
      <w:hyperlink w:anchor="_Toc114045175" w:history="1">
        <w:r w:rsidR="00A747C5" w:rsidRPr="00C733F9">
          <w:rPr>
            <w:rStyle w:val="Hyperlink"/>
            <w:noProof/>
          </w:rPr>
          <w:t>Permit Shield</w:t>
        </w:r>
        <w:r w:rsidR="00A747C5">
          <w:rPr>
            <w:noProof/>
            <w:webHidden/>
          </w:rPr>
          <w:tab/>
        </w:r>
        <w:r w:rsidR="00A747C5">
          <w:rPr>
            <w:noProof/>
            <w:webHidden/>
          </w:rPr>
          <w:fldChar w:fldCharType="begin"/>
        </w:r>
        <w:r w:rsidR="00A747C5">
          <w:rPr>
            <w:noProof/>
            <w:webHidden/>
          </w:rPr>
          <w:instrText xml:space="preserve"> PAGEREF _Toc114045175 \h </w:instrText>
        </w:r>
        <w:r w:rsidR="00A747C5">
          <w:rPr>
            <w:noProof/>
            <w:webHidden/>
          </w:rPr>
        </w:r>
        <w:r w:rsidR="00A747C5">
          <w:rPr>
            <w:noProof/>
            <w:webHidden/>
          </w:rPr>
          <w:fldChar w:fldCharType="separate"/>
        </w:r>
        <w:r w:rsidR="00A747C5">
          <w:rPr>
            <w:noProof/>
            <w:webHidden/>
          </w:rPr>
          <w:t>8</w:t>
        </w:r>
        <w:r w:rsidR="00A747C5">
          <w:rPr>
            <w:noProof/>
            <w:webHidden/>
          </w:rPr>
          <w:fldChar w:fldCharType="end"/>
        </w:r>
      </w:hyperlink>
    </w:p>
    <w:p w14:paraId="15B08FC0" w14:textId="479182ED" w:rsidR="00A747C5" w:rsidRDefault="00617979">
      <w:pPr>
        <w:pStyle w:val="TOC2"/>
        <w:rPr>
          <w:rFonts w:asciiTheme="minorHAnsi" w:eastAsiaTheme="minorEastAsia" w:hAnsiTheme="minorHAnsi" w:cstheme="minorBidi"/>
          <w:noProof/>
        </w:rPr>
      </w:pPr>
      <w:hyperlink w:anchor="_Toc114045176" w:history="1">
        <w:r w:rsidR="00A747C5" w:rsidRPr="00C733F9">
          <w:rPr>
            <w:rStyle w:val="Hyperlink"/>
            <w:noProof/>
          </w:rPr>
          <w:t>Revisions</w:t>
        </w:r>
        <w:r w:rsidR="00A747C5">
          <w:rPr>
            <w:noProof/>
            <w:webHidden/>
          </w:rPr>
          <w:tab/>
        </w:r>
        <w:r w:rsidR="00A747C5">
          <w:rPr>
            <w:noProof/>
            <w:webHidden/>
          </w:rPr>
          <w:fldChar w:fldCharType="begin"/>
        </w:r>
        <w:r w:rsidR="00A747C5">
          <w:rPr>
            <w:noProof/>
            <w:webHidden/>
          </w:rPr>
          <w:instrText xml:space="preserve"> PAGEREF _Toc114045176 \h </w:instrText>
        </w:r>
        <w:r w:rsidR="00A747C5">
          <w:rPr>
            <w:noProof/>
            <w:webHidden/>
          </w:rPr>
        </w:r>
        <w:r w:rsidR="00A747C5">
          <w:rPr>
            <w:noProof/>
            <w:webHidden/>
          </w:rPr>
          <w:fldChar w:fldCharType="separate"/>
        </w:r>
        <w:r w:rsidR="00A747C5">
          <w:rPr>
            <w:noProof/>
            <w:webHidden/>
          </w:rPr>
          <w:t>9</w:t>
        </w:r>
        <w:r w:rsidR="00A747C5">
          <w:rPr>
            <w:noProof/>
            <w:webHidden/>
          </w:rPr>
          <w:fldChar w:fldCharType="end"/>
        </w:r>
      </w:hyperlink>
    </w:p>
    <w:p w14:paraId="31877538" w14:textId="59974F95" w:rsidR="00A747C5" w:rsidRDefault="00617979">
      <w:pPr>
        <w:pStyle w:val="TOC2"/>
        <w:rPr>
          <w:rFonts w:asciiTheme="minorHAnsi" w:eastAsiaTheme="minorEastAsia" w:hAnsiTheme="minorHAnsi" w:cstheme="minorBidi"/>
          <w:noProof/>
        </w:rPr>
      </w:pPr>
      <w:hyperlink w:anchor="_Toc114045177" w:history="1">
        <w:r w:rsidR="00A747C5" w:rsidRPr="00C733F9">
          <w:rPr>
            <w:rStyle w:val="Hyperlink"/>
            <w:noProof/>
          </w:rPr>
          <w:t>Reopenings</w:t>
        </w:r>
        <w:r w:rsidR="00A747C5">
          <w:rPr>
            <w:noProof/>
            <w:webHidden/>
          </w:rPr>
          <w:tab/>
        </w:r>
        <w:r w:rsidR="00A747C5">
          <w:rPr>
            <w:noProof/>
            <w:webHidden/>
          </w:rPr>
          <w:fldChar w:fldCharType="begin"/>
        </w:r>
        <w:r w:rsidR="00A747C5">
          <w:rPr>
            <w:noProof/>
            <w:webHidden/>
          </w:rPr>
          <w:instrText xml:space="preserve"> PAGEREF _Toc114045177 \h </w:instrText>
        </w:r>
        <w:r w:rsidR="00A747C5">
          <w:rPr>
            <w:noProof/>
            <w:webHidden/>
          </w:rPr>
        </w:r>
        <w:r w:rsidR="00A747C5">
          <w:rPr>
            <w:noProof/>
            <w:webHidden/>
          </w:rPr>
          <w:fldChar w:fldCharType="separate"/>
        </w:r>
        <w:r w:rsidR="00A747C5">
          <w:rPr>
            <w:noProof/>
            <w:webHidden/>
          </w:rPr>
          <w:t>9</w:t>
        </w:r>
        <w:r w:rsidR="00A747C5">
          <w:rPr>
            <w:noProof/>
            <w:webHidden/>
          </w:rPr>
          <w:fldChar w:fldCharType="end"/>
        </w:r>
      </w:hyperlink>
    </w:p>
    <w:p w14:paraId="34A8AF39" w14:textId="25E4809A" w:rsidR="00A747C5" w:rsidRDefault="00617979">
      <w:pPr>
        <w:pStyle w:val="TOC2"/>
        <w:rPr>
          <w:rFonts w:asciiTheme="minorHAnsi" w:eastAsiaTheme="minorEastAsia" w:hAnsiTheme="minorHAnsi" w:cstheme="minorBidi"/>
          <w:noProof/>
        </w:rPr>
      </w:pPr>
      <w:hyperlink w:anchor="_Toc114045178" w:history="1">
        <w:r w:rsidR="00A747C5" w:rsidRPr="00C733F9">
          <w:rPr>
            <w:rStyle w:val="Hyperlink"/>
            <w:noProof/>
          </w:rPr>
          <w:t>Renewals</w:t>
        </w:r>
        <w:r w:rsidR="00A747C5">
          <w:rPr>
            <w:noProof/>
            <w:webHidden/>
          </w:rPr>
          <w:tab/>
        </w:r>
        <w:r w:rsidR="00A747C5">
          <w:rPr>
            <w:noProof/>
            <w:webHidden/>
          </w:rPr>
          <w:fldChar w:fldCharType="begin"/>
        </w:r>
        <w:r w:rsidR="00A747C5">
          <w:rPr>
            <w:noProof/>
            <w:webHidden/>
          </w:rPr>
          <w:instrText xml:space="preserve"> PAGEREF _Toc114045178 \h </w:instrText>
        </w:r>
        <w:r w:rsidR="00A747C5">
          <w:rPr>
            <w:noProof/>
            <w:webHidden/>
          </w:rPr>
        </w:r>
        <w:r w:rsidR="00A747C5">
          <w:rPr>
            <w:noProof/>
            <w:webHidden/>
          </w:rPr>
          <w:fldChar w:fldCharType="separate"/>
        </w:r>
        <w:r w:rsidR="00A747C5">
          <w:rPr>
            <w:noProof/>
            <w:webHidden/>
          </w:rPr>
          <w:t>10</w:t>
        </w:r>
        <w:r w:rsidR="00A747C5">
          <w:rPr>
            <w:noProof/>
            <w:webHidden/>
          </w:rPr>
          <w:fldChar w:fldCharType="end"/>
        </w:r>
      </w:hyperlink>
    </w:p>
    <w:p w14:paraId="4656FB4B" w14:textId="60084871" w:rsidR="00A747C5" w:rsidRDefault="00617979">
      <w:pPr>
        <w:pStyle w:val="TOC2"/>
        <w:rPr>
          <w:rFonts w:asciiTheme="minorHAnsi" w:eastAsiaTheme="minorEastAsia" w:hAnsiTheme="minorHAnsi" w:cstheme="minorBidi"/>
          <w:noProof/>
        </w:rPr>
      </w:pPr>
      <w:hyperlink w:anchor="_Toc114045179" w:history="1">
        <w:r w:rsidR="00A747C5" w:rsidRPr="00C733F9">
          <w:rPr>
            <w:rStyle w:val="Hyperlink"/>
            <w:bCs/>
            <w:noProof/>
          </w:rPr>
          <w:t>Stratospheric Ozone Protection</w:t>
        </w:r>
        <w:r w:rsidR="00A747C5">
          <w:rPr>
            <w:noProof/>
            <w:webHidden/>
          </w:rPr>
          <w:tab/>
        </w:r>
        <w:r w:rsidR="00A747C5">
          <w:rPr>
            <w:noProof/>
            <w:webHidden/>
          </w:rPr>
          <w:fldChar w:fldCharType="begin"/>
        </w:r>
        <w:r w:rsidR="00A747C5">
          <w:rPr>
            <w:noProof/>
            <w:webHidden/>
          </w:rPr>
          <w:instrText xml:space="preserve"> PAGEREF _Toc114045179 \h </w:instrText>
        </w:r>
        <w:r w:rsidR="00A747C5">
          <w:rPr>
            <w:noProof/>
            <w:webHidden/>
          </w:rPr>
        </w:r>
        <w:r w:rsidR="00A747C5">
          <w:rPr>
            <w:noProof/>
            <w:webHidden/>
          </w:rPr>
          <w:fldChar w:fldCharType="separate"/>
        </w:r>
        <w:r w:rsidR="00A747C5">
          <w:rPr>
            <w:noProof/>
            <w:webHidden/>
          </w:rPr>
          <w:t>10</w:t>
        </w:r>
        <w:r w:rsidR="00A747C5">
          <w:rPr>
            <w:noProof/>
            <w:webHidden/>
          </w:rPr>
          <w:fldChar w:fldCharType="end"/>
        </w:r>
      </w:hyperlink>
    </w:p>
    <w:p w14:paraId="11F34111" w14:textId="44C99071" w:rsidR="00A747C5" w:rsidRDefault="00617979">
      <w:pPr>
        <w:pStyle w:val="TOC2"/>
        <w:rPr>
          <w:rFonts w:asciiTheme="minorHAnsi" w:eastAsiaTheme="minorEastAsia" w:hAnsiTheme="minorHAnsi" w:cstheme="minorBidi"/>
          <w:noProof/>
        </w:rPr>
      </w:pPr>
      <w:hyperlink w:anchor="_Toc114045180" w:history="1">
        <w:r w:rsidR="00A747C5" w:rsidRPr="00C733F9">
          <w:rPr>
            <w:rStyle w:val="Hyperlink"/>
            <w:bCs/>
            <w:noProof/>
          </w:rPr>
          <w:t>Risk Management Plan</w:t>
        </w:r>
        <w:r w:rsidR="00A747C5">
          <w:rPr>
            <w:noProof/>
            <w:webHidden/>
          </w:rPr>
          <w:tab/>
        </w:r>
        <w:r w:rsidR="00A747C5">
          <w:rPr>
            <w:noProof/>
            <w:webHidden/>
          </w:rPr>
          <w:fldChar w:fldCharType="begin"/>
        </w:r>
        <w:r w:rsidR="00A747C5">
          <w:rPr>
            <w:noProof/>
            <w:webHidden/>
          </w:rPr>
          <w:instrText xml:space="preserve"> PAGEREF _Toc114045180 \h </w:instrText>
        </w:r>
        <w:r w:rsidR="00A747C5">
          <w:rPr>
            <w:noProof/>
            <w:webHidden/>
          </w:rPr>
        </w:r>
        <w:r w:rsidR="00A747C5">
          <w:rPr>
            <w:noProof/>
            <w:webHidden/>
          </w:rPr>
          <w:fldChar w:fldCharType="separate"/>
        </w:r>
        <w:r w:rsidR="00A747C5">
          <w:rPr>
            <w:noProof/>
            <w:webHidden/>
          </w:rPr>
          <w:t>10</w:t>
        </w:r>
        <w:r w:rsidR="00A747C5">
          <w:rPr>
            <w:noProof/>
            <w:webHidden/>
          </w:rPr>
          <w:fldChar w:fldCharType="end"/>
        </w:r>
      </w:hyperlink>
    </w:p>
    <w:p w14:paraId="3C13F454" w14:textId="791D4565" w:rsidR="00A747C5" w:rsidRDefault="00617979">
      <w:pPr>
        <w:pStyle w:val="TOC2"/>
        <w:rPr>
          <w:rFonts w:asciiTheme="minorHAnsi" w:eastAsiaTheme="minorEastAsia" w:hAnsiTheme="minorHAnsi" w:cstheme="minorBidi"/>
          <w:noProof/>
        </w:rPr>
      </w:pPr>
      <w:hyperlink w:anchor="_Toc114045181" w:history="1">
        <w:r w:rsidR="00A747C5" w:rsidRPr="00C733F9">
          <w:rPr>
            <w:rStyle w:val="Hyperlink"/>
            <w:bCs/>
            <w:noProof/>
          </w:rPr>
          <w:t>Emission Trading</w:t>
        </w:r>
        <w:r w:rsidR="00A747C5">
          <w:rPr>
            <w:noProof/>
            <w:webHidden/>
          </w:rPr>
          <w:tab/>
        </w:r>
        <w:r w:rsidR="00A747C5">
          <w:rPr>
            <w:noProof/>
            <w:webHidden/>
          </w:rPr>
          <w:fldChar w:fldCharType="begin"/>
        </w:r>
        <w:r w:rsidR="00A747C5">
          <w:rPr>
            <w:noProof/>
            <w:webHidden/>
          </w:rPr>
          <w:instrText xml:space="preserve"> PAGEREF _Toc114045181 \h </w:instrText>
        </w:r>
        <w:r w:rsidR="00A747C5">
          <w:rPr>
            <w:noProof/>
            <w:webHidden/>
          </w:rPr>
        </w:r>
        <w:r w:rsidR="00A747C5">
          <w:rPr>
            <w:noProof/>
            <w:webHidden/>
          </w:rPr>
          <w:fldChar w:fldCharType="separate"/>
        </w:r>
        <w:r w:rsidR="00A747C5">
          <w:rPr>
            <w:noProof/>
            <w:webHidden/>
          </w:rPr>
          <w:t>10</w:t>
        </w:r>
        <w:r w:rsidR="00A747C5">
          <w:rPr>
            <w:noProof/>
            <w:webHidden/>
          </w:rPr>
          <w:fldChar w:fldCharType="end"/>
        </w:r>
      </w:hyperlink>
    </w:p>
    <w:p w14:paraId="64911B79" w14:textId="4907988C" w:rsidR="00A747C5" w:rsidRDefault="00617979">
      <w:pPr>
        <w:pStyle w:val="TOC2"/>
        <w:rPr>
          <w:rFonts w:asciiTheme="minorHAnsi" w:eastAsiaTheme="minorEastAsia" w:hAnsiTheme="minorHAnsi" w:cstheme="minorBidi"/>
          <w:noProof/>
        </w:rPr>
      </w:pPr>
      <w:hyperlink w:anchor="_Toc114045182" w:history="1">
        <w:r w:rsidR="00A747C5" w:rsidRPr="00C733F9">
          <w:rPr>
            <w:rStyle w:val="Hyperlink"/>
            <w:bCs/>
            <w:noProof/>
          </w:rPr>
          <w:t>Permit to Install (PTI)</w:t>
        </w:r>
        <w:r w:rsidR="00A747C5">
          <w:rPr>
            <w:noProof/>
            <w:webHidden/>
          </w:rPr>
          <w:tab/>
        </w:r>
        <w:r w:rsidR="00A747C5">
          <w:rPr>
            <w:noProof/>
            <w:webHidden/>
          </w:rPr>
          <w:fldChar w:fldCharType="begin"/>
        </w:r>
        <w:r w:rsidR="00A747C5">
          <w:rPr>
            <w:noProof/>
            <w:webHidden/>
          </w:rPr>
          <w:instrText xml:space="preserve"> PAGEREF _Toc114045182 \h </w:instrText>
        </w:r>
        <w:r w:rsidR="00A747C5">
          <w:rPr>
            <w:noProof/>
            <w:webHidden/>
          </w:rPr>
        </w:r>
        <w:r w:rsidR="00A747C5">
          <w:rPr>
            <w:noProof/>
            <w:webHidden/>
          </w:rPr>
          <w:fldChar w:fldCharType="separate"/>
        </w:r>
        <w:r w:rsidR="00A747C5">
          <w:rPr>
            <w:noProof/>
            <w:webHidden/>
          </w:rPr>
          <w:t>11</w:t>
        </w:r>
        <w:r w:rsidR="00A747C5">
          <w:rPr>
            <w:noProof/>
            <w:webHidden/>
          </w:rPr>
          <w:fldChar w:fldCharType="end"/>
        </w:r>
      </w:hyperlink>
    </w:p>
    <w:p w14:paraId="2DD7CC72" w14:textId="11A034B2" w:rsidR="00A747C5" w:rsidRDefault="00617979">
      <w:pPr>
        <w:pStyle w:val="TOC1"/>
        <w:rPr>
          <w:rFonts w:asciiTheme="minorHAnsi" w:eastAsiaTheme="minorEastAsia" w:hAnsiTheme="minorHAnsi" w:cstheme="minorBidi"/>
          <w:b w:val="0"/>
          <w:noProof/>
        </w:rPr>
      </w:pPr>
      <w:hyperlink w:anchor="_Toc114045183" w:history="1">
        <w:r w:rsidR="00A747C5" w:rsidRPr="00C733F9">
          <w:rPr>
            <w:rStyle w:val="Hyperlink"/>
            <w:noProof/>
          </w:rPr>
          <w:t>B.  SOURCE-WIDE CONDITIONS</w:t>
        </w:r>
        <w:r w:rsidR="00A747C5">
          <w:rPr>
            <w:noProof/>
            <w:webHidden/>
          </w:rPr>
          <w:tab/>
        </w:r>
        <w:r w:rsidR="00A747C5">
          <w:rPr>
            <w:noProof/>
            <w:webHidden/>
          </w:rPr>
          <w:fldChar w:fldCharType="begin"/>
        </w:r>
        <w:r w:rsidR="00A747C5">
          <w:rPr>
            <w:noProof/>
            <w:webHidden/>
          </w:rPr>
          <w:instrText xml:space="preserve"> PAGEREF _Toc114045183 \h </w:instrText>
        </w:r>
        <w:r w:rsidR="00A747C5">
          <w:rPr>
            <w:noProof/>
            <w:webHidden/>
          </w:rPr>
        </w:r>
        <w:r w:rsidR="00A747C5">
          <w:rPr>
            <w:noProof/>
            <w:webHidden/>
          </w:rPr>
          <w:fldChar w:fldCharType="separate"/>
        </w:r>
        <w:r w:rsidR="00A747C5">
          <w:rPr>
            <w:noProof/>
            <w:webHidden/>
          </w:rPr>
          <w:t>12</w:t>
        </w:r>
        <w:r w:rsidR="00A747C5">
          <w:rPr>
            <w:noProof/>
            <w:webHidden/>
          </w:rPr>
          <w:fldChar w:fldCharType="end"/>
        </w:r>
      </w:hyperlink>
    </w:p>
    <w:p w14:paraId="4ACB02F0" w14:textId="006D5865" w:rsidR="00A747C5" w:rsidRDefault="00617979">
      <w:pPr>
        <w:pStyle w:val="TOC1"/>
        <w:rPr>
          <w:rFonts w:asciiTheme="minorHAnsi" w:eastAsiaTheme="minorEastAsia" w:hAnsiTheme="minorHAnsi" w:cstheme="minorBidi"/>
          <w:b w:val="0"/>
          <w:noProof/>
        </w:rPr>
      </w:pPr>
      <w:hyperlink w:anchor="_Toc114045184" w:history="1">
        <w:r w:rsidR="00A747C5" w:rsidRPr="00C733F9">
          <w:rPr>
            <w:rStyle w:val="Hyperlink"/>
            <w:noProof/>
          </w:rPr>
          <w:t>C.  EMISSION UNIT SPECIAL CONDITIONS</w:t>
        </w:r>
        <w:r w:rsidR="00A747C5">
          <w:rPr>
            <w:noProof/>
            <w:webHidden/>
          </w:rPr>
          <w:tab/>
        </w:r>
        <w:r w:rsidR="00A747C5">
          <w:rPr>
            <w:noProof/>
            <w:webHidden/>
          </w:rPr>
          <w:fldChar w:fldCharType="begin"/>
        </w:r>
        <w:r w:rsidR="00A747C5">
          <w:rPr>
            <w:noProof/>
            <w:webHidden/>
          </w:rPr>
          <w:instrText xml:space="preserve"> PAGEREF _Toc114045184 \h </w:instrText>
        </w:r>
        <w:r w:rsidR="00A747C5">
          <w:rPr>
            <w:noProof/>
            <w:webHidden/>
          </w:rPr>
        </w:r>
        <w:r w:rsidR="00A747C5">
          <w:rPr>
            <w:noProof/>
            <w:webHidden/>
          </w:rPr>
          <w:fldChar w:fldCharType="separate"/>
        </w:r>
        <w:r w:rsidR="00A747C5">
          <w:rPr>
            <w:noProof/>
            <w:webHidden/>
          </w:rPr>
          <w:t>13</w:t>
        </w:r>
        <w:r w:rsidR="00A747C5">
          <w:rPr>
            <w:noProof/>
            <w:webHidden/>
          </w:rPr>
          <w:fldChar w:fldCharType="end"/>
        </w:r>
      </w:hyperlink>
    </w:p>
    <w:p w14:paraId="693C7CA3" w14:textId="3CAFB7E7" w:rsidR="00A747C5" w:rsidRDefault="00617979">
      <w:pPr>
        <w:pStyle w:val="TOC2"/>
        <w:rPr>
          <w:rFonts w:asciiTheme="minorHAnsi" w:eastAsiaTheme="minorEastAsia" w:hAnsiTheme="minorHAnsi" w:cstheme="minorBidi"/>
          <w:noProof/>
        </w:rPr>
      </w:pPr>
      <w:hyperlink w:anchor="_Toc114045185" w:history="1">
        <w:r w:rsidR="00A747C5" w:rsidRPr="00C733F9">
          <w:rPr>
            <w:rStyle w:val="Hyperlink"/>
            <w:noProof/>
          </w:rPr>
          <w:t>EMISSION UNIT SUMMARY TABLE</w:t>
        </w:r>
        <w:r w:rsidR="00A747C5">
          <w:rPr>
            <w:noProof/>
            <w:webHidden/>
          </w:rPr>
          <w:tab/>
        </w:r>
        <w:r w:rsidR="00A747C5">
          <w:rPr>
            <w:noProof/>
            <w:webHidden/>
          </w:rPr>
          <w:fldChar w:fldCharType="begin"/>
        </w:r>
        <w:r w:rsidR="00A747C5">
          <w:rPr>
            <w:noProof/>
            <w:webHidden/>
          </w:rPr>
          <w:instrText xml:space="preserve"> PAGEREF _Toc114045185 \h </w:instrText>
        </w:r>
        <w:r w:rsidR="00A747C5">
          <w:rPr>
            <w:noProof/>
            <w:webHidden/>
          </w:rPr>
        </w:r>
        <w:r w:rsidR="00A747C5">
          <w:rPr>
            <w:noProof/>
            <w:webHidden/>
          </w:rPr>
          <w:fldChar w:fldCharType="separate"/>
        </w:r>
        <w:r w:rsidR="00A747C5">
          <w:rPr>
            <w:noProof/>
            <w:webHidden/>
          </w:rPr>
          <w:t>13</w:t>
        </w:r>
        <w:r w:rsidR="00A747C5">
          <w:rPr>
            <w:noProof/>
            <w:webHidden/>
          </w:rPr>
          <w:fldChar w:fldCharType="end"/>
        </w:r>
      </w:hyperlink>
    </w:p>
    <w:p w14:paraId="5086760B" w14:textId="3FE67FA2" w:rsidR="00A747C5" w:rsidRDefault="00617979">
      <w:pPr>
        <w:pStyle w:val="TOC2"/>
        <w:rPr>
          <w:rFonts w:asciiTheme="minorHAnsi" w:eastAsiaTheme="minorEastAsia" w:hAnsiTheme="minorHAnsi" w:cstheme="minorBidi"/>
          <w:noProof/>
        </w:rPr>
      </w:pPr>
      <w:hyperlink w:anchor="_Toc114045186" w:history="1">
        <w:r w:rsidR="00A747C5" w:rsidRPr="00C733F9">
          <w:rPr>
            <w:rStyle w:val="Hyperlink"/>
            <w:noProof/>
          </w:rPr>
          <w:t>EUBOWEN-DRYER</w:t>
        </w:r>
        <w:r w:rsidR="00A747C5">
          <w:rPr>
            <w:noProof/>
            <w:webHidden/>
          </w:rPr>
          <w:tab/>
        </w:r>
        <w:r w:rsidR="00A747C5">
          <w:rPr>
            <w:noProof/>
            <w:webHidden/>
          </w:rPr>
          <w:fldChar w:fldCharType="begin"/>
        </w:r>
        <w:r w:rsidR="00A747C5">
          <w:rPr>
            <w:noProof/>
            <w:webHidden/>
          </w:rPr>
          <w:instrText xml:space="preserve"> PAGEREF _Toc114045186 \h </w:instrText>
        </w:r>
        <w:r w:rsidR="00A747C5">
          <w:rPr>
            <w:noProof/>
            <w:webHidden/>
          </w:rPr>
        </w:r>
        <w:r w:rsidR="00A747C5">
          <w:rPr>
            <w:noProof/>
            <w:webHidden/>
          </w:rPr>
          <w:fldChar w:fldCharType="separate"/>
        </w:r>
        <w:r w:rsidR="00A747C5">
          <w:rPr>
            <w:noProof/>
            <w:webHidden/>
          </w:rPr>
          <w:t>19</w:t>
        </w:r>
        <w:r w:rsidR="00A747C5">
          <w:rPr>
            <w:noProof/>
            <w:webHidden/>
          </w:rPr>
          <w:fldChar w:fldCharType="end"/>
        </w:r>
      </w:hyperlink>
    </w:p>
    <w:p w14:paraId="516B755D" w14:textId="2C68A8CC" w:rsidR="00A747C5" w:rsidRDefault="00617979">
      <w:pPr>
        <w:pStyle w:val="TOC2"/>
        <w:rPr>
          <w:rFonts w:asciiTheme="minorHAnsi" w:eastAsiaTheme="minorEastAsia" w:hAnsiTheme="minorHAnsi" w:cstheme="minorBidi"/>
          <w:noProof/>
        </w:rPr>
      </w:pPr>
      <w:hyperlink w:anchor="_Toc114045187" w:history="1">
        <w:r w:rsidR="00A747C5" w:rsidRPr="00C733F9">
          <w:rPr>
            <w:rStyle w:val="Hyperlink"/>
            <w:bCs/>
            <w:noProof/>
          </w:rPr>
          <w:t>EU</w:t>
        </w:r>
        <w:r w:rsidR="00A747C5" w:rsidRPr="00C733F9">
          <w:rPr>
            <w:rStyle w:val="Hyperlink"/>
            <w:rFonts w:cs="Arial"/>
            <w:noProof/>
          </w:rPr>
          <w:t>DIGEST-TANKS</w:t>
        </w:r>
        <w:r w:rsidR="00A747C5">
          <w:rPr>
            <w:noProof/>
            <w:webHidden/>
          </w:rPr>
          <w:tab/>
        </w:r>
        <w:r w:rsidR="00A747C5">
          <w:rPr>
            <w:noProof/>
            <w:webHidden/>
          </w:rPr>
          <w:fldChar w:fldCharType="begin"/>
        </w:r>
        <w:r w:rsidR="00A747C5">
          <w:rPr>
            <w:noProof/>
            <w:webHidden/>
          </w:rPr>
          <w:instrText xml:space="preserve"> PAGEREF _Toc114045187 \h </w:instrText>
        </w:r>
        <w:r w:rsidR="00A747C5">
          <w:rPr>
            <w:noProof/>
            <w:webHidden/>
          </w:rPr>
        </w:r>
        <w:r w:rsidR="00A747C5">
          <w:rPr>
            <w:noProof/>
            <w:webHidden/>
          </w:rPr>
          <w:fldChar w:fldCharType="separate"/>
        </w:r>
        <w:r w:rsidR="00A747C5">
          <w:rPr>
            <w:noProof/>
            <w:webHidden/>
          </w:rPr>
          <w:t>21</w:t>
        </w:r>
        <w:r w:rsidR="00A747C5">
          <w:rPr>
            <w:noProof/>
            <w:webHidden/>
          </w:rPr>
          <w:fldChar w:fldCharType="end"/>
        </w:r>
      </w:hyperlink>
    </w:p>
    <w:p w14:paraId="228243CF" w14:textId="5C6D3E76" w:rsidR="00A747C5" w:rsidRDefault="00617979">
      <w:pPr>
        <w:pStyle w:val="TOC2"/>
        <w:rPr>
          <w:rFonts w:asciiTheme="minorHAnsi" w:eastAsiaTheme="minorEastAsia" w:hAnsiTheme="minorHAnsi" w:cstheme="minorBidi"/>
          <w:noProof/>
        </w:rPr>
      </w:pPr>
      <w:hyperlink w:anchor="_Toc114045188" w:history="1">
        <w:r w:rsidR="00A747C5" w:rsidRPr="00C733F9">
          <w:rPr>
            <w:rStyle w:val="Hyperlink"/>
            <w:bCs/>
            <w:noProof/>
          </w:rPr>
          <w:t>EU</w:t>
        </w:r>
        <w:r w:rsidR="00A747C5" w:rsidRPr="00C733F9">
          <w:rPr>
            <w:rStyle w:val="Hyperlink"/>
            <w:rFonts w:cs="Arial"/>
            <w:bCs/>
            <w:noProof/>
          </w:rPr>
          <w:t>ZSP-VIT-WEIGH</w:t>
        </w:r>
        <w:r w:rsidR="00A747C5">
          <w:rPr>
            <w:noProof/>
            <w:webHidden/>
          </w:rPr>
          <w:tab/>
        </w:r>
        <w:r w:rsidR="00A747C5">
          <w:rPr>
            <w:noProof/>
            <w:webHidden/>
          </w:rPr>
          <w:fldChar w:fldCharType="begin"/>
        </w:r>
        <w:r w:rsidR="00A747C5">
          <w:rPr>
            <w:noProof/>
            <w:webHidden/>
          </w:rPr>
          <w:instrText xml:space="preserve"> PAGEREF _Toc114045188 \h </w:instrText>
        </w:r>
        <w:r w:rsidR="00A747C5">
          <w:rPr>
            <w:noProof/>
            <w:webHidden/>
          </w:rPr>
        </w:r>
        <w:r w:rsidR="00A747C5">
          <w:rPr>
            <w:noProof/>
            <w:webHidden/>
          </w:rPr>
          <w:fldChar w:fldCharType="separate"/>
        </w:r>
        <w:r w:rsidR="00A747C5">
          <w:rPr>
            <w:noProof/>
            <w:webHidden/>
          </w:rPr>
          <w:t>26</w:t>
        </w:r>
        <w:r w:rsidR="00A747C5">
          <w:rPr>
            <w:noProof/>
            <w:webHidden/>
          </w:rPr>
          <w:fldChar w:fldCharType="end"/>
        </w:r>
      </w:hyperlink>
    </w:p>
    <w:p w14:paraId="7A701990" w14:textId="5920B6CE" w:rsidR="00A747C5" w:rsidRDefault="00617979">
      <w:pPr>
        <w:pStyle w:val="TOC2"/>
        <w:rPr>
          <w:rFonts w:asciiTheme="minorHAnsi" w:eastAsiaTheme="minorEastAsia" w:hAnsiTheme="minorHAnsi" w:cstheme="minorBidi"/>
          <w:noProof/>
        </w:rPr>
      </w:pPr>
      <w:hyperlink w:anchor="_Toc114045189" w:history="1">
        <w:r w:rsidR="00A747C5" w:rsidRPr="00C733F9">
          <w:rPr>
            <w:rStyle w:val="Hyperlink"/>
            <w:rFonts w:cs="Arial"/>
            <w:bCs/>
            <w:noProof/>
          </w:rPr>
          <w:t>EULIQUIFIER-TANK</w:t>
        </w:r>
        <w:r w:rsidR="00A747C5">
          <w:rPr>
            <w:noProof/>
            <w:webHidden/>
          </w:rPr>
          <w:tab/>
        </w:r>
        <w:r w:rsidR="00A747C5">
          <w:rPr>
            <w:noProof/>
            <w:webHidden/>
          </w:rPr>
          <w:fldChar w:fldCharType="begin"/>
        </w:r>
        <w:r w:rsidR="00A747C5">
          <w:rPr>
            <w:noProof/>
            <w:webHidden/>
          </w:rPr>
          <w:instrText xml:space="preserve"> PAGEREF _Toc114045189 \h </w:instrText>
        </w:r>
        <w:r w:rsidR="00A747C5">
          <w:rPr>
            <w:noProof/>
            <w:webHidden/>
          </w:rPr>
        </w:r>
        <w:r w:rsidR="00A747C5">
          <w:rPr>
            <w:noProof/>
            <w:webHidden/>
          </w:rPr>
          <w:fldChar w:fldCharType="separate"/>
        </w:r>
        <w:r w:rsidR="00A747C5">
          <w:rPr>
            <w:noProof/>
            <w:webHidden/>
          </w:rPr>
          <w:t>28</w:t>
        </w:r>
        <w:r w:rsidR="00A747C5">
          <w:rPr>
            <w:noProof/>
            <w:webHidden/>
          </w:rPr>
          <w:fldChar w:fldCharType="end"/>
        </w:r>
      </w:hyperlink>
    </w:p>
    <w:p w14:paraId="3991A073" w14:textId="3F241CFB" w:rsidR="00A747C5" w:rsidRDefault="00617979">
      <w:pPr>
        <w:pStyle w:val="TOC2"/>
        <w:rPr>
          <w:rFonts w:asciiTheme="minorHAnsi" w:eastAsiaTheme="minorEastAsia" w:hAnsiTheme="minorHAnsi" w:cstheme="minorBidi"/>
          <w:noProof/>
        </w:rPr>
      </w:pPr>
      <w:hyperlink w:anchor="_Toc114045190" w:history="1">
        <w:r w:rsidR="00A747C5" w:rsidRPr="00C733F9">
          <w:rPr>
            <w:rStyle w:val="Hyperlink"/>
            <w:rFonts w:cs="Arial"/>
            <w:noProof/>
          </w:rPr>
          <w:t>EUZSP-LIQ-PROCESS</w:t>
        </w:r>
        <w:r w:rsidR="00A747C5">
          <w:rPr>
            <w:noProof/>
            <w:webHidden/>
          </w:rPr>
          <w:tab/>
        </w:r>
        <w:r w:rsidR="00A747C5">
          <w:rPr>
            <w:noProof/>
            <w:webHidden/>
          </w:rPr>
          <w:fldChar w:fldCharType="begin"/>
        </w:r>
        <w:r w:rsidR="00A747C5">
          <w:rPr>
            <w:noProof/>
            <w:webHidden/>
          </w:rPr>
          <w:instrText xml:space="preserve"> PAGEREF _Toc114045190 \h </w:instrText>
        </w:r>
        <w:r w:rsidR="00A747C5">
          <w:rPr>
            <w:noProof/>
            <w:webHidden/>
          </w:rPr>
        </w:r>
        <w:r w:rsidR="00A747C5">
          <w:rPr>
            <w:noProof/>
            <w:webHidden/>
          </w:rPr>
          <w:fldChar w:fldCharType="separate"/>
        </w:r>
        <w:r w:rsidR="00A747C5">
          <w:rPr>
            <w:noProof/>
            <w:webHidden/>
          </w:rPr>
          <w:t>30</w:t>
        </w:r>
        <w:r w:rsidR="00A747C5">
          <w:rPr>
            <w:noProof/>
            <w:webHidden/>
          </w:rPr>
          <w:fldChar w:fldCharType="end"/>
        </w:r>
      </w:hyperlink>
    </w:p>
    <w:p w14:paraId="22C52E6D" w14:textId="2756824E" w:rsidR="00A747C5" w:rsidRDefault="00617979">
      <w:pPr>
        <w:pStyle w:val="TOC2"/>
        <w:rPr>
          <w:rFonts w:asciiTheme="minorHAnsi" w:eastAsiaTheme="minorEastAsia" w:hAnsiTheme="minorHAnsi" w:cstheme="minorBidi"/>
          <w:noProof/>
        </w:rPr>
      </w:pPr>
      <w:hyperlink w:anchor="_Toc114045191" w:history="1">
        <w:r w:rsidR="00A747C5" w:rsidRPr="00C733F9">
          <w:rPr>
            <w:rStyle w:val="Hyperlink"/>
            <w:rFonts w:cs="Arial"/>
            <w:bCs/>
            <w:noProof/>
          </w:rPr>
          <w:t>EUZSP-SPRAY-DRYER</w:t>
        </w:r>
        <w:r w:rsidR="00A747C5">
          <w:rPr>
            <w:noProof/>
            <w:webHidden/>
          </w:rPr>
          <w:tab/>
        </w:r>
        <w:r w:rsidR="00A747C5">
          <w:rPr>
            <w:noProof/>
            <w:webHidden/>
          </w:rPr>
          <w:fldChar w:fldCharType="begin"/>
        </w:r>
        <w:r w:rsidR="00A747C5">
          <w:rPr>
            <w:noProof/>
            <w:webHidden/>
          </w:rPr>
          <w:instrText xml:space="preserve"> PAGEREF _Toc114045191 \h </w:instrText>
        </w:r>
        <w:r w:rsidR="00A747C5">
          <w:rPr>
            <w:noProof/>
            <w:webHidden/>
          </w:rPr>
        </w:r>
        <w:r w:rsidR="00A747C5">
          <w:rPr>
            <w:noProof/>
            <w:webHidden/>
          </w:rPr>
          <w:fldChar w:fldCharType="separate"/>
        </w:r>
        <w:r w:rsidR="00A747C5">
          <w:rPr>
            <w:noProof/>
            <w:webHidden/>
          </w:rPr>
          <w:t>32</w:t>
        </w:r>
        <w:r w:rsidR="00A747C5">
          <w:rPr>
            <w:noProof/>
            <w:webHidden/>
          </w:rPr>
          <w:fldChar w:fldCharType="end"/>
        </w:r>
      </w:hyperlink>
    </w:p>
    <w:p w14:paraId="0192CC7D" w14:textId="7FE064D3" w:rsidR="00A747C5" w:rsidRDefault="00617979">
      <w:pPr>
        <w:pStyle w:val="TOC1"/>
        <w:rPr>
          <w:rFonts w:asciiTheme="minorHAnsi" w:eastAsiaTheme="minorEastAsia" w:hAnsiTheme="minorHAnsi" w:cstheme="minorBidi"/>
          <w:b w:val="0"/>
          <w:noProof/>
        </w:rPr>
      </w:pPr>
      <w:hyperlink w:anchor="_Toc114045192" w:history="1">
        <w:r w:rsidR="00A747C5" w:rsidRPr="00C733F9">
          <w:rPr>
            <w:rStyle w:val="Hyperlink"/>
            <w:noProof/>
          </w:rPr>
          <w:t>D.  FLEXIBLE GROUP SPECIAL CONDITIONS</w:t>
        </w:r>
        <w:r w:rsidR="00A747C5">
          <w:rPr>
            <w:noProof/>
            <w:webHidden/>
          </w:rPr>
          <w:tab/>
        </w:r>
        <w:r w:rsidR="00A747C5">
          <w:rPr>
            <w:noProof/>
            <w:webHidden/>
          </w:rPr>
          <w:fldChar w:fldCharType="begin"/>
        </w:r>
        <w:r w:rsidR="00A747C5">
          <w:rPr>
            <w:noProof/>
            <w:webHidden/>
          </w:rPr>
          <w:instrText xml:space="preserve"> PAGEREF _Toc114045192 \h </w:instrText>
        </w:r>
        <w:r w:rsidR="00A747C5">
          <w:rPr>
            <w:noProof/>
            <w:webHidden/>
          </w:rPr>
        </w:r>
        <w:r w:rsidR="00A747C5">
          <w:rPr>
            <w:noProof/>
            <w:webHidden/>
          </w:rPr>
          <w:fldChar w:fldCharType="separate"/>
        </w:r>
        <w:r w:rsidR="00A747C5">
          <w:rPr>
            <w:noProof/>
            <w:webHidden/>
          </w:rPr>
          <w:t>35</w:t>
        </w:r>
        <w:r w:rsidR="00A747C5">
          <w:rPr>
            <w:noProof/>
            <w:webHidden/>
          </w:rPr>
          <w:fldChar w:fldCharType="end"/>
        </w:r>
      </w:hyperlink>
    </w:p>
    <w:p w14:paraId="77BB966C" w14:textId="091C28C3" w:rsidR="00A747C5" w:rsidRDefault="00617979">
      <w:pPr>
        <w:pStyle w:val="TOC2"/>
        <w:rPr>
          <w:rFonts w:asciiTheme="minorHAnsi" w:eastAsiaTheme="minorEastAsia" w:hAnsiTheme="minorHAnsi" w:cstheme="minorBidi"/>
          <w:noProof/>
        </w:rPr>
      </w:pPr>
      <w:hyperlink w:anchor="_Toc114045193" w:history="1">
        <w:r w:rsidR="00A747C5" w:rsidRPr="00C733F9">
          <w:rPr>
            <w:rStyle w:val="Hyperlink"/>
            <w:bCs/>
            <w:noProof/>
          </w:rPr>
          <w:t>FLEXIBLE GROUP SUMMARY TABLE</w:t>
        </w:r>
        <w:r w:rsidR="00A747C5">
          <w:rPr>
            <w:noProof/>
            <w:webHidden/>
          </w:rPr>
          <w:tab/>
        </w:r>
        <w:r w:rsidR="00A747C5">
          <w:rPr>
            <w:noProof/>
            <w:webHidden/>
          </w:rPr>
          <w:fldChar w:fldCharType="begin"/>
        </w:r>
        <w:r w:rsidR="00A747C5">
          <w:rPr>
            <w:noProof/>
            <w:webHidden/>
          </w:rPr>
          <w:instrText xml:space="preserve"> PAGEREF _Toc114045193 \h </w:instrText>
        </w:r>
        <w:r w:rsidR="00A747C5">
          <w:rPr>
            <w:noProof/>
            <w:webHidden/>
          </w:rPr>
        </w:r>
        <w:r w:rsidR="00A747C5">
          <w:rPr>
            <w:noProof/>
            <w:webHidden/>
          </w:rPr>
          <w:fldChar w:fldCharType="separate"/>
        </w:r>
        <w:r w:rsidR="00A747C5">
          <w:rPr>
            <w:noProof/>
            <w:webHidden/>
          </w:rPr>
          <w:t>35</w:t>
        </w:r>
        <w:r w:rsidR="00A747C5">
          <w:rPr>
            <w:noProof/>
            <w:webHidden/>
          </w:rPr>
          <w:fldChar w:fldCharType="end"/>
        </w:r>
      </w:hyperlink>
    </w:p>
    <w:p w14:paraId="7286A438" w14:textId="789F0D73" w:rsidR="00A747C5" w:rsidRDefault="00617979">
      <w:pPr>
        <w:pStyle w:val="TOC2"/>
        <w:rPr>
          <w:rFonts w:asciiTheme="minorHAnsi" w:eastAsiaTheme="minorEastAsia" w:hAnsiTheme="minorHAnsi" w:cstheme="minorBidi"/>
          <w:noProof/>
        </w:rPr>
      </w:pPr>
      <w:hyperlink w:anchor="_Toc114045194" w:history="1">
        <w:r w:rsidR="00A747C5" w:rsidRPr="00C733F9">
          <w:rPr>
            <w:rStyle w:val="Hyperlink"/>
            <w:noProof/>
          </w:rPr>
          <w:t>FGNS-DRYER-HTRS</w:t>
        </w:r>
        <w:r w:rsidR="00A747C5">
          <w:rPr>
            <w:noProof/>
            <w:webHidden/>
          </w:rPr>
          <w:tab/>
        </w:r>
        <w:r w:rsidR="00A747C5">
          <w:rPr>
            <w:noProof/>
            <w:webHidden/>
          </w:rPr>
          <w:fldChar w:fldCharType="begin"/>
        </w:r>
        <w:r w:rsidR="00A747C5">
          <w:rPr>
            <w:noProof/>
            <w:webHidden/>
          </w:rPr>
          <w:instrText xml:space="preserve"> PAGEREF _Toc114045194 \h </w:instrText>
        </w:r>
        <w:r w:rsidR="00A747C5">
          <w:rPr>
            <w:noProof/>
            <w:webHidden/>
          </w:rPr>
        </w:r>
        <w:r w:rsidR="00A747C5">
          <w:rPr>
            <w:noProof/>
            <w:webHidden/>
          </w:rPr>
          <w:fldChar w:fldCharType="separate"/>
        </w:r>
        <w:r w:rsidR="00A747C5">
          <w:rPr>
            <w:noProof/>
            <w:webHidden/>
          </w:rPr>
          <w:t>38</w:t>
        </w:r>
        <w:r w:rsidR="00A747C5">
          <w:rPr>
            <w:noProof/>
            <w:webHidden/>
          </w:rPr>
          <w:fldChar w:fldCharType="end"/>
        </w:r>
      </w:hyperlink>
    </w:p>
    <w:p w14:paraId="3256EECE" w14:textId="567E539C" w:rsidR="00A747C5" w:rsidRDefault="00617979">
      <w:pPr>
        <w:pStyle w:val="TOC2"/>
        <w:rPr>
          <w:rFonts w:asciiTheme="minorHAnsi" w:eastAsiaTheme="minorEastAsia" w:hAnsiTheme="minorHAnsi" w:cstheme="minorBidi"/>
          <w:noProof/>
        </w:rPr>
      </w:pPr>
      <w:hyperlink w:anchor="_Toc114045195" w:history="1">
        <w:r w:rsidR="00A747C5" w:rsidRPr="00C733F9">
          <w:rPr>
            <w:rStyle w:val="Hyperlink"/>
            <w:bCs/>
            <w:iCs/>
            <w:noProof/>
          </w:rPr>
          <w:t>FG</w:t>
        </w:r>
        <w:r w:rsidR="00A747C5" w:rsidRPr="00C733F9">
          <w:rPr>
            <w:rStyle w:val="Hyperlink"/>
            <w:rFonts w:cs="Arial"/>
            <w:bCs/>
            <w:iCs/>
            <w:noProof/>
          </w:rPr>
          <w:t>BOILERS</w:t>
        </w:r>
        <w:r w:rsidR="00A747C5">
          <w:rPr>
            <w:noProof/>
            <w:webHidden/>
          </w:rPr>
          <w:tab/>
        </w:r>
        <w:r w:rsidR="00A747C5">
          <w:rPr>
            <w:noProof/>
            <w:webHidden/>
          </w:rPr>
          <w:fldChar w:fldCharType="begin"/>
        </w:r>
        <w:r w:rsidR="00A747C5">
          <w:rPr>
            <w:noProof/>
            <w:webHidden/>
          </w:rPr>
          <w:instrText xml:space="preserve"> PAGEREF _Toc114045195 \h </w:instrText>
        </w:r>
        <w:r w:rsidR="00A747C5">
          <w:rPr>
            <w:noProof/>
            <w:webHidden/>
          </w:rPr>
        </w:r>
        <w:r w:rsidR="00A747C5">
          <w:rPr>
            <w:noProof/>
            <w:webHidden/>
          </w:rPr>
          <w:fldChar w:fldCharType="separate"/>
        </w:r>
        <w:r w:rsidR="00A747C5">
          <w:rPr>
            <w:noProof/>
            <w:webHidden/>
          </w:rPr>
          <w:t>40</w:t>
        </w:r>
        <w:r w:rsidR="00A747C5">
          <w:rPr>
            <w:noProof/>
            <w:webHidden/>
          </w:rPr>
          <w:fldChar w:fldCharType="end"/>
        </w:r>
      </w:hyperlink>
    </w:p>
    <w:p w14:paraId="4C14356B" w14:textId="52FB2290" w:rsidR="00A747C5" w:rsidRDefault="00617979">
      <w:pPr>
        <w:pStyle w:val="TOC2"/>
        <w:rPr>
          <w:rFonts w:asciiTheme="minorHAnsi" w:eastAsiaTheme="minorEastAsia" w:hAnsiTheme="minorHAnsi" w:cstheme="minorBidi"/>
          <w:noProof/>
        </w:rPr>
      </w:pPr>
      <w:hyperlink w:anchor="_Toc114045196" w:history="1">
        <w:r w:rsidR="00A747C5" w:rsidRPr="00C733F9">
          <w:rPr>
            <w:rStyle w:val="Hyperlink"/>
            <w:rFonts w:cs="Arial"/>
            <w:noProof/>
          </w:rPr>
          <w:t>FGZSP-BLEND-FILL</w:t>
        </w:r>
        <w:r w:rsidR="00A747C5">
          <w:rPr>
            <w:noProof/>
            <w:webHidden/>
          </w:rPr>
          <w:tab/>
        </w:r>
        <w:r w:rsidR="00A747C5">
          <w:rPr>
            <w:noProof/>
            <w:webHidden/>
          </w:rPr>
          <w:fldChar w:fldCharType="begin"/>
        </w:r>
        <w:r w:rsidR="00A747C5">
          <w:rPr>
            <w:noProof/>
            <w:webHidden/>
          </w:rPr>
          <w:instrText xml:space="preserve"> PAGEREF _Toc114045196 \h </w:instrText>
        </w:r>
        <w:r w:rsidR="00A747C5">
          <w:rPr>
            <w:noProof/>
            <w:webHidden/>
          </w:rPr>
        </w:r>
        <w:r w:rsidR="00A747C5">
          <w:rPr>
            <w:noProof/>
            <w:webHidden/>
          </w:rPr>
          <w:fldChar w:fldCharType="separate"/>
        </w:r>
        <w:r w:rsidR="00A747C5">
          <w:rPr>
            <w:noProof/>
            <w:webHidden/>
          </w:rPr>
          <w:t>44</w:t>
        </w:r>
        <w:r w:rsidR="00A747C5">
          <w:rPr>
            <w:noProof/>
            <w:webHidden/>
          </w:rPr>
          <w:fldChar w:fldCharType="end"/>
        </w:r>
      </w:hyperlink>
    </w:p>
    <w:p w14:paraId="3E5228E1" w14:textId="428595A3" w:rsidR="00A747C5" w:rsidRDefault="00617979">
      <w:pPr>
        <w:pStyle w:val="TOC2"/>
        <w:rPr>
          <w:rFonts w:asciiTheme="minorHAnsi" w:eastAsiaTheme="minorEastAsia" w:hAnsiTheme="minorHAnsi" w:cstheme="minorBidi"/>
          <w:noProof/>
        </w:rPr>
      </w:pPr>
      <w:hyperlink w:anchor="_Toc114045197" w:history="1">
        <w:r w:rsidR="00A747C5" w:rsidRPr="00C733F9">
          <w:rPr>
            <w:rStyle w:val="Hyperlink"/>
            <w:rFonts w:cs="Arial"/>
            <w:bCs/>
            <w:iCs/>
            <w:noProof/>
          </w:rPr>
          <w:t>FGZIPP-PMSOURCES</w:t>
        </w:r>
        <w:r w:rsidR="00A747C5">
          <w:rPr>
            <w:noProof/>
            <w:webHidden/>
          </w:rPr>
          <w:tab/>
        </w:r>
        <w:r w:rsidR="00A747C5">
          <w:rPr>
            <w:noProof/>
            <w:webHidden/>
          </w:rPr>
          <w:fldChar w:fldCharType="begin"/>
        </w:r>
        <w:r w:rsidR="00A747C5">
          <w:rPr>
            <w:noProof/>
            <w:webHidden/>
          </w:rPr>
          <w:instrText xml:space="preserve"> PAGEREF _Toc114045197 \h </w:instrText>
        </w:r>
        <w:r w:rsidR="00A747C5">
          <w:rPr>
            <w:noProof/>
            <w:webHidden/>
          </w:rPr>
        </w:r>
        <w:r w:rsidR="00A747C5">
          <w:rPr>
            <w:noProof/>
            <w:webHidden/>
          </w:rPr>
          <w:fldChar w:fldCharType="separate"/>
        </w:r>
        <w:r w:rsidR="00A747C5">
          <w:rPr>
            <w:noProof/>
            <w:webHidden/>
          </w:rPr>
          <w:t>46</w:t>
        </w:r>
        <w:r w:rsidR="00A747C5">
          <w:rPr>
            <w:noProof/>
            <w:webHidden/>
          </w:rPr>
          <w:fldChar w:fldCharType="end"/>
        </w:r>
      </w:hyperlink>
    </w:p>
    <w:p w14:paraId="70F725DD" w14:textId="26E929EB" w:rsidR="00A747C5" w:rsidRDefault="00617979">
      <w:pPr>
        <w:pStyle w:val="TOC2"/>
        <w:rPr>
          <w:rFonts w:asciiTheme="minorHAnsi" w:eastAsiaTheme="minorEastAsia" w:hAnsiTheme="minorHAnsi" w:cstheme="minorBidi"/>
          <w:noProof/>
        </w:rPr>
      </w:pPr>
      <w:hyperlink w:anchor="_Toc114045198" w:history="1">
        <w:r w:rsidR="00A747C5" w:rsidRPr="00C733F9">
          <w:rPr>
            <w:rStyle w:val="Hyperlink"/>
            <w:bCs/>
            <w:iCs/>
            <w:noProof/>
          </w:rPr>
          <w:t>FGNS-DRYERS</w:t>
        </w:r>
        <w:r w:rsidR="00A747C5">
          <w:rPr>
            <w:noProof/>
            <w:webHidden/>
          </w:rPr>
          <w:tab/>
        </w:r>
        <w:r w:rsidR="00A747C5">
          <w:rPr>
            <w:noProof/>
            <w:webHidden/>
          </w:rPr>
          <w:fldChar w:fldCharType="begin"/>
        </w:r>
        <w:r w:rsidR="00A747C5">
          <w:rPr>
            <w:noProof/>
            <w:webHidden/>
          </w:rPr>
          <w:instrText xml:space="preserve"> PAGEREF _Toc114045198 \h </w:instrText>
        </w:r>
        <w:r w:rsidR="00A747C5">
          <w:rPr>
            <w:noProof/>
            <w:webHidden/>
          </w:rPr>
        </w:r>
        <w:r w:rsidR="00A747C5">
          <w:rPr>
            <w:noProof/>
            <w:webHidden/>
          </w:rPr>
          <w:fldChar w:fldCharType="separate"/>
        </w:r>
        <w:r w:rsidR="00A747C5">
          <w:rPr>
            <w:noProof/>
            <w:webHidden/>
          </w:rPr>
          <w:t>49</w:t>
        </w:r>
        <w:r w:rsidR="00A747C5">
          <w:rPr>
            <w:noProof/>
            <w:webHidden/>
          </w:rPr>
          <w:fldChar w:fldCharType="end"/>
        </w:r>
      </w:hyperlink>
    </w:p>
    <w:p w14:paraId="54747F3A" w14:textId="6F3D058F" w:rsidR="00A747C5" w:rsidRDefault="00617979">
      <w:pPr>
        <w:pStyle w:val="TOC2"/>
        <w:rPr>
          <w:rFonts w:asciiTheme="minorHAnsi" w:eastAsiaTheme="minorEastAsia" w:hAnsiTheme="minorHAnsi" w:cstheme="minorBidi"/>
          <w:noProof/>
        </w:rPr>
      </w:pPr>
      <w:hyperlink w:anchor="_Toc114045199" w:history="1">
        <w:r w:rsidR="00A747C5" w:rsidRPr="00C733F9">
          <w:rPr>
            <w:rStyle w:val="Hyperlink"/>
            <w:rFonts w:cs="Arial"/>
            <w:bCs/>
            <w:iCs/>
            <w:noProof/>
          </w:rPr>
          <w:t>FGDRY-POWDER</w:t>
        </w:r>
        <w:r w:rsidR="00A747C5">
          <w:rPr>
            <w:noProof/>
            <w:webHidden/>
          </w:rPr>
          <w:tab/>
        </w:r>
        <w:r w:rsidR="00A747C5">
          <w:rPr>
            <w:noProof/>
            <w:webHidden/>
          </w:rPr>
          <w:fldChar w:fldCharType="begin"/>
        </w:r>
        <w:r w:rsidR="00A747C5">
          <w:rPr>
            <w:noProof/>
            <w:webHidden/>
          </w:rPr>
          <w:instrText xml:space="preserve"> PAGEREF _Toc114045199 \h </w:instrText>
        </w:r>
        <w:r w:rsidR="00A747C5">
          <w:rPr>
            <w:noProof/>
            <w:webHidden/>
          </w:rPr>
        </w:r>
        <w:r w:rsidR="00A747C5">
          <w:rPr>
            <w:noProof/>
            <w:webHidden/>
          </w:rPr>
          <w:fldChar w:fldCharType="separate"/>
        </w:r>
        <w:r w:rsidR="00A747C5">
          <w:rPr>
            <w:noProof/>
            <w:webHidden/>
          </w:rPr>
          <w:t>52</w:t>
        </w:r>
        <w:r w:rsidR="00A747C5">
          <w:rPr>
            <w:noProof/>
            <w:webHidden/>
          </w:rPr>
          <w:fldChar w:fldCharType="end"/>
        </w:r>
      </w:hyperlink>
    </w:p>
    <w:p w14:paraId="1441BC4C" w14:textId="5AA1D0BA" w:rsidR="00A747C5" w:rsidRDefault="00617979">
      <w:pPr>
        <w:pStyle w:val="TOC2"/>
        <w:rPr>
          <w:rFonts w:asciiTheme="minorHAnsi" w:eastAsiaTheme="minorEastAsia" w:hAnsiTheme="minorHAnsi" w:cstheme="minorBidi"/>
          <w:noProof/>
        </w:rPr>
      </w:pPr>
      <w:hyperlink w:anchor="_Toc114045200" w:history="1">
        <w:r w:rsidR="00A747C5" w:rsidRPr="00C733F9">
          <w:rPr>
            <w:rStyle w:val="Hyperlink"/>
            <w:bCs/>
            <w:iCs/>
            <w:noProof/>
          </w:rPr>
          <w:t>FGCAMPM</w:t>
        </w:r>
        <w:r w:rsidR="00A747C5">
          <w:rPr>
            <w:noProof/>
            <w:webHidden/>
          </w:rPr>
          <w:tab/>
        </w:r>
        <w:r w:rsidR="00A747C5">
          <w:rPr>
            <w:noProof/>
            <w:webHidden/>
          </w:rPr>
          <w:fldChar w:fldCharType="begin"/>
        </w:r>
        <w:r w:rsidR="00A747C5">
          <w:rPr>
            <w:noProof/>
            <w:webHidden/>
          </w:rPr>
          <w:instrText xml:space="preserve"> PAGEREF _Toc114045200 \h </w:instrText>
        </w:r>
        <w:r w:rsidR="00A747C5">
          <w:rPr>
            <w:noProof/>
            <w:webHidden/>
          </w:rPr>
        </w:r>
        <w:r w:rsidR="00A747C5">
          <w:rPr>
            <w:noProof/>
            <w:webHidden/>
          </w:rPr>
          <w:fldChar w:fldCharType="separate"/>
        </w:r>
        <w:r w:rsidR="00A747C5">
          <w:rPr>
            <w:noProof/>
            <w:webHidden/>
          </w:rPr>
          <w:t>55</w:t>
        </w:r>
        <w:r w:rsidR="00A747C5">
          <w:rPr>
            <w:noProof/>
            <w:webHidden/>
          </w:rPr>
          <w:fldChar w:fldCharType="end"/>
        </w:r>
      </w:hyperlink>
    </w:p>
    <w:p w14:paraId="38E17C7D" w14:textId="130CF690" w:rsidR="00A747C5" w:rsidRDefault="00617979">
      <w:pPr>
        <w:pStyle w:val="TOC2"/>
        <w:rPr>
          <w:rFonts w:asciiTheme="minorHAnsi" w:eastAsiaTheme="minorEastAsia" w:hAnsiTheme="minorHAnsi" w:cstheme="minorBidi"/>
          <w:noProof/>
        </w:rPr>
      </w:pPr>
      <w:hyperlink w:anchor="_Toc114045201" w:history="1">
        <w:r w:rsidR="00A747C5" w:rsidRPr="00C733F9">
          <w:rPr>
            <w:rStyle w:val="Hyperlink"/>
            <w:bCs/>
            <w:iCs/>
            <w:noProof/>
          </w:rPr>
          <w:t>FGGASHEATMACTSMALL</w:t>
        </w:r>
        <w:r w:rsidR="00A747C5">
          <w:rPr>
            <w:noProof/>
            <w:webHidden/>
          </w:rPr>
          <w:tab/>
        </w:r>
        <w:r w:rsidR="00A747C5">
          <w:rPr>
            <w:noProof/>
            <w:webHidden/>
          </w:rPr>
          <w:fldChar w:fldCharType="begin"/>
        </w:r>
        <w:r w:rsidR="00A747C5">
          <w:rPr>
            <w:noProof/>
            <w:webHidden/>
          </w:rPr>
          <w:instrText xml:space="preserve"> PAGEREF _Toc114045201 \h </w:instrText>
        </w:r>
        <w:r w:rsidR="00A747C5">
          <w:rPr>
            <w:noProof/>
            <w:webHidden/>
          </w:rPr>
        </w:r>
        <w:r w:rsidR="00A747C5">
          <w:rPr>
            <w:noProof/>
            <w:webHidden/>
          </w:rPr>
          <w:fldChar w:fldCharType="separate"/>
        </w:r>
        <w:r w:rsidR="00A747C5">
          <w:rPr>
            <w:noProof/>
            <w:webHidden/>
          </w:rPr>
          <w:t>59</w:t>
        </w:r>
        <w:r w:rsidR="00A747C5">
          <w:rPr>
            <w:noProof/>
            <w:webHidden/>
          </w:rPr>
          <w:fldChar w:fldCharType="end"/>
        </w:r>
      </w:hyperlink>
    </w:p>
    <w:p w14:paraId="3D7188D3" w14:textId="20F2DB5D" w:rsidR="00A747C5" w:rsidRDefault="00617979">
      <w:pPr>
        <w:pStyle w:val="TOC2"/>
        <w:rPr>
          <w:rFonts w:asciiTheme="minorHAnsi" w:eastAsiaTheme="minorEastAsia" w:hAnsiTheme="minorHAnsi" w:cstheme="minorBidi"/>
          <w:noProof/>
        </w:rPr>
      </w:pPr>
      <w:hyperlink w:anchor="_Toc114045202" w:history="1">
        <w:r w:rsidR="00A747C5" w:rsidRPr="00C733F9">
          <w:rPr>
            <w:rStyle w:val="Hyperlink"/>
            <w:bCs/>
            <w:iCs/>
            <w:noProof/>
          </w:rPr>
          <w:t>FGGAS1HEATMACTLARGE</w:t>
        </w:r>
        <w:r w:rsidR="00A747C5">
          <w:rPr>
            <w:noProof/>
            <w:webHidden/>
          </w:rPr>
          <w:tab/>
        </w:r>
        <w:r w:rsidR="00A747C5">
          <w:rPr>
            <w:noProof/>
            <w:webHidden/>
          </w:rPr>
          <w:fldChar w:fldCharType="begin"/>
        </w:r>
        <w:r w:rsidR="00A747C5">
          <w:rPr>
            <w:noProof/>
            <w:webHidden/>
          </w:rPr>
          <w:instrText xml:space="preserve"> PAGEREF _Toc114045202 \h </w:instrText>
        </w:r>
        <w:r w:rsidR="00A747C5">
          <w:rPr>
            <w:noProof/>
            <w:webHidden/>
          </w:rPr>
        </w:r>
        <w:r w:rsidR="00A747C5">
          <w:rPr>
            <w:noProof/>
            <w:webHidden/>
          </w:rPr>
          <w:fldChar w:fldCharType="separate"/>
        </w:r>
        <w:r w:rsidR="00A747C5">
          <w:rPr>
            <w:noProof/>
            <w:webHidden/>
          </w:rPr>
          <w:t>62</w:t>
        </w:r>
        <w:r w:rsidR="00A747C5">
          <w:rPr>
            <w:noProof/>
            <w:webHidden/>
          </w:rPr>
          <w:fldChar w:fldCharType="end"/>
        </w:r>
      </w:hyperlink>
    </w:p>
    <w:p w14:paraId="479AD015" w14:textId="36B56D9F" w:rsidR="00A747C5" w:rsidRDefault="00617979">
      <w:pPr>
        <w:pStyle w:val="TOC2"/>
        <w:rPr>
          <w:rFonts w:asciiTheme="minorHAnsi" w:eastAsiaTheme="minorEastAsia" w:hAnsiTheme="minorHAnsi" w:cstheme="minorBidi"/>
          <w:noProof/>
        </w:rPr>
      </w:pPr>
      <w:hyperlink w:anchor="_Toc114045203" w:history="1">
        <w:r w:rsidR="00A747C5" w:rsidRPr="00C733F9">
          <w:rPr>
            <w:rStyle w:val="Hyperlink"/>
            <w:bCs/>
            <w:iCs/>
            <w:noProof/>
          </w:rPr>
          <w:t>FG</w:t>
        </w:r>
        <w:r w:rsidR="00A747C5" w:rsidRPr="00C733F9">
          <w:rPr>
            <w:rStyle w:val="Hyperlink"/>
            <w:noProof/>
          </w:rPr>
          <w:t>CI-RICEMACT</w:t>
        </w:r>
        <w:r w:rsidR="00A747C5">
          <w:rPr>
            <w:noProof/>
            <w:webHidden/>
          </w:rPr>
          <w:tab/>
        </w:r>
        <w:r w:rsidR="00A747C5">
          <w:rPr>
            <w:noProof/>
            <w:webHidden/>
          </w:rPr>
          <w:fldChar w:fldCharType="begin"/>
        </w:r>
        <w:r w:rsidR="00A747C5">
          <w:rPr>
            <w:noProof/>
            <w:webHidden/>
          </w:rPr>
          <w:instrText xml:space="preserve"> PAGEREF _Toc114045203 \h </w:instrText>
        </w:r>
        <w:r w:rsidR="00A747C5">
          <w:rPr>
            <w:noProof/>
            <w:webHidden/>
          </w:rPr>
        </w:r>
        <w:r w:rsidR="00A747C5">
          <w:rPr>
            <w:noProof/>
            <w:webHidden/>
          </w:rPr>
          <w:fldChar w:fldCharType="separate"/>
        </w:r>
        <w:r w:rsidR="00A747C5">
          <w:rPr>
            <w:noProof/>
            <w:webHidden/>
          </w:rPr>
          <w:t>68</w:t>
        </w:r>
        <w:r w:rsidR="00A747C5">
          <w:rPr>
            <w:noProof/>
            <w:webHidden/>
          </w:rPr>
          <w:fldChar w:fldCharType="end"/>
        </w:r>
      </w:hyperlink>
    </w:p>
    <w:p w14:paraId="192D8FC5" w14:textId="51A7F328" w:rsidR="00A747C5" w:rsidRDefault="00617979">
      <w:pPr>
        <w:pStyle w:val="TOC2"/>
        <w:rPr>
          <w:rFonts w:asciiTheme="minorHAnsi" w:eastAsiaTheme="minorEastAsia" w:hAnsiTheme="minorHAnsi" w:cstheme="minorBidi"/>
          <w:noProof/>
        </w:rPr>
      </w:pPr>
      <w:hyperlink w:anchor="_Toc114045204" w:history="1">
        <w:r w:rsidR="00A747C5" w:rsidRPr="00C733F9">
          <w:rPr>
            <w:rStyle w:val="Hyperlink"/>
            <w:bCs/>
            <w:iCs/>
            <w:noProof/>
          </w:rPr>
          <w:t>FGSI-RICEMACTEXISTING</w:t>
        </w:r>
        <w:r w:rsidR="00A747C5">
          <w:rPr>
            <w:noProof/>
            <w:webHidden/>
          </w:rPr>
          <w:tab/>
        </w:r>
        <w:r w:rsidR="00A747C5">
          <w:rPr>
            <w:noProof/>
            <w:webHidden/>
          </w:rPr>
          <w:fldChar w:fldCharType="begin"/>
        </w:r>
        <w:r w:rsidR="00A747C5">
          <w:rPr>
            <w:noProof/>
            <w:webHidden/>
          </w:rPr>
          <w:instrText xml:space="preserve"> PAGEREF _Toc114045204 \h </w:instrText>
        </w:r>
        <w:r w:rsidR="00A747C5">
          <w:rPr>
            <w:noProof/>
            <w:webHidden/>
          </w:rPr>
        </w:r>
        <w:r w:rsidR="00A747C5">
          <w:rPr>
            <w:noProof/>
            <w:webHidden/>
          </w:rPr>
          <w:fldChar w:fldCharType="separate"/>
        </w:r>
        <w:r w:rsidR="00A747C5">
          <w:rPr>
            <w:noProof/>
            <w:webHidden/>
          </w:rPr>
          <w:t>71</w:t>
        </w:r>
        <w:r w:rsidR="00A747C5">
          <w:rPr>
            <w:noProof/>
            <w:webHidden/>
          </w:rPr>
          <w:fldChar w:fldCharType="end"/>
        </w:r>
      </w:hyperlink>
    </w:p>
    <w:p w14:paraId="03F13FC1" w14:textId="6CB41D04" w:rsidR="00A747C5" w:rsidRDefault="00617979">
      <w:pPr>
        <w:pStyle w:val="TOC2"/>
        <w:rPr>
          <w:rFonts w:asciiTheme="minorHAnsi" w:eastAsiaTheme="minorEastAsia" w:hAnsiTheme="minorHAnsi" w:cstheme="minorBidi"/>
          <w:noProof/>
        </w:rPr>
      </w:pPr>
      <w:hyperlink w:anchor="_Toc114045205" w:history="1">
        <w:r w:rsidR="00A747C5" w:rsidRPr="00C733F9">
          <w:rPr>
            <w:rStyle w:val="Hyperlink"/>
            <w:bCs/>
            <w:iCs/>
            <w:noProof/>
          </w:rPr>
          <w:t>FG</w:t>
        </w:r>
        <w:r w:rsidR="00A747C5" w:rsidRPr="00C733F9">
          <w:rPr>
            <w:rStyle w:val="Hyperlink"/>
            <w:noProof/>
          </w:rPr>
          <w:t>SI-RICEMACTNEW</w:t>
        </w:r>
        <w:r w:rsidR="00A747C5">
          <w:rPr>
            <w:noProof/>
            <w:webHidden/>
          </w:rPr>
          <w:tab/>
        </w:r>
        <w:r w:rsidR="00A747C5">
          <w:rPr>
            <w:noProof/>
            <w:webHidden/>
          </w:rPr>
          <w:fldChar w:fldCharType="begin"/>
        </w:r>
        <w:r w:rsidR="00A747C5">
          <w:rPr>
            <w:noProof/>
            <w:webHidden/>
          </w:rPr>
          <w:instrText xml:space="preserve"> PAGEREF _Toc114045205 \h </w:instrText>
        </w:r>
        <w:r w:rsidR="00A747C5">
          <w:rPr>
            <w:noProof/>
            <w:webHidden/>
          </w:rPr>
        </w:r>
        <w:r w:rsidR="00A747C5">
          <w:rPr>
            <w:noProof/>
            <w:webHidden/>
          </w:rPr>
          <w:fldChar w:fldCharType="separate"/>
        </w:r>
        <w:r w:rsidR="00A747C5">
          <w:rPr>
            <w:noProof/>
            <w:webHidden/>
          </w:rPr>
          <w:t>74</w:t>
        </w:r>
        <w:r w:rsidR="00A747C5">
          <w:rPr>
            <w:noProof/>
            <w:webHidden/>
          </w:rPr>
          <w:fldChar w:fldCharType="end"/>
        </w:r>
      </w:hyperlink>
    </w:p>
    <w:p w14:paraId="592771A7" w14:textId="51DDAE2F" w:rsidR="00A747C5" w:rsidRDefault="00617979">
      <w:pPr>
        <w:pStyle w:val="TOC2"/>
        <w:rPr>
          <w:rFonts w:asciiTheme="minorHAnsi" w:eastAsiaTheme="minorEastAsia" w:hAnsiTheme="minorHAnsi" w:cstheme="minorBidi"/>
          <w:noProof/>
        </w:rPr>
      </w:pPr>
      <w:hyperlink w:anchor="_Toc114045206" w:history="1">
        <w:r w:rsidR="00A747C5" w:rsidRPr="00C733F9">
          <w:rPr>
            <w:rStyle w:val="Hyperlink"/>
            <w:bCs/>
            <w:iCs/>
            <w:noProof/>
          </w:rPr>
          <w:t>FGRULE290</w:t>
        </w:r>
        <w:r w:rsidR="00A747C5">
          <w:rPr>
            <w:noProof/>
            <w:webHidden/>
          </w:rPr>
          <w:tab/>
        </w:r>
        <w:r w:rsidR="00A747C5">
          <w:rPr>
            <w:noProof/>
            <w:webHidden/>
          </w:rPr>
          <w:fldChar w:fldCharType="begin"/>
        </w:r>
        <w:r w:rsidR="00A747C5">
          <w:rPr>
            <w:noProof/>
            <w:webHidden/>
          </w:rPr>
          <w:instrText xml:space="preserve"> PAGEREF _Toc114045206 \h </w:instrText>
        </w:r>
        <w:r w:rsidR="00A747C5">
          <w:rPr>
            <w:noProof/>
            <w:webHidden/>
          </w:rPr>
        </w:r>
        <w:r w:rsidR="00A747C5">
          <w:rPr>
            <w:noProof/>
            <w:webHidden/>
          </w:rPr>
          <w:fldChar w:fldCharType="separate"/>
        </w:r>
        <w:r w:rsidR="00A747C5">
          <w:rPr>
            <w:noProof/>
            <w:webHidden/>
          </w:rPr>
          <w:t>76</w:t>
        </w:r>
        <w:r w:rsidR="00A747C5">
          <w:rPr>
            <w:noProof/>
            <w:webHidden/>
          </w:rPr>
          <w:fldChar w:fldCharType="end"/>
        </w:r>
      </w:hyperlink>
    </w:p>
    <w:p w14:paraId="594009C1" w14:textId="219F4919" w:rsidR="00A747C5" w:rsidRDefault="00617979">
      <w:pPr>
        <w:pStyle w:val="TOC2"/>
        <w:rPr>
          <w:rFonts w:asciiTheme="minorHAnsi" w:eastAsiaTheme="minorEastAsia" w:hAnsiTheme="minorHAnsi" w:cstheme="minorBidi"/>
          <w:noProof/>
        </w:rPr>
      </w:pPr>
      <w:hyperlink w:anchor="_Toc114045207" w:history="1">
        <w:r w:rsidR="00A747C5" w:rsidRPr="00C733F9">
          <w:rPr>
            <w:rStyle w:val="Hyperlink"/>
            <w:bCs/>
            <w:iCs/>
            <w:noProof/>
          </w:rPr>
          <w:t>FGCOLDCLEANERS</w:t>
        </w:r>
        <w:r w:rsidR="00A747C5">
          <w:rPr>
            <w:noProof/>
            <w:webHidden/>
          </w:rPr>
          <w:tab/>
        </w:r>
        <w:r w:rsidR="00A747C5">
          <w:rPr>
            <w:noProof/>
            <w:webHidden/>
          </w:rPr>
          <w:fldChar w:fldCharType="begin"/>
        </w:r>
        <w:r w:rsidR="00A747C5">
          <w:rPr>
            <w:noProof/>
            <w:webHidden/>
          </w:rPr>
          <w:instrText xml:space="preserve"> PAGEREF _Toc114045207 \h </w:instrText>
        </w:r>
        <w:r w:rsidR="00A747C5">
          <w:rPr>
            <w:noProof/>
            <w:webHidden/>
          </w:rPr>
        </w:r>
        <w:r w:rsidR="00A747C5">
          <w:rPr>
            <w:noProof/>
            <w:webHidden/>
          </w:rPr>
          <w:fldChar w:fldCharType="separate"/>
        </w:r>
        <w:r w:rsidR="00A747C5">
          <w:rPr>
            <w:noProof/>
            <w:webHidden/>
          </w:rPr>
          <w:t>79</w:t>
        </w:r>
        <w:r w:rsidR="00A747C5">
          <w:rPr>
            <w:noProof/>
            <w:webHidden/>
          </w:rPr>
          <w:fldChar w:fldCharType="end"/>
        </w:r>
      </w:hyperlink>
    </w:p>
    <w:p w14:paraId="08C31525" w14:textId="0F367245" w:rsidR="00A747C5" w:rsidRDefault="00617979">
      <w:pPr>
        <w:pStyle w:val="TOC1"/>
        <w:rPr>
          <w:rFonts w:asciiTheme="minorHAnsi" w:eastAsiaTheme="minorEastAsia" w:hAnsiTheme="minorHAnsi" w:cstheme="minorBidi"/>
          <w:b w:val="0"/>
          <w:noProof/>
        </w:rPr>
      </w:pPr>
      <w:hyperlink w:anchor="_Toc114045208" w:history="1">
        <w:r w:rsidR="00A747C5" w:rsidRPr="00C733F9">
          <w:rPr>
            <w:rStyle w:val="Hyperlink"/>
            <w:noProof/>
          </w:rPr>
          <w:t>E.  NON-APPLICABLE REQUIREMENTS</w:t>
        </w:r>
        <w:r w:rsidR="00A747C5">
          <w:rPr>
            <w:noProof/>
            <w:webHidden/>
          </w:rPr>
          <w:tab/>
        </w:r>
        <w:r w:rsidR="00A747C5">
          <w:rPr>
            <w:noProof/>
            <w:webHidden/>
          </w:rPr>
          <w:fldChar w:fldCharType="begin"/>
        </w:r>
        <w:r w:rsidR="00A747C5">
          <w:rPr>
            <w:noProof/>
            <w:webHidden/>
          </w:rPr>
          <w:instrText xml:space="preserve"> PAGEREF _Toc114045208 \h </w:instrText>
        </w:r>
        <w:r w:rsidR="00A747C5">
          <w:rPr>
            <w:noProof/>
            <w:webHidden/>
          </w:rPr>
        </w:r>
        <w:r w:rsidR="00A747C5">
          <w:rPr>
            <w:noProof/>
            <w:webHidden/>
          </w:rPr>
          <w:fldChar w:fldCharType="separate"/>
        </w:r>
        <w:r w:rsidR="00A747C5">
          <w:rPr>
            <w:noProof/>
            <w:webHidden/>
          </w:rPr>
          <w:t>82</w:t>
        </w:r>
        <w:r w:rsidR="00A747C5">
          <w:rPr>
            <w:noProof/>
            <w:webHidden/>
          </w:rPr>
          <w:fldChar w:fldCharType="end"/>
        </w:r>
      </w:hyperlink>
    </w:p>
    <w:p w14:paraId="3F0EF2B9" w14:textId="750C310F" w:rsidR="00A747C5" w:rsidRDefault="00617979">
      <w:pPr>
        <w:pStyle w:val="TOC1"/>
        <w:rPr>
          <w:rFonts w:asciiTheme="minorHAnsi" w:eastAsiaTheme="minorEastAsia" w:hAnsiTheme="minorHAnsi" w:cstheme="minorBidi"/>
          <w:b w:val="0"/>
          <w:noProof/>
        </w:rPr>
      </w:pPr>
      <w:hyperlink w:anchor="_Toc114045209" w:history="1">
        <w:r w:rsidR="00A747C5" w:rsidRPr="00C733F9">
          <w:rPr>
            <w:rStyle w:val="Hyperlink"/>
            <w:noProof/>
            <w:kern w:val="28"/>
          </w:rPr>
          <w:t>APPENDICES</w:t>
        </w:r>
        <w:r w:rsidR="00A747C5">
          <w:rPr>
            <w:noProof/>
            <w:webHidden/>
          </w:rPr>
          <w:tab/>
        </w:r>
        <w:r w:rsidR="00A747C5">
          <w:rPr>
            <w:noProof/>
            <w:webHidden/>
          </w:rPr>
          <w:fldChar w:fldCharType="begin"/>
        </w:r>
        <w:r w:rsidR="00A747C5">
          <w:rPr>
            <w:noProof/>
            <w:webHidden/>
          </w:rPr>
          <w:instrText xml:space="preserve"> PAGEREF _Toc114045209 \h </w:instrText>
        </w:r>
        <w:r w:rsidR="00A747C5">
          <w:rPr>
            <w:noProof/>
            <w:webHidden/>
          </w:rPr>
        </w:r>
        <w:r w:rsidR="00A747C5">
          <w:rPr>
            <w:noProof/>
            <w:webHidden/>
          </w:rPr>
          <w:fldChar w:fldCharType="separate"/>
        </w:r>
        <w:r w:rsidR="00A747C5">
          <w:rPr>
            <w:noProof/>
            <w:webHidden/>
          </w:rPr>
          <w:t>83</w:t>
        </w:r>
        <w:r w:rsidR="00A747C5">
          <w:rPr>
            <w:noProof/>
            <w:webHidden/>
          </w:rPr>
          <w:fldChar w:fldCharType="end"/>
        </w:r>
      </w:hyperlink>
    </w:p>
    <w:p w14:paraId="3B828B95" w14:textId="0FA24916" w:rsidR="00A747C5" w:rsidRDefault="00617979">
      <w:pPr>
        <w:pStyle w:val="TOC2"/>
        <w:rPr>
          <w:rFonts w:asciiTheme="minorHAnsi" w:eastAsiaTheme="minorEastAsia" w:hAnsiTheme="minorHAnsi" w:cstheme="minorBidi"/>
          <w:noProof/>
        </w:rPr>
      </w:pPr>
      <w:hyperlink w:anchor="_Toc114045210" w:history="1">
        <w:r w:rsidR="00A747C5" w:rsidRPr="00C733F9">
          <w:rPr>
            <w:rStyle w:val="Hyperlink"/>
            <w:noProof/>
          </w:rPr>
          <w:t>Appendix 1.  Acronyms and Abbreviations</w:t>
        </w:r>
        <w:r w:rsidR="00A747C5">
          <w:rPr>
            <w:noProof/>
            <w:webHidden/>
          </w:rPr>
          <w:tab/>
        </w:r>
        <w:r w:rsidR="00A747C5">
          <w:rPr>
            <w:noProof/>
            <w:webHidden/>
          </w:rPr>
          <w:fldChar w:fldCharType="begin"/>
        </w:r>
        <w:r w:rsidR="00A747C5">
          <w:rPr>
            <w:noProof/>
            <w:webHidden/>
          </w:rPr>
          <w:instrText xml:space="preserve"> PAGEREF _Toc114045210 \h </w:instrText>
        </w:r>
        <w:r w:rsidR="00A747C5">
          <w:rPr>
            <w:noProof/>
            <w:webHidden/>
          </w:rPr>
        </w:r>
        <w:r w:rsidR="00A747C5">
          <w:rPr>
            <w:noProof/>
            <w:webHidden/>
          </w:rPr>
          <w:fldChar w:fldCharType="separate"/>
        </w:r>
        <w:r w:rsidR="00A747C5">
          <w:rPr>
            <w:noProof/>
            <w:webHidden/>
          </w:rPr>
          <w:t>83</w:t>
        </w:r>
        <w:r w:rsidR="00A747C5">
          <w:rPr>
            <w:noProof/>
            <w:webHidden/>
          </w:rPr>
          <w:fldChar w:fldCharType="end"/>
        </w:r>
      </w:hyperlink>
    </w:p>
    <w:p w14:paraId="1A31ADF2" w14:textId="4996A0BE" w:rsidR="00A747C5" w:rsidRDefault="00617979">
      <w:pPr>
        <w:pStyle w:val="TOC2"/>
        <w:rPr>
          <w:rFonts w:asciiTheme="minorHAnsi" w:eastAsiaTheme="minorEastAsia" w:hAnsiTheme="minorHAnsi" w:cstheme="minorBidi"/>
          <w:noProof/>
        </w:rPr>
      </w:pPr>
      <w:hyperlink w:anchor="_Toc114045211" w:history="1">
        <w:r w:rsidR="00A747C5" w:rsidRPr="00C733F9">
          <w:rPr>
            <w:rStyle w:val="Hyperlink"/>
            <w:bCs/>
            <w:noProof/>
          </w:rPr>
          <w:t>Appendix 2.  Schedule of Compliance</w:t>
        </w:r>
        <w:r w:rsidR="00A747C5">
          <w:rPr>
            <w:noProof/>
            <w:webHidden/>
          </w:rPr>
          <w:tab/>
        </w:r>
        <w:r w:rsidR="00A747C5">
          <w:rPr>
            <w:noProof/>
            <w:webHidden/>
          </w:rPr>
          <w:fldChar w:fldCharType="begin"/>
        </w:r>
        <w:r w:rsidR="00A747C5">
          <w:rPr>
            <w:noProof/>
            <w:webHidden/>
          </w:rPr>
          <w:instrText xml:space="preserve"> PAGEREF _Toc114045211 \h </w:instrText>
        </w:r>
        <w:r w:rsidR="00A747C5">
          <w:rPr>
            <w:noProof/>
            <w:webHidden/>
          </w:rPr>
        </w:r>
        <w:r w:rsidR="00A747C5">
          <w:rPr>
            <w:noProof/>
            <w:webHidden/>
          </w:rPr>
          <w:fldChar w:fldCharType="separate"/>
        </w:r>
        <w:r w:rsidR="00A747C5">
          <w:rPr>
            <w:noProof/>
            <w:webHidden/>
          </w:rPr>
          <w:t>84</w:t>
        </w:r>
        <w:r w:rsidR="00A747C5">
          <w:rPr>
            <w:noProof/>
            <w:webHidden/>
          </w:rPr>
          <w:fldChar w:fldCharType="end"/>
        </w:r>
      </w:hyperlink>
    </w:p>
    <w:p w14:paraId="7EEAD615" w14:textId="1ED45E5F" w:rsidR="00A747C5" w:rsidRDefault="00617979">
      <w:pPr>
        <w:pStyle w:val="TOC2"/>
        <w:rPr>
          <w:rFonts w:asciiTheme="minorHAnsi" w:eastAsiaTheme="minorEastAsia" w:hAnsiTheme="minorHAnsi" w:cstheme="minorBidi"/>
          <w:noProof/>
        </w:rPr>
      </w:pPr>
      <w:hyperlink w:anchor="_Toc114045212" w:history="1">
        <w:r w:rsidR="00A747C5" w:rsidRPr="00C733F9">
          <w:rPr>
            <w:rStyle w:val="Hyperlink"/>
            <w:noProof/>
          </w:rPr>
          <w:t>Appendix 3.  Monitoring Requirements</w:t>
        </w:r>
        <w:r w:rsidR="00A747C5">
          <w:rPr>
            <w:noProof/>
            <w:webHidden/>
          </w:rPr>
          <w:tab/>
        </w:r>
        <w:r w:rsidR="00A747C5">
          <w:rPr>
            <w:noProof/>
            <w:webHidden/>
          </w:rPr>
          <w:fldChar w:fldCharType="begin"/>
        </w:r>
        <w:r w:rsidR="00A747C5">
          <w:rPr>
            <w:noProof/>
            <w:webHidden/>
          </w:rPr>
          <w:instrText xml:space="preserve"> PAGEREF _Toc114045212 \h </w:instrText>
        </w:r>
        <w:r w:rsidR="00A747C5">
          <w:rPr>
            <w:noProof/>
            <w:webHidden/>
          </w:rPr>
        </w:r>
        <w:r w:rsidR="00A747C5">
          <w:rPr>
            <w:noProof/>
            <w:webHidden/>
          </w:rPr>
          <w:fldChar w:fldCharType="separate"/>
        </w:r>
        <w:r w:rsidR="00A747C5">
          <w:rPr>
            <w:noProof/>
            <w:webHidden/>
          </w:rPr>
          <w:t>84</w:t>
        </w:r>
        <w:r w:rsidR="00A747C5">
          <w:rPr>
            <w:noProof/>
            <w:webHidden/>
          </w:rPr>
          <w:fldChar w:fldCharType="end"/>
        </w:r>
      </w:hyperlink>
    </w:p>
    <w:p w14:paraId="1223D42D" w14:textId="19C57430" w:rsidR="00A747C5" w:rsidRDefault="00617979">
      <w:pPr>
        <w:pStyle w:val="TOC2"/>
        <w:rPr>
          <w:rFonts w:asciiTheme="minorHAnsi" w:eastAsiaTheme="minorEastAsia" w:hAnsiTheme="minorHAnsi" w:cstheme="minorBidi"/>
          <w:noProof/>
        </w:rPr>
      </w:pPr>
      <w:hyperlink w:anchor="_Toc114045213" w:history="1">
        <w:r w:rsidR="00A747C5" w:rsidRPr="00C733F9">
          <w:rPr>
            <w:rStyle w:val="Hyperlink"/>
            <w:noProof/>
          </w:rPr>
          <w:t>Appendix 4.  Recordkeeping</w:t>
        </w:r>
        <w:r w:rsidR="00A747C5">
          <w:rPr>
            <w:noProof/>
            <w:webHidden/>
          </w:rPr>
          <w:tab/>
        </w:r>
        <w:r w:rsidR="00A747C5">
          <w:rPr>
            <w:noProof/>
            <w:webHidden/>
          </w:rPr>
          <w:fldChar w:fldCharType="begin"/>
        </w:r>
        <w:r w:rsidR="00A747C5">
          <w:rPr>
            <w:noProof/>
            <w:webHidden/>
          </w:rPr>
          <w:instrText xml:space="preserve"> PAGEREF _Toc114045213 \h </w:instrText>
        </w:r>
        <w:r w:rsidR="00A747C5">
          <w:rPr>
            <w:noProof/>
            <w:webHidden/>
          </w:rPr>
        </w:r>
        <w:r w:rsidR="00A747C5">
          <w:rPr>
            <w:noProof/>
            <w:webHidden/>
          </w:rPr>
          <w:fldChar w:fldCharType="separate"/>
        </w:r>
        <w:r w:rsidR="00A747C5">
          <w:rPr>
            <w:noProof/>
            <w:webHidden/>
          </w:rPr>
          <w:t>84</w:t>
        </w:r>
        <w:r w:rsidR="00A747C5">
          <w:rPr>
            <w:noProof/>
            <w:webHidden/>
          </w:rPr>
          <w:fldChar w:fldCharType="end"/>
        </w:r>
      </w:hyperlink>
    </w:p>
    <w:p w14:paraId="038F6F3C" w14:textId="45120CC1" w:rsidR="00A747C5" w:rsidRDefault="00617979">
      <w:pPr>
        <w:pStyle w:val="TOC2"/>
        <w:rPr>
          <w:rFonts w:asciiTheme="minorHAnsi" w:eastAsiaTheme="minorEastAsia" w:hAnsiTheme="minorHAnsi" w:cstheme="minorBidi"/>
          <w:noProof/>
        </w:rPr>
      </w:pPr>
      <w:hyperlink w:anchor="_Toc114045214" w:history="1">
        <w:r w:rsidR="00A747C5" w:rsidRPr="00C733F9">
          <w:rPr>
            <w:rStyle w:val="Hyperlink"/>
            <w:noProof/>
          </w:rPr>
          <w:t>Appendix 5.  Testing Procedures</w:t>
        </w:r>
        <w:r w:rsidR="00A747C5">
          <w:rPr>
            <w:noProof/>
            <w:webHidden/>
          </w:rPr>
          <w:tab/>
        </w:r>
        <w:r w:rsidR="00A747C5">
          <w:rPr>
            <w:noProof/>
            <w:webHidden/>
          </w:rPr>
          <w:fldChar w:fldCharType="begin"/>
        </w:r>
        <w:r w:rsidR="00A747C5">
          <w:rPr>
            <w:noProof/>
            <w:webHidden/>
          </w:rPr>
          <w:instrText xml:space="preserve"> PAGEREF _Toc114045214 \h </w:instrText>
        </w:r>
        <w:r w:rsidR="00A747C5">
          <w:rPr>
            <w:noProof/>
            <w:webHidden/>
          </w:rPr>
        </w:r>
        <w:r w:rsidR="00A747C5">
          <w:rPr>
            <w:noProof/>
            <w:webHidden/>
          </w:rPr>
          <w:fldChar w:fldCharType="separate"/>
        </w:r>
        <w:r w:rsidR="00A747C5">
          <w:rPr>
            <w:noProof/>
            <w:webHidden/>
          </w:rPr>
          <w:t>84</w:t>
        </w:r>
        <w:r w:rsidR="00A747C5">
          <w:rPr>
            <w:noProof/>
            <w:webHidden/>
          </w:rPr>
          <w:fldChar w:fldCharType="end"/>
        </w:r>
      </w:hyperlink>
    </w:p>
    <w:p w14:paraId="30AAFCB5" w14:textId="1A97B409" w:rsidR="00A747C5" w:rsidRDefault="00617979">
      <w:pPr>
        <w:pStyle w:val="TOC2"/>
        <w:rPr>
          <w:rFonts w:asciiTheme="minorHAnsi" w:eastAsiaTheme="minorEastAsia" w:hAnsiTheme="minorHAnsi" w:cstheme="minorBidi"/>
          <w:noProof/>
        </w:rPr>
      </w:pPr>
      <w:hyperlink w:anchor="_Toc114045215" w:history="1">
        <w:r w:rsidR="00A747C5" w:rsidRPr="00C733F9">
          <w:rPr>
            <w:rStyle w:val="Hyperlink"/>
            <w:noProof/>
          </w:rPr>
          <w:t>Appendix 6.  Permits to Install</w:t>
        </w:r>
        <w:r w:rsidR="00A747C5">
          <w:rPr>
            <w:noProof/>
            <w:webHidden/>
          </w:rPr>
          <w:tab/>
        </w:r>
        <w:r w:rsidR="00A747C5">
          <w:rPr>
            <w:noProof/>
            <w:webHidden/>
          </w:rPr>
          <w:fldChar w:fldCharType="begin"/>
        </w:r>
        <w:r w:rsidR="00A747C5">
          <w:rPr>
            <w:noProof/>
            <w:webHidden/>
          </w:rPr>
          <w:instrText xml:space="preserve"> PAGEREF _Toc114045215 \h </w:instrText>
        </w:r>
        <w:r w:rsidR="00A747C5">
          <w:rPr>
            <w:noProof/>
            <w:webHidden/>
          </w:rPr>
        </w:r>
        <w:r w:rsidR="00A747C5">
          <w:rPr>
            <w:noProof/>
            <w:webHidden/>
          </w:rPr>
          <w:fldChar w:fldCharType="separate"/>
        </w:r>
        <w:r w:rsidR="00A747C5">
          <w:rPr>
            <w:noProof/>
            <w:webHidden/>
          </w:rPr>
          <w:t>84</w:t>
        </w:r>
        <w:r w:rsidR="00A747C5">
          <w:rPr>
            <w:noProof/>
            <w:webHidden/>
          </w:rPr>
          <w:fldChar w:fldCharType="end"/>
        </w:r>
      </w:hyperlink>
    </w:p>
    <w:p w14:paraId="2AAD702A" w14:textId="69DA138B" w:rsidR="00A747C5" w:rsidRDefault="00617979">
      <w:pPr>
        <w:pStyle w:val="TOC2"/>
        <w:rPr>
          <w:rFonts w:asciiTheme="minorHAnsi" w:eastAsiaTheme="minorEastAsia" w:hAnsiTheme="minorHAnsi" w:cstheme="minorBidi"/>
          <w:noProof/>
        </w:rPr>
      </w:pPr>
      <w:hyperlink w:anchor="_Toc114045216" w:history="1">
        <w:r w:rsidR="00A747C5" w:rsidRPr="00C733F9">
          <w:rPr>
            <w:rStyle w:val="Hyperlink"/>
            <w:noProof/>
          </w:rPr>
          <w:t>Appendix 7.  Emission Calculations</w:t>
        </w:r>
        <w:r w:rsidR="00A747C5">
          <w:rPr>
            <w:noProof/>
            <w:webHidden/>
          </w:rPr>
          <w:tab/>
        </w:r>
        <w:r w:rsidR="00A747C5">
          <w:rPr>
            <w:noProof/>
            <w:webHidden/>
          </w:rPr>
          <w:fldChar w:fldCharType="begin"/>
        </w:r>
        <w:r w:rsidR="00A747C5">
          <w:rPr>
            <w:noProof/>
            <w:webHidden/>
          </w:rPr>
          <w:instrText xml:space="preserve"> PAGEREF _Toc114045216 \h </w:instrText>
        </w:r>
        <w:r w:rsidR="00A747C5">
          <w:rPr>
            <w:noProof/>
            <w:webHidden/>
          </w:rPr>
        </w:r>
        <w:r w:rsidR="00A747C5">
          <w:rPr>
            <w:noProof/>
            <w:webHidden/>
          </w:rPr>
          <w:fldChar w:fldCharType="separate"/>
        </w:r>
        <w:r w:rsidR="00A747C5">
          <w:rPr>
            <w:noProof/>
            <w:webHidden/>
          </w:rPr>
          <w:t>85</w:t>
        </w:r>
        <w:r w:rsidR="00A747C5">
          <w:rPr>
            <w:noProof/>
            <w:webHidden/>
          </w:rPr>
          <w:fldChar w:fldCharType="end"/>
        </w:r>
      </w:hyperlink>
    </w:p>
    <w:p w14:paraId="5AB4CEE0" w14:textId="542C8D0C" w:rsidR="00A747C5" w:rsidRDefault="00617979">
      <w:pPr>
        <w:pStyle w:val="TOC2"/>
        <w:rPr>
          <w:rFonts w:asciiTheme="minorHAnsi" w:eastAsiaTheme="minorEastAsia" w:hAnsiTheme="minorHAnsi" w:cstheme="minorBidi"/>
          <w:noProof/>
        </w:rPr>
      </w:pPr>
      <w:hyperlink w:anchor="_Toc114045217" w:history="1">
        <w:r w:rsidR="00A747C5" w:rsidRPr="00C733F9">
          <w:rPr>
            <w:rStyle w:val="Hyperlink"/>
            <w:noProof/>
          </w:rPr>
          <w:t>Appendix 8.  Reporting</w:t>
        </w:r>
        <w:r w:rsidR="00A747C5">
          <w:rPr>
            <w:noProof/>
            <w:webHidden/>
          </w:rPr>
          <w:tab/>
        </w:r>
        <w:r w:rsidR="00A747C5">
          <w:rPr>
            <w:noProof/>
            <w:webHidden/>
          </w:rPr>
          <w:fldChar w:fldCharType="begin"/>
        </w:r>
        <w:r w:rsidR="00A747C5">
          <w:rPr>
            <w:noProof/>
            <w:webHidden/>
          </w:rPr>
          <w:instrText xml:space="preserve"> PAGEREF _Toc114045217 \h </w:instrText>
        </w:r>
        <w:r w:rsidR="00A747C5">
          <w:rPr>
            <w:noProof/>
            <w:webHidden/>
          </w:rPr>
        </w:r>
        <w:r w:rsidR="00A747C5">
          <w:rPr>
            <w:noProof/>
            <w:webHidden/>
          </w:rPr>
          <w:fldChar w:fldCharType="separate"/>
        </w:r>
        <w:r w:rsidR="00A747C5">
          <w:rPr>
            <w:noProof/>
            <w:webHidden/>
          </w:rPr>
          <w:t>85</w:t>
        </w:r>
        <w:r w:rsidR="00A747C5">
          <w:rPr>
            <w:noProof/>
            <w:webHidden/>
          </w:rPr>
          <w:fldChar w:fldCharType="end"/>
        </w:r>
      </w:hyperlink>
    </w:p>
    <w:p w14:paraId="65715C7C" w14:textId="49232048" w:rsidR="00A747C5" w:rsidRDefault="00617979">
      <w:pPr>
        <w:pStyle w:val="TOC2"/>
        <w:rPr>
          <w:rFonts w:asciiTheme="minorHAnsi" w:eastAsiaTheme="minorEastAsia" w:hAnsiTheme="minorHAnsi" w:cstheme="minorBidi"/>
          <w:noProof/>
        </w:rPr>
      </w:pPr>
      <w:hyperlink w:anchor="_Toc114045218" w:history="1">
        <w:r w:rsidR="00A747C5" w:rsidRPr="00C733F9">
          <w:rPr>
            <w:rStyle w:val="Hyperlink"/>
            <w:rFonts w:cs="Arial"/>
            <w:noProof/>
          </w:rPr>
          <w:t>Appendix 9.  Malfunction Abatement Plans</w:t>
        </w:r>
        <w:r w:rsidR="00A747C5">
          <w:rPr>
            <w:noProof/>
            <w:webHidden/>
          </w:rPr>
          <w:tab/>
        </w:r>
        <w:r w:rsidR="00A747C5">
          <w:rPr>
            <w:noProof/>
            <w:webHidden/>
          </w:rPr>
          <w:fldChar w:fldCharType="begin"/>
        </w:r>
        <w:r w:rsidR="00A747C5">
          <w:rPr>
            <w:noProof/>
            <w:webHidden/>
          </w:rPr>
          <w:instrText xml:space="preserve"> PAGEREF _Toc114045218 \h </w:instrText>
        </w:r>
        <w:r w:rsidR="00A747C5">
          <w:rPr>
            <w:noProof/>
            <w:webHidden/>
          </w:rPr>
        </w:r>
        <w:r w:rsidR="00A747C5">
          <w:rPr>
            <w:noProof/>
            <w:webHidden/>
          </w:rPr>
          <w:fldChar w:fldCharType="separate"/>
        </w:r>
        <w:r w:rsidR="00A747C5">
          <w:rPr>
            <w:noProof/>
            <w:webHidden/>
          </w:rPr>
          <w:t>85</w:t>
        </w:r>
        <w:r w:rsidR="00A747C5">
          <w:rPr>
            <w:noProof/>
            <w:webHidden/>
          </w:rPr>
          <w:fldChar w:fldCharType="end"/>
        </w:r>
      </w:hyperlink>
    </w:p>
    <w:p w14:paraId="297CD4B7" w14:textId="48F5FD94" w:rsidR="00AB2375" w:rsidRPr="006A1190" w:rsidRDefault="0053776A" w:rsidP="002F4C64">
      <w:pPr>
        <w:rPr>
          <w:szCs w:val="22"/>
        </w:rPr>
      </w:pPr>
      <w:r>
        <w:rPr>
          <w:b/>
          <w:szCs w:val="22"/>
        </w:rPr>
        <w:fldChar w:fldCharType="end"/>
      </w:r>
    </w:p>
    <w:p w14:paraId="34F933B1" w14:textId="77777777" w:rsidR="00FA25C4" w:rsidRDefault="00C2618F" w:rsidP="00445C28">
      <w:r>
        <w:br w:type="page"/>
      </w:r>
      <w:bookmarkStart w:id="12" w:name="_Toc1453501"/>
    </w:p>
    <w:p w14:paraId="5740E484" w14:textId="2E519150" w:rsidR="00C2618F" w:rsidRPr="00961169" w:rsidRDefault="00C2618F" w:rsidP="00CE44D8">
      <w:pPr>
        <w:pStyle w:val="Heading1"/>
      </w:pPr>
      <w:bookmarkStart w:id="13" w:name="_Toc114045166"/>
      <w:r w:rsidRPr="00961169">
        <w:t>A</w:t>
      </w:r>
      <w:r>
        <w:t>UTHORITY AND ENFORCEABILITY</w:t>
      </w:r>
      <w:bookmarkEnd w:id="12"/>
      <w:bookmarkEnd w:id="13"/>
    </w:p>
    <w:p w14:paraId="6F8B8646" w14:textId="77777777" w:rsidR="00FA25C4" w:rsidRDefault="00FA25C4" w:rsidP="00C2618F">
      <w:pPr>
        <w:jc w:val="both"/>
        <w:rPr>
          <w:szCs w:val="22"/>
        </w:rPr>
      </w:pPr>
    </w:p>
    <w:p w14:paraId="56AB21F7" w14:textId="77777777" w:rsidR="007718C6" w:rsidRDefault="007718C6" w:rsidP="00C2618F">
      <w:pPr>
        <w:jc w:val="both"/>
        <w:rPr>
          <w:szCs w:val="22"/>
        </w:rPr>
      </w:pPr>
    </w:p>
    <w:p w14:paraId="7E42E85A" w14:textId="27CDDA1F"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w:t>
      </w:r>
      <w:r w:rsidR="00C84E1C">
        <w:rPr>
          <w:szCs w:val="22"/>
        </w:rPr>
        <w:t> </w:t>
      </w:r>
      <w:r w:rsidR="006239A2">
        <w:rPr>
          <w:szCs w:val="22"/>
        </w:rPr>
        <w:t>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67D8CCEA" w14:textId="77777777" w:rsidR="00C2618F" w:rsidRPr="006A1190" w:rsidRDefault="00C2618F" w:rsidP="00C2618F">
      <w:pPr>
        <w:jc w:val="both"/>
        <w:rPr>
          <w:szCs w:val="22"/>
        </w:rPr>
      </w:pPr>
    </w:p>
    <w:p w14:paraId="033A0F8B"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6572F580" w14:textId="77777777" w:rsidR="00C2618F" w:rsidRDefault="00C2618F" w:rsidP="00C2618F">
      <w:pPr>
        <w:jc w:val="both"/>
        <w:rPr>
          <w:szCs w:val="22"/>
        </w:rPr>
      </w:pPr>
    </w:p>
    <w:p w14:paraId="06411D93"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0B18545E" w14:textId="77777777" w:rsidR="00C2618F" w:rsidRDefault="00C2618F" w:rsidP="00C2618F">
      <w:pPr>
        <w:jc w:val="both"/>
        <w:rPr>
          <w:szCs w:val="22"/>
        </w:rPr>
      </w:pPr>
    </w:p>
    <w:p w14:paraId="3F6943F5"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4460F57B" w14:textId="77777777" w:rsidR="00C2618F" w:rsidRDefault="00C2618F" w:rsidP="00C2618F">
      <w:pPr>
        <w:jc w:val="both"/>
        <w:rPr>
          <w:rFonts w:cs="Arial"/>
          <w:szCs w:val="22"/>
        </w:rPr>
      </w:pPr>
    </w:p>
    <w:p w14:paraId="56B6439A"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294C5592" w14:textId="77777777" w:rsidR="00C2618F" w:rsidRPr="006A1190" w:rsidRDefault="00C2618F" w:rsidP="00C2618F">
      <w:pPr>
        <w:jc w:val="both"/>
        <w:rPr>
          <w:rFonts w:cs="Arial"/>
          <w:szCs w:val="22"/>
        </w:rPr>
      </w:pPr>
    </w:p>
    <w:p w14:paraId="707B87B8" w14:textId="77777777" w:rsidR="00C2618F" w:rsidRPr="006A1190" w:rsidRDefault="00C2618F" w:rsidP="00C2618F">
      <w:pPr>
        <w:rPr>
          <w:szCs w:val="22"/>
        </w:rPr>
      </w:pPr>
    </w:p>
    <w:p w14:paraId="4E129B33" w14:textId="77777777" w:rsidR="002B2132" w:rsidRDefault="002B2132" w:rsidP="00C2618F">
      <w:pPr>
        <w:rPr>
          <w:szCs w:val="22"/>
        </w:rPr>
      </w:pPr>
    </w:p>
    <w:p w14:paraId="3AD8C905" w14:textId="77777777" w:rsidR="0081525C" w:rsidRDefault="002B2132" w:rsidP="0081525C">
      <w:bookmarkStart w:id="14" w:name="_Toc1453503"/>
      <w:r>
        <w:br w:type="page"/>
      </w:r>
    </w:p>
    <w:p w14:paraId="29A4A853" w14:textId="62A455E0" w:rsidR="005420E5" w:rsidRDefault="005E5399" w:rsidP="00CE44D8">
      <w:pPr>
        <w:pStyle w:val="Heading1"/>
      </w:pPr>
      <w:bookmarkStart w:id="15" w:name="_Toc114045167"/>
      <w:r>
        <w:t xml:space="preserve">A.  GENERAL </w:t>
      </w:r>
      <w:bookmarkEnd w:id="14"/>
      <w:r w:rsidR="00E9713D">
        <w:t>CONDITIONS</w:t>
      </w:r>
      <w:bookmarkEnd w:id="15"/>
    </w:p>
    <w:p w14:paraId="2CDA3406" w14:textId="77777777" w:rsidR="00E9713D" w:rsidRPr="00E9713D" w:rsidRDefault="00E9713D" w:rsidP="00E9713D"/>
    <w:p w14:paraId="4A0A82AD" w14:textId="77777777" w:rsidR="00D160DB" w:rsidRPr="00EA2214" w:rsidRDefault="002B2132" w:rsidP="0017445C">
      <w:pPr>
        <w:pStyle w:val="Heading2"/>
        <w:numPr>
          <w:ilvl w:val="0"/>
          <w:numId w:val="0"/>
        </w:numPr>
        <w:jc w:val="left"/>
        <w:rPr>
          <w:b w:val="0"/>
          <w:sz w:val="22"/>
          <w:szCs w:val="22"/>
        </w:rPr>
      </w:pPr>
      <w:bookmarkStart w:id="16" w:name="_Toc369327726"/>
      <w:bookmarkStart w:id="17" w:name="_Toc377276121"/>
      <w:bookmarkStart w:id="18" w:name="_Toc377276264"/>
      <w:bookmarkStart w:id="19" w:name="_Toc377876943"/>
      <w:bookmarkStart w:id="20" w:name="_Toc377877161"/>
      <w:bookmarkStart w:id="21" w:name="_Toc382035359"/>
      <w:bookmarkStart w:id="22" w:name="_Toc382726607"/>
      <w:bookmarkStart w:id="23" w:name="_Toc382726682"/>
      <w:bookmarkStart w:id="24" w:name="_Toc382726761"/>
      <w:bookmarkStart w:id="25" w:name="_Toc387818167"/>
      <w:bookmarkStart w:id="26" w:name="_Toc390499877"/>
      <w:bookmarkStart w:id="27" w:name="_Toc390500306"/>
      <w:bookmarkStart w:id="28" w:name="_Toc390504359"/>
      <w:bookmarkStart w:id="29" w:name="_Toc390570149"/>
      <w:bookmarkStart w:id="30" w:name="_Toc391182883"/>
      <w:bookmarkStart w:id="31" w:name="_Toc437238946"/>
      <w:bookmarkStart w:id="32" w:name="_Toc451333023"/>
      <w:bookmarkStart w:id="33" w:name="_Toc457189941"/>
      <w:bookmarkStart w:id="34" w:name="_Toc1453504"/>
      <w:bookmarkStart w:id="35" w:name="_Toc114045168"/>
      <w:r w:rsidRPr="0075518C">
        <w:rPr>
          <w:sz w:val="22"/>
          <w:szCs w:val="22"/>
        </w:rPr>
        <w:t xml:space="preserve">Permit </w:t>
      </w:r>
      <w:r w:rsidR="00D160DB" w:rsidRPr="0075518C">
        <w:rPr>
          <w:sz w:val="22"/>
          <w:szCs w:val="22"/>
        </w:rPr>
        <w:t>Enforceability</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1043FF0B" w14:textId="77777777" w:rsidR="00D160DB" w:rsidRPr="00DF6609" w:rsidRDefault="00D160DB" w:rsidP="00D160DB">
      <w:pPr>
        <w:jc w:val="both"/>
        <w:rPr>
          <w:rFonts w:cs="Arial"/>
          <w:sz w:val="20"/>
        </w:rPr>
      </w:pPr>
    </w:p>
    <w:p w14:paraId="1B9BF475"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48FDED77" w14:textId="77777777" w:rsidR="00A018D7" w:rsidRPr="00F21983" w:rsidRDefault="00A018D7" w:rsidP="00854153">
      <w:pPr>
        <w:jc w:val="both"/>
        <w:rPr>
          <w:rFonts w:cs="Arial"/>
          <w:sz w:val="20"/>
        </w:rPr>
      </w:pPr>
    </w:p>
    <w:p w14:paraId="508BDA93"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204D2C45" w14:textId="77777777" w:rsidR="00F6033B" w:rsidRDefault="00F6033B" w:rsidP="0012743F">
      <w:pPr>
        <w:pStyle w:val="ListParagraph"/>
        <w:ind w:left="0"/>
        <w:rPr>
          <w:rFonts w:cs="Arial"/>
          <w:sz w:val="20"/>
        </w:rPr>
      </w:pPr>
    </w:p>
    <w:p w14:paraId="4BA81800"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0AAD960A" w14:textId="77777777" w:rsidR="00D41714" w:rsidRPr="007E0212" w:rsidRDefault="00D41714" w:rsidP="0075518C">
      <w:pPr>
        <w:pStyle w:val="Heading2"/>
        <w:tabs>
          <w:tab w:val="clear" w:pos="360"/>
          <w:tab w:val="num" w:pos="0"/>
        </w:tabs>
        <w:ind w:left="0" w:firstLine="0"/>
        <w:jc w:val="left"/>
        <w:rPr>
          <w:b w:val="0"/>
          <w:sz w:val="22"/>
          <w:szCs w:val="22"/>
        </w:rPr>
      </w:pPr>
      <w:bookmarkStart w:id="36" w:name="_Toc457189942"/>
      <w:bookmarkStart w:id="37" w:name="_Toc1453505"/>
      <w:bookmarkStart w:id="38" w:name="_Toc114045169"/>
      <w:r w:rsidRPr="0075518C">
        <w:rPr>
          <w:sz w:val="22"/>
          <w:szCs w:val="22"/>
        </w:rPr>
        <w:t xml:space="preserve">General </w:t>
      </w:r>
      <w:bookmarkEnd w:id="36"/>
      <w:bookmarkEnd w:id="37"/>
      <w:r w:rsidR="00E9713D" w:rsidRPr="0075518C">
        <w:rPr>
          <w:sz w:val="22"/>
          <w:szCs w:val="22"/>
        </w:rPr>
        <w:t>Provisions</w:t>
      </w:r>
      <w:bookmarkEnd w:id="38"/>
    </w:p>
    <w:p w14:paraId="4061AF89" w14:textId="77777777" w:rsidR="00AB10F1" w:rsidRPr="00DF6609" w:rsidRDefault="00AB10F1" w:rsidP="00AB10F1">
      <w:pPr>
        <w:jc w:val="both"/>
        <w:rPr>
          <w:rFonts w:cs="Arial"/>
          <w:sz w:val="20"/>
        </w:rPr>
      </w:pPr>
    </w:p>
    <w:p w14:paraId="7E97F38E"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26679828" w14:textId="77777777" w:rsidR="00AB10F1" w:rsidRPr="00F21983" w:rsidRDefault="00AB10F1" w:rsidP="00AB10F1">
      <w:pPr>
        <w:jc w:val="both"/>
        <w:rPr>
          <w:rFonts w:cs="Arial"/>
          <w:sz w:val="20"/>
        </w:rPr>
      </w:pPr>
    </w:p>
    <w:p w14:paraId="6F44FCE3"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44A67FCF" w14:textId="77777777" w:rsidR="00AB10F1" w:rsidRPr="00F21983" w:rsidRDefault="00AB10F1" w:rsidP="00AB10F1">
      <w:pPr>
        <w:jc w:val="both"/>
        <w:rPr>
          <w:rFonts w:cs="Arial"/>
          <w:sz w:val="20"/>
        </w:rPr>
      </w:pPr>
    </w:p>
    <w:p w14:paraId="4281FF0B"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1022107B" w14:textId="77777777" w:rsidR="008D6E4D" w:rsidRPr="00F21983" w:rsidRDefault="008D6E4D" w:rsidP="00AB10F1">
      <w:pPr>
        <w:jc w:val="both"/>
        <w:rPr>
          <w:rFonts w:cs="Arial"/>
          <w:sz w:val="20"/>
        </w:rPr>
      </w:pPr>
    </w:p>
    <w:p w14:paraId="05DEFD1A"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56A08DAF"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6868581A"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0608BC02"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1821550C"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51C8694D"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107C94CE"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1665508C"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47CFB6B1"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06A0881C" w14:textId="77777777" w:rsidR="008D6E4D" w:rsidRPr="00F21983" w:rsidRDefault="008D6E4D" w:rsidP="00AB10F1">
      <w:pPr>
        <w:jc w:val="both"/>
        <w:rPr>
          <w:rFonts w:cs="Arial"/>
          <w:sz w:val="20"/>
        </w:rPr>
      </w:pPr>
    </w:p>
    <w:p w14:paraId="57924B8C"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22692E9A" w14:textId="77777777" w:rsidR="008D6E4D" w:rsidRPr="00F21983" w:rsidRDefault="008D6E4D" w:rsidP="00AB10F1">
      <w:pPr>
        <w:jc w:val="both"/>
        <w:rPr>
          <w:rFonts w:cs="Arial"/>
          <w:sz w:val="20"/>
        </w:rPr>
      </w:pPr>
    </w:p>
    <w:p w14:paraId="382D7D46" w14:textId="77777777" w:rsidR="00DA6C16" w:rsidRPr="00F21983" w:rsidRDefault="00DA6C16" w:rsidP="002A4D24">
      <w:pPr>
        <w:numPr>
          <w:ilvl w:val="0"/>
          <w:numId w:val="4"/>
        </w:numPr>
        <w:jc w:val="both"/>
        <w:rPr>
          <w:rFonts w:cs="Arial"/>
          <w:sz w:val="20"/>
        </w:rPr>
      </w:pPr>
      <w:r w:rsidRPr="00F21983">
        <w:rPr>
          <w:rFonts w:cs="Arial"/>
          <w:sz w:val="20"/>
        </w:rPr>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442BAA2A" w14:textId="77777777" w:rsidR="00DA6C16" w:rsidRPr="00F21983" w:rsidRDefault="00DA6C16" w:rsidP="00DA6C16">
      <w:pPr>
        <w:jc w:val="both"/>
        <w:rPr>
          <w:rFonts w:cs="Arial"/>
          <w:sz w:val="20"/>
        </w:rPr>
      </w:pPr>
    </w:p>
    <w:p w14:paraId="5A2BEEE3"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62786E4D" w14:textId="77777777" w:rsidR="008D6E4D" w:rsidRPr="00F21983" w:rsidRDefault="008D6E4D" w:rsidP="00AB10F1">
      <w:pPr>
        <w:jc w:val="both"/>
        <w:rPr>
          <w:rFonts w:cs="Arial"/>
          <w:sz w:val="20"/>
        </w:rPr>
      </w:pPr>
    </w:p>
    <w:p w14:paraId="412C7922"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622FDC2D" w14:textId="77777777" w:rsidR="00DC22AE" w:rsidRPr="00F21983" w:rsidRDefault="00DC22AE" w:rsidP="00AB10F1">
      <w:pPr>
        <w:jc w:val="both"/>
        <w:rPr>
          <w:rFonts w:cs="Arial"/>
          <w:sz w:val="20"/>
        </w:rPr>
      </w:pPr>
    </w:p>
    <w:p w14:paraId="611E877B" w14:textId="77777777" w:rsidR="001D288F" w:rsidRPr="007E0212" w:rsidRDefault="001D288F" w:rsidP="0075518C">
      <w:pPr>
        <w:pStyle w:val="Heading2"/>
        <w:tabs>
          <w:tab w:val="clear" w:pos="360"/>
          <w:tab w:val="num" w:pos="0"/>
        </w:tabs>
        <w:ind w:left="0" w:firstLine="0"/>
        <w:jc w:val="left"/>
        <w:rPr>
          <w:b w:val="0"/>
          <w:sz w:val="22"/>
          <w:szCs w:val="22"/>
        </w:rPr>
      </w:pPr>
      <w:bookmarkStart w:id="39" w:name="_Toc114045170"/>
      <w:r w:rsidRPr="0075518C">
        <w:rPr>
          <w:sz w:val="22"/>
          <w:szCs w:val="22"/>
        </w:rPr>
        <w:t>Equipment &amp; Design</w:t>
      </w:r>
      <w:bookmarkEnd w:id="39"/>
    </w:p>
    <w:p w14:paraId="6B40716B" w14:textId="77777777" w:rsidR="00A675AC" w:rsidRPr="00DF6609" w:rsidRDefault="00A675AC" w:rsidP="00AB10F1">
      <w:pPr>
        <w:jc w:val="both"/>
        <w:rPr>
          <w:rFonts w:cs="Arial"/>
          <w:sz w:val="20"/>
        </w:rPr>
      </w:pPr>
    </w:p>
    <w:p w14:paraId="224BF9C1" w14:textId="77777777"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57B91988" w14:textId="77777777" w:rsidR="00DC22AE" w:rsidRPr="00F21983" w:rsidRDefault="00DC22AE" w:rsidP="00AB10F1">
      <w:pPr>
        <w:jc w:val="both"/>
        <w:rPr>
          <w:rFonts w:cs="Arial"/>
          <w:sz w:val="20"/>
        </w:rPr>
      </w:pPr>
    </w:p>
    <w:p w14:paraId="73156DFD"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18297F38" w14:textId="77777777" w:rsidR="00DC22AE" w:rsidRPr="00F21983" w:rsidRDefault="00DC22AE" w:rsidP="00AB10F1">
      <w:pPr>
        <w:jc w:val="both"/>
        <w:rPr>
          <w:rFonts w:cs="Arial"/>
          <w:sz w:val="20"/>
        </w:rPr>
      </w:pPr>
    </w:p>
    <w:p w14:paraId="0B024803" w14:textId="77777777" w:rsidR="001D288F" w:rsidRPr="007E0212" w:rsidRDefault="001D288F" w:rsidP="0075518C">
      <w:pPr>
        <w:pStyle w:val="Heading2"/>
        <w:tabs>
          <w:tab w:val="clear" w:pos="360"/>
          <w:tab w:val="num" w:pos="0"/>
        </w:tabs>
        <w:ind w:left="0" w:firstLine="0"/>
        <w:jc w:val="left"/>
        <w:rPr>
          <w:b w:val="0"/>
          <w:sz w:val="22"/>
          <w:szCs w:val="22"/>
        </w:rPr>
      </w:pPr>
      <w:bookmarkStart w:id="40" w:name="_Toc114045171"/>
      <w:r w:rsidRPr="0075518C">
        <w:rPr>
          <w:sz w:val="22"/>
          <w:szCs w:val="22"/>
        </w:rPr>
        <w:t>Emission Limits</w:t>
      </w:r>
      <w:bookmarkEnd w:id="40"/>
    </w:p>
    <w:p w14:paraId="71914532" w14:textId="77777777" w:rsidR="002E3875" w:rsidRPr="00F21983" w:rsidRDefault="002E3875" w:rsidP="00AB10F1">
      <w:pPr>
        <w:jc w:val="both"/>
        <w:rPr>
          <w:rFonts w:cs="Arial"/>
          <w:sz w:val="20"/>
        </w:rPr>
      </w:pPr>
    </w:p>
    <w:p w14:paraId="6D189283"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62B99576"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04A7C309"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32F1EAB7" w14:textId="77777777" w:rsidR="007E32BB" w:rsidRDefault="007E32BB" w:rsidP="0012743F">
      <w:pPr>
        <w:jc w:val="both"/>
        <w:rPr>
          <w:rFonts w:cs="Arial"/>
          <w:sz w:val="20"/>
        </w:rPr>
      </w:pPr>
    </w:p>
    <w:p w14:paraId="05C63C09"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20F9D8AC" w14:textId="77777777" w:rsidR="00FB53C0" w:rsidRPr="00F21983" w:rsidRDefault="00FB53C0" w:rsidP="00AB10F1">
      <w:pPr>
        <w:jc w:val="both"/>
        <w:rPr>
          <w:rFonts w:cs="Arial"/>
          <w:sz w:val="20"/>
        </w:rPr>
      </w:pPr>
    </w:p>
    <w:p w14:paraId="2BFA0930"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323F53F3"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14:paraId="42845F21"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6B424443" w14:textId="77777777" w:rsidR="00105176" w:rsidRDefault="00105176" w:rsidP="0012743F">
      <w:pPr>
        <w:jc w:val="both"/>
        <w:rPr>
          <w:rFonts w:cs="Arial"/>
          <w:sz w:val="20"/>
        </w:rPr>
      </w:pPr>
    </w:p>
    <w:p w14:paraId="68419EEC" w14:textId="77777777" w:rsidR="00ED74CC" w:rsidRPr="007E0212" w:rsidRDefault="00ED74CC" w:rsidP="0075518C">
      <w:pPr>
        <w:pStyle w:val="Heading2"/>
        <w:tabs>
          <w:tab w:val="clear" w:pos="360"/>
          <w:tab w:val="num" w:pos="0"/>
        </w:tabs>
        <w:ind w:left="0" w:firstLine="0"/>
        <w:jc w:val="left"/>
        <w:rPr>
          <w:b w:val="0"/>
          <w:sz w:val="22"/>
          <w:szCs w:val="22"/>
        </w:rPr>
      </w:pPr>
      <w:bookmarkStart w:id="41" w:name="_Toc114045172"/>
      <w:r w:rsidRPr="0075518C">
        <w:rPr>
          <w:sz w:val="22"/>
          <w:szCs w:val="22"/>
        </w:rPr>
        <w:t>Testing/Sampling</w:t>
      </w:r>
      <w:bookmarkEnd w:id="41"/>
    </w:p>
    <w:p w14:paraId="387AA2D2" w14:textId="77777777" w:rsidR="00FB53C0" w:rsidRPr="00F21983" w:rsidRDefault="00FB53C0" w:rsidP="00AB10F1">
      <w:pPr>
        <w:jc w:val="both"/>
        <w:rPr>
          <w:rFonts w:cs="Arial"/>
          <w:sz w:val="20"/>
        </w:rPr>
      </w:pPr>
    </w:p>
    <w:p w14:paraId="53C51905"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4B5DC0A3" w14:textId="77777777" w:rsidR="00ED74CC" w:rsidRPr="00F21983" w:rsidRDefault="00ED74CC" w:rsidP="00AB10F1">
      <w:pPr>
        <w:jc w:val="both"/>
        <w:rPr>
          <w:rFonts w:cs="Arial"/>
          <w:sz w:val="20"/>
        </w:rPr>
      </w:pPr>
    </w:p>
    <w:p w14:paraId="66B415AA"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25AFFC8B" w14:textId="77777777" w:rsidR="00ED74CC" w:rsidRPr="00F21983" w:rsidRDefault="00ED74CC" w:rsidP="00BA5CC0">
      <w:pPr>
        <w:jc w:val="both"/>
        <w:rPr>
          <w:rFonts w:cs="Arial"/>
          <w:sz w:val="20"/>
        </w:rPr>
      </w:pPr>
    </w:p>
    <w:p w14:paraId="6B78158B"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78DF6669" w14:textId="77777777" w:rsidR="00D41714" w:rsidRDefault="00774B98" w:rsidP="00ED74CC">
      <w:pPr>
        <w:jc w:val="both"/>
        <w:rPr>
          <w:rFonts w:cs="Arial"/>
          <w:sz w:val="20"/>
        </w:rPr>
      </w:pPr>
      <w:r>
        <w:rPr>
          <w:rFonts w:cs="Arial"/>
          <w:sz w:val="20"/>
        </w:rPr>
        <w:br w:type="page"/>
      </w:r>
    </w:p>
    <w:p w14:paraId="2D68C028" w14:textId="77777777" w:rsidR="00B8547B" w:rsidRPr="007E0212" w:rsidRDefault="00B8547B" w:rsidP="0075518C">
      <w:pPr>
        <w:pStyle w:val="Heading2"/>
        <w:tabs>
          <w:tab w:val="clear" w:pos="360"/>
          <w:tab w:val="num" w:pos="0"/>
        </w:tabs>
        <w:ind w:left="0" w:firstLine="0"/>
        <w:jc w:val="left"/>
        <w:rPr>
          <w:b w:val="0"/>
          <w:sz w:val="22"/>
          <w:szCs w:val="22"/>
        </w:rPr>
      </w:pPr>
      <w:bookmarkStart w:id="42" w:name="_Toc114045173"/>
      <w:r w:rsidRPr="0075518C">
        <w:rPr>
          <w:sz w:val="22"/>
          <w:szCs w:val="22"/>
        </w:rPr>
        <w:t>Monitoring/Recordkeeping</w:t>
      </w:r>
      <w:bookmarkEnd w:id="42"/>
    </w:p>
    <w:p w14:paraId="26A09BAB" w14:textId="77777777" w:rsidR="00D41714" w:rsidRPr="00DF6609" w:rsidRDefault="00D41714" w:rsidP="00D41714">
      <w:pPr>
        <w:numPr>
          <w:ilvl w:val="12"/>
          <w:numId w:val="0"/>
        </w:numPr>
        <w:ind w:left="432" w:hanging="432"/>
        <w:jc w:val="both"/>
        <w:rPr>
          <w:rFonts w:cs="Arial"/>
          <w:sz w:val="20"/>
        </w:rPr>
      </w:pPr>
    </w:p>
    <w:p w14:paraId="7A80C07D"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213(3)(b)(i), where appropriate</w:t>
      </w:r>
      <w:r w:rsidR="000B5B9C">
        <w:rPr>
          <w:rFonts w:cs="Arial"/>
          <w:sz w:val="20"/>
        </w:rPr>
        <w:t>.</w:t>
      </w:r>
      <w:r w:rsidRPr="00F21983">
        <w:rPr>
          <w:rFonts w:cs="Arial"/>
          <w:sz w:val="20"/>
        </w:rPr>
        <w:t xml:space="preserve">  </w:t>
      </w:r>
      <w:r w:rsidRPr="00F21983">
        <w:rPr>
          <w:rFonts w:cs="Arial"/>
          <w:b/>
          <w:sz w:val="20"/>
        </w:rPr>
        <w:t>(R 336.1213(3)(b))</w:t>
      </w:r>
    </w:p>
    <w:p w14:paraId="386585A7"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29C53674"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0DC6D15E"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1F5AB2BB"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75877085"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67F48E2F"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2BFF8242" w14:textId="77777777" w:rsidR="00B8547B" w:rsidRPr="00DF6609" w:rsidRDefault="00B8547B" w:rsidP="00D41714">
      <w:pPr>
        <w:numPr>
          <w:ilvl w:val="12"/>
          <w:numId w:val="0"/>
        </w:numPr>
        <w:ind w:left="432" w:hanging="432"/>
        <w:jc w:val="both"/>
        <w:rPr>
          <w:rFonts w:cs="Arial"/>
          <w:sz w:val="20"/>
        </w:rPr>
      </w:pPr>
    </w:p>
    <w:p w14:paraId="0434E802"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7CB559E2" w14:textId="77777777" w:rsidR="006D2EFC" w:rsidRPr="00F21983" w:rsidRDefault="006D2EFC" w:rsidP="00D41714">
      <w:pPr>
        <w:numPr>
          <w:ilvl w:val="12"/>
          <w:numId w:val="0"/>
        </w:numPr>
        <w:ind w:left="432" w:hanging="432"/>
        <w:jc w:val="both"/>
        <w:rPr>
          <w:rFonts w:cs="Arial"/>
          <w:sz w:val="20"/>
        </w:rPr>
      </w:pPr>
    </w:p>
    <w:p w14:paraId="5446260A" w14:textId="77777777" w:rsidR="006D2EFC" w:rsidRPr="007E0212" w:rsidRDefault="006D2EFC" w:rsidP="0075518C">
      <w:pPr>
        <w:pStyle w:val="Heading2"/>
        <w:tabs>
          <w:tab w:val="clear" w:pos="360"/>
          <w:tab w:val="num" w:pos="0"/>
        </w:tabs>
        <w:ind w:left="0" w:firstLine="0"/>
        <w:jc w:val="left"/>
        <w:rPr>
          <w:b w:val="0"/>
          <w:sz w:val="22"/>
          <w:szCs w:val="22"/>
        </w:rPr>
      </w:pPr>
      <w:bookmarkStart w:id="43" w:name="_Toc114045174"/>
      <w:r w:rsidRPr="0075518C">
        <w:rPr>
          <w:sz w:val="22"/>
          <w:szCs w:val="22"/>
        </w:rPr>
        <w:t>Certification</w:t>
      </w:r>
      <w:r w:rsidR="00A92A65" w:rsidRPr="0075518C">
        <w:rPr>
          <w:sz w:val="22"/>
          <w:szCs w:val="22"/>
        </w:rPr>
        <w:t xml:space="preserve"> &amp; Reporting</w:t>
      </w:r>
      <w:bookmarkEnd w:id="43"/>
    </w:p>
    <w:p w14:paraId="222E400D" w14:textId="77777777" w:rsidR="006D2EFC" w:rsidRPr="00F21983" w:rsidRDefault="006D2EFC" w:rsidP="00D41714">
      <w:pPr>
        <w:numPr>
          <w:ilvl w:val="12"/>
          <w:numId w:val="0"/>
        </w:numPr>
        <w:ind w:left="432" w:hanging="432"/>
        <w:jc w:val="both"/>
        <w:rPr>
          <w:rFonts w:cs="Arial"/>
          <w:sz w:val="20"/>
        </w:rPr>
      </w:pPr>
    </w:p>
    <w:p w14:paraId="635BF435"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59B48C04" w14:textId="77777777" w:rsidR="00C36162" w:rsidRPr="00F21983" w:rsidRDefault="00C36162" w:rsidP="00D41714">
      <w:pPr>
        <w:numPr>
          <w:ilvl w:val="12"/>
          <w:numId w:val="0"/>
        </w:numPr>
        <w:ind w:left="432" w:hanging="432"/>
        <w:jc w:val="both"/>
        <w:rPr>
          <w:rFonts w:cs="Arial"/>
          <w:sz w:val="20"/>
        </w:rPr>
      </w:pPr>
    </w:p>
    <w:p w14:paraId="7E6C4B78"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xml:space="preserve"> 213(4)(c)(i)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1B982884" w14:textId="77777777" w:rsidR="00C36162" w:rsidRPr="00F21983" w:rsidRDefault="00C36162" w:rsidP="00C36162">
      <w:pPr>
        <w:numPr>
          <w:ilvl w:val="12"/>
          <w:numId w:val="0"/>
        </w:numPr>
        <w:ind w:left="432" w:hanging="432"/>
        <w:jc w:val="both"/>
        <w:rPr>
          <w:rFonts w:cs="Arial"/>
          <w:sz w:val="20"/>
        </w:rPr>
      </w:pPr>
    </w:p>
    <w:p w14:paraId="3757156A"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22DD4599" w14:textId="77777777" w:rsidR="00C36162" w:rsidRPr="00F21983" w:rsidRDefault="00C36162" w:rsidP="00D41714">
      <w:pPr>
        <w:numPr>
          <w:ilvl w:val="12"/>
          <w:numId w:val="0"/>
        </w:numPr>
        <w:ind w:left="432" w:hanging="432"/>
        <w:jc w:val="both"/>
        <w:rPr>
          <w:rFonts w:cs="Arial"/>
          <w:sz w:val="20"/>
        </w:rPr>
      </w:pPr>
    </w:p>
    <w:p w14:paraId="1DC3BA01"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78C36D69"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7C49460F"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213(3)(c)(i).  The report shall describe reasons for each deviation and the actions taken to minimize or correct each deviation.</w:t>
      </w:r>
    </w:p>
    <w:p w14:paraId="2211A377"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213(3)(c)(i).  The report shall describe the reasons for each deviation and the actions taken to minimize or correct each deviation.</w:t>
      </w:r>
    </w:p>
    <w:p w14:paraId="19B8C301"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601DCEBC" w14:textId="77777777" w:rsidR="00545CF1" w:rsidRPr="00021E1F" w:rsidRDefault="00545CF1" w:rsidP="00BA5CC0">
      <w:pPr>
        <w:pStyle w:val="BodyText2"/>
        <w:numPr>
          <w:ilvl w:val="0"/>
          <w:numId w:val="11"/>
        </w:numPr>
        <w:rPr>
          <w:rFonts w:cs="Arial"/>
          <w:sz w:val="20"/>
        </w:rPr>
      </w:pPr>
      <w:r w:rsidRPr="00F21983">
        <w:rPr>
          <w:rFonts w:cs="Arial"/>
          <w:sz w:val="20"/>
        </w:rPr>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7290E62C"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3BDB2B0F"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620FA8B4" w14:textId="77777777" w:rsidR="00C36162" w:rsidRPr="00F21983" w:rsidRDefault="00C36162" w:rsidP="00D41714">
      <w:pPr>
        <w:numPr>
          <w:ilvl w:val="12"/>
          <w:numId w:val="0"/>
        </w:numPr>
        <w:ind w:left="432" w:hanging="432"/>
        <w:jc w:val="both"/>
        <w:rPr>
          <w:rFonts w:cs="Arial"/>
          <w:sz w:val="20"/>
        </w:rPr>
      </w:pPr>
    </w:p>
    <w:p w14:paraId="0DC7DB75"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473AD7B8" w14:textId="77777777" w:rsidR="00B4545F" w:rsidRPr="00F21983" w:rsidRDefault="00B4545F" w:rsidP="00BA5CC0">
      <w:pPr>
        <w:numPr>
          <w:ilvl w:val="12"/>
          <w:numId w:val="0"/>
        </w:numPr>
        <w:jc w:val="both"/>
        <w:rPr>
          <w:rFonts w:cs="Arial"/>
          <w:sz w:val="20"/>
        </w:rPr>
      </w:pPr>
    </w:p>
    <w:p w14:paraId="37727ADF"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3DE08C5C" w14:textId="77777777" w:rsidR="00A92A65" w:rsidRPr="00F21983" w:rsidRDefault="00A92A65" w:rsidP="00BA5CC0">
      <w:pPr>
        <w:numPr>
          <w:ilvl w:val="12"/>
          <w:numId w:val="0"/>
        </w:numPr>
        <w:jc w:val="both"/>
        <w:rPr>
          <w:rFonts w:cs="Arial"/>
          <w:sz w:val="20"/>
        </w:rPr>
      </w:pPr>
    </w:p>
    <w:p w14:paraId="6A758CF8"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3AAE0758" w14:textId="77777777" w:rsidR="001F3E8E" w:rsidRPr="00F21983" w:rsidRDefault="001F3E8E" w:rsidP="00D41714">
      <w:pPr>
        <w:numPr>
          <w:ilvl w:val="12"/>
          <w:numId w:val="0"/>
        </w:numPr>
        <w:ind w:left="432" w:hanging="432"/>
        <w:jc w:val="both"/>
        <w:rPr>
          <w:rFonts w:cs="Arial"/>
          <w:sz w:val="20"/>
        </w:rPr>
      </w:pPr>
    </w:p>
    <w:p w14:paraId="415CA179" w14:textId="77777777" w:rsidR="0006736C" w:rsidRPr="007E0212" w:rsidRDefault="0006736C" w:rsidP="0075518C">
      <w:pPr>
        <w:pStyle w:val="Heading2"/>
        <w:tabs>
          <w:tab w:val="clear" w:pos="360"/>
          <w:tab w:val="num" w:pos="0"/>
        </w:tabs>
        <w:ind w:left="0" w:firstLine="0"/>
        <w:jc w:val="left"/>
        <w:rPr>
          <w:b w:val="0"/>
          <w:sz w:val="22"/>
          <w:szCs w:val="22"/>
        </w:rPr>
      </w:pPr>
      <w:bookmarkStart w:id="44" w:name="_Toc114045175"/>
      <w:r w:rsidRPr="0075518C">
        <w:rPr>
          <w:sz w:val="22"/>
          <w:szCs w:val="22"/>
        </w:rPr>
        <w:t>Permit Shield</w:t>
      </w:r>
      <w:bookmarkEnd w:id="44"/>
    </w:p>
    <w:p w14:paraId="19AB6505" w14:textId="77777777" w:rsidR="001F3E8E" w:rsidRPr="00DF6609" w:rsidRDefault="001F3E8E" w:rsidP="00D41714">
      <w:pPr>
        <w:numPr>
          <w:ilvl w:val="12"/>
          <w:numId w:val="0"/>
        </w:numPr>
        <w:ind w:left="432" w:hanging="432"/>
        <w:jc w:val="both"/>
        <w:rPr>
          <w:rFonts w:cs="Arial"/>
          <w:sz w:val="20"/>
        </w:rPr>
      </w:pPr>
    </w:p>
    <w:p w14:paraId="5F4F1DEC"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336.1213(6)(a)(i)</w:t>
      </w:r>
      <w:r w:rsidR="005E3E6D">
        <w:rPr>
          <w:rFonts w:cs="Arial"/>
          <w:b/>
          <w:sz w:val="20"/>
        </w:rPr>
        <w:t>, R 336.1213(6)(a)(ii))</w:t>
      </w:r>
    </w:p>
    <w:p w14:paraId="793BCDE8"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0657420F"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5C8DE7D4" w14:textId="77777777" w:rsidR="0006736C" w:rsidRPr="00F21983" w:rsidRDefault="0006736C" w:rsidP="0006736C">
      <w:pPr>
        <w:numPr>
          <w:ilvl w:val="12"/>
          <w:numId w:val="0"/>
        </w:numPr>
        <w:ind w:left="432" w:hanging="432"/>
        <w:jc w:val="both"/>
        <w:rPr>
          <w:rFonts w:cs="Arial"/>
          <w:sz w:val="20"/>
        </w:rPr>
      </w:pPr>
    </w:p>
    <w:p w14:paraId="4B039A90"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644D6B64" w14:textId="77777777" w:rsidR="0006736C" w:rsidRPr="00F21983" w:rsidRDefault="0006736C" w:rsidP="0006736C">
      <w:pPr>
        <w:numPr>
          <w:ilvl w:val="12"/>
          <w:numId w:val="0"/>
        </w:numPr>
        <w:ind w:left="432" w:hanging="432"/>
        <w:jc w:val="both"/>
        <w:rPr>
          <w:rFonts w:cs="Arial"/>
          <w:sz w:val="20"/>
        </w:rPr>
      </w:pPr>
    </w:p>
    <w:p w14:paraId="091DB672"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53ECE218"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336.1213(6)(b)(i))</w:t>
      </w:r>
    </w:p>
    <w:p w14:paraId="41AA92C7"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47CDB0E3"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3907D114" w14:textId="77777777" w:rsidR="0006736C" w:rsidRPr="005E3E6D" w:rsidRDefault="00E735E6" w:rsidP="0012743F">
      <w:pPr>
        <w:jc w:val="both"/>
        <w:rPr>
          <w:rFonts w:cs="Arial"/>
          <w:sz w:val="20"/>
        </w:rPr>
      </w:pPr>
      <w:r>
        <w:rPr>
          <w:rFonts w:cs="Arial"/>
          <w:b/>
          <w:sz w:val="20"/>
        </w:rPr>
        <w:br w:type="page"/>
      </w:r>
    </w:p>
    <w:p w14:paraId="7BECB338" w14:textId="77777777" w:rsidR="0006736C" w:rsidRPr="00F21983" w:rsidRDefault="0006736C" w:rsidP="00C44C61">
      <w:pPr>
        <w:numPr>
          <w:ilvl w:val="1"/>
          <w:numId w:val="15"/>
        </w:numPr>
        <w:jc w:val="both"/>
        <w:rPr>
          <w:rFonts w:cs="Arial"/>
          <w:sz w:val="20"/>
        </w:rPr>
      </w:pPr>
      <w:r w:rsidRPr="00F21983">
        <w:rPr>
          <w:rFonts w:cs="Arial"/>
          <w:sz w:val="20"/>
        </w:rPr>
        <w:t xml:space="preserve">The ability of the </w:t>
      </w:r>
      <w:r w:rsidR="00C06ED7">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42A46C12" w14:textId="77777777" w:rsidR="0006736C" w:rsidRPr="00F21983" w:rsidRDefault="0006736C" w:rsidP="0006736C">
      <w:pPr>
        <w:numPr>
          <w:ilvl w:val="12"/>
          <w:numId w:val="0"/>
        </w:numPr>
        <w:ind w:left="432" w:hanging="432"/>
        <w:jc w:val="both"/>
        <w:rPr>
          <w:rFonts w:cs="Arial"/>
          <w:sz w:val="20"/>
        </w:rPr>
      </w:pPr>
    </w:p>
    <w:p w14:paraId="38D2CAC7" w14:textId="77777777" w:rsidR="0006736C" w:rsidRPr="00F21983" w:rsidRDefault="0006736C" w:rsidP="00C44C61">
      <w:pPr>
        <w:numPr>
          <w:ilvl w:val="0"/>
          <w:numId w:val="16"/>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09B9FEC6" w14:textId="77777777" w:rsidR="0006736C" w:rsidRPr="00F21983" w:rsidRDefault="00C8324B" w:rsidP="00C44C61">
      <w:pPr>
        <w:numPr>
          <w:ilvl w:val="1"/>
          <w:numId w:val="17"/>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3F6FBA89" w14:textId="77777777" w:rsidR="0006736C" w:rsidRPr="00F21983" w:rsidRDefault="000E2596"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216(1)(a)(i)-(iv).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3C53F3FC" w14:textId="77777777" w:rsidR="0006736C" w:rsidRPr="00F21983" w:rsidRDefault="0006736C"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7BC3D8B2" w14:textId="77777777" w:rsidR="0006736C" w:rsidRPr="00F21983" w:rsidRDefault="0006736C" w:rsidP="00C44C61">
      <w:pPr>
        <w:numPr>
          <w:ilvl w:val="1"/>
          <w:numId w:val="17"/>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235D0FD0" w14:textId="77777777" w:rsidR="0006736C" w:rsidRPr="00F21983" w:rsidRDefault="0006736C" w:rsidP="00C44C61">
      <w:pPr>
        <w:numPr>
          <w:ilvl w:val="1"/>
          <w:numId w:val="17"/>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44346ED0" w14:textId="77777777" w:rsidR="0006736C" w:rsidRPr="00F21983" w:rsidRDefault="0006736C" w:rsidP="0006736C">
      <w:pPr>
        <w:numPr>
          <w:ilvl w:val="12"/>
          <w:numId w:val="0"/>
        </w:numPr>
        <w:ind w:left="432" w:hanging="432"/>
        <w:jc w:val="both"/>
        <w:rPr>
          <w:rFonts w:cs="Arial"/>
          <w:sz w:val="20"/>
        </w:rPr>
      </w:pPr>
    </w:p>
    <w:p w14:paraId="2A8BE9A5" w14:textId="77777777" w:rsidR="0006736C" w:rsidRPr="00F21983" w:rsidRDefault="0006736C" w:rsidP="00C44C61">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548F2EBD" w14:textId="77777777" w:rsidR="0006736C" w:rsidRPr="00F21983" w:rsidRDefault="0006736C" w:rsidP="00D41714">
      <w:pPr>
        <w:numPr>
          <w:ilvl w:val="12"/>
          <w:numId w:val="0"/>
        </w:numPr>
        <w:ind w:left="432" w:hanging="432"/>
        <w:jc w:val="both"/>
        <w:rPr>
          <w:rFonts w:cs="Arial"/>
          <w:sz w:val="20"/>
        </w:rPr>
      </w:pPr>
    </w:p>
    <w:p w14:paraId="1400F3A9" w14:textId="77777777" w:rsidR="00770D74" w:rsidRPr="00ED4D9A" w:rsidRDefault="005D48FB" w:rsidP="0075518C">
      <w:pPr>
        <w:pStyle w:val="Heading2"/>
        <w:tabs>
          <w:tab w:val="clear" w:pos="360"/>
          <w:tab w:val="num" w:pos="0"/>
        </w:tabs>
        <w:ind w:left="0" w:firstLine="0"/>
        <w:jc w:val="left"/>
        <w:rPr>
          <w:b w:val="0"/>
          <w:sz w:val="22"/>
          <w:szCs w:val="22"/>
        </w:rPr>
      </w:pPr>
      <w:bookmarkStart w:id="45" w:name="_Toc114045176"/>
      <w:r w:rsidRPr="0075518C">
        <w:rPr>
          <w:sz w:val="22"/>
          <w:szCs w:val="22"/>
        </w:rPr>
        <w:t>Revisions</w:t>
      </w:r>
      <w:bookmarkEnd w:id="45"/>
    </w:p>
    <w:p w14:paraId="03905C8F" w14:textId="77777777" w:rsidR="005D48FB" w:rsidRPr="00F21983" w:rsidRDefault="005D48FB" w:rsidP="00D41714">
      <w:pPr>
        <w:numPr>
          <w:ilvl w:val="12"/>
          <w:numId w:val="0"/>
        </w:numPr>
        <w:ind w:left="432" w:hanging="432"/>
        <w:jc w:val="both"/>
        <w:rPr>
          <w:rFonts w:cs="Arial"/>
          <w:sz w:val="20"/>
        </w:rPr>
      </w:pPr>
    </w:p>
    <w:p w14:paraId="543B9C56" w14:textId="77777777"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0DE96689" w14:textId="77777777" w:rsidR="00A1146D" w:rsidRPr="00F21983" w:rsidRDefault="00A1146D" w:rsidP="00C44C61">
      <w:pPr>
        <w:jc w:val="both"/>
        <w:rPr>
          <w:rFonts w:cs="Arial"/>
          <w:spacing w:val="-3"/>
          <w:sz w:val="20"/>
        </w:rPr>
      </w:pPr>
    </w:p>
    <w:p w14:paraId="4E0F60B3" w14:textId="77777777"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3EFD7F14" w14:textId="77777777" w:rsidR="00D41714" w:rsidRPr="00F21983" w:rsidRDefault="00D41714" w:rsidP="00C44C61">
      <w:pPr>
        <w:numPr>
          <w:ilvl w:val="12"/>
          <w:numId w:val="0"/>
        </w:numPr>
        <w:jc w:val="both"/>
        <w:rPr>
          <w:rFonts w:cs="Arial"/>
          <w:sz w:val="20"/>
        </w:rPr>
      </w:pPr>
    </w:p>
    <w:p w14:paraId="1E010A1E" w14:textId="77777777" w:rsidR="004568E6" w:rsidRPr="00FF072F" w:rsidRDefault="004568E6" w:rsidP="00C44C61">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28EDF14C" w14:textId="77777777" w:rsidR="002806DC" w:rsidRPr="00FF072F" w:rsidRDefault="002806DC" w:rsidP="00C44C61">
      <w:pPr>
        <w:autoSpaceDE w:val="0"/>
        <w:autoSpaceDN w:val="0"/>
        <w:adjustRightInd w:val="0"/>
        <w:jc w:val="both"/>
        <w:rPr>
          <w:rFonts w:cs="Arial"/>
          <w:sz w:val="20"/>
        </w:rPr>
      </w:pPr>
    </w:p>
    <w:p w14:paraId="4B4EC6A0" w14:textId="77777777" w:rsidR="002806DC" w:rsidRPr="00FF072F"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2826D60C" w14:textId="77777777" w:rsidR="002806DC" w:rsidRPr="00FF072F" w:rsidRDefault="002806DC" w:rsidP="00C44C61">
      <w:pPr>
        <w:jc w:val="both"/>
        <w:rPr>
          <w:rFonts w:cs="Arial"/>
          <w:sz w:val="20"/>
        </w:rPr>
      </w:pPr>
    </w:p>
    <w:p w14:paraId="74EE4FBD" w14:textId="77777777" w:rsidR="004649EF" w:rsidRPr="00ED4D9A" w:rsidRDefault="004649EF" w:rsidP="0075518C">
      <w:pPr>
        <w:pStyle w:val="Heading2"/>
        <w:tabs>
          <w:tab w:val="clear" w:pos="360"/>
          <w:tab w:val="num" w:pos="0"/>
        </w:tabs>
        <w:ind w:left="0" w:firstLine="0"/>
        <w:jc w:val="left"/>
        <w:rPr>
          <w:b w:val="0"/>
          <w:sz w:val="22"/>
          <w:szCs w:val="22"/>
        </w:rPr>
      </w:pPr>
      <w:bookmarkStart w:id="46" w:name="_Toc114045177"/>
      <w:r w:rsidRPr="0075518C">
        <w:rPr>
          <w:sz w:val="22"/>
          <w:szCs w:val="22"/>
        </w:rPr>
        <w:t>Reopenings</w:t>
      </w:r>
      <w:bookmarkEnd w:id="46"/>
    </w:p>
    <w:p w14:paraId="75760D81" w14:textId="77777777" w:rsidR="004649EF" w:rsidRPr="00752D7A" w:rsidRDefault="004649EF" w:rsidP="00DC22AE">
      <w:pPr>
        <w:jc w:val="both"/>
        <w:rPr>
          <w:rFonts w:cs="Arial"/>
          <w:szCs w:val="22"/>
        </w:rPr>
      </w:pPr>
    </w:p>
    <w:p w14:paraId="4CF0F3D7" w14:textId="77777777" w:rsidR="004649EF" w:rsidRPr="00F21983" w:rsidRDefault="004649EF" w:rsidP="00C44C61">
      <w:pPr>
        <w:numPr>
          <w:ilvl w:val="0"/>
          <w:numId w:val="19"/>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52C76130"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336.1217(2)(a)(i))</w:t>
      </w:r>
    </w:p>
    <w:p w14:paraId="45E83F5C"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79D38CDA"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43CF7EA2"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0A39D503" w14:textId="77777777" w:rsidR="004649EF" w:rsidRPr="00F21983" w:rsidRDefault="00C17B92" w:rsidP="00DC22AE">
      <w:pPr>
        <w:jc w:val="both"/>
        <w:rPr>
          <w:rFonts w:cs="Arial"/>
          <w:sz w:val="20"/>
        </w:rPr>
      </w:pPr>
      <w:r>
        <w:rPr>
          <w:rFonts w:cs="Arial"/>
          <w:sz w:val="20"/>
        </w:rPr>
        <w:br w:type="page"/>
      </w:r>
    </w:p>
    <w:p w14:paraId="67AD847E" w14:textId="77777777" w:rsidR="00B348FA" w:rsidRPr="00ED4D9A" w:rsidRDefault="00B348FA" w:rsidP="0075518C">
      <w:pPr>
        <w:pStyle w:val="Heading2"/>
        <w:tabs>
          <w:tab w:val="clear" w:pos="360"/>
          <w:tab w:val="num" w:pos="0"/>
        </w:tabs>
        <w:ind w:left="0" w:firstLine="0"/>
        <w:jc w:val="left"/>
        <w:rPr>
          <w:b w:val="0"/>
          <w:sz w:val="22"/>
          <w:szCs w:val="22"/>
        </w:rPr>
      </w:pPr>
      <w:bookmarkStart w:id="47" w:name="_Toc114045178"/>
      <w:r w:rsidRPr="0075518C">
        <w:rPr>
          <w:sz w:val="22"/>
          <w:szCs w:val="22"/>
        </w:rPr>
        <w:t>Renewals</w:t>
      </w:r>
      <w:bookmarkEnd w:id="47"/>
    </w:p>
    <w:p w14:paraId="06C0BCA7" w14:textId="77777777" w:rsidR="004649EF" w:rsidRPr="005E3E6D" w:rsidRDefault="004649EF" w:rsidP="00DC22AE">
      <w:pPr>
        <w:jc w:val="both"/>
        <w:rPr>
          <w:rFonts w:cs="Arial"/>
          <w:sz w:val="20"/>
        </w:rPr>
      </w:pPr>
    </w:p>
    <w:p w14:paraId="2B121535" w14:textId="77777777" w:rsidR="00D41714" w:rsidRPr="005E3E6D" w:rsidRDefault="00D41714" w:rsidP="00C44C61">
      <w:pPr>
        <w:numPr>
          <w:ilvl w:val="0"/>
          <w:numId w:val="20"/>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6FC4511E" w14:textId="77777777" w:rsidR="00D16CA9" w:rsidRPr="005E3E6D" w:rsidRDefault="00D16CA9" w:rsidP="00DC22AE">
      <w:pPr>
        <w:jc w:val="both"/>
        <w:rPr>
          <w:rFonts w:cs="Arial"/>
          <w:sz w:val="20"/>
        </w:rPr>
      </w:pPr>
    </w:p>
    <w:p w14:paraId="5968D4F2" w14:textId="77777777" w:rsidR="00CE1923" w:rsidRPr="00ED4D9A" w:rsidRDefault="00D41714" w:rsidP="0075518C">
      <w:pPr>
        <w:pStyle w:val="Heading2"/>
        <w:numPr>
          <w:ilvl w:val="0"/>
          <w:numId w:val="0"/>
        </w:numPr>
        <w:jc w:val="left"/>
        <w:rPr>
          <w:b w:val="0"/>
          <w:bCs/>
          <w:sz w:val="22"/>
        </w:rPr>
      </w:pPr>
      <w:bookmarkStart w:id="48" w:name="_Toc457189946"/>
      <w:bookmarkStart w:id="49" w:name="_Toc1453509"/>
      <w:bookmarkStart w:id="50" w:name="_Toc114045179"/>
      <w:r w:rsidRPr="0075518C">
        <w:rPr>
          <w:bCs/>
          <w:sz w:val="22"/>
        </w:rPr>
        <w:t>Stratospheric Ozone Protection</w:t>
      </w:r>
      <w:bookmarkEnd w:id="48"/>
      <w:bookmarkEnd w:id="49"/>
      <w:bookmarkEnd w:id="50"/>
    </w:p>
    <w:p w14:paraId="25BE3B3B" w14:textId="77777777" w:rsidR="00CE1923" w:rsidRPr="00F21983" w:rsidRDefault="00CE1923" w:rsidP="004F09CF">
      <w:pPr>
        <w:jc w:val="both"/>
        <w:rPr>
          <w:sz w:val="20"/>
        </w:rPr>
      </w:pPr>
    </w:p>
    <w:p w14:paraId="0DF30ED1" w14:textId="77777777" w:rsidR="00396734" w:rsidRPr="002C152E" w:rsidRDefault="00395F98" w:rsidP="00EC13EB">
      <w:pPr>
        <w:numPr>
          <w:ilvl w:val="0"/>
          <w:numId w:val="20"/>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408C2D3C" w14:textId="77777777" w:rsidR="00395F98" w:rsidRPr="00F21983" w:rsidRDefault="00395F98" w:rsidP="00395F98">
      <w:pPr>
        <w:rPr>
          <w:sz w:val="20"/>
        </w:rPr>
      </w:pPr>
    </w:p>
    <w:p w14:paraId="5CB0314F" w14:textId="77777777" w:rsidR="00D41714" w:rsidRPr="00F21983" w:rsidRDefault="00D41714" w:rsidP="00C44C61">
      <w:pPr>
        <w:numPr>
          <w:ilvl w:val="0"/>
          <w:numId w:val="20"/>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6E608DB8" w14:textId="77777777" w:rsidR="00F557DA" w:rsidRPr="00F21983" w:rsidRDefault="00F557DA" w:rsidP="00DC22AE">
      <w:pPr>
        <w:jc w:val="both"/>
        <w:rPr>
          <w:rFonts w:cs="Arial"/>
          <w:sz w:val="20"/>
        </w:rPr>
      </w:pPr>
    </w:p>
    <w:p w14:paraId="0929CCE0" w14:textId="77777777" w:rsidR="00D41714" w:rsidRPr="00ED4D9A" w:rsidRDefault="00D41714" w:rsidP="0075518C">
      <w:pPr>
        <w:pStyle w:val="Heading2"/>
        <w:numPr>
          <w:ilvl w:val="0"/>
          <w:numId w:val="0"/>
        </w:numPr>
        <w:jc w:val="left"/>
        <w:rPr>
          <w:b w:val="0"/>
          <w:bCs/>
          <w:sz w:val="22"/>
        </w:rPr>
      </w:pPr>
      <w:bookmarkStart w:id="51" w:name="_Toc457189947"/>
      <w:bookmarkStart w:id="52" w:name="_Toc1453510"/>
      <w:bookmarkStart w:id="53" w:name="_Toc114045180"/>
      <w:r w:rsidRPr="0075518C">
        <w:rPr>
          <w:bCs/>
          <w:sz w:val="22"/>
        </w:rPr>
        <w:t>Risk Management Plan</w:t>
      </w:r>
      <w:bookmarkEnd w:id="51"/>
      <w:bookmarkEnd w:id="52"/>
      <w:bookmarkEnd w:id="53"/>
    </w:p>
    <w:p w14:paraId="23A558C3" w14:textId="77777777" w:rsidR="0075518C" w:rsidRPr="0075518C" w:rsidRDefault="0075518C" w:rsidP="004F09CF">
      <w:pPr>
        <w:jc w:val="both"/>
      </w:pPr>
    </w:p>
    <w:p w14:paraId="194AEAD6"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6A1FDDD8" w14:textId="77777777" w:rsidR="00D41714" w:rsidRPr="00F21983" w:rsidRDefault="00D41714" w:rsidP="00D41714">
      <w:pPr>
        <w:numPr>
          <w:ilvl w:val="12"/>
          <w:numId w:val="0"/>
        </w:numPr>
        <w:ind w:left="432" w:hanging="432"/>
        <w:jc w:val="both"/>
        <w:rPr>
          <w:rFonts w:cs="Arial"/>
          <w:sz w:val="20"/>
        </w:rPr>
      </w:pPr>
    </w:p>
    <w:p w14:paraId="638E99F5"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70B53AD2" w14:textId="77777777" w:rsidR="00D41714" w:rsidRPr="00F21983" w:rsidRDefault="00D41714" w:rsidP="00C44C61">
      <w:pPr>
        <w:numPr>
          <w:ilvl w:val="1"/>
          <w:numId w:val="21"/>
        </w:numPr>
        <w:jc w:val="both"/>
        <w:rPr>
          <w:rFonts w:cs="Arial"/>
          <w:sz w:val="20"/>
        </w:rPr>
      </w:pPr>
      <w:r w:rsidRPr="00F21983">
        <w:rPr>
          <w:rFonts w:cs="Arial"/>
          <w:sz w:val="20"/>
        </w:rPr>
        <w:t>June 21, 1999,</w:t>
      </w:r>
    </w:p>
    <w:p w14:paraId="739E7CED" w14:textId="77777777" w:rsidR="00D41714" w:rsidRPr="00F21983" w:rsidRDefault="00D41714" w:rsidP="00C44C61">
      <w:pPr>
        <w:numPr>
          <w:ilvl w:val="1"/>
          <w:numId w:val="21"/>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222B8D01" w14:textId="77777777" w:rsidR="00D41714" w:rsidRPr="00F21983" w:rsidRDefault="00C44C61" w:rsidP="00C44C61">
      <w:pPr>
        <w:numPr>
          <w:ilvl w:val="1"/>
          <w:numId w:val="21"/>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7BCD3168" w14:textId="77777777" w:rsidR="00D41714" w:rsidRPr="00F21983" w:rsidRDefault="00D41714" w:rsidP="00D41714">
      <w:pPr>
        <w:numPr>
          <w:ilvl w:val="12"/>
          <w:numId w:val="0"/>
        </w:numPr>
        <w:ind w:left="432" w:hanging="432"/>
        <w:jc w:val="both"/>
        <w:rPr>
          <w:rFonts w:cs="Arial"/>
          <w:sz w:val="20"/>
        </w:rPr>
      </w:pPr>
    </w:p>
    <w:p w14:paraId="09ED5F04" w14:textId="77777777" w:rsidR="00D41714" w:rsidRPr="00F21983" w:rsidRDefault="00D41714" w:rsidP="0028234D">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7262D638" w14:textId="77777777" w:rsidR="00D41714" w:rsidRPr="00F21983" w:rsidRDefault="00D41714" w:rsidP="00D41714">
      <w:pPr>
        <w:numPr>
          <w:ilvl w:val="12"/>
          <w:numId w:val="0"/>
        </w:numPr>
        <w:ind w:left="432" w:hanging="432"/>
        <w:jc w:val="both"/>
        <w:rPr>
          <w:rFonts w:cs="Arial"/>
          <w:sz w:val="20"/>
        </w:rPr>
      </w:pPr>
    </w:p>
    <w:p w14:paraId="54C12445" w14:textId="77777777" w:rsidR="00D41714" w:rsidRPr="00F21983" w:rsidRDefault="00D41714" w:rsidP="00F4313D">
      <w:pPr>
        <w:numPr>
          <w:ilvl w:val="0"/>
          <w:numId w:val="21"/>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109943B6" w14:textId="77777777" w:rsidR="00D41714" w:rsidRPr="007713F1" w:rsidRDefault="00D41714" w:rsidP="004F09CF">
      <w:pPr>
        <w:numPr>
          <w:ilvl w:val="12"/>
          <w:numId w:val="0"/>
        </w:numPr>
        <w:ind w:left="432" w:hanging="432"/>
        <w:jc w:val="both"/>
        <w:rPr>
          <w:rFonts w:cs="Arial"/>
          <w:sz w:val="20"/>
        </w:rPr>
      </w:pPr>
    </w:p>
    <w:p w14:paraId="62C74C05" w14:textId="77777777" w:rsidR="00F557DA" w:rsidRPr="00A02310" w:rsidRDefault="00F557DA" w:rsidP="0075518C">
      <w:pPr>
        <w:pStyle w:val="Heading2"/>
        <w:numPr>
          <w:ilvl w:val="0"/>
          <w:numId w:val="0"/>
        </w:numPr>
        <w:jc w:val="left"/>
        <w:rPr>
          <w:b w:val="0"/>
          <w:bCs/>
          <w:sz w:val="22"/>
        </w:rPr>
      </w:pPr>
      <w:bookmarkStart w:id="54" w:name="_Toc114045181"/>
      <w:r w:rsidRPr="0075518C">
        <w:rPr>
          <w:bCs/>
          <w:sz w:val="22"/>
        </w:rPr>
        <w:t>Emission Trading</w:t>
      </w:r>
      <w:bookmarkEnd w:id="54"/>
    </w:p>
    <w:p w14:paraId="12BC50C8" w14:textId="77777777" w:rsidR="00F557DA" w:rsidRPr="007713F1" w:rsidRDefault="00F557DA" w:rsidP="00D41714">
      <w:pPr>
        <w:numPr>
          <w:ilvl w:val="12"/>
          <w:numId w:val="0"/>
        </w:numPr>
        <w:ind w:left="432" w:hanging="432"/>
        <w:rPr>
          <w:rFonts w:cs="Arial"/>
          <w:sz w:val="20"/>
        </w:rPr>
      </w:pPr>
    </w:p>
    <w:p w14:paraId="5D73D0E3" w14:textId="77777777" w:rsidR="00F557DA" w:rsidRPr="00F21983" w:rsidRDefault="00F557DA" w:rsidP="00F4313D">
      <w:pPr>
        <w:numPr>
          <w:ilvl w:val="0"/>
          <w:numId w:val="22"/>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3F217233" w14:textId="77777777" w:rsidR="00393A6F" w:rsidRPr="00DF6609" w:rsidRDefault="00C17B92" w:rsidP="00393A6F">
      <w:pPr>
        <w:rPr>
          <w:sz w:val="20"/>
        </w:rPr>
      </w:pPr>
      <w:bookmarkStart w:id="55" w:name="_Toc1453511"/>
      <w:r>
        <w:rPr>
          <w:sz w:val="20"/>
        </w:rPr>
        <w:br w:type="page"/>
      </w:r>
    </w:p>
    <w:p w14:paraId="0126F149" w14:textId="77777777" w:rsidR="00A775C6" w:rsidRPr="00A02310" w:rsidRDefault="00A775C6" w:rsidP="0075518C">
      <w:pPr>
        <w:pStyle w:val="Heading2"/>
        <w:numPr>
          <w:ilvl w:val="0"/>
          <w:numId w:val="0"/>
        </w:numPr>
        <w:jc w:val="left"/>
        <w:rPr>
          <w:b w:val="0"/>
          <w:bCs/>
          <w:sz w:val="22"/>
        </w:rPr>
      </w:pPr>
      <w:bookmarkStart w:id="56" w:name="_Toc114045182"/>
      <w:r w:rsidRPr="0075518C">
        <w:rPr>
          <w:bCs/>
          <w:sz w:val="22"/>
        </w:rPr>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5"/>
      <w:bookmarkEnd w:id="56"/>
    </w:p>
    <w:p w14:paraId="4E03406E" w14:textId="77777777" w:rsidR="006F555B" w:rsidRPr="00DF6609" w:rsidRDefault="006F555B" w:rsidP="00D41714">
      <w:pPr>
        <w:rPr>
          <w:rFonts w:cs="Arial"/>
          <w:sz w:val="20"/>
        </w:rPr>
      </w:pPr>
    </w:p>
    <w:p w14:paraId="6DCB9DAB" w14:textId="77777777" w:rsidR="003042E2" w:rsidRPr="00105176" w:rsidRDefault="003042E2" w:rsidP="00105176">
      <w:pPr>
        <w:numPr>
          <w:ilvl w:val="0"/>
          <w:numId w:val="22"/>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376C8908" w14:textId="77777777" w:rsidR="00105176" w:rsidRPr="00F21983" w:rsidRDefault="00105176" w:rsidP="00105176">
      <w:pPr>
        <w:jc w:val="both"/>
        <w:rPr>
          <w:rFonts w:cs="Arial"/>
          <w:sz w:val="20"/>
        </w:rPr>
      </w:pPr>
    </w:p>
    <w:p w14:paraId="59D1BE90" w14:textId="77777777" w:rsidR="003042E2" w:rsidRPr="00105176" w:rsidRDefault="003042E2" w:rsidP="00105176">
      <w:pPr>
        <w:numPr>
          <w:ilvl w:val="0"/>
          <w:numId w:val="22"/>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5E887F2A" w14:textId="77777777" w:rsidR="00105176" w:rsidRDefault="00105176" w:rsidP="00105176">
      <w:pPr>
        <w:jc w:val="both"/>
        <w:rPr>
          <w:rFonts w:cs="Arial"/>
          <w:sz w:val="20"/>
        </w:rPr>
      </w:pPr>
    </w:p>
    <w:p w14:paraId="35835AD4" w14:textId="77777777" w:rsidR="00775BB9" w:rsidRPr="00F21983" w:rsidRDefault="00775BB9" w:rsidP="00F4313D">
      <w:pPr>
        <w:numPr>
          <w:ilvl w:val="0"/>
          <w:numId w:val="22"/>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0B40586D" w14:textId="77777777" w:rsidR="00775BB9" w:rsidRPr="00DF6609" w:rsidRDefault="00775BB9" w:rsidP="00D41714">
      <w:pPr>
        <w:rPr>
          <w:rFonts w:cs="Arial"/>
          <w:sz w:val="20"/>
        </w:rPr>
      </w:pPr>
    </w:p>
    <w:p w14:paraId="3E8D062B" w14:textId="77777777" w:rsidR="003042E2" w:rsidRPr="00F21983" w:rsidRDefault="003042E2" w:rsidP="00F4313D">
      <w:pPr>
        <w:numPr>
          <w:ilvl w:val="0"/>
          <w:numId w:val="22"/>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43327EC8" w14:textId="77777777" w:rsidR="00A775C6" w:rsidRPr="007713F1" w:rsidRDefault="00A775C6" w:rsidP="00D41714">
      <w:pPr>
        <w:rPr>
          <w:rFonts w:cs="Arial"/>
          <w:sz w:val="20"/>
        </w:rPr>
      </w:pPr>
    </w:p>
    <w:p w14:paraId="03368C5C" w14:textId="77777777" w:rsidR="001F649E" w:rsidRPr="007713F1" w:rsidRDefault="001F649E" w:rsidP="00D41714">
      <w:pPr>
        <w:rPr>
          <w:rFonts w:cs="Arial"/>
          <w:sz w:val="20"/>
        </w:rPr>
      </w:pPr>
    </w:p>
    <w:p w14:paraId="5EB366C2"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237A094E"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1BC3C43D"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404C15E7" w14:textId="77777777" w:rsidR="000B3A18" w:rsidRPr="009B2FEE" w:rsidRDefault="000B3A18" w:rsidP="000B3A18">
      <w:pPr>
        <w:jc w:val="both"/>
        <w:rPr>
          <w:szCs w:val="22"/>
        </w:rPr>
      </w:pPr>
    </w:p>
    <w:p w14:paraId="41F10C2B" w14:textId="6F150252" w:rsidR="00402209" w:rsidRPr="00AA3FFA" w:rsidRDefault="008055D8" w:rsidP="00402209">
      <w:pPr>
        <w:jc w:val="both"/>
        <w:rPr>
          <w:sz w:val="20"/>
        </w:rPr>
      </w:pPr>
      <w:r>
        <w:rPr>
          <w:rFonts w:ascii="Arial Black" w:hAnsi="Arial Black"/>
          <w:b/>
          <w:szCs w:val="22"/>
        </w:rPr>
        <w:br w:type="page"/>
      </w:r>
      <w:bookmarkStart w:id="57" w:name="_Toc852394"/>
      <w:bookmarkStart w:id="58" w:name="_Toc852725"/>
      <w:bookmarkStart w:id="59" w:name="_Toc1453512"/>
    </w:p>
    <w:p w14:paraId="79500C18" w14:textId="23241379" w:rsidR="00AA3FFA" w:rsidRPr="00AA3FFA" w:rsidRDefault="00AA3FFA" w:rsidP="00AA3FFA">
      <w:pPr>
        <w:rPr>
          <w:sz w:val="20"/>
        </w:rPr>
      </w:pPr>
    </w:p>
    <w:p w14:paraId="0EECE15E" w14:textId="77777777" w:rsidR="0098346A" w:rsidRPr="00752D7A" w:rsidRDefault="0098346A" w:rsidP="00AA3FFA">
      <w:pPr>
        <w:pStyle w:val="Heading1"/>
      </w:pPr>
      <w:bookmarkStart w:id="60" w:name="_Toc114045183"/>
      <w:r w:rsidRPr="00752D7A">
        <w:t xml:space="preserve">B.  </w:t>
      </w:r>
      <w:r w:rsidR="003C2679" w:rsidRPr="00752D7A">
        <w:t>SOURCE-WIDE</w:t>
      </w:r>
      <w:r w:rsidRPr="00752D7A">
        <w:t xml:space="preserve"> </w:t>
      </w:r>
      <w:bookmarkEnd w:id="57"/>
      <w:bookmarkEnd w:id="58"/>
      <w:bookmarkEnd w:id="59"/>
      <w:r w:rsidR="005A53BF" w:rsidRPr="00752D7A">
        <w:t>CONDITIONS</w:t>
      </w:r>
      <w:bookmarkEnd w:id="60"/>
    </w:p>
    <w:p w14:paraId="308E9550" w14:textId="77777777" w:rsidR="0098346A" w:rsidRPr="00F21983" w:rsidRDefault="0098346A" w:rsidP="0098346A">
      <w:pPr>
        <w:jc w:val="both"/>
        <w:rPr>
          <w:sz w:val="20"/>
        </w:rPr>
      </w:pPr>
    </w:p>
    <w:p w14:paraId="6902E072"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2E697312" w14:textId="77777777" w:rsidR="003C2679" w:rsidRPr="00F21983" w:rsidRDefault="003C2679" w:rsidP="0098346A">
      <w:pPr>
        <w:jc w:val="both"/>
        <w:rPr>
          <w:sz w:val="20"/>
        </w:rPr>
      </w:pPr>
    </w:p>
    <w:p w14:paraId="1E704478"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53FF7BA5" w14:textId="77777777" w:rsidR="00875F04" w:rsidRDefault="00875F04" w:rsidP="0098346A">
      <w:pPr>
        <w:jc w:val="both"/>
        <w:rPr>
          <w:sz w:val="20"/>
        </w:rPr>
      </w:pPr>
    </w:p>
    <w:p w14:paraId="64234C24" w14:textId="77777777" w:rsidR="0098346A" w:rsidRPr="00F21983" w:rsidRDefault="0098346A" w:rsidP="00E908E1">
      <w:pPr>
        <w:jc w:val="both"/>
        <w:rPr>
          <w:sz w:val="20"/>
        </w:rPr>
      </w:pPr>
    </w:p>
    <w:p w14:paraId="4091E9AD" w14:textId="5222A17D" w:rsidR="0098346A" w:rsidRPr="007713F1" w:rsidRDefault="00D6512F" w:rsidP="00402209">
      <w:pPr>
        <w:pStyle w:val="Header"/>
        <w:tabs>
          <w:tab w:val="clear" w:pos="4320"/>
          <w:tab w:val="clear" w:pos="8640"/>
        </w:tabs>
      </w:pPr>
      <w:r w:rsidRPr="00752D7A">
        <w:rPr>
          <w:szCs w:val="22"/>
        </w:rPr>
        <w:br w:type="page"/>
      </w:r>
    </w:p>
    <w:p w14:paraId="38BE74FB" w14:textId="4A53401B" w:rsidR="00E14632" w:rsidRDefault="00ED0AFD" w:rsidP="00CE44D8">
      <w:pPr>
        <w:pStyle w:val="Heading1"/>
      </w:pPr>
      <w:bookmarkStart w:id="61" w:name="_Toc114045184"/>
      <w:bookmarkStart w:id="62" w:name="_Toc852397"/>
      <w:bookmarkStart w:id="63" w:name="_Toc852728"/>
      <w:bookmarkStart w:id="64" w:name="_Toc1453515"/>
      <w:r>
        <w:t xml:space="preserve">C.  </w:t>
      </w:r>
      <w:r w:rsidR="0002792B">
        <w:t xml:space="preserve">EMISSION UNIT </w:t>
      </w:r>
      <w:bookmarkStart w:id="65" w:name="_Toc2571645"/>
      <w:r w:rsidR="00494D15">
        <w:t xml:space="preserve">SPECIAL </w:t>
      </w:r>
      <w:r w:rsidR="00456F47">
        <w:t>CONDITIONS</w:t>
      </w:r>
      <w:bookmarkEnd w:id="61"/>
    </w:p>
    <w:p w14:paraId="7D9A8092" w14:textId="77777777" w:rsidR="00E14632" w:rsidRPr="00FE0AD0" w:rsidRDefault="00E14632" w:rsidP="00E14632">
      <w:pPr>
        <w:jc w:val="both"/>
        <w:rPr>
          <w:sz w:val="20"/>
        </w:rPr>
      </w:pPr>
    </w:p>
    <w:p w14:paraId="2B435481"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510DAF41" w14:textId="77777777" w:rsidR="009602B7" w:rsidRPr="00FE0AD0" w:rsidRDefault="009602B7" w:rsidP="00E14632">
      <w:pPr>
        <w:jc w:val="both"/>
        <w:rPr>
          <w:sz w:val="20"/>
        </w:rPr>
      </w:pPr>
    </w:p>
    <w:p w14:paraId="15093B04"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1E29B93C" w14:textId="77777777" w:rsidR="00E14632" w:rsidRDefault="00E14632" w:rsidP="00E14632">
      <w:pPr>
        <w:jc w:val="both"/>
        <w:rPr>
          <w:sz w:val="20"/>
        </w:rPr>
      </w:pPr>
    </w:p>
    <w:p w14:paraId="2F02ECAE" w14:textId="77777777" w:rsidR="00E14632" w:rsidRPr="007D4237" w:rsidRDefault="00E14632" w:rsidP="001F649E">
      <w:pPr>
        <w:pStyle w:val="Heading2"/>
        <w:numPr>
          <w:ilvl w:val="0"/>
          <w:numId w:val="0"/>
        </w:numPr>
        <w:rPr>
          <w:b w:val="0"/>
          <w:sz w:val="22"/>
          <w:szCs w:val="22"/>
        </w:rPr>
      </w:pPr>
      <w:bookmarkStart w:id="66" w:name="_Toc852395"/>
      <w:bookmarkStart w:id="67" w:name="_Toc852726"/>
      <w:bookmarkStart w:id="68" w:name="_Toc2571643"/>
      <w:bookmarkStart w:id="69" w:name="_Toc114045185"/>
      <w:r w:rsidRPr="002B5ED5">
        <w:rPr>
          <w:sz w:val="22"/>
          <w:szCs w:val="22"/>
        </w:rPr>
        <w:t>EMISSION UNIT SUMMARY TABLE</w:t>
      </w:r>
      <w:bookmarkEnd w:id="66"/>
      <w:bookmarkEnd w:id="67"/>
      <w:bookmarkEnd w:id="68"/>
      <w:bookmarkEnd w:id="69"/>
    </w:p>
    <w:p w14:paraId="1E3E8FF4" w14:textId="77777777" w:rsidR="00E14632" w:rsidRDefault="00736BDB" w:rsidP="00736BDB">
      <w:pPr>
        <w:jc w:val="center"/>
      </w:pPr>
      <w:r w:rsidRPr="00F35ADC">
        <w:rPr>
          <w:sz w:val="20"/>
        </w:rPr>
        <w:t>The descriptions provided below are for informational purposes and do not constitute enforceable conditions.</w:t>
      </w:r>
    </w:p>
    <w:p w14:paraId="612534B8" w14:textId="77777777"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019"/>
        <w:gridCol w:w="3150"/>
        <w:gridCol w:w="1440"/>
        <w:gridCol w:w="2831"/>
      </w:tblGrid>
      <w:tr w:rsidR="00D1216D" w14:paraId="69AF75EA" w14:textId="77777777" w:rsidTr="005C1BC4">
        <w:trPr>
          <w:cantSplit/>
          <w:tblHeader/>
        </w:trPr>
        <w:tc>
          <w:tcPr>
            <w:tcW w:w="3019" w:type="dxa"/>
            <w:tcBorders>
              <w:top w:val="double" w:sz="6" w:space="0" w:color="auto"/>
              <w:bottom w:val="double" w:sz="4" w:space="0" w:color="auto"/>
            </w:tcBorders>
            <w:shd w:val="pct10" w:color="auto" w:fill="auto"/>
          </w:tcPr>
          <w:p w14:paraId="6B644FB5" w14:textId="77777777" w:rsidR="00E14632" w:rsidRPr="00BB5D62" w:rsidRDefault="00E14632" w:rsidP="00C6273C">
            <w:pPr>
              <w:jc w:val="center"/>
              <w:rPr>
                <w:rFonts w:cs="Arial"/>
                <w:b/>
                <w:sz w:val="20"/>
              </w:rPr>
            </w:pPr>
            <w:r w:rsidRPr="00BB5D62">
              <w:rPr>
                <w:rFonts w:cs="Arial"/>
                <w:b/>
                <w:sz w:val="20"/>
              </w:rPr>
              <w:t>Emission Unit ID</w:t>
            </w:r>
          </w:p>
        </w:tc>
        <w:tc>
          <w:tcPr>
            <w:tcW w:w="3150" w:type="dxa"/>
            <w:tcBorders>
              <w:top w:val="double" w:sz="6" w:space="0" w:color="auto"/>
              <w:bottom w:val="double" w:sz="4" w:space="0" w:color="auto"/>
            </w:tcBorders>
            <w:shd w:val="pct10" w:color="auto" w:fill="auto"/>
          </w:tcPr>
          <w:p w14:paraId="0252BCEE"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3B26B8C6"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440" w:type="dxa"/>
            <w:tcBorders>
              <w:top w:val="double" w:sz="6" w:space="0" w:color="auto"/>
              <w:bottom w:val="double" w:sz="4" w:space="0" w:color="auto"/>
            </w:tcBorders>
            <w:shd w:val="pct10" w:color="auto" w:fill="auto"/>
          </w:tcPr>
          <w:p w14:paraId="578B5441" w14:textId="77777777" w:rsidR="00E14632" w:rsidRPr="00BB5D62" w:rsidRDefault="00E14632" w:rsidP="00C6273C">
            <w:pPr>
              <w:jc w:val="center"/>
              <w:rPr>
                <w:rFonts w:cs="Arial"/>
                <w:b/>
                <w:sz w:val="20"/>
              </w:rPr>
            </w:pPr>
            <w:r w:rsidRPr="00BB5D62">
              <w:rPr>
                <w:rFonts w:cs="Arial"/>
                <w:b/>
                <w:sz w:val="20"/>
              </w:rPr>
              <w:t>Installation</w:t>
            </w:r>
          </w:p>
          <w:p w14:paraId="172C27AB" w14:textId="77777777" w:rsidR="00E14632" w:rsidRDefault="00E14632" w:rsidP="00C6273C">
            <w:pPr>
              <w:jc w:val="center"/>
              <w:rPr>
                <w:rFonts w:cs="Arial"/>
                <w:b/>
                <w:sz w:val="20"/>
              </w:rPr>
            </w:pPr>
            <w:r w:rsidRPr="00BB5D62">
              <w:rPr>
                <w:rFonts w:cs="Arial"/>
                <w:b/>
                <w:sz w:val="20"/>
              </w:rPr>
              <w:t>Date</w:t>
            </w:r>
            <w:r>
              <w:rPr>
                <w:rFonts w:cs="Arial"/>
                <w:b/>
                <w:sz w:val="20"/>
              </w:rPr>
              <w:t>/</w:t>
            </w:r>
          </w:p>
          <w:p w14:paraId="13FA8DBC" w14:textId="77777777" w:rsidR="00E14632" w:rsidRPr="00BB5D62" w:rsidRDefault="00E14632" w:rsidP="00C6273C">
            <w:pPr>
              <w:jc w:val="center"/>
              <w:rPr>
                <w:rFonts w:cs="Arial"/>
                <w:b/>
                <w:sz w:val="20"/>
              </w:rPr>
            </w:pPr>
            <w:r>
              <w:rPr>
                <w:rFonts w:cs="Arial"/>
                <w:b/>
                <w:sz w:val="20"/>
              </w:rPr>
              <w:t>Modification Date</w:t>
            </w:r>
          </w:p>
        </w:tc>
        <w:tc>
          <w:tcPr>
            <w:tcW w:w="2831" w:type="dxa"/>
            <w:tcBorders>
              <w:top w:val="double" w:sz="6" w:space="0" w:color="auto"/>
              <w:bottom w:val="double" w:sz="4" w:space="0" w:color="auto"/>
            </w:tcBorders>
            <w:shd w:val="pct10" w:color="auto" w:fill="auto"/>
          </w:tcPr>
          <w:p w14:paraId="0E1C2B22"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961DB3" w14:paraId="526C396C" w14:textId="77777777" w:rsidTr="005C1BC4">
        <w:trPr>
          <w:cantSplit/>
        </w:trPr>
        <w:tc>
          <w:tcPr>
            <w:tcW w:w="3019" w:type="dxa"/>
            <w:tcBorders>
              <w:top w:val="nil"/>
            </w:tcBorders>
          </w:tcPr>
          <w:p w14:paraId="0B4B858D" w14:textId="545E1B83" w:rsidR="00402209" w:rsidRPr="008F4304" w:rsidRDefault="00402209" w:rsidP="00402209">
            <w:pPr>
              <w:rPr>
                <w:rFonts w:cs="Arial"/>
                <w:sz w:val="20"/>
              </w:rPr>
            </w:pPr>
            <w:bookmarkStart w:id="70" w:name="_Hlk92180769"/>
            <w:r w:rsidRPr="008F4304">
              <w:rPr>
                <w:rFonts w:cs="Arial"/>
                <w:sz w:val="20"/>
              </w:rPr>
              <w:t>EUBOWEN-DRYER</w:t>
            </w:r>
            <w:bookmarkEnd w:id="70"/>
          </w:p>
        </w:tc>
        <w:tc>
          <w:tcPr>
            <w:tcW w:w="3150" w:type="dxa"/>
            <w:tcBorders>
              <w:top w:val="nil"/>
            </w:tcBorders>
          </w:tcPr>
          <w:p w14:paraId="6B4F2925" w14:textId="30E46CBA" w:rsidR="00402209" w:rsidRPr="008F4304" w:rsidRDefault="00402209" w:rsidP="00402209">
            <w:pPr>
              <w:jc w:val="both"/>
              <w:rPr>
                <w:rFonts w:cs="Arial"/>
                <w:sz w:val="20"/>
              </w:rPr>
            </w:pPr>
            <w:r w:rsidRPr="008F4304">
              <w:rPr>
                <w:rFonts w:cs="Arial"/>
                <w:sz w:val="20"/>
              </w:rPr>
              <w:t>Liquid product is atomized into a hot air stream evaporating all moisture.  Dried product is recovered by a multi-clone cyclone.  PM is controlled by a wet scrubber.</w:t>
            </w:r>
            <w:r w:rsidR="00D73749" w:rsidRPr="008F4304">
              <w:rPr>
                <w:rFonts w:cs="Arial"/>
                <w:sz w:val="20"/>
              </w:rPr>
              <w:t xml:space="preserve"> </w:t>
            </w:r>
            <w:r w:rsidR="000E5EE2" w:rsidRPr="008F4304">
              <w:rPr>
                <w:rFonts w:cs="Arial"/>
                <w:sz w:val="20"/>
              </w:rPr>
              <w:t xml:space="preserve"> </w:t>
            </w:r>
            <w:r w:rsidR="00D73749" w:rsidRPr="008F4304">
              <w:rPr>
                <w:rFonts w:cs="Arial"/>
                <w:sz w:val="20"/>
              </w:rPr>
              <w:t xml:space="preserve">PM emissions from this emission unit are subject to 40 CFR Part 64 for Compliance Assurance Monitoring (CAM).  The CAM requirements are found in FGCAMPM.   </w:t>
            </w:r>
          </w:p>
        </w:tc>
        <w:tc>
          <w:tcPr>
            <w:tcW w:w="1440" w:type="dxa"/>
            <w:tcBorders>
              <w:top w:val="nil"/>
            </w:tcBorders>
          </w:tcPr>
          <w:p w14:paraId="6852CFD6" w14:textId="77777777" w:rsidR="00402209" w:rsidRPr="008F4304" w:rsidRDefault="00402209" w:rsidP="00402209">
            <w:pPr>
              <w:jc w:val="center"/>
              <w:rPr>
                <w:rFonts w:cs="Arial"/>
                <w:sz w:val="20"/>
              </w:rPr>
            </w:pPr>
            <w:r w:rsidRPr="008F4304">
              <w:rPr>
                <w:rFonts w:cs="Arial"/>
                <w:sz w:val="20"/>
              </w:rPr>
              <w:t>01-01-1960/</w:t>
            </w:r>
          </w:p>
          <w:p w14:paraId="56EA4FC0" w14:textId="4BFC21CD" w:rsidR="00402209" w:rsidRPr="008F4304" w:rsidRDefault="00402209" w:rsidP="00402209">
            <w:pPr>
              <w:jc w:val="center"/>
              <w:rPr>
                <w:rFonts w:cs="Arial"/>
                <w:sz w:val="20"/>
              </w:rPr>
            </w:pPr>
            <w:r w:rsidRPr="008F4304">
              <w:rPr>
                <w:rFonts w:cs="Arial"/>
                <w:sz w:val="20"/>
              </w:rPr>
              <w:t>09-08-1994</w:t>
            </w:r>
          </w:p>
        </w:tc>
        <w:tc>
          <w:tcPr>
            <w:tcW w:w="2831" w:type="dxa"/>
            <w:tcBorders>
              <w:top w:val="nil"/>
            </w:tcBorders>
          </w:tcPr>
          <w:p w14:paraId="76025462" w14:textId="462BF2C9" w:rsidR="00402209" w:rsidRPr="008F4304" w:rsidRDefault="007B4AFD" w:rsidP="00402209">
            <w:pPr>
              <w:rPr>
                <w:rFonts w:cs="Arial"/>
                <w:sz w:val="20"/>
              </w:rPr>
            </w:pPr>
            <w:r w:rsidRPr="008F4304">
              <w:rPr>
                <w:rFonts w:cs="Arial"/>
                <w:sz w:val="20"/>
              </w:rPr>
              <w:t>FGCAMPM</w:t>
            </w:r>
          </w:p>
        </w:tc>
      </w:tr>
      <w:tr w:rsidR="00961DB3" w14:paraId="68CE7B6F" w14:textId="77777777" w:rsidTr="005C1BC4">
        <w:trPr>
          <w:cantSplit/>
        </w:trPr>
        <w:tc>
          <w:tcPr>
            <w:tcW w:w="3019" w:type="dxa"/>
          </w:tcPr>
          <w:p w14:paraId="615B5A29" w14:textId="77777777" w:rsidR="00402209" w:rsidRPr="00080207" w:rsidRDefault="00402209" w:rsidP="00402209">
            <w:pPr>
              <w:rPr>
                <w:rFonts w:cs="Arial"/>
                <w:sz w:val="20"/>
              </w:rPr>
            </w:pPr>
            <w:r w:rsidRPr="00080207">
              <w:rPr>
                <w:rFonts w:cs="Arial"/>
                <w:sz w:val="20"/>
              </w:rPr>
              <w:t>EUDIGEST-TANKS</w:t>
            </w:r>
          </w:p>
          <w:p w14:paraId="1CE3CDF6" w14:textId="77777777" w:rsidR="00402209" w:rsidRPr="00080207" w:rsidRDefault="00402209" w:rsidP="00402209">
            <w:pPr>
              <w:rPr>
                <w:rFonts w:cs="Arial"/>
                <w:sz w:val="20"/>
              </w:rPr>
            </w:pPr>
          </w:p>
        </w:tc>
        <w:tc>
          <w:tcPr>
            <w:tcW w:w="3150" w:type="dxa"/>
          </w:tcPr>
          <w:p w14:paraId="6A611528" w14:textId="088F9641" w:rsidR="00402209" w:rsidRPr="00080207" w:rsidRDefault="00402209" w:rsidP="00402209">
            <w:pPr>
              <w:jc w:val="both"/>
              <w:rPr>
                <w:rFonts w:cs="Arial"/>
                <w:sz w:val="20"/>
              </w:rPr>
            </w:pPr>
            <w:r w:rsidRPr="00080207">
              <w:rPr>
                <w:rFonts w:cs="Arial"/>
                <w:sz w:val="20"/>
              </w:rPr>
              <w:t xml:space="preserve">Zeeland Specialty Products digestion process consisting of digesters, a process tank, solids handling and liquefaction, and associated ancillary equipment.  Fugitive VOC losses from the digesters and process tank exhaust through eight process room exhaust stacks (SVV1 through SVV5 and SVV7 through SVV9).  Process emissions from a draw-off process to remove organic material using a vacuum with a steam ejector are controlled by a </w:t>
            </w:r>
            <w:r w:rsidR="008D1485" w:rsidRPr="00080207">
              <w:rPr>
                <w:rFonts w:cs="Arial"/>
                <w:sz w:val="20"/>
              </w:rPr>
              <w:t>knock-out</w:t>
            </w:r>
            <w:r w:rsidRPr="00080207">
              <w:rPr>
                <w:rFonts w:cs="Arial"/>
                <w:sz w:val="20"/>
              </w:rPr>
              <w:t xml:space="preserve"> pot and condenser (SV011).  A wet scrubber (</w:t>
            </w:r>
            <w:r w:rsidR="00F119DA" w:rsidRPr="00080207">
              <w:rPr>
                <w:rFonts w:cs="Arial"/>
                <w:sz w:val="20"/>
              </w:rPr>
              <w:t>rotoclone</w:t>
            </w:r>
            <w:r w:rsidRPr="00080207">
              <w:rPr>
                <w:rFonts w:cs="Arial"/>
                <w:sz w:val="20"/>
              </w:rPr>
              <w:t>) is used for particulate control from the dry materials handling system (SVV6).</w:t>
            </w:r>
            <w:r w:rsidR="000E5EE2" w:rsidRPr="00080207">
              <w:rPr>
                <w:rFonts w:cs="Arial"/>
                <w:sz w:val="20"/>
              </w:rPr>
              <w:t xml:space="preserve">  </w:t>
            </w:r>
            <w:r w:rsidR="00E201A1" w:rsidRPr="00080207">
              <w:rPr>
                <w:rFonts w:cs="Arial"/>
                <w:sz w:val="20"/>
              </w:rPr>
              <w:t xml:space="preserve">VOC and </w:t>
            </w:r>
            <w:r w:rsidR="007C6335" w:rsidRPr="00080207">
              <w:rPr>
                <w:rFonts w:cs="Arial"/>
                <w:sz w:val="20"/>
              </w:rPr>
              <w:t xml:space="preserve">PM emissions from this emission unit are subject to 40 CFR Part 64 for CAM.  The CAM requirements </w:t>
            </w:r>
            <w:r w:rsidR="00E201A1" w:rsidRPr="00080207">
              <w:rPr>
                <w:rFonts w:cs="Arial"/>
                <w:sz w:val="20"/>
              </w:rPr>
              <w:t xml:space="preserve">for VOCs are found in EUDIGEST-TANKS </w:t>
            </w:r>
            <w:r w:rsidR="00F03D86" w:rsidRPr="00080207">
              <w:rPr>
                <w:rFonts w:cs="Arial"/>
                <w:sz w:val="20"/>
              </w:rPr>
              <w:t xml:space="preserve">and the requirements for </w:t>
            </w:r>
            <w:r w:rsidR="00E201A1" w:rsidRPr="00080207">
              <w:rPr>
                <w:rFonts w:cs="Arial"/>
                <w:sz w:val="20"/>
              </w:rPr>
              <w:t xml:space="preserve">PM </w:t>
            </w:r>
            <w:r w:rsidR="007C6335" w:rsidRPr="00080207">
              <w:rPr>
                <w:rFonts w:cs="Arial"/>
                <w:sz w:val="20"/>
              </w:rPr>
              <w:t xml:space="preserve">are found in </w:t>
            </w:r>
            <w:r w:rsidR="002009B0" w:rsidRPr="00080207">
              <w:rPr>
                <w:rFonts w:cs="Arial"/>
                <w:sz w:val="20"/>
              </w:rPr>
              <w:t>FGCAMPM</w:t>
            </w:r>
            <w:r w:rsidR="00F03D86" w:rsidRPr="00080207">
              <w:rPr>
                <w:rFonts w:cs="Arial"/>
                <w:sz w:val="20"/>
              </w:rPr>
              <w:t>.</w:t>
            </w:r>
          </w:p>
        </w:tc>
        <w:tc>
          <w:tcPr>
            <w:tcW w:w="1440" w:type="dxa"/>
          </w:tcPr>
          <w:p w14:paraId="4B9B6635" w14:textId="77777777" w:rsidR="00402209" w:rsidRPr="00080207" w:rsidRDefault="00402209" w:rsidP="00402209">
            <w:pPr>
              <w:jc w:val="center"/>
              <w:rPr>
                <w:rFonts w:cs="Arial"/>
                <w:sz w:val="20"/>
              </w:rPr>
            </w:pPr>
            <w:r w:rsidRPr="00080207">
              <w:rPr>
                <w:rFonts w:cs="Arial"/>
                <w:sz w:val="20"/>
              </w:rPr>
              <w:t>07-01-1977/</w:t>
            </w:r>
          </w:p>
          <w:p w14:paraId="23ACEDED" w14:textId="77777777" w:rsidR="00402209" w:rsidRPr="00080207" w:rsidRDefault="00402209" w:rsidP="00402209">
            <w:pPr>
              <w:jc w:val="center"/>
              <w:rPr>
                <w:rFonts w:cs="Arial"/>
                <w:sz w:val="20"/>
              </w:rPr>
            </w:pPr>
            <w:r w:rsidRPr="00080207">
              <w:rPr>
                <w:rFonts w:cs="Arial"/>
                <w:sz w:val="20"/>
              </w:rPr>
              <w:t xml:space="preserve">05-11-2005/ </w:t>
            </w:r>
          </w:p>
          <w:p w14:paraId="3C305B70" w14:textId="77777777" w:rsidR="00402209" w:rsidRPr="00080207" w:rsidRDefault="00402209" w:rsidP="00402209">
            <w:pPr>
              <w:jc w:val="center"/>
              <w:rPr>
                <w:rFonts w:cs="Arial"/>
                <w:sz w:val="20"/>
              </w:rPr>
            </w:pPr>
            <w:r w:rsidRPr="00080207">
              <w:rPr>
                <w:rFonts w:cs="Arial"/>
                <w:sz w:val="20"/>
              </w:rPr>
              <w:t xml:space="preserve">03-27-2008/ </w:t>
            </w:r>
          </w:p>
          <w:p w14:paraId="2630B653" w14:textId="77777777" w:rsidR="00402209" w:rsidRPr="00080207" w:rsidRDefault="00402209" w:rsidP="00402209">
            <w:pPr>
              <w:jc w:val="center"/>
              <w:rPr>
                <w:rFonts w:cs="Arial"/>
                <w:sz w:val="20"/>
              </w:rPr>
            </w:pPr>
            <w:r w:rsidRPr="00080207">
              <w:rPr>
                <w:rFonts w:cs="Arial"/>
                <w:sz w:val="20"/>
              </w:rPr>
              <w:t xml:space="preserve">03-20-2009/  </w:t>
            </w:r>
          </w:p>
          <w:p w14:paraId="2975819D" w14:textId="35CF5170" w:rsidR="00402209" w:rsidRPr="00080207" w:rsidRDefault="00402209" w:rsidP="00402209">
            <w:pPr>
              <w:jc w:val="center"/>
              <w:rPr>
                <w:rFonts w:cs="Arial"/>
                <w:sz w:val="20"/>
              </w:rPr>
            </w:pPr>
            <w:r w:rsidRPr="00080207">
              <w:rPr>
                <w:rFonts w:cs="Arial"/>
                <w:sz w:val="20"/>
              </w:rPr>
              <w:t>09-24-2010</w:t>
            </w:r>
          </w:p>
        </w:tc>
        <w:tc>
          <w:tcPr>
            <w:tcW w:w="2831" w:type="dxa"/>
          </w:tcPr>
          <w:p w14:paraId="1BFA34F6" w14:textId="4ADF178E" w:rsidR="00402209" w:rsidRPr="00080207" w:rsidRDefault="0014206B" w:rsidP="00402209">
            <w:pPr>
              <w:rPr>
                <w:rFonts w:cs="Arial"/>
                <w:sz w:val="20"/>
              </w:rPr>
            </w:pPr>
            <w:r w:rsidRPr="00080207">
              <w:rPr>
                <w:rFonts w:cs="Arial"/>
                <w:sz w:val="20"/>
              </w:rPr>
              <w:t>FGCAMPM</w:t>
            </w:r>
          </w:p>
        </w:tc>
      </w:tr>
      <w:tr w:rsidR="00961DB3" w14:paraId="2843C0BE" w14:textId="77777777" w:rsidTr="005C1BC4">
        <w:trPr>
          <w:cantSplit/>
        </w:trPr>
        <w:tc>
          <w:tcPr>
            <w:tcW w:w="3019" w:type="dxa"/>
          </w:tcPr>
          <w:p w14:paraId="546248C2" w14:textId="3CC14ECA" w:rsidR="00402209" w:rsidRPr="004B39FE" w:rsidRDefault="00402209" w:rsidP="00402209">
            <w:pPr>
              <w:rPr>
                <w:rFonts w:cs="Arial"/>
                <w:sz w:val="20"/>
              </w:rPr>
            </w:pPr>
            <w:bookmarkStart w:id="71" w:name="_Hlk92180780"/>
            <w:r w:rsidRPr="004B39FE">
              <w:rPr>
                <w:rFonts w:cs="Arial"/>
                <w:sz w:val="20"/>
              </w:rPr>
              <w:t>EUZSP-VIT-WEIGH</w:t>
            </w:r>
            <w:bookmarkEnd w:id="71"/>
          </w:p>
        </w:tc>
        <w:tc>
          <w:tcPr>
            <w:tcW w:w="3150" w:type="dxa"/>
          </w:tcPr>
          <w:p w14:paraId="598E28D8" w14:textId="2A186688" w:rsidR="00402209" w:rsidRPr="00BB5D62" w:rsidRDefault="00402209" w:rsidP="00402209">
            <w:pPr>
              <w:jc w:val="both"/>
              <w:rPr>
                <w:rFonts w:cs="Arial"/>
                <w:sz w:val="20"/>
              </w:rPr>
            </w:pPr>
            <w:r w:rsidRPr="008356F6">
              <w:rPr>
                <w:rFonts w:cs="Arial"/>
                <w:sz w:val="20"/>
              </w:rPr>
              <w:t>Vitamin weigh scale.  Dry materials are transferred into containers and weighed.  PM is controlled by a fabric filter collector.</w:t>
            </w:r>
          </w:p>
        </w:tc>
        <w:tc>
          <w:tcPr>
            <w:tcW w:w="1440" w:type="dxa"/>
          </w:tcPr>
          <w:p w14:paraId="05222D00" w14:textId="77777777" w:rsidR="00402209" w:rsidRPr="008356F6" w:rsidRDefault="00402209" w:rsidP="00402209">
            <w:pPr>
              <w:jc w:val="center"/>
              <w:rPr>
                <w:rFonts w:cs="Arial"/>
                <w:sz w:val="20"/>
              </w:rPr>
            </w:pPr>
            <w:r w:rsidRPr="008356F6">
              <w:rPr>
                <w:rFonts w:cs="Arial"/>
                <w:sz w:val="20"/>
              </w:rPr>
              <w:t>09-01-1980/</w:t>
            </w:r>
          </w:p>
          <w:p w14:paraId="3DC1D5AA" w14:textId="0B251851" w:rsidR="00402209" w:rsidRPr="00BB5D62" w:rsidRDefault="00402209" w:rsidP="00402209">
            <w:pPr>
              <w:jc w:val="center"/>
              <w:rPr>
                <w:rFonts w:cs="Arial"/>
                <w:sz w:val="20"/>
              </w:rPr>
            </w:pPr>
            <w:r w:rsidRPr="008356F6">
              <w:rPr>
                <w:rFonts w:cs="Arial"/>
                <w:sz w:val="20"/>
              </w:rPr>
              <w:t>09-08-1994</w:t>
            </w:r>
          </w:p>
        </w:tc>
        <w:tc>
          <w:tcPr>
            <w:tcW w:w="2831" w:type="dxa"/>
          </w:tcPr>
          <w:p w14:paraId="502EA383" w14:textId="2922A18F" w:rsidR="00402209" w:rsidRPr="00BB5D62" w:rsidRDefault="00402209" w:rsidP="00402209">
            <w:pPr>
              <w:rPr>
                <w:rFonts w:cs="Arial"/>
                <w:sz w:val="20"/>
              </w:rPr>
            </w:pPr>
            <w:r w:rsidRPr="008356F6">
              <w:rPr>
                <w:rFonts w:cs="Arial"/>
                <w:sz w:val="20"/>
              </w:rPr>
              <w:t>NA</w:t>
            </w:r>
          </w:p>
        </w:tc>
      </w:tr>
      <w:tr w:rsidR="00961DB3" w14:paraId="1423B7D8" w14:textId="77777777" w:rsidTr="005C1BC4">
        <w:trPr>
          <w:cantSplit/>
        </w:trPr>
        <w:tc>
          <w:tcPr>
            <w:tcW w:w="3019" w:type="dxa"/>
          </w:tcPr>
          <w:p w14:paraId="4A45FEEE" w14:textId="4DDCF0AA" w:rsidR="00402209" w:rsidRPr="00F4572E" w:rsidRDefault="00402209" w:rsidP="00402209">
            <w:pPr>
              <w:rPr>
                <w:rFonts w:cs="Arial"/>
                <w:sz w:val="20"/>
              </w:rPr>
            </w:pPr>
            <w:bookmarkStart w:id="72" w:name="_Hlk92180789"/>
            <w:r w:rsidRPr="00F4572E">
              <w:rPr>
                <w:rFonts w:cs="Arial"/>
                <w:sz w:val="20"/>
              </w:rPr>
              <w:t>EULIQUIFIER-TANK</w:t>
            </w:r>
            <w:bookmarkEnd w:id="72"/>
          </w:p>
        </w:tc>
        <w:tc>
          <w:tcPr>
            <w:tcW w:w="3150" w:type="dxa"/>
          </w:tcPr>
          <w:p w14:paraId="7A51DC5B" w14:textId="6CFC2591" w:rsidR="00402209" w:rsidRPr="00F4572E" w:rsidRDefault="00402209" w:rsidP="00402209">
            <w:pPr>
              <w:jc w:val="both"/>
              <w:rPr>
                <w:rFonts w:cs="Arial"/>
                <w:sz w:val="20"/>
              </w:rPr>
            </w:pPr>
            <w:r w:rsidRPr="00F4572E">
              <w:rPr>
                <w:rFonts w:cs="Arial"/>
                <w:sz w:val="20"/>
              </w:rPr>
              <w:t>Dry ingredients added to and mixed with liquid ingredients in mix tanks.  PM is controlled by a wet scrubber (</w:t>
            </w:r>
            <w:r w:rsidR="00F119DA" w:rsidRPr="00F4572E">
              <w:rPr>
                <w:rFonts w:cs="Arial"/>
                <w:sz w:val="20"/>
              </w:rPr>
              <w:t>rotoclone</w:t>
            </w:r>
            <w:r w:rsidRPr="00F4572E">
              <w:rPr>
                <w:rFonts w:cs="Arial"/>
                <w:sz w:val="20"/>
              </w:rPr>
              <w:t>).</w:t>
            </w:r>
            <w:r w:rsidR="00AB3EA0" w:rsidRPr="00F4572E">
              <w:rPr>
                <w:rFonts w:cs="Arial"/>
                <w:sz w:val="20"/>
              </w:rPr>
              <w:t xml:space="preserve"> </w:t>
            </w:r>
            <w:r w:rsidR="007C6335" w:rsidRPr="00F4572E">
              <w:rPr>
                <w:rFonts w:cs="Arial"/>
                <w:sz w:val="20"/>
              </w:rPr>
              <w:t xml:space="preserve"> PM emissions from this emission unit are subject to 40 CFR Part 64 for CAM.  The CAM requirements are found in </w:t>
            </w:r>
            <w:r w:rsidR="002009B0" w:rsidRPr="00F4572E">
              <w:rPr>
                <w:rFonts w:cs="Arial"/>
                <w:sz w:val="20"/>
              </w:rPr>
              <w:t>FGCAMPM.</w:t>
            </w:r>
          </w:p>
        </w:tc>
        <w:tc>
          <w:tcPr>
            <w:tcW w:w="1440" w:type="dxa"/>
          </w:tcPr>
          <w:p w14:paraId="751D8099" w14:textId="77777777" w:rsidR="00402209" w:rsidRPr="00F4572E" w:rsidRDefault="00402209" w:rsidP="00402209">
            <w:pPr>
              <w:jc w:val="center"/>
              <w:rPr>
                <w:rFonts w:cs="Arial"/>
                <w:sz w:val="20"/>
              </w:rPr>
            </w:pPr>
            <w:r w:rsidRPr="00F4572E">
              <w:rPr>
                <w:rFonts w:cs="Arial"/>
                <w:sz w:val="20"/>
              </w:rPr>
              <w:t>06-01-1992/</w:t>
            </w:r>
          </w:p>
          <w:p w14:paraId="317F7E7A" w14:textId="07DB652C" w:rsidR="00402209" w:rsidRPr="00F4572E" w:rsidRDefault="00402209" w:rsidP="00402209">
            <w:pPr>
              <w:jc w:val="center"/>
              <w:rPr>
                <w:rFonts w:cs="Arial"/>
                <w:sz w:val="20"/>
              </w:rPr>
            </w:pPr>
            <w:r w:rsidRPr="00F4572E">
              <w:rPr>
                <w:rFonts w:cs="Arial"/>
                <w:sz w:val="20"/>
              </w:rPr>
              <w:t>09-08-1994</w:t>
            </w:r>
          </w:p>
        </w:tc>
        <w:tc>
          <w:tcPr>
            <w:tcW w:w="2831" w:type="dxa"/>
          </w:tcPr>
          <w:p w14:paraId="0323EC0F" w14:textId="2CACFD5C" w:rsidR="00402209" w:rsidRPr="00F4572E" w:rsidRDefault="0014206B" w:rsidP="00402209">
            <w:pPr>
              <w:rPr>
                <w:rFonts w:cs="Arial"/>
                <w:sz w:val="20"/>
              </w:rPr>
            </w:pPr>
            <w:r w:rsidRPr="00F4572E">
              <w:rPr>
                <w:rFonts w:cs="Arial"/>
                <w:sz w:val="20"/>
              </w:rPr>
              <w:t>FGCAMPM</w:t>
            </w:r>
          </w:p>
        </w:tc>
      </w:tr>
      <w:tr w:rsidR="00961DB3" w14:paraId="64FE3A9B" w14:textId="77777777" w:rsidTr="005C1BC4">
        <w:trPr>
          <w:cantSplit/>
        </w:trPr>
        <w:tc>
          <w:tcPr>
            <w:tcW w:w="3019" w:type="dxa"/>
          </w:tcPr>
          <w:p w14:paraId="39509C62" w14:textId="4D809343" w:rsidR="00402209" w:rsidRPr="004B39FE" w:rsidRDefault="00402209" w:rsidP="00402209">
            <w:pPr>
              <w:rPr>
                <w:rFonts w:cs="Arial"/>
                <w:sz w:val="20"/>
              </w:rPr>
            </w:pPr>
            <w:r w:rsidRPr="004B39FE">
              <w:rPr>
                <w:rFonts w:cs="Arial"/>
                <w:sz w:val="20"/>
              </w:rPr>
              <w:t>EUS-DRYER-HEATER</w:t>
            </w:r>
          </w:p>
        </w:tc>
        <w:tc>
          <w:tcPr>
            <w:tcW w:w="3150" w:type="dxa"/>
          </w:tcPr>
          <w:p w14:paraId="648C2DF2" w14:textId="71EE61E9" w:rsidR="00402209" w:rsidRPr="00BB5D62" w:rsidRDefault="00402209" w:rsidP="00402209">
            <w:pPr>
              <w:jc w:val="both"/>
              <w:rPr>
                <w:rFonts w:cs="Arial"/>
                <w:sz w:val="20"/>
              </w:rPr>
            </w:pPr>
            <w:r w:rsidRPr="008356F6">
              <w:rPr>
                <w:rFonts w:cs="Arial"/>
                <w:sz w:val="20"/>
              </w:rPr>
              <w:t>Natural gas fired heater with a maximum heat input capacity of 21.7 MMB</w:t>
            </w:r>
            <w:r w:rsidR="00D20A41">
              <w:rPr>
                <w:rFonts w:cs="Arial"/>
                <w:sz w:val="20"/>
              </w:rPr>
              <w:t>TU</w:t>
            </w:r>
            <w:r w:rsidRPr="008356F6">
              <w:rPr>
                <w:rFonts w:cs="Arial"/>
                <w:sz w:val="20"/>
              </w:rPr>
              <w:t xml:space="preserve"> per hour used to produce a hot air stream for the south spray dryer.</w:t>
            </w:r>
            <w:r w:rsidR="007C6335">
              <w:rPr>
                <w:rFonts w:cs="Arial"/>
                <w:sz w:val="20"/>
              </w:rPr>
              <w:t xml:space="preserve"> </w:t>
            </w:r>
          </w:p>
        </w:tc>
        <w:tc>
          <w:tcPr>
            <w:tcW w:w="1440" w:type="dxa"/>
          </w:tcPr>
          <w:p w14:paraId="203E6DCD" w14:textId="77777777" w:rsidR="00EF3C30" w:rsidRDefault="00402209" w:rsidP="00402209">
            <w:pPr>
              <w:jc w:val="center"/>
              <w:rPr>
                <w:rFonts w:cs="Arial"/>
                <w:sz w:val="20"/>
              </w:rPr>
            </w:pPr>
            <w:r w:rsidRPr="008356F6">
              <w:rPr>
                <w:rFonts w:cs="Arial"/>
                <w:sz w:val="20"/>
              </w:rPr>
              <w:t>06-01-1992/</w:t>
            </w:r>
          </w:p>
          <w:p w14:paraId="70CB8EA7" w14:textId="2FF334D4" w:rsidR="00402209" w:rsidRPr="00BB5D62" w:rsidRDefault="00402209" w:rsidP="00402209">
            <w:pPr>
              <w:jc w:val="center"/>
              <w:rPr>
                <w:rFonts w:cs="Arial"/>
                <w:sz w:val="20"/>
              </w:rPr>
            </w:pPr>
            <w:r w:rsidRPr="008356F6">
              <w:rPr>
                <w:rFonts w:cs="Arial"/>
                <w:sz w:val="20"/>
              </w:rPr>
              <w:t>NA</w:t>
            </w:r>
          </w:p>
        </w:tc>
        <w:tc>
          <w:tcPr>
            <w:tcW w:w="2831" w:type="dxa"/>
          </w:tcPr>
          <w:p w14:paraId="69CE25D8" w14:textId="77777777" w:rsidR="00402209" w:rsidRPr="00AF588E" w:rsidRDefault="00402209" w:rsidP="00983F81">
            <w:pPr>
              <w:rPr>
                <w:rFonts w:cs="Arial"/>
                <w:sz w:val="20"/>
              </w:rPr>
            </w:pPr>
            <w:r w:rsidRPr="00AF588E">
              <w:rPr>
                <w:rFonts w:cs="Arial"/>
                <w:sz w:val="20"/>
              </w:rPr>
              <w:t>FGNS-DRYER-HTRS</w:t>
            </w:r>
          </w:p>
          <w:p w14:paraId="0AB81F29" w14:textId="77777777" w:rsidR="007B4AFD" w:rsidRDefault="00402209" w:rsidP="00402209">
            <w:pPr>
              <w:rPr>
                <w:rFonts w:cs="Arial"/>
                <w:sz w:val="20"/>
              </w:rPr>
            </w:pPr>
            <w:r w:rsidRPr="00AF588E">
              <w:rPr>
                <w:rFonts w:cs="Arial"/>
                <w:sz w:val="20"/>
              </w:rPr>
              <w:t>FGGAS1HEATMACT</w:t>
            </w:r>
            <w:r w:rsidR="00AF588E" w:rsidRPr="00AF588E">
              <w:rPr>
                <w:rFonts w:cs="Arial"/>
                <w:sz w:val="20"/>
              </w:rPr>
              <w:t>LARGE</w:t>
            </w:r>
            <w:r w:rsidR="007B4AFD">
              <w:rPr>
                <w:rFonts w:cs="Arial"/>
                <w:sz w:val="20"/>
              </w:rPr>
              <w:t xml:space="preserve"> </w:t>
            </w:r>
          </w:p>
          <w:p w14:paraId="4C2C9288" w14:textId="69C00B6E" w:rsidR="00402209" w:rsidRPr="00AF588E" w:rsidRDefault="00402209" w:rsidP="00402209">
            <w:pPr>
              <w:rPr>
                <w:rFonts w:cs="Arial"/>
                <w:sz w:val="20"/>
              </w:rPr>
            </w:pPr>
          </w:p>
        </w:tc>
      </w:tr>
      <w:tr w:rsidR="00961DB3" w14:paraId="7EB5379C" w14:textId="77777777" w:rsidTr="005C1BC4">
        <w:trPr>
          <w:cantSplit/>
        </w:trPr>
        <w:tc>
          <w:tcPr>
            <w:tcW w:w="3019" w:type="dxa"/>
          </w:tcPr>
          <w:p w14:paraId="081B25ED" w14:textId="134687BE" w:rsidR="00402209" w:rsidRPr="004B39FE" w:rsidRDefault="00402209" w:rsidP="00402209">
            <w:pPr>
              <w:rPr>
                <w:rFonts w:cs="Arial"/>
                <w:sz w:val="20"/>
              </w:rPr>
            </w:pPr>
            <w:r w:rsidRPr="004B39FE">
              <w:rPr>
                <w:rFonts w:cs="Arial"/>
                <w:sz w:val="20"/>
              </w:rPr>
              <w:t>EUN-DRYER-HEATER</w:t>
            </w:r>
          </w:p>
        </w:tc>
        <w:tc>
          <w:tcPr>
            <w:tcW w:w="3150" w:type="dxa"/>
          </w:tcPr>
          <w:p w14:paraId="148AB1DE" w14:textId="67E7CF49" w:rsidR="00402209" w:rsidRPr="00BB5D62" w:rsidRDefault="00402209" w:rsidP="00402209">
            <w:pPr>
              <w:jc w:val="both"/>
              <w:rPr>
                <w:rFonts w:cs="Arial"/>
                <w:sz w:val="20"/>
              </w:rPr>
            </w:pPr>
            <w:r w:rsidRPr="008356F6">
              <w:rPr>
                <w:rFonts w:cs="Arial"/>
                <w:sz w:val="20"/>
              </w:rPr>
              <w:t>Natural gas fired heater with a maximum heat input capacity of 21.7 MMB</w:t>
            </w:r>
            <w:r w:rsidR="00D20A41">
              <w:rPr>
                <w:rFonts w:cs="Arial"/>
                <w:sz w:val="20"/>
              </w:rPr>
              <w:t>TU</w:t>
            </w:r>
            <w:r w:rsidRPr="008356F6">
              <w:rPr>
                <w:rFonts w:cs="Arial"/>
                <w:sz w:val="20"/>
              </w:rPr>
              <w:t xml:space="preserve"> per hour used to produce a hot air stream for the north spray dryer.</w:t>
            </w:r>
            <w:r w:rsidR="007C6335">
              <w:rPr>
                <w:rFonts w:cs="Arial"/>
                <w:sz w:val="20"/>
              </w:rPr>
              <w:t xml:space="preserve"> </w:t>
            </w:r>
          </w:p>
        </w:tc>
        <w:tc>
          <w:tcPr>
            <w:tcW w:w="1440" w:type="dxa"/>
          </w:tcPr>
          <w:p w14:paraId="38EE9AF8" w14:textId="77777777" w:rsidR="00EF3C30" w:rsidRDefault="00402209" w:rsidP="00402209">
            <w:pPr>
              <w:jc w:val="center"/>
              <w:rPr>
                <w:rFonts w:cs="Arial"/>
                <w:sz w:val="20"/>
              </w:rPr>
            </w:pPr>
            <w:r w:rsidRPr="008356F6">
              <w:rPr>
                <w:rFonts w:cs="Arial"/>
                <w:sz w:val="20"/>
              </w:rPr>
              <w:t>06-01-1992/</w:t>
            </w:r>
          </w:p>
          <w:p w14:paraId="27D6510A" w14:textId="65BDAEFA" w:rsidR="00402209" w:rsidRPr="00BB5D62" w:rsidRDefault="00402209" w:rsidP="00402209">
            <w:pPr>
              <w:jc w:val="center"/>
              <w:rPr>
                <w:rFonts w:cs="Arial"/>
                <w:sz w:val="20"/>
              </w:rPr>
            </w:pPr>
            <w:r w:rsidRPr="008356F6">
              <w:rPr>
                <w:rFonts w:cs="Arial"/>
                <w:sz w:val="20"/>
              </w:rPr>
              <w:t>NA</w:t>
            </w:r>
          </w:p>
        </w:tc>
        <w:tc>
          <w:tcPr>
            <w:tcW w:w="2831" w:type="dxa"/>
          </w:tcPr>
          <w:p w14:paraId="21202193" w14:textId="5313BCF0" w:rsidR="00402209" w:rsidRPr="00AF588E" w:rsidRDefault="00402209" w:rsidP="00983F81">
            <w:pPr>
              <w:rPr>
                <w:rFonts w:cs="Arial"/>
                <w:sz w:val="20"/>
              </w:rPr>
            </w:pPr>
            <w:r w:rsidRPr="00AF588E">
              <w:rPr>
                <w:rFonts w:cs="Arial"/>
                <w:sz w:val="20"/>
              </w:rPr>
              <w:t>FGNS-DRYER-HTRS</w:t>
            </w:r>
          </w:p>
          <w:p w14:paraId="36462AE5" w14:textId="77777777" w:rsidR="00402209" w:rsidRDefault="00402209" w:rsidP="00402209">
            <w:pPr>
              <w:rPr>
                <w:rFonts w:cs="Arial"/>
                <w:sz w:val="20"/>
              </w:rPr>
            </w:pPr>
            <w:r w:rsidRPr="00AF588E">
              <w:rPr>
                <w:rFonts w:cs="Arial"/>
                <w:sz w:val="20"/>
              </w:rPr>
              <w:t>FGGAS1HEATMACT</w:t>
            </w:r>
            <w:r w:rsidR="00AF588E" w:rsidRPr="00AF588E">
              <w:rPr>
                <w:rFonts w:cs="Arial"/>
                <w:sz w:val="20"/>
              </w:rPr>
              <w:t>LARGE</w:t>
            </w:r>
          </w:p>
          <w:p w14:paraId="63EFB9BB" w14:textId="078365E3" w:rsidR="007B4AFD" w:rsidRPr="00AF588E" w:rsidRDefault="007B4AFD" w:rsidP="00402209">
            <w:pPr>
              <w:rPr>
                <w:rFonts w:cs="Arial"/>
                <w:sz w:val="20"/>
              </w:rPr>
            </w:pPr>
          </w:p>
        </w:tc>
      </w:tr>
      <w:tr w:rsidR="00961DB3" w14:paraId="0FE17003" w14:textId="77777777" w:rsidTr="005C1BC4">
        <w:trPr>
          <w:cantSplit/>
        </w:trPr>
        <w:tc>
          <w:tcPr>
            <w:tcW w:w="3019" w:type="dxa"/>
          </w:tcPr>
          <w:p w14:paraId="09236578" w14:textId="1616FE69" w:rsidR="00402209" w:rsidRPr="004B39FE" w:rsidRDefault="00402209" w:rsidP="00402209">
            <w:pPr>
              <w:rPr>
                <w:rFonts w:cs="Arial"/>
                <w:sz w:val="20"/>
              </w:rPr>
            </w:pPr>
            <w:r w:rsidRPr="004B39FE">
              <w:rPr>
                <w:rFonts w:cs="Arial"/>
                <w:sz w:val="20"/>
              </w:rPr>
              <w:t>EUBOILERNO1</w:t>
            </w:r>
          </w:p>
        </w:tc>
        <w:tc>
          <w:tcPr>
            <w:tcW w:w="3150" w:type="dxa"/>
          </w:tcPr>
          <w:p w14:paraId="2DF86192" w14:textId="320E5830" w:rsidR="00402209" w:rsidRPr="00BB5D62" w:rsidRDefault="00402209" w:rsidP="00402209">
            <w:pPr>
              <w:jc w:val="both"/>
              <w:rPr>
                <w:rFonts w:cs="Arial"/>
                <w:sz w:val="20"/>
              </w:rPr>
            </w:pPr>
            <w:r w:rsidRPr="008356F6">
              <w:rPr>
                <w:rFonts w:cs="Arial"/>
                <w:sz w:val="20"/>
              </w:rPr>
              <w:t>Erie City Company boiler.  Primary fuel is natural gas.  Backup fuel is No. 2 fuel oil.  Maximum heat input capacity is 35 MMB</w:t>
            </w:r>
            <w:r w:rsidR="00D20A41">
              <w:rPr>
                <w:rFonts w:cs="Arial"/>
                <w:sz w:val="20"/>
              </w:rPr>
              <w:t>TU</w:t>
            </w:r>
            <w:r w:rsidRPr="008356F6">
              <w:rPr>
                <w:rFonts w:cs="Arial"/>
                <w:sz w:val="20"/>
              </w:rPr>
              <w:t xml:space="preserve"> per hour when firing natural gas and 42 MMB</w:t>
            </w:r>
            <w:r w:rsidR="00D20A41">
              <w:rPr>
                <w:rFonts w:cs="Arial"/>
                <w:sz w:val="20"/>
              </w:rPr>
              <w:t>TU</w:t>
            </w:r>
            <w:r w:rsidRPr="008356F6">
              <w:rPr>
                <w:rFonts w:cs="Arial"/>
                <w:sz w:val="20"/>
              </w:rPr>
              <w:t xml:space="preserve"> per hour when firing fuel oil.</w:t>
            </w:r>
          </w:p>
        </w:tc>
        <w:tc>
          <w:tcPr>
            <w:tcW w:w="1440" w:type="dxa"/>
          </w:tcPr>
          <w:p w14:paraId="03100936" w14:textId="77777777" w:rsidR="00402209" w:rsidRPr="008356F6" w:rsidRDefault="00402209" w:rsidP="00402209">
            <w:pPr>
              <w:jc w:val="center"/>
              <w:rPr>
                <w:rFonts w:cs="Arial"/>
                <w:sz w:val="20"/>
              </w:rPr>
            </w:pPr>
            <w:r w:rsidRPr="008356F6">
              <w:rPr>
                <w:rFonts w:cs="Arial"/>
                <w:sz w:val="20"/>
              </w:rPr>
              <w:t>01-01-1960/</w:t>
            </w:r>
          </w:p>
          <w:p w14:paraId="2CC3E1A0" w14:textId="193E0502" w:rsidR="00402209" w:rsidRPr="00BB5D62" w:rsidRDefault="00402209" w:rsidP="00402209">
            <w:pPr>
              <w:jc w:val="center"/>
              <w:rPr>
                <w:rFonts w:cs="Arial"/>
                <w:sz w:val="20"/>
              </w:rPr>
            </w:pPr>
            <w:r>
              <w:rPr>
                <w:rFonts w:cs="Arial"/>
                <w:sz w:val="20"/>
              </w:rPr>
              <w:t>NA</w:t>
            </w:r>
          </w:p>
        </w:tc>
        <w:tc>
          <w:tcPr>
            <w:tcW w:w="2831" w:type="dxa"/>
          </w:tcPr>
          <w:p w14:paraId="7B52CD88" w14:textId="77777777" w:rsidR="00402209" w:rsidRPr="00AF588E" w:rsidRDefault="00402209" w:rsidP="00AF588E">
            <w:pPr>
              <w:rPr>
                <w:rFonts w:cs="Arial"/>
                <w:sz w:val="20"/>
              </w:rPr>
            </w:pPr>
            <w:r w:rsidRPr="00AF588E">
              <w:rPr>
                <w:rFonts w:cs="Arial"/>
                <w:sz w:val="20"/>
              </w:rPr>
              <w:t>FGBOILERS</w:t>
            </w:r>
          </w:p>
          <w:p w14:paraId="71B38AD1" w14:textId="424847DF" w:rsidR="00402209" w:rsidRPr="00AF588E" w:rsidRDefault="00402209" w:rsidP="00402209">
            <w:pPr>
              <w:rPr>
                <w:rFonts w:cs="Arial"/>
                <w:sz w:val="20"/>
              </w:rPr>
            </w:pPr>
            <w:r w:rsidRPr="00AF588E">
              <w:rPr>
                <w:rFonts w:cs="Arial"/>
                <w:sz w:val="20"/>
              </w:rPr>
              <w:t>FGGAS1HEATMACT</w:t>
            </w:r>
            <w:r w:rsidR="00AF588E" w:rsidRPr="00AF588E">
              <w:rPr>
                <w:rFonts w:cs="Arial"/>
                <w:sz w:val="20"/>
              </w:rPr>
              <w:t>LARGE</w:t>
            </w:r>
          </w:p>
        </w:tc>
      </w:tr>
      <w:tr w:rsidR="00961DB3" w14:paraId="63D253B3" w14:textId="77777777" w:rsidTr="005C1BC4">
        <w:trPr>
          <w:cantSplit/>
        </w:trPr>
        <w:tc>
          <w:tcPr>
            <w:tcW w:w="3019" w:type="dxa"/>
          </w:tcPr>
          <w:p w14:paraId="5692CEC6" w14:textId="5012665B" w:rsidR="00402209" w:rsidRPr="004B39FE" w:rsidRDefault="00402209" w:rsidP="00402209">
            <w:pPr>
              <w:rPr>
                <w:rFonts w:cs="Arial"/>
                <w:sz w:val="20"/>
              </w:rPr>
            </w:pPr>
            <w:r w:rsidRPr="004B39FE">
              <w:rPr>
                <w:rFonts w:cs="Arial"/>
                <w:sz w:val="20"/>
              </w:rPr>
              <w:t>EUBOILERNO2</w:t>
            </w:r>
          </w:p>
        </w:tc>
        <w:tc>
          <w:tcPr>
            <w:tcW w:w="3150" w:type="dxa"/>
          </w:tcPr>
          <w:p w14:paraId="591357CC" w14:textId="4E872D50" w:rsidR="00402209" w:rsidRPr="00BB5D62" w:rsidRDefault="00402209" w:rsidP="00402209">
            <w:pPr>
              <w:jc w:val="both"/>
              <w:rPr>
                <w:rFonts w:cs="Arial"/>
                <w:sz w:val="20"/>
              </w:rPr>
            </w:pPr>
            <w:r w:rsidRPr="008356F6">
              <w:rPr>
                <w:rFonts w:cs="Arial"/>
                <w:sz w:val="20"/>
              </w:rPr>
              <w:t>Erie City Company boiler.  Primary fuel is natural gas.  Backup fuel is No. 2 fuel oil.  Maximum heat input capacity is 35 MMB</w:t>
            </w:r>
            <w:r w:rsidR="00D20A41">
              <w:rPr>
                <w:rFonts w:cs="Arial"/>
                <w:sz w:val="20"/>
              </w:rPr>
              <w:t>TU</w:t>
            </w:r>
            <w:r w:rsidRPr="008356F6">
              <w:rPr>
                <w:rFonts w:cs="Arial"/>
                <w:sz w:val="20"/>
              </w:rPr>
              <w:t xml:space="preserve"> per hour when firing natural gas and 42 MMB</w:t>
            </w:r>
            <w:r w:rsidR="00D20A41">
              <w:rPr>
                <w:rFonts w:cs="Arial"/>
                <w:sz w:val="20"/>
              </w:rPr>
              <w:t>TU</w:t>
            </w:r>
            <w:r w:rsidRPr="008356F6">
              <w:rPr>
                <w:rFonts w:cs="Arial"/>
                <w:sz w:val="20"/>
              </w:rPr>
              <w:t xml:space="preserve"> per hour when firing fuel oil.</w:t>
            </w:r>
          </w:p>
        </w:tc>
        <w:tc>
          <w:tcPr>
            <w:tcW w:w="1440" w:type="dxa"/>
          </w:tcPr>
          <w:p w14:paraId="7157FB51" w14:textId="77777777" w:rsidR="00402209" w:rsidRPr="008356F6" w:rsidRDefault="00402209" w:rsidP="00402209">
            <w:pPr>
              <w:jc w:val="center"/>
              <w:rPr>
                <w:rFonts w:cs="Arial"/>
                <w:sz w:val="20"/>
              </w:rPr>
            </w:pPr>
            <w:r w:rsidRPr="008356F6">
              <w:rPr>
                <w:rFonts w:cs="Arial"/>
                <w:sz w:val="20"/>
              </w:rPr>
              <w:t>01-01-1960/</w:t>
            </w:r>
          </w:p>
          <w:p w14:paraId="561C0D17" w14:textId="57514A16" w:rsidR="00402209" w:rsidRPr="00BB5D62" w:rsidRDefault="00402209" w:rsidP="00402209">
            <w:pPr>
              <w:jc w:val="center"/>
              <w:rPr>
                <w:rFonts w:cs="Arial"/>
                <w:sz w:val="20"/>
              </w:rPr>
            </w:pPr>
            <w:r>
              <w:rPr>
                <w:rFonts w:cs="Arial"/>
                <w:sz w:val="20"/>
              </w:rPr>
              <w:t>NA</w:t>
            </w:r>
          </w:p>
        </w:tc>
        <w:tc>
          <w:tcPr>
            <w:tcW w:w="2831" w:type="dxa"/>
          </w:tcPr>
          <w:p w14:paraId="64940AFA" w14:textId="77777777" w:rsidR="00402209" w:rsidRPr="00AF588E" w:rsidRDefault="00402209" w:rsidP="00AF588E">
            <w:pPr>
              <w:rPr>
                <w:rFonts w:cs="Arial"/>
                <w:sz w:val="20"/>
              </w:rPr>
            </w:pPr>
            <w:r w:rsidRPr="00AF588E">
              <w:rPr>
                <w:rFonts w:cs="Arial"/>
                <w:sz w:val="20"/>
              </w:rPr>
              <w:t>FGBOILERS</w:t>
            </w:r>
          </w:p>
          <w:p w14:paraId="0D2F1F59" w14:textId="7FD013C5" w:rsidR="00402209" w:rsidRPr="00AF588E" w:rsidRDefault="00402209" w:rsidP="00402209">
            <w:pPr>
              <w:rPr>
                <w:rFonts w:cs="Arial"/>
                <w:sz w:val="20"/>
              </w:rPr>
            </w:pPr>
            <w:r w:rsidRPr="00AF588E">
              <w:rPr>
                <w:rFonts w:cs="Arial"/>
                <w:sz w:val="20"/>
              </w:rPr>
              <w:t>FGGAS1HEATMACT</w:t>
            </w:r>
            <w:r w:rsidR="00AF588E" w:rsidRPr="00AF588E">
              <w:rPr>
                <w:rFonts w:cs="Arial"/>
                <w:sz w:val="20"/>
              </w:rPr>
              <w:t>LARGE</w:t>
            </w:r>
          </w:p>
        </w:tc>
      </w:tr>
      <w:tr w:rsidR="00961DB3" w14:paraId="7FE72008" w14:textId="77777777" w:rsidTr="005C1BC4">
        <w:trPr>
          <w:cantSplit/>
        </w:trPr>
        <w:tc>
          <w:tcPr>
            <w:tcW w:w="3019" w:type="dxa"/>
          </w:tcPr>
          <w:p w14:paraId="16E1E6FA" w14:textId="304F5385" w:rsidR="00402209" w:rsidRPr="004B39FE" w:rsidRDefault="00402209" w:rsidP="00402209">
            <w:pPr>
              <w:rPr>
                <w:rFonts w:cs="Arial"/>
                <w:sz w:val="20"/>
              </w:rPr>
            </w:pPr>
            <w:r w:rsidRPr="004B39FE">
              <w:rPr>
                <w:rFonts w:cs="Arial"/>
                <w:sz w:val="20"/>
              </w:rPr>
              <w:t>EUBOILERNO3</w:t>
            </w:r>
          </w:p>
        </w:tc>
        <w:tc>
          <w:tcPr>
            <w:tcW w:w="3150" w:type="dxa"/>
          </w:tcPr>
          <w:p w14:paraId="7366BC57" w14:textId="2DC6FAE3" w:rsidR="00402209" w:rsidRPr="00BB5D62" w:rsidRDefault="00402209" w:rsidP="00360798">
            <w:pPr>
              <w:autoSpaceDE w:val="0"/>
              <w:autoSpaceDN w:val="0"/>
              <w:adjustRightInd w:val="0"/>
              <w:rPr>
                <w:rFonts w:cs="Arial"/>
                <w:sz w:val="20"/>
              </w:rPr>
            </w:pPr>
            <w:r>
              <w:rPr>
                <w:rFonts w:cs="Arial"/>
                <w:sz w:val="20"/>
              </w:rPr>
              <w:t>Cleaver Brooks natural gas fired boiler</w:t>
            </w:r>
            <w:r w:rsidR="00CB0FB7">
              <w:rPr>
                <w:rFonts w:cs="Arial"/>
                <w:sz w:val="20"/>
              </w:rPr>
              <w:t xml:space="preserve"> equipped with an Oxygen trim system</w:t>
            </w:r>
            <w:r w:rsidR="00485505">
              <w:rPr>
                <w:rFonts w:cs="Arial"/>
                <w:sz w:val="20"/>
              </w:rPr>
              <w:t>.</w:t>
            </w:r>
            <w:r w:rsidR="00CB0FB7">
              <w:rPr>
                <w:rFonts w:cs="Arial"/>
                <w:sz w:val="20"/>
              </w:rPr>
              <w:t xml:space="preserve">  </w:t>
            </w:r>
            <w:r>
              <w:rPr>
                <w:rFonts w:cs="Arial"/>
                <w:sz w:val="20"/>
              </w:rPr>
              <w:t>Maximum heat input capacity is 97 MMB</w:t>
            </w:r>
            <w:r w:rsidR="00D20A41">
              <w:rPr>
                <w:rFonts w:cs="Arial"/>
                <w:sz w:val="20"/>
              </w:rPr>
              <w:t>TU</w:t>
            </w:r>
            <w:r>
              <w:rPr>
                <w:rFonts w:cs="Arial"/>
                <w:sz w:val="20"/>
              </w:rPr>
              <w:t xml:space="preserve"> per hour when firing natural gas</w:t>
            </w:r>
          </w:p>
        </w:tc>
        <w:tc>
          <w:tcPr>
            <w:tcW w:w="1440" w:type="dxa"/>
          </w:tcPr>
          <w:p w14:paraId="4754464C" w14:textId="78B49B57" w:rsidR="00402209" w:rsidRPr="00BB5D62" w:rsidRDefault="00402209" w:rsidP="00402209">
            <w:pPr>
              <w:jc w:val="center"/>
              <w:rPr>
                <w:rFonts w:cs="Arial"/>
                <w:sz w:val="20"/>
              </w:rPr>
            </w:pPr>
            <w:r>
              <w:rPr>
                <w:rFonts w:cs="Arial"/>
                <w:sz w:val="20"/>
              </w:rPr>
              <w:t xml:space="preserve">08-15-2012 </w:t>
            </w:r>
          </w:p>
        </w:tc>
        <w:tc>
          <w:tcPr>
            <w:tcW w:w="2831" w:type="dxa"/>
          </w:tcPr>
          <w:p w14:paraId="43B84268" w14:textId="77777777" w:rsidR="00402209" w:rsidRPr="00AF588E" w:rsidRDefault="00402209" w:rsidP="00AF588E">
            <w:pPr>
              <w:rPr>
                <w:rFonts w:cs="Arial"/>
                <w:sz w:val="20"/>
              </w:rPr>
            </w:pPr>
            <w:r w:rsidRPr="00AF588E">
              <w:rPr>
                <w:rFonts w:cs="Arial"/>
                <w:sz w:val="20"/>
              </w:rPr>
              <w:t>FGBOILERS</w:t>
            </w:r>
          </w:p>
          <w:p w14:paraId="0719B2A5" w14:textId="217D394F" w:rsidR="00402209" w:rsidRPr="00AF588E" w:rsidRDefault="00AF588E" w:rsidP="00402209">
            <w:pPr>
              <w:rPr>
                <w:rFonts w:cs="Arial"/>
                <w:sz w:val="20"/>
              </w:rPr>
            </w:pPr>
            <w:r w:rsidRPr="00AF588E">
              <w:rPr>
                <w:rFonts w:cs="Arial"/>
                <w:sz w:val="20"/>
              </w:rPr>
              <w:t>FGGAS1HEATMACTLARGE</w:t>
            </w:r>
          </w:p>
        </w:tc>
      </w:tr>
      <w:tr w:rsidR="00961DB3" w14:paraId="1A759582" w14:textId="77777777" w:rsidTr="005C1BC4">
        <w:trPr>
          <w:cantSplit/>
        </w:trPr>
        <w:tc>
          <w:tcPr>
            <w:tcW w:w="3019" w:type="dxa"/>
          </w:tcPr>
          <w:p w14:paraId="60C4C6AB" w14:textId="0673B882" w:rsidR="00402209" w:rsidRPr="00080207" w:rsidRDefault="00402209" w:rsidP="00402209">
            <w:pPr>
              <w:rPr>
                <w:rFonts w:cs="Arial"/>
                <w:sz w:val="20"/>
              </w:rPr>
            </w:pPr>
            <w:bookmarkStart w:id="73" w:name="_Hlk92180830"/>
            <w:r w:rsidRPr="00080207">
              <w:rPr>
                <w:rFonts w:cs="Arial"/>
                <w:sz w:val="20"/>
              </w:rPr>
              <w:t>EUN-POWDER-BLEND</w:t>
            </w:r>
            <w:bookmarkEnd w:id="73"/>
          </w:p>
        </w:tc>
        <w:tc>
          <w:tcPr>
            <w:tcW w:w="3150" w:type="dxa"/>
          </w:tcPr>
          <w:p w14:paraId="78068062" w14:textId="2FBE0BD2" w:rsidR="00402209" w:rsidRPr="00080207" w:rsidRDefault="00402209" w:rsidP="00402209">
            <w:pPr>
              <w:jc w:val="both"/>
              <w:rPr>
                <w:rFonts w:cs="Arial"/>
                <w:sz w:val="20"/>
              </w:rPr>
            </w:pPr>
            <w:bookmarkStart w:id="74" w:name="_Hlk92180812"/>
            <w:r w:rsidRPr="00080207">
              <w:rPr>
                <w:rFonts w:cs="Arial"/>
                <w:sz w:val="20"/>
              </w:rPr>
              <w:t>North powder blending system.  Dry powdered ingredients are dumped into a blender.  PM controlled by a fabric filter collector.</w:t>
            </w:r>
            <w:bookmarkEnd w:id="74"/>
            <w:r w:rsidR="007C6335" w:rsidRPr="00080207">
              <w:rPr>
                <w:rFonts w:cs="Arial"/>
                <w:sz w:val="20"/>
              </w:rPr>
              <w:t xml:space="preserve"> </w:t>
            </w:r>
            <w:r w:rsidR="00AB3EA0" w:rsidRPr="00080207">
              <w:rPr>
                <w:rFonts w:cs="Arial"/>
                <w:sz w:val="20"/>
              </w:rPr>
              <w:t xml:space="preserve"> </w:t>
            </w:r>
            <w:r w:rsidR="007C6335" w:rsidRPr="00080207">
              <w:rPr>
                <w:rFonts w:cs="Arial"/>
                <w:sz w:val="20"/>
              </w:rPr>
              <w:t>PM emissions from this emission unit are subject to 40</w:t>
            </w:r>
            <w:r w:rsidR="0089797A">
              <w:rPr>
                <w:rFonts w:cs="Arial"/>
                <w:sz w:val="20"/>
              </w:rPr>
              <w:t> </w:t>
            </w:r>
            <w:r w:rsidR="007C6335" w:rsidRPr="00080207">
              <w:rPr>
                <w:rFonts w:cs="Arial"/>
                <w:sz w:val="20"/>
              </w:rPr>
              <w:t xml:space="preserve">CFR Part 64 for CAM.  The CAM requirements are found in </w:t>
            </w:r>
            <w:r w:rsidR="002009B0" w:rsidRPr="00080207">
              <w:rPr>
                <w:rFonts w:cs="Arial"/>
                <w:sz w:val="20"/>
              </w:rPr>
              <w:t>FGCAMPM.</w:t>
            </w:r>
          </w:p>
        </w:tc>
        <w:tc>
          <w:tcPr>
            <w:tcW w:w="1440" w:type="dxa"/>
          </w:tcPr>
          <w:p w14:paraId="41148D5D" w14:textId="77777777" w:rsidR="00402209" w:rsidRPr="00080207" w:rsidRDefault="00402209" w:rsidP="00402209">
            <w:pPr>
              <w:jc w:val="center"/>
              <w:rPr>
                <w:rFonts w:cs="Arial"/>
                <w:sz w:val="20"/>
              </w:rPr>
            </w:pPr>
            <w:r w:rsidRPr="00080207">
              <w:rPr>
                <w:rFonts w:cs="Arial"/>
                <w:sz w:val="20"/>
              </w:rPr>
              <w:t>06-15-1978/</w:t>
            </w:r>
          </w:p>
          <w:p w14:paraId="2C782FE1" w14:textId="4C800B9D" w:rsidR="00402209" w:rsidRPr="00080207" w:rsidRDefault="00402209" w:rsidP="00402209">
            <w:pPr>
              <w:jc w:val="center"/>
              <w:rPr>
                <w:rFonts w:cs="Arial"/>
                <w:sz w:val="20"/>
              </w:rPr>
            </w:pPr>
            <w:r w:rsidRPr="00080207">
              <w:rPr>
                <w:rFonts w:cs="Arial"/>
                <w:sz w:val="20"/>
              </w:rPr>
              <w:t>09-08-1994</w:t>
            </w:r>
          </w:p>
        </w:tc>
        <w:tc>
          <w:tcPr>
            <w:tcW w:w="2831" w:type="dxa"/>
          </w:tcPr>
          <w:p w14:paraId="4737B7A8" w14:textId="77777777" w:rsidR="00402209" w:rsidRPr="00080207" w:rsidRDefault="00402209" w:rsidP="00402209">
            <w:pPr>
              <w:rPr>
                <w:rFonts w:cs="Arial"/>
                <w:sz w:val="20"/>
              </w:rPr>
            </w:pPr>
            <w:r w:rsidRPr="00080207">
              <w:rPr>
                <w:rFonts w:cs="Arial"/>
                <w:sz w:val="20"/>
              </w:rPr>
              <w:t>FGZSP-BLEND-FILL</w:t>
            </w:r>
          </w:p>
          <w:p w14:paraId="19D1A362" w14:textId="4DEDD15C" w:rsidR="0014206B" w:rsidRPr="00080207" w:rsidRDefault="0014206B" w:rsidP="00402209">
            <w:pPr>
              <w:rPr>
                <w:rFonts w:cs="Arial"/>
                <w:sz w:val="20"/>
              </w:rPr>
            </w:pPr>
            <w:r w:rsidRPr="00080207">
              <w:rPr>
                <w:rFonts w:cs="Arial"/>
                <w:sz w:val="20"/>
              </w:rPr>
              <w:t>FGCAMPM</w:t>
            </w:r>
          </w:p>
        </w:tc>
      </w:tr>
      <w:tr w:rsidR="00961DB3" w14:paraId="469C63B1" w14:textId="77777777" w:rsidTr="005C1BC4">
        <w:trPr>
          <w:cantSplit/>
        </w:trPr>
        <w:tc>
          <w:tcPr>
            <w:tcW w:w="3019" w:type="dxa"/>
          </w:tcPr>
          <w:p w14:paraId="2BF56AD4" w14:textId="29507C41" w:rsidR="00402209" w:rsidRPr="00080207" w:rsidRDefault="00402209" w:rsidP="00402209">
            <w:pPr>
              <w:rPr>
                <w:rFonts w:cs="Arial"/>
                <w:sz w:val="20"/>
              </w:rPr>
            </w:pPr>
            <w:bookmarkStart w:id="75" w:name="_Hlk92180842"/>
            <w:r w:rsidRPr="00080207">
              <w:rPr>
                <w:rFonts w:cs="Arial"/>
                <w:sz w:val="20"/>
              </w:rPr>
              <w:t>EUS-POWDER-BLEND</w:t>
            </w:r>
            <w:bookmarkEnd w:id="75"/>
          </w:p>
        </w:tc>
        <w:tc>
          <w:tcPr>
            <w:tcW w:w="3150" w:type="dxa"/>
          </w:tcPr>
          <w:p w14:paraId="01100F40" w14:textId="1983D55D" w:rsidR="00402209" w:rsidRPr="00080207" w:rsidRDefault="00402209" w:rsidP="00402209">
            <w:pPr>
              <w:jc w:val="both"/>
              <w:rPr>
                <w:rFonts w:cs="Arial"/>
                <w:sz w:val="20"/>
              </w:rPr>
            </w:pPr>
            <w:r w:rsidRPr="00080207">
              <w:rPr>
                <w:rFonts w:cs="Arial"/>
                <w:sz w:val="20"/>
              </w:rPr>
              <w:t>South powder blending system.  Dry powdered ingredients are dumped into a blender.  PM controlled by a fabric filter collector.</w:t>
            </w:r>
            <w:r w:rsidR="007C6335" w:rsidRPr="00080207">
              <w:rPr>
                <w:rFonts w:cs="Arial"/>
                <w:sz w:val="20"/>
              </w:rPr>
              <w:t xml:space="preserve"> </w:t>
            </w:r>
            <w:r w:rsidR="00AB3EA0" w:rsidRPr="00080207">
              <w:rPr>
                <w:rFonts w:cs="Arial"/>
                <w:sz w:val="20"/>
              </w:rPr>
              <w:t xml:space="preserve"> </w:t>
            </w:r>
            <w:r w:rsidR="007C6335" w:rsidRPr="00080207">
              <w:rPr>
                <w:rFonts w:cs="Arial"/>
                <w:sz w:val="20"/>
              </w:rPr>
              <w:t>PM emissions from this emission unit are subject to 40</w:t>
            </w:r>
            <w:r w:rsidR="0089797A">
              <w:rPr>
                <w:rFonts w:cs="Arial"/>
                <w:sz w:val="20"/>
              </w:rPr>
              <w:t> </w:t>
            </w:r>
            <w:r w:rsidR="007C6335" w:rsidRPr="00080207">
              <w:rPr>
                <w:rFonts w:cs="Arial"/>
                <w:sz w:val="20"/>
              </w:rPr>
              <w:t xml:space="preserve">CFR Part 64 for CAM.  The CAM requirements are found in </w:t>
            </w:r>
            <w:r w:rsidR="002009B0" w:rsidRPr="00080207">
              <w:rPr>
                <w:rFonts w:cs="Arial"/>
                <w:sz w:val="20"/>
              </w:rPr>
              <w:t>FGCAMPM.</w:t>
            </w:r>
          </w:p>
        </w:tc>
        <w:tc>
          <w:tcPr>
            <w:tcW w:w="1440" w:type="dxa"/>
          </w:tcPr>
          <w:p w14:paraId="5549C79A" w14:textId="77777777" w:rsidR="00402209" w:rsidRPr="00080207" w:rsidRDefault="00402209" w:rsidP="00402209">
            <w:pPr>
              <w:jc w:val="center"/>
              <w:rPr>
                <w:rFonts w:cs="Arial"/>
                <w:sz w:val="20"/>
              </w:rPr>
            </w:pPr>
            <w:r w:rsidRPr="00080207">
              <w:rPr>
                <w:rFonts w:cs="Arial"/>
                <w:sz w:val="20"/>
              </w:rPr>
              <w:t>06-15-1978/</w:t>
            </w:r>
          </w:p>
          <w:p w14:paraId="6025C19F" w14:textId="0A7B3FE8" w:rsidR="00402209" w:rsidRPr="00080207" w:rsidRDefault="00402209" w:rsidP="00402209">
            <w:pPr>
              <w:jc w:val="center"/>
              <w:rPr>
                <w:rFonts w:cs="Arial"/>
                <w:sz w:val="20"/>
              </w:rPr>
            </w:pPr>
            <w:r w:rsidRPr="00080207">
              <w:rPr>
                <w:rFonts w:cs="Arial"/>
                <w:sz w:val="20"/>
              </w:rPr>
              <w:t>09-08-1994</w:t>
            </w:r>
          </w:p>
        </w:tc>
        <w:tc>
          <w:tcPr>
            <w:tcW w:w="2831" w:type="dxa"/>
          </w:tcPr>
          <w:p w14:paraId="347CF026" w14:textId="77777777" w:rsidR="00402209" w:rsidRPr="00080207" w:rsidRDefault="00402209" w:rsidP="00402209">
            <w:pPr>
              <w:rPr>
                <w:rFonts w:cs="Arial"/>
                <w:sz w:val="20"/>
              </w:rPr>
            </w:pPr>
            <w:r w:rsidRPr="00080207">
              <w:rPr>
                <w:rFonts w:cs="Arial"/>
                <w:sz w:val="20"/>
              </w:rPr>
              <w:t>FGZSP-BLEND-FILL</w:t>
            </w:r>
          </w:p>
          <w:p w14:paraId="2381D385" w14:textId="1C942E24" w:rsidR="0014206B" w:rsidRPr="00080207" w:rsidRDefault="0014206B" w:rsidP="00402209">
            <w:pPr>
              <w:rPr>
                <w:rFonts w:cs="Arial"/>
                <w:sz w:val="20"/>
              </w:rPr>
            </w:pPr>
            <w:r w:rsidRPr="00080207">
              <w:rPr>
                <w:rFonts w:cs="Arial"/>
                <w:sz w:val="20"/>
              </w:rPr>
              <w:t>FGCAMPM</w:t>
            </w:r>
          </w:p>
        </w:tc>
      </w:tr>
      <w:tr w:rsidR="00961DB3" w14:paraId="0DE24081" w14:textId="77777777" w:rsidTr="005C1BC4">
        <w:trPr>
          <w:cantSplit/>
        </w:trPr>
        <w:tc>
          <w:tcPr>
            <w:tcW w:w="3019" w:type="dxa"/>
          </w:tcPr>
          <w:p w14:paraId="78A956FD" w14:textId="24C6A9F4" w:rsidR="00402209" w:rsidRPr="00080207" w:rsidRDefault="00402209" w:rsidP="00402209">
            <w:pPr>
              <w:rPr>
                <w:rFonts w:cs="Arial"/>
                <w:sz w:val="20"/>
              </w:rPr>
            </w:pPr>
            <w:bookmarkStart w:id="76" w:name="_Hlk92180850"/>
            <w:r w:rsidRPr="00080207">
              <w:rPr>
                <w:rFonts w:cs="Arial"/>
                <w:sz w:val="20"/>
              </w:rPr>
              <w:t>EUZSP-FILL-LINE</w:t>
            </w:r>
            <w:bookmarkEnd w:id="76"/>
          </w:p>
        </w:tc>
        <w:tc>
          <w:tcPr>
            <w:tcW w:w="3150" w:type="dxa"/>
          </w:tcPr>
          <w:p w14:paraId="137B1203" w14:textId="7BBAD538" w:rsidR="00402209" w:rsidRPr="00080207" w:rsidRDefault="00402209" w:rsidP="00402209">
            <w:pPr>
              <w:jc w:val="both"/>
              <w:rPr>
                <w:rFonts w:cs="Arial"/>
                <w:sz w:val="20"/>
              </w:rPr>
            </w:pPr>
            <w:r w:rsidRPr="00080207">
              <w:rPr>
                <w:rFonts w:cs="Arial"/>
                <w:sz w:val="20"/>
              </w:rPr>
              <w:t>Powdered product filling system.  Dry product is transferred into filling line hoppers.  PM controlled by a fabric filter collector.</w:t>
            </w:r>
            <w:r w:rsidR="007C6335" w:rsidRPr="00080207">
              <w:rPr>
                <w:rFonts w:cs="Arial"/>
                <w:sz w:val="20"/>
              </w:rPr>
              <w:t xml:space="preserve"> </w:t>
            </w:r>
            <w:r w:rsidR="00AB3EA0" w:rsidRPr="00080207">
              <w:rPr>
                <w:rFonts w:cs="Arial"/>
                <w:sz w:val="20"/>
              </w:rPr>
              <w:t xml:space="preserve"> </w:t>
            </w:r>
            <w:r w:rsidR="007C6335" w:rsidRPr="00080207">
              <w:rPr>
                <w:rFonts w:cs="Arial"/>
                <w:sz w:val="20"/>
              </w:rPr>
              <w:t xml:space="preserve">PM emissions from this emission unit are subject to 40 CFR Part 64 for CAM.  The CAM requirements are found in </w:t>
            </w:r>
            <w:r w:rsidR="002009B0" w:rsidRPr="00080207">
              <w:rPr>
                <w:rFonts w:cs="Arial"/>
                <w:sz w:val="20"/>
              </w:rPr>
              <w:t>FGCAMPM.</w:t>
            </w:r>
          </w:p>
        </w:tc>
        <w:tc>
          <w:tcPr>
            <w:tcW w:w="1440" w:type="dxa"/>
          </w:tcPr>
          <w:p w14:paraId="0E1675DA" w14:textId="77777777" w:rsidR="00402209" w:rsidRPr="00080207" w:rsidRDefault="00402209" w:rsidP="00402209">
            <w:pPr>
              <w:jc w:val="center"/>
              <w:rPr>
                <w:rFonts w:cs="Arial"/>
                <w:sz w:val="20"/>
              </w:rPr>
            </w:pPr>
            <w:r w:rsidRPr="00080207">
              <w:rPr>
                <w:rFonts w:cs="Arial"/>
                <w:sz w:val="20"/>
              </w:rPr>
              <w:t>06-15-1978/</w:t>
            </w:r>
          </w:p>
          <w:p w14:paraId="736EB85B" w14:textId="0EB3F734" w:rsidR="00402209" w:rsidRPr="00080207" w:rsidRDefault="00402209" w:rsidP="00402209">
            <w:pPr>
              <w:jc w:val="center"/>
              <w:rPr>
                <w:rFonts w:cs="Arial"/>
                <w:sz w:val="20"/>
              </w:rPr>
            </w:pPr>
            <w:r w:rsidRPr="00080207">
              <w:rPr>
                <w:rFonts w:cs="Arial"/>
                <w:sz w:val="20"/>
              </w:rPr>
              <w:t>09-08-1994</w:t>
            </w:r>
          </w:p>
        </w:tc>
        <w:tc>
          <w:tcPr>
            <w:tcW w:w="2831" w:type="dxa"/>
          </w:tcPr>
          <w:p w14:paraId="7D0FAD13" w14:textId="77777777" w:rsidR="00402209" w:rsidRPr="00080207" w:rsidRDefault="00402209" w:rsidP="00402209">
            <w:pPr>
              <w:rPr>
                <w:rFonts w:cs="Arial"/>
                <w:sz w:val="20"/>
              </w:rPr>
            </w:pPr>
            <w:r w:rsidRPr="00080207">
              <w:rPr>
                <w:rFonts w:cs="Arial"/>
                <w:sz w:val="20"/>
              </w:rPr>
              <w:t>FGZSP-BLEND-FILL</w:t>
            </w:r>
          </w:p>
          <w:p w14:paraId="79A36EE5" w14:textId="4992C3BF" w:rsidR="0014206B" w:rsidRPr="00080207" w:rsidRDefault="0014206B" w:rsidP="00402209">
            <w:pPr>
              <w:rPr>
                <w:rFonts w:cs="Arial"/>
                <w:sz w:val="20"/>
              </w:rPr>
            </w:pPr>
            <w:r w:rsidRPr="00080207">
              <w:rPr>
                <w:rFonts w:cs="Arial"/>
                <w:sz w:val="20"/>
              </w:rPr>
              <w:t>FGCAMPM</w:t>
            </w:r>
          </w:p>
        </w:tc>
      </w:tr>
      <w:tr w:rsidR="00961DB3" w14:paraId="11CD057D" w14:textId="77777777" w:rsidTr="005C1BC4">
        <w:trPr>
          <w:cantSplit/>
        </w:trPr>
        <w:tc>
          <w:tcPr>
            <w:tcW w:w="3019" w:type="dxa"/>
          </w:tcPr>
          <w:p w14:paraId="3BD14B56" w14:textId="17907960" w:rsidR="00402209" w:rsidRPr="00F4572E" w:rsidRDefault="00402209" w:rsidP="00402209">
            <w:pPr>
              <w:rPr>
                <w:rFonts w:cs="Arial"/>
                <w:sz w:val="20"/>
              </w:rPr>
            </w:pPr>
            <w:bookmarkStart w:id="77" w:name="_Hlk92180860"/>
            <w:r w:rsidRPr="00F4572E">
              <w:rPr>
                <w:rFonts w:cs="Arial"/>
                <w:sz w:val="20"/>
              </w:rPr>
              <w:t>EUCAN-FILL-LINE</w:t>
            </w:r>
            <w:bookmarkEnd w:id="77"/>
          </w:p>
        </w:tc>
        <w:tc>
          <w:tcPr>
            <w:tcW w:w="3150" w:type="dxa"/>
          </w:tcPr>
          <w:p w14:paraId="6743FE1A" w14:textId="1E6C60B6" w:rsidR="00402209" w:rsidRPr="00F4572E" w:rsidRDefault="00402209" w:rsidP="00402209">
            <w:pPr>
              <w:jc w:val="both"/>
              <w:rPr>
                <w:rFonts w:cs="Arial"/>
                <w:sz w:val="20"/>
              </w:rPr>
            </w:pPr>
            <w:r w:rsidRPr="00F4572E">
              <w:rPr>
                <w:rFonts w:cs="Arial"/>
                <w:sz w:val="20"/>
              </w:rPr>
              <w:t>Can filling line.  Powdered material transfer and product filling into cans and other small containers.  PM controlled by a fabric filter collector.</w:t>
            </w:r>
            <w:r w:rsidR="007C6335" w:rsidRPr="00F4572E">
              <w:rPr>
                <w:rFonts w:cs="Arial"/>
                <w:sz w:val="20"/>
              </w:rPr>
              <w:t xml:space="preserve"> </w:t>
            </w:r>
            <w:r w:rsidR="00AB3EA0" w:rsidRPr="00F4572E">
              <w:rPr>
                <w:rFonts w:cs="Arial"/>
                <w:sz w:val="20"/>
              </w:rPr>
              <w:t xml:space="preserve"> </w:t>
            </w:r>
            <w:r w:rsidR="007C6335" w:rsidRPr="00F4572E">
              <w:rPr>
                <w:rFonts w:cs="Arial"/>
                <w:sz w:val="20"/>
              </w:rPr>
              <w:t xml:space="preserve">PM emissions from this emission unit are subject to 40 CFR Part 64 for CAM.  The CAM requirements are found in </w:t>
            </w:r>
            <w:r w:rsidR="002009B0" w:rsidRPr="00F4572E">
              <w:rPr>
                <w:rFonts w:cs="Arial"/>
                <w:sz w:val="20"/>
              </w:rPr>
              <w:t>FGCAMPM.</w:t>
            </w:r>
          </w:p>
        </w:tc>
        <w:tc>
          <w:tcPr>
            <w:tcW w:w="1440" w:type="dxa"/>
          </w:tcPr>
          <w:p w14:paraId="0CF447FD" w14:textId="77777777" w:rsidR="00402209" w:rsidRPr="00F4572E" w:rsidRDefault="00402209" w:rsidP="00402209">
            <w:pPr>
              <w:jc w:val="center"/>
              <w:rPr>
                <w:rFonts w:cs="Arial"/>
                <w:sz w:val="20"/>
              </w:rPr>
            </w:pPr>
            <w:r w:rsidRPr="00F4572E">
              <w:rPr>
                <w:rFonts w:cs="Arial"/>
                <w:sz w:val="20"/>
              </w:rPr>
              <w:t>06-01-1992/</w:t>
            </w:r>
          </w:p>
          <w:p w14:paraId="127A67DD" w14:textId="77777777" w:rsidR="00402209" w:rsidRPr="00F4572E" w:rsidRDefault="00402209" w:rsidP="00402209">
            <w:pPr>
              <w:jc w:val="center"/>
              <w:rPr>
                <w:rFonts w:cs="Arial"/>
                <w:sz w:val="20"/>
              </w:rPr>
            </w:pPr>
            <w:r w:rsidRPr="00F4572E">
              <w:rPr>
                <w:rFonts w:cs="Arial"/>
                <w:sz w:val="20"/>
              </w:rPr>
              <w:t>09-08-1994</w:t>
            </w:r>
          </w:p>
          <w:p w14:paraId="36781FCF" w14:textId="77777777" w:rsidR="00402209" w:rsidRPr="00F4572E" w:rsidRDefault="00402209" w:rsidP="00402209">
            <w:pPr>
              <w:jc w:val="center"/>
              <w:rPr>
                <w:rFonts w:cs="Arial"/>
                <w:sz w:val="20"/>
              </w:rPr>
            </w:pPr>
          </w:p>
        </w:tc>
        <w:tc>
          <w:tcPr>
            <w:tcW w:w="2831" w:type="dxa"/>
          </w:tcPr>
          <w:p w14:paraId="1BAFA744" w14:textId="77777777" w:rsidR="00402209" w:rsidRPr="00F4572E" w:rsidRDefault="00402209" w:rsidP="00402209">
            <w:pPr>
              <w:rPr>
                <w:rFonts w:cs="Arial"/>
                <w:sz w:val="20"/>
              </w:rPr>
            </w:pPr>
            <w:r w:rsidRPr="00F4572E">
              <w:rPr>
                <w:rFonts w:cs="Arial"/>
                <w:sz w:val="20"/>
              </w:rPr>
              <w:t>FGZIPP-PMSOURCES</w:t>
            </w:r>
          </w:p>
          <w:p w14:paraId="39692569" w14:textId="3EC6F64A" w:rsidR="0014206B" w:rsidRPr="00F4572E" w:rsidRDefault="0014206B" w:rsidP="00402209">
            <w:pPr>
              <w:rPr>
                <w:rFonts w:cs="Arial"/>
                <w:sz w:val="20"/>
              </w:rPr>
            </w:pPr>
            <w:r w:rsidRPr="00F4572E">
              <w:rPr>
                <w:rFonts w:cs="Arial"/>
                <w:sz w:val="20"/>
              </w:rPr>
              <w:t>FGCAMPM</w:t>
            </w:r>
          </w:p>
        </w:tc>
      </w:tr>
      <w:tr w:rsidR="00961DB3" w14:paraId="7E507E51" w14:textId="77777777" w:rsidTr="005C1BC4">
        <w:trPr>
          <w:cantSplit/>
        </w:trPr>
        <w:tc>
          <w:tcPr>
            <w:tcW w:w="3019" w:type="dxa"/>
          </w:tcPr>
          <w:p w14:paraId="015845CF" w14:textId="282F53CA" w:rsidR="00402209" w:rsidRPr="00F4572E" w:rsidRDefault="00402209" w:rsidP="00402209">
            <w:pPr>
              <w:rPr>
                <w:rFonts w:cs="Arial"/>
                <w:sz w:val="20"/>
              </w:rPr>
            </w:pPr>
            <w:bookmarkStart w:id="78" w:name="_Hlk92180870"/>
            <w:r w:rsidRPr="00F4572E">
              <w:rPr>
                <w:rFonts w:cs="Arial"/>
                <w:sz w:val="20"/>
              </w:rPr>
              <w:t>EUN-BAG-LINE</w:t>
            </w:r>
            <w:bookmarkEnd w:id="78"/>
          </w:p>
        </w:tc>
        <w:tc>
          <w:tcPr>
            <w:tcW w:w="3150" w:type="dxa"/>
          </w:tcPr>
          <w:p w14:paraId="327ACEEC" w14:textId="71E35C5B" w:rsidR="00402209" w:rsidRPr="00F4572E" w:rsidRDefault="00402209" w:rsidP="00402209">
            <w:pPr>
              <w:jc w:val="both"/>
              <w:rPr>
                <w:rFonts w:cs="Arial"/>
                <w:sz w:val="20"/>
              </w:rPr>
            </w:pPr>
            <w:r w:rsidRPr="00F4572E">
              <w:rPr>
                <w:rFonts w:cs="Arial"/>
                <w:sz w:val="20"/>
              </w:rPr>
              <w:t>North bag filling line.  Equipment used to transfer, bag or drum dry product produced by EUN-DRYER.  PM controlled by a fabric filter collector.</w:t>
            </w:r>
            <w:r w:rsidR="007C6335" w:rsidRPr="00F4572E">
              <w:rPr>
                <w:rFonts w:cs="Arial"/>
                <w:sz w:val="20"/>
              </w:rPr>
              <w:t xml:space="preserve"> </w:t>
            </w:r>
            <w:r w:rsidR="00AB3EA0" w:rsidRPr="00F4572E">
              <w:rPr>
                <w:rFonts w:cs="Arial"/>
                <w:sz w:val="20"/>
              </w:rPr>
              <w:t xml:space="preserve"> </w:t>
            </w:r>
            <w:r w:rsidR="007C6335" w:rsidRPr="00F4572E">
              <w:rPr>
                <w:rFonts w:cs="Arial"/>
                <w:sz w:val="20"/>
              </w:rPr>
              <w:t xml:space="preserve">PM emissions from this emission unit are subject to 40 CFR Part 64 for CAM.  The CAM requirements are found in </w:t>
            </w:r>
            <w:r w:rsidR="002009B0" w:rsidRPr="00F4572E">
              <w:rPr>
                <w:rFonts w:cs="Arial"/>
                <w:sz w:val="20"/>
              </w:rPr>
              <w:t>FGCAMPM.</w:t>
            </w:r>
          </w:p>
        </w:tc>
        <w:tc>
          <w:tcPr>
            <w:tcW w:w="1440" w:type="dxa"/>
          </w:tcPr>
          <w:p w14:paraId="4DC338AE" w14:textId="77777777" w:rsidR="00402209" w:rsidRPr="00F4572E" w:rsidRDefault="00402209" w:rsidP="00402209">
            <w:pPr>
              <w:jc w:val="center"/>
              <w:rPr>
                <w:rFonts w:cs="Arial"/>
                <w:sz w:val="20"/>
              </w:rPr>
            </w:pPr>
            <w:r w:rsidRPr="00F4572E">
              <w:rPr>
                <w:rFonts w:cs="Arial"/>
                <w:sz w:val="20"/>
              </w:rPr>
              <w:t>06-01-1992/</w:t>
            </w:r>
          </w:p>
          <w:p w14:paraId="55624C18" w14:textId="77777777" w:rsidR="00402209" w:rsidRPr="00F4572E" w:rsidRDefault="00402209" w:rsidP="00402209">
            <w:pPr>
              <w:jc w:val="center"/>
              <w:rPr>
                <w:rFonts w:cs="Arial"/>
                <w:sz w:val="20"/>
              </w:rPr>
            </w:pPr>
            <w:r w:rsidRPr="00F4572E">
              <w:rPr>
                <w:rFonts w:cs="Arial"/>
                <w:sz w:val="20"/>
              </w:rPr>
              <w:t>01-10-1995</w:t>
            </w:r>
          </w:p>
          <w:p w14:paraId="2C60FA78" w14:textId="77777777" w:rsidR="00402209" w:rsidRPr="00F4572E" w:rsidRDefault="00402209" w:rsidP="00402209">
            <w:pPr>
              <w:jc w:val="center"/>
              <w:rPr>
                <w:rFonts w:cs="Arial"/>
                <w:sz w:val="20"/>
              </w:rPr>
            </w:pPr>
          </w:p>
        </w:tc>
        <w:tc>
          <w:tcPr>
            <w:tcW w:w="2831" w:type="dxa"/>
          </w:tcPr>
          <w:p w14:paraId="3C718E88" w14:textId="77777777" w:rsidR="00402209" w:rsidRPr="00F4572E" w:rsidRDefault="00402209" w:rsidP="00402209">
            <w:pPr>
              <w:rPr>
                <w:rFonts w:cs="Arial"/>
                <w:sz w:val="20"/>
              </w:rPr>
            </w:pPr>
            <w:r w:rsidRPr="00F4572E">
              <w:rPr>
                <w:rFonts w:cs="Arial"/>
                <w:sz w:val="20"/>
              </w:rPr>
              <w:t>FGZIPP-PMSOURCES</w:t>
            </w:r>
          </w:p>
          <w:p w14:paraId="1F759E8E" w14:textId="3A5B0958" w:rsidR="0014206B" w:rsidRPr="00F4572E" w:rsidRDefault="0014206B" w:rsidP="00402209">
            <w:pPr>
              <w:rPr>
                <w:rFonts w:cs="Arial"/>
                <w:sz w:val="20"/>
              </w:rPr>
            </w:pPr>
            <w:r w:rsidRPr="00F4572E">
              <w:rPr>
                <w:rFonts w:cs="Arial"/>
                <w:sz w:val="20"/>
              </w:rPr>
              <w:t>FGCAMPM</w:t>
            </w:r>
          </w:p>
        </w:tc>
      </w:tr>
      <w:tr w:rsidR="00961DB3" w14:paraId="012381FB" w14:textId="77777777" w:rsidTr="005C1BC4">
        <w:trPr>
          <w:cantSplit/>
        </w:trPr>
        <w:tc>
          <w:tcPr>
            <w:tcW w:w="3019" w:type="dxa"/>
          </w:tcPr>
          <w:p w14:paraId="710AF1FB" w14:textId="418094DF" w:rsidR="00402209" w:rsidRPr="00F4572E" w:rsidRDefault="00402209" w:rsidP="00402209">
            <w:pPr>
              <w:rPr>
                <w:rFonts w:cs="Arial"/>
                <w:sz w:val="20"/>
              </w:rPr>
            </w:pPr>
            <w:bookmarkStart w:id="79" w:name="_Hlk92180880"/>
            <w:r w:rsidRPr="00F4572E">
              <w:rPr>
                <w:rFonts w:cs="Arial"/>
                <w:sz w:val="20"/>
              </w:rPr>
              <w:t>EUS-BAG-LINE</w:t>
            </w:r>
            <w:bookmarkEnd w:id="79"/>
          </w:p>
        </w:tc>
        <w:tc>
          <w:tcPr>
            <w:tcW w:w="3150" w:type="dxa"/>
          </w:tcPr>
          <w:p w14:paraId="4BF218DA" w14:textId="5182393A" w:rsidR="00402209" w:rsidRPr="00F4572E" w:rsidRDefault="00402209" w:rsidP="00402209">
            <w:pPr>
              <w:jc w:val="both"/>
              <w:rPr>
                <w:rFonts w:cs="Arial"/>
                <w:sz w:val="20"/>
              </w:rPr>
            </w:pPr>
            <w:r w:rsidRPr="00F4572E">
              <w:rPr>
                <w:rFonts w:cs="Arial"/>
                <w:sz w:val="20"/>
              </w:rPr>
              <w:t>South bag filling line.  Equipment used to transfer, bag or drum dry product produced by EUS-DRYER.  PM controlled by fabric filter collector.</w:t>
            </w:r>
            <w:r w:rsidR="007C6335" w:rsidRPr="00F4572E">
              <w:rPr>
                <w:rFonts w:cs="Arial"/>
                <w:sz w:val="20"/>
              </w:rPr>
              <w:t xml:space="preserve"> </w:t>
            </w:r>
            <w:r w:rsidR="00AB3EA0" w:rsidRPr="00F4572E">
              <w:rPr>
                <w:rFonts w:cs="Arial"/>
                <w:sz w:val="20"/>
              </w:rPr>
              <w:t xml:space="preserve"> </w:t>
            </w:r>
            <w:r w:rsidR="007C6335" w:rsidRPr="00F4572E">
              <w:rPr>
                <w:rFonts w:cs="Arial"/>
                <w:sz w:val="20"/>
              </w:rPr>
              <w:t xml:space="preserve">PM emissions from this emission unit are subject to 40 CFR Part 64 for CAM.  The CAM requirements are found in </w:t>
            </w:r>
            <w:r w:rsidR="002009B0" w:rsidRPr="00F4572E">
              <w:rPr>
                <w:rFonts w:cs="Arial"/>
                <w:sz w:val="20"/>
              </w:rPr>
              <w:t>FGCAMPM.</w:t>
            </w:r>
          </w:p>
        </w:tc>
        <w:tc>
          <w:tcPr>
            <w:tcW w:w="1440" w:type="dxa"/>
          </w:tcPr>
          <w:p w14:paraId="2E85FE00" w14:textId="77777777" w:rsidR="00402209" w:rsidRPr="00F4572E" w:rsidRDefault="00402209" w:rsidP="00402209">
            <w:pPr>
              <w:jc w:val="center"/>
              <w:rPr>
                <w:rFonts w:cs="Arial"/>
                <w:sz w:val="20"/>
              </w:rPr>
            </w:pPr>
            <w:r w:rsidRPr="00F4572E">
              <w:rPr>
                <w:rFonts w:cs="Arial"/>
                <w:sz w:val="20"/>
              </w:rPr>
              <w:t>06-01-1992/</w:t>
            </w:r>
          </w:p>
          <w:p w14:paraId="21B047FA" w14:textId="656DFF3F" w:rsidR="00402209" w:rsidRPr="00F4572E" w:rsidRDefault="00402209" w:rsidP="00402209">
            <w:pPr>
              <w:jc w:val="center"/>
              <w:rPr>
                <w:rFonts w:cs="Arial"/>
                <w:sz w:val="20"/>
              </w:rPr>
            </w:pPr>
            <w:r w:rsidRPr="00F4572E">
              <w:rPr>
                <w:rFonts w:cs="Arial"/>
                <w:sz w:val="20"/>
              </w:rPr>
              <w:t>01-10-1995</w:t>
            </w:r>
          </w:p>
        </w:tc>
        <w:tc>
          <w:tcPr>
            <w:tcW w:w="2831" w:type="dxa"/>
          </w:tcPr>
          <w:p w14:paraId="0C54D004" w14:textId="77777777" w:rsidR="00402209" w:rsidRPr="00F4572E" w:rsidRDefault="00402209" w:rsidP="00402209">
            <w:pPr>
              <w:rPr>
                <w:rFonts w:cs="Arial"/>
                <w:sz w:val="20"/>
              </w:rPr>
            </w:pPr>
            <w:r w:rsidRPr="00F4572E">
              <w:rPr>
                <w:rFonts w:cs="Arial"/>
                <w:sz w:val="20"/>
              </w:rPr>
              <w:t>FGZIPP-PMSOURCES</w:t>
            </w:r>
          </w:p>
          <w:p w14:paraId="02C60110" w14:textId="0BDA521F" w:rsidR="0014206B" w:rsidRPr="00F4572E" w:rsidRDefault="0014206B" w:rsidP="00402209">
            <w:pPr>
              <w:rPr>
                <w:rFonts w:cs="Arial"/>
                <w:sz w:val="20"/>
              </w:rPr>
            </w:pPr>
            <w:r w:rsidRPr="00F4572E">
              <w:rPr>
                <w:rFonts w:cs="Arial"/>
                <w:sz w:val="20"/>
              </w:rPr>
              <w:t>FGCAMPM</w:t>
            </w:r>
          </w:p>
        </w:tc>
      </w:tr>
      <w:tr w:rsidR="00961DB3" w14:paraId="54388107" w14:textId="77777777" w:rsidTr="005C1BC4">
        <w:trPr>
          <w:cantSplit/>
        </w:trPr>
        <w:tc>
          <w:tcPr>
            <w:tcW w:w="3019" w:type="dxa"/>
          </w:tcPr>
          <w:p w14:paraId="4A3E3262" w14:textId="41BD6168" w:rsidR="00402209" w:rsidRPr="004B39FE" w:rsidRDefault="00402209" w:rsidP="00402209">
            <w:pPr>
              <w:rPr>
                <w:rFonts w:cs="Arial"/>
                <w:sz w:val="20"/>
              </w:rPr>
            </w:pPr>
            <w:bookmarkStart w:id="80" w:name="_Hlk92180888"/>
            <w:r w:rsidRPr="004B39FE">
              <w:rPr>
                <w:rFonts w:cs="Arial"/>
                <w:sz w:val="20"/>
              </w:rPr>
              <w:t>EUZIPP-VIT-WEIGH</w:t>
            </w:r>
            <w:bookmarkEnd w:id="80"/>
          </w:p>
        </w:tc>
        <w:tc>
          <w:tcPr>
            <w:tcW w:w="3150" w:type="dxa"/>
          </w:tcPr>
          <w:p w14:paraId="4F1FACEA" w14:textId="502D8707" w:rsidR="00402209" w:rsidRPr="00BB5D62" w:rsidRDefault="00402209" w:rsidP="00402209">
            <w:pPr>
              <w:jc w:val="both"/>
              <w:rPr>
                <w:rFonts w:cs="Arial"/>
                <w:sz w:val="20"/>
              </w:rPr>
            </w:pPr>
            <w:r w:rsidRPr="008356F6">
              <w:rPr>
                <w:rFonts w:cs="Arial"/>
                <w:sz w:val="20"/>
              </w:rPr>
              <w:t>Vitamin and mineral weighing.  Dry ingredients are transferred among containers and weighed.  PM controlled by a fabric filter collector.</w:t>
            </w:r>
          </w:p>
        </w:tc>
        <w:tc>
          <w:tcPr>
            <w:tcW w:w="1440" w:type="dxa"/>
          </w:tcPr>
          <w:p w14:paraId="7DA206F5" w14:textId="77777777" w:rsidR="00402209" w:rsidRPr="008356F6" w:rsidRDefault="00402209" w:rsidP="00402209">
            <w:pPr>
              <w:jc w:val="center"/>
              <w:rPr>
                <w:rFonts w:cs="Arial"/>
                <w:sz w:val="20"/>
              </w:rPr>
            </w:pPr>
            <w:r w:rsidRPr="008356F6">
              <w:rPr>
                <w:rFonts w:cs="Arial"/>
                <w:sz w:val="20"/>
              </w:rPr>
              <w:t>06-01-1992/</w:t>
            </w:r>
          </w:p>
          <w:p w14:paraId="0D397982" w14:textId="4BF1E907" w:rsidR="00402209" w:rsidRPr="00BB5D62" w:rsidRDefault="00402209" w:rsidP="00402209">
            <w:pPr>
              <w:jc w:val="center"/>
              <w:rPr>
                <w:rFonts w:cs="Arial"/>
                <w:sz w:val="20"/>
              </w:rPr>
            </w:pPr>
            <w:r w:rsidRPr="008356F6">
              <w:rPr>
                <w:rFonts w:cs="Arial"/>
                <w:sz w:val="20"/>
              </w:rPr>
              <w:t>09-08-1994</w:t>
            </w:r>
          </w:p>
        </w:tc>
        <w:tc>
          <w:tcPr>
            <w:tcW w:w="2831" w:type="dxa"/>
          </w:tcPr>
          <w:p w14:paraId="70F7244D" w14:textId="1A858D7C" w:rsidR="00402209" w:rsidRPr="00BB5D62" w:rsidRDefault="00402209" w:rsidP="00402209">
            <w:pPr>
              <w:rPr>
                <w:rFonts w:cs="Arial"/>
                <w:sz w:val="20"/>
              </w:rPr>
            </w:pPr>
            <w:r w:rsidRPr="008356F6">
              <w:rPr>
                <w:rFonts w:cs="Arial"/>
                <w:sz w:val="20"/>
              </w:rPr>
              <w:t>FGZIPP-PMSOURCES</w:t>
            </w:r>
          </w:p>
        </w:tc>
      </w:tr>
      <w:tr w:rsidR="00961DB3" w14:paraId="636374CC" w14:textId="77777777" w:rsidTr="005C1BC4">
        <w:trPr>
          <w:cantSplit/>
        </w:trPr>
        <w:tc>
          <w:tcPr>
            <w:tcW w:w="3019" w:type="dxa"/>
          </w:tcPr>
          <w:p w14:paraId="16BAC87B" w14:textId="338BC5CE" w:rsidR="00402209" w:rsidRPr="004B39FE" w:rsidRDefault="00402209" w:rsidP="00402209">
            <w:pPr>
              <w:rPr>
                <w:rFonts w:cs="Arial"/>
                <w:sz w:val="20"/>
              </w:rPr>
            </w:pPr>
            <w:bookmarkStart w:id="81" w:name="_Hlk92180899"/>
            <w:r w:rsidRPr="004B39FE">
              <w:rPr>
                <w:rFonts w:cs="Arial"/>
                <w:sz w:val="20"/>
              </w:rPr>
              <w:t>EU-ZIPP-MINORS-STATIONS</w:t>
            </w:r>
            <w:bookmarkEnd w:id="81"/>
          </w:p>
        </w:tc>
        <w:tc>
          <w:tcPr>
            <w:tcW w:w="3150" w:type="dxa"/>
          </w:tcPr>
          <w:p w14:paraId="16A9CF7B" w14:textId="3867EBC2" w:rsidR="00402209" w:rsidRPr="00BB5D62" w:rsidRDefault="00402209" w:rsidP="00402209">
            <w:pPr>
              <w:jc w:val="both"/>
              <w:rPr>
                <w:rFonts w:cs="Arial"/>
                <w:sz w:val="20"/>
              </w:rPr>
            </w:pPr>
            <w:r w:rsidRPr="00A30785">
              <w:rPr>
                <w:rFonts w:cs="Arial"/>
                <w:sz w:val="20"/>
              </w:rPr>
              <w:t>Three vitamin dump stations.  PM controlled by fabric filter collector.</w:t>
            </w:r>
          </w:p>
        </w:tc>
        <w:tc>
          <w:tcPr>
            <w:tcW w:w="1440" w:type="dxa"/>
          </w:tcPr>
          <w:p w14:paraId="0B896F63" w14:textId="05CC4A32" w:rsidR="00402209" w:rsidRPr="00BB5D62" w:rsidRDefault="00402209" w:rsidP="00402209">
            <w:pPr>
              <w:jc w:val="center"/>
              <w:rPr>
                <w:rFonts w:cs="Arial"/>
                <w:sz w:val="20"/>
              </w:rPr>
            </w:pPr>
            <w:r w:rsidRPr="00A30785">
              <w:rPr>
                <w:rFonts w:cs="Arial"/>
                <w:sz w:val="20"/>
              </w:rPr>
              <w:t>09-01-2018</w:t>
            </w:r>
          </w:p>
        </w:tc>
        <w:tc>
          <w:tcPr>
            <w:tcW w:w="2831" w:type="dxa"/>
          </w:tcPr>
          <w:p w14:paraId="3282EA4E" w14:textId="0947160B" w:rsidR="00402209" w:rsidRPr="00BB5D62" w:rsidRDefault="00402209" w:rsidP="00402209">
            <w:pPr>
              <w:rPr>
                <w:rFonts w:cs="Arial"/>
                <w:sz w:val="20"/>
              </w:rPr>
            </w:pPr>
            <w:r w:rsidRPr="00A30785">
              <w:rPr>
                <w:rFonts w:cs="Arial"/>
                <w:sz w:val="20"/>
              </w:rPr>
              <w:t>FGZIPP-PMSOURCES</w:t>
            </w:r>
          </w:p>
        </w:tc>
      </w:tr>
      <w:tr w:rsidR="00961DB3" w14:paraId="60B3859D" w14:textId="77777777" w:rsidTr="005C1BC4">
        <w:trPr>
          <w:cantSplit/>
        </w:trPr>
        <w:tc>
          <w:tcPr>
            <w:tcW w:w="3019" w:type="dxa"/>
          </w:tcPr>
          <w:p w14:paraId="7984945E" w14:textId="0725481E" w:rsidR="00402209" w:rsidRPr="004B39FE" w:rsidRDefault="00402209" w:rsidP="00402209">
            <w:pPr>
              <w:rPr>
                <w:rFonts w:cs="Arial"/>
                <w:sz w:val="20"/>
              </w:rPr>
            </w:pPr>
            <w:r w:rsidRPr="004B39FE">
              <w:rPr>
                <w:rFonts w:cs="Arial"/>
                <w:sz w:val="20"/>
              </w:rPr>
              <w:t>EUN-DRYER</w:t>
            </w:r>
          </w:p>
        </w:tc>
        <w:tc>
          <w:tcPr>
            <w:tcW w:w="3150" w:type="dxa"/>
          </w:tcPr>
          <w:p w14:paraId="6E3CC751" w14:textId="518D1FE4" w:rsidR="00402209" w:rsidRPr="00F4572E" w:rsidRDefault="00402209" w:rsidP="00402209">
            <w:pPr>
              <w:jc w:val="both"/>
              <w:rPr>
                <w:rFonts w:cs="Arial"/>
                <w:sz w:val="20"/>
              </w:rPr>
            </w:pPr>
            <w:r w:rsidRPr="00F4572E">
              <w:rPr>
                <w:rFonts w:cs="Arial"/>
                <w:sz w:val="20"/>
              </w:rPr>
              <w:t>North spray dryer.  Liquid product is atomized into a hot air stream evaporating all moisture.  Dried mixture is recovered by cyclone separators.  PM controlled by two parallel fabric filter collectors.</w:t>
            </w:r>
            <w:r w:rsidR="00AB3EA0" w:rsidRPr="00F4572E">
              <w:rPr>
                <w:rFonts w:cs="Arial"/>
                <w:sz w:val="20"/>
              </w:rPr>
              <w:t xml:space="preserve"> </w:t>
            </w:r>
            <w:r w:rsidR="00EF36FD" w:rsidRPr="00F4572E">
              <w:rPr>
                <w:rFonts w:cs="Arial"/>
                <w:sz w:val="20"/>
              </w:rPr>
              <w:t xml:space="preserve"> PM emissions from this emission unit are subject to 40 CFR Part 64 for CAM.  The CAM requirements are found in FGCAMPM.</w:t>
            </w:r>
          </w:p>
        </w:tc>
        <w:tc>
          <w:tcPr>
            <w:tcW w:w="1440" w:type="dxa"/>
          </w:tcPr>
          <w:p w14:paraId="559EC44A" w14:textId="77777777" w:rsidR="00402209" w:rsidRPr="00F4572E" w:rsidRDefault="00402209" w:rsidP="00402209">
            <w:pPr>
              <w:jc w:val="center"/>
              <w:rPr>
                <w:rFonts w:cs="Arial"/>
                <w:sz w:val="20"/>
              </w:rPr>
            </w:pPr>
            <w:r w:rsidRPr="00F4572E">
              <w:rPr>
                <w:rFonts w:cs="Arial"/>
                <w:sz w:val="20"/>
              </w:rPr>
              <w:t>06-01-1992/</w:t>
            </w:r>
          </w:p>
          <w:p w14:paraId="2CB7614B" w14:textId="7695E081" w:rsidR="00A834E9" w:rsidRPr="00F4572E" w:rsidRDefault="00402209" w:rsidP="00294D86">
            <w:pPr>
              <w:jc w:val="center"/>
              <w:rPr>
                <w:rFonts w:cs="Arial"/>
                <w:sz w:val="20"/>
              </w:rPr>
            </w:pPr>
            <w:r w:rsidRPr="00F4572E">
              <w:rPr>
                <w:rFonts w:cs="Arial"/>
                <w:sz w:val="20"/>
              </w:rPr>
              <w:t>09-08-1994</w:t>
            </w:r>
          </w:p>
        </w:tc>
        <w:tc>
          <w:tcPr>
            <w:tcW w:w="2831" w:type="dxa"/>
          </w:tcPr>
          <w:p w14:paraId="1AA4BB07" w14:textId="77777777" w:rsidR="00EF36FD" w:rsidRPr="00F4572E" w:rsidRDefault="00402209" w:rsidP="00402209">
            <w:pPr>
              <w:rPr>
                <w:rFonts w:cs="Arial"/>
                <w:sz w:val="20"/>
              </w:rPr>
            </w:pPr>
            <w:r w:rsidRPr="00F4572E">
              <w:rPr>
                <w:rFonts w:cs="Arial"/>
                <w:sz w:val="20"/>
              </w:rPr>
              <w:t>FGNS-DRYERS</w:t>
            </w:r>
            <w:r w:rsidR="00EF36FD" w:rsidRPr="00F4572E">
              <w:rPr>
                <w:rFonts w:cs="Arial"/>
                <w:sz w:val="20"/>
              </w:rPr>
              <w:t xml:space="preserve"> </w:t>
            </w:r>
          </w:p>
          <w:p w14:paraId="121C3F42" w14:textId="2E0D433F" w:rsidR="00402209" w:rsidRPr="00F4572E" w:rsidRDefault="00EF36FD" w:rsidP="00402209">
            <w:pPr>
              <w:rPr>
                <w:rFonts w:cs="Arial"/>
                <w:sz w:val="20"/>
              </w:rPr>
            </w:pPr>
            <w:r w:rsidRPr="00F4572E">
              <w:rPr>
                <w:rFonts w:cs="Arial"/>
                <w:sz w:val="20"/>
              </w:rPr>
              <w:t>FGCAMPM</w:t>
            </w:r>
          </w:p>
        </w:tc>
      </w:tr>
      <w:tr w:rsidR="00961DB3" w14:paraId="03CE7375" w14:textId="77777777" w:rsidTr="005C1BC4">
        <w:trPr>
          <w:cantSplit/>
        </w:trPr>
        <w:tc>
          <w:tcPr>
            <w:tcW w:w="3019" w:type="dxa"/>
          </w:tcPr>
          <w:p w14:paraId="6219D28B" w14:textId="2A15DC37" w:rsidR="00402209" w:rsidRPr="00F4572E" w:rsidRDefault="00402209" w:rsidP="00402209">
            <w:pPr>
              <w:rPr>
                <w:rFonts w:cs="Arial"/>
                <w:sz w:val="20"/>
              </w:rPr>
            </w:pPr>
            <w:r w:rsidRPr="00F4572E">
              <w:rPr>
                <w:rFonts w:cs="Arial"/>
                <w:sz w:val="20"/>
              </w:rPr>
              <w:t>EUS-DRYER</w:t>
            </w:r>
          </w:p>
        </w:tc>
        <w:tc>
          <w:tcPr>
            <w:tcW w:w="3150" w:type="dxa"/>
          </w:tcPr>
          <w:p w14:paraId="13AEF7AA" w14:textId="4DD9A46C" w:rsidR="00402209" w:rsidRPr="009C7226" w:rsidRDefault="00402209" w:rsidP="00402209">
            <w:pPr>
              <w:jc w:val="both"/>
              <w:rPr>
                <w:rFonts w:cs="Arial"/>
                <w:sz w:val="20"/>
              </w:rPr>
            </w:pPr>
            <w:r w:rsidRPr="009C7226">
              <w:rPr>
                <w:rFonts w:cs="Arial"/>
                <w:sz w:val="20"/>
              </w:rPr>
              <w:t>South spray dryer.  Liquid product is atomized into a hot air stream evaporating all moisture.  Dried mixture is recovered by cyclone separators.  PM controlled by two parallel fabric filter collectors.</w:t>
            </w:r>
            <w:r w:rsidR="00EF36FD" w:rsidRPr="009C7226">
              <w:rPr>
                <w:rFonts w:cs="Arial"/>
                <w:sz w:val="20"/>
              </w:rPr>
              <w:t xml:space="preserve"> </w:t>
            </w:r>
            <w:r w:rsidR="00AB3EA0" w:rsidRPr="009C7226">
              <w:rPr>
                <w:rFonts w:cs="Arial"/>
                <w:sz w:val="20"/>
              </w:rPr>
              <w:t xml:space="preserve"> </w:t>
            </w:r>
            <w:r w:rsidR="00EF36FD" w:rsidRPr="009C7226">
              <w:rPr>
                <w:rFonts w:cs="Arial"/>
                <w:sz w:val="20"/>
              </w:rPr>
              <w:t>PM emissions from this emission unit are subject to 40 CFR Part 64 for CAM.  The CAM requirements are found in FGCAMPM.</w:t>
            </w:r>
          </w:p>
        </w:tc>
        <w:tc>
          <w:tcPr>
            <w:tcW w:w="1440" w:type="dxa"/>
          </w:tcPr>
          <w:p w14:paraId="6587C473" w14:textId="77777777" w:rsidR="00402209" w:rsidRPr="009C7226" w:rsidRDefault="00402209" w:rsidP="00402209">
            <w:pPr>
              <w:jc w:val="center"/>
              <w:rPr>
                <w:rFonts w:cs="Arial"/>
                <w:sz w:val="20"/>
              </w:rPr>
            </w:pPr>
            <w:r w:rsidRPr="009C7226">
              <w:rPr>
                <w:rFonts w:cs="Arial"/>
                <w:sz w:val="20"/>
              </w:rPr>
              <w:t>06-01-1992/</w:t>
            </w:r>
          </w:p>
          <w:p w14:paraId="3A5FEE14" w14:textId="163097A7" w:rsidR="00402209" w:rsidRPr="009C7226" w:rsidRDefault="00402209" w:rsidP="00294D86">
            <w:pPr>
              <w:jc w:val="center"/>
              <w:rPr>
                <w:rFonts w:cs="Arial"/>
                <w:sz w:val="20"/>
              </w:rPr>
            </w:pPr>
            <w:r w:rsidRPr="009C7226">
              <w:rPr>
                <w:rFonts w:cs="Arial"/>
                <w:sz w:val="20"/>
              </w:rPr>
              <w:t>09-08-1994</w:t>
            </w:r>
          </w:p>
        </w:tc>
        <w:tc>
          <w:tcPr>
            <w:tcW w:w="2831" w:type="dxa"/>
          </w:tcPr>
          <w:p w14:paraId="080C0354" w14:textId="77777777" w:rsidR="00402209" w:rsidRPr="009C7226" w:rsidRDefault="00402209" w:rsidP="00402209">
            <w:pPr>
              <w:rPr>
                <w:rFonts w:cs="Arial"/>
                <w:sz w:val="20"/>
              </w:rPr>
            </w:pPr>
            <w:r w:rsidRPr="009C7226">
              <w:rPr>
                <w:rFonts w:cs="Arial"/>
                <w:sz w:val="20"/>
              </w:rPr>
              <w:t>FGNS-DRYERS</w:t>
            </w:r>
          </w:p>
          <w:p w14:paraId="0D3D4D62" w14:textId="3185A996" w:rsidR="00EF36FD" w:rsidRPr="009C7226" w:rsidRDefault="00EF36FD" w:rsidP="00402209">
            <w:pPr>
              <w:rPr>
                <w:rFonts w:cs="Arial"/>
                <w:sz w:val="20"/>
              </w:rPr>
            </w:pPr>
            <w:r w:rsidRPr="009C7226">
              <w:rPr>
                <w:rFonts w:cs="Arial"/>
                <w:sz w:val="20"/>
              </w:rPr>
              <w:t>FGCAMPM</w:t>
            </w:r>
          </w:p>
        </w:tc>
      </w:tr>
      <w:tr w:rsidR="00961DB3" w14:paraId="553F6E67" w14:textId="77777777" w:rsidTr="005C1BC4">
        <w:trPr>
          <w:cantSplit/>
        </w:trPr>
        <w:tc>
          <w:tcPr>
            <w:tcW w:w="3019" w:type="dxa"/>
          </w:tcPr>
          <w:p w14:paraId="22301497" w14:textId="3DDF03BD" w:rsidR="00402209" w:rsidRPr="00080207" w:rsidRDefault="00402209" w:rsidP="00402209">
            <w:pPr>
              <w:rPr>
                <w:rFonts w:cs="Arial"/>
                <w:sz w:val="20"/>
              </w:rPr>
            </w:pPr>
            <w:bookmarkStart w:id="82" w:name="_Hlk92180910"/>
            <w:r w:rsidRPr="00080207">
              <w:rPr>
                <w:rFonts w:cs="Arial"/>
                <w:sz w:val="20"/>
              </w:rPr>
              <w:t>EUZSP-LIQ-PROCESS</w:t>
            </w:r>
            <w:bookmarkEnd w:id="82"/>
          </w:p>
        </w:tc>
        <w:tc>
          <w:tcPr>
            <w:tcW w:w="3150" w:type="dxa"/>
          </w:tcPr>
          <w:p w14:paraId="2992AA77" w14:textId="6FBE2A6C" w:rsidR="00402209" w:rsidRPr="00080207" w:rsidRDefault="00402209" w:rsidP="00402209">
            <w:pPr>
              <w:jc w:val="both"/>
              <w:rPr>
                <w:rFonts w:cs="Arial"/>
                <w:sz w:val="20"/>
              </w:rPr>
            </w:pPr>
            <w:r w:rsidRPr="00080207">
              <w:rPr>
                <w:rFonts w:cs="Arial"/>
                <w:sz w:val="20"/>
              </w:rPr>
              <w:t>ZSP Liquid Process Center.  Equipment for liquefying and mixing dry powdered materials.  PM is controlled by a wet scrubber (</w:t>
            </w:r>
            <w:r w:rsidR="00F119DA" w:rsidRPr="00080207">
              <w:rPr>
                <w:rFonts w:cs="Arial"/>
                <w:sz w:val="20"/>
              </w:rPr>
              <w:t>rotoclone</w:t>
            </w:r>
            <w:r w:rsidRPr="00080207">
              <w:rPr>
                <w:rFonts w:cs="Arial"/>
                <w:sz w:val="20"/>
              </w:rPr>
              <w:t xml:space="preserve">). </w:t>
            </w:r>
            <w:r w:rsidR="00AB3EA0" w:rsidRPr="00080207">
              <w:rPr>
                <w:rFonts w:cs="Arial"/>
                <w:sz w:val="20"/>
              </w:rPr>
              <w:t xml:space="preserve"> </w:t>
            </w:r>
            <w:r w:rsidR="007C6335" w:rsidRPr="00080207">
              <w:rPr>
                <w:rFonts w:cs="Arial"/>
                <w:sz w:val="20"/>
              </w:rPr>
              <w:t xml:space="preserve">PM emissions from this emission unit are subject to 40 CFR Part 64 for CAM.  The CAM requirements are found in FGCAMPM.  </w:t>
            </w:r>
            <w:r w:rsidRPr="00080207">
              <w:rPr>
                <w:rFonts w:cs="Arial"/>
                <w:sz w:val="20"/>
              </w:rPr>
              <w:t xml:space="preserve"> </w:t>
            </w:r>
          </w:p>
        </w:tc>
        <w:tc>
          <w:tcPr>
            <w:tcW w:w="1440" w:type="dxa"/>
          </w:tcPr>
          <w:p w14:paraId="085BF9EF" w14:textId="77777777" w:rsidR="00485505" w:rsidRPr="00080207" w:rsidRDefault="00402209" w:rsidP="00402209">
            <w:pPr>
              <w:jc w:val="center"/>
              <w:rPr>
                <w:rFonts w:cs="Arial"/>
                <w:sz w:val="20"/>
              </w:rPr>
            </w:pPr>
            <w:r w:rsidRPr="00080207">
              <w:rPr>
                <w:rFonts w:cs="Arial"/>
                <w:sz w:val="20"/>
              </w:rPr>
              <w:t>12-03-2007/</w:t>
            </w:r>
          </w:p>
          <w:p w14:paraId="7AA26740" w14:textId="38E37067" w:rsidR="00402209" w:rsidRPr="00080207" w:rsidRDefault="00402209" w:rsidP="00402209">
            <w:pPr>
              <w:jc w:val="center"/>
              <w:rPr>
                <w:rFonts w:cs="Arial"/>
                <w:sz w:val="20"/>
              </w:rPr>
            </w:pPr>
            <w:r w:rsidRPr="00080207">
              <w:rPr>
                <w:rFonts w:cs="Arial"/>
                <w:sz w:val="20"/>
              </w:rPr>
              <w:t>NA</w:t>
            </w:r>
          </w:p>
        </w:tc>
        <w:tc>
          <w:tcPr>
            <w:tcW w:w="2831" w:type="dxa"/>
          </w:tcPr>
          <w:p w14:paraId="43600227" w14:textId="5CCFFB88" w:rsidR="00402209" w:rsidRPr="00080207" w:rsidRDefault="0014206B" w:rsidP="00402209">
            <w:pPr>
              <w:rPr>
                <w:rFonts w:cs="Arial"/>
                <w:sz w:val="20"/>
              </w:rPr>
            </w:pPr>
            <w:r w:rsidRPr="00080207">
              <w:rPr>
                <w:rFonts w:cs="Arial"/>
                <w:sz w:val="20"/>
              </w:rPr>
              <w:t>FGCAMPM</w:t>
            </w:r>
          </w:p>
        </w:tc>
      </w:tr>
      <w:tr w:rsidR="00961DB3" w14:paraId="42D211A0" w14:textId="77777777" w:rsidTr="005C1BC4">
        <w:trPr>
          <w:cantSplit/>
        </w:trPr>
        <w:tc>
          <w:tcPr>
            <w:tcW w:w="3019" w:type="dxa"/>
          </w:tcPr>
          <w:p w14:paraId="7D7B5642" w14:textId="61EFDEB1" w:rsidR="00402209" w:rsidRPr="00A00429" w:rsidRDefault="00402209" w:rsidP="00402209">
            <w:pPr>
              <w:rPr>
                <w:rFonts w:cs="Arial"/>
                <w:sz w:val="20"/>
              </w:rPr>
            </w:pPr>
            <w:r w:rsidRPr="00A00429">
              <w:rPr>
                <w:rFonts w:cs="Arial"/>
                <w:sz w:val="20"/>
              </w:rPr>
              <w:t xml:space="preserve">EUZSP-SPRAY-DRYER </w:t>
            </w:r>
          </w:p>
        </w:tc>
        <w:tc>
          <w:tcPr>
            <w:tcW w:w="3150" w:type="dxa"/>
          </w:tcPr>
          <w:p w14:paraId="7FA910F1" w14:textId="719D230E" w:rsidR="00402209" w:rsidRPr="002A263F" w:rsidRDefault="00402209" w:rsidP="00402209">
            <w:pPr>
              <w:jc w:val="both"/>
              <w:rPr>
                <w:rFonts w:cs="Arial"/>
                <w:sz w:val="20"/>
              </w:rPr>
            </w:pPr>
            <w:r w:rsidRPr="002A263F">
              <w:rPr>
                <w:rFonts w:cs="Arial"/>
                <w:sz w:val="20"/>
              </w:rPr>
              <w:t xml:space="preserve">A spray dryer which consists of a </w:t>
            </w:r>
            <w:r w:rsidR="00A46530">
              <w:rPr>
                <w:rFonts w:cs="Arial"/>
                <w:sz w:val="20"/>
              </w:rPr>
              <w:t xml:space="preserve">9.5 MMBTU/hr </w:t>
            </w:r>
            <w:r w:rsidRPr="002A263F">
              <w:rPr>
                <w:rFonts w:cs="Arial"/>
                <w:sz w:val="20"/>
              </w:rPr>
              <w:t>natural gas fired process heater, a spray drying operation, and spray dryer cleaning operations.</w:t>
            </w:r>
            <w:r w:rsidR="002A263F" w:rsidRPr="002A263F">
              <w:rPr>
                <w:rFonts w:cs="Arial"/>
                <w:sz w:val="20"/>
              </w:rPr>
              <w:t xml:space="preserve"> PM emissions from this emission unit are subject to 40 CFR Part 64 for CAM.  The CAM requirements are found in FGCAMPM.</w:t>
            </w:r>
          </w:p>
        </w:tc>
        <w:tc>
          <w:tcPr>
            <w:tcW w:w="1440" w:type="dxa"/>
          </w:tcPr>
          <w:p w14:paraId="73816F35" w14:textId="77777777" w:rsidR="00402209" w:rsidRPr="002A263F" w:rsidRDefault="00402209" w:rsidP="00402209">
            <w:pPr>
              <w:jc w:val="center"/>
              <w:rPr>
                <w:rFonts w:cs="Arial"/>
                <w:sz w:val="20"/>
              </w:rPr>
            </w:pPr>
            <w:r w:rsidRPr="002A263F">
              <w:rPr>
                <w:rFonts w:cs="Arial"/>
                <w:sz w:val="20"/>
              </w:rPr>
              <w:t xml:space="preserve">06-01-2004/ </w:t>
            </w:r>
          </w:p>
          <w:p w14:paraId="13FBEE35" w14:textId="479431E0" w:rsidR="00402209" w:rsidRPr="002A263F" w:rsidRDefault="00402209" w:rsidP="00402209">
            <w:pPr>
              <w:jc w:val="center"/>
              <w:rPr>
                <w:rFonts w:cs="Arial"/>
                <w:sz w:val="20"/>
              </w:rPr>
            </w:pPr>
            <w:r w:rsidRPr="002A263F">
              <w:rPr>
                <w:rFonts w:cs="Arial"/>
                <w:sz w:val="20"/>
              </w:rPr>
              <w:t>10-13-2010</w:t>
            </w:r>
          </w:p>
        </w:tc>
        <w:tc>
          <w:tcPr>
            <w:tcW w:w="2831" w:type="dxa"/>
          </w:tcPr>
          <w:p w14:paraId="02772964" w14:textId="77777777" w:rsidR="0014206B" w:rsidRPr="002A263F" w:rsidRDefault="00402209" w:rsidP="00402209">
            <w:pPr>
              <w:rPr>
                <w:rFonts w:cs="Arial"/>
                <w:sz w:val="20"/>
              </w:rPr>
            </w:pPr>
            <w:r w:rsidRPr="002A263F">
              <w:rPr>
                <w:rFonts w:cs="Arial"/>
                <w:sz w:val="20"/>
              </w:rPr>
              <w:t>FGGAS1HEATMACT</w:t>
            </w:r>
            <w:r w:rsidR="00AF588E" w:rsidRPr="002A263F">
              <w:rPr>
                <w:rFonts w:cs="Arial"/>
                <w:sz w:val="20"/>
              </w:rPr>
              <w:t>SMALL</w:t>
            </w:r>
          </w:p>
          <w:p w14:paraId="42EE1616" w14:textId="307B9900" w:rsidR="002A263F" w:rsidRPr="002A263F" w:rsidRDefault="002A263F" w:rsidP="00402209">
            <w:pPr>
              <w:rPr>
                <w:rFonts w:cs="Arial"/>
                <w:sz w:val="20"/>
              </w:rPr>
            </w:pPr>
            <w:r w:rsidRPr="002A263F">
              <w:rPr>
                <w:rFonts w:cs="Arial"/>
                <w:sz w:val="20"/>
              </w:rPr>
              <w:t>FGCAMPM</w:t>
            </w:r>
          </w:p>
        </w:tc>
      </w:tr>
      <w:tr w:rsidR="00961DB3" w14:paraId="42EC0AEE" w14:textId="77777777" w:rsidTr="005C1BC4">
        <w:trPr>
          <w:cantSplit/>
        </w:trPr>
        <w:tc>
          <w:tcPr>
            <w:tcW w:w="3019" w:type="dxa"/>
          </w:tcPr>
          <w:p w14:paraId="0FFAF37B" w14:textId="556634D3" w:rsidR="00402209" w:rsidRPr="00080207" w:rsidRDefault="00402209" w:rsidP="00402209">
            <w:pPr>
              <w:rPr>
                <w:rFonts w:cs="Arial"/>
                <w:sz w:val="20"/>
              </w:rPr>
            </w:pPr>
            <w:bookmarkStart w:id="83" w:name="_Hlk92180922"/>
            <w:r w:rsidRPr="00080207">
              <w:rPr>
                <w:rFonts w:cs="Arial"/>
                <w:sz w:val="20"/>
              </w:rPr>
              <w:t>EUDRY-POWDER1</w:t>
            </w:r>
            <w:bookmarkEnd w:id="83"/>
          </w:p>
        </w:tc>
        <w:tc>
          <w:tcPr>
            <w:tcW w:w="3150" w:type="dxa"/>
          </w:tcPr>
          <w:p w14:paraId="295B6CAF" w14:textId="1939C61F" w:rsidR="00402209" w:rsidRPr="00080207" w:rsidRDefault="00402209" w:rsidP="00402209">
            <w:pPr>
              <w:jc w:val="both"/>
              <w:rPr>
                <w:rFonts w:cs="Arial"/>
                <w:sz w:val="20"/>
              </w:rPr>
            </w:pPr>
            <w:r w:rsidRPr="00080207">
              <w:rPr>
                <w:rFonts w:cs="Arial"/>
                <w:sz w:val="20"/>
              </w:rPr>
              <w:t xml:space="preserve">Dry powder blending process and associated pneumatic powder product transfer system. </w:t>
            </w:r>
            <w:r w:rsidR="005C1BC4">
              <w:rPr>
                <w:rFonts w:cs="Arial"/>
                <w:sz w:val="20"/>
              </w:rPr>
              <w:t xml:space="preserve"> </w:t>
            </w:r>
            <w:r w:rsidRPr="00080207">
              <w:rPr>
                <w:rFonts w:cs="Arial"/>
                <w:sz w:val="20"/>
              </w:rPr>
              <w:t>The system is equipped with fabric filter cloths</w:t>
            </w:r>
            <w:r w:rsidR="007C6335" w:rsidRPr="00080207">
              <w:rPr>
                <w:rFonts w:cs="Arial"/>
                <w:sz w:val="20"/>
              </w:rPr>
              <w:t xml:space="preserve">. </w:t>
            </w:r>
            <w:r w:rsidR="00AB3EA0" w:rsidRPr="00080207">
              <w:rPr>
                <w:rFonts w:cs="Arial"/>
                <w:sz w:val="20"/>
              </w:rPr>
              <w:t xml:space="preserve"> </w:t>
            </w:r>
            <w:r w:rsidR="007C6335" w:rsidRPr="00080207">
              <w:rPr>
                <w:rFonts w:cs="Arial"/>
                <w:sz w:val="20"/>
              </w:rPr>
              <w:t xml:space="preserve">PM emissions from this emission unit are subject to 40 CFR Part 64 for CAM.  The CAM requirements are found in </w:t>
            </w:r>
            <w:r w:rsidR="002009B0" w:rsidRPr="00080207">
              <w:rPr>
                <w:rFonts w:cs="Arial"/>
                <w:sz w:val="20"/>
              </w:rPr>
              <w:t xml:space="preserve">FGCAMPM.   </w:t>
            </w:r>
          </w:p>
        </w:tc>
        <w:tc>
          <w:tcPr>
            <w:tcW w:w="1440" w:type="dxa"/>
          </w:tcPr>
          <w:p w14:paraId="3365357D" w14:textId="1086F1EA" w:rsidR="00402209" w:rsidRPr="00080207" w:rsidRDefault="00402209" w:rsidP="00402209">
            <w:pPr>
              <w:jc w:val="center"/>
              <w:rPr>
                <w:rFonts w:cs="Arial"/>
                <w:sz w:val="20"/>
              </w:rPr>
            </w:pPr>
            <w:r w:rsidRPr="00080207">
              <w:rPr>
                <w:rFonts w:cs="Arial"/>
                <w:sz w:val="20"/>
              </w:rPr>
              <w:t>08-01-2016</w:t>
            </w:r>
          </w:p>
        </w:tc>
        <w:tc>
          <w:tcPr>
            <w:tcW w:w="2831" w:type="dxa"/>
          </w:tcPr>
          <w:p w14:paraId="636255B3" w14:textId="77777777" w:rsidR="00402209" w:rsidRPr="00080207" w:rsidRDefault="00402209" w:rsidP="00402209">
            <w:pPr>
              <w:rPr>
                <w:rFonts w:cs="Arial"/>
                <w:sz w:val="20"/>
              </w:rPr>
            </w:pPr>
            <w:r w:rsidRPr="00080207">
              <w:rPr>
                <w:rFonts w:cs="Arial"/>
                <w:sz w:val="20"/>
              </w:rPr>
              <w:t>FGDRY-POWDER</w:t>
            </w:r>
          </w:p>
          <w:p w14:paraId="4CC1D3ED" w14:textId="1AE728E6" w:rsidR="0014206B" w:rsidRPr="00080207" w:rsidRDefault="0014206B" w:rsidP="00402209">
            <w:pPr>
              <w:rPr>
                <w:rFonts w:cs="Arial"/>
                <w:sz w:val="20"/>
              </w:rPr>
            </w:pPr>
            <w:r w:rsidRPr="00080207">
              <w:rPr>
                <w:rFonts w:cs="Arial"/>
                <w:sz w:val="20"/>
              </w:rPr>
              <w:t>FGCAMPM</w:t>
            </w:r>
          </w:p>
        </w:tc>
      </w:tr>
      <w:tr w:rsidR="00961DB3" w14:paraId="7EDAF977" w14:textId="77777777" w:rsidTr="005C1BC4">
        <w:trPr>
          <w:cantSplit/>
        </w:trPr>
        <w:tc>
          <w:tcPr>
            <w:tcW w:w="3019" w:type="dxa"/>
          </w:tcPr>
          <w:p w14:paraId="746C3283" w14:textId="75FF3EE8" w:rsidR="00402209" w:rsidRPr="00080207" w:rsidRDefault="00402209" w:rsidP="00402209">
            <w:pPr>
              <w:rPr>
                <w:rFonts w:cs="Arial"/>
                <w:sz w:val="20"/>
              </w:rPr>
            </w:pPr>
            <w:bookmarkStart w:id="84" w:name="_Hlk92180931"/>
            <w:r w:rsidRPr="00080207">
              <w:rPr>
                <w:rFonts w:cs="Arial"/>
                <w:sz w:val="20"/>
              </w:rPr>
              <w:t>EUDRY-POWDER2</w:t>
            </w:r>
            <w:bookmarkEnd w:id="84"/>
          </w:p>
        </w:tc>
        <w:tc>
          <w:tcPr>
            <w:tcW w:w="3150" w:type="dxa"/>
          </w:tcPr>
          <w:p w14:paraId="75DAB490" w14:textId="3118BB20" w:rsidR="00402209" w:rsidRPr="00080207" w:rsidRDefault="00402209" w:rsidP="00402209">
            <w:pPr>
              <w:jc w:val="both"/>
              <w:rPr>
                <w:rFonts w:cs="Arial"/>
                <w:sz w:val="20"/>
              </w:rPr>
            </w:pPr>
            <w:r w:rsidRPr="00080207">
              <w:rPr>
                <w:rFonts w:cs="Arial"/>
                <w:sz w:val="20"/>
              </w:rPr>
              <w:t>Dry powder blending process and associated pneumatic powder product transfer system.</w:t>
            </w:r>
            <w:r w:rsidR="00AB3EA0" w:rsidRPr="00080207">
              <w:rPr>
                <w:rFonts w:cs="Arial"/>
                <w:sz w:val="20"/>
              </w:rPr>
              <w:t xml:space="preserve"> </w:t>
            </w:r>
            <w:r w:rsidRPr="00080207">
              <w:rPr>
                <w:rFonts w:cs="Arial"/>
                <w:sz w:val="20"/>
              </w:rPr>
              <w:t xml:space="preserve"> The system is equipped with fabric filter cloths. </w:t>
            </w:r>
            <w:r w:rsidR="00AB3EA0" w:rsidRPr="00080207">
              <w:rPr>
                <w:rFonts w:cs="Arial"/>
                <w:sz w:val="20"/>
              </w:rPr>
              <w:t xml:space="preserve"> </w:t>
            </w:r>
            <w:r w:rsidR="00110E05" w:rsidRPr="00080207">
              <w:rPr>
                <w:rFonts w:cs="Arial"/>
                <w:sz w:val="20"/>
              </w:rPr>
              <w:t xml:space="preserve">PM emissions from this emission unit are subject to 40 CFR Part 64 for CAM.  The CAM requirements are found in FGCAMPM.   </w:t>
            </w:r>
          </w:p>
        </w:tc>
        <w:tc>
          <w:tcPr>
            <w:tcW w:w="1440" w:type="dxa"/>
          </w:tcPr>
          <w:p w14:paraId="624DE495" w14:textId="34CA9925" w:rsidR="00402209" w:rsidRPr="00080207" w:rsidRDefault="00402209" w:rsidP="00402209">
            <w:pPr>
              <w:jc w:val="center"/>
              <w:rPr>
                <w:rFonts w:cs="Arial"/>
                <w:sz w:val="20"/>
              </w:rPr>
            </w:pPr>
            <w:r w:rsidRPr="00080207">
              <w:rPr>
                <w:rFonts w:cs="Arial"/>
                <w:sz w:val="20"/>
              </w:rPr>
              <w:t>08-01-2016</w:t>
            </w:r>
          </w:p>
        </w:tc>
        <w:tc>
          <w:tcPr>
            <w:tcW w:w="2831" w:type="dxa"/>
          </w:tcPr>
          <w:p w14:paraId="2E206C8A" w14:textId="77777777" w:rsidR="00402209" w:rsidRPr="00080207" w:rsidRDefault="00402209" w:rsidP="00402209">
            <w:pPr>
              <w:rPr>
                <w:rFonts w:cs="Arial"/>
                <w:sz w:val="20"/>
              </w:rPr>
            </w:pPr>
            <w:r w:rsidRPr="00080207">
              <w:rPr>
                <w:rFonts w:cs="Arial"/>
                <w:sz w:val="20"/>
              </w:rPr>
              <w:t>FGDRY-POWDER</w:t>
            </w:r>
          </w:p>
          <w:p w14:paraId="61471419" w14:textId="1CCF7D9D" w:rsidR="008C524F" w:rsidRPr="00080207" w:rsidRDefault="008C524F" w:rsidP="00402209">
            <w:pPr>
              <w:rPr>
                <w:rFonts w:cs="Arial"/>
                <w:sz w:val="20"/>
              </w:rPr>
            </w:pPr>
            <w:r w:rsidRPr="00080207">
              <w:rPr>
                <w:rFonts w:cs="Arial"/>
                <w:sz w:val="20"/>
              </w:rPr>
              <w:t>FGCAMPM</w:t>
            </w:r>
          </w:p>
        </w:tc>
      </w:tr>
      <w:tr w:rsidR="00961DB3" w14:paraId="601DAF0B" w14:textId="77777777" w:rsidTr="005C1BC4">
        <w:trPr>
          <w:cantSplit/>
        </w:trPr>
        <w:tc>
          <w:tcPr>
            <w:tcW w:w="3019" w:type="dxa"/>
          </w:tcPr>
          <w:p w14:paraId="31A14A22" w14:textId="564A6AAB" w:rsidR="00402209" w:rsidRPr="004B39FE" w:rsidRDefault="00402209" w:rsidP="00402209">
            <w:pPr>
              <w:rPr>
                <w:rFonts w:cs="Arial"/>
                <w:sz w:val="20"/>
              </w:rPr>
            </w:pPr>
            <w:r w:rsidRPr="004B39FE">
              <w:rPr>
                <w:rFonts w:cs="Arial"/>
                <w:sz w:val="20"/>
              </w:rPr>
              <w:t>EUEZ1-PACKAGING</w:t>
            </w:r>
          </w:p>
        </w:tc>
        <w:tc>
          <w:tcPr>
            <w:tcW w:w="3150" w:type="dxa"/>
          </w:tcPr>
          <w:p w14:paraId="13A5D697" w14:textId="7FEAF9C9" w:rsidR="00402209" w:rsidRPr="00BB5D62" w:rsidRDefault="00402209" w:rsidP="00402209">
            <w:pPr>
              <w:jc w:val="both"/>
              <w:rPr>
                <w:rFonts w:cs="Arial"/>
                <w:sz w:val="20"/>
              </w:rPr>
            </w:pPr>
            <w:r w:rsidRPr="008356F6">
              <w:rPr>
                <w:rFonts w:cs="Arial"/>
                <w:sz w:val="20"/>
              </w:rPr>
              <w:t xml:space="preserve">The EZ1 Packaging line consists of a powder dump station, packaging fill lines, and a powder conveying system.  A fabric filter collector is used to control PM emissions.  </w:t>
            </w:r>
          </w:p>
        </w:tc>
        <w:tc>
          <w:tcPr>
            <w:tcW w:w="1440" w:type="dxa"/>
          </w:tcPr>
          <w:p w14:paraId="77D36F0E" w14:textId="77777777" w:rsidR="009B73E6" w:rsidRDefault="00402209" w:rsidP="009B73E6">
            <w:pPr>
              <w:jc w:val="center"/>
              <w:rPr>
                <w:rFonts w:cs="Arial"/>
                <w:sz w:val="20"/>
              </w:rPr>
            </w:pPr>
            <w:r>
              <w:rPr>
                <w:rFonts w:cs="Arial"/>
                <w:sz w:val="20"/>
              </w:rPr>
              <w:t>0</w:t>
            </w:r>
            <w:r w:rsidRPr="008356F6">
              <w:rPr>
                <w:rFonts w:cs="Arial"/>
                <w:sz w:val="20"/>
              </w:rPr>
              <w:t>1</w:t>
            </w:r>
            <w:r>
              <w:rPr>
                <w:rFonts w:cs="Arial"/>
                <w:sz w:val="20"/>
              </w:rPr>
              <w:t>-01-</w:t>
            </w:r>
            <w:r w:rsidRPr="008356F6">
              <w:rPr>
                <w:rFonts w:cs="Arial"/>
                <w:sz w:val="20"/>
              </w:rPr>
              <w:t>1999/</w:t>
            </w:r>
          </w:p>
          <w:p w14:paraId="5C262955" w14:textId="5304BCFF" w:rsidR="00402209" w:rsidRPr="00BB5D62" w:rsidRDefault="00402209" w:rsidP="009B73E6">
            <w:pPr>
              <w:jc w:val="center"/>
              <w:rPr>
                <w:rFonts w:cs="Arial"/>
                <w:sz w:val="20"/>
              </w:rPr>
            </w:pPr>
            <w:r w:rsidRPr="008356F6">
              <w:rPr>
                <w:rFonts w:cs="Arial"/>
                <w:sz w:val="20"/>
              </w:rPr>
              <w:t>NA</w:t>
            </w:r>
          </w:p>
        </w:tc>
        <w:tc>
          <w:tcPr>
            <w:tcW w:w="2831" w:type="dxa"/>
          </w:tcPr>
          <w:p w14:paraId="3F0C90D9" w14:textId="0DE90045" w:rsidR="00402209" w:rsidRPr="00BB5D62" w:rsidRDefault="00402209" w:rsidP="00402209">
            <w:pPr>
              <w:rPr>
                <w:rFonts w:cs="Arial"/>
                <w:sz w:val="20"/>
              </w:rPr>
            </w:pPr>
            <w:r w:rsidRPr="008356F6">
              <w:rPr>
                <w:rFonts w:cs="Arial"/>
                <w:sz w:val="20"/>
              </w:rPr>
              <w:t>FGRULE290</w:t>
            </w:r>
          </w:p>
        </w:tc>
      </w:tr>
      <w:tr w:rsidR="00961DB3" w14:paraId="50911CB4" w14:textId="77777777" w:rsidTr="005C1BC4">
        <w:trPr>
          <w:cantSplit/>
        </w:trPr>
        <w:tc>
          <w:tcPr>
            <w:tcW w:w="3019" w:type="dxa"/>
          </w:tcPr>
          <w:p w14:paraId="6DD12D82" w14:textId="3EBC2178" w:rsidR="00402209" w:rsidRPr="004B39FE" w:rsidRDefault="00402209" w:rsidP="00402209">
            <w:pPr>
              <w:rPr>
                <w:rFonts w:cs="Arial"/>
                <w:sz w:val="20"/>
              </w:rPr>
            </w:pPr>
            <w:r w:rsidRPr="004B39FE">
              <w:rPr>
                <w:rFonts w:cs="Arial"/>
                <w:sz w:val="20"/>
              </w:rPr>
              <w:t>EUZSP-BULK-BAG</w:t>
            </w:r>
          </w:p>
        </w:tc>
        <w:tc>
          <w:tcPr>
            <w:tcW w:w="3150" w:type="dxa"/>
          </w:tcPr>
          <w:p w14:paraId="0CCBBF61" w14:textId="525CE098" w:rsidR="00402209" w:rsidRPr="00BB5D62" w:rsidRDefault="00402209" w:rsidP="00402209">
            <w:pPr>
              <w:jc w:val="both"/>
              <w:rPr>
                <w:rFonts w:cs="Arial"/>
                <w:sz w:val="20"/>
              </w:rPr>
            </w:pPr>
            <w:r w:rsidRPr="008356F6">
              <w:rPr>
                <w:rFonts w:cs="Arial"/>
                <w:sz w:val="20"/>
              </w:rPr>
              <w:t xml:space="preserve">The ZSP Spray Dryer bulk bagging operation utilizes a fabric filter collector to control PM during bulk bag filling.  </w:t>
            </w:r>
          </w:p>
        </w:tc>
        <w:tc>
          <w:tcPr>
            <w:tcW w:w="1440" w:type="dxa"/>
          </w:tcPr>
          <w:p w14:paraId="5021058E" w14:textId="77777777" w:rsidR="00402209" w:rsidRDefault="00402209" w:rsidP="00402209">
            <w:pPr>
              <w:jc w:val="center"/>
              <w:rPr>
                <w:rFonts w:cs="Arial"/>
                <w:sz w:val="20"/>
              </w:rPr>
            </w:pPr>
            <w:r>
              <w:rPr>
                <w:rFonts w:cs="Arial"/>
                <w:sz w:val="20"/>
              </w:rPr>
              <w:t>0</w:t>
            </w:r>
            <w:r w:rsidRPr="008356F6">
              <w:rPr>
                <w:rFonts w:cs="Arial"/>
                <w:sz w:val="20"/>
              </w:rPr>
              <w:t>6</w:t>
            </w:r>
            <w:r>
              <w:rPr>
                <w:rFonts w:cs="Arial"/>
                <w:sz w:val="20"/>
              </w:rPr>
              <w:t>-0</w:t>
            </w:r>
            <w:r w:rsidRPr="008356F6">
              <w:rPr>
                <w:rFonts w:cs="Arial"/>
                <w:sz w:val="20"/>
              </w:rPr>
              <w:t>1</w:t>
            </w:r>
            <w:r>
              <w:rPr>
                <w:rFonts w:cs="Arial"/>
                <w:sz w:val="20"/>
              </w:rPr>
              <w:t>-</w:t>
            </w:r>
            <w:r w:rsidRPr="008356F6">
              <w:rPr>
                <w:rFonts w:cs="Arial"/>
                <w:sz w:val="20"/>
              </w:rPr>
              <w:t xml:space="preserve">2004/ </w:t>
            </w:r>
          </w:p>
          <w:p w14:paraId="7F79961F" w14:textId="1DDEE65D" w:rsidR="00402209" w:rsidRPr="00BB5D62" w:rsidRDefault="00402209" w:rsidP="00402209">
            <w:pPr>
              <w:jc w:val="center"/>
              <w:rPr>
                <w:rFonts w:cs="Arial"/>
                <w:sz w:val="20"/>
              </w:rPr>
            </w:pPr>
            <w:r>
              <w:rPr>
                <w:rFonts w:cs="Arial"/>
                <w:sz w:val="20"/>
              </w:rPr>
              <w:t>0</w:t>
            </w:r>
            <w:r w:rsidRPr="008356F6">
              <w:rPr>
                <w:rFonts w:cs="Arial"/>
                <w:sz w:val="20"/>
              </w:rPr>
              <w:t>4</w:t>
            </w:r>
            <w:r>
              <w:rPr>
                <w:rFonts w:cs="Arial"/>
                <w:sz w:val="20"/>
              </w:rPr>
              <w:t>-0</w:t>
            </w:r>
            <w:r w:rsidRPr="008356F6">
              <w:rPr>
                <w:rFonts w:cs="Arial"/>
                <w:sz w:val="20"/>
              </w:rPr>
              <w:t>5</w:t>
            </w:r>
            <w:r>
              <w:rPr>
                <w:rFonts w:cs="Arial"/>
                <w:sz w:val="20"/>
              </w:rPr>
              <w:t>-</w:t>
            </w:r>
            <w:r w:rsidRPr="008356F6">
              <w:rPr>
                <w:rFonts w:cs="Arial"/>
                <w:sz w:val="20"/>
              </w:rPr>
              <w:t>2010</w:t>
            </w:r>
          </w:p>
        </w:tc>
        <w:tc>
          <w:tcPr>
            <w:tcW w:w="2831" w:type="dxa"/>
          </w:tcPr>
          <w:p w14:paraId="768111B4" w14:textId="0B384618" w:rsidR="00402209" w:rsidRPr="00BB5D62" w:rsidRDefault="00402209" w:rsidP="00402209">
            <w:pPr>
              <w:rPr>
                <w:rFonts w:cs="Arial"/>
                <w:sz w:val="20"/>
              </w:rPr>
            </w:pPr>
            <w:r w:rsidRPr="008356F6">
              <w:rPr>
                <w:rFonts w:cs="Arial"/>
                <w:sz w:val="20"/>
              </w:rPr>
              <w:t>FGRULE290</w:t>
            </w:r>
          </w:p>
        </w:tc>
      </w:tr>
      <w:tr w:rsidR="00961DB3" w14:paraId="114AA772" w14:textId="77777777" w:rsidTr="005C1BC4">
        <w:trPr>
          <w:cantSplit/>
        </w:trPr>
        <w:tc>
          <w:tcPr>
            <w:tcW w:w="3019" w:type="dxa"/>
          </w:tcPr>
          <w:p w14:paraId="6A06F809" w14:textId="54732E66" w:rsidR="00402209" w:rsidRPr="004B39FE" w:rsidRDefault="00402209" w:rsidP="00402209">
            <w:pPr>
              <w:rPr>
                <w:rFonts w:cs="Arial"/>
                <w:sz w:val="20"/>
              </w:rPr>
            </w:pPr>
            <w:r w:rsidRPr="004B39FE">
              <w:rPr>
                <w:rFonts w:cs="Arial"/>
                <w:sz w:val="20"/>
              </w:rPr>
              <w:t>EUDRY-SOLIDS-LIQ</w:t>
            </w:r>
          </w:p>
        </w:tc>
        <w:tc>
          <w:tcPr>
            <w:tcW w:w="3150" w:type="dxa"/>
          </w:tcPr>
          <w:p w14:paraId="28665886" w14:textId="61C7E076" w:rsidR="00402209" w:rsidRPr="00BB5D62" w:rsidRDefault="00402209" w:rsidP="00402209">
            <w:pPr>
              <w:jc w:val="both"/>
              <w:rPr>
                <w:rFonts w:cs="Arial"/>
                <w:sz w:val="20"/>
              </w:rPr>
            </w:pPr>
            <w:r w:rsidRPr="008356F6">
              <w:rPr>
                <w:rFonts w:cs="Arial"/>
                <w:sz w:val="20"/>
              </w:rPr>
              <w:t xml:space="preserve">The dry solids liquefier system consists of five solids charging hoppers and two liquefying vessels.  </w:t>
            </w:r>
          </w:p>
        </w:tc>
        <w:tc>
          <w:tcPr>
            <w:tcW w:w="1440" w:type="dxa"/>
          </w:tcPr>
          <w:p w14:paraId="3F333F34" w14:textId="77777777" w:rsidR="009B73E6" w:rsidRDefault="00402209" w:rsidP="00402209">
            <w:pPr>
              <w:jc w:val="center"/>
              <w:rPr>
                <w:rFonts w:cs="Arial"/>
                <w:sz w:val="20"/>
              </w:rPr>
            </w:pPr>
            <w:r>
              <w:rPr>
                <w:rFonts w:cs="Arial"/>
                <w:sz w:val="20"/>
              </w:rPr>
              <w:t>0</w:t>
            </w:r>
            <w:r w:rsidRPr="008356F6">
              <w:rPr>
                <w:rFonts w:cs="Arial"/>
                <w:sz w:val="20"/>
              </w:rPr>
              <w:t>1</w:t>
            </w:r>
            <w:r>
              <w:rPr>
                <w:rFonts w:cs="Arial"/>
                <w:sz w:val="20"/>
              </w:rPr>
              <w:t>-0</w:t>
            </w:r>
            <w:r w:rsidRPr="008356F6">
              <w:rPr>
                <w:rFonts w:cs="Arial"/>
                <w:sz w:val="20"/>
              </w:rPr>
              <w:t>1</w:t>
            </w:r>
            <w:r>
              <w:rPr>
                <w:rFonts w:cs="Arial"/>
                <w:sz w:val="20"/>
              </w:rPr>
              <w:t>-</w:t>
            </w:r>
            <w:r w:rsidRPr="008356F6">
              <w:rPr>
                <w:rFonts w:cs="Arial"/>
                <w:sz w:val="20"/>
              </w:rPr>
              <w:t>2006/</w:t>
            </w:r>
          </w:p>
          <w:p w14:paraId="795ECBB1" w14:textId="234F95D1" w:rsidR="00402209" w:rsidRPr="00BB5D62" w:rsidRDefault="00402209" w:rsidP="00402209">
            <w:pPr>
              <w:jc w:val="center"/>
              <w:rPr>
                <w:rFonts w:cs="Arial"/>
                <w:sz w:val="20"/>
              </w:rPr>
            </w:pPr>
            <w:r w:rsidRPr="008356F6">
              <w:rPr>
                <w:rFonts w:cs="Arial"/>
                <w:sz w:val="20"/>
              </w:rPr>
              <w:t>NA</w:t>
            </w:r>
          </w:p>
        </w:tc>
        <w:tc>
          <w:tcPr>
            <w:tcW w:w="2831" w:type="dxa"/>
          </w:tcPr>
          <w:p w14:paraId="44B93C49" w14:textId="7481B0A1" w:rsidR="00402209" w:rsidRPr="00BB5D62" w:rsidRDefault="00402209" w:rsidP="00402209">
            <w:pPr>
              <w:rPr>
                <w:rFonts w:cs="Arial"/>
                <w:sz w:val="20"/>
              </w:rPr>
            </w:pPr>
            <w:r w:rsidRPr="008356F6">
              <w:rPr>
                <w:rFonts w:cs="Arial"/>
                <w:sz w:val="20"/>
              </w:rPr>
              <w:t>FGRULE290</w:t>
            </w:r>
          </w:p>
        </w:tc>
      </w:tr>
      <w:tr w:rsidR="00961DB3" w14:paraId="1DB6B8BD" w14:textId="77777777" w:rsidTr="005C1BC4">
        <w:trPr>
          <w:cantSplit/>
        </w:trPr>
        <w:tc>
          <w:tcPr>
            <w:tcW w:w="3019" w:type="dxa"/>
          </w:tcPr>
          <w:p w14:paraId="78067B9B" w14:textId="2E62048E" w:rsidR="00402209" w:rsidRPr="004B39FE" w:rsidRDefault="00402209" w:rsidP="00402209">
            <w:pPr>
              <w:rPr>
                <w:rFonts w:cs="Arial"/>
                <w:sz w:val="20"/>
              </w:rPr>
            </w:pPr>
            <w:r w:rsidRPr="004B39FE">
              <w:rPr>
                <w:rFonts w:cs="Arial"/>
                <w:sz w:val="20"/>
              </w:rPr>
              <w:t>EUWWTU-FOGGER</w:t>
            </w:r>
          </w:p>
        </w:tc>
        <w:tc>
          <w:tcPr>
            <w:tcW w:w="3150" w:type="dxa"/>
          </w:tcPr>
          <w:p w14:paraId="2BC0D62E" w14:textId="01557D01" w:rsidR="00402209" w:rsidRPr="00BB5D62" w:rsidRDefault="00402209" w:rsidP="00402209">
            <w:pPr>
              <w:jc w:val="both"/>
              <w:rPr>
                <w:rFonts w:cs="Arial"/>
                <w:sz w:val="20"/>
              </w:rPr>
            </w:pPr>
            <w:r w:rsidRPr="008356F6">
              <w:rPr>
                <w:rFonts w:cs="Arial"/>
                <w:sz w:val="20"/>
              </w:rPr>
              <w:t>WWTP odor-control fogging system.</w:t>
            </w:r>
          </w:p>
        </w:tc>
        <w:tc>
          <w:tcPr>
            <w:tcW w:w="1440" w:type="dxa"/>
          </w:tcPr>
          <w:p w14:paraId="1486B3CB" w14:textId="77777777" w:rsidR="005C1BC4" w:rsidRDefault="00402209" w:rsidP="00402209">
            <w:pPr>
              <w:jc w:val="center"/>
              <w:rPr>
                <w:rFonts w:cs="Arial"/>
                <w:sz w:val="20"/>
              </w:rPr>
            </w:pPr>
            <w:r>
              <w:rPr>
                <w:rFonts w:cs="Arial"/>
                <w:sz w:val="20"/>
              </w:rPr>
              <w:t>0</w:t>
            </w:r>
            <w:r w:rsidRPr="008356F6">
              <w:rPr>
                <w:rFonts w:cs="Arial"/>
                <w:sz w:val="20"/>
              </w:rPr>
              <w:t>9</w:t>
            </w:r>
            <w:r>
              <w:rPr>
                <w:rFonts w:cs="Arial"/>
                <w:sz w:val="20"/>
              </w:rPr>
              <w:t>-</w:t>
            </w:r>
            <w:r w:rsidRPr="008356F6">
              <w:rPr>
                <w:rFonts w:cs="Arial"/>
                <w:sz w:val="20"/>
              </w:rPr>
              <w:t>28</w:t>
            </w:r>
            <w:r>
              <w:rPr>
                <w:rFonts w:cs="Arial"/>
                <w:sz w:val="20"/>
              </w:rPr>
              <w:t>-</w:t>
            </w:r>
            <w:r w:rsidRPr="008356F6">
              <w:rPr>
                <w:rFonts w:cs="Arial"/>
                <w:sz w:val="20"/>
              </w:rPr>
              <w:t>2009</w:t>
            </w:r>
            <w:r>
              <w:rPr>
                <w:rFonts w:cs="Arial"/>
                <w:sz w:val="20"/>
              </w:rPr>
              <w:t>/</w:t>
            </w:r>
          </w:p>
          <w:p w14:paraId="1FE579B4" w14:textId="7F4EFE82" w:rsidR="00402209" w:rsidRPr="00BB5D62" w:rsidRDefault="00402209" w:rsidP="00402209">
            <w:pPr>
              <w:jc w:val="center"/>
              <w:rPr>
                <w:rFonts w:cs="Arial"/>
                <w:sz w:val="20"/>
              </w:rPr>
            </w:pPr>
            <w:r>
              <w:rPr>
                <w:rFonts w:cs="Arial"/>
                <w:sz w:val="20"/>
              </w:rPr>
              <w:t>NA</w:t>
            </w:r>
          </w:p>
        </w:tc>
        <w:tc>
          <w:tcPr>
            <w:tcW w:w="2831" w:type="dxa"/>
          </w:tcPr>
          <w:p w14:paraId="417AC3CF" w14:textId="4100801A" w:rsidR="00402209" w:rsidRPr="00BB5D62" w:rsidRDefault="00402209" w:rsidP="00402209">
            <w:pPr>
              <w:rPr>
                <w:rFonts w:cs="Arial"/>
                <w:sz w:val="20"/>
              </w:rPr>
            </w:pPr>
            <w:r w:rsidRPr="008356F6">
              <w:rPr>
                <w:rFonts w:cs="Arial"/>
                <w:sz w:val="20"/>
              </w:rPr>
              <w:t>FGRULE290</w:t>
            </w:r>
          </w:p>
        </w:tc>
      </w:tr>
      <w:tr w:rsidR="00961DB3" w14:paraId="005F3CE6" w14:textId="77777777" w:rsidTr="005C1BC4">
        <w:trPr>
          <w:cantSplit/>
        </w:trPr>
        <w:tc>
          <w:tcPr>
            <w:tcW w:w="3019" w:type="dxa"/>
          </w:tcPr>
          <w:p w14:paraId="05D9EAA7" w14:textId="4B3F3817" w:rsidR="00402209" w:rsidRPr="004B39FE" w:rsidRDefault="00402209" w:rsidP="00402209">
            <w:pPr>
              <w:rPr>
                <w:rFonts w:cs="Arial"/>
                <w:sz w:val="20"/>
              </w:rPr>
            </w:pPr>
            <w:r w:rsidRPr="004B39FE">
              <w:rPr>
                <w:rFonts w:cs="Arial"/>
                <w:sz w:val="20"/>
              </w:rPr>
              <w:t>EUZIPP-VACRECEIVER</w:t>
            </w:r>
          </w:p>
        </w:tc>
        <w:tc>
          <w:tcPr>
            <w:tcW w:w="3150" w:type="dxa"/>
          </w:tcPr>
          <w:p w14:paraId="140BC0CB" w14:textId="5357B19B" w:rsidR="00402209" w:rsidRPr="00BB5D62" w:rsidRDefault="00402209" w:rsidP="00402209">
            <w:pPr>
              <w:jc w:val="both"/>
              <w:rPr>
                <w:rFonts w:cs="Arial"/>
                <w:sz w:val="20"/>
              </w:rPr>
            </w:pPr>
            <w:r w:rsidRPr="008356F6">
              <w:rPr>
                <w:rFonts w:cs="Arial"/>
                <w:sz w:val="20"/>
              </w:rPr>
              <w:t xml:space="preserve">A vacuum receiver to transport powder controlled by a fabric filter collector for PM emissions.  </w:t>
            </w:r>
          </w:p>
        </w:tc>
        <w:tc>
          <w:tcPr>
            <w:tcW w:w="1440" w:type="dxa"/>
          </w:tcPr>
          <w:p w14:paraId="7129ECBC" w14:textId="77777777" w:rsidR="009B73E6" w:rsidRDefault="00402209" w:rsidP="00402209">
            <w:pPr>
              <w:jc w:val="center"/>
              <w:rPr>
                <w:rFonts w:cs="Arial"/>
                <w:sz w:val="20"/>
              </w:rPr>
            </w:pPr>
            <w:r>
              <w:rPr>
                <w:rFonts w:cs="Arial"/>
                <w:sz w:val="20"/>
              </w:rPr>
              <w:t>12-31-2011/</w:t>
            </w:r>
          </w:p>
          <w:p w14:paraId="21EFE119" w14:textId="2F29C9A8" w:rsidR="00402209" w:rsidRPr="00BB5D62" w:rsidRDefault="00402209" w:rsidP="00402209">
            <w:pPr>
              <w:jc w:val="center"/>
              <w:rPr>
                <w:rFonts w:cs="Arial"/>
                <w:sz w:val="20"/>
              </w:rPr>
            </w:pPr>
            <w:r>
              <w:rPr>
                <w:rFonts w:cs="Arial"/>
                <w:sz w:val="20"/>
              </w:rPr>
              <w:t>NA</w:t>
            </w:r>
          </w:p>
        </w:tc>
        <w:tc>
          <w:tcPr>
            <w:tcW w:w="2831" w:type="dxa"/>
          </w:tcPr>
          <w:p w14:paraId="0A9B3C26" w14:textId="10676C90" w:rsidR="00402209" w:rsidRPr="00BB5D62" w:rsidRDefault="00402209" w:rsidP="00402209">
            <w:pPr>
              <w:rPr>
                <w:rFonts w:cs="Arial"/>
                <w:sz w:val="20"/>
              </w:rPr>
            </w:pPr>
            <w:r w:rsidRPr="002B7158">
              <w:rPr>
                <w:rFonts w:cs="Arial"/>
                <w:sz w:val="20"/>
              </w:rPr>
              <w:t>FGRULE290</w:t>
            </w:r>
          </w:p>
        </w:tc>
      </w:tr>
      <w:tr w:rsidR="00961DB3" w14:paraId="6F57622A" w14:textId="77777777" w:rsidTr="005C1BC4">
        <w:trPr>
          <w:cantSplit/>
        </w:trPr>
        <w:tc>
          <w:tcPr>
            <w:tcW w:w="3019" w:type="dxa"/>
          </w:tcPr>
          <w:p w14:paraId="60AFF4C8" w14:textId="6ABC94DF" w:rsidR="00402209" w:rsidRPr="004B39FE" w:rsidRDefault="00402209" w:rsidP="00402209">
            <w:pPr>
              <w:rPr>
                <w:rFonts w:cs="Arial"/>
                <w:sz w:val="20"/>
              </w:rPr>
            </w:pPr>
            <w:r w:rsidRPr="004B39FE">
              <w:rPr>
                <w:rFonts w:cs="Arial"/>
                <w:sz w:val="20"/>
              </w:rPr>
              <w:t>EUZIPPEMPTYCANCLEANER</w:t>
            </w:r>
          </w:p>
        </w:tc>
        <w:tc>
          <w:tcPr>
            <w:tcW w:w="3150" w:type="dxa"/>
          </w:tcPr>
          <w:p w14:paraId="594E8375" w14:textId="5FA81091" w:rsidR="00402209" w:rsidRPr="00BB5D62" w:rsidRDefault="00402209" w:rsidP="00402209">
            <w:pPr>
              <w:jc w:val="both"/>
              <w:rPr>
                <w:rFonts w:cs="Arial"/>
                <w:sz w:val="20"/>
              </w:rPr>
            </w:pPr>
            <w:r>
              <w:rPr>
                <w:rFonts w:cs="Arial"/>
                <w:sz w:val="20"/>
              </w:rPr>
              <w:t>ZIPP empty can clean equipment</w:t>
            </w:r>
          </w:p>
        </w:tc>
        <w:tc>
          <w:tcPr>
            <w:tcW w:w="1440" w:type="dxa"/>
          </w:tcPr>
          <w:p w14:paraId="34160FD3" w14:textId="4D90778C" w:rsidR="00402209" w:rsidRPr="00BB5D62" w:rsidRDefault="00402209" w:rsidP="00402209">
            <w:pPr>
              <w:jc w:val="center"/>
              <w:rPr>
                <w:rFonts w:cs="Arial"/>
                <w:sz w:val="20"/>
              </w:rPr>
            </w:pPr>
            <w:r>
              <w:rPr>
                <w:rFonts w:cs="Arial"/>
                <w:sz w:val="20"/>
              </w:rPr>
              <w:t>09-01-2015</w:t>
            </w:r>
          </w:p>
        </w:tc>
        <w:tc>
          <w:tcPr>
            <w:tcW w:w="2831" w:type="dxa"/>
          </w:tcPr>
          <w:p w14:paraId="4D69CFD8" w14:textId="3A470CC7" w:rsidR="00402209" w:rsidRPr="00BB5D62" w:rsidRDefault="00402209" w:rsidP="00402209">
            <w:pPr>
              <w:rPr>
                <w:rFonts w:cs="Arial"/>
                <w:sz w:val="20"/>
              </w:rPr>
            </w:pPr>
            <w:r>
              <w:rPr>
                <w:rFonts w:cs="Arial"/>
                <w:sz w:val="20"/>
              </w:rPr>
              <w:t>FGRULE290</w:t>
            </w:r>
          </w:p>
        </w:tc>
      </w:tr>
      <w:tr w:rsidR="00961DB3" w14:paraId="1CA4AB73" w14:textId="77777777" w:rsidTr="005C1BC4">
        <w:trPr>
          <w:cantSplit/>
        </w:trPr>
        <w:tc>
          <w:tcPr>
            <w:tcW w:w="3019" w:type="dxa"/>
          </w:tcPr>
          <w:p w14:paraId="11E8216C" w14:textId="52C1FCBE" w:rsidR="00402209" w:rsidRPr="004B39FE" w:rsidRDefault="00402209" w:rsidP="00402209">
            <w:pPr>
              <w:rPr>
                <w:rFonts w:cs="Arial"/>
                <w:sz w:val="20"/>
              </w:rPr>
            </w:pPr>
            <w:r w:rsidRPr="004B39FE">
              <w:rPr>
                <w:rFonts w:cs="Arial"/>
                <w:sz w:val="20"/>
              </w:rPr>
              <w:t>EUZIPPFULLCANCLEANER</w:t>
            </w:r>
          </w:p>
        </w:tc>
        <w:tc>
          <w:tcPr>
            <w:tcW w:w="3150" w:type="dxa"/>
          </w:tcPr>
          <w:p w14:paraId="1156F7D7" w14:textId="7709E5AE" w:rsidR="00402209" w:rsidRPr="00BB5D62" w:rsidRDefault="00402209" w:rsidP="00402209">
            <w:pPr>
              <w:jc w:val="both"/>
              <w:rPr>
                <w:rFonts w:cs="Arial"/>
                <w:sz w:val="20"/>
              </w:rPr>
            </w:pPr>
            <w:r>
              <w:rPr>
                <w:rFonts w:cs="Arial"/>
                <w:sz w:val="20"/>
              </w:rPr>
              <w:t>ZIPP full can clean equipment</w:t>
            </w:r>
          </w:p>
        </w:tc>
        <w:tc>
          <w:tcPr>
            <w:tcW w:w="1440" w:type="dxa"/>
          </w:tcPr>
          <w:p w14:paraId="506EB125" w14:textId="51BD2A30" w:rsidR="00402209" w:rsidRPr="00BB5D62" w:rsidRDefault="00402209" w:rsidP="00402209">
            <w:pPr>
              <w:jc w:val="center"/>
              <w:rPr>
                <w:rFonts w:cs="Arial"/>
                <w:sz w:val="20"/>
              </w:rPr>
            </w:pPr>
            <w:r>
              <w:rPr>
                <w:rFonts w:cs="Arial"/>
                <w:sz w:val="20"/>
              </w:rPr>
              <w:t>09-01-2015</w:t>
            </w:r>
          </w:p>
        </w:tc>
        <w:tc>
          <w:tcPr>
            <w:tcW w:w="2831" w:type="dxa"/>
          </w:tcPr>
          <w:p w14:paraId="418EC191" w14:textId="61085584" w:rsidR="00402209" w:rsidRPr="00BB5D62" w:rsidRDefault="00402209" w:rsidP="00402209">
            <w:pPr>
              <w:rPr>
                <w:rFonts w:cs="Arial"/>
                <w:sz w:val="20"/>
              </w:rPr>
            </w:pPr>
            <w:r>
              <w:rPr>
                <w:rFonts w:cs="Arial"/>
                <w:sz w:val="20"/>
              </w:rPr>
              <w:t>FGRULE290</w:t>
            </w:r>
          </w:p>
        </w:tc>
      </w:tr>
      <w:tr w:rsidR="00961DB3" w14:paraId="220E6E8F" w14:textId="77777777" w:rsidTr="005C1BC4">
        <w:trPr>
          <w:cantSplit/>
        </w:trPr>
        <w:tc>
          <w:tcPr>
            <w:tcW w:w="3019" w:type="dxa"/>
          </w:tcPr>
          <w:p w14:paraId="065DD727" w14:textId="17C5A03E" w:rsidR="00402209" w:rsidRPr="004B39FE" w:rsidRDefault="00402209" w:rsidP="00402209">
            <w:pPr>
              <w:rPr>
                <w:rFonts w:cs="Arial"/>
                <w:sz w:val="20"/>
              </w:rPr>
            </w:pPr>
            <w:r w:rsidRPr="004B39FE">
              <w:rPr>
                <w:rFonts w:cs="Arial"/>
                <w:sz w:val="20"/>
              </w:rPr>
              <w:t>EUZSPCANCLEANER</w:t>
            </w:r>
          </w:p>
        </w:tc>
        <w:tc>
          <w:tcPr>
            <w:tcW w:w="3150" w:type="dxa"/>
          </w:tcPr>
          <w:p w14:paraId="5913AA3D" w14:textId="13A12499" w:rsidR="00402209" w:rsidRPr="00BB5D62" w:rsidRDefault="00402209" w:rsidP="00402209">
            <w:pPr>
              <w:jc w:val="both"/>
              <w:rPr>
                <w:rFonts w:cs="Arial"/>
                <w:sz w:val="20"/>
              </w:rPr>
            </w:pPr>
            <w:r>
              <w:rPr>
                <w:rFonts w:cs="Arial"/>
                <w:sz w:val="20"/>
              </w:rPr>
              <w:t>ZSP can clean equipment</w:t>
            </w:r>
          </w:p>
        </w:tc>
        <w:tc>
          <w:tcPr>
            <w:tcW w:w="1440" w:type="dxa"/>
          </w:tcPr>
          <w:p w14:paraId="6276D367" w14:textId="2805AC4B" w:rsidR="00402209" w:rsidRPr="00BB5D62" w:rsidRDefault="00402209" w:rsidP="00402209">
            <w:pPr>
              <w:jc w:val="center"/>
              <w:rPr>
                <w:rFonts w:cs="Arial"/>
                <w:sz w:val="20"/>
              </w:rPr>
            </w:pPr>
            <w:r>
              <w:rPr>
                <w:rFonts w:cs="Arial"/>
                <w:sz w:val="20"/>
              </w:rPr>
              <w:t>09-01-2013</w:t>
            </w:r>
          </w:p>
        </w:tc>
        <w:tc>
          <w:tcPr>
            <w:tcW w:w="2831" w:type="dxa"/>
          </w:tcPr>
          <w:p w14:paraId="0399102E" w14:textId="7CAF8140" w:rsidR="00402209" w:rsidRPr="00BB5D62" w:rsidRDefault="00402209" w:rsidP="00402209">
            <w:pPr>
              <w:rPr>
                <w:rFonts w:cs="Arial"/>
                <w:sz w:val="20"/>
              </w:rPr>
            </w:pPr>
            <w:r>
              <w:rPr>
                <w:rFonts w:cs="Arial"/>
                <w:sz w:val="20"/>
              </w:rPr>
              <w:t>FGRULE290</w:t>
            </w:r>
          </w:p>
        </w:tc>
      </w:tr>
      <w:tr w:rsidR="00961DB3" w14:paraId="03CCC070" w14:textId="77777777" w:rsidTr="005C1BC4">
        <w:trPr>
          <w:cantSplit/>
        </w:trPr>
        <w:tc>
          <w:tcPr>
            <w:tcW w:w="3019" w:type="dxa"/>
          </w:tcPr>
          <w:p w14:paraId="1EB4201E" w14:textId="73FE6371" w:rsidR="00402209" w:rsidRPr="004B39FE" w:rsidRDefault="00402209" w:rsidP="00402209">
            <w:pPr>
              <w:rPr>
                <w:rFonts w:cs="Arial"/>
                <w:sz w:val="20"/>
              </w:rPr>
            </w:pPr>
            <w:r w:rsidRPr="004B39FE">
              <w:rPr>
                <w:rFonts w:cs="Arial"/>
                <w:sz w:val="20"/>
              </w:rPr>
              <w:t>EUFIRE-PUMP</w:t>
            </w:r>
          </w:p>
        </w:tc>
        <w:tc>
          <w:tcPr>
            <w:tcW w:w="3150" w:type="dxa"/>
          </w:tcPr>
          <w:p w14:paraId="7F40F344" w14:textId="0139D52C" w:rsidR="00402209" w:rsidRPr="00BB5D62" w:rsidRDefault="00402209" w:rsidP="00402209">
            <w:pPr>
              <w:jc w:val="both"/>
              <w:rPr>
                <w:rFonts w:cs="Arial"/>
                <w:sz w:val="20"/>
              </w:rPr>
            </w:pPr>
            <w:r w:rsidRPr="008356F6">
              <w:rPr>
                <w:rFonts w:cs="Arial"/>
                <w:sz w:val="20"/>
              </w:rPr>
              <w:t>Diesel fuel-fired compression ignition internal combustion engine water pump.</w:t>
            </w:r>
          </w:p>
        </w:tc>
        <w:tc>
          <w:tcPr>
            <w:tcW w:w="1440" w:type="dxa"/>
          </w:tcPr>
          <w:p w14:paraId="785BAF79" w14:textId="77777777" w:rsidR="009B73E6" w:rsidRDefault="00402209" w:rsidP="00402209">
            <w:pPr>
              <w:jc w:val="center"/>
              <w:rPr>
                <w:rFonts w:cs="Arial"/>
                <w:sz w:val="20"/>
              </w:rPr>
            </w:pPr>
            <w:r>
              <w:rPr>
                <w:rFonts w:cs="Arial"/>
                <w:sz w:val="20"/>
              </w:rPr>
              <w:t>09-08-</w:t>
            </w:r>
            <w:r w:rsidRPr="008356F6">
              <w:rPr>
                <w:rFonts w:cs="Arial"/>
                <w:sz w:val="20"/>
              </w:rPr>
              <w:t>1994</w:t>
            </w:r>
            <w:r>
              <w:rPr>
                <w:rFonts w:cs="Arial"/>
                <w:sz w:val="20"/>
              </w:rPr>
              <w:t>/</w:t>
            </w:r>
          </w:p>
          <w:p w14:paraId="79C165C5" w14:textId="31E6A52E" w:rsidR="00402209" w:rsidRPr="00BB5D62" w:rsidRDefault="00402209" w:rsidP="00402209">
            <w:pPr>
              <w:jc w:val="center"/>
              <w:rPr>
                <w:rFonts w:cs="Arial"/>
                <w:sz w:val="20"/>
              </w:rPr>
            </w:pPr>
            <w:r>
              <w:rPr>
                <w:rFonts w:cs="Arial"/>
                <w:sz w:val="20"/>
              </w:rPr>
              <w:t>NA</w:t>
            </w:r>
          </w:p>
        </w:tc>
        <w:tc>
          <w:tcPr>
            <w:tcW w:w="2831" w:type="dxa"/>
          </w:tcPr>
          <w:p w14:paraId="0B6A3054" w14:textId="6413E3B5" w:rsidR="00402209" w:rsidRPr="00BB5D62" w:rsidRDefault="00402209" w:rsidP="00402209">
            <w:pPr>
              <w:rPr>
                <w:rFonts w:cs="Arial"/>
                <w:sz w:val="20"/>
              </w:rPr>
            </w:pPr>
            <w:r w:rsidRPr="008356F6">
              <w:rPr>
                <w:rFonts w:cs="Arial"/>
                <w:sz w:val="20"/>
              </w:rPr>
              <w:t>FGCI-RICEMACT</w:t>
            </w:r>
          </w:p>
        </w:tc>
      </w:tr>
      <w:tr w:rsidR="00961DB3" w14:paraId="026BBC60" w14:textId="77777777" w:rsidTr="005C1BC4">
        <w:trPr>
          <w:cantSplit/>
        </w:trPr>
        <w:tc>
          <w:tcPr>
            <w:tcW w:w="3019" w:type="dxa"/>
          </w:tcPr>
          <w:p w14:paraId="222B2BC4" w14:textId="6A138A07" w:rsidR="00402209" w:rsidRPr="004B39FE" w:rsidRDefault="00402209" w:rsidP="00402209">
            <w:pPr>
              <w:rPr>
                <w:rFonts w:cs="Arial"/>
                <w:sz w:val="20"/>
              </w:rPr>
            </w:pPr>
            <w:r w:rsidRPr="004B39FE">
              <w:rPr>
                <w:rFonts w:cs="Arial"/>
                <w:sz w:val="20"/>
              </w:rPr>
              <w:t>EUNG-GENERATOR</w:t>
            </w:r>
          </w:p>
        </w:tc>
        <w:tc>
          <w:tcPr>
            <w:tcW w:w="3150" w:type="dxa"/>
          </w:tcPr>
          <w:p w14:paraId="6D3AC682" w14:textId="0AA32D07" w:rsidR="00402209" w:rsidRPr="00BB5D62" w:rsidRDefault="00402209" w:rsidP="00402209">
            <w:pPr>
              <w:jc w:val="both"/>
              <w:rPr>
                <w:rFonts w:cs="Arial"/>
                <w:sz w:val="20"/>
              </w:rPr>
            </w:pPr>
            <w:r w:rsidRPr="008356F6">
              <w:rPr>
                <w:rFonts w:cs="Arial"/>
                <w:sz w:val="20"/>
              </w:rPr>
              <w:t>Natural gas-fired spark ignition internal combustion engine emergency generator.</w:t>
            </w:r>
          </w:p>
        </w:tc>
        <w:tc>
          <w:tcPr>
            <w:tcW w:w="1440" w:type="dxa"/>
          </w:tcPr>
          <w:p w14:paraId="1F366521" w14:textId="77777777" w:rsidR="009B73E6" w:rsidRDefault="00402209" w:rsidP="00402209">
            <w:pPr>
              <w:jc w:val="center"/>
              <w:rPr>
                <w:rFonts w:cs="Arial"/>
                <w:sz w:val="20"/>
              </w:rPr>
            </w:pPr>
            <w:r>
              <w:rPr>
                <w:rFonts w:cs="Arial"/>
                <w:sz w:val="20"/>
              </w:rPr>
              <w:t>09-08-</w:t>
            </w:r>
            <w:r w:rsidRPr="008356F6">
              <w:rPr>
                <w:rFonts w:cs="Arial"/>
                <w:sz w:val="20"/>
              </w:rPr>
              <w:t>1994</w:t>
            </w:r>
            <w:r>
              <w:rPr>
                <w:rFonts w:cs="Arial"/>
                <w:sz w:val="20"/>
              </w:rPr>
              <w:t>/</w:t>
            </w:r>
          </w:p>
          <w:p w14:paraId="02DE4DEF" w14:textId="41F6415D" w:rsidR="00402209" w:rsidRPr="00BB5D62" w:rsidRDefault="00402209" w:rsidP="00402209">
            <w:pPr>
              <w:jc w:val="center"/>
              <w:rPr>
                <w:rFonts w:cs="Arial"/>
                <w:sz w:val="20"/>
              </w:rPr>
            </w:pPr>
            <w:r>
              <w:rPr>
                <w:rFonts w:cs="Arial"/>
                <w:sz w:val="20"/>
              </w:rPr>
              <w:t>NA</w:t>
            </w:r>
          </w:p>
        </w:tc>
        <w:tc>
          <w:tcPr>
            <w:tcW w:w="2831" w:type="dxa"/>
          </w:tcPr>
          <w:p w14:paraId="25608219" w14:textId="1F6B9523" w:rsidR="00402209" w:rsidRPr="00BB5D62" w:rsidRDefault="00402209" w:rsidP="00402209">
            <w:pPr>
              <w:rPr>
                <w:rFonts w:cs="Arial"/>
                <w:sz w:val="20"/>
              </w:rPr>
            </w:pPr>
            <w:r w:rsidRPr="008356F6">
              <w:rPr>
                <w:rFonts w:cs="Arial"/>
                <w:sz w:val="20"/>
              </w:rPr>
              <w:t>FGSI-RICEMACT</w:t>
            </w:r>
            <w:r w:rsidR="00DC60BE">
              <w:rPr>
                <w:rFonts w:cs="Arial"/>
                <w:sz w:val="20"/>
              </w:rPr>
              <w:t>EXISTING</w:t>
            </w:r>
          </w:p>
        </w:tc>
      </w:tr>
      <w:tr w:rsidR="00961DB3" w14:paraId="2392215E" w14:textId="77777777" w:rsidTr="005C1BC4">
        <w:trPr>
          <w:cantSplit/>
        </w:trPr>
        <w:tc>
          <w:tcPr>
            <w:tcW w:w="3019" w:type="dxa"/>
          </w:tcPr>
          <w:p w14:paraId="7A265755" w14:textId="377428AB" w:rsidR="00402209" w:rsidRPr="004B39FE" w:rsidRDefault="00402209" w:rsidP="00402209">
            <w:pPr>
              <w:rPr>
                <w:rFonts w:cs="Arial"/>
                <w:sz w:val="20"/>
              </w:rPr>
            </w:pPr>
            <w:r w:rsidRPr="004B39FE">
              <w:rPr>
                <w:rFonts w:cs="Arial"/>
                <w:sz w:val="20"/>
              </w:rPr>
              <w:t>EUPROP-GENERATOR</w:t>
            </w:r>
          </w:p>
        </w:tc>
        <w:tc>
          <w:tcPr>
            <w:tcW w:w="3150" w:type="dxa"/>
          </w:tcPr>
          <w:p w14:paraId="2BF15B62" w14:textId="7E48F824" w:rsidR="00402209" w:rsidRPr="00BB5D62" w:rsidRDefault="00402209" w:rsidP="00402209">
            <w:pPr>
              <w:jc w:val="both"/>
              <w:rPr>
                <w:rFonts w:cs="Arial"/>
                <w:sz w:val="20"/>
              </w:rPr>
            </w:pPr>
            <w:r w:rsidRPr="008356F6">
              <w:rPr>
                <w:rFonts w:cs="Arial"/>
                <w:sz w:val="20"/>
              </w:rPr>
              <w:t>Propane-fired spark ignition internal combustion engine emergency generator.</w:t>
            </w:r>
          </w:p>
        </w:tc>
        <w:tc>
          <w:tcPr>
            <w:tcW w:w="1440" w:type="dxa"/>
          </w:tcPr>
          <w:p w14:paraId="5A97E12F" w14:textId="77777777" w:rsidR="009B73E6" w:rsidRDefault="00402209" w:rsidP="00402209">
            <w:pPr>
              <w:jc w:val="center"/>
              <w:rPr>
                <w:rFonts w:cs="Arial"/>
                <w:sz w:val="20"/>
              </w:rPr>
            </w:pPr>
            <w:r>
              <w:rPr>
                <w:rFonts w:cs="Arial"/>
                <w:sz w:val="20"/>
              </w:rPr>
              <w:t>09-08-</w:t>
            </w:r>
            <w:r w:rsidRPr="008356F6">
              <w:rPr>
                <w:rFonts w:cs="Arial"/>
                <w:sz w:val="20"/>
              </w:rPr>
              <w:t>1994</w:t>
            </w:r>
            <w:r>
              <w:rPr>
                <w:rFonts w:cs="Arial"/>
                <w:sz w:val="20"/>
              </w:rPr>
              <w:t>/</w:t>
            </w:r>
          </w:p>
          <w:p w14:paraId="654B809D" w14:textId="1C393AF7" w:rsidR="00402209" w:rsidRPr="00BB5D62" w:rsidRDefault="00402209" w:rsidP="00402209">
            <w:pPr>
              <w:jc w:val="center"/>
              <w:rPr>
                <w:rFonts w:cs="Arial"/>
                <w:sz w:val="20"/>
              </w:rPr>
            </w:pPr>
            <w:r>
              <w:rPr>
                <w:rFonts w:cs="Arial"/>
                <w:sz w:val="20"/>
              </w:rPr>
              <w:t>NA</w:t>
            </w:r>
          </w:p>
        </w:tc>
        <w:tc>
          <w:tcPr>
            <w:tcW w:w="2831" w:type="dxa"/>
          </w:tcPr>
          <w:p w14:paraId="1C91E1DA" w14:textId="144DEA85" w:rsidR="00402209" w:rsidRPr="00BB5D62" w:rsidRDefault="00402209" w:rsidP="00402209">
            <w:pPr>
              <w:rPr>
                <w:rFonts w:cs="Arial"/>
                <w:sz w:val="20"/>
              </w:rPr>
            </w:pPr>
            <w:r w:rsidRPr="008356F6">
              <w:rPr>
                <w:rFonts w:cs="Arial"/>
                <w:sz w:val="20"/>
              </w:rPr>
              <w:t>FGSI-RICEMACT</w:t>
            </w:r>
            <w:r w:rsidR="00DC60BE">
              <w:rPr>
                <w:rFonts w:cs="Arial"/>
                <w:sz w:val="20"/>
              </w:rPr>
              <w:t>EXISTING</w:t>
            </w:r>
          </w:p>
        </w:tc>
      </w:tr>
      <w:tr w:rsidR="00961DB3" w14:paraId="1135C022" w14:textId="77777777" w:rsidTr="005C1BC4">
        <w:trPr>
          <w:cantSplit/>
        </w:trPr>
        <w:tc>
          <w:tcPr>
            <w:tcW w:w="3019" w:type="dxa"/>
          </w:tcPr>
          <w:p w14:paraId="3816DD54" w14:textId="4CDA4AB6" w:rsidR="00402209" w:rsidRPr="004B39FE" w:rsidRDefault="00402209" w:rsidP="00402209">
            <w:pPr>
              <w:rPr>
                <w:rFonts w:cs="Arial"/>
                <w:sz w:val="20"/>
              </w:rPr>
            </w:pPr>
            <w:r w:rsidRPr="004B39FE">
              <w:rPr>
                <w:rFonts w:cs="Arial"/>
                <w:sz w:val="20"/>
              </w:rPr>
              <w:t>EUNG2-GENERATOR</w:t>
            </w:r>
          </w:p>
        </w:tc>
        <w:tc>
          <w:tcPr>
            <w:tcW w:w="3150" w:type="dxa"/>
          </w:tcPr>
          <w:p w14:paraId="6035B29C" w14:textId="3F8CCE96" w:rsidR="00402209" w:rsidRPr="00BB5D62" w:rsidRDefault="00402209" w:rsidP="00402209">
            <w:pPr>
              <w:jc w:val="both"/>
              <w:rPr>
                <w:rFonts w:cs="Arial"/>
                <w:sz w:val="20"/>
              </w:rPr>
            </w:pPr>
            <w:r>
              <w:rPr>
                <w:rFonts w:cs="Arial"/>
                <w:sz w:val="20"/>
              </w:rPr>
              <w:t xml:space="preserve">Natural gas-fired emergency generator for the </w:t>
            </w:r>
            <w:r w:rsidR="00ED6DDA">
              <w:rPr>
                <w:rFonts w:cs="Arial"/>
                <w:sz w:val="20"/>
              </w:rPr>
              <w:t>wastewater</w:t>
            </w:r>
            <w:r>
              <w:rPr>
                <w:rFonts w:cs="Arial"/>
                <w:sz w:val="20"/>
              </w:rPr>
              <w:t xml:space="preserve"> lift pump.</w:t>
            </w:r>
          </w:p>
        </w:tc>
        <w:tc>
          <w:tcPr>
            <w:tcW w:w="1440" w:type="dxa"/>
          </w:tcPr>
          <w:p w14:paraId="0711F560" w14:textId="268F8135" w:rsidR="00402209" w:rsidRPr="00BB5D62" w:rsidRDefault="00402209" w:rsidP="00402209">
            <w:pPr>
              <w:jc w:val="center"/>
              <w:rPr>
                <w:rFonts w:cs="Arial"/>
                <w:sz w:val="20"/>
              </w:rPr>
            </w:pPr>
            <w:r>
              <w:rPr>
                <w:rFonts w:cs="Arial"/>
                <w:sz w:val="20"/>
              </w:rPr>
              <w:t>12-11-2015</w:t>
            </w:r>
          </w:p>
        </w:tc>
        <w:tc>
          <w:tcPr>
            <w:tcW w:w="2831" w:type="dxa"/>
          </w:tcPr>
          <w:p w14:paraId="56FF0A2A" w14:textId="092086F9" w:rsidR="00402209" w:rsidRPr="00BB5D62" w:rsidRDefault="00402209" w:rsidP="00402209">
            <w:pPr>
              <w:rPr>
                <w:rFonts w:cs="Arial"/>
                <w:sz w:val="20"/>
              </w:rPr>
            </w:pPr>
            <w:r>
              <w:rPr>
                <w:rFonts w:cs="Arial"/>
                <w:sz w:val="20"/>
              </w:rPr>
              <w:t>FGSI-RICEMACT</w:t>
            </w:r>
            <w:r w:rsidR="00DC60BE">
              <w:rPr>
                <w:rFonts w:cs="Arial"/>
                <w:sz w:val="20"/>
              </w:rPr>
              <w:t>NEW</w:t>
            </w:r>
          </w:p>
        </w:tc>
      </w:tr>
      <w:tr w:rsidR="00961DB3" w14:paraId="293354DA" w14:textId="77777777" w:rsidTr="005C1BC4">
        <w:trPr>
          <w:cantSplit/>
        </w:trPr>
        <w:tc>
          <w:tcPr>
            <w:tcW w:w="3019" w:type="dxa"/>
          </w:tcPr>
          <w:p w14:paraId="561887C8" w14:textId="7DE90690" w:rsidR="00402209" w:rsidRPr="004B39FE" w:rsidRDefault="00402209" w:rsidP="00402209">
            <w:pPr>
              <w:rPr>
                <w:rFonts w:cs="Arial"/>
                <w:sz w:val="20"/>
              </w:rPr>
            </w:pPr>
            <w:r w:rsidRPr="004B39FE">
              <w:rPr>
                <w:rFonts w:cs="Arial"/>
                <w:sz w:val="20"/>
              </w:rPr>
              <w:t>EUZSP-COLDCLEANER</w:t>
            </w:r>
          </w:p>
        </w:tc>
        <w:tc>
          <w:tcPr>
            <w:tcW w:w="3150" w:type="dxa"/>
          </w:tcPr>
          <w:p w14:paraId="061DDCAD" w14:textId="6FADB8C6" w:rsidR="00402209" w:rsidRPr="00BB5D62" w:rsidRDefault="00402209" w:rsidP="00402209">
            <w:pPr>
              <w:jc w:val="both"/>
              <w:rPr>
                <w:rFonts w:cs="Arial"/>
                <w:sz w:val="20"/>
              </w:rPr>
            </w:pPr>
            <w:r w:rsidRPr="008356F6">
              <w:rPr>
                <w:rFonts w:cs="Arial"/>
                <w:sz w:val="20"/>
              </w:rPr>
              <w:t>Cold cleaner/parts washer located in ZSP maintenance shop.</w:t>
            </w:r>
          </w:p>
        </w:tc>
        <w:tc>
          <w:tcPr>
            <w:tcW w:w="1440" w:type="dxa"/>
          </w:tcPr>
          <w:p w14:paraId="3679A3B0" w14:textId="77777777" w:rsidR="009B73E6" w:rsidRDefault="00402209" w:rsidP="00402209">
            <w:pPr>
              <w:jc w:val="center"/>
              <w:rPr>
                <w:rFonts w:cs="Arial"/>
                <w:sz w:val="20"/>
              </w:rPr>
            </w:pPr>
            <w:r w:rsidRPr="008356F6">
              <w:rPr>
                <w:rFonts w:cs="Arial"/>
                <w:sz w:val="20"/>
              </w:rPr>
              <w:t>01-01-1960/</w:t>
            </w:r>
          </w:p>
          <w:p w14:paraId="42A7843B" w14:textId="4BD14610" w:rsidR="00402209" w:rsidRPr="00BB5D62" w:rsidRDefault="00402209" w:rsidP="00402209">
            <w:pPr>
              <w:jc w:val="center"/>
              <w:rPr>
                <w:rFonts w:cs="Arial"/>
                <w:sz w:val="20"/>
              </w:rPr>
            </w:pPr>
            <w:r w:rsidRPr="008356F6">
              <w:rPr>
                <w:rFonts w:cs="Arial"/>
                <w:sz w:val="20"/>
              </w:rPr>
              <w:t>NA</w:t>
            </w:r>
          </w:p>
        </w:tc>
        <w:tc>
          <w:tcPr>
            <w:tcW w:w="2831" w:type="dxa"/>
          </w:tcPr>
          <w:p w14:paraId="2F88ABCB" w14:textId="029AD4AE" w:rsidR="00402209" w:rsidRPr="00BB5D62" w:rsidRDefault="00402209" w:rsidP="00402209">
            <w:pPr>
              <w:rPr>
                <w:rFonts w:cs="Arial"/>
                <w:sz w:val="20"/>
              </w:rPr>
            </w:pPr>
            <w:r w:rsidRPr="008356F6">
              <w:rPr>
                <w:rFonts w:cs="Arial"/>
                <w:sz w:val="20"/>
              </w:rPr>
              <w:t>FGCOLDCLEANERS</w:t>
            </w:r>
          </w:p>
        </w:tc>
      </w:tr>
      <w:tr w:rsidR="00961DB3" w14:paraId="4FDF5985" w14:textId="77777777" w:rsidTr="005C1BC4">
        <w:trPr>
          <w:cantSplit/>
        </w:trPr>
        <w:tc>
          <w:tcPr>
            <w:tcW w:w="3019" w:type="dxa"/>
          </w:tcPr>
          <w:p w14:paraId="314AFB53" w14:textId="206BB599" w:rsidR="00402209" w:rsidRPr="004B39FE" w:rsidRDefault="00402209" w:rsidP="00402209">
            <w:pPr>
              <w:rPr>
                <w:rFonts w:cs="Arial"/>
                <w:sz w:val="20"/>
              </w:rPr>
            </w:pPr>
            <w:r w:rsidRPr="004B39FE">
              <w:rPr>
                <w:rFonts w:cs="Arial"/>
                <w:sz w:val="20"/>
              </w:rPr>
              <w:t>EUZIPP-COLDCLEANER</w:t>
            </w:r>
          </w:p>
        </w:tc>
        <w:tc>
          <w:tcPr>
            <w:tcW w:w="3150" w:type="dxa"/>
          </w:tcPr>
          <w:p w14:paraId="2498679C" w14:textId="5F227517" w:rsidR="00402209" w:rsidRPr="00BB5D62" w:rsidRDefault="00402209" w:rsidP="00402209">
            <w:pPr>
              <w:jc w:val="both"/>
              <w:rPr>
                <w:rFonts w:cs="Arial"/>
                <w:sz w:val="20"/>
              </w:rPr>
            </w:pPr>
            <w:r w:rsidRPr="008356F6">
              <w:rPr>
                <w:rFonts w:cs="Arial"/>
                <w:sz w:val="20"/>
              </w:rPr>
              <w:t>Cold cleaner/parts washer located in the ZIPP maintenance shop.</w:t>
            </w:r>
          </w:p>
        </w:tc>
        <w:tc>
          <w:tcPr>
            <w:tcW w:w="1440" w:type="dxa"/>
          </w:tcPr>
          <w:p w14:paraId="7E8BB8C8" w14:textId="77777777" w:rsidR="009B73E6" w:rsidRDefault="00402209" w:rsidP="00402209">
            <w:pPr>
              <w:jc w:val="center"/>
              <w:rPr>
                <w:rFonts w:cs="Arial"/>
                <w:sz w:val="20"/>
              </w:rPr>
            </w:pPr>
            <w:r w:rsidRPr="008356F6">
              <w:rPr>
                <w:rFonts w:cs="Arial"/>
                <w:sz w:val="20"/>
              </w:rPr>
              <w:t>07-01-1994/</w:t>
            </w:r>
          </w:p>
          <w:p w14:paraId="05CB97F4" w14:textId="51853694" w:rsidR="00402209" w:rsidRPr="00BB5D62" w:rsidRDefault="00402209" w:rsidP="00402209">
            <w:pPr>
              <w:jc w:val="center"/>
              <w:rPr>
                <w:rFonts w:cs="Arial"/>
                <w:sz w:val="20"/>
              </w:rPr>
            </w:pPr>
            <w:r w:rsidRPr="008356F6">
              <w:rPr>
                <w:rFonts w:cs="Arial"/>
                <w:sz w:val="20"/>
              </w:rPr>
              <w:t>NA</w:t>
            </w:r>
          </w:p>
        </w:tc>
        <w:tc>
          <w:tcPr>
            <w:tcW w:w="2831" w:type="dxa"/>
          </w:tcPr>
          <w:p w14:paraId="6E911BAB" w14:textId="4846ADE1" w:rsidR="00402209" w:rsidRPr="00BB5D62" w:rsidRDefault="00402209" w:rsidP="00402209">
            <w:pPr>
              <w:rPr>
                <w:rFonts w:cs="Arial"/>
                <w:sz w:val="20"/>
              </w:rPr>
            </w:pPr>
            <w:r w:rsidRPr="008356F6">
              <w:rPr>
                <w:rFonts w:cs="Arial"/>
                <w:sz w:val="20"/>
              </w:rPr>
              <w:t>FGCOLDCLEANERS</w:t>
            </w:r>
          </w:p>
        </w:tc>
      </w:tr>
      <w:tr w:rsidR="00961DB3" w14:paraId="5622EB12" w14:textId="77777777" w:rsidTr="005C1BC4">
        <w:trPr>
          <w:cantSplit/>
        </w:trPr>
        <w:tc>
          <w:tcPr>
            <w:tcW w:w="3019" w:type="dxa"/>
          </w:tcPr>
          <w:p w14:paraId="467A1A75" w14:textId="5A897165" w:rsidR="00402209" w:rsidRPr="004B39FE" w:rsidRDefault="00402209" w:rsidP="00402209">
            <w:pPr>
              <w:rPr>
                <w:rFonts w:cs="Arial"/>
                <w:sz w:val="20"/>
              </w:rPr>
            </w:pPr>
            <w:r w:rsidRPr="004B39FE">
              <w:rPr>
                <w:rFonts w:cs="Arial"/>
                <w:sz w:val="20"/>
              </w:rPr>
              <w:t>EUWWTP-COLDCLEANER</w:t>
            </w:r>
          </w:p>
        </w:tc>
        <w:tc>
          <w:tcPr>
            <w:tcW w:w="3150" w:type="dxa"/>
          </w:tcPr>
          <w:p w14:paraId="5555DDDC" w14:textId="313DDB97" w:rsidR="00402209" w:rsidRPr="00BB5D62" w:rsidRDefault="00402209" w:rsidP="00402209">
            <w:pPr>
              <w:jc w:val="both"/>
              <w:rPr>
                <w:rFonts w:cs="Arial"/>
                <w:sz w:val="20"/>
              </w:rPr>
            </w:pPr>
            <w:r>
              <w:rPr>
                <w:rFonts w:cs="Arial"/>
                <w:sz w:val="20"/>
              </w:rPr>
              <w:t xml:space="preserve">Cold cleaner located in the </w:t>
            </w:r>
            <w:r w:rsidR="00ED6DDA">
              <w:rPr>
                <w:rFonts w:cs="Arial"/>
                <w:sz w:val="20"/>
              </w:rPr>
              <w:t>wastewater</w:t>
            </w:r>
            <w:r>
              <w:rPr>
                <w:rFonts w:cs="Arial"/>
                <w:sz w:val="20"/>
              </w:rPr>
              <w:t xml:space="preserve"> treatment plant.</w:t>
            </w:r>
          </w:p>
        </w:tc>
        <w:tc>
          <w:tcPr>
            <w:tcW w:w="1440" w:type="dxa"/>
          </w:tcPr>
          <w:p w14:paraId="5A2D1537" w14:textId="7ADC2320" w:rsidR="00402209" w:rsidRPr="00BB5D62" w:rsidRDefault="00402209" w:rsidP="00402209">
            <w:pPr>
              <w:jc w:val="center"/>
              <w:rPr>
                <w:rFonts w:cs="Arial"/>
                <w:sz w:val="20"/>
              </w:rPr>
            </w:pPr>
            <w:r>
              <w:rPr>
                <w:rFonts w:cs="Arial"/>
                <w:sz w:val="20"/>
              </w:rPr>
              <w:t>04-01-2015</w:t>
            </w:r>
          </w:p>
        </w:tc>
        <w:tc>
          <w:tcPr>
            <w:tcW w:w="2831" w:type="dxa"/>
          </w:tcPr>
          <w:p w14:paraId="0E93C616" w14:textId="6A3C72F1" w:rsidR="00402209" w:rsidRPr="00BB5D62" w:rsidRDefault="00402209" w:rsidP="00402209">
            <w:pPr>
              <w:rPr>
                <w:rFonts w:cs="Arial"/>
                <w:sz w:val="20"/>
              </w:rPr>
            </w:pPr>
            <w:r>
              <w:rPr>
                <w:rFonts w:cs="Arial"/>
                <w:sz w:val="20"/>
              </w:rPr>
              <w:t>FGCOLDCLEANERS</w:t>
            </w:r>
          </w:p>
        </w:tc>
      </w:tr>
    </w:tbl>
    <w:p w14:paraId="60FF4BD2" w14:textId="276168A6" w:rsidR="00402209" w:rsidRDefault="00402209" w:rsidP="002916F7">
      <w:pPr>
        <w:rPr>
          <w:sz w:val="20"/>
        </w:rPr>
      </w:pPr>
    </w:p>
    <w:p w14:paraId="7579271B" w14:textId="6D5FE167" w:rsidR="00AE1D84" w:rsidRDefault="00402209" w:rsidP="004B4509">
      <w:pPr>
        <w:rPr>
          <w:sz w:val="20"/>
        </w:rPr>
      </w:pPr>
      <w:r>
        <w:rPr>
          <w:sz w:val="20"/>
        </w:rPr>
        <w:br w:type="page"/>
      </w:r>
    </w:p>
    <w:p w14:paraId="43DE1F55" w14:textId="57274C2B" w:rsidR="00AE1D84" w:rsidRPr="00C43734" w:rsidRDefault="00FF7DF8" w:rsidP="00F6298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85" w:name="_Toc852396"/>
      <w:bookmarkStart w:id="86" w:name="_Toc852727"/>
      <w:bookmarkStart w:id="87" w:name="_Toc2571644"/>
      <w:bookmarkStart w:id="88" w:name="_Toc528571641"/>
      <w:bookmarkStart w:id="89" w:name="_Toc114045186"/>
      <w:r w:rsidRPr="0075518C">
        <w:t>EU</w:t>
      </w:r>
      <w:bookmarkEnd w:id="85"/>
      <w:bookmarkEnd w:id="86"/>
      <w:bookmarkEnd w:id="87"/>
      <w:r>
        <w:t>BOWEN-DRYER</w:t>
      </w:r>
      <w:bookmarkEnd w:id="88"/>
      <w:bookmarkEnd w:id="89"/>
    </w:p>
    <w:p w14:paraId="3B64E8B4"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29401FA7" w14:textId="3E5531D4" w:rsidR="00AE1D84" w:rsidRDefault="00AE1D84" w:rsidP="00F62984">
      <w:pPr>
        <w:rPr>
          <w:sz w:val="20"/>
        </w:rPr>
      </w:pPr>
    </w:p>
    <w:p w14:paraId="6565670F" w14:textId="77777777" w:rsidR="009B73E6" w:rsidRPr="0019740E" w:rsidRDefault="009B73E6" w:rsidP="00F62984">
      <w:pPr>
        <w:rPr>
          <w:sz w:val="20"/>
        </w:rPr>
      </w:pPr>
    </w:p>
    <w:p w14:paraId="1C0B107A" w14:textId="77777777" w:rsidR="00AE1D84" w:rsidRPr="007D4237" w:rsidRDefault="00AE1D84" w:rsidP="00F62984">
      <w:pPr>
        <w:jc w:val="both"/>
      </w:pPr>
      <w:r>
        <w:rPr>
          <w:b/>
          <w:u w:val="single"/>
        </w:rPr>
        <w:t>DESCRIPTION</w:t>
      </w:r>
    </w:p>
    <w:p w14:paraId="4F1E6DF4" w14:textId="77777777" w:rsidR="00FF7DF8" w:rsidRPr="008356F6" w:rsidRDefault="00FF7DF8" w:rsidP="00FF7DF8">
      <w:pPr>
        <w:jc w:val="both"/>
        <w:rPr>
          <w:rFonts w:cs="Arial"/>
          <w:b/>
          <w:u w:val="single"/>
        </w:rPr>
      </w:pPr>
    </w:p>
    <w:p w14:paraId="5D6D1396" w14:textId="36DC167E" w:rsidR="00FF7DF8" w:rsidRPr="00A00429" w:rsidRDefault="00FF7DF8" w:rsidP="00FF7DF8">
      <w:pPr>
        <w:jc w:val="both"/>
        <w:rPr>
          <w:rFonts w:cs="Arial"/>
          <w:sz w:val="20"/>
        </w:rPr>
      </w:pPr>
      <w:r w:rsidRPr="008356F6">
        <w:rPr>
          <w:rFonts w:cs="Arial"/>
          <w:sz w:val="20"/>
        </w:rPr>
        <w:t xml:space="preserve">Liquid product is atomized into a hot air </w:t>
      </w:r>
      <w:r w:rsidRPr="00A00429">
        <w:rPr>
          <w:rFonts w:cs="Arial"/>
          <w:sz w:val="20"/>
        </w:rPr>
        <w:t>stream evaporating all moisture.  Dried product is recovered by the dryer and a multi-clone cyclone.  PM is controlled by a wet scrubber.</w:t>
      </w:r>
      <w:r w:rsidR="00D47B35" w:rsidRPr="00A00429">
        <w:rPr>
          <w:rFonts w:cs="Arial"/>
          <w:sz w:val="20"/>
        </w:rPr>
        <w:t xml:space="preserve"> </w:t>
      </w:r>
      <w:r w:rsidR="00911273" w:rsidRPr="00A00429">
        <w:rPr>
          <w:rFonts w:cs="Arial"/>
          <w:sz w:val="20"/>
        </w:rPr>
        <w:t xml:space="preserve"> PM emissions from this emission unit are subject to 40</w:t>
      </w:r>
      <w:r w:rsidR="00C84E1C">
        <w:rPr>
          <w:rFonts w:cs="Arial"/>
          <w:sz w:val="20"/>
        </w:rPr>
        <w:t> </w:t>
      </w:r>
      <w:r w:rsidR="00911273" w:rsidRPr="00A00429">
        <w:rPr>
          <w:rFonts w:cs="Arial"/>
          <w:sz w:val="20"/>
        </w:rPr>
        <w:t xml:space="preserve">CFR Part 64 for Compliance Assurance Monitoring CAM).  The CAM requirements are found in FGCAMPM.   </w:t>
      </w:r>
    </w:p>
    <w:p w14:paraId="3C955B8D" w14:textId="77777777" w:rsidR="00FF7DF8" w:rsidRPr="00A00429" w:rsidRDefault="00FF7DF8" w:rsidP="00FF7DF8">
      <w:pPr>
        <w:jc w:val="both"/>
        <w:rPr>
          <w:rFonts w:cs="Arial"/>
          <w:b/>
          <w:sz w:val="20"/>
          <w:u w:val="single"/>
        </w:rPr>
      </w:pPr>
    </w:p>
    <w:p w14:paraId="48E605F1" w14:textId="6B50D0A7" w:rsidR="00FF7DF8" w:rsidRPr="008356F6" w:rsidRDefault="00FF7DF8" w:rsidP="00FF7DF8">
      <w:pPr>
        <w:jc w:val="both"/>
        <w:rPr>
          <w:rFonts w:cs="Arial"/>
          <w:sz w:val="20"/>
        </w:rPr>
      </w:pPr>
      <w:r w:rsidRPr="00A00429">
        <w:rPr>
          <w:rFonts w:cs="Arial"/>
          <w:b/>
          <w:sz w:val="20"/>
        </w:rPr>
        <w:t>Flexible Group ID:</w:t>
      </w:r>
      <w:r w:rsidRPr="00A00429">
        <w:rPr>
          <w:rFonts w:cs="Arial"/>
          <w:sz w:val="20"/>
        </w:rPr>
        <w:t xml:space="preserve">  </w:t>
      </w:r>
      <w:r w:rsidR="003C7155" w:rsidRPr="00A00429">
        <w:rPr>
          <w:rFonts w:cs="Arial"/>
          <w:sz w:val="20"/>
        </w:rPr>
        <w:t>FGCAMPM</w:t>
      </w:r>
    </w:p>
    <w:p w14:paraId="3B7EC099" w14:textId="77777777" w:rsidR="00FF7DF8" w:rsidRPr="008356F6" w:rsidRDefault="00FF7DF8" w:rsidP="00FF7DF8">
      <w:pPr>
        <w:jc w:val="both"/>
        <w:rPr>
          <w:rFonts w:cs="Arial"/>
        </w:rPr>
      </w:pPr>
    </w:p>
    <w:p w14:paraId="08AF8374" w14:textId="77777777" w:rsidR="00FF7DF8" w:rsidRPr="008356F6" w:rsidRDefault="00FF7DF8" w:rsidP="00FF7DF8">
      <w:pPr>
        <w:jc w:val="both"/>
        <w:rPr>
          <w:rFonts w:cs="Arial"/>
          <w:b/>
        </w:rPr>
      </w:pPr>
      <w:r w:rsidRPr="008356F6">
        <w:rPr>
          <w:rFonts w:cs="Arial"/>
          <w:b/>
          <w:u w:val="single"/>
        </w:rPr>
        <w:t>POLLUTION CONTROL EQUIPMENT</w:t>
      </w:r>
    </w:p>
    <w:p w14:paraId="5052B2C3" w14:textId="77777777" w:rsidR="00FF7DF8" w:rsidRPr="008356F6" w:rsidRDefault="00FF7DF8" w:rsidP="00FF7DF8">
      <w:pPr>
        <w:jc w:val="both"/>
        <w:rPr>
          <w:rFonts w:cs="Arial"/>
          <w:b/>
        </w:rPr>
      </w:pPr>
    </w:p>
    <w:p w14:paraId="0FA0B078" w14:textId="498BC9F3" w:rsidR="00FF7DF8" w:rsidRDefault="00FF7DF8" w:rsidP="00FF7DF8">
      <w:pPr>
        <w:jc w:val="both"/>
        <w:rPr>
          <w:rFonts w:cs="Arial"/>
          <w:sz w:val="20"/>
        </w:rPr>
      </w:pPr>
      <w:r w:rsidRPr="008356F6">
        <w:rPr>
          <w:rFonts w:cs="Arial"/>
        </w:rPr>
        <w:t>W</w:t>
      </w:r>
      <w:r w:rsidRPr="008356F6">
        <w:rPr>
          <w:rFonts w:cs="Arial"/>
          <w:sz w:val="20"/>
        </w:rPr>
        <w:t>et scrubber.</w:t>
      </w:r>
    </w:p>
    <w:p w14:paraId="12CF399C" w14:textId="77777777" w:rsidR="00FF7DF8" w:rsidRPr="008356F6" w:rsidRDefault="00FF7DF8" w:rsidP="00FF7DF8">
      <w:pPr>
        <w:jc w:val="both"/>
        <w:rPr>
          <w:rFonts w:cs="Arial"/>
          <w:sz w:val="20"/>
        </w:rPr>
      </w:pPr>
    </w:p>
    <w:p w14:paraId="59369E85" w14:textId="77777777" w:rsidR="00AE1D84" w:rsidRPr="00F01FE1" w:rsidRDefault="00AE1D84" w:rsidP="00F62984">
      <w:pPr>
        <w:jc w:val="both"/>
        <w:rPr>
          <w:b/>
          <w:sz w:val="20"/>
          <w:u w:val="single"/>
        </w:rPr>
      </w:pPr>
      <w:r>
        <w:rPr>
          <w:b/>
        </w:rPr>
        <w:t xml:space="preserve">I.  </w:t>
      </w:r>
      <w:r>
        <w:rPr>
          <w:b/>
          <w:u w:val="single"/>
        </w:rPr>
        <w:t>EMISSION LIMIT(S)</w:t>
      </w:r>
    </w:p>
    <w:p w14:paraId="1F6C325B" w14:textId="77777777" w:rsidR="00AE1D84"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1884"/>
        <w:gridCol w:w="1890"/>
        <w:gridCol w:w="1710"/>
        <w:gridCol w:w="1710"/>
      </w:tblGrid>
      <w:tr w:rsidR="00AE1D84" w14:paraId="303FD043" w14:textId="77777777" w:rsidTr="008D1485">
        <w:trPr>
          <w:cantSplit/>
          <w:tblHeader/>
        </w:trPr>
        <w:tc>
          <w:tcPr>
            <w:tcW w:w="1626" w:type="dxa"/>
            <w:tcBorders>
              <w:top w:val="single" w:sz="4" w:space="0" w:color="auto"/>
              <w:left w:val="single" w:sz="4" w:space="0" w:color="auto"/>
              <w:bottom w:val="single" w:sz="4" w:space="0" w:color="auto"/>
              <w:right w:val="single" w:sz="4" w:space="0" w:color="auto"/>
            </w:tcBorders>
          </w:tcPr>
          <w:p w14:paraId="14D47EF7" w14:textId="77777777" w:rsidR="00AE1D84" w:rsidRPr="00BD3DE3" w:rsidRDefault="00AE1D84" w:rsidP="00F62984">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37177C28" w14:textId="77777777" w:rsidR="00AE1D84" w:rsidRPr="00BD3DE3" w:rsidRDefault="00AE1D84" w:rsidP="00F62984">
            <w:pPr>
              <w:jc w:val="center"/>
              <w:rPr>
                <w:b/>
                <w:sz w:val="20"/>
              </w:rPr>
            </w:pPr>
            <w:r w:rsidRPr="00BD3DE3">
              <w:rPr>
                <w:b/>
                <w:sz w:val="20"/>
              </w:rPr>
              <w:t>Limit</w:t>
            </w:r>
          </w:p>
        </w:tc>
        <w:tc>
          <w:tcPr>
            <w:tcW w:w="1884" w:type="dxa"/>
            <w:tcBorders>
              <w:top w:val="single" w:sz="4" w:space="0" w:color="auto"/>
              <w:left w:val="single" w:sz="4" w:space="0" w:color="auto"/>
              <w:bottom w:val="single" w:sz="4" w:space="0" w:color="auto"/>
              <w:right w:val="single" w:sz="4" w:space="0" w:color="auto"/>
            </w:tcBorders>
          </w:tcPr>
          <w:p w14:paraId="1B02EDBD" w14:textId="51FE7B57" w:rsidR="00AE1D84" w:rsidRDefault="00AE1D84" w:rsidP="00F62984">
            <w:pPr>
              <w:jc w:val="center"/>
              <w:rPr>
                <w:b/>
                <w:sz w:val="20"/>
              </w:rPr>
            </w:pPr>
            <w:r>
              <w:rPr>
                <w:b/>
                <w:sz w:val="20"/>
              </w:rPr>
              <w:t>Time Period/</w:t>
            </w:r>
            <w:r w:rsidR="000B5879">
              <w:rPr>
                <w:b/>
                <w:sz w:val="20"/>
              </w:rPr>
              <w:t xml:space="preserve"> </w:t>
            </w:r>
            <w:r>
              <w:rPr>
                <w:b/>
                <w:sz w:val="20"/>
              </w:rPr>
              <w:t>Operating Scenario</w:t>
            </w:r>
          </w:p>
        </w:tc>
        <w:tc>
          <w:tcPr>
            <w:tcW w:w="1890" w:type="dxa"/>
            <w:tcBorders>
              <w:top w:val="single" w:sz="4" w:space="0" w:color="auto"/>
              <w:left w:val="single" w:sz="4" w:space="0" w:color="auto"/>
              <w:bottom w:val="single" w:sz="4" w:space="0" w:color="auto"/>
              <w:right w:val="single" w:sz="4" w:space="0" w:color="auto"/>
            </w:tcBorders>
          </w:tcPr>
          <w:p w14:paraId="5A673204" w14:textId="77777777" w:rsidR="00AE1D84" w:rsidRPr="00BD3DE3" w:rsidRDefault="00AE1D84" w:rsidP="00F62984">
            <w:pPr>
              <w:jc w:val="center"/>
              <w:rPr>
                <w:b/>
                <w:sz w:val="20"/>
              </w:rPr>
            </w:pPr>
            <w:r>
              <w:rPr>
                <w:b/>
                <w:sz w:val="20"/>
              </w:rPr>
              <w:t>Equipment</w:t>
            </w:r>
          </w:p>
        </w:tc>
        <w:tc>
          <w:tcPr>
            <w:tcW w:w="1710" w:type="dxa"/>
            <w:tcBorders>
              <w:top w:val="single" w:sz="4" w:space="0" w:color="auto"/>
              <w:left w:val="single" w:sz="4" w:space="0" w:color="auto"/>
              <w:bottom w:val="single" w:sz="4" w:space="0" w:color="auto"/>
              <w:right w:val="single" w:sz="4" w:space="0" w:color="auto"/>
            </w:tcBorders>
          </w:tcPr>
          <w:p w14:paraId="43F6B2CC" w14:textId="77777777" w:rsidR="00AE1D84" w:rsidRDefault="00AE1D84" w:rsidP="00F62984">
            <w:pPr>
              <w:jc w:val="center"/>
              <w:rPr>
                <w:b/>
                <w:sz w:val="20"/>
              </w:rPr>
            </w:pPr>
            <w:r>
              <w:rPr>
                <w:b/>
                <w:sz w:val="20"/>
              </w:rPr>
              <w:t>Monitoring/</w:t>
            </w:r>
          </w:p>
          <w:p w14:paraId="6A3612CD" w14:textId="77777777" w:rsidR="00AE1D84" w:rsidRPr="00BD3DE3" w:rsidRDefault="00AE1D84" w:rsidP="00F62984">
            <w:pPr>
              <w:jc w:val="center"/>
              <w:rPr>
                <w:b/>
                <w:sz w:val="20"/>
              </w:rPr>
            </w:pPr>
            <w:r>
              <w:rPr>
                <w:b/>
                <w:sz w:val="20"/>
              </w:rPr>
              <w:t>Testing Method</w:t>
            </w:r>
          </w:p>
        </w:tc>
        <w:tc>
          <w:tcPr>
            <w:tcW w:w="1710" w:type="dxa"/>
            <w:tcBorders>
              <w:top w:val="single" w:sz="4" w:space="0" w:color="auto"/>
              <w:left w:val="single" w:sz="4" w:space="0" w:color="auto"/>
              <w:bottom w:val="single" w:sz="4" w:space="0" w:color="auto"/>
              <w:right w:val="single" w:sz="4" w:space="0" w:color="auto"/>
            </w:tcBorders>
          </w:tcPr>
          <w:p w14:paraId="377C2262"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FF7DF8" w14:paraId="06A1C4CC" w14:textId="77777777" w:rsidTr="008D1485">
        <w:trPr>
          <w:cantSplit/>
        </w:trPr>
        <w:tc>
          <w:tcPr>
            <w:tcW w:w="1626" w:type="dxa"/>
            <w:tcBorders>
              <w:top w:val="single" w:sz="4" w:space="0" w:color="auto"/>
              <w:left w:val="single" w:sz="4" w:space="0" w:color="auto"/>
              <w:bottom w:val="single" w:sz="4" w:space="0" w:color="auto"/>
              <w:right w:val="single" w:sz="4" w:space="0" w:color="auto"/>
            </w:tcBorders>
          </w:tcPr>
          <w:p w14:paraId="1B2558D5" w14:textId="77EFE451" w:rsidR="00FF7DF8" w:rsidRPr="00095B77" w:rsidRDefault="00FF7DF8" w:rsidP="008704C2">
            <w:pPr>
              <w:numPr>
                <w:ilvl w:val="0"/>
                <w:numId w:val="27"/>
              </w:numPr>
              <w:ind w:left="360"/>
              <w:rPr>
                <w:sz w:val="20"/>
              </w:rPr>
            </w:pPr>
            <w:r w:rsidRPr="008356F6">
              <w:rPr>
                <w:rFonts w:cs="Arial"/>
                <w:sz w:val="20"/>
              </w:rPr>
              <w:t>PM</w:t>
            </w:r>
          </w:p>
        </w:tc>
        <w:tc>
          <w:tcPr>
            <w:tcW w:w="1440" w:type="dxa"/>
            <w:tcBorders>
              <w:top w:val="single" w:sz="4" w:space="0" w:color="auto"/>
              <w:left w:val="single" w:sz="4" w:space="0" w:color="auto"/>
              <w:bottom w:val="single" w:sz="4" w:space="0" w:color="auto"/>
              <w:right w:val="single" w:sz="4" w:space="0" w:color="auto"/>
            </w:tcBorders>
          </w:tcPr>
          <w:p w14:paraId="02CDA997" w14:textId="4916E80B" w:rsidR="00FF7DF8" w:rsidRPr="00BD3DE3" w:rsidRDefault="00FF7DF8" w:rsidP="00FF7DF8">
            <w:pPr>
              <w:jc w:val="center"/>
              <w:rPr>
                <w:sz w:val="20"/>
              </w:rPr>
            </w:pPr>
            <w:r w:rsidRPr="008356F6">
              <w:rPr>
                <w:rFonts w:cs="Arial"/>
                <w:sz w:val="20"/>
              </w:rPr>
              <w:t>0.02 lb per 1,000 lbs exhaust gas*</w:t>
            </w:r>
            <w:r w:rsidRPr="008356F6">
              <w:rPr>
                <w:rFonts w:cs="Arial"/>
                <w:sz w:val="20"/>
                <w:vertAlign w:val="superscript"/>
              </w:rPr>
              <w:t>2</w:t>
            </w:r>
          </w:p>
        </w:tc>
        <w:tc>
          <w:tcPr>
            <w:tcW w:w="1884" w:type="dxa"/>
            <w:tcBorders>
              <w:top w:val="single" w:sz="4" w:space="0" w:color="auto"/>
              <w:left w:val="single" w:sz="4" w:space="0" w:color="auto"/>
              <w:bottom w:val="single" w:sz="4" w:space="0" w:color="auto"/>
              <w:right w:val="single" w:sz="4" w:space="0" w:color="auto"/>
            </w:tcBorders>
          </w:tcPr>
          <w:p w14:paraId="26EFC0E7" w14:textId="1BA32C01" w:rsidR="00FF7DF8" w:rsidRPr="00BD3DE3" w:rsidRDefault="0000312A" w:rsidP="00FF7DF8">
            <w:pPr>
              <w:jc w:val="center"/>
              <w:rPr>
                <w:sz w:val="20"/>
              </w:rPr>
            </w:pPr>
            <w:r>
              <w:rPr>
                <w:rFonts w:cs="Arial"/>
                <w:sz w:val="20"/>
              </w:rPr>
              <w:t>Hourly</w:t>
            </w:r>
          </w:p>
        </w:tc>
        <w:tc>
          <w:tcPr>
            <w:tcW w:w="1890" w:type="dxa"/>
            <w:tcBorders>
              <w:top w:val="single" w:sz="4" w:space="0" w:color="auto"/>
              <w:left w:val="single" w:sz="4" w:space="0" w:color="auto"/>
              <w:bottom w:val="single" w:sz="4" w:space="0" w:color="auto"/>
              <w:right w:val="single" w:sz="4" w:space="0" w:color="auto"/>
            </w:tcBorders>
          </w:tcPr>
          <w:p w14:paraId="56C8167D" w14:textId="7A9AADE5" w:rsidR="00FF7DF8" w:rsidRPr="00BD3DE3" w:rsidRDefault="00FF7DF8" w:rsidP="00FF7DF8">
            <w:pPr>
              <w:jc w:val="center"/>
              <w:rPr>
                <w:sz w:val="20"/>
              </w:rPr>
            </w:pPr>
            <w:r w:rsidRPr="008356F6">
              <w:rPr>
                <w:rFonts w:cs="Arial"/>
                <w:sz w:val="20"/>
              </w:rPr>
              <w:t>EUBOWEN-DRYER</w:t>
            </w:r>
          </w:p>
        </w:tc>
        <w:tc>
          <w:tcPr>
            <w:tcW w:w="1710" w:type="dxa"/>
            <w:tcBorders>
              <w:top w:val="single" w:sz="4" w:space="0" w:color="auto"/>
              <w:left w:val="single" w:sz="4" w:space="0" w:color="auto"/>
              <w:bottom w:val="single" w:sz="4" w:space="0" w:color="auto"/>
              <w:right w:val="single" w:sz="4" w:space="0" w:color="auto"/>
            </w:tcBorders>
          </w:tcPr>
          <w:p w14:paraId="5513AF92" w14:textId="06F393AB" w:rsidR="00FF7DF8" w:rsidRPr="00BD3DE3" w:rsidRDefault="00FF7DF8" w:rsidP="00FF7DF8">
            <w:pPr>
              <w:jc w:val="center"/>
              <w:rPr>
                <w:sz w:val="20"/>
              </w:rPr>
            </w:pPr>
            <w:r w:rsidRPr="008356F6">
              <w:rPr>
                <w:rFonts w:cs="Arial"/>
                <w:sz w:val="20"/>
              </w:rPr>
              <w:t xml:space="preserve">SC VI.1, 2, </w:t>
            </w:r>
            <w:r>
              <w:rPr>
                <w:rFonts w:cs="Arial"/>
                <w:sz w:val="20"/>
              </w:rPr>
              <w:t xml:space="preserve">&amp; </w:t>
            </w:r>
            <w:r w:rsidRPr="008356F6">
              <w:rPr>
                <w:rFonts w:cs="Arial"/>
                <w:sz w:val="20"/>
              </w:rPr>
              <w:t>3</w:t>
            </w:r>
          </w:p>
        </w:tc>
        <w:tc>
          <w:tcPr>
            <w:tcW w:w="1710" w:type="dxa"/>
            <w:tcBorders>
              <w:top w:val="single" w:sz="4" w:space="0" w:color="auto"/>
              <w:left w:val="single" w:sz="4" w:space="0" w:color="auto"/>
              <w:bottom w:val="single" w:sz="4" w:space="0" w:color="auto"/>
              <w:right w:val="single" w:sz="4" w:space="0" w:color="auto"/>
            </w:tcBorders>
          </w:tcPr>
          <w:p w14:paraId="4974CBC1" w14:textId="77777777" w:rsidR="00FF7DF8" w:rsidRPr="008356F6" w:rsidRDefault="00FF7DF8" w:rsidP="00FF7DF8">
            <w:pPr>
              <w:jc w:val="center"/>
              <w:rPr>
                <w:rFonts w:cs="Arial"/>
                <w:b/>
                <w:sz w:val="20"/>
              </w:rPr>
            </w:pPr>
            <w:r w:rsidRPr="008356F6">
              <w:rPr>
                <w:rFonts w:cs="Arial"/>
                <w:b/>
                <w:sz w:val="20"/>
              </w:rPr>
              <w:t xml:space="preserve">R 336.1205(3), </w:t>
            </w:r>
          </w:p>
          <w:p w14:paraId="20B993A4" w14:textId="77777777" w:rsidR="00FF7DF8" w:rsidRPr="008356F6" w:rsidRDefault="00FF7DF8" w:rsidP="00FF7DF8">
            <w:pPr>
              <w:jc w:val="center"/>
              <w:rPr>
                <w:rFonts w:cs="Arial"/>
                <w:b/>
                <w:sz w:val="20"/>
              </w:rPr>
            </w:pPr>
            <w:r w:rsidRPr="008356F6">
              <w:rPr>
                <w:rFonts w:cs="Arial"/>
                <w:b/>
                <w:sz w:val="20"/>
              </w:rPr>
              <w:t>R 336.1331(1)(c)</w:t>
            </w:r>
          </w:p>
          <w:p w14:paraId="6F435F09" w14:textId="77777777" w:rsidR="00FF7DF8" w:rsidRPr="002D3BFA" w:rsidRDefault="00FF7DF8" w:rsidP="00FF7DF8">
            <w:pPr>
              <w:jc w:val="center"/>
              <w:rPr>
                <w:b/>
                <w:sz w:val="20"/>
              </w:rPr>
            </w:pPr>
          </w:p>
        </w:tc>
      </w:tr>
      <w:tr w:rsidR="00FF7DF8" w14:paraId="145C9BC4" w14:textId="77777777" w:rsidTr="008D1485">
        <w:trPr>
          <w:cantSplit/>
        </w:trPr>
        <w:tc>
          <w:tcPr>
            <w:tcW w:w="1626" w:type="dxa"/>
            <w:tcBorders>
              <w:top w:val="single" w:sz="4" w:space="0" w:color="auto"/>
              <w:left w:val="single" w:sz="4" w:space="0" w:color="auto"/>
              <w:bottom w:val="single" w:sz="4" w:space="0" w:color="auto"/>
              <w:right w:val="single" w:sz="4" w:space="0" w:color="auto"/>
            </w:tcBorders>
          </w:tcPr>
          <w:p w14:paraId="6358BF19" w14:textId="0A61BCF8" w:rsidR="00FF7DF8" w:rsidRPr="00095B77" w:rsidRDefault="00FF7DF8" w:rsidP="008704C2">
            <w:pPr>
              <w:numPr>
                <w:ilvl w:val="0"/>
                <w:numId w:val="27"/>
              </w:numPr>
              <w:ind w:left="360"/>
              <w:rPr>
                <w:sz w:val="20"/>
              </w:rPr>
            </w:pPr>
            <w:r w:rsidRPr="008356F6">
              <w:rPr>
                <w:rFonts w:cs="Arial"/>
                <w:sz w:val="20"/>
              </w:rPr>
              <w:t>Opacity</w:t>
            </w:r>
          </w:p>
        </w:tc>
        <w:tc>
          <w:tcPr>
            <w:tcW w:w="1440" w:type="dxa"/>
            <w:tcBorders>
              <w:top w:val="single" w:sz="4" w:space="0" w:color="auto"/>
              <w:left w:val="single" w:sz="4" w:space="0" w:color="auto"/>
              <w:bottom w:val="single" w:sz="4" w:space="0" w:color="auto"/>
              <w:right w:val="single" w:sz="4" w:space="0" w:color="auto"/>
            </w:tcBorders>
          </w:tcPr>
          <w:p w14:paraId="5EA817A5" w14:textId="629B2705" w:rsidR="00FF7DF8" w:rsidRPr="00BD3DE3" w:rsidRDefault="00FF7DF8" w:rsidP="00FF7DF8">
            <w:pPr>
              <w:jc w:val="center"/>
              <w:rPr>
                <w:sz w:val="20"/>
              </w:rPr>
            </w:pPr>
            <w:r w:rsidRPr="008356F6">
              <w:rPr>
                <w:rFonts w:cs="Arial"/>
                <w:sz w:val="20"/>
              </w:rPr>
              <w:t>5%</w:t>
            </w:r>
            <w:r w:rsidRPr="008356F6">
              <w:rPr>
                <w:rFonts w:cs="Arial"/>
                <w:sz w:val="20"/>
                <w:vertAlign w:val="superscript"/>
              </w:rPr>
              <w:t>2</w:t>
            </w:r>
          </w:p>
        </w:tc>
        <w:tc>
          <w:tcPr>
            <w:tcW w:w="1884" w:type="dxa"/>
            <w:tcBorders>
              <w:top w:val="single" w:sz="4" w:space="0" w:color="auto"/>
              <w:left w:val="single" w:sz="4" w:space="0" w:color="auto"/>
              <w:bottom w:val="single" w:sz="4" w:space="0" w:color="auto"/>
              <w:right w:val="single" w:sz="4" w:space="0" w:color="auto"/>
            </w:tcBorders>
          </w:tcPr>
          <w:p w14:paraId="719FEE8E" w14:textId="7534DC1B" w:rsidR="00FF7DF8" w:rsidRPr="00BD3DE3" w:rsidRDefault="00FF7DF8" w:rsidP="00FF7DF8">
            <w:pPr>
              <w:jc w:val="center"/>
              <w:rPr>
                <w:sz w:val="20"/>
              </w:rPr>
            </w:pPr>
            <w:r w:rsidRPr="008356F6">
              <w:rPr>
                <w:rFonts w:cs="Arial"/>
                <w:sz w:val="20"/>
              </w:rPr>
              <w:t>6-minute average</w:t>
            </w:r>
          </w:p>
        </w:tc>
        <w:tc>
          <w:tcPr>
            <w:tcW w:w="1890" w:type="dxa"/>
            <w:tcBorders>
              <w:top w:val="single" w:sz="4" w:space="0" w:color="auto"/>
              <w:left w:val="single" w:sz="4" w:space="0" w:color="auto"/>
              <w:bottom w:val="single" w:sz="4" w:space="0" w:color="auto"/>
              <w:right w:val="single" w:sz="4" w:space="0" w:color="auto"/>
            </w:tcBorders>
          </w:tcPr>
          <w:p w14:paraId="1F8FA0B8" w14:textId="07ECEA3A" w:rsidR="00FF7DF8" w:rsidRPr="00BD3DE3" w:rsidRDefault="00FF7DF8" w:rsidP="00FF7DF8">
            <w:pPr>
              <w:jc w:val="center"/>
              <w:rPr>
                <w:sz w:val="20"/>
              </w:rPr>
            </w:pPr>
            <w:r w:rsidRPr="008356F6">
              <w:rPr>
                <w:rFonts w:cs="Arial"/>
                <w:sz w:val="20"/>
              </w:rPr>
              <w:t>EUBOWEN-DRYER</w:t>
            </w:r>
          </w:p>
        </w:tc>
        <w:tc>
          <w:tcPr>
            <w:tcW w:w="1710" w:type="dxa"/>
            <w:tcBorders>
              <w:top w:val="single" w:sz="4" w:space="0" w:color="auto"/>
              <w:left w:val="single" w:sz="4" w:space="0" w:color="auto"/>
              <w:bottom w:val="single" w:sz="4" w:space="0" w:color="auto"/>
              <w:right w:val="single" w:sz="4" w:space="0" w:color="auto"/>
            </w:tcBorders>
          </w:tcPr>
          <w:p w14:paraId="6415724E" w14:textId="26E274A2" w:rsidR="00FF7DF8" w:rsidRPr="00BD3DE3" w:rsidRDefault="00FF7DF8" w:rsidP="00FF7DF8">
            <w:pPr>
              <w:jc w:val="center"/>
              <w:rPr>
                <w:sz w:val="20"/>
              </w:rPr>
            </w:pPr>
            <w:r w:rsidRPr="008356F6">
              <w:rPr>
                <w:rFonts w:cs="Arial"/>
                <w:sz w:val="20"/>
              </w:rPr>
              <w:t>SC VI</w:t>
            </w:r>
            <w:r>
              <w:rPr>
                <w:rFonts w:cs="Arial"/>
                <w:sz w:val="20"/>
              </w:rPr>
              <w:t>.</w:t>
            </w:r>
            <w:r w:rsidRPr="008356F6">
              <w:rPr>
                <w:rFonts w:cs="Arial"/>
                <w:sz w:val="20"/>
              </w:rPr>
              <w:t xml:space="preserve">1, 2, </w:t>
            </w:r>
            <w:r>
              <w:rPr>
                <w:rFonts w:cs="Arial"/>
                <w:sz w:val="20"/>
              </w:rPr>
              <w:t xml:space="preserve">&amp; </w:t>
            </w:r>
            <w:r w:rsidRPr="008356F6">
              <w:rPr>
                <w:rFonts w:cs="Arial"/>
                <w:sz w:val="20"/>
              </w:rPr>
              <w:t>3</w:t>
            </w:r>
          </w:p>
        </w:tc>
        <w:tc>
          <w:tcPr>
            <w:tcW w:w="1710" w:type="dxa"/>
            <w:tcBorders>
              <w:top w:val="single" w:sz="4" w:space="0" w:color="auto"/>
              <w:left w:val="single" w:sz="4" w:space="0" w:color="auto"/>
              <w:bottom w:val="single" w:sz="4" w:space="0" w:color="auto"/>
              <w:right w:val="single" w:sz="4" w:space="0" w:color="auto"/>
            </w:tcBorders>
          </w:tcPr>
          <w:p w14:paraId="58A14237" w14:textId="77777777" w:rsidR="00FF7DF8" w:rsidRPr="008356F6" w:rsidRDefault="00FF7DF8" w:rsidP="00FF7DF8">
            <w:pPr>
              <w:jc w:val="center"/>
              <w:rPr>
                <w:rFonts w:cs="Arial"/>
                <w:b/>
                <w:sz w:val="20"/>
              </w:rPr>
            </w:pPr>
            <w:r w:rsidRPr="008356F6">
              <w:rPr>
                <w:rFonts w:cs="Arial"/>
                <w:b/>
                <w:sz w:val="20"/>
              </w:rPr>
              <w:t>R 336.1205(3),</w:t>
            </w:r>
          </w:p>
          <w:p w14:paraId="25CF14C5" w14:textId="3D76303E" w:rsidR="00FF7DF8" w:rsidRPr="002D3BFA" w:rsidRDefault="00FF7DF8" w:rsidP="00FF7DF8">
            <w:pPr>
              <w:jc w:val="center"/>
              <w:rPr>
                <w:b/>
                <w:sz w:val="20"/>
              </w:rPr>
            </w:pPr>
            <w:r w:rsidRPr="008356F6">
              <w:rPr>
                <w:rFonts w:cs="Arial"/>
                <w:b/>
                <w:sz w:val="20"/>
              </w:rPr>
              <w:t xml:space="preserve">R 336.1301(1)(c) </w:t>
            </w:r>
          </w:p>
        </w:tc>
      </w:tr>
    </w:tbl>
    <w:p w14:paraId="0C0A845F" w14:textId="77777777" w:rsidR="00FF7DF8" w:rsidRDefault="00FF7DF8" w:rsidP="00FF7DF8">
      <w:pPr>
        <w:jc w:val="both"/>
        <w:rPr>
          <w:sz w:val="20"/>
        </w:rPr>
      </w:pPr>
      <w:r w:rsidRPr="008356F6">
        <w:rPr>
          <w:rFonts w:cs="Arial"/>
          <w:sz w:val="20"/>
        </w:rPr>
        <w:t>*calculated on a dry gas basis.</w:t>
      </w:r>
    </w:p>
    <w:p w14:paraId="07078893" w14:textId="77777777" w:rsidR="00494D15" w:rsidRDefault="00494D15" w:rsidP="00F62984">
      <w:pPr>
        <w:jc w:val="both"/>
        <w:rPr>
          <w:sz w:val="20"/>
        </w:rPr>
      </w:pPr>
    </w:p>
    <w:p w14:paraId="22907416" w14:textId="77777777" w:rsidR="00AE1D84" w:rsidRDefault="00AE1D84" w:rsidP="00F62984">
      <w:pPr>
        <w:jc w:val="both"/>
        <w:rPr>
          <w:b/>
          <w:u w:val="single"/>
        </w:rPr>
      </w:pPr>
      <w:r>
        <w:rPr>
          <w:b/>
        </w:rPr>
        <w:t xml:space="preserve">II.  </w:t>
      </w:r>
      <w:r>
        <w:rPr>
          <w:b/>
          <w:u w:val="single"/>
        </w:rPr>
        <w:t>MATERIAL LIMIT(S)</w:t>
      </w:r>
    </w:p>
    <w:p w14:paraId="1AC22DF6" w14:textId="77777777" w:rsidR="00AE1D84" w:rsidRDefault="00AE1D84" w:rsidP="00F62984">
      <w:pPr>
        <w:jc w:val="both"/>
        <w:rPr>
          <w:sz w:val="20"/>
        </w:rPr>
      </w:pPr>
    </w:p>
    <w:p w14:paraId="35E463FF" w14:textId="27F13253" w:rsidR="00494D15" w:rsidRDefault="00FF7DF8" w:rsidP="00F62984">
      <w:pPr>
        <w:jc w:val="both"/>
        <w:rPr>
          <w:sz w:val="20"/>
        </w:rPr>
      </w:pPr>
      <w:r>
        <w:rPr>
          <w:sz w:val="20"/>
        </w:rPr>
        <w:t>NA</w:t>
      </w:r>
    </w:p>
    <w:p w14:paraId="6B2474AA" w14:textId="77777777" w:rsidR="00FF7DF8" w:rsidRPr="00FE0AD0" w:rsidRDefault="00FF7DF8" w:rsidP="00F62984">
      <w:pPr>
        <w:jc w:val="both"/>
        <w:rPr>
          <w:sz w:val="20"/>
        </w:rPr>
      </w:pPr>
    </w:p>
    <w:p w14:paraId="15DCECCE" w14:textId="77777777" w:rsidR="00AE1D84" w:rsidRPr="007D4237" w:rsidRDefault="00AE1D84" w:rsidP="00F62984">
      <w:pPr>
        <w:jc w:val="both"/>
        <w:rPr>
          <w:sz w:val="20"/>
        </w:rPr>
      </w:pPr>
      <w:r>
        <w:rPr>
          <w:b/>
        </w:rPr>
        <w:t xml:space="preserve">III.  </w:t>
      </w:r>
      <w:r>
        <w:rPr>
          <w:b/>
          <w:u w:val="single"/>
        </w:rPr>
        <w:t>PROCESS/OPERATIONAL RESTRICTION(S)</w:t>
      </w:r>
      <w:r w:rsidDel="001C614B">
        <w:rPr>
          <w:b/>
          <w:u w:val="single"/>
        </w:rPr>
        <w:t xml:space="preserve"> </w:t>
      </w:r>
    </w:p>
    <w:p w14:paraId="1DBBC2CC" w14:textId="77777777" w:rsidR="00FF7DF8" w:rsidRPr="008356F6" w:rsidRDefault="00FF7DF8" w:rsidP="00FF7DF8">
      <w:pPr>
        <w:jc w:val="both"/>
        <w:rPr>
          <w:rFonts w:cs="Arial"/>
          <w:sz w:val="20"/>
        </w:rPr>
      </w:pPr>
    </w:p>
    <w:p w14:paraId="472CD77D" w14:textId="77777777" w:rsidR="00FF7DF8" w:rsidRPr="008356F6" w:rsidRDefault="00FF7DF8" w:rsidP="00CF0730">
      <w:pPr>
        <w:numPr>
          <w:ilvl w:val="0"/>
          <w:numId w:val="32"/>
        </w:numPr>
        <w:jc w:val="both"/>
        <w:rPr>
          <w:rFonts w:cs="Arial"/>
          <w:b/>
          <w:sz w:val="20"/>
        </w:rPr>
      </w:pPr>
      <w:r w:rsidRPr="008356F6">
        <w:rPr>
          <w:rFonts w:cs="Arial"/>
          <w:sz w:val="20"/>
        </w:rPr>
        <w:t>The permittee shall not operate the process unless the wet scrubber and water flow switch are installed and operating properly.</w:t>
      </w:r>
      <w:r w:rsidRPr="008356F6">
        <w:rPr>
          <w:rFonts w:cs="Arial"/>
          <w:sz w:val="20"/>
          <w:vertAlign w:val="superscript"/>
        </w:rPr>
        <w:t>2</w:t>
      </w:r>
      <w:r w:rsidRPr="008356F6">
        <w:rPr>
          <w:rFonts w:cs="Arial"/>
          <w:sz w:val="20"/>
        </w:rPr>
        <w:t xml:space="preserve">  </w:t>
      </w:r>
      <w:r w:rsidRPr="008356F6">
        <w:rPr>
          <w:rFonts w:cs="Arial"/>
          <w:b/>
          <w:sz w:val="20"/>
        </w:rPr>
        <w:t>(R 336.1910)</w:t>
      </w:r>
    </w:p>
    <w:p w14:paraId="1E53A5E9" w14:textId="77777777" w:rsidR="00FF7DF8" w:rsidRPr="008356F6" w:rsidRDefault="00FF7DF8" w:rsidP="00FF7DF8">
      <w:pPr>
        <w:jc w:val="both"/>
        <w:rPr>
          <w:rFonts w:cs="Arial"/>
          <w:sz w:val="20"/>
        </w:rPr>
      </w:pPr>
    </w:p>
    <w:p w14:paraId="0A10AAC6" w14:textId="77777777" w:rsidR="00FF7DF8" w:rsidRPr="008356F6" w:rsidRDefault="00FF7DF8" w:rsidP="00CF0730">
      <w:pPr>
        <w:numPr>
          <w:ilvl w:val="0"/>
          <w:numId w:val="32"/>
        </w:numPr>
        <w:jc w:val="both"/>
        <w:rPr>
          <w:rFonts w:cs="Arial"/>
          <w:b/>
          <w:sz w:val="20"/>
        </w:rPr>
      </w:pPr>
      <w:r w:rsidRPr="008356F6">
        <w:rPr>
          <w:rFonts w:cs="Arial"/>
          <w:sz w:val="20"/>
        </w:rPr>
        <w:t xml:space="preserve">The permittee shall maintain a minimum water flow of 18 gpm on the wet scrubber.  </w:t>
      </w:r>
      <w:r w:rsidRPr="008356F6">
        <w:rPr>
          <w:rFonts w:cs="Arial"/>
          <w:b/>
          <w:sz w:val="20"/>
        </w:rPr>
        <w:t>(R 336.1213(3), R 336.1910))</w:t>
      </w:r>
    </w:p>
    <w:p w14:paraId="3C741A36" w14:textId="77777777" w:rsidR="00FF7DF8" w:rsidRPr="008356F6" w:rsidRDefault="00FF7DF8" w:rsidP="00FF7DF8">
      <w:pPr>
        <w:jc w:val="both"/>
        <w:rPr>
          <w:rFonts w:cs="Arial"/>
          <w:b/>
          <w:sz w:val="20"/>
        </w:rPr>
      </w:pPr>
    </w:p>
    <w:p w14:paraId="4D1E70DE" w14:textId="77777777" w:rsidR="00FF7DF8" w:rsidRPr="008356F6" w:rsidRDefault="00FF7DF8" w:rsidP="00CF0730">
      <w:pPr>
        <w:numPr>
          <w:ilvl w:val="0"/>
          <w:numId w:val="32"/>
        </w:numPr>
        <w:jc w:val="both"/>
        <w:rPr>
          <w:rFonts w:cs="Arial"/>
          <w:sz w:val="20"/>
        </w:rPr>
      </w:pPr>
      <w:r w:rsidRPr="008356F6">
        <w:rPr>
          <w:rFonts w:cs="Arial"/>
          <w:sz w:val="20"/>
        </w:rPr>
        <w:t xml:space="preserve">The permittee shall implement the Malfunction Abatement Plan as </w:t>
      </w:r>
      <w:r>
        <w:rPr>
          <w:rFonts w:cs="Arial"/>
          <w:sz w:val="20"/>
        </w:rPr>
        <w:t>per</w:t>
      </w:r>
      <w:r w:rsidRPr="008356F6">
        <w:rPr>
          <w:rFonts w:cs="Arial"/>
          <w:sz w:val="20"/>
        </w:rPr>
        <w:t xml:space="preserve"> Appendix 9.  </w:t>
      </w:r>
      <w:r w:rsidRPr="008356F6">
        <w:rPr>
          <w:rFonts w:cs="Arial"/>
          <w:b/>
          <w:sz w:val="20"/>
        </w:rPr>
        <w:t>(R 336.1213(3), R 336.1910)</w:t>
      </w:r>
    </w:p>
    <w:p w14:paraId="23DCDA07" w14:textId="77777777" w:rsidR="00FF7DF8" w:rsidRDefault="00FF7DF8" w:rsidP="00FF7DF8">
      <w:pPr>
        <w:jc w:val="both"/>
        <w:rPr>
          <w:rFonts w:cs="Arial"/>
          <w:sz w:val="20"/>
        </w:rPr>
      </w:pPr>
    </w:p>
    <w:p w14:paraId="6AA50F2A" w14:textId="77777777" w:rsidR="00FF7DF8" w:rsidRPr="00F66A75" w:rsidRDefault="00FF7DF8" w:rsidP="00FF7DF8">
      <w:pPr>
        <w:jc w:val="both"/>
        <w:rPr>
          <w:rFonts w:cs="Arial"/>
          <w:b/>
          <w:sz w:val="20"/>
        </w:rPr>
      </w:pPr>
      <w:r w:rsidRPr="00F66A75">
        <w:rPr>
          <w:rFonts w:cs="Arial"/>
          <w:b/>
          <w:sz w:val="20"/>
        </w:rPr>
        <w:t>See Appendix 9</w:t>
      </w:r>
    </w:p>
    <w:p w14:paraId="5943A92E" w14:textId="77777777" w:rsidR="00FF7DF8" w:rsidRPr="008356F6" w:rsidRDefault="00FF7DF8" w:rsidP="00FF7DF8">
      <w:pPr>
        <w:jc w:val="both"/>
        <w:rPr>
          <w:rFonts w:cs="Arial"/>
          <w:sz w:val="20"/>
        </w:rPr>
      </w:pPr>
    </w:p>
    <w:p w14:paraId="4C5DFFF0" w14:textId="77777777" w:rsidR="00AE1D84" w:rsidRPr="007D4237" w:rsidRDefault="00AE1D84" w:rsidP="00F62984">
      <w:pPr>
        <w:jc w:val="both"/>
        <w:rPr>
          <w:sz w:val="20"/>
        </w:rPr>
      </w:pPr>
      <w:r w:rsidRPr="00FB6071">
        <w:rPr>
          <w:b/>
        </w:rPr>
        <w:t xml:space="preserve">IV.  </w:t>
      </w:r>
      <w:r w:rsidRPr="00FB6071">
        <w:rPr>
          <w:b/>
          <w:u w:val="single"/>
        </w:rPr>
        <w:t>DESIGN</w:t>
      </w:r>
      <w:r>
        <w:rPr>
          <w:b/>
          <w:u w:val="single"/>
        </w:rPr>
        <w:t>/EQUIPMENT PARAMETER(S)</w:t>
      </w:r>
    </w:p>
    <w:p w14:paraId="1C54B939" w14:textId="77777777" w:rsidR="001C731B" w:rsidRPr="008356F6" w:rsidRDefault="001C731B" w:rsidP="001C731B">
      <w:pPr>
        <w:jc w:val="both"/>
        <w:rPr>
          <w:rFonts w:cs="Arial"/>
          <w:sz w:val="20"/>
        </w:rPr>
      </w:pPr>
    </w:p>
    <w:p w14:paraId="79528CA8" w14:textId="52B182DE" w:rsidR="001C731B" w:rsidRPr="001C731B" w:rsidRDefault="001C731B" w:rsidP="00CF0730">
      <w:pPr>
        <w:numPr>
          <w:ilvl w:val="0"/>
          <w:numId w:val="33"/>
        </w:numPr>
        <w:jc w:val="both"/>
        <w:rPr>
          <w:rFonts w:cs="Arial"/>
          <w:sz w:val="20"/>
        </w:rPr>
      </w:pPr>
      <w:r w:rsidRPr="008356F6">
        <w:rPr>
          <w:rFonts w:cs="Arial"/>
          <w:sz w:val="20"/>
        </w:rPr>
        <w:t xml:space="preserve">The permittee shall not operate the process unless the scrubber is equipped with a water flow switch.  </w:t>
      </w:r>
      <w:r w:rsidRPr="008356F6">
        <w:rPr>
          <w:rFonts w:cs="Arial"/>
          <w:b/>
          <w:sz w:val="20"/>
        </w:rPr>
        <w:t>(R 336.1213(3))</w:t>
      </w:r>
    </w:p>
    <w:p w14:paraId="6889FE2D" w14:textId="10E90201" w:rsidR="001C731B" w:rsidRPr="005B3230" w:rsidRDefault="001C731B" w:rsidP="001C731B">
      <w:pPr>
        <w:ind w:left="360"/>
        <w:jc w:val="both"/>
        <w:rPr>
          <w:rFonts w:cs="Arial"/>
          <w:sz w:val="20"/>
        </w:rPr>
      </w:pPr>
      <w:r>
        <w:rPr>
          <w:rFonts w:cs="Arial"/>
          <w:b/>
          <w:sz w:val="20"/>
        </w:rPr>
        <w:br w:type="page"/>
      </w:r>
    </w:p>
    <w:p w14:paraId="2A95D820" w14:textId="77777777" w:rsidR="00AE1D84" w:rsidRPr="007D4237" w:rsidRDefault="00AE1D84" w:rsidP="00F62984">
      <w:pPr>
        <w:jc w:val="both"/>
      </w:pPr>
      <w:r>
        <w:rPr>
          <w:b/>
        </w:rPr>
        <w:t xml:space="preserve">V.  </w:t>
      </w:r>
      <w:r>
        <w:rPr>
          <w:b/>
          <w:u w:val="single"/>
        </w:rPr>
        <w:t>TESTING/SAMPLING</w:t>
      </w:r>
    </w:p>
    <w:p w14:paraId="51911200" w14:textId="77777777" w:rsidR="00AE1D84" w:rsidRPr="00892A1C"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w:t>
      </w:r>
      <w:r w:rsidRPr="00892A1C">
        <w:rPr>
          <w:b/>
          <w:sz w:val="20"/>
        </w:rPr>
        <w:t>336.1213(3)(b)(ii))</w:t>
      </w:r>
    </w:p>
    <w:p w14:paraId="456C63B0" w14:textId="77777777" w:rsidR="00AE1D84" w:rsidRPr="00892A1C" w:rsidRDefault="00AE1D84" w:rsidP="00F62984">
      <w:pPr>
        <w:ind w:right="72"/>
        <w:jc w:val="both"/>
        <w:rPr>
          <w:rFonts w:cs="Arial"/>
          <w:sz w:val="20"/>
        </w:rPr>
      </w:pPr>
    </w:p>
    <w:p w14:paraId="767D873F" w14:textId="77777777" w:rsidR="001C731B" w:rsidRPr="00892A1C" w:rsidRDefault="001C731B" w:rsidP="00CF0730">
      <w:pPr>
        <w:numPr>
          <w:ilvl w:val="0"/>
          <w:numId w:val="34"/>
        </w:numPr>
        <w:jc w:val="both"/>
        <w:rPr>
          <w:rFonts w:cs="Arial"/>
          <w:sz w:val="20"/>
        </w:rPr>
      </w:pPr>
      <w:r w:rsidRPr="00892A1C">
        <w:rPr>
          <w:rFonts w:cs="Arial"/>
          <w:sz w:val="20"/>
        </w:rPr>
        <w:t xml:space="preserve">The permittee shall calibrate the water flow switch on a semiannual basis.  </w:t>
      </w:r>
      <w:r w:rsidRPr="00892A1C">
        <w:rPr>
          <w:rFonts w:cs="Arial"/>
          <w:b/>
          <w:sz w:val="20"/>
        </w:rPr>
        <w:t>(R 336.1213(3))</w:t>
      </w:r>
    </w:p>
    <w:p w14:paraId="48BA7DAA" w14:textId="77777777" w:rsidR="001C731B" w:rsidRPr="00FE0AD0" w:rsidRDefault="001C731B" w:rsidP="001C731B">
      <w:pPr>
        <w:jc w:val="both"/>
        <w:rPr>
          <w:sz w:val="20"/>
        </w:rPr>
      </w:pPr>
    </w:p>
    <w:p w14:paraId="2427F656" w14:textId="39D70D47" w:rsidR="00AE1D84" w:rsidRPr="009E40D6" w:rsidRDefault="00AE1D84" w:rsidP="00F62984">
      <w:pPr>
        <w:jc w:val="both"/>
        <w:rPr>
          <w:sz w:val="20"/>
        </w:rPr>
      </w:pPr>
      <w:r w:rsidRPr="00FE0AD0">
        <w:rPr>
          <w:b/>
          <w:sz w:val="20"/>
        </w:rPr>
        <w:t>See Appendix 5</w:t>
      </w:r>
    </w:p>
    <w:p w14:paraId="2C22098D" w14:textId="77777777" w:rsidR="00AE1D84" w:rsidRPr="00FE0AD0" w:rsidRDefault="00AE1D84" w:rsidP="00F62984">
      <w:pPr>
        <w:jc w:val="both"/>
        <w:rPr>
          <w:sz w:val="20"/>
        </w:rPr>
      </w:pPr>
    </w:p>
    <w:p w14:paraId="30D52490" w14:textId="77777777" w:rsidR="00AE1D84" w:rsidRDefault="00AE1D84" w:rsidP="00F62984">
      <w:pPr>
        <w:jc w:val="both"/>
      </w:pPr>
      <w:r>
        <w:rPr>
          <w:b/>
        </w:rPr>
        <w:t xml:space="preserve">VI.  </w:t>
      </w:r>
      <w:r>
        <w:rPr>
          <w:b/>
          <w:u w:val="single"/>
        </w:rPr>
        <w:t>MONITORING/RECORDKEEPING</w:t>
      </w:r>
    </w:p>
    <w:p w14:paraId="7BE886F2"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28DDB91" w14:textId="77777777" w:rsidR="00AE1D84" w:rsidRDefault="00AE1D84" w:rsidP="00F62984">
      <w:pPr>
        <w:jc w:val="both"/>
        <w:rPr>
          <w:sz w:val="20"/>
        </w:rPr>
      </w:pPr>
    </w:p>
    <w:p w14:paraId="567CCEC2" w14:textId="77777777" w:rsidR="001C731B" w:rsidRPr="008356F6" w:rsidRDefault="001C731B" w:rsidP="00CF0730">
      <w:pPr>
        <w:numPr>
          <w:ilvl w:val="0"/>
          <w:numId w:val="35"/>
        </w:numPr>
        <w:jc w:val="both"/>
        <w:rPr>
          <w:rFonts w:cs="Arial"/>
          <w:b/>
          <w:sz w:val="20"/>
        </w:rPr>
      </w:pPr>
      <w:r w:rsidRPr="008356F6">
        <w:rPr>
          <w:rFonts w:cs="Arial"/>
          <w:sz w:val="20"/>
        </w:rPr>
        <w:t xml:space="preserve">The permittee shall record the water flow in gpm a minimum of once a month.  </w:t>
      </w:r>
      <w:r w:rsidRPr="008356F6">
        <w:rPr>
          <w:rFonts w:cs="Arial"/>
          <w:b/>
          <w:sz w:val="20"/>
        </w:rPr>
        <w:t>(R 336.1213(3))</w:t>
      </w:r>
    </w:p>
    <w:p w14:paraId="0D14DF64" w14:textId="77777777" w:rsidR="001C731B" w:rsidRPr="008356F6" w:rsidRDefault="001C731B" w:rsidP="001C731B">
      <w:pPr>
        <w:jc w:val="both"/>
        <w:rPr>
          <w:rFonts w:cs="Arial"/>
          <w:sz w:val="20"/>
        </w:rPr>
      </w:pPr>
    </w:p>
    <w:p w14:paraId="74CABCEB" w14:textId="77777777" w:rsidR="001C731B" w:rsidRPr="008356F6" w:rsidRDefault="001C731B" w:rsidP="00CF0730">
      <w:pPr>
        <w:numPr>
          <w:ilvl w:val="0"/>
          <w:numId w:val="35"/>
        </w:numPr>
        <w:jc w:val="both"/>
        <w:rPr>
          <w:rFonts w:cs="Arial"/>
          <w:sz w:val="20"/>
        </w:rPr>
      </w:pPr>
      <w:r w:rsidRPr="008356F6">
        <w:rPr>
          <w:rFonts w:cs="Arial"/>
          <w:sz w:val="20"/>
        </w:rPr>
        <w:t xml:space="preserve">The permittee shall record the results of the semiannual water flow switch calibration.  </w:t>
      </w:r>
      <w:r w:rsidRPr="008356F6">
        <w:rPr>
          <w:rFonts w:cs="Arial"/>
          <w:b/>
          <w:sz w:val="20"/>
        </w:rPr>
        <w:t>(R 336.1213(3))</w:t>
      </w:r>
    </w:p>
    <w:p w14:paraId="20BE690D" w14:textId="77777777" w:rsidR="001C731B" w:rsidRPr="008356F6" w:rsidRDefault="001C731B" w:rsidP="001C731B">
      <w:pPr>
        <w:jc w:val="both"/>
        <w:rPr>
          <w:rFonts w:cs="Arial"/>
          <w:sz w:val="20"/>
        </w:rPr>
      </w:pPr>
    </w:p>
    <w:p w14:paraId="43D0DDEE" w14:textId="77777777" w:rsidR="001C731B" w:rsidRPr="008356F6" w:rsidRDefault="001C731B" w:rsidP="00CF0730">
      <w:pPr>
        <w:numPr>
          <w:ilvl w:val="0"/>
          <w:numId w:val="35"/>
        </w:numPr>
        <w:jc w:val="both"/>
        <w:rPr>
          <w:rFonts w:cs="Arial"/>
          <w:sz w:val="20"/>
        </w:rPr>
      </w:pPr>
      <w:r w:rsidRPr="008356F6">
        <w:rPr>
          <w:rFonts w:cs="Arial"/>
          <w:sz w:val="20"/>
        </w:rPr>
        <w:t xml:space="preserve">The permittee shall maintain records necessary to comply with the Malfunction Abatement Plan as required in Appendix 9.  </w:t>
      </w:r>
      <w:r w:rsidRPr="008356F6">
        <w:rPr>
          <w:rFonts w:cs="Arial"/>
          <w:b/>
          <w:sz w:val="20"/>
        </w:rPr>
        <w:t>(R 336.1213(3), R 336.1910)</w:t>
      </w:r>
    </w:p>
    <w:p w14:paraId="3EDED4DE" w14:textId="77777777" w:rsidR="001C731B" w:rsidRPr="008356F6" w:rsidRDefault="001C731B" w:rsidP="001C731B">
      <w:pPr>
        <w:jc w:val="both"/>
        <w:rPr>
          <w:rFonts w:cs="Arial"/>
          <w:sz w:val="20"/>
        </w:rPr>
      </w:pPr>
    </w:p>
    <w:p w14:paraId="05992796" w14:textId="77777777" w:rsidR="001C731B" w:rsidRPr="008356F6" w:rsidRDefault="001C731B" w:rsidP="001C731B">
      <w:pPr>
        <w:jc w:val="both"/>
        <w:rPr>
          <w:rFonts w:cs="Arial"/>
          <w:sz w:val="20"/>
        </w:rPr>
      </w:pPr>
      <w:r w:rsidRPr="008356F6">
        <w:rPr>
          <w:rFonts w:cs="Arial"/>
          <w:b/>
          <w:sz w:val="20"/>
        </w:rPr>
        <w:t>See Appendix 9</w:t>
      </w:r>
    </w:p>
    <w:p w14:paraId="5F905E49" w14:textId="77777777" w:rsidR="001C731B" w:rsidRDefault="001C731B" w:rsidP="001C731B">
      <w:pPr>
        <w:jc w:val="both"/>
      </w:pPr>
    </w:p>
    <w:p w14:paraId="50DC7187" w14:textId="77777777" w:rsidR="00AE1D84" w:rsidRPr="007D4237" w:rsidRDefault="00AE1D84" w:rsidP="00F62984">
      <w:pPr>
        <w:jc w:val="both"/>
        <w:rPr>
          <w:sz w:val="20"/>
        </w:rPr>
      </w:pPr>
      <w:r>
        <w:rPr>
          <w:b/>
        </w:rPr>
        <w:t xml:space="preserve">VII.  </w:t>
      </w:r>
      <w:r>
        <w:rPr>
          <w:b/>
          <w:u w:val="single"/>
        </w:rPr>
        <w:t>REPORTING</w:t>
      </w:r>
    </w:p>
    <w:p w14:paraId="33FC26AE" w14:textId="77777777" w:rsidR="00AE1D84" w:rsidRPr="00047D6A" w:rsidRDefault="00AE1D84" w:rsidP="00F62984">
      <w:pPr>
        <w:jc w:val="both"/>
        <w:rPr>
          <w:sz w:val="20"/>
        </w:rPr>
      </w:pPr>
    </w:p>
    <w:p w14:paraId="6B64A47F" w14:textId="77777777" w:rsidR="00AE1D84" w:rsidRPr="009E40D6" w:rsidRDefault="00AE1D84" w:rsidP="00F62984">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0F077A53" w14:textId="77777777" w:rsidR="00AE1D84" w:rsidRPr="00984760" w:rsidRDefault="00AE1D84" w:rsidP="00F62984">
      <w:pPr>
        <w:ind w:left="360" w:hanging="360"/>
        <w:jc w:val="both"/>
        <w:rPr>
          <w:sz w:val="20"/>
        </w:rPr>
      </w:pPr>
    </w:p>
    <w:p w14:paraId="2CEC8211" w14:textId="77777777" w:rsidR="00AE1D84" w:rsidRPr="009E40D6" w:rsidRDefault="00AE1D84" w:rsidP="00F62984">
      <w:pPr>
        <w:ind w:left="360" w:hanging="360"/>
        <w:jc w:val="both"/>
        <w:rPr>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08469DB2" w14:textId="77777777" w:rsidR="00AE1D84" w:rsidRPr="00984760" w:rsidRDefault="00AE1D84" w:rsidP="00F62984">
      <w:pPr>
        <w:ind w:left="360" w:hanging="360"/>
        <w:jc w:val="both"/>
        <w:rPr>
          <w:sz w:val="20"/>
        </w:rPr>
      </w:pPr>
    </w:p>
    <w:p w14:paraId="181C6F23" w14:textId="77777777" w:rsidR="00AE1D84" w:rsidRPr="00984760" w:rsidRDefault="00AE1D84" w:rsidP="00F62984">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15E05168" w14:textId="77777777" w:rsidR="008E62BE" w:rsidRPr="00EE5F4E" w:rsidRDefault="008E62BE" w:rsidP="0032188A">
      <w:pPr>
        <w:ind w:right="72"/>
        <w:jc w:val="both"/>
        <w:rPr>
          <w:rFonts w:cs="Arial"/>
          <w:sz w:val="20"/>
        </w:rPr>
      </w:pPr>
    </w:p>
    <w:p w14:paraId="474CA3D9" w14:textId="77777777" w:rsidR="00AE1D84" w:rsidRPr="007D4237" w:rsidRDefault="00AE1D84" w:rsidP="00F62984">
      <w:pPr>
        <w:jc w:val="both"/>
        <w:rPr>
          <w:rFonts w:cs="Arial"/>
          <w:sz w:val="20"/>
        </w:rPr>
      </w:pPr>
      <w:r w:rsidRPr="00FE0AD0">
        <w:rPr>
          <w:rFonts w:cs="Arial"/>
          <w:b/>
          <w:sz w:val="20"/>
        </w:rPr>
        <w:t>See Appendix 8</w:t>
      </w:r>
    </w:p>
    <w:p w14:paraId="6236991E" w14:textId="77777777" w:rsidR="00AE1D84" w:rsidRPr="00E873CB" w:rsidRDefault="00AE1D84" w:rsidP="00F62984">
      <w:pPr>
        <w:jc w:val="both"/>
        <w:rPr>
          <w:rFonts w:cs="Arial"/>
          <w:sz w:val="20"/>
        </w:rPr>
      </w:pPr>
    </w:p>
    <w:p w14:paraId="639CF335" w14:textId="77777777" w:rsidR="00AE1D84" w:rsidRDefault="00AE1D84" w:rsidP="00F62984">
      <w:pPr>
        <w:jc w:val="both"/>
      </w:pPr>
      <w:r>
        <w:rPr>
          <w:b/>
        </w:rPr>
        <w:t xml:space="preserve">VIII.  </w:t>
      </w:r>
      <w:r>
        <w:rPr>
          <w:b/>
          <w:u w:val="single"/>
        </w:rPr>
        <w:t>STACK/VENT RESTRICTION(S)</w:t>
      </w:r>
    </w:p>
    <w:p w14:paraId="172B13E5" w14:textId="77777777" w:rsidR="00AE1D84" w:rsidRDefault="00AE1D84" w:rsidP="00F62984">
      <w:pPr>
        <w:jc w:val="both"/>
        <w:rPr>
          <w:sz w:val="20"/>
        </w:rPr>
      </w:pPr>
    </w:p>
    <w:p w14:paraId="6AA6F149" w14:textId="77777777" w:rsidR="00AE1D84" w:rsidRPr="00FE0AD0" w:rsidRDefault="00AE1D84" w:rsidP="00F62984">
      <w:pPr>
        <w:jc w:val="both"/>
        <w:rPr>
          <w:sz w:val="20"/>
        </w:rPr>
      </w:pPr>
      <w:r w:rsidRPr="00FE0AD0">
        <w:rPr>
          <w:sz w:val="20"/>
        </w:rPr>
        <w:t>The exhaust gases from the stacks listed in the table below shall be discharged unobstructed vertically upwards to the ambient air unless otherwise noted:</w:t>
      </w:r>
    </w:p>
    <w:p w14:paraId="21836718" w14:textId="77777777" w:rsidR="00AE1D84" w:rsidRDefault="00AE1D84" w:rsidP="00F62984">
      <w:pPr>
        <w:jc w:val="both"/>
        <w:rPr>
          <w:sz w:val="2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610"/>
        <w:gridCol w:w="2430"/>
        <w:gridCol w:w="2880"/>
      </w:tblGrid>
      <w:tr w:rsidR="00AE1D84" w14:paraId="1E8795E2" w14:textId="77777777" w:rsidTr="008248B0">
        <w:trPr>
          <w:cantSplit/>
          <w:tblHeader/>
        </w:trPr>
        <w:tc>
          <w:tcPr>
            <w:tcW w:w="2520" w:type="dxa"/>
            <w:tcBorders>
              <w:bottom w:val="single" w:sz="4" w:space="0" w:color="auto"/>
            </w:tcBorders>
          </w:tcPr>
          <w:p w14:paraId="4916DAEF" w14:textId="77777777" w:rsidR="00AE1D84" w:rsidRPr="00BD3DE3" w:rsidRDefault="00AE1D84" w:rsidP="00F62984">
            <w:pPr>
              <w:jc w:val="center"/>
              <w:rPr>
                <w:b/>
                <w:sz w:val="20"/>
              </w:rPr>
            </w:pPr>
            <w:r w:rsidRPr="00BD3DE3">
              <w:rPr>
                <w:b/>
                <w:sz w:val="20"/>
              </w:rPr>
              <w:t>Stack &amp; Vent ID</w:t>
            </w:r>
          </w:p>
        </w:tc>
        <w:tc>
          <w:tcPr>
            <w:tcW w:w="2610" w:type="dxa"/>
            <w:tcBorders>
              <w:bottom w:val="single" w:sz="4" w:space="0" w:color="auto"/>
            </w:tcBorders>
          </w:tcPr>
          <w:p w14:paraId="0CD9ED27" w14:textId="77777777" w:rsidR="00AE1D84" w:rsidRPr="00BD3DE3" w:rsidRDefault="00AE1D84" w:rsidP="00F62984">
            <w:pPr>
              <w:jc w:val="center"/>
              <w:rPr>
                <w:b/>
                <w:sz w:val="20"/>
              </w:rPr>
            </w:pPr>
            <w:r w:rsidRPr="00BD3DE3">
              <w:rPr>
                <w:b/>
                <w:sz w:val="20"/>
              </w:rPr>
              <w:t xml:space="preserve">Maximum </w:t>
            </w:r>
            <w:r>
              <w:rPr>
                <w:b/>
                <w:sz w:val="20"/>
              </w:rPr>
              <w:t xml:space="preserve">Exhaust </w:t>
            </w:r>
            <w:r w:rsidR="00494D15">
              <w:rPr>
                <w:b/>
                <w:sz w:val="20"/>
              </w:rPr>
              <w:t xml:space="preserve">Diameter / </w:t>
            </w:r>
            <w:r>
              <w:rPr>
                <w:b/>
                <w:sz w:val="20"/>
              </w:rPr>
              <w:t>Dimensions</w:t>
            </w:r>
          </w:p>
          <w:p w14:paraId="1F6B9AFB" w14:textId="77777777" w:rsidR="00AE1D84" w:rsidRPr="00BD3DE3" w:rsidRDefault="00AE1D84" w:rsidP="00F62984">
            <w:pPr>
              <w:jc w:val="center"/>
              <w:rPr>
                <w:b/>
                <w:sz w:val="20"/>
              </w:rPr>
            </w:pPr>
            <w:r w:rsidRPr="00BD3DE3">
              <w:rPr>
                <w:b/>
                <w:sz w:val="20"/>
              </w:rPr>
              <w:t>(</w:t>
            </w:r>
            <w:r>
              <w:rPr>
                <w:b/>
                <w:sz w:val="20"/>
              </w:rPr>
              <w:t>i</w:t>
            </w:r>
            <w:r w:rsidRPr="00BD3DE3">
              <w:rPr>
                <w:b/>
                <w:sz w:val="20"/>
              </w:rPr>
              <w:t>nches)</w:t>
            </w:r>
          </w:p>
        </w:tc>
        <w:tc>
          <w:tcPr>
            <w:tcW w:w="2430" w:type="dxa"/>
            <w:tcBorders>
              <w:bottom w:val="single" w:sz="4" w:space="0" w:color="auto"/>
            </w:tcBorders>
          </w:tcPr>
          <w:p w14:paraId="7E25504B" w14:textId="77777777" w:rsidR="00AE1D84" w:rsidRPr="00BD3DE3" w:rsidRDefault="00AE1D84" w:rsidP="00F62984">
            <w:pPr>
              <w:jc w:val="center"/>
              <w:rPr>
                <w:b/>
                <w:sz w:val="20"/>
              </w:rPr>
            </w:pPr>
            <w:r w:rsidRPr="00BD3DE3">
              <w:rPr>
                <w:b/>
                <w:sz w:val="20"/>
              </w:rPr>
              <w:t>M</w:t>
            </w:r>
            <w:r>
              <w:rPr>
                <w:b/>
                <w:sz w:val="20"/>
              </w:rPr>
              <w:t>inimum Height Above Ground</w:t>
            </w:r>
          </w:p>
          <w:p w14:paraId="78864787" w14:textId="77777777" w:rsidR="00AE1D84" w:rsidRPr="00BD3DE3" w:rsidRDefault="00AE1D84" w:rsidP="00F62984">
            <w:pPr>
              <w:jc w:val="center"/>
              <w:rPr>
                <w:b/>
                <w:sz w:val="20"/>
              </w:rPr>
            </w:pPr>
            <w:r w:rsidRPr="00BD3DE3">
              <w:rPr>
                <w:b/>
                <w:sz w:val="20"/>
              </w:rPr>
              <w:t>(feet)</w:t>
            </w:r>
          </w:p>
        </w:tc>
        <w:tc>
          <w:tcPr>
            <w:tcW w:w="2880" w:type="dxa"/>
            <w:tcBorders>
              <w:bottom w:val="single" w:sz="4" w:space="0" w:color="auto"/>
            </w:tcBorders>
          </w:tcPr>
          <w:p w14:paraId="5272F0AA" w14:textId="77777777" w:rsidR="00AE1D84" w:rsidRPr="00BD3DE3" w:rsidRDefault="00AE1D84" w:rsidP="00AB71EF">
            <w:pPr>
              <w:jc w:val="center"/>
              <w:rPr>
                <w:b/>
                <w:sz w:val="20"/>
              </w:rPr>
            </w:pPr>
            <w:r w:rsidRPr="00BD3DE3">
              <w:rPr>
                <w:b/>
                <w:sz w:val="20"/>
              </w:rPr>
              <w:t>Underlying Applicable Requirements</w:t>
            </w:r>
          </w:p>
        </w:tc>
      </w:tr>
      <w:tr w:rsidR="001C731B" w14:paraId="71EAEAD1" w14:textId="77777777" w:rsidTr="008248B0">
        <w:trPr>
          <w:cantSplit/>
        </w:trPr>
        <w:tc>
          <w:tcPr>
            <w:tcW w:w="2520" w:type="dxa"/>
            <w:tcBorders>
              <w:top w:val="single" w:sz="4" w:space="0" w:color="auto"/>
              <w:bottom w:val="single" w:sz="4" w:space="0" w:color="auto"/>
            </w:tcBorders>
          </w:tcPr>
          <w:p w14:paraId="528DB6B3" w14:textId="0E5640ED" w:rsidR="001C731B" w:rsidRPr="00984760" w:rsidRDefault="001C731B" w:rsidP="00CF0730">
            <w:pPr>
              <w:numPr>
                <w:ilvl w:val="0"/>
                <w:numId w:val="28"/>
              </w:numPr>
              <w:ind w:left="342" w:hanging="342"/>
              <w:rPr>
                <w:sz w:val="20"/>
              </w:rPr>
            </w:pPr>
            <w:r>
              <w:rPr>
                <w:sz w:val="20"/>
              </w:rPr>
              <w:t>SV005</w:t>
            </w:r>
          </w:p>
        </w:tc>
        <w:tc>
          <w:tcPr>
            <w:tcW w:w="2610" w:type="dxa"/>
            <w:tcBorders>
              <w:top w:val="single" w:sz="4" w:space="0" w:color="auto"/>
              <w:bottom w:val="single" w:sz="4" w:space="0" w:color="auto"/>
            </w:tcBorders>
          </w:tcPr>
          <w:p w14:paraId="21A6C254" w14:textId="1E056D16" w:rsidR="001C731B" w:rsidRPr="00BD3DE3" w:rsidRDefault="001C731B" w:rsidP="001C731B">
            <w:pPr>
              <w:jc w:val="center"/>
              <w:rPr>
                <w:sz w:val="20"/>
              </w:rPr>
            </w:pPr>
            <w:r>
              <w:rPr>
                <w:sz w:val="20"/>
              </w:rPr>
              <w:t>28</w:t>
            </w:r>
            <w:r>
              <w:rPr>
                <w:rFonts w:cs="Arial"/>
                <w:sz w:val="20"/>
                <w:vertAlign w:val="superscript"/>
              </w:rPr>
              <w:t>2</w:t>
            </w:r>
          </w:p>
        </w:tc>
        <w:tc>
          <w:tcPr>
            <w:tcW w:w="2430" w:type="dxa"/>
            <w:tcBorders>
              <w:top w:val="single" w:sz="4" w:space="0" w:color="auto"/>
              <w:bottom w:val="single" w:sz="4" w:space="0" w:color="auto"/>
            </w:tcBorders>
          </w:tcPr>
          <w:p w14:paraId="1579C711" w14:textId="5136A62E" w:rsidR="001C731B" w:rsidRPr="00BD3DE3" w:rsidRDefault="001C731B" w:rsidP="001C731B">
            <w:pPr>
              <w:jc w:val="center"/>
              <w:rPr>
                <w:sz w:val="20"/>
              </w:rPr>
            </w:pPr>
            <w:r>
              <w:rPr>
                <w:sz w:val="20"/>
              </w:rPr>
              <w:t>47.3</w:t>
            </w:r>
            <w:r>
              <w:rPr>
                <w:rFonts w:cs="Arial"/>
                <w:sz w:val="20"/>
                <w:vertAlign w:val="superscript"/>
              </w:rPr>
              <w:t>2</w:t>
            </w:r>
          </w:p>
        </w:tc>
        <w:tc>
          <w:tcPr>
            <w:tcW w:w="2880" w:type="dxa"/>
            <w:tcBorders>
              <w:top w:val="single" w:sz="4" w:space="0" w:color="auto"/>
              <w:bottom w:val="single" w:sz="4" w:space="0" w:color="auto"/>
            </w:tcBorders>
          </w:tcPr>
          <w:p w14:paraId="7BD693A4" w14:textId="38920D9A" w:rsidR="001C731B" w:rsidRPr="002D3BFA" w:rsidRDefault="001C731B" w:rsidP="001C731B">
            <w:pPr>
              <w:jc w:val="center"/>
              <w:rPr>
                <w:b/>
                <w:sz w:val="20"/>
              </w:rPr>
            </w:pPr>
            <w:r>
              <w:rPr>
                <w:b/>
                <w:sz w:val="20"/>
              </w:rPr>
              <w:t>R 336.1201(3)</w:t>
            </w:r>
          </w:p>
        </w:tc>
      </w:tr>
    </w:tbl>
    <w:p w14:paraId="5C3F5806" w14:textId="77777777" w:rsidR="00AE1D84" w:rsidRDefault="00AE1D84" w:rsidP="00F62984">
      <w:pPr>
        <w:jc w:val="both"/>
        <w:rPr>
          <w:sz w:val="20"/>
        </w:rPr>
      </w:pPr>
    </w:p>
    <w:p w14:paraId="06262CE6" w14:textId="77777777" w:rsidR="001C731B" w:rsidRDefault="00AE1D84" w:rsidP="001C731B">
      <w:pPr>
        <w:jc w:val="both"/>
      </w:pPr>
      <w:r>
        <w:rPr>
          <w:b/>
        </w:rPr>
        <w:t xml:space="preserve">IX.  </w:t>
      </w:r>
      <w:r>
        <w:rPr>
          <w:b/>
          <w:u w:val="single"/>
        </w:rPr>
        <w:t>OTHER REQUIREMENT(S)</w:t>
      </w:r>
    </w:p>
    <w:p w14:paraId="53BC1BEB" w14:textId="77777777" w:rsidR="001C731B" w:rsidRDefault="001C731B" w:rsidP="001C731B">
      <w:pPr>
        <w:jc w:val="both"/>
      </w:pPr>
    </w:p>
    <w:p w14:paraId="10998210" w14:textId="0195326C" w:rsidR="00AE1D84" w:rsidRPr="001C731B" w:rsidRDefault="001C731B" w:rsidP="001C731B">
      <w:pPr>
        <w:jc w:val="both"/>
      </w:pPr>
      <w:r>
        <w:rPr>
          <w:sz w:val="20"/>
        </w:rPr>
        <w:t>NA</w:t>
      </w:r>
    </w:p>
    <w:p w14:paraId="6C1F5A7B" w14:textId="77777777" w:rsidR="00AE1D84" w:rsidRDefault="00AE1D84" w:rsidP="00F62984">
      <w:pPr>
        <w:jc w:val="both"/>
        <w:rPr>
          <w:sz w:val="20"/>
        </w:rPr>
      </w:pPr>
    </w:p>
    <w:p w14:paraId="09DF0325" w14:textId="77777777" w:rsidR="000662AD" w:rsidRPr="00FE0AD0" w:rsidRDefault="000662AD" w:rsidP="00F62984">
      <w:pPr>
        <w:jc w:val="both"/>
        <w:rPr>
          <w:sz w:val="20"/>
        </w:rPr>
      </w:pPr>
    </w:p>
    <w:p w14:paraId="4B8849A1" w14:textId="77777777" w:rsidR="00AE1D84" w:rsidRPr="00B90185" w:rsidRDefault="00AE1D84" w:rsidP="00F62984">
      <w:pPr>
        <w:jc w:val="both"/>
        <w:rPr>
          <w:b/>
          <w:sz w:val="20"/>
        </w:rPr>
      </w:pPr>
      <w:r w:rsidRPr="00B90185">
        <w:rPr>
          <w:b/>
          <w:sz w:val="20"/>
          <w:u w:val="single"/>
        </w:rPr>
        <w:t>Footnotes</w:t>
      </w:r>
      <w:r w:rsidRPr="00B90185">
        <w:rPr>
          <w:b/>
          <w:sz w:val="20"/>
        </w:rPr>
        <w:t>:</w:t>
      </w:r>
    </w:p>
    <w:p w14:paraId="467D7F41" w14:textId="77777777" w:rsidR="00AE1D84" w:rsidRPr="001E3851"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5787AB51" w14:textId="77777777" w:rsidR="00AE1D84" w:rsidRPr="00D53AEC" w:rsidRDefault="00AE1D84" w:rsidP="00F6298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0AC41FF1" w14:textId="77777777" w:rsidR="004C69F6" w:rsidRPr="004B4509" w:rsidRDefault="004C69F6" w:rsidP="004B4509">
      <w:pPr>
        <w:rPr>
          <w:sz w:val="20"/>
        </w:rPr>
      </w:pPr>
    </w:p>
    <w:p w14:paraId="515ADA55" w14:textId="3BEAC8FA" w:rsidR="001C731B" w:rsidRPr="00B0133C" w:rsidRDefault="001C731B" w:rsidP="00B0133C">
      <w:pPr>
        <w:pStyle w:val="Heading2"/>
        <w:numPr>
          <w:ilvl w:val="0"/>
          <w:numId w:val="0"/>
        </w:numPr>
        <w:pBdr>
          <w:top w:val="single" w:sz="4" w:space="1" w:color="auto"/>
          <w:left w:val="single" w:sz="4" w:space="4" w:color="auto"/>
          <w:bottom w:val="single" w:sz="4" w:space="1" w:color="auto"/>
          <w:right w:val="single" w:sz="4" w:space="4" w:color="auto"/>
        </w:pBdr>
        <w:rPr>
          <w:rFonts w:cs="Arial"/>
        </w:rPr>
      </w:pPr>
      <w:r>
        <w:rPr>
          <w:sz w:val="20"/>
        </w:rPr>
        <w:br w:type="page"/>
      </w:r>
      <w:bookmarkStart w:id="90" w:name="_Toc30315079"/>
      <w:bookmarkStart w:id="91" w:name="_Toc114045187"/>
      <w:r w:rsidRPr="00C43734">
        <w:rPr>
          <w:bCs/>
          <w:szCs w:val="28"/>
        </w:rPr>
        <w:t>EU</w:t>
      </w:r>
      <w:bookmarkEnd w:id="90"/>
      <w:r w:rsidR="00B0133C" w:rsidRPr="008356F6">
        <w:rPr>
          <w:rFonts w:cs="Arial"/>
        </w:rPr>
        <w:t>DIGEST-TANKS</w:t>
      </w:r>
      <w:bookmarkEnd w:id="91"/>
    </w:p>
    <w:p w14:paraId="2576C86C" w14:textId="77777777" w:rsidR="001C731B" w:rsidRPr="00F455BB" w:rsidRDefault="001C731B" w:rsidP="00311DEF">
      <w:pPr>
        <w:pBdr>
          <w:top w:val="single" w:sz="4" w:space="1" w:color="auto"/>
          <w:left w:val="single" w:sz="4" w:space="4" w:color="auto"/>
          <w:bottom w:val="single" w:sz="4" w:space="1" w:color="auto"/>
          <w:right w:val="single" w:sz="4" w:space="4" w:color="auto"/>
        </w:pBdr>
        <w:jc w:val="center"/>
        <w:rPr>
          <w:sz w:val="28"/>
          <w:szCs w:val="28"/>
        </w:rPr>
      </w:pPr>
      <w:r w:rsidRPr="00F455BB">
        <w:rPr>
          <w:b/>
          <w:sz w:val="28"/>
          <w:szCs w:val="28"/>
        </w:rPr>
        <w:t>EMISSION UNIT CONDITIONS</w:t>
      </w:r>
    </w:p>
    <w:p w14:paraId="58F38D08" w14:textId="77777777" w:rsidR="001C731B" w:rsidRPr="00F455BB" w:rsidRDefault="001C731B" w:rsidP="00311DEF">
      <w:pPr>
        <w:rPr>
          <w:sz w:val="20"/>
        </w:rPr>
      </w:pPr>
    </w:p>
    <w:p w14:paraId="127655C8" w14:textId="77777777" w:rsidR="001C731B" w:rsidRPr="00F455BB" w:rsidRDefault="001C731B" w:rsidP="00311DEF">
      <w:pPr>
        <w:jc w:val="both"/>
        <w:rPr>
          <w:b/>
          <w:u w:val="single"/>
        </w:rPr>
      </w:pPr>
      <w:r w:rsidRPr="00F455BB">
        <w:rPr>
          <w:b/>
          <w:u w:val="single"/>
        </w:rPr>
        <w:t>DESCRIPTION</w:t>
      </w:r>
    </w:p>
    <w:p w14:paraId="1A4CD20D" w14:textId="77777777" w:rsidR="00B0133C" w:rsidRPr="00F455BB" w:rsidRDefault="00B0133C" w:rsidP="00B0133C">
      <w:pPr>
        <w:jc w:val="both"/>
        <w:rPr>
          <w:rFonts w:cs="Arial"/>
          <w:sz w:val="20"/>
        </w:rPr>
      </w:pPr>
    </w:p>
    <w:p w14:paraId="1022ED5B" w14:textId="3CA479D1" w:rsidR="00B0133C" w:rsidRPr="0033558B" w:rsidRDefault="00B0133C" w:rsidP="00B0133C">
      <w:pPr>
        <w:jc w:val="both"/>
        <w:rPr>
          <w:rFonts w:cs="Arial"/>
          <w:sz w:val="20"/>
        </w:rPr>
      </w:pPr>
      <w:r w:rsidRPr="00F455BB">
        <w:rPr>
          <w:rFonts w:cs="Arial"/>
          <w:sz w:val="20"/>
        </w:rPr>
        <w:t xml:space="preserve">Zeeland Specialty Products digestion process consisting of digesters, a process tank, solids handling and liquefaction, and associated ancillary equipment.  Fugitive VOC losses from the digesters and process tank exhaust through eight process room exhaust stacks (SVV1 through SVV5 and SVV7 through SVV9).  Process emissions from a draw-off process to remove </w:t>
      </w:r>
      <w:r w:rsidRPr="0033558B">
        <w:rPr>
          <w:rFonts w:cs="Arial"/>
          <w:sz w:val="20"/>
        </w:rPr>
        <w:t xml:space="preserve">organic material using a vacuum with a steam ejector are controlled by a </w:t>
      </w:r>
      <w:r w:rsidR="008D1485" w:rsidRPr="0033558B">
        <w:rPr>
          <w:rFonts w:cs="Arial"/>
          <w:sz w:val="20"/>
        </w:rPr>
        <w:t>knock-out</w:t>
      </w:r>
      <w:r w:rsidRPr="0033558B">
        <w:rPr>
          <w:rFonts w:cs="Arial"/>
          <w:sz w:val="20"/>
        </w:rPr>
        <w:t xml:space="preserve"> pot and condenser (SV011).  A wet scrubber (</w:t>
      </w:r>
      <w:r w:rsidR="00F119DA" w:rsidRPr="0033558B">
        <w:rPr>
          <w:rFonts w:cs="Arial"/>
          <w:sz w:val="20"/>
        </w:rPr>
        <w:t>rotoclone</w:t>
      </w:r>
      <w:r w:rsidRPr="0033558B">
        <w:rPr>
          <w:rFonts w:cs="Arial"/>
          <w:sz w:val="20"/>
        </w:rPr>
        <w:t>) is used for particulate control from the dry materials handling system (SVV6).</w:t>
      </w:r>
      <w:r w:rsidR="00D47B35" w:rsidRPr="0033558B">
        <w:rPr>
          <w:rFonts w:cs="Arial"/>
          <w:sz w:val="20"/>
        </w:rPr>
        <w:t xml:space="preserve"> </w:t>
      </w:r>
      <w:r w:rsidRPr="0033558B">
        <w:rPr>
          <w:rFonts w:cs="Arial"/>
          <w:sz w:val="20"/>
        </w:rPr>
        <w:t xml:space="preserve"> </w:t>
      </w:r>
      <w:r w:rsidR="0091283F" w:rsidRPr="0033558B">
        <w:rPr>
          <w:rFonts w:cs="Arial"/>
          <w:sz w:val="20"/>
        </w:rPr>
        <w:t>VOC and PM emissions from this emission unit are subject to 40 CFR Part 64 for CAM.  The CAM requirements for VOCs are found in EUDIGEST-TANKS and the requirements for PM are found in FGCAMPM.</w:t>
      </w:r>
    </w:p>
    <w:p w14:paraId="26F86B1E" w14:textId="77777777" w:rsidR="00B0133C" w:rsidRPr="0033558B" w:rsidRDefault="00B0133C" w:rsidP="00B0133C">
      <w:pPr>
        <w:jc w:val="both"/>
        <w:rPr>
          <w:rFonts w:cs="Arial"/>
          <w:sz w:val="20"/>
        </w:rPr>
      </w:pPr>
    </w:p>
    <w:p w14:paraId="23321413" w14:textId="3747CD62" w:rsidR="00B0133C" w:rsidRPr="0033558B" w:rsidRDefault="00B0133C" w:rsidP="00B0133C">
      <w:pPr>
        <w:jc w:val="both"/>
        <w:rPr>
          <w:rFonts w:cs="Arial"/>
          <w:sz w:val="20"/>
        </w:rPr>
      </w:pPr>
      <w:r w:rsidRPr="0033558B">
        <w:rPr>
          <w:rFonts w:cs="Arial"/>
          <w:b/>
          <w:sz w:val="20"/>
        </w:rPr>
        <w:t>Flexible Group ID:</w:t>
      </w:r>
      <w:r w:rsidRPr="0033558B">
        <w:rPr>
          <w:rFonts w:cs="Arial"/>
          <w:sz w:val="20"/>
        </w:rPr>
        <w:t xml:space="preserve">  </w:t>
      </w:r>
      <w:r w:rsidR="003C7155" w:rsidRPr="0033558B">
        <w:rPr>
          <w:rFonts w:cs="Arial"/>
          <w:sz w:val="20"/>
        </w:rPr>
        <w:t>FGCAMPM</w:t>
      </w:r>
    </w:p>
    <w:p w14:paraId="5338DCE4" w14:textId="77777777" w:rsidR="00B0133C" w:rsidRPr="0033558B" w:rsidRDefault="00B0133C" w:rsidP="00B0133C">
      <w:pPr>
        <w:jc w:val="both"/>
        <w:rPr>
          <w:rFonts w:cs="Arial"/>
          <w:sz w:val="20"/>
        </w:rPr>
      </w:pPr>
    </w:p>
    <w:p w14:paraId="477EF550" w14:textId="77777777" w:rsidR="00B0133C" w:rsidRPr="00F455BB" w:rsidRDefault="00B0133C" w:rsidP="00B0133C">
      <w:pPr>
        <w:tabs>
          <w:tab w:val="left" w:pos="3690"/>
        </w:tabs>
        <w:ind w:left="4320" w:hanging="4320"/>
        <w:jc w:val="both"/>
        <w:rPr>
          <w:rFonts w:cs="Arial"/>
          <w:b/>
          <w:szCs w:val="22"/>
          <w:u w:val="single"/>
        </w:rPr>
      </w:pPr>
      <w:r w:rsidRPr="0033558B">
        <w:rPr>
          <w:rFonts w:cs="Arial"/>
          <w:b/>
          <w:szCs w:val="22"/>
          <w:u w:val="single"/>
        </w:rPr>
        <w:t>POLLUTION CONTROL EQUIPMENT</w:t>
      </w:r>
    </w:p>
    <w:p w14:paraId="6C95D9C6" w14:textId="77777777" w:rsidR="00B0133C" w:rsidRPr="00F455BB" w:rsidRDefault="00B0133C" w:rsidP="00B0133C">
      <w:pPr>
        <w:tabs>
          <w:tab w:val="left" w:pos="3690"/>
        </w:tabs>
        <w:jc w:val="both"/>
        <w:rPr>
          <w:rFonts w:cs="Arial"/>
          <w:sz w:val="20"/>
        </w:rPr>
      </w:pPr>
    </w:p>
    <w:p w14:paraId="3A79B8AD" w14:textId="5ADEC790" w:rsidR="001C731B" w:rsidRPr="00F455BB" w:rsidRDefault="00B0133C" w:rsidP="00B0133C">
      <w:pPr>
        <w:jc w:val="both"/>
        <w:rPr>
          <w:rFonts w:cs="Arial"/>
          <w:sz w:val="20"/>
        </w:rPr>
      </w:pPr>
      <w:r w:rsidRPr="00F455BB">
        <w:rPr>
          <w:rFonts w:cs="Arial"/>
          <w:sz w:val="20"/>
        </w:rPr>
        <w:t xml:space="preserve">Condenser and </w:t>
      </w:r>
      <w:r w:rsidR="008D1485">
        <w:rPr>
          <w:rFonts w:cs="Arial"/>
          <w:sz w:val="20"/>
        </w:rPr>
        <w:t>knock-out</w:t>
      </w:r>
      <w:r w:rsidRPr="00F455BB">
        <w:rPr>
          <w:rFonts w:cs="Arial"/>
          <w:sz w:val="20"/>
        </w:rPr>
        <w:t xml:space="preserve"> pot for emissions from the digester tanks prior to the steam ejector stack (SV011).  Wet scrubber (</w:t>
      </w:r>
      <w:r w:rsidR="00F119DA">
        <w:rPr>
          <w:rFonts w:cs="Arial"/>
          <w:sz w:val="20"/>
        </w:rPr>
        <w:t>rotoclone</w:t>
      </w:r>
      <w:r w:rsidRPr="00F455BB">
        <w:rPr>
          <w:rFonts w:cs="Arial"/>
          <w:sz w:val="20"/>
        </w:rPr>
        <w:t>) for particulate control from the dry materials handling system stack (SVV6).</w:t>
      </w:r>
    </w:p>
    <w:p w14:paraId="69ED52B9" w14:textId="77777777" w:rsidR="00B0133C" w:rsidRPr="00F455BB" w:rsidRDefault="00B0133C" w:rsidP="00B0133C">
      <w:pPr>
        <w:jc w:val="both"/>
        <w:rPr>
          <w:sz w:val="20"/>
        </w:rPr>
      </w:pPr>
    </w:p>
    <w:p w14:paraId="6AAE9A7D" w14:textId="77777777" w:rsidR="001C731B" w:rsidRPr="00F455BB" w:rsidRDefault="001C731B" w:rsidP="00311DEF">
      <w:pPr>
        <w:jc w:val="both"/>
        <w:rPr>
          <w:b/>
          <w:sz w:val="20"/>
          <w:u w:val="single"/>
        </w:rPr>
      </w:pPr>
      <w:r w:rsidRPr="00F455BB">
        <w:rPr>
          <w:b/>
        </w:rPr>
        <w:t xml:space="preserve">I.  </w:t>
      </w:r>
      <w:r w:rsidRPr="00F455BB">
        <w:rPr>
          <w:b/>
          <w:u w:val="single"/>
        </w:rPr>
        <w:t>EMISSION LIMIT(S)</w:t>
      </w:r>
    </w:p>
    <w:p w14:paraId="47699EDA" w14:textId="77777777" w:rsidR="001C731B" w:rsidRPr="00F455BB" w:rsidRDefault="001C731B" w:rsidP="00311DEF">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440"/>
        <w:gridCol w:w="1620"/>
      </w:tblGrid>
      <w:tr w:rsidR="00933900" w:rsidRPr="00F455BB" w14:paraId="211595FE" w14:textId="77777777" w:rsidTr="00F119DA">
        <w:trPr>
          <w:cantSplit/>
          <w:tblHeader/>
        </w:trPr>
        <w:tc>
          <w:tcPr>
            <w:tcW w:w="1626" w:type="dxa"/>
            <w:tcBorders>
              <w:top w:val="single" w:sz="4" w:space="0" w:color="auto"/>
              <w:left w:val="single" w:sz="4" w:space="0" w:color="auto"/>
              <w:bottom w:val="single" w:sz="4" w:space="0" w:color="auto"/>
              <w:right w:val="single" w:sz="4" w:space="0" w:color="auto"/>
            </w:tcBorders>
          </w:tcPr>
          <w:p w14:paraId="39FFEB2F" w14:textId="77777777" w:rsidR="001C731B" w:rsidRPr="00F455BB" w:rsidRDefault="001C731B" w:rsidP="00311DEF">
            <w:pPr>
              <w:jc w:val="center"/>
              <w:rPr>
                <w:b/>
                <w:sz w:val="20"/>
              </w:rPr>
            </w:pPr>
            <w:r w:rsidRPr="00F455BB">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29EE49AF" w14:textId="77777777" w:rsidR="001C731B" w:rsidRPr="00F455BB" w:rsidRDefault="001C731B" w:rsidP="00311DEF">
            <w:pPr>
              <w:jc w:val="center"/>
              <w:rPr>
                <w:b/>
                <w:sz w:val="20"/>
              </w:rPr>
            </w:pPr>
            <w:r w:rsidRPr="00F455BB">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358D8FB9" w14:textId="77777777" w:rsidR="001C731B" w:rsidRPr="00F455BB" w:rsidRDefault="001C731B" w:rsidP="00311DEF">
            <w:pPr>
              <w:jc w:val="center"/>
              <w:rPr>
                <w:b/>
                <w:sz w:val="20"/>
              </w:rPr>
            </w:pPr>
            <w:r w:rsidRPr="00F455BB">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12CF7B2F" w14:textId="77777777" w:rsidR="001C731B" w:rsidRPr="00F455BB" w:rsidRDefault="001C731B" w:rsidP="00311DEF">
            <w:pPr>
              <w:jc w:val="center"/>
              <w:rPr>
                <w:b/>
                <w:sz w:val="20"/>
              </w:rPr>
            </w:pPr>
            <w:r w:rsidRPr="00F455BB">
              <w:rPr>
                <w:b/>
                <w:sz w:val="20"/>
              </w:rPr>
              <w:t>Equipment</w:t>
            </w:r>
          </w:p>
        </w:tc>
        <w:tc>
          <w:tcPr>
            <w:tcW w:w="1440" w:type="dxa"/>
            <w:tcBorders>
              <w:top w:val="single" w:sz="4" w:space="0" w:color="auto"/>
              <w:left w:val="single" w:sz="4" w:space="0" w:color="auto"/>
              <w:bottom w:val="single" w:sz="4" w:space="0" w:color="auto"/>
              <w:right w:val="single" w:sz="4" w:space="0" w:color="auto"/>
            </w:tcBorders>
          </w:tcPr>
          <w:p w14:paraId="3CB57EC9" w14:textId="77777777" w:rsidR="001C731B" w:rsidRPr="00F455BB" w:rsidRDefault="001C731B" w:rsidP="00311DEF">
            <w:pPr>
              <w:jc w:val="center"/>
              <w:rPr>
                <w:b/>
                <w:sz w:val="20"/>
              </w:rPr>
            </w:pPr>
            <w:r w:rsidRPr="00F455BB">
              <w:rPr>
                <w:b/>
                <w:sz w:val="20"/>
              </w:rPr>
              <w:t>Monitoring/</w:t>
            </w:r>
          </w:p>
          <w:p w14:paraId="19CDAE27" w14:textId="77777777" w:rsidR="001C731B" w:rsidRPr="00F455BB" w:rsidRDefault="001C731B" w:rsidP="00311DEF">
            <w:pPr>
              <w:jc w:val="center"/>
              <w:rPr>
                <w:b/>
                <w:sz w:val="20"/>
              </w:rPr>
            </w:pPr>
            <w:r w:rsidRPr="00F455BB">
              <w:rPr>
                <w:b/>
                <w:sz w:val="20"/>
              </w:rPr>
              <w:t>Testing Method</w:t>
            </w:r>
          </w:p>
        </w:tc>
        <w:tc>
          <w:tcPr>
            <w:tcW w:w="1620" w:type="dxa"/>
            <w:tcBorders>
              <w:top w:val="single" w:sz="4" w:space="0" w:color="auto"/>
              <w:left w:val="single" w:sz="4" w:space="0" w:color="auto"/>
              <w:bottom w:val="single" w:sz="4" w:space="0" w:color="auto"/>
              <w:right w:val="single" w:sz="4" w:space="0" w:color="auto"/>
            </w:tcBorders>
          </w:tcPr>
          <w:p w14:paraId="029ECC70" w14:textId="77777777" w:rsidR="001C731B" w:rsidRPr="00F455BB" w:rsidRDefault="001C731B" w:rsidP="00311DEF">
            <w:pPr>
              <w:jc w:val="center"/>
              <w:rPr>
                <w:b/>
                <w:sz w:val="20"/>
              </w:rPr>
            </w:pPr>
            <w:r w:rsidRPr="00F455BB">
              <w:rPr>
                <w:b/>
                <w:sz w:val="20"/>
              </w:rPr>
              <w:t>Underlying Applicable Requirements</w:t>
            </w:r>
          </w:p>
        </w:tc>
      </w:tr>
      <w:tr w:rsidR="00933900" w:rsidRPr="00F455BB" w14:paraId="5B86445B" w14:textId="77777777" w:rsidTr="00F119DA">
        <w:trPr>
          <w:cantSplit/>
        </w:trPr>
        <w:tc>
          <w:tcPr>
            <w:tcW w:w="1626" w:type="dxa"/>
            <w:tcBorders>
              <w:top w:val="single" w:sz="4" w:space="0" w:color="auto"/>
              <w:left w:val="single" w:sz="4" w:space="0" w:color="auto"/>
              <w:bottom w:val="single" w:sz="4" w:space="0" w:color="auto"/>
              <w:right w:val="single" w:sz="4" w:space="0" w:color="auto"/>
            </w:tcBorders>
          </w:tcPr>
          <w:p w14:paraId="5427F8AE" w14:textId="69D4716F" w:rsidR="00B0133C" w:rsidRPr="00F455BB" w:rsidRDefault="00B0133C" w:rsidP="00CF0730">
            <w:pPr>
              <w:numPr>
                <w:ilvl w:val="0"/>
                <w:numId w:val="40"/>
              </w:numPr>
              <w:rPr>
                <w:sz w:val="20"/>
              </w:rPr>
            </w:pPr>
            <w:r w:rsidRPr="00F455BB">
              <w:rPr>
                <w:rFonts w:cs="Arial"/>
                <w:sz w:val="20"/>
              </w:rPr>
              <w:t>VOC</w:t>
            </w:r>
          </w:p>
        </w:tc>
        <w:tc>
          <w:tcPr>
            <w:tcW w:w="1440" w:type="dxa"/>
            <w:tcBorders>
              <w:top w:val="single" w:sz="4" w:space="0" w:color="auto"/>
              <w:left w:val="single" w:sz="4" w:space="0" w:color="auto"/>
              <w:bottom w:val="single" w:sz="4" w:space="0" w:color="auto"/>
              <w:right w:val="single" w:sz="4" w:space="0" w:color="auto"/>
            </w:tcBorders>
          </w:tcPr>
          <w:p w14:paraId="1C7C2007" w14:textId="712DC24C" w:rsidR="00B0133C" w:rsidRPr="00F455BB" w:rsidRDefault="00B0133C" w:rsidP="00B0133C">
            <w:pPr>
              <w:jc w:val="center"/>
              <w:rPr>
                <w:sz w:val="20"/>
              </w:rPr>
            </w:pPr>
            <w:r w:rsidRPr="00F455BB">
              <w:rPr>
                <w:rFonts w:cs="Arial"/>
                <w:sz w:val="20"/>
              </w:rPr>
              <w:t>181.7 lbs</w:t>
            </w:r>
            <w:r w:rsidRPr="00F455BB">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0E566D6" w14:textId="0383D2CD" w:rsidR="00B0133C" w:rsidRPr="00F455BB" w:rsidRDefault="00B0133C" w:rsidP="00B0133C">
            <w:pPr>
              <w:jc w:val="center"/>
              <w:rPr>
                <w:sz w:val="20"/>
              </w:rPr>
            </w:pPr>
            <w:r w:rsidRPr="00F455BB">
              <w:rPr>
                <w:rFonts w:cs="Arial"/>
                <w:sz w:val="20"/>
              </w:rPr>
              <w:t>24-hour period commencing each calendar day at 12:00 AM</w:t>
            </w:r>
          </w:p>
        </w:tc>
        <w:tc>
          <w:tcPr>
            <w:tcW w:w="1889" w:type="dxa"/>
            <w:tcBorders>
              <w:top w:val="single" w:sz="4" w:space="0" w:color="auto"/>
              <w:left w:val="single" w:sz="4" w:space="0" w:color="auto"/>
              <w:bottom w:val="single" w:sz="4" w:space="0" w:color="auto"/>
              <w:right w:val="single" w:sz="4" w:space="0" w:color="auto"/>
            </w:tcBorders>
          </w:tcPr>
          <w:p w14:paraId="5BA705B8" w14:textId="733AB93E" w:rsidR="00B0133C" w:rsidRPr="00F455BB" w:rsidRDefault="00B0133C" w:rsidP="00B0133C">
            <w:pPr>
              <w:jc w:val="center"/>
              <w:rPr>
                <w:sz w:val="20"/>
              </w:rPr>
            </w:pPr>
            <w:r w:rsidRPr="00F455BB">
              <w:rPr>
                <w:rFonts w:cs="Arial"/>
                <w:sz w:val="20"/>
              </w:rPr>
              <w:t>Process room air exhaust from stacks SVV1 through SVV5 and SVV7 through SVV9</w:t>
            </w:r>
          </w:p>
        </w:tc>
        <w:tc>
          <w:tcPr>
            <w:tcW w:w="1440" w:type="dxa"/>
            <w:tcBorders>
              <w:top w:val="single" w:sz="4" w:space="0" w:color="auto"/>
              <w:left w:val="single" w:sz="4" w:space="0" w:color="auto"/>
              <w:bottom w:val="single" w:sz="4" w:space="0" w:color="auto"/>
              <w:right w:val="single" w:sz="4" w:space="0" w:color="auto"/>
            </w:tcBorders>
          </w:tcPr>
          <w:p w14:paraId="319345DA" w14:textId="2EE17743" w:rsidR="00B0133C" w:rsidRPr="00F455BB" w:rsidRDefault="00B0133C" w:rsidP="00B0133C">
            <w:pPr>
              <w:jc w:val="center"/>
              <w:rPr>
                <w:sz w:val="20"/>
              </w:rPr>
            </w:pPr>
            <w:r w:rsidRPr="00F455BB">
              <w:rPr>
                <w:rFonts w:cs="Arial"/>
                <w:sz w:val="20"/>
              </w:rPr>
              <w:t>SC VI.2</w:t>
            </w:r>
          </w:p>
        </w:tc>
        <w:tc>
          <w:tcPr>
            <w:tcW w:w="1620" w:type="dxa"/>
            <w:tcBorders>
              <w:top w:val="single" w:sz="4" w:space="0" w:color="auto"/>
              <w:left w:val="single" w:sz="4" w:space="0" w:color="auto"/>
              <w:bottom w:val="single" w:sz="4" w:space="0" w:color="auto"/>
              <w:right w:val="single" w:sz="4" w:space="0" w:color="auto"/>
            </w:tcBorders>
          </w:tcPr>
          <w:p w14:paraId="1AA90302" w14:textId="77777777" w:rsidR="00B0133C" w:rsidRPr="00F455BB" w:rsidRDefault="00B0133C" w:rsidP="00B0133C">
            <w:pPr>
              <w:jc w:val="center"/>
              <w:rPr>
                <w:rFonts w:cs="Arial"/>
                <w:b/>
                <w:sz w:val="20"/>
              </w:rPr>
            </w:pPr>
            <w:r w:rsidRPr="00F455BB">
              <w:rPr>
                <w:rFonts w:cs="Arial"/>
                <w:b/>
                <w:sz w:val="20"/>
              </w:rPr>
              <w:t xml:space="preserve">R 336.1225, </w:t>
            </w:r>
          </w:p>
          <w:p w14:paraId="79EB8625" w14:textId="60E52A02" w:rsidR="00B0133C" w:rsidRPr="00F455BB" w:rsidRDefault="00B0133C" w:rsidP="00B0133C">
            <w:pPr>
              <w:jc w:val="center"/>
              <w:rPr>
                <w:b/>
                <w:sz w:val="20"/>
              </w:rPr>
            </w:pPr>
            <w:r w:rsidRPr="00F455BB">
              <w:rPr>
                <w:rFonts w:cs="Arial"/>
                <w:b/>
                <w:sz w:val="20"/>
              </w:rPr>
              <w:t>R 336.1702(a)</w:t>
            </w:r>
          </w:p>
        </w:tc>
      </w:tr>
      <w:tr w:rsidR="00933900" w:rsidRPr="00F455BB" w14:paraId="5CD23E5B" w14:textId="77777777" w:rsidTr="00F119DA">
        <w:trPr>
          <w:cantSplit/>
        </w:trPr>
        <w:tc>
          <w:tcPr>
            <w:tcW w:w="1626" w:type="dxa"/>
            <w:tcBorders>
              <w:top w:val="single" w:sz="4" w:space="0" w:color="auto"/>
              <w:left w:val="single" w:sz="4" w:space="0" w:color="auto"/>
              <w:bottom w:val="single" w:sz="4" w:space="0" w:color="auto"/>
              <w:right w:val="single" w:sz="4" w:space="0" w:color="auto"/>
            </w:tcBorders>
          </w:tcPr>
          <w:p w14:paraId="20B0D7B9" w14:textId="377127BA" w:rsidR="00B0133C" w:rsidRPr="00F455BB" w:rsidRDefault="00B0133C" w:rsidP="00CF0730">
            <w:pPr>
              <w:numPr>
                <w:ilvl w:val="0"/>
                <w:numId w:val="40"/>
              </w:numPr>
              <w:rPr>
                <w:sz w:val="20"/>
              </w:rPr>
            </w:pPr>
            <w:r w:rsidRPr="00F455BB">
              <w:rPr>
                <w:rFonts w:cs="Arial"/>
                <w:sz w:val="20"/>
              </w:rPr>
              <w:t>VOC</w:t>
            </w:r>
          </w:p>
        </w:tc>
        <w:tc>
          <w:tcPr>
            <w:tcW w:w="1440" w:type="dxa"/>
            <w:tcBorders>
              <w:top w:val="single" w:sz="4" w:space="0" w:color="auto"/>
              <w:left w:val="single" w:sz="4" w:space="0" w:color="auto"/>
              <w:bottom w:val="single" w:sz="4" w:space="0" w:color="auto"/>
              <w:right w:val="single" w:sz="4" w:space="0" w:color="auto"/>
            </w:tcBorders>
          </w:tcPr>
          <w:p w14:paraId="3B50929F" w14:textId="7EAAFB41" w:rsidR="00B0133C" w:rsidRPr="00F455BB" w:rsidRDefault="00B0133C" w:rsidP="00B0133C">
            <w:pPr>
              <w:jc w:val="center"/>
              <w:rPr>
                <w:sz w:val="20"/>
              </w:rPr>
            </w:pPr>
            <w:r w:rsidRPr="00F455BB">
              <w:rPr>
                <w:rFonts w:cs="Arial"/>
                <w:sz w:val="20"/>
              </w:rPr>
              <w:t>33.2 tpy</w:t>
            </w:r>
            <w:r w:rsidRPr="00F455BB">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D15C35E" w14:textId="0075F284" w:rsidR="00B0133C" w:rsidRPr="00F455BB" w:rsidRDefault="00B0133C" w:rsidP="00B0133C">
            <w:pPr>
              <w:jc w:val="center"/>
              <w:rPr>
                <w:sz w:val="20"/>
              </w:rPr>
            </w:pPr>
            <w:r w:rsidRPr="00F455BB">
              <w:rPr>
                <w:rFonts w:cs="Arial"/>
                <w:sz w:val="20"/>
              </w:rPr>
              <w:t>12-month rolling time period as determined at the end of the month</w:t>
            </w:r>
          </w:p>
        </w:tc>
        <w:tc>
          <w:tcPr>
            <w:tcW w:w="1889" w:type="dxa"/>
            <w:tcBorders>
              <w:top w:val="single" w:sz="4" w:space="0" w:color="auto"/>
              <w:left w:val="single" w:sz="4" w:space="0" w:color="auto"/>
              <w:bottom w:val="single" w:sz="4" w:space="0" w:color="auto"/>
              <w:right w:val="single" w:sz="4" w:space="0" w:color="auto"/>
            </w:tcBorders>
          </w:tcPr>
          <w:p w14:paraId="66F4AC50" w14:textId="47E555D8" w:rsidR="00B0133C" w:rsidRPr="00F455BB" w:rsidRDefault="00B0133C" w:rsidP="00B0133C">
            <w:pPr>
              <w:jc w:val="center"/>
              <w:rPr>
                <w:sz w:val="20"/>
              </w:rPr>
            </w:pPr>
            <w:r w:rsidRPr="00F455BB">
              <w:rPr>
                <w:rFonts w:cs="Arial"/>
                <w:sz w:val="20"/>
              </w:rPr>
              <w:t>Process room air exhaust from stacks SVV1 through SVV5 and SVV7 through SVV9</w:t>
            </w:r>
          </w:p>
        </w:tc>
        <w:tc>
          <w:tcPr>
            <w:tcW w:w="1440" w:type="dxa"/>
            <w:tcBorders>
              <w:top w:val="single" w:sz="4" w:space="0" w:color="auto"/>
              <w:left w:val="single" w:sz="4" w:space="0" w:color="auto"/>
              <w:bottom w:val="single" w:sz="4" w:space="0" w:color="auto"/>
              <w:right w:val="single" w:sz="4" w:space="0" w:color="auto"/>
            </w:tcBorders>
          </w:tcPr>
          <w:p w14:paraId="5383579F" w14:textId="441B1989" w:rsidR="00B0133C" w:rsidRPr="00F455BB" w:rsidRDefault="00B0133C" w:rsidP="00B0133C">
            <w:pPr>
              <w:jc w:val="center"/>
              <w:rPr>
                <w:sz w:val="20"/>
              </w:rPr>
            </w:pPr>
            <w:r w:rsidRPr="00F455BB">
              <w:rPr>
                <w:rFonts w:cs="Arial"/>
                <w:sz w:val="20"/>
              </w:rPr>
              <w:t>SC VI.3</w:t>
            </w:r>
          </w:p>
        </w:tc>
        <w:tc>
          <w:tcPr>
            <w:tcW w:w="1620" w:type="dxa"/>
            <w:tcBorders>
              <w:top w:val="single" w:sz="4" w:space="0" w:color="auto"/>
              <w:left w:val="single" w:sz="4" w:space="0" w:color="auto"/>
              <w:bottom w:val="single" w:sz="4" w:space="0" w:color="auto"/>
              <w:right w:val="single" w:sz="4" w:space="0" w:color="auto"/>
            </w:tcBorders>
          </w:tcPr>
          <w:p w14:paraId="70C55171" w14:textId="5EAF6872" w:rsidR="00B0133C" w:rsidRPr="00F455BB" w:rsidRDefault="00B0133C" w:rsidP="00B0133C">
            <w:pPr>
              <w:jc w:val="center"/>
              <w:rPr>
                <w:b/>
                <w:sz w:val="20"/>
              </w:rPr>
            </w:pPr>
            <w:r w:rsidRPr="00F455BB">
              <w:rPr>
                <w:rFonts w:cs="Arial"/>
                <w:b/>
                <w:sz w:val="20"/>
              </w:rPr>
              <w:t>R 336.1702(a)</w:t>
            </w:r>
          </w:p>
        </w:tc>
      </w:tr>
      <w:tr w:rsidR="00933900" w:rsidRPr="00F455BB" w14:paraId="7B44DB7C" w14:textId="77777777" w:rsidTr="00F119DA">
        <w:trPr>
          <w:cantSplit/>
        </w:trPr>
        <w:tc>
          <w:tcPr>
            <w:tcW w:w="1626" w:type="dxa"/>
            <w:tcBorders>
              <w:top w:val="single" w:sz="4" w:space="0" w:color="auto"/>
              <w:left w:val="single" w:sz="4" w:space="0" w:color="auto"/>
              <w:bottom w:val="single" w:sz="4" w:space="0" w:color="auto"/>
              <w:right w:val="single" w:sz="4" w:space="0" w:color="auto"/>
            </w:tcBorders>
          </w:tcPr>
          <w:p w14:paraId="6DBE294A" w14:textId="13EEDA06" w:rsidR="00B0133C" w:rsidRPr="00F455BB" w:rsidRDefault="00B0133C" w:rsidP="00CF0730">
            <w:pPr>
              <w:numPr>
                <w:ilvl w:val="0"/>
                <w:numId w:val="40"/>
              </w:numPr>
              <w:rPr>
                <w:sz w:val="20"/>
              </w:rPr>
            </w:pPr>
            <w:r w:rsidRPr="00F455BB">
              <w:rPr>
                <w:rFonts w:cs="Arial"/>
                <w:sz w:val="20"/>
              </w:rPr>
              <w:t>VOC</w:t>
            </w:r>
          </w:p>
        </w:tc>
        <w:tc>
          <w:tcPr>
            <w:tcW w:w="1440" w:type="dxa"/>
            <w:tcBorders>
              <w:top w:val="single" w:sz="4" w:space="0" w:color="auto"/>
              <w:left w:val="single" w:sz="4" w:space="0" w:color="auto"/>
              <w:bottom w:val="single" w:sz="4" w:space="0" w:color="auto"/>
              <w:right w:val="single" w:sz="4" w:space="0" w:color="auto"/>
            </w:tcBorders>
          </w:tcPr>
          <w:p w14:paraId="3342E1DC" w14:textId="5891AC06" w:rsidR="00B0133C" w:rsidRPr="00F455BB" w:rsidRDefault="00B0133C" w:rsidP="00B0133C">
            <w:pPr>
              <w:jc w:val="center"/>
              <w:rPr>
                <w:sz w:val="20"/>
              </w:rPr>
            </w:pPr>
            <w:r w:rsidRPr="00F455BB">
              <w:rPr>
                <w:rFonts w:cs="Arial"/>
                <w:sz w:val="20"/>
              </w:rPr>
              <w:t>96.4 lbs</w:t>
            </w:r>
            <w:r w:rsidRPr="00F455BB">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7DF9701" w14:textId="67813652" w:rsidR="00B0133C" w:rsidRPr="00F455BB" w:rsidRDefault="00B0133C" w:rsidP="00B0133C">
            <w:pPr>
              <w:jc w:val="center"/>
              <w:rPr>
                <w:sz w:val="20"/>
              </w:rPr>
            </w:pPr>
            <w:r w:rsidRPr="00F455BB">
              <w:rPr>
                <w:rFonts w:cs="Arial"/>
                <w:sz w:val="20"/>
              </w:rPr>
              <w:t>24-hour period commencing each calendar day at 12:00 AM</w:t>
            </w:r>
          </w:p>
        </w:tc>
        <w:tc>
          <w:tcPr>
            <w:tcW w:w="1889" w:type="dxa"/>
            <w:tcBorders>
              <w:top w:val="single" w:sz="4" w:space="0" w:color="auto"/>
              <w:left w:val="single" w:sz="4" w:space="0" w:color="auto"/>
              <w:bottom w:val="single" w:sz="4" w:space="0" w:color="auto"/>
              <w:right w:val="single" w:sz="4" w:space="0" w:color="auto"/>
            </w:tcBorders>
          </w:tcPr>
          <w:p w14:paraId="630DE751" w14:textId="77777777" w:rsidR="00B0133C" w:rsidRPr="00F455BB" w:rsidRDefault="00B0133C" w:rsidP="00B0133C">
            <w:pPr>
              <w:jc w:val="center"/>
              <w:rPr>
                <w:rFonts w:cs="Arial"/>
                <w:sz w:val="20"/>
              </w:rPr>
            </w:pPr>
            <w:r w:rsidRPr="00F455BB">
              <w:rPr>
                <w:rFonts w:cs="Arial"/>
                <w:sz w:val="20"/>
              </w:rPr>
              <w:t>Steam ejector stack</w:t>
            </w:r>
          </w:p>
          <w:p w14:paraId="47B0D249" w14:textId="276FEE1C" w:rsidR="00B0133C" w:rsidRPr="00F455BB" w:rsidRDefault="00B0133C" w:rsidP="00B0133C">
            <w:pPr>
              <w:jc w:val="center"/>
              <w:rPr>
                <w:sz w:val="20"/>
              </w:rPr>
            </w:pPr>
            <w:r w:rsidRPr="00F455BB">
              <w:rPr>
                <w:rFonts w:cs="Arial"/>
                <w:sz w:val="20"/>
              </w:rPr>
              <w:t>(SV011)</w:t>
            </w:r>
          </w:p>
        </w:tc>
        <w:tc>
          <w:tcPr>
            <w:tcW w:w="1440" w:type="dxa"/>
            <w:tcBorders>
              <w:top w:val="single" w:sz="4" w:space="0" w:color="auto"/>
              <w:left w:val="single" w:sz="4" w:space="0" w:color="auto"/>
              <w:bottom w:val="single" w:sz="4" w:space="0" w:color="auto"/>
              <w:right w:val="single" w:sz="4" w:space="0" w:color="auto"/>
            </w:tcBorders>
          </w:tcPr>
          <w:p w14:paraId="65801AF3" w14:textId="0C0E804B" w:rsidR="00B0133C" w:rsidRPr="00F455BB" w:rsidRDefault="00B0133C" w:rsidP="00B0133C">
            <w:pPr>
              <w:jc w:val="center"/>
              <w:rPr>
                <w:sz w:val="20"/>
              </w:rPr>
            </w:pPr>
            <w:r w:rsidRPr="00F455BB">
              <w:rPr>
                <w:rFonts w:cs="Arial"/>
                <w:sz w:val="20"/>
              </w:rPr>
              <w:t>SC VI.2</w:t>
            </w:r>
          </w:p>
        </w:tc>
        <w:tc>
          <w:tcPr>
            <w:tcW w:w="1620" w:type="dxa"/>
            <w:tcBorders>
              <w:top w:val="single" w:sz="4" w:space="0" w:color="auto"/>
              <w:left w:val="single" w:sz="4" w:space="0" w:color="auto"/>
              <w:bottom w:val="single" w:sz="4" w:space="0" w:color="auto"/>
              <w:right w:val="single" w:sz="4" w:space="0" w:color="auto"/>
            </w:tcBorders>
          </w:tcPr>
          <w:p w14:paraId="235C61BD" w14:textId="77777777" w:rsidR="00B0133C" w:rsidRPr="00F455BB" w:rsidRDefault="00B0133C" w:rsidP="00B0133C">
            <w:pPr>
              <w:jc w:val="center"/>
              <w:rPr>
                <w:rFonts w:cs="Arial"/>
                <w:b/>
                <w:sz w:val="20"/>
              </w:rPr>
            </w:pPr>
            <w:r w:rsidRPr="00F455BB">
              <w:rPr>
                <w:rFonts w:cs="Arial"/>
                <w:b/>
                <w:sz w:val="20"/>
              </w:rPr>
              <w:t xml:space="preserve">R 336.1225, </w:t>
            </w:r>
          </w:p>
          <w:p w14:paraId="7E96D3B6" w14:textId="2A1E54BF" w:rsidR="00B0133C" w:rsidRPr="00F455BB" w:rsidRDefault="00B0133C" w:rsidP="00B0133C">
            <w:pPr>
              <w:jc w:val="center"/>
              <w:rPr>
                <w:b/>
                <w:sz w:val="20"/>
              </w:rPr>
            </w:pPr>
            <w:r w:rsidRPr="00F455BB">
              <w:rPr>
                <w:rFonts w:cs="Arial"/>
                <w:b/>
                <w:sz w:val="20"/>
              </w:rPr>
              <w:t>R 336.1702(a)</w:t>
            </w:r>
          </w:p>
        </w:tc>
      </w:tr>
      <w:tr w:rsidR="00933900" w:rsidRPr="00F455BB" w14:paraId="0DF02DF9" w14:textId="77777777" w:rsidTr="00F119DA">
        <w:trPr>
          <w:cantSplit/>
        </w:trPr>
        <w:tc>
          <w:tcPr>
            <w:tcW w:w="1626" w:type="dxa"/>
            <w:tcBorders>
              <w:top w:val="single" w:sz="4" w:space="0" w:color="auto"/>
              <w:left w:val="single" w:sz="4" w:space="0" w:color="auto"/>
              <w:bottom w:val="single" w:sz="4" w:space="0" w:color="auto"/>
              <w:right w:val="single" w:sz="4" w:space="0" w:color="auto"/>
            </w:tcBorders>
          </w:tcPr>
          <w:p w14:paraId="193CF722" w14:textId="5382F104" w:rsidR="00B0133C" w:rsidRPr="00F455BB" w:rsidRDefault="00B0133C" w:rsidP="00CF0730">
            <w:pPr>
              <w:numPr>
                <w:ilvl w:val="0"/>
                <w:numId w:val="40"/>
              </w:numPr>
              <w:rPr>
                <w:sz w:val="20"/>
              </w:rPr>
            </w:pPr>
            <w:r w:rsidRPr="00F455BB">
              <w:rPr>
                <w:rFonts w:cs="Arial"/>
                <w:sz w:val="20"/>
              </w:rPr>
              <w:t>VOC</w:t>
            </w:r>
          </w:p>
        </w:tc>
        <w:tc>
          <w:tcPr>
            <w:tcW w:w="1440" w:type="dxa"/>
            <w:tcBorders>
              <w:top w:val="single" w:sz="4" w:space="0" w:color="auto"/>
              <w:left w:val="single" w:sz="4" w:space="0" w:color="auto"/>
              <w:bottom w:val="single" w:sz="4" w:space="0" w:color="auto"/>
              <w:right w:val="single" w:sz="4" w:space="0" w:color="auto"/>
            </w:tcBorders>
          </w:tcPr>
          <w:p w14:paraId="52E19716" w14:textId="3FE84EA9" w:rsidR="00B0133C" w:rsidRPr="00F455BB" w:rsidRDefault="00B0133C" w:rsidP="00B0133C">
            <w:pPr>
              <w:jc w:val="center"/>
              <w:rPr>
                <w:sz w:val="20"/>
              </w:rPr>
            </w:pPr>
            <w:r w:rsidRPr="00F455BB">
              <w:rPr>
                <w:rFonts w:cs="Arial"/>
                <w:sz w:val="20"/>
              </w:rPr>
              <w:t>8.8 tpy</w:t>
            </w:r>
            <w:r w:rsidRPr="00F455BB">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336E08A0" w14:textId="4E1E82EF" w:rsidR="00B0133C" w:rsidRPr="00F455BB" w:rsidRDefault="00B0133C" w:rsidP="00B0133C">
            <w:pPr>
              <w:jc w:val="center"/>
              <w:rPr>
                <w:sz w:val="20"/>
              </w:rPr>
            </w:pPr>
            <w:r w:rsidRPr="00F455BB">
              <w:rPr>
                <w:rFonts w:cs="Arial"/>
                <w:sz w:val="20"/>
              </w:rPr>
              <w:t>12-month rolling time period as determined at the end of the month</w:t>
            </w:r>
          </w:p>
        </w:tc>
        <w:tc>
          <w:tcPr>
            <w:tcW w:w="1889" w:type="dxa"/>
            <w:tcBorders>
              <w:top w:val="single" w:sz="4" w:space="0" w:color="auto"/>
              <w:left w:val="single" w:sz="4" w:space="0" w:color="auto"/>
              <w:bottom w:val="single" w:sz="4" w:space="0" w:color="auto"/>
              <w:right w:val="single" w:sz="4" w:space="0" w:color="auto"/>
            </w:tcBorders>
          </w:tcPr>
          <w:p w14:paraId="0391E6FD" w14:textId="77777777" w:rsidR="00B0133C" w:rsidRPr="00781C54" w:rsidRDefault="00B0133C" w:rsidP="00B0133C">
            <w:pPr>
              <w:jc w:val="center"/>
              <w:rPr>
                <w:rFonts w:cs="Arial"/>
                <w:sz w:val="20"/>
              </w:rPr>
            </w:pPr>
            <w:r w:rsidRPr="00781C54">
              <w:rPr>
                <w:rFonts w:cs="Arial"/>
                <w:sz w:val="20"/>
              </w:rPr>
              <w:t>Steam ejector stack</w:t>
            </w:r>
          </w:p>
          <w:p w14:paraId="1F4DAF9A" w14:textId="0F573B6D" w:rsidR="00B0133C" w:rsidRPr="00781C54" w:rsidRDefault="00B0133C" w:rsidP="00B0133C">
            <w:pPr>
              <w:jc w:val="center"/>
              <w:rPr>
                <w:sz w:val="20"/>
              </w:rPr>
            </w:pPr>
            <w:r w:rsidRPr="00781C54">
              <w:rPr>
                <w:rFonts w:cs="Arial"/>
                <w:sz w:val="20"/>
              </w:rPr>
              <w:t>(SV011)</w:t>
            </w:r>
          </w:p>
        </w:tc>
        <w:tc>
          <w:tcPr>
            <w:tcW w:w="1440" w:type="dxa"/>
            <w:tcBorders>
              <w:top w:val="single" w:sz="4" w:space="0" w:color="auto"/>
              <w:left w:val="single" w:sz="4" w:space="0" w:color="auto"/>
              <w:bottom w:val="single" w:sz="4" w:space="0" w:color="auto"/>
              <w:right w:val="single" w:sz="4" w:space="0" w:color="auto"/>
            </w:tcBorders>
          </w:tcPr>
          <w:p w14:paraId="025679BF" w14:textId="208F6AF7" w:rsidR="00B0133C" w:rsidRPr="00781C54" w:rsidRDefault="00B0133C" w:rsidP="00B0133C">
            <w:pPr>
              <w:jc w:val="center"/>
              <w:rPr>
                <w:sz w:val="20"/>
              </w:rPr>
            </w:pPr>
            <w:r w:rsidRPr="00781C54">
              <w:rPr>
                <w:rFonts w:cs="Arial"/>
                <w:sz w:val="20"/>
              </w:rPr>
              <w:t>SC VI.3</w:t>
            </w:r>
          </w:p>
        </w:tc>
        <w:tc>
          <w:tcPr>
            <w:tcW w:w="1620" w:type="dxa"/>
            <w:tcBorders>
              <w:top w:val="single" w:sz="4" w:space="0" w:color="auto"/>
              <w:left w:val="single" w:sz="4" w:space="0" w:color="auto"/>
              <w:bottom w:val="single" w:sz="4" w:space="0" w:color="auto"/>
              <w:right w:val="single" w:sz="4" w:space="0" w:color="auto"/>
            </w:tcBorders>
          </w:tcPr>
          <w:p w14:paraId="4A893CD9" w14:textId="39073935" w:rsidR="00B0133C" w:rsidRPr="00781C54" w:rsidRDefault="00B0133C" w:rsidP="00B0133C">
            <w:pPr>
              <w:jc w:val="center"/>
              <w:rPr>
                <w:b/>
                <w:sz w:val="20"/>
              </w:rPr>
            </w:pPr>
            <w:r w:rsidRPr="00781C54">
              <w:rPr>
                <w:rFonts w:cs="Arial"/>
                <w:b/>
                <w:sz w:val="20"/>
              </w:rPr>
              <w:t>R 336.1702(a)</w:t>
            </w:r>
          </w:p>
        </w:tc>
      </w:tr>
      <w:tr w:rsidR="00933900" w:rsidRPr="00F455BB" w14:paraId="27254442" w14:textId="77777777" w:rsidTr="00F119DA">
        <w:trPr>
          <w:cantSplit/>
        </w:trPr>
        <w:tc>
          <w:tcPr>
            <w:tcW w:w="1626" w:type="dxa"/>
            <w:tcBorders>
              <w:top w:val="single" w:sz="4" w:space="0" w:color="auto"/>
              <w:left w:val="single" w:sz="4" w:space="0" w:color="auto"/>
              <w:bottom w:val="single" w:sz="4" w:space="0" w:color="auto"/>
              <w:right w:val="single" w:sz="4" w:space="0" w:color="auto"/>
            </w:tcBorders>
          </w:tcPr>
          <w:p w14:paraId="7E62E98C" w14:textId="5227841B" w:rsidR="00B0133C" w:rsidRPr="00F455BB" w:rsidRDefault="00B0133C" w:rsidP="00CF0730">
            <w:pPr>
              <w:numPr>
                <w:ilvl w:val="0"/>
                <w:numId w:val="40"/>
              </w:numPr>
              <w:rPr>
                <w:sz w:val="20"/>
              </w:rPr>
            </w:pPr>
            <w:r w:rsidRPr="00F455BB">
              <w:rPr>
                <w:rFonts w:cs="Arial"/>
                <w:sz w:val="20"/>
              </w:rPr>
              <w:t>PM</w:t>
            </w:r>
          </w:p>
        </w:tc>
        <w:tc>
          <w:tcPr>
            <w:tcW w:w="1440" w:type="dxa"/>
            <w:tcBorders>
              <w:top w:val="single" w:sz="4" w:space="0" w:color="auto"/>
              <w:left w:val="single" w:sz="4" w:space="0" w:color="auto"/>
              <w:bottom w:val="single" w:sz="4" w:space="0" w:color="auto"/>
              <w:right w:val="single" w:sz="4" w:space="0" w:color="auto"/>
            </w:tcBorders>
          </w:tcPr>
          <w:p w14:paraId="33A69918" w14:textId="2947987D" w:rsidR="00B0133C" w:rsidRPr="00F455BB" w:rsidRDefault="00B0133C" w:rsidP="00B0133C">
            <w:pPr>
              <w:jc w:val="center"/>
              <w:rPr>
                <w:sz w:val="20"/>
              </w:rPr>
            </w:pPr>
            <w:r w:rsidRPr="00F455BB">
              <w:rPr>
                <w:rFonts w:cs="Arial"/>
                <w:sz w:val="20"/>
              </w:rPr>
              <w:t>0.04 lb per 1,000 lbs exhaust gas, on a dry gas basis</w:t>
            </w:r>
            <w:r w:rsidRPr="00F455BB">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94C03AA" w14:textId="59CD9DFD" w:rsidR="00B0133C" w:rsidRPr="00F455BB" w:rsidRDefault="00425C29" w:rsidP="00B0133C">
            <w:pPr>
              <w:jc w:val="center"/>
              <w:rPr>
                <w:sz w:val="20"/>
              </w:rPr>
            </w:pPr>
            <w:r w:rsidRPr="00F455BB">
              <w:rPr>
                <w:rFonts w:cs="Arial"/>
                <w:sz w:val="20"/>
              </w:rPr>
              <w:t>Hourly</w:t>
            </w:r>
          </w:p>
        </w:tc>
        <w:tc>
          <w:tcPr>
            <w:tcW w:w="1889" w:type="dxa"/>
            <w:tcBorders>
              <w:top w:val="single" w:sz="4" w:space="0" w:color="auto"/>
              <w:left w:val="single" w:sz="4" w:space="0" w:color="auto"/>
              <w:bottom w:val="single" w:sz="4" w:space="0" w:color="auto"/>
              <w:right w:val="single" w:sz="4" w:space="0" w:color="auto"/>
            </w:tcBorders>
          </w:tcPr>
          <w:p w14:paraId="14355159" w14:textId="505E55F7" w:rsidR="00B0133C" w:rsidRPr="00781C54" w:rsidRDefault="00B0133C" w:rsidP="00B0133C">
            <w:pPr>
              <w:jc w:val="center"/>
              <w:rPr>
                <w:sz w:val="20"/>
              </w:rPr>
            </w:pPr>
            <w:r w:rsidRPr="00781C54">
              <w:rPr>
                <w:rFonts w:cs="Arial"/>
                <w:sz w:val="20"/>
              </w:rPr>
              <w:t>Dry materials handling system (SVV6)</w:t>
            </w:r>
          </w:p>
        </w:tc>
        <w:tc>
          <w:tcPr>
            <w:tcW w:w="1440" w:type="dxa"/>
            <w:tcBorders>
              <w:top w:val="single" w:sz="4" w:space="0" w:color="auto"/>
              <w:left w:val="single" w:sz="4" w:space="0" w:color="auto"/>
              <w:bottom w:val="single" w:sz="4" w:space="0" w:color="auto"/>
              <w:right w:val="single" w:sz="4" w:space="0" w:color="auto"/>
            </w:tcBorders>
          </w:tcPr>
          <w:p w14:paraId="5C7E8CD6" w14:textId="3B06BC79" w:rsidR="00B0133C" w:rsidRPr="00781C54" w:rsidRDefault="001F57E2" w:rsidP="003817A7">
            <w:pPr>
              <w:jc w:val="center"/>
              <w:rPr>
                <w:rFonts w:cs="Arial"/>
                <w:sz w:val="20"/>
              </w:rPr>
            </w:pPr>
            <w:r w:rsidRPr="00781C54">
              <w:rPr>
                <w:rFonts w:cs="Arial"/>
                <w:sz w:val="20"/>
              </w:rPr>
              <w:t>SC VI.4,</w:t>
            </w:r>
            <w:r w:rsidR="003817A7" w:rsidRPr="00781C54">
              <w:rPr>
                <w:rFonts w:cs="Arial"/>
                <w:sz w:val="20"/>
              </w:rPr>
              <w:t xml:space="preserve"> </w:t>
            </w:r>
            <w:r w:rsidRPr="00781C54">
              <w:rPr>
                <w:rFonts w:cs="Arial"/>
                <w:sz w:val="20"/>
              </w:rPr>
              <w:t>5,</w:t>
            </w:r>
            <w:r w:rsidR="003817A7" w:rsidRPr="00781C54">
              <w:rPr>
                <w:rFonts w:cs="Arial"/>
                <w:sz w:val="20"/>
              </w:rPr>
              <w:t xml:space="preserve"> </w:t>
            </w:r>
            <w:r w:rsidRPr="00781C54">
              <w:rPr>
                <w:rFonts w:cs="Arial"/>
                <w:sz w:val="20"/>
              </w:rPr>
              <w:t>6</w:t>
            </w:r>
          </w:p>
        </w:tc>
        <w:tc>
          <w:tcPr>
            <w:tcW w:w="1620" w:type="dxa"/>
            <w:tcBorders>
              <w:top w:val="single" w:sz="4" w:space="0" w:color="auto"/>
              <w:left w:val="single" w:sz="4" w:space="0" w:color="auto"/>
              <w:bottom w:val="single" w:sz="4" w:space="0" w:color="auto"/>
              <w:right w:val="single" w:sz="4" w:space="0" w:color="auto"/>
            </w:tcBorders>
          </w:tcPr>
          <w:p w14:paraId="59AF39C1" w14:textId="77777777" w:rsidR="00B0133C" w:rsidRPr="00781C54" w:rsidRDefault="00B0133C" w:rsidP="00B0133C">
            <w:pPr>
              <w:jc w:val="center"/>
              <w:rPr>
                <w:rFonts w:cs="Arial"/>
                <w:b/>
                <w:sz w:val="20"/>
              </w:rPr>
            </w:pPr>
            <w:r w:rsidRPr="00781C54">
              <w:rPr>
                <w:rFonts w:cs="Arial"/>
                <w:b/>
                <w:sz w:val="20"/>
              </w:rPr>
              <w:t>R 336.1205(3),</w:t>
            </w:r>
          </w:p>
          <w:p w14:paraId="7DEDCED9" w14:textId="324776C2" w:rsidR="00B0133C" w:rsidRPr="00781C54" w:rsidRDefault="00B0133C" w:rsidP="00B0133C">
            <w:pPr>
              <w:jc w:val="center"/>
              <w:rPr>
                <w:b/>
                <w:sz w:val="20"/>
              </w:rPr>
            </w:pPr>
            <w:r w:rsidRPr="00781C54">
              <w:rPr>
                <w:rFonts w:cs="Arial"/>
                <w:b/>
                <w:sz w:val="20"/>
              </w:rPr>
              <w:t>R 336.1331(1)(c)</w:t>
            </w:r>
          </w:p>
        </w:tc>
      </w:tr>
      <w:tr w:rsidR="00B0133C" w:rsidRPr="00F455BB" w14:paraId="6512B38B" w14:textId="77777777" w:rsidTr="00F119DA">
        <w:trPr>
          <w:cantSplit/>
        </w:trPr>
        <w:tc>
          <w:tcPr>
            <w:tcW w:w="1626" w:type="dxa"/>
            <w:tcBorders>
              <w:top w:val="single" w:sz="4" w:space="0" w:color="auto"/>
              <w:left w:val="single" w:sz="4" w:space="0" w:color="auto"/>
              <w:bottom w:val="single" w:sz="4" w:space="0" w:color="auto"/>
              <w:right w:val="single" w:sz="4" w:space="0" w:color="auto"/>
            </w:tcBorders>
          </w:tcPr>
          <w:p w14:paraId="5BB86154" w14:textId="104C7264" w:rsidR="00B0133C" w:rsidRPr="00F455BB" w:rsidRDefault="00B0133C" w:rsidP="00CF0730">
            <w:pPr>
              <w:numPr>
                <w:ilvl w:val="0"/>
                <w:numId w:val="40"/>
              </w:numPr>
              <w:rPr>
                <w:sz w:val="20"/>
              </w:rPr>
            </w:pPr>
            <w:r w:rsidRPr="00F455BB">
              <w:rPr>
                <w:rFonts w:cs="Arial"/>
                <w:sz w:val="20"/>
              </w:rPr>
              <w:t>Opacity</w:t>
            </w:r>
          </w:p>
        </w:tc>
        <w:tc>
          <w:tcPr>
            <w:tcW w:w="1440" w:type="dxa"/>
            <w:tcBorders>
              <w:top w:val="single" w:sz="4" w:space="0" w:color="auto"/>
              <w:left w:val="single" w:sz="4" w:space="0" w:color="auto"/>
              <w:bottom w:val="single" w:sz="4" w:space="0" w:color="auto"/>
              <w:right w:val="single" w:sz="4" w:space="0" w:color="auto"/>
            </w:tcBorders>
          </w:tcPr>
          <w:p w14:paraId="4B7ACD0D" w14:textId="765F1092" w:rsidR="00B0133C" w:rsidRPr="00F455BB" w:rsidRDefault="00B0133C" w:rsidP="00B0133C">
            <w:pPr>
              <w:jc w:val="center"/>
              <w:rPr>
                <w:sz w:val="20"/>
              </w:rPr>
            </w:pPr>
            <w:r w:rsidRPr="00F455BB">
              <w:rPr>
                <w:rFonts w:cs="Arial"/>
                <w:sz w:val="20"/>
              </w:rPr>
              <w:t>10%</w:t>
            </w:r>
            <w:r w:rsidRPr="00F455BB">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1193707" w14:textId="380BB716" w:rsidR="00B0133C" w:rsidRPr="00F455BB" w:rsidRDefault="00B0133C" w:rsidP="00B0133C">
            <w:pPr>
              <w:jc w:val="center"/>
              <w:rPr>
                <w:sz w:val="20"/>
              </w:rPr>
            </w:pPr>
            <w:r w:rsidRPr="00F455BB">
              <w:rPr>
                <w:rFonts w:cs="Arial"/>
                <w:sz w:val="20"/>
              </w:rPr>
              <w:t>6-minute average</w:t>
            </w:r>
          </w:p>
        </w:tc>
        <w:tc>
          <w:tcPr>
            <w:tcW w:w="1889" w:type="dxa"/>
            <w:tcBorders>
              <w:top w:val="single" w:sz="4" w:space="0" w:color="auto"/>
              <w:left w:val="single" w:sz="4" w:space="0" w:color="auto"/>
              <w:bottom w:val="single" w:sz="4" w:space="0" w:color="auto"/>
              <w:right w:val="single" w:sz="4" w:space="0" w:color="auto"/>
            </w:tcBorders>
          </w:tcPr>
          <w:p w14:paraId="7F60D012" w14:textId="347B9F2F" w:rsidR="00B0133C" w:rsidRPr="00781C54" w:rsidRDefault="00B0133C" w:rsidP="00B0133C">
            <w:pPr>
              <w:jc w:val="center"/>
              <w:rPr>
                <w:sz w:val="20"/>
              </w:rPr>
            </w:pPr>
            <w:r w:rsidRPr="00781C54">
              <w:rPr>
                <w:rFonts w:cs="Arial"/>
                <w:sz w:val="20"/>
              </w:rPr>
              <w:t>Dry materials handling system (SVV6)</w:t>
            </w:r>
          </w:p>
        </w:tc>
        <w:tc>
          <w:tcPr>
            <w:tcW w:w="1440" w:type="dxa"/>
            <w:tcBorders>
              <w:top w:val="single" w:sz="4" w:space="0" w:color="auto"/>
              <w:left w:val="single" w:sz="4" w:space="0" w:color="auto"/>
              <w:bottom w:val="single" w:sz="4" w:space="0" w:color="auto"/>
              <w:right w:val="single" w:sz="4" w:space="0" w:color="auto"/>
            </w:tcBorders>
          </w:tcPr>
          <w:p w14:paraId="401B3C26" w14:textId="2EAA63D7" w:rsidR="00B0133C" w:rsidRPr="00781C54" w:rsidRDefault="003817A7" w:rsidP="00B0133C">
            <w:pPr>
              <w:jc w:val="center"/>
              <w:rPr>
                <w:sz w:val="20"/>
              </w:rPr>
            </w:pPr>
            <w:r w:rsidRPr="00781C54">
              <w:rPr>
                <w:rFonts w:cs="Arial"/>
                <w:sz w:val="20"/>
              </w:rPr>
              <w:t>SC VI.4, 5, 6</w:t>
            </w:r>
          </w:p>
        </w:tc>
        <w:tc>
          <w:tcPr>
            <w:tcW w:w="1620" w:type="dxa"/>
            <w:tcBorders>
              <w:top w:val="single" w:sz="4" w:space="0" w:color="auto"/>
              <w:left w:val="single" w:sz="4" w:space="0" w:color="auto"/>
              <w:bottom w:val="single" w:sz="4" w:space="0" w:color="auto"/>
              <w:right w:val="single" w:sz="4" w:space="0" w:color="auto"/>
            </w:tcBorders>
          </w:tcPr>
          <w:p w14:paraId="353DE34D" w14:textId="77777777" w:rsidR="00B0133C" w:rsidRPr="00781C54" w:rsidRDefault="00B0133C" w:rsidP="00B0133C">
            <w:pPr>
              <w:jc w:val="center"/>
              <w:rPr>
                <w:rFonts w:cs="Arial"/>
                <w:b/>
                <w:sz w:val="20"/>
              </w:rPr>
            </w:pPr>
            <w:r w:rsidRPr="00781C54">
              <w:rPr>
                <w:rFonts w:cs="Arial"/>
                <w:b/>
                <w:sz w:val="20"/>
              </w:rPr>
              <w:t>R 336.1205(3),</w:t>
            </w:r>
          </w:p>
          <w:p w14:paraId="6FDF5026" w14:textId="2245CDA0" w:rsidR="00B0133C" w:rsidRPr="00781C54" w:rsidRDefault="00B0133C" w:rsidP="00B0133C">
            <w:pPr>
              <w:jc w:val="center"/>
              <w:rPr>
                <w:b/>
                <w:sz w:val="20"/>
              </w:rPr>
            </w:pPr>
            <w:r w:rsidRPr="00781C54">
              <w:rPr>
                <w:rFonts w:cs="Arial"/>
                <w:b/>
                <w:sz w:val="20"/>
              </w:rPr>
              <w:t>R 336.1301(1)(c)</w:t>
            </w:r>
          </w:p>
        </w:tc>
      </w:tr>
    </w:tbl>
    <w:p w14:paraId="48F94E45" w14:textId="61A95BFB" w:rsidR="000426F7" w:rsidRDefault="000426F7" w:rsidP="00311DEF">
      <w:pPr>
        <w:jc w:val="both"/>
        <w:rPr>
          <w:sz w:val="20"/>
        </w:rPr>
      </w:pPr>
    </w:p>
    <w:p w14:paraId="04FFBAAE" w14:textId="0645C118" w:rsidR="001C731B" w:rsidRPr="00F455BB" w:rsidRDefault="000426F7" w:rsidP="001D5F98">
      <w:pPr>
        <w:rPr>
          <w:sz w:val="20"/>
        </w:rPr>
      </w:pPr>
      <w:r>
        <w:rPr>
          <w:sz w:val="20"/>
        </w:rPr>
        <w:br w:type="page"/>
      </w:r>
    </w:p>
    <w:p w14:paraId="13ABAF94" w14:textId="77777777" w:rsidR="001C731B" w:rsidRPr="00F455BB" w:rsidRDefault="001C731B" w:rsidP="00311DEF">
      <w:pPr>
        <w:jc w:val="both"/>
        <w:rPr>
          <w:b/>
          <w:u w:val="single"/>
        </w:rPr>
      </w:pPr>
      <w:r w:rsidRPr="00F455BB">
        <w:rPr>
          <w:b/>
        </w:rPr>
        <w:t xml:space="preserve">II.  </w:t>
      </w:r>
      <w:r w:rsidRPr="00F455BB">
        <w:rPr>
          <w:b/>
          <w:u w:val="single"/>
        </w:rPr>
        <w:t>MATERIAL LIMIT(S)</w:t>
      </w:r>
    </w:p>
    <w:p w14:paraId="3C7B8D1E" w14:textId="77777777" w:rsidR="001C731B" w:rsidRPr="00F455BB" w:rsidRDefault="001C731B" w:rsidP="00311DEF">
      <w:pPr>
        <w:jc w:val="both"/>
        <w:rPr>
          <w:sz w:val="20"/>
        </w:rPr>
      </w:pPr>
    </w:p>
    <w:p w14:paraId="69AC222E" w14:textId="0A076355" w:rsidR="001C731B" w:rsidRPr="00F455BB" w:rsidRDefault="00B0133C" w:rsidP="00311DEF">
      <w:pPr>
        <w:rPr>
          <w:sz w:val="20"/>
        </w:rPr>
      </w:pPr>
      <w:r w:rsidRPr="00F455BB">
        <w:rPr>
          <w:sz w:val="20"/>
        </w:rPr>
        <w:t>NA</w:t>
      </w:r>
    </w:p>
    <w:p w14:paraId="4FEA0F89" w14:textId="77777777" w:rsidR="001C731B" w:rsidRPr="00F455BB" w:rsidRDefault="001C731B" w:rsidP="00311DEF">
      <w:pPr>
        <w:jc w:val="both"/>
        <w:rPr>
          <w:sz w:val="20"/>
        </w:rPr>
      </w:pPr>
    </w:p>
    <w:p w14:paraId="6162C865" w14:textId="77777777" w:rsidR="001C731B" w:rsidRPr="00F455BB" w:rsidRDefault="001C731B" w:rsidP="00311DEF">
      <w:pPr>
        <w:jc w:val="both"/>
        <w:rPr>
          <w:b/>
          <w:sz w:val="20"/>
          <w:u w:val="single"/>
        </w:rPr>
      </w:pPr>
      <w:r w:rsidRPr="00F455BB">
        <w:rPr>
          <w:b/>
        </w:rPr>
        <w:t xml:space="preserve">III.  </w:t>
      </w:r>
      <w:r w:rsidRPr="00F455BB">
        <w:rPr>
          <w:b/>
          <w:u w:val="single"/>
        </w:rPr>
        <w:t>PROCESS/OPERATIONAL RESTRICTION(S)</w:t>
      </w:r>
      <w:r w:rsidRPr="00F455BB" w:rsidDel="001C614B">
        <w:rPr>
          <w:b/>
          <w:u w:val="single"/>
        </w:rPr>
        <w:t xml:space="preserve"> </w:t>
      </w:r>
    </w:p>
    <w:p w14:paraId="599B6675" w14:textId="77777777" w:rsidR="007D5FEB" w:rsidRPr="00F455BB" w:rsidRDefault="007D5FEB" w:rsidP="007D5FEB">
      <w:pPr>
        <w:ind w:left="360" w:hanging="360"/>
        <w:jc w:val="both"/>
        <w:rPr>
          <w:rFonts w:cs="Arial"/>
          <w:sz w:val="20"/>
        </w:rPr>
      </w:pPr>
    </w:p>
    <w:p w14:paraId="39B66BA0" w14:textId="77777777" w:rsidR="007D5FEB" w:rsidRPr="00F455BB" w:rsidRDefault="007D5FEB" w:rsidP="007D5FEB">
      <w:pPr>
        <w:ind w:left="360" w:hanging="360"/>
        <w:jc w:val="both"/>
        <w:rPr>
          <w:rFonts w:cs="Arial"/>
          <w:b/>
          <w:sz w:val="20"/>
        </w:rPr>
      </w:pPr>
      <w:r w:rsidRPr="00F455BB">
        <w:rPr>
          <w:rFonts w:cs="Arial"/>
          <w:sz w:val="20"/>
        </w:rPr>
        <w:t>1.</w:t>
      </w:r>
      <w:r w:rsidRPr="00F455BB">
        <w:rPr>
          <w:rFonts w:cs="Arial"/>
          <w:sz w:val="20"/>
        </w:rPr>
        <w:tab/>
        <w:t>The permittee shall not draw off toluene from more than one digester tank at any given time.</w:t>
      </w:r>
      <w:r w:rsidRPr="00F455BB">
        <w:rPr>
          <w:rFonts w:cs="Arial"/>
          <w:sz w:val="20"/>
          <w:vertAlign w:val="superscript"/>
        </w:rPr>
        <w:t>2</w:t>
      </w:r>
      <w:r w:rsidRPr="00F455BB">
        <w:rPr>
          <w:rFonts w:cs="Arial"/>
          <w:sz w:val="20"/>
        </w:rPr>
        <w:t xml:space="preserve">  </w:t>
      </w:r>
      <w:r w:rsidRPr="00F455BB">
        <w:rPr>
          <w:rFonts w:cs="Arial"/>
          <w:b/>
          <w:sz w:val="20"/>
        </w:rPr>
        <w:t>(R 336.1225, R 336.1702(a))</w:t>
      </w:r>
    </w:p>
    <w:p w14:paraId="264B99CA" w14:textId="77777777" w:rsidR="007D5FEB" w:rsidRPr="00F455BB" w:rsidRDefault="007D5FEB" w:rsidP="007D5FEB">
      <w:pPr>
        <w:ind w:left="360" w:hanging="360"/>
        <w:jc w:val="both"/>
        <w:rPr>
          <w:rFonts w:cs="Arial"/>
          <w:b/>
          <w:sz w:val="20"/>
        </w:rPr>
      </w:pPr>
    </w:p>
    <w:p w14:paraId="3D57AADB" w14:textId="77777777" w:rsidR="007D5FEB" w:rsidRPr="00F455BB" w:rsidRDefault="007D5FEB" w:rsidP="007D5FEB">
      <w:pPr>
        <w:ind w:left="360" w:hanging="360"/>
        <w:jc w:val="both"/>
        <w:rPr>
          <w:rFonts w:cs="Arial"/>
          <w:b/>
          <w:sz w:val="20"/>
        </w:rPr>
      </w:pPr>
      <w:r w:rsidRPr="00F455BB">
        <w:rPr>
          <w:rFonts w:cs="Arial"/>
          <w:sz w:val="20"/>
        </w:rPr>
        <w:t>2.</w:t>
      </w:r>
      <w:r w:rsidRPr="00F455BB">
        <w:rPr>
          <w:rFonts w:cs="Arial"/>
          <w:sz w:val="20"/>
        </w:rPr>
        <w:tab/>
        <w:t>The permittee shall not perform a toluene draw-off unless the condenser is installed and operating properly.</w:t>
      </w:r>
      <w:r w:rsidRPr="00F455BB">
        <w:rPr>
          <w:rFonts w:cs="Arial"/>
          <w:sz w:val="20"/>
          <w:vertAlign w:val="superscript"/>
        </w:rPr>
        <w:t>2</w:t>
      </w:r>
      <w:r w:rsidRPr="00F455BB">
        <w:rPr>
          <w:rFonts w:cs="Arial"/>
          <w:sz w:val="20"/>
        </w:rPr>
        <w:t xml:space="preserve">  </w:t>
      </w:r>
      <w:r w:rsidRPr="00F455BB">
        <w:rPr>
          <w:rFonts w:cs="Arial"/>
          <w:b/>
          <w:sz w:val="20"/>
        </w:rPr>
        <w:t>(R 336.1225, R 336.1702(a), R 336.1910)</w:t>
      </w:r>
    </w:p>
    <w:p w14:paraId="6742708B" w14:textId="77777777" w:rsidR="007D5FEB" w:rsidRPr="00F455BB" w:rsidRDefault="007D5FEB" w:rsidP="007D5FEB">
      <w:pPr>
        <w:ind w:left="360" w:hanging="360"/>
        <w:jc w:val="both"/>
        <w:rPr>
          <w:rFonts w:cs="Arial"/>
          <w:b/>
          <w:sz w:val="20"/>
        </w:rPr>
      </w:pPr>
    </w:p>
    <w:p w14:paraId="7AE46E4B" w14:textId="77777777" w:rsidR="007D5FEB" w:rsidRPr="00F455BB" w:rsidRDefault="007D5FEB" w:rsidP="007D5FEB">
      <w:pPr>
        <w:ind w:left="360" w:hanging="360"/>
        <w:jc w:val="both"/>
        <w:rPr>
          <w:rFonts w:cs="Arial"/>
          <w:sz w:val="20"/>
        </w:rPr>
      </w:pPr>
      <w:r w:rsidRPr="00F455BB">
        <w:rPr>
          <w:rFonts w:cs="Arial"/>
          <w:sz w:val="20"/>
        </w:rPr>
        <w:t>3.</w:t>
      </w:r>
      <w:r w:rsidRPr="00F455BB">
        <w:rPr>
          <w:rFonts w:cs="Arial"/>
          <w:sz w:val="20"/>
        </w:rPr>
        <w:tab/>
        <w:t>The permittee shall not perform a toluene draw-off unless the cooling water flow switch is installed and operating properly.</w:t>
      </w:r>
      <w:r w:rsidRPr="00F455BB">
        <w:rPr>
          <w:rFonts w:cs="Arial"/>
          <w:sz w:val="20"/>
          <w:vertAlign w:val="superscript"/>
        </w:rPr>
        <w:t>2</w:t>
      </w:r>
      <w:r w:rsidRPr="00F455BB">
        <w:rPr>
          <w:rFonts w:cs="Arial"/>
          <w:sz w:val="20"/>
        </w:rPr>
        <w:t xml:space="preserve">  </w:t>
      </w:r>
      <w:r w:rsidRPr="00F455BB">
        <w:rPr>
          <w:rFonts w:cs="Arial"/>
          <w:b/>
          <w:sz w:val="20"/>
        </w:rPr>
        <w:t>(R 336.1910)</w:t>
      </w:r>
    </w:p>
    <w:p w14:paraId="28681F5F" w14:textId="77777777" w:rsidR="007D5FEB" w:rsidRPr="00F455BB" w:rsidRDefault="007D5FEB" w:rsidP="007D5FEB">
      <w:pPr>
        <w:ind w:left="360" w:hanging="360"/>
        <w:jc w:val="both"/>
        <w:rPr>
          <w:rFonts w:cs="Arial"/>
          <w:sz w:val="20"/>
        </w:rPr>
      </w:pPr>
    </w:p>
    <w:p w14:paraId="7D0ED1CF" w14:textId="2E5BFF9F" w:rsidR="00933900" w:rsidRPr="00F455BB" w:rsidRDefault="007D5FEB" w:rsidP="00CF0730">
      <w:pPr>
        <w:pStyle w:val="ListParagraph"/>
        <w:numPr>
          <w:ilvl w:val="0"/>
          <w:numId w:val="35"/>
        </w:numPr>
        <w:jc w:val="both"/>
        <w:rPr>
          <w:rFonts w:cs="Arial"/>
          <w:b/>
          <w:sz w:val="20"/>
        </w:rPr>
      </w:pPr>
      <w:r w:rsidRPr="00F455BB">
        <w:rPr>
          <w:rFonts w:cs="Arial"/>
          <w:sz w:val="20"/>
        </w:rPr>
        <w:t>All condensed toluene shall be captured and stored in closed containers.</w:t>
      </w:r>
      <w:r w:rsidRPr="00F455BB">
        <w:rPr>
          <w:rFonts w:cs="Arial"/>
          <w:sz w:val="20"/>
          <w:vertAlign w:val="superscript"/>
        </w:rPr>
        <w:t>2</w:t>
      </w:r>
      <w:r w:rsidRPr="00F455BB">
        <w:rPr>
          <w:rFonts w:cs="Arial"/>
          <w:sz w:val="20"/>
        </w:rPr>
        <w:t xml:space="preserve">  </w:t>
      </w:r>
      <w:r w:rsidRPr="00F455BB">
        <w:rPr>
          <w:rFonts w:cs="Arial"/>
          <w:b/>
          <w:sz w:val="20"/>
        </w:rPr>
        <w:t>(R 336.1225, R 336.1702(a))</w:t>
      </w:r>
    </w:p>
    <w:p w14:paraId="1A6A3149" w14:textId="77777777" w:rsidR="00933900" w:rsidRPr="00F455BB" w:rsidRDefault="00933900" w:rsidP="00933900">
      <w:pPr>
        <w:pStyle w:val="ListParagraph"/>
        <w:ind w:left="360"/>
        <w:jc w:val="both"/>
        <w:rPr>
          <w:rFonts w:cs="Arial"/>
          <w:b/>
          <w:sz w:val="20"/>
        </w:rPr>
      </w:pPr>
    </w:p>
    <w:p w14:paraId="4E938865" w14:textId="05E3594B" w:rsidR="007D5FEB" w:rsidRPr="00F455BB" w:rsidRDefault="007D5FEB" w:rsidP="00CF0730">
      <w:pPr>
        <w:pStyle w:val="ListParagraph"/>
        <w:numPr>
          <w:ilvl w:val="0"/>
          <w:numId w:val="35"/>
        </w:numPr>
        <w:jc w:val="both"/>
        <w:rPr>
          <w:rFonts w:cs="Arial"/>
          <w:b/>
          <w:sz w:val="20"/>
        </w:rPr>
      </w:pPr>
      <w:r w:rsidRPr="00F455BB">
        <w:rPr>
          <w:rFonts w:cs="Arial"/>
          <w:sz w:val="20"/>
        </w:rPr>
        <w:t>The disposal of process filter cake shall be performed in a manner which minimizes the introduction of air contaminants to the outer air.</w:t>
      </w:r>
      <w:r w:rsidRPr="00F455BB">
        <w:rPr>
          <w:rFonts w:cs="Arial"/>
          <w:sz w:val="20"/>
          <w:vertAlign w:val="superscript"/>
        </w:rPr>
        <w:t>2</w:t>
      </w:r>
      <w:r w:rsidRPr="00F455BB">
        <w:rPr>
          <w:rFonts w:cs="Arial"/>
          <w:sz w:val="20"/>
        </w:rPr>
        <w:t xml:space="preserve">  </w:t>
      </w:r>
      <w:r w:rsidRPr="00F455BB">
        <w:rPr>
          <w:rFonts w:cs="Arial"/>
          <w:b/>
          <w:sz w:val="20"/>
        </w:rPr>
        <w:t>(R 336.1225, R 336.1370, R 336.1702(a))</w:t>
      </w:r>
    </w:p>
    <w:p w14:paraId="5CC642DA" w14:textId="77777777" w:rsidR="007D5FEB" w:rsidRPr="00F455BB" w:rsidRDefault="007D5FEB" w:rsidP="001274EE">
      <w:pPr>
        <w:jc w:val="both"/>
        <w:rPr>
          <w:rFonts w:cs="Arial"/>
          <w:sz w:val="20"/>
        </w:rPr>
      </w:pPr>
    </w:p>
    <w:p w14:paraId="1659D3F4" w14:textId="0F140809" w:rsidR="007D5FEB" w:rsidRPr="00F455BB" w:rsidRDefault="007D5FEB" w:rsidP="00CF0730">
      <w:pPr>
        <w:pStyle w:val="ListParagraph"/>
        <w:numPr>
          <w:ilvl w:val="0"/>
          <w:numId w:val="35"/>
        </w:numPr>
        <w:jc w:val="both"/>
        <w:rPr>
          <w:rFonts w:cs="Arial"/>
          <w:b/>
          <w:bCs/>
          <w:sz w:val="20"/>
        </w:rPr>
      </w:pPr>
      <w:r w:rsidRPr="00F455BB">
        <w:rPr>
          <w:rFonts w:cs="Arial"/>
          <w:sz w:val="20"/>
        </w:rPr>
        <w:t>The permittee shall implement the Malfunction Abatement Plan as per Appendix 9.</w:t>
      </w:r>
      <w:r w:rsidRPr="00F455BB">
        <w:rPr>
          <w:rFonts w:cs="Arial"/>
          <w:sz w:val="20"/>
          <w:vertAlign w:val="superscript"/>
        </w:rPr>
        <w:t xml:space="preserve">2  </w:t>
      </w:r>
      <w:r w:rsidRPr="00F455BB">
        <w:rPr>
          <w:rFonts w:cs="Arial"/>
          <w:b/>
          <w:bCs/>
          <w:sz w:val="20"/>
        </w:rPr>
        <w:t>(R 336.1702(a), R 336.1910, R 336.1911)</w:t>
      </w:r>
    </w:p>
    <w:p w14:paraId="0F24F2B0" w14:textId="77777777" w:rsidR="007D5FEB" w:rsidRPr="008356F6" w:rsidRDefault="007D5FEB" w:rsidP="001274EE">
      <w:pPr>
        <w:jc w:val="both"/>
        <w:rPr>
          <w:rFonts w:cs="Arial"/>
          <w:sz w:val="20"/>
        </w:rPr>
      </w:pPr>
    </w:p>
    <w:p w14:paraId="177F0283" w14:textId="444D6E92" w:rsidR="007D5FEB" w:rsidRPr="00F455BB" w:rsidRDefault="001D5F98" w:rsidP="007D5FEB">
      <w:pPr>
        <w:ind w:left="360" w:hanging="360"/>
        <w:jc w:val="both"/>
        <w:rPr>
          <w:rFonts w:cs="Arial"/>
          <w:sz w:val="20"/>
        </w:rPr>
      </w:pPr>
      <w:r>
        <w:rPr>
          <w:rFonts w:cs="Arial"/>
          <w:sz w:val="20"/>
        </w:rPr>
        <w:t>7</w:t>
      </w:r>
      <w:r w:rsidR="007D5FEB" w:rsidRPr="00F455BB">
        <w:rPr>
          <w:rFonts w:cs="Arial"/>
          <w:sz w:val="20"/>
        </w:rPr>
        <w:t>.</w:t>
      </w:r>
      <w:r w:rsidR="007D5FEB" w:rsidRPr="00F455BB">
        <w:rPr>
          <w:rFonts w:cs="Arial"/>
          <w:sz w:val="20"/>
        </w:rPr>
        <w:tab/>
        <w:t>The permittee shall not operate the dry materials handling system unless the wet scrubber and water pressure switch are installed and operating properly.</w:t>
      </w:r>
      <w:r w:rsidR="007D5FEB" w:rsidRPr="00F455BB">
        <w:rPr>
          <w:rFonts w:cs="Arial"/>
          <w:sz w:val="20"/>
          <w:vertAlign w:val="superscript"/>
        </w:rPr>
        <w:t>2</w:t>
      </w:r>
      <w:r w:rsidR="007D5FEB" w:rsidRPr="00F455BB">
        <w:rPr>
          <w:rFonts w:cs="Arial"/>
          <w:sz w:val="20"/>
        </w:rPr>
        <w:t xml:space="preserve">  </w:t>
      </w:r>
      <w:r w:rsidR="007D5FEB" w:rsidRPr="00F455BB">
        <w:rPr>
          <w:rFonts w:cs="Arial"/>
          <w:b/>
          <w:sz w:val="20"/>
        </w:rPr>
        <w:t>(R 336.1910)</w:t>
      </w:r>
    </w:p>
    <w:p w14:paraId="7E901462" w14:textId="77777777" w:rsidR="007D5FEB" w:rsidRPr="00F455BB" w:rsidRDefault="007D5FEB" w:rsidP="007D5FEB">
      <w:pPr>
        <w:ind w:left="360" w:hanging="360"/>
        <w:jc w:val="both"/>
        <w:rPr>
          <w:rFonts w:cs="Arial"/>
          <w:b/>
          <w:sz w:val="20"/>
        </w:rPr>
      </w:pPr>
    </w:p>
    <w:p w14:paraId="786AE7AA" w14:textId="25D2E417" w:rsidR="007D5FEB" w:rsidRPr="00F455BB" w:rsidRDefault="001D5F98" w:rsidP="007D5FEB">
      <w:pPr>
        <w:ind w:left="360" w:hanging="360"/>
        <w:jc w:val="both"/>
        <w:rPr>
          <w:rFonts w:cs="Arial"/>
          <w:sz w:val="20"/>
        </w:rPr>
      </w:pPr>
      <w:r>
        <w:rPr>
          <w:rFonts w:cs="Arial"/>
          <w:sz w:val="20"/>
        </w:rPr>
        <w:t>8</w:t>
      </w:r>
      <w:r w:rsidR="007D5FEB" w:rsidRPr="00F455BB">
        <w:rPr>
          <w:rFonts w:cs="Arial"/>
          <w:sz w:val="20"/>
        </w:rPr>
        <w:t>.</w:t>
      </w:r>
      <w:r w:rsidR="007D5FEB" w:rsidRPr="00F455BB">
        <w:rPr>
          <w:rFonts w:cs="Arial"/>
          <w:sz w:val="20"/>
        </w:rPr>
        <w:tab/>
        <w:t>The permittee shall maintain a minimum water pressure of 23 psi on the wet scrubber during operation of the scrubber.</w:t>
      </w:r>
      <w:r w:rsidR="007D5FEB" w:rsidRPr="00F455BB">
        <w:rPr>
          <w:rFonts w:cs="Arial"/>
          <w:sz w:val="20"/>
          <w:vertAlign w:val="superscript"/>
        </w:rPr>
        <w:t>2</w:t>
      </w:r>
      <w:r w:rsidR="007D5FEB" w:rsidRPr="00F455BB">
        <w:rPr>
          <w:rFonts w:cs="Arial"/>
          <w:sz w:val="20"/>
        </w:rPr>
        <w:t xml:space="preserve">  </w:t>
      </w:r>
      <w:r w:rsidR="007D5FEB" w:rsidRPr="00F455BB">
        <w:rPr>
          <w:rFonts w:cs="Arial"/>
          <w:b/>
          <w:sz w:val="20"/>
        </w:rPr>
        <w:t>(R 336.1910)</w:t>
      </w:r>
    </w:p>
    <w:p w14:paraId="38464C89" w14:textId="77777777" w:rsidR="007D5FEB" w:rsidRPr="00F455BB" w:rsidRDefault="007D5FEB" w:rsidP="007D5FEB">
      <w:pPr>
        <w:ind w:left="360" w:hanging="360"/>
        <w:jc w:val="both"/>
        <w:rPr>
          <w:rFonts w:cs="Arial"/>
          <w:sz w:val="20"/>
        </w:rPr>
      </w:pPr>
    </w:p>
    <w:p w14:paraId="7BF2ED45" w14:textId="77777777" w:rsidR="007D5FEB" w:rsidRPr="00F455BB" w:rsidRDefault="007D5FEB" w:rsidP="007D5FEB">
      <w:pPr>
        <w:ind w:left="360" w:hanging="360"/>
        <w:jc w:val="both"/>
        <w:rPr>
          <w:rFonts w:cs="Arial"/>
          <w:sz w:val="20"/>
        </w:rPr>
      </w:pPr>
      <w:r w:rsidRPr="00F455BB">
        <w:rPr>
          <w:rFonts w:cs="Arial"/>
          <w:b/>
          <w:sz w:val="20"/>
        </w:rPr>
        <w:t>See Appendix 9</w:t>
      </w:r>
    </w:p>
    <w:p w14:paraId="3185778A" w14:textId="77777777" w:rsidR="007D5FEB" w:rsidRPr="00F455BB" w:rsidRDefault="007D5FEB" w:rsidP="007D5FEB">
      <w:pPr>
        <w:ind w:left="360" w:hanging="360"/>
        <w:jc w:val="both"/>
        <w:rPr>
          <w:rFonts w:cs="Arial"/>
          <w:sz w:val="20"/>
        </w:rPr>
      </w:pPr>
    </w:p>
    <w:p w14:paraId="2EA584EA" w14:textId="77777777" w:rsidR="001C731B" w:rsidRPr="00F455BB" w:rsidRDefault="001C731B" w:rsidP="00311DEF">
      <w:pPr>
        <w:jc w:val="both"/>
        <w:rPr>
          <w:b/>
          <w:sz w:val="20"/>
          <w:u w:val="single"/>
        </w:rPr>
      </w:pPr>
      <w:r w:rsidRPr="00F455BB">
        <w:rPr>
          <w:b/>
        </w:rPr>
        <w:t xml:space="preserve">IV.  </w:t>
      </w:r>
      <w:r w:rsidRPr="00F455BB">
        <w:rPr>
          <w:b/>
          <w:u w:val="single"/>
        </w:rPr>
        <w:t>DESIGN/EQUIPMENT PARAMETER(S)</w:t>
      </w:r>
    </w:p>
    <w:p w14:paraId="37F833C2" w14:textId="77777777" w:rsidR="007D5FEB" w:rsidRPr="00F455BB" w:rsidRDefault="007D5FEB" w:rsidP="007D5FEB">
      <w:pPr>
        <w:jc w:val="both"/>
        <w:rPr>
          <w:rFonts w:cs="Arial"/>
          <w:sz w:val="20"/>
        </w:rPr>
      </w:pPr>
    </w:p>
    <w:p w14:paraId="47E669F3" w14:textId="77777777" w:rsidR="007D5FEB" w:rsidRPr="00F455BB" w:rsidRDefault="007D5FEB" w:rsidP="007D5FEB">
      <w:pPr>
        <w:ind w:left="360" w:hanging="360"/>
        <w:jc w:val="both"/>
        <w:rPr>
          <w:rFonts w:cs="Arial"/>
          <w:sz w:val="20"/>
        </w:rPr>
      </w:pPr>
      <w:r w:rsidRPr="00F455BB">
        <w:rPr>
          <w:rFonts w:cs="Arial"/>
          <w:sz w:val="20"/>
        </w:rPr>
        <w:t>1.</w:t>
      </w:r>
      <w:r w:rsidRPr="00F455BB">
        <w:rPr>
          <w:rFonts w:cs="Arial"/>
          <w:sz w:val="20"/>
        </w:rPr>
        <w:tab/>
        <w:t>The permittee shall not perform a toluene draw-off unless the condenser is equipped with a cooling water flow switch.</w:t>
      </w:r>
      <w:r w:rsidRPr="00F455BB">
        <w:rPr>
          <w:rFonts w:cs="Arial"/>
          <w:sz w:val="20"/>
          <w:vertAlign w:val="superscript"/>
        </w:rPr>
        <w:t>2</w:t>
      </w:r>
      <w:r w:rsidRPr="00F455BB">
        <w:rPr>
          <w:rFonts w:cs="Arial"/>
          <w:sz w:val="20"/>
        </w:rPr>
        <w:t xml:space="preserve">  </w:t>
      </w:r>
      <w:r w:rsidRPr="00F455BB">
        <w:rPr>
          <w:rFonts w:cs="Arial"/>
          <w:b/>
          <w:sz w:val="20"/>
        </w:rPr>
        <w:t>(R 336.1702(a), R 336.1225)</w:t>
      </w:r>
      <w:r w:rsidRPr="00F455BB">
        <w:rPr>
          <w:rFonts w:cs="Arial"/>
          <w:sz w:val="20"/>
        </w:rPr>
        <w:t xml:space="preserve">  </w:t>
      </w:r>
    </w:p>
    <w:p w14:paraId="6D7B6C43" w14:textId="77777777" w:rsidR="007D5FEB" w:rsidRPr="00F455BB" w:rsidRDefault="007D5FEB" w:rsidP="007D5FEB">
      <w:pPr>
        <w:ind w:left="360" w:hanging="360"/>
        <w:jc w:val="both"/>
        <w:rPr>
          <w:rFonts w:cs="Arial"/>
          <w:sz w:val="20"/>
        </w:rPr>
      </w:pPr>
    </w:p>
    <w:p w14:paraId="5CF072AF" w14:textId="7691E270" w:rsidR="00AD2A14" w:rsidRPr="00F455BB" w:rsidRDefault="007D5FEB" w:rsidP="00CF0730">
      <w:pPr>
        <w:numPr>
          <w:ilvl w:val="0"/>
          <w:numId w:val="28"/>
        </w:numPr>
        <w:jc w:val="both"/>
        <w:rPr>
          <w:rFonts w:cs="Arial"/>
          <w:b/>
          <w:sz w:val="20"/>
        </w:rPr>
      </w:pPr>
      <w:r w:rsidRPr="00F455BB">
        <w:rPr>
          <w:rFonts w:cs="Arial"/>
          <w:sz w:val="20"/>
        </w:rPr>
        <w:t>The permittee shall not operate the dry materials handling system unless the wet scrubber is equipped with a water pressure switch.</w:t>
      </w:r>
      <w:r w:rsidRPr="00F455BB">
        <w:rPr>
          <w:rFonts w:cs="Arial"/>
          <w:sz w:val="20"/>
          <w:vertAlign w:val="superscript"/>
        </w:rPr>
        <w:t>2</w:t>
      </w:r>
      <w:r w:rsidRPr="00F455BB">
        <w:rPr>
          <w:rFonts w:cs="Arial"/>
          <w:sz w:val="20"/>
        </w:rPr>
        <w:t xml:space="preserve">  </w:t>
      </w:r>
      <w:r w:rsidRPr="00F455BB">
        <w:rPr>
          <w:rFonts w:cs="Arial"/>
          <w:b/>
          <w:sz w:val="20"/>
        </w:rPr>
        <w:t>(R 336.1910)</w:t>
      </w:r>
    </w:p>
    <w:p w14:paraId="4AF95EDA" w14:textId="77777777" w:rsidR="007D5FEB" w:rsidRPr="00F455BB" w:rsidRDefault="007D5FEB" w:rsidP="007D5FEB">
      <w:pPr>
        <w:ind w:left="720"/>
        <w:jc w:val="both"/>
        <w:rPr>
          <w:rFonts w:cs="Arial"/>
          <w:sz w:val="20"/>
        </w:rPr>
      </w:pPr>
    </w:p>
    <w:p w14:paraId="5BABC97C" w14:textId="77777777" w:rsidR="001C731B" w:rsidRPr="00F455BB" w:rsidRDefault="001C731B" w:rsidP="00311DEF">
      <w:pPr>
        <w:jc w:val="both"/>
      </w:pPr>
      <w:r w:rsidRPr="00F455BB">
        <w:rPr>
          <w:b/>
        </w:rPr>
        <w:t xml:space="preserve">V.  </w:t>
      </w:r>
      <w:r w:rsidRPr="00F455BB">
        <w:rPr>
          <w:b/>
          <w:u w:val="single"/>
        </w:rPr>
        <w:t>TESTING/SAMPLING</w:t>
      </w:r>
    </w:p>
    <w:p w14:paraId="685D935B" w14:textId="77777777" w:rsidR="001C731B" w:rsidRPr="00F455BB" w:rsidRDefault="001C731B" w:rsidP="00311DEF">
      <w:pPr>
        <w:jc w:val="both"/>
        <w:rPr>
          <w:sz w:val="20"/>
        </w:rPr>
      </w:pPr>
      <w:r w:rsidRPr="00F455BB">
        <w:rPr>
          <w:sz w:val="20"/>
        </w:rPr>
        <w:t xml:space="preserve">Records shall be maintained on file for a period of five years.  </w:t>
      </w:r>
      <w:r w:rsidRPr="00F455BB">
        <w:rPr>
          <w:b/>
          <w:sz w:val="20"/>
        </w:rPr>
        <w:t>(R 336.1213(3)(b)(ii))</w:t>
      </w:r>
    </w:p>
    <w:p w14:paraId="7A66E96A" w14:textId="77777777" w:rsidR="007D5FEB" w:rsidRPr="00F455BB" w:rsidRDefault="007D5FEB" w:rsidP="007D5FEB">
      <w:pPr>
        <w:ind w:left="360" w:hanging="360"/>
        <w:jc w:val="both"/>
        <w:rPr>
          <w:rFonts w:cs="Arial"/>
          <w:sz w:val="20"/>
        </w:rPr>
      </w:pPr>
    </w:p>
    <w:p w14:paraId="79CB2ECD" w14:textId="0CA120FF" w:rsidR="00AD2A14" w:rsidRPr="00F455BB" w:rsidRDefault="007D5FEB" w:rsidP="00CF0730">
      <w:pPr>
        <w:numPr>
          <w:ilvl w:val="0"/>
          <w:numId w:val="118"/>
        </w:numPr>
        <w:tabs>
          <w:tab w:val="left" w:pos="360"/>
        </w:tabs>
        <w:ind w:left="360"/>
        <w:jc w:val="both"/>
        <w:rPr>
          <w:rFonts w:cs="Arial"/>
          <w:b/>
          <w:sz w:val="20"/>
        </w:rPr>
      </w:pPr>
      <w:r w:rsidRPr="00F455BB">
        <w:rPr>
          <w:rFonts w:cs="Arial"/>
          <w:sz w:val="20"/>
        </w:rPr>
        <w:t>The permittee shall calibrate the condenser cooling water flow switch on a semiannual basis.</w:t>
      </w:r>
      <w:r w:rsidRPr="00F455BB">
        <w:rPr>
          <w:rFonts w:cs="Arial"/>
          <w:sz w:val="20"/>
          <w:vertAlign w:val="superscript"/>
        </w:rPr>
        <w:t>2</w:t>
      </w:r>
      <w:r w:rsidRPr="00F455BB">
        <w:rPr>
          <w:rFonts w:cs="Arial"/>
          <w:sz w:val="20"/>
        </w:rPr>
        <w:t xml:space="preserve">  </w:t>
      </w:r>
      <w:r w:rsidRPr="00F455BB">
        <w:rPr>
          <w:rFonts w:cs="Arial"/>
          <w:b/>
          <w:sz w:val="20"/>
        </w:rPr>
        <w:t>(R 336.1702(a), R 336.1225)</w:t>
      </w:r>
    </w:p>
    <w:p w14:paraId="1C7B8ED6" w14:textId="77777777" w:rsidR="00AD2A14" w:rsidRPr="00F455BB" w:rsidRDefault="00AD2A14" w:rsidP="00AD2A14">
      <w:pPr>
        <w:tabs>
          <w:tab w:val="left" w:pos="360"/>
        </w:tabs>
        <w:ind w:left="360" w:hanging="360"/>
        <w:jc w:val="both"/>
        <w:rPr>
          <w:rFonts w:cs="Arial"/>
          <w:b/>
          <w:sz w:val="20"/>
        </w:rPr>
      </w:pPr>
    </w:p>
    <w:p w14:paraId="6C28C0AE" w14:textId="70A8D996" w:rsidR="007D5FEB" w:rsidRPr="00F455BB" w:rsidRDefault="007D5FEB" w:rsidP="00CF0730">
      <w:pPr>
        <w:numPr>
          <w:ilvl w:val="0"/>
          <w:numId w:val="118"/>
        </w:numPr>
        <w:tabs>
          <w:tab w:val="left" w:pos="360"/>
        </w:tabs>
        <w:ind w:left="360"/>
        <w:jc w:val="both"/>
        <w:rPr>
          <w:rFonts w:cs="Arial"/>
          <w:b/>
          <w:sz w:val="20"/>
        </w:rPr>
      </w:pPr>
      <w:r w:rsidRPr="00F455BB">
        <w:rPr>
          <w:rFonts w:cs="Arial"/>
          <w:sz w:val="20"/>
        </w:rPr>
        <w:t>The permittee shall calibrate the wet scrubber water pressure switch on a semiannual basis.</w:t>
      </w:r>
      <w:r w:rsidRPr="00F455BB">
        <w:rPr>
          <w:rFonts w:cs="Arial"/>
          <w:sz w:val="20"/>
          <w:vertAlign w:val="superscript"/>
        </w:rPr>
        <w:t>2</w:t>
      </w:r>
      <w:r w:rsidRPr="00F455BB">
        <w:rPr>
          <w:rFonts w:cs="Arial"/>
          <w:sz w:val="20"/>
        </w:rPr>
        <w:t xml:space="preserve">  </w:t>
      </w:r>
      <w:r w:rsidRPr="00F455BB">
        <w:rPr>
          <w:rFonts w:cs="Arial"/>
          <w:b/>
          <w:sz w:val="20"/>
        </w:rPr>
        <w:t>(R 336.1910)</w:t>
      </w:r>
    </w:p>
    <w:p w14:paraId="6F8A38A3" w14:textId="77777777" w:rsidR="00AD2A14" w:rsidRDefault="00AD2A14" w:rsidP="00F455BB">
      <w:pPr>
        <w:tabs>
          <w:tab w:val="left" w:pos="360"/>
        </w:tabs>
        <w:jc w:val="both"/>
        <w:rPr>
          <w:rFonts w:cs="Arial"/>
          <w:b/>
          <w:sz w:val="20"/>
        </w:rPr>
      </w:pPr>
    </w:p>
    <w:p w14:paraId="1C31B449" w14:textId="71E518DF" w:rsidR="00F455BB" w:rsidRPr="007417D9" w:rsidRDefault="00475C6D" w:rsidP="00CF0730">
      <w:pPr>
        <w:numPr>
          <w:ilvl w:val="0"/>
          <w:numId w:val="118"/>
        </w:numPr>
        <w:tabs>
          <w:tab w:val="left" w:pos="360"/>
        </w:tabs>
        <w:ind w:left="360"/>
        <w:jc w:val="both"/>
        <w:rPr>
          <w:rFonts w:cs="Arial"/>
          <w:b/>
          <w:sz w:val="20"/>
        </w:rPr>
      </w:pPr>
      <w:r w:rsidRPr="00AD2A14">
        <w:rPr>
          <w:sz w:val="20"/>
        </w:rPr>
        <w:t>Upon request of the AQD District Supervisor,</w:t>
      </w:r>
      <w:r w:rsidRPr="00AD2A14" w:rsidDel="005D2219">
        <w:rPr>
          <w:rFonts w:cs="Arial"/>
          <w:b/>
          <w:sz w:val="20"/>
        </w:rPr>
        <w:t xml:space="preserve"> </w:t>
      </w:r>
      <w:r w:rsidR="005D2219" w:rsidRPr="00AD2A14">
        <w:rPr>
          <w:rFonts w:cs="Arial"/>
          <w:sz w:val="20"/>
        </w:rPr>
        <w:t>t</w:t>
      </w:r>
      <w:r w:rsidR="001C731B" w:rsidRPr="00AD2A14">
        <w:rPr>
          <w:rFonts w:cs="Arial"/>
          <w:sz w:val="20"/>
        </w:rPr>
        <w:t>he permittee shall verify</w:t>
      </w:r>
      <w:r w:rsidR="00AD2A14" w:rsidRPr="00AD2A14">
        <w:rPr>
          <w:rFonts w:cs="Arial"/>
          <w:sz w:val="20"/>
        </w:rPr>
        <w:t xml:space="preserve"> VOC and PM</w:t>
      </w:r>
      <w:r w:rsidR="001C731B" w:rsidRPr="00AD2A14">
        <w:rPr>
          <w:rFonts w:cs="Arial"/>
          <w:sz w:val="20"/>
        </w:rPr>
        <w:t xml:space="preserve"> emission rates from EU</w:t>
      </w:r>
      <w:r w:rsidR="00AD2A14" w:rsidRPr="00AD2A14">
        <w:rPr>
          <w:rFonts w:cs="Arial"/>
          <w:sz w:val="20"/>
        </w:rPr>
        <w:t>DIGEST-TANKS</w:t>
      </w:r>
      <w:r w:rsidR="001C731B" w:rsidRPr="00AD2A14">
        <w:rPr>
          <w:rFonts w:cs="Arial"/>
          <w:sz w:val="20"/>
        </w:rPr>
        <w:t xml:space="preserve"> by testing at the owner’s expense, in accordance with the Department requirements.  Testing shall be performed using an approved USEPA Method listed in </w:t>
      </w:r>
      <w:r w:rsidR="00AD2A14" w:rsidRPr="00AD2A14">
        <w:rPr>
          <w:sz w:val="20"/>
        </w:rPr>
        <w:t xml:space="preserve">in 40 CFR Part 60, Appendix A or in Part 10 of the Michigan Air Pollution Control Rules. </w:t>
      </w:r>
      <w:r w:rsidR="00D47B35">
        <w:rPr>
          <w:sz w:val="20"/>
        </w:rPr>
        <w:t xml:space="preserve"> </w:t>
      </w:r>
      <w:r w:rsidR="00AD2A14" w:rsidRPr="00AD2A14">
        <w:rPr>
          <w:sz w:val="20"/>
        </w:rPr>
        <w:t>An alternate</w:t>
      </w:r>
      <w:r w:rsidR="001C731B" w:rsidRPr="00AD2A14">
        <w:rPr>
          <w:rFonts w:cs="Arial"/>
          <w:sz w:val="20"/>
        </w:rPr>
        <w:t xml:space="preserve"> method, or a modification to the approved USEPA Method, may be specified in an AQD</w:t>
      </w:r>
      <w:r w:rsidR="001C731B" w:rsidRPr="00AD2A14">
        <w:rPr>
          <w:rFonts w:cs="Arial"/>
          <w:sz w:val="20"/>
        </w:rPr>
        <w:noBreakHyphen/>
        <w:t>approved Test Protocol and must meet the requirements of the federal Clean Air Act, all applicable state and federal rules and regulations, and be within the authority of the AQD to make the change.  No less than 30 days prior</w:t>
      </w:r>
      <w:r w:rsidR="001C731B" w:rsidRPr="00AD2A14">
        <w:rPr>
          <w:rFonts w:cs="Arial"/>
          <w:color w:val="000000"/>
          <w:sz w:val="20"/>
        </w:rPr>
        <w:t xml:space="preserve"> to testing, the permittee shall submit a complete test plan to the AQD Technical Programs Unit and District Office</w:t>
      </w:r>
      <w:r w:rsidR="001C731B" w:rsidRPr="00AD2A14">
        <w:rPr>
          <w:rFonts w:cs="Arial"/>
          <w:sz w:val="20"/>
        </w:rPr>
        <w:t xml:space="preserve">.  </w:t>
      </w:r>
      <w:r w:rsidR="001C731B" w:rsidRPr="00AD2A14">
        <w:rPr>
          <w:rFonts w:cs="Arial"/>
          <w:color w:val="000000"/>
          <w:sz w:val="20"/>
        </w:rPr>
        <w:t xml:space="preserve">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 </w:t>
      </w:r>
      <w:r w:rsidR="001C731B" w:rsidRPr="00AD2A14">
        <w:rPr>
          <w:rFonts w:cs="Arial"/>
          <w:b/>
          <w:color w:val="000000"/>
          <w:sz w:val="20"/>
        </w:rPr>
        <w:t xml:space="preserve"> (</w:t>
      </w:r>
      <w:r w:rsidR="001C731B" w:rsidRPr="00AD2A14">
        <w:rPr>
          <w:b/>
          <w:sz w:val="20"/>
        </w:rPr>
        <w:t xml:space="preserve">R 336.1213(3), </w:t>
      </w:r>
      <w:r w:rsidR="001C731B" w:rsidRPr="00AD2A14">
        <w:rPr>
          <w:rFonts w:cs="Arial"/>
          <w:b/>
          <w:color w:val="000000"/>
          <w:sz w:val="20"/>
        </w:rPr>
        <w:t xml:space="preserve">R 336.2001, R 336.2003, </w:t>
      </w:r>
      <w:r w:rsidR="001C731B" w:rsidRPr="00AD2A14">
        <w:rPr>
          <w:rFonts w:cs="Arial"/>
          <w:b/>
          <w:sz w:val="20"/>
        </w:rPr>
        <w:t>R 336.2004</w:t>
      </w:r>
      <w:r w:rsidR="001C731B" w:rsidRPr="00AD2A14">
        <w:rPr>
          <w:rFonts w:cs="Arial"/>
          <w:b/>
          <w:color w:val="000000"/>
          <w:sz w:val="20"/>
        </w:rPr>
        <w:t>)</w:t>
      </w:r>
    </w:p>
    <w:p w14:paraId="5BB07A7E" w14:textId="77777777" w:rsidR="001C731B" w:rsidRPr="00FE0AD0" w:rsidRDefault="001C731B" w:rsidP="00311DEF">
      <w:pPr>
        <w:jc w:val="both"/>
        <w:rPr>
          <w:sz w:val="20"/>
        </w:rPr>
      </w:pPr>
    </w:p>
    <w:p w14:paraId="1C581DCD" w14:textId="799CE9C3" w:rsidR="001C731B" w:rsidRPr="00F455BB" w:rsidRDefault="001C731B" w:rsidP="00311DEF">
      <w:pPr>
        <w:jc w:val="both"/>
      </w:pPr>
      <w:r w:rsidRPr="00F455BB">
        <w:rPr>
          <w:b/>
        </w:rPr>
        <w:t xml:space="preserve">VI.  </w:t>
      </w:r>
      <w:r w:rsidRPr="00F455BB">
        <w:rPr>
          <w:b/>
          <w:u w:val="single"/>
        </w:rPr>
        <w:t>MONITORING/RECORDKEEPING</w:t>
      </w:r>
    </w:p>
    <w:p w14:paraId="7B7BF5C5" w14:textId="77777777" w:rsidR="001C731B" w:rsidRPr="00F455BB" w:rsidRDefault="001C731B" w:rsidP="00311DEF">
      <w:pPr>
        <w:jc w:val="both"/>
        <w:rPr>
          <w:sz w:val="20"/>
        </w:rPr>
      </w:pPr>
      <w:r w:rsidRPr="00F455BB">
        <w:rPr>
          <w:sz w:val="20"/>
        </w:rPr>
        <w:t xml:space="preserve">Records shall be maintained on file for a period of five years.  </w:t>
      </w:r>
      <w:r w:rsidRPr="00F455BB">
        <w:rPr>
          <w:b/>
          <w:sz w:val="20"/>
        </w:rPr>
        <w:t>(R 336.1213(3)(b)(ii))</w:t>
      </w:r>
    </w:p>
    <w:p w14:paraId="74DEA1D6" w14:textId="77777777" w:rsidR="007D5FEB" w:rsidRPr="00F455BB" w:rsidRDefault="007D5FEB" w:rsidP="007D5FEB">
      <w:pPr>
        <w:ind w:left="360" w:hanging="360"/>
        <w:jc w:val="both"/>
        <w:rPr>
          <w:rFonts w:cs="Arial"/>
          <w:sz w:val="20"/>
        </w:rPr>
      </w:pPr>
    </w:p>
    <w:p w14:paraId="1BF37493" w14:textId="77777777" w:rsidR="007D5FEB" w:rsidRPr="00F455BB" w:rsidRDefault="007D5FEB" w:rsidP="00CF0730">
      <w:pPr>
        <w:numPr>
          <w:ilvl w:val="0"/>
          <w:numId w:val="41"/>
        </w:numPr>
        <w:jc w:val="both"/>
        <w:rPr>
          <w:rFonts w:cs="Arial"/>
          <w:b/>
          <w:sz w:val="20"/>
        </w:rPr>
      </w:pPr>
      <w:r w:rsidRPr="00F455BB">
        <w:rPr>
          <w:rFonts w:cs="Arial"/>
          <w:sz w:val="20"/>
        </w:rPr>
        <w:t>The permittee shall maintain tank specific daily records of the number of toluene draw-offs.</w:t>
      </w:r>
      <w:r w:rsidRPr="00F455BB">
        <w:rPr>
          <w:rFonts w:cs="Arial"/>
          <w:sz w:val="20"/>
          <w:vertAlign w:val="superscript"/>
        </w:rPr>
        <w:t>2</w:t>
      </w:r>
      <w:r w:rsidRPr="00505466">
        <w:rPr>
          <w:rFonts w:cs="Arial"/>
          <w:bCs/>
          <w:sz w:val="20"/>
        </w:rPr>
        <w:t xml:space="preserve">  </w:t>
      </w:r>
      <w:r w:rsidRPr="00F455BB">
        <w:rPr>
          <w:rFonts w:cs="Arial"/>
          <w:b/>
          <w:sz w:val="20"/>
        </w:rPr>
        <w:t>(R 336.1702(a), R 336.1225)</w:t>
      </w:r>
    </w:p>
    <w:p w14:paraId="65CBD92E" w14:textId="77777777" w:rsidR="007D5FEB" w:rsidRPr="00F455BB" w:rsidRDefault="007D5FEB" w:rsidP="007D5FEB">
      <w:pPr>
        <w:ind w:left="360" w:hanging="360"/>
        <w:jc w:val="both"/>
        <w:rPr>
          <w:rFonts w:cs="Arial"/>
          <w:b/>
          <w:sz w:val="20"/>
        </w:rPr>
      </w:pPr>
    </w:p>
    <w:p w14:paraId="5857B93D" w14:textId="77777777" w:rsidR="007D5FEB" w:rsidRPr="00F455BB" w:rsidRDefault="007D5FEB" w:rsidP="00CF0730">
      <w:pPr>
        <w:numPr>
          <w:ilvl w:val="0"/>
          <w:numId w:val="41"/>
        </w:numPr>
        <w:jc w:val="both"/>
        <w:rPr>
          <w:rFonts w:cs="Arial"/>
          <w:b/>
          <w:sz w:val="20"/>
        </w:rPr>
      </w:pPr>
      <w:r w:rsidRPr="00F455BB">
        <w:rPr>
          <w:rFonts w:cs="Arial"/>
          <w:sz w:val="20"/>
        </w:rPr>
        <w:t>The permittee shall calculate the VOC emission rates from stacks SVV1, SVV2, SVV3, SVV4, SVV5, SVV7, SVV8, SVV9 and the steam ejector stack separately for each 24-hour time period that commenced each calendar day at 12:00 am, using a method acceptable to the AQD District Supervisor.</w:t>
      </w:r>
      <w:r w:rsidRPr="00F455BB">
        <w:rPr>
          <w:rFonts w:cs="Arial"/>
          <w:sz w:val="20"/>
          <w:vertAlign w:val="superscript"/>
        </w:rPr>
        <w:t>2</w:t>
      </w:r>
      <w:r w:rsidRPr="00505466">
        <w:rPr>
          <w:rFonts w:cs="Arial"/>
          <w:bCs/>
          <w:sz w:val="20"/>
        </w:rPr>
        <w:t xml:space="preserve">  </w:t>
      </w:r>
      <w:r w:rsidRPr="00F455BB">
        <w:rPr>
          <w:rFonts w:cs="Arial"/>
          <w:b/>
          <w:sz w:val="20"/>
        </w:rPr>
        <w:t>(R 336.1702(a), R 336.1225)</w:t>
      </w:r>
    </w:p>
    <w:p w14:paraId="386A38D8" w14:textId="77777777" w:rsidR="007D5FEB" w:rsidRPr="00F455BB" w:rsidRDefault="007D5FEB" w:rsidP="007D5FEB">
      <w:pPr>
        <w:ind w:left="360" w:hanging="360"/>
        <w:jc w:val="both"/>
        <w:rPr>
          <w:rFonts w:cs="Arial"/>
          <w:b/>
          <w:sz w:val="20"/>
        </w:rPr>
      </w:pPr>
    </w:p>
    <w:p w14:paraId="5E138E95" w14:textId="09995FB7" w:rsidR="007D5FEB" w:rsidRPr="00F455BB" w:rsidRDefault="007D5FEB" w:rsidP="00CF0730">
      <w:pPr>
        <w:numPr>
          <w:ilvl w:val="0"/>
          <w:numId w:val="41"/>
        </w:numPr>
        <w:jc w:val="both"/>
        <w:rPr>
          <w:rFonts w:cs="Arial"/>
          <w:b/>
          <w:sz w:val="20"/>
        </w:rPr>
      </w:pPr>
      <w:r w:rsidRPr="00F455BB">
        <w:rPr>
          <w:rFonts w:cs="Arial"/>
          <w:sz w:val="20"/>
        </w:rPr>
        <w:t xml:space="preserve">The permittee shall calculate the VOC mass emission calculations determining the annual emission rate in tons per </w:t>
      </w:r>
      <w:r w:rsidRPr="00F455BB">
        <w:rPr>
          <w:rFonts w:cs="Arial"/>
          <w:spacing w:val="-3"/>
          <w:sz w:val="20"/>
        </w:rPr>
        <w:t>12-month rolling time period</w:t>
      </w:r>
      <w:r w:rsidRPr="00F455BB">
        <w:rPr>
          <w:rFonts w:cs="Arial"/>
          <w:sz w:val="20"/>
        </w:rPr>
        <w:t xml:space="preserve"> as determined at the end of each calendar month</w:t>
      </w:r>
      <w:r w:rsidR="00696DAA">
        <w:rPr>
          <w:rFonts w:cs="Arial"/>
          <w:sz w:val="20"/>
        </w:rPr>
        <w:t xml:space="preserve"> using emission factors as approved by the AQD District Supervisor</w:t>
      </w:r>
      <w:r w:rsidRPr="00F455BB">
        <w:rPr>
          <w:rFonts w:cs="Arial"/>
          <w:sz w:val="20"/>
        </w:rPr>
        <w:t xml:space="preserve">.  </w:t>
      </w:r>
      <w:r w:rsidRPr="00F455BB">
        <w:rPr>
          <w:rFonts w:cs="Arial"/>
          <w:b/>
          <w:sz w:val="20"/>
        </w:rPr>
        <w:t>(R 336.1213(3))</w:t>
      </w:r>
    </w:p>
    <w:p w14:paraId="2F51DB59" w14:textId="77777777" w:rsidR="007D5FEB" w:rsidRPr="00F455BB" w:rsidRDefault="007D5FEB" w:rsidP="007D5FEB">
      <w:pPr>
        <w:ind w:left="360" w:hanging="360"/>
        <w:jc w:val="both"/>
        <w:rPr>
          <w:rFonts w:cs="Arial"/>
          <w:b/>
          <w:sz w:val="20"/>
        </w:rPr>
      </w:pPr>
    </w:p>
    <w:p w14:paraId="7258AA6A" w14:textId="4F123A65" w:rsidR="007D5FEB" w:rsidRPr="00681D96" w:rsidRDefault="007D5FEB" w:rsidP="00CF0730">
      <w:pPr>
        <w:numPr>
          <w:ilvl w:val="0"/>
          <w:numId w:val="41"/>
        </w:numPr>
        <w:jc w:val="both"/>
        <w:rPr>
          <w:rFonts w:cs="Arial"/>
          <w:sz w:val="20"/>
        </w:rPr>
      </w:pPr>
      <w:r w:rsidRPr="00F455BB">
        <w:rPr>
          <w:rFonts w:cs="Arial"/>
          <w:sz w:val="20"/>
        </w:rPr>
        <w:t xml:space="preserve">The permittee shall maintain records </w:t>
      </w:r>
      <w:r w:rsidRPr="00077142">
        <w:rPr>
          <w:rFonts w:cs="Arial"/>
          <w:sz w:val="20"/>
        </w:rPr>
        <w:t>necessary to comply with the Malfunction Abatement Plan as per Appendix</w:t>
      </w:r>
      <w:r w:rsidR="00DD088D">
        <w:rPr>
          <w:rFonts w:cs="Arial"/>
          <w:sz w:val="20"/>
        </w:rPr>
        <w:t> </w:t>
      </w:r>
      <w:r w:rsidRPr="00077142">
        <w:rPr>
          <w:rFonts w:cs="Arial"/>
          <w:sz w:val="20"/>
        </w:rPr>
        <w:t>9.</w:t>
      </w:r>
      <w:r w:rsidRPr="00077142">
        <w:rPr>
          <w:rFonts w:cs="Arial"/>
          <w:sz w:val="20"/>
          <w:vertAlign w:val="superscript"/>
        </w:rPr>
        <w:t>2</w:t>
      </w:r>
      <w:r w:rsidRPr="00077142">
        <w:rPr>
          <w:rFonts w:cs="Arial"/>
          <w:sz w:val="20"/>
        </w:rPr>
        <w:t xml:space="preserve"> </w:t>
      </w:r>
      <w:r w:rsidR="00FC509B">
        <w:rPr>
          <w:rFonts w:cs="Arial"/>
          <w:sz w:val="20"/>
        </w:rPr>
        <w:t xml:space="preserve"> </w:t>
      </w:r>
      <w:r w:rsidRPr="00077142">
        <w:rPr>
          <w:rFonts w:cs="Arial"/>
          <w:b/>
          <w:bCs/>
          <w:sz w:val="20"/>
        </w:rPr>
        <w:t>(R 336.1702(a), R 336.1910, R 336.1911)</w:t>
      </w:r>
    </w:p>
    <w:p w14:paraId="4E8E907B" w14:textId="792DA4FB" w:rsidR="007D5FEB" w:rsidRDefault="007D5FEB" w:rsidP="00681D96">
      <w:pPr>
        <w:jc w:val="both"/>
        <w:rPr>
          <w:rFonts w:cs="Arial"/>
          <w:sz w:val="20"/>
        </w:rPr>
      </w:pPr>
    </w:p>
    <w:p w14:paraId="42AA26C9" w14:textId="77777777" w:rsidR="008D1485" w:rsidRPr="000553D6" w:rsidRDefault="008D1485" w:rsidP="00CF0730">
      <w:pPr>
        <w:numPr>
          <w:ilvl w:val="0"/>
          <w:numId w:val="41"/>
        </w:numPr>
        <w:jc w:val="both"/>
        <w:rPr>
          <w:rFonts w:cs="Arial"/>
          <w:b/>
          <w:sz w:val="20"/>
        </w:rPr>
      </w:pPr>
      <w:r w:rsidRPr="000553D6">
        <w:rPr>
          <w:rFonts w:cs="Arial"/>
          <w:sz w:val="20"/>
        </w:rPr>
        <w:t>The permittee shall record the wet scrubber water pressure in psi a minimum of once a month.</w:t>
      </w:r>
      <w:r w:rsidRPr="000553D6">
        <w:rPr>
          <w:rFonts w:cs="Arial"/>
          <w:sz w:val="20"/>
          <w:vertAlign w:val="superscript"/>
        </w:rPr>
        <w:t>2</w:t>
      </w:r>
      <w:r w:rsidRPr="000553D6">
        <w:rPr>
          <w:rFonts w:cs="Arial"/>
          <w:sz w:val="20"/>
        </w:rPr>
        <w:t xml:space="preserve">  </w:t>
      </w:r>
      <w:r w:rsidRPr="000553D6">
        <w:rPr>
          <w:rFonts w:cs="Arial"/>
          <w:b/>
          <w:sz w:val="20"/>
        </w:rPr>
        <w:t>(R 336.1910)</w:t>
      </w:r>
    </w:p>
    <w:p w14:paraId="149EB6FA" w14:textId="77777777" w:rsidR="008D1485" w:rsidRPr="000553D6" w:rsidRDefault="008D1485" w:rsidP="008D1485">
      <w:pPr>
        <w:ind w:left="360" w:hanging="360"/>
        <w:jc w:val="both"/>
        <w:rPr>
          <w:rFonts w:cs="Arial"/>
          <w:b/>
          <w:sz w:val="20"/>
        </w:rPr>
      </w:pPr>
    </w:p>
    <w:p w14:paraId="27DE5303" w14:textId="20EA6F7C" w:rsidR="008D1485" w:rsidRPr="000553D6" w:rsidRDefault="008D1485" w:rsidP="00CF0730">
      <w:pPr>
        <w:numPr>
          <w:ilvl w:val="0"/>
          <w:numId w:val="41"/>
        </w:numPr>
        <w:jc w:val="both"/>
        <w:rPr>
          <w:rFonts w:cs="Arial"/>
          <w:b/>
          <w:sz w:val="20"/>
        </w:rPr>
      </w:pPr>
      <w:r w:rsidRPr="000553D6">
        <w:rPr>
          <w:rFonts w:cs="Arial"/>
          <w:sz w:val="20"/>
        </w:rPr>
        <w:t>The permittee shall record the results of the semiannual wet scrubber water pressure switch calibration.</w:t>
      </w:r>
      <w:r w:rsidRPr="000553D6">
        <w:rPr>
          <w:rFonts w:cs="Arial"/>
          <w:sz w:val="20"/>
          <w:vertAlign w:val="superscript"/>
        </w:rPr>
        <w:t>2</w:t>
      </w:r>
      <w:r w:rsidRPr="00505466">
        <w:rPr>
          <w:rFonts w:cs="Arial"/>
          <w:bCs/>
          <w:sz w:val="20"/>
        </w:rPr>
        <w:t xml:space="preserve"> </w:t>
      </w:r>
      <w:r w:rsidR="00505466" w:rsidRPr="00505466">
        <w:rPr>
          <w:rFonts w:cs="Arial"/>
          <w:bCs/>
          <w:sz w:val="20"/>
        </w:rPr>
        <w:t xml:space="preserve"> </w:t>
      </w:r>
      <w:r w:rsidRPr="000553D6">
        <w:rPr>
          <w:rFonts w:cs="Arial"/>
          <w:b/>
          <w:sz w:val="20"/>
        </w:rPr>
        <w:t>(R 336.1910)</w:t>
      </w:r>
    </w:p>
    <w:p w14:paraId="17236ACA" w14:textId="77777777" w:rsidR="008D1485" w:rsidRPr="00396D42" w:rsidRDefault="008D1485" w:rsidP="008D1485">
      <w:pPr>
        <w:ind w:left="360" w:hanging="360"/>
        <w:jc w:val="both"/>
        <w:rPr>
          <w:rFonts w:cs="Arial"/>
          <w:b/>
          <w:sz w:val="20"/>
        </w:rPr>
      </w:pPr>
    </w:p>
    <w:p w14:paraId="671F3714" w14:textId="75CF60A9" w:rsidR="008D1485" w:rsidRPr="008D1485" w:rsidRDefault="008D1485" w:rsidP="00CF0730">
      <w:pPr>
        <w:numPr>
          <w:ilvl w:val="0"/>
          <w:numId w:val="41"/>
        </w:numPr>
        <w:jc w:val="both"/>
        <w:rPr>
          <w:rFonts w:cs="Arial"/>
          <w:sz w:val="20"/>
        </w:rPr>
      </w:pPr>
      <w:r w:rsidRPr="00396D42">
        <w:rPr>
          <w:rFonts w:cs="Arial"/>
          <w:sz w:val="20"/>
        </w:rPr>
        <w:t xml:space="preserve">The permittee shall keep a current listing of process equipment, indicating the size, use and date of installation or modification, of each.  </w:t>
      </w:r>
      <w:r w:rsidRPr="00396D42">
        <w:rPr>
          <w:rFonts w:cs="Arial"/>
          <w:b/>
          <w:sz w:val="20"/>
        </w:rPr>
        <w:t>(R 336.1213(3))</w:t>
      </w:r>
    </w:p>
    <w:p w14:paraId="2293CD2E" w14:textId="77777777" w:rsidR="008D1485" w:rsidRPr="008D1485" w:rsidRDefault="008D1485" w:rsidP="007D5FEB">
      <w:pPr>
        <w:ind w:left="360" w:hanging="360"/>
        <w:jc w:val="both"/>
        <w:rPr>
          <w:rFonts w:cs="Arial"/>
          <w:sz w:val="20"/>
        </w:rPr>
      </w:pPr>
    </w:p>
    <w:p w14:paraId="4E498EC8" w14:textId="4DD4B579" w:rsidR="007D5FEB" w:rsidRPr="00C84E1C" w:rsidRDefault="007D5FEB" w:rsidP="00972662">
      <w:pPr>
        <w:numPr>
          <w:ilvl w:val="0"/>
          <w:numId w:val="41"/>
        </w:numPr>
        <w:jc w:val="both"/>
        <w:rPr>
          <w:rFonts w:cs="Arial"/>
          <w:b/>
          <w:sz w:val="20"/>
        </w:rPr>
      </w:pPr>
      <w:bookmarkStart w:id="92" w:name="_Hlk92779882"/>
      <w:r w:rsidRPr="00C84E1C">
        <w:rPr>
          <w:rFonts w:cs="Arial"/>
          <w:sz w:val="20"/>
        </w:rPr>
        <w:t xml:space="preserve">The permittee shall continuously monitor the liquid level in the </w:t>
      </w:r>
      <w:r w:rsidR="008D1485" w:rsidRPr="00C84E1C">
        <w:rPr>
          <w:rFonts w:cs="Arial"/>
          <w:sz w:val="20"/>
        </w:rPr>
        <w:t>knock-out</w:t>
      </w:r>
      <w:r w:rsidRPr="00C84E1C">
        <w:rPr>
          <w:rFonts w:cs="Arial"/>
          <w:sz w:val="20"/>
        </w:rPr>
        <w:t xml:space="preserve"> pot with a high</w:t>
      </w:r>
      <w:r w:rsidR="001474D1" w:rsidRPr="00C84E1C">
        <w:rPr>
          <w:rFonts w:cs="Arial"/>
          <w:sz w:val="20"/>
        </w:rPr>
        <w:t>-l</w:t>
      </w:r>
      <w:r w:rsidRPr="00C84E1C">
        <w:rPr>
          <w:rFonts w:cs="Arial"/>
          <w:sz w:val="20"/>
        </w:rPr>
        <w:t xml:space="preserve">evel detector. </w:t>
      </w:r>
      <w:r w:rsidR="00C84E1C">
        <w:rPr>
          <w:rFonts w:cs="Arial"/>
          <w:sz w:val="20"/>
        </w:rPr>
        <w:t xml:space="preserve"> </w:t>
      </w:r>
      <w:r w:rsidRPr="00C84E1C">
        <w:rPr>
          <w:rFonts w:cs="Arial"/>
          <w:b/>
          <w:sz w:val="20"/>
        </w:rPr>
        <w:t>(40 CFR 64.6 (c)(1)(ii))</w:t>
      </w:r>
    </w:p>
    <w:p w14:paraId="76F76F29" w14:textId="77777777" w:rsidR="007D5FEB" w:rsidRPr="008D1485" w:rsidRDefault="007D5FEB" w:rsidP="007D5FEB">
      <w:pPr>
        <w:ind w:left="360" w:hanging="360"/>
        <w:jc w:val="both"/>
        <w:rPr>
          <w:rFonts w:cs="Arial"/>
          <w:sz w:val="20"/>
        </w:rPr>
      </w:pPr>
    </w:p>
    <w:p w14:paraId="0C367B41" w14:textId="67CC6DE7" w:rsidR="008D1485" w:rsidRPr="008D1485" w:rsidRDefault="007D5FEB" w:rsidP="00CF0730">
      <w:pPr>
        <w:numPr>
          <w:ilvl w:val="0"/>
          <w:numId w:val="41"/>
        </w:numPr>
        <w:jc w:val="both"/>
        <w:rPr>
          <w:rFonts w:cs="Arial"/>
          <w:sz w:val="20"/>
        </w:rPr>
      </w:pPr>
      <w:r w:rsidRPr="008D1485">
        <w:rPr>
          <w:rFonts w:cs="Arial"/>
          <w:sz w:val="20"/>
        </w:rPr>
        <w:t xml:space="preserve">The permittee shall continuously monitor the presence of cooling water flow to the condenser with a condenser water flow switch.  </w:t>
      </w:r>
      <w:r w:rsidRPr="008D1485">
        <w:rPr>
          <w:rFonts w:cs="Arial"/>
          <w:b/>
          <w:sz w:val="20"/>
        </w:rPr>
        <w:t>(40 CFR 64.6(c)(1)(ii))</w:t>
      </w:r>
    </w:p>
    <w:p w14:paraId="2E772BEF" w14:textId="77777777" w:rsidR="007D5FEB" w:rsidRPr="008D1485" w:rsidRDefault="007D5FEB" w:rsidP="007D5FEB">
      <w:pPr>
        <w:ind w:left="360" w:hanging="360"/>
        <w:jc w:val="both"/>
        <w:rPr>
          <w:rFonts w:cs="Arial"/>
          <w:sz w:val="20"/>
        </w:rPr>
      </w:pPr>
    </w:p>
    <w:p w14:paraId="2CDD4000" w14:textId="14DE8585" w:rsidR="007D5FEB" w:rsidRPr="008D1485" w:rsidRDefault="007D5FEB" w:rsidP="00CF0730">
      <w:pPr>
        <w:numPr>
          <w:ilvl w:val="0"/>
          <w:numId w:val="41"/>
        </w:numPr>
        <w:jc w:val="both"/>
        <w:rPr>
          <w:rFonts w:cs="Arial"/>
          <w:sz w:val="20"/>
        </w:rPr>
      </w:pPr>
      <w:r w:rsidRPr="008D1485">
        <w:rPr>
          <w:rFonts w:cs="Arial"/>
          <w:sz w:val="20"/>
        </w:rPr>
        <w:t>The permittee shall inspect and calibrate the knock</w:t>
      </w:r>
      <w:r w:rsidR="008D1485" w:rsidRPr="008D1485">
        <w:rPr>
          <w:rFonts w:cs="Arial"/>
          <w:sz w:val="20"/>
        </w:rPr>
        <w:t>-</w:t>
      </w:r>
      <w:r w:rsidRPr="008D1485">
        <w:rPr>
          <w:rFonts w:cs="Arial"/>
          <w:sz w:val="20"/>
        </w:rPr>
        <w:t xml:space="preserve">out pot level detector on a semiannual basis.  </w:t>
      </w:r>
      <w:r w:rsidRPr="008D1485">
        <w:rPr>
          <w:rFonts w:cs="Arial"/>
          <w:b/>
          <w:sz w:val="20"/>
        </w:rPr>
        <w:t>(40 CFR 64.6(c)(1)(ii))</w:t>
      </w:r>
    </w:p>
    <w:p w14:paraId="3EED011D" w14:textId="77777777" w:rsidR="007D5FEB" w:rsidRPr="008D1485" w:rsidRDefault="007D5FEB" w:rsidP="007D5FEB">
      <w:pPr>
        <w:ind w:left="360" w:hanging="360"/>
        <w:jc w:val="both"/>
        <w:rPr>
          <w:rFonts w:cs="Arial"/>
          <w:sz w:val="20"/>
        </w:rPr>
      </w:pPr>
    </w:p>
    <w:p w14:paraId="25508975" w14:textId="333785ED" w:rsidR="007D5FEB" w:rsidRPr="008D1485" w:rsidRDefault="007D5FEB" w:rsidP="00CF0730">
      <w:pPr>
        <w:numPr>
          <w:ilvl w:val="0"/>
          <w:numId w:val="41"/>
        </w:numPr>
        <w:jc w:val="both"/>
        <w:rPr>
          <w:rFonts w:cs="Arial"/>
          <w:sz w:val="20"/>
        </w:rPr>
      </w:pPr>
      <w:r w:rsidRPr="008D1485">
        <w:rPr>
          <w:rFonts w:cs="Arial"/>
          <w:sz w:val="20"/>
        </w:rPr>
        <w:t xml:space="preserve">The permittee shall inspect and calibrate the condenser water flow switch on a semiannual basis.  </w:t>
      </w:r>
      <w:r w:rsidRPr="008D1485">
        <w:rPr>
          <w:rFonts w:cs="Arial"/>
          <w:b/>
          <w:sz w:val="20"/>
        </w:rPr>
        <w:t>(40 CFR 64.6(c)(1)(ii))</w:t>
      </w:r>
    </w:p>
    <w:p w14:paraId="1DB611C4" w14:textId="77777777" w:rsidR="007D5FEB" w:rsidRPr="008D1485" w:rsidRDefault="007D5FEB" w:rsidP="007D5FEB">
      <w:pPr>
        <w:ind w:left="360" w:hanging="360"/>
        <w:jc w:val="both"/>
        <w:rPr>
          <w:rFonts w:cs="Arial"/>
          <w:sz w:val="20"/>
        </w:rPr>
      </w:pPr>
    </w:p>
    <w:p w14:paraId="6CD451E2" w14:textId="05647AC9" w:rsidR="007D5FEB" w:rsidRPr="008D1485" w:rsidRDefault="007D5FEB" w:rsidP="00CF0730">
      <w:pPr>
        <w:numPr>
          <w:ilvl w:val="0"/>
          <w:numId w:val="41"/>
        </w:numPr>
        <w:jc w:val="both"/>
        <w:rPr>
          <w:rFonts w:cs="Arial"/>
          <w:sz w:val="20"/>
        </w:rPr>
      </w:pPr>
      <w:r w:rsidRPr="008D1485">
        <w:rPr>
          <w:rFonts w:cs="Arial"/>
          <w:sz w:val="20"/>
        </w:rPr>
        <w:t>The permittee shall record the time and date of a knock</w:t>
      </w:r>
      <w:r w:rsidR="008D1485" w:rsidRPr="008D1485">
        <w:rPr>
          <w:rFonts w:cs="Arial"/>
          <w:sz w:val="20"/>
        </w:rPr>
        <w:t>-</w:t>
      </w:r>
      <w:r w:rsidRPr="008D1485">
        <w:rPr>
          <w:rFonts w:cs="Arial"/>
          <w:sz w:val="20"/>
        </w:rPr>
        <w:t xml:space="preserve">out pot high level alarm.  </w:t>
      </w:r>
      <w:r w:rsidRPr="008D1485">
        <w:rPr>
          <w:rFonts w:cs="Arial"/>
          <w:b/>
          <w:sz w:val="20"/>
        </w:rPr>
        <w:t>(40 CFR 64.6(c)(1)(ii))</w:t>
      </w:r>
    </w:p>
    <w:p w14:paraId="28564875" w14:textId="77777777" w:rsidR="007D5FEB" w:rsidRPr="008D1485" w:rsidRDefault="007D5FEB" w:rsidP="007D5FEB">
      <w:pPr>
        <w:ind w:left="360" w:hanging="360"/>
        <w:jc w:val="both"/>
        <w:rPr>
          <w:rFonts w:cs="Arial"/>
          <w:sz w:val="20"/>
        </w:rPr>
      </w:pPr>
    </w:p>
    <w:p w14:paraId="451AA6A7" w14:textId="372DE8EA" w:rsidR="003622FD" w:rsidRPr="008D1485" w:rsidRDefault="007D5FEB" w:rsidP="00CF0730">
      <w:pPr>
        <w:numPr>
          <w:ilvl w:val="0"/>
          <w:numId w:val="41"/>
        </w:numPr>
        <w:jc w:val="both"/>
        <w:rPr>
          <w:rFonts w:cs="Arial"/>
          <w:sz w:val="20"/>
        </w:rPr>
      </w:pPr>
      <w:r w:rsidRPr="008D1485">
        <w:rPr>
          <w:rFonts w:cs="Arial"/>
          <w:sz w:val="20"/>
        </w:rPr>
        <w:t xml:space="preserve">The permittee shall record the time and date of a condenser water flow switch alarm.  </w:t>
      </w:r>
      <w:r w:rsidRPr="008D1485">
        <w:rPr>
          <w:rFonts w:cs="Arial"/>
          <w:b/>
          <w:sz w:val="20"/>
        </w:rPr>
        <w:t>(40 CFR 64.6(c)(1)(ii))</w:t>
      </w:r>
    </w:p>
    <w:bookmarkEnd w:id="92"/>
    <w:p w14:paraId="2F40838F" w14:textId="77777777" w:rsidR="007D5FEB" w:rsidRPr="008D1485" w:rsidRDefault="007D5FEB" w:rsidP="00DF2112">
      <w:pPr>
        <w:jc w:val="both"/>
        <w:rPr>
          <w:rFonts w:cs="Arial"/>
          <w:b/>
          <w:sz w:val="20"/>
        </w:rPr>
      </w:pPr>
    </w:p>
    <w:p w14:paraId="435ECC57" w14:textId="142C320F" w:rsidR="002C66B0" w:rsidRPr="008D1485" w:rsidRDefault="002C66B0" w:rsidP="00F119DA">
      <w:pPr>
        <w:pStyle w:val="ListParagraph"/>
        <w:numPr>
          <w:ilvl w:val="0"/>
          <w:numId w:val="41"/>
        </w:numPr>
        <w:spacing w:after="120"/>
        <w:jc w:val="both"/>
        <w:rPr>
          <w:rFonts w:cs="Arial"/>
          <w:sz w:val="20"/>
        </w:rPr>
      </w:pPr>
      <w:r w:rsidRPr="008D1485">
        <w:rPr>
          <w:rFonts w:cs="Arial"/>
          <w:sz w:val="20"/>
        </w:rPr>
        <w:t xml:space="preserve">An excursion will occur if:  </w:t>
      </w:r>
      <w:r w:rsidRPr="008D1485">
        <w:rPr>
          <w:rFonts w:cs="Arial"/>
          <w:b/>
          <w:sz w:val="20"/>
        </w:rPr>
        <w:t>(40 CFR 64.6(c)(2))</w:t>
      </w:r>
    </w:p>
    <w:p w14:paraId="26D1F87A" w14:textId="3A4EF0C4" w:rsidR="002C66B0" w:rsidRPr="008D1485" w:rsidRDefault="002C66B0" w:rsidP="002C66B0">
      <w:pPr>
        <w:pStyle w:val="ListParagraph"/>
        <w:numPr>
          <w:ilvl w:val="1"/>
          <w:numId w:val="22"/>
        </w:numPr>
        <w:jc w:val="both"/>
        <w:rPr>
          <w:rFonts w:cs="Arial"/>
          <w:sz w:val="20"/>
        </w:rPr>
      </w:pPr>
      <w:r w:rsidRPr="008D1485">
        <w:rPr>
          <w:rFonts w:cs="Arial"/>
          <w:sz w:val="20"/>
        </w:rPr>
        <w:t xml:space="preserve">The </w:t>
      </w:r>
      <w:r w:rsidR="008D1485" w:rsidRPr="008D1485">
        <w:rPr>
          <w:rFonts w:cs="Arial"/>
          <w:sz w:val="20"/>
        </w:rPr>
        <w:t>knock-out</w:t>
      </w:r>
      <w:r w:rsidRPr="008D1485">
        <w:rPr>
          <w:rFonts w:cs="Arial"/>
          <w:sz w:val="20"/>
        </w:rPr>
        <w:t xml:space="preserve"> pot liquid exceeds high level, and the alarm is not triggered, or alarm is triggered, and the toluene draw off is not automatically shut down.</w:t>
      </w:r>
    </w:p>
    <w:p w14:paraId="6036361D" w14:textId="77777777" w:rsidR="002C66B0" w:rsidRPr="008D1485" w:rsidRDefault="002C66B0" w:rsidP="002C66B0">
      <w:pPr>
        <w:pStyle w:val="ListParagraph"/>
        <w:jc w:val="both"/>
        <w:rPr>
          <w:rFonts w:cs="Arial"/>
          <w:sz w:val="20"/>
        </w:rPr>
      </w:pPr>
    </w:p>
    <w:p w14:paraId="1AC6CF8D" w14:textId="77777777" w:rsidR="002C66B0" w:rsidRPr="008D1485" w:rsidRDefault="002C66B0" w:rsidP="00F119DA">
      <w:pPr>
        <w:pStyle w:val="ListParagraph"/>
        <w:numPr>
          <w:ilvl w:val="1"/>
          <w:numId w:val="22"/>
        </w:numPr>
        <w:jc w:val="both"/>
        <w:rPr>
          <w:rFonts w:cs="Arial"/>
          <w:sz w:val="20"/>
        </w:rPr>
      </w:pPr>
      <w:r w:rsidRPr="008D1485">
        <w:rPr>
          <w:rFonts w:cs="Arial"/>
          <w:sz w:val="20"/>
        </w:rPr>
        <w:t>The condenser water flow drops below 50 gallons per minute, and the alarm is not triggered, or alarm is triggered, and the toluene draw off is not automatically shut down.</w:t>
      </w:r>
    </w:p>
    <w:p w14:paraId="581525F8" w14:textId="714259D4" w:rsidR="006110A0" w:rsidRPr="00DD088D" w:rsidRDefault="006110A0">
      <w:pPr>
        <w:rPr>
          <w:rFonts w:cs="Arial"/>
          <w:sz w:val="20"/>
        </w:rPr>
      </w:pPr>
      <w:r w:rsidRPr="00DD088D">
        <w:rPr>
          <w:rFonts w:cs="Arial"/>
          <w:sz w:val="20"/>
        </w:rPr>
        <w:br w:type="page"/>
      </w:r>
    </w:p>
    <w:p w14:paraId="197D0038" w14:textId="77777777" w:rsidR="002C66B0" w:rsidRPr="00DD088D" w:rsidRDefault="002C66B0" w:rsidP="002C66B0">
      <w:pPr>
        <w:jc w:val="both"/>
        <w:rPr>
          <w:rFonts w:cs="Arial"/>
          <w:sz w:val="20"/>
        </w:rPr>
      </w:pPr>
    </w:p>
    <w:p w14:paraId="3E5E7B74" w14:textId="5CC3B61F" w:rsidR="002C66B0" w:rsidRPr="008D1485" w:rsidRDefault="002C66B0" w:rsidP="00CF0730">
      <w:pPr>
        <w:numPr>
          <w:ilvl w:val="0"/>
          <w:numId w:val="41"/>
        </w:numPr>
        <w:jc w:val="both"/>
        <w:rPr>
          <w:rFonts w:cs="Arial"/>
          <w:sz w:val="20"/>
        </w:rPr>
      </w:pPr>
      <w:r w:rsidRPr="002C66B0">
        <w:rPr>
          <w:rFonts w:cs="Arial"/>
          <w:sz w:val="20"/>
        </w:rPr>
        <w:t>Upon detecting an excursion or exceedance, the owner or operator shall restore operation of the pollutant-specific emission unit (including the control device and associated capture system) to its normal or usual manner of operation as expeditiously as practicable in accordance with good air pollution control practices for minimizing emissions.  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w:t>
      </w:r>
      <w:r w:rsidRPr="008D1485">
        <w:rPr>
          <w:rFonts w:cs="Arial"/>
          <w:sz w:val="20"/>
        </w:rPr>
        <w:t xml:space="preserve">. </w:t>
      </w:r>
      <w:r w:rsidR="00505466">
        <w:rPr>
          <w:rFonts w:cs="Arial"/>
          <w:sz w:val="20"/>
        </w:rPr>
        <w:t xml:space="preserve"> </w:t>
      </w:r>
      <w:r w:rsidRPr="008D1485">
        <w:rPr>
          <w:rFonts w:cs="Arial"/>
          <w:sz w:val="20"/>
        </w:rPr>
        <w:t>In response to an excursion, the toluene draw off is automatically discontinued and the system is evaluated to determine corrective action.</w:t>
      </w:r>
      <w:r w:rsidR="00FC509B">
        <w:rPr>
          <w:rFonts w:cs="Arial"/>
          <w:sz w:val="20"/>
        </w:rPr>
        <w:t xml:space="preserve"> </w:t>
      </w:r>
      <w:r w:rsidRPr="008D1485">
        <w:rPr>
          <w:rFonts w:cs="Arial"/>
          <w:sz w:val="20"/>
        </w:rPr>
        <w:t xml:space="preserve"> </w:t>
      </w:r>
      <w:r w:rsidR="00FC509B">
        <w:rPr>
          <w:rFonts w:cs="Arial"/>
          <w:b/>
          <w:bCs/>
          <w:sz w:val="20"/>
        </w:rPr>
        <w:t>(</w:t>
      </w:r>
      <w:r w:rsidRPr="008D1485">
        <w:rPr>
          <w:rFonts w:cs="Arial"/>
          <w:b/>
          <w:sz w:val="20"/>
        </w:rPr>
        <w:t>40 CFR 64.7(d))</w:t>
      </w:r>
    </w:p>
    <w:p w14:paraId="49B2DB3F" w14:textId="77777777" w:rsidR="002C66B0" w:rsidRPr="002C66B0" w:rsidRDefault="002C66B0" w:rsidP="002C66B0">
      <w:pPr>
        <w:ind w:left="360"/>
        <w:jc w:val="both"/>
        <w:rPr>
          <w:rFonts w:cs="Arial"/>
          <w:sz w:val="20"/>
        </w:rPr>
      </w:pPr>
    </w:p>
    <w:p w14:paraId="6D91CC03" w14:textId="77777777" w:rsidR="002C66B0" w:rsidRPr="008D1485" w:rsidRDefault="002C66B0" w:rsidP="00CF0730">
      <w:pPr>
        <w:numPr>
          <w:ilvl w:val="0"/>
          <w:numId w:val="41"/>
        </w:numPr>
        <w:jc w:val="both"/>
        <w:rPr>
          <w:rFonts w:cs="Arial"/>
          <w:b/>
          <w:sz w:val="20"/>
        </w:rPr>
      </w:pPr>
      <w:r w:rsidRPr="002C66B0">
        <w:rPr>
          <w:rFonts w:cs="Arial"/>
          <w:sz w:val="20"/>
        </w:rPr>
        <w:t xml:space="preserve">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pollutant-specific emissions unit is operating.  Data recorded during monitoring malfunctions, associated repairs, and required quality assurance or control activities shall not be used for purposes of this part, including data averages and calculations or fulfilling a minimum data availability requirement, if applicable.  The owner or operator shall use all the data collected during all other periods in assessing the operation of the control device and associated control system.  A monitoring malfunction is any sudden, infrequent, not reasonably preventable failure of the monitoring to provide valid data.  Monitoring failures that are caused in part by poor maintenance or careless operation are not malfunctions.  </w:t>
      </w:r>
      <w:r w:rsidRPr="002C66B0">
        <w:rPr>
          <w:rFonts w:cs="Arial"/>
          <w:b/>
          <w:sz w:val="20"/>
        </w:rPr>
        <w:t>(40 CFR 64.6(c)(3), 40 CFR 64.7(c))</w:t>
      </w:r>
    </w:p>
    <w:p w14:paraId="1C0FCE13" w14:textId="77777777" w:rsidR="007D5FEB" w:rsidRPr="008D1485" w:rsidRDefault="007D5FEB" w:rsidP="00007D87">
      <w:pPr>
        <w:rPr>
          <w:rFonts w:cs="Arial"/>
          <w:sz w:val="20"/>
        </w:rPr>
      </w:pPr>
    </w:p>
    <w:p w14:paraId="25616693" w14:textId="77777777" w:rsidR="007D5FEB" w:rsidRPr="008D1485" w:rsidRDefault="007D5FEB" w:rsidP="00CF0730">
      <w:pPr>
        <w:numPr>
          <w:ilvl w:val="0"/>
          <w:numId w:val="41"/>
        </w:numPr>
        <w:jc w:val="both"/>
        <w:rPr>
          <w:rFonts w:cs="Arial"/>
          <w:sz w:val="20"/>
        </w:rPr>
      </w:pPr>
      <w:r w:rsidRPr="008D1485">
        <w:rPr>
          <w:rFonts w:cs="Arial"/>
          <w:sz w:val="20"/>
        </w:rPr>
        <w:t xml:space="preserve">The permittee shall maintain records of monitoring data, monitor performance data, corrective actions taken, any written quality improvement plan and activities undertaken to implement a quality improvement plan, and any other information such as data used to document the adequacy of monitoring, or records of monitoring maintenance or corrective actions.  </w:t>
      </w:r>
      <w:r w:rsidRPr="008D1485">
        <w:rPr>
          <w:rFonts w:cs="Arial"/>
          <w:b/>
          <w:sz w:val="20"/>
        </w:rPr>
        <w:t>(40 CFR 64.9(b)(1))</w:t>
      </w:r>
    </w:p>
    <w:p w14:paraId="24A8EDAB" w14:textId="77777777" w:rsidR="007D5FEB" w:rsidRPr="008D1485" w:rsidRDefault="007D5FEB" w:rsidP="007D5FEB">
      <w:pPr>
        <w:ind w:left="360" w:hanging="360"/>
        <w:jc w:val="both"/>
        <w:rPr>
          <w:rFonts w:cs="Arial"/>
          <w:b/>
          <w:sz w:val="20"/>
        </w:rPr>
      </w:pPr>
    </w:p>
    <w:p w14:paraId="7FB291E8" w14:textId="1625167F" w:rsidR="007D5FEB" w:rsidRPr="00DD088D" w:rsidRDefault="007D5FEB" w:rsidP="00C71025">
      <w:pPr>
        <w:jc w:val="both"/>
        <w:rPr>
          <w:b/>
          <w:sz w:val="20"/>
        </w:rPr>
      </w:pPr>
      <w:r w:rsidRPr="008356F6">
        <w:rPr>
          <w:rFonts w:cs="Arial"/>
          <w:b/>
          <w:sz w:val="20"/>
        </w:rPr>
        <w:t xml:space="preserve">See Appendix </w:t>
      </w:r>
      <w:r w:rsidRPr="00DD088D">
        <w:rPr>
          <w:rFonts w:cs="Arial"/>
          <w:b/>
          <w:sz w:val="20"/>
        </w:rPr>
        <w:t>9</w:t>
      </w:r>
    </w:p>
    <w:p w14:paraId="00947ADB" w14:textId="77777777" w:rsidR="007D5FEB" w:rsidRPr="008356F6" w:rsidRDefault="007D5FEB" w:rsidP="007D5FEB">
      <w:pPr>
        <w:ind w:left="360" w:hanging="360"/>
        <w:jc w:val="both"/>
        <w:rPr>
          <w:rFonts w:cs="Arial"/>
          <w:sz w:val="20"/>
        </w:rPr>
      </w:pPr>
    </w:p>
    <w:p w14:paraId="6724B908" w14:textId="77777777" w:rsidR="001C731B" w:rsidRPr="00F01FE1" w:rsidRDefault="001C731B" w:rsidP="00311DEF">
      <w:pPr>
        <w:jc w:val="both"/>
        <w:rPr>
          <w:b/>
          <w:sz w:val="20"/>
          <w:u w:val="single"/>
        </w:rPr>
      </w:pPr>
      <w:r>
        <w:rPr>
          <w:b/>
        </w:rPr>
        <w:t xml:space="preserve">VII.  </w:t>
      </w:r>
      <w:r>
        <w:rPr>
          <w:b/>
          <w:u w:val="single"/>
        </w:rPr>
        <w:t>REPORTING</w:t>
      </w:r>
    </w:p>
    <w:p w14:paraId="06DB5E26" w14:textId="77777777" w:rsidR="001C731B" w:rsidRPr="00047D6A" w:rsidRDefault="001C731B" w:rsidP="00311DEF">
      <w:pPr>
        <w:jc w:val="both"/>
        <w:rPr>
          <w:sz w:val="20"/>
        </w:rPr>
      </w:pPr>
    </w:p>
    <w:p w14:paraId="28B77D0C" w14:textId="77777777" w:rsidR="001C731B" w:rsidRDefault="001C731B" w:rsidP="00311DEF">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2244F367" w14:textId="77777777" w:rsidR="001C731B" w:rsidRPr="00984760" w:rsidRDefault="001C731B" w:rsidP="00311DEF">
      <w:pPr>
        <w:ind w:left="360" w:hanging="360"/>
        <w:jc w:val="both"/>
        <w:rPr>
          <w:sz w:val="20"/>
        </w:rPr>
      </w:pPr>
    </w:p>
    <w:p w14:paraId="4A3A792E" w14:textId="77777777" w:rsidR="001C731B" w:rsidRDefault="001C731B" w:rsidP="00311DEF">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4047AD7B" w14:textId="77777777" w:rsidR="001C731B" w:rsidRPr="00984760" w:rsidRDefault="001C731B" w:rsidP="00311DEF">
      <w:pPr>
        <w:ind w:left="360" w:hanging="360"/>
        <w:jc w:val="both"/>
        <w:rPr>
          <w:sz w:val="20"/>
        </w:rPr>
      </w:pPr>
    </w:p>
    <w:p w14:paraId="18D7245F" w14:textId="77777777" w:rsidR="001C731B" w:rsidRPr="00984760" w:rsidRDefault="001C731B" w:rsidP="00311DEF">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2FCD39ED" w14:textId="77777777" w:rsidR="007D5FEB" w:rsidRPr="008356F6" w:rsidRDefault="007D5FEB" w:rsidP="007D5FEB">
      <w:pPr>
        <w:ind w:right="72"/>
        <w:jc w:val="both"/>
        <w:rPr>
          <w:rFonts w:cs="Arial"/>
          <w:sz w:val="20"/>
        </w:rPr>
      </w:pPr>
    </w:p>
    <w:p w14:paraId="6F3416E8" w14:textId="77777777" w:rsidR="007D5FEB" w:rsidRPr="003C559C" w:rsidRDefault="007D5FEB" w:rsidP="007D5FEB">
      <w:pPr>
        <w:ind w:left="360" w:hanging="360"/>
        <w:jc w:val="both"/>
        <w:rPr>
          <w:rFonts w:cs="Arial"/>
          <w:sz w:val="20"/>
        </w:rPr>
      </w:pPr>
      <w:r w:rsidRPr="008356F6">
        <w:rPr>
          <w:rFonts w:cs="Arial"/>
          <w:sz w:val="20"/>
        </w:rPr>
        <w:t>4.</w:t>
      </w:r>
      <w:r w:rsidRPr="008356F6">
        <w:rPr>
          <w:rFonts w:cs="Arial"/>
          <w:sz w:val="20"/>
        </w:rPr>
        <w:tab/>
        <w:t xml:space="preserve">Each semiannual report of monitoring and deviations shall include summary information on the number, duration and cause of excursions/exceedances </w:t>
      </w:r>
      <w:r w:rsidRPr="003C559C">
        <w:rPr>
          <w:rFonts w:cs="Arial"/>
          <w:sz w:val="20"/>
        </w:rPr>
        <w:t xml:space="preserve">and the corrective actions taken.  If there were no excursions/exceedances in the reporting period then this report shall include a statement that there were no excursions/exceedances.  </w:t>
      </w:r>
      <w:r w:rsidRPr="003C559C">
        <w:rPr>
          <w:rFonts w:cs="Arial"/>
          <w:b/>
          <w:sz w:val="20"/>
        </w:rPr>
        <w:t>(40 CFR 64.9(a)(2)(i), R 336.1213(3)(c))</w:t>
      </w:r>
    </w:p>
    <w:p w14:paraId="3C5FAC01" w14:textId="77777777" w:rsidR="007D5FEB" w:rsidRPr="003C559C" w:rsidRDefault="007D5FEB" w:rsidP="007D5FEB">
      <w:pPr>
        <w:ind w:left="360" w:hanging="360"/>
        <w:jc w:val="both"/>
        <w:rPr>
          <w:rFonts w:cs="Arial"/>
          <w:sz w:val="20"/>
        </w:rPr>
      </w:pPr>
    </w:p>
    <w:p w14:paraId="3D568798" w14:textId="3FF868DB" w:rsidR="007D5FEB" w:rsidRDefault="007D5FEB" w:rsidP="00505466">
      <w:pPr>
        <w:pStyle w:val="ListParagraph"/>
        <w:numPr>
          <w:ilvl w:val="0"/>
          <w:numId w:val="131"/>
        </w:numPr>
        <w:jc w:val="both"/>
        <w:rPr>
          <w:rFonts w:cs="Arial"/>
          <w:b/>
          <w:sz w:val="20"/>
        </w:rPr>
      </w:pPr>
      <w:r w:rsidRPr="00082C7A">
        <w:rPr>
          <w:rFonts w:cs="Arial"/>
          <w:sz w:val="20"/>
        </w:rPr>
        <w:t xml:space="preserve">Each semiannual report of monitoring and deviations shall include summary information on monitor downtime.  If there were no periods of monitor downtime in the reporting period, then this report shall include a statement that there were no periods of monitor downtime.  </w:t>
      </w:r>
      <w:r w:rsidRPr="00082C7A">
        <w:rPr>
          <w:rFonts w:cs="Arial"/>
          <w:b/>
          <w:sz w:val="20"/>
        </w:rPr>
        <w:t>(40 CFR 64.9(a)(2)(ii), R 336.1213(3)(c))</w:t>
      </w:r>
    </w:p>
    <w:p w14:paraId="37DB6C21" w14:textId="7D9FABB6" w:rsidR="00FC509B" w:rsidRDefault="00FC509B">
      <w:pPr>
        <w:rPr>
          <w:rFonts w:cs="Arial"/>
          <w:b/>
          <w:sz w:val="20"/>
        </w:rPr>
      </w:pPr>
    </w:p>
    <w:p w14:paraId="4BEE91AD" w14:textId="2907C63A" w:rsidR="00082C7A" w:rsidRPr="00082C7A" w:rsidRDefault="00082C7A" w:rsidP="00505466">
      <w:pPr>
        <w:pStyle w:val="ListParagraph"/>
        <w:numPr>
          <w:ilvl w:val="0"/>
          <w:numId w:val="131"/>
        </w:numPr>
        <w:jc w:val="both"/>
        <w:rPr>
          <w:rFonts w:cs="Arial"/>
          <w:sz w:val="20"/>
        </w:rPr>
      </w:pPr>
      <w:r>
        <w:rPr>
          <w:sz w:val="20"/>
        </w:rPr>
        <w:t>Each semiannual report of monitoring and deviations shall include a description of the actions taken to implement a Q</w:t>
      </w:r>
      <w:r w:rsidR="00AF37E8">
        <w:rPr>
          <w:sz w:val="20"/>
        </w:rPr>
        <w:t xml:space="preserve">uality </w:t>
      </w:r>
      <w:r>
        <w:rPr>
          <w:sz w:val="20"/>
        </w:rPr>
        <w:t>I</w:t>
      </w:r>
      <w:r w:rsidR="00AF37E8">
        <w:rPr>
          <w:sz w:val="20"/>
        </w:rPr>
        <w:t xml:space="preserve">mprovement </w:t>
      </w:r>
      <w:r>
        <w:rPr>
          <w:sz w:val="20"/>
        </w:rPr>
        <w:t>P</w:t>
      </w:r>
      <w:r w:rsidR="00AF37E8">
        <w:rPr>
          <w:sz w:val="20"/>
        </w:rPr>
        <w:t>lan (QIP)</w:t>
      </w:r>
      <w:r>
        <w:rPr>
          <w:sz w:val="20"/>
        </w:rPr>
        <w:t xml:space="preserve"> during the reporting period (if appropriate).  If a QIP has been completed the report shall include documentation that the plan has been implemented and if it has reduced the likelihood of excursions or exceedances.  </w:t>
      </w:r>
      <w:r>
        <w:rPr>
          <w:b/>
          <w:sz w:val="20"/>
        </w:rPr>
        <w:t>(40 CFR 64.9(a)(2)(iii))</w:t>
      </w:r>
    </w:p>
    <w:p w14:paraId="2917ABF0" w14:textId="3176F63F" w:rsidR="006110A0" w:rsidRDefault="006110A0">
      <w:pPr>
        <w:rPr>
          <w:rFonts w:cs="Arial"/>
          <w:sz w:val="20"/>
        </w:rPr>
      </w:pPr>
      <w:r>
        <w:rPr>
          <w:rFonts w:cs="Arial"/>
          <w:sz w:val="20"/>
        </w:rPr>
        <w:br w:type="page"/>
      </w:r>
    </w:p>
    <w:p w14:paraId="4B577AEC" w14:textId="07B87F0C" w:rsidR="001C731B" w:rsidRPr="00082C7A" w:rsidRDefault="001C731B" w:rsidP="00505466">
      <w:pPr>
        <w:pStyle w:val="ListParagraph"/>
        <w:numPr>
          <w:ilvl w:val="0"/>
          <w:numId w:val="131"/>
        </w:numPr>
        <w:jc w:val="both"/>
        <w:rPr>
          <w:rFonts w:cs="Arial"/>
          <w:sz w:val="20"/>
        </w:rPr>
      </w:pPr>
      <w:r w:rsidRPr="00082C7A">
        <w:rPr>
          <w:rFonts w:cs="Arial"/>
          <w:sz w:val="20"/>
        </w:rPr>
        <w:t>The permittee shall submit any performance test reports</w:t>
      </w:r>
      <w:r w:rsidRPr="00082C7A">
        <w:rPr>
          <w:color w:val="FF0000"/>
          <w:sz w:val="20"/>
        </w:rPr>
        <w:t xml:space="preserve"> </w:t>
      </w:r>
      <w:r w:rsidRPr="00082C7A">
        <w:rPr>
          <w:color w:val="000000"/>
          <w:sz w:val="20"/>
        </w:rPr>
        <w:t xml:space="preserve">to the AQD Technical Programs Unit and </w:t>
      </w:r>
      <w:r w:rsidRPr="00082C7A">
        <w:rPr>
          <w:sz w:val="20"/>
        </w:rPr>
        <w:t xml:space="preserve">District Office, in a format approved by the AQD.  </w:t>
      </w:r>
      <w:r w:rsidRPr="00082C7A">
        <w:rPr>
          <w:rFonts w:cs="Arial"/>
          <w:b/>
          <w:sz w:val="20"/>
        </w:rPr>
        <w:t>(</w:t>
      </w:r>
      <w:r w:rsidRPr="00082C7A">
        <w:rPr>
          <w:b/>
          <w:sz w:val="20"/>
        </w:rPr>
        <w:t>R 336.1213(3)(c),</w:t>
      </w:r>
      <w:r w:rsidRPr="00082C7A">
        <w:rPr>
          <w:rFonts w:cs="Arial"/>
          <w:b/>
          <w:sz w:val="20"/>
        </w:rPr>
        <w:t xml:space="preserve"> R 336.2001(5))</w:t>
      </w:r>
    </w:p>
    <w:p w14:paraId="76138F1D" w14:textId="77777777" w:rsidR="001C731B" w:rsidRPr="00E873CB" w:rsidRDefault="001C731B" w:rsidP="00311DEF">
      <w:pPr>
        <w:jc w:val="both"/>
        <w:rPr>
          <w:rFonts w:cs="Arial"/>
          <w:sz w:val="20"/>
        </w:rPr>
      </w:pPr>
    </w:p>
    <w:p w14:paraId="67665481" w14:textId="77777777" w:rsidR="001C731B" w:rsidRPr="00FE0AD0" w:rsidRDefault="001C731B" w:rsidP="00311DEF">
      <w:pPr>
        <w:jc w:val="both"/>
        <w:rPr>
          <w:rFonts w:cs="Arial"/>
          <w:b/>
          <w:sz w:val="20"/>
        </w:rPr>
      </w:pPr>
      <w:r w:rsidRPr="00FE0AD0">
        <w:rPr>
          <w:rFonts w:cs="Arial"/>
          <w:b/>
          <w:sz w:val="20"/>
        </w:rPr>
        <w:t>See Appendix 8</w:t>
      </w:r>
    </w:p>
    <w:p w14:paraId="5BC4B433" w14:textId="77777777" w:rsidR="001C731B" w:rsidRPr="00E873CB" w:rsidRDefault="001C731B" w:rsidP="00311DEF">
      <w:pPr>
        <w:jc w:val="both"/>
        <w:rPr>
          <w:rFonts w:cs="Arial"/>
          <w:sz w:val="20"/>
        </w:rPr>
      </w:pPr>
    </w:p>
    <w:p w14:paraId="2441F27A" w14:textId="77777777" w:rsidR="001C731B" w:rsidRDefault="001C731B" w:rsidP="00311DEF">
      <w:pPr>
        <w:jc w:val="both"/>
      </w:pPr>
      <w:r>
        <w:rPr>
          <w:b/>
        </w:rPr>
        <w:t xml:space="preserve">VIII.  </w:t>
      </w:r>
      <w:r>
        <w:rPr>
          <w:b/>
          <w:u w:val="single"/>
        </w:rPr>
        <w:t>STACK/VENT RESTRICTION(S)</w:t>
      </w:r>
    </w:p>
    <w:p w14:paraId="11000605" w14:textId="77777777" w:rsidR="001C731B" w:rsidRDefault="001C731B" w:rsidP="00311DEF">
      <w:pPr>
        <w:jc w:val="both"/>
        <w:rPr>
          <w:sz w:val="20"/>
        </w:rPr>
      </w:pPr>
    </w:p>
    <w:p w14:paraId="48F39D2C" w14:textId="77777777" w:rsidR="001C731B" w:rsidRPr="00FE0AD0" w:rsidRDefault="001C731B" w:rsidP="00311DEF">
      <w:pPr>
        <w:jc w:val="both"/>
        <w:rPr>
          <w:sz w:val="20"/>
        </w:rPr>
      </w:pPr>
      <w:r w:rsidRPr="00FE0AD0">
        <w:rPr>
          <w:sz w:val="20"/>
        </w:rPr>
        <w:t>The exhaust gases from the stacks listed in the table below shall be discharged unobstructed vertically upwards to the ambient air unless otherwise noted:</w:t>
      </w:r>
    </w:p>
    <w:p w14:paraId="44E17308" w14:textId="77777777" w:rsidR="001C731B" w:rsidRDefault="001C731B" w:rsidP="00311DEF">
      <w:pPr>
        <w:jc w:val="both"/>
        <w:rPr>
          <w:sz w:val="20"/>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610"/>
        <w:gridCol w:w="2880"/>
      </w:tblGrid>
      <w:tr w:rsidR="001C731B" w14:paraId="36A583EE" w14:textId="77777777" w:rsidTr="00311DEF">
        <w:trPr>
          <w:cantSplit/>
          <w:tblHeader/>
        </w:trPr>
        <w:tc>
          <w:tcPr>
            <w:tcW w:w="2610" w:type="dxa"/>
            <w:tcBorders>
              <w:bottom w:val="single" w:sz="4" w:space="0" w:color="auto"/>
            </w:tcBorders>
          </w:tcPr>
          <w:p w14:paraId="1806CFC7" w14:textId="77777777" w:rsidR="001C731B" w:rsidRPr="00BD3DE3" w:rsidRDefault="001C731B" w:rsidP="00311DEF">
            <w:pPr>
              <w:jc w:val="center"/>
              <w:rPr>
                <w:b/>
                <w:sz w:val="20"/>
              </w:rPr>
            </w:pPr>
            <w:r w:rsidRPr="00BD3DE3">
              <w:rPr>
                <w:b/>
                <w:sz w:val="20"/>
              </w:rPr>
              <w:t>Stack &amp; Vent ID</w:t>
            </w:r>
          </w:p>
        </w:tc>
        <w:tc>
          <w:tcPr>
            <w:tcW w:w="2520" w:type="dxa"/>
            <w:tcBorders>
              <w:bottom w:val="single" w:sz="4" w:space="0" w:color="auto"/>
            </w:tcBorders>
          </w:tcPr>
          <w:p w14:paraId="585DBEE9" w14:textId="77777777" w:rsidR="001C731B" w:rsidRPr="00BD3DE3" w:rsidRDefault="001C731B" w:rsidP="00311DEF">
            <w:pPr>
              <w:jc w:val="center"/>
              <w:rPr>
                <w:b/>
                <w:sz w:val="20"/>
              </w:rPr>
            </w:pPr>
            <w:r w:rsidRPr="00BD3DE3">
              <w:rPr>
                <w:b/>
                <w:sz w:val="20"/>
              </w:rPr>
              <w:t xml:space="preserve">Maximum </w:t>
            </w:r>
            <w:r>
              <w:rPr>
                <w:b/>
                <w:sz w:val="20"/>
              </w:rPr>
              <w:t>Exhaust Diameter / Dimensions</w:t>
            </w:r>
          </w:p>
          <w:p w14:paraId="1F71E4A3" w14:textId="77777777" w:rsidR="001C731B" w:rsidRPr="00BD3DE3" w:rsidRDefault="001C731B" w:rsidP="00311DEF">
            <w:pPr>
              <w:jc w:val="center"/>
              <w:rPr>
                <w:b/>
                <w:sz w:val="20"/>
              </w:rPr>
            </w:pPr>
            <w:r w:rsidRPr="00BD3DE3">
              <w:rPr>
                <w:b/>
                <w:sz w:val="20"/>
              </w:rPr>
              <w:t>(</w:t>
            </w:r>
            <w:r>
              <w:rPr>
                <w:b/>
                <w:sz w:val="20"/>
              </w:rPr>
              <w:t>i</w:t>
            </w:r>
            <w:r w:rsidRPr="00BD3DE3">
              <w:rPr>
                <w:b/>
                <w:sz w:val="20"/>
              </w:rPr>
              <w:t>nches)</w:t>
            </w:r>
          </w:p>
        </w:tc>
        <w:tc>
          <w:tcPr>
            <w:tcW w:w="2610" w:type="dxa"/>
            <w:tcBorders>
              <w:bottom w:val="single" w:sz="4" w:space="0" w:color="auto"/>
            </w:tcBorders>
          </w:tcPr>
          <w:p w14:paraId="6F5CFB95" w14:textId="77777777" w:rsidR="001C731B" w:rsidRDefault="001C731B" w:rsidP="00311DEF">
            <w:pPr>
              <w:jc w:val="center"/>
              <w:rPr>
                <w:b/>
                <w:sz w:val="20"/>
              </w:rPr>
            </w:pPr>
            <w:r w:rsidRPr="00BD3DE3">
              <w:rPr>
                <w:b/>
                <w:sz w:val="20"/>
              </w:rPr>
              <w:t>M</w:t>
            </w:r>
            <w:r>
              <w:rPr>
                <w:b/>
                <w:sz w:val="20"/>
              </w:rPr>
              <w:t xml:space="preserve">inimum Height </w:t>
            </w:r>
          </w:p>
          <w:p w14:paraId="5D2C7013" w14:textId="77777777" w:rsidR="001C731B" w:rsidRPr="00BD3DE3" w:rsidRDefault="001C731B" w:rsidP="00311DEF">
            <w:pPr>
              <w:jc w:val="center"/>
              <w:rPr>
                <w:b/>
                <w:sz w:val="20"/>
              </w:rPr>
            </w:pPr>
            <w:r>
              <w:rPr>
                <w:b/>
                <w:sz w:val="20"/>
              </w:rPr>
              <w:t>Above Ground</w:t>
            </w:r>
          </w:p>
          <w:p w14:paraId="0CD466F1" w14:textId="77777777" w:rsidR="001C731B" w:rsidRPr="00BD3DE3" w:rsidRDefault="001C731B" w:rsidP="00311DEF">
            <w:pPr>
              <w:jc w:val="center"/>
              <w:rPr>
                <w:b/>
                <w:sz w:val="20"/>
              </w:rPr>
            </w:pPr>
            <w:r w:rsidRPr="00BD3DE3">
              <w:rPr>
                <w:b/>
                <w:sz w:val="20"/>
              </w:rPr>
              <w:t>(feet)</w:t>
            </w:r>
          </w:p>
        </w:tc>
        <w:tc>
          <w:tcPr>
            <w:tcW w:w="2880" w:type="dxa"/>
            <w:tcBorders>
              <w:bottom w:val="single" w:sz="4" w:space="0" w:color="auto"/>
            </w:tcBorders>
          </w:tcPr>
          <w:p w14:paraId="4B7DDD74" w14:textId="77777777" w:rsidR="001C731B" w:rsidRPr="00BD3DE3" w:rsidRDefault="001C731B" w:rsidP="00311DEF">
            <w:pPr>
              <w:jc w:val="center"/>
              <w:rPr>
                <w:b/>
                <w:sz w:val="20"/>
              </w:rPr>
            </w:pPr>
            <w:r w:rsidRPr="00BD3DE3">
              <w:rPr>
                <w:b/>
                <w:sz w:val="20"/>
              </w:rPr>
              <w:t>Underlying Applicable Requirements</w:t>
            </w:r>
          </w:p>
        </w:tc>
      </w:tr>
      <w:tr w:rsidR="00EA1076" w14:paraId="2A42BCB0" w14:textId="77777777" w:rsidTr="00311DEF">
        <w:trPr>
          <w:cantSplit/>
        </w:trPr>
        <w:tc>
          <w:tcPr>
            <w:tcW w:w="2610" w:type="dxa"/>
            <w:tcBorders>
              <w:top w:val="single" w:sz="4" w:space="0" w:color="auto"/>
              <w:bottom w:val="single" w:sz="4" w:space="0" w:color="auto"/>
            </w:tcBorders>
            <w:vAlign w:val="center"/>
          </w:tcPr>
          <w:p w14:paraId="06C324AB" w14:textId="4A88A760" w:rsidR="00EA1076" w:rsidRPr="00984760" w:rsidRDefault="00EA1076" w:rsidP="00CF0730">
            <w:pPr>
              <w:numPr>
                <w:ilvl w:val="0"/>
                <w:numId w:val="42"/>
              </w:numPr>
              <w:rPr>
                <w:sz w:val="20"/>
              </w:rPr>
            </w:pPr>
            <w:r w:rsidRPr="008356F6">
              <w:rPr>
                <w:rFonts w:cs="Arial"/>
                <w:sz w:val="20"/>
              </w:rPr>
              <w:t>SV011</w:t>
            </w:r>
          </w:p>
        </w:tc>
        <w:tc>
          <w:tcPr>
            <w:tcW w:w="2520" w:type="dxa"/>
            <w:tcBorders>
              <w:top w:val="single" w:sz="4" w:space="0" w:color="auto"/>
              <w:bottom w:val="single" w:sz="4" w:space="0" w:color="auto"/>
            </w:tcBorders>
            <w:vAlign w:val="center"/>
          </w:tcPr>
          <w:p w14:paraId="07627A7C" w14:textId="6C4A97CB" w:rsidR="00EA1076" w:rsidRPr="00BD3DE3" w:rsidRDefault="00EA1076" w:rsidP="00EA1076">
            <w:pPr>
              <w:jc w:val="center"/>
              <w:rPr>
                <w:sz w:val="20"/>
              </w:rPr>
            </w:pPr>
            <w:r w:rsidRPr="008356F6">
              <w:rPr>
                <w:rFonts w:cs="Arial"/>
                <w:sz w:val="20"/>
              </w:rPr>
              <w:t>3</w:t>
            </w:r>
            <w:r w:rsidRPr="008356F6">
              <w:rPr>
                <w:rFonts w:cs="Arial"/>
                <w:sz w:val="20"/>
                <w:vertAlign w:val="superscript"/>
              </w:rPr>
              <w:t>1</w:t>
            </w:r>
          </w:p>
        </w:tc>
        <w:tc>
          <w:tcPr>
            <w:tcW w:w="2610" w:type="dxa"/>
            <w:tcBorders>
              <w:top w:val="single" w:sz="4" w:space="0" w:color="auto"/>
              <w:bottom w:val="single" w:sz="4" w:space="0" w:color="auto"/>
            </w:tcBorders>
            <w:vAlign w:val="center"/>
          </w:tcPr>
          <w:p w14:paraId="680189A9" w14:textId="04AE2DC7" w:rsidR="00EA1076" w:rsidRPr="00BD3DE3" w:rsidRDefault="00EA1076" w:rsidP="00EA1076">
            <w:pPr>
              <w:jc w:val="center"/>
              <w:rPr>
                <w:sz w:val="20"/>
              </w:rPr>
            </w:pPr>
            <w:r w:rsidRPr="008356F6">
              <w:rPr>
                <w:rFonts w:cs="Arial"/>
                <w:sz w:val="20"/>
              </w:rPr>
              <w:t>41</w:t>
            </w:r>
            <w:r w:rsidRPr="008356F6">
              <w:rPr>
                <w:rFonts w:cs="Arial"/>
                <w:sz w:val="20"/>
                <w:vertAlign w:val="superscript"/>
              </w:rPr>
              <w:t>1</w:t>
            </w:r>
          </w:p>
        </w:tc>
        <w:tc>
          <w:tcPr>
            <w:tcW w:w="2880" w:type="dxa"/>
            <w:tcBorders>
              <w:top w:val="single" w:sz="4" w:space="0" w:color="auto"/>
              <w:bottom w:val="single" w:sz="4" w:space="0" w:color="auto"/>
            </w:tcBorders>
            <w:vAlign w:val="center"/>
          </w:tcPr>
          <w:p w14:paraId="1E0B1574" w14:textId="291ED57B" w:rsidR="00EA1076" w:rsidRPr="00471C93" w:rsidRDefault="00EA1076" w:rsidP="00EA1076">
            <w:pPr>
              <w:jc w:val="center"/>
              <w:rPr>
                <w:b/>
                <w:sz w:val="20"/>
              </w:rPr>
            </w:pPr>
            <w:r w:rsidRPr="008356F6">
              <w:rPr>
                <w:rFonts w:cs="Arial"/>
                <w:b/>
                <w:sz w:val="20"/>
              </w:rPr>
              <w:t>R 336.1225</w:t>
            </w:r>
          </w:p>
        </w:tc>
      </w:tr>
      <w:tr w:rsidR="00EA1076" w14:paraId="60228FE3" w14:textId="77777777" w:rsidTr="00311DEF">
        <w:trPr>
          <w:cantSplit/>
        </w:trPr>
        <w:tc>
          <w:tcPr>
            <w:tcW w:w="2610" w:type="dxa"/>
            <w:tcBorders>
              <w:top w:val="single" w:sz="4" w:space="0" w:color="auto"/>
              <w:bottom w:val="single" w:sz="4" w:space="0" w:color="auto"/>
            </w:tcBorders>
            <w:vAlign w:val="center"/>
          </w:tcPr>
          <w:p w14:paraId="52598B76" w14:textId="1322FB8B" w:rsidR="00EA1076" w:rsidRPr="00984760" w:rsidRDefault="00EA1076" w:rsidP="00CF0730">
            <w:pPr>
              <w:numPr>
                <w:ilvl w:val="0"/>
                <w:numId w:val="42"/>
              </w:numPr>
              <w:ind w:left="342" w:hanging="342"/>
              <w:rPr>
                <w:sz w:val="20"/>
              </w:rPr>
            </w:pPr>
            <w:r w:rsidRPr="008356F6">
              <w:rPr>
                <w:rFonts w:cs="Arial"/>
                <w:sz w:val="20"/>
              </w:rPr>
              <w:t>SVV1*</w:t>
            </w:r>
          </w:p>
        </w:tc>
        <w:tc>
          <w:tcPr>
            <w:tcW w:w="2520" w:type="dxa"/>
            <w:tcBorders>
              <w:top w:val="single" w:sz="4" w:space="0" w:color="auto"/>
              <w:bottom w:val="single" w:sz="4" w:space="0" w:color="auto"/>
            </w:tcBorders>
            <w:vAlign w:val="center"/>
          </w:tcPr>
          <w:p w14:paraId="504809CE" w14:textId="0D689C1C" w:rsidR="00EA1076" w:rsidRPr="00BD3DE3" w:rsidRDefault="00EA1076" w:rsidP="00EA1076">
            <w:pPr>
              <w:jc w:val="center"/>
              <w:rPr>
                <w:sz w:val="20"/>
              </w:rPr>
            </w:pPr>
            <w:r w:rsidRPr="008356F6">
              <w:rPr>
                <w:rFonts w:cs="Arial"/>
                <w:sz w:val="20"/>
              </w:rPr>
              <w:t>6</w:t>
            </w:r>
            <w:r w:rsidRPr="008356F6">
              <w:rPr>
                <w:rFonts w:cs="Arial"/>
                <w:sz w:val="20"/>
                <w:vertAlign w:val="superscript"/>
              </w:rPr>
              <w:t>1</w:t>
            </w:r>
          </w:p>
        </w:tc>
        <w:tc>
          <w:tcPr>
            <w:tcW w:w="2610" w:type="dxa"/>
            <w:tcBorders>
              <w:top w:val="single" w:sz="4" w:space="0" w:color="auto"/>
              <w:bottom w:val="single" w:sz="4" w:space="0" w:color="auto"/>
            </w:tcBorders>
            <w:vAlign w:val="center"/>
          </w:tcPr>
          <w:p w14:paraId="76ACF8CD" w14:textId="0139A44F" w:rsidR="00EA1076" w:rsidRPr="00BD3DE3" w:rsidRDefault="00EA1076" w:rsidP="00EA1076">
            <w:pPr>
              <w:jc w:val="center"/>
              <w:rPr>
                <w:sz w:val="20"/>
              </w:rPr>
            </w:pPr>
            <w:r w:rsidRPr="008356F6">
              <w:rPr>
                <w:rFonts w:cs="Arial"/>
                <w:sz w:val="20"/>
              </w:rPr>
              <w:t>15</w:t>
            </w:r>
            <w:r w:rsidRPr="008356F6">
              <w:rPr>
                <w:rFonts w:cs="Arial"/>
                <w:sz w:val="20"/>
                <w:vertAlign w:val="superscript"/>
              </w:rPr>
              <w:t>1</w:t>
            </w:r>
          </w:p>
        </w:tc>
        <w:tc>
          <w:tcPr>
            <w:tcW w:w="2880" w:type="dxa"/>
            <w:tcBorders>
              <w:top w:val="single" w:sz="4" w:space="0" w:color="auto"/>
              <w:bottom w:val="single" w:sz="4" w:space="0" w:color="auto"/>
            </w:tcBorders>
            <w:vAlign w:val="center"/>
          </w:tcPr>
          <w:p w14:paraId="64D1CFEC" w14:textId="1B611EC7" w:rsidR="00EA1076" w:rsidRPr="00471C93" w:rsidRDefault="00EA1076" w:rsidP="00EA1076">
            <w:pPr>
              <w:jc w:val="center"/>
              <w:rPr>
                <w:b/>
                <w:sz w:val="20"/>
              </w:rPr>
            </w:pPr>
            <w:r w:rsidRPr="008356F6">
              <w:rPr>
                <w:rFonts w:cs="Arial"/>
                <w:b/>
                <w:sz w:val="20"/>
              </w:rPr>
              <w:t>R 336.1225</w:t>
            </w:r>
          </w:p>
        </w:tc>
      </w:tr>
      <w:tr w:rsidR="00EA1076" w14:paraId="5914DE13" w14:textId="77777777" w:rsidTr="00311DEF">
        <w:trPr>
          <w:cantSplit/>
        </w:trPr>
        <w:tc>
          <w:tcPr>
            <w:tcW w:w="2610" w:type="dxa"/>
            <w:tcBorders>
              <w:top w:val="single" w:sz="4" w:space="0" w:color="auto"/>
              <w:bottom w:val="single" w:sz="4" w:space="0" w:color="auto"/>
            </w:tcBorders>
            <w:vAlign w:val="center"/>
          </w:tcPr>
          <w:p w14:paraId="67C0CA72" w14:textId="432784A3" w:rsidR="00EA1076" w:rsidRPr="00984760" w:rsidRDefault="00EA1076" w:rsidP="00CF0730">
            <w:pPr>
              <w:numPr>
                <w:ilvl w:val="0"/>
                <w:numId w:val="42"/>
              </w:numPr>
              <w:ind w:left="342" w:hanging="342"/>
              <w:rPr>
                <w:sz w:val="20"/>
              </w:rPr>
            </w:pPr>
            <w:r w:rsidRPr="008356F6">
              <w:rPr>
                <w:rFonts w:cs="Arial"/>
                <w:sz w:val="20"/>
              </w:rPr>
              <w:t>SVV2</w:t>
            </w:r>
          </w:p>
        </w:tc>
        <w:tc>
          <w:tcPr>
            <w:tcW w:w="2520" w:type="dxa"/>
            <w:tcBorders>
              <w:top w:val="single" w:sz="4" w:space="0" w:color="auto"/>
              <w:bottom w:val="single" w:sz="4" w:space="0" w:color="auto"/>
            </w:tcBorders>
            <w:vAlign w:val="center"/>
          </w:tcPr>
          <w:p w14:paraId="6A236A6D" w14:textId="5F22D1D5" w:rsidR="00EA1076" w:rsidRPr="00BD3DE3" w:rsidRDefault="00EA1076" w:rsidP="00EA1076">
            <w:pPr>
              <w:jc w:val="center"/>
              <w:rPr>
                <w:sz w:val="20"/>
              </w:rPr>
            </w:pPr>
            <w:r w:rsidRPr="008356F6">
              <w:rPr>
                <w:rFonts w:cs="Arial"/>
                <w:sz w:val="20"/>
              </w:rPr>
              <w:t>9</w:t>
            </w:r>
            <w:r w:rsidRPr="008356F6">
              <w:rPr>
                <w:rFonts w:cs="Arial"/>
                <w:sz w:val="20"/>
                <w:vertAlign w:val="superscript"/>
              </w:rPr>
              <w:t>1</w:t>
            </w:r>
          </w:p>
        </w:tc>
        <w:tc>
          <w:tcPr>
            <w:tcW w:w="2610" w:type="dxa"/>
            <w:tcBorders>
              <w:top w:val="single" w:sz="4" w:space="0" w:color="auto"/>
              <w:bottom w:val="single" w:sz="4" w:space="0" w:color="auto"/>
            </w:tcBorders>
            <w:vAlign w:val="center"/>
          </w:tcPr>
          <w:p w14:paraId="6BB6D0D4" w14:textId="55D8B85C" w:rsidR="00EA1076" w:rsidRPr="00BD3DE3" w:rsidRDefault="00EA1076" w:rsidP="00EA1076">
            <w:pPr>
              <w:jc w:val="center"/>
              <w:rPr>
                <w:sz w:val="20"/>
              </w:rPr>
            </w:pPr>
            <w:r w:rsidRPr="008356F6">
              <w:rPr>
                <w:rFonts w:cs="Arial"/>
                <w:sz w:val="20"/>
              </w:rPr>
              <w:t>41</w:t>
            </w:r>
            <w:r w:rsidRPr="008356F6">
              <w:rPr>
                <w:rFonts w:cs="Arial"/>
                <w:sz w:val="20"/>
                <w:vertAlign w:val="superscript"/>
              </w:rPr>
              <w:t>1</w:t>
            </w:r>
          </w:p>
        </w:tc>
        <w:tc>
          <w:tcPr>
            <w:tcW w:w="2880" w:type="dxa"/>
            <w:tcBorders>
              <w:top w:val="single" w:sz="4" w:space="0" w:color="auto"/>
              <w:bottom w:val="single" w:sz="4" w:space="0" w:color="auto"/>
            </w:tcBorders>
            <w:vAlign w:val="center"/>
          </w:tcPr>
          <w:p w14:paraId="5F76512C" w14:textId="76259568" w:rsidR="00EA1076" w:rsidRPr="00471C93" w:rsidRDefault="00EA1076" w:rsidP="00EA1076">
            <w:pPr>
              <w:jc w:val="center"/>
              <w:rPr>
                <w:b/>
                <w:sz w:val="20"/>
              </w:rPr>
            </w:pPr>
            <w:r w:rsidRPr="008356F6">
              <w:rPr>
                <w:rFonts w:cs="Arial"/>
                <w:b/>
                <w:sz w:val="20"/>
              </w:rPr>
              <w:t>R 336.1225</w:t>
            </w:r>
          </w:p>
        </w:tc>
      </w:tr>
      <w:tr w:rsidR="00EA1076" w14:paraId="5BBC9547" w14:textId="77777777" w:rsidTr="00311DEF">
        <w:trPr>
          <w:cantSplit/>
        </w:trPr>
        <w:tc>
          <w:tcPr>
            <w:tcW w:w="2610" w:type="dxa"/>
            <w:tcBorders>
              <w:top w:val="single" w:sz="4" w:space="0" w:color="auto"/>
              <w:bottom w:val="single" w:sz="4" w:space="0" w:color="auto"/>
            </w:tcBorders>
            <w:vAlign w:val="center"/>
          </w:tcPr>
          <w:p w14:paraId="1098579F" w14:textId="7660F285" w:rsidR="00EA1076" w:rsidRPr="00984760" w:rsidRDefault="00EA1076" w:rsidP="00CF0730">
            <w:pPr>
              <w:numPr>
                <w:ilvl w:val="0"/>
                <w:numId w:val="42"/>
              </w:numPr>
              <w:ind w:left="342" w:hanging="342"/>
              <w:rPr>
                <w:sz w:val="20"/>
              </w:rPr>
            </w:pPr>
            <w:r w:rsidRPr="008356F6">
              <w:rPr>
                <w:rFonts w:cs="Arial"/>
                <w:sz w:val="20"/>
              </w:rPr>
              <w:t>SVV3*</w:t>
            </w:r>
          </w:p>
        </w:tc>
        <w:tc>
          <w:tcPr>
            <w:tcW w:w="2520" w:type="dxa"/>
            <w:tcBorders>
              <w:top w:val="single" w:sz="4" w:space="0" w:color="auto"/>
              <w:bottom w:val="single" w:sz="4" w:space="0" w:color="auto"/>
            </w:tcBorders>
            <w:vAlign w:val="center"/>
          </w:tcPr>
          <w:p w14:paraId="3F6624A3" w14:textId="613E2765" w:rsidR="00EA1076" w:rsidRPr="00BD3DE3" w:rsidRDefault="00EA1076" w:rsidP="00EA1076">
            <w:pPr>
              <w:jc w:val="center"/>
              <w:rPr>
                <w:sz w:val="20"/>
              </w:rPr>
            </w:pPr>
            <w:r w:rsidRPr="008356F6">
              <w:rPr>
                <w:rFonts w:cs="Arial"/>
                <w:sz w:val="20"/>
              </w:rPr>
              <w:t>8x11 rectangle</w:t>
            </w:r>
            <w:r w:rsidRPr="008356F6">
              <w:rPr>
                <w:rFonts w:cs="Arial"/>
                <w:sz w:val="20"/>
                <w:vertAlign w:val="superscript"/>
              </w:rPr>
              <w:t>1</w:t>
            </w:r>
          </w:p>
        </w:tc>
        <w:tc>
          <w:tcPr>
            <w:tcW w:w="2610" w:type="dxa"/>
            <w:tcBorders>
              <w:top w:val="single" w:sz="4" w:space="0" w:color="auto"/>
              <w:bottom w:val="single" w:sz="4" w:space="0" w:color="auto"/>
            </w:tcBorders>
            <w:vAlign w:val="center"/>
          </w:tcPr>
          <w:p w14:paraId="4C984BB1" w14:textId="287A328C" w:rsidR="00EA1076" w:rsidRPr="00BD3DE3" w:rsidRDefault="00EA1076" w:rsidP="00EA1076">
            <w:pPr>
              <w:jc w:val="center"/>
              <w:rPr>
                <w:sz w:val="20"/>
              </w:rPr>
            </w:pPr>
            <w:r w:rsidRPr="008356F6">
              <w:rPr>
                <w:rFonts w:cs="Arial"/>
                <w:sz w:val="20"/>
              </w:rPr>
              <w:t>21</w:t>
            </w:r>
            <w:r w:rsidRPr="008356F6">
              <w:rPr>
                <w:rFonts w:cs="Arial"/>
                <w:sz w:val="20"/>
                <w:vertAlign w:val="superscript"/>
              </w:rPr>
              <w:t>1</w:t>
            </w:r>
          </w:p>
        </w:tc>
        <w:tc>
          <w:tcPr>
            <w:tcW w:w="2880" w:type="dxa"/>
            <w:tcBorders>
              <w:top w:val="single" w:sz="4" w:space="0" w:color="auto"/>
              <w:bottom w:val="single" w:sz="4" w:space="0" w:color="auto"/>
            </w:tcBorders>
            <w:vAlign w:val="center"/>
          </w:tcPr>
          <w:p w14:paraId="099CB446" w14:textId="72F1EB10" w:rsidR="00EA1076" w:rsidRPr="00471C93" w:rsidRDefault="00EA1076" w:rsidP="00EA1076">
            <w:pPr>
              <w:jc w:val="center"/>
              <w:rPr>
                <w:b/>
                <w:sz w:val="20"/>
              </w:rPr>
            </w:pPr>
            <w:r w:rsidRPr="008356F6">
              <w:rPr>
                <w:rFonts w:cs="Arial"/>
                <w:b/>
                <w:sz w:val="20"/>
              </w:rPr>
              <w:t>R 336.1225</w:t>
            </w:r>
          </w:p>
        </w:tc>
      </w:tr>
      <w:tr w:rsidR="00EA1076" w14:paraId="0D5E2AF4" w14:textId="77777777" w:rsidTr="00311DEF">
        <w:trPr>
          <w:cantSplit/>
        </w:trPr>
        <w:tc>
          <w:tcPr>
            <w:tcW w:w="2610" w:type="dxa"/>
            <w:tcBorders>
              <w:top w:val="single" w:sz="4" w:space="0" w:color="auto"/>
              <w:bottom w:val="single" w:sz="4" w:space="0" w:color="auto"/>
            </w:tcBorders>
            <w:vAlign w:val="center"/>
          </w:tcPr>
          <w:p w14:paraId="3D54BA81" w14:textId="1516F6A7" w:rsidR="00EA1076" w:rsidRPr="00984760" w:rsidRDefault="00EA1076" w:rsidP="00CF0730">
            <w:pPr>
              <w:numPr>
                <w:ilvl w:val="0"/>
                <w:numId w:val="42"/>
              </w:numPr>
              <w:ind w:left="342" w:hanging="342"/>
              <w:rPr>
                <w:sz w:val="20"/>
              </w:rPr>
            </w:pPr>
            <w:r w:rsidRPr="008356F6">
              <w:rPr>
                <w:rFonts w:cs="Arial"/>
                <w:sz w:val="20"/>
              </w:rPr>
              <w:t>SVV4</w:t>
            </w:r>
          </w:p>
        </w:tc>
        <w:tc>
          <w:tcPr>
            <w:tcW w:w="2520" w:type="dxa"/>
            <w:tcBorders>
              <w:top w:val="single" w:sz="4" w:space="0" w:color="auto"/>
              <w:bottom w:val="single" w:sz="4" w:space="0" w:color="auto"/>
            </w:tcBorders>
            <w:vAlign w:val="center"/>
          </w:tcPr>
          <w:p w14:paraId="7683AD85" w14:textId="695C4F10" w:rsidR="00EA1076" w:rsidRPr="00BD3DE3" w:rsidRDefault="00EA1076" w:rsidP="00EA1076">
            <w:pPr>
              <w:jc w:val="center"/>
              <w:rPr>
                <w:sz w:val="20"/>
              </w:rPr>
            </w:pPr>
            <w:r w:rsidRPr="008356F6">
              <w:rPr>
                <w:rFonts w:cs="Arial"/>
                <w:sz w:val="20"/>
              </w:rPr>
              <w:t>26</w:t>
            </w:r>
            <w:r w:rsidRPr="008356F6">
              <w:rPr>
                <w:rFonts w:cs="Arial"/>
                <w:sz w:val="20"/>
                <w:vertAlign w:val="superscript"/>
              </w:rPr>
              <w:t>1</w:t>
            </w:r>
          </w:p>
        </w:tc>
        <w:tc>
          <w:tcPr>
            <w:tcW w:w="2610" w:type="dxa"/>
            <w:tcBorders>
              <w:top w:val="single" w:sz="4" w:space="0" w:color="auto"/>
              <w:bottom w:val="single" w:sz="4" w:space="0" w:color="auto"/>
            </w:tcBorders>
            <w:vAlign w:val="center"/>
          </w:tcPr>
          <w:p w14:paraId="34A4AC2C" w14:textId="1551F7F9" w:rsidR="00EA1076" w:rsidRPr="00BD3DE3" w:rsidRDefault="00EA1076" w:rsidP="00EA1076">
            <w:pPr>
              <w:jc w:val="center"/>
              <w:rPr>
                <w:sz w:val="20"/>
              </w:rPr>
            </w:pPr>
            <w:r w:rsidRPr="008356F6">
              <w:rPr>
                <w:rFonts w:cs="Arial"/>
                <w:sz w:val="20"/>
              </w:rPr>
              <w:t>48</w:t>
            </w:r>
            <w:r w:rsidRPr="008356F6">
              <w:rPr>
                <w:rFonts w:cs="Arial"/>
                <w:sz w:val="20"/>
                <w:vertAlign w:val="superscript"/>
              </w:rPr>
              <w:t>1</w:t>
            </w:r>
          </w:p>
        </w:tc>
        <w:tc>
          <w:tcPr>
            <w:tcW w:w="2880" w:type="dxa"/>
            <w:tcBorders>
              <w:top w:val="single" w:sz="4" w:space="0" w:color="auto"/>
              <w:bottom w:val="single" w:sz="4" w:space="0" w:color="auto"/>
            </w:tcBorders>
            <w:vAlign w:val="center"/>
          </w:tcPr>
          <w:p w14:paraId="2C6DDA58" w14:textId="04A2D929" w:rsidR="00EA1076" w:rsidRPr="00471C93" w:rsidRDefault="00EA1076" w:rsidP="00EA1076">
            <w:pPr>
              <w:jc w:val="center"/>
              <w:rPr>
                <w:b/>
                <w:sz w:val="20"/>
              </w:rPr>
            </w:pPr>
            <w:r w:rsidRPr="008356F6">
              <w:rPr>
                <w:rFonts w:cs="Arial"/>
                <w:b/>
                <w:sz w:val="20"/>
              </w:rPr>
              <w:t>R 336.1225</w:t>
            </w:r>
          </w:p>
        </w:tc>
      </w:tr>
      <w:tr w:rsidR="00EA1076" w14:paraId="055689B2" w14:textId="77777777" w:rsidTr="00311DEF">
        <w:trPr>
          <w:cantSplit/>
        </w:trPr>
        <w:tc>
          <w:tcPr>
            <w:tcW w:w="2610" w:type="dxa"/>
            <w:tcBorders>
              <w:top w:val="single" w:sz="4" w:space="0" w:color="auto"/>
              <w:bottom w:val="single" w:sz="4" w:space="0" w:color="auto"/>
            </w:tcBorders>
            <w:vAlign w:val="center"/>
          </w:tcPr>
          <w:p w14:paraId="70A282F7" w14:textId="3397F317" w:rsidR="00EA1076" w:rsidRPr="00984760" w:rsidRDefault="00EA1076" w:rsidP="00CF0730">
            <w:pPr>
              <w:numPr>
                <w:ilvl w:val="0"/>
                <w:numId w:val="42"/>
              </w:numPr>
              <w:ind w:left="342" w:hanging="342"/>
              <w:rPr>
                <w:sz w:val="20"/>
              </w:rPr>
            </w:pPr>
            <w:r w:rsidRPr="008356F6">
              <w:rPr>
                <w:rFonts w:cs="Arial"/>
                <w:sz w:val="20"/>
              </w:rPr>
              <w:t>SVV5</w:t>
            </w:r>
          </w:p>
        </w:tc>
        <w:tc>
          <w:tcPr>
            <w:tcW w:w="2520" w:type="dxa"/>
            <w:tcBorders>
              <w:top w:val="single" w:sz="4" w:space="0" w:color="auto"/>
              <w:bottom w:val="single" w:sz="4" w:space="0" w:color="auto"/>
            </w:tcBorders>
            <w:vAlign w:val="center"/>
          </w:tcPr>
          <w:p w14:paraId="25874401" w14:textId="0428AF43" w:rsidR="00EA1076" w:rsidRPr="00BD3DE3" w:rsidRDefault="00EA1076" w:rsidP="00EA1076">
            <w:pPr>
              <w:jc w:val="center"/>
              <w:rPr>
                <w:sz w:val="20"/>
              </w:rPr>
            </w:pPr>
            <w:r w:rsidRPr="008356F6">
              <w:rPr>
                <w:rFonts w:cs="Arial"/>
                <w:sz w:val="20"/>
              </w:rPr>
              <w:t>24</w:t>
            </w:r>
            <w:r w:rsidRPr="008356F6">
              <w:rPr>
                <w:rFonts w:cs="Arial"/>
                <w:sz w:val="20"/>
                <w:vertAlign w:val="superscript"/>
              </w:rPr>
              <w:t>1</w:t>
            </w:r>
          </w:p>
        </w:tc>
        <w:tc>
          <w:tcPr>
            <w:tcW w:w="2610" w:type="dxa"/>
            <w:tcBorders>
              <w:top w:val="single" w:sz="4" w:space="0" w:color="auto"/>
              <w:bottom w:val="single" w:sz="4" w:space="0" w:color="auto"/>
            </w:tcBorders>
            <w:vAlign w:val="center"/>
          </w:tcPr>
          <w:p w14:paraId="5148A105" w14:textId="27D85550" w:rsidR="00EA1076" w:rsidRPr="00BD3DE3" w:rsidRDefault="00EA1076" w:rsidP="00EA1076">
            <w:pPr>
              <w:jc w:val="center"/>
              <w:rPr>
                <w:sz w:val="20"/>
              </w:rPr>
            </w:pPr>
            <w:r w:rsidRPr="008356F6">
              <w:rPr>
                <w:rFonts w:cs="Arial"/>
                <w:sz w:val="20"/>
              </w:rPr>
              <w:t>47</w:t>
            </w:r>
            <w:r w:rsidRPr="008356F6">
              <w:rPr>
                <w:rFonts w:cs="Arial"/>
                <w:sz w:val="20"/>
                <w:vertAlign w:val="superscript"/>
              </w:rPr>
              <w:t>1</w:t>
            </w:r>
          </w:p>
        </w:tc>
        <w:tc>
          <w:tcPr>
            <w:tcW w:w="2880" w:type="dxa"/>
            <w:tcBorders>
              <w:top w:val="single" w:sz="4" w:space="0" w:color="auto"/>
              <w:bottom w:val="single" w:sz="4" w:space="0" w:color="auto"/>
            </w:tcBorders>
            <w:vAlign w:val="center"/>
          </w:tcPr>
          <w:p w14:paraId="6A5621AB" w14:textId="314DABD7" w:rsidR="00EA1076" w:rsidRPr="00471C93" w:rsidRDefault="00EA1076" w:rsidP="00EA1076">
            <w:pPr>
              <w:jc w:val="center"/>
              <w:rPr>
                <w:b/>
                <w:sz w:val="20"/>
              </w:rPr>
            </w:pPr>
            <w:r w:rsidRPr="008356F6">
              <w:rPr>
                <w:rFonts w:cs="Arial"/>
                <w:b/>
                <w:sz w:val="20"/>
              </w:rPr>
              <w:t>R 336.1225</w:t>
            </w:r>
          </w:p>
        </w:tc>
      </w:tr>
      <w:tr w:rsidR="00EA1076" w14:paraId="3FB5E963" w14:textId="77777777" w:rsidTr="00311DEF">
        <w:trPr>
          <w:cantSplit/>
        </w:trPr>
        <w:tc>
          <w:tcPr>
            <w:tcW w:w="2610" w:type="dxa"/>
            <w:tcBorders>
              <w:top w:val="single" w:sz="4" w:space="0" w:color="auto"/>
              <w:bottom w:val="single" w:sz="4" w:space="0" w:color="auto"/>
            </w:tcBorders>
            <w:vAlign w:val="center"/>
          </w:tcPr>
          <w:p w14:paraId="52D6155B" w14:textId="3559519B" w:rsidR="00EA1076" w:rsidRPr="00984760" w:rsidRDefault="00EA1076" w:rsidP="00CF0730">
            <w:pPr>
              <w:numPr>
                <w:ilvl w:val="0"/>
                <w:numId w:val="42"/>
              </w:numPr>
              <w:ind w:left="342" w:hanging="342"/>
              <w:rPr>
                <w:sz w:val="20"/>
              </w:rPr>
            </w:pPr>
            <w:r w:rsidRPr="008356F6">
              <w:rPr>
                <w:rFonts w:cs="Arial"/>
                <w:sz w:val="20"/>
              </w:rPr>
              <w:t>SVV6</w:t>
            </w:r>
          </w:p>
        </w:tc>
        <w:tc>
          <w:tcPr>
            <w:tcW w:w="2520" w:type="dxa"/>
            <w:tcBorders>
              <w:top w:val="single" w:sz="4" w:space="0" w:color="auto"/>
              <w:bottom w:val="single" w:sz="4" w:space="0" w:color="auto"/>
            </w:tcBorders>
            <w:vAlign w:val="center"/>
          </w:tcPr>
          <w:p w14:paraId="79FE2CE1" w14:textId="4AAFE3D9" w:rsidR="00EA1076" w:rsidRPr="00BD3DE3" w:rsidRDefault="00EA1076" w:rsidP="00EA1076">
            <w:pPr>
              <w:jc w:val="center"/>
              <w:rPr>
                <w:sz w:val="20"/>
              </w:rPr>
            </w:pPr>
            <w:r w:rsidRPr="008356F6">
              <w:rPr>
                <w:rFonts w:cs="Arial"/>
                <w:sz w:val="20"/>
              </w:rPr>
              <w:t>10</w:t>
            </w:r>
            <w:r w:rsidRPr="008356F6">
              <w:rPr>
                <w:rFonts w:cs="Arial"/>
                <w:sz w:val="20"/>
                <w:vertAlign w:val="superscript"/>
              </w:rPr>
              <w:t>1</w:t>
            </w:r>
          </w:p>
        </w:tc>
        <w:tc>
          <w:tcPr>
            <w:tcW w:w="2610" w:type="dxa"/>
            <w:tcBorders>
              <w:top w:val="single" w:sz="4" w:space="0" w:color="auto"/>
              <w:bottom w:val="single" w:sz="4" w:space="0" w:color="auto"/>
            </w:tcBorders>
            <w:vAlign w:val="center"/>
          </w:tcPr>
          <w:p w14:paraId="270CB85D" w14:textId="58C4DA77" w:rsidR="00EA1076" w:rsidRPr="00BD3DE3" w:rsidRDefault="00EA1076" w:rsidP="00EA1076">
            <w:pPr>
              <w:jc w:val="center"/>
              <w:rPr>
                <w:sz w:val="20"/>
              </w:rPr>
            </w:pPr>
            <w:r w:rsidRPr="008356F6">
              <w:rPr>
                <w:rFonts w:cs="Arial"/>
                <w:sz w:val="20"/>
              </w:rPr>
              <w:t>44.25</w:t>
            </w:r>
            <w:r w:rsidRPr="008356F6">
              <w:rPr>
                <w:rFonts w:cs="Arial"/>
                <w:sz w:val="20"/>
                <w:vertAlign w:val="superscript"/>
              </w:rPr>
              <w:t>1</w:t>
            </w:r>
          </w:p>
        </w:tc>
        <w:tc>
          <w:tcPr>
            <w:tcW w:w="2880" w:type="dxa"/>
            <w:tcBorders>
              <w:top w:val="single" w:sz="4" w:space="0" w:color="auto"/>
              <w:bottom w:val="single" w:sz="4" w:space="0" w:color="auto"/>
            </w:tcBorders>
            <w:vAlign w:val="center"/>
          </w:tcPr>
          <w:p w14:paraId="2E098EBE" w14:textId="12FDF0E2" w:rsidR="00EA1076" w:rsidRPr="00471C93" w:rsidRDefault="00EA1076" w:rsidP="00EA1076">
            <w:pPr>
              <w:jc w:val="center"/>
              <w:rPr>
                <w:b/>
                <w:sz w:val="20"/>
              </w:rPr>
            </w:pPr>
            <w:r w:rsidRPr="008356F6">
              <w:rPr>
                <w:rFonts w:cs="Arial"/>
                <w:b/>
                <w:sz w:val="20"/>
              </w:rPr>
              <w:t>R 336.1225</w:t>
            </w:r>
          </w:p>
        </w:tc>
      </w:tr>
      <w:tr w:rsidR="00EA1076" w14:paraId="4DC8A9F2" w14:textId="77777777" w:rsidTr="00311DEF">
        <w:trPr>
          <w:cantSplit/>
        </w:trPr>
        <w:tc>
          <w:tcPr>
            <w:tcW w:w="2610" w:type="dxa"/>
            <w:tcBorders>
              <w:top w:val="single" w:sz="4" w:space="0" w:color="auto"/>
              <w:bottom w:val="single" w:sz="4" w:space="0" w:color="auto"/>
            </w:tcBorders>
            <w:vAlign w:val="center"/>
          </w:tcPr>
          <w:p w14:paraId="40C7570D" w14:textId="25B4DB6D" w:rsidR="00EA1076" w:rsidRPr="00984760" w:rsidRDefault="00EA1076" w:rsidP="00CF0730">
            <w:pPr>
              <w:numPr>
                <w:ilvl w:val="0"/>
                <w:numId w:val="42"/>
              </w:numPr>
              <w:ind w:left="342" w:hanging="342"/>
              <w:rPr>
                <w:sz w:val="20"/>
              </w:rPr>
            </w:pPr>
            <w:r w:rsidRPr="008356F6">
              <w:rPr>
                <w:rFonts w:cs="Arial"/>
                <w:sz w:val="20"/>
              </w:rPr>
              <w:t>SVV7</w:t>
            </w:r>
          </w:p>
        </w:tc>
        <w:tc>
          <w:tcPr>
            <w:tcW w:w="2520" w:type="dxa"/>
            <w:tcBorders>
              <w:top w:val="single" w:sz="4" w:space="0" w:color="auto"/>
              <w:bottom w:val="single" w:sz="4" w:space="0" w:color="auto"/>
            </w:tcBorders>
            <w:vAlign w:val="center"/>
          </w:tcPr>
          <w:p w14:paraId="3A6370A1" w14:textId="58CBD4EF" w:rsidR="00EA1076" w:rsidRPr="00BD3DE3" w:rsidRDefault="00EA1076" w:rsidP="00EA1076">
            <w:pPr>
              <w:jc w:val="center"/>
              <w:rPr>
                <w:sz w:val="20"/>
              </w:rPr>
            </w:pPr>
            <w:r w:rsidRPr="008356F6">
              <w:rPr>
                <w:rFonts w:cs="Arial"/>
                <w:sz w:val="20"/>
              </w:rPr>
              <w:t>20</w:t>
            </w:r>
            <w:r w:rsidRPr="008356F6">
              <w:rPr>
                <w:rFonts w:cs="Arial"/>
                <w:sz w:val="20"/>
                <w:vertAlign w:val="superscript"/>
              </w:rPr>
              <w:t>1</w:t>
            </w:r>
          </w:p>
        </w:tc>
        <w:tc>
          <w:tcPr>
            <w:tcW w:w="2610" w:type="dxa"/>
            <w:tcBorders>
              <w:top w:val="single" w:sz="4" w:space="0" w:color="auto"/>
              <w:bottom w:val="single" w:sz="4" w:space="0" w:color="auto"/>
            </w:tcBorders>
            <w:vAlign w:val="center"/>
          </w:tcPr>
          <w:p w14:paraId="13E4A157" w14:textId="1EB4CBBD" w:rsidR="00EA1076" w:rsidRPr="00BD3DE3" w:rsidRDefault="00EA1076" w:rsidP="00EA1076">
            <w:pPr>
              <w:jc w:val="center"/>
              <w:rPr>
                <w:sz w:val="20"/>
              </w:rPr>
            </w:pPr>
            <w:r w:rsidRPr="008356F6">
              <w:rPr>
                <w:rFonts w:cs="Arial"/>
                <w:sz w:val="20"/>
              </w:rPr>
              <w:t>47</w:t>
            </w:r>
            <w:r w:rsidRPr="008356F6">
              <w:rPr>
                <w:rFonts w:cs="Arial"/>
                <w:sz w:val="20"/>
                <w:vertAlign w:val="superscript"/>
              </w:rPr>
              <w:t>1</w:t>
            </w:r>
          </w:p>
        </w:tc>
        <w:tc>
          <w:tcPr>
            <w:tcW w:w="2880" w:type="dxa"/>
            <w:tcBorders>
              <w:top w:val="single" w:sz="4" w:space="0" w:color="auto"/>
              <w:bottom w:val="single" w:sz="4" w:space="0" w:color="auto"/>
            </w:tcBorders>
            <w:vAlign w:val="center"/>
          </w:tcPr>
          <w:p w14:paraId="450E39B5" w14:textId="18F8CF41" w:rsidR="00EA1076" w:rsidRPr="00471C93" w:rsidRDefault="00EA1076" w:rsidP="00EA1076">
            <w:pPr>
              <w:jc w:val="center"/>
              <w:rPr>
                <w:b/>
                <w:sz w:val="20"/>
              </w:rPr>
            </w:pPr>
            <w:r w:rsidRPr="008356F6">
              <w:rPr>
                <w:rFonts w:cs="Arial"/>
                <w:b/>
                <w:sz w:val="20"/>
              </w:rPr>
              <w:t>R 336.1225</w:t>
            </w:r>
          </w:p>
        </w:tc>
      </w:tr>
      <w:tr w:rsidR="00EA1076" w14:paraId="7AE90385" w14:textId="77777777" w:rsidTr="00311DEF">
        <w:trPr>
          <w:cantSplit/>
        </w:trPr>
        <w:tc>
          <w:tcPr>
            <w:tcW w:w="2610" w:type="dxa"/>
            <w:tcBorders>
              <w:top w:val="single" w:sz="4" w:space="0" w:color="auto"/>
              <w:bottom w:val="single" w:sz="4" w:space="0" w:color="auto"/>
            </w:tcBorders>
            <w:vAlign w:val="center"/>
          </w:tcPr>
          <w:p w14:paraId="262C96E9" w14:textId="1D2E2EE8" w:rsidR="00EA1076" w:rsidRPr="00984760" w:rsidRDefault="00EA1076" w:rsidP="00CF0730">
            <w:pPr>
              <w:numPr>
                <w:ilvl w:val="0"/>
                <w:numId w:val="42"/>
              </w:numPr>
              <w:ind w:left="342" w:hanging="342"/>
              <w:rPr>
                <w:sz w:val="20"/>
              </w:rPr>
            </w:pPr>
            <w:r w:rsidRPr="008356F6">
              <w:rPr>
                <w:rFonts w:cs="Arial"/>
                <w:sz w:val="20"/>
              </w:rPr>
              <w:t>SVV8</w:t>
            </w:r>
          </w:p>
        </w:tc>
        <w:tc>
          <w:tcPr>
            <w:tcW w:w="2520" w:type="dxa"/>
            <w:tcBorders>
              <w:top w:val="single" w:sz="4" w:space="0" w:color="auto"/>
              <w:bottom w:val="single" w:sz="4" w:space="0" w:color="auto"/>
            </w:tcBorders>
            <w:vAlign w:val="center"/>
          </w:tcPr>
          <w:p w14:paraId="17A63500" w14:textId="05F10399" w:rsidR="00EA1076" w:rsidRPr="00BD3DE3" w:rsidRDefault="00EA1076" w:rsidP="00EA1076">
            <w:pPr>
              <w:jc w:val="center"/>
              <w:rPr>
                <w:sz w:val="20"/>
              </w:rPr>
            </w:pPr>
            <w:r w:rsidRPr="008356F6">
              <w:rPr>
                <w:rFonts w:cs="Arial"/>
                <w:sz w:val="20"/>
              </w:rPr>
              <w:t>28</w:t>
            </w:r>
            <w:r w:rsidRPr="008356F6">
              <w:rPr>
                <w:rFonts w:cs="Arial"/>
                <w:sz w:val="20"/>
                <w:vertAlign w:val="superscript"/>
              </w:rPr>
              <w:t>1</w:t>
            </w:r>
          </w:p>
        </w:tc>
        <w:tc>
          <w:tcPr>
            <w:tcW w:w="2610" w:type="dxa"/>
            <w:tcBorders>
              <w:top w:val="single" w:sz="4" w:space="0" w:color="auto"/>
              <w:bottom w:val="single" w:sz="4" w:space="0" w:color="auto"/>
            </w:tcBorders>
            <w:vAlign w:val="center"/>
          </w:tcPr>
          <w:p w14:paraId="5E4BF7FF" w14:textId="0A23B8A9" w:rsidR="00EA1076" w:rsidRPr="00BD3DE3" w:rsidRDefault="00EA1076" w:rsidP="00EA1076">
            <w:pPr>
              <w:jc w:val="center"/>
              <w:rPr>
                <w:sz w:val="20"/>
              </w:rPr>
            </w:pPr>
            <w:r w:rsidRPr="008356F6">
              <w:rPr>
                <w:rFonts w:cs="Arial"/>
                <w:sz w:val="20"/>
              </w:rPr>
              <w:t>54</w:t>
            </w:r>
            <w:r w:rsidRPr="008356F6">
              <w:rPr>
                <w:rFonts w:cs="Arial"/>
                <w:sz w:val="20"/>
                <w:vertAlign w:val="superscript"/>
              </w:rPr>
              <w:t>1</w:t>
            </w:r>
          </w:p>
        </w:tc>
        <w:tc>
          <w:tcPr>
            <w:tcW w:w="2880" w:type="dxa"/>
            <w:tcBorders>
              <w:top w:val="single" w:sz="4" w:space="0" w:color="auto"/>
              <w:bottom w:val="single" w:sz="4" w:space="0" w:color="auto"/>
            </w:tcBorders>
            <w:vAlign w:val="center"/>
          </w:tcPr>
          <w:p w14:paraId="2375D7EA" w14:textId="176FE817" w:rsidR="00EA1076" w:rsidRPr="00471C93" w:rsidRDefault="00EA1076" w:rsidP="00EA1076">
            <w:pPr>
              <w:jc w:val="center"/>
              <w:rPr>
                <w:b/>
                <w:sz w:val="20"/>
              </w:rPr>
            </w:pPr>
            <w:r w:rsidRPr="008356F6">
              <w:rPr>
                <w:rFonts w:cs="Arial"/>
                <w:b/>
                <w:sz w:val="20"/>
              </w:rPr>
              <w:t>R 336.1225</w:t>
            </w:r>
          </w:p>
        </w:tc>
      </w:tr>
      <w:tr w:rsidR="00EA1076" w14:paraId="18C9F101" w14:textId="77777777" w:rsidTr="00311DEF">
        <w:trPr>
          <w:cantSplit/>
        </w:trPr>
        <w:tc>
          <w:tcPr>
            <w:tcW w:w="2610" w:type="dxa"/>
            <w:tcBorders>
              <w:top w:val="single" w:sz="4" w:space="0" w:color="auto"/>
              <w:bottom w:val="single" w:sz="4" w:space="0" w:color="auto"/>
            </w:tcBorders>
            <w:vAlign w:val="center"/>
          </w:tcPr>
          <w:p w14:paraId="58390B83" w14:textId="505293AF" w:rsidR="00EA1076" w:rsidRPr="00984760" w:rsidRDefault="00EA1076" w:rsidP="00CF0730">
            <w:pPr>
              <w:numPr>
                <w:ilvl w:val="0"/>
                <w:numId w:val="42"/>
              </w:numPr>
              <w:ind w:left="342" w:hanging="342"/>
              <w:rPr>
                <w:sz w:val="20"/>
              </w:rPr>
            </w:pPr>
            <w:r w:rsidRPr="008356F6">
              <w:rPr>
                <w:rFonts w:cs="Arial"/>
                <w:sz w:val="20"/>
              </w:rPr>
              <w:t>SVV9</w:t>
            </w:r>
          </w:p>
        </w:tc>
        <w:tc>
          <w:tcPr>
            <w:tcW w:w="2520" w:type="dxa"/>
            <w:tcBorders>
              <w:top w:val="single" w:sz="4" w:space="0" w:color="auto"/>
              <w:bottom w:val="single" w:sz="4" w:space="0" w:color="auto"/>
            </w:tcBorders>
            <w:vAlign w:val="center"/>
          </w:tcPr>
          <w:p w14:paraId="1F7B86B8" w14:textId="736B0D83" w:rsidR="00EA1076" w:rsidRPr="00BD3DE3" w:rsidRDefault="00EA1076" w:rsidP="00EA1076">
            <w:pPr>
              <w:jc w:val="center"/>
              <w:rPr>
                <w:sz w:val="20"/>
              </w:rPr>
            </w:pPr>
            <w:r w:rsidRPr="008356F6">
              <w:rPr>
                <w:rFonts w:cs="Arial"/>
                <w:sz w:val="20"/>
              </w:rPr>
              <w:t>28</w:t>
            </w:r>
            <w:r w:rsidRPr="008356F6">
              <w:rPr>
                <w:rFonts w:cs="Arial"/>
                <w:sz w:val="20"/>
                <w:vertAlign w:val="superscript"/>
              </w:rPr>
              <w:t>1</w:t>
            </w:r>
          </w:p>
        </w:tc>
        <w:tc>
          <w:tcPr>
            <w:tcW w:w="2610" w:type="dxa"/>
            <w:tcBorders>
              <w:top w:val="single" w:sz="4" w:space="0" w:color="auto"/>
              <w:bottom w:val="single" w:sz="4" w:space="0" w:color="auto"/>
            </w:tcBorders>
            <w:vAlign w:val="center"/>
          </w:tcPr>
          <w:p w14:paraId="60EC0A6C" w14:textId="6CF256E5" w:rsidR="00EA1076" w:rsidRPr="00BD3DE3" w:rsidRDefault="00EA1076" w:rsidP="00EA1076">
            <w:pPr>
              <w:jc w:val="center"/>
              <w:rPr>
                <w:sz w:val="20"/>
              </w:rPr>
            </w:pPr>
            <w:r w:rsidRPr="008356F6">
              <w:rPr>
                <w:rFonts w:cs="Arial"/>
                <w:sz w:val="20"/>
              </w:rPr>
              <w:t>54</w:t>
            </w:r>
            <w:r w:rsidRPr="008356F6">
              <w:rPr>
                <w:rFonts w:cs="Arial"/>
                <w:sz w:val="20"/>
                <w:vertAlign w:val="superscript"/>
              </w:rPr>
              <w:t>1</w:t>
            </w:r>
          </w:p>
        </w:tc>
        <w:tc>
          <w:tcPr>
            <w:tcW w:w="2880" w:type="dxa"/>
            <w:tcBorders>
              <w:top w:val="single" w:sz="4" w:space="0" w:color="auto"/>
              <w:bottom w:val="single" w:sz="4" w:space="0" w:color="auto"/>
            </w:tcBorders>
            <w:vAlign w:val="center"/>
          </w:tcPr>
          <w:p w14:paraId="5A58B94F" w14:textId="27FC7638" w:rsidR="00EA1076" w:rsidRPr="00471C93" w:rsidRDefault="00EA1076" w:rsidP="00EA1076">
            <w:pPr>
              <w:jc w:val="center"/>
              <w:rPr>
                <w:b/>
                <w:sz w:val="20"/>
              </w:rPr>
            </w:pPr>
            <w:r w:rsidRPr="008356F6">
              <w:rPr>
                <w:rFonts w:cs="Arial"/>
                <w:b/>
                <w:sz w:val="20"/>
              </w:rPr>
              <w:t>R 336.1225</w:t>
            </w:r>
          </w:p>
        </w:tc>
      </w:tr>
    </w:tbl>
    <w:p w14:paraId="5D4D7298" w14:textId="3F7BF41E" w:rsidR="001C731B" w:rsidRDefault="00EA1076" w:rsidP="00311DEF">
      <w:pPr>
        <w:jc w:val="both"/>
        <w:rPr>
          <w:sz w:val="20"/>
        </w:rPr>
      </w:pPr>
      <w:r w:rsidRPr="008356F6">
        <w:rPr>
          <w:rFonts w:cs="Arial"/>
          <w:sz w:val="20"/>
        </w:rPr>
        <w:t>* This stack is not required to be discharged unobstructed vertically upwards to the ambient air.</w:t>
      </w:r>
    </w:p>
    <w:p w14:paraId="3F859D1C" w14:textId="77777777" w:rsidR="001C731B" w:rsidRPr="000C40EB" w:rsidRDefault="001C731B" w:rsidP="00311DEF">
      <w:pPr>
        <w:jc w:val="both"/>
        <w:rPr>
          <w:sz w:val="20"/>
        </w:rPr>
      </w:pPr>
    </w:p>
    <w:p w14:paraId="03E91CA8" w14:textId="77777777" w:rsidR="001C731B" w:rsidRDefault="001C731B" w:rsidP="00311DEF">
      <w:pPr>
        <w:jc w:val="both"/>
      </w:pPr>
      <w:r>
        <w:rPr>
          <w:b/>
        </w:rPr>
        <w:t xml:space="preserve">IX.  </w:t>
      </w:r>
      <w:r>
        <w:rPr>
          <w:b/>
          <w:u w:val="single"/>
        </w:rPr>
        <w:t>OTHER REQUIREMENT(S)</w:t>
      </w:r>
    </w:p>
    <w:p w14:paraId="1D1029B2" w14:textId="77777777" w:rsidR="00EA1076" w:rsidRPr="008356F6" w:rsidRDefault="00EA1076" w:rsidP="00EA1076">
      <w:pPr>
        <w:ind w:left="360" w:hanging="360"/>
        <w:jc w:val="both"/>
        <w:rPr>
          <w:rFonts w:cs="Arial"/>
          <w:sz w:val="20"/>
        </w:rPr>
      </w:pPr>
    </w:p>
    <w:p w14:paraId="101C61C4" w14:textId="51FD8F52" w:rsidR="00EA1076" w:rsidRPr="00CA1E6C" w:rsidRDefault="00EA1076" w:rsidP="00CF0730">
      <w:pPr>
        <w:numPr>
          <w:ilvl w:val="0"/>
          <w:numId w:val="43"/>
        </w:numPr>
        <w:jc w:val="both"/>
        <w:rPr>
          <w:rFonts w:cs="Arial"/>
          <w:sz w:val="20"/>
        </w:rPr>
      </w:pPr>
      <w:r w:rsidRPr="008356F6">
        <w:rPr>
          <w:rFonts w:cs="Arial"/>
          <w:sz w:val="20"/>
        </w:rPr>
        <w:t>The permittee shall not operate the process unless exhaust vents SVV1 through SVV9 and SV011 are clearly labeled with an identification sign attached to the vent and stack in a conspicuous location.</w:t>
      </w:r>
      <w:r w:rsidRPr="008356F6">
        <w:rPr>
          <w:rFonts w:cs="Arial"/>
          <w:sz w:val="20"/>
          <w:vertAlign w:val="superscript"/>
        </w:rPr>
        <w:t>2</w:t>
      </w:r>
      <w:r w:rsidRPr="008356F6">
        <w:rPr>
          <w:rFonts w:cs="Arial"/>
          <w:sz w:val="20"/>
        </w:rPr>
        <w:t xml:space="preserve">  </w:t>
      </w:r>
      <w:r w:rsidRPr="008356F6">
        <w:rPr>
          <w:rFonts w:cs="Arial"/>
          <w:b/>
          <w:sz w:val="20"/>
        </w:rPr>
        <w:t>(R 336.1201(3))</w:t>
      </w:r>
    </w:p>
    <w:p w14:paraId="2BDF5659" w14:textId="77777777" w:rsidR="00EA1076" w:rsidRPr="008356F6" w:rsidRDefault="00EA1076" w:rsidP="004E18F6">
      <w:pPr>
        <w:jc w:val="both"/>
        <w:rPr>
          <w:rFonts w:cs="Arial"/>
          <w:sz w:val="20"/>
        </w:rPr>
      </w:pPr>
    </w:p>
    <w:p w14:paraId="5EC9A969" w14:textId="51E8FB44" w:rsidR="00082C7A" w:rsidRPr="00F722B4" w:rsidRDefault="00EA1076" w:rsidP="00CF0730">
      <w:pPr>
        <w:numPr>
          <w:ilvl w:val="0"/>
          <w:numId w:val="43"/>
        </w:numPr>
        <w:jc w:val="both"/>
        <w:rPr>
          <w:rFonts w:cs="Arial"/>
          <w:b/>
          <w:sz w:val="20"/>
        </w:rPr>
      </w:pPr>
      <w:r>
        <w:rPr>
          <w:rFonts w:cs="Arial"/>
          <w:sz w:val="20"/>
        </w:rPr>
        <w:t>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w:t>
      </w:r>
      <w:r w:rsidRPr="008356F6">
        <w:rPr>
          <w:rFonts w:cs="Arial"/>
          <w:sz w:val="20"/>
        </w:rPr>
        <w:t>he permittee shall promptly notify the AQD</w:t>
      </w:r>
      <w:r>
        <w:rPr>
          <w:rFonts w:cs="Arial"/>
          <w:sz w:val="20"/>
        </w:rPr>
        <w:t xml:space="preserve"> and if necessary submit a proposed  </w:t>
      </w:r>
      <w:r w:rsidRPr="008356F6">
        <w:rPr>
          <w:rFonts w:cs="Arial"/>
          <w:sz w:val="20"/>
        </w:rPr>
        <w:t xml:space="preserve">modification </w:t>
      </w:r>
      <w:r>
        <w:rPr>
          <w:rFonts w:cs="Arial"/>
          <w:sz w:val="20"/>
        </w:rPr>
        <w:t>of</w:t>
      </w:r>
      <w:r w:rsidRPr="008356F6">
        <w:rPr>
          <w:rFonts w:cs="Arial"/>
          <w:sz w:val="20"/>
        </w:rPr>
        <w:t xml:space="preserve"> the CAM Plan</w:t>
      </w:r>
      <w:r>
        <w:rPr>
          <w:rFonts w:cs="Arial"/>
          <w:sz w:val="20"/>
        </w:rPr>
        <w:t xml:space="preserve"> to address the necessary monitoring changes.  Such a modification may include but is not limited to, reestablishing indicator ranges or designated conditions, modifying the frequency of conduction monitoring and collecting data, or the monitoring of additional parameters.</w:t>
      </w:r>
      <w:r w:rsidRPr="008356F6">
        <w:rPr>
          <w:rFonts w:cs="Arial"/>
          <w:sz w:val="20"/>
        </w:rPr>
        <w:t xml:space="preserve">  </w:t>
      </w:r>
      <w:r w:rsidRPr="008356F6">
        <w:rPr>
          <w:rFonts w:cs="Arial"/>
          <w:b/>
          <w:sz w:val="20"/>
        </w:rPr>
        <w:t>(40 CFR 64.7(e))</w:t>
      </w:r>
    </w:p>
    <w:p w14:paraId="30E57A28" w14:textId="77777777" w:rsidR="004E18F6" w:rsidRDefault="004E18F6" w:rsidP="004E18F6">
      <w:pPr>
        <w:ind w:left="360"/>
        <w:jc w:val="both"/>
        <w:rPr>
          <w:rFonts w:cs="Arial"/>
          <w:b/>
          <w:sz w:val="20"/>
        </w:rPr>
      </w:pPr>
    </w:p>
    <w:p w14:paraId="0371ED92" w14:textId="4C2464B5" w:rsidR="004E18F6" w:rsidRPr="004E18F6" w:rsidRDefault="004E18F6" w:rsidP="00CF0730">
      <w:pPr>
        <w:numPr>
          <w:ilvl w:val="0"/>
          <w:numId w:val="43"/>
        </w:numPr>
        <w:jc w:val="both"/>
        <w:rPr>
          <w:rFonts w:cs="Arial"/>
          <w:b/>
          <w:sz w:val="20"/>
        </w:rPr>
      </w:pPr>
      <w:r w:rsidRPr="008356F6">
        <w:rPr>
          <w:rFonts w:cs="Arial"/>
          <w:sz w:val="20"/>
        </w:rPr>
        <w:t xml:space="preserve">The permittee shall, at all times, maintain the monitoring system, including but not limited to, maintaining necessary parts for routine repairs of the monitoring equipment.  </w:t>
      </w:r>
      <w:r w:rsidRPr="008356F6">
        <w:rPr>
          <w:rFonts w:cs="Arial"/>
          <w:b/>
          <w:bCs/>
          <w:sz w:val="20"/>
        </w:rPr>
        <w:t>(40 CFR 64.7(b))</w:t>
      </w:r>
    </w:p>
    <w:p w14:paraId="05D14904" w14:textId="77777777" w:rsidR="004E18F6" w:rsidRDefault="004E18F6" w:rsidP="004E18F6">
      <w:pPr>
        <w:ind w:left="360"/>
        <w:jc w:val="both"/>
        <w:rPr>
          <w:rFonts w:cs="Arial"/>
          <w:b/>
          <w:sz w:val="20"/>
        </w:rPr>
      </w:pPr>
    </w:p>
    <w:p w14:paraId="359CFDF2" w14:textId="55878330" w:rsidR="004E18F6" w:rsidRPr="00082C7A" w:rsidRDefault="004E18F6" w:rsidP="00CF0730">
      <w:pPr>
        <w:numPr>
          <w:ilvl w:val="0"/>
          <w:numId w:val="43"/>
        </w:numPr>
        <w:jc w:val="both"/>
        <w:rPr>
          <w:rFonts w:cs="Arial"/>
          <w:sz w:val="20"/>
        </w:rPr>
      </w:pPr>
      <w:r w:rsidRPr="008356F6">
        <w:rPr>
          <w:rFonts w:cs="Arial"/>
          <w:sz w:val="20"/>
        </w:rPr>
        <w:t xml:space="preserve">The permittee shall comply with all applicable requirements of 40 CFR Part 64.  </w:t>
      </w:r>
      <w:r w:rsidRPr="008356F6">
        <w:rPr>
          <w:rFonts w:cs="Arial"/>
          <w:b/>
          <w:sz w:val="20"/>
        </w:rPr>
        <w:t>(40 CFR Part 64)</w:t>
      </w:r>
    </w:p>
    <w:p w14:paraId="4AC0AC2B" w14:textId="77777777" w:rsidR="00082C7A" w:rsidRPr="008356F6" w:rsidRDefault="00082C7A" w:rsidP="00F722B4">
      <w:pPr>
        <w:jc w:val="both"/>
        <w:rPr>
          <w:rFonts w:cs="Arial"/>
          <w:sz w:val="20"/>
        </w:rPr>
      </w:pPr>
    </w:p>
    <w:p w14:paraId="27087AC9" w14:textId="77777777" w:rsidR="001C731B" w:rsidRPr="00FE0AD0" w:rsidRDefault="001C731B" w:rsidP="00311DEF">
      <w:pPr>
        <w:jc w:val="both"/>
        <w:rPr>
          <w:sz w:val="20"/>
        </w:rPr>
      </w:pPr>
    </w:p>
    <w:p w14:paraId="0B5B453E" w14:textId="77777777" w:rsidR="001C731B" w:rsidRPr="00B90185" w:rsidRDefault="001C731B" w:rsidP="00311DEF">
      <w:pPr>
        <w:jc w:val="both"/>
        <w:rPr>
          <w:b/>
          <w:sz w:val="20"/>
        </w:rPr>
      </w:pPr>
      <w:r w:rsidRPr="00B90185">
        <w:rPr>
          <w:b/>
          <w:sz w:val="20"/>
          <w:u w:val="single"/>
        </w:rPr>
        <w:t>Footnotes</w:t>
      </w:r>
      <w:r w:rsidRPr="00B90185">
        <w:rPr>
          <w:b/>
          <w:sz w:val="20"/>
        </w:rPr>
        <w:t>:</w:t>
      </w:r>
    </w:p>
    <w:p w14:paraId="477C154B" w14:textId="77777777" w:rsidR="001C731B" w:rsidRPr="001E3851" w:rsidRDefault="001C731B" w:rsidP="00311DEF">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7E49B9CE" w14:textId="77777777" w:rsidR="001C731B" w:rsidRPr="00D53AEC" w:rsidRDefault="001C731B" w:rsidP="00311DEF">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143AB4B8" w14:textId="16D54404" w:rsidR="001C731B" w:rsidRPr="00C43734" w:rsidRDefault="001C731B" w:rsidP="00311DEF">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r>
        <w:rPr>
          <w:sz w:val="20"/>
        </w:rPr>
        <w:br w:type="page"/>
      </w:r>
      <w:bookmarkStart w:id="93" w:name="_Toc114045188"/>
      <w:r w:rsidRPr="00C43734">
        <w:rPr>
          <w:bCs/>
          <w:szCs w:val="28"/>
        </w:rPr>
        <w:t>EU</w:t>
      </w:r>
      <w:r w:rsidR="00EA1076" w:rsidRPr="008356F6">
        <w:rPr>
          <w:rFonts w:cs="Arial"/>
          <w:bCs/>
          <w:szCs w:val="28"/>
        </w:rPr>
        <w:t>ZSP-VIT-WEIGH</w:t>
      </w:r>
      <w:bookmarkEnd w:id="93"/>
    </w:p>
    <w:p w14:paraId="2B33C2AC" w14:textId="77777777" w:rsidR="001C731B" w:rsidRPr="00EE02F9" w:rsidRDefault="001C731B" w:rsidP="00311DEF">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7BC0136D" w14:textId="77777777" w:rsidR="001C731B" w:rsidRPr="0019740E" w:rsidRDefault="001C731B" w:rsidP="00311DEF">
      <w:pPr>
        <w:rPr>
          <w:sz w:val="20"/>
        </w:rPr>
      </w:pPr>
    </w:p>
    <w:p w14:paraId="12B63FBA" w14:textId="77777777" w:rsidR="001C731B" w:rsidRDefault="001C731B" w:rsidP="00311DEF">
      <w:pPr>
        <w:jc w:val="both"/>
        <w:rPr>
          <w:b/>
          <w:u w:val="single"/>
        </w:rPr>
      </w:pPr>
      <w:r>
        <w:rPr>
          <w:b/>
          <w:u w:val="single"/>
        </w:rPr>
        <w:t>DESCRIPTION</w:t>
      </w:r>
    </w:p>
    <w:p w14:paraId="7B5753FD" w14:textId="77777777" w:rsidR="00EA1076" w:rsidRPr="008356F6" w:rsidRDefault="00EA1076" w:rsidP="00EA1076">
      <w:pPr>
        <w:jc w:val="both"/>
        <w:rPr>
          <w:rFonts w:cs="Arial"/>
          <w:b/>
        </w:rPr>
      </w:pPr>
    </w:p>
    <w:p w14:paraId="603E0319" w14:textId="77777777" w:rsidR="00EA1076" w:rsidRPr="008356F6" w:rsidRDefault="00EA1076" w:rsidP="00EA1076">
      <w:pPr>
        <w:jc w:val="both"/>
        <w:rPr>
          <w:rFonts w:cs="Arial"/>
          <w:b/>
        </w:rPr>
      </w:pPr>
      <w:r w:rsidRPr="008356F6">
        <w:rPr>
          <w:rFonts w:cs="Arial"/>
          <w:sz w:val="20"/>
        </w:rPr>
        <w:t>Vitamin weigh scale.  Dry materials are transferred into containers and weighed.  PM is controlled by a Torit dust collector with fabric filters.</w:t>
      </w:r>
    </w:p>
    <w:p w14:paraId="4609CF64" w14:textId="77777777" w:rsidR="00EA1076" w:rsidRPr="008356F6" w:rsidRDefault="00EA1076" w:rsidP="00EA1076">
      <w:pPr>
        <w:jc w:val="both"/>
        <w:rPr>
          <w:rFonts w:cs="Arial"/>
          <w:sz w:val="20"/>
        </w:rPr>
      </w:pPr>
    </w:p>
    <w:p w14:paraId="01660C18" w14:textId="77777777" w:rsidR="00EA1076" w:rsidRPr="008356F6" w:rsidRDefault="00EA1076" w:rsidP="00EA1076">
      <w:pPr>
        <w:jc w:val="both"/>
        <w:rPr>
          <w:rFonts w:cs="Arial"/>
          <w:sz w:val="20"/>
        </w:rPr>
      </w:pPr>
      <w:r w:rsidRPr="008356F6">
        <w:rPr>
          <w:rFonts w:cs="Arial"/>
          <w:b/>
          <w:sz w:val="20"/>
        </w:rPr>
        <w:t>Flexible Group ID:</w:t>
      </w:r>
      <w:r w:rsidRPr="008356F6">
        <w:rPr>
          <w:rFonts w:cs="Arial"/>
          <w:sz w:val="20"/>
        </w:rPr>
        <w:t xml:space="preserve">  NA</w:t>
      </w:r>
    </w:p>
    <w:p w14:paraId="42EAA340" w14:textId="77777777" w:rsidR="00EA1076" w:rsidRPr="008356F6" w:rsidRDefault="00EA1076" w:rsidP="00EA1076">
      <w:pPr>
        <w:jc w:val="both"/>
        <w:rPr>
          <w:rFonts w:cs="Arial"/>
          <w:sz w:val="20"/>
        </w:rPr>
      </w:pPr>
    </w:p>
    <w:p w14:paraId="3E85A05F" w14:textId="77777777" w:rsidR="00EA1076" w:rsidRPr="008356F6" w:rsidRDefault="00EA1076" w:rsidP="00EA1076">
      <w:pPr>
        <w:jc w:val="both"/>
        <w:rPr>
          <w:rFonts w:cs="Arial"/>
        </w:rPr>
      </w:pPr>
      <w:r w:rsidRPr="008356F6">
        <w:rPr>
          <w:rFonts w:cs="Arial"/>
          <w:b/>
          <w:u w:val="single"/>
        </w:rPr>
        <w:t>POLLUTION CONTROL EQUIPMENT</w:t>
      </w:r>
    </w:p>
    <w:p w14:paraId="276644D0" w14:textId="77777777" w:rsidR="00EA1076" w:rsidRPr="008356F6" w:rsidRDefault="00EA1076" w:rsidP="00EA1076">
      <w:pPr>
        <w:jc w:val="both"/>
        <w:rPr>
          <w:rFonts w:cs="Arial"/>
          <w:sz w:val="20"/>
        </w:rPr>
      </w:pPr>
    </w:p>
    <w:p w14:paraId="196AB369" w14:textId="77777777" w:rsidR="00EA1076" w:rsidRPr="008356F6" w:rsidRDefault="00EA1076" w:rsidP="00EA1076">
      <w:pPr>
        <w:jc w:val="both"/>
        <w:rPr>
          <w:rFonts w:cs="Arial"/>
          <w:sz w:val="20"/>
        </w:rPr>
      </w:pPr>
      <w:r w:rsidRPr="008356F6">
        <w:rPr>
          <w:rFonts w:cs="Arial"/>
          <w:sz w:val="20"/>
        </w:rPr>
        <w:t>Torit Dust Collector</w:t>
      </w:r>
    </w:p>
    <w:p w14:paraId="016E7F6D" w14:textId="77777777" w:rsidR="001C731B" w:rsidRPr="00906ACF" w:rsidRDefault="001C731B" w:rsidP="00311DEF">
      <w:pPr>
        <w:jc w:val="both"/>
        <w:rPr>
          <w:sz w:val="20"/>
        </w:rPr>
      </w:pPr>
    </w:p>
    <w:p w14:paraId="071B2B54" w14:textId="77777777" w:rsidR="001C731B" w:rsidRPr="00F01FE1" w:rsidRDefault="001C731B" w:rsidP="00311DEF">
      <w:pPr>
        <w:jc w:val="both"/>
        <w:rPr>
          <w:b/>
          <w:sz w:val="20"/>
          <w:u w:val="single"/>
        </w:rPr>
      </w:pPr>
      <w:r>
        <w:rPr>
          <w:b/>
        </w:rPr>
        <w:t xml:space="preserve">I.  </w:t>
      </w:r>
      <w:r>
        <w:rPr>
          <w:b/>
          <w:u w:val="single"/>
        </w:rPr>
        <w:t>EMISSION LIMIT(S)</w:t>
      </w:r>
    </w:p>
    <w:p w14:paraId="3859E7DF" w14:textId="77777777" w:rsidR="001C731B" w:rsidRDefault="001C731B" w:rsidP="00311DEF">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154"/>
        <w:gridCol w:w="1890"/>
        <w:gridCol w:w="1530"/>
        <w:gridCol w:w="1620"/>
      </w:tblGrid>
      <w:tr w:rsidR="001C731B" w14:paraId="20463ADD" w14:textId="77777777" w:rsidTr="00EA1076">
        <w:trPr>
          <w:cantSplit/>
          <w:tblHeader/>
        </w:trPr>
        <w:tc>
          <w:tcPr>
            <w:tcW w:w="1626" w:type="dxa"/>
            <w:tcBorders>
              <w:top w:val="single" w:sz="4" w:space="0" w:color="auto"/>
              <w:left w:val="single" w:sz="4" w:space="0" w:color="auto"/>
              <w:bottom w:val="single" w:sz="4" w:space="0" w:color="auto"/>
              <w:right w:val="single" w:sz="4" w:space="0" w:color="auto"/>
            </w:tcBorders>
          </w:tcPr>
          <w:p w14:paraId="6C211762" w14:textId="77777777" w:rsidR="001C731B" w:rsidRPr="00BD3DE3" w:rsidRDefault="001C731B" w:rsidP="00311DEF">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4C8B0A21" w14:textId="77777777" w:rsidR="001C731B" w:rsidRPr="00BD3DE3" w:rsidRDefault="001C731B" w:rsidP="00311DEF">
            <w:pPr>
              <w:jc w:val="center"/>
              <w:rPr>
                <w:b/>
                <w:sz w:val="20"/>
              </w:rPr>
            </w:pPr>
            <w:r w:rsidRPr="00BD3DE3">
              <w:rPr>
                <w:b/>
                <w:sz w:val="20"/>
              </w:rPr>
              <w:t>Limit</w:t>
            </w:r>
          </w:p>
        </w:tc>
        <w:tc>
          <w:tcPr>
            <w:tcW w:w="2154" w:type="dxa"/>
            <w:tcBorders>
              <w:top w:val="single" w:sz="4" w:space="0" w:color="auto"/>
              <w:left w:val="single" w:sz="4" w:space="0" w:color="auto"/>
              <w:bottom w:val="single" w:sz="4" w:space="0" w:color="auto"/>
              <w:right w:val="single" w:sz="4" w:space="0" w:color="auto"/>
            </w:tcBorders>
          </w:tcPr>
          <w:p w14:paraId="0D1073D3" w14:textId="05A90F67" w:rsidR="001C731B" w:rsidRDefault="001C731B" w:rsidP="00311DEF">
            <w:pPr>
              <w:jc w:val="center"/>
              <w:rPr>
                <w:b/>
                <w:sz w:val="20"/>
              </w:rPr>
            </w:pPr>
            <w:r>
              <w:rPr>
                <w:b/>
                <w:sz w:val="20"/>
              </w:rPr>
              <w:t>Time Period/</w:t>
            </w:r>
            <w:r w:rsidR="00EA1076">
              <w:rPr>
                <w:b/>
                <w:sz w:val="20"/>
              </w:rPr>
              <w:t xml:space="preserve"> </w:t>
            </w:r>
            <w:r>
              <w:rPr>
                <w:b/>
                <w:sz w:val="20"/>
              </w:rPr>
              <w:t>Operating Scenario</w:t>
            </w:r>
          </w:p>
        </w:tc>
        <w:tc>
          <w:tcPr>
            <w:tcW w:w="1890" w:type="dxa"/>
            <w:tcBorders>
              <w:top w:val="single" w:sz="4" w:space="0" w:color="auto"/>
              <w:left w:val="single" w:sz="4" w:space="0" w:color="auto"/>
              <w:bottom w:val="single" w:sz="4" w:space="0" w:color="auto"/>
              <w:right w:val="single" w:sz="4" w:space="0" w:color="auto"/>
            </w:tcBorders>
          </w:tcPr>
          <w:p w14:paraId="4B382557" w14:textId="77777777" w:rsidR="001C731B" w:rsidRPr="00BD3DE3" w:rsidRDefault="001C731B" w:rsidP="00311DEF">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43FD6395" w14:textId="77777777" w:rsidR="001C731B" w:rsidRDefault="001C731B" w:rsidP="00311DEF">
            <w:pPr>
              <w:jc w:val="center"/>
              <w:rPr>
                <w:b/>
                <w:sz w:val="20"/>
              </w:rPr>
            </w:pPr>
            <w:r>
              <w:rPr>
                <w:b/>
                <w:sz w:val="20"/>
              </w:rPr>
              <w:t>Monitoring/</w:t>
            </w:r>
          </w:p>
          <w:p w14:paraId="6AE210F6" w14:textId="77777777" w:rsidR="001C731B" w:rsidRPr="00BD3DE3" w:rsidRDefault="001C731B" w:rsidP="00311DEF">
            <w:pPr>
              <w:jc w:val="center"/>
              <w:rPr>
                <w:b/>
                <w:sz w:val="20"/>
              </w:rPr>
            </w:pPr>
            <w:r>
              <w:rPr>
                <w:b/>
                <w:sz w:val="20"/>
              </w:rPr>
              <w:t>Testing Method</w:t>
            </w:r>
          </w:p>
        </w:tc>
        <w:tc>
          <w:tcPr>
            <w:tcW w:w="1620" w:type="dxa"/>
            <w:tcBorders>
              <w:top w:val="single" w:sz="4" w:space="0" w:color="auto"/>
              <w:left w:val="single" w:sz="4" w:space="0" w:color="auto"/>
              <w:bottom w:val="single" w:sz="4" w:space="0" w:color="auto"/>
              <w:right w:val="single" w:sz="4" w:space="0" w:color="auto"/>
            </w:tcBorders>
          </w:tcPr>
          <w:p w14:paraId="7DB1924B" w14:textId="77777777" w:rsidR="001C731B" w:rsidRPr="00BD3DE3" w:rsidRDefault="001C731B" w:rsidP="00311DEF">
            <w:pPr>
              <w:jc w:val="center"/>
              <w:rPr>
                <w:b/>
                <w:sz w:val="20"/>
              </w:rPr>
            </w:pPr>
            <w:r w:rsidRPr="00BD3DE3">
              <w:rPr>
                <w:b/>
                <w:sz w:val="20"/>
              </w:rPr>
              <w:t>Underlying</w:t>
            </w:r>
            <w:r>
              <w:rPr>
                <w:b/>
                <w:sz w:val="20"/>
              </w:rPr>
              <w:t xml:space="preserve"> </w:t>
            </w:r>
            <w:r w:rsidRPr="00BD3DE3">
              <w:rPr>
                <w:b/>
                <w:sz w:val="20"/>
              </w:rPr>
              <w:t>Applicable Requirements</w:t>
            </w:r>
          </w:p>
        </w:tc>
      </w:tr>
      <w:tr w:rsidR="00EA1076" w14:paraId="0D0BCBEA" w14:textId="77777777" w:rsidTr="00EA1076">
        <w:trPr>
          <w:cantSplit/>
        </w:trPr>
        <w:tc>
          <w:tcPr>
            <w:tcW w:w="1626" w:type="dxa"/>
            <w:tcBorders>
              <w:top w:val="single" w:sz="4" w:space="0" w:color="auto"/>
              <w:left w:val="single" w:sz="4" w:space="0" w:color="auto"/>
              <w:bottom w:val="single" w:sz="4" w:space="0" w:color="auto"/>
              <w:right w:val="single" w:sz="4" w:space="0" w:color="auto"/>
            </w:tcBorders>
          </w:tcPr>
          <w:p w14:paraId="414CEE40" w14:textId="54C557EC" w:rsidR="00EA1076" w:rsidRPr="00095B77" w:rsidRDefault="00EA1076" w:rsidP="00CF0730">
            <w:pPr>
              <w:numPr>
                <w:ilvl w:val="0"/>
                <w:numId w:val="44"/>
              </w:numPr>
              <w:rPr>
                <w:sz w:val="20"/>
              </w:rPr>
            </w:pPr>
            <w:r w:rsidRPr="008356F6">
              <w:rPr>
                <w:rFonts w:cs="Arial"/>
                <w:sz w:val="20"/>
              </w:rPr>
              <w:t>PM</w:t>
            </w:r>
          </w:p>
        </w:tc>
        <w:tc>
          <w:tcPr>
            <w:tcW w:w="1440" w:type="dxa"/>
            <w:tcBorders>
              <w:top w:val="single" w:sz="4" w:space="0" w:color="auto"/>
              <w:left w:val="single" w:sz="4" w:space="0" w:color="auto"/>
              <w:bottom w:val="single" w:sz="4" w:space="0" w:color="auto"/>
              <w:right w:val="single" w:sz="4" w:space="0" w:color="auto"/>
            </w:tcBorders>
          </w:tcPr>
          <w:p w14:paraId="3F5CEF68" w14:textId="6BE20738" w:rsidR="00EA1076" w:rsidRPr="00BD3DE3" w:rsidRDefault="00EA1076" w:rsidP="00EA1076">
            <w:pPr>
              <w:jc w:val="center"/>
              <w:rPr>
                <w:sz w:val="20"/>
              </w:rPr>
            </w:pPr>
            <w:r w:rsidRPr="008356F6">
              <w:rPr>
                <w:rFonts w:cs="Arial"/>
                <w:sz w:val="20"/>
              </w:rPr>
              <w:t>0.01 lb per 1,000 lbs exhaust gas*</w:t>
            </w:r>
            <w:r w:rsidRPr="008356F6">
              <w:rPr>
                <w:rFonts w:cs="Arial"/>
                <w:sz w:val="20"/>
                <w:vertAlign w:val="superscript"/>
              </w:rPr>
              <w:t>2</w:t>
            </w:r>
          </w:p>
        </w:tc>
        <w:tc>
          <w:tcPr>
            <w:tcW w:w="2154" w:type="dxa"/>
            <w:tcBorders>
              <w:top w:val="single" w:sz="4" w:space="0" w:color="auto"/>
              <w:left w:val="single" w:sz="4" w:space="0" w:color="auto"/>
              <w:bottom w:val="single" w:sz="4" w:space="0" w:color="auto"/>
              <w:right w:val="single" w:sz="4" w:space="0" w:color="auto"/>
            </w:tcBorders>
          </w:tcPr>
          <w:p w14:paraId="6B5940AB" w14:textId="4FF39495" w:rsidR="00EA1076" w:rsidRPr="00BD3DE3" w:rsidRDefault="0000312A" w:rsidP="00EA1076">
            <w:pPr>
              <w:jc w:val="center"/>
              <w:rPr>
                <w:sz w:val="20"/>
              </w:rPr>
            </w:pPr>
            <w:r>
              <w:rPr>
                <w:rFonts w:cs="Arial"/>
                <w:sz w:val="20"/>
              </w:rPr>
              <w:t>Hourly</w:t>
            </w:r>
          </w:p>
        </w:tc>
        <w:tc>
          <w:tcPr>
            <w:tcW w:w="1890" w:type="dxa"/>
            <w:tcBorders>
              <w:top w:val="single" w:sz="4" w:space="0" w:color="auto"/>
              <w:left w:val="single" w:sz="4" w:space="0" w:color="auto"/>
              <w:bottom w:val="single" w:sz="4" w:space="0" w:color="auto"/>
              <w:right w:val="single" w:sz="4" w:space="0" w:color="auto"/>
            </w:tcBorders>
          </w:tcPr>
          <w:p w14:paraId="5A12E2CB" w14:textId="6942581F" w:rsidR="00EA1076" w:rsidRPr="00BD3DE3" w:rsidRDefault="00EA1076" w:rsidP="00EA1076">
            <w:pPr>
              <w:jc w:val="center"/>
              <w:rPr>
                <w:sz w:val="20"/>
              </w:rPr>
            </w:pPr>
            <w:r w:rsidRPr="008356F6">
              <w:rPr>
                <w:rFonts w:cs="Arial"/>
                <w:sz w:val="20"/>
              </w:rPr>
              <w:t>EUZSP-VIT-WEIGH</w:t>
            </w:r>
          </w:p>
        </w:tc>
        <w:tc>
          <w:tcPr>
            <w:tcW w:w="1530" w:type="dxa"/>
            <w:tcBorders>
              <w:top w:val="single" w:sz="4" w:space="0" w:color="auto"/>
              <w:left w:val="single" w:sz="4" w:space="0" w:color="auto"/>
              <w:bottom w:val="single" w:sz="4" w:space="0" w:color="auto"/>
              <w:right w:val="single" w:sz="4" w:space="0" w:color="auto"/>
            </w:tcBorders>
          </w:tcPr>
          <w:p w14:paraId="21937D8F" w14:textId="5517E6CB" w:rsidR="00EA1076" w:rsidRPr="00BD3DE3" w:rsidRDefault="00EA1076" w:rsidP="00AF5FBB">
            <w:pPr>
              <w:jc w:val="center"/>
              <w:rPr>
                <w:sz w:val="20"/>
              </w:rPr>
            </w:pPr>
            <w:r w:rsidRPr="008356F6">
              <w:rPr>
                <w:rFonts w:cs="Arial"/>
                <w:sz w:val="20"/>
              </w:rPr>
              <w:t>SC VI.1 &amp; 2</w:t>
            </w:r>
          </w:p>
        </w:tc>
        <w:tc>
          <w:tcPr>
            <w:tcW w:w="1620" w:type="dxa"/>
            <w:tcBorders>
              <w:top w:val="single" w:sz="4" w:space="0" w:color="auto"/>
              <w:left w:val="single" w:sz="4" w:space="0" w:color="auto"/>
              <w:bottom w:val="single" w:sz="4" w:space="0" w:color="auto"/>
              <w:right w:val="single" w:sz="4" w:space="0" w:color="auto"/>
            </w:tcBorders>
          </w:tcPr>
          <w:p w14:paraId="10FDD3AA" w14:textId="77777777" w:rsidR="00EA1076" w:rsidRPr="008356F6" w:rsidRDefault="00EA1076" w:rsidP="00EA1076">
            <w:pPr>
              <w:jc w:val="center"/>
              <w:rPr>
                <w:rFonts w:cs="Arial"/>
                <w:b/>
                <w:sz w:val="20"/>
              </w:rPr>
            </w:pPr>
            <w:r w:rsidRPr="008356F6">
              <w:rPr>
                <w:rFonts w:cs="Arial"/>
                <w:b/>
                <w:sz w:val="20"/>
              </w:rPr>
              <w:t>R 336.1205(3),</w:t>
            </w:r>
          </w:p>
          <w:p w14:paraId="32449B6F" w14:textId="74ADD308" w:rsidR="00EA1076" w:rsidRPr="00471C93" w:rsidRDefault="00EA1076" w:rsidP="00EA1076">
            <w:pPr>
              <w:jc w:val="center"/>
              <w:rPr>
                <w:b/>
                <w:sz w:val="20"/>
              </w:rPr>
            </w:pPr>
            <w:r w:rsidRPr="008356F6">
              <w:rPr>
                <w:rFonts w:cs="Arial"/>
                <w:b/>
                <w:sz w:val="20"/>
              </w:rPr>
              <w:t>R 336.1331(1)(c)</w:t>
            </w:r>
          </w:p>
        </w:tc>
      </w:tr>
      <w:tr w:rsidR="00EA1076" w14:paraId="43E6E83C" w14:textId="77777777" w:rsidTr="00EA1076">
        <w:trPr>
          <w:cantSplit/>
        </w:trPr>
        <w:tc>
          <w:tcPr>
            <w:tcW w:w="1626" w:type="dxa"/>
            <w:tcBorders>
              <w:top w:val="single" w:sz="4" w:space="0" w:color="auto"/>
              <w:left w:val="single" w:sz="4" w:space="0" w:color="auto"/>
              <w:bottom w:val="single" w:sz="4" w:space="0" w:color="auto"/>
              <w:right w:val="single" w:sz="4" w:space="0" w:color="auto"/>
            </w:tcBorders>
          </w:tcPr>
          <w:p w14:paraId="506AEBF7" w14:textId="47ECF965" w:rsidR="00EA1076" w:rsidRPr="00095B77" w:rsidRDefault="00EA1076" w:rsidP="00CF0730">
            <w:pPr>
              <w:numPr>
                <w:ilvl w:val="0"/>
                <w:numId w:val="44"/>
              </w:numPr>
              <w:rPr>
                <w:sz w:val="20"/>
              </w:rPr>
            </w:pPr>
            <w:r w:rsidRPr="008356F6">
              <w:rPr>
                <w:rFonts w:cs="Arial"/>
                <w:sz w:val="20"/>
              </w:rPr>
              <w:t>Opacity</w:t>
            </w:r>
          </w:p>
        </w:tc>
        <w:tc>
          <w:tcPr>
            <w:tcW w:w="1440" w:type="dxa"/>
            <w:tcBorders>
              <w:top w:val="single" w:sz="4" w:space="0" w:color="auto"/>
              <w:left w:val="single" w:sz="4" w:space="0" w:color="auto"/>
              <w:bottom w:val="single" w:sz="4" w:space="0" w:color="auto"/>
              <w:right w:val="single" w:sz="4" w:space="0" w:color="auto"/>
            </w:tcBorders>
          </w:tcPr>
          <w:p w14:paraId="30EB5167" w14:textId="685DDDE1" w:rsidR="00EA1076" w:rsidRPr="00BD3DE3" w:rsidRDefault="00EA1076" w:rsidP="00EA1076">
            <w:pPr>
              <w:jc w:val="center"/>
              <w:rPr>
                <w:sz w:val="20"/>
              </w:rPr>
            </w:pPr>
            <w:r w:rsidRPr="008356F6">
              <w:rPr>
                <w:rFonts w:cs="Arial"/>
                <w:sz w:val="20"/>
              </w:rPr>
              <w:t>5%</w:t>
            </w:r>
            <w:r w:rsidRPr="008356F6">
              <w:rPr>
                <w:rFonts w:cs="Arial"/>
                <w:sz w:val="20"/>
                <w:vertAlign w:val="superscript"/>
              </w:rPr>
              <w:t>2</w:t>
            </w:r>
          </w:p>
        </w:tc>
        <w:tc>
          <w:tcPr>
            <w:tcW w:w="2154" w:type="dxa"/>
            <w:tcBorders>
              <w:top w:val="single" w:sz="4" w:space="0" w:color="auto"/>
              <w:left w:val="single" w:sz="4" w:space="0" w:color="auto"/>
              <w:bottom w:val="single" w:sz="4" w:space="0" w:color="auto"/>
              <w:right w:val="single" w:sz="4" w:space="0" w:color="auto"/>
            </w:tcBorders>
          </w:tcPr>
          <w:p w14:paraId="4E9E9AC2" w14:textId="7415FD44" w:rsidR="00EA1076" w:rsidRPr="00BD3DE3" w:rsidRDefault="00EA1076" w:rsidP="00EA1076">
            <w:pPr>
              <w:jc w:val="center"/>
              <w:rPr>
                <w:sz w:val="20"/>
              </w:rPr>
            </w:pPr>
            <w:r w:rsidRPr="008356F6">
              <w:rPr>
                <w:rFonts w:cs="Arial"/>
                <w:sz w:val="20"/>
              </w:rPr>
              <w:t>6-minute average</w:t>
            </w:r>
          </w:p>
        </w:tc>
        <w:tc>
          <w:tcPr>
            <w:tcW w:w="1890" w:type="dxa"/>
            <w:tcBorders>
              <w:top w:val="single" w:sz="4" w:space="0" w:color="auto"/>
              <w:left w:val="single" w:sz="4" w:space="0" w:color="auto"/>
              <w:bottom w:val="single" w:sz="4" w:space="0" w:color="auto"/>
              <w:right w:val="single" w:sz="4" w:space="0" w:color="auto"/>
            </w:tcBorders>
          </w:tcPr>
          <w:p w14:paraId="35A3E31D" w14:textId="0AA21590" w:rsidR="00EA1076" w:rsidRPr="00BD3DE3" w:rsidRDefault="00EA1076" w:rsidP="00EA1076">
            <w:pPr>
              <w:jc w:val="center"/>
              <w:rPr>
                <w:sz w:val="20"/>
              </w:rPr>
            </w:pPr>
            <w:r w:rsidRPr="008356F6">
              <w:rPr>
                <w:rFonts w:cs="Arial"/>
                <w:sz w:val="20"/>
              </w:rPr>
              <w:t>EUZSP-VIT-WEIGH</w:t>
            </w:r>
          </w:p>
        </w:tc>
        <w:tc>
          <w:tcPr>
            <w:tcW w:w="1530" w:type="dxa"/>
            <w:tcBorders>
              <w:top w:val="single" w:sz="4" w:space="0" w:color="auto"/>
              <w:left w:val="single" w:sz="4" w:space="0" w:color="auto"/>
              <w:bottom w:val="single" w:sz="4" w:space="0" w:color="auto"/>
              <w:right w:val="single" w:sz="4" w:space="0" w:color="auto"/>
            </w:tcBorders>
          </w:tcPr>
          <w:p w14:paraId="6B4C92D2" w14:textId="0721F288" w:rsidR="00EA1076" w:rsidRPr="00BD3DE3" w:rsidRDefault="00EA1076" w:rsidP="00EA1076">
            <w:pPr>
              <w:jc w:val="center"/>
              <w:rPr>
                <w:sz w:val="20"/>
              </w:rPr>
            </w:pPr>
            <w:r w:rsidRPr="008356F6">
              <w:rPr>
                <w:rFonts w:cs="Arial"/>
                <w:sz w:val="20"/>
              </w:rPr>
              <w:t>SC VI.1</w:t>
            </w:r>
            <w:r>
              <w:rPr>
                <w:rFonts w:cs="Arial"/>
                <w:sz w:val="20"/>
              </w:rPr>
              <w:t>, 2 &amp; 3</w:t>
            </w:r>
          </w:p>
        </w:tc>
        <w:tc>
          <w:tcPr>
            <w:tcW w:w="1620" w:type="dxa"/>
            <w:tcBorders>
              <w:top w:val="single" w:sz="4" w:space="0" w:color="auto"/>
              <w:left w:val="single" w:sz="4" w:space="0" w:color="auto"/>
              <w:bottom w:val="single" w:sz="4" w:space="0" w:color="auto"/>
              <w:right w:val="single" w:sz="4" w:space="0" w:color="auto"/>
            </w:tcBorders>
          </w:tcPr>
          <w:p w14:paraId="3C620E3E" w14:textId="77777777" w:rsidR="00EA1076" w:rsidRPr="008356F6" w:rsidRDefault="00EA1076" w:rsidP="00EA1076">
            <w:pPr>
              <w:jc w:val="center"/>
              <w:rPr>
                <w:rFonts w:cs="Arial"/>
                <w:b/>
                <w:sz w:val="20"/>
              </w:rPr>
            </w:pPr>
            <w:r w:rsidRPr="008356F6">
              <w:rPr>
                <w:rFonts w:cs="Arial"/>
                <w:b/>
                <w:sz w:val="20"/>
              </w:rPr>
              <w:t>R 336.1205(3),</w:t>
            </w:r>
          </w:p>
          <w:p w14:paraId="73A96079" w14:textId="18C93B44" w:rsidR="00EA1076" w:rsidRPr="00471C93" w:rsidRDefault="00EA1076" w:rsidP="00EA1076">
            <w:pPr>
              <w:jc w:val="center"/>
              <w:rPr>
                <w:b/>
                <w:sz w:val="20"/>
              </w:rPr>
            </w:pPr>
            <w:r w:rsidRPr="008356F6">
              <w:rPr>
                <w:rFonts w:cs="Arial"/>
                <w:b/>
                <w:sz w:val="20"/>
              </w:rPr>
              <w:t>R 336.1301(1)(c)</w:t>
            </w:r>
          </w:p>
        </w:tc>
      </w:tr>
    </w:tbl>
    <w:p w14:paraId="5ABA2572" w14:textId="5831C204" w:rsidR="001C731B" w:rsidRDefault="00EA1076" w:rsidP="00311DEF">
      <w:pPr>
        <w:jc w:val="both"/>
        <w:rPr>
          <w:rFonts w:cs="Arial"/>
          <w:sz w:val="20"/>
        </w:rPr>
      </w:pPr>
      <w:r w:rsidRPr="008356F6">
        <w:rPr>
          <w:rFonts w:cs="Arial"/>
          <w:sz w:val="20"/>
        </w:rPr>
        <w:t>*calculated on a dry gas basis</w:t>
      </w:r>
    </w:p>
    <w:p w14:paraId="07ECE833" w14:textId="77777777" w:rsidR="00EA1076" w:rsidRPr="000C40EB" w:rsidRDefault="00EA1076" w:rsidP="00311DEF">
      <w:pPr>
        <w:jc w:val="both"/>
        <w:rPr>
          <w:sz w:val="20"/>
        </w:rPr>
      </w:pPr>
    </w:p>
    <w:p w14:paraId="323B7BD4" w14:textId="77777777" w:rsidR="001C731B" w:rsidRDefault="001C731B" w:rsidP="00311DEF">
      <w:pPr>
        <w:jc w:val="both"/>
        <w:rPr>
          <w:b/>
          <w:u w:val="single"/>
        </w:rPr>
      </w:pPr>
      <w:r>
        <w:rPr>
          <w:b/>
        </w:rPr>
        <w:t xml:space="preserve">II.  </w:t>
      </w:r>
      <w:r>
        <w:rPr>
          <w:b/>
          <w:u w:val="single"/>
        </w:rPr>
        <w:t>MATERIAL LIMIT(S)</w:t>
      </w:r>
    </w:p>
    <w:p w14:paraId="2F0A3FB2" w14:textId="77777777" w:rsidR="001C731B" w:rsidRDefault="001C731B" w:rsidP="00311DEF">
      <w:pPr>
        <w:jc w:val="both"/>
        <w:rPr>
          <w:sz w:val="20"/>
        </w:rPr>
      </w:pPr>
    </w:p>
    <w:p w14:paraId="1B644FDB" w14:textId="4154CBB3" w:rsidR="001C731B" w:rsidRDefault="00EA1076" w:rsidP="00311DEF">
      <w:pPr>
        <w:rPr>
          <w:sz w:val="20"/>
        </w:rPr>
      </w:pPr>
      <w:r>
        <w:rPr>
          <w:sz w:val="20"/>
        </w:rPr>
        <w:t>NA</w:t>
      </w:r>
    </w:p>
    <w:p w14:paraId="3CB28B38" w14:textId="77777777" w:rsidR="001C731B" w:rsidRPr="000C40EB" w:rsidRDefault="001C731B" w:rsidP="00311DEF">
      <w:pPr>
        <w:jc w:val="both"/>
        <w:rPr>
          <w:sz w:val="20"/>
        </w:rPr>
      </w:pPr>
    </w:p>
    <w:p w14:paraId="2893B817" w14:textId="77777777" w:rsidR="001C731B" w:rsidRPr="00F01FE1" w:rsidRDefault="001C731B" w:rsidP="00311DEF">
      <w:pPr>
        <w:jc w:val="both"/>
        <w:rPr>
          <w:b/>
          <w:sz w:val="20"/>
          <w:u w:val="single"/>
        </w:rPr>
      </w:pPr>
      <w:r>
        <w:rPr>
          <w:b/>
        </w:rPr>
        <w:t xml:space="preserve">III.  </w:t>
      </w:r>
      <w:r>
        <w:rPr>
          <w:b/>
          <w:u w:val="single"/>
        </w:rPr>
        <w:t>PROCESS/OPERATIONAL RESTRICTION(S)</w:t>
      </w:r>
      <w:r w:rsidDel="001C614B">
        <w:rPr>
          <w:b/>
          <w:u w:val="single"/>
        </w:rPr>
        <w:t xml:space="preserve"> </w:t>
      </w:r>
    </w:p>
    <w:p w14:paraId="132F5244" w14:textId="77777777" w:rsidR="00EA1076" w:rsidRPr="008356F6" w:rsidRDefault="00EA1076" w:rsidP="00EA1076">
      <w:pPr>
        <w:jc w:val="both"/>
        <w:rPr>
          <w:rFonts w:cs="Arial"/>
          <w:sz w:val="20"/>
        </w:rPr>
      </w:pPr>
    </w:p>
    <w:p w14:paraId="1973AD35" w14:textId="77777777" w:rsidR="00EA1076" w:rsidRPr="008356F6" w:rsidRDefault="00EA1076" w:rsidP="00CF0730">
      <w:pPr>
        <w:numPr>
          <w:ilvl w:val="0"/>
          <w:numId w:val="45"/>
        </w:numPr>
        <w:jc w:val="both"/>
        <w:rPr>
          <w:rFonts w:cs="Arial"/>
          <w:b/>
          <w:sz w:val="20"/>
        </w:rPr>
      </w:pPr>
      <w:r w:rsidRPr="008356F6">
        <w:rPr>
          <w:rFonts w:cs="Arial"/>
          <w:sz w:val="20"/>
        </w:rPr>
        <w:t>The permittee shall not operate the process unless the Torit dust collector is installed and operating properly.</w:t>
      </w:r>
      <w:r w:rsidRPr="008356F6">
        <w:rPr>
          <w:rFonts w:cs="Arial"/>
          <w:sz w:val="20"/>
          <w:vertAlign w:val="superscript"/>
        </w:rPr>
        <w:t>2</w:t>
      </w:r>
      <w:r w:rsidRPr="008356F6">
        <w:rPr>
          <w:rFonts w:cs="Arial"/>
          <w:sz w:val="20"/>
        </w:rPr>
        <w:t xml:space="preserve">  </w:t>
      </w:r>
      <w:r w:rsidRPr="008356F6">
        <w:rPr>
          <w:rFonts w:cs="Arial"/>
          <w:b/>
          <w:sz w:val="20"/>
        </w:rPr>
        <w:t>(R 336.1910)</w:t>
      </w:r>
    </w:p>
    <w:p w14:paraId="05C88E11" w14:textId="77777777" w:rsidR="00EA1076" w:rsidRPr="008356F6" w:rsidRDefault="00EA1076" w:rsidP="00EA1076">
      <w:pPr>
        <w:jc w:val="both"/>
        <w:rPr>
          <w:rFonts w:cs="Arial"/>
          <w:sz w:val="20"/>
        </w:rPr>
      </w:pPr>
    </w:p>
    <w:p w14:paraId="79FEE469" w14:textId="77777777" w:rsidR="00EA1076" w:rsidRPr="008356F6" w:rsidRDefault="00EA1076" w:rsidP="00CF0730">
      <w:pPr>
        <w:numPr>
          <w:ilvl w:val="0"/>
          <w:numId w:val="45"/>
        </w:numPr>
        <w:jc w:val="both"/>
        <w:rPr>
          <w:rFonts w:cs="Arial"/>
          <w:b/>
          <w:sz w:val="20"/>
        </w:rPr>
      </w:pPr>
      <w:r w:rsidRPr="008356F6">
        <w:rPr>
          <w:rFonts w:cs="Arial"/>
          <w:sz w:val="20"/>
        </w:rPr>
        <w:t xml:space="preserve">The permittee shall not operate the process unless the broken bag detector is installed and operating properly, or the permittee performs a daily non-certified visual opacity observation during operation.  </w:t>
      </w:r>
      <w:r w:rsidRPr="008356F6">
        <w:rPr>
          <w:rFonts w:cs="Arial"/>
          <w:b/>
          <w:sz w:val="20"/>
        </w:rPr>
        <w:t>(R 336.1213(3))</w:t>
      </w:r>
    </w:p>
    <w:p w14:paraId="428D7FDD" w14:textId="77777777" w:rsidR="00EA1076" w:rsidRPr="008356F6" w:rsidRDefault="00EA1076" w:rsidP="00EA1076">
      <w:pPr>
        <w:jc w:val="both"/>
        <w:rPr>
          <w:rFonts w:cs="Arial"/>
          <w:sz w:val="20"/>
        </w:rPr>
      </w:pPr>
    </w:p>
    <w:p w14:paraId="496F1488" w14:textId="77777777" w:rsidR="00EA1076" w:rsidRPr="008356F6" w:rsidRDefault="00EA1076" w:rsidP="00CF0730">
      <w:pPr>
        <w:numPr>
          <w:ilvl w:val="0"/>
          <w:numId w:val="45"/>
        </w:numPr>
        <w:jc w:val="both"/>
        <w:rPr>
          <w:rFonts w:cs="Arial"/>
          <w:sz w:val="20"/>
        </w:rPr>
      </w:pPr>
      <w:r w:rsidRPr="008356F6">
        <w:rPr>
          <w:rFonts w:cs="Arial"/>
          <w:sz w:val="20"/>
        </w:rPr>
        <w:t xml:space="preserve">The permittee shall implement the Malfunction Abatement Plan as </w:t>
      </w:r>
      <w:r>
        <w:rPr>
          <w:rFonts w:cs="Arial"/>
          <w:sz w:val="20"/>
        </w:rPr>
        <w:t>per</w:t>
      </w:r>
      <w:r w:rsidRPr="008356F6">
        <w:rPr>
          <w:rFonts w:cs="Arial"/>
          <w:sz w:val="20"/>
        </w:rPr>
        <w:t xml:space="preserve"> Appendix 9.  </w:t>
      </w:r>
      <w:r w:rsidRPr="008356F6">
        <w:rPr>
          <w:rFonts w:cs="Arial"/>
          <w:b/>
          <w:sz w:val="20"/>
        </w:rPr>
        <w:t>(R 336.1213(3), R 336.1910)</w:t>
      </w:r>
    </w:p>
    <w:p w14:paraId="457377AD" w14:textId="77777777" w:rsidR="00EA1076" w:rsidRDefault="00EA1076" w:rsidP="00EA1076">
      <w:pPr>
        <w:jc w:val="both"/>
        <w:rPr>
          <w:rFonts w:cs="Arial"/>
          <w:sz w:val="20"/>
        </w:rPr>
      </w:pPr>
    </w:p>
    <w:p w14:paraId="79C3129E" w14:textId="5A99423F" w:rsidR="00EA1076" w:rsidRDefault="00EA1076" w:rsidP="00EA1076">
      <w:pPr>
        <w:jc w:val="both"/>
        <w:rPr>
          <w:rFonts w:cs="Arial"/>
          <w:b/>
          <w:sz w:val="20"/>
        </w:rPr>
      </w:pPr>
      <w:r w:rsidRPr="00F66A75">
        <w:rPr>
          <w:rFonts w:cs="Arial"/>
          <w:b/>
          <w:sz w:val="20"/>
        </w:rPr>
        <w:t>See Appendix 9</w:t>
      </w:r>
    </w:p>
    <w:p w14:paraId="448F586F" w14:textId="77777777" w:rsidR="00EA1076" w:rsidRPr="00F66A75" w:rsidRDefault="00EA1076" w:rsidP="00EA1076">
      <w:pPr>
        <w:jc w:val="both"/>
        <w:rPr>
          <w:rFonts w:cs="Arial"/>
          <w:b/>
          <w:sz w:val="20"/>
        </w:rPr>
      </w:pPr>
    </w:p>
    <w:p w14:paraId="14B675FB" w14:textId="77777777" w:rsidR="001C731B" w:rsidRPr="00F01FE1" w:rsidRDefault="001C731B" w:rsidP="00311DEF">
      <w:pPr>
        <w:jc w:val="both"/>
        <w:rPr>
          <w:b/>
          <w:sz w:val="20"/>
          <w:u w:val="single"/>
        </w:rPr>
      </w:pPr>
      <w:r w:rsidRPr="00FB6071">
        <w:rPr>
          <w:b/>
        </w:rPr>
        <w:t xml:space="preserve">IV.  </w:t>
      </w:r>
      <w:r w:rsidRPr="00FB6071">
        <w:rPr>
          <w:b/>
          <w:u w:val="single"/>
        </w:rPr>
        <w:t>DESIGN</w:t>
      </w:r>
      <w:r>
        <w:rPr>
          <w:b/>
          <w:u w:val="single"/>
        </w:rPr>
        <w:t>/EQUIPMENT PARAMETER(S)</w:t>
      </w:r>
    </w:p>
    <w:p w14:paraId="5B5F488F" w14:textId="77777777" w:rsidR="00EA1076" w:rsidRPr="008356F6" w:rsidRDefault="00EA1076" w:rsidP="00EA1076">
      <w:pPr>
        <w:jc w:val="both"/>
        <w:rPr>
          <w:rFonts w:cs="Arial"/>
          <w:b/>
          <w:sz w:val="20"/>
          <w:u w:val="single"/>
        </w:rPr>
      </w:pPr>
    </w:p>
    <w:p w14:paraId="716F8298" w14:textId="77777777" w:rsidR="00EA1076" w:rsidRPr="008356F6" w:rsidRDefault="00EA1076" w:rsidP="00CF0730">
      <w:pPr>
        <w:numPr>
          <w:ilvl w:val="0"/>
          <w:numId w:val="46"/>
        </w:numPr>
        <w:jc w:val="both"/>
        <w:rPr>
          <w:rFonts w:cs="Arial"/>
          <w:sz w:val="20"/>
        </w:rPr>
      </w:pPr>
      <w:r w:rsidRPr="008356F6">
        <w:rPr>
          <w:rFonts w:cs="Arial"/>
          <w:sz w:val="20"/>
        </w:rPr>
        <w:t xml:space="preserve">The permittee shall not operate the process unless it is equipped with a broken bag detector or the permittee performs a daily non-certified visual opacity observation during operation.  </w:t>
      </w:r>
      <w:r w:rsidRPr="008356F6">
        <w:rPr>
          <w:rFonts w:cs="Arial"/>
          <w:b/>
          <w:sz w:val="20"/>
        </w:rPr>
        <w:t>(R 336.1213(3))</w:t>
      </w:r>
    </w:p>
    <w:p w14:paraId="73C6447D" w14:textId="77777777" w:rsidR="001C731B" w:rsidRPr="00FE0AD0" w:rsidRDefault="001C731B" w:rsidP="00311DEF">
      <w:pPr>
        <w:jc w:val="both"/>
        <w:rPr>
          <w:sz w:val="20"/>
        </w:rPr>
      </w:pPr>
    </w:p>
    <w:p w14:paraId="183E5CBC" w14:textId="77777777" w:rsidR="001C731B" w:rsidRPr="00AA061F" w:rsidRDefault="001C731B" w:rsidP="00311DEF">
      <w:pPr>
        <w:jc w:val="both"/>
      </w:pPr>
      <w:r>
        <w:rPr>
          <w:b/>
        </w:rPr>
        <w:t xml:space="preserve">V.  </w:t>
      </w:r>
      <w:r>
        <w:rPr>
          <w:b/>
          <w:u w:val="single"/>
        </w:rPr>
        <w:t>TESTING/SAMPLING</w:t>
      </w:r>
    </w:p>
    <w:p w14:paraId="2B784C60" w14:textId="77777777" w:rsidR="001C731B" w:rsidRPr="00892A1C" w:rsidRDefault="001C731B" w:rsidP="00311DEF">
      <w:pPr>
        <w:jc w:val="both"/>
        <w:rPr>
          <w:sz w:val="20"/>
        </w:rPr>
      </w:pPr>
      <w:r w:rsidRPr="00FE0AD0">
        <w:rPr>
          <w:sz w:val="20"/>
        </w:rPr>
        <w:t xml:space="preserve">Records shall be maintained on file for a period of </w:t>
      </w:r>
      <w:r w:rsidRPr="00892A1C">
        <w:rPr>
          <w:sz w:val="20"/>
        </w:rPr>
        <w:t xml:space="preserve">five years.  </w:t>
      </w:r>
      <w:r w:rsidRPr="00892A1C">
        <w:rPr>
          <w:b/>
          <w:sz w:val="20"/>
        </w:rPr>
        <w:t>(R 336.1213(3)(b)(ii))</w:t>
      </w:r>
    </w:p>
    <w:p w14:paraId="4116BB91" w14:textId="77777777" w:rsidR="001C731B" w:rsidRPr="00892A1C" w:rsidRDefault="001C731B" w:rsidP="00311DEF">
      <w:pPr>
        <w:ind w:right="72"/>
        <w:jc w:val="both"/>
        <w:rPr>
          <w:rFonts w:cs="Arial"/>
          <w:sz w:val="20"/>
        </w:rPr>
      </w:pPr>
    </w:p>
    <w:p w14:paraId="6B4F8E1E" w14:textId="77777777" w:rsidR="00EA1076" w:rsidRPr="00892A1C" w:rsidRDefault="00EA1076" w:rsidP="00CF0730">
      <w:pPr>
        <w:numPr>
          <w:ilvl w:val="0"/>
          <w:numId w:val="47"/>
        </w:numPr>
        <w:jc w:val="both"/>
        <w:rPr>
          <w:rFonts w:cs="Arial"/>
          <w:sz w:val="20"/>
        </w:rPr>
      </w:pPr>
      <w:r w:rsidRPr="00892A1C">
        <w:rPr>
          <w:rFonts w:cs="Arial"/>
          <w:sz w:val="20"/>
        </w:rPr>
        <w:t xml:space="preserve">The permittee shall calibrate the broken bag detector on an annual basis.  </w:t>
      </w:r>
      <w:r w:rsidRPr="00892A1C">
        <w:rPr>
          <w:rFonts w:cs="Arial"/>
          <w:b/>
          <w:sz w:val="20"/>
        </w:rPr>
        <w:t>(R 336.1213(3))</w:t>
      </w:r>
    </w:p>
    <w:p w14:paraId="49018511" w14:textId="77777777" w:rsidR="00EA1076" w:rsidRPr="00DD088D" w:rsidRDefault="00EA1076" w:rsidP="00311DEF">
      <w:pPr>
        <w:ind w:right="72"/>
        <w:jc w:val="both"/>
        <w:rPr>
          <w:rFonts w:cs="Arial"/>
          <w:b/>
          <w:sz w:val="20"/>
        </w:rPr>
      </w:pPr>
    </w:p>
    <w:p w14:paraId="1FC6434D" w14:textId="77777777" w:rsidR="001C731B" w:rsidRPr="00FE0AD0" w:rsidRDefault="001C731B" w:rsidP="00311DEF">
      <w:pPr>
        <w:jc w:val="both"/>
        <w:rPr>
          <w:b/>
          <w:sz w:val="20"/>
        </w:rPr>
      </w:pPr>
      <w:r w:rsidRPr="00FE0AD0">
        <w:rPr>
          <w:b/>
          <w:sz w:val="20"/>
        </w:rPr>
        <w:t>See Appendix 5</w:t>
      </w:r>
    </w:p>
    <w:p w14:paraId="1410A157" w14:textId="77777777" w:rsidR="001C731B" w:rsidRPr="00FE0AD0" w:rsidRDefault="001C731B" w:rsidP="00311DEF">
      <w:pPr>
        <w:jc w:val="both"/>
        <w:rPr>
          <w:sz w:val="20"/>
        </w:rPr>
      </w:pPr>
    </w:p>
    <w:p w14:paraId="3DB5C26B" w14:textId="77777777" w:rsidR="004A4E75" w:rsidRDefault="004A4E75" w:rsidP="00311DEF">
      <w:pPr>
        <w:jc w:val="both"/>
        <w:rPr>
          <w:b/>
        </w:rPr>
      </w:pPr>
    </w:p>
    <w:p w14:paraId="5D0A3B34" w14:textId="503FE15E" w:rsidR="001C731B" w:rsidRDefault="001C731B" w:rsidP="00311DEF">
      <w:pPr>
        <w:jc w:val="both"/>
      </w:pPr>
      <w:r>
        <w:rPr>
          <w:b/>
        </w:rPr>
        <w:t xml:space="preserve">VI.  </w:t>
      </w:r>
      <w:r>
        <w:rPr>
          <w:b/>
          <w:u w:val="single"/>
        </w:rPr>
        <w:t>MONITORING/RECORDKEEPING</w:t>
      </w:r>
    </w:p>
    <w:p w14:paraId="6C8E275C" w14:textId="77777777" w:rsidR="001C731B" w:rsidRPr="00FE0AD0" w:rsidRDefault="001C731B" w:rsidP="00311DEF">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F7E768C" w14:textId="77777777" w:rsidR="00EA1076" w:rsidRPr="008356F6" w:rsidRDefault="00EA1076" w:rsidP="00EA1076">
      <w:pPr>
        <w:jc w:val="both"/>
        <w:rPr>
          <w:rFonts w:cs="Arial"/>
          <w:sz w:val="20"/>
        </w:rPr>
      </w:pPr>
    </w:p>
    <w:p w14:paraId="21969734" w14:textId="77777777" w:rsidR="00EA1076" w:rsidRPr="008356F6" w:rsidRDefault="00EA1076" w:rsidP="00CF0730">
      <w:pPr>
        <w:numPr>
          <w:ilvl w:val="0"/>
          <w:numId w:val="48"/>
        </w:numPr>
        <w:jc w:val="both"/>
        <w:rPr>
          <w:rFonts w:cs="Arial"/>
          <w:sz w:val="20"/>
        </w:rPr>
      </w:pPr>
      <w:r w:rsidRPr="008356F6">
        <w:rPr>
          <w:rFonts w:cs="Arial"/>
          <w:sz w:val="20"/>
        </w:rPr>
        <w:t xml:space="preserve">The permittee shall record the results of the annual broken bag detector calibration.  </w:t>
      </w:r>
      <w:r w:rsidRPr="008356F6">
        <w:rPr>
          <w:rFonts w:cs="Arial"/>
          <w:b/>
          <w:sz w:val="20"/>
        </w:rPr>
        <w:t>(R 336.1213(3))</w:t>
      </w:r>
    </w:p>
    <w:p w14:paraId="29335E2A" w14:textId="77777777" w:rsidR="00EA1076" w:rsidRPr="008356F6" w:rsidRDefault="00EA1076" w:rsidP="00EA1076">
      <w:pPr>
        <w:jc w:val="both"/>
        <w:rPr>
          <w:rFonts w:cs="Arial"/>
          <w:sz w:val="20"/>
        </w:rPr>
      </w:pPr>
    </w:p>
    <w:p w14:paraId="32B0348B" w14:textId="3456BADC" w:rsidR="00EA1076" w:rsidRPr="008356F6" w:rsidRDefault="00EA1076" w:rsidP="00CF0730">
      <w:pPr>
        <w:numPr>
          <w:ilvl w:val="0"/>
          <w:numId w:val="48"/>
        </w:numPr>
        <w:jc w:val="both"/>
        <w:rPr>
          <w:rFonts w:cs="Arial"/>
          <w:sz w:val="20"/>
        </w:rPr>
      </w:pPr>
      <w:r w:rsidRPr="008356F6">
        <w:rPr>
          <w:rFonts w:cs="Arial"/>
          <w:sz w:val="20"/>
        </w:rPr>
        <w:t xml:space="preserve">The permittee shall maintain records necessary to comply with the Malfunction Abatement Plan as </w:t>
      </w:r>
      <w:r>
        <w:rPr>
          <w:rFonts w:cs="Arial"/>
          <w:sz w:val="20"/>
        </w:rPr>
        <w:t>per</w:t>
      </w:r>
      <w:r w:rsidRPr="008356F6">
        <w:rPr>
          <w:rFonts w:cs="Arial"/>
          <w:sz w:val="20"/>
        </w:rPr>
        <w:t xml:space="preserve"> Appendix</w:t>
      </w:r>
      <w:r w:rsidR="00AA4EE1">
        <w:rPr>
          <w:rFonts w:cs="Arial"/>
          <w:sz w:val="20"/>
        </w:rPr>
        <w:t> </w:t>
      </w:r>
      <w:r w:rsidRPr="008356F6">
        <w:rPr>
          <w:rFonts w:cs="Arial"/>
          <w:sz w:val="20"/>
        </w:rPr>
        <w:t xml:space="preserve">9.  </w:t>
      </w:r>
      <w:r w:rsidRPr="008356F6">
        <w:rPr>
          <w:rFonts w:cs="Arial"/>
          <w:b/>
          <w:sz w:val="20"/>
        </w:rPr>
        <w:t>(R 336.1213(3), R 336.1910)</w:t>
      </w:r>
    </w:p>
    <w:p w14:paraId="2CDC96AF" w14:textId="77777777" w:rsidR="00EA1076" w:rsidRPr="008356F6" w:rsidRDefault="00EA1076" w:rsidP="00EA1076">
      <w:pPr>
        <w:jc w:val="both"/>
        <w:rPr>
          <w:rFonts w:cs="Arial"/>
          <w:sz w:val="20"/>
        </w:rPr>
      </w:pPr>
    </w:p>
    <w:p w14:paraId="258D776A" w14:textId="77777777" w:rsidR="00EA1076" w:rsidRPr="008356F6" w:rsidRDefault="00EA1076" w:rsidP="00CF0730">
      <w:pPr>
        <w:numPr>
          <w:ilvl w:val="0"/>
          <w:numId w:val="48"/>
        </w:numPr>
        <w:jc w:val="both"/>
        <w:rPr>
          <w:rFonts w:cs="Arial"/>
          <w:sz w:val="20"/>
        </w:rPr>
      </w:pPr>
      <w:r w:rsidRPr="008356F6">
        <w:rPr>
          <w:rFonts w:cs="Arial"/>
          <w:sz w:val="20"/>
        </w:rPr>
        <w:t xml:space="preserve">The permittee shall maintain records of any daily non-certified visual opacity observation performed to determine compliance with applicable opacity limitations.  </w:t>
      </w:r>
      <w:r w:rsidRPr="008356F6">
        <w:rPr>
          <w:rFonts w:cs="Arial"/>
          <w:b/>
          <w:sz w:val="20"/>
        </w:rPr>
        <w:t>(R 336.1213(3))</w:t>
      </w:r>
    </w:p>
    <w:p w14:paraId="3F2AEE0E" w14:textId="77777777" w:rsidR="00EA1076" w:rsidRPr="008356F6" w:rsidRDefault="00EA1076" w:rsidP="00EA1076">
      <w:pPr>
        <w:jc w:val="both"/>
        <w:rPr>
          <w:rFonts w:cs="Arial"/>
          <w:sz w:val="20"/>
        </w:rPr>
      </w:pPr>
    </w:p>
    <w:p w14:paraId="6CFB730A" w14:textId="77777777" w:rsidR="00EA1076" w:rsidRPr="008356F6" w:rsidRDefault="00EA1076" w:rsidP="00EA1076">
      <w:pPr>
        <w:jc w:val="both"/>
        <w:rPr>
          <w:rFonts w:cs="Arial"/>
          <w:b/>
          <w:sz w:val="20"/>
        </w:rPr>
      </w:pPr>
      <w:r w:rsidRPr="008356F6">
        <w:rPr>
          <w:rFonts w:cs="Arial"/>
          <w:b/>
          <w:sz w:val="20"/>
        </w:rPr>
        <w:t>See Appendix 9</w:t>
      </w:r>
    </w:p>
    <w:p w14:paraId="05792C50" w14:textId="77777777" w:rsidR="00EA1076" w:rsidRPr="008356F6" w:rsidRDefault="00EA1076" w:rsidP="00EA1076">
      <w:pPr>
        <w:jc w:val="both"/>
        <w:rPr>
          <w:rFonts w:cs="Arial"/>
          <w:sz w:val="20"/>
        </w:rPr>
      </w:pPr>
    </w:p>
    <w:p w14:paraId="0FBF120C" w14:textId="77777777" w:rsidR="001C731B" w:rsidRPr="00F01FE1" w:rsidRDefault="001C731B" w:rsidP="00311DEF">
      <w:pPr>
        <w:jc w:val="both"/>
        <w:rPr>
          <w:b/>
          <w:sz w:val="20"/>
          <w:u w:val="single"/>
        </w:rPr>
      </w:pPr>
      <w:r>
        <w:rPr>
          <w:b/>
        </w:rPr>
        <w:t xml:space="preserve">VII.  </w:t>
      </w:r>
      <w:r>
        <w:rPr>
          <w:b/>
          <w:u w:val="single"/>
        </w:rPr>
        <w:t>REPORTING</w:t>
      </w:r>
    </w:p>
    <w:p w14:paraId="3024069D" w14:textId="77777777" w:rsidR="001C731B" w:rsidRPr="00047D6A" w:rsidRDefault="001C731B" w:rsidP="00311DEF">
      <w:pPr>
        <w:jc w:val="both"/>
        <w:rPr>
          <w:sz w:val="20"/>
        </w:rPr>
      </w:pPr>
    </w:p>
    <w:p w14:paraId="711E8DF9" w14:textId="77777777" w:rsidR="001C731B" w:rsidRDefault="001C731B" w:rsidP="00311DEF">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3C397A99" w14:textId="77777777" w:rsidR="001C731B" w:rsidRPr="00984760" w:rsidRDefault="001C731B" w:rsidP="00311DEF">
      <w:pPr>
        <w:ind w:left="360" w:hanging="360"/>
        <w:jc w:val="both"/>
        <w:rPr>
          <w:sz w:val="20"/>
        </w:rPr>
      </w:pPr>
    </w:p>
    <w:p w14:paraId="04212437" w14:textId="77777777" w:rsidR="001C731B" w:rsidRDefault="001C731B" w:rsidP="00311DEF">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0677034A" w14:textId="77777777" w:rsidR="001C731B" w:rsidRPr="00984760" w:rsidRDefault="001C731B" w:rsidP="00311DEF">
      <w:pPr>
        <w:ind w:left="360" w:hanging="360"/>
        <w:jc w:val="both"/>
        <w:rPr>
          <w:sz w:val="20"/>
        </w:rPr>
      </w:pPr>
    </w:p>
    <w:p w14:paraId="1EC5CEEE" w14:textId="77777777" w:rsidR="001C731B" w:rsidRPr="00984760" w:rsidRDefault="001C731B" w:rsidP="00311DEF">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787E5A08" w14:textId="77777777" w:rsidR="001C731B" w:rsidRPr="00E873CB" w:rsidRDefault="001C731B" w:rsidP="00311DEF">
      <w:pPr>
        <w:jc w:val="both"/>
        <w:rPr>
          <w:rFonts w:cs="Arial"/>
          <w:sz w:val="20"/>
        </w:rPr>
      </w:pPr>
    </w:p>
    <w:p w14:paraId="2250DC45" w14:textId="77777777" w:rsidR="001C731B" w:rsidRPr="00FE0AD0" w:rsidRDefault="001C731B" w:rsidP="00311DEF">
      <w:pPr>
        <w:jc w:val="both"/>
        <w:rPr>
          <w:rFonts w:cs="Arial"/>
          <w:b/>
          <w:sz w:val="20"/>
        </w:rPr>
      </w:pPr>
      <w:r w:rsidRPr="00FE0AD0">
        <w:rPr>
          <w:rFonts w:cs="Arial"/>
          <w:b/>
          <w:sz w:val="20"/>
        </w:rPr>
        <w:t>See Appendix 8</w:t>
      </w:r>
    </w:p>
    <w:p w14:paraId="131F042F" w14:textId="77777777" w:rsidR="001C731B" w:rsidRPr="00E873CB" w:rsidRDefault="001C731B" w:rsidP="00311DEF">
      <w:pPr>
        <w:jc w:val="both"/>
        <w:rPr>
          <w:rFonts w:cs="Arial"/>
          <w:sz w:val="20"/>
        </w:rPr>
      </w:pPr>
    </w:p>
    <w:p w14:paraId="27F02CA2" w14:textId="77777777" w:rsidR="001C731B" w:rsidRDefault="001C731B" w:rsidP="00311DEF">
      <w:pPr>
        <w:jc w:val="both"/>
      </w:pPr>
      <w:r>
        <w:rPr>
          <w:b/>
        </w:rPr>
        <w:t xml:space="preserve">VIII.  </w:t>
      </w:r>
      <w:r>
        <w:rPr>
          <w:b/>
          <w:u w:val="single"/>
        </w:rPr>
        <w:t>STACK/VENT RESTRICTION(S)</w:t>
      </w:r>
    </w:p>
    <w:p w14:paraId="43ED071C" w14:textId="77777777" w:rsidR="001C731B" w:rsidRDefault="001C731B" w:rsidP="00311DEF">
      <w:pPr>
        <w:jc w:val="both"/>
        <w:rPr>
          <w:sz w:val="20"/>
        </w:rPr>
      </w:pPr>
    </w:p>
    <w:p w14:paraId="7736A937" w14:textId="77777777" w:rsidR="001C731B" w:rsidRPr="00FE0AD0" w:rsidRDefault="001C731B" w:rsidP="00311DEF">
      <w:pPr>
        <w:jc w:val="both"/>
        <w:rPr>
          <w:sz w:val="20"/>
        </w:rPr>
      </w:pPr>
      <w:r w:rsidRPr="00FE0AD0">
        <w:rPr>
          <w:sz w:val="20"/>
        </w:rPr>
        <w:t>The exhaust gases from the stacks listed in the table below shall be discharged unobstructed vertically upwards to the ambient air unless otherwise noted:</w:t>
      </w:r>
    </w:p>
    <w:p w14:paraId="0706A057" w14:textId="77777777" w:rsidR="001C731B" w:rsidRDefault="001C731B" w:rsidP="00311DEF">
      <w:pPr>
        <w:jc w:val="both"/>
        <w:rPr>
          <w:sz w:val="20"/>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610"/>
        <w:gridCol w:w="2880"/>
      </w:tblGrid>
      <w:tr w:rsidR="001C731B" w14:paraId="7ACA077A" w14:textId="77777777" w:rsidTr="00311DEF">
        <w:trPr>
          <w:cantSplit/>
          <w:tblHeader/>
        </w:trPr>
        <w:tc>
          <w:tcPr>
            <w:tcW w:w="2610" w:type="dxa"/>
            <w:tcBorders>
              <w:bottom w:val="single" w:sz="4" w:space="0" w:color="auto"/>
            </w:tcBorders>
          </w:tcPr>
          <w:p w14:paraId="2441D8BD" w14:textId="77777777" w:rsidR="001C731B" w:rsidRPr="00BD3DE3" w:rsidRDefault="001C731B" w:rsidP="00311DEF">
            <w:pPr>
              <w:jc w:val="center"/>
              <w:rPr>
                <w:b/>
                <w:sz w:val="20"/>
              </w:rPr>
            </w:pPr>
            <w:r w:rsidRPr="00BD3DE3">
              <w:rPr>
                <w:b/>
                <w:sz w:val="20"/>
              </w:rPr>
              <w:t>Stack &amp; Vent ID</w:t>
            </w:r>
          </w:p>
        </w:tc>
        <w:tc>
          <w:tcPr>
            <w:tcW w:w="2520" w:type="dxa"/>
            <w:tcBorders>
              <w:bottom w:val="single" w:sz="4" w:space="0" w:color="auto"/>
            </w:tcBorders>
          </w:tcPr>
          <w:p w14:paraId="0D2487CE" w14:textId="77777777" w:rsidR="001C731B" w:rsidRPr="00BD3DE3" w:rsidRDefault="001C731B" w:rsidP="00311DEF">
            <w:pPr>
              <w:jc w:val="center"/>
              <w:rPr>
                <w:b/>
                <w:sz w:val="20"/>
              </w:rPr>
            </w:pPr>
            <w:r w:rsidRPr="00BD3DE3">
              <w:rPr>
                <w:b/>
                <w:sz w:val="20"/>
              </w:rPr>
              <w:t xml:space="preserve">Maximum </w:t>
            </w:r>
            <w:r>
              <w:rPr>
                <w:b/>
                <w:sz w:val="20"/>
              </w:rPr>
              <w:t>Exhaust Diameter / Dimensions</w:t>
            </w:r>
          </w:p>
          <w:p w14:paraId="4D7AA5B4" w14:textId="77777777" w:rsidR="001C731B" w:rsidRPr="00BD3DE3" w:rsidRDefault="001C731B" w:rsidP="00311DEF">
            <w:pPr>
              <w:jc w:val="center"/>
              <w:rPr>
                <w:b/>
                <w:sz w:val="20"/>
              </w:rPr>
            </w:pPr>
            <w:r w:rsidRPr="00BD3DE3">
              <w:rPr>
                <w:b/>
                <w:sz w:val="20"/>
              </w:rPr>
              <w:t>(</w:t>
            </w:r>
            <w:r>
              <w:rPr>
                <w:b/>
                <w:sz w:val="20"/>
              </w:rPr>
              <w:t>i</w:t>
            </w:r>
            <w:r w:rsidRPr="00BD3DE3">
              <w:rPr>
                <w:b/>
                <w:sz w:val="20"/>
              </w:rPr>
              <w:t>nches)</w:t>
            </w:r>
          </w:p>
        </w:tc>
        <w:tc>
          <w:tcPr>
            <w:tcW w:w="2610" w:type="dxa"/>
            <w:tcBorders>
              <w:bottom w:val="single" w:sz="4" w:space="0" w:color="auto"/>
            </w:tcBorders>
          </w:tcPr>
          <w:p w14:paraId="7533C93F" w14:textId="77777777" w:rsidR="001C731B" w:rsidRDefault="001C731B" w:rsidP="00311DEF">
            <w:pPr>
              <w:jc w:val="center"/>
              <w:rPr>
                <w:b/>
                <w:sz w:val="20"/>
              </w:rPr>
            </w:pPr>
            <w:r w:rsidRPr="00BD3DE3">
              <w:rPr>
                <w:b/>
                <w:sz w:val="20"/>
              </w:rPr>
              <w:t>M</w:t>
            </w:r>
            <w:r>
              <w:rPr>
                <w:b/>
                <w:sz w:val="20"/>
              </w:rPr>
              <w:t xml:space="preserve">inimum Height </w:t>
            </w:r>
          </w:p>
          <w:p w14:paraId="5EBC7470" w14:textId="77777777" w:rsidR="001C731B" w:rsidRPr="00BD3DE3" w:rsidRDefault="001C731B" w:rsidP="00311DEF">
            <w:pPr>
              <w:jc w:val="center"/>
              <w:rPr>
                <w:b/>
                <w:sz w:val="20"/>
              </w:rPr>
            </w:pPr>
            <w:r>
              <w:rPr>
                <w:b/>
                <w:sz w:val="20"/>
              </w:rPr>
              <w:t>Above Ground</w:t>
            </w:r>
          </w:p>
          <w:p w14:paraId="7ECBE4F2" w14:textId="77777777" w:rsidR="001C731B" w:rsidRPr="00BD3DE3" w:rsidRDefault="001C731B" w:rsidP="00311DEF">
            <w:pPr>
              <w:jc w:val="center"/>
              <w:rPr>
                <w:b/>
                <w:sz w:val="20"/>
              </w:rPr>
            </w:pPr>
            <w:r w:rsidRPr="00BD3DE3">
              <w:rPr>
                <w:b/>
                <w:sz w:val="20"/>
              </w:rPr>
              <w:t>(feet)</w:t>
            </w:r>
          </w:p>
        </w:tc>
        <w:tc>
          <w:tcPr>
            <w:tcW w:w="2880" w:type="dxa"/>
            <w:tcBorders>
              <w:bottom w:val="single" w:sz="4" w:space="0" w:color="auto"/>
            </w:tcBorders>
          </w:tcPr>
          <w:p w14:paraId="6F1B0635" w14:textId="77777777" w:rsidR="001C731B" w:rsidRPr="00BD3DE3" w:rsidRDefault="001C731B" w:rsidP="00311DEF">
            <w:pPr>
              <w:jc w:val="center"/>
              <w:rPr>
                <w:b/>
                <w:sz w:val="20"/>
              </w:rPr>
            </w:pPr>
            <w:r w:rsidRPr="00BD3DE3">
              <w:rPr>
                <w:b/>
                <w:sz w:val="20"/>
              </w:rPr>
              <w:t>Underlying Applicable Requirements</w:t>
            </w:r>
          </w:p>
        </w:tc>
      </w:tr>
      <w:tr w:rsidR="00EA1076" w14:paraId="1A3485D6" w14:textId="77777777" w:rsidTr="00311DEF">
        <w:trPr>
          <w:cantSplit/>
        </w:trPr>
        <w:tc>
          <w:tcPr>
            <w:tcW w:w="2610" w:type="dxa"/>
            <w:tcBorders>
              <w:top w:val="single" w:sz="4" w:space="0" w:color="auto"/>
              <w:bottom w:val="single" w:sz="4" w:space="0" w:color="auto"/>
            </w:tcBorders>
          </w:tcPr>
          <w:p w14:paraId="338DC6A3" w14:textId="1D0DC84A" w:rsidR="00EA1076" w:rsidRPr="00984760" w:rsidRDefault="00EA1076" w:rsidP="00CF0730">
            <w:pPr>
              <w:numPr>
                <w:ilvl w:val="0"/>
                <w:numId w:val="49"/>
              </w:numPr>
              <w:rPr>
                <w:sz w:val="20"/>
              </w:rPr>
            </w:pPr>
            <w:r w:rsidRPr="008356F6">
              <w:rPr>
                <w:rFonts w:cs="Arial"/>
                <w:sz w:val="20"/>
              </w:rPr>
              <w:t>SV012</w:t>
            </w:r>
          </w:p>
        </w:tc>
        <w:tc>
          <w:tcPr>
            <w:tcW w:w="2520" w:type="dxa"/>
            <w:tcBorders>
              <w:top w:val="single" w:sz="4" w:space="0" w:color="auto"/>
              <w:bottom w:val="single" w:sz="4" w:space="0" w:color="auto"/>
            </w:tcBorders>
          </w:tcPr>
          <w:p w14:paraId="610A23AB" w14:textId="507F2668" w:rsidR="00EA1076" w:rsidRPr="00BD3DE3" w:rsidRDefault="00EA1076" w:rsidP="00EA1076">
            <w:pPr>
              <w:jc w:val="center"/>
              <w:rPr>
                <w:sz w:val="20"/>
              </w:rPr>
            </w:pPr>
            <w:r w:rsidRPr="008356F6">
              <w:rPr>
                <w:rFonts w:cs="Arial"/>
                <w:sz w:val="20"/>
              </w:rPr>
              <w:t>13</w:t>
            </w:r>
            <w:r w:rsidRPr="008356F6">
              <w:rPr>
                <w:rFonts w:cs="Arial"/>
                <w:sz w:val="20"/>
                <w:vertAlign w:val="superscript"/>
              </w:rPr>
              <w:t>2</w:t>
            </w:r>
          </w:p>
        </w:tc>
        <w:tc>
          <w:tcPr>
            <w:tcW w:w="2610" w:type="dxa"/>
            <w:tcBorders>
              <w:top w:val="single" w:sz="4" w:space="0" w:color="auto"/>
              <w:bottom w:val="single" w:sz="4" w:space="0" w:color="auto"/>
            </w:tcBorders>
          </w:tcPr>
          <w:p w14:paraId="5D0749C3" w14:textId="38F138C0" w:rsidR="00EA1076" w:rsidRPr="00BD3DE3" w:rsidRDefault="00EA1076" w:rsidP="00EA1076">
            <w:pPr>
              <w:jc w:val="center"/>
              <w:rPr>
                <w:sz w:val="20"/>
              </w:rPr>
            </w:pPr>
            <w:r w:rsidRPr="008356F6">
              <w:rPr>
                <w:rFonts w:cs="Arial"/>
                <w:sz w:val="20"/>
              </w:rPr>
              <w:t>34.8</w:t>
            </w:r>
            <w:r w:rsidRPr="008356F6">
              <w:rPr>
                <w:rFonts w:cs="Arial"/>
                <w:sz w:val="20"/>
                <w:vertAlign w:val="superscript"/>
              </w:rPr>
              <w:t>2</w:t>
            </w:r>
          </w:p>
        </w:tc>
        <w:tc>
          <w:tcPr>
            <w:tcW w:w="2880" w:type="dxa"/>
            <w:tcBorders>
              <w:top w:val="single" w:sz="4" w:space="0" w:color="auto"/>
              <w:bottom w:val="single" w:sz="4" w:space="0" w:color="auto"/>
            </w:tcBorders>
          </w:tcPr>
          <w:p w14:paraId="7BA5943B" w14:textId="191AF6D8" w:rsidR="00EA1076" w:rsidRPr="00471C93" w:rsidRDefault="00EA1076" w:rsidP="00EA1076">
            <w:pPr>
              <w:jc w:val="center"/>
              <w:rPr>
                <w:b/>
                <w:sz w:val="20"/>
              </w:rPr>
            </w:pPr>
            <w:r w:rsidRPr="008356F6">
              <w:rPr>
                <w:rFonts w:cs="Arial"/>
                <w:b/>
                <w:sz w:val="20"/>
              </w:rPr>
              <w:t>R 336.1201(3)</w:t>
            </w:r>
          </w:p>
        </w:tc>
      </w:tr>
    </w:tbl>
    <w:p w14:paraId="6BFF1385" w14:textId="77777777" w:rsidR="001C731B" w:rsidRDefault="001C731B" w:rsidP="00311DEF">
      <w:pPr>
        <w:jc w:val="both"/>
        <w:rPr>
          <w:sz w:val="20"/>
        </w:rPr>
      </w:pPr>
    </w:p>
    <w:p w14:paraId="34F6E323" w14:textId="77777777" w:rsidR="001C731B" w:rsidRDefault="001C731B" w:rsidP="00311DEF">
      <w:pPr>
        <w:jc w:val="both"/>
      </w:pPr>
      <w:r>
        <w:rPr>
          <w:b/>
        </w:rPr>
        <w:t xml:space="preserve">IX.  </w:t>
      </w:r>
      <w:r>
        <w:rPr>
          <w:b/>
          <w:u w:val="single"/>
        </w:rPr>
        <w:t>OTHER REQUIREMENT(S)</w:t>
      </w:r>
    </w:p>
    <w:p w14:paraId="571BDE9F" w14:textId="77777777" w:rsidR="001C731B" w:rsidRPr="00984760" w:rsidRDefault="001C731B" w:rsidP="00EA1076">
      <w:pPr>
        <w:jc w:val="both"/>
        <w:rPr>
          <w:sz w:val="20"/>
        </w:rPr>
      </w:pPr>
    </w:p>
    <w:p w14:paraId="63385CE4" w14:textId="76851509" w:rsidR="001C731B" w:rsidRDefault="00EA1076" w:rsidP="00311DEF">
      <w:pPr>
        <w:jc w:val="both"/>
        <w:rPr>
          <w:sz w:val="20"/>
        </w:rPr>
      </w:pPr>
      <w:r>
        <w:rPr>
          <w:sz w:val="20"/>
        </w:rPr>
        <w:t>NA</w:t>
      </w:r>
    </w:p>
    <w:p w14:paraId="6A84FC58" w14:textId="77777777" w:rsidR="00EA1076" w:rsidRDefault="00EA1076" w:rsidP="00311DEF">
      <w:pPr>
        <w:jc w:val="both"/>
        <w:rPr>
          <w:sz w:val="20"/>
        </w:rPr>
      </w:pPr>
    </w:p>
    <w:p w14:paraId="04507C96" w14:textId="77777777" w:rsidR="001C731B" w:rsidRPr="00FE0AD0" w:rsidRDefault="001C731B" w:rsidP="00311DEF">
      <w:pPr>
        <w:jc w:val="both"/>
        <w:rPr>
          <w:sz w:val="20"/>
        </w:rPr>
      </w:pPr>
    </w:p>
    <w:p w14:paraId="1EC82D3C" w14:textId="77777777" w:rsidR="001C731B" w:rsidRPr="00B90185" w:rsidRDefault="001C731B" w:rsidP="00311DEF">
      <w:pPr>
        <w:jc w:val="both"/>
        <w:rPr>
          <w:b/>
          <w:sz w:val="20"/>
        </w:rPr>
      </w:pPr>
      <w:r w:rsidRPr="00B90185">
        <w:rPr>
          <w:b/>
          <w:sz w:val="20"/>
          <w:u w:val="single"/>
        </w:rPr>
        <w:t>Footnotes</w:t>
      </w:r>
      <w:r w:rsidRPr="00B90185">
        <w:rPr>
          <w:b/>
          <w:sz w:val="20"/>
        </w:rPr>
        <w:t>:</w:t>
      </w:r>
    </w:p>
    <w:p w14:paraId="007C06C1" w14:textId="77777777" w:rsidR="001C731B" w:rsidRPr="001E3851" w:rsidRDefault="001C731B" w:rsidP="00311DEF">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311BD72E" w14:textId="0AD1A266" w:rsidR="001C731B" w:rsidRDefault="001C731B" w:rsidP="00311DEF">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274FE225" w14:textId="3EA37D08" w:rsidR="00EA1076" w:rsidRPr="00D53AEC" w:rsidRDefault="00EA1076" w:rsidP="00311DEF">
      <w:pPr>
        <w:jc w:val="both"/>
        <w:rPr>
          <w:rFonts w:cs="Arial"/>
          <w:sz w:val="20"/>
        </w:rPr>
      </w:pPr>
      <w:r>
        <w:rPr>
          <w:sz w:val="20"/>
        </w:rPr>
        <w:br w:type="page"/>
      </w:r>
    </w:p>
    <w:p w14:paraId="7EB5CE07" w14:textId="79FB29FE" w:rsidR="001C731B" w:rsidRPr="00C43734" w:rsidRDefault="009E4204" w:rsidP="00311DEF">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94" w:name="_Toc457397044"/>
      <w:bookmarkStart w:id="95" w:name="_Toc528571644"/>
      <w:bookmarkStart w:id="96" w:name="_Toc114045189"/>
      <w:r w:rsidRPr="008356F6">
        <w:rPr>
          <w:rFonts w:cs="Arial"/>
          <w:bCs/>
          <w:szCs w:val="28"/>
        </w:rPr>
        <w:t>EULIQUIFIER-TANK</w:t>
      </w:r>
      <w:bookmarkEnd w:id="94"/>
      <w:bookmarkEnd w:id="95"/>
      <w:bookmarkEnd w:id="96"/>
    </w:p>
    <w:p w14:paraId="1FADEFDC" w14:textId="77777777" w:rsidR="001C731B" w:rsidRPr="00EE02F9" w:rsidRDefault="001C731B" w:rsidP="00311DEF">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6ED79493" w14:textId="77777777" w:rsidR="001C731B" w:rsidRPr="0019740E" w:rsidRDefault="001C731B" w:rsidP="00311DEF">
      <w:pPr>
        <w:rPr>
          <w:sz w:val="20"/>
        </w:rPr>
      </w:pPr>
    </w:p>
    <w:p w14:paraId="5F6BBA72" w14:textId="77777777" w:rsidR="001C731B" w:rsidRDefault="001C731B" w:rsidP="00311DEF">
      <w:pPr>
        <w:jc w:val="both"/>
        <w:rPr>
          <w:b/>
          <w:u w:val="single"/>
        </w:rPr>
      </w:pPr>
      <w:r>
        <w:rPr>
          <w:b/>
          <w:u w:val="single"/>
        </w:rPr>
        <w:t>DESCRIPTION</w:t>
      </w:r>
    </w:p>
    <w:p w14:paraId="42DC88BF" w14:textId="77777777" w:rsidR="001C731B" w:rsidRDefault="001C731B" w:rsidP="00311DEF">
      <w:pPr>
        <w:jc w:val="both"/>
        <w:rPr>
          <w:sz w:val="20"/>
        </w:rPr>
      </w:pPr>
    </w:p>
    <w:p w14:paraId="3620A0E1" w14:textId="5F338E07" w:rsidR="009E4204" w:rsidRPr="00517D1A" w:rsidRDefault="009E4204" w:rsidP="009E4204">
      <w:pPr>
        <w:jc w:val="both"/>
        <w:rPr>
          <w:rFonts w:cs="Arial"/>
        </w:rPr>
      </w:pPr>
      <w:r w:rsidRPr="008356F6">
        <w:rPr>
          <w:rFonts w:cs="Arial"/>
          <w:sz w:val="20"/>
        </w:rPr>
        <w:t xml:space="preserve">Dry </w:t>
      </w:r>
      <w:r w:rsidRPr="00517D1A">
        <w:rPr>
          <w:rFonts w:cs="Arial"/>
          <w:sz w:val="20"/>
        </w:rPr>
        <w:t>ingredients are added to and mixed with liquid ingredients in mix tanks.  PM is controlled by a wet scrubber (</w:t>
      </w:r>
      <w:r w:rsidR="00F119DA" w:rsidRPr="00517D1A">
        <w:rPr>
          <w:rFonts w:cs="Arial"/>
          <w:sz w:val="20"/>
        </w:rPr>
        <w:t>rotoclone</w:t>
      </w:r>
      <w:r w:rsidRPr="00517D1A">
        <w:rPr>
          <w:rFonts w:cs="Arial"/>
          <w:sz w:val="20"/>
        </w:rPr>
        <w:t>).</w:t>
      </w:r>
      <w:r w:rsidR="00761972" w:rsidRPr="00517D1A">
        <w:rPr>
          <w:rFonts w:cs="Arial"/>
          <w:sz w:val="20"/>
        </w:rPr>
        <w:t xml:space="preserve"> </w:t>
      </w:r>
      <w:r w:rsidR="00911273" w:rsidRPr="00517D1A">
        <w:rPr>
          <w:rFonts w:cs="Arial"/>
          <w:sz w:val="20"/>
        </w:rPr>
        <w:t xml:space="preserve"> PM emissions from this emission unit are subject to 40 CFR Part 64 for CAM.  The CAM requirements are found in FGCAMPM.   </w:t>
      </w:r>
    </w:p>
    <w:p w14:paraId="1CC8AF55" w14:textId="77777777" w:rsidR="009E4204" w:rsidRPr="00517D1A" w:rsidRDefault="009E4204" w:rsidP="009E4204">
      <w:pPr>
        <w:jc w:val="both"/>
        <w:rPr>
          <w:rFonts w:cs="Arial"/>
          <w:sz w:val="20"/>
        </w:rPr>
      </w:pPr>
    </w:p>
    <w:p w14:paraId="59FB1051" w14:textId="6519B2A5" w:rsidR="009E4204" w:rsidRPr="00517D1A" w:rsidRDefault="009E4204" w:rsidP="009E4204">
      <w:pPr>
        <w:jc w:val="both"/>
        <w:rPr>
          <w:rFonts w:cs="Arial"/>
          <w:sz w:val="20"/>
        </w:rPr>
      </w:pPr>
      <w:r w:rsidRPr="00517D1A">
        <w:rPr>
          <w:rFonts w:cs="Arial"/>
          <w:b/>
          <w:sz w:val="20"/>
        </w:rPr>
        <w:t>Flexible Group ID:</w:t>
      </w:r>
      <w:r w:rsidRPr="00517D1A">
        <w:rPr>
          <w:rFonts w:cs="Arial"/>
          <w:sz w:val="20"/>
        </w:rPr>
        <w:t xml:space="preserve">  </w:t>
      </w:r>
      <w:r w:rsidR="003C7155" w:rsidRPr="00517D1A">
        <w:rPr>
          <w:rFonts w:cs="Arial"/>
          <w:sz w:val="20"/>
        </w:rPr>
        <w:t>FGCAMPM</w:t>
      </w:r>
    </w:p>
    <w:p w14:paraId="0FADD55C" w14:textId="77777777" w:rsidR="009E4204" w:rsidRPr="00517D1A" w:rsidRDefault="009E4204" w:rsidP="009E4204">
      <w:pPr>
        <w:jc w:val="both"/>
        <w:rPr>
          <w:rFonts w:cs="Arial"/>
          <w:sz w:val="20"/>
        </w:rPr>
      </w:pPr>
    </w:p>
    <w:p w14:paraId="1ADEED69" w14:textId="77777777" w:rsidR="009E4204" w:rsidRPr="00517D1A" w:rsidRDefault="009E4204" w:rsidP="009E4204">
      <w:pPr>
        <w:jc w:val="both"/>
        <w:rPr>
          <w:rFonts w:cs="Arial"/>
        </w:rPr>
      </w:pPr>
      <w:r w:rsidRPr="00517D1A">
        <w:rPr>
          <w:rFonts w:cs="Arial"/>
          <w:b/>
          <w:u w:val="single"/>
        </w:rPr>
        <w:t>POLLUTION CONTROL EQUIPMENT</w:t>
      </w:r>
      <w:r w:rsidRPr="00517D1A">
        <w:rPr>
          <w:rFonts w:cs="Arial"/>
        </w:rPr>
        <w:t xml:space="preserve"> </w:t>
      </w:r>
    </w:p>
    <w:p w14:paraId="75469774" w14:textId="77777777" w:rsidR="009E4204" w:rsidRPr="00517D1A" w:rsidRDefault="009E4204" w:rsidP="009E4204">
      <w:pPr>
        <w:jc w:val="both"/>
        <w:rPr>
          <w:rFonts w:cs="Arial"/>
          <w:sz w:val="20"/>
        </w:rPr>
      </w:pPr>
    </w:p>
    <w:p w14:paraId="302D33D4" w14:textId="7E4B5D9D" w:rsidR="009E4204" w:rsidRPr="008356F6" w:rsidRDefault="009E4204" w:rsidP="009E4204">
      <w:pPr>
        <w:jc w:val="both"/>
        <w:rPr>
          <w:rFonts w:cs="Arial"/>
          <w:sz w:val="20"/>
        </w:rPr>
      </w:pPr>
      <w:r w:rsidRPr="00517D1A">
        <w:rPr>
          <w:rFonts w:cs="Arial"/>
          <w:sz w:val="20"/>
        </w:rPr>
        <w:t>Wet Scrubber (</w:t>
      </w:r>
      <w:r w:rsidR="00AA4EE1">
        <w:rPr>
          <w:rFonts w:cs="Arial"/>
          <w:sz w:val="20"/>
        </w:rPr>
        <w:t>r</w:t>
      </w:r>
      <w:r w:rsidR="00F119DA" w:rsidRPr="00517D1A">
        <w:rPr>
          <w:rFonts w:cs="Arial"/>
          <w:sz w:val="20"/>
        </w:rPr>
        <w:t>otoclone</w:t>
      </w:r>
      <w:r w:rsidRPr="00517D1A">
        <w:rPr>
          <w:rFonts w:cs="Arial"/>
          <w:sz w:val="20"/>
        </w:rPr>
        <w:t>)</w:t>
      </w:r>
    </w:p>
    <w:p w14:paraId="5AA9AA16" w14:textId="77777777" w:rsidR="001C731B" w:rsidRPr="00906ACF" w:rsidRDefault="001C731B" w:rsidP="00311DEF">
      <w:pPr>
        <w:jc w:val="both"/>
        <w:rPr>
          <w:sz w:val="20"/>
        </w:rPr>
      </w:pPr>
    </w:p>
    <w:p w14:paraId="39EEE8F5" w14:textId="77777777" w:rsidR="001C731B" w:rsidRPr="00F01FE1" w:rsidRDefault="001C731B" w:rsidP="00311DEF">
      <w:pPr>
        <w:jc w:val="both"/>
        <w:rPr>
          <w:b/>
          <w:sz w:val="20"/>
          <w:u w:val="single"/>
        </w:rPr>
      </w:pPr>
      <w:r>
        <w:rPr>
          <w:b/>
        </w:rPr>
        <w:t xml:space="preserve">I.  </w:t>
      </w:r>
      <w:r>
        <w:rPr>
          <w:b/>
          <w:u w:val="single"/>
        </w:rPr>
        <w:t>EMISSION LIMIT(S)</w:t>
      </w:r>
    </w:p>
    <w:p w14:paraId="1D6BC61D" w14:textId="77777777" w:rsidR="001C731B" w:rsidRDefault="001C731B" w:rsidP="00311DEF">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344"/>
        <w:gridCol w:w="2250"/>
        <w:gridCol w:w="1980"/>
        <w:gridCol w:w="1440"/>
        <w:gridCol w:w="1620"/>
      </w:tblGrid>
      <w:tr w:rsidR="001C731B" w14:paraId="2E33FAD0" w14:textId="77777777" w:rsidTr="00F119DA">
        <w:trPr>
          <w:cantSplit/>
          <w:tblHeader/>
        </w:trPr>
        <w:tc>
          <w:tcPr>
            <w:tcW w:w="1626" w:type="dxa"/>
            <w:tcBorders>
              <w:top w:val="single" w:sz="4" w:space="0" w:color="auto"/>
              <w:left w:val="single" w:sz="4" w:space="0" w:color="auto"/>
              <w:bottom w:val="single" w:sz="4" w:space="0" w:color="auto"/>
              <w:right w:val="single" w:sz="4" w:space="0" w:color="auto"/>
            </w:tcBorders>
          </w:tcPr>
          <w:p w14:paraId="4A9C0879" w14:textId="77777777" w:rsidR="001C731B" w:rsidRPr="00BD3DE3" w:rsidRDefault="001C731B" w:rsidP="00311DEF">
            <w:pPr>
              <w:jc w:val="center"/>
              <w:rPr>
                <w:b/>
                <w:sz w:val="20"/>
              </w:rPr>
            </w:pPr>
            <w:r>
              <w:rPr>
                <w:b/>
                <w:sz w:val="20"/>
              </w:rPr>
              <w:t>Pollutant</w:t>
            </w:r>
          </w:p>
        </w:tc>
        <w:tc>
          <w:tcPr>
            <w:tcW w:w="1344" w:type="dxa"/>
            <w:tcBorders>
              <w:top w:val="single" w:sz="4" w:space="0" w:color="auto"/>
              <w:left w:val="single" w:sz="4" w:space="0" w:color="auto"/>
              <w:bottom w:val="single" w:sz="4" w:space="0" w:color="auto"/>
              <w:right w:val="single" w:sz="4" w:space="0" w:color="auto"/>
            </w:tcBorders>
          </w:tcPr>
          <w:p w14:paraId="5EFDDDCD" w14:textId="77777777" w:rsidR="001C731B" w:rsidRPr="00BD3DE3" w:rsidRDefault="001C731B" w:rsidP="00311DEF">
            <w:pPr>
              <w:jc w:val="center"/>
              <w:rPr>
                <w:b/>
                <w:sz w:val="20"/>
              </w:rPr>
            </w:pPr>
            <w:r w:rsidRPr="00BD3DE3">
              <w:rPr>
                <w:b/>
                <w:sz w:val="20"/>
              </w:rPr>
              <w:t>Limit</w:t>
            </w:r>
          </w:p>
        </w:tc>
        <w:tc>
          <w:tcPr>
            <w:tcW w:w="2250" w:type="dxa"/>
            <w:tcBorders>
              <w:top w:val="single" w:sz="4" w:space="0" w:color="auto"/>
              <w:left w:val="single" w:sz="4" w:space="0" w:color="auto"/>
              <w:bottom w:val="single" w:sz="4" w:space="0" w:color="auto"/>
              <w:right w:val="single" w:sz="4" w:space="0" w:color="auto"/>
            </w:tcBorders>
          </w:tcPr>
          <w:p w14:paraId="4C32E520" w14:textId="77777777" w:rsidR="001C731B" w:rsidRDefault="001C731B" w:rsidP="00311DEF">
            <w:pPr>
              <w:jc w:val="center"/>
              <w:rPr>
                <w:b/>
                <w:sz w:val="20"/>
              </w:rPr>
            </w:pPr>
            <w:r>
              <w:rPr>
                <w:b/>
                <w:sz w:val="20"/>
              </w:rPr>
              <w:t>Time Period/Operating Scenario</w:t>
            </w:r>
          </w:p>
        </w:tc>
        <w:tc>
          <w:tcPr>
            <w:tcW w:w="1980" w:type="dxa"/>
            <w:tcBorders>
              <w:top w:val="single" w:sz="4" w:space="0" w:color="auto"/>
              <w:left w:val="single" w:sz="4" w:space="0" w:color="auto"/>
              <w:bottom w:val="single" w:sz="4" w:space="0" w:color="auto"/>
              <w:right w:val="single" w:sz="4" w:space="0" w:color="auto"/>
            </w:tcBorders>
          </w:tcPr>
          <w:p w14:paraId="578CECCB" w14:textId="77777777" w:rsidR="001C731B" w:rsidRPr="00BD3DE3" w:rsidRDefault="001C731B" w:rsidP="00311DEF">
            <w:pPr>
              <w:jc w:val="center"/>
              <w:rPr>
                <w:b/>
                <w:sz w:val="20"/>
              </w:rPr>
            </w:pPr>
            <w:r>
              <w:rPr>
                <w:b/>
                <w:sz w:val="20"/>
              </w:rPr>
              <w:t>Equipment</w:t>
            </w:r>
          </w:p>
        </w:tc>
        <w:tc>
          <w:tcPr>
            <w:tcW w:w="1440" w:type="dxa"/>
            <w:tcBorders>
              <w:top w:val="single" w:sz="4" w:space="0" w:color="auto"/>
              <w:left w:val="single" w:sz="4" w:space="0" w:color="auto"/>
              <w:bottom w:val="single" w:sz="4" w:space="0" w:color="auto"/>
              <w:right w:val="single" w:sz="4" w:space="0" w:color="auto"/>
            </w:tcBorders>
          </w:tcPr>
          <w:p w14:paraId="5464FE5D" w14:textId="77777777" w:rsidR="001C731B" w:rsidRDefault="001C731B" w:rsidP="00311DEF">
            <w:pPr>
              <w:jc w:val="center"/>
              <w:rPr>
                <w:b/>
                <w:sz w:val="20"/>
              </w:rPr>
            </w:pPr>
            <w:r>
              <w:rPr>
                <w:b/>
                <w:sz w:val="20"/>
              </w:rPr>
              <w:t>Monitoring/</w:t>
            </w:r>
          </w:p>
          <w:p w14:paraId="417F0EBA" w14:textId="77777777" w:rsidR="001C731B" w:rsidRPr="00BD3DE3" w:rsidRDefault="001C731B" w:rsidP="00311DEF">
            <w:pPr>
              <w:jc w:val="center"/>
              <w:rPr>
                <w:b/>
                <w:sz w:val="20"/>
              </w:rPr>
            </w:pPr>
            <w:r>
              <w:rPr>
                <w:b/>
                <w:sz w:val="20"/>
              </w:rPr>
              <w:t>Testing Method</w:t>
            </w:r>
          </w:p>
        </w:tc>
        <w:tc>
          <w:tcPr>
            <w:tcW w:w="1620" w:type="dxa"/>
            <w:tcBorders>
              <w:top w:val="single" w:sz="4" w:space="0" w:color="auto"/>
              <w:left w:val="single" w:sz="4" w:space="0" w:color="auto"/>
              <w:bottom w:val="single" w:sz="4" w:space="0" w:color="auto"/>
              <w:right w:val="single" w:sz="4" w:space="0" w:color="auto"/>
            </w:tcBorders>
          </w:tcPr>
          <w:p w14:paraId="4264C059" w14:textId="77777777" w:rsidR="001C731B" w:rsidRPr="00BD3DE3" w:rsidRDefault="001C731B" w:rsidP="00311DEF">
            <w:pPr>
              <w:jc w:val="center"/>
              <w:rPr>
                <w:b/>
                <w:sz w:val="20"/>
              </w:rPr>
            </w:pPr>
            <w:r w:rsidRPr="00BD3DE3">
              <w:rPr>
                <w:b/>
                <w:sz w:val="20"/>
              </w:rPr>
              <w:t>Underlying</w:t>
            </w:r>
            <w:r>
              <w:rPr>
                <w:b/>
                <w:sz w:val="20"/>
              </w:rPr>
              <w:t xml:space="preserve"> </w:t>
            </w:r>
            <w:r w:rsidRPr="00BD3DE3">
              <w:rPr>
                <w:b/>
                <w:sz w:val="20"/>
              </w:rPr>
              <w:t>Applicable Requirements</w:t>
            </w:r>
          </w:p>
        </w:tc>
      </w:tr>
      <w:tr w:rsidR="009E4204" w14:paraId="70026018" w14:textId="77777777" w:rsidTr="00F119DA">
        <w:trPr>
          <w:cantSplit/>
        </w:trPr>
        <w:tc>
          <w:tcPr>
            <w:tcW w:w="1626" w:type="dxa"/>
            <w:tcBorders>
              <w:top w:val="single" w:sz="4" w:space="0" w:color="auto"/>
              <w:left w:val="single" w:sz="4" w:space="0" w:color="auto"/>
              <w:bottom w:val="single" w:sz="4" w:space="0" w:color="auto"/>
              <w:right w:val="single" w:sz="4" w:space="0" w:color="auto"/>
            </w:tcBorders>
          </w:tcPr>
          <w:p w14:paraId="1B29C74B" w14:textId="4BDFFEA4" w:rsidR="009E4204" w:rsidRPr="00095B77" w:rsidRDefault="009E4204" w:rsidP="00CF0730">
            <w:pPr>
              <w:numPr>
                <w:ilvl w:val="0"/>
                <w:numId w:val="50"/>
              </w:numPr>
              <w:rPr>
                <w:sz w:val="20"/>
              </w:rPr>
            </w:pPr>
            <w:r w:rsidRPr="008356F6">
              <w:rPr>
                <w:rFonts w:cs="Arial"/>
                <w:sz w:val="20"/>
              </w:rPr>
              <w:t>PM</w:t>
            </w:r>
          </w:p>
        </w:tc>
        <w:tc>
          <w:tcPr>
            <w:tcW w:w="1344" w:type="dxa"/>
            <w:tcBorders>
              <w:top w:val="single" w:sz="4" w:space="0" w:color="auto"/>
              <w:left w:val="single" w:sz="4" w:space="0" w:color="auto"/>
              <w:bottom w:val="single" w:sz="4" w:space="0" w:color="auto"/>
              <w:right w:val="single" w:sz="4" w:space="0" w:color="auto"/>
            </w:tcBorders>
          </w:tcPr>
          <w:p w14:paraId="2CCF57E5" w14:textId="5ABD93BC" w:rsidR="009E4204" w:rsidRPr="00BD3DE3" w:rsidRDefault="009E4204" w:rsidP="009E4204">
            <w:pPr>
              <w:jc w:val="center"/>
              <w:rPr>
                <w:sz w:val="20"/>
              </w:rPr>
            </w:pPr>
            <w:r w:rsidRPr="008356F6">
              <w:rPr>
                <w:rFonts w:cs="Arial"/>
                <w:sz w:val="20"/>
              </w:rPr>
              <w:t>0.04 lb per 1,000 lbs exhaust gas*</w:t>
            </w:r>
            <w:r w:rsidRPr="008356F6">
              <w:rPr>
                <w:rFonts w:cs="Arial"/>
                <w:sz w:val="20"/>
                <w:vertAlign w:val="superscript"/>
              </w:rPr>
              <w:t>2</w:t>
            </w:r>
          </w:p>
        </w:tc>
        <w:tc>
          <w:tcPr>
            <w:tcW w:w="2250" w:type="dxa"/>
            <w:tcBorders>
              <w:top w:val="single" w:sz="4" w:space="0" w:color="auto"/>
              <w:left w:val="single" w:sz="4" w:space="0" w:color="auto"/>
              <w:bottom w:val="single" w:sz="4" w:space="0" w:color="auto"/>
              <w:right w:val="single" w:sz="4" w:space="0" w:color="auto"/>
            </w:tcBorders>
          </w:tcPr>
          <w:p w14:paraId="296BC941" w14:textId="480306E2" w:rsidR="009E4204" w:rsidRPr="00BD3DE3" w:rsidRDefault="0000312A" w:rsidP="009E4204">
            <w:pPr>
              <w:jc w:val="center"/>
              <w:rPr>
                <w:sz w:val="20"/>
              </w:rPr>
            </w:pPr>
            <w:r>
              <w:rPr>
                <w:rFonts w:cs="Arial"/>
                <w:sz w:val="20"/>
              </w:rPr>
              <w:t>Hourly</w:t>
            </w:r>
          </w:p>
        </w:tc>
        <w:tc>
          <w:tcPr>
            <w:tcW w:w="1980" w:type="dxa"/>
            <w:tcBorders>
              <w:top w:val="single" w:sz="4" w:space="0" w:color="auto"/>
              <w:left w:val="single" w:sz="4" w:space="0" w:color="auto"/>
              <w:bottom w:val="single" w:sz="4" w:space="0" w:color="auto"/>
              <w:right w:val="single" w:sz="4" w:space="0" w:color="auto"/>
            </w:tcBorders>
          </w:tcPr>
          <w:p w14:paraId="27148D05" w14:textId="74AC41CF" w:rsidR="009E4204" w:rsidRPr="00BD3DE3" w:rsidRDefault="009E4204" w:rsidP="009E4204">
            <w:pPr>
              <w:jc w:val="center"/>
              <w:rPr>
                <w:sz w:val="20"/>
              </w:rPr>
            </w:pPr>
            <w:r w:rsidRPr="008356F6">
              <w:rPr>
                <w:rFonts w:cs="Arial"/>
                <w:sz w:val="20"/>
              </w:rPr>
              <w:t>EULIQUIFIER-TANK</w:t>
            </w:r>
          </w:p>
        </w:tc>
        <w:tc>
          <w:tcPr>
            <w:tcW w:w="1440" w:type="dxa"/>
            <w:tcBorders>
              <w:top w:val="single" w:sz="4" w:space="0" w:color="auto"/>
              <w:left w:val="single" w:sz="4" w:space="0" w:color="auto"/>
              <w:bottom w:val="single" w:sz="4" w:space="0" w:color="auto"/>
              <w:right w:val="single" w:sz="4" w:space="0" w:color="auto"/>
            </w:tcBorders>
          </w:tcPr>
          <w:p w14:paraId="5A72BA74" w14:textId="49C09368" w:rsidR="009E4204" w:rsidRPr="00BD3DE3" w:rsidRDefault="009E4204" w:rsidP="009E4204">
            <w:pPr>
              <w:jc w:val="center"/>
              <w:rPr>
                <w:sz w:val="20"/>
              </w:rPr>
            </w:pPr>
            <w:r w:rsidRPr="008356F6">
              <w:rPr>
                <w:rFonts w:cs="Arial"/>
                <w:sz w:val="20"/>
              </w:rPr>
              <w:t>SC VI.1 &amp; 3</w:t>
            </w:r>
          </w:p>
        </w:tc>
        <w:tc>
          <w:tcPr>
            <w:tcW w:w="1620" w:type="dxa"/>
            <w:tcBorders>
              <w:top w:val="single" w:sz="4" w:space="0" w:color="auto"/>
              <w:left w:val="single" w:sz="4" w:space="0" w:color="auto"/>
              <w:bottom w:val="single" w:sz="4" w:space="0" w:color="auto"/>
              <w:right w:val="single" w:sz="4" w:space="0" w:color="auto"/>
            </w:tcBorders>
          </w:tcPr>
          <w:p w14:paraId="7BE3CC0D" w14:textId="77777777" w:rsidR="009E4204" w:rsidRPr="008356F6" w:rsidRDefault="009E4204" w:rsidP="009E4204">
            <w:pPr>
              <w:jc w:val="center"/>
              <w:rPr>
                <w:rFonts w:cs="Arial"/>
                <w:b/>
                <w:sz w:val="20"/>
              </w:rPr>
            </w:pPr>
            <w:r w:rsidRPr="008356F6">
              <w:rPr>
                <w:rFonts w:cs="Arial"/>
                <w:b/>
                <w:sz w:val="20"/>
              </w:rPr>
              <w:t>R 336.1205(3),</w:t>
            </w:r>
          </w:p>
          <w:p w14:paraId="7E67D279" w14:textId="6D1815AB" w:rsidR="009E4204" w:rsidRPr="00471C93" w:rsidRDefault="009E4204" w:rsidP="009E4204">
            <w:pPr>
              <w:jc w:val="center"/>
              <w:rPr>
                <w:b/>
                <w:sz w:val="20"/>
              </w:rPr>
            </w:pPr>
            <w:r w:rsidRPr="008356F6">
              <w:rPr>
                <w:rFonts w:cs="Arial"/>
                <w:b/>
                <w:sz w:val="20"/>
              </w:rPr>
              <w:t>R 336.1331(1)(c)</w:t>
            </w:r>
          </w:p>
        </w:tc>
      </w:tr>
      <w:tr w:rsidR="009E4204" w14:paraId="714C6579" w14:textId="77777777" w:rsidTr="00F119DA">
        <w:trPr>
          <w:cantSplit/>
        </w:trPr>
        <w:tc>
          <w:tcPr>
            <w:tcW w:w="1626" w:type="dxa"/>
            <w:tcBorders>
              <w:top w:val="single" w:sz="4" w:space="0" w:color="auto"/>
              <w:left w:val="single" w:sz="4" w:space="0" w:color="auto"/>
              <w:bottom w:val="single" w:sz="4" w:space="0" w:color="auto"/>
              <w:right w:val="single" w:sz="4" w:space="0" w:color="auto"/>
            </w:tcBorders>
          </w:tcPr>
          <w:p w14:paraId="06AB6879" w14:textId="0E8D4B96" w:rsidR="009E4204" w:rsidRPr="00095B77" w:rsidRDefault="009E4204" w:rsidP="00CF0730">
            <w:pPr>
              <w:numPr>
                <w:ilvl w:val="0"/>
                <w:numId w:val="50"/>
              </w:numPr>
              <w:rPr>
                <w:sz w:val="20"/>
              </w:rPr>
            </w:pPr>
            <w:r w:rsidRPr="008356F6">
              <w:rPr>
                <w:rFonts w:cs="Arial"/>
                <w:sz w:val="20"/>
              </w:rPr>
              <w:t>Opacity</w:t>
            </w:r>
          </w:p>
        </w:tc>
        <w:tc>
          <w:tcPr>
            <w:tcW w:w="1344" w:type="dxa"/>
            <w:tcBorders>
              <w:top w:val="single" w:sz="4" w:space="0" w:color="auto"/>
              <w:left w:val="single" w:sz="4" w:space="0" w:color="auto"/>
              <w:bottom w:val="single" w:sz="4" w:space="0" w:color="auto"/>
              <w:right w:val="single" w:sz="4" w:space="0" w:color="auto"/>
            </w:tcBorders>
          </w:tcPr>
          <w:p w14:paraId="78D3AB84" w14:textId="49545810" w:rsidR="009E4204" w:rsidRPr="00BD3DE3" w:rsidRDefault="009E4204" w:rsidP="009E4204">
            <w:pPr>
              <w:jc w:val="center"/>
              <w:rPr>
                <w:sz w:val="20"/>
              </w:rPr>
            </w:pPr>
            <w:r w:rsidRPr="008356F6">
              <w:rPr>
                <w:rFonts w:cs="Arial"/>
                <w:sz w:val="20"/>
              </w:rPr>
              <w:t>10%</w:t>
            </w:r>
            <w:r w:rsidRPr="008356F6">
              <w:rPr>
                <w:rFonts w:cs="Arial"/>
                <w:sz w:val="20"/>
                <w:vertAlign w:val="superscript"/>
              </w:rPr>
              <w:t>2</w:t>
            </w:r>
          </w:p>
        </w:tc>
        <w:tc>
          <w:tcPr>
            <w:tcW w:w="2250" w:type="dxa"/>
            <w:tcBorders>
              <w:top w:val="single" w:sz="4" w:space="0" w:color="auto"/>
              <w:left w:val="single" w:sz="4" w:space="0" w:color="auto"/>
              <w:bottom w:val="single" w:sz="4" w:space="0" w:color="auto"/>
              <w:right w:val="single" w:sz="4" w:space="0" w:color="auto"/>
            </w:tcBorders>
          </w:tcPr>
          <w:p w14:paraId="6B67E4AE" w14:textId="43C32A3D" w:rsidR="009E4204" w:rsidRPr="00BD3DE3" w:rsidRDefault="009E4204" w:rsidP="009E4204">
            <w:pPr>
              <w:jc w:val="center"/>
              <w:rPr>
                <w:sz w:val="20"/>
              </w:rPr>
            </w:pPr>
            <w:r w:rsidRPr="008356F6">
              <w:rPr>
                <w:rFonts w:cs="Arial"/>
                <w:sz w:val="20"/>
              </w:rPr>
              <w:t>6-minute average</w:t>
            </w:r>
          </w:p>
        </w:tc>
        <w:tc>
          <w:tcPr>
            <w:tcW w:w="1980" w:type="dxa"/>
            <w:tcBorders>
              <w:top w:val="single" w:sz="4" w:space="0" w:color="auto"/>
              <w:left w:val="single" w:sz="4" w:space="0" w:color="auto"/>
              <w:bottom w:val="single" w:sz="4" w:space="0" w:color="auto"/>
              <w:right w:val="single" w:sz="4" w:space="0" w:color="auto"/>
            </w:tcBorders>
          </w:tcPr>
          <w:p w14:paraId="0BBCDFA0" w14:textId="31384A7E" w:rsidR="009E4204" w:rsidRPr="00BD3DE3" w:rsidRDefault="009E4204" w:rsidP="009E4204">
            <w:pPr>
              <w:jc w:val="center"/>
              <w:rPr>
                <w:sz w:val="20"/>
              </w:rPr>
            </w:pPr>
            <w:r w:rsidRPr="008356F6">
              <w:rPr>
                <w:rFonts w:cs="Arial"/>
                <w:sz w:val="20"/>
              </w:rPr>
              <w:t>EULIQUIFIER-TANK</w:t>
            </w:r>
          </w:p>
        </w:tc>
        <w:tc>
          <w:tcPr>
            <w:tcW w:w="1440" w:type="dxa"/>
            <w:tcBorders>
              <w:top w:val="single" w:sz="4" w:space="0" w:color="auto"/>
              <w:left w:val="single" w:sz="4" w:space="0" w:color="auto"/>
              <w:bottom w:val="single" w:sz="4" w:space="0" w:color="auto"/>
              <w:right w:val="single" w:sz="4" w:space="0" w:color="auto"/>
            </w:tcBorders>
          </w:tcPr>
          <w:p w14:paraId="67DBACB4" w14:textId="578E7F91" w:rsidR="009E4204" w:rsidRPr="00BD3DE3" w:rsidRDefault="009E4204" w:rsidP="009E4204">
            <w:pPr>
              <w:jc w:val="center"/>
              <w:rPr>
                <w:sz w:val="20"/>
              </w:rPr>
            </w:pPr>
            <w:r w:rsidRPr="008356F6">
              <w:rPr>
                <w:rFonts w:cs="Arial"/>
                <w:sz w:val="20"/>
              </w:rPr>
              <w:t>SC VI.1 &amp; 3</w:t>
            </w:r>
          </w:p>
        </w:tc>
        <w:tc>
          <w:tcPr>
            <w:tcW w:w="1620" w:type="dxa"/>
            <w:tcBorders>
              <w:top w:val="single" w:sz="4" w:space="0" w:color="auto"/>
              <w:left w:val="single" w:sz="4" w:space="0" w:color="auto"/>
              <w:bottom w:val="single" w:sz="4" w:space="0" w:color="auto"/>
              <w:right w:val="single" w:sz="4" w:space="0" w:color="auto"/>
            </w:tcBorders>
          </w:tcPr>
          <w:p w14:paraId="10C0B592" w14:textId="77777777" w:rsidR="009E4204" w:rsidRPr="008356F6" w:rsidRDefault="009E4204" w:rsidP="009E4204">
            <w:pPr>
              <w:jc w:val="center"/>
              <w:rPr>
                <w:rFonts w:cs="Arial"/>
                <w:b/>
                <w:sz w:val="20"/>
              </w:rPr>
            </w:pPr>
            <w:r w:rsidRPr="008356F6">
              <w:rPr>
                <w:rFonts w:cs="Arial"/>
                <w:b/>
                <w:sz w:val="20"/>
              </w:rPr>
              <w:t>R 336.1205(3),</w:t>
            </w:r>
          </w:p>
          <w:p w14:paraId="717D5C57" w14:textId="4C0257FD" w:rsidR="009E4204" w:rsidRPr="00471C93" w:rsidRDefault="009E4204" w:rsidP="009E4204">
            <w:pPr>
              <w:jc w:val="center"/>
              <w:rPr>
                <w:b/>
                <w:sz w:val="20"/>
              </w:rPr>
            </w:pPr>
            <w:r w:rsidRPr="008356F6">
              <w:rPr>
                <w:rFonts w:cs="Arial"/>
                <w:b/>
                <w:sz w:val="20"/>
              </w:rPr>
              <w:t>R 336.1301(1)(c)</w:t>
            </w:r>
          </w:p>
        </w:tc>
      </w:tr>
    </w:tbl>
    <w:p w14:paraId="262D678A" w14:textId="65A22D79" w:rsidR="001C731B" w:rsidRDefault="009E4204" w:rsidP="00311DEF">
      <w:pPr>
        <w:jc w:val="both"/>
        <w:rPr>
          <w:sz w:val="20"/>
        </w:rPr>
      </w:pPr>
      <w:r w:rsidRPr="008356F6">
        <w:rPr>
          <w:rFonts w:cs="Arial"/>
          <w:sz w:val="20"/>
        </w:rPr>
        <w:t>*calculated on a dry gas basis</w:t>
      </w:r>
    </w:p>
    <w:p w14:paraId="4615A368" w14:textId="77777777" w:rsidR="001C731B" w:rsidRPr="000C40EB" w:rsidRDefault="001C731B" w:rsidP="00311DEF">
      <w:pPr>
        <w:jc w:val="both"/>
        <w:rPr>
          <w:sz w:val="20"/>
        </w:rPr>
      </w:pPr>
    </w:p>
    <w:p w14:paraId="472AB30F" w14:textId="77777777" w:rsidR="001C731B" w:rsidRDefault="001C731B" w:rsidP="00311DEF">
      <w:pPr>
        <w:jc w:val="both"/>
        <w:rPr>
          <w:b/>
          <w:u w:val="single"/>
        </w:rPr>
      </w:pPr>
      <w:r>
        <w:rPr>
          <w:b/>
        </w:rPr>
        <w:t xml:space="preserve">II.  </w:t>
      </w:r>
      <w:r>
        <w:rPr>
          <w:b/>
          <w:u w:val="single"/>
        </w:rPr>
        <w:t>MATERIAL LIMIT(S)</w:t>
      </w:r>
    </w:p>
    <w:p w14:paraId="4C241DF7" w14:textId="77777777" w:rsidR="001C731B" w:rsidRDefault="001C731B" w:rsidP="00311DEF">
      <w:pPr>
        <w:jc w:val="both"/>
        <w:rPr>
          <w:sz w:val="20"/>
        </w:rPr>
      </w:pPr>
    </w:p>
    <w:p w14:paraId="4F657032" w14:textId="339B6D01" w:rsidR="001C731B" w:rsidRDefault="009E4204" w:rsidP="00311DEF">
      <w:pPr>
        <w:rPr>
          <w:sz w:val="20"/>
        </w:rPr>
      </w:pPr>
      <w:r>
        <w:rPr>
          <w:sz w:val="20"/>
        </w:rPr>
        <w:t>NA</w:t>
      </w:r>
    </w:p>
    <w:p w14:paraId="409F427E" w14:textId="77777777" w:rsidR="001C731B" w:rsidRPr="000C40EB" w:rsidRDefault="001C731B" w:rsidP="00311DEF">
      <w:pPr>
        <w:jc w:val="both"/>
        <w:rPr>
          <w:sz w:val="20"/>
        </w:rPr>
      </w:pPr>
    </w:p>
    <w:p w14:paraId="38C6B6BD" w14:textId="77777777" w:rsidR="001C731B" w:rsidRPr="00F01FE1" w:rsidRDefault="001C731B" w:rsidP="00311DEF">
      <w:pPr>
        <w:jc w:val="both"/>
        <w:rPr>
          <w:b/>
          <w:sz w:val="20"/>
          <w:u w:val="single"/>
        </w:rPr>
      </w:pPr>
      <w:r>
        <w:rPr>
          <w:b/>
        </w:rPr>
        <w:t xml:space="preserve">III.  </w:t>
      </w:r>
      <w:r>
        <w:rPr>
          <w:b/>
          <w:u w:val="single"/>
        </w:rPr>
        <w:t>PROCESS/OPERATIONAL RESTRICTION(S)</w:t>
      </w:r>
      <w:r w:rsidDel="001C614B">
        <w:rPr>
          <w:b/>
          <w:u w:val="single"/>
        </w:rPr>
        <w:t xml:space="preserve"> </w:t>
      </w:r>
    </w:p>
    <w:p w14:paraId="56A5D55C" w14:textId="77777777" w:rsidR="009E4204" w:rsidRPr="008356F6" w:rsidRDefault="009E4204" w:rsidP="009E4204">
      <w:pPr>
        <w:jc w:val="both"/>
        <w:rPr>
          <w:rFonts w:cs="Arial"/>
          <w:sz w:val="20"/>
        </w:rPr>
      </w:pPr>
    </w:p>
    <w:p w14:paraId="32F6FB92" w14:textId="1301FBF3" w:rsidR="009E4204" w:rsidRPr="008356F6" w:rsidRDefault="009E4204" w:rsidP="00CF0730">
      <w:pPr>
        <w:numPr>
          <w:ilvl w:val="0"/>
          <w:numId w:val="51"/>
        </w:numPr>
        <w:jc w:val="both"/>
        <w:rPr>
          <w:rFonts w:cs="Arial"/>
          <w:b/>
          <w:sz w:val="20"/>
        </w:rPr>
      </w:pPr>
      <w:r w:rsidRPr="008356F6">
        <w:rPr>
          <w:rFonts w:cs="Arial"/>
          <w:sz w:val="20"/>
        </w:rPr>
        <w:t>The permittee shall not operate the process unless the wet scrubber (</w:t>
      </w:r>
      <w:r w:rsidR="00F119DA">
        <w:rPr>
          <w:rFonts w:cs="Arial"/>
          <w:sz w:val="20"/>
        </w:rPr>
        <w:t>rotoclone</w:t>
      </w:r>
      <w:r w:rsidRPr="008356F6">
        <w:rPr>
          <w:rFonts w:cs="Arial"/>
          <w:sz w:val="20"/>
        </w:rPr>
        <w:t>) and water pressure switch are installed and operating properly.</w:t>
      </w:r>
      <w:r w:rsidRPr="008356F6">
        <w:rPr>
          <w:rFonts w:cs="Arial"/>
          <w:sz w:val="20"/>
          <w:vertAlign w:val="superscript"/>
        </w:rPr>
        <w:t>2</w:t>
      </w:r>
      <w:r w:rsidRPr="008356F6">
        <w:rPr>
          <w:rFonts w:cs="Arial"/>
          <w:sz w:val="20"/>
        </w:rPr>
        <w:t xml:space="preserve">  </w:t>
      </w:r>
      <w:r w:rsidRPr="008356F6">
        <w:rPr>
          <w:rFonts w:cs="Arial"/>
          <w:b/>
          <w:sz w:val="20"/>
        </w:rPr>
        <w:t>(R 336.1910)</w:t>
      </w:r>
    </w:p>
    <w:p w14:paraId="481DDF03" w14:textId="77777777" w:rsidR="009E4204" w:rsidRPr="008356F6" w:rsidRDefault="009E4204" w:rsidP="009E4204">
      <w:pPr>
        <w:jc w:val="both"/>
        <w:rPr>
          <w:rFonts w:cs="Arial"/>
          <w:sz w:val="20"/>
        </w:rPr>
      </w:pPr>
    </w:p>
    <w:p w14:paraId="3D01612A" w14:textId="77777777" w:rsidR="009E4204" w:rsidRPr="008356F6" w:rsidRDefault="009E4204" w:rsidP="00CF0730">
      <w:pPr>
        <w:numPr>
          <w:ilvl w:val="0"/>
          <w:numId w:val="51"/>
        </w:numPr>
        <w:jc w:val="both"/>
        <w:rPr>
          <w:rFonts w:cs="Arial"/>
          <w:sz w:val="20"/>
        </w:rPr>
      </w:pPr>
      <w:r w:rsidRPr="008356F6">
        <w:rPr>
          <w:rFonts w:cs="Arial"/>
          <w:sz w:val="20"/>
        </w:rPr>
        <w:t xml:space="preserve">The permittee shall maintain a minimum water pressure of 23 psi on the wet scrubber.  </w:t>
      </w:r>
      <w:r w:rsidRPr="008356F6">
        <w:rPr>
          <w:rFonts w:cs="Arial"/>
          <w:b/>
          <w:sz w:val="20"/>
        </w:rPr>
        <w:t>(R 336.1213(3), R 336.1910)</w:t>
      </w:r>
    </w:p>
    <w:p w14:paraId="78F95162" w14:textId="77777777" w:rsidR="009E4204" w:rsidRPr="008356F6" w:rsidRDefault="009E4204" w:rsidP="009E4204">
      <w:pPr>
        <w:jc w:val="both"/>
        <w:rPr>
          <w:rFonts w:cs="Arial"/>
          <w:sz w:val="20"/>
        </w:rPr>
      </w:pPr>
    </w:p>
    <w:p w14:paraId="0FB42799" w14:textId="77777777" w:rsidR="009E4204" w:rsidRPr="008356F6" w:rsidRDefault="009E4204" w:rsidP="00CF0730">
      <w:pPr>
        <w:numPr>
          <w:ilvl w:val="0"/>
          <w:numId w:val="51"/>
        </w:numPr>
        <w:jc w:val="both"/>
        <w:rPr>
          <w:rFonts w:cs="Arial"/>
          <w:sz w:val="20"/>
        </w:rPr>
      </w:pPr>
      <w:r w:rsidRPr="008356F6">
        <w:rPr>
          <w:rFonts w:cs="Arial"/>
          <w:sz w:val="20"/>
        </w:rPr>
        <w:t xml:space="preserve">The permittee shall implement the Malfunction Abatement Plan as </w:t>
      </w:r>
      <w:r>
        <w:rPr>
          <w:rFonts w:cs="Arial"/>
          <w:sz w:val="20"/>
        </w:rPr>
        <w:t>per</w:t>
      </w:r>
      <w:r w:rsidRPr="008356F6">
        <w:rPr>
          <w:rFonts w:cs="Arial"/>
          <w:sz w:val="20"/>
        </w:rPr>
        <w:t xml:space="preserve"> Appendix 9.  </w:t>
      </w:r>
      <w:r w:rsidRPr="008356F6">
        <w:rPr>
          <w:rFonts w:cs="Arial"/>
          <w:b/>
          <w:sz w:val="20"/>
        </w:rPr>
        <w:t>(R 336.1213(3), R 336.1910)</w:t>
      </w:r>
    </w:p>
    <w:p w14:paraId="0D5FC9F7" w14:textId="77777777" w:rsidR="009E4204" w:rsidRPr="00905543" w:rsidRDefault="009E4204" w:rsidP="009E4204">
      <w:pPr>
        <w:jc w:val="both"/>
        <w:rPr>
          <w:rFonts w:cs="Arial"/>
          <w:sz w:val="20"/>
        </w:rPr>
      </w:pPr>
    </w:p>
    <w:p w14:paraId="2ED3B0BE" w14:textId="77777777" w:rsidR="009E4204" w:rsidRPr="00905543" w:rsidRDefault="009E4204" w:rsidP="009E4204">
      <w:pPr>
        <w:jc w:val="both"/>
        <w:rPr>
          <w:rFonts w:cs="Arial"/>
          <w:b/>
          <w:sz w:val="20"/>
        </w:rPr>
      </w:pPr>
      <w:r w:rsidRPr="00905543">
        <w:rPr>
          <w:rFonts w:cs="Arial"/>
          <w:b/>
          <w:sz w:val="20"/>
        </w:rPr>
        <w:t>See Appendix 9</w:t>
      </w:r>
    </w:p>
    <w:p w14:paraId="0A3042B7" w14:textId="77777777" w:rsidR="009E4204" w:rsidRPr="008356F6" w:rsidRDefault="009E4204" w:rsidP="009E4204">
      <w:pPr>
        <w:jc w:val="both"/>
        <w:rPr>
          <w:rFonts w:cs="Arial"/>
          <w:sz w:val="20"/>
        </w:rPr>
      </w:pPr>
    </w:p>
    <w:p w14:paraId="03C94C70" w14:textId="77777777" w:rsidR="001C731B" w:rsidRPr="00F01FE1" w:rsidRDefault="001C731B" w:rsidP="00311DEF">
      <w:pPr>
        <w:jc w:val="both"/>
        <w:rPr>
          <w:b/>
          <w:sz w:val="20"/>
          <w:u w:val="single"/>
        </w:rPr>
      </w:pPr>
      <w:r w:rsidRPr="00FB6071">
        <w:rPr>
          <w:b/>
        </w:rPr>
        <w:t xml:space="preserve">IV.  </w:t>
      </w:r>
      <w:r w:rsidRPr="00FB6071">
        <w:rPr>
          <w:b/>
          <w:u w:val="single"/>
        </w:rPr>
        <w:t>DESIGN</w:t>
      </w:r>
      <w:r>
        <w:rPr>
          <w:b/>
          <w:u w:val="single"/>
        </w:rPr>
        <w:t>/EQUIPMENT PARAMETER(S)</w:t>
      </w:r>
    </w:p>
    <w:p w14:paraId="5C860667" w14:textId="77777777" w:rsidR="001C731B" w:rsidRPr="00AA061F" w:rsidRDefault="001C731B" w:rsidP="00311DEF">
      <w:pPr>
        <w:jc w:val="both"/>
        <w:rPr>
          <w:sz w:val="20"/>
        </w:rPr>
      </w:pPr>
    </w:p>
    <w:p w14:paraId="2A326A23" w14:textId="77777777" w:rsidR="009E4204" w:rsidRPr="008356F6" w:rsidRDefault="009E4204" w:rsidP="00CF0730">
      <w:pPr>
        <w:numPr>
          <w:ilvl w:val="0"/>
          <w:numId w:val="52"/>
        </w:numPr>
        <w:jc w:val="both"/>
        <w:rPr>
          <w:rFonts w:cs="Arial"/>
          <w:sz w:val="20"/>
        </w:rPr>
      </w:pPr>
      <w:r w:rsidRPr="008356F6">
        <w:rPr>
          <w:rFonts w:cs="Arial"/>
          <w:sz w:val="20"/>
        </w:rPr>
        <w:t xml:space="preserve">The permittee shall not operate the process unless it is equipped with a water pressure switch.  </w:t>
      </w:r>
      <w:r w:rsidRPr="008356F6">
        <w:rPr>
          <w:rFonts w:cs="Arial"/>
          <w:b/>
          <w:sz w:val="20"/>
        </w:rPr>
        <w:t>(R 336.1213(3))</w:t>
      </w:r>
    </w:p>
    <w:p w14:paraId="3D1A7FC4" w14:textId="77777777" w:rsidR="001C731B" w:rsidRPr="00FE0AD0" w:rsidRDefault="001C731B" w:rsidP="00311DEF">
      <w:pPr>
        <w:jc w:val="both"/>
        <w:rPr>
          <w:sz w:val="20"/>
        </w:rPr>
      </w:pPr>
    </w:p>
    <w:p w14:paraId="3CA4445E" w14:textId="77777777" w:rsidR="001C731B" w:rsidRPr="00AA061F" w:rsidRDefault="001C731B" w:rsidP="00311DEF">
      <w:pPr>
        <w:jc w:val="both"/>
      </w:pPr>
      <w:r>
        <w:rPr>
          <w:b/>
        </w:rPr>
        <w:t xml:space="preserve">V.  </w:t>
      </w:r>
      <w:r>
        <w:rPr>
          <w:b/>
          <w:u w:val="single"/>
        </w:rPr>
        <w:t>TESTING/SAMPLING</w:t>
      </w:r>
    </w:p>
    <w:p w14:paraId="04DF8C8A" w14:textId="77777777" w:rsidR="001C731B" w:rsidRPr="00892A1C" w:rsidRDefault="001C731B" w:rsidP="00311DEF">
      <w:pPr>
        <w:jc w:val="both"/>
        <w:rPr>
          <w:sz w:val="20"/>
        </w:rPr>
      </w:pPr>
      <w:r w:rsidRPr="00FE0AD0">
        <w:rPr>
          <w:sz w:val="20"/>
        </w:rPr>
        <w:t xml:space="preserve">Records shall be maintained on file for a </w:t>
      </w:r>
      <w:r w:rsidRPr="00892A1C">
        <w:rPr>
          <w:sz w:val="20"/>
        </w:rPr>
        <w:t xml:space="preserve">period of five years.  </w:t>
      </w:r>
      <w:r w:rsidRPr="00892A1C">
        <w:rPr>
          <w:b/>
          <w:sz w:val="20"/>
        </w:rPr>
        <w:t>(R 336.1213(3)(b)(ii))</w:t>
      </w:r>
    </w:p>
    <w:p w14:paraId="0F1F3B10" w14:textId="6C396F74" w:rsidR="001C731B" w:rsidRPr="00892A1C" w:rsidRDefault="001C731B" w:rsidP="00311DEF">
      <w:pPr>
        <w:ind w:right="72"/>
        <w:jc w:val="both"/>
        <w:rPr>
          <w:rFonts w:cs="Arial"/>
          <w:sz w:val="20"/>
        </w:rPr>
      </w:pPr>
    </w:p>
    <w:p w14:paraId="710F7942" w14:textId="77777777" w:rsidR="009E4204" w:rsidRPr="00892A1C" w:rsidRDefault="009E4204" w:rsidP="00CF0730">
      <w:pPr>
        <w:numPr>
          <w:ilvl w:val="0"/>
          <w:numId w:val="53"/>
        </w:numPr>
        <w:jc w:val="both"/>
        <w:rPr>
          <w:rFonts w:cs="Arial"/>
          <w:sz w:val="20"/>
        </w:rPr>
      </w:pPr>
      <w:r w:rsidRPr="00892A1C">
        <w:rPr>
          <w:rFonts w:cs="Arial"/>
          <w:sz w:val="20"/>
        </w:rPr>
        <w:t xml:space="preserve">The permittee shall calibrate the water pressure switch on a semiannual basis.  </w:t>
      </w:r>
      <w:r w:rsidRPr="00892A1C">
        <w:rPr>
          <w:rFonts w:cs="Arial"/>
          <w:b/>
          <w:sz w:val="20"/>
        </w:rPr>
        <w:t>(R 336.1213(3))</w:t>
      </w:r>
    </w:p>
    <w:p w14:paraId="79ABDE92" w14:textId="77777777" w:rsidR="009E4204" w:rsidRPr="008356F6" w:rsidRDefault="009E4204" w:rsidP="009E4204">
      <w:pPr>
        <w:jc w:val="both"/>
        <w:rPr>
          <w:rFonts w:cs="Arial"/>
          <w:sz w:val="20"/>
        </w:rPr>
      </w:pPr>
    </w:p>
    <w:p w14:paraId="2B573953" w14:textId="1C5AA81C" w:rsidR="001C731B" w:rsidRDefault="001C731B" w:rsidP="00311DEF">
      <w:pPr>
        <w:jc w:val="both"/>
        <w:rPr>
          <w:b/>
          <w:sz w:val="20"/>
        </w:rPr>
      </w:pPr>
      <w:r w:rsidRPr="00FE0AD0">
        <w:rPr>
          <w:b/>
          <w:sz w:val="20"/>
        </w:rPr>
        <w:t>See Appendix 5</w:t>
      </w:r>
    </w:p>
    <w:p w14:paraId="5CEFFB5C" w14:textId="77777777" w:rsidR="00B45E39" w:rsidRPr="00FE0AD0" w:rsidRDefault="00B45E39" w:rsidP="00311DEF">
      <w:pPr>
        <w:jc w:val="both"/>
        <w:rPr>
          <w:b/>
          <w:sz w:val="20"/>
        </w:rPr>
      </w:pPr>
    </w:p>
    <w:p w14:paraId="4C3EE909" w14:textId="77777777" w:rsidR="001C731B" w:rsidRPr="00FE0AD0" w:rsidRDefault="001C731B" w:rsidP="00311DEF">
      <w:pPr>
        <w:jc w:val="both"/>
        <w:rPr>
          <w:sz w:val="20"/>
        </w:rPr>
      </w:pPr>
    </w:p>
    <w:p w14:paraId="247EEDD7" w14:textId="77777777" w:rsidR="001C731B" w:rsidRDefault="001C731B" w:rsidP="00311DEF">
      <w:pPr>
        <w:jc w:val="both"/>
      </w:pPr>
      <w:r>
        <w:rPr>
          <w:b/>
        </w:rPr>
        <w:t xml:space="preserve">VI.  </w:t>
      </w:r>
      <w:r>
        <w:rPr>
          <w:b/>
          <w:u w:val="single"/>
        </w:rPr>
        <w:t>MONITORING/RECORDKEEPING</w:t>
      </w:r>
    </w:p>
    <w:p w14:paraId="34771657" w14:textId="77777777" w:rsidR="001C731B" w:rsidRPr="00FE0AD0" w:rsidRDefault="001C731B" w:rsidP="00311DEF">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6040847" w14:textId="77777777" w:rsidR="009E4204" w:rsidRPr="008356F6" w:rsidRDefault="009E4204" w:rsidP="009E4204">
      <w:pPr>
        <w:jc w:val="both"/>
        <w:rPr>
          <w:rFonts w:cs="Arial"/>
          <w:sz w:val="20"/>
        </w:rPr>
      </w:pPr>
    </w:p>
    <w:p w14:paraId="43BE7D29" w14:textId="77777777" w:rsidR="009E4204" w:rsidRPr="008356F6" w:rsidRDefault="009E4204" w:rsidP="00CF0730">
      <w:pPr>
        <w:numPr>
          <w:ilvl w:val="0"/>
          <w:numId w:val="54"/>
        </w:numPr>
        <w:jc w:val="both"/>
        <w:rPr>
          <w:rFonts w:cs="Arial"/>
          <w:sz w:val="20"/>
        </w:rPr>
      </w:pPr>
      <w:r w:rsidRPr="008356F6">
        <w:rPr>
          <w:rFonts w:cs="Arial"/>
          <w:sz w:val="20"/>
        </w:rPr>
        <w:t xml:space="preserve">The permittee shall record the water pressure in psi a minimum of once a month.  </w:t>
      </w:r>
      <w:r w:rsidRPr="008356F6">
        <w:rPr>
          <w:rFonts w:cs="Arial"/>
          <w:b/>
          <w:sz w:val="20"/>
        </w:rPr>
        <w:t>(R 336.1213(3))</w:t>
      </w:r>
    </w:p>
    <w:p w14:paraId="7DD460E9" w14:textId="77777777" w:rsidR="009E4204" w:rsidRPr="008356F6" w:rsidRDefault="009E4204" w:rsidP="009E4204">
      <w:pPr>
        <w:jc w:val="both"/>
        <w:rPr>
          <w:rFonts w:cs="Arial"/>
          <w:sz w:val="20"/>
        </w:rPr>
      </w:pPr>
    </w:p>
    <w:p w14:paraId="5796D4BC" w14:textId="77777777" w:rsidR="009E4204" w:rsidRPr="008356F6" w:rsidRDefault="009E4204" w:rsidP="00CF0730">
      <w:pPr>
        <w:numPr>
          <w:ilvl w:val="0"/>
          <w:numId w:val="54"/>
        </w:numPr>
        <w:jc w:val="both"/>
        <w:rPr>
          <w:rFonts w:cs="Arial"/>
          <w:b/>
          <w:sz w:val="20"/>
        </w:rPr>
      </w:pPr>
      <w:r w:rsidRPr="008356F6">
        <w:rPr>
          <w:rFonts w:cs="Arial"/>
          <w:sz w:val="20"/>
        </w:rPr>
        <w:t xml:space="preserve">The permittee shall record the results of the semiannual water pressure switch calibration.  </w:t>
      </w:r>
      <w:r w:rsidRPr="008356F6">
        <w:rPr>
          <w:rFonts w:cs="Arial"/>
          <w:b/>
          <w:sz w:val="20"/>
        </w:rPr>
        <w:t>(R 336.1213(3))</w:t>
      </w:r>
    </w:p>
    <w:p w14:paraId="506C2782" w14:textId="77777777" w:rsidR="009E4204" w:rsidRPr="008356F6" w:rsidRDefault="009E4204" w:rsidP="009E4204">
      <w:pPr>
        <w:jc w:val="both"/>
        <w:rPr>
          <w:rFonts w:cs="Arial"/>
          <w:sz w:val="20"/>
        </w:rPr>
      </w:pPr>
    </w:p>
    <w:p w14:paraId="60347FB0" w14:textId="713CBC2A" w:rsidR="009E4204" w:rsidRPr="00DD088D" w:rsidRDefault="009E4204" w:rsidP="00247F58">
      <w:pPr>
        <w:numPr>
          <w:ilvl w:val="0"/>
          <w:numId w:val="54"/>
        </w:numPr>
        <w:jc w:val="both"/>
        <w:rPr>
          <w:rFonts w:cs="Arial"/>
          <w:sz w:val="20"/>
        </w:rPr>
      </w:pPr>
      <w:r w:rsidRPr="00DD088D">
        <w:rPr>
          <w:rFonts w:cs="Arial"/>
          <w:sz w:val="20"/>
        </w:rPr>
        <w:t>The permittee shall maintain records necessary to comply with the Malfunction Abatement Plan as per Appendix</w:t>
      </w:r>
      <w:r w:rsidR="00DD088D">
        <w:rPr>
          <w:rFonts w:cs="Arial"/>
          <w:sz w:val="20"/>
        </w:rPr>
        <w:t> </w:t>
      </w:r>
      <w:r w:rsidRPr="00DD088D">
        <w:rPr>
          <w:rFonts w:cs="Arial"/>
          <w:sz w:val="20"/>
        </w:rPr>
        <w:t xml:space="preserve">9.  </w:t>
      </w:r>
      <w:r w:rsidRPr="00DD088D">
        <w:rPr>
          <w:rFonts w:cs="Arial"/>
          <w:b/>
          <w:sz w:val="20"/>
        </w:rPr>
        <w:t>(R 336.1213(3), R 336.1910)</w:t>
      </w:r>
    </w:p>
    <w:p w14:paraId="59137E7E" w14:textId="77777777" w:rsidR="009E4204" w:rsidRPr="008356F6" w:rsidRDefault="009E4204" w:rsidP="009E4204">
      <w:pPr>
        <w:jc w:val="both"/>
        <w:rPr>
          <w:rFonts w:cs="Arial"/>
          <w:sz w:val="20"/>
        </w:rPr>
      </w:pPr>
    </w:p>
    <w:p w14:paraId="5BE895C4" w14:textId="77777777" w:rsidR="009E4204" w:rsidRPr="008356F6" w:rsidRDefault="009E4204" w:rsidP="009E4204">
      <w:pPr>
        <w:jc w:val="both"/>
        <w:rPr>
          <w:rFonts w:cs="Arial"/>
          <w:b/>
          <w:sz w:val="20"/>
        </w:rPr>
      </w:pPr>
      <w:r w:rsidRPr="008356F6">
        <w:rPr>
          <w:rFonts w:cs="Arial"/>
          <w:b/>
          <w:sz w:val="20"/>
        </w:rPr>
        <w:t>See Appendix 9</w:t>
      </w:r>
    </w:p>
    <w:p w14:paraId="04C672EC" w14:textId="77777777" w:rsidR="009E4204" w:rsidRPr="008356F6" w:rsidRDefault="009E4204" w:rsidP="009E4204">
      <w:pPr>
        <w:jc w:val="both"/>
        <w:rPr>
          <w:rFonts w:cs="Arial"/>
          <w:sz w:val="20"/>
        </w:rPr>
      </w:pPr>
    </w:p>
    <w:p w14:paraId="505E61CB" w14:textId="77777777" w:rsidR="001C731B" w:rsidRPr="00F01FE1" w:rsidRDefault="001C731B" w:rsidP="00311DEF">
      <w:pPr>
        <w:jc w:val="both"/>
        <w:rPr>
          <w:b/>
          <w:sz w:val="20"/>
          <w:u w:val="single"/>
        </w:rPr>
      </w:pPr>
      <w:r>
        <w:rPr>
          <w:b/>
        </w:rPr>
        <w:t xml:space="preserve">VII.  </w:t>
      </w:r>
      <w:r>
        <w:rPr>
          <w:b/>
          <w:u w:val="single"/>
        </w:rPr>
        <w:t>REPORTING</w:t>
      </w:r>
    </w:p>
    <w:p w14:paraId="4FDA8FC6" w14:textId="77777777" w:rsidR="001C731B" w:rsidRPr="00047D6A" w:rsidRDefault="001C731B" w:rsidP="00311DEF">
      <w:pPr>
        <w:jc w:val="both"/>
        <w:rPr>
          <w:sz w:val="20"/>
        </w:rPr>
      </w:pPr>
    </w:p>
    <w:p w14:paraId="0ECA6F68" w14:textId="77777777" w:rsidR="001C731B" w:rsidRDefault="001C731B" w:rsidP="00311DEF">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07209F68" w14:textId="77777777" w:rsidR="001C731B" w:rsidRPr="00984760" w:rsidRDefault="001C731B" w:rsidP="00311DEF">
      <w:pPr>
        <w:ind w:left="360" w:hanging="360"/>
        <w:jc w:val="both"/>
        <w:rPr>
          <w:sz w:val="20"/>
        </w:rPr>
      </w:pPr>
    </w:p>
    <w:p w14:paraId="09901C38" w14:textId="77777777" w:rsidR="001C731B" w:rsidRDefault="001C731B" w:rsidP="00311DEF">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78975619" w14:textId="77777777" w:rsidR="001C731B" w:rsidRPr="00984760" w:rsidRDefault="001C731B" w:rsidP="00311DEF">
      <w:pPr>
        <w:ind w:left="360" w:hanging="360"/>
        <w:jc w:val="both"/>
        <w:rPr>
          <w:sz w:val="20"/>
        </w:rPr>
      </w:pPr>
    </w:p>
    <w:p w14:paraId="60CF0167" w14:textId="77777777" w:rsidR="001C731B" w:rsidRPr="00984760" w:rsidRDefault="001C731B" w:rsidP="00311DEF">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0A006777" w14:textId="77777777" w:rsidR="001C731B" w:rsidRPr="00E873CB" w:rsidRDefault="001C731B" w:rsidP="00311DEF">
      <w:pPr>
        <w:jc w:val="both"/>
        <w:rPr>
          <w:rFonts w:cs="Arial"/>
          <w:sz w:val="20"/>
        </w:rPr>
      </w:pPr>
    </w:p>
    <w:p w14:paraId="4C8DE864" w14:textId="77777777" w:rsidR="001C731B" w:rsidRPr="00FE0AD0" w:rsidRDefault="001C731B" w:rsidP="00311DEF">
      <w:pPr>
        <w:jc w:val="both"/>
        <w:rPr>
          <w:rFonts w:cs="Arial"/>
          <w:b/>
          <w:sz w:val="20"/>
        </w:rPr>
      </w:pPr>
      <w:r w:rsidRPr="00FE0AD0">
        <w:rPr>
          <w:rFonts w:cs="Arial"/>
          <w:b/>
          <w:sz w:val="20"/>
        </w:rPr>
        <w:t>See Appendix 8</w:t>
      </w:r>
    </w:p>
    <w:p w14:paraId="7B192BF3" w14:textId="77777777" w:rsidR="001C731B" w:rsidRPr="00E873CB" w:rsidRDefault="001C731B" w:rsidP="00311DEF">
      <w:pPr>
        <w:jc w:val="both"/>
        <w:rPr>
          <w:rFonts w:cs="Arial"/>
          <w:sz w:val="20"/>
        </w:rPr>
      </w:pPr>
    </w:p>
    <w:p w14:paraId="0FB81180" w14:textId="77777777" w:rsidR="001C731B" w:rsidRDefault="001C731B" w:rsidP="00311DEF">
      <w:pPr>
        <w:jc w:val="both"/>
      </w:pPr>
      <w:r>
        <w:rPr>
          <w:b/>
        </w:rPr>
        <w:t xml:space="preserve">VIII.  </w:t>
      </w:r>
      <w:r>
        <w:rPr>
          <w:b/>
          <w:u w:val="single"/>
        </w:rPr>
        <w:t>STACK/VENT RESTRICTION(S)</w:t>
      </w:r>
    </w:p>
    <w:p w14:paraId="238417AB" w14:textId="77777777" w:rsidR="001C731B" w:rsidRDefault="001C731B" w:rsidP="00311DEF">
      <w:pPr>
        <w:jc w:val="both"/>
        <w:rPr>
          <w:sz w:val="20"/>
        </w:rPr>
      </w:pPr>
    </w:p>
    <w:p w14:paraId="1D8CCF7E" w14:textId="77777777" w:rsidR="001C731B" w:rsidRPr="00FE0AD0" w:rsidRDefault="001C731B" w:rsidP="00311DEF">
      <w:pPr>
        <w:jc w:val="both"/>
        <w:rPr>
          <w:sz w:val="20"/>
        </w:rPr>
      </w:pPr>
      <w:r w:rsidRPr="00FE0AD0">
        <w:rPr>
          <w:sz w:val="20"/>
        </w:rPr>
        <w:t>The exhaust gases from the stacks listed in the table below shall be discharged unobstructed vertically upwards to the ambient air unless otherwise noted:</w:t>
      </w:r>
    </w:p>
    <w:p w14:paraId="3E00DC7B" w14:textId="77777777" w:rsidR="001C731B" w:rsidRDefault="001C731B" w:rsidP="00311DEF">
      <w:pPr>
        <w:jc w:val="both"/>
        <w:rPr>
          <w:sz w:val="20"/>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610"/>
        <w:gridCol w:w="2880"/>
      </w:tblGrid>
      <w:tr w:rsidR="001C731B" w14:paraId="25B91217" w14:textId="77777777" w:rsidTr="00311DEF">
        <w:trPr>
          <w:cantSplit/>
          <w:tblHeader/>
        </w:trPr>
        <w:tc>
          <w:tcPr>
            <w:tcW w:w="2610" w:type="dxa"/>
            <w:tcBorders>
              <w:bottom w:val="single" w:sz="4" w:space="0" w:color="auto"/>
            </w:tcBorders>
          </w:tcPr>
          <w:p w14:paraId="42172E01" w14:textId="77777777" w:rsidR="001C731B" w:rsidRPr="00BD3DE3" w:rsidRDefault="001C731B" w:rsidP="00311DEF">
            <w:pPr>
              <w:jc w:val="center"/>
              <w:rPr>
                <w:b/>
                <w:sz w:val="20"/>
              </w:rPr>
            </w:pPr>
            <w:r w:rsidRPr="00BD3DE3">
              <w:rPr>
                <w:b/>
                <w:sz w:val="20"/>
              </w:rPr>
              <w:t>Stack &amp; Vent ID</w:t>
            </w:r>
          </w:p>
        </w:tc>
        <w:tc>
          <w:tcPr>
            <w:tcW w:w="2520" w:type="dxa"/>
            <w:tcBorders>
              <w:bottom w:val="single" w:sz="4" w:space="0" w:color="auto"/>
            </w:tcBorders>
          </w:tcPr>
          <w:p w14:paraId="0E4CB59B" w14:textId="77777777" w:rsidR="001C731B" w:rsidRPr="00BD3DE3" w:rsidRDefault="001C731B" w:rsidP="00311DEF">
            <w:pPr>
              <w:jc w:val="center"/>
              <w:rPr>
                <w:b/>
                <w:sz w:val="20"/>
              </w:rPr>
            </w:pPr>
            <w:r w:rsidRPr="00BD3DE3">
              <w:rPr>
                <w:b/>
                <w:sz w:val="20"/>
              </w:rPr>
              <w:t xml:space="preserve">Maximum </w:t>
            </w:r>
            <w:r>
              <w:rPr>
                <w:b/>
                <w:sz w:val="20"/>
              </w:rPr>
              <w:t>Exhaust Diameter / Dimensions</w:t>
            </w:r>
          </w:p>
          <w:p w14:paraId="2FDFBB99" w14:textId="77777777" w:rsidR="001C731B" w:rsidRPr="00BD3DE3" w:rsidRDefault="001C731B" w:rsidP="00311DEF">
            <w:pPr>
              <w:jc w:val="center"/>
              <w:rPr>
                <w:b/>
                <w:sz w:val="20"/>
              </w:rPr>
            </w:pPr>
            <w:r w:rsidRPr="00BD3DE3">
              <w:rPr>
                <w:b/>
                <w:sz w:val="20"/>
              </w:rPr>
              <w:t>(</w:t>
            </w:r>
            <w:r>
              <w:rPr>
                <w:b/>
                <w:sz w:val="20"/>
              </w:rPr>
              <w:t>i</w:t>
            </w:r>
            <w:r w:rsidRPr="00BD3DE3">
              <w:rPr>
                <w:b/>
                <w:sz w:val="20"/>
              </w:rPr>
              <w:t>nches)</w:t>
            </w:r>
          </w:p>
        </w:tc>
        <w:tc>
          <w:tcPr>
            <w:tcW w:w="2610" w:type="dxa"/>
            <w:tcBorders>
              <w:bottom w:val="single" w:sz="4" w:space="0" w:color="auto"/>
            </w:tcBorders>
          </w:tcPr>
          <w:p w14:paraId="352CB094" w14:textId="77777777" w:rsidR="001C731B" w:rsidRDefault="001C731B" w:rsidP="00311DEF">
            <w:pPr>
              <w:jc w:val="center"/>
              <w:rPr>
                <w:b/>
                <w:sz w:val="20"/>
              </w:rPr>
            </w:pPr>
            <w:r w:rsidRPr="00BD3DE3">
              <w:rPr>
                <w:b/>
                <w:sz w:val="20"/>
              </w:rPr>
              <w:t>M</w:t>
            </w:r>
            <w:r>
              <w:rPr>
                <w:b/>
                <w:sz w:val="20"/>
              </w:rPr>
              <w:t xml:space="preserve">inimum Height </w:t>
            </w:r>
          </w:p>
          <w:p w14:paraId="0E7EE8FF" w14:textId="77777777" w:rsidR="001C731B" w:rsidRPr="00BD3DE3" w:rsidRDefault="001C731B" w:rsidP="00311DEF">
            <w:pPr>
              <w:jc w:val="center"/>
              <w:rPr>
                <w:b/>
                <w:sz w:val="20"/>
              </w:rPr>
            </w:pPr>
            <w:r>
              <w:rPr>
                <w:b/>
                <w:sz w:val="20"/>
              </w:rPr>
              <w:t>Above Ground</w:t>
            </w:r>
          </w:p>
          <w:p w14:paraId="35BD4033" w14:textId="77777777" w:rsidR="001C731B" w:rsidRPr="00BD3DE3" w:rsidRDefault="001C731B" w:rsidP="00311DEF">
            <w:pPr>
              <w:jc w:val="center"/>
              <w:rPr>
                <w:b/>
                <w:sz w:val="20"/>
              </w:rPr>
            </w:pPr>
            <w:r w:rsidRPr="00BD3DE3">
              <w:rPr>
                <w:b/>
                <w:sz w:val="20"/>
              </w:rPr>
              <w:t>(feet)</w:t>
            </w:r>
          </w:p>
        </w:tc>
        <w:tc>
          <w:tcPr>
            <w:tcW w:w="2880" w:type="dxa"/>
            <w:tcBorders>
              <w:bottom w:val="single" w:sz="4" w:space="0" w:color="auto"/>
            </w:tcBorders>
          </w:tcPr>
          <w:p w14:paraId="3854BBE5" w14:textId="77777777" w:rsidR="001C731B" w:rsidRPr="00BD3DE3" w:rsidRDefault="001C731B" w:rsidP="00311DEF">
            <w:pPr>
              <w:jc w:val="center"/>
              <w:rPr>
                <w:b/>
                <w:sz w:val="20"/>
              </w:rPr>
            </w:pPr>
            <w:r w:rsidRPr="00BD3DE3">
              <w:rPr>
                <w:b/>
                <w:sz w:val="20"/>
              </w:rPr>
              <w:t>Underlying Applicable Requirements</w:t>
            </w:r>
          </w:p>
        </w:tc>
      </w:tr>
      <w:tr w:rsidR="009E4204" w14:paraId="77EF3A53" w14:textId="77777777" w:rsidTr="00311DEF">
        <w:trPr>
          <w:cantSplit/>
        </w:trPr>
        <w:tc>
          <w:tcPr>
            <w:tcW w:w="2610" w:type="dxa"/>
            <w:tcBorders>
              <w:top w:val="single" w:sz="4" w:space="0" w:color="auto"/>
              <w:bottom w:val="single" w:sz="4" w:space="0" w:color="auto"/>
            </w:tcBorders>
          </w:tcPr>
          <w:p w14:paraId="47F7C449" w14:textId="45EAADF0" w:rsidR="009E4204" w:rsidRPr="00984760" w:rsidRDefault="009E4204" w:rsidP="00CF0730">
            <w:pPr>
              <w:numPr>
                <w:ilvl w:val="0"/>
                <w:numId w:val="55"/>
              </w:numPr>
              <w:rPr>
                <w:sz w:val="20"/>
              </w:rPr>
            </w:pPr>
            <w:r w:rsidRPr="008356F6">
              <w:rPr>
                <w:rFonts w:cs="Arial"/>
                <w:sz w:val="20"/>
              </w:rPr>
              <w:t>SV014</w:t>
            </w:r>
          </w:p>
        </w:tc>
        <w:tc>
          <w:tcPr>
            <w:tcW w:w="2520" w:type="dxa"/>
            <w:tcBorders>
              <w:top w:val="single" w:sz="4" w:space="0" w:color="auto"/>
              <w:bottom w:val="single" w:sz="4" w:space="0" w:color="auto"/>
            </w:tcBorders>
          </w:tcPr>
          <w:p w14:paraId="07320CC0" w14:textId="70F2586A" w:rsidR="009E4204" w:rsidRPr="00BD3DE3" w:rsidRDefault="009E4204" w:rsidP="009E4204">
            <w:pPr>
              <w:jc w:val="center"/>
              <w:rPr>
                <w:sz w:val="20"/>
              </w:rPr>
            </w:pPr>
            <w:r w:rsidRPr="008356F6">
              <w:rPr>
                <w:rFonts w:cs="Arial"/>
                <w:sz w:val="20"/>
              </w:rPr>
              <w:t>13</w:t>
            </w:r>
            <w:r w:rsidRPr="008356F6">
              <w:rPr>
                <w:rFonts w:cs="Arial"/>
                <w:sz w:val="20"/>
                <w:vertAlign w:val="superscript"/>
              </w:rPr>
              <w:t>2</w:t>
            </w:r>
          </w:p>
        </w:tc>
        <w:tc>
          <w:tcPr>
            <w:tcW w:w="2610" w:type="dxa"/>
            <w:tcBorders>
              <w:top w:val="single" w:sz="4" w:space="0" w:color="auto"/>
              <w:bottom w:val="single" w:sz="4" w:space="0" w:color="auto"/>
            </w:tcBorders>
          </w:tcPr>
          <w:p w14:paraId="261FC844" w14:textId="1C36D744" w:rsidR="009E4204" w:rsidRPr="00BD3DE3" w:rsidRDefault="009E4204" w:rsidP="009E4204">
            <w:pPr>
              <w:jc w:val="center"/>
              <w:rPr>
                <w:sz w:val="20"/>
              </w:rPr>
            </w:pPr>
            <w:r w:rsidRPr="008356F6">
              <w:rPr>
                <w:rFonts w:cs="Arial"/>
                <w:sz w:val="20"/>
              </w:rPr>
              <w:t>85</w:t>
            </w:r>
            <w:r w:rsidRPr="008356F6">
              <w:rPr>
                <w:rFonts w:cs="Arial"/>
                <w:sz w:val="20"/>
                <w:vertAlign w:val="superscript"/>
              </w:rPr>
              <w:t>2</w:t>
            </w:r>
          </w:p>
        </w:tc>
        <w:tc>
          <w:tcPr>
            <w:tcW w:w="2880" w:type="dxa"/>
            <w:tcBorders>
              <w:top w:val="single" w:sz="4" w:space="0" w:color="auto"/>
              <w:bottom w:val="single" w:sz="4" w:space="0" w:color="auto"/>
            </w:tcBorders>
          </w:tcPr>
          <w:p w14:paraId="2C529A1E" w14:textId="7EED0FCF" w:rsidR="009E4204" w:rsidRPr="00471C93" w:rsidRDefault="009E4204" w:rsidP="009E4204">
            <w:pPr>
              <w:jc w:val="center"/>
              <w:rPr>
                <w:b/>
                <w:sz w:val="20"/>
              </w:rPr>
            </w:pPr>
            <w:r w:rsidRPr="008356F6">
              <w:rPr>
                <w:rFonts w:cs="Arial"/>
                <w:b/>
                <w:sz w:val="20"/>
              </w:rPr>
              <w:t>R 336.1201(3)</w:t>
            </w:r>
          </w:p>
        </w:tc>
      </w:tr>
    </w:tbl>
    <w:p w14:paraId="2F9D82A8" w14:textId="77777777" w:rsidR="001C731B" w:rsidRDefault="001C731B" w:rsidP="00311DEF">
      <w:pPr>
        <w:jc w:val="both"/>
        <w:rPr>
          <w:sz w:val="20"/>
        </w:rPr>
      </w:pPr>
    </w:p>
    <w:p w14:paraId="02908A15" w14:textId="77777777" w:rsidR="001C731B" w:rsidRDefault="001C731B" w:rsidP="00311DEF">
      <w:pPr>
        <w:jc w:val="both"/>
      </w:pPr>
      <w:r>
        <w:rPr>
          <w:b/>
        </w:rPr>
        <w:t xml:space="preserve">IX.  </w:t>
      </w:r>
      <w:r>
        <w:rPr>
          <w:b/>
          <w:u w:val="single"/>
        </w:rPr>
        <w:t>OTHER REQUIREMENT(S)</w:t>
      </w:r>
    </w:p>
    <w:p w14:paraId="7AFC5A3F" w14:textId="77777777" w:rsidR="001C731B" w:rsidRPr="00984760" w:rsidRDefault="001C731B" w:rsidP="001B1731">
      <w:pPr>
        <w:jc w:val="both"/>
        <w:rPr>
          <w:sz w:val="20"/>
        </w:rPr>
      </w:pPr>
    </w:p>
    <w:p w14:paraId="3E1F0DA9" w14:textId="3F9C3E71" w:rsidR="001C731B" w:rsidRDefault="001B1731" w:rsidP="00311DEF">
      <w:pPr>
        <w:jc w:val="both"/>
        <w:rPr>
          <w:sz w:val="20"/>
        </w:rPr>
      </w:pPr>
      <w:r>
        <w:rPr>
          <w:sz w:val="20"/>
        </w:rPr>
        <w:t>NA</w:t>
      </w:r>
    </w:p>
    <w:p w14:paraId="68145661" w14:textId="77777777" w:rsidR="001B1731" w:rsidRDefault="001B1731" w:rsidP="00311DEF">
      <w:pPr>
        <w:jc w:val="both"/>
        <w:rPr>
          <w:sz w:val="20"/>
        </w:rPr>
      </w:pPr>
    </w:p>
    <w:p w14:paraId="485BE017" w14:textId="77777777" w:rsidR="001C731B" w:rsidRPr="00FE0AD0" w:rsidRDefault="001C731B" w:rsidP="00311DEF">
      <w:pPr>
        <w:jc w:val="both"/>
        <w:rPr>
          <w:sz w:val="20"/>
        </w:rPr>
      </w:pPr>
    </w:p>
    <w:p w14:paraId="07B0A814" w14:textId="77777777" w:rsidR="001C731B" w:rsidRPr="00B90185" w:rsidRDefault="001C731B" w:rsidP="00311DEF">
      <w:pPr>
        <w:jc w:val="both"/>
        <w:rPr>
          <w:b/>
          <w:sz w:val="20"/>
        </w:rPr>
      </w:pPr>
      <w:r w:rsidRPr="00B90185">
        <w:rPr>
          <w:b/>
          <w:sz w:val="20"/>
          <w:u w:val="single"/>
        </w:rPr>
        <w:t>Footnotes</w:t>
      </w:r>
      <w:r w:rsidRPr="00B90185">
        <w:rPr>
          <w:b/>
          <w:sz w:val="20"/>
        </w:rPr>
        <w:t>:</w:t>
      </w:r>
    </w:p>
    <w:p w14:paraId="1F2CB2F3" w14:textId="77777777" w:rsidR="001C731B" w:rsidRPr="001E3851" w:rsidRDefault="001C731B" w:rsidP="00311DEF">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10D9EA26" w14:textId="0E9ED386" w:rsidR="001B1731" w:rsidRDefault="001C731B" w:rsidP="00311DEF">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4F83CEBC" w14:textId="77777777" w:rsidR="001C731B" w:rsidRPr="00D53AEC" w:rsidRDefault="001B1731" w:rsidP="00311DEF">
      <w:pPr>
        <w:jc w:val="both"/>
        <w:rPr>
          <w:rFonts w:cs="Arial"/>
          <w:sz w:val="20"/>
        </w:rPr>
      </w:pPr>
      <w:r>
        <w:rPr>
          <w:sz w:val="20"/>
        </w:rPr>
        <w:br w:type="page"/>
      </w:r>
    </w:p>
    <w:p w14:paraId="3BF03A68" w14:textId="3D7023EA" w:rsidR="001B1731" w:rsidRPr="008356F6" w:rsidRDefault="001B1731" w:rsidP="001B1731">
      <w:pPr>
        <w:pStyle w:val="Heading2"/>
        <w:numPr>
          <w:ilvl w:val="0"/>
          <w:numId w:val="0"/>
        </w:numPr>
        <w:pBdr>
          <w:top w:val="single" w:sz="4" w:space="1" w:color="auto"/>
          <w:left w:val="single" w:sz="4" w:space="4" w:color="auto"/>
          <w:bottom w:val="single" w:sz="4" w:space="1" w:color="auto"/>
          <w:right w:val="single" w:sz="4" w:space="4" w:color="auto"/>
        </w:pBdr>
        <w:spacing w:before="0" w:after="0"/>
        <w:rPr>
          <w:rFonts w:cs="Arial"/>
          <w:b w:val="0"/>
          <w:bCs/>
          <w:szCs w:val="28"/>
        </w:rPr>
      </w:pPr>
      <w:bookmarkStart w:id="97" w:name="_Toc159393986"/>
      <w:bookmarkStart w:id="98" w:name="_Toc457397045"/>
      <w:bookmarkStart w:id="99" w:name="_Toc528571645"/>
      <w:bookmarkStart w:id="100" w:name="_Toc114045190"/>
      <w:r w:rsidRPr="008356F6">
        <w:rPr>
          <w:rFonts w:cs="Arial"/>
          <w:szCs w:val="28"/>
        </w:rPr>
        <w:t>EUZSP-LIQ-</w:t>
      </w:r>
      <w:bookmarkEnd w:id="97"/>
      <w:r w:rsidRPr="008356F6">
        <w:rPr>
          <w:rFonts w:cs="Arial"/>
          <w:szCs w:val="28"/>
        </w:rPr>
        <w:t>PROCESS</w:t>
      </w:r>
      <w:bookmarkEnd w:id="98"/>
      <w:bookmarkEnd w:id="99"/>
      <w:bookmarkEnd w:id="100"/>
    </w:p>
    <w:p w14:paraId="04DDE0FE" w14:textId="77777777" w:rsidR="001C731B" w:rsidRPr="00EE02F9" w:rsidRDefault="001C731B" w:rsidP="00311DEF">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4F0D2AF1" w14:textId="77777777" w:rsidR="001C731B" w:rsidRPr="0019740E" w:rsidRDefault="001C731B" w:rsidP="00311DEF">
      <w:pPr>
        <w:rPr>
          <w:sz w:val="20"/>
        </w:rPr>
      </w:pPr>
    </w:p>
    <w:p w14:paraId="47354202" w14:textId="77777777" w:rsidR="001C731B" w:rsidRDefault="001C731B" w:rsidP="00311DEF">
      <w:pPr>
        <w:jc w:val="both"/>
        <w:rPr>
          <w:b/>
          <w:u w:val="single"/>
        </w:rPr>
      </w:pPr>
      <w:r>
        <w:rPr>
          <w:b/>
          <w:u w:val="single"/>
        </w:rPr>
        <w:t>DESCRIPTION</w:t>
      </w:r>
    </w:p>
    <w:p w14:paraId="4E8818F5" w14:textId="77777777" w:rsidR="001B1731" w:rsidRPr="008356F6" w:rsidRDefault="001B1731" w:rsidP="001B1731">
      <w:pPr>
        <w:jc w:val="both"/>
        <w:rPr>
          <w:rFonts w:cs="Arial"/>
          <w:b/>
          <w:sz w:val="20"/>
        </w:rPr>
      </w:pPr>
    </w:p>
    <w:p w14:paraId="5632520F" w14:textId="713A369B" w:rsidR="001B1731" w:rsidRPr="00517D1A" w:rsidRDefault="001B1731" w:rsidP="001B1731">
      <w:pPr>
        <w:jc w:val="both"/>
        <w:rPr>
          <w:rFonts w:cs="Arial"/>
          <w:sz w:val="20"/>
        </w:rPr>
      </w:pPr>
      <w:r w:rsidRPr="008356F6">
        <w:rPr>
          <w:rFonts w:cs="Arial"/>
          <w:sz w:val="20"/>
        </w:rPr>
        <w:t xml:space="preserve">ZSP Liquid Process </w:t>
      </w:r>
      <w:r w:rsidRPr="00517D1A">
        <w:rPr>
          <w:rFonts w:cs="Arial"/>
          <w:sz w:val="20"/>
        </w:rPr>
        <w:t>Center.  Equipment for liquefying and mixing dry powdered materials.  PM is controlled by a wet scrubber (</w:t>
      </w:r>
      <w:r w:rsidR="00F119DA" w:rsidRPr="00517D1A">
        <w:rPr>
          <w:rFonts w:cs="Arial"/>
          <w:sz w:val="20"/>
        </w:rPr>
        <w:t>Rotoclone</w:t>
      </w:r>
      <w:r w:rsidRPr="00517D1A">
        <w:rPr>
          <w:rFonts w:cs="Arial"/>
          <w:sz w:val="20"/>
        </w:rPr>
        <w:t>).</w:t>
      </w:r>
      <w:r w:rsidR="00911273" w:rsidRPr="00517D1A">
        <w:rPr>
          <w:rFonts w:cs="Arial"/>
          <w:sz w:val="20"/>
        </w:rPr>
        <w:t xml:space="preserve"> </w:t>
      </w:r>
      <w:r w:rsidR="00761972" w:rsidRPr="00517D1A">
        <w:rPr>
          <w:rFonts w:cs="Arial"/>
          <w:sz w:val="20"/>
        </w:rPr>
        <w:t xml:space="preserve"> </w:t>
      </w:r>
      <w:r w:rsidR="00911273" w:rsidRPr="00517D1A">
        <w:rPr>
          <w:rFonts w:cs="Arial"/>
          <w:sz w:val="20"/>
        </w:rPr>
        <w:t xml:space="preserve">PM emissions from this emission unit are subject to 40 CFR Part 64 for CAM.  The CAM requirements are found in FGCAMPM.   </w:t>
      </w:r>
    </w:p>
    <w:p w14:paraId="6382E83B" w14:textId="77777777" w:rsidR="001B1731" w:rsidRPr="00517D1A" w:rsidRDefault="001B1731" w:rsidP="001B1731">
      <w:pPr>
        <w:jc w:val="both"/>
        <w:rPr>
          <w:rFonts w:cs="Arial"/>
          <w:sz w:val="20"/>
        </w:rPr>
      </w:pPr>
    </w:p>
    <w:p w14:paraId="30141705" w14:textId="382D9A4C" w:rsidR="001B1731" w:rsidRPr="00517D1A" w:rsidRDefault="001B1731" w:rsidP="001B1731">
      <w:pPr>
        <w:jc w:val="both"/>
        <w:rPr>
          <w:rFonts w:cs="Arial"/>
          <w:sz w:val="20"/>
        </w:rPr>
      </w:pPr>
      <w:r w:rsidRPr="00517D1A">
        <w:rPr>
          <w:rFonts w:cs="Arial"/>
          <w:b/>
          <w:sz w:val="20"/>
        </w:rPr>
        <w:t>Flexible Group ID:</w:t>
      </w:r>
      <w:r w:rsidRPr="00517D1A">
        <w:rPr>
          <w:rFonts w:cs="Arial"/>
          <w:sz w:val="20"/>
        </w:rPr>
        <w:t xml:space="preserve">  </w:t>
      </w:r>
      <w:r w:rsidR="003C7155" w:rsidRPr="00517D1A">
        <w:rPr>
          <w:rFonts w:cs="Arial"/>
          <w:sz w:val="20"/>
        </w:rPr>
        <w:t>FGCAMPM</w:t>
      </w:r>
    </w:p>
    <w:p w14:paraId="0DC3F0C3" w14:textId="77777777" w:rsidR="001B1731" w:rsidRPr="00517D1A" w:rsidRDefault="001B1731" w:rsidP="001B1731">
      <w:pPr>
        <w:jc w:val="both"/>
        <w:rPr>
          <w:rFonts w:cs="Arial"/>
          <w:sz w:val="20"/>
        </w:rPr>
      </w:pPr>
    </w:p>
    <w:p w14:paraId="30F8296E" w14:textId="77777777" w:rsidR="001B1731" w:rsidRPr="008356F6" w:rsidRDefault="001B1731" w:rsidP="001B1731">
      <w:pPr>
        <w:jc w:val="both"/>
        <w:rPr>
          <w:rFonts w:cs="Arial"/>
          <w:szCs w:val="22"/>
        </w:rPr>
      </w:pPr>
      <w:r w:rsidRPr="00517D1A">
        <w:rPr>
          <w:rFonts w:cs="Arial"/>
          <w:b/>
          <w:szCs w:val="22"/>
          <w:u w:val="single"/>
        </w:rPr>
        <w:t>POLLUTION CONTROL EQUIPMENT</w:t>
      </w:r>
    </w:p>
    <w:p w14:paraId="3B5A2A77" w14:textId="77777777" w:rsidR="001B1731" w:rsidRPr="008356F6" w:rsidRDefault="001B1731" w:rsidP="001B1731">
      <w:pPr>
        <w:jc w:val="both"/>
        <w:rPr>
          <w:rFonts w:cs="Arial"/>
          <w:sz w:val="20"/>
        </w:rPr>
      </w:pPr>
    </w:p>
    <w:p w14:paraId="0D1BF857" w14:textId="0124BA9A" w:rsidR="001B1731" w:rsidRDefault="001B1731" w:rsidP="001B1731">
      <w:pPr>
        <w:jc w:val="both"/>
        <w:rPr>
          <w:rFonts w:cs="Arial"/>
          <w:sz w:val="20"/>
        </w:rPr>
      </w:pPr>
      <w:r w:rsidRPr="008356F6">
        <w:rPr>
          <w:rFonts w:cs="Arial"/>
          <w:sz w:val="20"/>
        </w:rPr>
        <w:t>Wet scrubber (</w:t>
      </w:r>
      <w:r w:rsidR="00F119DA">
        <w:rPr>
          <w:rFonts w:cs="Arial"/>
          <w:sz w:val="20"/>
        </w:rPr>
        <w:t>Rotoclone</w:t>
      </w:r>
      <w:r w:rsidRPr="008356F6">
        <w:rPr>
          <w:rFonts w:cs="Arial"/>
          <w:sz w:val="20"/>
        </w:rPr>
        <w:t>)</w:t>
      </w:r>
    </w:p>
    <w:p w14:paraId="7053F72F" w14:textId="77777777" w:rsidR="001B1731" w:rsidRPr="008356F6" w:rsidRDefault="001B1731" w:rsidP="001B1731">
      <w:pPr>
        <w:jc w:val="both"/>
        <w:rPr>
          <w:rFonts w:cs="Arial"/>
          <w:sz w:val="20"/>
        </w:rPr>
      </w:pPr>
    </w:p>
    <w:p w14:paraId="4262BC8F" w14:textId="77777777" w:rsidR="001C731B" w:rsidRPr="00F01FE1" w:rsidRDefault="001C731B" w:rsidP="00311DEF">
      <w:pPr>
        <w:jc w:val="both"/>
        <w:rPr>
          <w:b/>
          <w:sz w:val="20"/>
          <w:u w:val="single"/>
        </w:rPr>
      </w:pPr>
      <w:r>
        <w:rPr>
          <w:b/>
        </w:rPr>
        <w:t xml:space="preserve">I.  </w:t>
      </w:r>
      <w:r>
        <w:rPr>
          <w:b/>
          <w:u w:val="single"/>
        </w:rPr>
        <w:t>EMISSION LIMIT(S)</w:t>
      </w:r>
    </w:p>
    <w:p w14:paraId="60E8924A" w14:textId="77777777" w:rsidR="001C731B" w:rsidRDefault="001C731B" w:rsidP="00311DEF">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40"/>
        <w:gridCol w:w="1440"/>
        <w:gridCol w:w="1980"/>
        <w:gridCol w:w="2340"/>
        <w:gridCol w:w="1540"/>
        <w:gridCol w:w="1620"/>
      </w:tblGrid>
      <w:tr w:rsidR="001C731B" w14:paraId="104C4274" w14:textId="77777777" w:rsidTr="000E64C7">
        <w:trPr>
          <w:cantSplit/>
          <w:tblHeader/>
        </w:trPr>
        <w:tc>
          <w:tcPr>
            <w:tcW w:w="1340" w:type="dxa"/>
            <w:tcBorders>
              <w:top w:val="single" w:sz="4" w:space="0" w:color="auto"/>
              <w:left w:val="single" w:sz="4" w:space="0" w:color="auto"/>
              <w:bottom w:val="single" w:sz="4" w:space="0" w:color="auto"/>
              <w:right w:val="single" w:sz="4" w:space="0" w:color="auto"/>
            </w:tcBorders>
          </w:tcPr>
          <w:p w14:paraId="554100A4" w14:textId="77777777" w:rsidR="001C731B" w:rsidRPr="00BD3DE3" w:rsidRDefault="001C731B" w:rsidP="00311DEF">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39C272AA" w14:textId="77777777" w:rsidR="001C731B" w:rsidRPr="00BD3DE3" w:rsidRDefault="001C731B" w:rsidP="00311DEF">
            <w:pPr>
              <w:jc w:val="center"/>
              <w:rPr>
                <w:b/>
                <w:sz w:val="20"/>
              </w:rPr>
            </w:pPr>
            <w:r w:rsidRPr="00BD3DE3">
              <w:rPr>
                <w:b/>
                <w:sz w:val="20"/>
              </w:rPr>
              <w:t>Limit</w:t>
            </w:r>
          </w:p>
        </w:tc>
        <w:tc>
          <w:tcPr>
            <w:tcW w:w="1980" w:type="dxa"/>
            <w:tcBorders>
              <w:top w:val="single" w:sz="4" w:space="0" w:color="auto"/>
              <w:left w:val="single" w:sz="4" w:space="0" w:color="auto"/>
              <w:bottom w:val="single" w:sz="4" w:space="0" w:color="auto"/>
              <w:right w:val="single" w:sz="4" w:space="0" w:color="auto"/>
            </w:tcBorders>
          </w:tcPr>
          <w:p w14:paraId="285E7B57" w14:textId="77777777" w:rsidR="000E64C7" w:rsidRDefault="001C731B" w:rsidP="00311DEF">
            <w:pPr>
              <w:jc w:val="center"/>
              <w:rPr>
                <w:b/>
                <w:sz w:val="20"/>
              </w:rPr>
            </w:pPr>
            <w:r>
              <w:rPr>
                <w:b/>
                <w:sz w:val="20"/>
              </w:rPr>
              <w:t>Time Period/</w:t>
            </w:r>
          </w:p>
          <w:p w14:paraId="73B5AA7D" w14:textId="6144D2F9" w:rsidR="001C731B" w:rsidRDefault="001C731B" w:rsidP="00311DEF">
            <w:pPr>
              <w:jc w:val="center"/>
              <w:rPr>
                <w:b/>
                <w:sz w:val="20"/>
              </w:rPr>
            </w:pPr>
            <w:r>
              <w:rPr>
                <w:b/>
                <w:sz w:val="20"/>
              </w:rPr>
              <w:t>Operating Scenario</w:t>
            </w:r>
          </w:p>
        </w:tc>
        <w:tc>
          <w:tcPr>
            <w:tcW w:w="2340" w:type="dxa"/>
            <w:tcBorders>
              <w:top w:val="single" w:sz="4" w:space="0" w:color="auto"/>
              <w:left w:val="single" w:sz="4" w:space="0" w:color="auto"/>
              <w:bottom w:val="single" w:sz="4" w:space="0" w:color="auto"/>
              <w:right w:val="single" w:sz="4" w:space="0" w:color="auto"/>
            </w:tcBorders>
          </w:tcPr>
          <w:p w14:paraId="1B5A693C" w14:textId="77777777" w:rsidR="001C731B" w:rsidRPr="00BD3DE3" w:rsidRDefault="001C731B" w:rsidP="00311DEF">
            <w:pPr>
              <w:jc w:val="center"/>
              <w:rPr>
                <w:b/>
                <w:sz w:val="20"/>
              </w:rPr>
            </w:pPr>
            <w:r>
              <w:rPr>
                <w:b/>
                <w:sz w:val="20"/>
              </w:rPr>
              <w:t>Equipment</w:t>
            </w:r>
          </w:p>
        </w:tc>
        <w:tc>
          <w:tcPr>
            <w:tcW w:w="1540" w:type="dxa"/>
            <w:tcBorders>
              <w:top w:val="single" w:sz="4" w:space="0" w:color="auto"/>
              <w:left w:val="single" w:sz="4" w:space="0" w:color="auto"/>
              <w:bottom w:val="single" w:sz="4" w:space="0" w:color="auto"/>
              <w:right w:val="single" w:sz="4" w:space="0" w:color="auto"/>
            </w:tcBorders>
          </w:tcPr>
          <w:p w14:paraId="7683E4F5" w14:textId="77777777" w:rsidR="001C731B" w:rsidRDefault="001C731B" w:rsidP="00311DEF">
            <w:pPr>
              <w:jc w:val="center"/>
              <w:rPr>
                <w:b/>
                <w:sz w:val="20"/>
              </w:rPr>
            </w:pPr>
            <w:r>
              <w:rPr>
                <w:b/>
                <w:sz w:val="20"/>
              </w:rPr>
              <w:t>Monitoring/</w:t>
            </w:r>
          </w:p>
          <w:p w14:paraId="3CF373C1" w14:textId="77777777" w:rsidR="001C731B" w:rsidRPr="00BD3DE3" w:rsidRDefault="001C731B" w:rsidP="00311DEF">
            <w:pPr>
              <w:jc w:val="center"/>
              <w:rPr>
                <w:b/>
                <w:sz w:val="20"/>
              </w:rPr>
            </w:pPr>
            <w:r>
              <w:rPr>
                <w:b/>
                <w:sz w:val="20"/>
              </w:rPr>
              <w:t>Testing Method</w:t>
            </w:r>
          </w:p>
        </w:tc>
        <w:tc>
          <w:tcPr>
            <w:tcW w:w="1620" w:type="dxa"/>
            <w:tcBorders>
              <w:top w:val="single" w:sz="4" w:space="0" w:color="auto"/>
              <w:left w:val="single" w:sz="4" w:space="0" w:color="auto"/>
              <w:bottom w:val="single" w:sz="4" w:space="0" w:color="auto"/>
              <w:right w:val="single" w:sz="4" w:space="0" w:color="auto"/>
            </w:tcBorders>
          </w:tcPr>
          <w:p w14:paraId="62AC8A8E" w14:textId="77777777" w:rsidR="001C731B" w:rsidRPr="00BD3DE3" w:rsidRDefault="001C731B" w:rsidP="00311DEF">
            <w:pPr>
              <w:jc w:val="center"/>
              <w:rPr>
                <w:b/>
                <w:sz w:val="20"/>
              </w:rPr>
            </w:pPr>
            <w:r w:rsidRPr="00BD3DE3">
              <w:rPr>
                <w:b/>
                <w:sz w:val="20"/>
              </w:rPr>
              <w:t>Underlying</w:t>
            </w:r>
            <w:r>
              <w:rPr>
                <w:b/>
                <w:sz w:val="20"/>
              </w:rPr>
              <w:t xml:space="preserve"> </w:t>
            </w:r>
            <w:r w:rsidRPr="00BD3DE3">
              <w:rPr>
                <w:b/>
                <w:sz w:val="20"/>
              </w:rPr>
              <w:t>Applicable Requirements</w:t>
            </w:r>
          </w:p>
        </w:tc>
      </w:tr>
      <w:tr w:rsidR="001B1731" w14:paraId="14B4905A" w14:textId="77777777" w:rsidTr="000E64C7">
        <w:trPr>
          <w:cantSplit/>
        </w:trPr>
        <w:tc>
          <w:tcPr>
            <w:tcW w:w="1340" w:type="dxa"/>
            <w:tcBorders>
              <w:top w:val="single" w:sz="4" w:space="0" w:color="auto"/>
              <w:left w:val="single" w:sz="4" w:space="0" w:color="auto"/>
              <w:bottom w:val="single" w:sz="4" w:space="0" w:color="auto"/>
              <w:right w:val="single" w:sz="4" w:space="0" w:color="auto"/>
            </w:tcBorders>
          </w:tcPr>
          <w:p w14:paraId="589E1FF3" w14:textId="0B4BFF15" w:rsidR="001B1731" w:rsidRPr="00095B77" w:rsidRDefault="001B1731" w:rsidP="00CF0730">
            <w:pPr>
              <w:numPr>
                <w:ilvl w:val="0"/>
                <w:numId w:val="56"/>
              </w:numPr>
              <w:rPr>
                <w:sz w:val="20"/>
              </w:rPr>
            </w:pPr>
            <w:r w:rsidRPr="008356F6">
              <w:rPr>
                <w:rFonts w:cs="Arial"/>
                <w:sz w:val="20"/>
              </w:rPr>
              <w:t>PM</w:t>
            </w:r>
          </w:p>
        </w:tc>
        <w:tc>
          <w:tcPr>
            <w:tcW w:w="1440" w:type="dxa"/>
            <w:tcBorders>
              <w:top w:val="single" w:sz="4" w:space="0" w:color="auto"/>
              <w:left w:val="single" w:sz="4" w:space="0" w:color="auto"/>
              <w:bottom w:val="single" w:sz="4" w:space="0" w:color="auto"/>
              <w:right w:val="single" w:sz="4" w:space="0" w:color="auto"/>
            </w:tcBorders>
          </w:tcPr>
          <w:p w14:paraId="453C95E1" w14:textId="1C0BA300" w:rsidR="001B1731" w:rsidRPr="00BD3DE3" w:rsidRDefault="001B1731" w:rsidP="001B1731">
            <w:pPr>
              <w:jc w:val="center"/>
              <w:rPr>
                <w:sz w:val="20"/>
              </w:rPr>
            </w:pPr>
            <w:r w:rsidRPr="008356F6">
              <w:rPr>
                <w:rFonts w:cs="Arial"/>
                <w:sz w:val="20"/>
              </w:rPr>
              <w:t>0.04 pounds per 1,000 pounds exhaust gas*</w:t>
            </w:r>
            <w:r w:rsidRPr="008356F6">
              <w:rPr>
                <w:rFonts w:cs="Arial"/>
                <w:sz w:val="20"/>
                <w:vertAlign w:val="superscript"/>
              </w:rPr>
              <w:t>2</w:t>
            </w:r>
          </w:p>
        </w:tc>
        <w:tc>
          <w:tcPr>
            <w:tcW w:w="1980" w:type="dxa"/>
            <w:tcBorders>
              <w:top w:val="single" w:sz="4" w:space="0" w:color="auto"/>
              <w:left w:val="single" w:sz="4" w:space="0" w:color="auto"/>
              <w:bottom w:val="single" w:sz="4" w:space="0" w:color="auto"/>
              <w:right w:val="single" w:sz="4" w:space="0" w:color="auto"/>
            </w:tcBorders>
          </w:tcPr>
          <w:p w14:paraId="404EA218" w14:textId="43E00531" w:rsidR="001B1731" w:rsidRPr="00BD3DE3" w:rsidRDefault="0000312A" w:rsidP="001B1731">
            <w:pPr>
              <w:jc w:val="center"/>
              <w:rPr>
                <w:sz w:val="20"/>
              </w:rPr>
            </w:pPr>
            <w:r>
              <w:rPr>
                <w:rFonts w:cs="Arial"/>
                <w:sz w:val="20"/>
              </w:rPr>
              <w:t>Hourly</w:t>
            </w:r>
          </w:p>
        </w:tc>
        <w:tc>
          <w:tcPr>
            <w:tcW w:w="2340" w:type="dxa"/>
            <w:tcBorders>
              <w:top w:val="single" w:sz="4" w:space="0" w:color="auto"/>
              <w:left w:val="single" w:sz="4" w:space="0" w:color="auto"/>
              <w:bottom w:val="single" w:sz="4" w:space="0" w:color="auto"/>
              <w:right w:val="single" w:sz="4" w:space="0" w:color="auto"/>
            </w:tcBorders>
          </w:tcPr>
          <w:p w14:paraId="23AD45E4" w14:textId="0A973E32" w:rsidR="001B1731" w:rsidRPr="00BD3DE3" w:rsidRDefault="001B1731" w:rsidP="001B1731">
            <w:pPr>
              <w:jc w:val="center"/>
              <w:rPr>
                <w:sz w:val="20"/>
              </w:rPr>
            </w:pPr>
            <w:r w:rsidRPr="008356F6">
              <w:rPr>
                <w:rFonts w:cs="Arial"/>
                <w:sz w:val="20"/>
              </w:rPr>
              <w:t>EUZSP-LIQ-PROCESS</w:t>
            </w:r>
          </w:p>
        </w:tc>
        <w:tc>
          <w:tcPr>
            <w:tcW w:w="1540" w:type="dxa"/>
            <w:tcBorders>
              <w:top w:val="single" w:sz="4" w:space="0" w:color="auto"/>
              <w:left w:val="single" w:sz="4" w:space="0" w:color="auto"/>
              <w:bottom w:val="single" w:sz="4" w:space="0" w:color="auto"/>
              <w:right w:val="single" w:sz="4" w:space="0" w:color="auto"/>
            </w:tcBorders>
          </w:tcPr>
          <w:p w14:paraId="495F0721" w14:textId="2B35CC8A" w:rsidR="001B1731" w:rsidRPr="00BD3DE3" w:rsidRDefault="001B1731" w:rsidP="00AF5FBB">
            <w:pPr>
              <w:jc w:val="center"/>
              <w:rPr>
                <w:sz w:val="20"/>
              </w:rPr>
            </w:pPr>
            <w:r>
              <w:rPr>
                <w:rFonts w:cs="Arial"/>
                <w:sz w:val="20"/>
              </w:rPr>
              <w:t>SC VI.</w:t>
            </w:r>
            <w:r w:rsidRPr="008356F6">
              <w:rPr>
                <w:rFonts w:cs="Arial"/>
                <w:sz w:val="20"/>
              </w:rPr>
              <w:t xml:space="preserve">1, 2, </w:t>
            </w:r>
            <w:r>
              <w:rPr>
                <w:rFonts w:cs="Arial"/>
                <w:sz w:val="20"/>
              </w:rPr>
              <w:t xml:space="preserve">&amp; </w:t>
            </w:r>
            <w:r w:rsidRPr="008356F6">
              <w:rPr>
                <w:rFonts w:cs="Arial"/>
                <w:sz w:val="20"/>
              </w:rPr>
              <w:t>3</w:t>
            </w:r>
          </w:p>
        </w:tc>
        <w:tc>
          <w:tcPr>
            <w:tcW w:w="1620" w:type="dxa"/>
            <w:tcBorders>
              <w:top w:val="single" w:sz="4" w:space="0" w:color="auto"/>
              <w:left w:val="single" w:sz="4" w:space="0" w:color="auto"/>
              <w:bottom w:val="single" w:sz="4" w:space="0" w:color="auto"/>
              <w:right w:val="single" w:sz="4" w:space="0" w:color="auto"/>
            </w:tcBorders>
          </w:tcPr>
          <w:p w14:paraId="49F48507" w14:textId="77777777" w:rsidR="001B1731" w:rsidRPr="008356F6" w:rsidRDefault="001B1731" w:rsidP="001B1731">
            <w:pPr>
              <w:jc w:val="center"/>
              <w:rPr>
                <w:rFonts w:cs="Arial"/>
                <w:b/>
                <w:sz w:val="20"/>
              </w:rPr>
            </w:pPr>
            <w:r w:rsidRPr="008356F6">
              <w:rPr>
                <w:rFonts w:cs="Arial"/>
                <w:b/>
                <w:sz w:val="20"/>
              </w:rPr>
              <w:t>R 336.1205(3),</w:t>
            </w:r>
          </w:p>
          <w:p w14:paraId="5DA16BE1" w14:textId="44A02E8A" w:rsidR="001B1731" w:rsidRPr="00471C93" w:rsidRDefault="001B1731" w:rsidP="001B1731">
            <w:pPr>
              <w:jc w:val="center"/>
              <w:rPr>
                <w:b/>
                <w:sz w:val="20"/>
              </w:rPr>
            </w:pPr>
            <w:r w:rsidRPr="008356F6">
              <w:rPr>
                <w:rFonts w:cs="Arial"/>
                <w:b/>
                <w:sz w:val="20"/>
              </w:rPr>
              <w:t>R 336.1331(1)(c)</w:t>
            </w:r>
          </w:p>
        </w:tc>
      </w:tr>
      <w:tr w:rsidR="001B1731" w14:paraId="5570A8F5" w14:textId="77777777" w:rsidTr="000E64C7">
        <w:trPr>
          <w:cantSplit/>
        </w:trPr>
        <w:tc>
          <w:tcPr>
            <w:tcW w:w="1340" w:type="dxa"/>
            <w:tcBorders>
              <w:top w:val="single" w:sz="4" w:space="0" w:color="auto"/>
              <w:left w:val="single" w:sz="4" w:space="0" w:color="auto"/>
              <w:bottom w:val="single" w:sz="4" w:space="0" w:color="auto"/>
              <w:right w:val="single" w:sz="4" w:space="0" w:color="auto"/>
            </w:tcBorders>
          </w:tcPr>
          <w:p w14:paraId="38329DC1" w14:textId="6079E44A" w:rsidR="001B1731" w:rsidRPr="00095B77" w:rsidRDefault="001B1731" w:rsidP="00CF0730">
            <w:pPr>
              <w:numPr>
                <w:ilvl w:val="0"/>
                <w:numId w:val="56"/>
              </w:numPr>
              <w:rPr>
                <w:sz w:val="20"/>
              </w:rPr>
            </w:pPr>
            <w:r w:rsidRPr="008356F6">
              <w:rPr>
                <w:rFonts w:cs="Arial"/>
                <w:sz w:val="20"/>
              </w:rPr>
              <w:t>Opacity</w:t>
            </w:r>
          </w:p>
        </w:tc>
        <w:tc>
          <w:tcPr>
            <w:tcW w:w="1440" w:type="dxa"/>
            <w:tcBorders>
              <w:top w:val="single" w:sz="4" w:space="0" w:color="auto"/>
              <w:left w:val="single" w:sz="4" w:space="0" w:color="auto"/>
              <w:bottom w:val="single" w:sz="4" w:space="0" w:color="auto"/>
              <w:right w:val="single" w:sz="4" w:space="0" w:color="auto"/>
            </w:tcBorders>
          </w:tcPr>
          <w:p w14:paraId="08DAC2E4" w14:textId="682C93B8" w:rsidR="001B1731" w:rsidRPr="00BD3DE3" w:rsidRDefault="001B1731" w:rsidP="001B1731">
            <w:pPr>
              <w:jc w:val="center"/>
              <w:rPr>
                <w:sz w:val="20"/>
              </w:rPr>
            </w:pPr>
            <w:r w:rsidRPr="008356F6">
              <w:rPr>
                <w:rFonts w:cs="Arial"/>
                <w:sz w:val="20"/>
              </w:rPr>
              <w:t>10%</w:t>
            </w:r>
            <w:r w:rsidRPr="008356F6">
              <w:rPr>
                <w:rFonts w:cs="Arial"/>
                <w:sz w:val="20"/>
                <w:vertAlign w:val="superscript"/>
              </w:rPr>
              <w:t>2</w:t>
            </w:r>
          </w:p>
        </w:tc>
        <w:tc>
          <w:tcPr>
            <w:tcW w:w="1980" w:type="dxa"/>
            <w:tcBorders>
              <w:top w:val="single" w:sz="4" w:space="0" w:color="auto"/>
              <w:left w:val="single" w:sz="4" w:space="0" w:color="auto"/>
              <w:bottom w:val="single" w:sz="4" w:space="0" w:color="auto"/>
              <w:right w:val="single" w:sz="4" w:space="0" w:color="auto"/>
            </w:tcBorders>
          </w:tcPr>
          <w:p w14:paraId="4B736D22" w14:textId="112BE897" w:rsidR="001B1731" w:rsidRPr="00BD3DE3" w:rsidRDefault="001B1731" w:rsidP="001B1731">
            <w:pPr>
              <w:jc w:val="center"/>
              <w:rPr>
                <w:sz w:val="20"/>
              </w:rPr>
            </w:pPr>
            <w:r w:rsidRPr="008356F6">
              <w:rPr>
                <w:rFonts w:cs="Arial"/>
                <w:sz w:val="20"/>
              </w:rPr>
              <w:t>6-minute average</w:t>
            </w:r>
          </w:p>
        </w:tc>
        <w:tc>
          <w:tcPr>
            <w:tcW w:w="2340" w:type="dxa"/>
            <w:tcBorders>
              <w:top w:val="single" w:sz="4" w:space="0" w:color="auto"/>
              <w:left w:val="single" w:sz="4" w:space="0" w:color="auto"/>
              <w:bottom w:val="single" w:sz="4" w:space="0" w:color="auto"/>
              <w:right w:val="single" w:sz="4" w:space="0" w:color="auto"/>
            </w:tcBorders>
          </w:tcPr>
          <w:p w14:paraId="262E960F" w14:textId="5C86AE2A" w:rsidR="001B1731" w:rsidRPr="00BD3DE3" w:rsidRDefault="001B1731" w:rsidP="001B1731">
            <w:pPr>
              <w:jc w:val="center"/>
              <w:rPr>
                <w:sz w:val="20"/>
              </w:rPr>
            </w:pPr>
            <w:r w:rsidRPr="008356F6">
              <w:rPr>
                <w:rFonts w:cs="Arial"/>
                <w:sz w:val="20"/>
              </w:rPr>
              <w:t>EUZSP-LIQ-PROCESS</w:t>
            </w:r>
          </w:p>
        </w:tc>
        <w:tc>
          <w:tcPr>
            <w:tcW w:w="1540" w:type="dxa"/>
            <w:tcBorders>
              <w:top w:val="single" w:sz="4" w:space="0" w:color="auto"/>
              <w:left w:val="single" w:sz="4" w:space="0" w:color="auto"/>
              <w:bottom w:val="single" w:sz="4" w:space="0" w:color="auto"/>
              <w:right w:val="single" w:sz="4" w:space="0" w:color="auto"/>
            </w:tcBorders>
          </w:tcPr>
          <w:p w14:paraId="643F75B8" w14:textId="35D45BC6" w:rsidR="001B1731" w:rsidRPr="00BD3DE3" w:rsidRDefault="001B1731" w:rsidP="001B1731">
            <w:pPr>
              <w:jc w:val="center"/>
              <w:rPr>
                <w:sz w:val="20"/>
              </w:rPr>
            </w:pPr>
            <w:r>
              <w:rPr>
                <w:rFonts w:cs="Arial"/>
                <w:sz w:val="20"/>
              </w:rPr>
              <w:t>SC VI.</w:t>
            </w:r>
            <w:r w:rsidRPr="008356F6">
              <w:rPr>
                <w:rFonts w:cs="Arial"/>
                <w:sz w:val="20"/>
              </w:rPr>
              <w:t xml:space="preserve">1, 2, </w:t>
            </w:r>
            <w:r>
              <w:rPr>
                <w:rFonts w:cs="Arial"/>
                <w:sz w:val="20"/>
              </w:rPr>
              <w:t xml:space="preserve">&amp; </w:t>
            </w:r>
            <w:r w:rsidRPr="008356F6">
              <w:rPr>
                <w:rFonts w:cs="Arial"/>
                <w:sz w:val="20"/>
              </w:rPr>
              <w:t>3</w:t>
            </w:r>
          </w:p>
        </w:tc>
        <w:tc>
          <w:tcPr>
            <w:tcW w:w="1620" w:type="dxa"/>
            <w:tcBorders>
              <w:top w:val="single" w:sz="4" w:space="0" w:color="auto"/>
              <w:left w:val="single" w:sz="4" w:space="0" w:color="auto"/>
              <w:bottom w:val="single" w:sz="4" w:space="0" w:color="auto"/>
              <w:right w:val="single" w:sz="4" w:space="0" w:color="auto"/>
            </w:tcBorders>
          </w:tcPr>
          <w:p w14:paraId="2ED17E97" w14:textId="77777777" w:rsidR="001B1731" w:rsidRPr="008356F6" w:rsidRDefault="001B1731" w:rsidP="001B1731">
            <w:pPr>
              <w:jc w:val="center"/>
              <w:rPr>
                <w:rFonts w:cs="Arial"/>
                <w:b/>
                <w:sz w:val="20"/>
              </w:rPr>
            </w:pPr>
            <w:r w:rsidRPr="008356F6">
              <w:rPr>
                <w:rFonts w:cs="Arial"/>
                <w:b/>
                <w:sz w:val="20"/>
              </w:rPr>
              <w:t>R 336.1205(3),</w:t>
            </w:r>
          </w:p>
          <w:p w14:paraId="7193FD7D" w14:textId="35F24185" w:rsidR="001B1731" w:rsidRPr="00471C93" w:rsidRDefault="001B1731" w:rsidP="001B1731">
            <w:pPr>
              <w:jc w:val="center"/>
              <w:rPr>
                <w:b/>
                <w:sz w:val="20"/>
              </w:rPr>
            </w:pPr>
            <w:r w:rsidRPr="008356F6">
              <w:rPr>
                <w:rFonts w:cs="Arial"/>
                <w:b/>
                <w:sz w:val="20"/>
              </w:rPr>
              <w:t>R 336.1301(1)(c)</w:t>
            </w:r>
          </w:p>
        </w:tc>
      </w:tr>
    </w:tbl>
    <w:p w14:paraId="5EB882DF" w14:textId="77777777" w:rsidR="001B1731" w:rsidRPr="008356F6" w:rsidRDefault="001B1731" w:rsidP="001B1731">
      <w:pPr>
        <w:jc w:val="both"/>
        <w:rPr>
          <w:rFonts w:cs="Arial"/>
          <w:sz w:val="20"/>
        </w:rPr>
      </w:pPr>
      <w:r w:rsidRPr="008356F6">
        <w:rPr>
          <w:rFonts w:cs="Arial"/>
          <w:sz w:val="20"/>
        </w:rPr>
        <w:t>*calculated on a dry gas basis.</w:t>
      </w:r>
    </w:p>
    <w:p w14:paraId="6E12789A" w14:textId="77777777" w:rsidR="001C731B" w:rsidRDefault="001C731B" w:rsidP="00311DEF">
      <w:pPr>
        <w:jc w:val="both"/>
        <w:rPr>
          <w:sz w:val="20"/>
        </w:rPr>
      </w:pPr>
    </w:p>
    <w:p w14:paraId="57D757DA" w14:textId="77777777" w:rsidR="001C731B" w:rsidRDefault="001C731B" w:rsidP="00311DEF">
      <w:pPr>
        <w:jc w:val="both"/>
        <w:rPr>
          <w:b/>
          <w:u w:val="single"/>
        </w:rPr>
      </w:pPr>
      <w:r>
        <w:rPr>
          <w:b/>
        </w:rPr>
        <w:t xml:space="preserve">II.  </w:t>
      </w:r>
      <w:r>
        <w:rPr>
          <w:b/>
          <w:u w:val="single"/>
        </w:rPr>
        <w:t>MATERIAL LIMIT(S)</w:t>
      </w:r>
    </w:p>
    <w:p w14:paraId="7B52183D" w14:textId="77777777" w:rsidR="001C731B" w:rsidRDefault="001C731B" w:rsidP="00311DEF">
      <w:pPr>
        <w:jc w:val="both"/>
        <w:rPr>
          <w:sz w:val="20"/>
        </w:rPr>
      </w:pPr>
    </w:p>
    <w:p w14:paraId="58980443" w14:textId="14ADD17B" w:rsidR="001C731B" w:rsidRDefault="001B1731" w:rsidP="00311DEF">
      <w:pPr>
        <w:rPr>
          <w:sz w:val="20"/>
        </w:rPr>
      </w:pPr>
      <w:r>
        <w:rPr>
          <w:sz w:val="20"/>
        </w:rPr>
        <w:t>NA</w:t>
      </w:r>
    </w:p>
    <w:p w14:paraId="2009FD2F" w14:textId="77777777" w:rsidR="001C731B" w:rsidRPr="000C40EB" w:rsidRDefault="001C731B" w:rsidP="00311DEF">
      <w:pPr>
        <w:jc w:val="both"/>
        <w:rPr>
          <w:sz w:val="20"/>
        </w:rPr>
      </w:pPr>
    </w:p>
    <w:p w14:paraId="3A42C273" w14:textId="77777777" w:rsidR="001C731B" w:rsidRPr="00F01FE1" w:rsidRDefault="001C731B" w:rsidP="00311DEF">
      <w:pPr>
        <w:jc w:val="both"/>
        <w:rPr>
          <w:b/>
          <w:sz w:val="20"/>
          <w:u w:val="single"/>
        </w:rPr>
      </w:pPr>
      <w:r>
        <w:rPr>
          <w:b/>
        </w:rPr>
        <w:t xml:space="preserve">III.  </w:t>
      </w:r>
      <w:r>
        <w:rPr>
          <w:b/>
          <w:u w:val="single"/>
        </w:rPr>
        <w:t>PROCESS/OPERATIONAL RESTRICTION(S)</w:t>
      </w:r>
      <w:r w:rsidDel="001C614B">
        <w:rPr>
          <w:b/>
          <w:u w:val="single"/>
        </w:rPr>
        <w:t xml:space="preserve"> </w:t>
      </w:r>
    </w:p>
    <w:p w14:paraId="44BB4B0F" w14:textId="77777777" w:rsidR="001B1731" w:rsidRPr="008356F6" w:rsidRDefault="001B1731" w:rsidP="001B1731">
      <w:pPr>
        <w:jc w:val="both"/>
        <w:rPr>
          <w:rFonts w:cs="Arial"/>
          <w:sz w:val="20"/>
        </w:rPr>
      </w:pPr>
    </w:p>
    <w:p w14:paraId="603B4B66" w14:textId="77777777" w:rsidR="001B1731" w:rsidRPr="008356F6" w:rsidRDefault="001B1731" w:rsidP="00CF0730">
      <w:pPr>
        <w:numPr>
          <w:ilvl w:val="0"/>
          <w:numId w:val="57"/>
        </w:numPr>
        <w:jc w:val="both"/>
        <w:rPr>
          <w:rFonts w:cs="Arial"/>
          <w:b/>
          <w:sz w:val="20"/>
        </w:rPr>
      </w:pPr>
      <w:r w:rsidRPr="008356F6">
        <w:rPr>
          <w:rFonts w:cs="Arial"/>
          <w:sz w:val="20"/>
        </w:rPr>
        <w:t>The permittee shall not operate EUZSP-LIQ-PROCESS unless the wet scrubber and water flow transmitter are installed and operating properly.</w:t>
      </w:r>
      <w:r w:rsidRPr="008356F6">
        <w:rPr>
          <w:rFonts w:cs="Arial"/>
          <w:sz w:val="20"/>
          <w:vertAlign w:val="superscript"/>
        </w:rPr>
        <w:t>2</w:t>
      </w:r>
      <w:r w:rsidRPr="008356F6">
        <w:rPr>
          <w:rFonts w:cs="Arial"/>
          <w:sz w:val="20"/>
        </w:rPr>
        <w:t xml:space="preserve">  </w:t>
      </w:r>
      <w:r w:rsidRPr="008356F6">
        <w:rPr>
          <w:rFonts w:cs="Arial"/>
          <w:b/>
          <w:sz w:val="20"/>
        </w:rPr>
        <w:t>(R 336.1331, R 336.1910)</w:t>
      </w:r>
    </w:p>
    <w:p w14:paraId="5DC876CC" w14:textId="77777777" w:rsidR="001B1731" w:rsidRPr="008356F6" w:rsidRDefault="001B1731" w:rsidP="001B1731">
      <w:pPr>
        <w:jc w:val="both"/>
        <w:rPr>
          <w:rFonts w:cs="Arial"/>
          <w:sz w:val="20"/>
        </w:rPr>
      </w:pPr>
    </w:p>
    <w:p w14:paraId="6E825BC7" w14:textId="77777777" w:rsidR="001B1731" w:rsidRPr="008356F6" w:rsidRDefault="001B1731" w:rsidP="00CF0730">
      <w:pPr>
        <w:numPr>
          <w:ilvl w:val="0"/>
          <w:numId w:val="57"/>
        </w:numPr>
        <w:jc w:val="both"/>
        <w:rPr>
          <w:rFonts w:cs="Arial"/>
          <w:b/>
          <w:sz w:val="20"/>
        </w:rPr>
      </w:pPr>
      <w:r w:rsidRPr="008356F6">
        <w:rPr>
          <w:rFonts w:cs="Arial"/>
          <w:sz w:val="20"/>
        </w:rPr>
        <w:t>The permittee shall maintain a minimum water flow of 1.5 gpm on the wet scrubber.</w:t>
      </w:r>
      <w:r w:rsidRPr="008356F6">
        <w:rPr>
          <w:rFonts w:cs="Arial"/>
          <w:sz w:val="20"/>
          <w:vertAlign w:val="superscript"/>
        </w:rPr>
        <w:t>2</w:t>
      </w:r>
      <w:r w:rsidRPr="008356F6">
        <w:rPr>
          <w:rFonts w:cs="Arial"/>
          <w:sz w:val="20"/>
        </w:rPr>
        <w:t xml:space="preserve">  </w:t>
      </w:r>
      <w:r w:rsidRPr="008356F6">
        <w:rPr>
          <w:rFonts w:cs="Arial"/>
          <w:b/>
          <w:sz w:val="20"/>
        </w:rPr>
        <w:t>(R 336.1910)</w:t>
      </w:r>
    </w:p>
    <w:p w14:paraId="1A07E22C" w14:textId="77777777" w:rsidR="001B1731" w:rsidRPr="008356F6" w:rsidRDefault="001B1731" w:rsidP="001B1731">
      <w:pPr>
        <w:jc w:val="both"/>
        <w:rPr>
          <w:rFonts w:cs="Arial"/>
          <w:sz w:val="20"/>
        </w:rPr>
      </w:pPr>
    </w:p>
    <w:p w14:paraId="3B7C75A5" w14:textId="77777777" w:rsidR="001B1731" w:rsidRPr="008356F6" w:rsidRDefault="001B1731" w:rsidP="00CF0730">
      <w:pPr>
        <w:numPr>
          <w:ilvl w:val="1"/>
          <w:numId w:val="57"/>
        </w:numPr>
        <w:jc w:val="both"/>
        <w:rPr>
          <w:rFonts w:cs="Arial"/>
          <w:sz w:val="20"/>
        </w:rPr>
      </w:pPr>
      <w:r w:rsidRPr="008356F6">
        <w:rPr>
          <w:rFonts w:cs="Arial"/>
          <w:sz w:val="20"/>
        </w:rPr>
        <w:t xml:space="preserve">The permittee shall implement the Malfunction Abatement Plan as </w:t>
      </w:r>
      <w:r>
        <w:rPr>
          <w:rFonts w:cs="Arial"/>
          <w:sz w:val="20"/>
        </w:rPr>
        <w:t>per</w:t>
      </w:r>
      <w:r w:rsidRPr="008356F6">
        <w:rPr>
          <w:rFonts w:cs="Arial"/>
          <w:sz w:val="20"/>
        </w:rPr>
        <w:t xml:space="preserve"> Appendix </w:t>
      </w:r>
      <w:r>
        <w:rPr>
          <w:rFonts w:cs="Arial"/>
          <w:sz w:val="20"/>
        </w:rPr>
        <w:t>9</w:t>
      </w:r>
      <w:r w:rsidRPr="008356F6">
        <w:rPr>
          <w:rFonts w:cs="Arial"/>
          <w:sz w:val="20"/>
        </w:rPr>
        <w:t>.</w:t>
      </w:r>
      <w:r w:rsidRPr="008356F6">
        <w:rPr>
          <w:rFonts w:cs="Arial"/>
          <w:sz w:val="20"/>
          <w:vertAlign w:val="superscript"/>
        </w:rPr>
        <w:t>2</w:t>
      </w:r>
      <w:r w:rsidRPr="008356F6">
        <w:rPr>
          <w:rFonts w:cs="Arial"/>
          <w:sz w:val="20"/>
        </w:rPr>
        <w:t xml:space="preserve">  </w:t>
      </w:r>
      <w:r w:rsidRPr="008356F6">
        <w:rPr>
          <w:rFonts w:cs="Arial"/>
          <w:b/>
          <w:sz w:val="20"/>
        </w:rPr>
        <w:t>(R 336.1910)</w:t>
      </w:r>
    </w:p>
    <w:p w14:paraId="30BA159B" w14:textId="77777777" w:rsidR="001B1731" w:rsidRDefault="001B1731" w:rsidP="001B1731">
      <w:pPr>
        <w:jc w:val="both"/>
        <w:rPr>
          <w:rFonts w:cs="Arial"/>
          <w:sz w:val="20"/>
        </w:rPr>
      </w:pPr>
    </w:p>
    <w:p w14:paraId="6DDBACE7" w14:textId="77777777" w:rsidR="001B1731" w:rsidRPr="002944B1" w:rsidRDefault="001B1731" w:rsidP="001B1731">
      <w:pPr>
        <w:jc w:val="both"/>
        <w:rPr>
          <w:rFonts w:cs="Arial"/>
          <w:b/>
          <w:sz w:val="20"/>
        </w:rPr>
      </w:pPr>
      <w:r w:rsidRPr="002944B1">
        <w:rPr>
          <w:rFonts w:cs="Arial"/>
          <w:b/>
          <w:sz w:val="20"/>
        </w:rPr>
        <w:t>See Appendix 9</w:t>
      </w:r>
    </w:p>
    <w:p w14:paraId="1F8512B4" w14:textId="77777777" w:rsidR="001B1731" w:rsidRPr="008356F6" w:rsidRDefault="001B1731" w:rsidP="001B1731">
      <w:pPr>
        <w:jc w:val="both"/>
        <w:rPr>
          <w:rFonts w:cs="Arial"/>
          <w:sz w:val="20"/>
        </w:rPr>
      </w:pPr>
    </w:p>
    <w:p w14:paraId="3DD6D948" w14:textId="77777777" w:rsidR="001C731B" w:rsidRPr="00F01FE1" w:rsidRDefault="001C731B" w:rsidP="00311DEF">
      <w:pPr>
        <w:jc w:val="both"/>
        <w:rPr>
          <w:b/>
          <w:sz w:val="20"/>
          <w:u w:val="single"/>
        </w:rPr>
      </w:pPr>
      <w:r w:rsidRPr="00FB6071">
        <w:rPr>
          <w:b/>
        </w:rPr>
        <w:t xml:space="preserve">IV.  </w:t>
      </w:r>
      <w:r w:rsidRPr="00FB6071">
        <w:rPr>
          <w:b/>
          <w:u w:val="single"/>
        </w:rPr>
        <w:t>DESIGN</w:t>
      </w:r>
      <w:r>
        <w:rPr>
          <w:b/>
          <w:u w:val="single"/>
        </w:rPr>
        <w:t>/EQUIPMENT PARAMETER(S)</w:t>
      </w:r>
    </w:p>
    <w:p w14:paraId="025B03B7" w14:textId="77777777" w:rsidR="001B1731" w:rsidRPr="008356F6" w:rsidRDefault="001B1731" w:rsidP="001B1731">
      <w:pPr>
        <w:jc w:val="both"/>
        <w:rPr>
          <w:rFonts w:cs="Arial"/>
          <w:b/>
          <w:sz w:val="20"/>
          <w:u w:val="single"/>
        </w:rPr>
      </w:pPr>
    </w:p>
    <w:p w14:paraId="78AA3BAC" w14:textId="4798EB75" w:rsidR="001B1731" w:rsidRPr="001B1731" w:rsidRDefault="001B1731" w:rsidP="00CF0730">
      <w:pPr>
        <w:numPr>
          <w:ilvl w:val="0"/>
          <w:numId w:val="58"/>
        </w:numPr>
        <w:jc w:val="both"/>
        <w:rPr>
          <w:rFonts w:cs="Arial"/>
          <w:sz w:val="20"/>
        </w:rPr>
      </w:pPr>
      <w:r w:rsidRPr="008356F6">
        <w:rPr>
          <w:rFonts w:cs="Arial"/>
          <w:sz w:val="20"/>
        </w:rPr>
        <w:t>The permittee shall not operate EUZSP-LIQ-PROCESS unless the scrubber is equipped with a water flow transmitter.</w:t>
      </w:r>
      <w:r w:rsidRPr="008356F6">
        <w:rPr>
          <w:rFonts w:cs="Arial"/>
          <w:sz w:val="20"/>
          <w:vertAlign w:val="superscript"/>
        </w:rPr>
        <w:t>2</w:t>
      </w:r>
      <w:r w:rsidRPr="008356F6">
        <w:rPr>
          <w:rFonts w:cs="Arial"/>
          <w:sz w:val="20"/>
        </w:rPr>
        <w:t xml:space="preserve">  </w:t>
      </w:r>
      <w:r w:rsidRPr="008356F6">
        <w:rPr>
          <w:rFonts w:cs="Arial"/>
          <w:b/>
          <w:sz w:val="20"/>
        </w:rPr>
        <w:t>(R 336.1910)</w:t>
      </w:r>
    </w:p>
    <w:p w14:paraId="508DBC66" w14:textId="77777777" w:rsidR="001B1731" w:rsidRPr="008356F6" w:rsidRDefault="001B1731" w:rsidP="001B1731">
      <w:pPr>
        <w:ind w:left="360"/>
        <w:jc w:val="both"/>
        <w:rPr>
          <w:rFonts w:cs="Arial"/>
          <w:sz w:val="20"/>
        </w:rPr>
      </w:pPr>
    </w:p>
    <w:p w14:paraId="4CA05D85" w14:textId="77777777" w:rsidR="001C731B" w:rsidRPr="00AA061F" w:rsidRDefault="001C731B" w:rsidP="00311DEF">
      <w:pPr>
        <w:jc w:val="both"/>
      </w:pPr>
      <w:r>
        <w:rPr>
          <w:b/>
        </w:rPr>
        <w:t xml:space="preserve">V.  </w:t>
      </w:r>
      <w:r>
        <w:rPr>
          <w:b/>
          <w:u w:val="single"/>
        </w:rPr>
        <w:t>TESTING/SAMPLING</w:t>
      </w:r>
    </w:p>
    <w:p w14:paraId="3F309B32" w14:textId="77777777" w:rsidR="001C731B" w:rsidRPr="00FE0AD0" w:rsidRDefault="001C731B" w:rsidP="00311DEF">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E620930" w14:textId="77777777" w:rsidR="001B1731" w:rsidRPr="008356F6" w:rsidRDefault="001B1731" w:rsidP="001B1731">
      <w:pPr>
        <w:jc w:val="both"/>
        <w:rPr>
          <w:rFonts w:cs="Arial"/>
          <w:sz w:val="20"/>
        </w:rPr>
      </w:pPr>
    </w:p>
    <w:p w14:paraId="220753A7" w14:textId="77777777" w:rsidR="001B1731" w:rsidRPr="00582AF4" w:rsidRDefault="001B1731" w:rsidP="00CF0730">
      <w:pPr>
        <w:numPr>
          <w:ilvl w:val="0"/>
          <w:numId w:val="59"/>
        </w:numPr>
        <w:jc w:val="both"/>
        <w:rPr>
          <w:rFonts w:cs="Arial"/>
          <w:sz w:val="20"/>
        </w:rPr>
      </w:pPr>
      <w:r w:rsidRPr="00582AF4">
        <w:rPr>
          <w:rFonts w:cs="Arial"/>
          <w:sz w:val="20"/>
        </w:rPr>
        <w:t>The permittee shall calibrate the water flow transmitter on a semiannual basis.</w:t>
      </w:r>
      <w:r w:rsidRPr="00582AF4">
        <w:rPr>
          <w:rFonts w:cs="Arial"/>
          <w:sz w:val="20"/>
          <w:vertAlign w:val="superscript"/>
        </w:rPr>
        <w:t>2</w:t>
      </w:r>
      <w:r w:rsidRPr="00582AF4">
        <w:rPr>
          <w:rFonts w:cs="Arial"/>
          <w:sz w:val="20"/>
        </w:rPr>
        <w:t xml:space="preserve">  </w:t>
      </w:r>
      <w:r w:rsidRPr="00582AF4">
        <w:rPr>
          <w:rFonts w:cs="Arial"/>
          <w:b/>
          <w:sz w:val="20"/>
        </w:rPr>
        <w:t>(R 336.1910)</w:t>
      </w:r>
    </w:p>
    <w:p w14:paraId="46BEABE0" w14:textId="77777777" w:rsidR="001C731B" w:rsidRPr="00E873CB" w:rsidRDefault="001C731B" w:rsidP="00311DEF">
      <w:pPr>
        <w:ind w:right="72"/>
        <w:jc w:val="both"/>
        <w:rPr>
          <w:rFonts w:cs="Arial"/>
          <w:sz w:val="20"/>
        </w:rPr>
      </w:pPr>
    </w:p>
    <w:p w14:paraId="79DDCC4D" w14:textId="77777777" w:rsidR="001C731B" w:rsidRPr="00FE0AD0" w:rsidRDefault="001C731B" w:rsidP="00311DEF">
      <w:pPr>
        <w:jc w:val="both"/>
        <w:rPr>
          <w:b/>
          <w:sz w:val="20"/>
        </w:rPr>
      </w:pPr>
      <w:r w:rsidRPr="00FE0AD0">
        <w:rPr>
          <w:b/>
          <w:sz w:val="20"/>
        </w:rPr>
        <w:t>See Appendix 5</w:t>
      </w:r>
    </w:p>
    <w:p w14:paraId="4CF3AA98" w14:textId="56832A8E" w:rsidR="001C731B" w:rsidRDefault="001C731B" w:rsidP="00311DEF">
      <w:pPr>
        <w:jc w:val="both"/>
        <w:rPr>
          <w:sz w:val="20"/>
        </w:rPr>
      </w:pPr>
    </w:p>
    <w:p w14:paraId="010472A4" w14:textId="77777777" w:rsidR="00C165ED" w:rsidRPr="00FE0AD0" w:rsidRDefault="00C165ED" w:rsidP="00311DEF">
      <w:pPr>
        <w:jc w:val="both"/>
        <w:rPr>
          <w:sz w:val="20"/>
        </w:rPr>
      </w:pPr>
    </w:p>
    <w:p w14:paraId="3AE4768A" w14:textId="77777777" w:rsidR="001C731B" w:rsidRDefault="001C731B" w:rsidP="00311DEF">
      <w:pPr>
        <w:jc w:val="both"/>
      </w:pPr>
      <w:r>
        <w:rPr>
          <w:b/>
        </w:rPr>
        <w:t xml:space="preserve">VI.  </w:t>
      </w:r>
      <w:r>
        <w:rPr>
          <w:b/>
          <w:u w:val="single"/>
        </w:rPr>
        <w:t>MONITORING/RECORDKEEPING</w:t>
      </w:r>
    </w:p>
    <w:p w14:paraId="69A4667E" w14:textId="77777777" w:rsidR="001C731B" w:rsidRPr="00FE0AD0" w:rsidRDefault="001C731B" w:rsidP="00311DEF">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13CAB1F" w14:textId="77777777" w:rsidR="001B1731" w:rsidRPr="008356F6" w:rsidRDefault="001B1731" w:rsidP="001B1731">
      <w:pPr>
        <w:jc w:val="both"/>
        <w:rPr>
          <w:rFonts w:cs="Arial"/>
          <w:sz w:val="20"/>
        </w:rPr>
      </w:pPr>
    </w:p>
    <w:p w14:paraId="5F7D82C1" w14:textId="77777777" w:rsidR="001B1731" w:rsidRPr="008356F6" w:rsidRDefault="001B1731" w:rsidP="00CF0730">
      <w:pPr>
        <w:numPr>
          <w:ilvl w:val="0"/>
          <w:numId w:val="60"/>
        </w:numPr>
        <w:jc w:val="both"/>
        <w:rPr>
          <w:rFonts w:cs="Arial"/>
          <w:sz w:val="20"/>
        </w:rPr>
      </w:pPr>
      <w:r w:rsidRPr="008356F6">
        <w:rPr>
          <w:rFonts w:cs="Arial"/>
          <w:sz w:val="20"/>
        </w:rPr>
        <w:t>The permittee shall record the water flow in gpm a minimum of once a month.</w:t>
      </w:r>
      <w:r w:rsidRPr="008356F6">
        <w:rPr>
          <w:rFonts w:cs="Arial"/>
          <w:sz w:val="20"/>
          <w:vertAlign w:val="superscript"/>
        </w:rPr>
        <w:t>2</w:t>
      </w:r>
      <w:r w:rsidRPr="008356F6">
        <w:rPr>
          <w:rFonts w:cs="Arial"/>
          <w:sz w:val="20"/>
        </w:rPr>
        <w:t xml:space="preserve">  </w:t>
      </w:r>
      <w:r w:rsidRPr="008356F6">
        <w:rPr>
          <w:rFonts w:cs="Arial"/>
          <w:b/>
          <w:sz w:val="20"/>
        </w:rPr>
        <w:t>(R 336.1910)</w:t>
      </w:r>
    </w:p>
    <w:p w14:paraId="6D0E0352" w14:textId="77777777" w:rsidR="001B1731" w:rsidRPr="008356F6" w:rsidRDefault="001B1731" w:rsidP="001B1731">
      <w:pPr>
        <w:jc w:val="both"/>
        <w:rPr>
          <w:rFonts w:cs="Arial"/>
          <w:sz w:val="20"/>
        </w:rPr>
      </w:pPr>
    </w:p>
    <w:p w14:paraId="4DA25F7E" w14:textId="77777777" w:rsidR="001B1731" w:rsidRPr="008356F6" w:rsidRDefault="001B1731" w:rsidP="00CF0730">
      <w:pPr>
        <w:numPr>
          <w:ilvl w:val="0"/>
          <w:numId w:val="60"/>
        </w:numPr>
        <w:jc w:val="both"/>
        <w:rPr>
          <w:rFonts w:cs="Arial"/>
          <w:b/>
          <w:sz w:val="20"/>
        </w:rPr>
      </w:pPr>
      <w:r w:rsidRPr="008356F6">
        <w:rPr>
          <w:rFonts w:cs="Arial"/>
          <w:sz w:val="20"/>
        </w:rPr>
        <w:t>The permittee shall record the results of the semiannual water flow transmitter calibration.</w:t>
      </w:r>
      <w:r w:rsidRPr="008356F6">
        <w:rPr>
          <w:rFonts w:cs="Arial"/>
          <w:sz w:val="20"/>
          <w:vertAlign w:val="superscript"/>
        </w:rPr>
        <w:t>2</w:t>
      </w:r>
      <w:r w:rsidRPr="008356F6">
        <w:rPr>
          <w:rFonts w:cs="Arial"/>
          <w:sz w:val="20"/>
        </w:rPr>
        <w:t xml:space="preserve">  </w:t>
      </w:r>
      <w:r w:rsidRPr="008356F6">
        <w:rPr>
          <w:rFonts w:cs="Arial"/>
          <w:b/>
          <w:sz w:val="20"/>
        </w:rPr>
        <w:t>(R 336.1910)</w:t>
      </w:r>
    </w:p>
    <w:p w14:paraId="6936449B" w14:textId="77777777" w:rsidR="001B1731" w:rsidRPr="008356F6" w:rsidRDefault="001B1731" w:rsidP="001B1731">
      <w:pPr>
        <w:jc w:val="both"/>
        <w:rPr>
          <w:rFonts w:cs="Arial"/>
          <w:sz w:val="20"/>
        </w:rPr>
      </w:pPr>
    </w:p>
    <w:p w14:paraId="61F2D45C" w14:textId="717DEAE9" w:rsidR="001B1731" w:rsidRPr="006E2C22" w:rsidRDefault="001B1731" w:rsidP="0057532F">
      <w:pPr>
        <w:numPr>
          <w:ilvl w:val="0"/>
          <w:numId w:val="60"/>
        </w:numPr>
        <w:jc w:val="both"/>
        <w:rPr>
          <w:rFonts w:cs="Arial"/>
          <w:sz w:val="20"/>
        </w:rPr>
      </w:pPr>
      <w:r w:rsidRPr="006E2C22">
        <w:rPr>
          <w:rFonts w:cs="Arial"/>
          <w:sz w:val="20"/>
        </w:rPr>
        <w:t>The permittee shall maintain records necessary to comply with the Malfunction Abatement Plan as per Appendix</w:t>
      </w:r>
      <w:r w:rsidR="006E2C22">
        <w:rPr>
          <w:rFonts w:cs="Arial"/>
          <w:sz w:val="20"/>
        </w:rPr>
        <w:t> </w:t>
      </w:r>
      <w:r w:rsidRPr="006E2C22">
        <w:rPr>
          <w:rFonts w:cs="Arial"/>
          <w:sz w:val="20"/>
        </w:rPr>
        <w:t>9.</w:t>
      </w:r>
      <w:r w:rsidRPr="006E2C22">
        <w:rPr>
          <w:rFonts w:cs="Arial"/>
          <w:sz w:val="20"/>
          <w:vertAlign w:val="superscript"/>
        </w:rPr>
        <w:t>2</w:t>
      </w:r>
      <w:r w:rsidRPr="006E2C22">
        <w:rPr>
          <w:rFonts w:cs="Arial"/>
          <w:sz w:val="20"/>
        </w:rPr>
        <w:t xml:space="preserve">  </w:t>
      </w:r>
      <w:r w:rsidRPr="006E2C22">
        <w:rPr>
          <w:rFonts w:cs="Arial"/>
          <w:b/>
          <w:sz w:val="20"/>
        </w:rPr>
        <w:t>(R 336.1910)</w:t>
      </w:r>
    </w:p>
    <w:p w14:paraId="3BC9B666" w14:textId="77777777" w:rsidR="001B1731" w:rsidRPr="008356F6" w:rsidRDefault="001B1731" w:rsidP="001B1731">
      <w:pPr>
        <w:jc w:val="both"/>
        <w:rPr>
          <w:rFonts w:cs="Arial"/>
          <w:sz w:val="20"/>
        </w:rPr>
      </w:pPr>
    </w:p>
    <w:p w14:paraId="44672CE3" w14:textId="77777777" w:rsidR="001B1731" w:rsidRPr="008356F6" w:rsidRDefault="001B1731" w:rsidP="001B1731">
      <w:pPr>
        <w:jc w:val="both"/>
        <w:rPr>
          <w:rFonts w:cs="Arial"/>
          <w:b/>
          <w:sz w:val="20"/>
        </w:rPr>
      </w:pPr>
      <w:r w:rsidRPr="008356F6">
        <w:rPr>
          <w:rFonts w:cs="Arial"/>
          <w:b/>
          <w:sz w:val="20"/>
        </w:rPr>
        <w:t>See Appendix 9</w:t>
      </w:r>
    </w:p>
    <w:p w14:paraId="4531E565" w14:textId="77777777" w:rsidR="001B1731" w:rsidRPr="008356F6" w:rsidRDefault="001B1731" w:rsidP="001B1731">
      <w:pPr>
        <w:jc w:val="both"/>
        <w:rPr>
          <w:rFonts w:cs="Arial"/>
          <w:sz w:val="20"/>
        </w:rPr>
      </w:pPr>
    </w:p>
    <w:p w14:paraId="4698A191" w14:textId="77777777" w:rsidR="001C731B" w:rsidRPr="00F01FE1" w:rsidRDefault="001C731B" w:rsidP="00311DEF">
      <w:pPr>
        <w:jc w:val="both"/>
        <w:rPr>
          <w:b/>
          <w:sz w:val="20"/>
          <w:u w:val="single"/>
        </w:rPr>
      </w:pPr>
      <w:r>
        <w:rPr>
          <w:b/>
        </w:rPr>
        <w:t xml:space="preserve">VII.  </w:t>
      </w:r>
      <w:r>
        <w:rPr>
          <w:b/>
          <w:u w:val="single"/>
        </w:rPr>
        <w:t>REPORTING</w:t>
      </w:r>
    </w:p>
    <w:p w14:paraId="687B0CDE" w14:textId="77777777" w:rsidR="001C731B" w:rsidRPr="00047D6A" w:rsidRDefault="001C731B" w:rsidP="00311DEF">
      <w:pPr>
        <w:jc w:val="both"/>
        <w:rPr>
          <w:sz w:val="20"/>
        </w:rPr>
      </w:pPr>
    </w:p>
    <w:p w14:paraId="53A98EA4" w14:textId="77777777" w:rsidR="001C731B" w:rsidRDefault="001C731B" w:rsidP="00311DEF">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2AD21C4C" w14:textId="77777777" w:rsidR="001C731B" w:rsidRPr="00984760" w:rsidRDefault="001C731B" w:rsidP="00311DEF">
      <w:pPr>
        <w:ind w:left="360" w:hanging="360"/>
        <w:jc w:val="both"/>
        <w:rPr>
          <w:sz w:val="20"/>
        </w:rPr>
      </w:pPr>
    </w:p>
    <w:p w14:paraId="5994469B" w14:textId="77777777" w:rsidR="001C731B" w:rsidRDefault="001C731B" w:rsidP="00311DEF">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28658E96" w14:textId="77777777" w:rsidR="001C731B" w:rsidRPr="00984760" w:rsidRDefault="001C731B" w:rsidP="00311DEF">
      <w:pPr>
        <w:ind w:left="360" w:hanging="360"/>
        <w:jc w:val="both"/>
        <w:rPr>
          <w:sz w:val="20"/>
        </w:rPr>
      </w:pPr>
    </w:p>
    <w:p w14:paraId="5B1BE802" w14:textId="77777777" w:rsidR="001C731B" w:rsidRPr="00984760" w:rsidRDefault="001C731B" w:rsidP="00311DEF">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5D0CBCA7" w14:textId="77777777" w:rsidR="001C731B" w:rsidRPr="00E873CB" w:rsidRDefault="001C731B" w:rsidP="00311DEF">
      <w:pPr>
        <w:jc w:val="both"/>
        <w:rPr>
          <w:rFonts w:cs="Arial"/>
          <w:sz w:val="20"/>
        </w:rPr>
      </w:pPr>
    </w:p>
    <w:p w14:paraId="4CAE3799" w14:textId="77777777" w:rsidR="001C731B" w:rsidRPr="00FE0AD0" w:rsidRDefault="001C731B" w:rsidP="00311DEF">
      <w:pPr>
        <w:jc w:val="both"/>
        <w:rPr>
          <w:rFonts w:cs="Arial"/>
          <w:b/>
          <w:sz w:val="20"/>
        </w:rPr>
      </w:pPr>
      <w:r w:rsidRPr="00FE0AD0">
        <w:rPr>
          <w:rFonts w:cs="Arial"/>
          <w:b/>
          <w:sz w:val="20"/>
        </w:rPr>
        <w:t>See Appendix 8</w:t>
      </w:r>
    </w:p>
    <w:p w14:paraId="5297B5C2" w14:textId="77777777" w:rsidR="001C731B" w:rsidRPr="00E873CB" w:rsidRDefault="001C731B" w:rsidP="00311DEF">
      <w:pPr>
        <w:jc w:val="both"/>
        <w:rPr>
          <w:rFonts w:cs="Arial"/>
          <w:sz w:val="20"/>
        </w:rPr>
      </w:pPr>
    </w:p>
    <w:p w14:paraId="2124B0C4" w14:textId="77777777" w:rsidR="001C731B" w:rsidRDefault="001C731B" w:rsidP="00311DEF">
      <w:pPr>
        <w:jc w:val="both"/>
      </w:pPr>
      <w:r>
        <w:rPr>
          <w:b/>
        </w:rPr>
        <w:t xml:space="preserve">VIII.  </w:t>
      </w:r>
      <w:r>
        <w:rPr>
          <w:b/>
          <w:u w:val="single"/>
        </w:rPr>
        <w:t>STACK/VENT RESTRICTION(S)</w:t>
      </w:r>
    </w:p>
    <w:p w14:paraId="179E0827" w14:textId="77777777" w:rsidR="001C731B" w:rsidRDefault="001C731B" w:rsidP="00311DEF">
      <w:pPr>
        <w:jc w:val="both"/>
        <w:rPr>
          <w:sz w:val="20"/>
        </w:rPr>
      </w:pPr>
    </w:p>
    <w:p w14:paraId="24AB7572" w14:textId="77777777" w:rsidR="001C731B" w:rsidRPr="00FE0AD0" w:rsidRDefault="001C731B" w:rsidP="00311DEF">
      <w:pPr>
        <w:jc w:val="both"/>
        <w:rPr>
          <w:sz w:val="20"/>
        </w:rPr>
      </w:pPr>
      <w:r w:rsidRPr="00FE0AD0">
        <w:rPr>
          <w:sz w:val="20"/>
        </w:rPr>
        <w:t>The exhaust gases from the stacks listed in the table below shall be discharged unobstructed vertically upwards to the ambient air unless otherwise noted:</w:t>
      </w:r>
    </w:p>
    <w:p w14:paraId="60C54F82" w14:textId="77777777" w:rsidR="001C731B" w:rsidRDefault="001C731B" w:rsidP="00311DEF">
      <w:pPr>
        <w:jc w:val="both"/>
        <w:rPr>
          <w:sz w:val="20"/>
        </w:rPr>
      </w:pP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7"/>
        <w:gridCol w:w="2633"/>
        <w:gridCol w:w="2610"/>
        <w:gridCol w:w="2497"/>
      </w:tblGrid>
      <w:tr w:rsidR="001C731B" w14:paraId="336467F3" w14:textId="77777777" w:rsidTr="006E2C22">
        <w:trPr>
          <w:cantSplit/>
          <w:tblHeader/>
        </w:trPr>
        <w:tc>
          <w:tcPr>
            <w:tcW w:w="2497" w:type="dxa"/>
            <w:tcBorders>
              <w:bottom w:val="single" w:sz="4" w:space="0" w:color="auto"/>
            </w:tcBorders>
          </w:tcPr>
          <w:p w14:paraId="0C8817CE" w14:textId="77777777" w:rsidR="001C731B" w:rsidRPr="00BD3DE3" w:rsidRDefault="001C731B" w:rsidP="00311DEF">
            <w:pPr>
              <w:jc w:val="center"/>
              <w:rPr>
                <w:b/>
                <w:sz w:val="20"/>
              </w:rPr>
            </w:pPr>
            <w:r w:rsidRPr="00BD3DE3">
              <w:rPr>
                <w:b/>
                <w:sz w:val="20"/>
              </w:rPr>
              <w:t>Stack &amp; Vent ID</w:t>
            </w:r>
          </w:p>
        </w:tc>
        <w:tc>
          <w:tcPr>
            <w:tcW w:w="2633" w:type="dxa"/>
            <w:tcBorders>
              <w:bottom w:val="single" w:sz="4" w:space="0" w:color="auto"/>
            </w:tcBorders>
          </w:tcPr>
          <w:p w14:paraId="5C05EAB0" w14:textId="77777777" w:rsidR="001C731B" w:rsidRPr="00BD3DE3" w:rsidRDefault="001C731B" w:rsidP="00311DEF">
            <w:pPr>
              <w:jc w:val="center"/>
              <w:rPr>
                <w:b/>
                <w:sz w:val="20"/>
              </w:rPr>
            </w:pPr>
            <w:r w:rsidRPr="00BD3DE3">
              <w:rPr>
                <w:b/>
                <w:sz w:val="20"/>
              </w:rPr>
              <w:t xml:space="preserve">Maximum </w:t>
            </w:r>
            <w:r>
              <w:rPr>
                <w:b/>
                <w:sz w:val="20"/>
              </w:rPr>
              <w:t>Exhaust Diameter / Dimensions</w:t>
            </w:r>
          </w:p>
          <w:p w14:paraId="6A094C42" w14:textId="77777777" w:rsidR="001C731B" w:rsidRPr="00BD3DE3" w:rsidRDefault="001C731B" w:rsidP="00311DEF">
            <w:pPr>
              <w:jc w:val="center"/>
              <w:rPr>
                <w:b/>
                <w:sz w:val="20"/>
              </w:rPr>
            </w:pPr>
            <w:r w:rsidRPr="00BD3DE3">
              <w:rPr>
                <w:b/>
                <w:sz w:val="20"/>
              </w:rPr>
              <w:t>(</w:t>
            </w:r>
            <w:r>
              <w:rPr>
                <w:b/>
                <w:sz w:val="20"/>
              </w:rPr>
              <w:t>i</w:t>
            </w:r>
            <w:r w:rsidRPr="00BD3DE3">
              <w:rPr>
                <w:b/>
                <w:sz w:val="20"/>
              </w:rPr>
              <w:t>nches)</w:t>
            </w:r>
          </w:p>
        </w:tc>
        <w:tc>
          <w:tcPr>
            <w:tcW w:w="2610" w:type="dxa"/>
            <w:tcBorders>
              <w:bottom w:val="single" w:sz="4" w:space="0" w:color="auto"/>
            </w:tcBorders>
          </w:tcPr>
          <w:p w14:paraId="01BF7684" w14:textId="77777777" w:rsidR="001C731B" w:rsidRDefault="001C731B" w:rsidP="00311DEF">
            <w:pPr>
              <w:jc w:val="center"/>
              <w:rPr>
                <w:b/>
                <w:sz w:val="20"/>
              </w:rPr>
            </w:pPr>
            <w:r w:rsidRPr="00BD3DE3">
              <w:rPr>
                <w:b/>
                <w:sz w:val="20"/>
              </w:rPr>
              <w:t>M</w:t>
            </w:r>
            <w:r>
              <w:rPr>
                <w:b/>
                <w:sz w:val="20"/>
              </w:rPr>
              <w:t xml:space="preserve">inimum Height </w:t>
            </w:r>
          </w:p>
          <w:p w14:paraId="29326711" w14:textId="77777777" w:rsidR="001C731B" w:rsidRPr="00BD3DE3" w:rsidRDefault="001C731B" w:rsidP="00311DEF">
            <w:pPr>
              <w:jc w:val="center"/>
              <w:rPr>
                <w:b/>
                <w:sz w:val="20"/>
              </w:rPr>
            </w:pPr>
            <w:r>
              <w:rPr>
                <w:b/>
                <w:sz w:val="20"/>
              </w:rPr>
              <w:t>Above Ground</w:t>
            </w:r>
          </w:p>
          <w:p w14:paraId="0DA8CB1A" w14:textId="77777777" w:rsidR="001C731B" w:rsidRPr="00BD3DE3" w:rsidRDefault="001C731B" w:rsidP="00311DEF">
            <w:pPr>
              <w:jc w:val="center"/>
              <w:rPr>
                <w:b/>
                <w:sz w:val="20"/>
              </w:rPr>
            </w:pPr>
            <w:r w:rsidRPr="00BD3DE3">
              <w:rPr>
                <w:b/>
                <w:sz w:val="20"/>
              </w:rPr>
              <w:t>(feet)</w:t>
            </w:r>
          </w:p>
        </w:tc>
        <w:tc>
          <w:tcPr>
            <w:tcW w:w="2497" w:type="dxa"/>
            <w:tcBorders>
              <w:bottom w:val="single" w:sz="4" w:space="0" w:color="auto"/>
            </w:tcBorders>
          </w:tcPr>
          <w:p w14:paraId="1F845959" w14:textId="77777777" w:rsidR="001C731B" w:rsidRPr="00BD3DE3" w:rsidRDefault="001C731B" w:rsidP="00311DEF">
            <w:pPr>
              <w:jc w:val="center"/>
              <w:rPr>
                <w:b/>
                <w:sz w:val="20"/>
              </w:rPr>
            </w:pPr>
            <w:r w:rsidRPr="00BD3DE3">
              <w:rPr>
                <w:b/>
                <w:sz w:val="20"/>
              </w:rPr>
              <w:t>Underlying Applicable Requirements</w:t>
            </w:r>
          </w:p>
        </w:tc>
      </w:tr>
      <w:tr w:rsidR="001B1731" w14:paraId="2755A13B" w14:textId="77777777" w:rsidTr="006E2C22">
        <w:trPr>
          <w:cantSplit/>
        </w:trPr>
        <w:tc>
          <w:tcPr>
            <w:tcW w:w="2497" w:type="dxa"/>
            <w:tcBorders>
              <w:top w:val="single" w:sz="4" w:space="0" w:color="auto"/>
              <w:bottom w:val="single" w:sz="4" w:space="0" w:color="auto"/>
            </w:tcBorders>
          </w:tcPr>
          <w:p w14:paraId="2DF4AD18" w14:textId="0EEB4021" w:rsidR="001B1731" w:rsidRPr="00984760" w:rsidRDefault="001B1731" w:rsidP="00CF0730">
            <w:pPr>
              <w:numPr>
                <w:ilvl w:val="0"/>
                <w:numId w:val="61"/>
              </w:numPr>
              <w:rPr>
                <w:sz w:val="20"/>
              </w:rPr>
            </w:pPr>
            <w:r w:rsidRPr="008356F6">
              <w:rPr>
                <w:rFonts w:cs="Arial"/>
                <w:sz w:val="20"/>
              </w:rPr>
              <w:t>SV</w:t>
            </w:r>
            <w:r w:rsidR="00F119DA">
              <w:rPr>
                <w:rFonts w:cs="Arial"/>
                <w:sz w:val="20"/>
              </w:rPr>
              <w:t>ROTOCLONE</w:t>
            </w:r>
            <w:r w:rsidRPr="008356F6">
              <w:rPr>
                <w:rFonts w:cs="Arial"/>
                <w:sz w:val="20"/>
              </w:rPr>
              <w:t xml:space="preserve"> </w:t>
            </w:r>
          </w:p>
        </w:tc>
        <w:tc>
          <w:tcPr>
            <w:tcW w:w="2633" w:type="dxa"/>
            <w:tcBorders>
              <w:top w:val="single" w:sz="4" w:space="0" w:color="auto"/>
              <w:bottom w:val="single" w:sz="4" w:space="0" w:color="auto"/>
            </w:tcBorders>
          </w:tcPr>
          <w:p w14:paraId="1EA14710" w14:textId="3CB0C09E" w:rsidR="001B1731" w:rsidRPr="00BD3DE3" w:rsidRDefault="001B1731" w:rsidP="001B1731">
            <w:pPr>
              <w:jc w:val="center"/>
              <w:rPr>
                <w:sz w:val="20"/>
              </w:rPr>
            </w:pPr>
            <w:r w:rsidRPr="008356F6">
              <w:rPr>
                <w:rFonts w:cs="Arial"/>
                <w:sz w:val="20"/>
              </w:rPr>
              <w:t>12</w:t>
            </w:r>
            <w:r w:rsidRPr="008356F6">
              <w:rPr>
                <w:rFonts w:cs="Arial"/>
                <w:sz w:val="20"/>
                <w:vertAlign w:val="superscript"/>
              </w:rPr>
              <w:t>1</w:t>
            </w:r>
          </w:p>
        </w:tc>
        <w:tc>
          <w:tcPr>
            <w:tcW w:w="2610" w:type="dxa"/>
            <w:tcBorders>
              <w:top w:val="single" w:sz="4" w:space="0" w:color="auto"/>
              <w:bottom w:val="single" w:sz="4" w:space="0" w:color="auto"/>
            </w:tcBorders>
          </w:tcPr>
          <w:p w14:paraId="2C300662" w14:textId="63DA4AD5" w:rsidR="001B1731" w:rsidRPr="00BD3DE3" w:rsidRDefault="001B1731" w:rsidP="001B1731">
            <w:pPr>
              <w:jc w:val="center"/>
              <w:rPr>
                <w:sz w:val="20"/>
              </w:rPr>
            </w:pPr>
            <w:r w:rsidRPr="008356F6">
              <w:rPr>
                <w:rFonts w:cs="Arial"/>
                <w:sz w:val="20"/>
              </w:rPr>
              <w:t>44.25</w:t>
            </w:r>
            <w:r w:rsidRPr="008356F6">
              <w:rPr>
                <w:rFonts w:cs="Arial"/>
                <w:sz w:val="20"/>
                <w:vertAlign w:val="superscript"/>
              </w:rPr>
              <w:t>1</w:t>
            </w:r>
          </w:p>
        </w:tc>
        <w:tc>
          <w:tcPr>
            <w:tcW w:w="2497" w:type="dxa"/>
            <w:tcBorders>
              <w:top w:val="single" w:sz="4" w:space="0" w:color="auto"/>
              <w:bottom w:val="single" w:sz="4" w:space="0" w:color="auto"/>
            </w:tcBorders>
          </w:tcPr>
          <w:p w14:paraId="4971A1B6" w14:textId="4875BAA0" w:rsidR="001B1731" w:rsidRPr="00471C93" w:rsidRDefault="001B1731" w:rsidP="001B1731">
            <w:pPr>
              <w:jc w:val="center"/>
              <w:rPr>
                <w:b/>
                <w:sz w:val="20"/>
              </w:rPr>
            </w:pPr>
            <w:r w:rsidRPr="008356F6">
              <w:rPr>
                <w:rFonts w:cs="Arial"/>
                <w:b/>
                <w:sz w:val="20"/>
              </w:rPr>
              <w:t>R 336.1901</w:t>
            </w:r>
          </w:p>
        </w:tc>
      </w:tr>
    </w:tbl>
    <w:p w14:paraId="1B170D4F" w14:textId="77777777" w:rsidR="001C731B" w:rsidRDefault="001C731B" w:rsidP="00311DEF">
      <w:pPr>
        <w:jc w:val="both"/>
        <w:rPr>
          <w:sz w:val="20"/>
        </w:rPr>
      </w:pPr>
    </w:p>
    <w:p w14:paraId="3A4FF9C0" w14:textId="77777777" w:rsidR="001C731B" w:rsidRDefault="001C731B" w:rsidP="00311DEF">
      <w:pPr>
        <w:jc w:val="both"/>
      </w:pPr>
      <w:r>
        <w:rPr>
          <w:b/>
        </w:rPr>
        <w:t xml:space="preserve">IX.  </w:t>
      </w:r>
      <w:r>
        <w:rPr>
          <w:b/>
          <w:u w:val="single"/>
        </w:rPr>
        <w:t>OTHER REQUIREMENT(S)</w:t>
      </w:r>
    </w:p>
    <w:p w14:paraId="292D157D" w14:textId="77777777" w:rsidR="001C731B" w:rsidRPr="00FE0AD0" w:rsidRDefault="001C731B" w:rsidP="00311DEF">
      <w:pPr>
        <w:jc w:val="both"/>
        <w:rPr>
          <w:sz w:val="20"/>
        </w:rPr>
      </w:pPr>
    </w:p>
    <w:p w14:paraId="419E34FA" w14:textId="5C95E41D" w:rsidR="001C731B" w:rsidRPr="00984760" w:rsidRDefault="002457D9" w:rsidP="002457D9">
      <w:pPr>
        <w:jc w:val="both"/>
        <w:rPr>
          <w:sz w:val="20"/>
        </w:rPr>
      </w:pPr>
      <w:r>
        <w:rPr>
          <w:sz w:val="20"/>
        </w:rPr>
        <w:t>NA</w:t>
      </w:r>
    </w:p>
    <w:p w14:paraId="6D63291E" w14:textId="77777777" w:rsidR="001C731B" w:rsidRDefault="001C731B" w:rsidP="00311DEF">
      <w:pPr>
        <w:jc w:val="both"/>
        <w:rPr>
          <w:sz w:val="20"/>
        </w:rPr>
      </w:pPr>
    </w:p>
    <w:p w14:paraId="102D5CFC" w14:textId="77777777" w:rsidR="001C731B" w:rsidRPr="00FE0AD0" w:rsidRDefault="001C731B" w:rsidP="00311DEF">
      <w:pPr>
        <w:jc w:val="both"/>
        <w:rPr>
          <w:sz w:val="20"/>
        </w:rPr>
      </w:pPr>
    </w:p>
    <w:p w14:paraId="3754F767" w14:textId="77777777" w:rsidR="001C731B" w:rsidRPr="00B90185" w:rsidRDefault="001C731B" w:rsidP="00311DEF">
      <w:pPr>
        <w:jc w:val="both"/>
        <w:rPr>
          <w:b/>
          <w:sz w:val="20"/>
        </w:rPr>
      </w:pPr>
      <w:r w:rsidRPr="00B90185">
        <w:rPr>
          <w:b/>
          <w:sz w:val="20"/>
          <w:u w:val="single"/>
        </w:rPr>
        <w:t>Footnotes</w:t>
      </w:r>
      <w:r w:rsidRPr="00B90185">
        <w:rPr>
          <w:b/>
          <w:sz w:val="20"/>
        </w:rPr>
        <w:t>:</w:t>
      </w:r>
    </w:p>
    <w:p w14:paraId="51A40BAD" w14:textId="77777777" w:rsidR="001C731B" w:rsidRPr="001E3851" w:rsidRDefault="001C731B" w:rsidP="00311DEF">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1D60BCD9" w14:textId="74F879CB" w:rsidR="002457D9" w:rsidRDefault="001C731B" w:rsidP="00311DEF">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78F1F2B1" w14:textId="77777777" w:rsidR="001C731B" w:rsidRPr="00D53AEC" w:rsidRDefault="002457D9" w:rsidP="00311DEF">
      <w:pPr>
        <w:jc w:val="both"/>
        <w:rPr>
          <w:rFonts w:cs="Arial"/>
          <w:sz w:val="20"/>
        </w:rPr>
      </w:pPr>
      <w:r>
        <w:rPr>
          <w:sz w:val="20"/>
        </w:rPr>
        <w:br w:type="page"/>
      </w:r>
    </w:p>
    <w:p w14:paraId="388B5EEB" w14:textId="42E37C66" w:rsidR="001C731B" w:rsidRPr="00C43734" w:rsidRDefault="002457D9" w:rsidP="00311DEF">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101" w:name="_Toc457397046"/>
      <w:bookmarkStart w:id="102" w:name="_Toc528571646"/>
      <w:bookmarkStart w:id="103" w:name="_Toc114045191"/>
      <w:r w:rsidRPr="008356F6">
        <w:rPr>
          <w:rFonts w:cs="Arial"/>
          <w:bCs/>
          <w:szCs w:val="28"/>
        </w:rPr>
        <w:t>EUZSP-SPRAY-DRYER</w:t>
      </w:r>
      <w:bookmarkEnd w:id="101"/>
      <w:bookmarkEnd w:id="102"/>
      <w:bookmarkEnd w:id="103"/>
    </w:p>
    <w:p w14:paraId="55C540A6" w14:textId="77777777" w:rsidR="001C731B" w:rsidRPr="00EE02F9" w:rsidRDefault="001C731B" w:rsidP="00311DEF">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0B4E13FF" w14:textId="77777777" w:rsidR="001C731B" w:rsidRPr="0019740E" w:rsidRDefault="001C731B" w:rsidP="00311DEF">
      <w:pPr>
        <w:rPr>
          <w:sz w:val="20"/>
        </w:rPr>
      </w:pPr>
    </w:p>
    <w:p w14:paraId="4D61E27F" w14:textId="77777777" w:rsidR="001C731B" w:rsidRDefault="001C731B" w:rsidP="00311DEF">
      <w:pPr>
        <w:jc w:val="both"/>
        <w:rPr>
          <w:b/>
          <w:u w:val="single"/>
        </w:rPr>
      </w:pPr>
      <w:r>
        <w:rPr>
          <w:b/>
          <w:u w:val="single"/>
        </w:rPr>
        <w:t>DESCRIPTION</w:t>
      </w:r>
    </w:p>
    <w:p w14:paraId="3F3AF934" w14:textId="77777777" w:rsidR="001C731B" w:rsidRDefault="001C731B" w:rsidP="00311DEF">
      <w:pPr>
        <w:jc w:val="both"/>
        <w:rPr>
          <w:sz w:val="20"/>
        </w:rPr>
      </w:pPr>
    </w:p>
    <w:p w14:paraId="54E9EC00" w14:textId="2C534C1E" w:rsidR="002457D9" w:rsidRPr="008356F6" w:rsidRDefault="002457D9" w:rsidP="002457D9">
      <w:pPr>
        <w:jc w:val="both"/>
        <w:rPr>
          <w:rFonts w:cs="Arial"/>
          <w:sz w:val="20"/>
        </w:rPr>
      </w:pPr>
      <w:r w:rsidRPr="008356F6">
        <w:rPr>
          <w:rFonts w:cs="Arial"/>
          <w:sz w:val="20"/>
        </w:rPr>
        <w:t xml:space="preserve">Spray </w:t>
      </w:r>
      <w:r w:rsidRPr="00934CB6">
        <w:rPr>
          <w:rFonts w:cs="Arial"/>
          <w:sz w:val="20"/>
        </w:rPr>
        <w:t>dryer which consists of a natural gas fired process heater, spray drying operation, and spray dryer cleaning operations.</w:t>
      </w:r>
      <w:r w:rsidR="000E5EE2" w:rsidRPr="00934CB6">
        <w:rPr>
          <w:rFonts w:cs="Arial"/>
          <w:sz w:val="20"/>
        </w:rPr>
        <w:t xml:space="preserve"> </w:t>
      </w:r>
      <w:r w:rsidR="00934CB6" w:rsidRPr="00934CB6">
        <w:rPr>
          <w:rFonts w:cs="Arial"/>
          <w:sz w:val="20"/>
        </w:rPr>
        <w:t>PM emissions from this emission unit are subject to 40 CFR Part 64 for CAM.  The CAM requirements are found in FGCAMPM.</w:t>
      </w:r>
      <w:r w:rsidR="00911273">
        <w:rPr>
          <w:rFonts w:cs="Arial"/>
          <w:sz w:val="20"/>
        </w:rPr>
        <w:t xml:space="preserve"> </w:t>
      </w:r>
    </w:p>
    <w:p w14:paraId="2D0FAD11" w14:textId="77777777" w:rsidR="002457D9" w:rsidRPr="008356F6" w:rsidRDefault="002457D9" w:rsidP="002457D9">
      <w:pPr>
        <w:jc w:val="both"/>
        <w:rPr>
          <w:rFonts w:cs="Arial"/>
          <w:sz w:val="20"/>
        </w:rPr>
      </w:pPr>
    </w:p>
    <w:p w14:paraId="4D6F42B0" w14:textId="129BECF3" w:rsidR="002457D9" w:rsidRPr="008356F6" w:rsidRDefault="002457D9" w:rsidP="002457D9">
      <w:pPr>
        <w:jc w:val="both"/>
        <w:rPr>
          <w:rFonts w:cs="Arial"/>
          <w:sz w:val="20"/>
        </w:rPr>
      </w:pPr>
      <w:r w:rsidRPr="008356F6">
        <w:rPr>
          <w:rFonts w:cs="Arial"/>
          <w:b/>
          <w:sz w:val="20"/>
        </w:rPr>
        <w:t>Flexible Group ID:</w:t>
      </w:r>
      <w:r w:rsidRPr="008356F6">
        <w:rPr>
          <w:rFonts w:cs="Arial"/>
          <w:sz w:val="20"/>
        </w:rPr>
        <w:t xml:space="preserve">  </w:t>
      </w:r>
      <w:r w:rsidRPr="0095353D">
        <w:rPr>
          <w:rFonts w:cs="Arial"/>
          <w:sz w:val="20"/>
        </w:rPr>
        <w:t>FGGAS1HEATMACT</w:t>
      </w:r>
      <w:r w:rsidR="00342659" w:rsidRPr="0095353D">
        <w:rPr>
          <w:rFonts w:cs="Arial"/>
          <w:sz w:val="20"/>
        </w:rPr>
        <w:t>SMALL</w:t>
      </w:r>
      <w:r w:rsidR="0095353D" w:rsidRPr="0095353D">
        <w:rPr>
          <w:rFonts w:cs="Arial"/>
          <w:sz w:val="20"/>
        </w:rPr>
        <w:t>, FGCAMPM</w:t>
      </w:r>
    </w:p>
    <w:p w14:paraId="405E27CA" w14:textId="77777777" w:rsidR="002457D9" w:rsidRPr="008356F6" w:rsidRDefault="002457D9" w:rsidP="002457D9">
      <w:pPr>
        <w:jc w:val="both"/>
        <w:rPr>
          <w:rFonts w:cs="Arial"/>
          <w:sz w:val="20"/>
        </w:rPr>
      </w:pPr>
    </w:p>
    <w:p w14:paraId="77293FA7" w14:textId="77777777" w:rsidR="002457D9" w:rsidRDefault="002457D9" w:rsidP="002457D9">
      <w:pPr>
        <w:jc w:val="both"/>
        <w:rPr>
          <w:rFonts w:cs="Arial"/>
          <w:sz w:val="20"/>
        </w:rPr>
      </w:pPr>
      <w:r w:rsidRPr="008356F6">
        <w:rPr>
          <w:rFonts w:cs="Arial"/>
          <w:b/>
          <w:szCs w:val="22"/>
          <w:u w:val="single"/>
        </w:rPr>
        <w:t>POLLUTION CONTROL EQUIPMENT</w:t>
      </w:r>
      <w:r w:rsidRPr="008356F6">
        <w:rPr>
          <w:rFonts w:cs="Arial"/>
          <w:sz w:val="20"/>
        </w:rPr>
        <w:t xml:space="preserve">  </w:t>
      </w:r>
    </w:p>
    <w:p w14:paraId="047BF09E" w14:textId="77777777" w:rsidR="002457D9" w:rsidRDefault="002457D9" w:rsidP="002457D9">
      <w:pPr>
        <w:jc w:val="both"/>
        <w:rPr>
          <w:rFonts w:cs="Arial"/>
          <w:sz w:val="20"/>
        </w:rPr>
      </w:pPr>
    </w:p>
    <w:p w14:paraId="21CA961F" w14:textId="77777777" w:rsidR="002457D9" w:rsidRPr="008356F6" w:rsidRDefault="002457D9" w:rsidP="002457D9">
      <w:pPr>
        <w:jc w:val="both"/>
        <w:rPr>
          <w:rFonts w:cs="Arial"/>
          <w:b/>
          <w:sz w:val="20"/>
        </w:rPr>
      </w:pPr>
      <w:r w:rsidRPr="008356F6">
        <w:rPr>
          <w:rFonts w:cs="Arial"/>
          <w:sz w:val="20"/>
        </w:rPr>
        <w:t>One fabric filter baghouse</w:t>
      </w:r>
    </w:p>
    <w:p w14:paraId="73EDE9FE" w14:textId="77777777" w:rsidR="002457D9" w:rsidRPr="008356F6" w:rsidRDefault="002457D9" w:rsidP="002457D9">
      <w:pPr>
        <w:jc w:val="both"/>
        <w:rPr>
          <w:rFonts w:cs="Arial"/>
          <w:sz w:val="20"/>
        </w:rPr>
      </w:pPr>
    </w:p>
    <w:p w14:paraId="1B468D83" w14:textId="77777777" w:rsidR="001C731B" w:rsidRPr="00F01FE1" w:rsidRDefault="001C731B" w:rsidP="00311DEF">
      <w:pPr>
        <w:jc w:val="both"/>
        <w:rPr>
          <w:b/>
          <w:sz w:val="20"/>
          <w:u w:val="single"/>
        </w:rPr>
      </w:pPr>
      <w:r>
        <w:rPr>
          <w:b/>
        </w:rPr>
        <w:t xml:space="preserve">I.  </w:t>
      </w:r>
      <w:r>
        <w:rPr>
          <w:b/>
          <w:u w:val="single"/>
        </w:rPr>
        <w:t>EMISSION LIMIT(S)</w:t>
      </w:r>
    </w:p>
    <w:p w14:paraId="7CAF93FB" w14:textId="77777777" w:rsidR="001C731B" w:rsidRDefault="001C731B" w:rsidP="00311DEF">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1C731B" w14:paraId="33606235" w14:textId="77777777" w:rsidTr="002457D9">
        <w:trPr>
          <w:cantSplit/>
          <w:tblHeader/>
        </w:trPr>
        <w:tc>
          <w:tcPr>
            <w:tcW w:w="1626" w:type="dxa"/>
            <w:tcBorders>
              <w:top w:val="single" w:sz="4" w:space="0" w:color="auto"/>
              <w:left w:val="single" w:sz="4" w:space="0" w:color="auto"/>
              <w:bottom w:val="single" w:sz="4" w:space="0" w:color="auto"/>
              <w:right w:val="single" w:sz="4" w:space="0" w:color="auto"/>
            </w:tcBorders>
          </w:tcPr>
          <w:p w14:paraId="76CD09A1" w14:textId="77777777" w:rsidR="001C731B" w:rsidRPr="00BD3DE3" w:rsidRDefault="001C731B" w:rsidP="00311DEF">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32F752A9" w14:textId="77777777" w:rsidR="001C731B" w:rsidRPr="00BD3DE3" w:rsidRDefault="001C731B" w:rsidP="00311DEF">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552AE9E5" w14:textId="77777777" w:rsidR="001C731B" w:rsidRDefault="001C731B" w:rsidP="00311DEF">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6A5BE17D" w14:textId="77777777" w:rsidR="001C731B" w:rsidRPr="00BD3DE3" w:rsidRDefault="001C731B" w:rsidP="00311DEF">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61E65672" w14:textId="77777777" w:rsidR="001C731B" w:rsidRDefault="001C731B" w:rsidP="00311DEF">
            <w:pPr>
              <w:jc w:val="center"/>
              <w:rPr>
                <w:b/>
                <w:sz w:val="20"/>
              </w:rPr>
            </w:pPr>
            <w:r>
              <w:rPr>
                <w:b/>
                <w:sz w:val="20"/>
              </w:rPr>
              <w:t>Monitoring/</w:t>
            </w:r>
          </w:p>
          <w:p w14:paraId="5C8F2BAE" w14:textId="77777777" w:rsidR="001C731B" w:rsidRPr="00BD3DE3" w:rsidRDefault="001C731B" w:rsidP="00311DEF">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7B8B8AFF" w14:textId="77777777" w:rsidR="001C731B" w:rsidRPr="00BD3DE3" w:rsidRDefault="001C731B" w:rsidP="00311DEF">
            <w:pPr>
              <w:jc w:val="center"/>
              <w:rPr>
                <w:b/>
                <w:sz w:val="20"/>
              </w:rPr>
            </w:pPr>
            <w:r w:rsidRPr="00BD3DE3">
              <w:rPr>
                <w:b/>
                <w:sz w:val="20"/>
              </w:rPr>
              <w:t>Underlying</w:t>
            </w:r>
            <w:r>
              <w:rPr>
                <w:b/>
                <w:sz w:val="20"/>
              </w:rPr>
              <w:t xml:space="preserve"> </w:t>
            </w:r>
            <w:r w:rsidRPr="00BD3DE3">
              <w:rPr>
                <w:b/>
                <w:sz w:val="20"/>
              </w:rPr>
              <w:t>Applicable Requirements</w:t>
            </w:r>
          </w:p>
        </w:tc>
      </w:tr>
      <w:tr w:rsidR="002457D9" w14:paraId="4D693F6F" w14:textId="77777777" w:rsidTr="002457D9">
        <w:trPr>
          <w:cantSplit/>
        </w:trPr>
        <w:tc>
          <w:tcPr>
            <w:tcW w:w="1626" w:type="dxa"/>
            <w:tcBorders>
              <w:top w:val="single" w:sz="4" w:space="0" w:color="auto"/>
              <w:left w:val="single" w:sz="4" w:space="0" w:color="auto"/>
              <w:bottom w:val="single" w:sz="4" w:space="0" w:color="auto"/>
              <w:right w:val="single" w:sz="4" w:space="0" w:color="auto"/>
            </w:tcBorders>
          </w:tcPr>
          <w:p w14:paraId="13A4519D" w14:textId="3F9DA5ED" w:rsidR="002457D9" w:rsidRPr="00095B77" w:rsidRDefault="002457D9" w:rsidP="00CF0730">
            <w:pPr>
              <w:numPr>
                <w:ilvl w:val="0"/>
                <w:numId w:val="62"/>
              </w:numPr>
              <w:rPr>
                <w:sz w:val="20"/>
              </w:rPr>
            </w:pPr>
            <w:r w:rsidRPr="008356F6">
              <w:rPr>
                <w:rFonts w:cs="Arial"/>
                <w:sz w:val="20"/>
              </w:rPr>
              <w:t>PM</w:t>
            </w:r>
          </w:p>
        </w:tc>
        <w:tc>
          <w:tcPr>
            <w:tcW w:w="1440" w:type="dxa"/>
            <w:tcBorders>
              <w:top w:val="single" w:sz="4" w:space="0" w:color="auto"/>
              <w:left w:val="single" w:sz="4" w:space="0" w:color="auto"/>
              <w:bottom w:val="single" w:sz="4" w:space="0" w:color="auto"/>
              <w:right w:val="single" w:sz="4" w:space="0" w:color="auto"/>
            </w:tcBorders>
          </w:tcPr>
          <w:p w14:paraId="21DBBD04" w14:textId="5CDA0238" w:rsidR="002457D9" w:rsidRPr="00BD3DE3" w:rsidRDefault="002457D9" w:rsidP="002457D9">
            <w:pPr>
              <w:jc w:val="center"/>
              <w:rPr>
                <w:sz w:val="20"/>
              </w:rPr>
            </w:pPr>
            <w:r w:rsidRPr="008356F6">
              <w:rPr>
                <w:rFonts w:cs="Arial"/>
                <w:sz w:val="20"/>
              </w:rPr>
              <w:t>0.02 lbs per 1000 lbs of exhaust gases*</w:t>
            </w:r>
            <w:r w:rsidRPr="008356F6">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05EF1926" w14:textId="1E08D638" w:rsidR="002457D9" w:rsidRPr="00F75559" w:rsidRDefault="00F75559" w:rsidP="002457D9">
            <w:pPr>
              <w:jc w:val="center"/>
              <w:rPr>
                <w:sz w:val="20"/>
              </w:rPr>
            </w:pPr>
            <w:r w:rsidRPr="00F75559">
              <w:rPr>
                <w:rFonts w:cs="Arial"/>
                <w:sz w:val="20"/>
              </w:rPr>
              <w:t>Hourly</w:t>
            </w:r>
          </w:p>
        </w:tc>
        <w:tc>
          <w:tcPr>
            <w:tcW w:w="1889" w:type="dxa"/>
            <w:tcBorders>
              <w:top w:val="single" w:sz="4" w:space="0" w:color="auto"/>
              <w:left w:val="single" w:sz="4" w:space="0" w:color="auto"/>
              <w:bottom w:val="single" w:sz="4" w:space="0" w:color="auto"/>
              <w:right w:val="single" w:sz="4" w:space="0" w:color="auto"/>
            </w:tcBorders>
          </w:tcPr>
          <w:p w14:paraId="40A4805A" w14:textId="73684070" w:rsidR="002457D9" w:rsidRPr="00BD3DE3" w:rsidRDefault="002457D9" w:rsidP="002457D9">
            <w:pPr>
              <w:jc w:val="center"/>
              <w:rPr>
                <w:sz w:val="20"/>
              </w:rPr>
            </w:pPr>
            <w:r w:rsidRPr="008356F6">
              <w:rPr>
                <w:rFonts w:cs="Arial"/>
                <w:sz w:val="20"/>
              </w:rPr>
              <w:t>SVZSPBAGHOUSE</w:t>
            </w:r>
          </w:p>
        </w:tc>
        <w:tc>
          <w:tcPr>
            <w:tcW w:w="1530" w:type="dxa"/>
            <w:tcBorders>
              <w:top w:val="single" w:sz="4" w:space="0" w:color="auto"/>
              <w:left w:val="single" w:sz="4" w:space="0" w:color="auto"/>
              <w:bottom w:val="single" w:sz="4" w:space="0" w:color="auto"/>
              <w:right w:val="single" w:sz="4" w:space="0" w:color="auto"/>
            </w:tcBorders>
          </w:tcPr>
          <w:p w14:paraId="01DCC35B" w14:textId="357FFC81" w:rsidR="002457D9" w:rsidRPr="00BD3DE3" w:rsidRDefault="002457D9" w:rsidP="002457D9">
            <w:pPr>
              <w:jc w:val="center"/>
              <w:rPr>
                <w:sz w:val="20"/>
              </w:rPr>
            </w:pPr>
            <w:r>
              <w:rPr>
                <w:rFonts w:cs="Arial"/>
                <w:sz w:val="20"/>
              </w:rPr>
              <w:t>SC VI.5</w:t>
            </w:r>
          </w:p>
        </w:tc>
        <w:tc>
          <w:tcPr>
            <w:tcW w:w="1530" w:type="dxa"/>
            <w:tcBorders>
              <w:top w:val="single" w:sz="4" w:space="0" w:color="auto"/>
              <w:left w:val="single" w:sz="4" w:space="0" w:color="auto"/>
              <w:bottom w:val="single" w:sz="4" w:space="0" w:color="auto"/>
              <w:right w:val="single" w:sz="4" w:space="0" w:color="auto"/>
            </w:tcBorders>
          </w:tcPr>
          <w:p w14:paraId="0D3F388D" w14:textId="0A06AABF" w:rsidR="002457D9" w:rsidRPr="00471C93" w:rsidRDefault="002457D9" w:rsidP="002457D9">
            <w:pPr>
              <w:jc w:val="center"/>
              <w:rPr>
                <w:b/>
                <w:sz w:val="20"/>
              </w:rPr>
            </w:pPr>
            <w:r w:rsidRPr="008356F6">
              <w:rPr>
                <w:rFonts w:cs="Arial"/>
                <w:b/>
                <w:sz w:val="20"/>
              </w:rPr>
              <w:t>R 336.1331</w:t>
            </w:r>
          </w:p>
        </w:tc>
      </w:tr>
      <w:tr w:rsidR="002457D9" w14:paraId="419F3734" w14:textId="77777777" w:rsidTr="002457D9">
        <w:trPr>
          <w:cantSplit/>
        </w:trPr>
        <w:tc>
          <w:tcPr>
            <w:tcW w:w="1626" w:type="dxa"/>
            <w:tcBorders>
              <w:top w:val="single" w:sz="4" w:space="0" w:color="auto"/>
              <w:left w:val="single" w:sz="4" w:space="0" w:color="auto"/>
              <w:bottom w:val="single" w:sz="4" w:space="0" w:color="auto"/>
              <w:right w:val="single" w:sz="4" w:space="0" w:color="auto"/>
            </w:tcBorders>
          </w:tcPr>
          <w:p w14:paraId="53181072" w14:textId="440CCCD0" w:rsidR="002457D9" w:rsidRPr="00095B77" w:rsidRDefault="002457D9" w:rsidP="00CF0730">
            <w:pPr>
              <w:numPr>
                <w:ilvl w:val="0"/>
                <w:numId w:val="62"/>
              </w:numPr>
              <w:rPr>
                <w:sz w:val="20"/>
              </w:rPr>
            </w:pPr>
            <w:r w:rsidRPr="008356F6">
              <w:rPr>
                <w:rFonts w:cs="Arial"/>
                <w:sz w:val="20"/>
              </w:rPr>
              <w:t>PM10</w:t>
            </w:r>
          </w:p>
        </w:tc>
        <w:tc>
          <w:tcPr>
            <w:tcW w:w="1440" w:type="dxa"/>
            <w:tcBorders>
              <w:top w:val="single" w:sz="4" w:space="0" w:color="auto"/>
              <w:left w:val="single" w:sz="4" w:space="0" w:color="auto"/>
              <w:bottom w:val="single" w:sz="4" w:space="0" w:color="auto"/>
              <w:right w:val="single" w:sz="4" w:space="0" w:color="auto"/>
            </w:tcBorders>
          </w:tcPr>
          <w:p w14:paraId="5D3BCA91" w14:textId="3E61B9B4" w:rsidR="002457D9" w:rsidRPr="00BD3DE3" w:rsidRDefault="002457D9" w:rsidP="002457D9">
            <w:pPr>
              <w:jc w:val="center"/>
              <w:rPr>
                <w:sz w:val="20"/>
              </w:rPr>
            </w:pPr>
            <w:r w:rsidRPr="008356F6">
              <w:rPr>
                <w:rFonts w:cs="Arial"/>
                <w:sz w:val="20"/>
              </w:rPr>
              <w:t>2.76 pph</w:t>
            </w:r>
            <w:r w:rsidRPr="008356F6">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9D6FEC1" w14:textId="540EEE3F" w:rsidR="002457D9" w:rsidRPr="00F75559" w:rsidRDefault="00F75559" w:rsidP="002457D9">
            <w:pPr>
              <w:jc w:val="center"/>
              <w:rPr>
                <w:sz w:val="20"/>
              </w:rPr>
            </w:pPr>
            <w:r w:rsidRPr="00F75559">
              <w:rPr>
                <w:rFonts w:cs="Arial"/>
                <w:sz w:val="20"/>
              </w:rPr>
              <w:t>Hourly</w:t>
            </w:r>
          </w:p>
        </w:tc>
        <w:tc>
          <w:tcPr>
            <w:tcW w:w="1889" w:type="dxa"/>
            <w:tcBorders>
              <w:top w:val="single" w:sz="4" w:space="0" w:color="auto"/>
              <w:left w:val="single" w:sz="4" w:space="0" w:color="auto"/>
              <w:bottom w:val="single" w:sz="4" w:space="0" w:color="auto"/>
              <w:right w:val="single" w:sz="4" w:space="0" w:color="auto"/>
            </w:tcBorders>
          </w:tcPr>
          <w:p w14:paraId="27F82967" w14:textId="0A39E515" w:rsidR="002457D9" w:rsidRPr="00BD3DE3" w:rsidRDefault="002457D9" w:rsidP="002457D9">
            <w:pPr>
              <w:jc w:val="center"/>
              <w:rPr>
                <w:sz w:val="20"/>
              </w:rPr>
            </w:pPr>
            <w:r w:rsidRPr="008356F6">
              <w:rPr>
                <w:rFonts w:cs="Arial"/>
                <w:sz w:val="20"/>
              </w:rPr>
              <w:t>SVZSPBAGHOUSE</w:t>
            </w:r>
          </w:p>
        </w:tc>
        <w:tc>
          <w:tcPr>
            <w:tcW w:w="1530" w:type="dxa"/>
            <w:tcBorders>
              <w:top w:val="single" w:sz="4" w:space="0" w:color="auto"/>
              <w:left w:val="single" w:sz="4" w:space="0" w:color="auto"/>
              <w:bottom w:val="single" w:sz="4" w:space="0" w:color="auto"/>
              <w:right w:val="single" w:sz="4" w:space="0" w:color="auto"/>
            </w:tcBorders>
          </w:tcPr>
          <w:p w14:paraId="76590E7C" w14:textId="6A8B9F9C" w:rsidR="002457D9" w:rsidRPr="00BD3DE3" w:rsidRDefault="002457D9" w:rsidP="00AF5FBB">
            <w:pPr>
              <w:tabs>
                <w:tab w:val="left" w:pos="540"/>
              </w:tabs>
              <w:jc w:val="center"/>
              <w:rPr>
                <w:sz w:val="20"/>
              </w:rPr>
            </w:pPr>
            <w:r>
              <w:rPr>
                <w:rFonts w:cs="Arial"/>
                <w:sz w:val="20"/>
              </w:rPr>
              <w:t>SC VI.5</w:t>
            </w:r>
          </w:p>
        </w:tc>
        <w:tc>
          <w:tcPr>
            <w:tcW w:w="1530" w:type="dxa"/>
            <w:tcBorders>
              <w:top w:val="single" w:sz="4" w:space="0" w:color="auto"/>
              <w:left w:val="single" w:sz="4" w:space="0" w:color="auto"/>
              <w:bottom w:val="single" w:sz="4" w:space="0" w:color="auto"/>
              <w:right w:val="single" w:sz="4" w:space="0" w:color="auto"/>
            </w:tcBorders>
          </w:tcPr>
          <w:p w14:paraId="518DA27B" w14:textId="09770130" w:rsidR="002457D9" w:rsidRPr="00471C93" w:rsidRDefault="002457D9" w:rsidP="002457D9">
            <w:pPr>
              <w:jc w:val="center"/>
              <w:rPr>
                <w:b/>
                <w:sz w:val="20"/>
              </w:rPr>
            </w:pPr>
            <w:r w:rsidRPr="008356F6">
              <w:rPr>
                <w:rFonts w:cs="Arial"/>
                <w:b/>
                <w:sz w:val="20"/>
              </w:rPr>
              <w:t>R 336.2803, R 336.2804, 40 CFR 52.21(c) &amp; (d)</w:t>
            </w:r>
          </w:p>
        </w:tc>
      </w:tr>
      <w:tr w:rsidR="002457D9" w:rsidRPr="00781C54" w14:paraId="3FDE8D09" w14:textId="77777777" w:rsidTr="002457D9">
        <w:trPr>
          <w:cantSplit/>
        </w:trPr>
        <w:tc>
          <w:tcPr>
            <w:tcW w:w="1626" w:type="dxa"/>
            <w:tcBorders>
              <w:top w:val="single" w:sz="4" w:space="0" w:color="auto"/>
              <w:left w:val="single" w:sz="4" w:space="0" w:color="auto"/>
              <w:bottom w:val="single" w:sz="4" w:space="0" w:color="auto"/>
              <w:right w:val="single" w:sz="4" w:space="0" w:color="auto"/>
            </w:tcBorders>
          </w:tcPr>
          <w:p w14:paraId="7D8BE22A" w14:textId="01E40E7D" w:rsidR="002457D9" w:rsidRPr="00781C54" w:rsidRDefault="002457D9" w:rsidP="00CF0730">
            <w:pPr>
              <w:numPr>
                <w:ilvl w:val="0"/>
                <w:numId w:val="62"/>
              </w:numPr>
              <w:rPr>
                <w:sz w:val="20"/>
              </w:rPr>
            </w:pPr>
            <w:r w:rsidRPr="00781C54">
              <w:rPr>
                <w:rFonts w:cs="Arial"/>
                <w:sz w:val="20"/>
              </w:rPr>
              <w:t>VOC</w:t>
            </w:r>
          </w:p>
        </w:tc>
        <w:tc>
          <w:tcPr>
            <w:tcW w:w="1440" w:type="dxa"/>
            <w:tcBorders>
              <w:top w:val="single" w:sz="4" w:space="0" w:color="auto"/>
              <w:left w:val="single" w:sz="4" w:space="0" w:color="auto"/>
              <w:bottom w:val="single" w:sz="4" w:space="0" w:color="auto"/>
              <w:right w:val="single" w:sz="4" w:space="0" w:color="auto"/>
            </w:tcBorders>
          </w:tcPr>
          <w:p w14:paraId="7A70672E" w14:textId="6CA2945F" w:rsidR="002457D9" w:rsidRPr="00781C54" w:rsidRDefault="002457D9" w:rsidP="002457D9">
            <w:pPr>
              <w:jc w:val="center"/>
              <w:rPr>
                <w:sz w:val="20"/>
              </w:rPr>
            </w:pPr>
            <w:r w:rsidRPr="00781C54">
              <w:rPr>
                <w:rFonts w:cs="Arial"/>
                <w:sz w:val="20"/>
              </w:rPr>
              <w:t>1.8 tpy</w:t>
            </w:r>
            <w:r w:rsidRPr="00781C54">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45334EB7" w14:textId="3422E118" w:rsidR="002457D9" w:rsidRPr="00781C54" w:rsidRDefault="002457D9" w:rsidP="002457D9">
            <w:pPr>
              <w:jc w:val="center"/>
              <w:rPr>
                <w:sz w:val="20"/>
              </w:rPr>
            </w:pPr>
            <w:r w:rsidRPr="00781C54">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5C5F97D3" w14:textId="392234CE" w:rsidR="002457D9" w:rsidRPr="00781C54" w:rsidRDefault="002457D9" w:rsidP="002457D9">
            <w:pPr>
              <w:jc w:val="center"/>
              <w:rPr>
                <w:sz w:val="20"/>
              </w:rPr>
            </w:pPr>
            <w:r w:rsidRPr="00781C54">
              <w:rPr>
                <w:rFonts w:cs="Arial"/>
                <w:sz w:val="20"/>
              </w:rPr>
              <w:t>EUZSP-SPRAY-DRYER</w:t>
            </w:r>
          </w:p>
        </w:tc>
        <w:tc>
          <w:tcPr>
            <w:tcW w:w="1530" w:type="dxa"/>
            <w:tcBorders>
              <w:top w:val="single" w:sz="4" w:space="0" w:color="auto"/>
              <w:left w:val="single" w:sz="4" w:space="0" w:color="auto"/>
              <w:bottom w:val="single" w:sz="4" w:space="0" w:color="auto"/>
              <w:right w:val="single" w:sz="4" w:space="0" w:color="auto"/>
            </w:tcBorders>
          </w:tcPr>
          <w:p w14:paraId="5A504F38" w14:textId="70508991" w:rsidR="002457D9" w:rsidRPr="00781C54" w:rsidRDefault="002457D9" w:rsidP="002457D9">
            <w:pPr>
              <w:jc w:val="center"/>
              <w:rPr>
                <w:sz w:val="20"/>
              </w:rPr>
            </w:pPr>
            <w:r w:rsidRPr="00781C54">
              <w:rPr>
                <w:rFonts w:cs="Arial"/>
                <w:sz w:val="20"/>
              </w:rPr>
              <w:t>SC VI.3</w:t>
            </w:r>
          </w:p>
        </w:tc>
        <w:tc>
          <w:tcPr>
            <w:tcW w:w="1530" w:type="dxa"/>
            <w:tcBorders>
              <w:top w:val="single" w:sz="4" w:space="0" w:color="auto"/>
              <w:left w:val="single" w:sz="4" w:space="0" w:color="auto"/>
              <w:bottom w:val="single" w:sz="4" w:space="0" w:color="auto"/>
              <w:right w:val="single" w:sz="4" w:space="0" w:color="auto"/>
            </w:tcBorders>
          </w:tcPr>
          <w:p w14:paraId="55FC01D1" w14:textId="5CBA6B7F" w:rsidR="002457D9" w:rsidRPr="00781C54" w:rsidRDefault="002457D9" w:rsidP="002457D9">
            <w:pPr>
              <w:jc w:val="center"/>
              <w:rPr>
                <w:b/>
                <w:sz w:val="20"/>
              </w:rPr>
            </w:pPr>
            <w:r w:rsidRPr="00781C54">
              <w:rPr>
                <w:rFonts w:cs="Arial"/>
                <w:b/>
                <w:sz w:val="20"/>
              </w:rPr>
              <w:t>R 336.1225</w:t>
            </w:r>
          </w:p>
        </w:tc>
      </w:tr>
      <w:tr w:rsidR="002457D9" w:rsidRPr="00781C54" w14:paraId="4DD66579" w14:textId="77777777" w:rsidTr="002457D9">
        <w:trPr>
          <w:cantSplit/>
        </w:trPr>
        <w:tc>
          <w:tcPr>
            <w:tcW w:w="1626" w:type="dxa"/>
            <w:tcBorders>
              <w:top w:val="single" w:sz="4" w:space="0" w:color="auto"/>
              <w:left w:val="single" w:sz="4" w:space="0" w:color="auto"/>
              <w:bottom w:val="single" w:sz="4" w:space="0" w:color="auto"/>
              <w:right w:val="single" w:sz="4" w:space="0" w:color="auto"/>
            </w:tcBorders>
          </w:tcPr>
          <w:p w14:paraId="3FE3621A" w14:textId="20565E9E" w:rsidR="002457D9" w:rsidRPr="00781C54" w:rsidRDefault="002457D9" w:rsidP="00CF0730">
            <w:pPr>
              <w:numPr>
                <w:ilvl w:val="0"/>
                <w:numId w:val="62"/>
              </w:numPr>
              <w:rPr>
                <w:sz w:val="20"/>
              </w:rPr>
            </w:pPr>
            <w:r w:rsidRPr="00781C54">
              <w:rPr>
                <w:rFonts w:cs="Arial"/>
                <w:sz w:val="20"/>
              </w:rPr>
              <w:t>Opacity</w:t>
            </w:r>
          </w:p>
        </w:tc>
        <w:tc>
          <w:tcPr>
            <w:tcW w:w="1440" w:type="dxa"/>
            <w:tcBorders>
              <w:top w:val="single" w:sz="4" w:space="0" w:color="auto"/>
              <w:left w:val="single" w:sz="4" w:space="0" w:color="auto"/>
              <w:bottom w:val="single" w:sz="4" w:space="0" w:color="auto"/>
              <w:right w:val="single" w:sz="4" w:space="0" w:color="auto"/>
            </w:tcBorders>
          </w:tcPr>
          <w:p w14:paraId="1137522B" w14:textId="77BD6F24" w:rsidR="002457D9" w:rsidRPr="00781C54" w:rsidRDefault="002457D9" w:rsidP="002457D9">
            <w:pPr>
              <w:jc w:val="center"/>
              <w:rPr>
                <w:sz w:val="20"/>
              </w:rPr>
            </w:pPr>
            <w:r w:rsidRPr="00781C54">
              <w:rPr>
                <w:rFonts w:cs="Arial"/>
                <w:sz w:val="20"/>
              </w:rPr>
              <w:t>10%</w:t>
            </w:r>
            <w:r w:rsidRPr="00781C54">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258037B" w14:textId="395DB5E2" w:rsidR="002457D9" w:rsidRPr="00781C54" w:rsidRDefault="002457D9" w:rsidP="002457D9">
            <w:pPr>
              <w:jc w:val="center"/>
              <w:rPr>
                <w:sz w:val="20"/>
              </w:rPr>
            </w:pPr>
            <w:r w:rsidRPr="00781C54">
              <w:rPr>
                <w:rFonts w:cs="Arial"/>
                <w:sz w:val="20"/>
              </w:rPr>
              <w:t>6-minute average</w:t>
            </w:r>
          </w:p>
        </w:tc>
        <w:tc>
          <w:tcPr>
            <w:tcW w:w="1889" w:type="dxa"/>
            <w:tcBorders>
              <w:top w:val="single" w:sz="4" w:space="0" w:color="auto"/>
              <w:left w:val="single" w:sz="4" w:space="0" w:color="auto"/>
              <w:bottom w:val="single" w:sz="4" w:space="0" w:color="auto"/>
              <w:right w:val="single" w:sz="4" w:space="0" w:color="auto"/>
            </w:tcBorders>
          </w:tcPr>
          <w:p w14:paraId="558A4094" w14:textId="5B17780A" w:rsidR="002457D9" w:rsidRPr="00781C54" w:rsidRDefault="002457D9" w:rsidP="002457D9">
            <w:pPr>
              <w:jc w:val="center"/>
              <w:rPr>
                <w:sz w:val="20"/>
              </w:rPr>
            </w:pPr>
            <w:r w:rsidRPr="00781C54">
              <w:rPr>
                <w:rFonts w:cs="Arial"/>
                <w:sz w:val="20"/>
              </w:rPr>
              <w:t>SVZSPBAGHOUSE</w:t>
            </w:r>
          </w:p>
        </w:tc>
        <w:tc>
          <w:tcPr>
            <w:tcW w:w="1530" w:type="dxa"/>
            <w:tcBorders>
              <w:top w:val="single" w:sz="4" w:space="0" w:color="auto"/>
              <w:left w:val="single" w:sz="4" w:space="0" w:color="auto"/>
              <w:bottom w:val="single" w:sz="4" w:space="0" w:color="auto"/>
              <w:right w:val="single" w:sz="4" w:space="0" w:color="auto"/>
            </w:tcBorders>
          </w:tcPr>
          <w:p w14:paraId="33DC3EC4" w14:textId="161C5F82" w:rsidR="002457D9" w:rsidRPr="00781C54" w:rsidRDefault="002457D9" w:rsidP="002457D9">
            <w:pPr>
              <w:jc w:val="center"/>
              <w:rPr>
                <w:sz w:val="20"/>
              </w:rPr>
            </w:pPr>
            <w:r w:rsidRPr="00781C54">
              <w:rPr>
                <w:rFonts w:cs="Arial"/>
                <w:sz w:val="20"/>
              </w:rPr>
              <w:t>SC VI. 2</w:t>
            </w:r>
            <w:r w:rsidR="005C75A0" w:rsidRPr="00781C54">
              <w:rPr>
                <w:rFonts w:cs="Arial"/>
                <w:sz w:val="20"/>
              </w:rPr>
              <w:t xml:space="preserve"> &amp; 5</w:t>
            </w:r>
          </w:p>
        </w:tc>
        <w:tc>
          <w:tcPr>
            <w:tcW w:w="1530" w:type="dxa"/>
            <w:tcBorders>
              <w:top w:val="single" w:sz="4" w:space="0" w:color="auto"/>
              <w:left w:val="single" w:sz="4" w:space="0" w:color="auto"/>
              <w:bottom w:val="single" w:sz="4" w:space="0" w:color="auto"/>
              <w:right w:val="single" w:sz="4" w:space="0" w:color="auto"/>
            </w:tcBorders>
          </w:tcPr>
          <w:p w14:paraId="2360A63E" w14:textId="750E7868" w:rsidR="002457D9" w:rsidRPr="00781C54" w:rsidRDefault="002457D9" w:rsidP="002457D9">
            <w:pPr>
              <w:jc w:val="center"/>
              <w:rPr>
                <w:b/>
                <w:sz w:val="20"/>
              </w:rPr>
            </w:pPr>
            <w:r w:rsidRPr="00781C54">
              <w:rPr>
                <w:rFonts w:cs="Arial"/>
                <w:b/>
                <w:sz w:val="20"/>
              </w:rPr>
              <w:t>R 336.1301</w:t>
            </w:r>
          </w:p>
        </w:tc>
      </w:tr>
    </w:tbl>
    <w:p w14:paraId="59B3575C" w14:textId="7AC549B8" w:rsidR="001C731B" w:rsidRDefault="002457D9" w:rsidP="00311DEF">
      <w:pPr>
        <w:jc w:val="both"/>
        <w:rPr>
          <w:sz w:val="20"/>
        </w:rPr>
      </w:pPr>
      <w:r w:rsidRPr="00781C54">
        <w:rPr>
          <w:rFonts w:cs="Arial"/>
          <w:sz w:val="20"/>
        </w:rPr>
        <w:t>* Calculated on a dry gas basis</w:t>
      </w:r>
    </w:p>
    <w:p w14:paraId="28DD6109" w14:textId="77777777" w:rsidR="001C731B" w:rsidRPr="000C40EB" w:rsidRDefault="001C731B" w:rsidP="00311DEF">
      <w:pPr>
        <w:jc w:val="both"/>
        <w:rPr>
          <w:sz w:val="20"/>
        </w:rPr>
      </w:pPr>
    </w:p>
    <w:p w14:paraId="4FE06099" w14:textId="77777777" w:rsidR="001C731B" w:rsidRDefault="001C731B" w:rsidP="00311DEF">
      <w:pPr>
        <w:jc w:val="both"/>
        <w:rPr>
          <w:b/>
          <w:u w:val="single"/>
        </w:rPr>
      </w:pPr>
      <w:r>
        <w:rPr>
          <w:b/>
        </w:rPr>
        <w:t xml:space="preserve">II.  </w:t>
      </w:r>
      <w:r>
        <w:rPr>
          <w:b/>
          <w:u w:val="single"/>
        </w:rPr>
        <w:t>MATERIAL LIMIT(S)</w:t>
      </w:r>
    </w:p>
    <w:p w14:paraId="6DE6AE9D" w14:textId="77777777" w:rsidR="001C731B" w:rsidRDefault="001C731B" w:rsidP="00311DEF">
      <w:pPr>
        <w:jc w:val="both"/>
        <w:rPr>
          <w:sz w:val="20"/>
        </w:rPr>
      </w:pPr>
    </w:p>
    <w:p w14:paraId="04FD3DAE" w14:textId="7EDD9B6D" w:rsidR="001C731B" w:rsidRDefault="002457D9" w:rsidP="00311DEF">
      <w:pPr>
        <w:rPr>
          <w:sz w:val="20"/>
        </w:rPr>
      </w:pPr>
      <w:r>
        <w:rPr>
          <w:sz w:val="20"/>
        </w:rPr>
        <w:t>NA</w:t>
      </w:r>
    </w:p>
    <w:p w14:paraId="1C655149" w14:textId="77777777" w:rsidR="001C731B" w:rsidRPr="000C40EB" w:rsidRDefault="001C731B" w:rsidP="00311DEF">
      <w:pPr>
        <w:jc w:val="both"/>
        <w:rPr>
          <w:sz w:val="20"/>
        </w:rPr>
      </w:pPr>
    </w:p>
    <w:p w14:paraId="75EC24C7" w14:textId="77777777" w:rsidR="001C731B" w:rsidRPr="00F01FE1" w:rsidRDefault="001C731B" w:rsidP="00311DEF">
      <w:pPr>
        <w:jc w:val="both"/>
        <w:rPr>
          <w:b/>
          <w:sz w:val="20"/>
          <w:u w:val="single"/>
        </w:rPr>
      </w:pPr>
      <w:r>
        <w:rPr>
          <w:b/>
        </w:rPr>
        <w:t xml:space="preserve">III.  </w:t>
      </w:r>
      <w:r>
        <w:rPr>
          <w:b/>
          <w:u w:val="single"/>
        </w:rPr>
        <w:t>PROCESS/OPERATIONAL RESTRICTION(S)</w:t>
      </w:r>
      <w:r w:rsidDel="001C614B">
        <w:rPr>
          <w:b/>
          <w:u w:val="single"/>
        </w:rPr>
        <w:t xml:space="preserve"> </w:t>
      </w:r>
    </w:p>
    <w:p w14:paraId="4FC98DCA" w14:textId="77777777" w:rsidR="002457D9" w:rsidRPr="008356F6" w:rsidRDefault="002457D9" w:rsidP="002457D9">
      <w:pPr>
        <w:ind w:left="360" w:hanging="360"/>
        <w:jc w:val="both"/>
        <w:rPr>
          <w:rFonts w:cs="Arial"/>
          <w:sz w:val="20"/>
        </w:rPr>
      </w:pPr>
    </w:p>
    <w:p w14:paraId="02515CDF" w14:textId="4A0DCB73" w:rsidR="002457D9" w:rsidRPr="008356F6" w:rsidRDefault="002457D9" w:rsidP="00CF0730">
      <w:pPr>
        <w:numPr>
          <w:ilvl w:val="0"/>
          <w:numId w:val="63"/>
        </w:numPr>
        <w:tabs>
          <w:tab w:val="left" w:pos="540"/>
        </w:tabs>
        <w:jc w:val="both"/>
        <w:rPr>
          <w:rFonts w:cs="Arial"/>
          <w:sz w:val="20"/>
        </w:rPr>
      </w:pPr>
      <w:r w:rsidRPr="008356F6">
        <w:rPr>
          <w:rFonts w:cs="Arial"/>
          <w:sz w:val="20"/>
        </w:rPr>
        <w:t xml:space="preserve">The permittee shall implement the Malfunction Abatement Plan as </w:t>
      </w:r>
      <w:r>
        <w:rPr>
          <w:rFonts w:cs="Arial"/>
          <w:sz w:val="20"/>
        </w:rPr>
        <w:t>per</w:t>
      </w:r>
      <w:r w:rsidRPr="008356F6">
        <w:rPr>
          <w:rFonts w:cs="Arial"/>
          <w:sz w:val="20"/>
        </w:rPr>
        <w:t xml:space="preserve"> Appendix 9.</w:t>
      </w:r>
      <w:r w:rsidR="00F31D0C">
        <w:rPr>
          <w:rFonts w:cs="Arial"/>
          <w:sz w:val="20"/>
          <w:vertAlign w:val="superscript"/>
        </w:rPr>
        <w:t>2</w:t>
      </w:r>
      <w:r w:rsidRPr="008356F6">
        <w:rPr>
          <w:rFonts w:cs="Arial"/>
          <w:sz w:val="20"/>
        </w:rPr>
        <w:t xml:space="preserve">  </w:t>
      </w:r>
      <w:r w:rsidRPr="008356F6">
        <w:rPr>
          <w:rFonts w:cs="Arial"/>
          <w:b/>
          <w:sz w:val="20"/>
        </w:rPr>
        <w:t>(R 336.1331, R 336.1910, R 336.1911)</w:t>
      </w:r>
      <w:r w:rsidRPr="008356F6">
        <w:rPr>
          <w:rFonts w:cs="Arial"/>
          <w:color w:val="0000FF"/>
          <w:sz w:val="20"/>
        </w:rPr>
        <w:t xml:space="preserve">  </w:t>
      </w:r>
    </w:p>
    <w:p w14:paraId="06648C5D" w14:textId="77777777" w:rsidR="002457D9" w:rsidRPr="008356F6" w:rsidRDefault="002457D9" w:rsidP="002457D9">
      <w:pPr>
        <w:ind w:left="360" w:hanging="360"/>
        <w:jc w:val="both"/>
        <w:rPr>
          <w:rFonts w:cs="Arial"/>
          <w:sz w:val="20"/>
        </w:rPr>
      </w:pPr>
    </w:p>
    <w:p w14:paraId="5A698BDA" w14:textId="4D28258D" w:rsidR="002457D9" w:rsidRPr="008356F6" w:rsidRDefault="002457D9" w:rsidP="00CF0730">
      <w:pPr>
        <w:numPr>
          <w:ilvl w:val="0"/>
          <w:numId w:val="63"/>
        </w:numPr>
        <w:jc w:val="both"/>
        <w:rPr>
          <w:rFonts w:cs="Arial"/>
          <w:b/>
          <w:sz w:val="20"/>
        </w:rPr>
      </w:pPr>
      <w:r w:rsidRPr="008356F6">
        <w:rPr>
          <w:rFonts w:cs="Arial"/>
          <w:sz w:val="20"/>
        </w:rPr>
        <w:t>The permittee shall not use more than 167 pounds of sodium hydroxide per wash cleaning cycle in EUZSP</w:t>
      </w:r>
      <w:r>
        <w:rPr>
          <w:rFonts w:cs="Arial"/>
          <w:sz w:val="20"/>
        </w:rPr>
        <w:t>-</w:t>
      </w:r>
      <w:r w:rsidRPr="008356F6">
        <w:rPr>
          <w:rFonts w:cs="Arial"/>
          <w:sz w:val="20"/>
        </w:rPr>
        <w:t>SPRAY</w:t>
      </w:r>
      <w:r>
        <w:rPr>
          <w:rFonts w:cs="Arial"/>
          <w:sz w:val="20"/>
        </w:rPr>
        <w:t>-</w:t>
      </w:r>
      <w:r w:rsidRPr="008356F6">
        <w:rPr>
          <w:rFonts w:cs="Arial"/>
          <w:sz w:val="20"/>
        </w:rPr>
        <w:t>DRYER.</w:t>
      </w:r>
      <w:r w:rsidRPr="008356F6">
        <w:rPr>
          <w:rFonts w:cs="Arial"/>
          <w:sz w:val="20"/>
          <w:vertAlign w:val="superscript"/>
        </w:rPr>
        <w:t>1</w:t>
      </w:r>
      <w:r w:rsidRPr="008356F6">
        <w:rPr>
          <w:rFonts w:cs="Arial"/>
          <w:sz w:val="20"/>
        </w:rPr>
        <w:t xml:space="preserve">  </w:t>
      </w:r>
      <w:r w:rsidRPr="008356F6">
        <w:rPr>
          <w:rFonts w:cs="Arial"/>
          <w:b/>
          <w:sz w:val="20"/>
        </w:rPr>
        <w:t>(R 336.1225)</w:t>
      </w:r>
    </w:p>
    <w:p w14:paraId="1E270048" w14:textId="77777777" w:rsidR="002457D9" w:rsidRPr="008356F6" w:rsidRDefault="002457D9" w:rsidP="002457D9">
      <w:pPr>
        <w:ind w:left="360" w:hanging="360"/>
        <w:jc w:val="both"/>
        <w:rPr>
          <w:rFonts w:cs="Arial"/>
          <w:b/>
          <w:sz w:val="20"/>
        </w:rPr>
      </w:pPr>
    </w:p>
    <w:p w14:paraId="59428965" w14:textId="77777777" w:rsidR="002457D9" w:rsidRPr="008356F6" w:rsidRDefault="002457D9" w:rsidP="00CF0730">
      <w:pPr>
        <w:numPr>
          <w:ilvl w:val="0"/>
          <w:numId w:val="63"/>
        </w:numPr>
        <w:jc w:val="both"/>
        <w:rPr>
          <w:rFonts w:cs="Arial"/>
          <w:sz w:val="20"/>
        </w:rPr>
      </w:pPr>
      <w:r w:rsidRPr="008356F6">
        <w:rPr>
          <w:rFonts w:cs="Arial"/>
          <w:sz w:val="20"/>
        </w:rPr>
        <w:t>The permittee shall not operate EUZSP</w:t>
      </w:r>
      <w:r>
        <w:rPr>
          <w:rFonts w:cs="Arial"/>
          <w:sz w:val="20"/>
        </w:rPr>
        <w:t>-</w:t>
      </w:r>
      <w:r w:rsidRPr="008356F6">
        <w:rPr>
          <w:rFonts w:cs="Arial"/>
          <w:sz w:val="20"/>
        </w:rPr>
        <w:t>SPRAY</w:t>
      </w:r>
      <w:r>
        <w:rPr>
          <w:rFonts w:cs="Arial"/>
          <w:sz w:val="20"/>
        </w:rPr>
        <w:t>-</w:t>
      </w:r>
      <w:r w:rsidRPr="008356F6">
        <w:rPr>
          <w:rFonts w:cs="Arial"/>
          <w:sz w:val="20"/>
        </w:rPr>
        <w:t>DRYER unless the broken bag detector is installed, maintained, and operating in a satisfactory manner, or the permittee performs a daily non-certified visual opacity observation during operation.</w:t>
      </w:r>
      <w:r w:rsidRPr="008356F6">
        <w:rPr>
          <w:rFonts w:cs="Arial"/>
          <w:sz w:val="20"/>
          <w:vertAlign w:val="superscript"/>
        </w:rPr>
        <w:t>2</w:t>
      </w:r>
      <w:r w:rsidRPr="008356F6">
        <w:rPr>
          <w:rFonts w:cs="Arial"/>
          <w:sz w:val="20"/>
        </w:rPr>
        <w:t xml:space="preserve">  </w:t>
      </w:r>
      <w:r w:rsidRPr="008356F6">
        <w:rPr>
          <w:rFonts w:cs="Arial"/>
          <w:b/>
          <w:sz w:val="20"/>
        </w:rPr>
        <w:t>(R 336.1205, R 336.1301, R 336.1331, R 336.1901, R 336.1910)</w:t>
      </w:r>
    </w:p>
    <w:p w14:paraId="689DCD38" w14:textId="77777777" w:rsidR="002457D9" w:rsidRDefault="002457D9" w:rsidP="002457D9">
      <w:pPr>
        <w:jc w:val="both"/>
        <w:rPr>
          <w:rFonts w:cs="Arial"/>
          <w:sz w:val="20"/>
        </w:rPr>
      </w:pPr>
    </w:p>
    <w:p w14:paraId="08D6BBE8" w14:textId="77777777" w:rsidR="002457D9" w:rsidRDefault="002457D9" w:rsidP="002457D9">
      <w:pPr>
        <w:jc w:val="both"/>
        <w:rPr>
          <w:rFonts w:cs="Arial"/>
          <w:b/>
          <w:sz w:val="20"/>
        </w:rPr>
      </w:pPr>
      <w:r w:rsidRPr="002944B1">
        <w:rPr>
          <w:rFonts w:cs="Arial"/>
          <w:b/>
          <w:sz w:val="20"/>
        </w:rPr>
        <w:t>See Appendix 9</w:t>
      </w:r>
    </w:p>
    <w:p w14:paraId="0C099DE2" w14:textId="77777777" w:rsidR="00C165ED" w:rsidRDefault="00C165ED" w:rsidP="00311DEF">
      <w:pPr>
        <w:jc w:val="both"/>
        <w:rPr>
          <w:b/>
        </w:rPr>
      </w:pPr>
    </w:p>
    <w:p w14:paraId="68D79737" w14:textId="2F174624" w:rsidR="00342659" w:rsidRDefault="00342659">
      <w:pPr>
        <w:rPr>
          <w:b/>
        </w:rPr>
      </w:pPr>
      <w:r>
        <w:rPr>
          <w:b/>
        </w:rPr>
        <w:br w:type="page"/>
      </w:r>
    </w:p>
    <w:p w14:paraId="2AEAAF9E" w14:textId="77777777" w:rsidR="00C165ED" w:rsidRPr="00F119DA" w:rsidRDefault="00C165ED" w:rsidP="00311DEF">
      <w:pPr>
        <w:jc w:val="both"/>
        <w:rPr>
          <w:bCs/>
          <w:sz w:val="20"/>
        </w:rPr>
      </w:pPr>
    </w:p>
    <w:p w14:paraId="20F0594F" w14:textId="37E50AAE" w:rsidR="001C731B" w:rsidRPr="00F01FE1" w:rsidRDefault="001C731B" w:rsidP="00311DEF">
      <w:pPr>
        <w:jc w:val="both"/>
        <w:rPr>
          <w:b/>
          <w:sz w:val="20"/>
          <w:u w:val="single"/>
        </w:rPr>
      </w:pPr>
      <w:r w:rsidRPr="00FB6071">
        <w:rPr>
          <w:b/>
        </w:rPr>
        <w:t xml:space="preserve">IV.  </w:t>
      </w:r>
      <w:r w:rsidRPr="00FB6071">
        <w:rPr>
          <w:b/>
          <w:u w:val="single"/>
        </w:rPr>
        <w:t>DESIGN</w:t>
      </w:r>
      <w:r>
        <w:rPr>
          <w:b/>
          <w:u w:val="single"/>
        </w:rPr>
        <w:t>/EQUIPMENT PARAMETER(S)</w:t>
      </w:r>
    </w:p>
    <w:p w14:paraId="4E1B679A" w14:textId="77777777" w:rsidR="002457D9" w:rsidRPr="008356F6" w:rsidRDefault="002457D9" w:rsidP="002457D9">
      <w:pPr>
        <w:ind w:left="360" w:hanging="360"/>
        <w:jc w:val="both"/>
        <w:rPr>
          <w:rFonts w:cs="Arial"/>
          <w:sz w:val="20"/>
        </w:rPr>
      </w:pPr>
    </w:p>
    <w:p w14:paraId="0C626620" w14:textId="77777777" w:rsidR="002457D9" w:rsidRPr="008356F6" w:rsidRDefault="002457D9" w:rsidP="002457D9">
      <w:pPr>
        <w:ind w:left="360" w:hanging="360"/>
        <w:jc w:val="both"/>
        <w:rPr>
          <w:rFonts w:cs="Arial"/>
          <w:sz w:val="20"/>
        </w:rPr>
      </w:pPr>
      <w:r w:rsidRPr="008356F6">
        <w:rPr>
          <w:rFonts w:cs="Arial"/>
          <w:sz w:val="20"/>
        </w:rPr>
        <w:t>1.</w:t>
      </w:r>
      <w:r w:rsidRPr="008356F6">
        <w:rPr>
          <w:rFonts w:cs="Arial"/>
          <w:sz w:val="20"/>
        </w:rPr>
        <w:tab/>
        <w:t>The permittee shall not operate EUZSP</w:t>
      </w:r>
      <w:r>
        <w:rPr>
          <w:rFonts w:cs="Arial"/>
          <w:sz w:val="20"/>
        </w:rPr>
        <w:t>-</w:t>
      </w:r>
      <w:r w:rsidRPr="008356F6">
        <w:rPr>
          <w:rFonts w:cs="Arial"/>
          <w:sz w:val="20"/>
        </w:rPr>
        <w:t>SPRAY</w:t>
      </w:r>
      <w:r>
        <w:rPr>
          <w:rFonts w:cs="Arial"/>
          <w:sz w:val="20"/>
        </w:rPr>
        <w:t>-</w:t>
      </w:r>
      <w:r w:rsidRPr="008356F6">
        <w:rPr>
          <w:rFonts w:cs="Arial"/>
          <w:sz w:val="20"/>
        </w:rPr>
        <w:t>DRYER unless the fabric filter baghouse is installed, maintained, and operated in a satisfactory manner.</w:t>
      </w:r>
      <w:r w:rsidRPr="008356F6">
        <w:rPr>
          <w:rFonts w:cs="Arial"/>
          <w:sz w:val="20"/>
          <w:vertAlign w:val="superscript"/>
        </w:rPr>
        <w:t>2</w:t>
      </w:r>
      <w:r w:rsidRPr="008356F6">
        <w:rPr>
          <w:rFonts w:cs="Arial"/>
          <w:sz w:val="20"/>
        </w:rPr>
        <w:t xml:space="preserve">  </w:t>
      </w:r>
      <w:r w:rsidRPr="008356F6">
        <w:rPr>
          <w:rFonts w:cs="Arial"/>
          <w:b/>
          <w:sz w:val="20"/>
        </w:rPr>
        <w:t>(R 336.1205, R 336.1331, R 336.1901, R 336.1910)</w:t>
      </w:r>
    </w:p>
    <w:p w14:paraId="35F491AC" w14:textId="77777777" w:rsidR="002457D9" w:rsidRPr="008356F6" w:rsidRDefault="002457D9" w:rsidP="002457D9">
      <w:pPr>
        <w:ind w:left="540" w:hanging="540"/>
        <w:jc w:val="both"/>
        <w:rPr>
          <w:rFonts w:cs="Arial"/>
          <w:sz w:val="20"/>
        </w:rPr>
      </w:pPr>
    </w:p>
    <w:p w14:paraId="7693F9DF" w14:textId="77777777" w:rsidR="001C731B" w:rsidRPr="00AA061F" w:rsidRDefault="001C731B" w:rsidP="00311DEF">
      <w:pPr>
        <w:jc w:val="both"/>
      </w:pPr>
      <w:r>
        <w:rPr>
          <w:b/>
        </w:rPr>
        <w:t xml:space="preserve">V.  </w:t>
      </w:r>
      <w:r>
        <w:rPr>
          <w:b/>
          <w:u w:val="single"/>
        </w:rPr>
        <w:t>TESTING/SAMPLING</w:t>
      </w:r>
    </w:p>
    <w:p w14:paraId="25E5E7B5" w14:textId="77777777" w:rsidR="001C731B" w:rsidRPr="00AF7C91" w:rsidRDefault="001C731B" w:rsidP="00311DEF">
      <w:pPr>
        <w:jc w:val="both"/>
        <w:rPr>
          <w:sz w:val="20"/>
        </w:rPr>
      </w:pPr>
      <w:r w:rsidRPr="00FE0AD0">
        <w:rPr>
          <w:sz w:val="20"/>
        </w:rPr>
        <w:t xml:space="preserve">Records shall be maintained on file for a </w:t>
      </w:r>
      <w:r w:rsidRPr="00AF7C91">
        <w:rPr>
          <w:sz w:val="20"/>
        </w:rPr>
        <w:t xml:space="preserve">period of five years.  </w:t>
      </w:r>
      <w:r w:rsidRPr="00AF7C91">
        <w:rPr>
          <w:b/>
          <w:sz w:val="20"/>
        </w:rPr>
        <w:t>(R 336.1213(3)(b)(ii))</w:t>
      </w:r>
    </w:p>
    <w:p w14:paraId="7FF6E2CB" w14:textId="7F6C8212" w:rsidR="001C731B" w:rsidRPr="00AF7C91" w:rsidRDefault="001C731B" w:rsidP="00311DEF">
      <w:pPr>
        <w:ind w:right="72"/>
        <w:jc w:val="both"/>
        <w:rPr>
          <w:rFonts w:cs="Arial"/>
          <w:sz w:val="20"/>
        </w:rPr>
      </w:pPr>
    </w:p>
    <w:p w14:paraId="69117D6A" w14:textId="341699DE" w:rsidR="002457D9" w:rsidRPr="001474D1" w:rsidRDefault="002457D9" w:rsidP="00CF0730">
      <w:pPr>
        <w:numPr>
          <w:ilvl w:val="0"/>
          <w:numId w:val="64"/>
        </w:numPr>
        <w:jc w:val="both"/>
        <w:rPr>
          <w:rFonts w:cs="Arial"/>
          <w:sz w:val="20"/>
        </w:rPr>
      </w:pPr>
      <w:r w:rsidRPr="00AF7C91">
        <w:rPr>
          <w:rFonts w:cs="Arial"/>
          <w:sz w:val="20"/>
        </w:rPr>
        <w:t>The permittee shall calibrate the broken bag detector on an annual basis.</w:t>
      </w:r>
      <w:r w:rsidRPr="00AF7C91">
        <w:rPr>
          <w:rFonts w:cs="Arial"/>
          <w:sz w:val="20"/>
          <w:vertAlign w:val="superscript"/>
        </w:rPr>
        <w:t>2</w:t>
      </w:r>
      <w:r w:rsidRPr="00AF7C91">
        <w:rPr>
          <w:rFonts w:cs="Arial"/>
          <w:sz w:val="20"/>
        </w:rPr>
        <w:t xml:space="preserve">  </w:t>
      </w:r>
      <w:r w:rsidRPr="00AF7C91">
        <w:rPr>
          <w:rFonts w:cs="Arial"/>
          <w:b/>
          <w:sz w:val="20"/>
        </w:rPr>
        <w:t>(R 336.1910)</w:t>
      </w:r>
    </w:p>
    <w:p w14:paraId="524D6FD9" w14:textId="77777777" w:rsidR="001C731B" w:rsidRPr="00FE0AD0" w:rsidRDefault="001C731B" w:rsidP="00311DEF">
      <w:pPr>
        <w:jc w:val="both"/>
        <w:rPr>
          <w:sz w:val="20"/>
        </w:rPr>
      </w:pPr>
    </w:p>
    <w:p w14:paraId="7FC8BDA8" w14:textId="77777777" w:rsidR="001C731B" w:rsidRPr="00FE0AD0" w:rsidRDefault="001C731B" w:rsidP="00311DEF">
      <w:pPr>
        <w:jc w:val="both"/>
        <w:rPr>
          <w:b/>
          <w:sz w:val="20"/>
        </w:rPr>
      </w:pPr>
      <w:r w:rsidRPr="00FE0AD0">
        <w:rPr>
          <w:b/>
          <w:sz w:val="20"/>
        </w:rPr>
        <w:t>See Appendix 5</w:t>
      </w:r>
    </w:p>
    <w:p w14:paraId="5320D077" w14:textId="77777777" w:rsidR="001C731B" w:rsidRPr="00FE0AD0" w:rsidRDefault="001C731B" w:rsidP="00311DEF">
      <w:pPr>
        <w:jc w:val="both"/>
        <w:rPr>
          <w:sz w:val="20"/>
        </w:rPr>
      </w:pPr>
    </w:p>
    <w:p w14:paraId="2CEA3794" w14:textId="77777777" w:rsidR="001C731B" w:rsidRDefault="001C731B" w:rsidP="00311DEF">
      <w:pPr>
        <w:jc w:val="both"/>
      </w:pPr>
      <w:r>
        <w:rPr>
          <w:b/>
        </w:rPr>
        <w:t xml:space="preserve">VI.  </w:t>
      </w:r>
      <w:r>
        <w:rPr>
          <w:b/>
          <w:u w:val="single"/>
        </w:rPr>
        <w:t>MONITORING/RECORDKEEPING</w:t>
      </w:r>
    </w:p>
    <w:p w14:paraId="3062F425" w14:textId="77777777" w:rsidR="001C731B" w:rsidRPr="00FE0AD0" w:rsidRDefault="001C731B" w:rsidP="00311DEF">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36F3A7C" w14:textId="77777777" w:rsidR="002457D9" w:rsidRPr="008356F6" w:rsidRDefault="002457D9" w:rsidP="002457D9">
      <w:pPr>
        <w:ind w:left="360" w:hanging="360"/>
        <w:jc w:val="both"/>
        <w:rPr>
          <w:rFonts w:cs="Arial"/>
          <w:sz w:val="20"/>
        </w:rPr>
      </w:pPr>
    </w:p>
    <w:p w14:paraId="5D2368AF" w14:textId="77777777" w:rsidR="002457D9" w:rsidRPr="008356F6" w:rsidRDefault="002457D9" w:rsidP="002457D9">
      <w:pPr>
        <w:ind w:left="360" w:hanging="360"/>
        <w:jc w:val="both"/>
        <w:rPr>
          <w:rFonts w:cs="Arial"/>
          <w:color w:val="000000"/>
          <w:sz w:val="20"/>
        </w:rPr>
      </w:pPr>
      <w:r w:rsidRPr="008356F6">
        <w:rPr>
          <w:rFonts w:cs="Arial"/>
          <w:sz w:val="20"/>
        </w:rPr>
        <w:t>1.</w:t>
      </w:r>
      <w:r w:rsidRPr="008356F6">
        <w:rPr>
          <w:rFonts w:cs="Arial"/>
          <w:sz w:val="20"/>
        </w:rPr>
        <w:tab/>
        <w:t>The permittee shall complete all required calculations in a format acceptable to the AQD District Supervisor and make them available by the 15</w:t>
      </w:r>
      <w:r w:rsidRPr="00136638">
        <w:rPr>
          <w:rFonts w:cs="Arial"/>
          <w:sz w:val="20"/>
          <w:vertAlign w:val="superscript"/>
        </w:rPr>
        <w:t>th</w:t>
      </w:r>
      <w:r>
        <w:rPr>
          <w:rFonts w:cs="Arial"/>
          <w:sz w:val="20"/>
        </w:rPr>
        <w:t xml:space="preserve"> </w:t>
      </w:r>
      <w:r w:rsidRPr="008356F6">
        <w:rPr>
          <w:rFonts w:cs="Arial"/>
          <w:sz w:val="20"/>
        </w:rPr>
        <w:t>day of the calendar month, for the previous calendar month, unless otherwise specified in any monitoring/recordkeeping special condition.</w:t>
      </w:r>
      <w:r w:rsidRPr="008356F6">
        <w:rPr>
          <w:rFonts w:cs="Arial"/>
          <w:sz w:val="20"/>
          <w:vertAlign w:val="superscript"/>
        </w:rPr>
        <w:t>2</w:t>
      </w:r>
      <w:r w:rsidRPr="008356F6">
        <w:rPr>
          <w:rFonts w:cs="Arial"/>
          <w:sz w:val="20"/>
        </w:rPr>
        <w:t xml:space="preserve"> </w:t>
      </w:r>
      <w:r w:rsidRPr="008356F6">
        <w:rPr>
          <w:rFonts w:cs="Arial"/>
          <w:b/>
          <w:spacing w:val="-2"/>
          <w:sz w:val="20"/>
        </w:rPr>
        <w:t>(R 336.1224, R 336.1225, R 336.1702(a), R 336.1901)</w:t>
      </w:r>
      <w:r w:rsidRPr="008356F6">
        <w:rPr>
          <w:rFonts w:cs="Arial"/>
          <w:color w:val="0000FF"/>
          <w:spacing w:val="-2"/>
          <w:sz w:val="20"/>
        </w:rPr>
        <w:t xml:space="preserve">  </w:t>
      </w:r>
    </w:p>
    <w:p w14:paraId="3273DFE9" w14:textId="77777777" w:rsidR="002457D9" w:rsidRPr="008356F6" w:rsidRDefault="002457D9" w:rsidP="002457D9">
      <w:pPr>
        <w:ind w:left="360" w:hanging="360"/>
        <w:jc w:val="both"/>
        <w:rPr>
          <w:rFonts w:cs="Arial"/>
          <w:sz w:val="20"/>
        </w:rPr>
      </w:pPr>
    </w:p>
    <w:p w14:paraId="2261BB6C" w14:textId="378BE337" w:rsidR="002457D9" w:rsidRPr="008356F6" w:rsidRDefault="002457D9" w:rsidP="002457D9">
      <w:pPr>
        <w:ind w:left="360" w:hanging="360"/>
        <w:jc w:val="both"/>
        <w:rPr>
          <w:rFonts w:cs="Arial"/>
          <w:b/>
          <w:sz w:val="20"/>
        </w:rPr>
      </w:pPr>
      <w:r w:rsidRPr="008356F6">
        <w:rPr>
          <w:rFonts w:cs="Arial"/>
          <w:sz w:val="20"/>
        </w:rPr>
        <w:t>2.</w:t>
      </w:r>
      <w:r w:rsidRPr="008356F6">
        <w:rPr>
          <w:rFonts w:cs="Arial"/>
          <w:sz w:val="20"/>
        </w:rPr>
        <w:tab/>
        <w:t>The permittee shall maintain records of any daily non-certified visual opacity observation performed to determine compliance with a</w:t>
      </w:r>
      <w:r>
        <w:rPr>
          <w:rFonts w:cs="Arial"/>
          <w:sz w:val="20"/>
        </w:rPr>
        <w:t>pplicable opacity limitations</w:t>
      </w:r>
      <w:r w:rsidRPr="008356F6">
        <w:rPr>
          <w:rFonts w:cs="Arial"/>
          <w:sz w:val="20"/>
        </w:rPr>
        <w:t>.</w:t>
      </w:r>
      <w:r w:rsidR="007507B6">
        <w:rPr>
          <w:rFonts w:cs="Arial"/>
          <w:sz w:val="20"/>
        </w:rPr>
        <w:t xml:space="preserve">  The permittee shall keep all records on file at the facility and make them available to the Department upon request. </w:t>
      </w:r>
      <w:r w:rsidRPr="008356F6">
        <w:rPr>
          <w:rFonts w:cs="Arial"/>
          <w:sz w:val="20"/>
          <w:vertAlign w:val="superscript"/>
        </w:rPr>
        <w:t>2</w:t>
      </w:r>
      <w:r w:rsidRPr="008356F6">
        <w:rPr>
          <w:rFonts w:cs="Arial"/>
          <w:sz w:val="20"/>
        </w:rPr>
        <w:t xml:space="preserve">  </w:t>
      </w:r>
      <w:r w:rsidRPr="008356F6">
        <w:rPr>
          <w:rFonts w:cs="Arial"/>
          <w:b/>
          <w:sz w:val="20"/>
        </w:rPr>
        <w:t>(R 336.1301, R 336.1303)</w:t>
      </w:r>
    </w:p>
    <w:p w14:paraId="1A5FE68B" w14:textId="77777777" w:rsidR="002457D9" w:rsidRPr="008356F6" w:rsidRDefault="002457D9" w:rsidP="002457D9">
      <w:pPr>
        <w:ind w:left="360" w:hanging="360"/>
        <w:jc w:val="both"/>
        <w:rPr>
          <w:rFonts w:cs="Arial"/>
          <w:sz w:val="20"/>
        </w:rPr>
      </w:pPr>
    </w:p>
    <w:p w14:paraId="6C1C20D6" w14:textId="77777777" w:rsidR="002457D9" w:rsidRPr="008356F6" w:rsidRDefault="002457D9" w:rsidP="002457D9">
      <w:pPr>
        <w:ind w:left="360" w:hanging="360"/>
        <w:jc w:val="both"/>
        <w:rPr>
          <w:rFonts w:cs="Arial"/>
          <w:b/>
          <w:color w:val="000000"/>
          <w:sz w:val="20"/>
        </w:rPr>
      </w:pPr>
      <w:r w:rsidRPr="008356F6">
        <w:rPr>
          <w:rFonts w:cs="Arial"/>
          <w:sz w:val="20"/>
        </w:rPr>
        <w:t>3.</w:t>
      </w:r>
      <w:r w:rsidRPr="008356F6">
        <w:rPr>
          <w:rFonts w:cs="Arial"/>
          <w:sz w:val="20"/>
        </w:rPr>
        <w:tab/>
        <w:t>The</w:t>
      </w:r>
      <w:r w:rsidRPr="008356F6">
        <w:rPr>
          <w:rFonts w:cs="Arial"/>
          <w:color w:val="000000"/>
          <w:sz w:val="20"/>
        </w:rPr>
        <w:t xml:space="preserve"> permittee shall keep, in a satisfactory manner, monthly and 12-month rolling time period records of the VOC emissions from EUZSP</w:t>
      </w:r>
      <w:r>
        <w:rPr>
          <w:rFonts w:cs="Arial"/>
          <w:color w:val="000000"/>
          <w:sz w:val="20"/>
        </w:rPr>
        <w:t>-</w:t>
      </w:r>
      <w:r w:rsidRPr="008356F6">
        <w:rPr>
          <w:rFonts w:cs="Arial"/>
          <w:color w:val="000000"/>
          <w:sz w:val="20"/>
        </w:rPr>
        <w:t>SPRAY</w:t>
      </w:r>
      <w:r>
        <w:rPr>
          <w:rFonts w:cs="Arial"/>
          <w:color w:val="000000"/>
          <w:sz w:val="20"/>
        </w:rPr>
        <w:t>-</w:t>
      </w:r>
      <w:r w:rsidRPr="008356F6">
        <w:rPr>
          <w:rFonts w:cs="Arial"/>
          <w:color w:val="000000"/>
          <w:sz w:val="20"/>
        </w:rPr>
        <w:t>DRYER.  The permittee shall keep all records on file at the facility and make them available to the Department upon request.</w:t>
      </w:r>
      <w:r w:rsidRPr="008356F6">
        <w:rPr>
          <w:rFonts w:cs="Arial"/>
          <w:sz w:val="20"/>
          <w:vertAlign w:val="superscript"/>
        </w:rPr>
        <w:t>2</w:t>
      </w:r>
      <w:r w:rsidRPr="008356F6">
        <w:rPr>
          <w:rFonts w:cs="Arial"/>
          <w:b/>
          <w:color w:val="000000"/>
          <w:sz w:val="20"/>
        </w:rPr>
        <w:t xml:space="preserve">  (R 336.1225, R 336.1702(a))</w:t>
      </w:r>
    </w:p>
    <w:p w14:paraId="0E249061" w14:textId="77777777" w:rsidR="002457D9" w:rsidRPr="008356F6" w:rsidRDefault="002457D9" w:rsidP="002457D9">
      <w:pPr>
        <w:ind w:left="360" w:hanging="360"/>
        <w:jc w:val="both"/>
        <w:rPr>
          <w:rFonts w:cs="Arial"/>
          <w:color w:val="000000"/>
          <w:sz w:val="20"/>
        </w:rPr>
      </w:pPr>
    </w:p>
    <w:p w14:paraId="2BC39C9A" w14:textId="77777777" w:rsidR="002457D9" w:rsidRDefault="002457D9" w:rsidP="00CF0730">
      <w:pPr>
        <w:pStyle w:val="ListParagraph"/>
        <w:numPr>
          <w:ilvl w:val="0"/>
          <w:numId w:val="63"/>
        </w:numPr>
        <w:jc w:val="both"/>
        <w:rPr>
          <w:rFonts w:cs="Arial"/>
          <w:b/>
          <w:sz w:val="20"/>
        </w:rPr>
      </w:pPr>
      <w:r w:rsidRPr="003F138D">
        <w:rPr>
          <w:rFonts w:cs="Arial"/>
          <w:sz w:val="20"/>
        </w:rPr>
        <w:t>The permittee shall maintain records of the amount of sodium hydroxide used per wash cleaning cycle.  The permittee shall keep all records on file at the facility and make them available to the Department upon request.</w:t>
      </w:r>
      <w:r w:rsidRPr="003F138D">
        <w:rPr>
          <w:rFonts w:cs="Arial"/>
          <w:sz w:val="20"/>
          <w:vertAlign w:val="superscript"/>
        </w:rPr>
        <w:t xml:space="preserve">1 </w:t>
      </w:r>
      <w:r w:rsidRPr="003F138D">
        <w:rPr>
          <w:rFonts w:cs="Arial"/>
          <w:b/>
          <w:sz w:val="20"/>
        </w:rPr>
        <w:t>(R 336.1225)</w:t>
      </w:r>
    </w:p>
    <w:p w14:paraId="0A5B7EBD" w14:textId="77777777" w:rsidR="002457D9" w:rsidRPr="003F138D" w:rsidRDefault="002457D9" w:rsidP="002457D9">
      <w:pPr>
        <w:pStyle w:val="ListParagraph"/>
        <w:ind w:left="360"/>
        <w:jc w:val="both"/>
        <w:rPr>
          <w:rFonts w:cs="Arial"/>
          <w:b/>
          <w:sz w:val="20"/>
        </w:rPr>
      </w:pPr>
    </w:p>
    <w:p w14:paraId="7319D460" w14:textId="135F39A4" w:rsidR="002457D9" w:rsidRPr="008356F6" w:rsidRDefault="002457D9" w:rsidP="00CF0730">
      <w:pPr>
        <w:numPr>
          <w:ilvl w:val="0"/>
          <w:numId w:val="63"/>
        </w:numPr>
        <w:jc w:val="both"/>
        <w:rPr>
          <w:rFonts w:cs="Arial"/>
          <w:sz w:val="20"/>
        </w:rPr>
      </w:pPr>
      <w:r w:rsidRPr="008356F6">
        <w:rPr>
          <w:rFonts w:cs="Arial"/>
          <w:sz w:val="20"/>
        </w:rPr>
        <w:t xml:space="preserve">The permittee shall maintain records necessary to comply with the Malfunction Abatement Plan as </w:t>
      </w:r>
      <w:r>
        <w:rPr>
          <w:rFonts w:cs="Arial"/>
          <w:sz w:val="20"/>
        </w:rPr>
        <w:t>per</w:t>
      </w:r>
      <w:r w:rsidRPr="008356F6">
        <w:rPr>
          <w:rFonts w:cs="Arial"/>
          <w:sz w:val="20"/>
        </w:rPr>
        <w:t xml:space="preserve"> Appendix</w:t>
      </w:r>
      <w:r w:rsidR="006E2C22">
        <w:rPr>
          <w:rFonts w:cs="Arial"/>
          <w:sz w:val="20"/>
        </w:rPr>
        <w:t> </w:t>
      </w:r>
      <w:r w:rsidRPr="008356F6">
        <w:rPr>
          <w:rFonts w:cs="Arial"/>
          <w:sz w:val="20"/>
        </w:rPr>
        <w:t xml:space="preserve">9.  </w:t>
      </w:r>
      <w:r w:rsidRPr="008356F6">
        <w:rPr>
          <w:rFonts w:cs="Arial"/>
          <w:b/>
          <w:sz w:val="20"/>
        </w:rPr>
        <w:t>(R 336.1910</w:t>
      </w:r>
      <w:r>
        <w:rPr>
          <w:rFonts w:cs="Arial"/>
          <w:b/>
          <w:sz w:val="20"/>
        </w:rPr>
        <w:t>, R</w:t>
      </w:r>
      <w:r w:rsidR="0008279D">
        <w:rPr>
          <w:rFonts w:cs="Arial"/>
          <w:b/>
          <w:sz w:val="20"/>
        </w:rPr>
        <w:t xml:space="preserve"> </w:t>
      </w:r>
      <w:r>
        <w:rPr>
          <w:rFonts w:cs="Arial"/>
          <w:b/>
          <w:sz w:val="20"/>
        </w:rPr>
        <w:t>336.1213(3)</w:t>
      </w:r>
      <w:r w:rsidRPr="008356F6">
        <w:rPr>
          <w:rFonts w:cs="Arial"/>
          <w:b/>
          <w:sz w:val="20"/>
        </w:rPr>
        <w:t>)</w:t>
      </w:r>
    </w:p>
    <w:p w14:paraId="40F55E29" w14:textId="77777777" w:rsidR="002457D9" w:rsidRPr="00781530" w:rsidRDefault="002457D9" w:rsidP="002457D9">
      <w:pPr>
        <w:jc w:val="both"/>
        <w:rPr>
          <w:rFonts w:cs="Arial"/>
          <w:b/>
          <w:color w:val="000000"/>
          <w:sz w:val="20"/>
        </w:rPr>
      </w:pPr>
    </w:p>
    <w:p w14:paraId="202A2B54" w14:textId="77777777" w:rsidR="002457D9" w:rsidRPr="00781530" w:rsidRDefault="002457D9" w:rsidP="002457D9">
      <w:pPr>
        <w:ind w:left="360" w:hanging="360"/>
        <w:jc w:val="both"/>
        <w:rPr>
          <w:rFonts w:cs="Arial"/>
          <w:b/>
          <w:color w:val="000000"/>
          <w:sz w:val="20"/>
        </w:rPr>
      </w:pPr>
      <w:r w:rsidRPr="00781530">
        <w:rPr>
          <w:rFonts w:cs="Arial"/>
          <w:b/>
          <w:color w:val="000000"/>
          <w:sz w:val="20"/>
        </w:rPr>
        <w:t>See Appendix 9</w:t>
      </w:r>
    </w:p>
    <w:p w14:paraId="0CCD0697" w14:textId="77777777" w:rsidR="002457D9" w:rsidRPr="008356F6" w:rsidRDefault="002457D9" w:rsidP="002457D9">
      <w:pPr>
        <w:ind w:left="360" w:hanging="360"/>
        <w:jc w:val="both"/>
        <w:rPr>
          <w:rFonts w:cs="Arial"/>
          <w:color w:val="000000"/>
          <w:sz w:val="20"/>
        </w:rPr>
      </w:pPr>
    </w:p>
    <w:p w14:paraId="20D36E07" w14:textId="77777777" w:rsidR="001C731B" w:rsidRPr="00F01FE1" w:rsidRDefault="001C731B" w:rsidP="00311DEF">
      <w:pPr>
        <w:jc w:val="both"/>
        <w:rPr>
          <w:b/>
          <w:sz w:val="20"/>
          <w:u w:val="single"/>
        </w:rPr>
      </w:pPr>
      <w:r>
        <w:rPr>
          <w:b/>
        </w:rPr>
        <w:t xml:space="preserve">VII.  </w:t>
      </w:r>
      <w:r>
        <w:rPr>
          <w:b/>
          <w:u w:val="single"/>
        </w:rPr>
        <w:t>REPORTING</w:t>
      </w:r>
    </w:p>
    <w:p w14:paraId="6A30C18E" w14:textId="77777777" w:rsidR="001C731B" w:rsidRPr="00047D6A" w:rsidRDefault="001C731B" w:rsidP="00311DEF">
      <w:pPr>
        <w:jc w:val="both"/>
        <w:rPr>
          <w:sz w:val="20"/>
        </w:rPr>
      </w:pPr>
    </w:p>
    <w:p w14:paraId="6B7E5B92" w14:textId="77777777" w:rsidR="001C731B" w:rsidRDefault="001C731B" w:rsidP="00311DEF">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698BDAF6" w14:textId="77777777" w:rsidR="001C731B" w:rsidRPr="00984760" w:rsidRDefault="001C731B" w:rsidP="00311DEF">
      <w:pPr>
        <w:ind w:left="360" w:hanging="360"/>
        <w:jc w:val="both"/>
        <w:rPr>
          <w:sz w:val="20"/>
        </w:rPr>
      </w:pPr>
    </w:p>
    <w:p w14:paraId="355BF100" w14:textId="77777777" w:rsidR="001C731B" w:rsidRDefault="001C731B" w:rsidP="00311DEF">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23395A7A" w14:textId="77777777" w:rsidR="001C731B" w:rsidRPr="00984760" w:rsidRDefault="001C731B" w:rsidP="00311DEF">
      <w:pPr>
        <w:ind w:left="360" w:hanging="360"/>
        <w:jc w:val="both"/>
        <w:rPr>
          <w:sz w:val="20"/>
        </w:rPr>
      </w:pPr>
    </w:p>
    <w:p w14:paraId="6A50CD1D" w14:textId="77777777" w:rsidR="001C731B" w:rsidRPr="00984760" w:rsidRDefault="001C731B" w:rsidP="00311DEF">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743EEE7B" w14:textId="77777777" w:rsidR="001C731B" w:rsidRPr="00E873CB" w:rsidRDefault="001C731B" w:rsidP="00311DEF">
      <w:pPr>
        <w:jc w:val="both"/>
        <w:rPr>
          <w:rFonts w:cs="Arial"/>
          <w:sz w:val="20"/>
        </w:rPr>
      </w:pPr>
    </w:p>
    <w:p w14:paraId="2D4FE9C2" w14:textId="77777777" w:rsidR="001C731B" w:rsidRPr="00FE0AD0" w:rsidRDefault="001C731B" w:rsidP="00311DEF">
      <w:pPr>
        <w:jc w:val="both"/>
        <w:rPr>
          <w:rFonts w:cs="Arial"/>
          <w:b/>
          <w:sz w:val="20"/>
        </w:rPr>
      </w:pPr>
      <w:r w:rsidRPr="00FE0AD0">
        <w:rPr>
          <w:rFonts w:cs="Arial"/>
          <w:b/>
          <w:sz w:val="20"/>
        </w:rPr>
        <w:t>See Appendix 8</w:t>
      </w:r>
    </w:p>
    <w:p w14:paraId="6DC781BA" w14:textId="0115B6AD" w:rsidR="006110A0" w:rsidRDefault="006110A0">
      <w:pPr>
        <w:rPr>
          <w:rFonts w:cs="Arial"/>
          <w:sz w:val="20"/>
        </w:rPr>
      </w:pPr>
      <w:r>
        <w:rPr>
          <w:rFonts w:cs="Arial"/>
          <w:sz w:val="20"/>
        </w:rPr>
        <w:br w:type="page"/>
      </w:r>
    </w:p>
    <w:p w14:paraId="390DC285" w14:textId="77777777" w:rsidR="001C731B" w:rsidRPr="00E873CB" w:rsidRDefault="001C731B" w:rsidP="00311DEF">
      <w:pPr>
        <w:jc w:val="both"/>
        <w:rPr>
          <w:rFonts w:cs="Arial"/>
          <w:sz w:val="20"/>
        </w:rPr>
      </w:pPr>
    </w:p>
    <w:p w14:paraId="19C8BD00" w14:textId="77777777" w:rsidR="001C731B" w:rsidRDefault="001C731B" w:rsidP="00311DEF">
      <w:pPr>
        <w:jc w:val="both"/>
      </w:pPr>
      <w:r>
        <w:rPr>
          <w:b/>
        </w:rPr>
        <w:t xml:space="preserve">VIII.  </w:t>
      </w:r>
      <w:r>
        <w:rPr>
          <w:b/>
          <w:u w:val="single"/>
        </w:rPr>
        <w:t>STACK/VENT RESTRICTION(S)</w:t>
      </w:r>
    </w:p>
    <w:p w14:paraId="4507695D" w14:textId="77777777" w:rsidR="001C731B" w:rsidRDefault="001C731B" w:rsidP="00311DEF">
      <w:pPr>
        <w:jc w:val="both"/>
        <w:rPr>
          <w:sz w:val="20"/>
        </w:rPr>
      </w:pPr>
    </w:p>
    <w:p w14:paraId="4861EFBF" w14:textId="77777777" w:rsidR="001C731B" w:rsidRPr="00FE0AD0" w:rsidRDefault="001C731B" w:rsidP="00311DEF">
      <w:pPr>
        <w:jc w:val="both"/>
        <w:rPr>
          <w:sz w:val="20"/>
        </w:rPr>
      </w:pPr>
      <w:r w:rsidRPr="00FE0AD0">
        <w:rPr>
          <w:sz w:val="20"/>
        </w:rPr>
        <w:t>The exhaust gases from the stacks listed in the table below shall be discharged unobstructed vertically upwards to the ambient air unless otherwise noted:</w:t>
      </w:r>
    </w:p>
    <w:p w14:paraId="70375FDB" w14:textId="77777777" w:rsidR="001C731B" w:rsidRDefault="001C731B" w:rsidP="00311DEF">
      <w:pPr>
        <w:jc w:val="both"/>
        <w:rPr>
          <w:sz w:val="20"/>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610"/>
        <w:gridCol w:w="2880"/>
      </w:tblGrid>
      <w:tr w:rsidR="001C731B" w14:paraId="1E62B3CE" w14:textId="77777777" w:rsidTr="00311DEF">
        <w:trPr>
          <w:cantSplit/>
          <w:tblHeader/>
        </w:trPr>
        <w:tc>
          <w:tcPr>
            <w:tcW w:w="2610" w:type="dxa"/>
            <w:tcBorders>
              <w:bottom w:val="single" w:sz="4" w:space="0" w:color="auto"/>
            </w:tcBorders>
          </w:tcPr>
          <w:p w14:paraId="17653CDD" w14:textId="77777777" w:rsidR="001C731B" w:rsidRPr="00BD3DE3" w:rsidRDefault="001C731B" w:rsidP="00311DEF">
            <w:pPr>
              <w:jc w:val="center"/>
              <w:rPr>
                <w:b/>
                <w:sz w:val="20"/>
              </w:rPr>
            </w:pPr>
            <w:r w:rsidRPr="00BD3DE3">
              <w:rPr>
                <w:b/>
                <w:sz w:val="20"/>
              </w:rPr>
              <w:t>Stack &amp; Vent ID</w:t>
            </w:r>
          </w:p>
        </w:tc>
        <w:tc>
          <w:tcPr>
            <w:tcW w:w="2520" w:type="dxa"/>
            <w:tcBorders>
              <w:bottom w:val="single" w:sz="4" w:space="0" w:color="auto"/>
            </w:tcBorders>
          </w:tcPr>
          <w:p w14:paraId="21DC97C5" w14:textId="77777777" w:rsidR="001C731B" w:rsidRPr="00BD3DE3" w:rsidRDefault="001C731B" w:rsidP="00311DEF">
            <w:pPr>
              <w:jc w:val="center"/>
              <w:rPr>
                <w:b/>
                <w:sz w:val="20"/>
              </w:rPr>
            </w:pPr>
            <w:r w:rsidRPr="00BD3DE3">
              <w:rPr>
                <w:b/>
                <w:sz w:val="20"/>
              </w:rPr>
              <w:t xml:space="preserve">Maximum </w:t>
            </w:r>
            <w:r>
              <w:rPr>
                <w:b/>
                <w:sz w:val="20"/>
              </w:rPr>
              <w:t>Exhaust Diameter / Dimensions</w:t>
            </w:r>
          </w:p>
          <w:p w14:paraId="26B71DDC" w14:textId="77777777" w:rsidR="001C731B" w:rsidRPr="00BD3DE3" w:rsidRDefault="001C731B" w:rsidP="00311DEF">
            <w:pPr>
              <w:jc w:val="center"/>
              <w:rPr>
                <w:b/>
                <w:sz w:val="20"/>
              </w:rPr>
            </w:pPr>
            <w:r w:rsidRPr="00BD3DE3">
              <w:rPr>
                <w:b/>
                <w:sz w:val="20"/>
              </w:rPr>
              <w:t>(</w:t>
            </w:r>
            <w:r>
              <w:rPr>
                <w:b/>
                <w:sz w:val="20"/>
              </w:rPr>
              <w:t>i</w:t>
            </w:r>
            <w:r w:rsidRPr="00BD3DE3">
              <w:rPr>
                <w:b/>
                <w:sz w:val="20"/>
              </w:rPr>
              <w:t>nches)</w:t>
            </w:r>
          </w:p>
        </w:tc>
        <w:tc>
          <w:tcPr>
            <w:tcW w:w="2610" w:type="dxa"/>
            <w:tcBorders>
              <w:bottom w:val="single" w:sz="4" w:space="0" w:color="auto"/>
            </w:tcBorders>
          </w:tcPr>
          <w:p w14:paraId="5A014ABA" w14:textId="77777777" w:rsidR="001C731B" w:rsidRDefault="001C731B" w:rsidP="00311DEF">
            <w:pPr>
              <w:jc w:val="center"/>
              <w:rPr>
                <w:b/>
                <w:sz w:val="20"/>
              </w:rPr>
            </w:pPr>
            <w:r w:rsidRPr="00BD3DE3">
              <w:rPr>
                <w:b/>
                <w:sz w:val="20"/>
              </w:rPr>
              <w:t>M</w:t>
            </w:r>
            <w:r>
              <w:rPr>
                <w:b/>
                <w:sz w:val="20"/>
              </w:rPr>
              <w:t xml:space="preserve">inimum Height </w:t>
            </w:r>
          </w:p>
          <w:p w14:paraId="7E9C982F" w14:textId="77777777" w:rsidR="001C731B" w:rsidRPr="00BD3DE3" w:rsidRDefault="001C731B" w:rsidP="00311DEF">
            <w:pPr>
              <w:jc w:val="center"/>
              <w:rPr>
                <w:b/>
                <w:sz w:val="20"/>
              </w:rPr>
            </w:pPr>
            <w:r>
              <w:rPr>
                <w:b/>
                <w:sz w:val="20"/>
              </w:rPr>
              <w:t>Above Ground</w:t>
            </w:r>
          </w:p>
          <w:p w14:paraId="58874260" w14:textId="77777777" w:rsidR="001C731B" w:rsidRPr="00BD3DE3" w:rsidRDefault="001C731B" w:rsidP="00311DEF">
            <w:pPr>
              <w:jc w:val="center"/>
              <w:rPr>
                <w:b/>
                <w:sz w:val="20"/>
              </w:rPr>
            </w:pPr>
            <w:r w:rsidRPr="00BD3DE3">
              <w:rPr>
                <w:b/>
                <w:sz w:val="20"/>
              </w:rPr>
              <w:t>(feet)</w:t>
            </w:r>
          </w:p>
        </w:tc>
        <w:tc>
          <w:tcPr>
            <w:tcW w:w="2880" w:type="dxa"/>
            <w:tcBorders>
              <w:bottom w:val="single" w:sz="4" w:space="0" w:color="auto"/>
            </w:tcBorders>
          </w:tcPr>
          <w:p w14:paraId="580A4E17" w14:textId="77777777" w:rsidR="001C731B" w:rsidRPr="00BD3DE3" w:rsidRDefault="001C731B" w:rsidP="00311DEF">
            <w:pPr>
              <w:jc w:val="center"/>
              <w:rPr>
                <w:b/>
                <w:sz w:val="20"/>
              </w:rPr>
            </w:pPr>
            <w:r w:rsidRPr="00BD3DE3">
              <w:rPr>
                <w:b/>
                <w:sz w:val="20"/>
              </w:rPr>
              <w:t>Underlying Applicable Requirements</w:t>
            </w:r>
          </w:p>
        </w:tc>
      </w:tr>
      <w:tr w:rsidR="002457D9" w14:paraId="53A4404E" w14:textId="77777777" w:rsidTr="00311DEF">
        <w:trPr>
          <w:cantSplit/>
        </w:trPr>
        <w:tc>
          <w:tcPr>
            <w:tcW w:w="2610" w:type="dxa"/>
            <w:tcBorders>
              <w:top w:val="single" w:sz="4" w:space="0" w:color="auto"/>
              <w:bottom w:val="single" w:sz="4" w:space="0" w:color="auto"/>
            </w:tcBorders>
          </w:tcPr>
          <w:p w14:paraId="4B98AB72" w14:textId="1B909134" w:rsidR="002457D9" w:rsidRPr="00984760" w:rsidRDefault="002457D9" w:rsidP="00CF0730">
            <w:pPr>
              <w:numPr>
                <w:ilvl w:val="0"/>
                <w:numId w:val="65"/>
              </w:numPr>
              <w:rPr>
                <w:sz w:val="20"/>
              </w:rPr>
            </w:pPr>
            <w:r w:rsidRPr="008356F6">
              <w:rPr>
                <w:rFonts w:cs="Arial"/>
                <w:sz w:val="20"/>
              </w:rPr>
              <w:t>SVZSPBAGHOUSE</w:t>
            </w:r>
          </w:p>
        </w:tc>
        <w:tc>
          <w:tcPr>
            <w:tcW w:w="2520" w:type="dxa"/>
            <w:tcBorders>
              <w:top w:val="single" w:sz="4" w:space="0" w:color="auto"/>
              <w:bottom w:val="single" w:sz="4" w:space="0" w:color="auto"/>
            </w:tcBorders>
          </w:tcPr>
          <w:p w14:paraId="3AF60470" w14:textId="051F3502" w:rsidR="002457D9" w:rsidRPr="00BD3DE3" w:rsidRDefault="002457D9" w:rsidP="002457D9">
            <w:pPr>
              <w:jc w:val="center"/>
              <w:rPr>
                <w:sz w:val="20"/>
              </w:rPr>
            </w:pPr>
            <w:r w:rsidRPr="008356F6">
              <w:rPr>
                <w:rFonts w:cs="Arial"/>
                <w:color w:val="000000"/>
                <w:sz w:val="20"/>
              </w:rPr>
              <w:t>44</w:t>
            </w:r>
            <w:r w:rsidRPr="008356F6">
              <w:rPr>
                <w:rFonts w:cs="Arial"/>
                <w:sz w:val="20"/>
                <w:vertAlign w:val="superscript"/>
              </w:rPr>
              <w:t>2</w:t>
            </w:r>
          </w:p>
        </w:tc>
        <w:tc>
          <w:tcPr>
            <w:tcW w:w="2610" w:type="dxa"/>
            <w:tcBorders>
              <w:top w:val="single" w:sz="4" w:space="0" w:color="auto"/>
              <w:bottom w:val="single" w:sz="4" w:space="0" w:color="auto"/>
            </w:tcBorders>
          </w:tcPr>
          <w:p w14:paraId="0B15163B" w14:textId="19413238" w:rsidR="002457D9" w:rsidRPr="00BD3DE3" w:rsidRDefault="002457D9" w:rsidP="002457D9">
            <w:pPr>
              <w:jc w:val="center"/>
              <w:rPr>
                <w:sz w:val="20"/>
              </w:rPr>
            </w:pPr>
            <w:r w:rsidRPr="008356F6">
              <w:rPr>
                <w:rFonts w:cs="Arial"/>
                <w:color w:val="000000"/>
                <w:sz w:val="20"/>
              </w:rPr>
              <w:t>91</w:t>
            </w:r>
            <w:r w:rsidRPr="008356F6">
              <w:rPr>
                <w:rFonts w:cs="Arial"/>
                <w:sz w:val="20"/>
                <w:vertAlign w:val="superscript"/>
              </w:rPr>
              <w:t>2</w:t>
            </w:r>
          </w:p>
        </w:tc>
        <w:tc>
          <w:tcPr>
            <w:tcW w:w="2880" w:type="dxa"/>
            <w:tcBorders>
              <w:top w:val="single" w:sz="4" w:space="0" w:color="auto"/>
              <w:bottom w:val="single" w:sz="4" w:space="0" w:color="auto"/>
            </w:tcBorders>
          </w:tcPr>
          <w:p w14:paraId="43028B3B" w14:textId="7530536D" w:rsidR="002457D9" w:rsidRPr="00471C93" w:rsidRDefault="002457D9" w:rsidP="002457D9">
            <w:pPr>
              <w:jc w:val="center"/>
              <w:rPr>
                <w:b/>
                <w:sz w:val="20"/>
              </w:rPr>
            </w:pPr>
            <w:r w:rsidRPr="008356F6">
              <w:rPr>
                <w:rFonts w:cs="Arial"/>
                <w:b/>
                <w:sz w:val="20"/>
              </w:rPr>
              <w:t>R 336.1225, R 336.1901, R 336.2803, R 336.2804, 40 CFR 52.21(c) &amp; (d)</w:t>
            </w:r>
          </w:p>
        </w:tc>
      </w:tr>
      <w:tr w:rsidR="002457D9" w14:paraId="381A2CA2" w14:textId="77777777" w:rsidTr="00311DEF">
        <w:trPr>
          <w:cantSplit/>
        </w:trPr>
        <w:tc>
          <w:tcPr>
            <w:tcW w:w="2610" w:type="dxa"/>
            <w:tcBorders>
              <w:top w:val="single" w:sz="4" w:space="0" w:color="auto"/>
              <w:bottom w:val="single" w:sz="4" w:space="0" w:color="auto"/>
            </w:tcBorders>
          </w:tcPr>
          <w:p w14:paraId="0A90E1AA" w14:textId="65D95E68" w:rsidR="002457D9" w:rsidRPr="00984760" w:rsidRDefault="002457D9" w:rsidP="00CF0730">
            <w:pPr>
              <w:numPr>
                <w:ilvl w:val="0"/>
                <w:numId w:val="65"/>
              </w:numPr>
              <w:rPr>
                <w:sz w:val="20"/>
              </w:rPr>
            </w:pPr>
            <w:r w:rsidRPr="008356F6">
              <w:rPr>
                <w:rFonts w:cs="Arial"/>
                <w:sz w:val="20"/>
              </w:rPr>
              <w:t>SVZSPHEATER*</w:t>
            </w:r>
          </w:p>
        </w:tc>
        <w:tc>
          <w:tcPr>
            <w:tcW w:w="2520" w:type="dxa"/>
            <w:tcBorders>
              <w:top w:val="single" w:sz="4" w:space="0" w:color="auto"/>
              <w:bottom w:val="single" w:sz="4" w:space="0" w:color="auto"/>
            </w:tcBorders>
          </w:tcPr>
          <w:p w14:paraId="732DEF67" w14:textId="69A17923" w:rsidR="002457D9" w:rsidRPr="00BD3DE3" w:rsidRDefault="002457D9" w:rsidP="002457D9">
            <w:pPr>
              <w:jc w:val="center"/>
              <w:rPr>
                <w:sz w:val="20"/>
              </w:rPr>
            </w:pPr>
            <w:r w:rsidRPr="008356F6">
              <w:rPr>
                <w:rFonts w:cs="Arial"/>
                <w:color w:val="000000"/>
                <w:sz w:val="20"/>
              </w:rPr>
              <w:t>18</w:t>
            </w:r>
            <w:r w:rsidRPr="008356F6">
              <w:rPr>
                <w:rFonts w:cs="Arial"/>
                <w:sz w:val="20"/>
                <w:vertAlign w:val="superscript"/>
              </w:rPr>
              <w:t>2</w:t>
            </w:r>
          </w:p>
        </w:tc>
        <w:tc>
          <w:tcPr>
            <w:tcW w:w="2610" w:type="dxa"/>
            <w:tcBorders>
              <w:top w:val="single" w:sz="4" w:space="0" w:color="auto"/>
              <w:bottom w:val="single" w:sz="4" w:space="0" w:color="auto"/>
            </w:tcBorders>
          </w:tcPr>
          <w:p w14:paraId="4446288C" w14:textId="72B11438" w:rsidR="002457D9" w:rsidRPr="00BD3DE3" w:rsidRDefault="002457D9" w:rsidP="002457D9">
            <w:pPr>
              <w:jc w:val="center"/>
              <w:rPr>
                <w:sz w:val="20"/>
              </w:rPr>
            </w:pPr>
            <w:r w:rsidRPr="008356F6">
              <w:rPr>
                <w:rFonts w:cs="Arial"/>
                <w:color w:val="000000"/>
                <w:sz w:val="20"/>
              </w:rPr>
              <w:t>110</w:t>
            </w:r>
            <w:r w:rsidRPr="008356F6">
              <w:rPr>
                <w:rFonts w:cs="Arial"/>
                <w:sz w:val="20"/>
                <w:vertAlign w:val="superscript"/>
              </w:rPr>
              <w:t>2</w:t>
            </w:r>
          </w:p>
        </w:tc>
        <w:tc>
          <w:tcPr>
            <w:tcW w:w="2880" w:type="dxa"/>
            <w:tcBorders>
              <w:top w:val="single" w:sz="4" w:space="0" w:color="auto"/>
              <w:bottom w:val="single" w:sz="4" w:space="0" w:color="auto"/>
            </w:tcBorders>
          </w:tcPr>
          <w:p w14:paraId="528E4C83" w14:textId="0E61A6C0" w:rsidR="002457D9" w:rsidRPr="00471C93" w:rsidRDefault="002457D9" w:rsidP="002457D9">
            <w:pPr>
              <w:jc w:val="center"/>
              <w:rPr>
                <w:b/>
                <w:sz w:val="20"/>
              </w:rPr>
            </w:pPr>
            <w:r w:rsidRPr="008356F6">
              <w:rPr>
                <w:rFonts w:cs="Arial"/>
                <w:b/>
                <w:sz w:val="20"/>
              </w:rPr>
              <w:t>R 336.1225, R 336.1901, R 336.2803, R 336.2804, 40 CFR 52.21(c) &amp; (d)</w:t>
            </w:r>
          </w:p>
        </w:tc>
      </w:tr>
      <w:tr w:rsidR="002457D9" w14:paraId="543BCEAA" w14:textId="77777777" w:rsidTr="00311DEF">
        <w:trPr>
          <w:cantSplit/>
        </w:trPr>
        <w:tc>
          <w:tcPr>
            <w:tcW w:w="2610" w:type="dxa"/>
            <w:tcBorders>
              <w:top w:val="single" w:sz="4" w:space="0" w:color="auto"/>
              <w:bottom w:val="single" w:sz="4" w:space="0" w:color="auto"/>
            </w:tcBorders>
          </w:tcPr>
          <w:p w14:paraId="5A886483" w14:textId="75A2DA78" w:rsidR="002457D9" w:rsidRPr="00984760" w:rsidRDefault="002457D9" w:rsidP="00CF0730">
            <w:pPr>
              <w:numPr>
                <w:ilvl w:val="0"/>
                <w:numId w:val="65"/>
              </w:numPr>
              <w:rPr>
                <w:sz w:val="20"/>
              </w:rPr>
            </w:pPr>
            <w:r w:rsidRPr="008356F6">
              <w:rPr>
                <w:rFonts w:cs="Arial"/>
                <w:sz w:val="20"/>
              </w:rPr>
              <w:t>SVZSPCIP</w:t>
            </w:r>
          </w:p>
        </w:tc>
        <w:tc>
          <w:tcPr>
            <w:tcW w:w="2520" w:type="dxa"/>
            <w:tcBorders>
              <w:top w:val="single" w:sz="4" w:space="0" w:color="auto"/>
              <w:bottom w:val="single" w:sz="4" w:space="0" w:color="auto"/>
            </w:tcBorders>
          </w:tcPr>
          <w:p w14:paraId="3D84DD71" w14:textId="5FCE314A" w:rsidR="002457D9" w:rsidRPr="00BD3DE3" w:rsidRDefault="002457D9" w:rsidP="002457D9">
            <w:pPr>
              <w:jc w:val="center"/>
              <w:rPr>
                <w:sz w:val="20"/>
              </w:rPr>
            </w:pPr>
            <w:r w:rsidRPr="008356F6">
              <w:rPr>
                <w:rFonts w:cs="Arial"/>
                <w:color w:val="000000"/>
                <w:sz w:val="20"/>
              </w:rPr>
              <w:t>10</w:t>
            </w:r>
            <w:r w:rsidRPr="008356F6">
              <w:rPr>
                <w:rFonts w:cs="Arial"/>
                <w:sz w:val="20"/>
                <w:vertAlign w:val="superscript"/>
              </w:rPr>
              <w:t>2</w:t>
            </w:r>
          </w:p>
        </w:tc>
        <w:tc>
          <w:tcPr>
            <w:tcW w:w="2610" w:type="dxa"/>
            <w:tcBorders>
              <w:top w:val="single" w:sz="4" w:space="0" w:color="auto"/>
              <w:bottom w:val="single" w:sz="4" w:space="0" w:color="auto"/>
            </w:tcBorders>
          </w:tcPr>
          <w:p w14:paraId="2D300873" w14:textId="0445CB5D" w:rsidR="002457D9" w:rsidRPr="00BD3DE3" w:rsidRDefault="002457D9" w:rsidP="002457D9">
            <w:pPr>
              <w:jc w:val="center"/>
              <w:rPr>
                <w:sz w:val="20"/>
              </w:rPr>
            </w:pPr>
            <w:r w:rsidRPr="008356F6">
              <w:rPr>
                <w:rFonts w:cs="Arial"/>
                <w:color w:val="000000"/>
                <w:sz w:val="20"/>
              </w:rPr>
              <w:t>108.5</w:t>
            </w:r>
            <w:r w:rsidRPr="008356F6">
              <w:rPr>
                <w:rFonts w:cs="Arial"/>
                <w:sz w:val="20"/>
                <w:vertAlign w:val="superscript"/>
              </w:rPr>
              <w:t>2</w:t>
            </w:r>
          </w:p>
        </w:tc>
        <w:tc>
          <w:tcPr>
            <w:tcW w:w="2880" w:type="dxa"/>
            <w:tcBorders>
              <w:top w:val="single" w:sz="4" w:space="0" w:color="auto"/>
              <w:bottom w:val="single" w:sz="4" w:space="0" w:color="auto"/>
            </w:tcBorders>
          </w:tcPr>
          <w:p w14:paraId="26C0F9CC" w14:textId="04975C58" w:rsidR="002457D9" w:rsidRPr="00471C93" w:rsidRDefault="002457D9" w:rsidP="002457D9">
            <w:pPr>
              <w:jc w:val="center"/>
              <w:rPr>
                <w:b/>
                <w:sz w:val="20"/>
              </w:rPr>
            </w:pPr>
            <w:r w:rsidRPr="008356F6">
              <w:rPr>
                <w:rFonts w:cs="Arial"/>
                <w:b/>
                <w:sz w:val="20"/>
              </w:rPr>
              <w:t>R 336.1225, R 336.1901, R 336.2803, R 336.2804, 40 CFR 52.21(c) &amp; (d)</w:t>
            </w:r>
          </w:p>
        </w:tc>
      </w:tr>
    </w:tbl>
    <w:p w14:paraId="5F43E36D" w14:textId="7A359F8E" w:rsidR="001C731B" w:rsidRDefault="00A513D9" w:rsidP="006E2C22">
      <w:pPr>
        <w:ind w:left="180"/>
        <w:jc w:val="both"/>
        <w:rPr>
          <w:rFonts w:cs="Arial"/>
          <w:sz w:val="20"/>
        </w:rPr>
      </w:pPr>
      <w:r w:rsidRPr="008356F6">
        <w:rPr>
          <w:rFonts w:cs="Arial"/>
          <w:sz w:val="20"/>
        </w:rPr>
        <w:t>*This exhaust stack has a fixed conical cap.</w:t>
      </w:r>
    </w:p>
    <w:p w14:paraId="7636F74E" w14:textId="77777777" w:rsidR="00A513D9" w:rsidRDefault="00A513D9" w:rsidP="00311DEF">
      <w:pPr>
        <w:jc w:val="both"/>
        <w:rPr>
          <w:sz w:val="20"/>
        </w:rPr>
      </w:pPr>
    </w:p>
    <w:p w14:paraId="3EFFEAD0" w14:textId="77777777" w:rsidR="001C731B" w:rsidRDefault="001C731B" w:rsidP="00311DEF">
      <w:pPr>
        <w:jc w:val="both"/>
      </w:pPr>
      <w:r>
        <w:rPr>
          <w:b/>
        </w:rPr>
        <w:t xml:space="preserve">IX.  </w:t>
      </w:r>
      <w:r>
        <w:rPr>
          <w:b/>
          <w:u w:val="single"/>
        </w:rPr>
        <w:t>OTHER REQUIREMENT(S)</w:t>
      </w:r>
    </w:p>
    <w:p w14:paraId="7ADFFBC9" w14:textId="77777777" w:rsidR="001C731B" w:rsidRPr="00FE0AD0" w:rsidRDefault="001C731B" w:rsidP="00311DEF">
      <w:pPr>
        <w:jc w:val="both"/>
        <w:rPr>
          <w:sz w:val="20"/>
        </w:rPr>
      </w:pPr>
    </w:p>
    <w:p w14:paraId="7DCB4022" w14:textId="5276C25D" w:rsidR="001C731B" w:rsidRPr="00984760" w:rsidRDefault="00A513D9" w:rsidP="00A513D9">
      <w:pPr>
        <w:jc w:val="both"/>
        <w:rPr>
          <w:sz w:val="20"/>
        </w:rPr>
      </w:pPr>
      <w:r>
        <w:rPr>
          <w:sz w:val="20"/>
        </w:rPr>
        <w:t>NA</w:t>
      </w:r>
    </w:p>
    <w:p w14:paraId="79684AC4" w14:textId="77777777" w:rsidR="001C731B" w:rsidRDefault="001C731B" w:rsidP="00311DEF">
      <w:pPr>
        <w:jc w:val="both"/>
        <w:rPr>
          <w:sz w:val="20"/>
        </w:rPr>
      </w:pPr>
    </w:p>
    <w:p w14:paraId="31092921" w14:textId="77777777" w:rsidR="001C731B" w:rsidRPr="00FE0AD0" w:rsidRDefault="001C731B" w:rsidP="00311DEF">
      <w:pPr>
        <w:jc w:val="both"/>
        <w:rPr>
          <w:sz w:val="20"/>
        </w:rPr>
      </w:pPr>
    </w:p>
    <w:p w14:paraId="477BAE6E" w14:textId="77777777" w:rsidR="001C731B" w:rsidRPr="00B90185" w:rsidRDefault="001C731B" w:rsidP="00311DEF">
      <w:pPr>
        <w:jc w:val="both"/>
        <w:rPr>
          <w:b/>
          <w:sz w:val="20"/>
        </w:rPr>
      </w:pPr>
      <w:r w:rsidRPr="00B90185">
        <w:rPr>
          <w:b/>
          <w:sz w:val="20"/>
          <w:u w:val="single"/>
        </w:rPr>
        <w:t>Footnotes</w:t>
      </w:r>
      <w:r w:rsidRPr="00B90185">
        <w:rPr>
          <w:b/>
          <w:sz w:val="20"/>
        </w:rPr>
        <w:t>:</w:t>
      </w:r>
    </w:p>
    <w:p w14:paraId="6EDF8AD3" w14:textId="77777777" w:rsidR="001C731B" w:rsidRPr="001E3851" w:rsidRDefault="001C731B" w:rsidP="00311DEF">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10DDAAD4" w14:textId="77777777" w:rsidR="001C731B" w:rsidRPr="00D53AEC" w:rsidRDefault="001C731B" w:rsidP="00311DEF">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210A080A" w14:textId="141ADAFA" w:rsidR="00E14632" w:rsidRPr="00FE0AD0" w:rsidRDefault="00E14632" w:rsidP="00E14632">
      <w:pPr>
        <w:rPr>
          <w:sz w:val="20"/>
        </w:rPr>
      </w:pPr>
    </w:p>
    <w:p w14:paraId="18E336E9" w14:textId="77777777" w:rsidR="00A86D8D" w:rsidRPr="007014BE" w:rsidRDefault="00E14632" w:rsidP="007014BE">
      <w:pPr>
        <w:rPr>
          <w:szCs w:val="22"/>
        </w:rPr>
      </w:pPr>
      <w:r>
        <w:br w:type="page"/>
      </w:r>
    </w:p>
    <w:p w14:paraId="5FBE42DD" w14:textId="0CF65AA2" w:rsidR="0034744B" w:rsidRPr="00FC1F2C" w:rsidRDefault="0034744B" w:rsidP="00393A6F">
      <w:pPr>
        <w:pStyle w:val="Heading1"/>
        <w:rPr>
          <w:b w:val="0"/>
          <w:sz w:val="20"/>
          <w:szCs w:val="20"/>
        </w:rPr>
      </w:pPr>
      <w:bookmarkStart w:id="104" w:name="_Toc114045192"/>
      <w:r w:rsidRPr="00393A6F">
        <w:t xml:space="preserve">D.  FLEXIBLE GROUP </w:t>
      </w:r>
      <w:bookmarkEnd w:id="65"/>
      <w:r w:rsidR="00494D15">
        <w:t xml:space="preserve">SPECIAL </w:t>
      </w:r>
      <w:r w:rsidR="00456F47" w:rsidRPr="00393A6F">
        <w:t>CONDITIONS</w:t>
      </w:r>
      <w:bookmarkEnd w:id="104"/>
    </w:p>
    <w:p w14:paraId="2117F74C" w14:textId="77777777" w:rsidR="0034744B" w:rsidRPr="008E1254" w:rsidRDefault="0034744B" w:rsidP="00FC1F2C">
      <w:pPr>
        <w:rPr>
          <w:sz w:val="20"/>
        </w:rPr>
      </w:pPr>
    </w:p>
    <w:p w14:paraId="2F76DE60"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7E3DD273" w14:textId="77777777" w:rsidR="009602B7" w:rsidRPr="00FE0AD0" w:rsidRDefault="009602B7" w:rsidP="0034744B">
      <w:pPr>
        <w:jc w:val="both"/>
        <w:rPr>
          <w:sz w:val="20"/>
        </w:rPr>
      </w:pPr>
    </w:p>
    <w:p w14:paraId="24BF9438"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64A5E75B" w14:textId="77777777" w:rsidR="0034744B" w:rsidRDefault="0034744B" w:rsidP="0034744B">
      <w:pPr>
        <w:jc w:val="both"/>
        <w:rPr>
          <w:sz w:val="20"/>
        </w:rPr>
      </w:pPr>
    </w:p>
    <w:p w14:paraId="4161E1EB" w14:textId="77777777" w:rsidR="0034744B" w:rsidRPr="009E40D6" w:rsidRDefault="0034744B" w:rsidP="001F649E">
      <w:pPr>
        <w:pStyle w:val="Heading2"/>
        <w:numPr>
          <w:ilvl w:val="0"/>
          <w:numId w:val="0"/>
        </w:numPr>
        <w:rPr>
          <w:b w:val="0"/>
          <w:bCs/>
          <w:sz w:val="22"/>
          <w:szCs w:val="22"/>
        </w:rPr>
      </w:pPr>
      <w:bookmarkStart w:id="105" w:name="_Toc2571646"/>
      <w:bookmarkStart w:id="106" w:name="_Toc114045193"/>
      <w:r w:rsidRPr="002B5ED5">
        <w:rPr>
          <w:bCs/>
          <w:sz w:val="22"/>
          <w:szCs w:val="22"/>
        </w:rPr>
        <w:t>FLEXIBLE GROUP SUMMARY TABLE</w:t>
      </w:r>
      <w:bookmarkEnd w:id="105"/>
      <w:bookmarkEnd w:id="106"/>
    </w:p>
    <w:p w14:paraId="6324D5ED"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172FD1F9" w14:textId="77777777" w:rsidR="0034744B" w:rsidRPr="007713F1" w:rsidRDefault="0034744B" w:rsidP="0034744B">
      <w:pPr>
        <w:rPr>
          <w:sz w:val="20"/>
        </w:rPr>
      </w:pPr>
    </w:p>
    <w:tbl>
      <w:tblPr>
        <w:tblW w:w="105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970"/>
        <w:gridCol w:w="4500"/>
        <w:gridCol w:w="3060"/>
      </w:tblGrid>
      <w:tr w:rsidR="00234667" w14:paraId="715E5B80" w14:textId="77777777" w:rsidTr="00F119DA">
        <w:trPr>
          <w:cantSplit/>
          <w:tblHeader/>
        </w:trPr>
        <w:tc>
          <w:tcPr>
            <w:tcW w:w="2970" w:type="dxa"/>
            <w:tcBorders>
              <w:top w:val="double" w:sz="6" w:space="0" w:color="auto"/>
              <w:bottom w:val="double" w:sz="4" w:space="0" w:color="auto"/>
            </w:tcBorders>
            <w:shd w:val="pct10" w:color="auto" w:fill="auto"/>
          </w:tcPr>
          <w:p w14:paraId="2096EE03" w14:textId="77777777" w:rsidR="00234667" w:rsidRPr="006D3561" w:rsidRDefault="00234667" w:rsidP="00991194">
            <w:pPr>
              <w:jc w:val="center"/>
              <w:rPr>
                <w:rFonts w:cs="Arial"/>
                <w:b/>
                <w:sz w:val="20"/>
              </w:rPr>
            </w:pPr>
            <w:r w:rsidRPr="006D3561">
              <w:rPr>
                <w:rFonts w:cs="Arial"/>
                <w:b/>
                <w:sz w:val="20"/>
              </w:rPr>
              <w:t>Flexible Group ID</w:t>
            </w:r>
          </w:p>
        </w:tc>
        <w:tc>
          <w:tcPr>
            <w:tcW w:w="4500" w:type="dxa"/>
            <w:tcBorders>
              <w:top w:val="double" w:sz="6" w:space="0" w:color="auto"/>
              <w:bottom w:val="double" w:sz="4" w:space="0" w:color="auto"/>
            </w:tcBorders>
            <w:shd w:val="pct10" w:color="auto" w:fill="auto"/>
          </w:tcPr>
          <w:p w14:paraId="5935B78A" w14:textId="77777777" w:rsidR="00234667" w:rsidRPr="006D3561" w:rsidRDefault="00234667" w:rsidP="00991194">
            <w:pPr>
              <w:jc w:val="center"/>
              <w:rPr>
                <w:rFonts w:cs="Arial"/>
                <w:b/>
                <w:sz w:val="20"/>
              </w:rPr>
            </w:pPr>
            <w:r w:rsidRPr="006D3561">
              <w:rPr>
                <w:rFonts w:cs="Arial"/>
                <w:b/>
                <w:sz w:val="20"/>
              </w:rPr>
              <w:t>Flexible Group Description</w:t>
            </w:r>
          </w:p>
        </w:tc>
        <w:tc>
          <w:tcPr>
            <w:tcW w:w="3060" w:type="dxa"/>
            <w:tcBorders>
              <w:top w:val="double" w:sz="6" w:space="0" w:color="auto"/>
              <w:bottom w:val="double" w:sz="4" w:space="0" w:color="auto"/>
            </w:tcBorders>
            <w:shd w:val="pct10" w:color="auto" w:fill="auto"/>
          </w:tcPr>
          <w:p w14:paraId="7CCF09C9" w14:textId="77777777" w:rsidR="00234667" w:rsidRPr="006D3561" w:rsidRDefault="00234667" w:rsidP="00991194">
            <w:pPr>
              <w:jc w:val="center"/>
              <w:rPr>
                <w:rFonts w:cs="Arial"/>
                <w:b/>
                <w:sz w:val="20"/>
              </w:rPr>
            </w:pPr>
            <w:r w:rsidRPr="006D3561">
              <w:rPr>
                <w:rFonts w:cs="Arial"/>
                <w:b/>
                <w:sz w:val="20"/>
              </w:rPr>
              <w:t>Associated</w:t>
            </w:r>
          </w:p>
          <w:p w14:paraId="2DB7705D" w14:textId="77777777" w:rsidR="00234667" w:rsidRPr="006D3561" w:rsidRDefault="00234667" w:rsidP="00991194">
            <w:pPr>
              <w:jc w:val="center"/>
              <w:rPr>
                <w:rFonts w:cs="Arial"/>
                <w:b/>
                <w:sz w:val="20"/>
              </w:rPr>
            </w:pPr>
            <w:r w:rsidRPr="006D3561">
              <w:rPr>
                <w:rFonts w:cs="Arial"/>
                <w:b/>
                <w:sz w:val="20"/>
              </w:rPr>
              <w:t>Emission Unit IDs</w:t>
            </w:r>
          </w:p>
        </w:tc>
      </w:tr>
      <w:tr w:rsidR="00A513D9" w14:paraId="4CD2C7FC" w14:textId="77777777" w:rsidTr="00F119DA">
        <w:trPr>
          <w:cantSplit/>
        </w:trPr>
        <w:tc>
          <w:tcPr>
            <w:tcW w:w="2970" w:type="dxa"/>
            <w:tcBorders>
              <w:top w:val="nil"/>
              <w:bottom w:val="nil"/>
            </w:tcBorders>
          </w:tcPr>
          <w:p w14:paraId="4BE934C9" w14:textId="1B795A2F" w:rsidR="00A513D9" w:rsidRPr="001B5E34" w:rsidRDefault="00A513D9" w:rsidP="00A513D9">
            <w:pPr>
              <w:rPr>
                <w:rFonts w:cs="Arial"/>
                <w:sz w:val="20"/>
              </w:rPr>
            </w:pPr>
            <w:r w:rsidRPr="008356F6">
              <w:rPr>
                <w:rFonts w:cs="Arial"/>
                <w:sz w:val="20"/>
              </w:rPr>
              <w:t>FGNS-DRYER-HTRS</w:t>
            </w:r>
          </w:p>
        </w:tc>
        <w:tc>
          <w:tcPr>
            <w:tcW w:w="4500" w:type="dxa"/>
            <w:tcBorders>
              <w:top w:val="nil"/>
              <w:bottom w:val="nil"/>
            </w:tcBorders>
          </w:tcPr>
          <w:p w14:paraId="4C9AE374" w14:textId="4213083E" w:rsidR="00A513D9" w:rsidRPr="001B5E34" w:rsidRDefault="00A513D9" w:rsidP="00F61A8A">
            <w:pPr>
              <w:jc w:val="both"/>
              <w:rPr>
                <w:rFonts w:cs="Arial"/>
                <w:sz w:val="20"/>
              </w:rPr>
            </w:pPr>
            <w:r w:rsidRPr="008356F6">
              <w:rPr>
                <w:rFonts w:cs="Arial"/>
                <w:sz w:val="20"/>
              </w:rPr>
              <w:t>Two identical natural gas fired heaters used to produce a hot air stream for the north and south spray dryers.</w:t>
            </w:r>
            <w:r w:rsidR="00E21D4C">
              <w:rPr>
                <w:rFonts w:cs="Arial"/>
                <w:sz w:val="20"/>
              </w:rPr>
              <w:t xml:space="preserve"> </w:t>
            </w:r>
          </w:p>
        </w:tc>
        <w:tc>
          <w:tcPr>
            <w:tcW w:w="3060" w:type="dxa"/>
            <w:tcBorders>
              <w:top w:val="nil"/>
              <w:bottom w:val="nil"/>
            </w:tcBorders>
          </w:tcPr>
          <w:p w14:paraId="333DD4BA" w14:textId="77777777" w:rsidR="00A513D9" w:rsidRDefault="00A513D9" w:rsidP="00A513D9">
            <w:pPr>
              <w:rPr>
                <w:rFonts w:cs="Arial"/>
                <w:sz w:val="20"/>
              </w:rPr>
            </w:pPr>
            <w:r w:rsidRPr="008356F6">
              <w:rPr>
                <w:rFonts w:cs="Arial"/>
                <w:sz w:val="20"/>
              </w:rPr>
              <w:t xml:space="preserve">EUS-DRYER-HEATER </w:t>
            </w:r>
          </w:p>
          <w:p w14:paraId="6D14AA36" w14:textId="6616AF8C" w:rsidR="00A513D9" w:rsidRPr="001B5E34" w:rsidRDefault="00A513D9" w:rsidP="00A513D9">
            <w:pPr>
              <w:rPr>
                <w:rFonts w:cs="Arial"/>
                <w:sz w:val="20"/>
              </w:rPr>
            </w:pPr>
            <w:r w:rsidRPr="008356F6">
              <w:rPr>
                <w:rFonts w:cs="Arial"/>
                <w:sz w:val="20"/>
              </w:rPr>
              <w:t>EUN-DRYER-HEATER</w:t>
            </w:r>
          </w:p>
        </w:tc>
      </w:tr>
      <w:tr w:rsidR="00A513D9" w14:paraId="5B1FB786" w14:textId="77777777" w:rsidTr="00F119DA">
        <w:trPr>
          <w:cantSplit/>
        </w:trPr>
        <w:tc>
          <w:tcPr>
            <w:tcW w:w="2970" w:type="dxa"/>
          </w:tcPr>
          <w:p w14:paraId="4D4EFDD1" w14:textId="0F596EBF" w:rsidR="00A513D9" w:rsidRPr="007B4761" w:rsidRDefault="00A513D9" w:rsidP="00A513D9">
            <w:pPr>
              <w:rPr>
                <w:rFonts w:cs="Arial"/>
                <w:sz w:val="20"/>
              </w:rPr>
            </w:pPr>
            <w:r w:rsidRPr="007B4761">
              <w:rPr>
                <w:rFonts w:cs="Arial"/>
                <w:sz w:val="20"/>
              </w:rPr>
              <w:t>FGBOILERS</w:t>
            </w:r>
          </w:p>
        </w:tc>
        <w:tc>
          <w:tcPr>
            <w:tcW w:w="4500" w:type="dxa"/>
          </w:tcPr>
          <w:p w14:paraId="6A6C0AA6" w14:textId="53A825AA" w:rsidR="00A513D9" w:rsidRPr="007B4761" w:rsidRDefault="00A513D9" w:rsidP="00F61A8A">
            <w:pPr>
              <w:jc w:val="both"/>
              <w:rPr>
                <w:rFonts w:cs="Arial"/>
                <w:sz w:val="20"/>
              </w:rPr>
            </w:pPr>
            <w:r w:rsidRPr="007B4761">
              <w:rPr>
                <w:rFonts w:cs="Arial"/>
                <w:sz w:val="20"/>
              </w:rPr>
              <w:t>Three boilers consisting of two identical Erie City Company boilers firing natural gas or fuel oil and one Cleaver Brooks boiler firing natural gas exclusively.</w:t>
            </w:r>
          </w:p>
        </w:tc>
        <w:tc>
          <w:tcPr>
            <w:tcW w:w="3060" w:type="dxa"/>
          </w:tcPr>
          <w:p w14:paraId="3FFE0124" w14:textId="77777777" w:rsidR="00A513D9" w:rsidRPr="007B4761" w:rsidRDefault="00A513D9" w:rsidP="00A513D9">
            <w:pPr>
              <w:rPr>
                <w:rFonts w:cs="Arial"/>
                <w:sz w:val="20"/>
              </w:rPr>
            </w:pPr>
            <w:r w:rsidRPr="007B4761">
              <w:rPr>
                <w:rFonts w:cs="Arial"/>
                <w:sz w:val="20"/>
              </w:rPr>
              <w:t>EUBOILERNO1 EUBOILERNO2</w:t>
            </w:r>
          </w:p>
          <w:p w14:paraId="4DE16655" w14:textId="0E7E8D3C" w:rsidR="00A513D9" w:rsidRPr="007B4761" w:rsidRDefault="00A513D9" w:rsidP="00A513D9">
            <w:pPr>
              <w:rPr>
                <w:rFonts w:cs="Arial"/>
                <w:sz w:val="20"/>
              </w:rPr>
            </w:pPr>
            <w:r w:rsidRPr="007B4761">
              <w:rPr>
                <w:rFonts w:cs="Arial"/>
                <w:sz w:val="20"/>
              </w:rPr>
              <w:t>EUBOILERNO3</w:t>
            </w:r>
          </w:p>
        </w:tc>
      </w:tr>
      <w:tr w:rsidR="00A513D9" w14:paraId="7322FA88" w14:textId="77777777" w:rsidTr="00F119DA">
        <w:trPr>
          <w:cantSplit/>
        </w:trPr>
        <w:tc>
          <w:tcPr>
            <w:tcW w:w="2970" w:type="dxa"/>
            <w:tcBorders>
              <w:top w:val="nil"/>
              <w:bottom w:val="single" w:sz="6" w:space="0" w:color="auto"/>
            </w:tcBorders>
          </w:tcPr>
          <w:p w14:paraId="6AD0780D" w14:textId="27FCF165" w:rsidR="00A513D9" w:rsidRPr="005314C1" w:rsidRDefault="00A513D9" w:rsidP="00A513D9">
            <w:pPr>
              <w:rPr>
                <w:rFonts w:cs="Arial"/>
                <w:sz w:val="20"/>
              </w:rPr>
            </w:pPr>
            <w:r w:rsidRPr="005314C1">
              <w:rPr>
                <w:rFonts w:cs="Arial"/>
                <w:sz w:val="20"/>
              </w:rPr>
              <w:t>FGZSP-BLEND-FILL</w:t>
            </w:r>
          </w:p>
        </w:tc>
        <w:tc>
          <w:tcPr>
            <w:tcW w:w="4500" w:type="dxa"/>
            <w:tcBorders>
              <w:top w:val="nil"/>
              <w:bottom w:val="single" w:sz="6" w:space="0" w:color="auto"/>
            </w:tcBorders>
          </w:tcPr>
          <w:p w14:paraId="5A9A8BE6" w14:textId="640C38B4" w:rsidR="00A513D9" w:rsidRPr="005314C1" w:rsidRDefault="00A513D9" w:rsidP="00F61A8A">
            <w:pPr>
              <w:jc w:val="both"/>
              <w:rPr>
                <w:rFonts w:cs="Arial"/>
                <w:sz w:val="20"/>
              </w:rPr>
            </w:pPr>
            <w:r w:rsidRPr="005314C1">
              <w:rPr>
                <w:rFonts w:cs="Arial"/>
                <w:sz w:val="20"/>
              </w:rPr>
              <w:t>Two lines where dry powdered ingredients are mixed in blenders and one line where the product created is sifted and placed in hoppers that are used to fill containers.  Each system is controlled by a separate fabric filter collector.</w:t>
            </w:r>
            <w:r w:rsidR="00E21D4C" w:rsidRPr="005314C1">
              <w:rPr>
                <w:rFonts w:cs="Arial"/>
                <w:sz w:val="20"/>
              </w:rPr>
              <w:t xml:space="preserve"> </w:t>
            </w:r>
            <w:r w:rsidR="00176C9B" w:rsidRPr="005314C1">
              <w:rPr>
                <w:rFonts w:cs="Arial"/>
                <w:sz w:val="20"/>
              </w:rPr>
              <w:t xml:space="preserve"> </w:t>
            </w:r>
            <w:r w:rsidR="00E21D4C" w:rsidRPr="005314C1">
              <w:rPr>
                <w:rFonts w:cs="Arial"/>
                <w:sz w:val="20"/>
              </w:rPr>
              <w:t>PM emissions from these emission units are subject to 40 CFR Part 64 for CAM.  The CAM requirements are found in FGCAMPM.</w:t>
            </w:r>
          </w:p>
        </w:tc>
        <w:tc>
          <w:tcPr>
            <w:tcW w:w="3060" w:type="dxa"/>
            <w:tcBorders>
              <w:top w:val="nil"/>
              <w:bottom w:val="single" w:sz="6" w:space="0" w:color="auto"/>
            </w:tcBorders>
          </w:tcPr>
          <w:p w14:paraId="08B97774" w14:textId="77777777" w:rsidR="00A513D9" w:rsidRPr="005314C1" w:rsidRDefault="00A513D9" w:rsidP="00A513D9">
            <w:pPr>
              <w:rPr>
                <w:rFonts w:cs="Arial"/>
                <w:sz w:val="20"/>
              </w:rPr>
            </w:pPr>
            <w:r w:rsidRPr="005314C1">
              <w:rPr>
                <w:rFonts w:cs="Arial"/>
                <w:sz w:val="20"/>
              </w:rPr>
              <w:t xml:space="preserve">EUN-POWDER-BLEND </w:t>
            </w:r>
          </w:p>
          <w:p w14:paraId="75F5D616" w14:textId="4E28423B" w:rsidR="00A513D9" w:rsidRPr="005314C1" w:rsidRDefault="00A513D9" w:rsidP="00A513D9">
            <w:pPr>
              <w:rPr>
                <w:rFonts w:cs="Arial"/>
                <w:sz w:val="20"/>
              </w:rPr>
            </w:pPr>
            <w:r w:rsidRPr="005314C1">
              <w:rPr>
                <w:rFonts w:cs="Arial"/>
                <w:sz w:val="20"/>
              </w:rPr>
              <w:t xml:space="preserve">EUS-POWDER-BLEND EUZSP-FILL-LINE </w:t>
            </w:r>
          </w:p>
        </w:tc>
      </w:tr>
      <w:tr w:rsidR="00A513D9" w14:paraId="53D8F5B1" w14:textId="77777777" w:rsidTr="00F119DA">
        <w:trPr>
          <w:cantSplit/>
        </w:trPr>
        <w:tc>
          <w:tcPr>
            <w:tcW w:w="2970" w:type="dxa"/>
            <w:tcBorders>
              <w:top w:val="single" w:sz="6" w:space="0" w:color="auto"/>
              <w:bottom w:val="single" w:sz="6" w:space="0" w:color="auto"/>
            </w:tcBorders>
          </w:tcPr>
          <w:p w14:paraId="1FF22D04" w14:textId="7981A7E6" w:rsidR="00A513D9" w:rsidRPr="006C57B9" w:rsidRDefault="00A513D9" w:rsidP="00A513D9">
            <w:pPr>
              <w:rPr>
                <w:rFonts w:cs="Arial"/>
                <w:sz w:val="20"/>
              </w:rPr>
            </w:pPr>
            <w:r w:rsidRPr="006C57B9">
              <w:rPr>
                <w:rFonts w:cs="Arial"/>
                <w:sz w:val="20"/>
              </w:rPr>
              <w:t>FGZIPP-PMSOURCES</w:t>
            </w:r>
          </w:p>
        </w:tc>
        <w:tc>
          <w:tcPr>
            <w:tcW w:w="4500" w:type="dxa"/>
            <w:tcBorders>
              <w:top w:val="single" w:sz="6" w:space="0" w:color="auto"/>
              <w:bottom w:val="single" w:sz="6" w:space="0" w:color="auto"/>
            </w:tcBorders>
          </w:tcPr>
          <w:p w14:paraId="28B5C4CD" w14:textId="43E848E7" w:rsidR="00A513D9" w:rsidRPr="006C57B9" w:rsidRDefault="00A513D9" w:rsidP="00F119DA">
            <w:pPr>
              <w:jc w:val="both"/>
              <w:rPr>
                <w:rFonts w:cs="Arial"/>
                <w:sz w:val="20"/>
              </w:rPr>
            </w:pPr>
            <w:r w:rsidRPr="006C57B9">
              <w:rPr>
                <w:rFonts w:cs="Arial"/>
                <w:sz w:val="20"/>
              </w:rPr>
              <w:t>Dry ingredients are transferred, mixed, and placed into cans or other containers.  Each system is controlled by one of three fabric filter collectors.</w:t>
            </w:r>
            <w:r w:rsidR="00176C9B" w:rsidRPr="006C57B9">
              <w:rPr>
                <w:rFonts w:cs="Arial"/>
                <w:sz w:val="20"/>
              </w:rPr>
              <w:t xml:space="preserve"> </w:t>
            </w:r>
            <w:r w:rsidR="00E21D4C" w:rsidRPr="006C57B9">
              <w:rPr>
                <w:rFonts w:cs="Arial"/>
                <w:sz w:val="20"/>
              </w:rPr>
              <w:t xml:space="preserve"> PM emissions from EUCAN-FILL-LINE, EUN-BAG-LINE, and EUS-BAG-LINE are subject to 40 CFR Part 64 for CAM.  The CAM requirements are found in FGCAMPM.</w:t>
            </w:r>
          </w:p>
        </w:tc>
        <w:tc>
          <w:tcPr>
            <w:tcW w:w="3060" w:type="dxa"/>
            <w:tcBorders>
              <w:top w:val="single" w:sz="6" w:space="0" w:color="auto"/>
              <w:bottom w:val="single" w:sz="6" w:space="0" w:color="auto"/>
            </w:tcBorders>
          </w:tcPr>
          <w:p w14:paraId="3CF017D5" w14:textId="77777777" w:rsidR="00A513D9" w:rsidRPr="006C57B9" w:rsidRDefault="00A513D9" w:rsidP="00A513D9">
            <w:pPr>
              <w:rPr>
                <w:rFonts w:cs="Arial"/>
                <w:sz w:val="20"/>
              </w:rPr>
            </w:pPr>
            <w:r w:rsidRPr="006C57B9">
              <w:rPr>
                <w:rFonts w:cs="Arial"/>
                <w:sz w:val="20"/>
              </w:rPr>
              <w:t xml:space="preserve">EUCAN-FILL-LINE </w:t>
            </w:r>
          </w:p>
          <w:p w14:paraId="61CF0AC9" w14:textId="77777777" w:rsidR="00A513D9" w:rsidRPr="006C57B9" w:rsidRDefault="00A513D9" w:rsidP="00A513D9">
            <w:pPr>
              <w:rPr>
                <w:rFonts w:cs="Arial"/>
                <w:sz w:val="20"/>
              </w:rPr>
            </w:pPr>
            <w:r w:rsidRPr="006C57B9">
              <w:rPr>
                <w:rFonts w:cs="Arial"/>
                <w:sz w:val="20"/>
              </w:rPr>
              <w:t xml:space="preserve">EUN-BAG-LINE </w:t>
            </w:r>
          </w:p>
          <w:p w14:paraId="5EDDBB00" w14:textId="77777777" w:rsidR="00A513D9" w:rsidRPr="006C57B9" w:rsidRDefault="00A513D9" w:rsidP="00A513D9">
            <w:pPr>
              <w:rPr>
                <w:rFonts w:cs="Arial"/>
                <w:sz w:val="20"/>
              </w:rPr>
            </w:pPr>
            <w:r w:rsidRPr="006C57B9">
              <w:rPr>
                <w:rFonts w:cs="Arial"/>
                <w:sz w:val="20"/>
              </w:rPr>
              <w:t xml:space="preserve">EUS-BAG-LINE </w:t>
            </w:r>
          </w:p>
          <w:p w14:paraId="7B5BE41C" w14:textId="77777777" w:rsidR="00A513D9" w:rsidRPr="006C57B9" w:rsidRDefault="00A513D9" w:rsidP="00A513D9">
            <w:pPr>
              <w:rPr>
                <w:rFonts w:cs="Arial"/>
                <w:sz w:val="20"/>
              </w:rPr>
            </w:pPr>
            <w:r w:rsidRPr="006C57B9">
              <w:rPr>
                <w:rFonts w:cs="Arial"/>
                <w:sz w:val="20"/>
              </w:rPr>
              <w:t xml:space="preserve">EUZIPP-VIT-WEIGH </w:t>
            </w:r>
          </w:p>
          <w:p w14:paraId="604BB7D9" w14:textId="69919343" w:rsidR="00A513D9" w:rsidRPr="006C57B9" w:rsidRDefault="00A513D9" w:rsidP="00A513D9">
            <w:pPr>
              <w:rPr>
                <w:rFonts w:cs="Arial"/>
                <w:sz w:val="20"/>
              </w:rPr>
            </w:pPr>
            <w:r w:rsidRPr="006C57B9">
              <w:rPr>
                <w:rFonts w:cs="Arial"/>
                <w:sz w:val="20"/>
              </w:rPr>
              <w:t>EU-ZIPP-MINORS-STATIONS</w:t>
            </w:r>
          </w:p>
        </w:tc>
      </w:tr>
      <w:tr w:rsidR="00A513D9" w14:paraId="2E6CDC20" w14:textId="77777777" w:rsidTr="00F119DA">
        <w:trPr>
          <w:cantSplit/>
        </w:trPr>
        <w:tc>
          <w:tcPr>
            <w:tcW w:w="2970" w:type="dxa"/>
            <w:tcBorders>
              <w:top w:val="single" w:sz="6" w:space="0" w:color="auto"/>
            </w:tcBorders>
          </w:tcPr>
          <w:p w14:paraId="45567CCA" w14:textId="4BB38909" w:rsidR="00A513D9" w:rsidRPr="006C57B9" w:rsidRDefault="00A513D9" w:rsidP="00A513D9">
            <w:pPr>
              <w:rPr>
                <w:rFonts w:cs="Arial"/>
                <w:sz w:val="20"/>
              </w:rPr>
            </w:pPr>
            <w:r w:rsidRPr="006C57B9">
              <w:rPr>
                <w:rFonts w:cs="Arial"/>
                <w:sz w:val="20"/>
              </w:rPr>
              <w:t>FGNS-DRYERS</w:t>
            </w:r>
          </w:p>
        </w:tc>
        <w:tc>
          <w:tcPr>
            <w:tcW w:w="4500" w:type="dxa"/>
            <w:tcBorders>
              <w:top w:val="single" w:sz="6" w:space="0" w:color="auto"/>
            </w:tcBorders>
          </w:tcPr>
          <w:p w14:paraId="21FE2408" w14:textId="414194E5" w:rsidR="00A513D9" w:rsidRPr="006C57B9" w:rsidRDefault="00A513D9" w:rsidP="00F61A8A">
            <w:pPr>
              <w:jc w:val="both"/>
              <w:rPr>
                <w:rFonts w:cs="Arial"/>
                <w:sz w:val="20"/>
              </w:rPr>
            </w:pPr>
            <w:r w:rsidRPr="006C57B9">
              <w:rPr>
                <w:rFonts w:cs="Arial"/>
                <w:sz w:val="20"/>
              </w:rPr>
              <w:t>Two identical spray dryers.  Liquid product is atomized into a hot air stream evaporating all moisture.  Dried mixture is recovered by cyclone separators.  PM controlled by two parallel fabric filter collectors per emission unit.</w:t>
            </w:r>
            <w:r w:rsidR="00577833" w:rsidRPr="006C57B9">
              <w:rPr>
                <w:rFonts w:cs="Arial"/>
                <w:sz w:val="20"/>
              </w:rPr>
              <w:t xml:space="preserve"> </w:t>
            </w:r>
            <w:r w:rsidR="00176C9B" w:rsidRPr="006C57B9">
              <w:rPr>
                <w:rFonts w:cs="Arial"/>
                <w:sz w:val="20"/>
              </w:rPr>
              <w:t xml:space="preserve"> </w:t>
            </w:r>
            <w:r w:rsidR="00577833" w:rsidRPr="006C57B9">
              <w:rPr>
                <w:rFonts w:cs="Arial"/>
                <w:sz w:val="20"/>
              </w:rPr>
              <w:t>PM emissions from these emission units are subject to 40 CFR Part 64 for CAM.  The CAM requirements are found in FGCAMPM.</w:t>
            </w:r>
          </w:p>
        </w:tc>
        <w:tc>
          <w:tcPr>
            <w:tcW w:w="3060" w:type="dxa"/>
            <w:tcBorders>
              <w:top w:val="single" w:sz="6" w:space="0" w:color="auto"/>
            </w:tcBorders>
          </w:tcPr>
          <w:p w14:paraId="3BB0D552" w14:textId="77777777" w:rsidR="00A513D9" w:rsidRPr="006C57B9" w:rsidRDefault="00A513D9" w:rsidP="00A513D9">
            <w:pPr>
              <w:rPr>
                <w:rFonts w:cs="Arial"/>
                <w:sz w:val="20"/>
              </w:rPr>
            </w:pPr>
            <w:r w:rsidRPr="006C57B9">
              <w:rPr>
                <w:rFonts w:cs="Arial"/>
                <w:sz w:val="20"/>
              </w:rPr>
              <w:t xml:space="preserve">EUN-DRYER </w:t>
            </w:r>
          </w:p>
          <w:p w14:paraId="2DB907CC" w14:textId="09F48A67" w:rsidR="00A513D9" w:rsidRPr="006C57B9" w:rsidRDefault="00A513D9" w:rsidP="00A513D9">
            <w:pPr>
              <w:rPr>
                <w:rFonts w:cs="Arial"/>
                <w:sz w:val="20"/>
              </w:rPr>
            </w:pPr>
            <w:r w:rsidRPr="006C57B9">
              <w:rPr>
                <w:rFonts w:cs="Arial"/>
                <w:sz w:val="20"/>
              </w:rPr>
              <w:t>EUS-DRYER</w:t>
            </w:r>
          </w:p>
        </w:tc>
      </w:tr>
      <w:tr w:rsidR="00A513D9" w14:paraId="399881FC" w14:textId="77777777" w:rsidTr="00F119DA">
        <w:trPr>
          <w:cantSplit/>
        </w:trPr>
        <w:tc>
          <w:tcPr>
            <w:tcW w:w="2970" w:type="dxa"/>
          </w:tcPr>
          <w:p w14:paraId="21458840" w14:textId="056E3C35" w:rsidR="00A513D9" w:rsidRPr="005757D8" w:rsidRDefault="00A513D9" w:rsidP="00A513D9">
            <w:pPr>
              <w:rPr>
                <w:rFonts w:cs="Arial"/>
                <w:sz w:val="20"/>
              </w:rPr>
            </w:pPr>
            <w:r w:rsidRPr="005757D8">
              <w:rPr>
                <w:rFonts w:cs="Arial"/>
                <w:sz w:val="20"/>
              </w:rPr>
              <w:t>FGDRY-POWDER</w:t>
            </w:r>
          </w:p>
        </w:tc>
        <w:tc>
          <w:tcPr>
            <w:tcW w:w="4500" w:type="dxa"/>
          </w:tcPr>
          <w:p w14:paraId="0388C3D0" w14:textId="0BF9D9E7" w:rsidR="00A513D9" w:rsidRPr="005757D8" w:rsidRDefault="00A513D9" w:rsidP="00F119DA">
            <w:pPr>
              <w:jc w:val="both"/>
              <w:rPr>
                <w:rFonts w:cs="Arial"/>
                <w:sz w:val="20"/>
              </w:rPr>
            </w:pPr>
            <w:r w:rsidRPr="005757D8">
              <w:rPr>
                <w:rFonts w:cs="Arial"/>
                <w:sz w:val="20"/>
              </w:rPr>
              <w:t xml:space="preserve">Two dry powder blending processes and associated pneumatic powder transfer systems.  Each dry blender (2) and each powder transfer system (2) is controlled by fabric filter collectors.  The vacuum pumps have an in-line HEPA filter system. </w:t>
            </w:r>
            <w:r w:rsidR="00176C9B" w:rsidRPr="005757D8">
              <w:rPr>
                <w:rFonts w:cs="Arial"/>
                <w:sz w:val="20"/>
              </w:rPr>
              <w:t xml:space="preserve"> </w:t>
            </w:r>
            <w:r w:rsidR="00BD1502" w:rsidRPr="005757D8">
              <w:rPr>
                <w:rFonts w:cs="Arial"/>
                <w:sz w:val="20"/>
              </w:rPr>
              <w:t>PM emissions from EUDRY-POWDER1 are subject to 40 CFR Part 64 for</w:t>
            </w:r>
            <w:r w:rsidR="0082569F" w:rsidRPr="005757D8">
              <w:rPr>
                <w:rFonts w:cs="Arial"/>
                <w:sz w:val="20"/>
              </w:rPr>
              <w:t xml:space="preserve"> </w:t>
            </w:r>
            <w:r w:rsidR="00BD1502" w:rsidRPr="005757D8">
              <w:rPr>
                <w:rFonts w:cs="Arial"/>
                <w:sz w:val="20"/>
              </w:rPr>
              <w:t>CAM.  The CAM requirements are found in FGCAMPM.</w:t>
            </w:r>
          </w:p>
        </w:tc>
        <w:tc>
          <w:tcPr>
            <w:tcW w:w="3060" w:type="dxa"/>
          </w:tcPr>
          <w:p w14:paraId="6A38BA5B" w14:textId="77777777" w:rsidR="00A513D9" w:rsidRPr="005757D8" w:rsidRDefault="00A513D9" w:rsidP="00A513D9">
            <w:pPr>
              <w:rPr>
                <w:rFonts w:cs="Arial"/>
                <w:sz w:val="20"/>
              </w:rPr>
            </w:pPr>
            <w:r w:rsidRPr="005757D8">
              <w:rPr>
                <w:rFonts w:cs="Arial"/>
                <w:sz w:val="20"/>
              </w:rPr>
              <w:t>EUDRY-POWDER1</w:t>
            </w:r>
          </w:p>
          <w:p w14:paraId="30CCBDC2" w14:textId="1D5224A1" w:rsidR="00A513D9" w:rsidRPr="005757D8" w:rsidRDefault="00A513D9" w:rsidP="00A513D9">
            <w:pPr>
              <w:rPr>
                <w:rFonts w:cs="Arial"/>
                <w:sz w:val="20"/>
              </w:rPr>
            </w:pPr>
            <w:r w:rsidRPr="005757D8">
              <w:rPr>
                <w:rFonts w:cs="Arial"/>
                <w:sz w:val="20"/>
              </w:rPr>
              <w:t>EUDRY-POWDER2</w:t>
            </w:r>
          </w:p>
        </w:tc>
      </w:tr>
      <w:tr w:rsidR="0078287F" w14:paraId="693FDC05" w14:textId="77777777" w:rsidTr="00F119DA">
        <w:trPr>
          <w:cantSplit/>
        </w:trPr>
        <w:tc>
          <w:tcPr>
            <w:tcW w:w="2970" w:type="dxa"/>
            <w:tcBorders>
              <w:top w:val="single" w:sz="6" w:space="0" w:color="auto"/>
            </w:tcBorders>
          </w:tcPr>
          <w:p w14:paraId="539170A0" w14:textId="0B293C0D" w:rsidR="0078287F" w:rsidRPr="005314C1" w:rsidRDefault="0078287F" w:rsidP="0078287F">
            <w:pPr>
              <w:rPr>
                <w:rFonts w:cs="Arial"/>
                <w:sz w:val="20"/>
              </w:rPr>
            </w:pPr>
            <w:r w:rsidRPr="005314C1">
              <w:rPr>
                <w:rFonts w:cs="Arial"/>
                <w:sz w:val="20"/>
              </w:rPr>
              <w:t>FGCAMPM</w:t>
            </w:r>
          </w:p>
        </w:tc>
        <w:tc>
          <w:tcPr>
            <w:tcW w:w="4500" w:type="dxa"/>
            <w:tcBorders>
              <w:top w:val="single" w:sz="6" w:space="0" w:color="auto"/>
            </w:tcBorders>
          </w:tcPr>
          <w:p w14:paraId="0D9A9653" w14:textId="0AFDD1DA" w:rsidR="0078287F" w:rsidRPr="005314C1" w:rsidRDefault="00696181" w:rsidP="0078287F">
            <w:pPr>
              <w:jc w:val="both"/>
              <w:rPr>
                <w:rFonts w:cs="Arial"/>
                <w:sz w:val="20"/>
              </w:rPr>
            </w:pPr>
            <w:r w:rsidRPr="005314C1">
              <w:rPr>
                <w:rFonts w:cs="Arial"/>
                <w:sz w:val="20"/>
              </w:rPr>
              <w:t xml:space="preserve">The emission units are subject to 40 CFR Part 64 for Compliance Assurance Monitoring (CAM) for PM emissions.    </w:t>
            </w:r>
          </w:p>
        </w:tc>
        <w:tc>
          <w:tcPr>
            <w:tcW w:w="3060" w:type="dxa"/>
            <w:tcBorders>
              <w:top w:val="single" w:sz="6" w:space="0" w:color="auto"/>
            </w:tcBorders>
          </w:tcPr>
          <w:p w14:paraId="23535334" w14:textId="47F17CFD" w:rsidR="005E7702" w:rsidRPr="005314C1" w:rsidRDefault="0078287F" w:rsidP="0078287F">
            <w:pPr>
              <w:rPr>
                <w:rFonts w:cs="Arial"/>
                <w:sz w:val="20"/>
              </w:rPr>
            </w:pPr>
            <w:r w:rsidRPr="005314C1">
              <w:rPr>
                <w:rFonts w:cs="Arial"/>
                <w:sz w:val="20"/>
              </w:rPr>
              <w:t xml:space="preserve">EUN-DRYER </w:t>
            </w:r>
          </w:p>
          <w:p w14:paraId="53EE85EC" w14:textId="1654CD94" w:rsidR="005E7702" w:rsidRPr="005314C1" w:rsidRDefault="0078287F" w:rsidP="0078287F">
            <w:pPr>
              <w:rPr>
                <w:rFonts w:cs="Arial"/>
                <w:sz w:val="20"/>
              </w:rPr>
            </w:pPr>
            <w:r w:rsidRPr="005314C1">
              <w:rPr>
                <w:rFonts w:cs="Arial"/>
                <w:sz w:val="20"/>
              </w:rPr>
              <w:t xml:space="preserve">EUS-DRYER </w:t>
            </w:r>
          </w:p>
          <w:p w14:paraId="259E9A27" w14:textId="4E5F6E2C" w:rsidR="005E7702" w:rsidRPr="005314C1" w:rsidRDefault="0078287F" w:rsidP="0078287F">
            <w:pPr>
              <w:rPr>
                <w:rFonts w:cs="Arial"/>
                <w:sz w:val="20"/>
              </w:rPr>
            </w:pPr>
            <w:r w:rsidRPr="005314C1">
              <w:rPr>
                <w:rFonts w:cs="Arial"/>
                <w:sz w:val="20"/>
              </w:rPr>
              <w:t xml:space="preserve">EUN-BAG-LINE </w:t>
            </w:r>
          </w:p>
          <w:p w14:paraId="69A94608" w14:textId="3E126BCC" w:rsidR="005E7702" w:rsidRPr="005314C1" w:rsidRDefault="0078287F" w:rsidP="0078287F">
            <w:pPr>
              <w:rPr>
                <w:rFonts w:cs="Arial"/>
                <w:sz w:val="20"/>
              </w:rPr>
            </w:pPr>
            <w:r w:rsidRPr="005314C1">
              <w:rPr>
                <w:rFonts w:cs="Arial"/>
                <w:sz w:val="20"/>
              </w:rPr>
              <w:t xml:space="preserve">EUS-BAG-LINE </w:t>
            </w:r>
          </w:p>
          <w:p w14:paraId="6CAC5BD2" w14:textId="63BE3478" w:rsidR="005E7702" w:rsidRPr="005314C1" w:rsidRDefault="0078287F" w:rsidP="0078287F">
            <w:pPr>
              <w:rPr>
                <w:rFonts w:cs="Arial"/>
                <w:sz w:val="20"/>
              </w:rPr>
            </w:pPr>
            <w:r w:rsidRPr="005314C1">
              <w:rPr>
                <w:rFonts w:cs="Arial"/>
                <w:sz w:val="20"/>
              </w:rPr>
              <w:t>EUCAN-FILL-LINE</w:t>
            </w:r>
          </w:p>
          <w:p w14:paraId="235AFD2E" w14:textId="77777777" w:rsidR="00F36995" w:rsidRPr="00F36995" w:rsidRDefault="0078287F" w:rsidP="0078287F">
            <w:pPr>
              <w:rPr>
                <w:rFonts w:cs="Arial"/>
                <w:sz w:val="20"/>
              </w:rPr>
            </w:pPr>
            <w:r w:rsidRPr="00F36995">
              <w:rPr>
                <w:rFonts w:cs="Arial"/>
                <w:sz w:val="20"/>
              </w:rPr>
              <w:t>EULIQUIFIER-TANK</w:t>
            </w:r>
            <w:r w:rsidR="00F36995" w:rsidRPr="00F36995">
              <w:rPr>
                <w:rFonts w:cs="Arial"/>
                <w:sz w:val="20"/>
              </w:rPr>
              <w:t xml:space="preserve">, </w:t>
            </w:r>
          </w:p>
          <w:p w14:paraId="2AEFB3BF" w14:textId="5387FF53" w:rsidR="005E7702" w:rsidRPr="00F36995" w:rsidRDefault="00F36995" w:rsidP="0078287F">
            <w:pPr>
              <w:rPr>
                <w:rFonts w:cs="Arial"/>
                <w:sz w:val="20"/>
              </w:rPr>
            </w:pPr>
            <w:r w:rsidRPr="00F36995">
              <w:rPr>
                <w:rFonts w:cs="Arial"/>
                <w:sz w:val="20"/>
              </w:rPr>
              <w:t>EUZSP-SPRAY-DRYER</w:t>
            </w:r>
            <w:r w:rsidR="0078287F" w:rsidRPr="00F36995">
              <w:rPr>
                <w:rFonts w:cs="Arial"/>
                <w:sz w:val="20"/>
              </w:rPr>
              <w:t xml:space="preserve"> </w:t>
            </w:r>
          </w:p>
          <w:p w14:paraId="0B9AF56F" w14:textId="3FE5640A" w:rsidR="005E7702" w:rsidRPr="005314C1" w:rsidRDefault="0078287F" w:rsidP="0078287F">
            <w:pPr>
              <w:rPr>
                <w:rFonts w:cs="Arial"/>
                <w:sz w:val="20"/>
              </w:rPr>
            </w:pPr>
            <w:r w:rsidRPr="00F36995">
              <w:rPr>
                <w:rFonts w:cs="Arial"/>
                <w:sz w:val="20"/>
              </w:rPr>
              <w:t>EUBOWEN-DRYER</w:t>
            </w:r>
            <w:r w:rsidRPr="005314C1">
              <w:rPr>
                <w:rFonts w:cs="Arial"/>
                <w:sz w:val="20"/>
              </w:rPr>
              <w:t xml:space="preserve"> </w:t>
            </w:r>
          </w:p>
          <w:p w14:paraId="7850D213" w14:textId="5E3B9BCA" w:rsidR="005E7702" w:rsidRPr="005314C1" w:rsidRDefault="0078287F" w:rsidP="0078287F">
            <w:pPr>
              <w:rPr>
                <w:rFonts w:cs="Arial"/>
                <w:sz w:val="20"/>
              </w:rPr>
            </w:pPr>
            <w:r w:rsidRPr="005314C1">
              <w:rPr>
                <w:rFonts w:cs="Arial"/>
                <w:sz w:val="20"/>
              </w:rPr>
              <w:t xml:space="preserve">EUN-POWDER-BLEND </w:t>
            </w:r>
          </w:p>
          <w:p w14:paraId="0E6A37DE" w14:textId="2FD46B27" w:rsidR="005E7702" w:rsidRPr="005314C1" w:rsidRDefault="0078287F" w:rsidP="0078287F">
            <w:pPr>
              <w:rPr>
                <w:rFonts w:cs="Arial"/>
                <w:sz w:val="20"/>
              </w:rPr>
            </w:pPr>
            <w:r w:rsidRPr="005314C1">
              <w:rPr>
                <w:rFonts w:cs="Arial"/>
                <w:sz w:val="20"/>
              </w:rPr>
              <w:t>EUS-POWDER-BLEND</w:t>
            </w:r>
          </w:p>
          <w:p w14:paraId="08A9C144" w14:textId="693F371C" w:rsidR="005E7702" w:rsidRPr="005314C1" w:rsidRDefault="0078287F" w:rsidP="0078287F">
            <w:pPr>
              <w:rPr>
                <w:rFonts w:cs="Arial"/>
                <w:sz w:val="20"/>
              </w:rPr>
            </w:pPr>
            <w:r w:rsidRPr="005314C1">
              <w:rPr>
                <w:rFonts w:cs="Arial"/>
                <w:sz w:val="20"/>
              </w:rPr>
              <w:t>EUZSP-FILL-LINE</w:t>
            </w:r>
          </w:p>
          <w:p w14:paraId="322E25A3" w14:textId="50F8D31B" w:rsidR="005E7702" w:rsidRPr="005314C1" w:rsidRDefault="0078287F" w:rsidP="0078287F">
            <w:pPr>
              <w:rPr>
                <w:rFonts w:cs="Arial"/>
                <w:sz w:val="20"/>
              </w:rPr>
            </w:pPr>
            <w:r w:rsidRPr="005314C1">
              <w:rPr>
                <w:rFonts w:cs="Arial"/>
                <w:sz w:val="20"/>
              </w:rPr>
              <w:t xml:space="preserve">EUDIGEST-TANKS </w:t>
            </w:r>
          </w:p>
          <w:p w14:paraId="5823F152" w14:textId="28DB51EA" w:rsidR="005E7702" w:rsidRPr="005314C1" w:rsidRDefault="0078287F" w:rsidP="0078287F">
            <w:pPr>
              <w:rPr>
                <w:rFonts w:cs="Arial"/>
                <w:sz w:val="20"/>
              </w:rPr>
            </w:pPr>
            <w:r w:rsidRPr="005314C1">
              <w:rPr>
                <w:rFonts w:cs="Arial"/>
                <w:sz w:val="20"/>
              </w:rPr>
              <w:t xml:space="preserve">EUDRY-POWDER1 </w:t>
            </w:r>
          </w:p>
          <w:p w14:paraId="4DC5DD21" w14:textId="047986B8" w:rsidR="005E7702" w:rsidRPr="005314C1" w:rsidRDefault="0022541E" w:rsidP="0078287F">
            <w:pPr>
              <w:rPr>
                <w:rFonts w:cs="Arial"/>
                <w:sz w:val="20"/>
              </w:rPr>
            </w:pPr>
            <w:r w:rsidRPr="005314C1">
              <w:rPr>
                <w:rFonts w:cs="Arial"/>
                <w:sz w:val="20"/>
              </w:rPr>
              <w:t xml:space="preserve">EUDRY-POWDER2 </w:t>
            </w:r>
          </w:p>
          <w:p w14:paraId="7E85ACB7" w14:textId="764B9CA8" w:rsidR="0078287F" w:rsidRPr="003C2B67" w:rsidRDefault="0078287F" w:rsidP="0078287F">
            <w:pPr>
              <w:rPr>
                <w:rFonts w:cs="Arial"/>
                <w:sz w:val="20"/>
                <w:highlight w:val="yellow"/>
              </w:rPr>
            </w:pPr>
            <w:r w:rsidRPr="005314C1">
              <w:rPr>
                <w:rFonts w:cs="Arial"/>
                <w:sz w:val="20"/>
              </w:rPr>
              <w:t>EUZSP-LIQ-PROCESS</w:t>
            </w:r>
          </w:p>
        </w:tc>
      </w:tr>
      <w:tr w:rsidR="0078287F" w14:paraId="4680BFA0" w14:textId="77777777" w:rsidTr="00F119DA">
        <w:trPr>
          <w:cantSplit/>
        </w:trPr>
        <w:tc>
          <w:tcPr>
            <w:tcW w:w="2970" w:type="dxa"/>
          </w:tcPr>
          <w:p w14:paraId="2ABF7777" w14:textId="4531E52F" w:rsidR="0078287F" w:rsidRPr="00A130A9" w:rsidRDefault="0078287F" w:rsidP="005E7702">
            <w:pPr>
              <w:rPr>
                <w:rFonts w:cs="Arial"/>
                <w:sz w:val="20"/>
              </w:rPr>
            </w:pPr>
            <w:r w:rsidRPr="00A130A9">
              <w:rPr>
                <w:rFonts w:cs="Arial"/>
                <w:sz w:val="20"/>
              </w:rPr>
              <w:t>FGGAS1HEATMACTSMALL</w:t>
            </w:r>
          </w:p>
        </w:tc>
        <w:tc>
          <w:tcPr>
            <w:tcW w:w="4500" w:type="dxa"/>
          </w:tcPr>
          <w:p w14:paraId="0E56DEAF" w14:textId="47B0BB9C" w:rsidR="0078287F" w:rsidRPr="00A130A9" w:rsidRDefault="0078287F" w:rsidP="0078287F">
            <w:pPr>
              <w:jc w:val="both"/>
              <w:rPr>
                <w:rFonts w:cs="Arial"/>
                <w:sz w:val="20"/>
              </w:rPr>
            </w:pPr>
            <w:r w:rsidRPr="00A130A9">
              <w:rPr>
                <w:rFonts w:cs="Arial"/>
                <w:sz w:val="20"/>
              </w:rPr>
              <w:t>Requirements for an existing boiler and process heater with a heat input capacity of &lt;10 MMBTU/hr for major sources of HAP emissions per 40 CFR Part 63, Subpart DDDDD (Boiler MACT).  These boilers or process heaters are designed to burn solid, liquid, or gaseous fuels.</w:t>
            </w:r>
            <w:r w:rsidR="0051618E">
              <w:rPr>
                <w:rFonts w:cs="Arial"/>
                <w:sz w:val="20"/>
              </w:rPr>
              <w:t xml:space="preserve"> </w:t>
            </w:r>
          </w:p>
        </w:tc>
        <w:tc>
          <w:tcPr>
            <w:tcW w:w="3060" w:type="dxa"/>
          </w:tcPr>
          <w:p w14:paraId="35A999DF" w14:textId="6EF92B49" w:rsidR="0078287F" w:rsidRPr="00A130A9" w:rsidRDefault="0078287F" w:rsidP="0078287F">
            <w:pPr>
              <w:rPr>
                <w:rFonts w:cs="Arial"/>
                <w:sz w:val="20"/>
              </w:rPr>
            </w:pPr>
            <w:r w:rsidRPr="00A130A9">
              <w:rPr>
                <w:rFonts w:cs="Arial"/>
                <w:sz w:val="20"/>
              </w:rPr>
              <w:t>EUZSP-SPRAY-DRYER</w:t>
            </w:r>
          </w:p>
        </w:tc>
      </w:tr>
      <w:tr w:rsidR="0078287F" w14:paraId="608A636F" w14:textId="77777777" w:rsidTr="00F119DA">
        <w:trPr>
          <w:cantSplit/>
        </w:trPr>
        <w:tc>
          <w:tcPr>
            <w:tcW w:w="2970" w:type="dxa"/>
          </w:tcPr>
          <w:p w14:paraId="68146ED8" w14:textId="26322515" w:rsidR="0078287F" w:rsidRPr="00731C6F" w:rsidRDefault="0078287F" w:rsidP="005E7702">
            <w:pPr>
              <w:rPr>
                <w:rFonts w:cs="Arial"/>
                <w:sz w:val="20"/>
              </w:rPr>
            </w:pPr>
            <w:r w:rsidRPr="00731C6F">
              <w:rPr>
                <w:rFonts w:cs="Arial"/>
                <w:sz w:val="20"/>
              </w:rPr>
              <w:t>FGGAS1HEATMACTLARGE</w:t>
            </w:r>
          </w:p>
        </w:tc>
        <w:tc>
          <w:tcPr>
            <w:tcW w:w="4500" w:type="dxa"/>
          </w:tcPr>
          <w:p w14:paraId="72ED36D9" w14:textId="36F166EF" w:rsidR="0078287F" w:rsidRPr="00731C6F" w:rsidRDefault="0078287F" w:rsidP="0078287F">
            <w:pPr>
              <w:jc w:val="both"/>
              <w:rPr>
                <w:rFonts w:cs="Arial"/>
                <w:sz w:val="20"/>
              </w:rPr>
            </w:pPr>
            <w:r w:rsidRPr="00731C6F">
              <w:rPr>
                <w:rFonts w:cs="Arial"/>
                <w:sz w:val="20"/>
              </w:rPr>
              <w:t>Requirements for new and existing boilers and process heaters that are designed to burn gas 1 subcategory fuel with a heat input capacity of 10 MMBTU/hr or greater at major sources of HAP emissions per 40 CFR Part 63, Subpart DDDDD (Boiler MACT).  Units designed to burn gas 1 subcategory fuels include boilers or process heaters that burn only natural gas, refinery gas, and/or Other Gas 1 fuels.  Units that burn liquid fuel for testing or maintenance purposes for less than a total of 48 hours per year, or that burn liquid fuel during periods of curtailment or supply interruptions are included in this definition.</w:t>
            </w:r>
          </w:p>
        </w:tc>
        <w:tc>
          <w:tcPr>
            <w:tcW w:w="3060" w:type="dxa"/>
          </w:tcPr>
          <w:p w14:paraId="7F53EE61" w14:textId="77777777" w:rsidR="0078287F" w:rsidRPr="00731C6F" w:rsidRDefault="0078287F" w:rsidP="0078287F">
            <w:pPr>
              <w:rPr>
                <w:rFonts w:cs="Arial"/>
                <w:sz w:val="20"/>
              </w:rPr>
            </w:pPr>
            <w:r w:rsidRPr="00731C6F">
              <w:rPr>
                <w:rFonts w:cs="Arial"/>
                <w:sz w:val="20"/>
              </w:rPr>
              <w:t>EUBOILERNO1</w:t>
            </w:r>
          </w:p>
          <w:p w14:paraId="51ED0668" w14:textId="77777777" w:rsidR="0078287F" w:rsidRPr="00731C6F" w:rsidRDefault="0078287F" w:rsidP="0078287F">
            <w:pPr>
              <w:rPr>
                <w:rFonts w:cs="Arial"/>
                <w:sz w:val="20"/>
              </w:rPr>
            </w:pPr>
            <w:r w:rsidRPr="00731C6F">
              <w:rPr>
                <w:rFonts w:cs="Arial"/>
                <w:sz w:val="20"/>
              </w:rPr>
              <w:t>EUBOILERNO2</w:t>
            </w:r>
          </w:p>
          <w:p w14:paraId="7B63016D" w14:textId="5443264F" w:rsidR="0078287F" w:rsidRPr="00731C6F" w:rsidRDefault="0078287F" w:rsidP="0078287F">
            <w:pPr>
              <w:rPr>
                <w:rFonts w:cs="Arial"/>
                <w:sz w:val="20"/>
              </w:rPr>
            </w:pPr>
            <w:r w:rsidRPr="00731C6F">
              <w:rPr>
                <w:rFonts w:cs="Arial"/>
                <w:sz w:val="20"/>
              </w:rPr>
              <w:t>EUBOILERNO3</w:t>
            </w:r>
          </w:p>
          <w:p w14:paraId="6F7F13DB" w14:textId="77777777" w:rsidR="005E7702" w:rsidRPr="00731C6F" w:rsidRDefault="005E7702" w:rsidP="005E7702">
            <w:pPr>
              <w:rPr>
                <w:rFonts w:cs="Arial"/>
                <w:sz w:val="20"/>
              </w:rPr>
            </w:pPr>
            <w:r w:rsidRPr="00731C6F">
              <w:rPr>
                <w:rFonts w:cs="Arial"/>
                <w:sz w:val="20"/>
              </w:rPr>
              <w:t>EUS-DRYER-HEATER</w:t>
            </w:r>
          </w:p>
          <w:p w14:paraId="115E0FA2" w14:textId="79299AA3" w:rsidR="0078287F" w:rsidRPr="00731C6F" w:rsidRDefault="005E7702" w:rsidP="005E7702">
            <w:pPr>
              <w:rPr>
                <w:rFonts w:cs="Arial"/>
                <w:sz w:val="20"/>
              </w:rPr>
            </w:pPr>
            <w:r w:rsidRPr="00731C6F">
              <w:rPr>
                <w:rFonts w:cs="Arial"/>
                <w:sz w:val="20"/>
              </w:rPr>
              <w:t>EUN-DRYER-HEATER</w:t>
            </w:r>
          </w:p>
        </w:tc>
      </w:tr>
      <w:tr w:rsidR="0078287F" w14:paraId="50AB8949" w14:textId="77777777" w:rsidTr="00F119DA">
        <w:trPr>
          <w:cantSplit/>
        </w:trPr>
        <w:tc>
          <w:tcPr>
            <w:tcW w:w="2970" w:type="dxa"/>
          </w:tcPr>
          <w:p w14:paraId="32FE4292" w14:textId="47EDCD06" w:rsidR="0078287F" w:rsidRPr="001B5E34" w:rsidRDefault="0078287F" w:rsidP="0078287F">
            <w:pPr>
              <w:rPr>
                <w:rFonts w:cs="Arial"/>
                <w:sz w:val="20"/>
              </w:rPr>
            </w:pPr>
            <w:r w:rsidRPr="008356F6">
              <w:rPr>
                <w:rFonts w:cs="Arial"/>
                <w:sz w:val="20"/>
              </w:rPr>
              <w:t>FGCI-RICEMACT</w:t>
            </w:r>
          </w:p>
        </w:tc>
        <w:tc>
          <w:tcPr>
            <w:tcW w:w="4500" w:type="dxa"/>
          </w:tcPr>
          <w:p w14:paraId="5F4CB879" w14:textId="08DF4A08" w:rsidR="0078287F" w:rsidRPr="001B5E34" w:rsidRDefault="0078287F" w:rsidP="0078287F">
            <w:pPr>
              <w:jc w:val="both"/>
              <w:rPr>
                <w:rFonts w:cs="Arial"/>
                <w:sz w:val="20"/>
              </w:rPr>
            </w:pPr>
            <w:r w:rsidRPr="008356F6">
              <w:rPr>
                <w:rFonts w:cs="Arial"/>
                <w:sz w:val="20"/>
              </w:rPr>
              <w:t xml:space="preserve">Existing emergency compression ignition engines &lt;500 HP that commenced construction or reconstruction before June 12, 2006.  </w:t>
            </w:r>
          </w:p>
        </w:tc>
        <w:tc>
          <w:tcPr>
            <w:tcW w:w="3060" w:type="dxa"/>
          </w:tcPr>
          <w:p w14:paraId="7927C921" w14:textId="77777777" w:rsidR="0078287F" w:rsidRPr="008356F6" w:rsidRDefault="0078287F" w:rsidP="0078287F">
            <w:pPr>
              <w:rPr>
                <w:rFonts w:cs="Arial"/>
                <w:sz w:val="20"/>
              </w:rPr>
            </w:pPr>
            <w:r w:rsidRPr="008356F6">
              <w:rPr>
                <w:rFonts w:cs="Arial"/>
                <w:sz w:val="20"/>
              </w:rPr>
              <w:t>EUFIRE-PUMP</w:t>
            </w:r>
          </w:p>
          <w:p w14:paraId="1D4DE734" w14:textId="77777777" w:rsidR="0078287F" w:rsidRPr="001B5E34" w:rsidRDefault="0078287F" w:rsidP="0078287F">
            <w:pPr>
              <w:rPr>
                <w:rFonts w:cs="Arial"/>
                <w:sz w:val="20"/>
              </w:rPr>
            </w:pPr>
          </w:p>
        </w:tc>
      </w:tr>
      <w:tr w:rsidR="0078287F" w14:paraId="261089A2" w14:textId="77777777" w:rsidTr="00F119DA">
        <w:trPr>
          <w:cantSplit/>
        </w:trPr>
        <w:tc>
          <w:tcPr>
            <w:tcW w:w="2970" w:type="dxa"/>
          </w:tcPr>
          <w:p w14:paraId="5FBE95BA" w14:textId="35368ECB" w:rsidR="0078287F" w:rsidRPr="00007D87" w:rsidRDefault="0078287F" w:rsidP="0078287F">
            <w:pPr>
              <w:rPr>
                <w:rFonts w:cs="Arial"/>
                <w:sz w:val="20"/>
              </w:rPr>
            </w:pPr>
            <w:r w:rsidRPr="00007D87">
              <w:rPr>
                <w:rFonts w:cs="Arial"/>
                <w:sz w:val="20"/>
              </w:rPr>
              <w:t>FGSI-RICEMACTEXISTING</w:t>
            </w:r>
          </w:p>
        </w:tc>
        <w:tc>
          <w:tcPr>
            <w:tcW w:w="4500" w:type="dxa"/>
          </w:tcPr>
          <w:p w14:paraId="2D82E31A" w14:textId="6D85D593" w:rsidR="0078287F" w:rsidRPr="00007D87" w:rsidRDefault="0078287F" w:rsidP="0078287F">
            <w:pPr>
              <w:jc w:val="both"/>
              <w:rPr>
                <w:rFonts w:cs="Arial"/>
                <w:sz w:val="20"/>
              </w:rPr>
            </w:pPr>
            <w:r w:rsidRPr="00007D87">
              <w:rPr>
                <w:rFonts w:cs="Arial"/>
                <w:sz w:val="20"/>
              </w:rPr>
              <w:t xml:space="preserve">Existing emergency spark ignition &lt;500 HP that commenced construction before June 12, 2006.  </w:t>
            </w:r>
          </w:p>
        </w:tc>
        <w:tc>
          <w:tcPr>
            <w:tcW w:w="3060" w:type="dxa"/>
          </w:tcPr>
          <w:p w14:paraId="2A41D78B" w14:textId="77777777" w:rsidR="0078287F" w:rsidRPr="00007D87" w:rsidRDefault="0078287F" w:rsidP="0078287F">
            <w:pPr>
              <w:rPr>
                <w:rFonts w:cs="Arial"/>
                <w:sz w:val="20"/>
              </w:rPr>
            </w:pPr>
            <w:r w:rsidRPr="00007D87">
              <w:rPr>
                <w:rFonts w:cs="Arial"/>
                <w:sz w:val="20"/>
              </w:rPr>
              <w:t>EUNG-GENERATOR EUPROP-GENERATOR</w:t>
            </w:r>
          </w:p>
          <w:p w14:paraId="114F30D1" w14:textId="77777777" w:rsidR="0078287F" w:rsidRPr="00007D87" w:rsidRDefault="0078287F" w:rsidP="0078287F">
            <w:pPr>
              <w:rPr>
                <w:rFonts w:cs="Arial"/>
                <w:sz w:val="20"/>
              </w:rPr>
            </w:pPr>
          </w:p>
        </w:tc>
      </w:tr>
      <w:tr w:rsidR="0078287F" w14:paraId="3F1E2EA5" w14:textId="77777777" w:rsidTr="00F119DA">
        <w:trPr>
          <w:cantSplit/>
        </w:trPr>
        <w:tc>
          <w:tcPr>
            <w:tcW w:w="2970" w:type="dxa"/>
          </w:tcPr>
          <w:p w14:paraId="1838FCC2" w14:textId="3FBA1B5E" w:rsidR="0078287F" w:rsidRPr="00007D87" w:rsidRDefault="0078287F" w:rsidP="0078287F">
            <w:pPr>
              <w:rPr>
                <w:rFonts w:cs="Arial"/>
                <w:sz w:val="20"/>
              </w:rPr>
            </w:pPr>
            <w:r w:rsidRPr="00007D87">
              <w:rPr>
                <w:rFonts w:cs="Arial"/>
                <w:sz w:val="20"/>
              </w:rPr>
              <w:t>FGSI-RICEMACTNEW</w:t>
            </w:r>
          </w:p>
        </w:tc>
        <w:tc>
          <w:tcPr>
            <w:tcW w:w="4500" w:type="dxa"/>
          </w:tcPr>
          <w:p w14:paraId="5D455ED7" w14:textId="30030B93" w:rsidR="0078287F" w:rsidRPr="00007D87" w:rsidRDefault="0078287F" w:rsidP="00F119DA">
            <w:pPr>
              <w:jc w:val="both"/>
              <w:rPr>
                <w:rFonts w:cs="Arial"/>
                <w:sz w:val="20"/>
              </w:rPr>
            </w:pPr>
            <w:r w:rsidRPr="00007D87">
              <w:rPr>
                <w:rFonts w:cs="Arial"/>
                <w:sz w:val="20"/>
              </w:rPr>
              <w:t>New emergency spark ignition &lt;500 HP that commenced construction after June 12, 2006.</w:t>
            </w:r>
            <w:r w:rsidRPr="00007D87">
              <w:t xml:space="preserve">  </w:t>
            </w:r>
          </w:p>
        </w:tc>
        <w:tc>
          <w:tcPr>
            <w:tcW w:w="3060" w:type="dxa"/>
          </w:tcPr>
          <w:p w14:paraId="7E938948" w14:textId="77777777" w:rsidR="0078287F" w:rsidRPr="00007D87" w:rsidRDefault="0078287F" w:rsidP="0078287F">
            <w:pPr>
              <w:rPr>
                <w:rFonts w:cs="Arial"/>
                <w:sz w:val="20"/>
              </w:rPr>
            </w:pPr>
            <w:r w:rsidRPr="00007D87">
              <w:rPr>
                <w:rFonts w:cs="Arial"/>
                <w:sz w:val="20"/>
              </w:rPr>
              <w:t>EUNG2-GENERATOR</w:t>
            </w:r>
          </w:p>
          <w:p w14:paraId="49543911" w14:textId="7BEE4329" w:rsidR="0078287F" w:rsidRPr="00007D87" w:rsidRDefault="0078287F" w:rsidP="0078287F">
            <w:pPr>
              <w:rPr>
                <w:rFonts w:cs="Arial"/>
                <w:sz w:val="20"/>
              </w:rPr>
            </w:pPr>
          </w:p>
        </w:tc>
      </w:tr>
      <w:tr w:rsidR="0078287F" w14:paraId="5903BE6A" w14:textId="77777777" w:rsidTr="00F119DA">
        <w:trPr>
          <w:cantSplit/>
        </w:trPr>
        <w:tc>
          <w:tcPr>
            <w:tcW w:w="2970" w:type="dxa"/>
          </w:tcPr>
          <w:p w14:paraId="637CDF2C" w14:textId="26F30CCC" w:rsidR="0078287F" w:rsidRPr="001B5E34" w:rsidRDefault="0078287F" w:rsidP="0078287F">
            <w:pPr>
              <w:rPr>
                <w:rFonts w:cs="Arial"/>
                <w:sz w:val="20"/>
              </w:rPr>
            </w:pPr>
            <w:r w:rsidRPr="008356F6">
              <w:rPr>
                <w:rFonts w:cs="Arial"/>
                <w:sz w:val="20"/>
              </w:rPr>
              <w:t>FGRULE290</w:t>
            </w:r>
          </w:p>
        </w:tc>
        <w:tc>
          <w:tcPr>
            <w:tcW w:w="4500" w:type="dxa"/>
          </w:tcPr>
          <w:p w14:paraId="488A7439" w14:textId="0CC749FA" w:rsidR="0078287F" w:rsidRPr="001B5E34" w:rsidRDefault="00A059A6" w:rsidP="00A059A6">
            <w:pPr>
              <w:jc w:val="both"/>
              <w:rPr>
                <w:rFonts w:cs="Arial"/>
                <w:sz w:val="20"/>
              </w:rPr>
            </w:pPr>
            <w:r>
              <w:rPr>
                <w:sz w:val="20"/>
              </w:rPr>
              <w:t>Any emission unit that emits air contaminants and is exempt from the requirements of Rule 201 pursuant to Rule 278, Rule 278a and Rule 290</w:t>
            </w:r>
            <w:r w:rsidRPr="004B4390">
              <w:rPr>
                <w:sz w:val="20"/>
              </w:rPr>
              <w:t>.  Emission units installed/modified before December 20, 2016, may show compliance with Rule 290 in effect at the time of installation/modification.</w:t>
            </w:r>
          </w:p>
        </w:tc>
        <w:tc>
          <w:tcPr>
            <w:tcW w:w="3060" w:type="dxa"/>
          </w:tcPr>
          <w:p w14:paraId="62A69CAD" w14:textId="77777777" w:rsidR="0078287F" w:rsidRPr="008356F6" w:rsidRDefault="0078287F" w:rsidP="0078287F">
            <w:pPr>
              <w:rPr>
                <w:rFonts w:cs="Arial"/>
                <w:sz w:val="20"/>
              </w:rPr>
            </w:pPr>
            <w:r w:rsidRPr="008356F6">
              <w:rPr>
                <w:rFonts w:cs="Arial"/>
                <w:sz w:val="20"/>
              </w:rPr>
              <w:t>EUEZ1-PACKAGING</w:t>
            </w:r>
          </w:p>
          <w:p w14:paraId="2CD57409" w14:textId="77777777" w:rsidR="0078287F" w:rsidRPr="008356F6" w:rsidRDefault="0078287F" w:rsidP="0078287F">
            <w:pPr>
              <w:rPr>
                <w:rFonts w:cs="Arial"/>
                <w:sz w:val="20"/>
              </w:rPr>
            </w:pPr>
            <w:r w:rsidRPr="008356F6">
              <w:rPr>
                <w:rFonts w:cs="Arial"/>
                <w:sz w:val="20"/>
              </w:rPr>
              <w:t>EUZSP</w:t>
            </w:r>
            <w:r>
              <w:rPr>
                <w:rFonts w:cs="Arial"/>
                <w:sz w:val="20"/>
              </w:rPr>
              <w:t>-</w:t>
            </w:r>
            <w:r w:rsidRPr="008356F6">
              <w:rPr>
                <w:rFonts w:cs="Arial"/>
                <w:sz w:val="20"/>
              </w:rPr>
              <w:t>BULK</w:t>
            </w:r>
            <w:r>
              <w:rPr>
                <w:rFonts w:cs="Arial"/>
                <w:sz w:val="20"/>
              </w:rPr>
              <w:t>-</w:t>
            </w:r>
            <w:r w:rsidRPr="008356F6">
              <w:rPr>
                <w:rFonts w:cs="Arial"/>
                <w:sz w:val="20"/>
              </w:rPr>
              <w:t>BAG</w:t>
            </w:r>
          </w:p>
          <w:p w14:paraId="13D15949" w14:textId="77777777" w:rsidR="0078287F" w:rsidRPr="008356F6" w:rsidRDefault="0078287F" w:rsidP="0078287F">
            <w:pPr>
              <w:rPr>
                <w:rFonts w:cs="Arial"/>
                <w:sz w:val="20"/>
              </w:rPr>
            </w:pPr>
            <w:r w:rsidRPr="008356F6">
              <w:rPr>
                <w:rFonts w:cs="Arial"/>
                <w:sz w:val="20"/>
              </w:rPr>
              <w:t xml:space="preserve">EUDRY-SOLIDS-LIQ </w:t>
            </w:r>
          </w:p>
          <w:p w14:paraId="615AFB17" w14:textId="77777777" w:rsidR="0078287F" w:rsidRPr="008356F6" w:rsidRDefault="0078287F" w:rsidP="0078287F">
            <w:pPr>
              <w:rPr>
                <w:rFonts w:cs="Arial"/>
                <w:sz w:val="20"/>
              </w:rPr>
            </w:pPr>
            <w:r w:rsidRPr="008356F6">
              <w:rPr>
                <w:rFonts w:cs="Arial"/>
                <w:sz w:val="20"/>
              </w:rPr>
              <w:t>EUWWTU-FOGGER</w:t>
            </w:r>
          </w:p>
          <w:p w14:paraId="7A5F9CAF" w14:textId="77777777" w:rsidR="0078287F" w:rsidRDefault="0078287F" w:rsidP="0078287F">
            <w:pPr>
              <w:rPr>
                <w:rFonts w:cs="Arial"/>
                <w:sz w:val="20"/>
              </w:rPr>
            </w:pPr>
            <w:r w:rsidRPr="008356F6">
              <w:rPr>
                <w:rFonts w:cs="Arial"/>
                <w:sz w:val="20"/>
              </w:rPr>
              <w:t>EUZIPP-VACRECEIVER</w:t>
            </w:r>
          </w:p>
          <w:p w14:paraId="410AE507" w14:textId="77777777" w:rsidR="0078287F" w:rsidRDefault="0078287F" w:rsidP="0078287F">
            <w:pPr>
              <w:rPr>
                <w:rFonts w:cs="Arial"/>
                <w:sz w:val="20"/>
              </w:rPr>
            </w:pPr>
            <w:r>
              <w:rPr>
                <w:rFonts w:cs="Arial"/>
                <w:sz w:val="20"/>
              </w:rPr>
              <w:t>EUZIPPEMPTYCANCLEANER</w:t>
            </w:r>
          </w:p>
          <w:p w14:paraId="5A011655" w14:textId="77777777" w:rsidR="0078287F" w:rsidRDefault="0078287F" w:rsidP="0078287F">
            <w:pPr>
              <w:rPr>
                <w:rFonts w:cs="Arial"/>
                <w:sz w:val="20"/>
              </w:rPr>
            </w:pPr>
            <w:r>
              <w:rPr>
                <w:rFonts w:cs="Arial"/>
                <w:sz w:val="20"/>
              </w:rPr>
              <w:t>EUZIPPFULLCANCLEANER</w:t>
            </w:r>
          </w:p>
          <w:p w14:paraId="0299955D" w14:textId="76C29E15" w:rsidR="0078287F" w:rsidRPr="001B5E34" w:rsidRDefault="0078287F" w:rsidP="0078287F">
            <w:pPr>
              <w:jc w:val="both"/>
              <w:rPr>
                <w:rFonts w:cs="Arial"/>
                <w:sz w:val="20"/>
              </w:rPr>
            </w:pPr>
            <w:r>
              <w:rPr>
                <w:rFonts w:cs="Arial"/>
                <w:sz w:val="20"/>
              </w:rPr>
              <w:t>EUZSPCANCLEANER</w:t>
            </w:r>
          </w:p>
        </w:tc>
      </w:tr>
      <w:tr w:rsidR="0078287F" w14:paraId="7BB39BC9" w14:textId="77777777" w:rsidTr="00F119DA">
        <w:trPr>
          <w:cantSplit/>
        </w:trPr>
        <w:tc>
          <w:tcPr>
            <w:tcW w:w="2970" w:type="dxa"/>
          </w:tcPr>
          <w:p w14:paraId="7FACDA19" w14:textId="2337785A" w:rsidR="0078287F" w:rsidRPr="001B5E34" w:rsidRDefault="0078287F" w:rsidP="0078287F">
            <w:pPr>
              <w:rPr>
                <w:rFonts w:cs="Arial"/>
                <w:sz w:val="20"/>
              </w:rPr>
            </w:pPr>
            <w:r w:rsidRPr="008356F6">
              <w:rPr>
                <w:rFonts w:cs="Arial"/>
                <w:sz w:val="20"/>
              </w:rPr>
              <w:t>FGCOLDCLEANERS</w:t>
            </w:r>
          </w:p>
        </w:tc>
        <w:tc>
          <w:tcPr>
            <w:tcW w:w="4500" w:type="dxa"/>
          </w:tcPr>
          <w:p w14:paraId="2537F003" w14:textId="2210DDC1" w:rsidR="0078287F" w:rsidRPr="001B5E34" w:rsidRDefault="0078287F" w:rsidP="0078287F">
            <w:pPr>
              <w:jc w:val="both"/>
              <w:rPr>
                <w:rFonts w:cs="Arial"/>
                <w:sz w:val="20"/>
              </w:rPr>
            </w:pPr>
            <w:r w:rsidRPr="009917D7">
              <w:rPr>
                <w:sz w:val="20"/>
              </w:rPr>
              <w:t>Any cold cleaner that is grandfathered or exempt from Rule 201 pursuant to Rule 278</w:t>
            </w:r>
            <w:r>
              <w:rPr>
                <w:sz w:val="20"/>
              </w:rPr>
              <w:t>, 278a</w:t>
            </w:r>
            <w:r w:rsidRPr="009917D7">
              <w:rPr>
                <w:sz w:val="20"/>
              </w:rPr>
              <w:t xml:space="preserve"> and Rule 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 1, 1979.</w:t>
            </w:r>
          </w:p>
        </w:tc>
        <w:tc>
          <w:tcPr>
            <w:tcW w:w="3060" w:type="dxa"/>
          </w:tcPr>
          <w:p w14:paraId="7C17EC68" w14:textId="77777777" w:rsidR="0078287F" w:rsidRDefault="0078287F" w:rsidP="0078287F">
            <w:pPr>
              <w:rPr>
                <w:rFonts w:cs="Arial"/>
                <w:sz w:val="20"/>
              </w:rPr>
            </w:pPr>
            <w:r w:rsidRPr="008356F6">
              <w:rPr>
                <w:rFonts w:cs="Arial"/>
                <w:sz w:val="20"/>
              </w:rPr>
              <w:t>EUZSP-COLDCLEANER EUZIPP-COLDCLEANER</w:t>
            </w:r>
          </w:p>
          <w:p w14:paraId="6DFF718A" w14:textId="3CD553EF" w:rsidR="0078287F" w:rsidRPr="001B5E34" w:rsidRDefault="0078287F" w:rsidP="0078287F">
            <w:pPr>
              <w:jc w:val="both"/>
              <w:rPr>
                <w:rFonts w:cs="Arial"/>
                <w:sz w:val="20"/>
              </w:rPr>
            </w:pPr>
            <w:r>
              <w:rPr>
                <w:rFonts w:cs="Arial"/>
                <w:sz w:val="20"/>
              </w:rPr>
              <w:t>EUWWTP-COLDCLEANER</w:t>
            </w:r>
          </w:p>
        </w:tc>
      </w:tr>
    </w:tbl>
    <w:p w14:paraId="710DF15E" w14:textId="77777777" w:rsidR="00E735E6" w:rsidRDefault="00E735E6" w:rsidP="008427BE">
      <w:pPr>
        <w:jc w:val="both"/>
        <w:rPr>
          <w:sz w:val="20"/>
        </w:rPr>
      </w:pPr>
    </w:p>
    <w:p w14:paraId="3EF1865B" w14:textId="0D7D9847" w:rsidR="00D1216D" w:rsidRDefault="00D1216D">
      <w:pPr>
        <w:rPr>
          <w:sz w:val="20"/>
        </w:rPr>
      </w:pPr>
      <w:r>
        <w:rPr>
          <w:sz w:val="20"/>
        </w:rPr>
        <w:br w:type="page"/>
      </w:r>
    </w:p>
    <w:p w14:paraId="26479F9B" w14:textId="77777777" w:rsidR="00AE1D84" w:rsidRDefault="00AE1D84" w:rsidP="008427BE">
      <w:pPr>
        <w:jc w:val="both"/>
        <w:rPr>
          <w:sz w:val="20"/>
        </w:rPr>
      </w:pPr>
    </w:p>
    <w:p w14:paraId="52BC176A" w14:textId="6678A6E1" w:rsidR="00AE1D84" w:rsidRPr="00347387" w:rsidRDefault="00A513D9" w:rsidP="00F62984">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07" w:name="_Toc528571649"/>
      <w:bookmarkStart w:id="108" w:name="_Toc114045194"/>
      <w:r w:rsidRPr="0075518C">
        <w:t>FG</w:t>
      </w:r>
      <w:r>
        <w:t>NS-DRYER-HTRS</w:t>
      </w:r>
      <w:bookmarkEnd w:id="107"/>
      <w:bookmarkEnd w:id="108"/>
    </w:p>
    <w:p w14:paraId="14DB2CDB"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37547DE3" w14:textId="5F456359" w:rsidR="00AE1D84" w:rsidRDefault="00AE1D84" w:rsidP="00F62984">
      <w:pPr>
        <w:rPr>
          <w:sz w:val="20"/>
        </w:rPr>
      </w:pPr>
    </w:p>
    <w:p w14:paraId="0401278D" w14:textId="77777777" w:rsidR="006D4F74" w:rsidRPr="00F30023" w:rsidRDefault="006D4F74" w:rsidP="00F62984">
      <w:pPr>
        <w:rPr>
          <w:sz w:val="20"/>
        </w:rPr>
      </w:pPr>
    </w:p>
    <w:p w14:paraId="3F6E4D60" w14:textId="77777777" w:rsidR="00AE1D84" w:rsidRDefault="00AE1D84" w:rsidP="00F62984">
      <w:pPr>
        <w:jc w:val="both"/>
        <w:rPr>
          <w:b/>
          <w:u w:val="single"/>
        </w:rPr>
      </w:pPr>
      <w:r>
        <w:rPr>
          <w:b/>
          <w:u w:val="single"/>
        </w:rPr>
        <w:t>DESCRIPTION</w:t>
      </w:r>
    </w:p>
    <w:p w14:paraId="13372A05" w14:textId="77777777" w:rsidR="00A513D9" w:rsidRPr="008356F6" w:rsidRDefault="00A513D9" w:rsidP="00A513D9">
      <w:pPr>
        <w:jc w:val="both"/>
        <w:rPr>
          <w:rFonts w:cs="Arial"/>
        </w:rPr>
      </w:pPr>
    </w:p>
    <w:p w14:paraId="4653BA9D" w14:textId="583AFB1A" w:rsidR="00A513D9" w:rsidRPr="008356F6" w:rsidRDefault="00A513D9" w:rsidP="00A513D9">
      <w:pPr>
        <w:jc w:val="both"/>
        <w:rPr>
          <w:rFonts w:cs="Arial"/>
        </w:rPr>
      </w:pPr>
      <w:r w:rsidRPr="008356F6">
        <w:rPr>
          <w:rFonts w:cs="Arial"/>
          <w:sz w:val="20"/>
        </w:rPr>
        <w:t>Two identical natural gas fired heaters used to produce a hot air stream for the north and south spray dryers.</w:t>
      </w:r>
      <w:r w:rsidR="00044CF2">
        <w:rPr>
          <w:rFonts w:cs="Arial"/>
          <w:sz w:val="20"/>
        </w:rPr>
        <w:t xml:space="preserve"> </w:t>
      </w:r>
    </w:p>
    <w:p w14:paraId="152AE6BD" w14:textId="77777777" w:rsidR="00A513D9" w:rsidRPr="008356F6" w:rsidRDefault="00A513D9" w:rsidP="00A513D9">
      <w:pPr>
        <w:jc w:val="both"/>
        <w:rPr>
          <w:rFonts w:cs="Arial"/>
          <w:b/>
          <w:sz w:val="20"/>
        </w:rPr>
      </w:pPr>
    </w:p>
    <w:p w14:paraId="29E2A200" w14:textId="77777777" w:rsidR="00A513D9" w:rsidRPr="008356F6" w:rsidRDefault="00A513D9" w:rsidP="00A513D9">
      <w:pPr>
        <w:jc w:val="both"/>
        <w:rPr>
          <w:rFonts w:cs="Arial"/>
          <w:sz w:val="20"/>
        </w:rPr>
      </w:pPr>
      <w:r w:rsidRPr="008356F6">
        <w:rPr>
          <w:rFonts w:cs="Arial"/>
          <w:b/>
          <w:sz w:val="20"/>
        </w:rPr>
        <w:t>Emission Units:</w:t>
      </w:r>
      <w:r w:rsidRPr="008356F6">
        <w:rPr>
          <w:rFonts w:cs="Arial"/>
          <w:sz w:val="20"/>
        </w:rPr>
        <w:t xml:space="preserve">  EUS-DRYER-HEATER, EUN-DRYER-HEATER</w:t>
      </w:r>
    </w:p>
    <w:p w14:paraId="766D9C75" w14:textId="77777777" w:rsidR="00A513D9" w:rsidRPr="008356F6" w:rsidRDefault="00A513D9" w:rsidP="00A513D9">
      <w:pPr>
        <w:jc w:val="both"/>
        <w:rPr>
          <w:rFonts w:cs="Arial"/>
          <w:sz w:val="20"/>
        </w:rPr>
      </w:pPr>
    </w:p>
    <w:p w14:paraId="66183920" w14:textId="77777777" w:rsidR="00A513D9" w:rsidRPr="008356F6" w:rsidRDefault="00A513D9" w:rsidP="00A513D9">
      <w:pPr>
        <w:jc w:val="both"/>
        <w:rPr>
          <w:rFonts w:cs="Arial"/>
        </w:rPr>
      </w:pPr>
      <w:r w:rsidRPr="008356F6">
        <w:rPr>
          <w:rFonts w:cs="Arial"/>
          <w:b/>
          <w:u w:val="single"/>
        </w:rPr>
        <w:t>POLLUTION CONTROL EQUIPMENT</w:t>
      </w:r>
      <w:r w:rsidRPr="008356F6">
        <w:rPr>
          <w:rFonts w:cs="Arial"/>
        </w:rPr>
        <w:t xml:space="preserve">  </w:t>
      </w:r>
    </w:p>
    <w:p w14:paraId="4A546DF2" w14:textId="77777777" w:rsidR="00A513D9" w:rsidRPr="008356F6" w:rsidRDefault="00A513D9" w:rsidP="00A513D9">
      <w:pPr>
        <w:jc w:val="both"/>
        <w:rPr>
          <w:rFonts w:cs="Arial"/>
          <w:sz w:val="20"/>
        </w:rPr>
      </w:pPr>
    </w:p>
    <w:p w14:paraId="240AB748" w14:textId="77777777" w:rsidR="00A513D9" w:rsidRPr="008356F6" w:rsidRDefault="00A513D9" w:rsidP="00A513D9">
      <w:pPr>
        <w:jc w:val="both"/>
        <w:rPr>
          <w:rFonts w:cs="Arial"/>
          <w:sz w:val="20"/>
        </w:rPr>
      </w:pPr>
      <w:r w:rsidRPr="00B52B04">
        <w:rPr>
          <w:rFonts w:cs="Arial"/>
          <w:sz w:val="20"/>
        </w:rPr>
        <w:t>NA</w:t>
      </w:r>
    </w:p>
    <w:p w14:paraId="4A25FAE1" w14:textId="77777777" w:rsidR="00A513D9" w:rsidRPr="008356F6" w:rsidRDefault="00A513D9" w:rsidP="00A513D9">
      <w:pPr>
        <w:rPr>
          <w:rFonts w:cs="Arial"/>
          <w:sz w:val="20"/>
        </w:rPr>
      </w:pPr>
    </w:p>
    <w:p w14:paraId="0E1CBD54" w14:textId="77777777" w:rsidR="00AE1D84" w:rsidRDefault="00AE1D84" w:rsidP="00F62984">
      <w:pPr>
        <w:jc w:val="both"/>
        <w:rPr>
          <w:b/>
          <w:u w:val="single"/>
        </w:rPr>
      </w:pPr>
      <w:r>
        <w:rPr>
          <w:b/>
        </w:rPr>
        <w:t xml:space="preserve">I.  </w:t>
      </w:r>
      <w:r>
        <w:rPr>
          <w:b/>
          <w:u w:val="single"/>
        </w:rPr>
        <w:t>EMISSION LIMIT(S)</w:t>
      </w:r>
    </w:p>
    <w:p w14:paraId="7F980652" w14:textId="77777777" w:rsidR="00AE1D84" w:rsidRPr="00FE0AD0" w:rsidRDefault="00AE1D84" w:rsidP="00F62984">
      <w:pPr>
        <w:jc w:val="both"/>
        <w:rPr>
          <w:sz w:val="20"/>
        </w:rPr>
      </w:pP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620"/>
      </w:tblGrid>
      <w:tr w:rsidR="00AE1D84" w14:paraId="2B8E7E02" w14:textId="77777777" w:rsidTr="00F119DA">
        <w:trPr>
          <w:cantSplit/>
          <w:tblHeader/>
        </w:trPr>
        <w:tc>
          <w:tcPr>
            <w:tcW w:w="1626" w:type="dxa"/>
            <w:tcBorders>
              <w:top w:val="single" w:sz="4" w:space="0" w:color="auto"/>
              <w:left w:val="single" w:sz="4" w:space="0" w:color="auto"/>
              <w:bottom w:val="single" w:sz="4" w:space="0" w:color="auto"/>
              <w:right w:val="single" w:sz="4" w:space="0" w:color="auto"/>
            </w:tcBorders>
          </w:tcPr>
          <w:p w14:paraId="06376A95" w14:textId="77777777" w:rsidR="00AE1D84" w:rsidRPr="00BD3DE3" w:rsidRDefault="00AE1D84" w:rsidP="00F62984">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17009419" w14:textId="77777777" w:rsidR="00AE1D84" w:rsidRPr="00BD3DE3" w:rsidRDefault="00AE1D84" w:rsidP="00F6298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0C3E3EE1" w14:textId="77777777" w:rsidR="00AE1D84" w:rsidRDefault="00AE1D84" w:rsidP="00F62984">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4AFEEF44" w14:textId="77777777" w:rsidR="00AE1D84" w:rsidRPr="00BD3DE3" w:rsidRDefault="00AE1D84" w:rsidP="00F6298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312DE004" w14:textId="77777777" w:rsidR="00AE1D84" w:rsidRDefault="00AE1D84" w:rsidP="00F62984">
            <w:pPr>
              <w:jc w:val="center"/>
              <w:rPr>
                <w:b/>
                <w:sz w:val="20"/>
              </w:rPr>
            </w:pPr>
            <w:r>
              <w:rPr>
                <w:b/>
                <w:sz w:val="20"/>
              </w:rPr>
              <w:t>Monitoring/</w:t>
            </w:r>
          </w:p>
          <w:p w14:paraId="47F7CAE6" w14:textId="77777777" w:rsidR="00AE1D84" w:rsidRPr="00BD3DE3" w:rsidRDefault="00AE1D84" w:rsidP="00F62984">
            <w:pPr>
              <w:jc w:val="center"/>
              <w:rPr>
                <w:b/>
                <w:sz w:val="20"/>
              </w:rPr>
            </w:pPr>
            <w:r>
              <w:rPr>
                <w:b/>
                <w:sz w:val="20"/>
              </w:rPr>
              <w:t>Testing Method</w:t>
            </w:r>
          </w:p>
        </w:tc>
        <w:tc>
          <w:tcPr>
            <w:tcW w:w="1620" w:type="dxa"/>
            <w:tcBorders>
              <w:top w:val="single" w:sz="4" w:space="0" w:color="auto"/>
              <w:left w:val="single" w:sz="4" w:space="0" w:color="auto"/>
              <w:bottom w:val="single" w:sz="4" w:space="0" w:color="auto"/>
              <w:right w:val="single" w:sz="4" w:space="0" w:color="auto"/>
            </w:tcBorders>
          </w:tcPr>
          <w:p w14:paraId="082FC468"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A513D9" w14:paraId="752AFCF0" w14:textId="77777777" w:rsidTr="00F119DA">
        <w:trPr>
          <w:cantSplit/>
        </w:trPr>
        <w:tc>
          <w:tcPr>
            <w:tcW w:w="1626" w:type="dxa"/>
            <w:tcBorders>
              <w:top w:val="single" w:sz="4" w:space="0" w:color="auto"/>
              <w:left w:val="single" w:sz="4" w:space="0" w:color="auto"/>
              <w:bottom w:val="single" w:sz="4" w:space="0" w:color="auto"/>
              <w:right w:val="single" w:sz="4" w:space="0" w:color="auto"/>
            </w:tcBorders>
          </w:tcPr>
          <w:p w14:paraId="1484DD5C" w14:textId="654D60B6" w:rsidR="00A513D9" w:rsidRPr="00095B77" w:rsidRDefault="00A513D9" w:rsidP="00CF0730">
            <w:pPr>
              <w:numPr>
                <w:ilvl w:val="0"/>
                <w:numId w:val="29"/>
              </w:numPr>
              <w:ind w:left="360"/>
              <w:rPr>
                <w:sz w:val="20"/>
              </w:rPr>
            </w:pPr>
            <w:r w:rsidRPr="008356F6">
              <w:rPr>
                <w:rFonts w:cs="Arial"/>
                <w:sz w:val="20"/>
              </w:rPr>
              <w:t>Opacity</w:t>
            </w:r>
          </w:p>
        </w:tc>
        <w:tc>
          <w:tcPr>
            <w:tcW w:w="1440" w:type="dxa"/>
            <w:tcBorders>
              <w:top w:val="single" w:sz="4" w:space="0" w:color="auto"/>
              <w:left w:val="single" w:sz="4" w:space="0" w:color="auto"/>
              <w:bottom w:val="single" w:sz="4" w:space="0" w:color="auto"/>
              <w:right w:val="single" w:sz="4" w:space="0" w:color="auto"/>
            </w:tcBorders>
          </w:tcPr>
          <w:p w14:paraId="482CC29A" w14:textId="25C7FA55" w:rsidR="00A513D9" w:rsidRPr="00BD3DE3" w:rsidRDefault="00A513D9" w:rsidP="00A513D9">
            <w:pPr>
              <w:jc w:val="center"/>
              <w:rPr>
                <w:sz w:val="20"/>
              </w:rPr>
            </w:pPr>
            <w:r w:rsidRPr="008356F6">
              <w:rPr>
                <w:rFonts w:cs="Arial"/>
                <w:sz w:val="20"/>
              </w:rPr>
              <w:t>10%</w:t>
            </w:r>
            <w:r w:rsidRPr="008356F6">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8325FEA" w14:textId="03DB5BE9" w:rsidR="00A513D9" w:rsidRPr="00BD3DE3" w:rsidRDefault="00A513D9" w:rsidP="00A513D9">
            <w:pPr>
              <w:jc w:val="center"/>
              <w:rPr>
                <w:sz w:val="20"/>
              </w:rPr>
            </w:pPr>
            <w:r w:rsidRPr="008356F6">
              <w:rPr>
                <w:rFonts w:cs="Arial"/>
                <w:sz w:val="20"/>
              </w:rPr>
              <w:t>6-minute average</w:t>
            </w:r>
          </w:p>
        </w:tc>
        <w:tc>
          <w:tcPr>
            <w:tcW w:w="1889" w:type="dxa"/>
            <w:tcBorders>
              <w:top w:val="single" w:sz="4" w:space="0" w:color="auto"/>
              <w:left w:val="single" w:sz="4" w:space="0" w:color="auto"/>
              <w:bottom w:val="single" w:sz="4" w:space="0" w:color="auto"/>
              <w:right w:val="single" w:sz="4" w:space="0" w:color="auto"/>
            </w:tcBorders>
          </w:tcPr>
          <w:p w14:paraId="3F968945" w14:textId="1161A2A2" w:rsidR="00A513D9" w:rsidRPr="00BD3DE3" w:rsidRDefault="00A513D9" w:rsidP="00A513D9">
            <w:pPr>
              <w:jc w:val="center"/>
              <w:rPr>
                <w:sz w:val="20"/>
              </w:rPr>
            </w:pPr>
            <w:r w:rsidRPr="008356F6">
              <w:rPr>
                <w:rFonts w:cs="Arial"/>
                <w:sz w:val="20"/>
              </w:rPr>
              <w:t>FGNS-DRYER-HTRS</w:t>
            </w:r>
          </w:p>
        </w:tc>
        <w:tc>
          <w:tcPr>
            <w:tcW w:w="1530" w:type="dxa"/>
            <w:tcBorders>
              <w:top w:val="single" w:sz="4" w:space="0" w:color="auto"/>
              <w:left w:val="single" w:sz="4" w:space="0" w:color="auto"/>
              <w:bottom w:val="single" w:sz="4" w:space="0" w:color="auto"/>
              <w:right w:val="single" w:sz="4" w:space="0" w:color="auto"/>
            </w:tcBorders>
          </w:tcPr>
          <w:p w14:paraId="0D1D0040" w14:textId="237C62E5" w:rsidR="00A513D9" w:rsidRPr="00BD3DE3" w:rsidRDefault="00A513D9" w:rsidP="00A513D9">
            <w:pPr>
              <w:jc w:val="center"/>
              <w:rPr>
                <w:sz w:val="20"/>
              </w:rPr>
            </w:pPr>
            <w:r w:rsidRPr="008356F6">
              <w:rPr>
                <w:rFonts w:cs="Arial"/>
                <w:sz w:val="20"/>
              </w:rPr>
              <w:t>SC III.1</w:t>
            </w:r>
          </w:p>
        </w:tc>
        <w:tc>
          <w:tcPr>
            <w:tcW w:w="1620" w:type="dxa"/>
            <w:tcBorders>
              <w:top w:val="single" w:sz="4" w:space="0" w:color="auto"/>
              <w:left w:val="single" w:sz="4" w:space="0" w:color="auto"/>
              <w:bottom w:val="single" w:sz="4" w:space="0" w:color="auto"/>
              <w:right w:val="single" w:sz="4" w:space="0" w:color="auto"/>
            </w:tcBorders>
          </w:tcPr>
          <w:p w14:paraId="0EF47486" w14:textId="77777777" w:rsidR="00A513D9" w:rsidRPr="008356F6" w:rsidRDefault="00A513D9" w:rsidP="00A513D9">
            <w:pPr>
              <w:jc w:val="center"/>
              <w:rPr>
                <w:rFonts w:cs="Arial"/>
                <w:b/>
                <w:sz w:val="20"/>
              </w:rPr>
            </w:pPr>
            <w:r w:rsidRPr="008356F6">
              <w:rPr>
                <w:rFonts w:cs="Arial"/>
                <w:b/>
                <w:sz w:val="20"/>
              </w:rPr>
              <w:t>R 336.1205(3),</w:t>
            </w:r>
          </w:p>
          <w:p w14:paraId="2C9F451C" w14:textId="5326F8D1" w:rsidR="00A513D9" w:rsidRPr="002D3BFA" w:rsidRDefault="00A513D9" w:rsidP="00A513D9">
            <w:pPr>
              <w:jc w:val="center"/>
              <w:rPr>
                <w:b/>
                <w:sz w:val="20"/>
              </w:rPr>
            </w:pPr>
            <w:r w:rsidRPr="008356F6">
              <w:rPr>
                <w:rFonts w:cs="Arial"/>
                <w:b/>
                <w:sz w:val="20"/>
              </w:rPr>
              <w:t>R 336.1301(1)(c)</w:t>
            </w:r>
          </w:p>
        </w:tc>
      </w:tr>
    </w:tbl>
    <w:p w14:paraId="0D36851E" w14:textId="77777777" w:rsidR="00AE1D84" w:rsidRPr="00EE5F4E" w:rsidRDefault="00AE1D84" w:rsidP="00F62984">
      <w:pPr>
        <w:jc w:val="both"/>
        <w:rPr>
          <w:sz w:val="20"/>
        </w:rPr>
      </w:pPr>
    </w:p>
    <w:p w14:paraId="52B7F526" w14:textId="77777777" w:rsidR="00AE1D84" w:rsidRDefault="00AE1D84" w:rsidP="00F62984">
      <w:pPr>
        <w:jc w:val="both"/>
        <w:rPr>
          <w:b/>
          <w:u w:val="single"/>
        </w:rPr>
      </w:pPr>
      <w:r>
        <w:rPr>
          <w:b/>
        </w:rPr>
        <w:t xml:space="preserve">II.  </w:t>
      </w:r>
      <w:r>
        <w:rPr>
          <w:b/>
          <w:u w:val="single"/>
        </w:rPr>
        <w:t>MATERIAL LIMIT(S)</w:t>
      </w:r>
    </w:p>
    <w:p w14:paraId="764488F8" w14:textId="77777777" w:rsidR="00AE1D84" w:rsidRPr="00FE0AD0" w:rsidRDefault="00AE1D84" w:rsidP="00F62984">
      <w:pPr>
        <w:jc w:val="both"/>
        <w:rPr>
          <w:sz w:val="20"/>
        </w:rPr>
      </w:pPr>
    </w:p>
    <w:p w14:paraId="2223ACF6" w14:textId="3BFB7241" w:rsidR="00AE1D84" w:rsidRPr="00A61ECB" w:rsidRDefault="00A513D9" w:rsidP="00A513D9">
      <w:pPr>
        <w:rPr>
          <w:sz w:val="20"/>
          <w:szCs w:val="18"/>
        </w:rPr>
      </w:pPr>
      <w:r w:rsidRPr="00A61ECB">
        <w:rPr>
          <w:sz w:val="20"/>
          <w:szCs w:val="18"/>
        </w:rPr>
        <w:t>NA</w:t>
      </w:r>
    </w:p>
    <w:p w14:paraId="54EA8E52" w14:textId="77777777" w:rsidR="00494D15" w:rsidRPr="00EE5F4E" w:rsidRDefault="00494D15" w:rsidP="00F62984">
      <w:pPr>
        <w:jc w:val="both"/>
        <w:rPr>
          <w:sz w:val="20"/>
        </w:rPr>
      </w:pPr>
    </w:p>
    <w:p w14:paraId="4562D234" w14:textId="77777777" w:rsidR="00AE1D84" w:rsidRPr="007D4237" w:rsidRDefault="00AE1D84" w:rsidP="00F62984">
      <w:pPr>
        <w:jc w:val="both"/>
      </w:pPr>
      <w:r>
        <w:rPr>
          <w:b/>
        </w:rPr>
        <w:t xml:space="preserve">III.  </w:t>
      </w:r>
      <w:r>
        <w:rPr>
          <w:b/>
          <w:u w:val="single"/>
        </w:rPr>
        <w:t>PROCESS/OPERATIONAL RESTRICTION(S)</w:t>
      </w:r>
      <w:r w:rsidDel="001C614B">
        <w:rPr>
          <w:b/>
          <w:u w:val="single"/>
        </w:rPr>
        <w:t xml:space="preserve"> </w:t>
      </w:r>
    </w:p>
    <w:p w14:paraId="1A69E149" w14:textId="77777777" w:rsidR="00A513D9" w:rsidRPr="008356F6" w:rsidRDefault="00A513D9" w:rsidP="00A513D9">
      <w:pPr>
        <w:jc w:val="both"/>
        <w:rPr>
          <w:rFonts w:cs="Arial"/>
          <w:sz w:val="20"/>
        </w:rPr>
      </w:pPr>
    </w:p>
    <w:p w14:paraId="6AF45BBF" w14:textId="77777777" w:rsidR="00A513D9" w:rsidRPr="008356F6" w:rsidRDefault="00A513D9" w:rsidP="00CF0730">
      <w:pPr>
        <w:numPr>
          <w:ilvl w:val="0"/>
          <w:numId w:val="66"/>
        </w:numPr>
        <w:jc w:val="both"/>
        <w:rPr>
          <w:rFonts w:cs="Arial"/>
          <w:b/>
          <w:sz w:val="20"/>
        </w:rPr>
      </w:pPr>
      <w:r w:rsidRPr="008356F6">
        <w:rPr>
          <w:rFonts w:cs="Arial"/>
          <w:sz w:val="20"/>
        </w:rPr>
        <w:t>The permittee shall only burn natural gas in FGNS-DRYER-HTRS.</w:t>
      </w:r>
      <w:r w:rsidRPr="008356F6">
        <w:rPr>
          <w:rFonts w:cs="Arial"/>
          <w:sz w:val="20"/>
          <w:vertAlign w:val="superscript"/>
        </w:rPr>
        <w:t>2</w:t>
      </w:r>
      <w:r w:rsidRPr="008356F6">
        <w:rPr>
          <w:rFonts w:cs="Arial"/>
          <w:sz w:val="20"/>
        </w:rPr>
        <w:t xml:space="preserve">  </w:t>
      </w:r>
      <w:r w:rsidRPr="008356F6">
        <w:rPr>
          <w:rFonts w:cs="Arial"/>
          <w:b/>
          <w:sz w:val="20"/>
        </w:rPr>
        <w:t>(R 336.1201(3))</w:t>
      </w:r>
    </w:p>
    <w:p w14:paraId="3B70B15D" w14:textId="77777777" w:rsidR="00A513D9" w:rsidRPr="008356F6" w:rsidRDefault="00A513D9" w:rsidP="00A513D9">
      <w:pPr>
        <w:jc w:val="both"/>
        <w:rPr>
          <w:rFonts w:cs="Arial"/>
          <w:b/>
          <w:sz w:val="20"/>
        </w:rPr>
      </w:pPr>
    </w:p>
    <w:p w14:paraId="1954730B" w14:textId="77777777" w:rsidR="00AE1D84" w:rsidRPr="007D4237" w:rsidRDefault="00AE1D84" w:rsidP="00F62984">
      <w:pPr>
        <w:jc w:val="both"/>
      </w:pPr>
      <w:r w:rsidRPr="00FB6071">
        <w:rPr>
          <w:b/>
        </w:rPr>
        <w:t xml:space="preserve">IV.  </w:t>
      </w:r>
      <w:r w:rsidRPr="00FB6071">
        <w:rPr>
          <w:b/>
          <w:u w:val="single"/>
        </w:rPr>
        <w:t>DESIGN</w:t>
      </w:r>
      <w:r>
        <w:rPr>
          <w:b/>
          <w:u w:val="single"/>
        </w:rPr>
        <w:t>/EQUIPMENT PARAMETER(S)</w:t>
      </w:r>
    </w:p>
    <w:p w14:paraId="57CE2E42" w14:textId="77777777" w:rsidR="00AE1D84" w:rsidRPr="00C3424D" w:rsidRDefault="00AE1D84" w:rsidP="00F62984">
      <w:pPr>
        <w:jc w:val="both"/>
        <w:rPr>
          <w:sz w:val="20"/>
        </w:rPr>
      </w:pPr>
    </w:p>
    <w:p w14:paraId="1BD17BD6" w14:textId="38493B1E" w:rsidR="00AE1D84" w:rsidRPr="00C0388E" w:rsidRDefault="00A513D9" w:rsidP="00A513D9">
      <w:pPr>
        <w:jc w:val="both"/>
        <w:rPr>
          <w:sz w:val="20"/>
        </w:rPr>
      </w:pPr>
      <w:r>
        <w:rPr>
          <w:sz w:val="20"/>
        </w:rPr>
        <w:t>NA</w:t>
      </w:r>
    </w:p>
    <w:p w14:paraId="4E887CC2" w14:textId="77777777" w:rsidR="00AE1D84" w:rsidRPr="00FE0AD0" w:rsidRDefault="00AE1D84" w:rsidP="00F62984">
      <w:pPr>
        <w:jc w:val="both"/>
        <w:rPr>
          <w:sz w:val="20"/>
        </w:rPr>
      </w:pPr>
    </w:p>
    <w:p w14:paraId="65270B45" w14:textId="77777777" w:rsidR="00AE1D84" w:rsidRPr="007D4237" w:rsidRDefault="00AE1D84" w:rsidP="00F62984">
      <w:pPr>
        <w:jc w:val="both"/>
      </w:pPr>
      <w:r>
        <w:rPr>
          <w:b/>
        </w:rPr>
        <w:t xml:space="preserve">V.  </w:t>
      </w:r>
      <w:r>
        <w:rPr>
          <w:b/>
          <w:u w:val="single"/>
        </w:rPr>
        <w:t>TESTING/SAMPLING</w:t>
      </w:r>
    </w:p>
    <w:p w14:paraId="25E84C61" w14:textId="77777777" w:rsidR="00AE1D84" w:rsidRPr="005D374E" w:rsidRDefault="00AE1D84" w:rsidP="00F62984">
      <w:pPr>
        <w:jc w:val="both"/>
        <w:rPr>
          <w:sz w:val="20"/>
        </w:rPr>
      </w:pPr>
      <w:r w:rsidRPr="005D374E">
        <w:rPr>
          <w:sz w:val="20"/>
        </w:rPr>
        <w:t xml:space="preserve">Records shall be maintained on file for a period of five years.  </w:t>
      </w:r>
      <w:r w:rsidRPr="005D374E">
        <w:rPr>
          <w:b/>
          <w:sz w:val="20"/>
        </w:rPr>
        <w:t>(R 336.1213(3)(b)(ii))</w:t>
      </w:r>
    </w:p>
    <w:p w14:paraId="5BC6F7CF" w14:textId="6C6DB7A0" w:rsidR="00AE1D84" w:rsidRPr="005D374E" w:rsidRDefault="00AE1D84" w:rsidP="00F62984">
      <w:pPr>
        <w:jc w:val="both"/>
        <w:rPr>
          <w:sz w:val="20"/>
        </w:rPr>
      </w:pPr>
    </w:p>
    <w:p w14:paraId="482A6B23" w14:textId="3CA2F48E" w:rsidR="00A513D9" w:rsidRDefault="00A513D9" w:rsidP="00F62984">
      <w:pPr>
        <w:jc w:val="both"/>
        <w:rPr>
          <w:sz w:val="20"/>
        </w:rPr>
      </w:pPr>
      <w:r w:rsidRPr="005D374E">
        <w:rPr>
          <w:sz w:val="20"/>
        </w:rPr>
        <w:t>NA</w:t>
      </w:r>
    </w:p>
    <w:p w14:paraId="0D703DCD" w14:textId="77777777" w:rsidR="00AE1D84" w:rsidRPr="00FE0AD0" w:rsidRDefault="00AE1D84" w:rsidP="00F62984">
      <w:pPr>
        <w:jc w:val="both"/>
        <w:rPr>
          <w:sz w:val="20"/>
        </w:rPr>
      </w:pPr>
    </w:p>
    <w:p w14:paraId="25FF8BA9" w14:textId="77777777" w:rsidR="00AE1D84" w:rsidRDefault="00AE1D84" w:rsidP="00F62984">
      <w:pPr>
        <w:jc w:val="both"/>
      </w:pPr>
      <w:r>
        <w:rPr>
          <w:b/>
        </w:rPr>
        <w:t xml:space="preserve">VI.  </w:t>
      </w:r>
      <w:r>
        <w:rPr>
          <w:b/>
          <w:u w:val="single"/>
        </w:rPr>
        <w:t>MONITORING/RECORDKEEPING</w:t>
      </w:r>
    </w:p>
    <w:p w14:paraId="579D9E5A" w14:textId="5988C02A" w:rsidR="00AE1D84" w:rsidRDefault="00AE1D84" w:rsidP="00F62984">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4D0CB72" w14:textId="77777777" w:rsidR="00AE1D84" w:rsidRPr="00FE0AD0" w:rsidRDefault="00AE1D84" w:rsidP="00F62984">
      <w:pPr>
        <w:jc w:val="both"/>
        <w:rPr>
          <w:sz w:val="20"/>
        </w:rPr>
      </w:pPr>
    </w:p>
    <w:p w14:paraId="6919ABB4" w14:textId="6A21C9C3" w:rsidR="00AE1D84" w:rsidRPr="00C0388E" w:rsidRDefault="00A513D9" w:rsidP="00A513D9">
      <w:pPr>
        <w:jc w:val="both"/>
        <w:rPr>
          <w:sz w:val="20"/>
        </w:rPr>
      </w:pPr>
      <w:r>
        <w:rPr>
          <w:sz w:val="20"/>
        </w:rPr>
        <w:t>NA</w:t>
      </w:r>
    </w:p>
    <w:p w14:paraId="18DD09AF" w14:textId="77777777" w:rsidR="00AE1D84" w:rsidRPr="00FE0AD0" w:rsidRDefault="00AE1D84" w:rsidP="00F62984">
      <w:pPr>
        <w:jc w:val="both"/>
        <w:rPr>
          <w:sz w:val="20"/>
        </w:rPr>
      </w:pPr>
    </w:p>
    <w:p w14:paraId="62AB1E5E" w14:textId="77777777" w:rsidR="00AE1D84" w:rsidRPr="00FC1F2C" w:rsidRDefault="00AE1D84" w:rsidP="00F62984">
      <w:pPr>
        <w:jc w:val="both"/>
      </w:pPr>
      <w:r>
        <w:rPr>
          <w:b/>
        </w:rPr>
        <w:t xml:space="preserve">VII.  </w:t>
      </w:r>
      <w:r>
        <w:rPr>
          <w:b/>
          <w:u w:val="single"/>
        </w:rPr>
        <w:t>REPORTING</w:t>
      </w:r>
    </w:p>
    <w:p w14:paraId="59B8E01A" w14:textId="77777777" w:rsidR="00AE1D84" w:rsidRPr="008B5C27" w:rsidRDefault="00AE1D84" w:rsidP="00F62984">
      <w:pPr>
        <w:jc w:val="both"/>
        <w:rPr>
          <w:sz w:val="20"/>
        </w:rPr>
      </w:pPr>
    </w:p>
    <w:p w14:paraId="247A2B20" w14:textId="77777777" w:rsidR="00AE1D84" w:rsidRPr="00FC1F2C" w:rsidRDefault="00AE1D84" w:rsidP="00F62984">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7DD530C1" w14:textId="77777777" w:rsidR="00AE1D84" w:rsidRPr="00C0388E" w:rsidRDefault="00AE1D84" w:rsidP="00F62984">
      <w:pPr>
        <w:ind w:left="360" w:hanging="360"/>
        <w:jc w:val="both"/>
        <w:rPr>
          <w:sz w:val="20"/>
        </w:rPr>
      </w:pPr>
    </w:p>
    <w:p w14:paraId="76BC5CE9" w14:textId="77777777" w:rsidR="00AE1D84" w:rsidRPr="00FC1F2C" w:rsidRDefault="00AE1D84" w:rsidP="00F62984">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0786048C" w14:textId="77777777" w:rsidR="00AE1D84" w:rsidRPr="00C0388E" w:rsidRDefault="00AE1D84" w:rsidP="00F62984">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3B691C91" w14:textId="77777777" w:rsidR="00D93901" w:rsidRPr="00EE5F4E" w:rsidRDefault="00D93901" w:rsidP="000F479C">
      <w:pPr>
        <w:ind w:right="72"/>
        <w:jc w:val="both"/>
        <w:rPr>
          <w:rFonts w:cs="Arial"/>
          <w:sz w:val="20"/>
        </w:rPr>
      </w:pPr>
    </w:p>
    <w:p w14:paraId="7559297E" w14:textId="77777777" w:rsidR="00AE1D84" w:rsidRPr="00FC1F2C" w:rsidRDefault="00AE1D84" w:rsidP="00F62984">
      <w:pPr>
        <w:jc w:val="both"/>
        <w:rPr>
          <w:rFonts w:cs="Arial"/>
          <w:sz w:val="20"/>
        </w:rPr>
      </w:pPr>
      <w:r w:rsidRPr="00FE0AD0">
        <w:rPr>
          <w:rFonts w:cs="Arial"/>
          <w:b/>
          <w:sz w:val="20"/>
        </w:rPr>
        <w:t>See Appendix 8</w:t>
      </w:r>
    </w:p>
    <w:p w14:paraId="7899C6F9" w14:textId="77777777" w:rsidR="00AE1D84" w:rsidRPr="00E111A8" w:rsidRDefault="00AE1D84" w:rsidP="00F62984">
      <w:pPr>
        <w:jc w:val="both"/>
        <w:rPr>
          <w:rFonts w:cs="Arial"/>
          <w:sz w:val="20"/>
        </w:rPr>
      </w:pPr>
    </w:p>
    <w:p w14:paraId="3E733691" w14:textId="77777777" w:rsidR="00AE1D84" w:rsidRDefault="00AE1D84" w:rsidP="00F62984">
      <w:pPr>
        <w:jc w:val="both"/>
      </w:pPr>
      <w:r>
        <w:rPr>
          <w:b/>
        </w:rPr>
        <w:t xml:space="preserve">VIII.  </w:t>
      </w:r>
      <w:r>
        <w:rPr>
          <w:b/>
          <w:u w:val="single"/>
        </w:rPr>
        <w:t>STACK/VENT RESTRICTION(S)</w:t>
      </w:r>
    </w:p>
    <w:p w14:paraId="6501391B" w14:textId="77777777" w:rsidR="00AE1D84" w:rsidRDefault="00AE1D84" w:rsidP="00F62984">
      <w:pPr>
        <w:jc w:val="both"/>
        <w:rPr>
          <w:sz w:val="20"/>
        </w:rPr>
      </w:pPr>
    </w:p>
    <w:p w14:paraId="7AF8B83E" w14:textId="77777777" w:rsidR="00AE1D84" w:rsidRPr="00FE0AD0" w:rsidRDefault="00AE1D84" w:rsidP="00F62984">
      <w:pPr>
        <w:jc w:val="both"/>
        <w:rPr>
          <w:sz w:val="20"/>
        </w:rPr>
      </w:pPr>
      <w:r w:rsidRPr="00FE0AD0">
        <w:rPr>
          <w:sz w:val="20"/>
        </w:rPr>
        <w:t>The exhaust gases from the stacks listed in the table below shall be discharged unobstructed vertically upwards to the ambient air unless otherwise noted:</w:t>
      </w:r>
    </w:p>
    <w:p w14:paraId="32C110E5" w14:textId="77777777" w:rsidR="00AE1D84" w:rsidRDefault="00AE1D84" w:rsidP="00F62984">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430"/>
        <w:gridCol w:w="2700"/>
      </w:tblGrid>
      <w:tr w:rsidR="00AE1D84" w14:paraId="538E3CE6" w14:textId="77777777" w:rsidTr="008248B0">
        <w:trPr>
          <w:cantSplit/>
          <w:tblHeader/>
        </w:trPr>
        <w:tc>
          <w:tcPr>
            <w:tcW w:w="2610" w:type="dxa"/>
            <w:tcBorders>
              <w:bottom w:val="single" w:sz="4" w:space="0" w:color="auto"/>
            </w:tcBorders>
          </w:tcPr>
          <w:p w14:paraId="33B1EA19" w14:textId="77777777" w:rsidR="00AE1D84" w:rsidRPr="00BD3DE3" w:rsidRDefault="00AE1D84" w:rsidP="00F62984">
            <w:pPr>
              <w:jc w:val="center"/>
              <w:rPr>
                <w:b/>
                <w:sz w:val="20"/>
              </w:rPr>
            </w:pPr>
            <w:r w:rsidRPr="00BD3DE3">
              <w:rPr>
                <w:b/>
                <w:sz w:val="20"/>
              </w:rPr>
              <w:t>Stack &amp; Vent ID</w:t>
            </w:r>
          </w:p>
        </w:tc>
        <w:tc>
          <w:tcPr>
            <w:tcW w:w="2520" w:type="dxa"/>
            <w:tcBorders>
              <w:bottom w:val="single" w:sz="4" w:space="0" w:color="auto"/>
            </w:tcBorders>
          </w:tcPr>
          <w:p w14:paraId="4B6E90CE" w14:textId="77777777" w:rsidR="00AE1D84" w:rsidRPr="00BD3DE3" w:rsidRDefault="00AE1D84" w:rsidP="00F62984">
            <w:pPr>
              <w:jc w:val="center"/>
              <w:rPr>
                <w:b/>
                <w:sz w:val="20"/>
              </w:rPr>
            </w:pPr>
            <w:r w:rsidRPr="00BD3DE3">
              <w:rPr>
                <w:b/>
                <w:sz w:val="20"/>
              </w:rPr>
              <w:t xml:space="preserve">Maximum </w:t>
            </w:r>
            <w:r>
              <w:rPr>
                <w:b/>
                <w:sz w:val="20"/>
              </w:rPr>
              <w:t xml:space="preserve">Exhaust </w:t>
            </w:r>
            <w:r w:rsidR="00494D15">
              <w:rPr>
                <w:b/>
                <w:sz w:val="20"/>
              </w:rPr>
              <w:t xml:space="preserve">Diameter / </w:t>
            </w:r>
            <w:r>
              <w:rPr>
                <w:b/>
                <w:sz w:val="20"/>
              </w:rPr>
              <w:t>Dimensions</w:t>
            </w:r>
          </w:p>
          <w:p w14:paraId="6BB612DD" w14:textId="77777777" w:rsidR="00AE1D84" w:rsidRPr="00BD3DE3" w:rsidRDefault="00AE1D84" w:rsidP="00F62984">
            <w:pPr>
              <w:jc w:val="center"/>
              <w:rPr>
                <w:b/>
                <w:sz w:val="20"/>
              </w:rPr>
            </w:pPr>
            <w:r w:rsidRPr="00BD3DE3">
              <w:rPr>
                <w:b/>
                <w:sz w:val="20"/>
              </w:rPr>
              <w:t>(</w:t>
            </w:r>
            <w:r>
              <w:rPr>
                <w:b/>
                <w:sz w:val="20"/>
              </w:rPr>
              <w:t>i</w:t>
            </w:r>
            <w:r w:rsidRPr="00BD3DE3">
              <w:rPr>
                <w:b/>
                <w:sz w:val="20"/>
              </w:rPr>
              <w:t>nches)</w:t>
            </w:r>
          </w:p>
        </w:tc>
        <w:tc>
          <w:tcPr>
            <w:tcW w:w="2430" w:type="dxa"/>
            <w:tcBorders>
              <w:bottom w:val="single" w:sz="4" w:space="0" w:color="auto"/>
            </w:tcBorders>
          </w:tcPr>
          <w:p w14:paraId="42FE94EE" w14:textId="77777777" w:rsidR="00AE1D84" w:rsidRPr="00BD3DE3" w:rsidRDefault="00AE1D84" w:rsidP="00F62984">
            <w:pPr>
              <w:jc w:val="center"/>
              <w:rPr>
                <w:b/>
                <w:sz w:val="20"/>
              </w:rPr>
            </w:pPr>
            <w:r w:rsidRPr="00BD3DE3">
              <w:rPr>
                <w:b/>
                <w:sz w:val="20"/>
              </w:rPr>
              <w:t>M</w:t>
            </w:r>
            <w:r>
              <w:rPr>
                <w:b/>
                <w:sz w:val="20"/>
              </w:rPr>
              <w:t>inimum Height Above Ground</w:t>
            </w:r>
          </w:p>
          <w:p w14:paraId="3BA456FD" w14:textId="77777777" w:rsidR="00AE1D84" w:rsidRPr="00BD3DE3" w:rsidRDefault="00AE1D84" w:rsidP="00F62984">
            <w:pPr>
              <w:jc w:val="center"/>
              <w:rPr>
                <w:b/>
                <w:sz w:val="20"/>
              </w:rPr>
            </w:pPr>
            <w:r w:rsidRPr="00BD3DE3">
              <w:rPr>
                <w:b/>
                <w:sz w:val="20"/>
              </w:rPr>
              <w:t>(feet)</w:t>
            </w:r>
          </w:p>
        </w:tc>
        <w:tc>
          <w:tcPr>
            <w:tcW w:w="2700" w:type="dxa"/>
            <w:tcBorders>
              <w:bottom w:val="single" w:sz="4" w:space="0" w:color="auto"/>
            </w:tcBorders>
          </w:tcPr>
          <w:p w14:paraId="2AA9EA4C" w14:textId="77777777" w:rsidR="00AE1D84" w:rsidRPr="00BD3DE3" w:rsidRDefault="00AE1D84" w:rsidP="002D3BFA">
            <w:pPr>
              <w:jc w:val="center"/>
              <w:rPr>
                <w:b/>
                <w:sz w:val="20"/>
              </w:rPr>
            </w:pPr>
            <w:r w:rsidRPr="00BD3DE3">
              <w:rPr>
                <w:b/>
                <w:sz w:val="20"/>
              </w:rPr>
              <w:t>Underlying Applicable Requirements</w:t>
            </w:r>
          </w:p>
        </w:tc>
      </w:tr>
      <w:tr w:rsidR="00A513D9" w14:paraId="643A43A6" w14:textId="77777777" w:rsidTr="00A513D9">
        <w:trPr>
          <w:cantSplit/>
        </w:trPr>
        <w:tc>
          <w:tcPr>
            <w:tcW w:w="2610" w:type="dxa"/>
            <w:tcBorders>
              <w:top w:val="single" w:sz="4" w:space="0" w:color="auto"/>
              <w:bottom w:val="single" w:sz="4" w:space="0" w:color="auto"/>
            </w:tcBorders>
          </w:tcPr>
          <w:p w14:paraId="12C334D9" w14:textId="4171D56B" w:rsidR="00A513D9" w:rsidRPr="00C0388E" w:rsidRDefault="00A513D9" w:rsidP="00CF0730">
            <w:pPr>
              <w:numPr>
                <w:ilvl w:val="0"/>
                <w:numId w:val="31"/>
              </w:numPr>
              <w:ind w:left="342" w:hanging="342"/>
              <w:rPr>
                <w:sz w:val="20"/>
              </w:rPr>
            </w:pPr>
            <w:r>
              <w:rPr>
                <w:sz w:val="20"/>
              </w:rPr>
              <w:t>SV015</w:t>
            </w:r>
          </w:p>
        </w:tc>
        <w:tc>
          <w:tcPr>
            <w:tcW w:w="2520" w:type="dxa"/>
            <w:tcBorders>
              <w:top w:val="single" w:sz="4" w:space="0" w:color="auto"/>
              <w:bottom w:val="single" w:sz="4" w:space="0" w:color="auto"/>
            </w:tcBorders>
          </w:tcPr>
          <w:p w14:paraId="65CF34E2" w14:textId="4715304E" w:rsidR="00A513D9" w:rsidRPr="00BD3DE3" w:rsidRDefault="00A513D9" w:rsidP="00A513D9">
            <w:pPr>
              <w:jc w:val="center"/>
              <w:rPr>
                <w:sz w:val="20"/>
              </w:rPr>
            </w:pPr>
            <w:r>
              <w:rPr>
                <w:sz w:val="20"/>
              </w:rPr>
              <w:t>25</w:t>
            </w:r>
            <w:r>
              <w:rPr>
                <w:rFonts w:cs="Arial"/>
                <w:sz w:val="20"/>
                <w:vertAlign w:val="superscript"/>
              </w:rPr>
              <w:t>2</w:t>
            </w:r>
          </w:p>
        </w:tc>
        <w:tc>
          <w:tcPr>
            <w:tcW w:w="2430" w:type="dxa"/>
            <w:tcBorders>
              <w:top w:val="single" w:sz="4" w:space="0" w:color="auto"/>
              <w:bottom w:val="single" w:sz="4" w:space="0" w:color="auto"/>
            </w:tcBorders>
          </w:tcPr>
          <w:p w14:paraId="592CA9F3" w14:textId="12EAF04A" w:rsidR="00A513D9" w:rsidRPr="00BD3DE3" w:rsidRDefault="00A513D9" w:rsidP="00A513D9">
            <w:pPr>
              <w:jc w:val="center"/>
              <w:rPr>
                <w:sz w:val="20"/>
              </w:rPr>
            </w:pPr>
            <w:r>
              <w:rPr>
                <w:sz w:val="20"/>
              </w:rPr>
              <w:t>193.7</w:t>
            </w:r>
            <w:r>
              <w:rPr>
                <w:rFonts w:cs="Arial"/>
                <w:sz w:val="20"/>
                <w:vertAlign w:val="superscript"/>
              </w:rPr>
              <w:t>2</w:t>
            </w:r>
          </w:p>
        </w:tc>
        <w:tc>
          <w:tcPr>
            <w:tcW w:w="2700" w:type="dxa"/>
            <w:tcBorders>
              <w:top w:val="single" w:sz="4" w:space="0" w:color="auto"/>
              <w:bottom w:val="single" w:sz="4" w:space="0" w:color="auto"/>
            </w:tcBorders>
          </w:tcPr>
          <w:p w14:paraId="2180C60A" w14:textId="5A10F317" w:rsidR="00A513D9" w:rsidRPr="002D3BFA" w:rsidRDefault="00A513D9" w:rsidP="00A513D9">
            <w:pPr>
              <w:jc w:val="center"/>
              <w:rPr>
                <w:b/>
                <w:sz w:val="20"/>
              </w:rPr>
            </w:pPr>
            <w:r>
              <w:rPr>
                <w:b/>
                <w:sz w:val="20"/>
              </w:rPr>
              <w:t>R 336.1201(3)</w:t>
            </w:r>
          </w:p>
        </w:tc>
      </w:tr>
      <w:tr w:rsidR="00A513D9" w14:paraId="63A1E2FA" w14:textId="77777777" w:rsidTr="008248B0">
        <w:trPr>
          <w:cantSplit/>
        </w:trPr>
        <w:tc>
          <w:tcPr>
            <w:tcW w:w="2610" w:type="dxa"/>
            <w:tcBorders>
              <w:top w:val="single" w:sz="4" w:space="0" w:color="auto"/>
            </w:tcBorders>
          </w:tcPr>
          <w:p w14:paraId="39066276" w14:textId="574A99A3" w:rsidR="00A513D9" w:rsidRPr="00C0388E" w:rsidRDefault="00A513D9" w:rsidP="00CF0730">
            <w:pPr>
              <w:numPr>
                <w:ilvl w:val="0"/>
                <w:numId w:val="31"/>
              </w:numPr>
              <w:ind w:left="342" w:hanging="342"/>
              <w:rPr>
                <w:sz w:val="20"/>
              </w:rPr>
            </w:pPr>
            <w:r>
              <w:rPr>
                <w:sz w:val="20"/>
              </w:rPr>
              <w:t>SV018</w:t>
            </w:r>
          </w:p>
        </w:tc>
        <w:tc>
          <w:tcPr>
            <w:tcW w:w="2520" w:type="dxa"/>
            <w:tcBorders>
              <w:top w:val="single" w:sz="4" w:space="0" w:color="auto"/>
            </w:tcBorders>
          </w:tcPr>
          <w:p w14:paraId="44FC294D" w14:textId="63F4EBB6" w:rsidR="00A513D9" w:rsidRPr="00BD3DE3" w:rsidRDefault="00A513D9" w:rsidP="00A513D9">
            <w:pPr>
              <w:jc w:val="center"/>
              <w:rPr>
                <w:sz w:val="20"/>
              </w:rPr>
            </w:pPr>
            <w:r>
              <w:rPr>
                <w:sz w:val="20"/>
              </w:rPr>
              <w:t>25</w:t>
            </w:r>
            <w:r>
              <w:rPr>
                <w:rFonts w:cs="Arial"/>
                <w:sz w:val="20"/>
                <w:vertAlign w:val="superscript"/>
              </w:rPr>
              <w:t>2</w:t>
            </w:r>
          </w:p>
        </w:tc>
        <w:tc>
          <w:tcPr>
            <w:tcW w:w="2430" w:type="dxa"/>
            <w:tcBorders>
              <w:top w:val="single" w:sz="4" w:space="0" w:color="auto"/>
            </w:tcBorders>
          </w:tcPr>
          <w:p w14:paraId="18C9400C" w14:textId="46039BBB" w:rsidR="00A513D9" w:rsidRPr="00BD3DE3" w:rsidRDefault="00A513D9" w:rsidP="00A513D9">
            <w:pPr>
              <w:jc w:val="center"/>
              <w:rPr>
                <w:sz w:val="20"/>
              </w:rPr>
            </w:pPr>
            <w:r>
              <w:rPr>
                <w:sz w:val="20"/>
              </w:rPr>
              <w:t>193.7</w:t>
            </w:r>
            <w:r>
              <w:rPr>
                <w:rFonts w:cs="Arial"/>
                <w:sz w:val="20"/>
                <w:vertAlign w:val="superscript"/>
              </w:rPr>
              <w:t>2</w:t>
            </w:r>
          </w:p>
        </w:tc>
        <w:tc>
          <w:tcPr>
            <w:tcW w:w="2700" w:type="dxa"/>
            <w:tcBorders>
              <w:top w:val="single" w:sz="4" w:space="0" w:color="auto"/>
            </w:tcBorders>
          </w:tcPr>
          <w:p w14:paraId="7BAAD45D" w14:textId="137A1D05" w:rsidR="00A513D9" w:rsidRPr="002D3BFA" w:rsidRDefault="00A513D9" w:rsidP="00A513D9">
            <w:pPr>
              <w:jc w:val="center"/>
              <w:rPr>
                <w:b/>
                <w:sz w:val="20"/>
              </w:rPr>
            </w:pPr>
            <w:r>
              <w:rPr>
                <w:b/>
                <w:sz w:val="20"/>
              </w:rPr>
              <w:t>R 336.1201(3)</w:t>
            </w:r>
          </w:p>
        </w:tc>
      </w:tr>
    </w:tbl>
    <w:p w14:paraId="2A42253A" w14:textId="77777777" w:rsidR="00AE1D84" w:rsidRDefault="00AE1D84" w:rsidP="002B7D5B">
      <w:pPr>
        <w:rPr>
          <w:rFonts w:cs="Arial"/>
          <w:sz w:val="20"/>
        </w:rPr>
      </w:pPr>
    </w:p>
    <w:p w14:paraId="183F6FAB" w14:textId="77777777" w:rsidR="00AE1D84" w:rsidRDefault="00AE1D84" w:rsidP="00F62984">
      <w:pPr>
        <w:jc w:val="both"/>
      </w:pPr>
      <w:r>
        <w:rPr>
          <w:b/>
        </w:rPr>
        <w:t xml:space="preserve">IX.  </w:t>
      </w:r>
      <w:r>
        <w:rPr>
          <w:b/>
          <w:u w:val="single"/>
        </w:rPr>
        <w:t>OTHER REQUIREMENT(S)</w:t>
      </w:r>
    </w:p>
    <w:p w14:paraId="54ABA7CB" w14:textId="77777777" w:rsidR="00AE1D84" w:rsidRPr="00FE0AD0" w:rsidRDefault="00AE1D84" w:rsidP="00F62984">
      <w:pPr>
        <w:jc w:val="both"/>
        <w:rPr>
          <w:sz w:val="20"/>
        </w:rPr>
      </w:pPr>
    </w:p>
    <w:p w14:paraId="58510B2F" w14:textId="6AA08057" w:rsidR="00AE1D84" w:rsidRPr="00C0388E" w:rsidRDefault="00986BFE" w:rsidP="00986BFE">
      <w:pPr>
        <w:jc w:val="both"/>
        <w:rPr>
          <w:sz w:val="20"/>
        </w:rPr>
      </w:pPr>
      <w:r>
        <w:rPr>
          <w:sz w:val="20"/>
        </w:rPr>
        <w:t>NA</w:t>
      </w:r>
    </w:p>
    <w:p w14:paraId="3826EE41" w14:textId="77777777" w:rsidR="00AE1D84" w:rsidRDefault="00AE1D84" w:rsidP="00F62984">
      <w:pPr>
        <w:jc w:val="both"/>
        <w:rPr>
          <w:sz w:val="20"/>
        </w:rPr>
      </w:pPr>
    </w:p>
    <w:p w14:paraId="488F07D5" w14:textId="77777777" w:rsidR="000662AD" w:rsidRPr="00FE0AD0" w:rsidRDefault="000662AD" w:rsidP="00F62984">
      <w:pPr>
        <w:jc w:val="both"/>
        <w:rPr>
          <w:sz w:val="20"/>
        </w:rPr>
      </w:pPr>
    </w:p>
    <w:p w14:paraId="322C5683" w14:textId="77777777" w:rsidR="00AE1D84" w:rsidRPr="00B90185" w:rsidRDefault="00AE1D84" w:rsidP="00F62984">
      <w:pPr>
        <w:jc w:val="both"/>
        <w:rPr>
          <w:b/>
          <w:sz w:val="20"/>
        </w:rPr>
      </w:pPr>
      <w:r w:rsidRPr="00B90185">
        <w:rPr>
          <w:b/>
          <w:sz w:val="20"/>
          <w:u w:val="single"/>
        </w:rPr>
        <w:t>Footnotes</w:t>
      </w:r>
      <w:r w:rsidRPr="00B90185">
        <w:rPr>
          <w:b/>
          <w:sz w:val="20"/>
        </w:rPr>
        <w:t>:</w:t>
      </w:r>
    </w:p>
    <w:p w14:paraId="69FFBB26" w14:textId="77777777" w:rsidR="00AE1D84"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12BB9FA9" w14:textId="77777777" w:rsidR="00AE1D84" w:rsidRPr="003A4A19" w:rsidRDefault="00AE1D84" w:rsidP="00F6298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0E183B57" w14:textId="2CAECE3B" w:rsidR="001E269B" w:rsidRPr="00347387" w:rsidRDefault="001E269B" w:rsidP="00311DEF">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r>
        <w:rPr>
          <w:sz w:val="20"/>
        </w:rPr>
        <w:br w:type="page"/>
      </w:r>
      <w:bookmarkStart w:id="109" w:name="_Toc852399"/>
      <w:bookmarkStart w:id="110" w:name="_Toc852730"/>
      <w:bookmarkStart w:id="111" w:name="_Toc8785176"/>
      <w:bookmarkStart w:id="112" w:name="_Toc114045195"/>
      <w:r>
        <w:rPr>
          <w:bCs/>
          <w:iCs/>
          <w:szCs w:val="28"/>
        </w:rPr>
        <w:t>F</w:t>
      </w:r>
      <w:r w:rsidRPr="00347387">
        <w:rPr>
          <w:bCs/>
          <w:iCs/>
          <w:szCs w:val="28"/>
        </w:rPr>
        <w:t>G</w:t>
      </w:r>
      <w:r w:rsidR="00986BFE" w:rsidRPr="008356F6">
        <w:rPr>
          <w:rFonts w:cs="Arial"/>
          <w:bCs/>
          <w:iCs/>
          <w:szCs w:val="28"/>
        </w:rPr>
        <w:t>BOILERS</w:t>
      </w:r>
      <w:bookmarkEnd w:id="109"/>
      <w:bookmarkEnd w:id="110"/>
      <w:bookmarkEnd w:id="111"/>
      <w:bookmarkEnd w:id="112"/>
    </w:p>
    <w:p w14:paraId="52A93D77" w14:textId="77777777" w:rsidR="001E269B" w:rsidRPr="00EE02F9" w:rsidRDefault="001E269B" w:rsidP="00311DEF">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41A7D54C" w14:textId="77777777" w:rsidR="001E269B" w:rsidRPr="00F30023" w:rsidRDefault="001E269B" w:rsidP="00311DEF">
      <w:pPr>
        <w:rPr>
          <w:sz w:val="20"/>
        </w:rPr>
      </w:pPr>
    </w:p>
    <w:p w14:paraId="5EAEA0FF" w14:textId="77777777" w:rsidR="001E269B" w:rsidRDefault="001E269B" w:rsidP="00311DEF">
      <w:pPr>
        <w:jc w:val="both"/>
        <w:rPr>
          <w:b/>
          <w:u w:val="single"/>
        </w:rPr>
      </w:pPr>
      <w:r>
        <w:rPr>
          <w:b/>
          <w:u w:val="single"/>
        </w:rPr>
        <w:t>DESCRIPTION</w:t>
      </w:r>
    </w:p>
    <w:p w14:paraId="619C4BDC" w14:textId="77777777" w:rsidR="00986BFE" w:rsidRPr="008356F6" w:rsidRDefault="00986BFE" w:rsidP="00986BFE">
      <w:pPr>
        <w:jc w:val="both"/>
        <w:rPr>
          <w:rFonts w:cs="Arial"/>
          <w:b/>
          <w:u w:val="single"/>
        </w:rPr>
      </w:pPr>
    </w:p>
    <w:p w14:paraId="44172571" w14:textId="77777777" w:rsidR="00986BFE" w:rsidRPr="008356F6" w:rsidRDefault="00986BFE" w:rsidP="00986BFE">
      <w:pPr>
        <w:jc w:val="both"/>
        <w:rPr>
          <w:rFonts w:cs="Arial"/>
        </w:rPr>
      </w:pPr>
      <w:r>
        <w:rPr>
          <w:rFonts w:cs="Arial"/>
          <w:sz w:val="20"/>
        </w:rPr>
        <w:t>Three boilers consisting of t</w:t>
      </w:r>
      <w:r w:rsidRPr="008356F6">
        <w:rPr>
          <w:rFonts w:cs="Arial"/>
          <w:sz w:val="20"/>
        </w:rPr>
        <w:t>wo identical Erie City Company boilers</w:t>
      </w:r>
      <w:r>
        <w:rPr>
          <w:rFonts w:cs="Arial"/>
          <w:sz w:val="20"/>
        </w:rPr>
        <w:t xml:space="preserve"> firing </w:t>
      </w:r>
      <w:r w:rsidRPr="008356F6">
        <w:rPr>
          <w:rFonts w:cs="Arial"/>
          <w:sz w:val="20"/>
        </w:rPr>
        <w:t>natural gas</w:t>
      </w:r>
      <w:r>
        <w:rPr>
          <w:rFonts w:cs="Arial"/>
          <w:sz w:val="20"/>
        </w:rPr>
        <w:t xml:space="preserve"> or </w:t>
      </w:r>
      <w:r w:rsidRPr="008356F6">
        <w:rPr>
          <w:rFonts w:cs="Arial"/>
          <w:sz w:val="20"/>
        </w:rPr>
        <w:t>fuel oil</w:t>
      </w:r>
      <w:r>
        <w:rPr>
          <w:rFonts w:cs="Arial"/>
          <w:sz w:val="20"/>
        </w:rPr>
        <w:t xml:space="preserve"> and one Cleaver Brooks boiler firing natural gas exclusively.</w:t>
      </w:r>
    </w:p>
    <w:p w14:paraId="470436D1" w14:textId="77777777" w:rsidR="00986BFE" w:rsidRPr="008356F6" w:rsidRDefault="00986BFE" w:rsidP="00986BFE">
      <w:pPr>
        <w:jc w:val="both"/>
        <w:rPr>
          <w:rFonts w:cs="Arial"/>
          <w:b/>
          <w:sz w:val="20"/>
        </w:rPr>
      </w:pPr>
    </w:p>
    <w:p w14:paraId="07B7D6CE" w14:textId="77777777" w:rsidR="00986BFE" w:rsidRPr="008356F6" w:rsidRDefault="00986BFE" w:rsidP="00986BFE">
      <w:pPr>
        <w:jc w:val="both"/>
        <w:rPr>
          <w:rFonts w:cs="Arial"/>
          <w:sz w:val="20"/>
        </w:rPr>
      </w:pPr>
      <w:r w:rsidRPr="008356F6">
        <w:rPr>
          <w:rFonts w:cs="Arial"/>
          <w:b/>
          <w:sz w:val="20"/>
        </w:rPr>
        <w:t>Emission Units:</w:t>
      </w:r>
      <w:r w:rsidRPr="008356F6">
        <w:rPr>
          <w:rFonts w:cs="Arial"/>
          <w:sz w:val="20"/>
        </w:rPr>
        <w:t xml:space="preserve">  EUBOILERNO1, EUBOILERNO2</w:t>
      </w:r>
      <w:r>
        <w:rPr>
          <w:rFonts w:cs="Arial"/>
          <w:sz w:val="20"/>
        </w:rPr>
        <w:t>, EUBOILERNO3</w:t>
      </w:r>
    </w:p>
    <w:p w14:paraId="32B85F60" w14:textId="77777777" w:rsidR="00986BFE" w:rsidRPr="008356F6" w:rsidRDefault="00986BFE" w:rsidP="00986BFE">
      <w:pPr>
        <w:jc w:val="both"/>
        <w:rPr>
          <w:rFonts w:cs="Arial"/>
          <w:sz w:val="20"/>
        </w:rPr>
      </w:pPr>
    </w:p>
    <w:p w14:paraId="662FA4BD" w14:textId="77777777" w:rsidR="00986BFE" w:rsidRPr="008356F6" w:rsidRDefault="00986BFE" w:rsidP="00986BFE">
      <w:pPr>
        <w:jc w:val="both"/>
        <w:rPr>
          <w:rFonts w:cs="Arial"/>
        </w:rPr>
      </w:pPr>
      <w:r w:rsidRPr="008356F6">
        <w:rPr>
          <w:rFonts w:cs="Arial"/>
          <w:b/>
          <w:u w:val="single"/>
        </w:rPr>
        <w:t>POLLUTION CONTROL EQUIPMENT</w:t>
      </w:r>
    </w:p>
    <w:p w14:paraId="4CCFCFB6" w14:textId="77777777" w:rsidR="00986BFE" w:rsidRPr="008356F6" w:rsidRDefault="00986BFE" w:rsidP="00986BFE">
      <w:pPr>
        <w:jc w:val="both"/>
        <w:rPr>
          <w:rFonts w:cs="Arial"/>
          <w:sz w:val="20"/>
        </w:rPr>
      </w:pPr>
    </w:p>
    <w:p w14:paraId="5B6045EB" w14:textId="77777777" w:rsidR="00986BFE" w:rsidRPr="008356F6" w:rsidRDefault="00986BFE" w:rsidP="00986BFE">
      <w:pPr>
        <w:jc w:val="both"/>
        <w:rPr>
          <w:rFonts w:cs="Arial"/>
          <w:sz w:val="20"/>
        </w:rPr>
      </w:pPr>
      <w:r w:rsidRPr="008356F6">
        <w:rPr>
          <w:rFonts w:cs="Arial"/>
          <w:sz w:val="20"/>
        </w:rPr>
        <w:t>NA</w:t>
      </w:r>
    </w:p>
    <w:p w14:paraId="1767292E" w14:textId="77777777" w:rsidR="00986BFE" w:rsidRPr="008356F6" w:rsidRDefault="00986BFE" w:rsidP="00986BFE">
      <w:pPr>
        <w:rPr>
          <w:rFonts w:cs="Arial"/>
          <w:sz w:val="20"/>
        </w:rPr>
      </w:pPr>
    </w:p>
    <w:p w14:paraId="3BD2F023" w14:textId="77777777" w:rsidR="001E269B" w:rsidRDefault="001E269B" w:rsidP="00311DEF">
      <w:pPr>
        <w:jc w:val="both"/>
        <w:rPr>
          <w:b/>
          <w:u w:val="single"/>
        </w:rPr>
      </w:pPr>
      <w:r>
        <w:rPr>
          <w:b/>
        </w:rPr>
        <w:t xml:space="preserve">I.  </w:t>
      </w:r>
      <w:r>
        <w:rPr>
          <w:b/>
          <w:u w:val="single"/>
        </w:rPr>
        <w:t>EMISSION LIMIT(S)</w:t>
      </w:r>
    </w:p>
    <w:p w14:paraId="2653458F" w14:textId="77777777" w:rsidR="001E269B" w:rsidRPr="00FE0AD0" w:rsidRDefault="001E269B" w:rsidP="00311DEF">
      <w:pPr>
        <w:jc w:val="both"/>
        <w:rPr>
          <w:sz w:val="20"/>
        </w:rPr>
      </w:pP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620"/>
      </w:tblGrid>
      <w:tr w:rsidR="001E269B" w14:paraId="6A7D4DD0" w14:textId="77777777" w:rsidTr="00F119DA">
        <w:trPr>
          <w:cantSplit/>
          <w:tblHeader/>
        </w:trPr>
        <w:tc>
          <w:tcPr>
            <w:tcW w:w="1626" w:type="dxa"/>
            <w:tcBorders>
              <w:top w:val="single" w:sz="4" w:space="0" w:color="auto"/>
              <w:left w:val="single" w:sz="4" w:space="0" w:color="auto"/>
              <w:bottom w:val="single" w:sz="4" w:space="0" w:color="auto"/>
              <w:right w:val="single" w:sz="4" w:space="0" w:color="auto"/>
            </w:tcBorders>
          </w:tcPr>
          <w:p w14:paraId="63A0466E" w14:textId="77777777" w:rsidR="001E269B" w:rsidRPr="00BD3DE3" w:rsidRDefault="001E269B" w:rsidP="00311DEF">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16BACEBE" w14:textId="77777777" w:rsidR="001E269B" w:rsidRPr="00BD3DE3" w:rsidRDefault="001E269B" w:rsidP="00311DEF">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179A0E44" w14:textId="77777777" w:rsidR="001E269B" w:rsidRDefault="001E269B" w:rsidP="00311DEF">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0C2205DF" w14:textId="77777777" w:rsidR="001E269B" w:rsidRPr="00BD3DE3" w:rsidRDefault="001E269B" w:rsidP="00311DEF">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1047F436" w14:textId="77777777" w:rsidR="001E269B" w:rsidRDefault="001E269B" w:rsidP="00311DEF">
            <w:pPr>
              <w:jc w:val="center"/>
              <w:rPr>
                <w:b/>
                <w:sz w:val="20"/>
              </w:rPr>
            </w:pPr>
            <w:r>
              <w:rPr>
                <w:b/>
                <w:sz w:val="20"/>
              </w:rPr>
              <w:t>Monitoring/</w:t>
            </w:r>
          </w:p>
          <w:p w14:paraId="337077F0" w14:textId="77777777" w:rsidR="001E269B" w:rsidRPr="00BD3DE3" w:rsidRDefault="001E269B" w:rsidP="00311DEF">
            <w:pPr>
              <w:jc w:val="center"/>
              <w:rPr>
                <w:b/>
                <w:sz w:val="20"/>
              </w:rPr>
            </w:pPr>
            <w:r>
              <w:rPr>
                <w:b/>
                <w:sz w:val="20"/>
              </w:rPr>
              <w:t>Testing Method</w:t>
            </w:r>
          </w:p>
        </w:tc>
        <w:tc>
          <w:tcPr>
            <w:tcW w:w="1620" w:type="dxa"/>
            <w:tcBorders>
              <w:top w:val="single" w:sz="4" w:space="0" w:color="auto"/>
              <w:left w:val="single" w:sz="4" w:space="0" w:color="auto"/>
              <w:bottom w:val="single" w:sz="4" w:space="0" w:color="auto"/>
              <w:right w:val="single" w:sz="4" w:space="0" w:color="auto"/>
            </w:tcBorders>
          </w:tcPr>
          <w:p w14:paraId="7CB5EE20" w14:textId="77777777" w:rsidR="001E269B" w:rsidRPr="00BD3DE3" w:rsidRDefault="001E269B" w:rsidP="00311DEF">
            <w:pPr>
              <w:jc w:val="center"/>
              <w:rPr>
                <w:b/>
                <w:sz w:val="20"/>
              </w:rPr>
            </w:pPr>
            <w:r w:rsidRPr="00BD3DE3">
              <w:rPr>
                <w:b/>
                <w:sz w:val="20"/>
              </w:rPr>
              <w:t>Underlying</w:t>
            </w:r>
            <w:r>
              <w:rPr>
                <w:b/>
                <w:sz w:val="20"/>
              </w:rPr>
              <w:t xml:space="preserve"> </w:t>
            </w:r>
            <w:r w:rsidRPr="00BD3DE3">
              <w:rPr>
                <w:b/>
                <w:sz w:val="20"/>
              </w:rPr>
              <w:t>Applicable Requirements</w:t>
            </w:r>
          </w:p>
        </w:tc>
      </w:tr>
      <w:tr w:rsidR="00986BFE" w14:paraId="0067D3A7" w14:textId="77777777" w:rsidTr="00F119DA">
        <w:trPr>
          <w:cantSplit/>
        </w:trPr>
        <w:tc>
          <w:tcPr>
            <w:tcW w:w="1626" w:type="dxa"/>
            <w:tcBorders>
              <w:top w:val="single" w:sz="4" w:space="0" w:color="auto"/>
              <w:left w:val="single" w:sz="4" w:space="0" w:color="auto"/>
              <w:bottom w:val="single" w:sz="4" w:space="0" w:color="auto"/>
              <w:right w:val="single" w:sz="4" w:space="0" w:color="auto"/>
            </w:tcBorders>
          </w:tcPr>
          <w:p w14:paraId="641F1F12" w14:textId="0B103354" w:rsidR="00986BFE" w:rsidRPr="00095B77" w:rsidRDefault="00986BFE" w:rsidP="00CF0730">
            <w:pPr>
              <w:numPr>
                <w:ilvl w:val="0"/>
                <w:numId w:val="68"/>
              </w:numPr>
              <w:rPr>
                <w:sz w:val="20"/>
              </w:rPr>
            </w:pPr>
            <w:r w:rsidRPr="008356F6">
              <w:rPr>
                <w:rFonts w:cs="Arial"/>
                <w:sz w:val="20"/>
              </w:rPr>
              <w:t>SO</w:t>
            </w:r>
            <w:r w:rsidRPr="008356F6">
              <w:rPr>
                <w:rFonts w:cs="Arial"/>
                <w:sz w:val="20"/>
                <w:vertAlign w:val="subscript"/>
              </w:rPr>
              <w:t>2</w:t>
            </w:r>
          </w:p>
        </w:tc>
        <w:tc>
          <w:tcPr>
            <w:tcW w:w="1440" w:type="dxa"/>
            <w:tcBorders>
              <w:top w:val="single" w:sz="4" w:space="0" w:color="auto"/>
              <w:left w:val="single" w:sz="4" w:space="0" w:color="auto"/>
              <w:bottom w:val="single" w:sz="4" w:space="0" w:color="auto"/>
              <w:right w:val="single" w:sz="4" w:space="0" w:color="auto"/>
            </w:tcBorders>
          </w:tcPr>
          <w:p w14:paraId="1D944C5B" w14:textId="77777777" w:rsidR="00986BFE" w:rsidRPr="008356F6" w:rsidRDefault="00986BFE" w:rsidP="00986BFE">
            <w:pPr>
              <w:jc w:val="center"/>
              <w:rPr>
                <w:rFonts w:cs="Arial"/>
                <w:sz w:val="20"/>
              </w:rPr>
            </w:pPr>
            <w:r w:rsidRPr="008356F6">
              <w:rPr>
                <w:rFonts w:cs="Arial"/>
                <w:sz w:val="20"/>
              </w:rPr>
              <w:t xml:space="preserve">0.55 lb per </w:t>
            </w:r>
          </w:p>
          <w:p w14:paraId="18F7CEB5" w14:textId="546DB1B1" w:rsidR="00986BFE" w:rsidRPr="00BD3DE3" w:rsidRDefault="00986BFE" w:rsidP="00986BFE">
            <w:pPr>
              <w:jc w:val="center"/>
              <w:rPr>
                <w:sz w:val="20"/>
              </w:rPr>
            </w:pPr>
            <w:r w:rsidRPr="008356F6">
              <w:rPr>
                <w:rFonts w:cs="Arial"/>
                <w:sz w:val="20"/>
              </w:rPr>
              <w:t>MMBTU heat input</w:t>
            </w:r>
            <w:r w:rsidRPr="008356F6">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5C1AF12" w14:textId="478EF198" w:rsidR="00986BFE" w:rsidRPr="00BD3DE3" w:rsidRDefault="00986BFE" w:rsidP="00986BFE">
            <w:pPr>
              <w:jc w:val="center"/>
              <w:rPr>
                <w:sz w:val="20"/>
              </w:rPr>
            </w:pPr>
            <w:r w:rsidRPr="008356F6">
              <w:rPr>
                <w:rFonts w:cs="Arial"/>
                <w:sz w:val="20"/>
              </w:rPr>
              <w:t>Per operating day</w:t>
            </w:r>
          </w:p>
        </w:tc>
        <w:tc>
          <w:tcPr>
            <w:tcW w:w="1889" w:type="dxa"/>
            <w:tcBorders>
              <w:top w:val="single" w:sz="4" w:space="0" w:color="auto"/>
              <w:left w:val="single" w:sz="4" w:space="0" w:color="auto"/>
              <w:bottom w:val="single" w:sz="4" w:space="0" w:color="auto"/>
              <w:right w:val="single" w:sz="4" w:space="0" w:color="auto"/>
            </w:tcBorders>
          </w:tcPr>
          <w:p w14:paraId="51D7345A" w14:textId="77777777" w:rsidR="00986BFE" w:rsidRPr="008356F6" w:rsidRDefault="00986BFE" w:rsidP="00986BFE">
            <w:pPr>
              <w:jc w:val="center"/>
              <w:rPr>
                <w:rFonts w:cs="Arial"/>
                <w:sz w:val="20"/>
              </w:rPr>
            </w:pPr>
            <w:r w:rsidRPr="008356F6">
              <w:rPr>
                <w:rFonts w:cs="Arial"/>
                <w:sz w:val="20"/>
              </w:rPr>
              <w:t>EUBOILERNO1,</w:t>
            </w:r>
          </w:p>
          <w:p w14:paraId="48003C42" w14:textId="77777777" w:rsidR="00986BFE" w:rsidRPr="008356F6" w:rsidRDefault="00986BFE" w:rsidP="00986BFE">
            <w:pPr>
              <w:jc w:val="center"/>
              <w:rPr>
                <w:rFonts w:cs="Arial"/>
                <w:sz w:val="20"/>
              </w:rPr>
            </w:pPr>
            <w:r w:rsidRPr="008356F6">
              <w:rPr>
                <w:rFonts w:cs="Arial"/>
                <w:sz w:val="20"/>
              </w:rPr>
              <w:t>EUBOILERNO2</w:t>
            </w:r>
          </w:p>
          <w:p w14:paraId="22664405" w14:textId="4C148877" w:rsidR="00986BFE" w:rsidRPr="00BD3DE3" w:rsidRDefault="00986BFE" w:rsidP="00986BFE">
            <w:pPr>
              <w:jc w:val="center"/>
              <w:rPr>
                <w:sz w:val="20"/>
              </w:rPr>
            </w:pPr>
            <w:r w:rsidRPr="008356F6">
              <w:rPr>
                <w:rFonts w:cs="Arial"/>
                <w:sz w:val="20"/>
              </w:rPr>
              <w:t>(The limit is applicable to each individual boiler.)</w:t>
            </w:r>
          </w:p>
        </w:tc>
        <w:tc>
          <w:tcPr>
            <w:tcW w:w="1530" w:type="dxa"/>
            <w:tcBorders>
              <w:top w:val="single" w:sz="4" w:space="0" w:color="auto"/>
              <w:left w:val="single" w:sz="4" w:space="0" w:color="auto"/>
              <w:bottom w:val="single" w:sz="4" w:space="0" w:color="auto"/>
              <w:right w:val="single" w:sz="4" w:space="0" w:color="auto"/>
            </w:tcBorders>
          </w:tcPr>
          <w:p w14:paraId="4E0D5E4B" w14:textId="77777777" w:rsidR="001220E3" w:rsidRDefault="00986BFE" w:rsidP="00986BFE">
            <w:pPr>
              <w:jc w:val="center"/>
              <w:rPr>
                <w:rFonts w:cs="Arial"/>
                <w:sz w:val="20"/>
              </w:rPr>
            </w:pPr>
            <w:r w:rsidRPr="008356F6">
              <w:rPr>
                <w:rFonts w:cs="Arial"/>
                <w:sz w:val="20"/>
              </w:rPr>
              <w:t xml:space="preserve">SC VI.1, </w:t>
            </w:r>
            <w:r>
              <w:rPr>
                <w:rFonts w:cs="Arial"/>
                <w:sz w:val="20"/>
              </w:rPr>
              <w:t>VI.4</w:t>
            </w:r>
            <w:r w:rsidRPr="008356F6">
              <w:rPr>
                <w:rFonts w:cs="Arial"/>
                <w:sz w:val="20"/>
              </w:rPr>
              <w:t xml:space="preserve"> </w:t>
            </w:r>
          </w:p>
          <w:p w14:paraId="484C3EAB" w14:textId="71E73CDC" w:rsidR="00986BFE" w:rsidRPr="00BD3DE3" w:rsidRDefault="00986BFE" w:rsidP="00986BFE">
            <w:pPr>
              <w:jc w:val="center"/>
              <w:rPr>
                <w:sz w:val="20"/>
              </w:rPr>
            </w:pPr>
            <w:r w:rsidRPr="008356F6">
              <w:rPr>
                <w:rFonts w:cs="Arial"/>
                <w:sz w:val="20"/>
              </w:rPr>
              <w:t>&amp; VI.6</w:t>
            </w:r>
          </w:p>
        </w:tc>
        <w:tc>
          <w:tcPr>
            <w:tcW w:w="1620" w:type="dxa"/>
            <w:tcBorders>
              <w:top w:val="single" w:sz="4" w:space="0" w:color="auto"/>
              <w:left w:val="single" w:sz="4" w:space="0" w:color="auto"/>
              <w:bottom w:val="single" w:sz="4" w:space="0" w:color="auto"/>
              <w:right w:val="single" w:sz="4" w:space="0" w:color="auto"/>
            </w:tcBorders>
          </w:tcPr>
          <w:p w14:paraId="300D1192" w14:textId="131EB56C" w:rsidR="00986BFE" w:rsidRPr="00EF7944" w:rsidRDefault="00986BFE" w:rsidP="00986BFE">
            <w:pPr>
              <w:jc w:val="center"/>
              <w:rPr>
                <w:b/>
                <w:sz w:val="20"/>
              </w:rPr>
            </w:pPr>
            <w:r w:rsidRPr="008356F6">
              <w:rPr>
                <w:rFonts w:cs="Arial"/>
                <w:b/>
                <w:sz w:val="20"/>
              </w:rPr>
              <w:t>R 336.1201(3)</w:t>
            </w:r>
          </w:p>
        </w:tc>
      </w:tr>
      <w:tr w:rsidR="00986BFE" w14:paraId="6A8AC456" w14:textId="77777777" w:rsidTr="00F119DA">
        <w:trPr>
          <w:cantSplit/>
        </w:trPr>
        <w:tc>
          <w:tcPr>
            <w:tcW w:w="1626" w:type="dxa"/>
            <w:tcBorders>
              <w:top w:val="single" w:sz="4" w:space="0" w:color="auto"/>
              <w:left w:val="single" w:sz="4" w:space="0" w:color="auto"/>
              <w:bottom w:val="single" w:sz="4" w:space="0" w:color="auto"/>
              <w:right w:val="single" w:sz="4" w:space="0" w:color="auto"/>
            </w:tcBorders>
          </w:tcPr>
          <w:p w14:paraId="6A2D6958" w14:textId="4E00BD64" w:rsidR="00986BFE" w:rsidRPr="00095B77" w:rsidRDefault="00986BFE" w:rsidP="00CF0730">
            <w:pPr>
              <w:numPr>
                <w:ilvl w:val="0"/>
                <w:numId w:val="68"/>
              </w:numPr>
              <w:rPr>
                <w:sz w:val="20"/>
              </w:rPr>
            </w:pPr>
            <w:r w:rsidRPr="008356F6">
              <w:rPr>
                <w:rFonts w:cs="Arial"/>
                <w:sz w:val="20"/>
              </w:rPr>
              <w:t>SO</w:t>
            </w:r>
            <w:r w:rsidRPr="008356F6">
              <w:rPr>
                <w:rFonts w:cs="Arial"/>
                <w:sz w:val="20"/>
                <w:vertAlign w:val="subscript"/>
              </w:rPr>
              <w:t>2</w:t>
            </w:r>
          </w:p>
        </w:tc>
        <w:tc>
          <w:tcPr>
            <w:tcW w:w="1440" w:type="dxa"/>
            <w:tcBorders>
              <w:top w:val="single" w:sz="4" w:space="0" w:color="auto"/>
              <w:left w:val="single" w:sz="4" w:space="0" w:color="auto"/>
              <w:bottom w:val="single" w:sz="4" w:space="0" w:color="auto"/>
              <w:right w:val="single" w:sz="4" w:space="0" w:color="auto"/>
            </w:tcBorders>
          </w:tcPr>
          <w:p w14:paraId="6B2F3806" w14:textId="43DCC4AF" w:rsidR="00986BFE" w:rsidRPr="00BD3DE3" w:rsidRDefault="00986BFE" w:rsidP="00986BFE">
            <w:pPr>
              <w:jc w:val="center"/>
              <w:rPr>
                <w:sz w:val="20"/>
              </w:rPr>
            </w:pPr>
            <w:r w:rsidRPr="008356F6">
              <w:rPr>
                <w:rFonts w:cs="Arial"/>
                <w:sz w:val="20"/>
              </w:rPr>
              <w:t>23.1 pph</w:t>
            </w:r>
            <w:r w:rsidRPr="008356F6">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0D851CF8" w14:textId="0772532E" w:rsidR="00986BFE" w:rsidRPr="00BD3DE3" w:rsidRDefault="00986BFE" w:rsidP="00986BFE">
            <w:pPr>
              <w:jc w:val="center"/>
              <w:rPr>
                <w:sz w:val="20"/>
              </w:rPr>
            </w:pPr>
            <w:r w:rsidRPr="008356F6">
              <w:rPr>
                <w:rFonts w:cs="Arial"/>
                <w:sz w:val="20"/>
              </w:rPr>
              <w:t xml:space="preserve">Based on a daily average when firing fuel oil </w:t>
            </w:r>
          </w:p>
        </w:tc>
        <w:tc>
          <w:tcPr>
            <w:tcW w:w="1889" w:type="dxa"/>
            <w:tcBorders>
              <w:top w:val="single" w:sz="4" w:space="0" w:color="auto"/>
              <w:left w:val="single" w:sz="4" w:space="0" w:color="auto"/>
              <w:bottom w:val="single" w:sz="4" w:space="0" w:color="auto"/>
              <w:right w:val="single" w:sz="4" w:space="0" w:color="auto"/>
            </w:tcBorders>
          </w:tcPr>
          <w:p w14:paraId="47EDCAE0" w14:textId="77777777" w:rsidR="00986BFE" w:rsidRPr="008356F6" w:rsidRDefault="00986BFE" w:rsidP="00986BFE">
            <w:pPr>
              <w:jc w:val="center"/>
              <w:rPr>
                <w:rFonts w:cs="Arial"/>
                <w:sz w:val="20"/>
              </w:rPr>
            </w:pPr>
            <w:r w:rsidRPr="008356F6">
              <w:rPr>
                <w:rFonts w:cs="Arial"/>
                <w:sz w:val="20"/>
              </w:rPr>
              <w:t>EUBOILERNO1,</w:t>
            </w:r>
          </w:p>
          <w:p w14:paraId="088CD1F0" w14:textId="77777777" w:rsidR="00986BFE" w:rsidRPr="008356F6" w:rsidRDefault="00986BFE" w:rsidP="00986BFE">
            <w:pPr>
              <w:jc w:val="center"/>
              <w:rPr>
                <w:rFonts w:cs="Arial"/>
                <w:sz w:val="20"/>
              </w:rPr>
            </w:pPr>
            <w:r w:rsidRPr="008356F6">
              <w:rPr>
                <w:rFonts w:cs="Arial"/>
                <w:sz w:val="20"/>
              </w:rPr>
              <w:t>EUBOILERNO2</w:t>
            </w:r>
          </w:p>
          <w:p w14:paraId="46B50107" w14:textId="1D5EA082" w:rsidR="00986BFE" w:rsidRPr="00BD3DE3" w:rsidRDefault="00986BFE" w:rsidP="00986BFE">
            <w:pPr>
              <w:jc w:val="center"/>
              <w:rPr>
                <w:sz w:val="20"/>
              </w:rPr>
            </w:pPr>
            <w:r w:rsidRPr="008356F6">
              <w:rPr>
                <w:rFonts w:cs="Arial"/>
                <w:sz w:val="20"/>
              </w:rPr>
              <w:t>(The limit is applicable to each individual boiler.)</w:t>
            </w:r>
          </w:p>
        </w:tc>
        <w:tc>
          <w:tcPr>
            <w:tcW w:w="1530" w:type="dxa"/>
            <w:tcBorders>
              <w:top w:val="single" w:sz="4" w:space="0" w:color="auto"/>
              <w:left w:val="single" w:sz="4" w:space="0" w:color="auto"/>
              <w:bottom w:val="single" w:sz="4" w:space="0" w:color="auto"/>
              <w:right w:val="single" w:sz="4" w:space="0" w:color="auto"/>
            </w:tcBorders>
          </w:tcPr>
          <w:p w14:paraId="28F54675" w14:textId="095CF274" w:rsidR="00986BFE" w:rsidRPr="00BD3DE3" w:rsidRDefault="00986BFE" w:rsidP="00986BFE">
            <w:pPr>
              <w:jc w:val="center"/>
              <w:rPr>
                <w:sz w:val="20"/>
              </w:rPr>
            </w:pPr>
            <w:r w:rsidRPr="008356F6">
              <w:rPr>
                <w:rFonts w:cs="Arial"/>
                <w:sz w:val="20"/>
              </w:rPr>
              <w:t>SC VI.1, VI.2, VI</w:t>
            </w:r>
            <w:r>
              <w:rPr>
                <w:rFonts w:cs="Arial"/>
                <w:sz w:val="20"/>
              </w:rPr>
              <w:t>.4</w:t>
            </w:r>
            <w:r w:rsidRPr="008356F6">
              <w:rPr>
                <w:rFonts w:cs="Arial"/>
                <w:sz w:val="20"/>
              </w:rPr>
              <w:t xml:space="preserve"> &amp; VI.6</w:t>
            </w:r>
          </w:p>
        </w:tc>
        <w:tc>
          <w:tcPr>
            <w:tcW w:w="1620" w:type="dxa"/>
            <w:tcBorders>
              <w:top w:val="single" w:sz="4" w:space="0" w:color="auto"/>
              <w:left w:val="single" w:sz="4" w:space="0" w:color="auto"/>
              <w:bottom w:val="single" w:sz="4" w:space="0" w:color="auto"/>
              <w:right w:val="single" w:sz="4" w:space="0" w:color="auto"/>
            </w:tcBorders>
          </w:tcPr>
          <w:p w14:paraId="1C22A224" w14:textId="77777777" w:rsidR="00986BFE" w:rsidRPr="008356F6" w:rsidRDefault="00986BFE" w:rsidP="00986BFE">
            <w:pPr>
              <w:jc w:val="center"/>
              <w:rPr>
                <w:rFonts w:cs="Arial"/>
                <w:b/>
                <w:sz w:val="20"/>
              </w:rPr>
            </w:pPr>
            <w:r w:rsidRPr="008356F6">
              <w:rPr>
                <w:rFonts w:cs="Arial"/>
                <w:b/>
                <w:sz w:val="20"/>
              </w:rPr>
              <w:t>R 336.1205(3)</w:t>
            </w:r>
          </w:p>
          <w:p w14:paraId="649CB2F8" w14:textId="15343D06" w:rsidR="00986BFE" w:rsidRPr="00EF7944" w:rsidRDefault="00986BFE" w:rsidP="00986BFE">
            <w:pPr>
              <w:jc w:val="center"/>
              <w:rPr>
                <w:b/>
                <w:sz w:val="20"/>
              </w:rPr>
            </w:pPr>
          </w:p>
        </w:tc>
      </w:tr>
      <w:tr w:rsidR="00986BFE" w14:paraId="64A74283" w14:textId="77777777" w:rsidTr="00F119DA">
        <w:trPr>
          <w:cantSplit/>
        </w:trPr>
        <w:tc>
          <w:tcPr>
            <w:tcW w:w="1626" w:type="dxa"/>
            <w:tcBorders>
              <w:top w:val="single" w:sz="4" w:space="0" w:color="auto"/>
              <w:left w:val="single" w:sz="4" w:space="0" w:color="auto"/>
              <w:bottom w:val="single" w:sz="4" w:space="0" w:color="auto"/>
              <w:right w:val="single" w:sz="4" w:space="0" w:color="auto"/>
            </w:tcBorders>
          </w:tcPr>
          <w:p w14:paraId="5471705B" w14:textId="5F6F592C" w:rsidR="00986BFE" w:rsidRPr="00095B77" w:rsidRDefault="00986BFE" w:rsidP="00CF0730">
            <w:pPr>
              <w:numPr>
                <w:ilvl w:val="0"/>
                <w:numId w:val="68"/>
              </w:numPr>
              <w:rPr>
                <w:sz w:val="20"/>
              </w:rPr>
            </w:pPr>
            <w:r w:rsidRPr="008356F6">
              <w:rPr>
                <w:rFonts w:cs="Arial"/>
                <w:sz w:val="20"/>
              </w:rPr>
              <w:t>SO</w:t>
            </w:r>
            <w:r w:rsidRPr="008356F6">
              <w:rPr>
                <w:rFonts w:cs="Arial"/>
                <w:sz w:val="20"/>
                <w:vertAlign w:val="subscript"/>
              </w:rPr>
              <w:t>2</w:t>
            </w:r>
          </w:p>
        </w:tc>
        <w:tc>
          <w:tcPr>
            <w:tcW w:w="1440" w:type="dxa"/>
            <w:tcBorders>
              <w:top w:val="single" w:sz="4" w:space="0" w:color="auto"/>
              <w:left w:val="single" w:sz="4" w:space="0" w:color="auto"/>
              <w:bottom w:val="single" w:sz="4" w:space="0" w:color="auto"/>
              <w:right w:val="single" w:sz="4" w:space="0" w:color="auto"/>
            </w:tcBorders>
          </w:tcPr>
          <w:p w14:paraId="1EF026D5" w14:textId="71F6CC07" w:rsidR="00986BFE" w:rsidRPr="00BD3DE3" w:rsidRDefault="00986BFE" w:rsidP="00986BFE">
            <w:pPr>
              <w:jc w:val="center"/>
              <w:rPr>
                <w:sz w:val="20"/>
              </w:rPr>
            </w:pPr>
            <w:r w:rsidRPr="008356F6">
              <w:rPr>
                <w:rFonts w:cs="Arial"/>
                <w:sz w:val="20"/>
              </w:rPr>
              <w:t>46.2 pph</w:t>
            </w:r>
            <w:r w:rsidRPr="008356F6">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E0E6FB3" w14:textId="23FE0C59" w:rsidR="00986BFE" w:rsidRPr="00BD3DE3" w:rsidRDefault="00986BFE" w:rsidP="00986BFE">
            <w:pPr>
              <w:jc w:val="center"/>
              <w:rPr>
                <w:sz w:val="20"/>
              </w:rPr>
            </w:pPr>
            <w:r w:rsidRPr="008356F6">
              <w:rPr>
                <w:rFonts w:cs="Arial"/>
                <w:sz w:val="20"/>
              </w:rPr>
              <w:t>Based on a daily average when firing fuel oil</w:t>
            </w:r>
          </w:p>
        </w:tc>
        <w:tc>
          <w:tcPr>
            <w:tcW w:w="1889" w:type="dxa"/>
            <w:tcBorders>
              <w:top w:val="single" w:sz="4" w:space="0" w:color="auto"/>
              <w:left w:val="single" w:sz="4" w:space="0" w:color="auto"/>
              <w:bottom w:val="single" w:sz="4" w:space="0" w:color="auto"/>
              <w:right w:val="single" w:sz="4" w:space="0" w:color="auto"/>
            </w:tcBorders>
          </w:tcPr>
          <w:p w14:paraId="642C8A12" w14:textId="77777777" w:rsidR="00986BFE" w:rsidRDefault="00986BFE" w:rsidP="00986BFE">
            <w:pPr>
              <w:autoSpaceDE w:val="0"/>
              <w:autoSpaceDN w:val="0"/>
              <w:adjustRightInd w:val="0"/>
              <w:jc w:val="center"/>
              <w:rPr>
                <w:rFonts w:cs="Arial"/>
                <w:sz w:val="20"/>
              </w:rPr>
            </w:pPr>
            <w:r>
              <w:rPr>
                <w:rFonts w:cs="Arial"/>
                <w:sz w:val="20"/>
              </w:rPr>
              <w:t>EUBOILERNO1,</w:t>
            </w:r>
          </w:p>
          <w:p w14:paraId="1BB9C948" w14:textId="77777777" w:rsidR="00986BFE" w:rsidRDefault="00986BFE" w:rsidP="00986BFE">
            <w:pPr>
              <w:autoSpaceDE w:val="0"/>
              <w:autoSpaceDN w:val="0"/>
              <w:adjustRightInd w:val="0"/>
              <w:jc w:val="center"/>
              <w:rPr>
                <w:rFonts w:cs="Arial"/>
                <w:sz w:val="20"/>
              </w:rPr>
            </w:pPr>
            <w:r>
              <w:rPr>
                <w:rFonts w:cs="Arial"/>
                <w:sz w:val="20"/>
              </w:rPr>
              <w:t>EUBOILERNO2</w:t>
            </w:r>
          </w:p>
          <w:p w14:paraId="416B827B" w14:textId="77777777" w:rsidR="00986BFE" w:rsidRDefault="00986BFE" w:rsidP="00986BFE">
            <w:pPr>
              <w:autoSpaceDE w:val="0"/>
              <w:autoSpaceDN w:val="0"/>
              <w:adjustRightInd w:val="0"/>
              <w:jc w:val="center"/>
              <w:rPr>
                <w:rFonts w:cs="Arial"/>
                <w:sz w:val="20"/>
              </w:rPr>
            </w:pPr>
            <w:r>
              <w:rPr>
                <w:rFonts w:cs="Arial"/>
                <w:sz w:val="20"/>
              </w:rPr>
              <w:t>(The limit is</w:t>
            </w:r>
          </w:p>
          <w:p w14:paraId="0AE01A52" w14:textId="547992C8" w:rsidR="00986BFE" w:rsidRPr="00BD3DE3" w:rsidRDefault="00986BFE" w:rsidP="00986BFE">
            <w:pPr>
              <w:jc w:val="center"/>
              <w:rPr>
                <w:sz w:val="20"/>
              </w:rPr>
            </w:pPr>
            <w:r>
              <w:rPr>
                <w:rFonts w:cs="Arial"/>
                <w:sz w:val="20"/>
              </w:rPr>
              <w:t>applicable to both boilers combined.)</w:t>
            </w:r>
          </w:p>
        </w:tc>
        <w:tc>
          <w:tcPr>
            <w:tcW w:w="1530" w:type="dxa"/>
            <w:tcBorders>
              <w:top w:val="single" w:sz="4" w:space="0" w:color="auto"/>
              <w:left w:val="single" w:sz="4" w:space="0" w:color="auto"/>
              <w:bottom w:val="single" w:sz="4" w:space="0" w:color="auto"/>
              <w:right w:val="single" w:sz="4" w:space="0" w:color="auto"/>
            </w:tcBorders>
          </w:tcPr>
          <w:p w14:paraId="525E6BAB" w14:textId="5842B85C" w:rsidR="00986BFE" w:rsidRPr="00BD3DE3" w:rsidRDefault="00986BFE" w:rsidP="00986BFE">
            <w:pPr>
              <w:jc w:val="center"/>
              <w:rPr>
                <w:sz w:val="20"/>
              </w:rPr>
            </w:pPr>
            <w:r w:rsidRPr="008356F6">
              <w:rPr>
                <w:rFonts w:cs="Arial"/>
                <w:sz w:val="20"/>
              </w:rPr>
              <w:t xml:space="preserve">SC VI.1, VI.2, </w:t>
            </w:r>
            <w:r>
              <w:rPr>
                <w:rFonts w:cs="Arial"/>
                <w:sz w:val="20"/>
              </w:rPr>
              <w:t>VI.4</w:t>
            </w:r>
            <w:r w:rsidRPr="008356F6">
              <w:rPr>
                <w:rFonts w:cs="Arial"/>
                <w:sz w:val="20"/>
              </w:rPr>
              <w:t xml:space="preserve"> &amp; VI.6</w:t>
            </w:r>
          </w:p>
        </w:tc>
        <w:tc>
          <w:tcPr>
            <w:tcW w:w="1620" w:type="dxa"/>
            <w:tcBorders>
              <w:top w:val="single" w:sz="4" w:space="0" w:color="auto"/>
              <w:left w:val="single" w:sz="4" w:space="0" w:color="auto"/>
              <w:bottom w:val="single" w:sz="4" w:space="0" w:color="auto"/>
              <w:right w:val="single" w:sz="4" w:space="0" w:color="auto"/>
            </w:tcBorders>
          </w:tcPr>
          <w:p w14:paraId="77B2F180" w14:textId="77777777" w:rsidR="00986BFE" w:rsidRPr="008356F6" w:rsidRDefault="00986BFE" w:rsidP="00986BFE">
            <w:pPr>
              <w:jc w:val="center"/>
              <w:rPr>
                <w:rFonts w:cs="Arial"/>
                <w:b/>
                <w:sz w:val="20"/>
              </w:rPr>
            </w:pPr>
            <w:r w:rsidRPr="008356F6">
              <w:rPr>
                <w:rFonts w:cs="Arial"/>
                <w:b/>
                <w:sz w:val="20"/>
              </w:rPr>
              <w:t>R 336.1205(3)</w:t>
            </w:r>
          </w:p>
          <w:p w14:paraId="0B555B96" w14:textId="1015DADC" w:rsidR="00986BFE" w:rsidRPr="00EF7944" w:rsidRDefault="00986BFE" w:rsidP="00986BFE">
            <w:pPr>
              <w:jc w:val="center"/>
              <w:rPr>
                <w:b/>
                <w:sz w:val="20"/>
              </w:rPr>
            </w:pPr>
          </w:p>
        </w:tc>
      </w:tr>
      <w:tr w:rsidR="00986BFE" w14:paraId="24A1896E" w14:textId="77777777" w:rsidTr="00F119DA">
        <w:trPr>
          <w:cantSplit/>
        </w:trPr>
        <w:tc>
          <w:tcPr>
            <w:tcW w:w="1626" w:type="dxa"/>
            <w:tcBorders>
              <w:top w:val="single" w:sz="4" w:space="0" w:color="auto"/>
              <w:left w:val="single" w:sz="4" w:space="0" w:color="auto"/>
              <w:bottom w:val="single" w:sz="4" w:space="0" w:color="auto"/>
              <w:right w:val="single" w:sz="4" w:space="0" w:color="auto"/>
            </w:tcBorders>
          </w:tcPr>
          <w:p w14:paraId="7FAF7E31" w14:textId="18AF4D3F" w:rsidR="00986BFE" w:rsidRPr="00095B77" w:rsidRDefault="00986BFE" w:rsidP="00CF0730">
            <w:pPr>
              <w:numPr>
                <w:ilvl w:val="0"/>
                <w:numId w:val="68"/>
              </w:numPr>
              <w:rPr>
                <w:sz w:val="20"/>
              </w:rPr>
            </w:pPr>
            <w:r w:rsidRPr="008356F6">
              <w:rPr>
                <w:rFonts w:cs="Arial"/>
                <w:sz w:val="20"/>
              </w:rPr>
              <w:t>SO</w:t>
            </w:r>
            <w:r w:rsidRPr="008356F6">
              <w:rPr>
                <w:rFonts w:cs="Arial"/>
                <w:sz w:val="20"/>
                <w:vertAlign w:val="subscript"/>
              </w:rPr>
              <w:t>2</w:t>
            </w:r>
          </w:p>
        </w:tc>
        <w:tc>
          <w:tcPr>
            <w:tcW w:w="1440" w:type="dxa"/>
            <w:tcBorders>
              <w:top w:val="single" w:sz="4" w:space="0" w:color="auto"/>
              <w:left w:val="single" w:sz="4" w:space="0" w:color="auto"/>
              <w:bottom w:val="single" w:sz="4" w:space="0" w:color="auto"/>
              <w:right w:val="single" w:sz="4" w:space="0" w:color="auto"/>
            </w:tcBorders>
          </w:tcPr>
          <w:p w14:paraId="0A891F81" w14:textId="3D22572B" w:rsidR="00986BFE" w:rsidRPr="00BD3DE3" w:rsidRDefault="00986BFE" w:rsidP="00986BFE">
            <w:pPr>
              <w:jc w:val="center"/>
              <w:rPr>
                <w:sz w:val="20"/>
              </w:rPr>
            </w:pPr>
            <w:r w:rsidRPr="008356F6">
              <w:rPr>
                <w:rFonts w:cs="Arial"/>
                <w:sz w:val="20"/>
              </w:rPr>
              <w:t>88</w:t>
            </w:r>
            <w:r>
              <w:rPr>
                <w:rFonts w:cs="Arial"/>
                <w:sz w:val="20"/>
              </w:rPr>
              <w:t>.25</w:t>
            </w:r>
            <w:r w:rsidRPr="008356F6">
              <w:rPr>
                <w:rFonts w:cs="Arial"/>
                <w:sz w:val="20"/>
              </w:rPr>
              <w:t xml:space="preserve"> tpy</w:t>
            </w:r>
            <w:r w:rsidRPr="008356F6">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98A5B86" w14:textId="6976E9C1" w:rsidR="00986BFE" w:rsidRPr="00BD3DE3" w:rsidRDefault="00986BFE" w:rsidP="00986BFE">
            <w:pPr>
              <w:jc w:val="center"/>
              <w:rPr>
                <w:sz w:val="20"/>
              </w:rPr>
            </w:pPr>
            <w:r w:rsidRPr="008356F6">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11F288DA" w14:textId="77777777" w:rsidR="00986BFE" w:rsidRPr="00E8023D" w:rsidRDefault="00986BFE" w:rsidP="00986BFE">
            <w:pPr>
              <w:jc w:val="center"/>
              <w:rPr>
                <w:rFonts w:cs="Arial"/>
                <w:sz w:val="20"/>
              </w:rPr>
            </w:pPr>
            <w:r w:rsidRPr="00E8023D">
              <w:rPr>
                <w:rFonts w:cs="Arial"/>
                <w:sz w:val="20"/>
              </w:rPr>
              <w:t>FGBOILERS</w:t>
            </w:r>
          </w:p>
          <w:p w14:paraId="2078D0B7" w14:textId="77777777" w:rsidR="00986BFE" w:rsidRPr="00E8023D" w:rsidRDefault="00986BFE" w:rsidP="00986BFE">
            <w:pPr>
              <w:jc w:val="center"/>
              <w:rPr>
                <w:rFonts w:cs="Arial"/>
                <w:sz w:val="20"/>
              </w:rPr>
            </w:pPr>
            <w:r w:rsidRPr="00E8023D">
              <w:rPr>
                <w:rFonts w:cs="Arial"/>
                <w:sz w:val="20"/>
              </w:rPr>
              <w:t>(This limit is</w:t>
            </w:r>
          </w:p>
          <w:p w14:paraId="55EBB4D3" w14:textId="77777777" w:rsidR="00986BFE" w:rsidRPr="00E8023D" w:rsidRDefault="00986BFE" w:rsidP="00986BFE">
            <w:pPr>
              <w:jc w:val="center"/>
              <w:rPr>
                <w:rFonts w:cs="Arial"/>
                <w:sz w:val="20"/>
              </w:rPr>
            </w:pPr>
            <w:r w:rsidRPr="00E8023D">
              <w:rPr>
                <w:rFonts w:cs="Arial"/>
                <w:sz w:val="20"/>
              </w:rPr>
              <w:t>applicable to all</w:t>
            </w:r>
          </w:p>
          <w:p w14:paraId="4E84F345" w14:textId="77777777" w:rsidR="00986BFE" w:rsidRPr="00E8023D" w:rsidRDefault="00986BFE" w:rsidP="00986BFE">
            <w:pPr>
              <w:jc w:val="center"/>
              <w:rPr>
                <w:rFonts w:cs="Arial"/>
                <w:sz w:val="20"/>
              </w:rPr>
            </w:pPr>
            <w:r w:rsidRPr="00E8023D">
              <w:rPr>
                <w:rFonts w:cs="Arial"/>
                <w:sz w:val="20"/>
              </w:rPr>
              <w:t>three boilers</w:t>
            </w:r>
          </w:p>
          <w:p w14:paraId="5BE5FE57" w14:textId="5D757821" w:rsidR="00986BFE" w:rsidRPr="00BD3DE3" w:rsidRDefault="00986BFE" w:rsidP="00986BFE">
            <w:pPr>
              <w:jc w:val="center"/>
              <w:rPr>
                <w:sz w:val="20"/>
              </w:rPr>
            </w:pPr>
            <w:r w:rsidRPr="00E8023D">
              <w:rPr>
                <w:rFonts w:cs="Arial"/>
                <w:sz w:val="20"/>
              </w:rPr>
              <w:t>combined)</w:t>
            </w:r>
          </w:p>
        </w:tc>
        <w:tc>
          <w:tcPr>
            <w:tcW w:w="1530" w:type="dxa"/>
            <w:tcBorders>
              <w:top w:val="single" w:sz="4" w:space="0" w:color="auto"/>
              <w:left w:val="single" w:sz="4" w:space="0" w:color="auto"/>
              <w:bottom w:val="single" w:sz="4" w:space="0" w:color="auto"/>
              <w:right w:val="single" w:sz="4" w:space="0" w:color="auto"/>
            </w:tcBorders>
          </w:tcPr>
          <w:p w14:paraId="215B4791" w14:textId="398137B4" w:rsidR="00986BFE" w:rsidRPr="00BD3DE3" w:rsidRDefault="00986BFE" w:rsidP="00986BFE">
            <w:pPr>
              <w:jc w:val="center"/>
              <w:rPr>
                <w:sz w:val="20"/>
              </w:rPr>
            </w:pPr>
            <w:r>
              <w:rPr>
                <w:rFonts w:cs="Arial"/>
                <w:sz w:val="20"/>
              </w:rPr>
              <w:t xml:space="preserve">SC VI.1, VI.3, VI.4 &amp; </w:t>
            </w:r>
            <w:r w:rsidRPr="00E8023D">
              <w:rPr>
                <w:rFonts w:cs="Arial"/>
                <w:sz w:val="20"/>
              </w:rPr>
              <w:t>VI.</w:t>
            </w:r>
            <w:r>
              <w:rPr>
                <w:rFonts w:cs="Arial"/>
                <w:sz w:val="20"/>
              </w:rPr>
              <w:t>6</w:t>
            </w:r>
          </w:p>
        </w:tc>
        <w:tc>
          <w:tcPr>
            <w:tcW w:w="1620" w:type="dxa"/>
            <w:tcBorders>
              <w:top w:val="single" w:sz="4" w:space="0" w:color="auto"/>
              <w:left w:val="single" w:sz="4" w:space="0" w:color="auto"/>
              <w:bottom w:val="single" w:sz="4" w:space="0" w:color="auto"/>
              <w:right w:val="single" w:sz="4" w:space="0" w:color="auto"/>
            </w:tcBorders>
          </w:tcPr>
          <w:p w14:paraId="26E7C512" w14:textId="77777777" w:rsidR="00986BFE" w:rsidRPr="008356F6" w:rsidRDefault="00986BFE" w:rsidP="00986BFE">
            <w:pPr>
              <w:jc w:val="center"/>
              <w:rPr>
                <w:rFonts w:cs="Arial"/>
                <w:b/>
                <w:sz w:val="20"/>
              </w:rPr>
            </w:pPr>
            <w:r w:rsidRPr="008356F6">
              <w:rPr>
                <w:rFonts w:cs="Arial"/>
                <w:b/>
                <w:sz w:val="20"/>
              </w:rPr>
              <w:t>R 336.1205(3)</w:t>
            </w:r>
          </w:p>
          <w:p w14:paraId="45D55819" w14:textId="3179EEEF" w:rsidR="00986BFE" w:rsidRPr="00EF7944" w:rsidRDefault="00986BFE" w:rsidP="00986BFE">
            <w:pPr>
              <w:jc w:val="center"/>
              <w:rPr>
                <w:b/>
                <w:sz w:val="20"/>
              </w:rPr>
            </w:pPr>
          </w:p>
        </w:tc>
      </w:tr>
      <w:tr w:rsidR="00986BFE" w14:paraId="0542987F" w14:textId="77777777" w:rsidTr="00F119DA">
        <w:trPr>
          <w:cantSplit/>
        </w:trPr>
        <w:tc>
          <w:tcPr>
            <w:tcW w:w="1626" w:type="dxa"/>
            <w:tcBorders>
              <w:top w:val="single" w:sz="4" w:space="0" w:color="auto"/>
              <w:left w:val="single" w:sz="4" w:space="0" w:color="auto"/>
              <w:bottom w:val="single" w:sz="4" w:space="0" w:color="auto"/>
              <w:right w:val="single" w:sz="4" w:space="0" w:color="auto"/>
            </w:tcBorders>
          </w:tcPr>
          <w:p w14:paraId="1510C259" w14:textId="3361F4DF" w:rsidR="00986BFE" w:rsidRPr="00095B77" w:rsidRDefault="00986BFE" w:rsidP="00CF0730">
            <w:pPr>
              <w:numPr>
                <w:ilvl w:val="0"/>
                <w:numId w:val="68"/>
              </w:numPr>
              <w:rPr>
                <w:sz w:val="20"/>
              </w:rPr>
            </w:pPr>
            <w:r w:rsidRPr="008356F6">
              <w:rPr>
                <w:rFonts w:cs="Arial"/>
                <w:sz w:val="20"/>
              </w:rPr>
              <w:t>NO</w:t>
            </w:r>
            <w:r w:rsidRPr="008356F6">
              <w:rPr>
                <w:rFonts w:cs="Arial"/>
                <w:sz w:val="20"/>
                <w:vertAlign w:val="subscript"/>
              </w:rPr>
              <w:t>x</w:t>
            </w:r>
            <w:r w:rsidRPr="008356F6">
              <w:rPr>
                <w:rFonts w:cs="Arial"/>
                <w:sz w:val="20"/>
              </w:rPr>
              <w:t xml:space="preserve"> </w:t>
            </w:r>
          </w:p>
        </w:tc>
        <w:tc>
          <w:tcPr>
            <w:tcW w:w="1440" w:type="dxa"/>
            <w:tcBorders>
              <w:top w:val="single" w:sz="4" w:space="0" w:color="auto"/>
              <w:left w:val="single" w:sz="4" w:space="0" w:color="auto"/>
              <w:bottom w:val="single" w:sz="4" w:space="0" w:color="auto"/>
              <w:right w:val="single" w:sz="4" w:space="0" w:color="auto"/>
            </w:tcBorders>
          </w:tcPr>
          <w:p w14:paraId="755C1135" w14:textId="77777777" w:rsidR="00986BFE" w:rsidRPr="008356F6" w:rsidRDefault="00986BFE" w:rsidP="00986BFE">
            <w:pPr>
              <w:jc w:val="center"/>
              <w:rPr>
                <w:rFonts w:cs="Arial"/>
                <w:sz w:val="20"/>
              </w:rPr>
            </w:pPr>
            <w:r w:rsidRPr="008356F6">
              <w:rPr>
                <w:rFonts w:cs="Arial"/>
                <w:sz w:val="20"/>
              </w:rPr>
              <w:t xml:space="preserve">0.14 lb per </w:t>
            </w:r>
          </w:p>
          <w:p w14:paraId="3EFC9544" w14:textId="0F46C425" w:rsidR="00986BFE" w:rsidRPr="00BD3DE3" w:rsidRDefault="00986BFE" w:rsidP="00986BFE">
            <w:pPr>
              <w:jc w:val="center"/>
              <w:rPr>
                <w:sz w:val="20"/>
              </w:rPr>
            </w:pPr>
            <w:r w:rsidRPr="008356F6">
              <w:rPr>
                <w:rFonts w:cs="Arial"/>
                <w:sz w:val="20"/>
              </w:rPr>
              <w:t>MMBTU heat input</w:t>
            </w:r>
            <w:r w:rsidRPr="008356F6">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AF72FBC" w14:textId="5A7E7E70" w:rsidR="00986BFE" w:rsidRPr="00BD3DE3" w:rsidRDefault="00986BFE" w:rsidP="00986BFE">
            <w:pPr>
              <w:jc w:val="center"/>
              <w:rPr>
                <w:sz w:val="20"/>
              </w:rPr>
            </w:pPr>
            <w:r w:rsidRPr="008356F6">
              <w:rPr>
                <w:rFonts w:cs="Arial"/>
                <w:sz w:val="20"/>
              </w:rPr>
              <w:t>When firing natural gas</w:t>
            </w:r>
          </w:p>
        </w:tc>
        <w:tc>
          <w:tcPr>
            <w:tcW w:w="1889" w:type="dxa"/>
            <w:tcBorders>
              <w:top w:val="single" w:sz="4" w:space="0" w:color="auto"/>
              <w:left w:val="single" w:sz="4" w:space="0" w:color="auto"/>
              <w:bottom w:val="single" w:sz="4" w:space="0" w:color="auto"/>
              <w:right w:val="single" w:sz="4" w:space="0" w:color="auto"/>
            </w:tcBorders>
          </w:tcPr>
          <w:p w14:paraId="41C58214" w14:textId="77777777" w:rsidR="00986BFE" w:rsidRPr="008356F6" w:rsidRDefault="00986BFE" w:rsidP="00986BFE">
            <w:pPr>
              <w:jc w:val="center"/>
              <w:rPr>
                <w:rFonts w:cs="Arial"/>
                <w:sz w:val="20"/>
              </w:rPr>
            </w:pPr>
            <w:r w:rsidRPr="008356F6">
              <w:rPr>
                <w:rFonts w:cs="Arial"/>
                <w:sz w:val="20"/>
              </w:rPr>
              <w:t>EUBOILERNO1,</w:t>
            </w:r>
          </w:p>
          <w:p w14:paraId="511C089D" w14:textId="77777777" w:rsidR="00986BFE" w:rsidRPr="008356F6" w:rsidRDefault="00986BFE" w:rsidP="00986BFE">
            <w:pPr>
              <w:jc w:val="center"/>
              <w:rPr>
                <w:rFonts w:cs="Arial"/>
                <w:sz w:val="20"/>
              </w:rPr>
            </w:pPr>
            <w:r w:rsidRPr="008356F6">
              <w:rPr>
                <w:rFonts w:cs="Arial"/>
                <w:sz w:val="20"/>
              </w:rPr>
              <w:t>EUBOILERNO2</w:t>
            </w:r>
          </w:p>
          <w:p w14:paraId="77EF3DEC" w14:textId="3B835696" w:rsidR="00986BFE" w:rsidRPr="00BD3DE3" w:rsidRDefault="00986BFE" w:rsidP="00986BFE">
            <w:pPr>
              <w:jc w:val="center"/>
              <w:rPr>
                <w:sz w:val="20"/>
              </w:rPr>
            </w:pPr>
            <w:r w:rsidRPr="008356F6">
              <w:rPr>
                <w:rFonts w:cs="Arial"/>
                <w:sz w:val="20"/>
              </w:rPr>
              <w:t>(The limit is applicable to each individual boiler.)</w:t>
            </w:r>
          </w:p>
        </w:tc>
        <w:tc>
          <w:tcPr>
            <w:tcW w:w="1530" w:type="dxa"/>
            <w:tcBorders>
              <w:top w:val="single" w:sz="4" w:space="0" w:color="auto"/>
              <w:left w:val="single" w:sz="4" w:space="0" w:color="auto"/>
              <w:bottom w:val="single" w:sz="4" w:space="0" w:color="auto"/>
              <w:right w:val="single" w:sz="4" w:space="0" w:color="auto"/>
            </w:tcBorders>
          </w:tcPr>
          <w:p w14:paraId="3027860A" w14:textId="102BD6BE" w:rsidR="00986BFE" w:rsidRPr="00BD3DE3" w:rsidRDefault="00986BFE" w:rsidP="00986BFE">
            <w:pPr>
              <w:jc w:val="center"/>
              <w:rPr>
                <w:sz w:val="20"/>
              </w:rPr>
            </w:pPr>
            <w:r w:rsidRPr="008356F6">
              <w:rPr>
                <w:rFonts w:cs="Arial"/>
                <w:sz w:val="20"/>
              </w:rPr>
              <w:t>SC VI.1</w:t>
            </w:r>
          </w:p>
        </w:tc>
        <w:tc>
          <w:tcPr>
            <w:tcW w:w="1620" w:type="dxa"/>
            <w:tcBorders>
              <w:top w:val="single" w:sz="4" w:space="0" w:color="auto"/>
              <w:left w:val="single" w:sz="4" w:space="0" w:color="auto"/>
              <w:bottom w:val="single" w:sz="4" w:space="0" w:color="auto"/>
              <w:right w:val="single" w:sz="4" w:space="0" w:color="auto"/>
            </w:tcBorders>
          </w:tcPr>
          <w:p w14:paraId="248009E6" w14:textId="77777777" w:rsidR="00986BFE" w:rsidRPr="003C262D" w:rsidRDefault="00986BFE" w:rsidP="00986BFE">
            <w:pPr>
              <w:jc w:val="center"/>
              <w:rPr>
                <w:rFonts w:cs="Arial"/>
                <w:b/>
                <w:bCs/>
                <w:sz w:val="20"/>
              </w:rPr>
            </w:pPr>
            <w:r w:rsidRPr="003C262D">
              <w:rPr>
                <w:rFonts w:cs="Arial"/>
                <w:b/>
                <w:bCs/>
                <w:sz w:val="20"/>
              </w:rPr>
              <w:t>R 336.1205(3)</w:t>
            </w:r>
          </w:p>
          <w:p w14:paraId="5F088589" w14:textId="77777777" w:rsidR="00986BFE" w:rsidRPr="003C262D" w:rsidRDefault="00986BFE" w:rsidP="00986BFE">
            <w:pPr>
              <w:jc w:val="center"/>
              <w:rPr>
                <w:rFonts w:cs="Arial"/>
                <w:b/>
                <w:bCs/>
                <w:sz w:val="20"/>
              </w:rPr>
            </w:pPr>
            <w:r>
              <w:rPr>
                <w:rFonts w:cs="Arial"/>
                <w:b/>
                <w:bCs/>
                <w:sz w:val="20"/>
              </w:rPr>
              <w:t>R 336.2803</w:t>
            </w:r>
          </w:p>
          <w:p w14:paraId="64F7AF76" w14:textId="77777777" w:rsidR="00986BFE" w:rsidRDefault="00986BFE" w:rsidP="00986BFE">
            <w:pPr>
              <w:jc w:val="center"/>
              <w:rPr>
                <w:rFonts w:cs="Arial"/>
                <w:b/>
                <w:bCs/>
                <w:sz w:val="20"/>
              </w:rPr>
            </w:pPr>
            <w:r>
              <w:rPr>
                <w:rFonts w:cs="Arial"/>
                <w:b/>
                <w:bCs/>
                <w:sz w:val="20"/>
              </w:rPr>
              <w:t>R 336.2804</w:t>
            </w:r>
          </w:p>
          <w:p w14:paraId="774DF87C" w14:textId="0D1321C7" w:rsidR="00986BFE" w:rsidRPr="00EF7944" w:rsidRDefault="00986BFE" w:rsidP="00986BFE">
            <w:pPr>
              <w:jc w:val="center"/>
              <w:rPr>
                <w:b/>
                <w:sz w:val="20"/>
              </w:rPr>
            </w:pPr>
            <w:r w:rsidRPr="003C262D">
              <w:rPr>
                <w:rFonts w:cs="Arial"/>
                <w:b/>
                <w:bCs/>
                <w:sz w:val="20"/>
              </w:rPr>
              <w:t>40 CFR</w:t>
            </w:r>
            <w:r>
              <w:rPr>
                <w:rFonts w:cs="Arial"/>
                <w:b/>
                <w:bCs/>
                <w:sz w:val="20"/>
              </w:rPr>
              <w:t xml:space="preserve"> </w:t>
            </w:r>
            <w:r w:rsidRPr="003C262D">
              <w:rPr>
                <w:rFonts w:cs="Arial"/>
                <w:b/>
                <w:bCs/>
                <w:sz w:val="20"/>
              </w:rPr>
              <w:t xml:space="preserve">52.21(c) </w:t>
            </w:r>
            <w:r>
              <w:rPr>
                <w:rFonts w:cs="Arial"/>
                <w:b/>
                <w:bCs/>
                <w:sz w:val="20"/>
              </w:rPr>
              <w:t>&amp;</w:t>
            </w:r>
            <w:r w:rsidRPr="003C262D">
              <w:rPr>
                <w:rFonts w:cs="Arial"/>
                <w:b/>
                <w:bCs/>
                <w:sz w:val="20"/>
              </w:rPr>
              <w:t xml:space="preserve"> (d)</w:t>
            </w:r>
          </w:p>
        </w:tc>
      </w:tr>
      <w:tr w:rsidR="00986BFE" w14:paraId="7A128869" w14:textId="77777777" w:rsidTr="00F119DA">
        <w:trPr>
          <w:cantSplit/>
        </w:trPr>
        <w:tc>
          <w:tcPr>
            <w:tcW w:w="1626" w:type="dxa"/>
            <w:tcBorders>
              <w:top w:val="single" w:sz="4" w:space="0" w:color="auto"/>
              <w:left w:val="single" w:sz="4" w:space="0" w:color="auto"/>
              <w:bottom w:val="single" w:sz="4" w:space="0" w:color="auto"/>
              <w:right w:val="single" w:sz="4" w:space="0" w:color="auto"/>
            </w:tcBorders>
          </w:tcPr>
          <w:p w14:paraId="66E105E5" w14:textId="18A3C54C" w:rsidR="00986BFE" w:rsidRPr="00095B77" w:rsidRDefault="00986BFE" w:rsidP="00CF0730">
            <w:pPr>
              <w:numPr>
                <w:ilvl w:val="0"/>
                <w:numId w:val="68"/>
              </w:numPr>
              <w:rPr>
                <w:sz w:val="20"/>
              </w:rPr>
            </w:pPr>
            <w:r>
              <w:rPr>
                <w:rFonts w:cs="Arial"/>
                <w:sz w:val="20"/>
              </w:rPr>
              <w:t>NO</w:t>
            </w:r>
            <w:r w:rsidRPr="008356F6">
              <w:rPr>
                <w:rFonts w:cs="Arial"/>
                <w:sz w:val="20"/>
                <w:vertAlign w:val="subscript"/>
              </w:rPr>
              <w:t>x</w:t>
            </w:r>
          </w:p>
        </w:tc>
        <w:tc>
          <w:tcPr>
            <w:tcW w:w="1440" w:type="dxa"/>
            <w:tcBorders>
              <w:top w:val="single" w:sz="4" w:space="0" w:color="auto"/>
              <w:left w:val="single" w:sz="4" w:space="0" w:color="auto"/>
              <w:bottom w:val="single" w:sz="4" w:space="0" w:color="auto"/>
              <w:right w:val="single" w:sz="4" w:space="0" w:color="auto"/>
            </w:tcBorders>
          </w:tcPr>
          <w:p w14:paraId="61AC0026" w14:textId="28DF880C" w:rsidR="00986BFE" w:rsidRPr="00BD3DE3" w:rsidRDefault="00986BFE" w:rsidP="00A059A6">
            <w:pPr>
              <w:jc w:val="center"/>
              <w:rPr>
                <w:sz w:val="20"/>
              </w:rPr>
            </w:pPr>
            <w:r w:rsidRPr="005D0AF8">
              <w:rPr>
                <w:rFonts w:cs="Arial"/>
                <w:sz w:val="20"/>
              </w:rPr>
              <w:t>0.045 lb per MMBTU heat input</w:t>
            </w:r>
            <w:r w:rsidRPr="008356F6">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E8EA978" w14:textId="7F164220" w:rsidR="00986BFE" w:rsidRPr="00BD3DE3" w:rsidRDefault="00986BFE" w:rsidP="00986BFE">
            <w:pPr>
              <w:jc w:val="center"/>
              <w:rPr>
                <w:sz w:val="20"/>
              </w:rPr>
            </w:pPr>
            <w:r>
              <w:rPr>
                <w:rFonts w:cs="Arial"/>
                <w:sz w:val="20"/>
              </w:rPr>
              <w:t>When firing natural gas</w:t>
            </w:r>
          </w:p>
        </w:tc>
        <w:tc>
          <w:tcPr>
            <w:tcW w:w="1889" w:type="dxa"/>
            <w:tcBorders>
              <w:top w:val="single" w:sz="4" w:space="0" w:color="auto"/>
              <w:left w:val="single" w:sz="4" w:space="0" w:color="auto"/>
              <w:bottom w:val="single" w:sz="4" w:space="0" w:color="auto"/>
              <w:right w:val="single" w:sz="4" w:space="0" w:color="auto"/>
            </w:tcBorders>
          </w:tcPr>
          <w:p w14:paraId="62081724" w14:textId="13F3B87E" w:rsidR="00986BFE" w:rsidRPr="00BD3DE3" w:rsidRDefault="00986BFE" w:rsidP="00986BFE">
            <w:pPr>
              <w:jc w:val="center"/>
              <w:rPr>
                <w:sz w:val="20"/>
              </w:rPr>
            </w:pPr>
            <w:r w:rsidRPr="005D0AF8">
              <w:rPr>
                <w:rFonts w:cs="Arial"/>
                <w:sz w:val="20"/>
              </w:rPr>
              <w:t>EUBOILERNO3</w:t>
            </w:r>
          </w:p>
        </w:tc>
        <w:tc>
          <w:tcPr>
            <w:tcW w:w="1530" w:type="dxa"/>
            <w:tcBorders>
              <w:top w:val="single" w:sz="4" w:space="0" w:color="auto"/>
              <w:left w:val="single" w:sz="4" w:space="0" w:color="auto"/>
              <w:bottom w:val="single" w:sz="4" w:space="0" w:color="auto"/>
              <w:right w:val="single" w:sz="4" w:space="0" w:color="auto"/>
            </w:tcBorders>
          </w:tcPr>
          <w:p w14:paraId="6B6CA2E8" w14:textId="0981A3AA" w:rsidR="00986BFE" w:rsidRPr="00BD3DE3" w:rsidRDefault="00986BFE" w:rsidP="00986BFE">
            <w:pPr>
              <w:jc w:val="center"/>
              <w:rPr>
                <w:sz w:val="20"/>
              </w:rPr>
            </w:pPr>
            <w:r w:rsidRPr="005D0AF8">
              <w:rPr>
                <w:rFonts w:cs="Arial"/>
                <w:sz w:val="20"/>
              </w:rPr>
              <w:t>SC VI.1</w:t>
            </w:r>
          </w:p>
        </w:tc>
        <w:tc>
          <w:tcPr>
            <w:tcW w:w="1620" w:type="dxa"/>
            <w:tcBorders>
              <w:top w:val="single" w:sz="4" w:space="0" w:color="auto"/>
              <w:left w:val="single" w:sz="4" w:space="0" w:color="auto"/>
              <w:bottom w:val="single" w:sz="4" w:space="0" w:color="auto"/>
              <w:right w:val="single" w:sz="4" w:space="0" w:color="auto"/>
            </w:tcBorders>
          </w:tcPr>
          <w:p w14:paraId="320395F4" w14:textId="77777777" w:rsidR="00986BFE" w:rsidRPr="005D0AF8" w:rsidRDefault="00986BFE" w:rsidP="00986BFE">
            <w:pPr>
              <w:jc w:val="center"/>
              <w:rPr>
                <w:rFonts w:cs="Arial"/>
                <w:b/>
                <w:bCs/>
                <w:sz w:val="20"/>
              </w:rPr>
            </w:pPr>
            <w:r w:rsidRPr="005D0AF8">
              <w:rPr>
                <w:rFonts w:cs="Arial"/>
                <w:b/>
                <w:bCs/>
                <w:sz w:val="20"/>
              </w:rPr>
              <w:t>R 336.1205(3)</w:t>
            </w:r>
          </w:p>
          <w:p w14:paraId="4E9C7021" w14:textId="77777777" w:rsidR="00986BFE" w:rsidRPr="005D0AF8" w:rsidRDefault="00986BFE" w:rsidP="00986BFE">
            <w:pPr>
              <w:jc w:val="center"/>
              <w:rPr>
                <w:rFonts w:cs="Arial"/>
                <w:b/>
                <w:bCs/>
                <w:sz w:val="20"/>
              </w:rPr>
            </w:pPr>
            <w:r>
              <w:rPr>
                <w:rFonts w:cs="Arial"/>
                <w:b/>
                <w:bCs/>
                <w:sz w:val="20"/>
              </w:rPr>
              <w:t>R 336.2803</w:t>
            </w:r>
          </w:p>
          <w:p w14:paraId="62868E8F" w14:textId="77777777" w:rsidR="00986BFE" w:rsidRDefault="00986BFE" w:rsidP="00986BFE">
            <w:pPr>
              <w:jc w:val="center"/>
              <w:rPr>
                <w:rFonts w:cs="Arial"/>
                <w:b/>
                <w:bCs/>
                <w:sz w:val="20"/>
              </w:rPr>
            </w:pPr>
            <w:r>
              <w:rPr>
                <w:rFonts w:cs="Arial"/>
                <w:b/>
                <w:bCs/>
                <w:sz w:val="20"/>
              </w:rPr>
              <w:t>R 336.2804</w:t>
            </w:r>
            <w:r w:rsidRPr="005D0AF8">
              <w:rPr>
                <w:rFonts w:cs="Arial"/>
                <w:b/>
                <w:bCs/>
                <w:sz w:val="20"/>
              </w:rPr>
              <w:t xml:space="preserve"> </w:t>
            </w:r>
          </w:p>
          <w:p w14:paraId="41B28E86" w14:textId="5F17E55B" w:rsidR="00986BFE" w:rsidRPr="00EF7944" w:rsidRDefault="00986BFE" w:rsidP="00986BFE">
            <w:pPr>
              <w:jc w:val="center"/>
              <w:rPr>
                <w:b/>
                <w:sz w:val="20"/>
              </w:rPr>
            </w:pPr>
            <w:r w:rsidRPr="005D0AF8">
              <w:rPr>
                <w:rFonts w:cs="Arial"/>
                <w:b/>
                <w:bCs/>
                <w:sz w:val="20"/>
              </w:rPr>
              <w:t>40 CFR</w:t>
            </w:r>
            <w:r>
              <w:rPr>
                <w:rFonts w:cs="Arial"/>
                <w:b/>
                <w:bCs/>
                <w:sz w:val="20"/>
              </w:rPr>
              <w:t xml:space="preserve"> </w:t>
            </w:r>
            <w:r w:rsidRPr="005D0AF8">
              <w:rPr>
                <w:rFonts w:cs="Arial"/>
                <w:b/>
                <w:bCs/>
                <w:sz w:val="20"/>
              </w:rPr>
              <w:t xml:space="preserve">52.21(c) </w:t>
            </w:r>
            <w:r>
              <w:rPr>
                <w:rFonts w:cs="Arial"/>
                <w:b/>
                <w:bCs/>
                <w:sz w:val="20"/>
              </w:rPr>
              <w:t>&amp;</w:t>
            </w:r>
            <w:r w:rsidRPr="005D0AF8">
              <w:rPr>
                <w:rFonts w:cs="Arial"/>
                <w:b/>
                <w:bCs/>
                <w:sz w:val="20"/>
              </w:rPr>
              <w:t xml:space="preserve"> (d)</w:t>
            </w:r>
          </w:p>
        </w:tc>
      </w:tr>
      <w:tr w:rsidR="00986BFE" w14:paraId="73D5BD21" w14:textId="77777777" w:rsidTr="00F119DA">
        <w:trPr>
          <w:cantSplit/>
        </w:trPr>
        <w:tc>
          <w:tcPr>
            <w:tcW w:w="1626" w:type="dxa"/>
            <w:tcBorders>
              <w:top w:val="single" w:sz="4" w:space="0" w:color="auto"/>
              <w:left w:val="single" w:sz="4" w:space="0" w:color="auto"/>
              <w:bottom w:val="single" w:sz="4" w:space="0" w:color="auto"/>
              <w:right w:val="single" w:sz="4" w:space="0" w:color="auto"/>
            </w:tcBorders>
          </w:tcPr>
          <w:p w14:paraId="34082D44" w14:textId="04F50F4A" w:rsidR="00986BFE" w:rsidRPr="00095B77" w:rsidRDefault="00986BFE" w:rsidP="00CF0730">
            <w:pPr>
              <w:numPr>
                <w:ilvl w:val="0"/>
                <w:numId w:val="68"/>
              </w:numPr>
              <w:rPr>
                <w:sz w:val="20"/>
              </w:rPr>
            </w:pPr>
            <w:r w:rsidRPr="008356F6">
              <w:rPr>
                <w:rFonts w:cs="Arial"/>
                <w:sz w:val="20"/>
              </w:rPr>
              <w:t>NO</w:t>
            </w:r>
            <w:r w:rsidRPr="008356F6">
              <w:rPr>
                <w:rFonts w:cs="Arial"/>
                <w:sz w:val="20"/>
                <w:vertAlign w:val="subscript"/>
              </w:rPr>
              <w:t>x</w:t>
            </w:r>
          </w:p>
        </w:tc>
        <w:tc>
          <w:tcPr>
            <w:tcW w:w="1440" w:type="dxa"/>
            <w:tcBorders>
              <w:top w:val="single" w:sz="4" w:space="0" w:color="auto"/>
              <w:left w:val="single" w:sz="4" w:space="0" w:color="auto"/>
              <w:bottom w:val="single" w:sz="4" w:space="0" w:color="auto"/>
              <w:right w:val="single" w:sz="4" w:space="0" w:color="auto"/>
            </w:tcBorders>
          </w:tcPr>
          <w:p w14:paraId="38BD4CC4" w14:textId="6AE7AD4C" w:rsidR="00986BFE" w:rsidRPr="00BD3DE3" w:rsidRDefault="00986BFE" w:rsidP="00986BFE">
            <w:pPr>
              <w:jc w:val="center"/>
              <w:rPr>
                <w:sz w:val="20"/>
              </w:rPr>
            </w:pPr>
            <w:r w:rsidRPr="008356F6">
              <w:rPr>
                <w:rFonts w:cs="Arial"/>
                <w:sz w:val="20"/>
              </w:rPr>
              <w:t>4.9 pph</w:t>
            </w:r>
            <w:r w:rsidRPr="008356F6">
              <w:rPr>
                <w:rFonts w:cs="Arial"/>
                <w:sz w:val="20"/>
                <w:vertAlign w:val="superscript"/>
              </w:rPr>
              <w:t>2</w:t>
            </w:r>
            <w:r w:rsidRPr="008356F6">
              <w:rPr>
                <w:rFonts w:cs="Arial"/>
                <w:sz w:val="20"/>
              </w:rPr>
              <w:t xml:space="preserve"> </w:t>
            </w:r>
          </w:p>
        </w:tc>
        <w:tc>
          <w:tcPr>
            <w:tcW w:w="2245" w:type="dxa"/>
            <w:tcBorders>
              <w:top w:val="single" w:sz="4" w:space="0" w:color="auto"/>
              <w:left w:val="single" w:sz="4" w:space="0" w:color="auto"/>
              <w:bottom w:val="single" w:sz="4" w:space="0" w:color="auto"/>
              <w:right w:val="single" w:sz="4" w:space="0" w:color="auto"/>
            </w:tcBorders>
          </w:tcPr>
          <w:p w14:paraId="5136C47B" w14:textId="54F01C4B" w:rsidR="00986BFE" w:rsidRPr="00BD3DE3" w:rsidRDefault="00986BFE" w:rsidP="00986BFE">
            <w:pPr>
              <w:jc w:val="center"/>
              <w:rPr>
                <w:sz w:val="20"/>
              </w:rPr>
            </w:pPr>
            <w:r w:rsidRPr="008356F6">
              <w:rPr>
                <w:rFonts w:cs="Arial"/>
                <w:sz w:val="20"/>
              </w:rPr>
              <w:t>Based on a daily average when firing natural gas</w:t>
            </w:r>
          </w:p>
        </w:tc>
        <w:tc>
          <w:tcPr>
            <w:tcW w:w="1889" w:type="dxa"/>
            <w:tcBorders>
              <w:top w:val="single" w:sz="4" w:space="0" w:color="auto"/>
              <w:left w:val="single" w:sz="4" w:space="0" w:color="auto"/>
              <w:bottom w:val="single" w:sz="4" w:space="0" w:color="auto"/>
              <w:right w:val="single" w:sz="4" w:space="0" w:color="auto"/>
            </w:tcBorders>
          </w:tcPr>
          <w:p w14:paraId="1A7A4170" w14:textId="77777777" w:rsidR="00986BFE" w:rsidRPr="008356F6" w:rsidRDefault="00986BFE" w:rsidP="00986BFE">
            <w:pPr>
              <w:jc w:val="center"/>
              <w:rPr>
                <w:rFonts w:cs="Arial"/>
                <w:sz w:val="20"/>
              </w:rPr>
            </w:pPr>
            <w:r w:rsidRPr="008356F6">
              <w:rPr>
                <w:rFonts w:cs="Arial"/>
                <w:sz w:val="20"/>
              </w:rPr>
              <w:t>EUBOILERNO1,</w:t>
            </w:r>
          </w:p>
          <w:p w14:paraId="5F2D3782" w14:textId="77777777" w:rsidR="00986BFE" w:rsidRPr="008356F6" w:rsidRDefault="00986BFE" w:rsidP="00986BFE">
            <w:pPr>
              <w:jc w:val="center"/>
              <w:rPr>
                <w:rFonts w:cs="Arial"/>
                <w:sz w:val="20"/>
              </w:rPr>
            </w:pPr>
            <w:r w:rsidRPr="008356F6">
              <w:rPr>
                <w:rFonts w:cs="Arial"/>
                <w:sz w:val="20"/>
              </w:rPr>
              <w:t>EUBOILERNO2</w:t>
            </w:r>
          </w:p>
          <w:p w14:paraId="3D1C9540" w14:textId="64B75D8D" w:rsidR="00986BFE" w:rsidRPr="00BD3DE3" w:rsidRDefault="00986BFE" w:rsidP="00986BFE">
            <w:pPr>
              <w:jc w:val="center"/>
              <w:rPr>
                <w:sz w:val="20"/>
              </w:rPr>
            </w:pPr>
            <w:r w:rsidRPr="008356F6">
              <w:rPr>
                <w:rFonts w:cs="Arial"/>
                <w:sz w:val="20"/>
              </w:rPr>
              <w:t>(The limit is applicable to each individual boiler.)</w:t>
            </w:r>
          </w:p>
        </w:tc>
        <w:tc>
          <w:tcPr>
            <w:tcW w:w="1530" w:type="dxa"/>
            <w:tcBorders>
              <w:top w:val="single" w:sz="4" w:space="0" w:color="auto"/>
              <w:left w:val="single" w:sz="4" w:space="0" w:color="auto"/>
              <w:bottom w:val="single" w:sz="4" w:space="0" w:color="auto"/>
              <w:right w:val="single" w:sz="4" w:space="0" w:color="auto"/>
            </w:tcBorders>
          </w:tcPr>
          <w:p w14:paraId="0C9687AD" w14:textId="5B106B8A" w:rsidR="00986BFE" w:rsidRPr="00BD3DE3" w:rsidRDefault="00986BFE" w:rsidP="00986BFE">
            <w:pPr>
              <w:jc w:val="center"/>
              <w:rPr>
                <w:sz w:val="20"/>
              </w:rPr>
            </w:pPr>
            <w:r w:rsidRPr="008356F6">
              <w:rPr>
                <w:rFonts w:cs="Arial"/>
                <w:sz w:val="20"/>
              </w:rPr>
              <w:t>SC VI.1 &amp; VI.2</w:t>
            </w:r>
          </w:p>
        </w:tc>
        <w:tc>
          <w:tcPr>
            <w:tcW w:w="1620" w:type="dxa"/>
            <w:tcBorders>
              <w:top w:val="single" w:sz="4" w:space="0" w:color="auto"/>
              <w:left w:val="single" w:sz="4" w:space="0" w:color="auto"/>
              <w:bottom w:val="single" w:sz="4" w:space="0" w:color="auto"/>
              <w:right w:val="single" w:sz="4" w:space="0" w:color="auto"/>
            </w:tcBorders>
          </w:tcPr>
          <w:p w14:paraId="32C6B2FE" w14:textId="77777777" w:rsidR="00986BFE" w:rsidRPr="003C262D" w:rsidRDefault="00986BFE" w:rsidP="00986BFE">
            <w:pPr>
              <w:jc w:val="center"/>
              <w:rPr>
                <w:rFonts w:cs="Arial"/>
                <w:b/>
                <w:bCs/>
                <w:sz w:val="20"/>
              </w:rPr>
            </w:pPr>
            <w:r w:rsidRPr="003C262D">
              <w:rPr>
                <w:rFonts w:cs="Arial"/>
                <w:b/>
                <w:bCs/>
                <w:sz w:val="20"/>
              </w:rPr>
              <w:t>R 336.1205(3)</w:t>
            </w:r>
          </w:p>
          <w:p w14:paraId="0BCD9970" w14:textId="77777777" w:rsidR="00986BFE" w:rsidRPr="003C262D" w:rsidRDefault="00986BFE" w:rsidP="00986BFE">
            <w:pPr>
              <w:jc w:val="center"/>
              <w:rPr>
                <w:rFonts w:cs="Arial"/>
                <w:b/>
                <w:bCs/>
                <w:sz w:val="20"/>
              </w:rPr>
            </w:pPr>
            <w:r>
              <w:rPr>
                <w:rFonts w:cs="Arial"/>
                <w:b/>
                <w:bCs/>
                <w:sz w:val="20"/>
              </w:rPr>
              <w:t>R 336.2803</w:t>
            </w:r>
          </w:p>
          <w:p w14:paraId="69840506" w14:textId="77777777" w:rsidR="00986BFE" w:rsidRDefault="00986BFE" w:rsidP="00986BFE">
            <w:pPr>
              <w:jc w:val="center"/>
              <w:rPr>
                <w:rFonts w:cs="Arial"/>
                <w:b/>
                <w:bCs/>
                <w:sz w:val="20"/>
              </w:rPr>
            </w:pPr>
            <w:r w:rsidRPr="003C262D">
              <w:rPr>
                <w:rFonts w:cs="Arial"/>
                <w:b/>
                <w:bCs/>
                <w:sz w:val="20"/>
              </w:rPr>
              <w:t>R 336.</w:t>
            </w:r>
            <w:r>
              <w:rPr>
                <w:rFonts w:cs="Arial"/>
                <w:b/>
                <w:bCs/>
                <w:sz w:val="20"/>
              </w:rPr>
              <w:t>2</w:t>
            </w:r>
            <w:r w:rsidRPr="003C262D">
              <w:rPr>
                <w:rFonts w:cs="Arial"/>
                <w:b/>
                <w:bCs/>
                <w:sz w:val="20"/>
              </w:rPr>
              <w:t xml:space="preserve">804 </w:t>
            </w:r>
          </w:p>
          <w:p w14:paraId="05DFC002" w14:textId="08C19EE2" w:rsidR="00986BFE" w:rsidRPr="00EF7944" w:rsidRDefault="00986BFE" w:rsidP="00986BFE">
            <w:pPr>
              <w:jc w:val="center"/>
              <w:rPr>
                <w:b/>
                <w:sz w:val="20"/>
              </w:rPr>
            </w:pPr>
            <w:r w:rsidRPr="003C262D">
              <w:rPr>
                <w:rFonts w:cs="Arial"/>
                <w:b/>
                <w:bCs/>
                <w:sz w:val="20"/>
              </w:rPr>
              <w:t>40 CFR</w:t>
            </w:r>
            <w:r>
              <w:rPr>
                <w:rFonts w:cs="Arial"/>
                <w:b/>
                <w:bCs/>
                <w:sz w:val="20"/>
              </w:rPr>
              <w:t xml:space="preserve"> </w:t>
            </w:r>
            <w:r w:rsidRPr="003C262D">
              <w:rPr>
                <w:rFonts w:cs="Arial"/>
                <w:b/>
                <w:bCs/>
                <w:sz w:val="20"/>
              </w:rPr>
              <w:t xml:space="preserve">52.21(c) </w:t>
            </w:r>
            <w:r>
              <w:rPr>
                <w:rFonts w:cs="Arial"/>
                <w:b/>
                <w:bCs/>
                <w:sz w:val="20"/>
              </w:rPr>
              <w:t>&amp;</w:t>
            </w:r>
            <w:r w:rsidRPr="003C262D">
              <w:rPr>
                <w:rFonts w:cs="Arial"/>
                <w:b/>
                <w:bCs/>
                <w:sz w:val="20"/>
              </w:rPr>
              <w:t xml:space="preserve"> (d)</w:t>
            </w:r>
          </w:p>
        </w:tc>
      </w:tr>
      <w:tr w:rsidR="00986BFE" w14:paraId="6FF2F89E" w14:textId="77777777" w:rsidTr="00F119DA">
        <w:trPr>
          <w:cantSplit/>
        </w:trPr>
        <w:tc>
          <w:tcPr>
            <w:tcW w:w="1626" w:type="dxa"/>
            <w:tcBorders>
              <w:top w:val="single" w:sz="4" w:space="0" w:color="auto"/>
              <w:left w:val="single" w:sz="4" w:space="0" w:color="auto"/>
              <w:bottom w:val="single" w:sz="4" w:space="0" w:color="auto"/>
              <w:right w:val="single" w:sz="4" w:space="0" w:color="auto"/>
            </w:tcBorders>
          </w:tcPr>
          <w:p w14:paraId="69C581DD" w14:textId="5FFC36D2" w:rsidR="00986BFE" w:rsidRPr="00095B77" w:rsidRDefault="00986BFE" w:rsidP="00CF0730">
            <w:pPr>
              <w:numPr>
                <w:ilvl w:val="0"/>
                <w:numId w:val="68"/>
              </w:numPr>
              <w:rPr>
                <w:sz w:val="20"/>
              </w:rPr>
            </w:pPr>
            <w:r>
              <w:rPr>
                <w:rFonts w:cs="Arial"/>
                <w:sz w:val="20"/>
              </w:rPr>
              <w:t>NO</w:t>
            </w:r>
            <w:r w:rsidRPr="008356F6">
              <w:rPr>
                <w:rFonts w:cs="Arial"/>
                <w:sz w:val="20"/>
                <w:vertAlign w:val="subscript"/>
              </w:rPr>
              <w:t>x</w:t>
            </w:r>
          </w:p>
        </w:tc>
        <w:tc>
          <w:tcPr>
            <w:tcW w:w="1440" w:type="dxa"/>
            <w:tcBorders>
              <w:top w:val="single" w:sz="4" w:space="0" w:color="auto"/>
              <w:left w:val="single" w:sz="4" w:space="0" w:color="auto"/>
              <w:bottom w:val="single" w:sz="4" w:space="0" w:color="auto"/>
              <w:right w:val="single" w:sz="4" w:space="0" w:color="auto"/>
            </w:tcBorders>
          </w:tcPr>
          <w:p w14:paraId="5913E442" w14:textId="66EAF1FE" w:rsidR="00986BFE" w:rsidRPr="00BD3DE3" w:rsidRDefault="00986BFE" w:rsidP="00986BFE">
            <w:pPr>
              <w:jc w:val="center"/>
              <w:rPr>
                <w:sz w:val="20"/>
              </w:rPr>
            </w:pPr>
            <w:r w:rsidRPr="0057489C">
              <w:rPr>
                <w:rFonts w:cs="Arial"/>
                <w:sz w:val="20"/>
              </w:rPr>
              <w:t>4.39 pph</w:t>
            </w:r>
            <w:r w:rsidRPr="008356F6">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E529BE7" w14:textId="77777777" w:rsidR="00986BFE" w:rsidRPr="0057489C" w:rsidRDefault="00986BFE" w:rsidP="00986BFE">
            <w:pPr>
              <w:jc w:val="center"/>
              <w:rPr>
                <w:rFonts w:cs="Arial"/>
                <w:sz w:val="20"/>
              </w:rPr>
            </w:pPr>
            <w:r w:rsidRPr="0057489C">
              <w:rPr>
                <w:rFonts w:cs="Arial"/>
                <w:sz w:val="20"/>
              </w:rPr>
              <w:t>Based on a daily</w:t>
            </w:r>
          </w:p>
          <w:p w14:paraId="2233C5B6" w14:textId="77777777" w:rsidR="00986BFE" w:rsidRPr="0057489C" w:rsidRDefault="00986BFE" w:rsidP="00986BFE">
            <w:pPr>
              <w:jc w:val="center"/>
              <w:rPr>
                <w:rFonts w:cs="Arial"/>
                <w:sz w:val="20"/>
              </w:rPr>
            </w:pPr>
            <w:r w:rsidRPr="0057489C">
              <w:rPr>
                <w:rFonts w:cs="Arial"/>
                <w:sz w:val="20"/>
              </w:rPr>
              <w:t>average when</w:t>
            </w:r>
          </w:p>
          <w:p w14:paraId="6B28A42C" w14:textId="373493F6" w:rsidR="00986BFE" w:rsidRPr="00BD3DE3" w:rsidRDefault="00986BFE" w:rsidP="00986BFE">
            <w:pPr>
              <w:jc w:val="center"/>
              <w:rPr>
                <w:sz w:val="20"/>
              </w:rPr>
            </w:pPr>
            <w:r w:rsidRPr="0057489C">
              <w:rPr>
                <w:rFonts w:cs="Arial"/>
                <w:sz w:val="20"/>
              </w:rPr>
              <w:t>firing natural gas</w:t>
            </w:r>
          </w:p>
        </w:tc>
        <w:tc>
          <w:tcPr>
            <w:tcW w:w="1889" w:type="dxa"/>
            <w:tcBorders>
              <w:top w:val="single" w:sz="4" w:space="0" w:color="auto"/>
              <w:left w:val="single" w:sz="4" w:space="0" w:color="auto"/>
              <w:bottom w:val="single" w:sz="4" w:space="0" w:color="auto"/>
              <w:right w:val="single" w:sz="4" w:space="0" w:color="auto"/>
            </w:tcBorders>
          </w:tcPr>
          <w:p w14:paraId="112F10EA" w14:textId="771D0AB9" w:rsidR="00986BFE" w:rsidRPr="00BD3DE3" w:rsidRDefault="00986BFE" w:rsidP="00986BFE">
            <w:pPr>
              <w:jc w:val="center"/>
              <w:rPr>
                <w:sz w:val="20"/>
              </w:rPr>
            </w:pPr>
            <w:r w:rsidRPr="0057489C">
              <w:rPr>
                <w:rFonts w:cs="Arial"/>
                <w:sz w:val="20"/>
              </w:rPr>
              <w:t>EUBOILERNO3</w:t>
            </w:r>
          </w:p>
        </w:tc>
        <w:tc>
          <w:tcPr>
            <w:tcW w:w="1530" w:type="dxa"/>
            <w:tcBorders>
              <w:top w:val="single" w:sz="4" w:space="0" w:color="auto"/>
              <w:left w:val="single" w:sz="4" w:space="0" w:color="auto"/>
              <w:bottom w:val="single" w:sz="4" w:space="0" w:color="auto"/>
              <w:right w:val="single" w:sz="4" w:space="0" w:color="auto"/>
            </w:tcBorders>
          </w:tcPr>
          <w:p w14:paraId="55A8AE42" w14:textId="6E05DA10" w:rsidR="00986BFE" w:rsidRPr="00BD3DE3" w:rsidRDefault="00986BFE" w:rsidP="00986BFE">
            <w:pPr>
              <w:jc w:val="center"/>
              <w:rPr>
                <w:sz w:val="20"/>
              </w:rPr>
            </w:pPr>
            <w:r>
              <w:rPr>
                <w:rFonts w:cs="Arial"/>
                <w:sz w:val="20"/>
              </w:rPr>
              <w:t xml:space="preserve">SC VI.1 &amp; </w:t>
            </w:r>
            <w:r w:rsidRPr="0057489C">
              <w:rPr>
                <w:rFonts w:cs="Arial"/>
                <w:sz w:val="20"/>
              </w:rPr>
              <w:t>VI.2</w:t>
            </w:r>
          </w:p>
        </w:tc>
        <w:tc>
          <w:tcPr>
            <w:tcW w:w="1620" w:type="dxa"/>
            <w:tcBorders>
              <w:top w:val="single" w:sz="4" w:space="0" w:color="auto"/>
              <w:left w:val="single" w:sz="4" w:space="0" w:color="auto"/>
              <w:bottom w:val="single" w:sz="4" w:space="0" w:color="auto"/>
              <w:right w:val="single" w:sz="4" w:space="0" w:color="auto"/>
            </w:tcBorders>
          </w:tcPr>
          <w:p w14:paraId="06F90691" w14:textId="77777777" w:rsidR="00986BFE" w:rsidRPr="0057489C" w:rsidRDefault="00986BFE" w:rsidP="00986BFE">
            <w:pPr>
              <w:jc w:val="center"/>
              <w:rPr>
                <w:rFonts w:cs="Arial"/>
                <w:b/>
                <w:bCs/>
                <w:sz w:val="20"/>
              </w:rPr>
            </w:pPr>
            <w:r w:rsidRPr="0057489C">
              <w:rPr>
                <w:rFonts w:cs="Arial"/>
                <w:b/>
                <w:bCs/>
                <w:sz w:val="20"/>
              </w:rPr>
              <w:t>R 336.1205(3)</w:t>
            </w:r>
          </w:p>
          <w:p w14:paraId="1A7DA093" w14:textId="77777777" w:rsidR="00986BFE" w:rsidRPr="0057489C" w:rsidRDefault="00986BFE" w:rsidP="00986BFE">
            <w:pPr>
              <w:jc w:val="center"/>
              <w:rPr>
                <w:rFonts w:cs="Arial"/>
                <w:b/>
                <w:bCs/>
                <w:sz w:val="20"/>
              </w:rPr>
            </w:pPr>
            <w:r>
              <w:rPr>
                <w:rFonts w:cs="Arial"/>
                <w:b/>
                <w:bCs/>
                <w:sz w:val="20"/>
              </w:rPr>
              <w:t>R 336.2803</w:t>
            </w:r>
          </w:p>
          <w:p w14:paraId="6085EE35" w14:textId="77777777" w:rsidR="00986BFE" w:rsidRDefault="00986BFE" w:rsidP="00986BFE">
            <w:pPr>
              <w:jc w:val="center"/>
              <w:rPr>
                <w:rFonts w:cs="Arial"/>
                <w:b/>
                <w:bCs/>
                <w:sz w:val="20"/>
              </w:rPr>
            </w:pPr>
            <w:r>
              <w:rPr>
                <w:rFonts w:cs="Arial"/>
                <w:b/>
                <w:bCs/>
                <w:sz w:val="20"/>
              </w:rPr>
              <w:t>R 336.2804</w:t>
            </w:r>
          </w:p>
          <w:p w14:paraId="4331FE3B" w14:textId="0D105A0C" w:rsidR="00986BFE" w:rsidRPr="00EF7944" w:rsidRDefault="00986BFE" w:rsidP="00986BFE">
            <w:pPr>
              <w:jc w:val="center"/>
              <w:rPr>
                <w:b/>
                <w:sz w:val="20"/>
              </w:rPr>
            </w:pPr>
            <w:r w:rsidRPr="0057489C">
              <w:rPr>
                <w:rFonts w:cs="Arial"/>
                <w:b/>
                <w:bCs/>
                <w:sz w:val="20"/>
              </w:rPr>
              <w:t xml:space="preserve">40 CFR52.21(c) </w:t>
            </w:r>
            <w:r>
              <w:rPr>
                <w:rFonts w:cs="Arial"/>
                <w:b/>
                <w:bCs/>
                <w:sz w:val="20"/>
              </w:rPr>
              <w:t>&amp;</w:t>
            </w:r>
            <w:r w:rsidRPr="0057489C">
              <w:rPr>
                <w:rFonts w:cs="Arial"/>
                <w:b/>
                <w:bCs/>
                <w:sz w:val="20"/>
              </w:rPr>
              <w:t xml:space="preserve"> (d)</w:t>
            </w:r>
          </w:p>
        </w:tc>
      </w:tr>
      <w:tr w:rsidR="00986BFE" w14:paraId="716533B4" w14:textId="77777777" w:rsidTr="00F119DA">
        <w:trPr>
          <w:cantSplit/>
        </w:trPr>
        <w:tc>
          <w:tcPr>
            <w:tcW w:w="1626" w:type="dxa"/>
            <w:tcBorders>
              <w:top w:val="single" w:sz="4" w:space="0" w:color="auto"/>
              <w:left w:val="single" w:sz="4" w:space="0" w:color="auto"/>
              <w:bottom w:val="single" w:sz="4" w:space="0" w:color="auto"/>
              <w:right w:val="single" w:sz="4" w:space="0" w:color="auto"/>
            </w:tcBorders>
          </w:tcPr>
          <w:p w14:paraId="234738C4" w14:textId="3A136CB9" w:rsidR="00986BFE" w:rsidRPr="00095B77" w:rsidRDefault="00986BFE" w:rsidP="00CF0730">
            <w:pPr>
              <w:numPr>
                <w:ilvl w:val="0"/>
                <w:numId w:val="68"/>
              </w:numPr>
              <w:rPr>
                <w:sz w:val="20"/>
              </w:rPr>
            </w:pPr>
            <w:r w:rsidRPr="008356F6">
              <w:rPr>
                <w:rFonts w:cs="Arial"/>
                <w:sz w:val="20"/>
              </w:rPr>
              <w:t>NO</w:t>
            </w:r>
            <w:r w:rsidRPr="008356F6">
              <w:rPr>
                <w:rFonts w:cs="Arial"/>
                <w:sz w:val="20"/>
                <w:vertAlign w:val="subscript"/>
              </w:rPr>
              <w:t>x</w:t>
            </w:r>
          </w:p>
        </w:tc>
        <w:tc>
          <w:tcPr>
            <w:tcW w:w="1440" w:type="dxa"/>
            <w:tcBorders>
              <w:top w:val="single" w:sz="4" w:space="0" w:color="auto"/>
              <w:left w:val="single" w:sz="4" w:space="0" w:color="auto"/>
              <w:bottom w:val="single" w:sz="4" w:space="0" w:color="auto"/>
              <w:right w:val="single" w:sz="4" w:space="0" w:color="auto"/>
            </w:tcBorders>
          </w:tcPr>
          <w:p w14:paraId="109362F6" w14:textId="77777777" w:rsidR="00986BFE" w:rsidRPr="008356F6" w:rsidRDefault="00986BFE" w:rsidP="00986BFE">
            <w:pPr>
              <w:jc w:val="center"/>
              <w:rPr>
                <w:rFonts w:cs="Arial"/>
                <w:sz w:val="20"/>
              </w:rPr>
            </w:pPr>
            <w:r w:rsidRPr="008356F6">
              <w:rPr>
                <w:rFonts w:cs="Arial"/>
                <w:sz w:val="20"/>
              </w:rPr>
              <w:t xml:space="preserve">0.15 lb per </w:t>
            </w:r>
          </w:p>
          <w:p w14:paraId="7E597FCE" w14:textId="22730E93" w:rsidR="00986BFE" w:rsidRPr="00BD3DE3" w:rsidRDefault="00986BFE" w:rsidP="00986BFE">
            <w:pPr>
              <w:jc w:val="center"/>
              <w:rPr>
                <w:sz w:val="20"/>
              </w:rPr>
            </w:pPr>
            <w:r w:rsidRPr="008356F6">
              <w:rPr>
                <w:rFonts w:cs="Arial"/>
                <w:sz w:val="20"/>
              </w:rPr>
              <w:t>MMBTUs heat input</w:t>
            </w:r>
            <w:r w:rsidRPr="008356F6">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A89026A" w14:textId="4C7D45A7" w:rsidR="00986BFE" w:rsidRPr="00BD3DE3" w:rsidRDefault="00986BFE" w:rsidP="00986BFE">
            <w:pPr>
              <w:jc w:val="center"/>
              <w:rPr>
                <w:sz w:val="20"/>
              </w:rPr>
            </w:pPr>
            <w:r w:rsidRPr="008356F6">
              <w:rPr>
                <w:rFonts w:cs="Arial"/>
                <w:sz w:val="20"/>
              </w:rPr>
              <w:t>When firing fuel oil</w:t>
            </w:r>
          </w:p>
        </w:tc>
        <w:tc>
          <w:tcPr>
            <w:tcW w:w="1889" w:type="dxa"/>
            <w:tcBorders>
              <w:top w:val="single" w:sz="4" w:space="0" w:color="auto"/>
              <w:left w:val="single" w:sz="4" w:space="0" w:color="auto"/>
              <w:bottom w:val="single" w:sz="4" w:space="0" w:color="auto"/>
              <w:right w:val="single" w:sz="4" w:space="0" w:color="auto"/>
            </w:tcBorders>
          </w:tcPr>
          <w:p w14:paraId="7CE5F2DA" w14:textId="77777777" w:rsidR="00986BFE" w:rsidRPr="008356F6" w:rsidRDefault="00986BFE" w:rsidP="00986BFE">
            <w:pPr>
              <w:jc w:val="center"/>
              <w:rPr>
                <w:rFonts w:cs="Arial"/>
                <w:sz w:val="20"/>
              </w:rPr>
            </w:pPr>
            <w:r w:rsidRPr="008356F6">
              <w:rPr>
                <w:rFonts w:cs="Arial"/>
                <w:sz w:val="20"/>
              </w:rPr>
              <w:t>EUBOILERNO1,</w:t>
            </w:r>
          </w:p>
          <w:p w14:paraId="1CA2A309" w14:textId="77777777" w:rsidR="00986BFE" w:rsidRPr="008356F6" w:rsidRDefault="00986BFE" w:rsidP="00986BFE">
            <w:pPr>
              <w:jc w:val="center"/>
              <w:rPr>
                <w:rFonts w:cs="Arial"/>
                <w:sz w:val="20"/>
              </w:rPr>
            </w:pPr>
            <w:r w:rsidRPr="008356F6">
              <w:rPr>
                <w:rFonts w:cs="Arial"/>
                <w:sz w:val="20"/>
              </w:rPr>
              <w:t>EUBOILERNO2</w:t>
            </w:r>
          </w:p>
          <w:p w14:paraId="052E6AA9" w14:textId="26556444" w:rsidR="00986BFE" w:rsidRPr="00BD3DE3" w:rsidRDefault="00986BFE" w:rsidP="00986BFE">
            <w:pPr>
              <w:jc w:val="center"/>
              <w:rPr>
                <w:sz w:val="20"/>
              </w:rPr>
            </w:pPr>
            <w:r w:rsidRPr="008356F6">
              <w:rPr>
                <w:rFonts w:cs="Arial"/>
                <w:sz w:val="20"/>
              </w:rPr>
              <w:t>(The limit is applicable to each individual boiler.)</w:t>
            </w:r>
          </w:p>
        </w:tc>
        <w:tc>
          <w:tcPr>
            <w:tcW w:w="1530" w:type="dxa"/>
            <w:tcBorders>
              <w:top w:val="single" w:sz="4" w:space="0" w:color="auto"/>
              <w:left w:val="single" w:sz="4" w:space="0" w:color="auto"/>
              <w:bottom w:val="single" w:sz="4" w:space="0" w:color="auto"/>
              <w:right w:val="single" w:sz="4" w:space="0" w:color="auto"/>
            </w:tcBorders>
          </w:tcPr>
          <w:p w14:paraId="1BAB4564" w14:textId="77777777" w:rsidR="00986BFE" w:rsidRPr="008356F6" w:rsidRDefault="00986BFE" w:rsidP="00986BFE">
            <w:pPr>
              <w:jc w:val="center"/>
              <w:rPr>
                <w:rFonts w:cs="Arial"/>
                <w:sz w:val="20"/>
              </w:rPr>
            </w:pPr>
            <w:r w:rsidRPr="008356F6">
              <w:rPr>
                <w:rFonts w:cs="Arial"/>
                <w:sz w:val="20"/>
              </w:rPr>
              <w:t>SC VI.1</w:t>
            </w:r>
          </w:p>
          <w:p w14:paraId="60BE9A2D" w14:textId="77777777" w:rsidR="00986BFE" w:rsidRPr="00BD3DE3" w:rsidRDefault="00986BFE" w:rsidP="00986BFE">
            <w:pPr>
              <w:jc w:val="center"/>
              <w:rPr>
                <w:sz w:val="20"/>
              </w:rPr>
            </w:pPr>
          </w:p>
        </w:tc>
        <w:tc>
          <w:tcPr>
            <w:tcW w:w="1620" w:type="dxa"/>
            <w:tcBorders>
              <w:top w:val="single" w:sz="4" w:space="0" w:color="auto"/>
              <w:left w:val="single" w:sz="4" w:space="0" w:color="auto"/>
              <w:bottom w:val="single" w:sz="4" w:space="0" w:color="auto"/>
              <w:right w:val="single" w:sz="4" w:space="0" w:color="auto"/>
            </w:tcBorders>
          </w:tcPr>
          <w:p w14:paraId="475B3C53" w14:textId="77777777" w:rsidR="00986BFE" w:rsidRPr="008356F6" w:rsidRDefault="00986BFE" w:rsidP="00986BFE">
            <w:pPr>
              <w:jc w:val="center"/>
              <w:rPr>
                <w:rFonts w:cs="Arial"/>
                <w:b/>
                <w:sz w:val="20"/>
              </w:rPr>
            </w:pPr>
            <w:r w:rsidRPr="008356F6">
              <w:rPr>
                <w:rFonts w:cs="Arial"/>
                <w:b/>
                <w:sz w:val="20"/>
              </w:rPr>
              <w:t>R 336.1205(3)</w:t>
            </w:r>
          </w:p>
          <w:p w14:paraId="0B2DA6D0" w14:textId="3891FC8B" w:rsidR="00986BFE" w:rsidRPr="00EF7944" w:rsidRDefault="00986BFE" w:rsidP="00986BFE">
            <w:pPr>
              <w:jc w:val="center"/>
              <w:rPr>
                <w:b/>
                <w:sz w:val="20"/>
              </w:rPr>
            </w:pPr>
          </w:p>
        </w:tc>
      </w:tr>
      <w:tr w:rsidR="00986BFE" w14:paraId="5FFC565D" w14:textId="77777777" w:rsidTr="00F119DA">
        <w:trPr>
          <w:cantSplit/>
        </w:trPr>
        <w:tc>
          <w:tcPr>
            <w:tcW w:w="1626" w:type="dxa"/>
            <w:tcBorders>
              <w:top w:val="single" w:sz="4" w:space="0" w:color="auto"/>
              <w:left w:val="single" w:sz="4" w:space="0" w:color="auto"/>
              <w:bottom w:val="single" w:sz="4" w:space="0" w:color="auto"/>
              <w:right w:val="single" w:sz="4" w:space="0" w:color="auto"/>
            </w:tcBorders>
          </w:tcPr>
          <w:p w14:paraId="527D7ECB" w14:textId="4691555B" w:rsidR="00986BFE" w:rsidRPr="00095B77" w:rsidRDefault="00986BFE" w:rsidP="00CF0730">
            <w:pPr>
              <w:numPr>
                <w:ilvl w:val="0"/>
                <w:numId w:val="68"/>
              </w:numPr>
              <w:rPr>
                <w:sz w:val="20"/>
              </w:rPr>
            </w:pPr>
            <w:r w:rsidRPr="008356F6">
              <w:rPr>
                <w:rFonts w:cs="Arial"/>
                <w:sz w:val="20"/>
              </w:rPr>
              <w:t>NO</w:t>
            </w:r>
            <w:r w:rsidRPr="008356F6">
              <w:rPr>
                <w:rFonts w:cs="Arial"/>
                <w:sz w:val="20"/>
                <w:vertAlign w:val="subscript"/>
              </w:rPr>
              <w:t>x</w:t>
            </w:r>
          </w:p>
        </w:tc>
        <w:tc>
          <w:tcPr>
            <w:tcW w:w="1440" w:type="dxa"/>
            <w:tcBorders>
              <w:top w:val="single" w:sz="4" w:space="0" w:color="auto"/>
              <w:left w:val="single" w:sz="4" w:space="0" w:color="auto"/>
              <w:bottom w:val="single" w:sz="4" w:space="0" w:color="auto"/>
              <w:right w:val="single" w:sz="4" w:space="0" w:color="auto"/>
            </w:tcBorders>
          </w:tcPr>
          <w:p w14:paraId="33761C12" w14:textId="363F94C7" w:rsidR="00986BFE" w:rsidRPr="00BD3DE3" w:rsidRDefault="00986BFE" w:rsidP="00986BFE">
            <w:pPr>
              <w:jc w:val="center"/>
              <w:rPr>
                <w:sz w:val="20"/>
              </w:rPr>
            </w:pPr>
            <w:r w:rsidRPr="008356F6">
              <w:rPr>
                <w:rFonts w:cs="Arial"/>
                <w:sz w:val="20"/>
              </w:rPr>
              <w:t>6.0 pph</w:t>
            </w:r>
            <w:r w:rsidRPr="008356F6">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03B5E39" w14:textId="77777777" w:rsidR="00986BFE" w:rsidRPr="008356F6" w:rsidRDefault="00986BFE" w:rsidP="00986BFE">
            <w:pPr>
              <w:jc w:val="center"/>
              <w:rPr>
                <w:rFonts w:cs="Arial"/>
                <w:sz w:val="20"/>
              </w:rPr>
            </w:pPr>
            <w:r w:rsidRPr="008356F6">
              <w:rPr>
                <w:rFonts w:cs="Arial"/>
                <w:sz w:val="20"/>
              </w:rPr>
              <w:t xml:space="preserve">Based on a daily average when firing </w:t>
            </w:r>
          </w:p>
          <w:p w14:paraId="551FAEB6" w14:textId="409A98EF" w:rsidR="00986BFE" w:rsidRPr="00BD3DE3" w:rsidRDefault="00986BFE" w:rsidP="00986BFE">
            <w:pPr>
              <w:jc w:val="center"/>
              <w:rPr>
                <w:sz w:val="20"/>
              </w:rPr>
            </w:pPr>
            <w:r w:rsidRPr="008356F6">
              <w:rPr>
                <w:rFonts w:cs="Arial"/>
                <w:sz w:val="20"/>
              </w:rPr>
              <w:t>fuel oil</w:t>
            </w:r>
          </w:p>
        </w:tc>
        <w:tc>
          <w:tcPr>
            <w:tcW w:w="1889" w:type="dxa"/>
            <w:tcBorders>
              <w:top w:val="single" w:sz="4" w:space="0" w:color="auto"/>
              <w:left w:val="single" w:sz="4" w:space="0" w:color="auto"/>
              <w:bottom w:val="single" w:sz="4" w:space="0" w:color="auto"/>
              <w:right w:val="single" w:sz="4" w:space="0" w:color="auto"/>
            </w:tcBorders>
          </w:tcPr>
          <w:p w14:paraId="05E9D5B4" w14:textId="77777777" w:rsidR="00986BFE" w:rsidRPr="008356F6" w:rsidRDefault="00986BFE" w:rsidP="00986BFE">
            <w:pPr>
              <w:jc w:val="center"/>
              <w:rPr>
                <w:rFonts w:cs="Arial"/>
                <w:sz w:val="20"/>
              </w:rPr>
            </w:pPr>
            <w:r w:rsidRPr="008356F6">
              <w:rPr>
                <w:rFonts w:cs="Arial"/>
                <w:sz w:val="20"/>
              </w:rPr>
              <w:t>EUBOILERNO1,</w:t>
            </w:r>
          </w:p>
          <w:p w14:paraId="76B81BCD" w14:textId="77777777" w:rsidR="00986BFE" w:rsidRPr="008356F6" w:rsidRDefault="00986BFE" w:rsidP="00986BFE">
            <w:pPr>
              <w:jc w:val="center"/>
              <w:rPr>
                <w:rFonts w:cs="Arial"/>
                <w:sz w:val="20"/>
              </w:rPr>
            </w:pPr>
            <w:r w:rsidRPr="008356F6">
              <w:rPr>
                <w:rFonts w:cs="Arial"/>
                <w:sz w:val="20"/>
              </w:rPr>
              <w:t>EUBOILERNO2</w:t>
            </w:r>
          </w:p>
          <w:p w14:paraId="3B7E6398" w14:textId="100F7745" w:rsidR="00986BFE" w:rsidRPr="00BD3DE3" w:rsidRDefault="00986BFE" w:rsidP="00986BFE">
            <w:pPr>
              <w:jc w:val="center"/>
              <w:rPr>
                <w:sz w:val="20"/>
              </w:rPr>
            </w:pPr>
            <w:r w:rsidRPr="008356F6">
              <w:rPr>
                <w:rFonts w:cs="Arial"/>
                <w:sz w:val="20"/>
              </w:rPr>
              <w:t>(The limit is applicable to each individual boiler.)</w:t>
            </w:r>
          </w:p>
        </w:tc>
        <w:tc>
          <w:tcPr>
            <w:tcW w:w="1530" w:type="dxa"/>
            <w:tcBorders>
              <w:top w:val="single" w:sz="4" w:space="0" w:color="auto"/>
              <w:left w:val="single" w:sz="4" w:space="0" w:color="auto"/>
              <w:bottom w:val="single" w:sz="4" w:space="0" w:color="auto"/>
              <w:right w:val="single" w:sz="4" w:space="0" w:color="auto"/>
            </w:tcBorders>
          </w:tcPr>
          <w:p w14:paraId="7ABF9223" w14:textId="2E0736A7" w:rsidR="00986BFE" w:rsidRPr="00BD3DE3" w:rsidRDefault="00986BFE" w:rsidP="00986BFE">
            <w:pPr>
              <w:jc w:val="center"/>
              <w:rPr>
                <w:sz w:val="20"/>
              </w:rPr>
            </w:pPr>
            <w:r w:rsidRPr="008356F6">
              <w:rPr>
                <w:rFonts w:cs="Arial"/>
                <w:sz w:val="20"/>
              </w:rPr>
              <w:t>SC VI.1 &amp; VI.2</w:t>
            </w:r>
          </w:p>
        </w:tc>
        <w:tc>
          <w:tcPr>
            <w:tcW w:w="1620" w:type="dxa"/>
            <w:tcBorders>
              <w:top w:val="single" w:sz="4" w:space="0" w:color="auto"/>
              <w:left w:val="single" w:sz="4" w:space="0" w:color="auto"/>
              <w:bottom w:val="single" w:sz="4" w:space="0" w:color="auto"/>
              <w:right w:val="single" w:sz="4" w:space="0" w:color="auto"/>
            </w:tcBorders>
          </w:tcPr>
          <w:p w14:paraId="12261E50" w14:textId="77777777" w:rsidR="00986BFE" w:rsidRPr="008356F6" w:rsidRDefault="00986BFE" w:rsidP="00986BFE">
            <w:pPr>
              <w:jc w:val="center"/>
              <w:rPr>
                <w:rFonts w:cs="Arial"/>
                <w:b/>
                <w:sz w:val="20"/>
              </w:rPr>
            </w:pPr>
            <w:r w:rsidRPr="008356F6">
              <w:rPr>
                <w:rFonts w:cs="Arial"/>
                <w:b/>
                <w:sz w:val="20"/>
              </w:rPr>
              <w:t>R 336.1205(3)</w:t>
            </w:r>
          </w:p>
          <w:p w14:paraId="22563357" w14:textId="53922B59" w:rsidR="00986BFE" w:rsidRPr="00EF7944" w:rsidRDefault="00986BFE" w:rsidP="00986BFE">
            <w:pPr>
              <w:jc w:val="center"/>
              <w:rPr>
                <w:b/>
                <w:sz w:val="20"/>
              </w:rPr>
            </w:pPr>
          </w:p>
        </w:tc>
      </w:tr>
      <w:tr w:rsidR="00986BFE" w14:paraId="0BB5E6BD" w14:textId="77777777" w:rsidTr="00F119DA">
        <w:trPr>
          <w:cantSplit/>
        </w:trPr>
        <w:tc>
          <w:tcPr>
            <w:tcW w:w="1626" w:type="dxa"/>
            <w:tcBorders>
              <w:top w:val="single" w:sz="4" w:space="0" w:color="auto"/>
              <w:left w:val="single" w:sz="4" w:space="0" w:color="auto"/>
              <w:bottom w:val="single" w:sz="4" w:space="0" w:color="auto"/>
              <w:right w:val="single" w:sz="4" w:space="0" w:color="auto"/>
            </w:tcBorders>
          </w:tcPr>
          <w:p w14:paraId="6E8A0BBE" w14:textId="13E64ADE" w:rsidR="00986BFE" w:rsidRPr="00095B77" w:rsidRDefault="00986BFE" w:rsidP="00CF0730">
            <w:pPr>
              <w:numPr>
                <w:ilvl w:val="0"/>
                <w:numId w:val="68"/>
              </w:numPr>
              <w:rPr>
                <w:sz w:val="20"/>
              </w:rPr>
            </w:pPr>
            <w:r w:rsidRPr="008356F6">
              <w:rPr>
                <w:rFonts w:cs="Arial"/>
                <w:sz w:val="20"/>
              </w:rPr>
              <w:t>NO</w:t>
            </w:r>
            <w:r w:rsidRPr="008356F6">
              <w:rPr>
                <w:rFonts w:cs="Arial"/>
                <w:sz w:val="20"/>
                <w:vertAlign w:val="subscript"/>
              </w:rPr>
              <w:t>x</w:t>
            </w:r>
          </w:p>
        </w:tc>
        <w:tc>
          <w:tcPr>
            <w:tcW w:w="1440" w:type="dxa"/>
            <w:tcBorders>
              <w:top w:val="single" w:sz="4" w:space="0" w:color="auto"/>
              <w:left w:val="single" w:sz="4" w:space="0" w:color="auto"/>
              <w:bottom w:val="single" w:sz="4" w:space="0" w:color="auto"/>
              <w:right w:val="single" w:sz="4" w:space="0" w:color="auto"/>
            </w:tcBorders>
          </w:tcPr>
          <w:p w14:paraId="40F16FAF" w14:textId="55207020" w:rsidR="00986BFE" w:rsidRPr="00BD3DE3" w:rsidRDefault="00986BFE" w:rsidP="00986BFE">
            <w:pPr>
              <w:jc w:val="center"/>
              <w:rPr>
                <w:sz w:val="20"/>
              </w:rPr>
            </w:pPr>
            <w:r>
              <w:rPr>
                <w:rFonts w:cs="Arial"/>
                <w:sz w:val="20"/>
              </w:rPr>
              <w:t>16.2</w:t>
            </w:r>
            <w:r w:rsidRPr="008356F6">
              <w:rPr>
                <w:rFonts w:cs="Arial"/>
                <w:sz w:val="20"/>
              </w:rPr>
              <w:t xml:space="preserve"> pph</w:t>
            </w:r>
            <w:r w:rsidRPr="008356F6">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09566990" w14:textId="587A5FA7" w:rsidR="00986BFE" w:rsidRPr="00BD3DE3" w:rsidRDefault="00986BFE" w:rsidP="00986BFE">
            <w:pPr>
              <w:jc w:val="center"/>
              <w:rPr>
                <w:sz w:val="20"/>
              </w:rPr>
            </w:pPr>
            <w:r w:rsidRPr="008356F6">
              <w:rPr>
                <w:rFonts w:cs="Arial"/>
                <w:sz w:val="20"/>
              </w:rPr>
              <w:t>Based on a daily average</w:t>
            </w:r>
          </w:p>
        </w:tc>
        <w:tc>
          <w:tcPr>
            <w:tcW w:w="1889" w:type="dxa"/>
            <w:tcBorders>
              <w:top w:val="single" w:sz="4" w:space="0" w:color="auto"/>
              <w:left w:val="single" w:sz="4" w:space="0" w:color="auto"/>
              <w:bottom w:val="single" w:sz="4" w:space="0" w:color="auto"/>
              <w:right w:val="single" w:sz="4" w:space="0" w:color="auto"/>
            </w:tcBorders>
          </w:tcPr>
          <w:p w14:paraId="69B47650" w14:textId="77777777" w:rsidR="00986BFE" w:rsidRPr="008356F6" w:rsidRDefault="00986BFE" w:rsidP="00986BFE">
            <w:pPr>
              <w:jc w:val="center"/>
              <w:rPr>
                <w:rFonts w:cs="Arial"/>
                <w:sz w:val="20"/>
              </w:rPr>
            </w:pPr>
            <w:r w:rsidRPr="008356F6">
              <w:rPr>
                <w:rFonts w:cs="Arial"/>
                <w:sz w:val="20"/>
              </w:rPr>
              <w:t>FGBOILERS</w:t>
            </w:r>
          </w:p>
          <w:p w14:paraId="531C7CBF" w14:textId="4B2BC370" w:rsidR="00986BFE" w:rsidRPr="00BD3DE3" w:rsidRDefault="00986BFE" w:rsidP="00986BFE">
            <w:pPr>
              <w:jc w:val="center"/>
              <w:rPr>
                <w:sz w:val="20"/>
              </w:rPr>
            </w:pPr>
            <w:r w:rsidRPr="008356F6">
              <w:rPr>
                <w:rFonts w:cs="Arial"/>
                <w:sz w:val="20"/>
              </w:rPr>
              <w:t xml:space="preserve">(This limit is applicable to </w:t>
            </w:r>
            <w:r>
              <w:rPr>
                <w:rFonts w:cs="Arial"/>
                <w:sz w:val="20"/>
              </w:rPr>
              <w:t>all three</w:t>
            </w:r>
            <w:r w:rsidRPr="008356F6">
              <w:rPr>
                <w:rFonts w:cs="Arial"/>
                <w:sz w:val="20"/>
              </w:rPr>
              <w:t xml:space="preserve"> boilers combined)</w:t>
            </w:r>
          </w:p>
        </w:tc>
        <w:tc>
          <w:tcPr>
            <w:tcW w:w="1530" w:type="dxa"/>
            <w:tcBorders>
              <w:top w:val="single" w:sz="4" w:space="0" w:color="auto"/>
              <w:left w:val="single" w:sz="4" w:space="0" w:color="auto"/>
              <w:bottom w:val="single" w:sz="4" w:space="0" w:color="auto"/>
              <w:right w:val="single" w:sz="4" w:space="0" w:color="auto"/>
            </w:tcBorders>
          </w:tcPr>
          <w:p w14:paraId="06EA9783" w14:textId="2C696009" w:rsidR="00986BFE" w:rsidRPr="00BD3DE3" w:rsidRDefault="00986BFE" w:rsidP="00986BFE">
            <w:pPr>
              <w:jc w:val="center"/>
              <w:rPr>
                <w:sz w:val="20"/>
              </w:rPr>
            </w:pPr>
            <w:r w:rsidRPr="008356F6">
              <w:rPr>
                <w:rFonts w:cs="Arial"/>
                <w:sz w:val="20"/>
              </w:rPr>
              <w:t>SC VI.1 &amp; VI.2</w:t>
            </w:r>
          </w:p>
        </w:tc>
        <w:tc>
          <w:tcPr>
            <w:tcW w:w="1620" w:type="dxa"/>
            <w:tcBorders>
              <w:top w:val="single" w:sz="4" w:space="0" w:color="auto"/>
              <w:left w:val="single" w:sz="4" w:space="0" w:color="auto"/>
              <w:bottom w:val="single" w:sz="4" w:space="0" w:color="auto"/>
              <w:right w:val="single" w:sz="4" w:space="0" w:color="auto"/>
            </w:tcBorders>
          </w:tcPr>
          <w:p w14:paraId="5B659497" w14:textId="77777777" w:rsidR="00986BFE" w:rsidRPr="00DE54D8" w:rsidRDefault="00986BFE" w:rsidP="00986BFE">
            <w:pPr>
              <w:jc w:val="center"/>
              <w:rPr>
                <w:rFonts w:cs="Arial"/>
                <w:b/>
                <w:bCs/>
                <w:sz w:val="20"/>
              </w:rPr>
            </w:pPr>
            <w:r w:rsidRPr="00DE54D8">
              <w:rPr>
                <w:rFonts w:cs="Arial"/>
                <w:b/>
                <w:bCs/>
                <w:sz w:val="20"/>
              </w:rPr>
              <w:t>R 336.1205(3)</w:t>
            </w:r>
          </w:p>
          <w:p w14:paraId="6302412A" w14:textId="77777777" w:rsidR="00986BFE" w:rsidRPr="00DE54D8" w:rsidRDefault="00986BFE" w:rsidP="00986BFE">
            <w:pPr>
              <w:jc w:val="center"/>
              <w:rPr>
                <w:rFonts w:cs="Arial"/>
                <w:b/>
                <w:bCs/>
                <w:sz w:val="20"/>
              </w:rPr>
            </w:pPr>
            <w:r>
              <w:rPr>
                <w:rFonts w:cs="Arial"/>
                <w:b/>
                <w:bCs/>
                <w:sz w:val="20"/>
              </w:rPr>
              <w:t>R 336.2803</w:t>
            </w:r>
          </w:p>
          <w:p w14:paraId="688AE011" w14:textId="77777777" w:rsidR="00986BFE" w:rsidRDefault="00986BFE" w:rsidP="00986BFE">
            <w:pPr>
              <w:jc w:val="center"/>
              <w:rPr>
                <w:rFonts w:cs="Arial"/>
                <w:b/>
                <w:bCs/>
                <w:sz w:val="20"/>
              </w:rPr>
            </w:pPr>
            <w:r>
              <w:rPr>
                <w:rFonts w:cs="Arial"/>
                <w:b/>
                <w:bCs/>
                <w:sz w:val="20"/>
              </w:rPr>
              <w:t>R 336.2804</w:t>
            </w:r>
          </w:p>
          <w:p w14:paraId="70C3342F" w14:textId="32C2D706" w:rsidR="00986BFE" w:rsidRPr="00EF7944" w:rsidRDefault="00986BFE" w:rsidP="00986BFE">
            <w:pPr>
              <w:jc w:val="center"/>
              <w:rPr>
                <w:b/>
                <w:sz w:val="20"/>
              </w:rPr>
            </w:pPr>
            <w:r w:rsidRPr="00DE54D8">
              <w:rPr>
                <w:rFonts w:cs="Arial"/>
                <w:b/>
                <w:bCs/>
                <w:sz w:val="20"/>
              </w:rPr>
              <w:t>40 CFR</w:t>
            </w:r>
            <w:r>
              <w:rPr>
                <w:rFonts w:cs="Arial"/>
                <w:b/>
                <w:bCs/>
                <w:sz w:val="20"/>
              </w:rPr>
              <w:t xml:space="preserve"> </w:t>
            </w:r>
            <w:r w:rsidRPr="00DE54D8">
              <w:rPr>
                <w:rFonts w:cs="Arial"/>
                <w:b/>
                <w:bCs/>
                <w:sz w:val="20"/>
              </w:rPr>
              <w:t xml:space="preserve">52.21(c) </w:t>
            </w:r>
            <w:r>
              <w:rPr>
                <w:rFonts w:cs="Arial"/>
                <w:b/>
                <w:bCs/>
                <w:sz w:val="20"/>
              </w:rPr>
              <w:t>&amp;</w:t>
            </w:r>
            <w:r w:rsidRPr="00DE54D8">
              <w:rPr>
                <w:rFonts w:cs="Arial"/>
                <w:b/>
                <w:bCs/>
                <w:sz w:val="20"/>
              </w:rPr>
              <w:t xml:space="preserve"> (d)</w:t>
            </w:r>
          </w:p>
        </w:tc>
      </w:tr>
      <w:tr w:rsidR="00986BFE" w14:paraId="054D7628" w14:textId="77777777" w:rsidTr="00F119DA">
        <w:trPr>
          <w:cantSplit/>
        </w:trPr>
        <w:tc>
          <w:tcPr>
            <w:tcW w:w="1626" w:type="dxa"/>
            <w:tcBorders>
              <w:top w:val="single" w:sz="4" w:space="0" w:color="auto"/>
              <w:left w:val="single" w:sz="4" w:space="0" w:color="auto"/>
              <w:bottom w:val="single" w:sz="4" w:space="0" w:color="auto"/>
              <w:right w:val="single" w:sz="4" w:space="0" w:color="auto"/>
            </w:tcBorders>
          </w:tcPr>
          <w:p w14:paraId="5C619748" w14:textId="5FF6B54D" w:rsidR="00986BFE" w:rsidRPr="00095B77" w:rsidRDefault="00986BFE" w:rsidP="00CF0730">
            <w:pPr>
              <w:numPr>
                <w:ilvl w:val="0"/>
                <w:numId w:val="68"/>
              </w:numPr>
              <w:rPr>
                <w:sz w:val="20"/>
              </w:rPr>
            </w:pPr>
            <w:r w:rsidRPr="008356F6">
              <w:rPr>
                <w:rFonts w:cs="Arial"/>
                <w:sz w:val="20"/>
              </w:rPr>
              <w:t>NO</w:t>
            </w:r>
            <w:r w:rsidRPr="008356F6">
              <w:rPr>
                <w:rFonts w:cs="Arial"/>
                <w:sz w:val="20"/>
                <w:vertAlign w:val="subscript"/>
              </w:rPr>
              <w:t>x</w:t>
            </w:r>
          </w:p>
        </w:tc>
        <w:tc>
          <w:tcPr>
            <w:tcW w:w="1440" w:type="dxa"/>
            <w:tcBorders>
              <w:top w:val="single" w:sz="4" w:space="0" w:color="auto"/>
              <w:left w:val="single" w:sz="4" w:space="0" w:color="auto"/>
              <w:bottom w:val="single" w:sz="4" w:space="0" w:color="auto"/>
              <w:right w:val="single" w:sz="4" w:space="0" w:color="auto"/>
            </w:tcBorders>
          </w:tcPr>
          <w:p w14:paraId="26F58EF5" w14:textId="530F25DF" w:rsidR="00986BFE" w:rsidRPr="00BD3DE3" w:rsidRDefault="00986BFE" w:rsidP="00986BFE">
            <w:pPr>
              <w:jc w:val="center"/>
              <w:rPr>
                <w:sz w:val="20"/>
              </w:rPr>
            </w:pPr>
            <w:r>
              <w:rPr>
                <w:rFonts w:cs="Arial"/>
                <w:sz w:val="20"/>
              </w:rPr>
              <w:t>66.2</w:t>
            </w:r>
            <w:r w:rsidRPr="008356F6">
              <w:rPr>
                <w:rFonts w:cs="Arial"/>
                <w:sz w:val="20"/>
              </w:rPr>
              <w:t xml:space="preserve"> tpy</w:t>
            </w:r>
            <w:r w:rsidRPr="008356F6">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357A12C3" w14:textId="072CC6B7" w:rsidR="00986BFE" w:rsidRPr="00BD3DE3" w:rsidRDefault="00986BFE" w:rsidP="00986BFE">
            <w:pPr>
              <w:jc w:val="center"/>
              <w:rPr>
                <w:sz w:val="20"/>
              </w:rPr>
            </w:pPr>
            <w:r w:rsidRPr="008356F6">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5BD000C4" w14:textId="77777777" w:rsidR="00986BFE" w:rsidRPr="00781C54" w:rsidRDefault="00986BFE" w:rsidP="00986BFE">
            <w:pPr>
              <w:jc w:val="center"/>
              <w:rPr>
                <w:rFonts w:cs="Arial"/>
                <w:sz w:val="20"/>
              </w:rPr>
            </w:pPr>
            <w:r w:rsidRPr="00781C54">
              <w:rPr>
                <w:rFonts w:cs="Arial"/>
                <w:sz w:val="20"/>
              </w:rPr>
              <w:t>FGBOILERS</w:t>
            </w:r>
          </w:p>
          <w:p w14:paraId="272EA0CD" w14:textId="55BA5870" w:rsidR="00986BFE" w:rsidRPr="00781C54" w:rsidRDefault="00986BFE" w:rsidP="00986BFE">
            <w:pPr>
              <w:jc w:val="center"/>
              <w:rPr>
                <w:sz w:val="20"/>
              </w:rPr>
            </w:pPr>
            <w:r w:rsidRPr="00781C54">
              <w:rPr>
                <w:rFonts w:cs="Arial"/>
                <w:sz w:val="20"/>
              </w:rPr>
              <w:t>(This limit is applicable to all three boilers combined)</w:t>
            </w:r>
          </w:p>
        </w:tc>
        <w:tc>
          <w:tcPr>
            <w:tcW w:w="1530" w:type="dxa"/>
            <w:tcBorders>
              <w:top w:val="single" w:sz="4" w:space="0" w:color="auto"/>
              <w:left w:val="single" w:sz="4" w:space="0" w:color="auto"/>
              <w:bottom w:val="single" w:sz="4" w:space="0" w:color="auto"/>
              <w:right w:val="single" w:sz="4" w:space="0" w:color="auto"/>
            </w:tcBorders>
          </w:tcPr>
          <w:p w14:paraId="42DBA9C5" w14:textId="649CC5B2" w:rsidR="00986BFE" w:rsidRPr="00781C54" w:rsidRDefault="00986BFE" w:rsidP="00986BFE">
            <w:pPr>
              <w:jc w:val="center"/>
              <w:rPr>
                <w:sz w:val="20"/>
              </w:rPr>
            </w:pPr>
            <w:r w:rsidRPr="00781C54">
              <w:rPr>
                <w:rFonts w:cs="Arial"/>
                <w:sz w:val="20"/>
              </w:rPr>
              <w:t>SC VI.1 &amp; VI.3</w:t>
            </w:r>
          </w:p>
        </w:tc>
        <w:tc>
          <w:tcPr>
            <w:tcW w:w="1620" w:type="dxa"/>
            <w:tcBorders>
              <w:top w:val="single" w:sz="4" w:space="0" w:color="auto"/>
              <w:left w:val="single" w:sz="4" w:space="0" w:color="auto"/>
              <w:bottom w:val="single" w:sz="4" w:space="0" w:color="auto"/>
              <w:right w:val="single" w:sz="4" w:space="0" w:color="auto"/>
            </w:tcBorders>
          </w:tcPr>
          <w:p w14:paraId="77BFDBC4" w14:textId="77777777" w:rsidR="00986BFE" w:rsidRPr="00781C54" w:rsidRDefault="00986BFE" w:rsidP="00986BFE">
            <w:pPr>
              <w:jc w:val="center"/>
              <w:rPr>
                <w:rFonts w:cs="Arial"/>
                <w:b/>
                <w:sz w:val="20"/>
              </w:rPr>
            </w:pPr>
            <w:r w:rsidRPr="00781C54">
              <w:rPr>
                <w:rFonts w:cs="Arial"/>
                <w:b/>
                <w:sz w:val="20"/>
              </w:rPr>
              <w:t>R 336.1205(3)</w:t>
            </w:r>
          </w:p>
          <w:p w14:paraId="000CC77B" w14:textId="75DD1E43" w:rsidR="00986BFE" w:rsidRPr="00781C54" w:rsidRDefault="00986BFE" w:rsidP="00986BFE">
            <w:pPr>
              <w:jc w:val="center"/>
              <w:rPr>
                <w:b/>
                <w:sz w:val="20"/>
              </w:rPr>
            </w:pPr>
          </w:p>
        </w:tc>
      </w:tr>
      <w:tr w:rsidR="00986BFE" w14:paraId="018C1E6A" w14:textId="77777777" w:rsidTr="00F119DA">
        <w:trPr>
          <w:cantSplit/>
        </w:trPr>
        <w:tc>
          <w:tcPr>
            <w:tcW w:w="1626" w:type="dxa"/>
            <w:tcBorders>
              <w:top w:val="single" w:sz="4" w:space="0" w:color="auto"/>
              <w:left w:val="single" w:sz="4" w:space="0" w:color="auto"/>
              <w:bottom w:val="single" w:sz="4" w:space="0" w:color="auto"/>
              <w:right w:val="single" w:sz="4" w:space="0" w:color="auto"/>
            </w:tcBorders>
          </w:tcPr>
          <w:p w14:paraId="320E5EC5" w14:textId="19DA396B" w:rsidR="00986BFE" w:rsidRPr="00095B77" w:rsidRDefault="00986BFE" w:rsidP="00CF0730">
            <w:pPr>
              <w:numPr>
                <w:ilvl w:val="0"/>
                <w:numId w:val="68"/>
              </w:numPr>
              <w:rPr>
                <w:sz w:val="20"/>
              </w:rPr>
            </w:pPr>
            <w:r w:rsidRPr="008356F6">
              <w:rPr>
                <w:rFonts w:cs="Arial"/>
                <w:sz w:val="20"/>
              </w:rPr>
              <w:t>Opacity</w:t>
            </w:r>
          </w:p>
        </w:tc>
        <w:tc>
          <w:tcPr>
            <w:tcW w:w="1440" w:type="dxa"/>
            <w:tcBorders>
              <w:top w:val="single" w:sz="4" w:space="0" w:color="auto"/>
              <w:left w:val="single" w:sz="4" w:space="0" w:color="auto"/>
              <w:bottom w:val="single" w:sz="4" w:space="0" w:color="auto"/>
              <w:right w:val="single" w:sz="4" w:space="0" w:color="auto"/>
            </w:tcBorders>
          </w:tcPr>
          <w:p w14:paraId="6C56730C" w14:textId="1270CD4A" w:rsidR="00986BFE" w:rsidRPr="00BD3DE3" w:rsidRDefault="00986BFE" w:rsidP="00986BFE">
            <w:pPr>
              <w:jc w:val="center"/>
              <w:rPr>
                <w:sz w:val="20"/>
              </w:rPr>
            </w:pPr>
            <w:r w:rsidRPr="008356F6">
              <w:rPr>
                <w:rFonts w:cs="Arial"/>
                <w:sz w:val="20"/>
              </w:rPr>
              <w:t>10%</w:t>
            </w:r>
            <w:r w:rsidRPr="008356F6">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B887823" w14:textId="0C805A24" w:rsidR="00986BFE" w:rsidRPr="00BD3DE3" w:rsidRDefault="00986BFE" w:rsidP="00986BFE">
            <w:pPr>
              <w:jc w:val="center"/>
              <w:rPr>
                <w:sz w:val="20"/>
              </w:rPr>
            </w:pPr>
            <w:r w:rsidRPr="008356F6">
              <w:rPr>
                <w:rFonts w:cs="Arial"/>
                <w:sz w:val="20"/>
              </w:rPr>
              <w:t>6-minute average</w:t>
            </w:r>
          </w:p>
        </w:tc>
        <w:tc>
          <w:tcPr>
            <w:tcW w:w="1889" w:type="dxa"/>
            <w:tcBorders>
              <w:top w:val="single" w:sz="4" w:space="0" w:color="auto"/>
              <w:left w:val="single" w:sz="4" w:space="0" w:color="auto"/>
              <w:bottom w:val="single" w:sz="4" w:space="0" w:color="auto"/>
              <w:right w:val="single" w:sz="4" w:space="0" w:color="auto"/>
            </w:tcBorders>
          </w:tcPr>
          <w:p w14:paraId="330ECAC8" w14:textId="77777777" w:rsidR="00986BFE" w:rsidRPr="00781C54" w:rsidRDefault="00986BFE" w:rsidP="00986BFE">
            <w:pPr>
              <w:jc w:val="center"/>
              <w:rPr>
                <w:rFonts w:cs="Arial"/>
                <w:sz w:val="20"/>
              </w:rPr>
            </w:pPr>
            <w:r w:rsidRPr="00781C54">
              <w:rPr>
                <w:rFonts w:cs="Arial"/>
                <w:sz w:val="20"/>
              </w:rPr>
              <w:t>EUBOILERNO1,</w:t>
            </w:r>
          </w:p>
          <w:p w14:paraId="59861ADE" w14:textId="77777777" w:rsidR="00986BFE" w:rsidRPr="00781C54" w:rsidRDefault="00986BFE" w:rsidP="00986BFE">
            <w:pPr>
              <w:jc w:val="center"/>
              <w:rPr>
                <w:rFonts w:cs="Arial"/>
                <w:sz w:val="20"/>
              </w:rPr>
            </w:pPr>
            <w:r w:rsidRPr="00781C54">
              <w:rPr>
                <w:rFonts w:cs="Arial"/>
                <w:sz w:val="20"/>
              </w:rPr>
              <w:t>EUBOILERNO2,</w:t>
            </w:r>
          </w:p>
          <w:p w14:paraId="08C1AA0B" w14:textId="77777777" w:rsidR="00986BFE" w:rsidRPr="00781C54" w:rsidRDefault="00986BFE" w:rsidP="00986BFE">
            <w:pPr>
              <w:jc w:val="center"/>
              <w:rPr>
                <w:rFonts w:cs="Arial"/>
                <w:sz w:val="20"/>
              </w:rPr>
            </w:pPr>
            <w:r w:rsidRPr="00781C54">
              <w:rPr>
                <w:rFonts w:cs="Arial"/>
                <w:sz w:val="20"/>
              </w:rPr>
              <w:t>EUBOILERNO3</w:t>
            </w:r>
          </w:p>
          <w:p w14:paraId="4D75BC64" w14:textId="08A510FC" w:rsidR="00986BFE" w:rsidRPr="00781C54" w:rsidRDefault="00986BFE" w:rsidP="00986BFE">
            <w:pPr>
              <w:jc w:val="center"/>
              <w:rPr>
                <w:sz w:val="20"/>
              </w:rPr>
            </w:pPr>
            <w:r w:rsidRPr="00781C54">
              <w:rPr>
                <w:rFonts w:cs="Arial"/>
                <w:sz w:val="20"/>
              </w:rPr>
              <w:t>(The limit is applicable to each individual boiler.)</w:t>
            </w:r>
          </w:p>
        </w:tc>
        <w:tc>
          <w:tcPr>
            <w:tcW w:w="1530" w:type="dxa"/>
            <w:tcBorders>
              <w:top w:val="single" w:sz="4" w:space="0" w:color="auto"/>
              <w:left w:val="single" w:sz="4" w:space="0" w:color="auto"/>
              <w:bottom w:val="single" w:sz="4" w:space="0" w:color="auto"/>
              <w:right w:val="single" w:sz="4" w:space="0" w:color="auto"/>
            </w:tcBorders>
          </w:tcPr>
          <w:p w14:paraId="38C934D3" w14:textId="3DA50CFB" w:rsidR="00986BFE" w:rsidRPr="00781C54" w:rsidRDefault="00986BFE" w:rsidP="00986BFE">
            <w:pPr>
              <w:jc w:val="center"/>
              <w:rPr>
                <w:sz w:val="20"/>
              </w:rPr>
            </w:pPr>
            <w:r w:rsidRPr="00781C54">
              <w:rPr>
                <w:rFonts w:cs="Arial"/>
                <w:sz w:val="20"/>
              </w:rPr>
              <w:t>SC VI.5</w:t>
            </w:r>
            <w:r w:rsidR="005C75A0" w:rsidRPr="00781C54">
              <w:rPr>
                <w:rFonts w:cs="Arial"/>
                <w:sz w:val="20"/>
              </w:rPr>
              <w:t xml:space="preserve"> &amp; 7</w:t>
            </w:r>
          </w:p>
        </w:tc>
        <w:tc>
          <w:tcPr>
            <w:tcW w:w="1620" w:type="dxa"/>
            <w:tcBorders>
              <w:top w:val="single" w:sz="4" w:space="0" w:color="auto"/>
              <w:left w:val="single" w:sz="4" w:space="0" w:color="auto"/>
              <w:bottom w:val="single" w:sz="4" w:space="0" w:color="auto"/>
              <w:right w:val="single" w:sz="4" w:space="0" w:color="auto"/>
            </w:tcBorders>
          </w:tcPr>
          <w:p w14:paraId="19FC5D18" w14:textId="165EDF33" w:rsidR="00986BFE" w:rsidRPr="00781C54" w:rsidRDefault="00986BFE" w:rsidP="00986BFE">
            <w:pPr>
              <w:jc w:val="center"/>
              <w:rPr>
                <w:b/>
                <w:sz w:val="20"/>
              </w:rPr>
            </w:pPr>
            <w:r w:rsidRPr="00781C54">
              <w:rPr>
                <w:rFonts w:cs="Arial"/>
                <w:b/>
                <w:sz w:val="20"/>
              </w:rPr>
              <w:t>R 336.1205(3), R 336.1301(1)(c)</w:t>
            </w:r>
          </w:p>
        </w:tc>
      </w:tr>
    </w:tbl>
    <w:p w14:paraId="2A2F5754" w14:textId="77777777" w:rsidR="001E269B" w:rsidRDefault="001E269B" w:rsidP="00311DEF">
      <w:pPr>
        <w:jc w:val="both"/>
        <w:rPr>
          <w:sz w:val="20"/>
        </w:rPr>
      </w:pPr>
    </w:p>
    <w:p w14:paraId="4C98E614" w14:textId="77777777" w:rsidR="001E269B" w:rsidRDefault="001E269B" w:rsidP="00311DEF">
      <w:pPr>
        <w:jc w:val="both"/>
        <w:rPr>
          <w:b/>
          <w:u w:val="single"/>
        </w:rPr>
      </w:pPr>
      <w:r>
        <w:rPr>
          <w:b/>
        </w:rPr>
        <w:t xml:space="preserve">II.  </w:t>
      </w:r>
      <w:r>
        <w:rPr>
          <w:b/>
          <w:u w:val="single"/>
        </w:rPr>
        <w:t>MATERIAL LIMIT(S)</w:t>
      </w:r>
    </w:p>
    <w:p w14:paraId="20BF7651" w14:textId="77777777" w:rsidR="001E269B" w:rsidRPr="00FE0AD0" w:rsidRDefault="001E269B" w:rsidP="00311DEF">
      <w:pPr>
        <w:jc w:val="both"/>
        <w:rPr>
          <w:sz w:val="20"/>
        </w:rPr>
      </w:pP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620"/>
      </w:tblGrid>
      <w:tr w:rsidR="001E269B" w14:paraId="74769D5C" w14:textId="77777777" w:rsidTr="00F119DA">
        <w:trPr>
          <w:cantSplit/>
          <w:tblHeader/>
        </w:trPr>
        <w:tc>
          <w:tcPr>
            <w:tcW w:w="1626" w:type="dxa"/>
            <w:tcBorders>
              <w:top w:val="single" w:sz="4" w:space="0" w:color="auto"/>
              <w:left w:val="single" w:sz="4" w:space="0" w:color="auto"/>
              <w:bottom w:val="single" w:sz="4" w:space="0" w:color="auto"/>
              <w:right w:val="single" w:sz="4" w:space="0" w:color="auto"/>
            </w:tcBorders>
          </w:tcPr>
          <w:p w14:paraId="6C2ACE3A" w14:textId="77777777" w:rsidR="001E269B" w:rsidRPr="00BD3DE3" w:rsidRDefault="001E269B" w:rsidP="00311DEF">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413667E1" w14:textId="77777777" w:rsidR="001E269B" w:rsidRPr="00BD3DE3" w:rsidRDefault="001E269B" w:rsidP="00311DEF">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5F3BF04A" w14:textId="77777777" w:rsidR="001E269B" w:rsidRDefault="001E269B" w:rsidP="00311DEF">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197E20A6" w14:textId="77777777" w:rsidR="001E269B" w:rsidRPr="00BD3DE3" w:rsidRDefault="001E269B" w:rsidP="00311DEF">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16B74B03" w14:textId="77777777" w:rsidR="001E269B" w:rsidRDefault="001E269B" w:rsidP="00311DEF">
            <w:pPr>
              <w:jc w:val="center"/>
              <w:rPr>
                <w:b/>
                <w:sz w:val="20"/>
              </w:rPr>
            </w:pPr>
            <w:r>
              <w:rPr>
                <w:b/>
                <w:sz w:val="20"/>
              </w:rPr>
              <w:t>Monitoring/</w:t>
            </w:r>
          </w:p>
          <w:p w14:paraId="10C5693E" w14:textId="77777777" w:rsidR="001E269B" w:rsidRPr="00BD3DE3" w:rsidRDefault="001E269B" w:rsidP="00311DEF">
            <w:pPr>
              <w:jc w:val="center"/>
              <w:rPr>
                <w:b/>
                <w:sz w:val="20"/>
              </w:rPr>
            </w:pPr>
            <w:r>
              <w:rPr>
                <w:b/>
                <w:sz w:val="20"/>
              </w:rPr>
              <w:t>Testing Method</w:t>
            </w:r>
          </w:p>
        </w:tc>
        <w:tc>
          <w:tcPr>
            <w:tcW w:w="1620" w:type="dxa"/>
            <w:tcBorders>
              <w:top w:val="single" w:sz="4" w:space="0" w:color="auto"/>
              <w:left w:val="single" w:sz="4" w:space="0" w:color="auto"/>
              <w:bottom w:val="single" w:sz="4" w:space="0" w:color="auto"/>
              <w:right w:val="single" w:sz="4" w:space="0" w:color="auto"/>
            </w:tcBorders>
          </w:tcPr>
          <w:p w14:paraId="00631704" w14:textId="77777777" w:rsidR="001E269B" w:rsidRPr="00BD3DE3" w:rsidRDefault="001E269B" w:rsidP="00311DEF">
            <w:pPr>
              <w:jc w:val="center"/>
              <w:rPr>
                <w:b/>
                <w:sz w:val="20"/>
              </w:rPr>
            </w:pPr>
            <w:r w:rsidRPr="00BD3DE3">
              <w:rPr>
                <w:b/>
                <w:sz w:val="20"/>
              </w:rPr>
              <w:t>Underlying</w:t>
            </w:r>
            <w:r>
              <w:rPr>
                <w:b/>
                <w:sz w:val="20"/>
              </w:rPr>
              <w:t xml:space="preserve"> </w:t>
            </w:r>
            <w:r w:rsidRPr="00BD3DE3">
              <w:rPr>
                <w:b/>
                <w:sz w:val="20"/>
              </w:rPr>
              <w:t>Applicable Requirements</w:t>
            </w:r>
          </w:p>
        </w:tc>
      </w:tr>
      <w:tr w:rsidR="00EE0DA6" w14:paraId="57F498B7" w14:textId="77777777" w:rsidTr="00F119DA">
        <w:trPr>
          <w:cantSplit/>
        </w:trPr>
        <w:tc>
          <w:tcPr>
            <w:tcW w:w="1626" w:type="dxa"/>
            <w:tcBorders>
              <w:top w:val="single" w:sz="4" w:space="0" w:color="auto"/>
              <w:left w:val="single" w:sz="4" w:space="0" w:color="auto"/>
              <w:bottom w:val="single" w:sz="4" w:space="0" w:color="auto"/>
              <w:right w:val="single" w:sz="4" w:space="0" w:color="auto"/>
            </w:tcBorders>
          </w:tcPr>
          <w:p w14:paraId="057FD960" w14:textId="3302EB8E" w:rsidR="00EE0DA6" w:rsidRPr="00095B77" w:rsidRDefault="00EE0DA6" w:rsidP="00CF0730">
            <w:pPr>
              <w:numPr>
                <w:ilvl w:val="0"/>
                <w:numId w:val="30"/>
              </w:numPr>
              <w:ind w:left="360"/>
              <w:rPr>
                <w:sz w:val="20"/>
              </w:rPr>
            </w:pPr>
            <w:r w:rsidRPr="008356F6">
              <w:rPr>
                <w:rFonts w:cs="Arial"/>
                <w:sz w:val="20"/>
              </w:rPr>
              <w:t>Fuel oil</w:t>
            </w:r>
          </w:p>
        </w:tc>
        <w:tc>
          <w:tcPr>
            <w:tcW w:w="1440" w:type="dxa"/>
            <w:tcBorders>
              <w:top w:val="single" w:sz="4" w:space="0" w:color="auto"/>
              <w:left w:val="single" w:sz="4" w:space="0" w:color="auto"/>
              <w:bottom w:val="single" w:sz="4" w:space="0" w:color="auto"/>
              <w:right w:val="single" w:sz="4" w:space="0" w:color="auto"/>
            </w:tcBorders>
          </w:tcPr>
          <w:p w14:paraId="14C2D89F" w14:textId="559D7A80" w:rsidR="00EE0DA6" w:rsidRPr="00BD3DE3" w:rsidRDefault="00EE0DA6" w:rsidP="00EE0DA6">
            <w:pPr>
              <w:jc w:val="center"/>
              <w:rPr>
                <w:sz w:val="20"/>
              </w:rPr>
            </w:pPr>
            <w:r w:rsidRPr="008356F6">
              <w:rPr>
                <w:rFonts w:cs="Arial"/>
                <w:sz w:val="20"/>
              </w:rPr>
              <w:t>0.50% by weight</w:t>
            </w:r>
            <w:r w:rsidRPr="008356F6">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1FD0DB4" w14:textId="157158B2" w:rsidR="00EE0DA6" w:rsidRPr="00BD3DE3" w:rsidRDefault="00EE0DA6" w:rsidP="00EE0DA6">
            <w:pPr>
              <w:jc w:val="center"/>
              <w:rPr>
                <w:sz w:val="20"/>
              </w:rPr>
            </w:pPr>
            <w:r w:rsidRPr="008356F6">
              <w:rPr>
                <w:rFonts w:cs="Arial"/>
                <w:sz w:val="20"/>
              </w:rPr>
              <w:t>Sulfur content, based on a 24 hour period</w:t>
            </w:r>
          </w:p>
        </w:tc>
        <w:tc>
          <w:tcPr>
            <w:tcW w:w="1889" w:type="dxa"/>
            <w:tcBorders>
              <w:top w:val="single" w:sz="4" w:space="0" w:color="auto"/>
              <w:left w:val="single" w:sz="4" w:space="0" w:color="auto"/>
              <w:bottom w:val="single" w:sz="4" w:space="0" w:color="auto"/>
              <w:right w:val="single" w:sz="4" w:space="0" w:color="auto"/>
            </w:tcBorders>
          </w:tcPr>
          <w:p w14:paraId="38645020" w14:textId="12136B60" w:rsidR="00EE0DA6" w:rsidRPr="008356F6" w:rsidRDefault="00EE0DA6" w:rsidP="00EE0DA6">
            <w:pPr>
              <w:jc w:val="center"/>
              <w:rPr>
                <w:rFonts w:cs="Arial"/>
                <w:sz w:val="20"/>
              </w:rPr>
            </w:pPr>
            <w:r>
              <w:rPr>
                <w:rFonts w:cs="Arial"/>
                <w:sz w:val="20"/>
              </w:rPr>
              <w:t xml:space="preserve">EUBOILERNO1 </w:t>
            </w:r>
            <w:r w:rsidR="00A059A6">
              <w:rPr>
                <w:rFonts w:cs="Arial"/>
                <w:sz w:val="20"/>
              </w:rPr>
              <w:t xml:space="preserve">and </w:t>
            </w:r>
            <w:r>
              <w:rPr>
                <w:rFonts w:cs="Arial"/>
                <w:sz w:val="20"/>
              </w:rPr>
              <w:t>EUBOILERNO2</w:t>
            </w:r>
          </w:p>
          <w:p w14:paraId="34035FE0" w14:textId="7B629C96" w:rsidR="00EE0DA6" w:rsidRPr="00BD3DE3" w:rsidRDefault="00EE0DA6" w:rsidP="00EE0DA6">
            <w:pPr>
              <w:jc w:val="center"/>
              <w:rPr>
                <w:sz w:val="20"/>
              </w:rPr>
            </w:pPr>
            <w:r w:rsidRPr="008356F6">
              <w:rPr>
                <w:rFonts w:cs="Arial"/>
                <w:sz w:val="20"/>
              </w:rPr>
              <w:t>(The limit is applicable to each individual boiler.)</w:t>
            </w:r>
          </w:p>
        </w:tc>
        <w:tc>
          <w:tcPr>
            <w:tcW w:w="1530" w:type="dxa"/>
            <w:tcBorders>
              <w:top w:val="single" w:sz="4" w:space="0" w:color="auto"/>
              <w:left w:val="single" w:sz="4" w:space="0" w:color="auto"/>
              <w:bottom w:val="single" w:sz="4" w:space="0" w:color="auto"/>
              <w:right w:val="single" w:sz="4" w:space="0" w:color="auto"/>
            </w:tcBorders>
          </w:tcPr>
          <w:p w14:paraId="0081D1AC" w14:textId="111E12D7" w:rsidR="00EE0DA6" w:rsidRPr="00BD3DE3" w:rsidRDefault="00EE0DA6" w:rsidP="00EE0DA6">
            <w:pPr>
              <w:jc w:val="center"/>
              <w:rPr>
                <w:sz w:val="20"/>
              </w:rPr>
            </w:pPr>
            <w:r w:rsidRPr="008356F6">
              <w:rPr>
                <w:rFonts w:cs="Arial"/>
                <w:sz w:val="20"/>
              </w:rPr>
              <w:t>SC VI.6</w:t>
            </w:r>
          </w:p>
        </w:tc>
        <w:tc>
          <w:tcPr>
            <w:tcW w:w="1620" w:type="dxa"/>
            <w:tcBorders>
              <w:top w:val="single" w:sz="4" w:space="0" w:color="auto"/>
              <w:left w:val="single" w:sz="4" w:space="0" w:color="auto"/>
              <w:bottom w:val="single" w:sz="4" w:space="0" w:color="auto"/>
              <w:right w:val="single" w:sz="4" w:space="0" w:color="auto"/>
            </w:tcBorders>
          </w:tcPr>
          <w:p w14:paraId="0F5556EE" w14:textId="49C58EC2" w:rsidR="00EE0DA6" w:rsidRPr="00EF7944" w:rsidRDefault="00EE0DA6" w:rsidP="00EE0DA6">
            <w:pPr>
              <w:jc w:val="center"/>
              <w:rPr>
                <w:b/>
                <w:sz w:val="20"/>
              </w:rPr>
            </w:pPr>
            <w:r w:rsidRPr="008356F6">
              <w:rPr>
                <w:rFonts w:cs="Arial"/>
                <w:b/>
                <w:sz w:val="20"/>
              </w:rPr>
              <w:t>R 336.120</w:t>
            </w:r>
            <w:r>
              <w:rPr>
                <w:rFonts w:cs="Arial"/>
                <w:b/>
                <w:sz w:val="20"/>
              </w:rPr>
              <w:t>5</w:t>
            </w:r>
            <w:r w:rsidRPr="008356F6">
              <w:rPr>
                <w:rFonts w:cs="Arial"/>
                <w:b/>
                <w:sz w:val="20"/>
              </w:rPr>
              <w:t>(3)</w:t>
            </w:r>
          </w:p>
        </w:tc>
      </w:tr>
    </w:tbl>
    <w:p w14:paraId="5D9388EC" w14:textId="77777777" w:rsidR="001E269B" w:rsidRDefault="001E269B" w:rsidP="00311DEF">
      <w:pPr>
        <w:jc w:val="both"/>
        <w:rPr>
          <w:sz w:val="20"/>
        </w:rPr>
      </w:pPr>
    </w:p>
    <w:p w14:paraId="24264CEA" w14:textId="77777777" w:rsidR="001E269B" w:rsidRDefault="001E269B" w:rsidP="00311DEF">
      <w:pPr>
        <w:jc w:val="both"/>
        <w:rPr>
          <w:b/>
          <w:u w:val="single"/>
        </w:rPr>
      </w:pPr>
      <w:r>
        <w:rPr>
          <w:b/>
        </w:rPr>
        <w:t xml:space="preserve">III.  </w:t>
      </w:r>
      <w:r>
        <w:rPr>
          <w:b/>
          <w:u w:val="single"/>
        </w:rPr>
        <w:t>PROCESS/OPERATIONAL RESTRICTION(S)</w:t>
      </w:r>
      <w:r w:rsidDel="001C614B">
        <w:rPr>
          <w:b/>
          <w:u w:val="single"/>
        </w:rPr>
        <w:t xml:space="preserve"> </w:t>
      </w:r>
    </w:p>
    <w:p w14:paraId="30B9BEDB" w14:textId="77777777" w:rsidR="00EE0DA6" w:rsidRPr="008356F6" w:rsidRDefault="00EE0DA6" w:rsidP="00EE0DA6">
      <w:pPr>
        <w:jc w:val="both"/>
        <w:rPr>
          <w:rFonts w:cs="Arial"/>
          <w:sz w:val="20"/>
        </w:rPr>
      </w:pPr>
    </w:p>
    <w:p w14:paraId="60DBA077" w14:textId="77777777" w:rsidR="00EE0DA6" w:rsidRDefault="00EE0DA6" w:rsidP="00CF0730">
      <w:pPr>
        <w:numPr>
          <w:ilvl w:val="0"/>
          <w:numId w:val="69"/>
        </w:numPr>
        <w:jc w:val="both"/>
        <w:rPr>
          <w:rFonts w:cs="Arial"/>
          <w:b/>
          <w:sz w:val="20"/>
        </w:rPr>
      </w:pPr>
      <w:r w:rsidRPr="00A2180A">
        <w:rPr>
          <w:rFonts w:cs="Arial"/>
          <w:sz w:val="20"/>
        </w:rPr>
        <w:t>The permittee shall only combust natural gas in EUBOILERNO3.</w:t>
      </w:r>
      <w:r w:rsidRPr="00A2180A">
        <w:rPr>
          <w:rFonts w:cs="Arial"/>
          <w:sz w:val="20"/>
          <w:vertAlign w:val="superscript"/>
        </w:rPr>
        <w:t>2</w:t>
      </w:r>
      <w:r w:rsidRPr="00A2180A">
        <w:rPr>
          <w:rFonts w:cs="Arial"/>
          <w:sz w:val="20"/>
        </w:rPr>
        <w:t xml:space="preserve"> </w:t>
      </w:r>
      <w:r>
        <w:rPr>
          <w:rFonts w:cs="Arial"/>
          <w:sz w:val="20"/>
        </w:rPr>
        <w:t xml:space="preserve"> </w:t>
      </w:r>
      <w:r>
        <w:rPr>
          <w:rFonts w:cs="Arial"/>
          <w:b/>
          <w:sz w:val="20"/>
        </w:rPr>
        <w:t>(R </w:t>
      </w:r>
      <w:r w:rsidRPr="00A2180A">
        <w:rPr>
          <w:rFonts w:cs="Arial"/>
          <w:b/>
          <w:sz w:val="20"/>
        </w:rPr>
        <w:t>336.</w:t>
      </w:r>
      <w:r>
        <w:rPr>
          <w:rFonts w:cs="Arial"/>
          <w:b/>
          <w:sz w:val="20"/>
        </w:rPr>
        <w:t>2803, R </w:t>
      </w:r>
      <w:r w:rsidRPr="00A2180A">
        <w:rPr>
          <w:rFonts w:cs="Arial"/>
          <w:b/>
          <w:sz w:val="20"/>
        </w:rPr>
        <w:t>336.</w:t>
      </w:r>
      <w:r>
        <w:rPr>
          <w:rFonts w:cs="Arial"/>
          <w:b/>
          <w:sz w:val="20"/>
        </w:rPr>
        <w:t>2804, 40 CFR 52.21</w:t>
      </w:r>
      <w:r w:rsidRPr="00A2180A">
        <w:rPr>
          <w:rFonts w:cs="Arial"/>
          <w:b/>
          <w:sz w:val="20"/>
        </w:rPr>
        <w:t>(c)</w:t>
      </w:r>
      <w:r>
        <w:rPr>
          <w:rFonts w:cs="Arial"/>
          <w:b/>
          <w:sz w:val="20"/>
        </w:rPr>
        <w:t> &amp;</w:t>
      </w:r>
      <w:r w:rsidRPr="00A2180A">
        <w:rPr>
          <w:rFonts w:cs="Arial"/>
          <w:b/>
          <w:sz w:val="20"/>
        </w:rPr>
        <w:t xml:space="preserve"> (d))</w:t>
      </w:r>
    </w:p>
    <w:p w14:paraId="64A7DBF5" w14:textId="77777777" w:rsidR="00EE0DA6" w:rsidRPr="00A2180A" w:rsidRDefault="00EE0DA6" w:rsidP="00EE0DA6">
      <w:pPr>
        <w:jc w:val="both"/>
        <w:rPr>
          <w:rFonts w:cs="Arial"/>
          <w:sz w:val="20"/>
        </w:rPr>
      </w:pPr>
    </w:p>
    <w:p w14:paraId="16AE20F8" w14:textId="77777777" w:rsidR="00EE0DA6" w:rsidRDefault="00EE0DA6" w:rsidP="00CF0730">
      <w:pPr>
        <w:numPr>
          <w:ilvl w:val="0"/>
          <w:numId w:val="64"/>
        </w:numPr>
        <w:jc w:val="both"/>
        <w:rPr>
          <w:rFonts w:cs="Arial"/>
          <w:b/>
          <w:bCs/>
          <w:sz w:val="20"/>
        </w:rPr>
      </w:pPr>
      <w:r w:rsidRPr="008356F6">
        <w:rPr>
          <w:rFonts w:cs="Arial"/>
          <w:sz w:val="20"/>
        </w:rPr>
        <w:t xml:space="preserve">The permittee shall implement the Malfunction Abatement Plan as </w:t>
      </w:r>
      <w:r>
        <w:rPr>
          <w:rFonts w:cs="Arial"/>
          <w:sz w:val="20"/>
        </w:rPr>
        <w:t>per</w:t>
      </w:r>
      <w:r w:rsidRPr="008356F6">
        <w:rPr>
          <w:rFonts w:cs="Arial"/>
          <w:sz w:val="20"/>
        </w:rPr>
        <w:t xml:space="preserve"> Appendix 9.</w:t>
      </w:r>
      <w:r w:rsidRPr="00A2180A">
        <w:rPr>
          <w:rFonts w:cs="Arial"/>
          <w:sz w:val="20"/>
          <w:vertAlign w:val="superscript"/>
        </w:rPr>
        <w:t xml:space="preserve">2 </w:t>
      </w:r>
      <w:r>
        <w:rPr>
          <w:rFonts w:cs="Arial"/>
          <w:sz w:val="20"/>
          <w:vertAlign w:val="superscript"/>
        </w:rPr>
        <w:t xml:space="preserve"> </w:t>
      </w:r>
      <w:r w:rsidRPr="00A2180A">
        <w:rPr>
          <w:rFonts w:cs="Arial"/>
          <w:sz w:val="20"/>
        </w:rPr>
        <w:t xml:space="preserve"> </w:t>
      </w:r>
      <w:r w:rsidRPr="00A2180A">
        <w:rPr>
          <w:rFonts w:cs="Arial"/>
          <w:b/>
          <w:bCs/>
          <w:sz w:val="20"/>
        </w:rPr>
        <w:t>(R 336.1225, R</w:t>
      </w:r>
      <w:r>
        <w:rPr>
          <w:rFonts w:cs="Arial"/>
          <w:b/>
          <w:bCs/>
          <w:sz w:val="20"/>
        </w:rPr>
        <w:t> </w:t>
      </w:r>
      <w:r w:rsidRPr="00A2180A">
        <w:rPr>
          <w:rFonts w:cs="Arial"/>
          <w:b/>
          <w:bCs/>
          <w:sz w:val="20"/>
        </w:rPr>
        <w:t xml:space="preserve">336.1331, R 336.1702(a), R 336.1910, R 336.1911, R 336.2803, R 336.2804, 40 CFR 52.21(c) </w:t>
      </w:r>
      <w:r>
        <w:rPr>
          <w:rFonts w:cs="Arial"/>
          <w:b/>
          <w:bCs/>
          <w:sz w:val="20"/>
        </w:rPr>
        <w:t>&amp;</w:t>
      </w:r>
      <w:r w:rsidRPr="00A2180A">
        <w:rPr>
          <w:rFonts w:cs="Arial"/>
          <w:b/>
          <w:bCs/>
          <w:sz w:val="20"/>
        </w:rPr>
        <w:t xml:space="preserve"> (d))</w:t>
      </w:r>
    </w:p>
    <w:p w14:paraId="31339134" w14:textId="77777777" w:rsidR="00EE0DA6" w:rsidRPr="00A2180A" w:rsidRDefault="00EE0DA6" w:rsidP="00EE0DA6">
      <w:pPr>
        <w:ind w:left="360"/>
        <w:jc w:val="both"/>
        <w:rPr>
          <w:rFonts w:cs="Arial"/>
          <w:b/>
          <w:bCs/>
          <w:sz w:val="20"/>
        </w:rPr>
      </w:pPr>
    </w:p>
    <w:p w14:paraId="225639D4" w14:textId="77777777" w:rsidR="00EE0DA6" w:rsidRPr="00527D8E" w:rsidRDefault="00EE0DA6" w:rsidP="00EE0DA6">
      <w:pPr>
        <w:jc w:val="both"/>
        <w:rPr>
          <w:rFonts w:cs="Arial"/>
          <w:b/>
          <w:sz w:val="20"/>
        </w:rPr>
      </w:pPr>
      <w:r w:rsidRPr="00527D8E">
        <w:rPr>
          <w:rFonts w:cs="Arial"/>
          <w:b/>
          <w:sz w:val="20"/>
        </w:rPr>
        <w:t>See Appendix 9</w:t>
      </w:r>
    </w:p>
    <w:p w14:paraId="60F54DDC" w14:textId="77777777" w:rsidR="00EE0DA6" w:rsidRPr="008356F6" w:rsidRDefault="00EE0DA6" w:rsidP="00EE0DA6">
      <w:pPr>
        <w:jc w:val="both"/>
        <w:rPr>
          <w:rFonts w:cs="Arial"/>
          <w:sz w:val="20"/>
        </w:rPr>
      </w:pPr>
    </w:p>
    <w:p w14:paraId="19F92007" w14:textId="77777777" w:rsidR="001E269B" w:rsidRDefault="001E269B" w:rsidP="00311DEF">
      <w:pPr>
        <w:jc w:val="both"/>
        <w:rPr>
          <w:b/>
          <w:u w:val="single"/>
        </w:rPr>
      </w:pPr>
      <w:r w:rsidRPr="00FB6071">
        <w:rPr>
          <w:b/>
        </w:rPr>
        <w:t xml:space="preserve">IV.  </w:t>
      </w:r>
      <w:r w:rsidRPr="00FB6071">
        <w:rPr>
          <w:b/>
          <w:u w:val="single"/>
        </w:rPr>
        <w:t>DESIGN</w:t>
      </w:r>
      <w:r>
        <w:rPr>
          <w:b/>
          <w:u w:val="single"/>
        </w:rPr>
        <w:t>/EQUIPMENT PARAMETER(S)</w:t>
      </w:r>
    </w:p>
    <w:p w14:paraId="054E72D4" w14:textId="77777777" w:rsidR="001E269B" w:rsidRPr="00C3424D" w:rsidRDefault="001E269B" w:rsidP="00311DEF">
      <w:pPr>
        <w:jc w:val="both"/>
        <w:rPr>
          <w:sz w:val="20"/>
        </w:rPr>
      </w:pPr>
    </w:p>
    <w:p w14:paraId="2D97F107" w14:textId="396F0EA8" w:rsidR="001E269B" w:rsidRPr="00C0388E" w:rsidRDefault="00EE0DA6" w:rsidP="00EE0DA6">
      <w:pPr>
        <w:jc w:val="both"/>
        <w:rPr>
          <w:sz w:val="20"/>
        </w:rPr>
      </w:pPr>
      <w:r>
        <w:rPr>
          <w:sz w:val="20"/>
        </w:rPr>
        <w:t>NA</w:t>
      </w:r>
    </w:p>
    <w:p w14:paraId="3906745B" w14:textId="77777777" w:rsidR="001E269B" w:rsidRPr="00FE0AD0" w:rsidRDefault="001E269B" w:rsidP="00311DEF">
      <w:pPr>
        <w:jc w:val="both"/>
        <w:rPr>
          <w:sz w:val="20"/>
        </w:rPr>
      </w:pPr>
    </w:p>
    <w:p w14:paraId="47AAA698" w14:textId="77777777" w:rsidR="001E269B" w:rsidRDefault="001E269B" w:rsidP="00311DEF">
      <w:pPr>
        <w:jc w:val="both"/>
        <w:rPr>
          <w:b/>
          <w:u w:val="single"/>
        </w:rPr>
      </w:pPr>
      <w:r>
        <w:rPr>
          <w:b/>
        </w:rPr>
        <w:t xml:space="preserve">V.  </w:t>
      </w:r>
      <w:r>
        <w:rPr>
          <w:b/>
          <w:u w:val="single"/>
        </w:rPr>
        <w:t>TESTING/SAMPLING</w:t>
      </w:r>
    </w:p>
    <w:p w14:paraId="78C5DF65" w14:textId="77777777" w:rsidR="001E269B" w:rsidRPr="00FE0AD0" w:rsidRDefault="001E269B" w:rsidP="00311DEF">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A181F26" w14:textId="7492173F" w:rsidR="001E269B" w:rsidRDefault="001E269B" w:rsidP="00311DEF">
      <w:pPr>
        <w:jc w:val="both"/>
        <w:rPr>
          <w:sz w:val="20"/>
        </w:rPr>
      </w:pPr>
    </w:p>
    <w:p w14:paraId="2392D263" w14:textId="05C2EAFA" w:rsidR="00EE0DA6" w:rsidRDefault="00EE0DA6" w:rsidP="00311DEF">
      <w:pPr>
        <w:jc w:val="both"/>
        <w:rPr>
          <w:sz w:val="20"/>
        </w:rPr>
      </w:pPr>
      <w:r w:rsidRPr="00911C24">
        <w:rPr>
          <w:sz w:val="20"/>
        </w:rPr>
        <w:t>NA</w:t>
      </w:r>
    </w:p>
    <w:p w14:paraId="0631A702" w14:textId="77777777" w:rsidR="001E269B" w:rsidRPr="00FE0AD0" w:rsidRDefault="001E269B" w:rsidP="00311DEF">
      <w:pPr>
        <w:jc w:val="both"/>
        <w:rPr>
          <w:sz w:val="20"/>
        </w:rPr>
      </w:pPr>
    </w:p>
    <w:p w14:paraId="39E0A00A" w14:textId="77777777" w:rsidR="001E269B" w:rsidRDefault="001E269B" w:rsidP="00311DEF">
      <w:pPr>
        <w:jc w:val="both"/>
      </w:pPr>
      <w:r>
        <w:rPr>
          <w:b/>
        </w:rPr>
        <w:t xml:space="preserve">VI.  </w:t>
      </w:r>
      <w:r>
        <w:rPr>
          <w:b/>
          <w:u w:val="single"/>
        </w:rPr>
        <w:t>MONITORING/RECORDKEEPING</w:t>
      </w:r>
    </w:p>
    <w:p w14:paraId="79686ED4" w14:textId="77777777" w:rsidR="001E269B" w:rsidRPr="00FE0AD0" w:rsidRDefault="001E269B" w:rsidP="00311DEF">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8ECD6AD" w14:textId="77777777" w:rsidR="00EE0DA6" w:rsidRPr="008356F6" w:rsidRDefault="00EE0DA6" w:rsidP="00EE0DA6">
      <w:pPr>
        <w:jc w:val="both"/>
        <w:rPr>
          <w:rFonts w:cs="Arial"/>
          <w:sz w:val="20"/>
        </w:rPr>
      </w:pPr>
    </w:p>
    <w:p w14:paraId="30F49313" w14:textId="77777777" w:rsidR="00EE0DA6" w:rsidRPr="008356F6" w:rsidRDefault="00EE0DA6" w:rsidP="00CF0730">
      <w:pPr>
        <w:numPr>
          <w:ilvl w:val="0"/>
          <w:numId w:val="70"/>
        </w:numPr>
        <w:jc w:val="both"/>
        <w:rPr>
          <w:rFonts w:cs="Arial"/>
          <w:b/>
          <w:sz w:val="20"/>
        </w:rPr>
      </w:pPr>
      <w:r w:rsidRPr="008356F6">
        <w:rPr>
          <w:rFonts w:cs="Arial"/>
          <w:sz w:val="20"/>
        </w:rPr>
        <w:t>The permittee shall monitor and record the amount of natural gas and fuel oil combusted in each boiler during each calendar day in a manner and with instrumentation acceptable to the AQD.</w:t>
      </w:r>
      <w:r w:rsidRPr="008356F6">
        <w:rPr>
          <w:rFonts w:cs="Arial"/>
          <w:sz w:val="20"/>
          <w:vertAlign w:val="superscript"/>
        </w:rPr>
        <w:t>2</w:t>
      </w:r>
      <w:r w:rsidRPr="008356F6">
        <w:rPr>
          <w:rFonts w:cs="Arial"/>
          <w:sz w:val="20"/>
        </w:rPr>
        <w:t xml:space="preserve">  </w:t>
      </w:r>
      <w:r w:rsidRPr="008356F6">
        <w:rPr>
          <w:rFonts w:cs="Arial"/>
          <w:b/>
          <w:sz w:val="20"/>
        </w:rPr>
        <w:t>(R 336.1205(3))</w:t>
      </w:r>
    </w:p>
    <w:p w14:paraId="31BB0CDB" w14:textId="77777777" w:rsidR="00EE0DA6" w:rsidRPr="008356F6" w:rsidRDefault="00EE0DA6" w:rsidP="00EE0DA6">
      <w:pPr>
        <w:jc w:val="both"/>
        <w:rPr>
          <w:rFonts w:cs="Arial"/>
          <w:sz w:val="20"/>
        </w:rPr>
      </w:pPr>
    </w:p>
    <w:p w14:paraId="6FE8F5F0" w14:textId="77777777" w:rsidR="00EE0DA6" w:rsidRPr="008356F6" w:rsidRDefault="00EE0DA6" w:rsidP="00CF0730">
      <w:pPr>
        <w:numPr>
          <w:ilvl w:val="0"/>
          <w:numId w:val="70"/>
        </w:numPr>
        <w:jc w:val="both"/>
        <w:rPr>
          <w:rFonts w:cs="Arial"/>
          <w:b/>
          <w:sz w:val="20"/>
        </w:rPr>
      </w:pPr>
      <w:r w:rsidRPr="008356F6">
        <w:rPr>
          <w:rFonts w:cs="Arial"/>
          <w:sz w:val="20"/>
        </w:rPr>
        <w:t>The permittee shall calculate and record actual SO</w:t>
      </w:r>
      <w:r w:rsidRPr="008356F6">
        <w:rPr>
          <w:rFonts w:cs="Arial"/>
          <w:sz w:val="20"/>
          <w:vertAlign w:val="subscript"/>
        </w:rPr>
        <w:t xml:space="preserve">2 </w:t>
      </w:r>
      <w:r w:rsidRPr="008356F6">
        <w:rPr>
          <w:rFonts w:cs="Arial"/>
          <w:sz w:val="20"/>
        </w:rPr>
        <w:t>and NO</w:t>
      </w:r>
      <w:r w:rsidRPr="008356F6">
        <w:rPr>
          <w:rFonts w:cs="Arial"/>
          <w:sz w:val="20"/>
          <w:vertAlign w:val="subscript"/>
        </w:rPr>
        <w:t>x</w:t>
      </w:r>
      <w:r w:rsidRPr="008356F6">
        <w:rPr>
          <w:rFonts w:cs="Arial"/>
          <w:sz w:val="20"/>
        </w:rPr>
        <w:t xml:space="preserve"> emissions for each boiler on a daily basis.</w:t>
      </w:r>
      <w:r w:rsidRPr="008356F6">
        <w:rPr>
          <w:rFonts w:cs="Arial"/>
          <w:sz w:val="20"/>
          <w:vertAlign w:val="superscript"/>
        </w:rPr>
        <w:t>2</w:t>
      </w:r>
      <w:r w:rsidRPr="008356F6">
        <w:rPr>
          <w:rFonts w:cs="Arial"/>
          <w:sz w:val="20"/>
        </w:rPr>
        <w:t xml:space="preserve">  </w:t>
      </w:r>
      <w:r w:rsidRPr="008356F6">
        <w:rPr>
          <w:rFonts w:cs="Arial"/>
          <w:b/>
          <w:sz w:val="20"/>
        </w:rPr>
        <w:t>(R 336.1205(3))</w:t>
      </w:r>
    </w:p>
    <w:p w14:paraId="572FE3DC" w14:textId="77777777" w:rsidR="00EE0DA6" w:rsidRPr="008356F6" w:rsidRDefault="00EE0DA6" w:rsidP="00EE0DA6">
      <w:pPr>
        <w:jc w:val="both"/>
        <w:rPr>
          <w:rFonts w:cs="Arial"/>
          <w:b/>
          <w:sz w:val="20"/>
        </w:rPr>
      </w:pPr>
    </w:p>
    <w:p w14:paraId="63454982" w14:textId="53FDA02E" w:rsidR="00EE0DA6" w:rsidRPr="008356F6" w:rsidRDefault="00EE0DA6" w:rsidP="00CF0730">
      <w:pPr>
        <w:numPr>
          <w:ilvl w:val="0"/>
          <w:numId w:val="70"/>
        </w:numPr>
        <w:jc w:val="both"/>
        <w:rPr>
          <w:rFonts w:cs="Arial"/>
          <w:sz w:val="20"/>
        </w:rPr>
      </w:pPr>
      <w:r w:rsidRPr="008356F6">
        <w:rPr>
          <w:rFonts w:cs="Arial"/>
          <w:sz w:val="20"/>
        </w:rPr>
        <w:t>The permittee shall calculate and record actual SO</w:t>
      </w:r>
      <w:r w:rsidRPr="008356F6">
        <w:rPr>
          <w:rFonts w:cs="Arial"/>
          <w:sz w:val="20"/>
          <w:vertAlign w:val="subscript"/>
        </w:rPr>
        <w:t xml:space="preserve">2 </w:t>
      </w:r>
      <w:r w:rsidRPr="008356F6">
        <w:rPr>
          <w:rFonts w:cs="Arial"/>
          <w:sz w:val="20"/>
        </w:rPr>
        <w:t>and NO</w:t>
      </w:r>
      <w:r w:rsidRPr="008356F6">
        <w:rPr>
          <w:rFonts w:cs="Arial"/>
          <w:sz w:val="20"/>
          <w:vertAlign w:val="subscript"/>
        </w:rPr>
        <w:t>x</w:t>
      </w:r>
      <w:r w:rsidRPr="008356F6">
        <w:rPr>
          <w:rFonts w:cs="Arial"/>
          <w:sz w:val="20"/>
        </w:rPr>
        <w:t xml:space="preserve"> emissions for each boiler based on a 12-month rolling average as determined at the end of each calendar month.</w:t>
      </w:r>
      <w:r w:rsidRPr="008356F6">
        <w:rPr>
          <w:rFonts w:cs="Arial"/>
          <w:sz w:val="20"/>
          <w:vertAlign w:val="superscript"/>
        </w:rPr>
        <w:t>2</w:t>
      </w:r>
      <w:r w:rsidRPr="008356F6">
        <w:rPr>
          <w:rFonts w:cs="Arial"/>
          <w:sz w:val="20"/>
        </w:rPr>
        <w:t xml:space="preserve">  </w:t>
      </w:r>
      <w:r w:rsidRPr="008356F6">
        <w:rPr>
          <w:rFonts w:cs="Arial"/>
          <w:b/>
          <w:sz w:val="20"/>
        </w:rPr>
        <w:t>(R 336.1205(3))</w:t>
      </w:r>
    </w:p>
    <w:p w14:paraId="7421F137" w14:textId="77777777" w:rsidR="00EE0DA6" w:rsidRPr="008356F6" w:rsidRDefault="00EE0DA6" w:rsidP="00EE0DA6">
      <w:pPr>
        <w:jc w:val="both"/>
        <w:rPr>
          <w:rFonts w:cs="Arial"/>
          <w:sz w:val="20"/>
        </w:rPr>
      </w:pPr>
    </w:p>
    <w:p w14:paraId="552FC7E3" w14:textId="77777777" w:rsidR="00EE0DA6" w:rsidRPr="008356F6" w:rsidRDefault="00EE0DA6" w:rsidP="00CF0730">
      <w:pPr>
        <w:numPr>
          <w:ilvl w:val="0"/>
          <w:numId w:val="70"/>
        </w:numPr>
        <w:jc w:val="both"/>
        <w:rPr>
          <w:rFonts w:cs="Arial"/>
          <w:sz w:val="20"/>
        </w:rPr>
      </w:pPr>
      <w:r>
        <w:rPr>
          <w:rFonts w:cs="Arial"/>
          <w:sz w:val="20"/>
        </w:rPr>
        <w:t>When firing fuel oil</w:t>
      </w:r>
      <w:r w:rsidRPr="008356F6">
        <w:rPr>
          <w:rFonts w:cs="Arial"/>
          <w:sz w:val="20"/>
        </w:rPr>
        <w:t xml:space="preserve"> </w:t>
      </w:r>
      <w:r>
        <w:rPr>
          <w:rFonts w:cs="Arial"/>
          <w:sz w:val="20"/>
        </w:rPr>
        <w:t xml:space="preserve">in EUBOILERNO1 and/or EUBOILERNO2, </w:t>
      </w:r>
      <w:r w:rsidRPr="008356F6">
        <w:rPr>
          <w:rFonts w:cs="Arial"/>
          <w:sz w:val="20"/>
        </w:rPr>
        <w:t>the permittee shall calculate and record actual SO</w:t>
      </w:r>
      <w:r w:rsidRPr="008356F6">
        <w:rPr>
          <w:rFonts w:cs="Arial"/>
          <w:sz w:val="20"/>
          <w:vertAlign w:val="subscript"/>
        </w:rPr>
        <w:t xml:space="preserve">2 </w:t>
      </w:r>
      <w:r w:rsidRPr="008356F6">
        <w:rPr>
          <w:rFonts w:cs="Arial"/>
          <w:sz w:val="20"/>
        </w:rPr>
        <w:t>emissions using the actual heating value and sulfur content of the fuel oil combusted and the amount of such fuel oil combusted during each day in each boiler.</w:t>
      </w:r>
      <w:r w:rsidRPr="008356F6">
        <w:rPr>
          <w:rFonts w:cs="Arial"/>
          <w:sz w:val="20"/>
          <w:vertAlign w:val="superscript"/>
        </w:rPr>
        <w:t>2</w:t>
      </w:r>
      <w:r w:rsidRPr="008356F6">
        <w:rPr>
          <w:rFonts w:cs="Arial"/>
          <w:sz w:val="20"/>
        </w:rPr>
        <w:t xml:space="preserve">  </w:t>
      </w:r>
      <w:r w:rsidRPr="008356F6">
        <w:rPr>
          <w:rFonts w:cs="Arial"/>
          <w:b/>
          <w:sz w:val="20"/>
        </w:rPr>
        <w:t>(R 336.1205(3))</w:t>
      </w:r>
    </w:p>
    <w:p w14:paraId="25142183" w14:textId="77777777" w:rsidR="00EE0DA6" w:rsidRPr="008356F6" w:rsidRDefault="00EE0DA6" w:rsidP="00EE0DA6">
      <w:pPr>
        <w:jc w:val="both"/>
        <w:rPr>
          <w:rFonts w:cs="Arial"/>
          <w:sz w:val="20"/>
        </w:rPr>
      </w:pPr>
    </w:p>
    <w:p w14:paraId="10567476" w14:textId="77777777" w:rsidR="00EE0DA6" w:rsidRPr="008356F6" w:rsidRDefault="00EE0DA6" w:rsidP="00CF0730">
      <w:pPr>
        <w:numPr>
          <w:ilvl w:val="0"/>
          <w:numId w:val="70"/>
        </w:numPr>
        <w:jc w:val="both"/>
        <w:rPr>
          <w:rFonts w:cs="Arial"/>
          <w:sz w:val="20"/>
        </w:rPr>
      </w:pPr>
      <w:r>
        <w:rPr>
          <w:rFonts w:cs="Arial"/>
          <w:sz w:val="20"/>
        </w:rPr>
        <w:t>When firing fuel oil</w:t>
      </w:r>
      <w:r w:rsidRPr="008356F6">
        <w:rPr>
          <w:rFonts w:cs="Arial"/>
          <w:sz w:val="20"/>
        </w:rPr>
        <w:t xml:space="preserve"> </w:t>
      </w:r>
      <w:r>
        <w:rPr>
          <w:rFonts w:cs="Arial"/>
          <w:sz w:val="20"/>
        </w:rPr>
        <w:t xml:space="preserve">in EUBOILERNO1 and/or EUBOILERNO2, </w:t>
      </w:r>
      <w:r w:rsidRPr="008356F6">
        <w:rPr>
          <w:rFonts w:cs="Arial"/>
          <w:sz w:val="20"/>
        </w:rPr>
        <w:t>the permittee shall conduct and record non-certified visible emissions readings a minimum of once per day.</w:t>
      </w:r>
      <w:r w:rsidRPr="008356F6">
        <w:rPr>
          <w:rFonts w:cs="Arial"/>
          <w:sz w:val="20"/>
          <w:vertAlign w:val="superscript"/>
        </w:rPr>
        <w:t>2</w:t>
      </w:r>
      <w:r w:rsidRPr="008356F6">
        <w:rPr>
          <w:rFonts w:cs="Arial"/>
          <w:sz w:val="20"/>
        </w:rPr>
        <w:t xml:space="preserve">   </w:t>
      </w:r>
      <w:r w:rsidRPr="0057413E">
        <w:rPr>
          <w:rFonts w:cs="Arial"/>
          <w:b/>
          <w:sz w:val="20"/>
        </w:rPr>
        <w:t>(R 336.1301(c)</w:t>
      </w:r>
      <w:r w:rsidRPr="008356F6">
        <w:rPr>
          <w:rFonts w:cs="Arial"/>
          <w:b/>
          <w:sz w:val="20"/>
        </w:rPr>
        <w:t>))</w:t>
      </w:r>
    </w:p>
    <w:p w14:paraId="5FBE8C7C" w14:textId="77777777" w:rsidR="00EE0DA6" w:rsidRPr="008356F6" w:rsidRDefault="00EE0DA6" w:rsidP="00EE0DA6">
      <w:pPr>
        <w:jc w:val="both"/>
        <w:rPr>
          <w:rFonts w:cs="Arial"/>
          <w:sz w:val="20"/>
        </w:rPr>
      </w:pPr>
    </w:p>
    <w:p w14:paraId="2C20650A" w14:textId="77777777" w:rsidR="00EE0DA6" w:rsidRPr="008356F6" w:rsidRDefault="00EE0DA6" w:rsidP="00CF0730">
      <w:pPr>
        <w:numPr>
          <w:ilvl w:val="0"/>
          <w:numId w:val="70"/>
        </w:numPr>
        <w:jc w:val="both"/>
        <w:rPr>
          <w:rFonts w:cs="Arial"/>
          <w:sz w:val="20"/>
        </w:rPr>
      </w:pPr>
      <w:r w:rsidRPr="008356F6">
        <w:rPr>
          <w:rFonts w:cs="Arial"/>
          <w:sz w:val="20"/>
        </w:rPr>
        <w:t>The permittee shall maintain a complete copy of the fuel oil certification, as supplied by the fuel oil supplier.</w:t>
      </w:r>
      <w:r w:rsidRPr="008356F6">
        <w:rPr>
          <w:rFonts w:cs="Arial"/>
          <w:sz w:val="20"/>
          <w:vertAlign w:val="superscript"/>
        </w:rPr>
        <w:t>2</w:t>
      </w:r>
      <w:r w:rsidRPr="008356F6">
        <w:rPr>
          <w:rFonts w:cs="Arial"/>
          <w:sz w:val="20"/>
        </w:rPr>
        <w:t xml:space="preserve">  </w:t>
      </w:r>
      <w:r w:rsidRPr="008356F6">
        <w:rPr>
          <w:rFonts w:cs="Arial"/>
          <w:b/>
          <w:sz w:val="20"/>
        </w:rPr>
        <w:t>(R 336.120</w:t>
      </w:r>
      <w:r>
        <w:rPr>
          <w:rFonts w:cs="Arial"/>
          <w:b/>
          <w:sz w:val="20"/>
        </w:rPr>
        <w:t>1</w:t>
      </w:r>
      <w:r w:rsidRPr="008356F6">
        <w:rPr>
          <w:rFonts w:cs="Arial"/>
          <w:b/>
          <w:sz w:val="20"/>
        </w:rPr>
        <w:t>(3))</w:t>
      </w:r>
    </w:p>
    <w:p w14:paraId="71D0EB00" w14:textId="77777777" w:rsidR="00EE0DA6" w:rsidRPr="008356F6" w:rsidRDefault="00EE0DA6" w:rsidP="00EE0DA6">
      <w:pPr>
        <w:jc w:val="both"/>
        <w:rPr>
          <w:rFonts w:cs="Arial"/>
          <w:sz w:val="20"/>
        </w:rPr>
      </w:pPr>
    </w:p>
    <w:p w14:paraId="76D44BF1" w14:textId="77777777" w:rsidR="00EE0DA6" w:rsidRPr="008356F6" w:rsidRDefault="00EE0DA6" w:rsidP="00CF0730">
      <w:pPr>
        <w:numPr>
          <w:ilvl w:val="0"/>
          <w:numId w:val="70"/>
        </w:numPr>
        <w:jc w:val="both"/>
        <w:rPr>
          <w:rFonts w:cs="Arial"/>
          <w:sz w:val="20"/>
        </w:rPr>
      </w:pPr>
      <w:bookmarkStart w:id="113" w:name="_Hlk97119650"/>
      <w:r w:rsidRPr="008356F6">
        <w:rPr>
          <w:rFonts w:cs="Arial"/>
          <w:sz w:val="20"/>
        </w:rPr>
        <w:t xml:space="preserve">The permittee shall maintain records necessary to comply with the Malfunction Abatement Plan as </w:t>
      </w:r>
      <w:r>
        <w:rPr>
          <w:rFonts w:cs="Arial"/>
          <w:sz w:val="20"/>
        </w:rPr>
        <w:t>per</w:t>
      </w:r>
      <w:r w:rsidRPr="008356F6">
        <w:rPr>
          <w:rFonts w:cs="Arial"/>
          <w:sz w:val="20"/>
        </w:rPr>
        <w:t xml:space="preserve"> Appendix 9.</w:t>
      </w:r>
      <w:r w:rsidRPr="008356F6">
        <w:rPr>
          <w:rFonts w:cs="Arial"/>
          <w:sz w:val="20"/>
          <w:vertAlign w:val="superscript"/>
        </w:rPr>
        <w:t>2</w:t>
      </w:r>
      <w:r w:rsidRPr="008356F6">
        <w:rPr>
          <w:rFonts w:cs="Arial"/>
          <w:sz w:val="20"/>
        </w:rPr>
        <w:t xml:space="preserve">   </w:t>
      </w:r>
      <w:r w:rsidRPr="008356F6">
        <w:rPr>
          <w:rFonts w:cs="Arial"/>
          <w:b/>
          <w:sz w:val="20"/>
        </w:rPr>
        <w:t>(R 336.1</w:t>
      </w:r>
      <w:r>
        <w:rPr>
          <w:rFonts w:cs="Arial"/>
          <w:b/>
          <w:sz w:val="20"/>
        </w:rPr>
        <w:t>911</w:t>
      </w:r>
      <w:r w:rsidRPr="008356F6">
        <w:rPr>
          <w:rFonts w:cs="Arial"/>
          <w:b/>
          <w:sz w:val="20"/>
        </w:rPr>
        <w:t>)</w:t>
      </w:r>
    </w:p>
    <w:bookmarkEnd w:id="113"/>
    <w:p w14:paraId="497260F3" w14:textId="77777777" w:rsidR="00EE0DA6" w:rsidRDefault="00EE0DA6" w:rsidP="00EE0DA6">
      <w:pPr>
        <w:jc w:val="both"/>
        <w:rPr>
          <w:rFonts w:cs="Arial"/>
          <w:sz w:val="20"/>
        </w:rPr>
      </w:pPr>
    </w:p>
    <w:p w14:paraId="43FE229E" w14:textId="77777777" w:rsidR="00EE0DA6" w:rsidRDefault="00EE0DA6" w:rsidP="00CF0730">
      <w:pPr>
        <w:numPr>
          <w:ilvl w:val="0"/>
          <w:numId w:val="70"/>
        </w:numPr>
        <w:jc w:val="both"/>
        <w:rPr>
          <w:rFonts w:cs="Arial"/>
          <w:sz w:val="20"/>
        </w:rPr>
      </w:pPr>
      <w:r>
        <w:rPr>
          <w:rFonts w:cs="Arial"/>
          <w:sz w:val="20"/>
        </w:rPr>
        <w:t>The p</w:t>
      </w:r>
      <w:r w:rsidRPr="0085749A">
        <w:rPr>
          <w:rFonts w:cs="Arial"/>
          <w:sz w:val="20"/>
        </w:rPr>
        <w:t>ermittee shall monitor and record the amount of natural gas used in EUBOILERNO3 on a daily basis in a</w:t>
      </w:r>
      <w:r>
        <w:rPr>
          <w:rFonts w:cs="Arial"/>
          <w:sz w:val="20"/>
        </w:rPr>
        <w:t xml:space="preserve"> </w:t>
      </w:r>
      <w:r w:rsidRPr="0085749A">
        <w:rPr>
          <w:rFonts w:cs="Arial"/>
          <w:sz w:val="20"/>
        </w:rPr>
        <w:t>manner and with instrumentation acceptable to the AQD.</w:t>
      </w:r>
      <w:r w:rsidRPr="008356F6">
        <w:rPr>
          <w:rFonts w:cs="Arial"/>
          <w:sz w:val="20"/>
          <w:vertAlign w:val="superscript"/>
        </w:rPr>
        <w:t>2</w:t>
      </w:r>
      <w:r w:rsidRPr="008356F6">
        <w:rPr>
          <w:rFonts w:cs="Arial"/>
          <w:sz w:val="20"/>
        </w:rPr>
        <w:t xml:space="preserve"> </w:t>
      </w:r>
      <w:r w:rsidRPr="0085749A">
        <w:rPr>
          <w:rFonts w:cs="Arial"/>
          <w:sz w:val="20"/>
        </w:rPr>
        <w:t xml:space="preserve"> </w:t>
      </w:r>
      <w:r w:rsidRPr="0085749A">
        <w:rPr>
          <w:rFonts w:cs="Arial"/>
          <w:b/>
          <w:bCs/>
          <w:sz w:val="20"/>
        </w:rPr>
        <w:t>(40 CFR 60.48c(g)(1))</w:t>
      </w:r>
    </w:p>
    <w:p w14:paraId="0782E729" w14:textId="77777777" w:rsidR="00EE0DA6" w:rsidRDefault="00EE0DA6" w:rsidP="00EE0DA6">
      <w:pPr>
        <w:jc w:val="both"/>
        <w:rPr>
          <w:rFonts w:cs="Arial"/>
          <w:sz w:val="20"/>
        </w:rPr>
      </w:pPr>
    </w:p>
    <w:p w14:paraId="43EAC89E" w14:textId="77777777" w:rsidR="00EE0DA6" w:rsidRPr="007F4683" w:rsidRDefault="00EE0DA6" w:rsidP="00EE0DA6">
      <w:pPr>
        <w:jc w:val="both"/>
        <w:rPr>
          <w:rFonts w:cs="Arial"/>
          <w:b/>
          <w:sz w:val="20"/>
        </w:rPr>
      </w:pPr>
      <w:r>
        <w:rPr>
          <w:rFonts w:cs="Arial"/>
          <w:b/>
          <w:sz w:val="20"/>
        </w:rPr>
        <w:t>See A</w:t>
      </w:r>
      <w:r w:rsidRPr="007F4683">
        <w:rPr>
          <w:rFonts w:cs="Arial"/>
          <w:b/>
          <w:sz w:val="20"/>
        </w:rPr>
        <w:t>ppendix 9</w:t>
      </w:r>
    </w:p>
    <w:p w14:paraId="211F1C22" w14:textId="77777777" w:rsidR="00EE0DA6" w:rsidRPr="008356F6" w:rsidRDefault="00EE0DA6" w:rsidP="00EE0DA6">
      <w:pPr>
        <w:jc w:val="both"/>
        <w:rPr>
          <w:rFonts w:cs="Arial"/>
          <w:sz w:val="20"/>
        </w:rPr>
      </w:pPr>
    </w:p>
    <w:p w14:paraId="2C139F21" w14:textId="77777777" w:rsidR="001E269B" w:rsidRDefault="001E269B" w:rsidP="00311DEF">
      <w:pPr>
        <w:jc w:val="both"/>
        <w:rPr>
          <w:b/>
          <w:u w:val="single"/>
        </w:rPr>
      </w:pPr>
      <w:r>
        <w:rPr>
          <w:b/>
        </w:rPr>
        <w:t xml:space="preserve">VII.  </w:t>
      </w:r>
      <w:r>
        <w:rPr>
          <w:b/>
          <w:u w:val="single"/>
        </w:rPr>
        <w:t>REPORTING</w:t>
      </w:r>
    </w:p>
    <w:p w14:paraId="07CC9041" w14:textId="77777777" w:rsidR="001E269B" w:rsidRPr="008B5C27" w:rsidRDefault="001E269B" w:rsidP="00311DEF">
      <w:pPr>
        <w:jc w:val="both"/>
        <w:rPr>
          <w:sz w:val="20"/>
        </w:rPr>
      </w:pPr>
    </w:p>
    <w:p w14:paraId="4DC6CA3B" w14:textId="77777777" w:rsidR="001E269B" w:rsidRDefault="001E269B" w:rsidP="00311DEF">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5E49113F" w14:textId="77777777" w:rsidR="001E269B" w:rsidRPr="00C0388E" w:rsidRDefault="001E269B" w:rsidP="00311DEF">
      <w:pPr>
        <w:ind w:left="360" w:hanging="360"/>
        <w:jc w:val="both"/>
        <w:rPr>
          <w:sz w:val="20"/>
        </w:rPr>
      </w:pPr>
    </w:p>
    <w:p w14:paraId="34279998" w14:textId="77777777" w:rsidR="001E269B" w:rsidRDefault="001E269B" w:rsidP="00311DEF">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6E3C31C9" w14:textId="77777777" w:rsidR="001E269B" w:rsidRPr="00C0388E" w:rsidRDefault="001E269B" w:rsidP="00311DEF">
      <w:pPr>
        <w:ind w:left="360" w:hanging="360"/>
        <w:jc w:val="both"/>
        <w:rPr>
          <w:sz w:val="20"/>
        </w:rPr>
      </w:pPr>
    </w:p>
    <w:p w14:paraId="164ED67F" w14:textId="77777777" w:rsidR="001E269B" w:rsidRPr="00C0388E" w:rsidRDefault="001E269B" w:rsidP="00311DEF">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14866F6E" w14:textId="77777777" w:rsidR="001E269B" w:rsidRPr="00FE0AD0" w:rsidRDefault="001E269B" w:rsidP="00311DEF">
      <w:pPr>
        <w:ind w:right="72"/>
        <w:jc w:val="both"/>
        <w:rPr>
          <w:rFonts w:cs="Arial"/>
          <w:sz w:val="20"/>
        </w:rPr>
      </w:pPr>
    </w:p>
    <w:p w14:paraId="046D8E6E" w14:textId="77777777" w:rsidR="001E269B" w:rsidRPr="00FE0AD0" w:rsidRDefault="001E269B" w:rsidP="00311DEF">
      <w:pPr>
        <w:jc w:val="both"/>
        <w:rPr>
          <w:rFonts w:cs="Arial"/>
          <w:b/>
          <w:sz w:val="20"/>
        </w:rPr>
      </w:pPr>
      <w:r w:rsidRPr="00FE0AD0">
        <w:rPr>
          <w:rFonts w:cs="Arial"/>
          <w:b/>
          <w:sz w:val="20"/>
        </w:rPr>
        <w:t>See Appendix 8</w:t>
      </w:r>
    </w:p>
    <w:p w14:paraId="79FDBFAA" w14:textId="77777777" w:rsidR="001E269B" w:rsidRPr="00E111A8" w:rsidRDefault="001E269B" w:rsidP="00311DEF">
      <w:pPr>
        <w:jc w:val="both"/>
        <w:rPr>
          <w:rFonts w:cs="Arial"/>
          <w:sz w:val="20"/>
        </w:rPr>
      </w:pPr>
    </w:p>
    <w:p w14:paraId="7EC72C03" w14:textId="3586DE76" w:rsidR="00C86E09" w:rsidRDefault="00C86E09">
      <w:pPr>
        <w:rPr>
          <w:b/>
        </w:rPr>
      </w:pPr>
      <w:r>
        <w:rPr>
          <w:b/>
        </w:rPr>
        <w:br w:type="page"/>
      </w:r>
    </w:p>
    <w:p w14:paraId="16AED552" w14:textId="154FFDDF" w:rsidR="001E269B" w:rsidRDefault="001E269B" w:rsidP="00311DEF">
      <w:pPr>
        <w:jc w:val="both"/>
      </w:pPr>
      <w:r>
        <w:rPr>
          <w:b/>
        </w:rPr>
        <w:t xml:space="preserve">VIII.  </w:t>
      </w:r>
      <w:r>
        <w:rPr>
          <w:b/>
          <w:u w:val="single"/>
        </w:rPr>
        <w:t>STACK/VENT RESTRICTION(S)</w:t>
      </w:r>
    </w:p>
    <w:p w14:paraId="4C3A684E" w14:textId="77777777" w:rsidR="001E269B" w:rsidRDefault="001E269B" w:rsidP="00311DEF">
      <w:pPr>
        <w:jc w:val="both"/>
        <w:rPr>
          <w:sz w:val="20"/>
        </w:rPr>
      </w:pPr>
    </w:p>
    <w:p w14:paraId="77C0570B" w14:textId="77777777" w:rsidR="001E269B" w:rsidRPr="00FE0AD0" w:rsidRDefault="001E269B" w:rsidP="00311DEF">
      <w:pPr>
        <w:jc w:val="both"/>
        <w:rPr>
          <w:sz w:val="20"/>
        </w:rPr>
      </w:pPr>
      <w:r w:rsidRPr="00FE0AD0">
        <w:rPr>
          <w:sz w:val="20"/>
        </w:rPr>
        <w:t>The exhaust gases from the stacks listed in the table below shall be discharged unobstructed vertically upwards to the ambient air unless otherwise noted:</w:t>
      </w:r>
    </w:p>
    <w:p w14:paraId="28D8319D" w14:textId="77777777" w:rsidR="001E269B" w:rsidRDefault="001E269B" w:rsidP="00311DEF">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520"/>
        <w:gridCol w:w="2340"/>
        <w:gridCol w:w="2520"/>
      </w:tblGrid>
      <w:tr w:rsidR="001E269B" w14:paraId="32A483E4" w14:textId="77777777" w:rsidTr="00311DEF">
        <w:trPr>
          <w:cantSplit/>
          <w:tblHeader/>
        </w:trPr>
        <w:tc>
          <w:tcPr>
            <w:tcW w:w="2880" w:type="dxa"/>
            <w:tcBorders>
              <w:bottom w:val="single" w:sz="4" w:space="0" w:color="auto"/>
            </w:tcBorders>
          </w:tcPr>
          <w:p w14:paraId="08F42E2D" w14:textId="77777777" w:rsidR="001E269B" w:rsidRPr="00BD3DE3" w:rsidRDefault="001E269B" w:rsidP="00311DEF">
            <w:pPr>
              <w:jc w:val="center"/>
              <w:rPr>
                <w:b/>
                <w:sz w:val="20"/>
              </w:rPr>
            </w:pPr>
            <w:r w:rsidRPr="00BD3DE3">
              <w:rPr>
                <w:b/>
                <w:sz w:val="20"/>
              </w:rPr>
              <w:t>Stack &amp; Vent ID</w:t>
            </w:r>
          </w:p>
        </w:tc>
        <w:tc>
          <w:tcPr>
            <w:tcW w:w="2520" w:type="dxa"/>
            <w:tcBorders>
              <w:bottom w:val="single" w:sz="4" w:space="0" w:color="auto"/>
            </w:tcBorders>
          </w:tcPr>
          <w:p w14:paraId="1A9C3B88" w14:textId="77777777" w:rsidR="001E269B" w:rsidRPr="00BD3DE3" w:rsidRDefault="001E269B" w:rsidP="00311DEF">
            <w:pPr>
              <w:jc w:val="center"/>
              <w:rPr>
                <w:b/>
                <w:sz w:val="20"/>
              </w:rPr>
            </w:pPr>
            <w:r w:rsidRPr="00BD3DE3">
              <w:rPr>
                <w:b/>
                <w:sz w:val="20"/>
              </w:rPr>
              <w:t xml:space="preserve">Maximum </w:t>
            </w:r>
            <w:r>
              <w:rPr>
                <w:b/>
                <w:sz w:val="20"/>
              </w:rPr>
              <w:t>Exhaust Diameter / Dimensions</w:t>
            </w:r>
          </w:p>
          <w:p w14:paraId="76A4994F" w14:textId="77777777" w:rsidR="001E269B" w:rsidRPr="00BD3DE3" w:rsidRDefault="001E269B" w:rsidP="00311DEF">
            <w:pPr>
              <w:jc w:val="center"/>
              <w:rPr>
                <w:b/>
                <w:sz w:val="20"/>
              </w:rPr>
            </w:pPr>
            <w:r w:rsidRPr="00BD3DE3">
              <w:rPr>
                <w:b/>
                <w:sz w:val="20"/>
              </w:rPr>
              <w:t>(</w:t>
            </w:r>
            <w:r>
              <w:rPr>
                <w:b/>
                <w:sz w:val="20"/>
              </w:rPr>
              <w:t>i</w:t>
            </w:r>
            <w:r w:rsidRPr="00BD3DE3">
              <w:rPr>
                <w:b/>
                <w:sz w:val="20"/>
              </w:rPr>
              <w:t>nches)</w:t>
            </w:r>
          </w:p>
        </w:tc>
        <w:tc>
          <w:tcPr>
            <w:tcW w:w="2340" w:type="dxa"/>
            <w:tcBorders>
              <w:bottom w:val="single" w:sz="4" w:space="0" w:color="auto"/>
            </w:tcBorders>
          </w:tcPr>
          <w:p w14:paraId="239A61CA" w14:textId="77777777" w:rsidR="001E269B" w:rsidRPr="00BD3DE3" w:rsidRDefault="001E269B" w:rsidP="00311DEF">
            <w:pPr>
              <w:jc w:val="center"/>
              <w:rPr>
                <w:b/>
                <w:sz w:val="20"/>
              </w:rPr>
            </w:pPr>
            <w:r w:rsidRPr="00BD3DE3">
              <w:rPr>
                <w:b/>
                <w:sz w:val="20"/>
              </w:rPr>
              <w:t>M</w:t>
            </w:r>
            <w:r>
              <w:rPr>
                <w:b/>
                <w:sz w:val="20"/>
              </w:rPr>
              <w:t>inimum Height Above Ground</w:t>
            </w:r>
          </w:p>
          <w:p w14:paraId="74A6400C" w14:textId="77777777" w:rsidR="001E269B" w:rsidRPr="00BD3DE3" w:rsidRDefault="001E269B" w:rsidP="00311DEF">
            <w:pPr>
              <w:jc w:val="center"/>
              <w:rPr>
                <w:b/>
                <w:sz w:val="20"/>
              </w:rPr>
            </w:pPr>
            <w:r w:rsidRPr="00BD3DE3">
              <w:rPr>
                <w:b/>
                <w:sz w:val="20"/>
              </w:rPr>
              <w:t>(feet)</w:t>
            </w:r>
          </w:p>
        </w:tc>
        <w:tc>
          <w:tcPr>
            <w:tcW w:w="2520" w:type="dxa"/>
            <w:tcBorders>
              <w:bottom w:val="single" w:sz="4" w:space="0" w:color="auto"/>
            </w:tcBorders>
          </w:tcPr>
          <w:p w14:paraId="28F3F902" w14:textId="77777777" w:rsidR="001E269B" w:rsidRPr="00BD3DE3" w:rsidRDefault="001E269B" w:rsidP="00311DEF">
            <w:pPr>
              <w:jc w:val="center"/>
              <w:rPr>
                <w:b/>
                <w:sz w:val="20"/>
              </w:rPr>
            </w:pPr>
            <w:r w:rsidRPr="00BD3DE3">
              <w:rPr>
                <w:b/>
                <w:sz w:val="20"/>
              </w:rPr>
              <w:t>Underlying Applicable Requirements</w:t>
            </w:r>
          </w:p>
        </w:tc>
      </w:tr>
      <w:tr w:rsidR="00EE0DA6" w14:paraId="3F9849B3" w14:textId="77777777" w:rsidTr="00EE0DA6">
        <w:trPr>
          <w:cantSplit/>
        </w:trPr>
        <w:tc>
          <w:tcPr>
            <w:tcW w:w="2880" w:type="dxa"/>
            <w:tcBorders>
              <w:top w:val="single" w:sz="4" w:space="0" w:color="auto"/>
              <w:bottom w:val="single" w:sz="4" w:space="0" w:color="auto"/>
            </w:tcBorders>
          </w:tcPr>
          <w:p w14:paraId="6C648436" w14:textId="295D3F4C" w:rsidR="00EE0DA6" w:rsidRPr="00C0388E" w:rsidRDefault="00EE0DA6" w:rsidP="00CF0730">
            <w:pPr>
              <w:numPr>
                <w:ilvl w:val="0"/>
                <w:numId w:val="71"/>
              </w:numPr>
              <w:rPr>
                <w:sz w:val="20"/>
              </w:rPr>
            </w:pPr>
            <w:r w:rsidRPr="008356F6">
              <w:rPr>
                <w:rFonts w:cs="Arial"/>
                <w:sz w:val="20"/>
              </w:rPr>
              <w:t>SV001</w:t>
            </w:r>
          </w:p>
        </w:tc>
        <w:tc>
          <w:tcPr>
            <w:tcW w:w="2520" w:type="dxa"/>
            <w:tcBorders>
              <w:top w:val="single" w:sz="4" w:space="0" w:color="auto"/>
              <w:bottom w:val="single" w:sz="4" w:space="0" w:color="auto"/>
            </w:tcBorders>
          </w:tcPr>
          <w:p w14:paraId="67310945" w14:textId="76F42DB1" w:rsidR="00EE0DA6" w:rsidRPr="00BD3DE3" w:rsidRDefault="00EE0DA6" w:rsidP="00EE0DA6">
            <w:pPr>
              <w:jc w:val="center"/>
              <w:rPr>
                <w:sz w:val="20"/>
              </w:rPr>
            </w:pPr>
            <w:r w:rsidRPr="008356F6">
              <w:rPr>
                <w:rFonts w:cs="Arial"/>
                <w:sz w:val="20"/>
              </w:rPr>
              <w:t>35</w:t>
            </w:r>
            <w:r w:rsidRPr="008356F6">
              <w:rPr>
                <w:rFonts w:cs="Arial"/>
                <w:sz w:val="20"/>
                <w:vertAlign w:val="superscript"/>
              </w:rPr>
              <w:t>2</w:t>
            </w:r>
          </w:p>
        </w:tc>
        <w:tc>
          <w:tcPr>
            <w:tcW w:w="2340" w:type="dxa"/>
            <w:tcBorders>
              <w:top w:val="single" w:sz="4" w:space="0" w:color="auto"/>
              <w:bottom w:val="single" w:sz="4" w:space="0" w:color="auto"/>
            </w:tcBorders>
          </w:tcPr>
          <w:p w14:paraId="5F3D8D6E" w14:textId="1089E008" w:rsidR="00EE0DA6" w:rsidRPr="00BD3DE3" w:rsidRDefault="00EE0DA6" w:rsidP="00EE0DA6">
            <w:pPr>
              <w:jc w:val="center"/>
              <w:rPr>
                <w:sz w:val="20"/>
              </w:rPr>
            </w:pPr>
            <w:r w:rsidRPr="008356F6">
              <w:rPr>
                <w:rFonts w:cs="Arial"/>
                <w:sz w:val="20"/>
              </w:rPr>
              <w:t>38</w:t>
            </w:r>
            <w:r w:rsidRPr="008356F6">
              <w:rPr>
                <w:rFonts w:cs="Arial"/>
                <w:sz w:val="20"/>
                <w:vertAlign w:val="superscript"/>
              </w:rPr>
              <w:t>2</w:t>
            </w:r>
          </w:p>
        </w:tc>
        <w:tc>
          <w:tcPr>
            <w:tcW w:w="2520" w:type="dxa"/>
            <w:tcBorders>
              <w:top w:val="single" w:sz="4" w:space="0" w:color="auto"/>
              <w:bottom w:val="single" w:sz="4" w:space="0" w:color="auto"/>
            </w:tcBorders>
          </w:tcPr>
          <w:p w14:paraId="146448C8" w14:textId="77777777" w:rsidR="00EE0DA6" w:rsidRDefault="00EE0DA6" w:rsidP="00EE0DA6">
            <w:pPr>
              <w:jc w:val="center"/>
              <w:rPr>
                <w:rFonts w:cs="Arial"/>
                <w:b/>
                <w:bCs/>
                <w:sz w:val="20"/>
              </w:rPr>
            </w:pPr>
            <w:r w:rsidRPr="00F01641">
              <w:rPr>
                <w:rFonts w:cs="Arial"/>
                <w:b/>
                <w:bCs/>
                <w:sz w:val="20"/>
              </w:rPr>
              <w:t>R 336.</w:t>
            </w:r>
            <w:r>
              <w:rPr>
                <w:rFonts w:cs="Arial"/>
                <w:b/>
                <w:bCs/>
                <w:sz w:val="20"/>
              </w:rPr>
              <w:t>2</w:t>
            </w:r>
            <w:r w:rsidRPr="00F01641">
              <w:rPr>
                <w:rFonts w:cs="Arial"/>
                <w:b/>
                <w:bCs/>
                <w:sz w:val="20"/>
              </w:rPr>
              <w:t>803, R 336.</w:t>
            </w:r>
            <w:r>
              <w:rPr>
                <w:rFonts w:cs="Arial"/>
                <w:b/>
                <w:bCs/>
                <w:sz w:val="20"/>
              </w:rPr>
              <w:t>2</w:t>
            </w:r>
            <w:r w:rsidRPr="00F01641">
              <w:rPr>
                <w:rFonts w:cs="Arial"/>
                <w:b/>
                <w:bCs/>
                <w:sz w:val="20"/>
              </w:rPr>
              <w:t xml:space="preserve">804, </w:t>
            </w:r>
          </w:p>
          <w:p w14:paraId="6648EB22" w14:textId="5FCFEF8D" w:rsidR="00EE0DA6" w:rsidRDefault="00EE0DA6" w:rsidP="00EE0DA6">
            <w:pPr>
              <w:jc w:val="center"/>
              <w:rPr>
                <w:rFonts w:cs="Arial"/>
                <w:b/>
                <w:bCs/>
                <w:sz w:val="20"/>
              </w:rPr>
            </w:pPr>
            <w:r w:rsidRPr="00F01641">
              <w:rPr>
                <w:rFonts w:cs="Arial"/>
                <w:b/>
                <w:bCs/>
                <w:sz w:val="20"/>
              </w:rPr>
              <w:t>40</w:t>
            </w:r>
            <w:r w:rsidR="00CB1DAE">
              <w:rPr>
                <w:rFonts w:cs="Arial"/>
                <w:b/>
                <w:bCs/>
                <w:sz w:val="20"/>
              </w:rPr>
              <w:t xml:space="preserve"> </w:t>
            </w:r>
            <w:r w:rsidRPr="00F01641">
              <w:rPr>
                <w:rFonts w:cs="Arial"/>
                <w:b/>
                <w:bCs/>
                <w:sz w:val="20"/>
              </w:rPr>
              <w:t xml:space="preserve">CFR 52.21(c) </w:t>
            </w:r>
            <w:r>
              <w:rPr>
                <w:rFonts w:cs="Arial"/>
                <w:b/>
                <w:bCs/>
                <w:sz w:val="20"/>
              </w:rPr>
              <w:t>&amp;</w:t>
            </w:r>
            <w:r w:rsidRPr="00F01641">
              <w:rPr>
                <w:rFonts w:cs="Arial"/>
                <w:b/>
                <w:bCs/>
                <w:sz w:val="20"/>
              </w:rPr>
              <w:t xml:space="preserve"> (d), </w:t>
            </w:r>
          </w:p>
          <w:p w14:paraId="5767AE58" w14:textId="16716653" w:rsidR="00EE0DA6" w:rsidRPr="00EF7944" w:rsidRDefault="00EE0DA6" w:rsidP="00EE0DA6">
            <w:pPr>
              <w:jc w:val="center"/>
              <w:rPr>
                <w:b/>
                <w:sz w:val="20"/>
              </w:rPr>
            </w:pPr>
            <w:r w:rsidRPr="00F01641">
              <w:rPr>
                <w:rFonts w:cs="Arial"/>
                <w:b/>
                <w:bCs/>
                <w:sz w:val="20"/>
              </w:rPr>
              <w:t>R</w:t>
            </w:r>
            <w:r>
              <w:rPr>
                <w:rFonts w:cs="Arial"/>
                <w:b/>
                <w:bCs/>
                <w:sz w:val="20"/>
              </w:rPr>
              <w:t> </w:t>
            </w:r>
            <w:r w:rsidRPr="00F01641">
              <w:rPr>
                <w:rFonts w:cs="Arial"/>
                <w:b/>
                <w:bCs/>
                <w:sz w:val="20"/>
              </w:rPr>
              <w:t>336.1225</w:t>
            </w:r>
          </w:p>
        </w:tc>
      </w:tr>
      <w:tr w:rsidR="00EE0DA6" w14:paraId="34B790BF" w14:textId="77777777" w:rsidTr="00EE0DA6">
        <w:trPr>
          <w:cantSplit/>
        </w:trPr>
        <w:tc>
          <w:tcPr>
            <w:tcW w:w="2880" w:type="dxa"/>
            <w:tcBorders>
              <w:top w:val="single" w:sz="4" w:space="0" w:color="auto"/>
              <w:bottom w:val="single" w:sz="4" w:space="0" w:color="auto"/>
            </w:tcBorders>
          </w:tcPr>
          <w:p w14:paraId="16EE60DE" w14:textId="26CBE917" w:rsidR="00EE0DA6" w:rsidRPr="00C0388E" w:rsidRDefault="00EE0DA6" w:rsidP="00CF0730">
            <w:pPr>
              <w:numPr>
                <w:ilvl w:val="0"/>
                <w:numId w:val="71"/>
              </w:numPr>
              <w:rPr>
                <w:sz w:val="20"/>
              </w:rPr>
            </w:pPr>
            <w:r w:rsidRPr="008356F6">
              <w:rPr>
                <w:rFonts w:cs="Arial"/>
                <w:sz w:val="20"/>
              </w:rPr>
              <w:t>SV002</w:t>
            </w:r>
          </w:p>
        </w:tc>
        <w:tc>
          <w:tcPr>
            <w:tcW w:w="2520" w:type="dxa"/>
            <w:tcBorders>
              <w:top w:val="single" w:sz="4" w:space="0" w:color="auto"/>
              <w:bottom w:val="single" w:sz="4" w:space="0" w:color="auto"/>
            </w:tcBorders>
          </w:tcPr>
          <w:p w14:paraId="5206DCB2" w14:textId="1FDE1E84" w:rsidR="00EE0DA6" w:rsidRPr="00BD3DE3" w:rsidRDefault="00EE0DA6" w:rsidP="00EE0DA6">
            <w:pPr>
              <w:jc w:val="center"/>
              <w:rPr>
                <w:sz w:val="20"/>
              </w:rPr>
            </w:pPr>
            <w:r w:rsidRPr="008356F6">
              <w:rPr>
                <w:rFonts w:cs="Arial"/>
                <w:sz w:val="20"/>
              </w:rPr>
              <w:t>35</w:t>
            </w:r>
            <w:r w:rsidRPr="008356F6">
              <w:rPr>
                <w:rFonts w:cs="Arial"/>
                <w:sz w:val="20"/>
                <w:vertAlign w:val="superscript"/>
              </w:rPr>
              <w:t>2</w:t>
            </w:r>
          </w:p>
        </w:tc>
        <w:tc>
          <w:tcPr>
            <w:tcW w:w="2340" w:type="dxa"/>
            <w:tcBorders>
              <w:top w:val="single" w:sz="4" w:space="0" w:color="auto"/>
              <w:bottom w:val="single" w:sz="4" w:space="0" w:color="auto"/>
            </w:tcBorders>
          </w:tcPr>
          <w:p w14:paraId="6C4D6D68" w14:textId="274572BD" w:rsidR="00EE0DA6" w:rsidRPr="00BD3DE3" w:rsidRDefault="00EE0DA6" w:rsidP="00EE0DA6">
            <w:pPr>
              <w:jc w:val="center"/>
              <w:rPr>
                <w:sz w:val="20"/>
              </w:rPr>
            </w:pPr>
            <w:r w:rsidRPr="008356F6">
              <w:rPr>
                <w:rFonts w:cs="Arial"/>
                <w:sz w:val="20"/>
              </w:rPr>
              <w:t>38</w:t>
            </w:r>
            <w:r w:rsidRPr="008356F6">
              <w:rPr>
                <w:rFonts w:cs="Arial"/>
                <w:sz w:val="20"/>
                <w:vertAlign w:val="superscript"/>
              </w:rPr>
              <w:t>2</w:t>
            </w:r>
          </w:p>
        </w:tc>
        <w:tc>
          <w:tcPr>
            <w:tcW w:w="2520" w:type="dxa"/>
            <w:tcBorders>
              <w:top w:val="single" w:sz="4" w:space="0" w:color="auto"/>
              <w:bottom w:val="single" w:sz="4" w:space="0" w:color="auto"/>
            </w:tcBorders>
          </w:tcPr>
          <w:p w14:paraId="2E4F8CC3" w14:textId="77777777" w:rsidR="00EE0DA6" w:rsidRDefault="00EE0DA6" w:rsidP="00EE0DA6">
            <w:pPr>
              <w:jc w:val="center"/>
              <w:rPr>
                <w:rFonts w:cs="Arial"/>
                <w:b/>
                <w:bCs/>
                <w:sz w:val="20"/>
              </w:rPr>
            </w:pPr>
            <w:r w:rsidRPr="00F01641">
              <w:rPr>
                <w:rFonts w:cs="Arial"/>
                <w:b/>
                <w:bCs/>
                <w:sz w:val="20"/>
              </w:rPr>
              <w:t>R 336.</w:t>
            </w:r>
            <w:r>
              <w:rPr>
                <w:rFonts w:cs="Arial"/>
                <w:b/>
                <w:bCs/>
                <w:sz w:val="20"/>
              </w:rPr>
              <w:t>2</w:t>
            </w:r>
            <w:r w:rsidRPr="00F01641">
              <w:rPr>
                <w:rFonts w:cs="Arial"/>
                <w:b/>
                <w:bCs/>
                <w:sz w:val="20"/>
              </w:rPr>
              <w:t>803, R 336.</w:t>
            </w:r>
            <w:r>
              <w:rPr>
                <w:rFonts w:cs="Arial"/>
                <w:b/>
                <w:bCs/>
                <w:sz w:val="20"/>
              </w:rPr>
              <w:t>2</w:t>
            </w:r>
            <w:r w:rsidRPr="00F01641">
              <w:rPr>
                <w:rFonts w:cs="Arial"/>
                <w:b/>
                <w:bCs/>
                <w:sz w:val="20"/>
              </w:rPr>
              <w:t xml:space="preserve">804, </w:t>
            </w:r>
          </w:p>
          <w:p w14:paraId="3CD7CEFC" w14:textId="4A238CE6" w:rsidR="00EE0DA6" w:rsidRDefault="00EE0DA6" w:rsidP="00EE0DA6">
            <w:pPr>
              <w:jc w:val="center"/>
              <w:rPr>
                <w:rFonts w:cs="Arial"/>
                <w:b/>
                <w:bCs/>
                <w:sz w:val="20"/>
              </w:rPr>
            </w:pPr>
            <w:r w:rsidRPr="00F01641">
              <w:rPr>
                <w:rFonts w:cs="Arial"/>
                <w:b/>
                <w:bCs/>
                <w:sz w:val="20"/>
              </w:rPr>
              <w:t>40</w:t>
            </w:r>
            <w:r w:rsidR="00CB1DAE">
              <w:rPr>
                <w:rFonts w:cs="Arial"/>
                <w:b/>
                <w:bCs/>
                <w:sz w:val="20"/>
              </w:rPr>
              <w:t xml:space="preserve"> </w:t>
            </w:r>
            <w:r w:rsidRPr="00F01641">
              <w:rPr>
                <w:rFonts w:cs="Arial"/>
                <w:b/>
                <w:bCs/>
                <w:sz w:val="20"/>
              </w:rPr>
              <w:t xml:space="preserve">CFR 52.21(c) </w:t>
            </w:r>
            <w:r>
              <w:rPr>
                <w:rFonts w:cs="Arial"/>
                <w:b/>
                <w:bCs/>
                <w:sz w:val="20"/>
              </w:rPr>
              <w:t xml:space="preserve">&amp; </w:t>
            </w:r>
            <w:r w:rsidRPr="00F01641">
              <w:rPr>
                <w:rFonts w:cs="Arial"/>
                <w:b/>
                <w:bCs/>
                <w:sz w:val="20"/>
              </w:rPr>
              <w:t xml:space="preserve">(d), </w:t>
            </w:r>
          </w:p>
          <w:p w14:paraId="716B1954" w14:textId="3E2C7197" w:rsidR="00EE0DA6" w:rsidRPr="00EF7944" w:rsidRDefault="00EE0DA6" w:rsidP="00EE0DA6">
            <w:pPr>
              <w:jc w:val="center"/>
              <w:rPr>
                <w:b/>
                <w:sz w:val="20"/>
              </w:rPr>
            </w:pPr>
            <w:r w:rsidRPr="00F01641">
              <w:rPr>
                <w:rFonts w:cs="Arial"/>
                <w:b/>
                <w:bCs/>
                <w:sz w:val="20"/>
              </w:rPr>
              <w:t>R</w:t>
            </w:r>
            <w:r>
              <w:rPr>
                <w:rFonts w:cs="Arial"/>
                <w:b/>
                <w:bCs/>
                <w:sz w:val="20"/>
              </w:rPr>
              <w:t xml:space="preserve"> </w:t>
            </w:r>
            <w:r w:rsidRPr="00F01641">
              <w:rPr>
                <w:rFonts w:cs="Arial"/>
                <w:b/>
                <w:bCs/>
                <w:sz w:val="20"/>
              </w:rPr>
              <w:t>336.1225</w:t>
            </w:r>
          </w:p>
        </w:tc>
      </w:tr>
      <w:tr w:rsidR="00EE0DA6" w14:paraId="432ACE01" w14:textId="77777777" w:rsidTr="00311DEF">
        <w:trPr>
          <w:cantSplit/>
        </w:trPr>
        <w:tc>
          <w:tcPr>
            <w:tcW w:w="2880" w:type="dxa"/>
            <w:tcBorders>
              <w:top w:val="single" w:sz="4" w:space="0" w:color="auto"/>
            </w:tcBorders>
          </w:tcPr>
          <w:p w14:paraId="47B66C6A" w14:textId="67479EBC" w:rsidR="00EE0DA6" w:rsidRPr="00C0388E" w:rsidRDefault="00EE0DA6" w:rsidP="00CF0730">
            <w:pPr>
              <w:numPr>
                <w:ilvl w:val="0"/>
                <w:numId w:val="71"/>
              </w:numPr>
              <w:rPr>
                <w:sz w:val="20"/>
              </w:rPr>
            </w:pPr>
            <w:r>
              <w:rPr>
                <w:rFonts w:cs="Arial"/>
                <w:sz w:val="20"/>
              </w:rPr>
              <w:t>SV003</w:t>
            </w:r>
          </w:p>
        </w:tc>
        <w:tc>
          <w:tcPr>
            <w:tcW w:w="2520" w:type="dxa"/>
            <w:tcBorders>
              <w:top w:val="single" w:sz="4" w:space="0" w:color="auto"/>
            </w:tcBorders>
          </w:tcPr>
          <w:p w14:paraId="3C6A0A55" w14:textId="272E4F3B" w:rsidR="00EE0DA6" w:rsidRPr="00BD3DE3" w:rsidRDefault="00EE0DA6" w:rsidP="00EE0DA6">
            <w:pPr>
              <w:jc w:val="center"/>
              <w:rPr>
                <w:sz w:val="20"/>
              </w:rPr>
            </w:pPr>
            <w:r>
              <w:rPr>
                <w:rFonts w:cs="Arial"/>
                <w:sz w:val="20"/>
              </w:rPr>
              <w:t>42</w:t>
            </w:r>
            <w:r w:rsidRPr="008356F6">
              <w:rPr>
                <w:rFonts w:cs="Arial"/>
                <w:sz w:val="20"/>
                <w:vertAlign w:val="superscript"/>
              </w:rPr>
              <w:t>2</w:t>
            </w:r>
          </w:p>
        </w:tc>
        <w:tc>
          <w:tcPr>
            <w:tcW w:w="2340" w:type="dxa"/>
            <w:tcBorders>
              <w:top w:val="single" w:sz="4" w:space="0" w:color="auto"/>
            </w:tcBorders>
          </w:tcPr>
          <w:p w14:paraId="4B1B20F7" w14:textId="36A24FAB" w:rsidR="00EE0DA6" w:rsidRPr="00BD3DE3" w:rsidRDefault="00EE0DA6" w:rsidP="00EE0DA6">
            <w:pPr>
              <w:jc w:val="center"/>
              <w:rPr>
                <w:sz w:val="20"/>
              </w:rPr>
            </w:pPr>
            <w:r>
              <w:rPr>
                <w:rFonts w:cs="Arial"/>
                <w:sz w:val="20"/>
              </w:rPr>
              <w:t>42</w:t>
            </w:r>
            <w:r w:rsidRPr="008356F6">
              <w:rPr>
                <w:rFonts w:cs="Arial"/>
                <w:sz w:val="20"/>
                <w:vertAlign w:val="superscript"/>
              </w:rPr>
              <w:t>2</w:t>
            </w:r>
          </w:p>
        </w:tc>
        <w:tc>
          <w:tcPr>
            <w:tcW w:w="2520" w:type="dxa"/>
            <w:tcBorders>
              <w:top w:val="single" w:sz="4" w:space="0" w:color="auto"/>
            </w:tcBorders>
          </w:tcPr>
          <w:p w14:paraId="0BD726AB" w14:textId="77777777" w:rsidR="00EE0DA6" w:rsidRDefault="00EE0DA6" w:rsidP="00EE0DA6">
            <w:pPr>
              <w:jc w:val="center"/>
              <w:rPr>
                <w:rFonts w:cs="Arial"/>
                <w:b/>
                <w:bCs/>
                <w:sz w:val="20"/>
              </w:rPr>
            </w:pPr>
            <w:r w:rsidRPr="00F01641">
              <w:rPr>
                <w:rFonts w:cs="Arial"/>
                <w:b/>
                <w:bCs/>
                <w:sz w:val="20"/>
              </w:rPr>
              <w:t>R 336.</w:t>
            </w:r>
            <w:r>
              <w:rPr>
                <w:rFonts w:cs="Arial"/>
                <w:b/>
                <w:bCs/>
                <w:sz w:val="20"/>
              </w:rPr>
              <w:t>2</w:t>
            </w:r>
            <w:r w:rsidRPr="00F01641">
              <w:rPr>
                <w:rFonts w:cs="Arial"/>
                <w:b/>
                <w:bCs/>
                <w:sz w:val="20"/>
              </w:rPr>
              <w:t>803, R 336.</w:t>
            </w:r>
            <w:r>
              <w:rPr>
                <w:rFonts w:cs="Arial"/>
                <w:b/>
                <w:bCs/>
                <w:sz w:val="20"/>
              </w:rPr>
              <w:t>2</w:t>
            </w:r>
            <w:r w:rsidRPr="00F01641">
              <w:rPr>
                <w:rFonts w:cs="Arial"/>
                <w:b/>
                <w:bCs/>
                <w:sz w:val="20"/>
              </w:rPr>
              <w:t xml:space="preserve">804, </w:t>
            </w:r>
          </w:p>
          <w:p w14:paraId="57F335E7" w14:textId="77777777" w:rsidR="00EE0DA6" w:rsidRDefault="00EE0DA6" w:rsidP="00EE0DA6">
            <w:pPr>
              <w:jc w:val="center"/>
              <w:rPr>
                <w:rFonts w:cs="Arial"/>
                <w:b/>
                <w:bCs/>
                <w:sz w:val="20"/>
              </w:rPr>
            </w:pPr>
            <w:r w:rsidRPr="00F01641">
              <w:rPr>
                <w:rFonts w:cs="Arial"/>
                <w:b/>
                <w:bCs/>
                <w:sz w:val="20"/>
              </w:rPr>
              <w:t>40</w:t>
            </w:r>
            <w:r>
              <w:rPr>
                <w:rFonts w:cs="Arial"/>
                <w:b/>
                <w:bCs/>
                <w:sz w:val="20"/>
              </w:rPr>
              <w:t xml:space="preserve"> </w:t>
            </w:r>
            <w:r w:rsidRPr="00F01641">
              <w:rPr>
                <w:rFonts w:cs="Arial"/>
                <w:b/>
                <w:bCs/>
                <w:sz w:val="20"/>
              </w:rPr>
              <w:t xml:space="preserve">CFR 52.21(c) </w:t>
            </w:r>
            <w:r>
              <w:rPr>
                <w:rFonts w:cs="Arial"/>
                <w:b/>
                <w:bCs/>
                <w:sz w:val="20"/>
              </w:rPr>
              <w:t>&amp;</w:t>
            </w:r>
            <w:r w:rsidRPr="00F01641">
              <w:rPr>
                <w:rFonts w:cs="Arial"/>
                <w:b/>
                <w:bCs/>
                <w:sz w:val="20"/>
              </w:rPr>
              <w:t xml:space="preserve"> (d), </w:t>
            </w:r>
          </w:p>
          <w:p w14:paraId="6ACC8582" w14:textId="2867B935" w:rsidR="00EE0DA6" w:rsidRPr="00EF7944" w:rsidRDefault="00EE0DA6" w:rsidP="00EE0DA6">
            <w:pPr>
              <w:jc w:val="center"/>
              <w:rPr>
                <w:b/>
                <w:sz w:val="20"/>
              </w:rPr>
            </w:pPr>
            <w:r w:rsidRPr="00F01641">
              <w:rPr>
                <w:rFonts w:cs="Arial"/>
                <w:b/>
                <w:bCs/>
                <w:sz w:val="20"/>
              </w:rPr>
              <w:t>R</w:t>
            </w:r>
            <w:r>
              <w:rPr>
                <w:rFonts w:cs="Arial"/>
                <w:b/>
                <w:bCs/>
                <w:sz w:val="20"/>
              </w:rPr>
              <w:t xml:space="preserve"> </w:t>
            </w:r>
            <w:r w:rsidRPr="00F01641">
              <w:rPr>
                <w:rFonts w:cs="Arial"/>
                <w:b/>
                <w:bCs/>
                <w:sz w:val="20"/>
              </w:rPr>
              <w:t>336.1225</w:t>
            </w:r>
          </w:p>
        </w:tc>
      </w:tr>
    </w:tbl>
    <w:p w14:paraId="505028CD" w14:textId="77777777" w:rsidR="001E269B" w:rsidRDefault="001E269B" w:rsidP="00311DEF">
      <w:pPr>
        <w:jc w:val="both"/>
        <w:rPr>
          <w:rFonts w:cs="Arial"/>
          <w:sz w:val="20"/>
        </w:rPr>
      </w:pPr>
    </w:p>
    <w:p w14:paraId="019BBC68" w14:textId="77777777" w:rsidR="001E269B" w:rsidRDefault="001E269B" w:rsidP="00311DEF">
      <w:pPr>
        <w:jc w:val="both"/>
      </w:pPr>
      <w:r>
        <w:rPr>
          <w:b/>
        </w:rPr>
        <w:t xml:space="preserve">IX.  </w:t>
      </w:r>
      <w:r>
        <w:rPr>
          <w:b/>
          <w:u w:val="single"/>
        </w:rPr>
        <w:t>OTHER REQUIREMENT(S)</w:t>
      </w:r>
    </w:p>
    <w:p w14:paraId="4E978B4A" w14:textId="77777777" w:rsidR="001E269B" w:rsidRPr="00FE0AD0" w:rsidRDefault="001E269B" w:rsidP="00311DEF">
      <w:pPr>
        <w:jc w:val="both"/>
        <w:rPr>
          <w:sz w:val="20"/>
        </w:rPr>
      </w:pPr>
    </w:p>
    <w:p w14:paraId="26C787DA" w14:textId="3E00F19B" w:rsidR="001E269B" w:rsidRPr="00C0388E" w:rsidRDefault="00CD6805" w:rsidP="00CD6805">
      <w:pPr>
        <w:jc w:val="both"/>
        <w:rPr>
          <w:sz w:val="20"/>
        </w:rPr>
      </w:pPr>
      <w:r>
        <w:rPr>
          <w:sz w:val="20"/>
        </w:rPr>
        <w:t>NA</w:t>
      </w:r>
    </w:p>
    <w:p w14:paraId="4FB37FB3" w14:textId="77777777" w:rsidR="001E269B" w:rsidRDefault="001E269B" w:rsidP="00311DEF">
      <w:pPr>
        <w:jc w:val="both"/>
        <w:rPr>
          <w:sz w:val="20"/>
        </w:rPr>
      </w:pPr>
    </w:p>
    <w:p w14:paraId="3436D723" w14:textId="77777777" w:rsidR="001E269B" w:rsidRPr="00FE0AD0" w:rsidRDefault="001E269B" w:rsidP="00311DEF">
      <w:pPr>
        <w:jc w:val="both"/>
        <w:rPr>
          <w:sz w:val="20"/>
        </w:rPr>
      </w:pPr>
    </w:p>
    <w:p w14:paraId="36E81CC7" w14:textId="77777777" w:rsidR="001E269B" w:rsidRPr="00B90185" w:rsidRDefault="001E269B" w:rsidP="00311DEF">
      <w:pPr>
        <w:jc w:val="both"/>
        <w:rPr>
          <w:b/>
          <w:sz w:val="20"/>
        </w:rPr>
      </w:pPr>
      <w:r w:rsidRPr="00B90185">
        <w:rPr>
          <w:b/>
          <w:sz w:val="20"/>
          <w:u w:val="single"/>
        </w:rPr>
        <w:t>Footnotes</w:t>
      </w:r>
      <w:r w:rsidRPr="00B90185">
        <w:rPr>
          <w:b/>
          <w:sz w:val="20"/>
        </w:rPr>
        <w:t>:</w:t>
      </w:r>
    </w:p>
    <w:p w14:paraId="01A4C794" w14:textId="77777777" w:rsidR="001E269B" w:rsidRDefault="001E269B" w:rsidP="00311DEF">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29891E9B" w14:textId="4541AFD6" w:rsidR="001E269B" w:rsidRDefault="001E269B" w:rsidP="00311DEF">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04037585" w14:textId="13C01B74" w:rsidR="00CD6805" w:rsidRPr="003A4A19" w:rsidRDefault="00CD6805" w:rsidP="00311DEF">
      <w:pPr>
        <w:jc w:val="both"/>
        <w:rPr>
          <w:rFonts w:cs="Arial"/>
          <w:sz w:val="20"/>
        </w:rPr>
      </w:pPr>
      <w:r>
        <w:rPr>
          <w:sz w:val="20"/>
        </w:rPr>
        <w:br w:type="page"/>
      </w:r>
    </w:p>
    <w:p w14:paraId="0B12B145" w14:textId="25EE3AE1" w:rsidR="001E269B" w:rsidRPr="00347387" w:rsidRDefault="00CD6805" w:rsidP="00311DEF">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14" w:name="_Toc457397052"/>
      <w:bookmarkStart w:id="115" w:name="_Toc528571651"/>
      <w:bookmarkStart w:id="116" w:name="_Toc114045196"/>
      <w:r w:rsidRPr="008356F6">
        <w:rPr>
          <w:rFonts w:cs="Arial"/>
        </w:rPr>
        <w:t>FGZSP-BLEND-FILL</w:t>
      </w:r>
      <w:bookmarkEnd w:id="114"/>
      <w:bookmarkEnd w:id="115"/>
      <w:bookmarkEnd w:id="116"/>
    </w:p>
    <w:p w14:paraId="67275392" w14:textId="77777777" w:rsidR="001E269B" w:rsidRPr="00EE02F9" w:rsidRDefault="001E269B" w:rsidP="00311DEF">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6ABDE805" w14:textId="77777777" w:rsidR="001E269B" w:rsidRPr="00F30023" w:rsidRDefault="001E269B" w:rsidP="00311DEF">
      <w:pPr>
        <w:rPr>
          <w:sz w:val="20"/>
        </w:rPr>
      </w:pPr>
    </w:p>
    <w:p w14:paraId="127AFBCF" w14:textId="77777777" w:rsidR="001E269B" w:rsidRDefault="001E269B" w:rsidP="00311DEF">
      <w:pPr>
        <w:jc w:val="both"/>
        <w:rPr>
          <w:b/>
          <w:u w:val="single"/>
        </w:rPr>
      </w:pPr>
      <w:r>
        <w:rPr>
          <w:b/>
          <w:u w:val="single"/>
        </w:rPr>
        <w:t>DESCRIPTION</w:t>
      </w:r>
    </w:p>
    <w:p w14:paraId="357D6733" w14:textId="77777777" w:rsidR="00CD6805" w:rsidRPr="008356F6" w:rsidRDefault="00CD6805" w:rsidP="00CD6805">
      <w:pPr>
        <w:jc w:val="both"/>
        <w:rPr>
          <w:rFonts w:cs="Arial"/>
        </w:rPr>
      </w:pPr>
    </w:p>
    <w:p w14:paraId="26ECEDDD" w14:textId="43F6DCC0" w:rsidR="00CD6805" w:rsidRPr="007B43D1" w:rsidRDefault="00CD6805" w:rsidP="00CD6805">
      <w:pPr>
        <w:jc w:val="both"/>
        <w:rPr>
          <w:rFonts w:cs="Arial"/>
          <w:sz w:val="20"/>
        </w:rPr>
      </w:pPr>
      <w:r w:rsidRPr="008356F6">
        <w:rPr>
          <w:rFonts w:cs="Arial"/>
          <w:sz w:val="20"/>
        </w:rPr>
        <w:t xml:space="preserve">Two lines where dry powdered ingredients are </w:t>
      </w:r>
      <w:r w:rsidRPr="007B43D1">
        <w:rPr>
          <w:rFonts w:cs="Arial"/>
          <w:sz w:val="20"/>
        </w:rPr>
        <w:t>mixed in blenders and one line where the product created is sifted and placed in hoppers that are used to fill containers.  Each system is controlled by a separate fabric filter collector.</w:t>
      </w:r>
      <w:r w:rsidR="004325B6" w:rsidRPr="007B43D1">
        <w:rPr>
          <w:rFonts w:cs="Arial"/>
          <w:sz w:val="20"/>
        </w:rPr>
        <w:t xml:space="preserve"> </w:t>
      </w:r>
      <w:r w:rsidR="00B85B4C" w:rsidRPr="007B43D1">
        <w:rPr>
          <w:rFonts w:cs="Arial"/>
          <w:sz w:val="20"/>
        </w:rPr>
        <w:t xml:space="preserve"> PM emissions from these emission units are subject to 40 CFR Part 64 for CAM.  The CAM requirements are found in FGCAMPM.</w:t>
      </w:r>
    </w:p>
    <w:p w14:paraId="6A6E050F" w14:textId="77777777" w:rsidR="00CD6805" w:rsidRPr="007B43D1" w:rsidRDefault="00CD6805" w:rsidP="00CD6805">
      <w:pPr>
        <w:jc w:val="both"/>
        <w:rPr>
          <w:rFonts w:cs="Arial"/>
          <w:b/>
          <w:sz w:val="20"/>
        </w:rPr>
      </w:pPr>
    </w:p>
    <w:p w14:paraId="19C4FF1F" w14:textId="77777777" w:rsidR="00CD6805" w:rsidRPr="007B43D1" w:rsidRDefault="00CD6805" w:rsidP="00CD6805">
      <w:pPr>
        <w:jc w:val="both"/>
        <w:rPr>
          <w:rFonts w:cs="Arial"/>
          <w:sz w:val="20"/>
        </w:rPr>
      </w:pPr>
      <w:r w:rsidRPr="007B43D1">
        <w:rPr>
          <w:rFonts w:cs="Arial"/>
          <w:b/>
          <w:sz w:val="20"/>
        </w:rPr>
        <w:t>Emission Units:</w:t>
      </w:r>
      <w:r w:rsidRPr="007B43D1">
        <w:rPr>
          <w:rFonts w:cs="Arial"/>
          <w:sz w:val="20"/>
        </w:rPr>
        <w:t xml:space="preserve">  EUN-POWDER-BLEND, EUS-POWDER-BLEND, EUZSP-FILL-LINE</w:t>
      </w:r>
    </w:p>
    <w:p w14:paraId="357C069A" w14:textId="77777777" w:rsidR="00CD6805" w:rsidRPr="007B43D1" w:rsidRDefault="00CD6805" w:rsidP="00CD6805">
      <w:pPr>
        <w:jc w:val="both"/>
        <w:rPr>
          <w:rFonts w:cs="Arial"/>
          <w:b/>
          <w:sz w:val="20"/>
        </w:rPr>
      </w:pPr>
    </w:p>
    <w:p w14:paraId="72162094" w14:textId="77777777" w:rsidR="00CD6805" w:rsidRPr="008356F6" w:rsidRDefault="00CD6805" w:rsidP="00CD6805">
      <w:pPr>
        <w:jc w:val="both"/>
        <w:rPr>
          <w:rFonts w:cs="Arial"/>
        </w:rPr>
      </w:pPr>
      <w:r w:rsidRPr="007B43D1">
        <w:rPr>
          <w:rFonts w:cs="Arial"/>
          <w:b/>
          <w:u w:val="single"/>
        </w:rPr>
        <w:t>POLLUTION CONTROL EQUIPMENT</w:t>
      </w:r>
    </w:p>
    <w:p w14:paraId="55ECB76A" w14:textId="77777777" w:rsidR="00CD6805" w:rsidRPr="008356F6" w:rsidRDefault="00CD6805" w:rsidP="00CD6805">
      <w:pPr>
        <w:jc w:val="both"/>
        <w:rPr>
          <w:rFonts w:cs="Arial"/>
          <w:sz w:val="20"/>
        </w:rPr>
      </w:pPr>
    </w:p>
    <w:p w14:paraId="75453BD7" w14:textId="77777777" w:rsidR="00CD6805" w:rsidRPr="008356F6" w:rsidRDefault="00CD6805" w:rsidP="00CD6805">
      <w:pPr>
        <w:jc w:val="both"/>
        <w:rPr>
          <w:rFonts w:cs="Arial"/>
          <w:sz w:val="20"/>
        </w:rPr>
      </w:pPr>
      <w:r w:rsidRPr="008356F6">
        <w:rPr>
          <w:rFonts w:cs="Arial"/>
          <w:sz w:val="20"/>
        </w:rPr>
        <w:t>Three fabric filter collectors.</w:t>
      </w:r>
    </w:p>
    <w:p w14:paraId="7C159B3E" w14:textId="77777777" w:rsidR="00CD6805" w:rsidRPr="008356F6" w:rsidRDefault="00CD6805" w:rsidP="00CD6805">
      <w:pPr>
        <w:jc w:val="both"/>
        <w:rPr>
          <w:rFonts w:cs="Arial"/>
          <w:sz w:val="20"/>
        </w:rPr>
      </w:pPr>
    </w:p>
    <w:p w14:paraId="23E9CF76" w14:textId="77777777" w:rsidR="001E269B" w:rsidRDefault="001E269B" w:rsidP="00311DEF">
      <w:pPr>
        <w:jc w:val="both"/>
        <w:rPr>
          <w:b/>
          <w:u w:val="single"/>
        </w:rPr>
      </w:pPr>
      <w:r>
        <w:rPr>
          <w:b/>
        </w:rPr>
        <w:t xml:space="preserve">I.  </w:t>
      </w:r>
      <w:r>
        <w:rPr>
          <w:b/>
          <w:u w:val="single"/>
        </w:rPr>
        <w:t>EMISSION LIMIT(S)</w:t>
      </w:r>
    </w:p>
    <w:p w14:paraId="5BC89EA2" w14:textId="77777777" w:rsidR="001E269B" w:rsidRPr="00FE0AD0" w:rsidRDefault="001E269B" w:rsidP="00311DEF">
      <w:pPr>
        <w:jc w:val="both"/>
        <w:rPr>
          <w:sz w:val="20"/>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710"/>
      </w:tblGrid>
      <w:tr w:rsidR="001E269B" w14:paraId="45CA3FB3" w14:textId="77777777" w:rsidTr="00F119DA">
        <w:trPr>
          <w:cantSplit/>
          <w:tblHeader/>
        </w:trPr>
        <w:tc>
          <w:tcPr>
            <w:tcW w:w="1626" w:type="dxa"/>
            <w:tcBorders>
              <w:top w:val="single" w:sz="4" w:space="0" w:color="auto"/>
              <w:left w:val="single" w:sz="4" w:space="0" w:color="auto"/>
              <w:bottom w:val="single" w:sz="4" w:space="0" w:color="auto"/>
              <w:right w:val="single" w:sz="4" w:space="0" w:color="auto"/>
            </w:tcBorders>
          </w:tcPr>
          <w:p w14:paraId="3A7A929B" w14:textId="77777777" w:rsidR="001E269B" w:rsidRPr="00BD3DE3" w:rsidRDefault="001E269B" w:rsidP="00311DEF">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0B57116A" w14:textId="77777777" w:rsidR="001E269B" w:rsidRPr="00BD3DE3" w:rsidRDefault="001E269B" w:rsidP="00311DEF">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2643BF77" w14:textId="77777777" w:rsidR="001E269B" w:rsidRDefault="001E269B" w:rsidP="00311DEF">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1014F54D" w14:textId="77777777" w:rsidR="001E269B" w:rsidRPr="00BD3DE3" w:rsidRDefault="001E269B" w:rsidP="00311DEF">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0F133FE0" w14:textId="77777777" w:rsidR="001E269B" w:rsidRDefault="001E269B" w:rsidP="00311DEF">
            <w:pPr>
              <w:jc w:val="center"/>
              <w:rPr>
                <w:b/>
                <w:sz w:val="20"/>
              </w:rPr>
            </w:pPr>
            <w:r>
              <w:rPr>
                <w:b/>
                <w:sz w:val="20"/>
              </w:rPr>
              <w:t>Monitoring/</w:t>
            </w:r>
          </w:p>
          <w:p w14:paraId="708630FD" w14:textId="77777777" w:rsidR="001E269B" w:rsidRPr="00BD3DE3" w:rsidRDefault="001E269B" w:rsidP="00311DEF">
            <w:pPr>
              <w:jc w:val="center"/>
              <w:rPr>
                <w:b/>
                <w:sz w:val="20"/>
              </w:rPr>
            </w:pPr>
            <w:r>
              <w:rPr>
                <w:b/>
                <w:sz w:val="20"/>
              </w:rPr>
              <w:t>Testing Method</w:t>
            </w:r>
          </w:p>
        </w:tc>
        <w:tc>
          <w:tcPr>
            <w:tcW w:w="1710" w:type="dxa"/>
            <w:tcBorders>
              <w:top w:val="single" w:sz="4" w:space="0" w:color="auto"/>
              <w:left w:val="single" w:sz="4" w:space="0" w:color="auto"/>
              <w:bottom w:val="single" w:sz="4" w:space="0" w:color="auto"/>
              <w:right w:val="single" w:sz="4" w:space="0" w:color="auto"/>
            </w:tcBorders>
          </w:tcPr>
          <w:p w14:paraId="67125816" w14:textId="77777777" w:rsidR="001E269B" w:rsidRPr="00BD3DE3" w:rsidRDefault="001E269B" w:rsidP="00311DEF">
            <w:pPr>
              <w:jc w:val="center"/>
              <w:rPr>
                <w:b/>
                <w:sz w:val="20"/>
              </w:rPr>
            </w:pPr>
            <w:r w:rsidRPr="00BD3DE3">
              <w:rPr>
                <w:b/>
                <w:sz w:val="20"/>
              </w:rPr>
              <w:t>Underlying</w:t>
            </w:r>
            <w:r>
              <w:rPr>
                <w:b/>
                <w:sz w:val="20"/>
              </w:rPr>
              <w:t xml:space="preserve"> </w:t>
            </w:r>
            <w:r w:rsidRPr="00BD3DE3">
              <w:rPr>
                <w:b/>
                <w:sz w:val="20"/>
              </w:rPr>
              <w:t>Applicable Requirements</w:t>
            </w:r>
          </w:p>
        </w:tc>
      </w:tr>
      <w:tr w:rsidR="00CD6805" w14:paraId="7A1A3D95" w14:textId="77777777" w:rsidTr="00F119DA">
        <w:trPr>
          <w:cantSplit/>
        </w:trPr>
        <w:tc>
          <w:tcPr>
            <w:tcW w:w="1626" w:type="dxa"/>
            <w:tcBorders>
              <w:top w:val="single" w:sz="4" w:space="0" w:color="auto"/>
              <w:left w:val="single" w:sz="4" w:space="0" w:color="auto"/>
              <w:bottom w:val="single" w:sz="4" w:space="0" w:color="auto"/>
              <w:right w:val="single" w:sz="4" w:space="0" w:color="auto"/>
            </w:tcBorders>
          </w:tcPr>
          <w:p w14:paraId="7AFA8B98" w14:textId="336166C1" w:rsidR="00CD6805" w:rsidRPr="00095B77" w:rsidRDefault="00CD6805" w:rsidP="00CF0730">
            <w:pPr>
              <w:numPr>
                <w:ilvl w:val="0"/>
                <w:numId w:val="67"/>
              </w:numPr>
              <w:rPr>
                <w:sz w:val="20"/>
              </w:rPr>
            </w:pPr>
            <w:r w:rsidRPr="008356F6">
              <w:rPr>
                <w:rFonts w:cs="Arial"/>
                <w:sz w:val="20"/>
              </w:rPr>
              <w:t>PM</w:t>
            </w:r>
          </w:p>
        </w:tc>
        <w:tc>
          <w:tcPr>
            <w:tcW w:w="1440" w:type="dxa"/>
            <w:tcBorders>
              <w:top w:val="single" w:sz="4" w:space="0" w:color="auto"/>
              <w:left w:val="single" w:sz="4" w:space="0" w:color="auto"/>
              <w:bottom w:val="single" w:sz="4" w:space="0" w:color="auto"/>
              <w:right w:val="single" w:sz="4" w:space="0" w:color="auto"/>
            </w:tcBorders>
          </w:tcPr>
          <w:p w14:paraId="78CA30B0" w14:textId="36A99E05" w:rsidR="00CD6805" w:rsidRPr="00BD3DE3" w:rsidRDefault="00CD6805" w:rsidP="00CD6805">
            <w:pPr>
              <w:jc w:val="center"/>
              <w:rPr>
                <w:sz w:val="20"/>
              </w:rPr>
            </w:pPr>
            <w:r w:rsidRPr="008356F6">
              <w:rPr>
                <w:rFonts w:cs="Arial"/>
                <w:sz w:val="20"/>
              </w:rPr>
              <w:t>0.02 lb per 1,000 lbs exhaust gas*</w:t>
            </w:r>
            <w:r w:rsidRPr="008356F6">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FBAD47B" w14:textId="47ADFB9A" w:rsidR="00CD6805" w:rsidRPr="00BD3DE3" w:rsidRDefault="00F52970" w:rsidP="00CD6805">
            <w:pPr>
              <w:jc w:val="center"/>
              <w:rPr>
                <w:sz w:val="20"/>
              </w:rPr>
            </w:pPr>
            <w:r>
              <w:rPr>
                <w:rFonts w:cs="Arial"/>
                <w:sz w:val="20"/>
              </w:rPr>
              <w:t>Hourly</w:t>
            </w:r>
          </w:p>
        </w:tc>
        <w:tc>
          <w:tcPr>
            <w:tcW w:w="1889" w:type="dxa"/>
            <w:tcBorders>
              <w:top w:val="single" w:sz="4" w:space="0" w:color="auto"/>
              <w:left w:val="single" w:sz="4" w:space="0" w:color="auto"/>
              <w:bottom w:val="single" w:sz="4" w:space="0" w:color="auto"/>
              <w:right w:val="single" w:sz="4" w:space="0" w:color="auto"/>
            </w:tcBorders>
          </w:tcPr>
          <w:p w14:paraId="3D767F53" w14:textId="7B773800" w:rsidR="00CD6805" w:rsidRPr="00781C54" w:rsidRDefault="00CD6805" w:rsidP="00CD6805">
            <w:pPr>
              <w:jc w:val="center"/>
              <w:rPr>
                <w:sz w:val="20"/>
              </w:rPr>
            </w:pPr>
            <w:r w:rsidRPr="00781C54">
              <w:rPr>
                <w:rFonts w:cs="Arial"/>
                <w:sz w:val="20"/>
              </w:rPr>
              <w:t>FGZSP-BLEND-FILL</w:t>
            </w:r>
          </w:p>
        </w:tc>
        <w:tc>
          <w:tcPr>
            <w:tcW w:w="1530" w:type="dxa"/>
            <w:tcBorders>
              <w:top w:val="single" w:sz="4" w:space="0" w:color="auto"/>
              <w:left w:val="single" w:sz="4" w:space="0" w:color="auto"/>
              <w:bottom w:val="single" w:sz="4" w:space="0" w:color="auto"/>
              <w:right w:val="single" w:sz="4" w:space="0" w:color="auto"/>
            </w:tcBorders>
          </w:tcPr>
          <w:p w14:paraId="05FF6ABF" w14:textId="195BF917" w:rsidR="00CD6805" w:rsidRPr="00781C54" w:rsidRDefault="00CD6805" w:rsidP="00CD6805">
            <w:pPr>
              <w:jc w:val="center"/>
              <w:rPr>
                <w:sz w:val="20"/>
              </w:rPr>
            </w:pPr>
            <w:r w:rsidRPr="00781C54">
              <w:rPr>
                <w:rFonts w:cs="Arial"/>
                <w:sz w:val="20"/>
              </w:rPr>
              <w:t>SC VI.1 &amp; 2</w:t>
            </w:r>
          </w:p>
        </w:tc>
        <w:tc>
          <w:tcPr>
            <w:tcW w:w="1710" w:type="dxa"/>
            <w:tcBorders>
              <w:top w:val="single" w:sz="4" w:space="0" w:color="auto"/>
              <w:left w:val="single" w:sz="4" w:space="0" w:color="auto"/>
              <w:bottom w:val="single" w:sz="4" w:space="0" w:color="auto"/>
              <w:right w:val="single" w:sz="4" w:space="0" w:color="auto"/>
            </w:tcBorders>
          </w:tcPr>
          <w:p w14:paraId="786FB787" w14:textId="77777777" w:rsidR="00CD6805" w:rsidRPr="008356F6" w:rsidRDefault="00CD6805" w:rsidP="00CD6805">
            <w:pPr>
              <w:jc w:val="center"/>
              <w:rPr>
                <w:rFonts w:cs="Arial"/>
                <w:b/>
                <w:sz w:val="20"/>
              </w:rPr>
            </w:pPr>
            <w:r w:rsidRPr="008356F6">
              <w:rPr>
                <w:rFonts w:cs="Arial"/>
                <w:b/>
                <w:sz w:val="20"/>
              </w:rPr>
              <w:t>R 336.1331(1)(c),</w:t>
            </w:r>
          </w:p>
          <w:p w14:paraId="70E09D84" w14:textId="77777777" w:rsidR="00CD6805" w:rsidRPr="008356F6" w:rsidRDefault="00CD6805" w:rsidP="00CD6805">
            <w:pPr>
              <w:jc w:val="center"/>
              <w:rPr>
                <w:rFonts w:cs="Arial"/>
                <w:b/>
                <w:sz w:val="20"/>
              </w:rPr>
            </w:pPr>
            <w:r w:rsidRPr="008356F6">
              <w:rPr>
                <w:rFonts w:cs="Arial"/>
                <w:b/>
                <w:sz w:val="20"/>
              </w:rPr>
              <w:t>R 336.1205(3)</w:t>
            </w:r>
          </w:p>
          <w:p w14:paraId="32AEE1D4" w14:textId="77777777" w:rsidR="00CD6805" w:rsidRPr="00EF7944" w:rsidRDefault="00CD6805" w:rsidP="00CD6805">
            <w:pPr>
              <w:jc w:val="center"/>
              <w:rPr>
                <w:b/>
                <w:sz w:val="20"/>
              </w:rPr>
            </w:pPr>
          </w:p>
        </w:tc>
      </w:tr>
      <w:tr w:rsidR="00CD6805" w14:paraId="1B6438B7" w14:textId="77777777" w:rsidTr="00F119DA">
        <w:trPr>
          <w:cantSplit/>
        </w:trPr>
        <w:tc>
          <w:tcPr>
            <w:tcW w:w="1626" w:type="dxa"/>
            <w:tcBorders>
              <w:top w:val="single" w:sz="4" w:space="0" w:color="auto"/>
              <w:left w:val="single" w:sz="4" w:space="0" w:color="auto"/>
              <w:bottom w:val="single" w:sz="4" w:space="0" w:color="auto"/>
              <w:right w:val="single" w:sz="4" w:space="0" w:color="auto"/>
            </w:tcBorders>
          </w:tcPr>
          <w:p w14:paraId="234DAB44" w14:textId="5F0BD605" w:rsidR="00CD6805" w:rsidRPr="00095B77" w:rsidRDefault="00CD6805" w:rsidP="00CF0730">
            <w:pPr>
              <w:numPr>
                <w:ilvl w:val="0"/>
                <w:numId w:val="67"/>
              </w:numPr>
              <w:rPr>
                <w:sz w:val="20"/>
              </w:rPr>
            </w:pPr>
            <w:r w:rsidRPr="008356F6">
              <w:rPr>
                <w:rFonts w:cs="Arial"/>
                <w:sz w:val="20"/>
              </w:rPr>
              <w:t>Opacity</w:t>
            </w:r>
          </w:p>
        </w:tc>
        <w:tc>
          <w:tcPr>
            <w:tcW w:w="1440" w:type="dxa"/>
            <w:tcBorders>
              <w:top w:val="single" w:sz="4" w:space="0" w:color="auto"/>
              <w:left w:val="single" w:sz="4" w:space="0" w:color="auto"/>
              <w:bottom w:val="single" w:sz="4" w:space="0" w:color="auto"/>
              <w:right w:val="single" w:sz="4" w:space="0" w:color="auto"/>
            </w:tcBorders>
          </w:tcPr>
          <w:p w14:paraId="75B02784" w14:textId="6A0F875D" w:rsidR="00CD6805" w:rsidRPr="00BD3DE3" w:rsidRDefault="00CD6805" w:rsidP="00CD6805">
            <w:pPr>
              <w:jc w:val="center"/>
              <w:rPr>
                <w:sz w:val="20"/>
              </w:rPr>
            </w:pPr>
            <w:r w:rsidRPr="008356F6">
              <w:rPr>
                <w:rFonts w:cs="Arial"/>
                <w:sz w:val="20"/>
              </w:rPr>
              <w:t>5%</w:t>
            </w:r>
            <w:r w:rsidRPr="008356F6">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01E8EEAA" w14:textId="70C8E9C0" w:rsidR="00CD6805" w:rsidRPr="00BD3DE3" w:rsidRDefault="00CD6805" w:rsidP="00CD6805">
            <w:pPr>
              <w:jc w:val="center"/>
              <w:rPr>
                <w:sz w:val="20"/>
              </w:rPr>
            </w:pPr>
            <w:r w:rsidRPr="008356F6">
              <w:rPr>
                <w:rFonts w:cs="Arial"/>
                <w:sz w:val="20"/>
              </w:rPr>
              <w:t>6-minute average</w:t>
            </w:r>
          </w:p>
        </w:tc>
        <w:tc>
          <w:tcPr>
            <w:tcW w:w="1889" w:type="dxa"/>
            <w:tcBorders>
              <w:top w:val="single" w:sz="4" w:space="0" w:color="auto"/>
              <w:left w:val="single" w:sz="4" w:space="0" w:color="auto"/>
              <w:bottom w:val="single" w:sz="4" w:space="0" w:color="auto"/>
              <w:right w:val="single" w:sz="4" w:space="0" w:color="auto"/>
            </w:tcBorders>
          </w:tcPr>
          <w:p w14:paraId="60189F09" w14:textId="66BC6B53" w:rsidR="00CD6805" w:rsidRPr="00781C54" w:rsidRDefault="00CD6805" w:rsidP="00CD6805">
            <w:pPr>
              <w:jc w:val="center"/>
              <w:rPr>
                <w:sz w:val="20"/>
              </w:rPr>
            </w:pPr>
            <w:r w:rsidRPr="00781C54">
              <w:rPr>
                <w:rFonts w:cs="Arial"/>
                <w:sz w:val="20"/>
              </w:rPr>
              <w:t>FGZSP-BLEND-FILL</w:t>
            </w:r>
          </w:p>
        </w:tc>
        <w:tc>
          <w:tcPr>
            <w:tcW w:w="1530" w:type="dxa"/>
            <w:tcBorders>
              <w:top w:val="single" w:sz="4" w:space="0" w:color="auto"/>
              <w:left w:val="single" w:sz="4" w:space="0" w:color="auto"/>
              <w:bottom w:val="single" w:sz="4" w:space="0" w:color="auto"/>
              <w:right w:val="single" w:sz="4" w:space="0" w:color="auto"/>
            </w:tcBorders>
          </w:tcPr>
          <w:p w14:paraId="2B9A0DB7" w14:textId="5ABB305E" w:rsidR="00CD6805" w:rsidRPr="00781C54" w:rsidRDefault="00CD6805" w:rsidP="00CD6805">
            <w:pPr>
              <w:jc w:val="center"/>
              <w:rPr>
                <w:sz w:val="20"/>
              </w:rPr>
            </w:pPr>
            <w:r w:rsidRPr="00781C54">
              <w:rPr>
                <w:rFonts w:cs="Arial"/>
                <w:sz w:val="20"/>
              </w:rPr>
              <w:t>SC VI.1</w:t>
            </w:r>
            <w:r w:rsidR="00257139" w:rsidRPr="00781C54">
              <w:rPr>
                <w:rFonts w:cs="Arial"/>
                <w:sz w:val="20"/>
              </w:rPr>
              <w:t>,</w:t>
            </w:r>
            <w:r w:rsidRPr="00781C54">
              <w:rPr>
                <w:rFonts w:cs="Arial"/>
                <w:sz w:val="20"/>
              </w:rPr>
              <w:t xml:space="preserve"> 2</w:t>
            </w:r>
            <w:r w:rsidR="00257139" w:rsidRPr="00781C54">
              <w:rPr>
                <w:rFonts w:cs="Arial"/>
                <w:sz w:val="20"/>
              </w:rPr>
              <w:t xml:space="preserve"> &amp; 3</w:t>
            </w:r>
          </w:p>
        </w:tc>
        <w:tc>
          <w:tcPr>
            <w:tcW w:w="1710" w:type="dxa"/>
            <w:tcBorders>
              <w:top w:val="single" w:sz="4" w:space="0" w:color="auto"/>
              <w:left w:val="single" w:sz="4" w:space="0" w:color="auto"/>
              <w:bottom w:val="single" w:sz="4" w:space="0" w:color="auto"/>
              <w:right w:val="single" w:sz="4" w:space="0" w:color="auto"/>
            </w:tcBorders>
          </w:tcPr>
          <w:p w14:paraId="5226BBE8" w14:textId="77777777" w:rsidR="00CD6805" w:rsidRPr="008356F6" w:rsidRDefault="00CD6805" w:rsidP="00CD6805">
            <w:pPr>
              <w:jc w:val="center"/>
              <w:rPr>
                <w:rFonts w:cs="Arial"/>
                <w:b/>
                <w:sz w:val="20"/>
              </w:rPr>
            </w:pPr>
            <w:r w:rsidRPr="008356F6">
              <w:rPr>
                <w:rFonts w:cs="Arial"/>
                <w:b/>
                <w:sz w:val="20"/>
              </w:rPr>
              <w:t>R 336.1331(1)(c),</w:t>
            </w:r>
          </w:p>
          <w:p w14:paraId="500CF01C" w14:textId="33038361" w:rsidR="00CD6805" w:rsidRPr="00EF7944" w:rsidRDefault="00CD6805" w:rsidP="00CD6805">
            <w:pPr>
              <w:jc w:val="center"/>
              <w:rPr>
                <w:b/>
                <w:sz w:val="20"/>
              </w:rPr>
            </w:pPr>
            <w:r w:rsidRPr="008356F6">
              <w:rPr>
                <w:rFonts w:cs="Arial"/>
                <w:b/>
                <w:sz w:val="20"/>
              </w:rPr>
              <w:t>R 336.1205(3)</w:t>
            </w:r>
          </w:p>
        </w:tc>
      </w:tr>
    </w:tbl>
    <w:p w14:paraId="5BB9667A" w14:textId="07ECBC27" w:rsidR="001E269B" w:rsidRDefault="006B0E66" w:rsidP="00311DEF">
      <w:pPr>
        <w:jc w:val="both"/>
        <w:rPr>
          <w:sz w:val="20"/>
        </w:rPr>
      </w:pPr>
      <w:r w:rsidRPr="008356F6">
        <w:rPr>
          <w:rFonts w:cs="Arial"/>
          <w:sz w:val="20"/>
        </w:rPr>
        <w:t>*calculated on a dry gas basis</w:t>
      </w:r>
      <w:r>
        <w:rPr>
          <w:rFonts w:cs="Arial"/>
          <w:sz w:val="20"/>
        </w:rPr>
        <w:t>.</w:t>
      </w:r>
    </w:p>
    <w:p w14:paraId="158C4CB4" w14:textId="77777777" w:rsidR="001E269B" w:rsidRPr="0007707C" w:rsidRDefault="001E269B" w:rsidP="00311DEF">
      <w:pPr>
        <w:jc w:val="both"/>
        <w:rPr>
          <w:sz w:val="20"/>
        </w:rPr>
      </w:pPr>
    </w:p>
    <w:p w14:paraId="42675C59" w14:textId="77777777" w:rsidR="001E269B" w:rsidRDefault="001E269B" w:rsidP="00311DEF">
      <w:pPr>
        <w:jc w:val="both"/>
        <w:rPr>
          <w:b/>
          <w:u w:val="single"/>
        </w:rPr>
      </w:pPr>
      <w:r>
        <w:rPr>
          <w:b/>
        </w:rPr>
        <w:t xml:space="preserve">II.  </w:t>
      </w:r>
      <w:r>
        <w:rPr>
          <w:b/>
          <w:u w:val="single"/>
        </w:rPr>
        <w:t>MATERIAL LIMIT(S)</w:t>
      </w:r>
    </w:p>
    <w:p w14:paraId="124E9CB3" w14:textId="77777777" w:rsidR="001E269B" w:rsidRPr="00FE0AD0" w:rsidRDefault="001E269B" w:rsidP="00311DEF">
      <w:pPr>
        <w:jc w:val="both"/>
        <w:rPr>
          <w:sz w:val="20"/>
        </w:rPr>
      </w:pPr>
    </w:p>
    <w:p w14:paraId="4EEF5027" w14:textId="75BF6025" w:rsidR="001E269B" w:rsidRDefault="006B0E66" w:rsidP="00311DEF">
      <w:pPr>
        <w:jc w:val="both"/>
        <w:rPr>
          <w:sz w:val="20"/>
        </w:rPr>
      </w:pPr>
      <w:r>
        <w:rPr>
          <w:sz w:val="20"/>
        </w:rPr>
        <w:t>NA</w:t>
      </w:r>
    </w:p>
    <w:p w14:paraId="12D72EC2" w14:textId="77777777" w:rsidR="001E269B" w:rsidRPr="0007707C" w:rsidRDefault="001E269B" w:rsidP="00311DEF">
      <w:pPr>
        <w:jc w:val="both"/>
        <w:rPr>
          <w:sz w:val="20"/>
        </w:rPr>
      </w:pPr>
    </w:p>
    <w:p w14:paraId="64298B3C" w14:textId="77777777" w:rsidR="001E269B" w:rsidRDefault="001E269B" w:rsidP="00311DEF">
      <w:pPr>
        <w:jc w:val="both"/>
        <w:rPr>
          <w:b/>
          <w:u w:val="single"/>
        </w:rPr>
      </w:pPr>
      <w:r>
        <w:rPr>
          <w:b/>
        </w:rPr>
        <w:t xml:space="preserve">III.  </w:t>
      </w:r>
      <w:r>
        <w:rPr>
          <w:b/>
          <w:u w:val="single"/>
        </w:rPr>
        <w:t>PROCESS/OPERATIONAL RESTRICTION(S)</w:t>
      </w:r>
      <w:r w:rsidDel="001C614B">
        <w:rPr>
          <w:b/>
          <w:u w:val="single"/>
        </w:rPr>
        <w:t xml:space="preserve"> </w:t>
      </w:r>
    </w:p>
    <w:p w14:paraId="1218B7C9" w14:textId="77777777" w:rsidR="006B0E66" w:rsidRPr="008356F6" w:rsidRDefault="006B0E66" w:rsidP="006B0E66">
      <w:pPr>
        <w:jc w:val="both"/>
        <w:rPr>
          <w:rFonts w:cs="Arial"/>
          <w:sz w:val="20"/>
        </w:rPr>
      </w:pPr>
    </w:p>
    <w:p w14:paraId="594F682B" w14:textId="77777777" w:rsidR="006B0E66" w:rsidRPr="008356F6" w:rsidRDefault="006B0E66" w:rsidP="00CF0730">
      <w:pPr>
        <w:numPr>
          <w:ilvl w:val="0"/>
          <w:numId w:val="72"/>
        </w:numPr>
        <w:jc w:val="both"/>
        <w:rPr>
          <w:rFonts w:cs="Arial"/>
          <w:b/>
          <w:sz w:val="20"/>
        </w:rPr>
      </w:pPr>
      <w:r w:rsidRPr="008356F6">
        <w:rPr>
          <w:rFonts w:cs="Arial"/>
          <w:sz w:val="20"/>
        </w:rPr>
        <w:t>The permittee shall not operate any process in FGZSP-BLEND-FILL unless the respective fabric filter collector is installed and operating properly.</w:t>
      </w:r>
      <w:r w:rsidRPr="008356F6">
        <w:rPr>
          <w:rFonts w:cs="Arial"/>
          <w:sz w:val="20"/>
          <w:vertAlign w:val="superscript"/>
        </w:rPr>
        <w:t>2</w:t>
      </w:r>
      <w:r w:rsidRPr="008356F6">
        <w:rPr>
          <w:rFonts w:cs="Arial"/>
          <w:sz w:val="20"/>
        </w:rPr>
        <w:t xml:space="preserve">  </w:t>
      </w:r>
      <w:r w:rsidRPr="008356F6">
        <w:rPr>
          <w:rFonts w:cs="Arial"/>
          <w:b/>
          <w:sz w:val="20"/>
        </w:rPr>
        <w:t>(R 336.1910)</w:t>
      </w:r>
    </w:p>
    <w:p w14:paraId="565C24C4" w14:textId="77777777" w:rsidR="006B0E66" w:rsidRPr="008356F6" w:rsidRDefault="006B0E66" w:rsidP="006B0E66">
      <w:pPr>
        <w:jc w:val="both"/>
        <w:rPr>
          <w:rFonts w:cs="Arial"/>
          <w:b/>
          <w:sz w:val="20"/>
        </w:rPr>
      </w:pPr>
    </w:p>
    <w:p w14:paraId="27FB69AB" w14:textId="77777777" w:rsidR="006B0E66" w:rsidRPr="008356F6" w:rsidRDefault="006B0E66" w:rsidP="00CF0730">
      <w:pPr>
        <w:numPr>
          <w:ilvl w:val="0"/>
          <w:numId w:val="72"/>
        </w:numPr>
        <w:jc w:val="both"/>
        <w:rPr>
          <w:rFonts w:cs="Arial"/>
          <w:b/>
          <w:sz w:val="20"/>
        </w:rPr>
      </w:pPr>
      <w:r w:rsidRPr="008356F6">
        <w:rPr>
          <w:rFonts w:cs="Arial"/>
          <w:sz w:val="20"/>
        </w:rPr>
        <w:t xml:space="preserve">The permittee shall not operate the process unless the associated broken bag detector is installed and operating properly or the permittee performs a daily non-certified visual opacity observation during operation.  </w:t>
      </w:r>
      <w:r w:rsidRPr="008356F6">
        <w:rPr>
          <w:rFonts w:cs="Arial"/>
          <w:b/>
          <w:sz w:val="20"/>
        </w:rPr>
        <w:t>(R 336.1213(3))</w:t>
      </w:r>
    </w:p>
    <w:p w14:paraId="73117F43" w14:textId="77777777" w:rsidR="006B0E66" w:rsidRPr="008356F6" w:rsidRDefault="006B0E66" w:rsidP="006B0E66">
      <w:pPr>
        <w:jc w:val="both"/>
        <w:rPr>
          <w:rFonts w:cs="Arial"/>
          <w:b/>
          <w:sz w:val="20"/>
        </w:rPr>
      </w:pPr>
    </w:p>
    <w:p w14:paraId="014C2BBF" w14:textId="226461C6" w:rsidR="006B0E66" w:rsidRPr="008356F6" w:rsidRDefault="006B0E66" w:rsidP="00CF0730">
      <w:pPr>
        <w:numPr>
          <w:ilvl w:val="0"/>
          <w:numId w:val="72"/>
        </w:numPr>
        <w:jc w:val="both"/>
        <w:rPr>
          <w:rFonts w:cs="Arial"/>
          <w:sz w:val="20"/>
        </w:rPr>
      </w:pPr>
      <w:bookmarkStart w:id="117" w:name="_Hlk92718762"/>
      <w:r w:rsidRPr="008356F6">
        <w:rPr>
          <w:rFonts w:cs="Arial"/>
          <w:sz w:val="20"/>
        </w:rPr>
        <w:t xml:space="preserve">The permittee shall implement the Malfunction Abatement Plan as </w:t>
      </w:r>
      <w:r>
        <w:rPr>
          <w:rFonts w:cs="Arial"/>
          <w:sz w:val="20"/>
        </w:rPr>
        <w:t>per</w:t>
      </w:r>
      <w:r w:rsidRPr="008356F6">
        <w:rPr>
          <w:rFonts w:cs="Arial"/>
          <w:sz w:val="20"/>
        </w:rPr>
        <w:t xml:space="preserve"> Appendix 9.  </w:t>
      </w:r>
      <w:r w:rsidRPr="008356F6">
        <w:rPr>
          <w:rFonts w:cs="Arial"/>
          <w:b/>
          <w:sz w:val="20"/>
        </w:rPr>
        <w:t>(R 336.1213(3), R 336.1910)</w:t>
      </w:r>
    </w:p>
    <w:bookmarkEnd w:id="117"/>
    <w:p w14:paraId="62370258" w14:textId="77777777" w:rsidR="006B0E66" w:rsidRDefault="006B0E66" w:rsidP="006B0E66">
      <w:pPr>
        <w:jc w:val="both"/>
        <w:rPr>
          <w:rFonts w:cs="Arial"/>
          <w:b/>
          <w:sz w:val="20"/>
        </w:rPr>
      </w:pPr>
    </w:p>
    <w:p w14:paraId="7361E081" w14:textId="77777777" w:rsidR="006B0E66" w:rsidRDefault="006B0E66" w:rsidP="006B0E66">
      <w:pPr>
        <w:jc w:val="both"/>
        <w:rPr>
          <w:rFonts w:cs="Arial"/>
          <w:b/>
          <w:sz w:val="20"/>
        </w:rPr>
      </w:pPr>
      <w:r>
        <w:rPr>
          <w:rFonts w:cs="Arial"/>
          <w:b/>
          <w:sz w:val="20"/>
        </w:rPr>
        <w:t>See Appendix 9</w:t>
      </w:r>
    </w:p>
    <w:p w14:paraId="0CEEA7CF" w14:textId="77777777" w:rsidR="006B0E66" w:rsidRPr="008356F6" w:rsidRDefault="006B0E66" w:rsidP="006B0E66">
      <w:pPr>
        <w:jc w:val="both"/>
        <w:rPr>
          <w:rFonts w:cs="Arial"/>
          <w:b/>
          <w:sz w:val="20"/>
        </w:rPr>
      </w:pPr>
    </w:p>
    <w:p w14:paraId="37BD4C2D" w14:textId="77777777" w:rsidR="001E269B" w:rsidRDefault="001E269B" w:rsidP="00311DEF">
      <w:pPr>
        <w:jc w:val="both"/>
        <w:rPr>
          <w:b/>
          <w:u w:val="single"/>
        </w:rPr>
      </w:pPr>
      <w:r w:rsidRPr="00FB6071">
        <w:rPr>
          <w:b/>
        </w:rPr>
        <w:t xml:space="preserve">IV.  </w:t>
      </w:r>
      <w:r w:rsidRPr="00FB6071">
        <w:rPr>
          <w:b/>
          <w:u w:val="single"/>
        </w:rPr>
        <w:t>DESIGN</w:t>
      </w:r>
      <w:r>
        <w:rPr>
          <w:b/>
          <w:u w:val="single"/>
        </w:rPr>
        <w:t>/EQUIPMENT PARAMETER(S)</w:t>
      </w:r>
    </w:p>
    <w:p w14:paraId="046D7E0B" w14:textId="77777777" w:rsidR="006B0E66" w:rsidRPr="008356F6" w:rsidRDefault="006B0E66" w:rsidP="006B0E66">
      <w:pPr>
        <w:jc w:val="both"/>
        <w:rPr>
          <w:rFonts w:cs="Arial"/>
          <w:sz w:val="20"/>
        </w:rPr>
      </w:pPr>
    </w:p>
    <w:p w14:paraId="77893174" w14:textId="00BD515F" w:rsidR="006B0E66" w:rsidRPr="006B0E66" w:rsidRDefault="006B0E66" w:rsidP="00CF0730">
      <w:pPr>
        <w:numPr>
          <w:ilvl w:val="0"/>
          <w:numId w:val="73"/>
        </w:numPr>
        <w:jc w:val="both"/>
        <w:rPr>
          <w:rFonts w:cs="Arial"/>
          <w:sz w:val="20"/>
        </w:rPr>
      </w:pPr>
      <w:r w:rsidRPr="008356F6">
        <w:rPr>
          <w:rFonts w:cs="Arial"/>
          <w:sz w:val="20"/>
        </w:rPr>
        <w:t xml:space="preserve">The permittee shall not operate any process in FGZSP-BLEND-FILL unless it is equipped with a broken bag detector or the permittee performs a daily non-certified visual opacity observation during operation.  </w:t>
      </w:r>
      <w:r w:rsidRPr="008356F6">
        <w:rPr>
          <w:rFonts w:cs="Arial"/>
          <w:b/>
          <w:sz w:val="20"/>
        </w:rPr>
        <w:t>(R 336.1213(3))</w:t>
      </w:r>
    </w:p>
    <w:p w14:paraId="79E76BD2" w14:textId="079F68C7" w:rsidR="006B0E66" w:rsidRDefault="006B0E66" w:rsidP="006B0E66">
      <w:pPr>
        <w:ind w:left="360"/>
        <w:jc w:val="both"/>
        <w:rPr>
          <w:rFonts w:cs="Arial"/>
          <w:b/>
          <w:sz w:val="20"/>
        </w:rPr>
      </w:pPr>
      <w:r>
        <w:rPr>
          <w:rFonts w:cs="Arial"/>
          <w:b/>
          <w:sz w:val="20"/>
        </w:rPr>
        <w:br w:type="page"/>
      </w:r>
    </w:p>
    <w:p w14:paraId="7DE4C793" w14:textId="77777777" w:rsidR="001E269B" w:rsidRDefault="001E269B" w:rsidP="00311DEF">
      <w:pPr>
        <w:jc w:val="both"/>
        <w:rPr>
          <w:b/>
          <w:u w:val="single"/>
        </w:rPr>
      </w:pPr>
      <w:r>
        <w:rPr>
          <w:b/>
        </w:rPr>
        <w:t xml:space="preserve">V.  </w:t>
      </w:r>
      <w:r>
        <w:rPr>
          <w:b/>
          <w:u w:val="single"/>
        </w:rPr>
        <w:t>TESTING/SAMPLING</w:t>
      </w:r>
    </w:p>
    <w:p w14:paraId="4CC956F3" w14:textId="77777777" w:rsidR="001E269B" w:rsidRPr="00FE0AD0" w:rsidRDefault="001E269B" w:rsidP="00311DEF">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EC0DF86" w14:textId="77777777" w:rsidR="006B0E66" w:rsidRPr="008356F6" w:rsidRDefault="006B0E66" w:rsidP="006B0E66">
      <w:pPr>
        <w:jc w:val="both"/>
        <w:rPr>
          <w:rFonts w:cs="Arial"/>
          <w:sz w:val="20"/>
        </w:rPr>
      </w:pPr>
    </w:p>
    <w:p w14:paraId="284C0B4C" w14:textId="77777777" w:rsidR="006B0E66" w:rsidRPr="0063363F" w:rsidRDefault="006B0E66" w:rsidP="00CF0730">
      <w:pPr>
        <w:numPr>
          <w:ilvl w:val="0"/>
          <w:numId w:val="74"/>
        </w:numPr>
        <w:jc w:val="both"/>
        <w:rPr>
          <w:rFonts w:cs="Arial"/>
          <w:sz w:val="20"/>
        </w:rPr>
      </w:pPr>
      <w:r w:rsidRPr="0063363F">
        <w:rPr>
          <w:rFonts w:cs="Arial"/>
          <w:sz w:val="20"/>
        </w:rPr>
        <w:t xml:space="preserve">The permittee shall calibrate the broken bag detector(s) on an annual basis.  </w:t>
      </w:r>
      <w:r w:rsidRPr="0063363F">
        <w:rPr>
          <w:rFonts w:cs="Arial"/>
          <w:b/>
          <w:sz w:val="20"/>
        </w:rPr>
        <w:t>(R 336.1213(3))</w:t>
      </w:r>
    </w:p>
    <w:p w14:paraId="3911882B" w14:textId="77777777" w:rsidR="001E269B" w:rsidRPr="00FE0AD0" w:rsidRDefault="001E269B" w:rsidP="00311DEF">
      <w:pPr>
        <w:jc w:val="both"/>
        <w:rPr>
          <w:sz w:val="20"/>
        </w:rPr>
      </w:pPr>
    </w:p>
    <w:p w14:paraId="70A1AE83" w14:textId="77777777" w:rsidR="001E269B" w:rsidRPr="00FE0AD0" w:rsidRDefault="001E269B" w:rsidP="00311DEF">
      <w:pPr>
        <w:jc w:val="both"/>
        <w:rPr>
          <w:b/>
          <w:sz w:val="20"/>
        </w:rPr>
      </w:pPr>
      <w:r w:rsidRPr="00FE0AD0">
        <w:rPr>
          <w:b/>
          <w:sz w:val="20"/>
        </w:rPr>
        <w:t>See Appendix 5</w:t>
      </w:r>
    </w:p>
    <w:p w14:paraId="05B0D014" w14:textId="77777777" w:rsidR="001E269B" w:rsidRPr="00FE0AD0" w:rsidRDefault="001E269B" w:rsidP="00311DEF">
      <w:pPr>
        <w:jc w:val="both"/>
        <w:rPr>
          <w:sz w:val="20"/>
        </w:rPr>
      </w:pPr>
    </w:p>
    <w:p w14:paraId="6B2B45BC" w14:textId="77777777" w:rsidR="001E269B" w:rsidRDefault="001E269B" w:rsidP="00311DEF">
      <w:pPr>
        <w:jc w:val="both"/>
      </w:pPr>
      <w:r>
        <w:rPr>
          <w:b/>
        </w:rPr>
        <w:t xml:space="preserve">VI.  </w:t>
      </w:r>
      <w:r>
        <w:rPr>
          <w:b/>
          <w:u w:val="single"/>
        </w:rPr>
        <w:t>MONITORING/RECORDKEEPING</w:t>
      </w:r>
    </w:p>
    <w:p w14:paraId="761F3F85" w14:textId="77777777" w:rsidR="001E269B" w:rsidRPr="00FE0AD0" w:rsidRDefault="001E269B" w:rsidP="00311DEF">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85153F8" w14:textId="77777777" w:rsidR="006B0E66" w:rsidRPr="008356F6" w:rsidRDefault="006B0E66" w:rsidP="006B0E66">
      <w:pPr>
        <w:jc w:val="both"/>
        <w:rPr>
          <w:rFonts w:cs="Arial"/>
          <w:sz w:val="20"/>
        </w:rPr>
      </w:pPr>
    </w:p>
    <w:p w14:paraId="530F1ECB" w14:textId="77777777" w:rsidR="006B0E66" w:rsidRPr="008356F6" w:rsidRDefault="006B0E66" w:rsidP="00CF0730">
      <w:pPr>
        <w:numPr>
          <w:ilvl w:val="0"/>
          <w:numId w:val="75"/>
        </w:numPr>
        <w:jc w:val="both"/>
        <w:rPr>
          <w:rFonts w:cs="Arial"/>
          <w:sz w:val="20"/>
        </w:rPr>
      </w:pPr>
      <w:r w:rsidRPr="008356F6">
        <w:rPr>
          <w:rFonts w:cs="Arial"/>
          <w:sz w:val="20"/>
        </w:rPr>
        <w:t xml:space="preserve">The permittee shall record the results of the annual broken bag detector calibration.  </w:t>
      </w:r>
      <w:r w:rsidRPr="008356F6">
        <w:rPr>
          <w:rFonts w:cs="Arial"/>
          <w:b/>
          <w:sz w:val="20"/>
        </w:rPr>
        <w:t>(R 336.1213(3))</w:t>
      </w:r>
    </w:p>
    <w:p w14:paraId="061D3973" w14:textId="77777777" w:rsidR="006B0E66" w:rsidRPr="008356F6" w:rsidRDefault="006B0E66" w:rsidP="006B0E66">
      <w:pPr>
        <w:jc w:val="both"/>
        <w:rPr>
          <w:rFonts w:cs="Arial"/>
          <w:sz w:val="20"/>
        </w:rPr>
      </w:pPr>
    </w:p>
    <w:p w14:paraId="2A31B33E" w14:textId="0ED59E02" w:rsidR="006B0E66" w:rsidRPr="008356F6" w:rsidRDefault="006B0E66" w:rsidP="00CF0730">
      <w:pPr>
        <w:numPr>
          <w:ilvl w:val="0"/>
          <w:numId w:val="75"/>
        </w:numPr>
        <w:jc w:val="both"/>
        <w:rPr>
          <w:rFonts w:cs="Arial"/>
          <w:sz w:val="20"/>
        </w:rPr>
      </w:pPr>
      <w:r w:rsidRPr="008356F6">
        <w:rPr>
          <w:rFonts w:cs="Arial"/>
          <w:sz w:val="20"/>
        </w:rPr>
        <w:t xml:space="preserve">The permittee shall maintain records necessary to comply with the Malfunction Abatement Plan as </w:t>
      </w:r>
      <w:r>
        <w:rPr>
          <w:rFonts w:cs="Arial"/>
          <w:sz w:val="20"/>
        </w:rPr>
        <w:t>per</w:t>
      </w:r>
      <w:r w:rsidRPr="008356F6">
        <w:rPr>
          <w:rFonts w:cs="Arial"/>
          <w:sz w:val="20"/>
        </w:rPr>
        <w:t xml:space="preserve"> Appendix</w:t>
      </w:r>
      <w:r w:rsidR="00F31D0C">
        <w:rPr>
          <w:rFonts w:cs="Arial"/>
          <w:sz w:val="20"/>
        </w:rPr>
        <w:t> </w:t>
      </w:r>
      <w:r w:rsidRPr="008356F6">
        <w:rPr>
          <w:rFonts w:cs="Arial"/>
          <w:sz w:val="20"/>
        </w:rPr>
        <w:t xml:space="preserve">9.  </w:t>
      </w:r>
      <w:r w:rsidRPr="008356F6">
        <w:rPr>
          <w:rFonts w:cs="Arial"/>
          <w:b/>
          <w:sz w:val="20"/>
        </w:rPr>
        <w:t>(R 336.1213(3), R 336.1910)</w:t>
      </w:r>
    </w:p>
    <w:p w14:paraId="4FB6096B" w14:textId="77777777" w:rsidR="006B0E66" w:rsidRPr="008356F6" w:rsidRDefault="006B0E66" w:rsidP="006B0E66">
      <w:pPr>
        <w:jc w:val="both"/>
        <w:rPr>
          <w:rFonts w:cs="Arial"/>
          <w:sz w:val="20"/>
        </w:rPr>
      </w:pPr>
    </w:p>
    <w:p w14:paraId="15943B0B" w14:textId="77777777" w:rsidR="006B0E66" w:rsidRPr="008356F6" w:rsidRDefault="006B0E66" w:rsidP="00CF0730">
      <w:pPr>
        <w:numPr>
          <w:ilvl w:val="0"/>
          <w:numId w:val="75"/>
        </w:numPr>
        <w:jc w:val="both"/>
        <w:rPr>
          <w:rFonts w:cs="Arial"/>
          <w:sz w:val="20"/>
        </w:rPr>
      </w:pPr>
      <w:r w:rsidRPr="008356F6">
        <w:rPr>
          <w:rFonts w:cs="Arial"/>
          <w:sz w:val="20"/>
        </w:rPr>
        <w:t xml:space="preserve">The permittee shall maintain records of any daily non-certified visual opacity observation performed to determine compliance with applicable opacity limitations.  </w:t>
      </w:r>
      <w:r w:rsidRPr="008356F6">
        <w:rPr>
          <w:rFonts w:cs="Arial"/>
          <w:b/>
          <w:sz w:val="20"/>
        </w:rPr>
        <w:t>(R 336.1213(3))</w:t>
      </w:r>
    </w:p>
    <w:p w14:paraId="72A9E16C" w14:textId="77777777" w:rsidR="006B0E66" w:rsidRPr="008356F6" w:rsidRDefault="006B0E66" w:rsidP="006B0E66">
      <w:pPr>
        <w:jc w:val="both"/>
        <w:rPr>
          <w:rFonts w:cs="Arial"/>
          <w:sz w:val="20"/>
        </w:rPr>
      </w:pPr>
    </w:p>
    <w:p w14:paraId="7A39D08F" w14:textId="77777777" w:rsidR="006B0E66" w:rsidRPr="008356F6" w:rsidRDefault="006B0E66" w:rsidP="006B0E66">
      <w:pPr>
        <w:jc w:val="both"/>
        <w:rPr>
          <w:rFonts w:cs="Arial"/>
          <w:b/>
          <w:sz w:val="20"/>
        </w:rPr>
      </w:pPr>
      <w:r w:rsidRPr="008356F6">
        <w:rPr>
          <w:rFonts w:cs="Arial"/>
          <w:b/>
          <w:sz w:val="20"/>
        </w:rPr>
        <w:t>See Appendix 9</w:t>
      </w:r>
    </w:p>
    <w:p w14:paraId="1703068C" w14:textId="77777777" w:rsidR="006B0E66" w:rsidRPr="008356F6" w:rsidRDefault="006B0E66" w:rsidP="006B0E66">
      <w:pPr>
        <w:jc w:val="both"/>
        <w:rPr>
          <w:rFonts w:cs="Arial"/>
          <w:b/>
          <w:sz w:val="20"/>
        </w:rPr>
      </w:pPr>
    </w:p>
    <w:p w14:paraId="1CF88AF9" w14:textId="77777777" w:rsidR="001E269B" w:rsidRDefault="001E269B" w:rsidP="00311DEF">
      <w:pPr>
        <w:jc w:val="both"/>
        <w:rPr>
          <w:b/>
          <w:u w:val="single"/>
        </w:rPr>
      </w:pPr>
      <w:r>
        <w:rPr>
          <w:b/>
        </w:rPr>
        <w:t xml:space="preserve">VII.  </w:t>
      </w:r>
      <w:r>
        <w:rPr>
          <w:b/>
          <w:u w:val="single"/>
        </w:rPr>
        <w:t>REPORTING</w:t>
      </w:r>
    </w:p>
    <w:p w14:paraId="05F822F1" w14:textId="77777777" w:rsidR="001E269B" w:rsidRPr="008B5C27" w:rsidRDefault="001E269B" w:rsidP="00311DEF">
      <w:pPr>
        <w:jc w:val="both"/>
        <w:rPr>
          <w:sz w:val="20"/>
        </w:rPr>
      </w:pPr>
    </w:p>
    <w:p w14:paraId="1B6118AC" w14:textId="77777777" w:rsidR="001E269B" w:rsidRDefault="001E269B" w:rsidP="00311DEF">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76FC3CE6" w14:textId="77777777" w:rsidR="001E269B" w:rsidRPr="00C0388E" w:rsidRDefault="001E269B" w:rsidP="00311DEF">
      <w:pPr>
        <w:ind w:left="360" w:hanging="360"/>
        <w:jc w:val="both"/>
        <w:rPr>
          <w:sz w:val="20"/>
        </w:rPr>
      </w:pPr>
    </w:p>
    <w:p w14:paraId="45B92928" w14:textId="77777777" w:rsidR="001E269B" w:rsidRDefault="001E269B" w:rsidP="00311DEF">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6B6CC90F" w14:textId="77777777" w:rsidR="001E269B" w:rsidRPr="00C0388E" w:rsidRDefault="001E269B" w:rsidP="00311DEF">
      <w:pPr>
        <w:ind w:left="360" w:hanging="360"/>
        <w:jc w:val="both"/>
        <w:rPr>
          <w:sz w:val="20"/>
        </w:rPr>
      </w:pPr>
    </w:p>
    <w:p w14:paraId="476A2302" w14:textId="77777777" w:rsidR="001E269B" w:rsidRPr="00C0388E" w:rsidRDefault="001E269B" w:rsidP="00311DEF">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4DCDE68E" w14:textId="77777777" w:rsidR="001E269B" w:rsidRPr="0007707C" w:rsidRDefault="001E269B" w:rsidP="00311DEF">
      <w:pPr>
        <w:ind w:right="72"/>
        <w:jc w:val="both"/>
        <w:rPr>
          <w:rFonts w:cs="Arial"/>
          <w:sz w:val="20"/>
        </w:rPr>
      </w:pPr>
    </w:p>
    <w:p w14:paraId="27935D3B" w14:textId="77777777" w:rsidR="001E269B" w:rsidRPr="00FE0AD0" w:rsidRDefault="001E269B" w:rsidP="00311DEF">
      <w:pPr>
        <w:jc w:val="both"/>
        <w:rPr>
          <w:rFonts w:cs="Arial"/>
          <w:b/>
          <w:sz w:val="20"/>
        </w:rPr>
      </w:pPr>
      <w:r w:rsidRPr="00FE0AD0">
        <w:rPr>
          <w:rFonts w:cs="Arial"/>
          <w:b/>
          <w:sz w:val="20"/>
        </w:rPr>
        <w:t>See Appendix 8</w:t>
      </w:r>
    </w:p>
    <w:p w14:paraId="5B6C56E8" w14:textId="77777777" w:rsidR="001E269B" w:rsidRPr="00E111A8" w:rsidRDefault="001E269B" w:rsidP="00311DEF">
      <w:pPr>
        <w:jc w:val="both"/>
        <w:rPr>
          <w:rFonts w:cs="Arial"/>
          <w:sz w:val="20"/>
        </w:rPr>
      </w:pPr>
    </w:p>
    <w:p w14:paraId="664EDE24" w14:textId="77777777" w:rsidR="001E269B" w:rsidRDefault="001E269B" w:rsidP="00311DEF">
      <w:pPr>
        <w:jc w:val="both"/>
      </w:pPr>
      <w:r>
        <w:rPr>
          <w:b/>
        </w:rPr>
        <w:t xml:space="preserve">VIII.  </w:t>
      </w:r>
      <w:r>
        <w:rPr>
          <w:b/>
          <w:u w:val="single"/>
        </w:rPr>
        <w:t>STACK/VENT RESTRICTION(S)</w:t>
      </w:r>
    </w:p>
    <w:p w14:paraId="7AACFF70" w14:textId="77777777" w:rsidR="001E269B" w:rsidRDefault="001E269B" w:rsidP="00311DEF">
      <w:pPr>
        <w:jc w:val="both"/>
        <w:rPr>
          <w:sz w:val="20"/>
        </w:rPr>
      </w:pPr>
    </w:p>
    <w:p w14:paraId="59D06F43" w14:textId="77777777" w:rsidR="001E269B" w:rsidRPr="00FE0AD0" w:rsidRDefault="001E269B" w:rsidP="00311DEF">
      <w:pPr>
        <w:jc w:val="both"/>
        <w:rPr>
          <w:sz w:val="20"/>
        </w:rPr>
      </w:pPr>
      <w:r w:rsidRPr="00FE0AD0">
        <w:rPr>
          <w:sz w:val="20"/>
        </w:rPr>
        <w:t>The exhaust gases from the stacks listed in the table below shall be discharged unobstructed vertically upwards to the ambient air unless otherwise noted:</w:t>
      </w:r>
    </w:p>
    <w:p w14:paraId="2C4935AF" w14:textId="77777777" w:rsidR="001E269B" w:rsidRDefault="001E269B" w:rsidP="00311DEF">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520"/>
        <w:gridCol w:w="2340"/>
        <w:gridCol w:w="2520"/>
      </w:tblGrid>
      <w:tr w:rsidR="001E269B" w14:paraId="2BBF63B8" w14:textId="77777777" w:rsidTr="00311DEF">
        <w:trPr>
          <w:cantSplit/>
          <w:tblHeader/>
        </w:trPr>
        <w:tc>
          <w:tcPr>
            <w:tcW w:w="2880" w:type="dxa"/>
            <w:tcBorders>
              <w:bottom w:val="single" w:sz="4" w:space="0" w:color="auto"/>
            </w:tcBorders>
          </w:tcPr>
          <w:p w14:paraId="0F9D33F9" w14:textId="77777777" w:rsidR="001E269B" w:rsidRPr="00BD3DE3" w:rsidRDefault="001E269B" w:rsidP="00311DEF">
            <w:pPr>
              <w:jc w:val="center"/>
              <w:rPr>
                <w:b/>
                <w:sz w:val="20"/>
              </w:rPr>
            </w:pPr>
            <w:r w:rsidRPr="00BD3DE3">
              <w:rPr>
                <w:b/>
                <w:sz w:val="20"/>
              </w:rPr>
              <w:t>Stack &amp; Vent ID</w:t>
            </w:r>
          </w:p>
        </w:tc>
        <w:tc>
          <w:tcPr>
            <w:tcW w:w="2520" w:type="dxa"/>
            <w:tcBorders>
              <w:bottom w:val="single" w:sz="4" w:space="0" w:color="auto"/>
            </w:tcBorders>
          </w:tcPr>
          <w:p w14:paraId="1CDF902E" w14:textId="77777777" w:rsidR="001E269B" w:rsidRPr="00BD3DE3" w:rsidRDefault="001E269B" w:rsidP="00311DEF">
            <w:pPr>
              <w:jc w:val="center"/>
              <w:rPr>
                <w:b/>
                <w:sz w:val="20"/>
              </w:rPr>
            </w:pPr>
            <w:r w:rsidRPr="00BD3DE3">
              <w:rPr>
                <w:b/>
                <w:sz w:val="20"/>
              </w:rPr>
              <w:t xml:space="preserve">Maximum </w:t>
            </w:r>
            <w:r>
              <w:rPr>
                <w:b/>
                <w:sz w:val="20"/>
              </w:rPr>
              <w:t>Exhaust Diameter / Dimensions</w:t>
            </w:r>
          </w:p>
          <w:p w14:paraId="47AAFB71" w14:textId="77777777" w:rsidR="001E269B" w:rsidRPr="00BD3DE3" w:rsidRDefault="001E269B" w:rsidP="00311DEF">
            <w:pPr>
              <w:jc w:val="center"/>
              <w:rPr>
                <w:b/>
                <w:sz w:val="20"/>
              </w:rPr>
            </w:pPr>
            <w:r w:rsidRPr="00BD3DE3">
              <w:rPr>
                <w:b/>
                <w:sz w:val="20"/>
              </w:rPr>
              <w:t>(</w:t>
            </w:r>
            <w:r>
              <w:rPr>
                <w:b/>
                <w:sz w:val="20"/>
              </w:rPr>
              <w:t>i</w:t>
            </w:r>
            <w:r w:rsidRPr="00BD3DE3">
              <w:rPr>
                <w:b/>
                <w:sz w:val="20"/>
              </w:rPr>
              <w:t>nches)</w:t>
            </w:r>
          </w:p>
        </w:tc>
        <w:tc>
          <w:tcPr>
            <w:tcW w:w="2340" w:type="dxa"/>
            <w:tcBorders>
              <w:bottom w:val="single" w:sz="4" w:space="0" w:color="auto"/>
            </w:tcBorders>
          </w:tcPr>
          <w:p w14:paraId="057D09E0" w14:textId="77777777" w:rsidR="001E269B" w:rsidRPr="00BD3DE3" w:rsidRDefault="001E269B" w:rsidP="00311DEF">
            <w:pPr>
              <w:jc w:val="center"/>
              <w:rPr>
                <w:b/>
                <w:sz w:val="20"/>
              </w:rPr>
            </w:pPr>
            <w:r w:rsidRPr="00BD3DE3">
              <w:rPr>
                <w:b/>
                <w:sz w:val="20"/>
              </w:rPr>
              <w:t>M</w:t>
            </w:r>
            <w:r>
              <w:rPr>
                <w:b/>
                <w:sz w:val="20"/>
              </w:rPr>
              <w:t>inimum Height Above Ground</w:t>
            </w:r>
          </w:p>
          <w:p w14:paraId="28F09877" w14:textId="77777777" w:rsidR="001E269B" w:rsidRPr="00BD3DE3" w:rsidRDefault="001E269B" w:rsidP="00311DEF">
            <w:pPr>
              <w:jc w:val="center"/>
              <w:rPr>
                <w:b/>
                <w:sz w:val="20"/>
              </w:rPr>
            </w:pPr>
            <w:r w:rsidRPr="00BD3DE3">
              <w:rPr>
                <w:b/>
                <w:sz w:val="20"/>
              </w:rPr>
              <w:t>(feet)</w:t>
            </w:r>
          </w:p>
        </w:tc>
        <w:tc>
          <w:tcPr>
            <w:tcW w:w="2520" w:type="dxa"/>
            <w:tcBorders>
              <w:bottom w:val="single" w:sz="4" w:space="0" w:color="auto"/>
            </w:tcBorders>
          </w:tcPr>
          <w:p w14:paraId="3115C8A6" w14:textId="77777777" w:rsidR="001E269B" w:rsidRPr="00BD3DE3" w:rsidRDefault="001E269B" w:rsidP="00311DEF">
            <w:pPr>
              <w:jc w:val="center"/>
              <w:rPr>
                <w:b/>
                <w:sz w:val="20"/>
              </w:rPr>
            </w:pPr>
            <w:r w:rsidRPr="00BD3DE3">
              <w:rPr>
                <w:b/>
                <w:sz w:val="20"/>
              </w:rPr>
              <w:t>Underlying Applicable Requirements</w:t>
            </w:r>
          </w:p>
        </w:tc>
      </w:tr>
      <w:tr w:rsidR="006B0E66" w14:paraId="74295A29" w14:textId="77777777" w:rsidTr="006B0E66">
        <w:trPr>
          <w:cantSplit/>
        </w:trPr>
        <w:tc>
          <w:tcPr>
            <w:tcW w:w="2880" w:type="dxa"/>
            <w:tcBorders>
              <w:top w:val="single" w:sz="4" w:space="0" w:color="auto"/>
              <w:bottom w:val="single" w:sz="4" w:space="0" w:color="auto"/>
            </w:tcBorders>
          </w:tcPr>
          <w:p w14:paraId="68615465" w14:textId="6CBCB01F" w:rsidR="006B0E66" w:rsidRPr="00C0388E" w:rsidRDefault="006B0E66" w:rsidP="00CF0730">
            <w:pPr>
              <w:numPr>
                <w:ilvl w:val="0"/>
                <w:numId w:val="76"/>
              </w:numPr>
              <w:rPr>
                <w:sz w:val="20"/>
              </w:rPr>
            </w:pPr>
            <w:r w:rsidRPr="008356F6">
              <w:rPr>
                <w:rFonts w:cs="Arial"/>
                <w:sz w:val="20"/>
              </w:rPr>
              <w:t>SV007</w:t>
            </w:r>
          </w:p>
        </w:tc>
        <w:tc>
          <w:tcPr>
            <w:tcW w:w="2520" w:type="dxa"/>
            <w:tcBorders>
              <w:top w:val="single" w:sz="4" w:space="0" w:color="auto"/>
              <w:bottom w:val="single" w:sz="4" w:space="0" w:color="auto"/>
            </w:tcBorders>
          </w:tcPr>
          <w:p w14:paraId="78EF9CA0" w14:textId="1206E2E0" w:rsidR="006B0E66" w:rsidRPr="00BD3DE3" w:rsidRDefault="006B0E66" w:rsidP="006B0E66">
            <w:pPr>
              <w:jc w:val="center"/>
              <w:rPr>
                <w:sz w:val="20"/>
              </w:rPr>
            </w:pPr>
            <w:r w:rsidRPr="008356F6">
              <w:rPr>
                <w:rFonts w:cs="Arial"/>
                <w:sz w:val="20"/>
              </w:rPr>
              <w:t>14</w:t>
            </w:r>
            <w:r w:rsidRPr="008356F6">
              <w:rPr>
                <w:rFonts w:cs="Arial"/>
                <w:sz w:val="20"/>
                <w:vertAlign w:val="superscript"/>
              </w:rPr>
              <w:t>2</w:t>
            </w:r>
          </w:p>
        </w:tc>
        <w:tc>
          <w:tcPr>
            <w:tcW w:w="2340" w:type="dxa"/>
            <w:tcBorders>
              <w:top w:val="single" w:sz="4" w:space="0" w:color="auto"/>
              <w:bottom w:val="single" w:sz="4" w:space="0" w:color="auto"/>
            </w:tcBorders>
          </w:tcPr>
          <w:p w14:paraId="1B58A295" w14:textId="2D3A6991" w:rsidR="006B0E66" w:rsidRPr="00BD3DE3" w:rsidRDefault="006B0E66" w:rsidP="006B0E66">
            <w:pPr>
              <w:jc w:val="center"/>
              <w:rPr>
                <w:sz w:val="20"/>
              </w:rPr>
            </w:pPr>
            <w:r w:rsidRPr="008356F6">
              <w:rPr>
                <w:rFonts w:cs="Arial"/>
                <w:sz w:val="20"/>
              </w:rPr>
              <w:t>46.0</w:t>
            </w:r>
            <w:r w:rsidRPr="008356F6">
              <w:rPr>
                <w:rFonts w:cs="Arial"/>
                <w:sz w:val="20"/>
                <w:vertAlign w:val="superscript"/>
              </w:rPr>
              <w:t>2</w:t>
            </w:r>
          </w:p>
        </w:tc>
        <w:tc>
          <w:tcPr>
            <w:tcW w:w="2520" w:type="dxa"/>
            <w:tcBorders>
              <w:top w:val="single" w:sz="4" w:space="0" w:color="auto"/>
              <w:bottom w:val="single" w:sz="4" w:space="0" w:color="auto"/>
            </w:tcBorders>
          </w:tcPr>
          <w:p w14:paraId="3261FCBB" w14:textId="34F0B060" w:rsidR="006B0E66" w:rsidRPr="00EF7944" w:rsidRDefault="006B0E66" w:rsidP="006B0E66">
            <w:pPr>
              <w:jc w:val="center"/>
              <w:rPr>
                <w:b/>
                <w:sz w:val="20"/>
              </w:rPr>
            </w:pPr>
            <w:r w:rsidRPr="008356F6">
              <w:rPr>
                <w:rFonts w:cs="Arial"/>
                <w:b/>
                <w:sz w:val="20"/>
              </w:rPr>
              <w:t>R 336.1201(3)</w:t>
            </w:r>
          </w:p>
        </w:tc>
      </w:tr>
      <w:tr w:rsidR="006B0E66" w14:paraId="30D67D01" w14:textId="77777777" w:rsidTr="006B0E66">
        <w:trPr>
          <w:cantSplit/>
        </w:trPr>
        <w:tc>
          <w:tcPr>
            <w:tcW w:w="2880" w:type="dxa"/>
            <w:tcBorders>
              <w:top w:val="single" w:sz="4" w:space="0" w:color="auto"/>
              <w:bottom w:val="single" w:sz="4" w:space="0" w:color="auto"/>
            </w:tcBorders>
          </w:tcPr>
          <w:p w14:paraId="3F9073FF" w14:textId="4ADEE1EC" w:rsidR="006B0E66" w:rsidRPr="00C0388E" w:rsidRDefault="006B0E66" w:rsidP="00CF0730">
            <w:pPr>
              <w:numPr>
                <w:ilvl w:val="0"/>
                <w:numId w:val="76"/>
              </w:numPr>
              <w:rPr>
                <w:sz w:val="20"/>
              </w:rPr>
            </w:pPr>
            <w:r w:rsidRPr="008356F6">
              <w:rPr>
                <w:rFonts w:cs="Arial"/>
                <w:sz w:val="20"/>
              </w:rPr>
              <w:t>SV008</w:t>
            </w:r>
          </w:p>
        </w:tc>
        <w:tc>
          <w:tcPr>
            <w:tcW w:w="2520" w:type="dxa"/>
            <w:tcBorders>
              <w:top w:val="single" w:sz="4" w:space="0" w:color="auto"/>
              <w:bottom w:val="single" w:sz="4" w:space="0" w:color="auto"/>
            </w:tcBorders>
          </w:tcPr>
          <w:p w14:paraId="23BED5FB" w14:textId="0FBA32DB" w:rsidR="006B0E66" w:rsidRPr="00BD3DE3" w:rsidRDefault="006B0E66" w:rsidP="006B0E66">
            <w:pPr>
              <w:jc w:val="center"/>
              <w:rPr>
                <w:sz w:val="20"/>
              </w:rPr>
            </w:pPr>
            <w:r w:rsidRPr="008356F6">
              <w:rPr>
                <w:rFonts w:cs="Arial"/>
                <w:sz w:val="20"/>
              </w:rPr>
              <w:t>14</w:t>
            </w:r>
            <w:r w:rsidRPr="008356F6">
              <w:rPr>
                <w:rFonts w:cs="Arial"/>
                <w:sz w:val="20"/>
                <w:vertAlign w:val="superscript"/>
              </w:rPr>
              <w:t>2</w:t>
            </w:r>
          </w:p>
        </w:tc>
        <w:tc>
          <w:tcPr>
            <w:tcW w:w="2340" w:type="dxa"/>
            <w:tcBorders>
              <w:top w:val="single" w:sz="4" w:space="0" w:color="auto"/>
              <w:bottom w:val="single" w:sz="4" w:space="0" w:color="auto"/>
            </w:tcBorders>
          </w:tcPr>
          <w:p w14:paraId="6B23B794" w14:textId="753DC270" w:rsidR="006B0E66" w:rsidRPr="00BD3DE3" w:rsidRDefault="006B0E66" w:rsidP="006B0E66">
            <w:pPr>
              <w:jc w:val="center"/>
              <w:rPr>
                <w:sz w:val="20"/>
              </w:rPr>
            </w:pPr>
            <w:r w:rsidRPr="008356F6">
              <w:rPr>
                <w:rFonts w:cs="Arial"/>
                <w:sz w:val="20"/>
              </w:rPr>
              <w:t>46.0</w:t>
            </w:r>
            <w:r w:rsidRPr="008356F6">
              <w:rPr>
                <w:rFonts w:cs="Arial"/>
                <w:sz w:val="20"/>
                <w:vertAlign w:val="superscript"/>
              </w:rPr>
              <w:t>2</w:t>
            </w:r>
          </w:p>
        </w:tc>
        <w:tc>
          <w:tcPr>
            <w:tcW w:w="2520" w:type="dxa"/>
            <w:tcBorders>
              <w:top w:val="single" w:sz="4" w:space="0" w:color="auto"/>
              <w:bottom w:val="single" w:sz="4" w:space="0" w:color="auto"/>
            </w:tcBorders>
          </w:tcPr>
          <w:p w14:paraId="544687D9" w14:textId="5D593C72" w:rsidR="006B0E66" w:rsidRPr="00EF7944" w:rsidRDefault="006B0E66" w:rsidP="006B0E66">
            <w:pPr>
              <w:jc w:val="center"/>
              <w:rPr>
                <w:b/>
                <w:sz w:val="20"/>
              </w:rPr>
            </w:pPr>
            <w:r w:rsidRPr="008356F6">
              <w:rPr>
                <w:rFonts w:cs="Arial"/>
                <w:b/>
                <w:sz w:val="20"/>
              </w:rPr>
              <w:t>R 336.1201(3)</w:t>
            </w:r>
          </w:p>
        </w:tc>
      </w:tr>
      <w:tr w:rsidR="006B0E66" w14:paraId="7EBC8A34" w14:textId="77777777" w:rsidTr="00311DEF">
        <w:trPr>
          <w:cantSplit/>
        </w:trPr>
        <w:tc>
          <w:tcPr>
            <w:tcW w:w="2880" w:type="dxa"/>
            <w:tcBorders>
              <w:top w:val="single" w:sz="4" w:space="0" w:color="auto"/>
            </w:tcBorders>
          </w:tcPr>
          <w:p w14:paraId="7F6D8719" w14:textId="191CF1F0" w:rsidR="006B0E66" w:rsidRPr="00C0388E" w:rsidRDefault="006B0E66" w:rsidP="00CF0730">
            <w:pPr>
              <w:numPr>
                <w:ilvl w:val="0"/>
                <w:numId w:val="76"/>
              </w:numPr>
              <w:rPr>
                <w:sz w:val="20"/>
              </w:rPr>
            </w:pPr>
            <w:r w:rsidRPr="008356F6">
              <w:rPr>
                <w:rFonts w:cs="Arial"/>
                <w:sz w:val="20"/>
              </w:rPr>
              <w:t>SV009</w:t>
            </w:r>
          </w:p>
        </w:tc>
        <w:tc>
          <w:tcPr>
            <w:tcW w:w="2520" w:type="dxa"/>
            <w:tcBorders>
              <w:top w:val="single" w:sz="4" w:space="0" w:color="auto"/>
            </w:tcBorders>
          </w:tcPr>
          <w:p w14:paraId="27E4C1E5" w14:textId="57C3B329" w:rsidR="006B0E66" w:rsidRPr="00BD3DE3" w:rsidRDefault="006B0E66" w:rsidP="006B0E66">
            <w:pPr>
              <w:jc w:val="center"/>
              <w:rPr>
                <w:sz w:val="20"/>
              </w:rPr>
            </w:pPr>
            <w:r w:rsidRPr="008356F6">
              <w:rPr>
                <w:rFonts w:cs="Arial"/>
                <w:sz w:val="20"/>
              </w:rPr>
              <w:t>11</w:t>
            </w:r>
            <w:r w:rsidRPr="008356F6">
              <w:rPr>
                <w:rFonts w:cs="Arial"/>
                <w:sz w:val="20"/>
                <w:vertAlign w:val="superscript"/>
              </w:rPr>
              <w:t>2</w:t>
            </w:r>
          </w:p>
        </w:tc>
        <w:tc>
          <w:tcPr>
            <w:tcW w:w="2340" w:type="dxa"/>
            <w:tcBorders>
              <w:top w:val="single" w:sz="4" w:space="0" w:color="auto"/>
            </w:tcBorders>
          </w:tcPr>
          <w:p w14:paraId="0DEF32C1" w14:textId="09BD2282" w:rsidR="006B0E66" w:rsidRPr="00BD3DE3" w:rsidRDefault="006B0E66" w:rsidP="006B0E66">
            <w:pPr>
              <w:jc w:val="center"/>
              <w:rPr>
                <w:sz w:val="20"/>
              </w:rPr>
            </w:pPr>
            <w:r w:rsidRPr="008356F6">
              <w:rPr>
                <w:rFonts w:cs="Arial"/>
                <w:sz w:val="20"/>
              </w:rPr>
              <w:t>44.3</w:t>
            </w:r>
            <w:r w:rsidRPr="008356F6">
              <w:rPr>
                <w:rFonts w:cs="Arial"/>
                <w:sz w:val="20"/>
                <w:vertAlign w:val="superscript"/>
              </w:rPr>
              <w:t>2</w:t>
            </w:r>
          </w:p>
        </w:tc>
        <w:tc>
          <w:tcPr>
            <w:tcW w:w="2520" w:type="dxa"/>
            <w:tcBorders>
              <w:top w:val="single" w:sz="4" w:space="0" w:color="auto"/>
            </w:tcBorders>
          </w:tcPr>
          <w:p w14:paraId="2C7AD14F" w14:textId="37E19D4F" w:rsidR="006B0E66" w:rsidRPr="00EF7944" w:rsidRDefault="006B0E66" w:rsidP="006B0E66">
            <w:pPr>
              <w:jc w:val="center"/>
              <w:rPr>
                <w:b/>
                <w:sz w:val="20"/>
              </w:rPr>
            </w:pPr>
            <w:r w:rsidRPr="008356F6">
              <w:rPr>
                <w:rFonts w:cs="Arial"/>
                <w:b/>
                <w:sz w:val="20"/>
              </w:rPr>
              <w:t>R 336.1201(3)</w:t>
            </w:r>
          </w:p>
        </w:tc>
      </w:tr>
    </w:tbl>
    <w:p w14:paraId="7174DAFE" w14:textId="77777777" w:rsidR="001E269B" w:rsidRDefault="001E269B" w:rsidP="00311DEF">
      <w:pPr>
        <w:jc w:val="both"/>
        <w:rPr>
          <w:rFonts w:cs="Arial"/>
          <w:sz w:val="20"/>
        </w:rPr>
      </w:pPr>
    </w:p>
    <w:p w14:paraId="0C5646C4" w14:textId="77777777" w:rsidR="001E269B" w:rsidRPr="0007707C" w:rsidRDefault="001E269B" w:rsidP="00311DEF">
      <w:pPr>
        <w:jc w:val="both"/>
        <w:rPr>
          <w:sz w:val="20"/>
        </w:rPr>
      </w:pPr>
    </w:p>
    <w:p w14:paraId="64E58B64" w14:textId="77777777" w:rsidR="001E269B" w:rsidRDefault="001E269B" w:rsidP="00311DEF">
      <w:pPr>
        <w:jc w:val="both"/>
      </w:pPr>
      <w:r>
        <w:rPr>
          <w:b/>
        </w:rPr>
        <w:t xml:space="preserve">IX.  </w:t>
      </w:r>
      <w:r>
        <w:rPr>
          <w:b/>
          <w:u w:val="single"/>
        </w:rPr>
        <w:t>OTHER REQUIREMENT(S)</w:t>
      </w:r>
    </w:p>
    <w:p w14:paraId="55217263" w14:textId="77777777" w:rsidR="001E269B" w:rsidRPr="00FE0AD0" w:rsidRDefault="001E269B" w:rsidP="00311DEF">
      <w:pPr>
        <w:jc w:val="both"/>
        <w:rPr>
          <w:sz w:val="20"/>
        </w:rPr>
      </w:pPr>
    </w:p>
    <w:p w14:paraId="7F2E31DA" w14:textId="63413534" w:rsidR="001E269B" w:rsidRPr="00C0388E" w:rsidRDefault="006B0E66" w:rsidP="006B0E66">
      <w:pPr>
        <w:jc w:val="both"/>
        <w:rPr>
          <w:sz w:val="20"/>
        </w:rPr>
      </w:pPr>
      <w:r>
        <w:rPr>
          <w:sz w:val="20"/>
        </w:rPr>
        <w:t>NA</w:t>
      </w:r>
    </w:p>
    <w:p w14:paraId="2A3B7BFF" w14:textId="77777777" w:rsidR="001E269B" w:rsidRDefault="001E269B" w:rsidP="00311DEF">
      <w:pPr>
        <w:jc w:val="both"/>
        <w:rPr>
          <w:sz w:val="20"/>
        </w:rPr>
      </w:pPr>
    </w:p>
    <w:p w14:paraId="4710AC98" w14:textId="77777777" w:rsidR="001E269B" w:rsidRPr="00FE0AD0" w:rsidRDefault="001E269B" w:rsidP="00311DEF">
      <w:pPr>
        <w:jc w:val="both"/>
        <w:rPr>
          <w:sz w:val="20"/>
        </w:rPr>
      </w:pPr>
    </w:p>
    <w:p w14:paraId="65BA1D95" w14:textId="77777777" w:rsidR="001E269B" w:rsidRPr="00B90185" w:rsidRDefault="001E269B" w:rsidP="00311DEF">
      <w:pPr>
        <w:jc w:val="both"/>
        <w:rPr>
          <w:b/>
          <w:sz w:val="20"/>
        </w:rPr>
      </w:pPr>
      <w:r w:rsidRPr="00B90185">
        <w:rPr>
          <w:b/>
          <w:sz w:val="20"/>
          <w:u w:val="single"/>
        </w:rPr>
        <w:t>Footnotes</w:t>
      </w:r>
      <w:r w:rsidRPr="00B90185">
        <w:rPr>
          <w:b/>
          <w:sz w:val="20"/>
        </w:rPr>
        <w:t>:</w:t>
      </w:r>
    </w:p>
    <w:p w14:paraId="300DB938" w14:textId="77777777" w:rsidR="001E269B" w:rsidRDefault="001E269B" w:rsidP="00311DEF">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198755E3" w14:textId="067A5411" w:rsidR="001E269B" w:rsidRDefault="001E269B" w:rsidP="00311DEF">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1DF7B56B" w14:textId="42F787E9" w:rsidR="006B0E66" w:rsidRPr="003A4A19" w:rsidRDefault="006B0E66" w:rsidP="00311DEF">
      <w:pPr>
        <w:jc w:val="both"/>
        <w:rPr>
          <w:rFonts w:cs="Arial"/>
          <w:sz w:val="20"/>
        </w:rPr>
      </w:pPr>
      <w:r>
        <w:rPr>
          <w:sz w:val="20"/>
        </w:rPr>
        <w:br w:type="page"/>
      </w:r>
    </w:p>
    <w:p w14:paraId="79A6BEE0" w14:textId="5DF2BE30" w:rsidR="001E269B" w:rsidRPr="00347387" w:rsidRDefault="006B0E66" w:rsidP="00311DEF">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18" w:name="_Toc30315082"/>
      <w:bookmarkStart w:id="119" w:name="_Toc457397053"/>
      <w:bookmarkStart w:id="120" w:name="_Toc528571652"/>
      <w:bookmarkStart w:id="121" w:name="_Toc114045197"/>
      <w:r w:rsidRPr="008356F6">
        <w:rPr>
          <w:rFonts w:cs="Arial"/>
          <w:bCs/>
          <w:iCs/>
          <w:szCs w:val="28"/>
        </w:rPr>
        <w:t>FG</w:t>
      </w:r>
      <w:bookmarkEnd w:id="118"/>
      <w:r w:rsidRPr="008356F6">
        <w:rPr>
          <w:rFonts w:cs="Arial"/>
          <w:bCs/>
          <w:iCs/>
          <w:szCs w:val="28"/>
        </w:rPr>
        <w:t>ZIPP-PMSOURCES</w:t>
      </w:r>
      <w:bookmarkEnd w:id="119"/>
      <w:bookmarkEnd w:id="120"/>
      <w:bookmarkEnd w:id="121"/>
    </w:p>
    <w:p w14:paraId="0CF59BDA" w14:textId="77777777" w:rsidR="001E269B" w:rsidRPr="00EE02F9" w:rsidRDefault="001E269B" w:rsidP="00311DEF">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4568B311" w14:textId="77777777" w:rsidR="001E269B" w:rsidRPr="00F30023" w:rsidRDefault="001E269B" w:rsidP="00311DEF">
      <w:pPr>
        <w:rPr>
          <w:sz w:val="20"/>
        </w:rPr>
      </w:pPr>
    </w:p>
    <w:p w14:paraId="5CAA67D8" w14:textId="77777777" w:rsidR="001E269B" w:rsidRDefault="001E269B" w:rsidP="00311DEF">
      <w:pPr>
        <w:jc w:val="both"/>
        <w:rPr>
          <w:b/>
          <w:u w:val="single"/>
        </w:rPr>
      </w:pPr>
      <w:r>
        <w:rPr>
          <w:b/>
          <w:u w:val="single"/>
        </w:rPr>
        <w:t>DESCRIPTION</w:t>
      </w:r>
    </w:p>
    <w:p w14:paraId="3FC83693" w14:textId="77777777" w:rsidR="006B0E66" w:rsidRPr="008356F6" w:rsidRDefault="006B0E66" w:rsidP="006B0E66">
      <w:pPr>
        <w:jc w:val="both"/>
        <w:rPr>
          <w:rFonts w:cs="Arial"/>
        </w:rPr>
      </w:pPr>
    </w:p>
    <w:p w14:paraId="7EE2720D" w14:textId="707F9BFF" w:rsidR="006B0E66" w:rsidRPr="007B43D1" w:rsidRDefault="006B0E66" w:rsidP="006B0E66">
      <w:pPr>
        <w:jc w:val="both"/>
        <w:rPr>
          <w:rFonts w:cs="Arial"/>
        </w:rPr>
      </w:pPr>
      <w:r w:rsidRPr="00355650">
        <w:rPr>
          <w:rFonts w:cs="Arial"/>
          <w:sz w:val="20"/>
        </w:rPr>
        <w:t xml:space="preserve">Dry ingredients are </w:t>
      </w:r>
      <w:r w:rsidRPr="007B43D1">
        <w:rPr>
          <w:rFonts w:cs="Arial"/>
          <w:sz w:val="20"/>
        </w:rPr>
        <w:t>transferred, mixed and placed into cans or other containers.  Each system is controlled by one of three fabric filter collectors.</w:t>
      </w:r>
      <w:r w:rsidR="00355650" w:rsidRPr="007B43D1">
        <w:rPr>
          <w:rFonts w:cs="Arial"/>
          <w:sz w:val="20"/>
        </w:rPr>
        <w:t xml:space="preserve"> </w:t>
      </w:r>
      <w:r w:rsidR="004325B6" w:rsidRPr="007B43D1">
        <w:rPr>
          <w:rFonts w:cs="Arial"/>
          <w:sz w:val="20"/>
        </w:rPr>
        <w:t xml:space="preserve"> </w:t>
      </w:r>
      <w:r w:rsidR="00B85B4C" w:rsidRPr="007B43D1">
        <w:rPr>
          <w:rFonts w:cs="Arial"/>
          <w:sz w:val="20"/>
        </w:rPr>
        <w:t xml:space="preserve">PM emissions from </w:t>
      </w:r>
      <w:bookmarkStart w:id="122" w:name="_Hlk94524595"/>
      <w:r w:rsidR="00B85B4C" w:rsidRPr="007B43D1">
        <w:rPr>
          <w:rFonts w:cs="Arial"/>
          <w:sz w:val="20"/>
        </w:rPr>
        <w:t xml:space="preserve">EUCAN-FILL-LINE, EUN-BAG-LINE, and EUS-BAG-LINE </w:t>
      </w:r>
      <w:bookmarkEnd w:id="122"/>
      <w:r w:rsidR="00B85B4C" w:rsidRPr="007B43D1">
        <w:rPr>
          <w:rFonts w:cs="Arial"/>
          <w:sz w:val="20"/>
        </w:rPr>
        <w:t>are subject to 40 CFR Part 64 for CAM.  The CAM requirements are found in FGCAMPM.</w:t>
      </w:r>
    </w:p>
    <w:p w14:paraId="503E55F5" w14:textId="77777777" w:rsidR="006B0E66" w:rsidRPr="007B43D1" w:rsidRDefault="006B0E66" w:rsidP="006B0E66">
      <w:pPr>
        <w:jc w:val="both"/>
        <w:rPr>
          <w:rFonts w:cs="Arial"/>
          <w:b/>
          <w:sz w:val="20"/>
        </w:rPr>
      </w:pPr>
    </w:p>
    <w:p w14:paraId="02746DF3" w14:textId="77777777" w:rsidR="006B0E66" w:rsidRPr="007B43D1" w:rsidRDefault="006B0E66" w:rsidP="006B0E66">
      <w:pPr>
        <w:jc w:val="both"/>
        <w:rPr>
          <w:rFonts w:cs="Arial"/>
          <w:sz w:val="20"/>
        </w:rPr>
      </w:pPr>
      <w:r w:rsidRPr="007B43D1">
        <w:rPr>
          <w:rFonts w:cs="Arial"/>
          <w:b/>
          <w:sz w:val="20"/>
        </w:rPr>
        <w:t>Emission Units:</w:t>
      </w:r>
      <w:r w:rsidRPr="007B43D1">
        <w:rPr>
          <w:rFonts w:cs="Arial"/>
          <w:sz w:val="20"/>
        </w:rPr>
        <w:t xml:space="preserve">  EUCAN-FILL-LINE, EUN-BAG-LINE, EUS-BAG-LINE, EUZIPP-VIT-WEIGH, EU-ZIPP-MINORS-STATIONS</w:t>
      </w:r>
    </w:p>
    <w:p w14:paraId="47AAC3DE" w14:textId="77777777" w:rsidR="006B0E66" w:rsidRPr="007B43D1" w:rsidRDefault="006B0E66" w:rsidP="006B0E66">
      <w:pPr>
        <w:jc w:val="both"/>
        <w:rPr>
          <w:rFonts w:cs="Arial"/>
          <w:sz w:val="20"/>
        </w:rPr>
      </w:pPr>
    </w:p>
    <w:p w14:paraId="7D28E527" w14:textId="77777777" w:rsidR="006B0E66" w:rsidRPr="00A30785" w:rsidRDefault="006B0E66" w:rsidP="006B0E66">
      <w:pPr>
        <w:jc w:val="both"/>
        <w:rPr>
          <w:rFonts w:cs="Arial"/>
        </w:rPr>
      </w:pPr>
      <w:r w:rsidRPr="007B43D1">
        <w:rPr>
          <w:rFonts w:cs="Arial"/>
          <w:b/>
          <w:u w:val="single"/>
        </w:rPr>
        <w:t>POLLUTION CONTROL EQUIPMENT</w:t>
      </w:r>
      <w:r w:rsidRPr="00A30785">
        <w:rPr>
          <w:rFonts w:cs="Arial"/>
        </w:rPr>
        <w:t xml:space="preserve">  </w:t>
      </w:r>
    </w:p>
    <w:p w14:paraId="24EC0148" w14:textId="77777777" w:rsidR="006B0E66" w:rsidRPr="00A30785" w:rsidRDefault="006B0E66" w:rsidP="006B0E66">
      <w:pPr>
        <w:jc w:val="both"/>
        <w:rPr>
          <w:rFonts w:cs="Arial"/>
          <w:sz w:val="20"/>
        </w:rPr>
      </w:pPr>
    </w:p>
    <w:p w14:paraId="0CF9E13B" w14:textId="77777777" w:rsidR="006B0E66" w:rsidRPr="00A30785" w:rsidRDefault="006B0E66" w:rsidP="006B0E66">
      <w:pPr>
        <w:jc w:val="both"/>
        <w:rPr>
          <w:rFonts w:cs="Arial"/>
          <w:sz w:val="20"/>
        </w:rPr>
      </w:pPr>
      <w:r w:rsidRPr="00A30785">
        <w:rPr>
          <w:rFonts w:cs="Arial"/>
          <w:sz w:val="20"/>
        </w:rPr>
        <w:t>Three fabric filter collectors.</w:t>
      </w:r>
    </w:p>
    <w:p w14:paraId="69423F24" w14:textId="77777777" w:rsidR="006B0E66" w:rsidRPr="008356F6" w:rsidRDefault="006B0E66" w:rsidP="006B0E66">
      <w:pPr>
        <w:rPr>
          <w:rFonts w:cs="Arial"/>
          <w:sz w:val="20"/>
        </w:rPr>
      </w:pPr>
    </w:p>
    <w:p w14:paraId="3A5A55DE" w14:textId="77777777" w:rsidR="001E269B" w:rsidRDefault="001E269B" w:rsidP="00311DEF">
      <w:pPr>
        <w:jc w:val="both"/>
        <w:rPr>
          <w:b/>
          <w:u w:val="single"/>
        </w:rPr>
      </w:pPr>
      <w:r>
        <w:rPr>
          <w:b/>
        </w:rPr>
        <w:t xml:space="preserve">I.  </w:t>
      </w:r>
      <w:r>
        <w:rPr>
          <w:b/>
          <w:u w:val="single"/>
        </w:rPr>
        <w:t>EMISSION LIMIT(S)</w:t>
      </w:r>
    </w:p>
    <w:p w14:paraId="369CF659" w14:textId="77777777" w:rsidR="001E269B" w:rsidRPr="00FE0AD0" w:rsidRDefault="001E269B" w:rsidP="00311DEF">
      <w:pPr>
        <w:jc w:val="both"/>
        <w:rPr>
          <w:sz w:val="20"/>
        </w:rPr>
      </w:pP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40"/>
        <w:gridCol w:w="1440"/>
        <w:gridCol w:w="2250"/>
        <w:gridCol w:w="2170"/>
        <w:gridCol w:w="1530"/>
        <w:gridCol w:w="1620"/>
      </w:tblGrid>
      <w:tr w:rsidR="001E269B" w14:paraId="1AD4B6E8" w14:textId="77777777" w:rsidTr="00A61ECB">
        <w:trPr>
          <w:cantSplit/>
          <w:tblHeader/>
        </w:trPr>
        <w:tc>
          <w:tcPr>
            <w:tcW w:w="1340" w:type="dxa"/>
            <w:tcBorders>
              <w:top w:val="single" w:sz="4" w:space="0" w:color="auto"/>
              <w:left w:val="single" w:sz="4" w:space="0" w:color="auto"/>
              <w:bottom w:val="single" w:sz="4" w:space="0" w:color="auto"/>
              <w:right w:val="single" w:sz="4" w:space="0" w:color="auto"/>
            </w:tcBorders>
          </w:tcPr>
          <w:p w14:paraId="3EA37FDC" w14:textId="77777777" w:rsidR="001E269B" w:rsidRPr="00BD3DE3" w:rsidRDefault="001E269B" w:rsidP="00311DEF">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216CF85C" w14:textId="77777777" w:rsidR="001E269B" w:rsidRPr="00BD3DE3" w:rsidRDefault="001E269B" w:rsidP="00311DEF">
            <w:pPr>
              <w:jc w:val="center"/>
              <w:rPr>
                <w:b/>
                <w:sz w:val="20"/>
              </w:rPr>
            </w:pPr>
            <w:r w:rsidRPr="00BD3DE3">
              <w:rPr>
                <w:b/>
                <w:sz w:val="20"/>
              </w:rPr>
              <w:t>Limit</w:t>
            </w:r>
          </w:p>
        </w:tc>
        <w:tc>
          <w:tcPr>
            <w:tcW w:w="2250" w:type="dxa"/>
            <w:tcBorders>
              <w:top w:val="single" w:sz="4" w:space="0" w:color="auto"/>
              <w:left w:val="single" w:sz="4" w:space="0" w:color="auto"/>
              <w:bottom w:val="single" w:sz="4" w:space="0" w:color="auto"/>
              <w:right w:val="single" w:sz="4" w:space="0" w:color="auto"/>
            </w:tcBorders>
          </w:tcPr>
          <w:p w14:paraId="4373396B" w14:textId="77777777" w:rsidR="00A61ECB" w:rsidRDefault="001E269B" w:rsidP="00311DEF">
            <w:pPr>
              <w:jc w:val="center"/>
              <w:rPr>
                <w:b/>
                <w:sz w:val="20"/>
              </w:rPr>
            </w:pPr>
            <w:r>
              <w:rPr>
                <w:b/>
                <w:sz w:val="20"/>
              </w:rPr>
              <w:t>Time Period/</w:t>
            </w:r>
          </w:p>
          <w:p w14:paraId="6C80A84D" w14:textId="77D50D7C" w:rsidR="001E269B" w:rsidRDefault="001E269B" w:rsidP="00311DEF">
            <w:pPr>
              <w:jc w:val="center"/>
              <w:rPr>
                <w:b/>
                <w:sz w:val="20"/>
              </w:rPr>
            </w:pPr>
            <w:r>
              <w:rPr>
                <w:b/>
                <w:sz w:val="20"/>
              </w:rPr>
              <w:t>Operating Scenario</w:t>
            </w:r>
          </w:p>
        </w:tc>
        <w:tc>
          <w:tcPr>
            <w:tcW w:w="2170" w:type="dxa"/>
            <w:tcBorders>
              <w:top w:val="single" w:sz="4" w:space="0" w:color="auto"/>
              <w:left w:val="single" w:sz="4" w:space="0" w:color="auto"/>
              <w:bottom w:val="single" w:sz="4" w:space="0" w:color="auto"/>
              <w:right w:val="single" w:sz="4" w:space="0" w:color="auto"/>
            </w:tcBorders>
          </w:tcPr>
          <w:p w14:paraId="1EC58BBC" w14:textId="77777777" w:rsidR="001E269B" w:rsidRPr="00BD3DE3" w:rsidRDefault="001E269B" w:rsidP="00311DEF">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1B8E6538" w14:textId="77777777" w:rsidR="001E269B" w:rsidRDefault="001E269B" w:rsidP="00311DEF">
            <w:pPr>
              <w:jc w:val="center"/>
              <w:rPr>
                <w:b/>
                <w:sz w:val="20"/>
              </w:rPr>
            </w:pPr>
            <w:r>
              <w:rPr>
                <w:b/>
                <w:sz w:val="20"/>
              </w:rPr>
              <w:t>Monitoring/</w:t>
            </w:r>
          </w:p>
          <w:p w14:paraId="40CDD87B" w14:textId="77777777" w:rsidR="001E269B" w:rsidRPr="00BD3DE3" w:rsidRDefault="001E269B" w:rsidP="00311DEF">
            <w:pPr>
              <w:jc w:val="center"/>
              <w:rPr>
                <w:b/>
                <w:sz w:val="20"/>
              </w:rPr>
            </w:pPr>
            <w:r>
              <w:rPr>
                <w:b/>
                <w:sz w:val="20"/>
              </w:rPr>
              <w:t>Testing Method</w:t>
            </w:r>
          </w:p>
        </w:tc>
        <w:tc>
          <w:tcPr>
            <w:tcW w:w="1620" w:type="dxa"/>
            <w:tcBorders>
              <w:top w:val="single" w:sz="4" w:space="0" w:color="auto"/>
              <w:left w:val="single" w:sz="4" w:space="0" w:color="auto"/>
              <w:bottom w:val="single" w:sz="4" w:space="0" w:color="auto"/>
              <w:right w:val="single" w:sz="4" w:space="0" w:color="auto"/>
            </w:tcBorders>
          </w:tcPr>
          <w:p w14:paraId="33F6B6EF" w14:textId="77777777" w:rsidR="001E269B" w:rsidRPr="00BD3DE3" w:rsidRDefault="001E269B" w:rsidP="00311DEF">
            <w:pPr>
              <w:jc w:val="center"/>
              <w:rPr>
                <w:b/>
                <w:sz w:val="20"/>
              </w:rPr>
            </w:pPr>
            <w:r w:rsidRPr="00BD3DE3">
              <w:rPr>
                <w:b/>
                <w:sz w:val="20"/>
              </w:rPr>
              <w:t>Underlying</w:t>
            </w:r>
            <w:r>
              <w:rPr>
                <w:b/>
                <w:sz w:val="20"/>
              </w:rPr>
              <w:t xml:space="preserve"> </w:t>
            </w:r>
            <w:r w:rsidRPr="00BD3DE3">
              <w:rPr>
                <w:b/>
                <w:sz w:val="20"/>
              </w:rPr>
              <w:t>Applicable Requirements</w:t>
            </w:r>
          </w:p>
        </w:tc>
      </w:tr>
      <w:tr w:rsidR="000E53E1" w14:paraId="4C1A52DA" w14:textId="77777777" w:rsidTr="00A61ECB">
        <w:trPr>
          <w:cantSplit/>
        </w:trPr>
        <w:tc>
          <w:tcPr>
            <w:tcW w:w="1340" w:type="dxa"/>
            <w:tcBorders>
              <w:top w:val="single" w:sz="4" w:space="0" w:color="auto"/>
              <w:left w:val="single" w:sz="4" w:space="0" w:color="auto"/>
              <w:bottom w:val="single" w:sz="4" w:space="0" w:color="auto"/>
              <w:right w:val="single" w:sz="4" w:space="0" w:color="auto"/>
            </w:tcBorders>
          </w:tcPr>
          <w:p w14:paraId="6D79B214" w14:textId="1690D293" w:rsidR="000E53E1" w:rsidRPr="00095B77" w:rsidRDefault="000E53E1" w:rsidP="00CF0730">
            <w:pPr>
              <w:numPr>
                <w:ilvl w:val="0"/>
                <w:numId w:val="77"/>
              </w:numPr>
              <w:rPr>
                <w:sz w:val="20"/>
              </w:rPr>
            </w:pPr>
            <w:r w:rsidRPr="008356F6">
              <w:rPr>
                <w:rFonts w:cs="Arial"/>
                <w:sz w:val="20"/>
              </w:rPr>
              <w:t>PM</w:t>
            </w:r>
          </w:p>
        </w:tc>
        <w:tc>
          <w:tcPr>
            <w:tcW w:w="1440" w:type="dxa"/>
            <w:tcBorders>
              <w:top w:val="single" w:sz="4" w:space="0" w:color="auto"/>
              <w:left w:val="single" w:sz="4" w:space="0" w:color="auto"/>
              <w:bottom w:val="single" w:sz="4" w:space="0" w:color="auto"/>
              <w:right w:val="single" w:sz="4" w:space="0" w:color="auto"/>
            </w:tcBorders>
          </w:tcPr>
          <w:p w14:paraId="70B19443" w14:textId="2FAD5CE4" w:rsidR="000E53E1" w:rsidRPr="00BD3DE3" w:rsidRDefault="000E53E1" w:rsidP="000E53E1">
            <w:pPr>
              <w:jc w:val="center"/>
              <w:rPr>
                <w:sz w:val="20"/>
              </w:rPr>
            </w:pPr>
            <w:r w:rsidRPr="008356F6">
              <w:rPr>
                <w:rFonts w:cs="Arial"/>
                <w:sz w:val="20"/>
              </w:rPr>
              <w:t>0.04 lb per 1,000 lbs exhaust gas</w:t>
            </w:r>
            <w:r>
              <w:rPr>
                <w:rFonts w:cs="Arial"/>
                <w:sz w:val="20"/>
              </w:rPr>
              <w:t>*</w:t>
            </w:r>
            <w:r w:rsidRPr="008356F6">
              <w:rPr>
                <w:rFonts w:cs="Arial"/>
                <w:sz w:val="20"/>
                <w:vertAlign w:val="superscript"/>
              </w:rPr>
              <w:t>2</w:t>
            </w:r>
          </w:p>
        </w:tc>
        <w:tc>
          <w:tcPr>
            <w:tcW w:w="2250" w:type="dxa"/>
            <w:tcBorders>
              <w:top w:val="single" w:sz="4" w:space="0" w:color="auto"/>
              <w:left w:val="single" w:sz="4" w:space="0" w:color="auto"/>
              <w:bottom w:val="single" w:sz="4" w:space="0" w:color="auto"/>
              <w:right w:val="single" w:sz="4" w:space="0" w:color="auto"/>
            </w:tcBorders>
          </w:tcPr>
          <w:p w14:paraId="6791B6DD" w14:textId="28D15133" w:rsidR="000E53E1" w:rsidRPr="00BD3DE3" w:rsidRDefault="000E53E1" w:rsidP="000E53E1">
            <w:pPr>
              <w:jc w:val="center"/>
              <w:rPr>
                <w:sz w:val="20"/>
              </w:rPr>
            </w:pPr>
            <w:r w:rsidRPr="00A30785">
              <w:rPr>
                <w:rFonts w:cs="Arial"/>
                <w:sz w:val="20"/>
              </w:rPr>
              <w:t>Hourly</w:t>
            </w:r>
          </w:p>
        </w:tc>
        <w:tc>
          <w:tcPr>
            <w:tcW w:w="2170" w:type="dxa"/>
            <w:tcBorders>
              <w:top w:val="single" w:sz="4" w:space="0" w:color="auto"/>
              <w:left w:val="single" w:sz="4" w:space="0" w:color="auto"/>
              <w:bottom w:val="single" w:sz="4" w:space="0" w:color="auto"/>
              <w:right w:val="single" w:sz="4" w:space="0" w:color="auto"/>
            </w:tcBorders>
          </w:tcPr>
          <w:p w14:paraId="5C21251C" w14:textId="0124D81D" w:rsidR="000E53E1" w:rsidRPr="00BD3DE3" w:rsidRDefault="000E53E1" w:rsidP="000E53E1">
            <w:pPr>
              <w:jc w:val="center"/>
              <w:rPr>
                <w:sz w:val="20"/>
              </w:rPr>
            </w:pPr>
            <w:r w:rsidRPr="00A30785">
              <w:rPr>
                <w:rFonts w:cs="Arial"/>
                <w:sz w:val="20"/>
              </w:rPr>
              <w:t>FGZIPP-PMSOURCES</w:t>
            </w:r>
          </w:p>
        </w:tc>
        <w:tc>
          <w:tcPr>
            <w:tcW w:w="1530" w:type="dxa"/>
            <w:tcBorders>
              <w:top w:val="single" w:sz="4" w:space="0" w:color="auto"/>
              <w:left w:val="single" w:sz="4" w:space="0" w:color="auto"/>
              <w:bottom w:val="single" w:sz="4" w:space="0" w:color="auto"/>
              <w:right w:val="single" w:sz="4" w:space="0" w:color="auto"/>
            </w:tcBorders>
          </w:tcPr>
          <w:p w14:paraId="7D83880E" w14:textId="77777777" w:rsidR="000E53E1" w:rsidRPr="00A30785" w:rsidRDefault="000E53E1" w:rsidP="000E53E1">
            <w:pPr>
              <w:jc w:val="center"/>
              <w:rPr>
                <w:rFonts w:cs="Arial"/>
                <w:sz w:val="20"/>
              </w:rPr>
            </w:pPr>
            <w:r w:rsidRPr="00A30785">
              <w:rPr>
                <w:rFonts w:cs="Arial"/>
                <w:sz w:val="20"/>
              </w:rPr>
              <w:t>SC V.2</w:t>
            </w:r>
          </w:p>
          <w:p w14:paraId="3A0771C8" w14:textId="77777777" w:rsidR="000E53E1" w:rsidRPr="00A30785" w:rsidRDefault="000E53E1" w:rsidP="000E53E1">
            <w:pPr>
              <w:jc w:val="center"/>
              <w:rPr>
                <w:rFonts w:cs="Arial"/>
                <w:sz w:val="20"/>
              </w:rPr>
            </w:pPr>
            <w:r w:rsidRPr="00A30785">
              <w:rPr>
                <w:rFonts w:cs="Arial"/>
                <w:sz w:val="20"/>
              </w:rPr>
              <w:t>SC VI.1</w:t>
            </w:r>
          </w:p>
          <w:p w14:paraId="7E99816E" w14:textId="4AA4CBDD" w:rsidR="000E53E1" w:rsidRPr="00BD3DE3" w:rsidRDefault="000E53E1" w:rsidP="000E53E1">
            <w:pPr>
              <w:jc w:val="center"/>
              <w:rPr>
                <w:sz w:val="20"/>
              </w:rPr>
            </w:pPr>
            <w:r w:rsidRPr="00A30785">
              <w:rPr>
                <w:rFonts w:cs="Arial"/>
                <w:sz w:val="20"/>
              </w:rPr>
              <w:t>SC VI.2</w:t>
            </w:r>
          </w:p>
        </w:tc>
        <w:tc>
          <w:tcPr>
            <w:tcW w:w="1620" w:type="dxa"/>
            <w:tcBorders>
              <w:top w:val="single" w:sz="4" w:space="0" w:color="auto"/>
              <w:left w:val="single" w:sz="4" w:space="0" w:color="auto"/>
              <w:bottom w:val="single" w:sz="4" w:space="0" w:color="auto"/>
              <w:right w:val="single" w:sz="4" w:space="0" w:color="auto"/>
            </w:tcBorders>
          </w:tcPr>
          <w:p w14:paraId="2F2DBEB1" w14:textId="77777777" w:rsidR="000E53E1" w:rsidRPr="00A30785" w:rsidRDefault="000E53E1" w:rsidP="000E53E1">
            <w:pPr>
              <w:jc w:val="center"/>
              <w:rPr>
                <w:rFonts w:cs="Arial"/>
                <w:b/>
                <w:sz w:val="20"/>
              </w:rPr>
            </w:pPr>
            <w:r w:rsidRPr="00A30785">
              <w:rPr>
                <w:rFonts w:cs="Arial"/>
                <w:b/>
                <w:sz w:val="20"/>
              </w:rPr>
              <w:t>R 336.1205(3),</w:t>
            </w:r>
          </w:p>
          <w:p w14:paraId="08F96B3D" w14:textId="77777777" w:rsidR="000E53E1" w:rsidRPr="00A30785" w:rsidRDefault="000E53E1" w:rsidP="000E53E1">
            <w:pPr>
              <w:jc w:val="center"/>
              <w:rPr>
                <w:rFonts w:cs="Arial"/>
                <w:b/>
                <w:sz w:val="20"/>
              </w:rPr>
            </w:pPr>
            <w:r w:rsidRPr="00A30785">
              <w:rPr>
                <w:rFonts w:cs="Arial"/>
                <w:b/>
                <w:sz w:val="20"/>
              </w:rPr>
              <w:t>R 336.1224,</w:t>
            </w:r>
          </w:p>
          <w:p w14:paraId="6393BBF4" w14:textId="77777777" w:rsidR="000E53E1" w:rsidRPr="00A30785" w:rsidRDefault="000E53E1" w:rsidP="000E53E1">
            <w:pPr>
              <w:jc w:val="center"/>
              <w:rPr>
                <w:rFonts w:cs="Arial"/>
                <w:sz w:val="20"/>
              </w:rPr>
            </w:pPr>
            <w:r w:rsidRPr="00A30785">
              <w:rPr>
                <w:rFonts w:cs="Arial"/>
                <w:b/>
                <w:sz w:val="20"/>
              </w:rPr>
              <w:t>R 336.1225,</w:t>
            </w:r>
          </w:p>
          <w:p w14:paraId="62074621" w14:textId="359E73B5" w:rsidR="000E53E1" w:rsidRPr="00EF7944" w:rsidRDefault="000E53E1" w:rsidP="000E53E1">
            <w:pPr>
              <w:jc w:val="center"/>
              <w:rPr>
                <w:b/>
                <w:sz w:val="20"/>
              </w:rPr>
            </w:pPr>
            <w:r w:rsidRPr="00A30785">
              <w:rPr>
                <w:rFonts w:cs="Arial"/>
                <w:b/>
                <w:sz w:val="20"/>
              </w:rPr>
              <w:t>R 336.1331(1)(c)</w:t>
            </w:r>
          </w:p>
        </w:tc>
      </w:tr>
      <w:tr w:rsidR="000E53E1" w14:paraId="438C336D" w14:textId="77777777" w:rsidTr="00A61ECB">
        <w:trPr>
          <w:cantSplit/>
        </w:trPr>
        <w:tc>
          <w:tcPr>
            <w:tcW w:w="1340" w:type="dxa"/>
            <w:tcBorders>
              <w:top w:val="single" w:sz="4" w:space="0" w:color="auto"/>
              <w:left w:val="single" w:sz="4" w:space="0" w:color="auto"/>
              <w:bottom w:val="single" w:sz="4" w:space="0" w:color="auto"/>
              <w:right w:val="single" w:sz="4" w:space="0" w:color="auto"/>
            </w:tcBorders>
          </w:tcPr>
          <w:p w14:paraId="281AFBBB" w14:textId="7F23EACC" w:rsidR="000E53E1" w:rsidRPr="00095B77" w:rsidRDefault="000E53E1" w:rsidP="00CF0730">
            <w:pPr>
              <w:numPr>
                <w:ilvl w:val="0"/>
                <w:numId w:val="77"/>
              </w:numPr>
              <w:rPr>
                <w:sz w:val="20"/>
              </w:rPr>
            </w:pPr>
            <w:r w:rsidRPr="008356F6">
              <w:rPr>
                <w:rFonts w:cs="Arial"/>
                <w:sz w:val="20"/>
              </w:rPr>
              <w:t>Opacity</w:t>
            </w:r>
          </w:p>
        </w:tc>
        <w:tc>
          <w:tcPr>
            <w:tcW w:w="1440" w:type="dxa"/>
            <w:tcBorders>
              <w:top w:val="single" w:sz="4" w:space="0" w:color="auto"/>
              <w:left w:val="single" w:sz="4" w:space="0" w:color="auto"/>
              <w:bottom w:val="single" w:sz="4" w:space="0" w:color="auto"/>
              <w:right w:val="single" w:sz="4" w:space="0" w:color="auto"/>
            </w:tcBorders>
          </w:tcPr>
          <w:p w14:paraId="2E3805EF" w14:textId="4542632E" w:rsidR="000E53E1" w:rsidRPr="00BD3DE3" w:rsidRDefault="000E53E1" w:rsidP="000E53E1">
            <w:pPr>
              <w:jc w:val="center"/>
              <w:rPr>
                <w:sz w:val="20"/>
              </w:rPr>
            </w:pPr>
            <w:r w:rsidRPr="008356F6">
              <w:rPr>
                <w:rFonts w:cs="Arial"/>
                <w:sz w:val="20"/>
              </w:rPr>
              <w:t>10%</w:t>
            </w:r>
            <w:r w:rsidRPr="008356F6">
              <w:rPr>
                <w:rFonts w:cs="Arial"/>
                <w:sz w:val="20"/>
                <w:vertAlign w:val="superscript"/>
              </w:rPr>
              <w:t>2</w:t>
            </w:r>
          </w:p>
        </w:tc>
        <w:tc>
          <w:tcPr>
            <w:tcW w:w="2250" w:type="dxa"/>
            <w:tcBorders>
              <w:top w:val="single" w:sz="4" w:space="0" w:color="auto"/>
              <w:left w:val="single" w:sz="4" w:space="0" w:color="auto"/>
              <w:bottom w:val="single" w:sz="4" w:space="0" w:color="auto"/>
              <w:right w:val="single" w:sz="4" w:space="0" w:color="auto"/>
            </w:tcBorders>
          </w:tcPr>
          <w:p w14:paraId="364862DD" w14:textId="1EE3B9F9" w:rsidR="000E53E1" w:rsidRPr="00BD3DE3" w:rsidRDefault="000E53E1" w:rsidP="000E53E1">
            <w:pPr>
              <w:jc w:val="center"/>
              <w:rPr>
                <w:sz w:val="20"/>
              </w:rPr>
            </w:pPr>
            <w:r w:rsidRPr="008356F6">
              <w:rPr>
                <w:rFonts w:cs="Arial"/>
                <w:sz w:val="20"/>
              </w:rPr>
              <w:t>6-minute average</w:t>
            </w:r>
          </w:p>
        </w:tc>
        <w:tc>
          <w:tcPr>
            <w:tcW w:w="2170" w:type="dxa"/>
            <w:tcBorders>
              <w:top w:val="single" w:sz="4" w:space="0" w:color="auto"/>
              <w:left w:val="single" w:sz="4" w:space="0" w:color="auto"/>
              <w:bottom w:val="single" w:sz="4" w:space="0" w:color="auto"/>
              <w:right w:val="single" w:sz="4" w:space="0" w:color="auto"/>
            </w:tcBorders>
          </w:tcPr>
          <w:p w14:paraId="1205853D" w14:textId="21624C44" w:rsidR="000E53E1" w:rsidRPr="00BD3DE3" w:rsidRDefault="000E53E1" w:rsidP="000E53E1">
            <w:pPr>
              <w:jc w:val="center"/>
              <w:rPr>
                <w:sz w:val="20"/>
              </w:rPr>
            </w:pPr>
            <w:r w:rsidRPr="008356F6">
              <w:rPr>
                <w:rFonts w:cs="Arial"/>
                <w:sz w:val="20"/>
              </w:rPr>
              <w:t>FGZIPP-PMSOURCES</w:t>
            </w:r>
          </w:p>
        </w:tc>
        <w:tc>
          <w:tcPr>
            <w:tcW w:w="1530" w:type="dxa"/>
            <w:tcBorders>
              <w:top w:val="single" w:sz="4" w:space="0" w:color="auto"/>
              <w:left w:val="single" w:sz="4" w:space="0" w:color="auto"/>
              <w:bottom w:val="single" w:sz="4" w:space="0" w:color="auto"/>
              <w:right w:val="single" w:sz="4" w:space="0" w:color="auto"/>
            </w:tcBorders>
          </w:tcPr>
          <w:p w14:paraId="53149921" w14:textId="77777777" w:rsidR="000E53E1" w:rsidRPr="00B07312" w:rsidRDefault="000E53E1" w:rsidP="000E53E1">
            <w:pPr>
              <w:jc w:val="center"/>
              <w:rPr>
                <w:rFonts w:cs="Arial"/>
                <w:sz w:val="20"/>
              </w:rPr>
            </w:pPr>
            <w:r w:rsidRPr="00B07312">
              <w:rPr>
                <w:rFonts w:cs="Arial"/>
                <w:sz w:val="20"/>
              </w:rPr>
              <w:t>SC VI.1</w:t>
            </w:r>
          </w:p>
          <w:p w14:paraId="64D49A74" w14:textId="77777777" w:rsidR="000E53E1" w:rsidRDefault="000E53E1" w:rsidP="000E53E1">
            <w:pPr>
              <w:jc w:val="center"/>
              <w:rPr>
                <w:rFonts w:cs="Arial"/>
                <w:sz w:val="20"/>
              </w:rPr>
            </w:pPr>
            <w:r w:rsidRPr="00B07312">
              <w:rPr>
                <w:rFonts w:cs="Arial"/>
                <w:sz w:val="20"/>
              </w:rPr>
              <w:t>SC VI.2</w:t>
            </w:r>
          </w:p>
          <w:p w14:paraId="78D53D8A" w14:textId="53F870A2" w:rsidR="00257139" w:rsidRPr="00BD3DE3" w:rsidRDefault="00257139" w:rsidP="000E53E1">
            <w:pPr>
              <w:jc w:val="center"/>
              <w:rPr>
                <w:sz w:val="20"/>
              </w:rPr>
            </w:pPr>
            <w:r>
              <w:rPr>
                <w:rFonts w:cs="Arial"/>
                <w:sz w:val="20"/>
              </w:rPr>
              <w:t>SC VI.3</w:t>
            </w:r>
          </w:p>
        </w:tc>
        <w:tc>
          <w:tcPr>
            <w:tcW w:w="1620" w:type="dxa"/>
            <w:tcBorders>
              <w:top w:val="single" w:sz="4" w:space="0" w:color="auto"/>
              <w:left w:val="single" w:sz="4" w:space="0" w:color="auto"/>
              <w:bottom w:val="single" w:sz="4" w:space="0" w:color="auto"/>
              <w:right w:val="single" w:sz="4" w:space="0" w:color="auto"/>
            </w:tcBorders>
          </w:tcPr>
          <w:p w14:paraId="2D78E495" w14:textId="77777777" w:rsidR="000E53E1" w:rsidRDefault="000E53E1" w:rsidP="000E53E1">
            <w:pPr>
              <w:jc w:val="center"/>
              <w:rPr>
                <w:rFonts w:cs="Arial"/>
                <w:b/>
                <w:sz w:val="20"/>
              </w:rPr>
            </w:pPr>
            <w:r w:rsidRPr="008356F6">
              <w:rPr>
                <w:rFonts w:cs="Arial"/>
                <w:b/>
                <w:sz w:val="20"/>
              </w:rPr>
              <w:t>R 336.1205(3)</w:t>
            </w:r>
            <w:r>
              <w:rPr>
                <w:rFonts w:cs="Arial"/>
                <w:b/>
                <w:sz w:val="20"/>
              </w:rPr>
              <w:t>,</w:t>
            </w:r>
          </w:p>
          <w:p w14:paraId="27A6C2CE" w14:textId="11E60006" w:rsidR="000E53E1" w:rsidRPr="00EF7944" w:rsidRDefault="000E53E1" w:rsidP="000E53E1">
            <w:pPr>
              <w:jc w:val="center"/>
              <w:rPr>
                <w:b/>
                <w:sz w:val="20"/>
              </w:rPr>
            </w:pPr>
            <w:r w:rsidRPr="008356F6">
              <w:rPr>
                <w:rFonts w:cs="Arial"/>
                <w:b/>
                <w:sz w:val="20"/>
              </w:rPr>
              <w:t>R 336.1331(1)(c)</w:t>
            </w:r>
          </w:p>
        </w:tc>
      </w:tr>
    </w:tbl>
    <w:p w14:paraId="28E9607F" w14:textId="5C6E4B53" w:rsidR="001E269B" w:rsidRDefault="000E53E1" w:rsidP="00311DEF">
      <w:pPr>
        <w:jc w:val="both"/>
        <w:rPr>
          <w:sz w:val="20"/>
        </w:rPr>
      </w:pPr>
      <w:r w:rsidRPr="008356F6">
        <w:rPr>
          <w:rFonts w:cs="Arial"/>
          <w:sz w:val="20"/>
        </w:rPr>
        <w:t>* calculated on a dry gas basis</w:t>
      </w:r>
    </w:p>
    <w:p w14:paraId="372AA077" w14:textId="77777777" w:rsidR="001E269B" w:rsidRPr="0007707C" w:rsidRDefault="001E269B" w:rsidP="00311DEF">
      <w:pPr>
        <w:jc w:val="both"/>
        <w:rPr>
          <w:sz w:val="20"/>
        </w:rPr>
      </w:pPr>
    </w:p>
    <w:p w14:paraId="795ACE04" w14:textId="77777777" w:rsidR="001E269B" w:rsidRDefault="001E269B" w:rsidP="00311DEF">
      <w:pPr>
        <w:jc w:val="both"/>
        <w:rPr>
          <w:b/>
          <w:u w:val="single"/>
        </w:rPr>
      </w:pPr>
      <w:r>
        <w:rPr>
          <w:b/>
        </w:rPr>
        <w:t xml:space="preserve">II.  </w:t>
      </w:r>
      <w:r>
        <w:rPr>
          <w:b/>
          <w:u w:val="single"/>
        </w:rPr>
        <w:t>MATERIAL LIMIT(S)</w:t>
      </w:r>
    </w:p>
    <w:p w14:paraId="2B9E7906" w14:textId="77777777" w:rsidR="001E269B" w:rsidRPr="00FE0AD0" w:rsidRDefault="001E269B" w:rsidP="00311DEF">
      <w:pPr>
        <w:jc w:val="both"/>
        <w:rPr>
          <w:sz w:val="20"/>
        </w:rPr>
      </w:pPr>
    </w:p>
    <w:p w14:paraId="21F3E72D" w14:textId="2746DDD0" w:rsidR="001E269B" w:rsidRDefault="000E53E1" w:rsidP="00311DEF">
      <w:pPr>
        <w:jc w:val="both"/>
        <w:rPr>
          <w:sz w:val="20"/>
        </w:rPr>
      </w:pPr>
      <w:r>
        <w:rPr>
          <w:sz w:val="20"/>
        </w:rPr>
        <w:t>NA</w:t>
      </w:r>
    </w:p>
    <w:p w14:paraId="6B522B2E" w14:textId="77777777" w:rsidR="001E269B" w:rsidRPr="0007707C" w:rsidRDefault="001E269B" w:rsidP="00311DEF">
      <w:pPr>
        <w:jc w:val="both"/>
        <w:rPr>
          <w:sz w:val="20"/>
        </w:rPr>
      </w:pPr>
    </w:p>
    <w:p w14:paraId="4A4F63FE" w14:textId="77777777" w:rsidR="001E269B" w:rsidRDefault="001E269B" w:rsidP="00311DEF">
      <w:pPr>
        <w:jc w:val="both"/>
        <w:rPr>
          <w:b/>
          <w:u w:val="single"/>
        </w:rPr>
      </w:pPr>
      <w:r>
        <w:rPr>
          <w:b/>
        </w:rPr>
        <w:t xml:space="preserve">III.  </w:t>
      </w:r>
      <w:r>
        <w:rPr>
          <w:b/>
          <w:u w:val="single"/>
        </w:rPr>
        <w:t>PROCESS/OPERATIONAL RESTRICTION(S)</w:t>
      </w:r>
      <w:r w:rsidDel="001C614B">
        <w:rPr>
          <w:b/>
          <w:u w:val="single"/>
        </w:rPr>
        <w:t xml:space="preserve"> </w:t>
      </w:r>
    </w:p>
    <w:p w14:paraId="5745240B" w14:textId="77777777" w:rsidR="000E53E1" w:rsidRPr="008356F6" w:rsidRDefault="000E53E1" w:rsidP="000E53E1">
      <w:pPr>
        <w:jc w:val="both"/>
        <w:rPr>
          <w:rFonts w:cs="Arial"/>
          <w:sz w:val="20"/>
        </w:rPr>
      </w:pPr>
    </w:p>
    <w:p w14:paraId="1284A66C" w14:textId="77777777" w:rsidR="000E53E1" w:rsidRPr="00A30785" w:rsidRDefault="000E53E1" w:rsidP="00CF0730">
      <w:pPr>
        <w:numPr>
          <w:ilvl w:val="0"/>
          <w:numId w:val="78"/>
        </w:numPr>
        <w:jc w:val="both"/>
        <w:rPr>
          <w:rFonts w:cs="Arial"/>
          <w:b/>
          <w:sz w:val="20"/>
        </w:rPr>
      </w:pPr>
      <w:r w:rsidRPr="008356F6">
        <w:rPr>
          <w:rFonts w:cs="Arial"/>
          <w:sz w:val="20"/>
        </w:rPr>
        <w:t>The permittee shall not operate any process in FGZIPP-PMSOURCES unless the respective fabric filter collectors are installed and operating properly.</w:t>
      </w:r>
      <w:r w:rsidRPr="008356F6">
        <w:rPr>
          <w:rFonts w:cs="Arial"/>
          <w:sz w:val="20"/>
          <w:vertAlign w:val="superscript"/>
        </w:rPr>
        <w:t>2</w:t>
      </w:r>
      <w:r w:rsidRPr="008356F6">
        <w:rPr>
          <w:rFonts w:cs="Arial"/>
          <w:sz w:val="20"/>
        </w:rPr>
        <w:t xml:space="preserve">  </w:t>
      </w:r>
      <w:r w:rsidRPr="00A30785">
        <w:rPr>
          <w:rFonts w:cs="Arial"/>
          <w:b/>
          <w:sz w:val="20"/>
        </w:rPr>
        <w:t xml:space="preserve">(R 336.1205(3), R 336.1224, R 336.1225, R 336.1331(1)(c), </w:t>
      </w:r>
      <w:r w:rsidRPr="00A30785">
        <w:rPr>
          <w:rFonts w:cs="Arial"/>
          <w:b/>
          <w:sz w:val="20"/>
        </w:rPr>
        <w:br/>
        <w:t>R 336.1301(1)(c), R 336.1910)</w:t>
      </w:r>
    </w:p>
    <w:p w14:paraId="05F12A58" w14:textId="77777777" w:rsidR="000E53E1" w:rsidRPr="008356F6" w:rsidRDefault="000E53E1" w:rsidP="000E53E1">
      <w:pPr>
        <w:jc w:val="both"/>
        <w:rPr>
          <w:rFonts w:cs="Arial"/>
          <w:b/>
          <w:sz w:val="20"/>
        </w:rPr>
      </w:pPr>
    </w:p>
    <w:p w14:paraId="0FF232C9" w14:textId="77777777" w:rsidR="000E53E1" w:rsidRPr="00A30785" w:rsidRDefault="000E53E1" w:rsidP="00CF0730">
      <w:pPr>
        <w:numPr>
          <w:ilvl w:val="0"/>
          <w:numId w:val="78"/>
        </w:numPr>
        <w:jc w:val="both"/>
        <w:rPr>
          <w:rFonts w:cs="Arial"/>
          <w:b/>
          <w:sz w:val="20"/>
        </w:rPr>
      </w:pPr>
      <w:r w:rsidRPr="008356F6">
        <w:rPr>
          <w:rFonts w:cs="Arial"/>
          <w:sz w:val="20"/>
        </w:rPr>
        <w:t>The permittee shall not operate any process in FGZIPP-PMSOURCES unless the associated broken bag detector is installed and operating properly or the permittee performs a daily non-certified visual opacity observation during operation.</w:t>
      </w:r>
      <w:r>
        <w:rPr>
          <w:rFonts w:cs="Arial"/>
          <w:sz w:val="20"/>
          <w:vertAlign w:val="superscript"/>
        </w:rPr>
        <w:t>2</w:t>
      </w:r>
      <w:r w:rsidRPr="008356F6">
        <w:rPr>
          <w:rFonts w:cs="Arial"/>
          <w:sz w:val="20"/>
        </w:rPr>
        <w:t xml:space="preserve">  </w:t>
      </w:r>
      <w:r w:rsidRPr="008356F6">
        <w:rPr>
          <w:rFonts w:cs="Arial"/>
          <w:b/>
          <w:sz w:val="20"/>
        </w:rPr>
        <w:t>(</w:t>
      </w:r>
      <w:r w:rsidRPr="00A30785">
        <w:rPr>
          <w:rFonts w:cs="Arial"/>
          <w:b/>
          <w:sz w:val="20"/>
        </w:rPr>
        <w:t>R 336.1205(3), R 336.1224, R 336.1225, R 336.1331(1)(c), R 336.1301(1)(c))</w:t>
      </w:r>
    </w:p>
    <w:p w14:paraId="59930111" w14:textId="77777777" w:rsidR="000E53E1" w:rsidRPr="00A30785" w:rsidRDefault="000E53E1" w:rsidP="000E53E1">
      <w:pPr>
        <w:jc w:val="both"/>
        <w:rPr>
          <w:rFonts w:cs="Arial"/>
          <w:sz w:val="20"/>
        </w:rPr>
      </w:pPr>
    </w:p>
    <w:p w14:paraId="779CBDEB" w14:textId="77777777" w:rsidR="000E53E1" w:rsidRPr="00A30785" w:rsidRDefault="000E53E1" w:rsidP="00CF0730">
      <w:pPr>
        <w:numPr>
          <w:ilvl w:val="0"/>
          <w:numId w:val="78"/>
        </w:numPr>
        <w:jc w:val="both"/>
        <w:rPr>
          <w:rFonts w:cs="Arial"/>
          <w:sz w:val="20"/>
        </w:rPr>
      </w:pPr>
      <w:bookmarkStart w:id="123" w:name="_Hlk515973730"/>
      <w:bookmarkStart w:id="124" w:name="_Hlk515974152"/>
      <w:bookmarkStart w:id="125" w:name="_Hlk92718828"/>
      <w:r w:rsidRPr="00A30785">
        <w:rPr>
          <w:rFonts w:cs="Arial"/>
          <w:sz w:val="20"/>
        </w:rPr>
        <w:t>The permittee shall not operate any process in FGZIPP-PMSOURCES that exhausts to a fabric filter collector unless the Malfunction Abatement Plan in Appendix 9 is implemented and maintained.</w:t>
      </w:r>
      <w:r w:rsidRPr="00A30785">
        <w:rPr>
          <w:rFonts w:cs="Arial"/>
          <w:sz w:val="20"/>
          <w:vertAlign w:val="superscript"/>
        </w:rPr>
        <w:t>2</w:t>
      </w:r>
      <w:r w:rsidRPr="00A30785">
        <w:rPr>
          <w:rFonts w:cs="Arial"/>
          <w:sz w:val="20"/>
        </w:rPr>
        <w:t xml:space="preserve">  </w:t>
      </w:r>
      <w:r w:rsidRPr="00A30785">
        <w:rPr>
          <w:rFonts w:cs="Arial"/>
          <w:b/>
          <w:sz w:val="20"/>
        </w:rPr>
        <w:t xml:space="preserve">(R 336.1205(3), </w:t>
      </w:r>
      <w:r w:rsidRPr="00A30785">
        <w:rPr>
          <w:rFonts w:cs="Arial"/>
          <w:b/>
          <w:sz w:val="20"/>
        </w:rPr>
        <w:br/>
        <w:t>R 336.1224, R 336.1225, R 336.1331(1)(c), R 336.1301(1)(c), R 336.1910)</w:t>
      </w:r>
      <w:bookmarkEnd w:id="123"/>
      <w:bookmarkEnd w:id="124"/>
    </w:p>
    <w:bookmarkEnd w:id="125"/>
    <w:p w14:paraId="532ECAEB" w14:textId="77777777" w:rsidR="000E53E1" w:rsidRPr="008A6882" w:rsidRDefault="000E53E1" w:rsidP="000E53E1">
      <w:pPr>
        <w:jc w:val="both"/>
        <w:rPr>
          <w:rFonts w:cs="Arial"/>
          <w:strike/>
          <w:sz w:val="20"/>
        </w:rPr>
      </w:pPr>
    </w:p>
    <w:p w14:paraId="452B7E99" w14:textId="77777777" w:rsidR="000E53E1" w:rsidRPr="00D92F56" w:rsidRDefault="000E53E1" w:rsidP="000E53E1">
      <w:pPr>
        <w:jc w:val="both"/>
        <w:rPr>
          <w:rFonts w:cs="Arial"/>
          <w:b/>
          <w:sz w:val="20"/>
        </w:rPr>
      </w:pPr>
      <w:r w:rsidRPr="008A6882">
        <w:rPr>
          <w:rFonts w:cs="Arial"/>
          <w:b/>
          <w:sz w:val="20"/>
        </w:rPr>
        <w:t>See A</w:t>
      </w:r>
      <w:r w:rsidRPr="00936683">
        <w:rPr>
          <w:rFonts w:cs="Arial"/>
          <w:b/>
          <w:sz w:val="20"/>
        </w:rPr>
        <w:t>ppendix 9</w:t>
      </w:r>
    </w:p>
    <w:p w14:paraId="30A49CA2" w14:textId="77777777" w:rsidR="000E53E1" w:rsidRPr="008356F6" w:rsidRDefault="000E53E1" w:rsidP="000E53E1">
      <w:pPr>
        <w:jc w:val="both"/>
        <w:rPr>
          <w:rFonts w:cs="Arial"/>
          <w:sz w:val="20"/>
        </w:rPr>
      </w:pPr>
    </w:p>
    <w:p w14:paraId="273813C0" w14:textId="77777777" w:rsidR="001E269B" w:rsidRDefault="001E269B" w:rsidP="00311DEF">
      <w:pPr>
        <w:jc w:val="both"/>
        <w:rPr>
          <w:b/>
          <w:u w:val="single"/>
        </w:rPr>
      </w:pPr>
      <w:r w:rsidRPr="00FB6071">
        <w:rPr>
          <w:b/>
        </w:rPr>
        <w:t xml:space="preserve">IV.  </w:t>
      </w:r>
      <w:r w:rsidRPr="00FB6071">
        <w:rPr>
          <w:b/>
          <w:u w:val="single"/>
        </w:rPr>
        <w:t>DESIGN</w:t>
      </w:r>
      <w:r>
        <w:rPr>
          <w:b/>
          <w:u w:val="single"/>
        </w:rPr>
        <w:t>/EQUIPMENT PARAMETER(S)</w:t>
      </w:r>
    </w:p>
    <w:p w14:paraId="415CF726" w14:textId="77777777" w:rsidR="000E53E1" w:rsidRPr="008356F6" w:rsidRDefault="000E53E1" w:rsidP="000E53E1">
      <w:pPr>
        <w:jc w:val="both"/>
        <w:rPr>
          <w:rFonts w:cs="Arial"/>
          <w:b/>
          <w:sz w:val="20"/>
          <w:u w:val="single"/>
        </w:rPr>
      </w:pPr>
    </w:p>
    <w:p w14:paraId="26823AA8" w14:textId="77777777" w:rsidR="000E53E1" w:rsidRPr="00A30785" w:rsidRDefault="000E53E1" w:rsidP="00CF0730">
      <w:pPr>
        <w:numPr>
          <w:ilvl w:val="0"/>
          <w:numId w:val="79"/>
        </w:numPr>
        <w:jc w:val="both"/>
        <w:rPr>
          <w:rFonts w:cs="Arial"/>
          <w:sz w:val="20"/>
        </w:rPr>
      </w:pPr>
      <w:r w:rsidRPr="008356F6">
        <w:rPr>
          <w:rFonts w:cs="Arial"/>
          <w:sz w:val="20"/>
        </w:rPr>
        <w:t>The permittee shall not operate any process in FGZIPP-PMSOURCES unless it is equipped with a broken bag detector or the permittee performs a daily non-certified visual opacity observation during operation.</w:t>
      </w:r>
      <w:r>
        <w:rPr>
          <w:rFonts w:cs="Arial"/>
          <w:sz w:val="20"/>
          <w:vertAlign w:val="superscript"/>
        </w:rPr>
        <w:t>2</w:t>
      </w:r>
      <w:r w:rsidRPr="008356F6">
        <w:rPr>
          <w:rFonts w:cs="Arial"/>
          <w:sz w:val="20"/>
        </w:rPr>
        <w:t xml:space="preserve">  </w:t>
      </w:r>
      <w:r>
        <w:rPr>
          <w:rFonts w:cs="Arial"/>
          <w:sz w:val="20"/>
        </w:rPr>
        <w:br/>
      </w:r>
      <w:r w:rsidRPr="008356F6">
        <w:rPr>
          <w:rFonts w:cs="Arial"/>
          <w:b/>
          <w:sz w:val="20"/>
        </w:rPr>
        <w:t>(</w:t>
      </w:r>
      <w:r w:rsidRPr="00A30785">
        <w:rPr>
          <w:rFonts w:cs="Arial"/>
          <w:b/>
          <w:sz w:val="20"/>
        </w:rPr>
        <w:t>R 336.1205(3), R 336.1224, R 336.1225, R 336.1331(1)(c), R 336.1301(1)(c))</w:t>
      </w:r>
    </w:p>
    <w:p w14:paraId="6D110E4E" w14:textId="77777777" w:rsidR="000E53E1" w:rsidRPr="00A30785" w:rsidRDefault="000E53E1" w:rsidP="000E53E1">
      <w:pPr>
        <w:jc w:val="both"/>
        <w:rPr>
          <w:rFonts w:cs="Arial"/>
          <w:sz w:val="20"/>
        </w:rPr>
      </w:pPr>
    </w:p>
    <w:p w14:paraId="342D71A3" w14:textId="77777777" w:rsidR="001E269B" w:rsidRDefault="001E269B" w:rsidP="00311DEF">
      <w:pPr>
        <w:jc w:val="both"/>
        <w:rPr>
          <w:b/>
          <w:u w:val="single"/>
        </w:rPr>
      </w:pPr>
      <w:r>
        <w:rPr>
          <w:b/>
        </w:rPr>
        <w:t xml:space="preserve">V.  </w:t>
      </w:r>
      <w:r>
        <w:rPr>
          <w:b/>
          <w:u w:val="single"/>
        </w:rPr>
        <w:t>TESTING/SAMPLING</w:t>
      </w:r>
    </w:p>
    <w:p w14:paraId="4E6D5CBF" w14:textId="77777777" w:rsidR="001E269B" w:rsidRPr="00FE0AD0" w:rsidRDefault="001E269B" w:rsidP="00311DEF">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C850F89" w14:textId="77777777" w:rsidR="000E53E1" w:rsidRPr="00A30785" w:rsidRDefault="000E53E1" w:rsidP="000E53E1">
      <w:pPr>
        <w:ind w:left="360" w:hanging="360"/>
        <w:jc w:val="both"/>
        <w:rPr>
          <w:sz w:val="20"/>
        </w:rPr>
      </w:pPr>
    </w:p>
    <w:p w14:paraId="07B1C6D3" w14:textId="3A5718C5" w:rsidR="000E53E1" w:rsidRPr="00AF7C91" w:rsidRDefault="000E53E1" w:rsidP="000E53E1">
      <w:pPr>
        <w:pStyle w:val="ListParagraph"/>
        <w:numPr>
          <w:ilvl w:val="6"/>
          <w:numId w:val="22"/>
        </w:numPr>
        <w:tabs>
          <w:tab w:val="clear" w:pos="2520"/>
        </w:tabs>
        <w:ind w:left="360"/>
        <w:jc w:val="both"/>
        <w:rPr>
          <w:rFonts w:cs="Arial"/>
          <w:b/>
          <w:sz w:val="20"/>
        </w:rPr>
      </w:pPr>
      <w:r w:rsidRPr="00AF7C91">
        <w:rPr>
          <w:rFonts w:cs="Arial"/>
          <w:sz w:val="20"/>
        </w:rPr>
        <w:t>The permittee shall calibrate the broken bag detector(s) on an annual basis.</w:t>
      </w:r>
      <w:r w:rsidRPr="00AF7C91">
        <w:rPr>
          <w:rFonts w:cs="Arial"/>
          <w:sz w:val="20"/>
          <w:vertAlign w:val="superscript"/>
        </w:rPr>
        <w:t>2</w:t>
      </w:r>
      <w:r w:rsidRPr="00AF7C91">
        <w:rPr>
          <w:rFonts w:cs="Arial"/>
          <w:sz w:val="20"/>
        </w:rPr>
        <w:t xml:space="preserve">  </w:t>
      </w:r>
      <w:r w:rsidRPr="00AF7C91">
        <w:rPr>
          <w:rFonts w:cs="Arial"/>
          <w:b/>
          <w:sz w:val="20"/>
        </w:rPr>
        <w:t>(R 336.1205(3), R 336.1224, R 336.1225, R 336.1331(1)(c), R 336.1301(1)(c))</w:t>
      </w:r>
    </w:p>
    <w:p w14:paraId="4A254E24" w14:textId="77777777" w:rsidR="000E53E1" w:rsidRPr="00AF7C91" w:rsidRDefault="000E53E1" w:rsidP="000E53E1">
      <w:pPr>
        <w:jc w:val="both"/>
        <w:rPr>
          <w:sz w:val="20"/>
        </w:rPr>
      </w:pPr>
    </w:p>
    <w:p w14:paraId="14338B7B" w14:textId="77777777" w:rsidR="000E53E1" w:rsidRPr="00A30785" w:rsidRDefault="000E53E1" w:rsidP="000E53E1">
      <w:pPr>
        <w:ind w:left="360" w:hanging="360"/>
        <w:jc w:val="both"/>
        <w:rPr>
          <w:b/>
          <w:bCs/>
          <w:sz w:val="20"/>
        </w:rPr>
      </w:pPr>
      <w:r w:rsidRPr="00AF7C91">
        <w:rPr>
          <w:sz w:val="20"/>
        </w:rPr>
        <w:t>2.</w:t>
      </w:r>
      <w:r w:rsidRPr="00AF7C91">
        <w:rPr>
          <w:sz w:val="20"/>
        </w:rPr>
        <w:tab/>
        <w:t xml:space="preserve">Verification of PM emission rates from </w:t>
      </w:r>
      <w:r w:rsidRPr="00AF7C91">
        <w:rPr>
          <w:rFonts w:cs="Arial"/>
          <w:sz w:val="20"/>
        </w:rPr>
        <w:t>FGZIPP-PMSOURCES</w:t>
      </w:r>
      <w:r w:rsidRPr="00AF7C91">
        <w:rPr>
          <w:sz w:val="20"/>
        </w:rPr>
        <w:t xml:space="preserve"> equipment exhausted to the fabric filter collectors may be required.  Within 180 days after written notification from the AQD District Supervisor, the permittee shall verify PM emission rates from </w:t>
      </w:r>
      <w:r w:rsidRPr="00AF7C91">
        <w:rPr>
          <w:rFonts w:cs="Arial"/>
          <w:sz w:val="20"/>
        </w:rPr>
        <w:t>FGZIPP-PMSOURCES</w:t>
      </w:r>
      <w:r w:rsidRPr="00AF7C91">
        <w:rPr>
          <w:sz w:val="20"/>
        </w:rPr>
        <w:t xml:space="preserve"> equipment exhausted to the fabric filter collectors by testing at the owner’s expense, in accordance with Department requirements.  Testing shall be performed using an approved EPA Method listed in 40 CFR Part 60, Appendix A or in Part 10 of the Michigan Air Pollution Control Rules.  The emission rate during testing shall be determined by the average of the acceptable test runs performed in accordance with the method requirements.  An alternate method, or a modification to the approved EPA Method, may be specified in an AQD approved Test Protocol.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Pr="00AF7C91">
        <w:rPr>
          <w:rFonts w:cs="Arial"/>
          <w:sz w:val="20"/>
          <w:vertAlign w:val="superscript"/>
        </w:rPr>
        <w:t>2</w:t>
      </w:r>
      <w:r w:rsidRPr="00AF7C91">
        <w:rPr>
          <w:sz w:val="20"/>
        </w:rPr>
        <w:t xml:space="preserve">  </w:t>
      </w:r>
      <w:r w:rsidRPr="00AF7C91">
        <w:rPr>
          <w:b/>
          <w:bCs/>
          <w:sz w:val="20"/>
        </w:rPr>
        <w:t>(R 336.1205(3), R 336.1224, R 336.1225, R 336.1331(1)(c), R 336.2001, R 336.2003, R 336.2004)</w:t>
      </w:r>
    </w:p>
    <w:p w14:paraId="3CB6BFE1" w14:textId="77777777" w:rsidR="001E269B" w:rsidRPr="00FE0AD0" w:rsidRDefault="001E269B" w:rsidP="00311DEF">
      <w:pPr>
        <w:jc w:val="both"/>
        <w:rPr>
          <w:sz w:val="20"/>
        </w:rPr>
      </w:pPr>
    </w:p>
    <w:p w14:paraId="49EBEA89" w14:textId="77777777" w:rsidR="001E269B" w:rsidRPr="00FE0AD0" w:rsidRDefault="001E269B" w:rsidP="00311DEF">
      <w:pPr>
        <w:jc w:val="both"/>
        <w:rPr>
          <w:b/>
          <w:sz w:val="20"/>
        </w:rPr>
      </w:pPr>
      <w:r w:rsidRPr="00FE0AD0">
        <w:rPr>
          <w:b/>
          <w:sz w:val="20"/>
        </w:rPr>
        <w:t>See Appendix 5</w:t>
      </w:r>
    </w:p>
    <w:p w14:paraId="7A9174C4" w14:textId="77777777" w:rsidR="001E269B" w:rsidRPr="00FE0AD0" w:rsidRDefault="001E269B" w:rsidP="00311DEF">
      <w:pPr>
        <w:jc w:val="both"/>
        <w:rPr>
          <w:sz w:val="20"/>
        </w:rPr>
      </w:pPr>
    </w:p>
    <w:p w14:paraId="39396BBB" w14:textId="77777777" w:rsidR="001E269B" w:rsidRDefault="001E269B" w:rsidP="00311DEF">
      <w:pPr>
        <w:jc w:val="both"/>
      </w:pPr>
      <w:r>
        <w:rPr>
          <w:b/>
        </w:rPr>
        <w:t xml:space="preserve">VI.  </w:t>
      </w:r>
      <w:r>
        <w:rPr>
          <w:b/>
          <w:u w:val="single"/>
        </w:rPr>
        <w:t>MONITORING/RECORDKEEPING</w:t>
      </w:r>
    </w:p>
    <w:p w14:paraId="6AE6A765" w14:textId="77777777" w:rsidR="001E269B" w:rsidRPr="00FE0AD0" w:rsidRDefault="001E269B" w:rsidP="00311DEF">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2C850E8" w14:textId="77777777" w:rsidR="000E53E1" w:rsidRPr="008356F6" w:rsidRDefault="000E53E1" w:rsidP="000E53E1">
      <w:pPr>
        <w:jc w:val="both"/>
        <w:rPr>
          <w:rFonts w:cs="Arial"/>
          <w:sz w:val="20"/>
        </w:rPr>
      </w:pPr>
    </w:p>
    <w:p w14:paraId="09D4BDA2" w14:textId="77777777" w:rsidR="000E53E1" w:rsidRPr="00A30785" w:rsidRDefault="000E53E1" w:rsidP="00CF0730">
      <w:pPr>
        <w:numPr>
          <w:ilvl w:val="0"/>
          <w:numId w:val="80"/>
        </w:numPr>
        <w:jc w:val="both"/>
        <w:rPr>
          <w:rFonts w:cs="Arial"/>
          <w:sz w:val="20"/>
        </w:rPr>
      </w:pPr>
      <w:r w:rsidRPr="008356F6">
        <w:rPr>
          <w:rFonts w:cs="Arial"/>
          <w:sz w:val="20"/>
        </w:rPr>
        <w:t xml:space="preserve">The permittee shall record </w:t>
      </w:r>
      <w:r w:rsidRPr="00936683">
        <w:rPr>
          <w:rFonts w:cs="Arial"/>
          <w:sz w:val="20"/>
        </w:rPr>
        <w:t>the results of the annual broken bag detector calibration.</w:t>
      </w:r>
      <w:r w:rsidRPr="00936683">
        <w:rPr>
          <w:rFonts w:cs="Arial"/>
          <w:sz w:val="20"/>
          <w:vertAlign w:val="superscript"/>
        </w:rPr>
        <w:t>2</w:t>
      </w:r>
      <w:r w:rsidRPr="00936683">
        <w:rPr>
          <w:rFonts w:cs="Arial"/>
          <w:sz w:val="20"/>
        </w:rPr>
        <w:t xml:space="preserve">  </w:t>
      </w:r>
      <w:r w:rsidRPr="00936683">
        <w:rPr>
          <w:rFonts w:cs="Arial"/>
          <w:b/>
          <w:sz w:val="20"/>
        </w:rPr>
        <w:t>(</w:t>
      </w:r>
      <w:r w:rsidRPr="00A30785">
        <w:rPr>
          <w:rFonts w:cs="Arial"/>
          <w:b/>
          <w:sz w:val="20"/>
        </w:rPr>
        <w:t xml:space="preserve">R 336.1205(3), </w:t>
      </w:r>
      <w:r w:rsidRPr="00A30785">
        <w:rPr>
          <w:rFonts w:cs="Arial"/>
          <w:b/>
          <w:sz w:val="20"/>
        </w:rPr>
        <w:br/>
        <w:t>R 336.1224, R 336.1225, R 336.1331(1)(c), R 336.1301(1)(c))</w:t>
      </w:r>
    </w:p>
    <w:p w14:paraId="417BB250" w14:textId="77777777" w:rsidR="000E53E1" w:rsidRPr="00936683" w:rsidRDefault="000E53E1" w:rsidP="000E53E1">
      <w:pPr>
        <w:jc w:val="both"/>
        <w:rPr>
          <w:rFonts w:cs="Arial"/>
          <w:sz w:val="20"/>
        </w:rPr>
      </w:pPr>
    </w:p>
    <w:p w14:paraId="41748553" w14:textId="77777777" w:rsidR="000E53E1" w:rsidRPr="00936683" w:rsidRDefault="000E53E1" w:rsidP="00CF0730">
      <w:pPr>
        <w:numPr>
          <w:ilvl w:val="0"/>
          <w:numId w:val="80"/>
        </w:numPr>
        <w:jc w:val="both"/>
        <w:rPr>
          <w:rFonts w:cs="Arial"/>
          <w:sz w:val="20"/>
        </w:rPr>
      </w:pPr>
      <w:r w:rsidRPr="00936683">
        <w:rPr>
          <w:rFonts w:cs="Arial"/>
          <w:sz w:val="20"/>
        </w:rPr>
        <w:t>The permittee shall maintain records necessary to comply with the Malfunction Abatement Plan as per Appendix 9.</w:t>
      </w:r>
      <w:r w:rsidRPr="00936683">
        <w:rPr>
          <w:rFonts w:cs="Arial"/>
          <w:sz w:val="20"/>
          <w:vertAlign w:val="superscript"/>
        </w:rPr>
        <w:t>2</w:t>
      </w:r>
      <w:r w:rsidRPr="00936683">
        <w:rPr>
          <w:rFonts w:cs="Arial"/>
          <w:sz w:val="20"/>
        </w:rPr>
        <w:t xml:space="preserve">  </w:t>
      </w:r>
      <w:r w:rsidRPr="00936683">
        <w:rPr>
          <w:rFonts w:cs="Arial"/>
          <w:b/>
          <w:sz w:val="20"/>
        </w:rPr>
        <w:t>(</w:t>
      </w:r>
      <w:r w:rsidRPr="00A30785">
        <w:rPr>
          <w:rFonts w:cs="Arial"/>
          <w:b/>
          <w:sz w:val="20"/>
        </w:rPr>
        <w:t xml:space="preserve">R 336.1205(3), R 336.1224, R 336.1225, R 336.1331(1)(c), R 336.1301(1)(c), </w:t>
      </w:r>
      <w:r w:rsidRPr="00936683">
        <w:rPr>
          <w:rFonts w:cs="Arial"/>
          <w:b/>
          <w:sz w:val="20"/>
        </w:rPr>
        <w:t>R 336.1910)</w:t>
      </w:r>
    </w:p>
    <w:p w14:paraId="2E2B87F6" w14:textId="77777777" w:rsidR="000E53E1" w:rsidRPr="00936683" w:rsidRDefault="000E53E1" w:rsidP="000E53E1">
      <w:pPr>
        <w:jc w:val="both"/>
        <w:rPr>
          <w:rFonts w:cs="Arial"/>
          <w:sz w:val="20"/>
        </w:rPr>
      </w:pPr>
    </w:p>
    <w:p w14:paraId="570BB4CB" w14:textId="77777777" w:rsidR="000E53E1" w:rsidRPr="00A30785" w:rsidRDefault="000E53E1" w:rsidP="00CF0730">
      <w:pPr>
        <w:numPr>
          <w:ilvl w:val="0"/>
          <w:numId w:val="80"/>
        </w:numPr>
        <w:jc w:val="both"/>
        <w:rPr>
          <w:rFonts w:cs="Arial"/>
          <w:sz w:val="20"/>
        </w:rPr>
      </w:pPr>
      <w:r w:rsidRPr="00936683">
        <w:rPr>
          <w:rFonts w:cs="Arial"/>
          <w:sz w:val="20"/>
        </w:rPr>
        <w:t>The permittee shall maintain records of any daily non-certified visual opacity observation performed to determine compliance with applicable opacity limitations.</w:t>
      </w:r>
      <w:r w:rsidRPr="00936683">
        <w:rPr>
          <w:rFonts w:cs="Arial"/>
          <w:sz w:val="20"/>
          <w:vertAlign w:val="superscript"/>
        </w:rPr>
        <w:t>2</w:t>
      </w:r>
      <w:r w:rsidRPr="00936683">
        <w:rPr>
          <w:rFonts w:cs="Arial"/>
          <w:sz w:val="20"/>
        </w:rPr>
        <w:t xml:space="preserve">  </w:t>
      </w:r>
      <w:r w:rsidRPr="00936683">
        <w:rPr>
          <w:rFonts w:cs="Arial"/>
          <w:b/>
          <w:sz w:val="20"/>
        </w:rPr>
        <w:t>(</w:t>
      </w:r>
      <w:r w:rsidRPr="00A30785">
        <w:rPr>
          <w:rFonts w:cs="Arial"/>
          <w:b/>
          <w:sz w:val="20"/>
        </w:rPr>
        <w:t>R 336.1301(1)(c))</w:t>
      </w:r>
    </w:p>
    <w:p w14:paraId="7723B412" w14:textId="77777777" w:rsidR="000E53E1" w:rsidRPr="00936683" w:rsidRDefault="000E53E1" w:rsidP="000E53E1">
      <w:pPr>
        <w:jc w:val="both"/>
        <w:rPr>
          <w:rFonts w:cs="Arial"/>
          <w:sz w:val="20"/>
        </w:rPr>
      </w:pPr>
    </w:p>
    <w:p w14:paraId="2FC01F0F" w14:textId="77777777" w:rsidR="000E53E1" w:rsidRPr="008356F6" w:rsidRDefault="000E53E1" w:rsidP="000E53E1">
      <w:pPr>
        <w:jc w:val="both"/>
        <w:rPr>
          <w:rFonts w:cs="Arial"/>
          <w:b/>
          <w:sz w:val="20"/>
        </w:rPr>
      </w:pPr>
      <w:r w:rsidRPr="00936683">
        <w:rPr>
          <w:rFonts w:cs="Arial"/>
          <w:b/>
          <w:sz w:val="20"/>
        </w:rPr>
        <w:t>See Appendix 9</w:t>
      </w:r>
    </w:p>
    <w:p w14:paraId="78745A7D" w14:textId="77777777" w:rsidR="000E53E1" w:rsidRPr="008356F6" w:rsidRDefault="000E53E1" w:rsidP="000E53E1">
      <w:pPr>
        <w:jc w:val="both"/>
        <w:rPr>
          <w:rFonts w:cs="Arial"/>
          <w:sz w:val="20"/>
        </w:rPr>
      </w:pPr>
    </w:p>
    <w:p w14:paraId="64BEDBE9" w14:textId="77777777" w:rsidR="001E269B" w:rsidRDefault="001E269B" w:rsidP="00311DEF">
      <w:pPr>
        <w:jc w:val="both"/>
        <w:rPr>
          <w:b/>
          <w:u w:val="single"/>
        </w:rPr>
      </w:pPr>
      <w:r>
        <w:rPr>
          <w:b/>
        </w:rPr>
        <w:t xml:space="preserve">VII.  </w:t>
      </w:r>
      <w:r>
        <w:rPr>
          <w:b/>
          <w:u w:val="single"/>
        </w:rPr>
        <w:t>REPORTING</w:t>
      </w:r>
    </w:p>
    <w:p w14:paraId="090753DD" w14:textId="77777777" w:rsidR="001E269B" w:rsidRPr="008B5C27" w:rsidRDefault="001E269B" w:rsidP="00311DEF">
      <w:pPr>
        <w:jc w:val="both"/>
        <w:rPr>
          <w:sz w:val="20"/>
        </w:rPr>
      </w:pPr>
    </w:p>
    <w:p w14:paraId="7928ED12" w14:textId="77777777" w:rsidR="001E269B" w:rsidRDefault="001E269B" w:rsidP="00311DEF">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321BB6B0" w14:textId="77777777" w:rsidR="001E269B" w:rsidRPr="00C0388E" w:rsidRDefault="001E269B" w:rsidP="00311DEF">
      <w:pPr>
        <w:ind w:left="360" w:hanging="360"/>
        <w:jc w:val="both"/>
        <w:rPr>
          <w:sz w:val="20"/>
        </w:rPr>
      </w:pPr>
    </w:p>
    <w:p w14:paraId="6C3C4E2F" w14:textId="77777777" w:rsidR="001E269B" w:rsidRDefault="001E269B" w:rsidP="00311DEF">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60904F84" w14:textId="77777777" w:rsidR="001E269B" w:rsidRPr="00C0388E" w:rsidRDefault="001E269B" w:rsidP="00311DEF">
      <w:pPr>
        <w:ind w:left="360" w:hanging="360"/>
        <w:jc w:val="both"/>
        <w:rPr>
          <w:sz w:val="20"/>
        </w:rPr>
      </w:pPr>
    </w:p>
    <w:p w14:paraId="1B477144" w14:textId="77777777" w:rsidR="001E269B" w:rsidRPr="00C0388E" w:rsidRDefault="001E269B" w:rsidP="00311DEF">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1ED11047" w14:textId="77777777" w:rsidR="001E269B" w:rsidRPr="0007707C" w:rsidRDefault="001E269B" w:rsidP="00311DEF">
      <w:pPr>
        <w:ind w:right="72"/>
        <w:jc w:val="both"/>
        <w:rPr>
          <w:rFonts w:cs="Arial"/>
          <w:sz w:val="20"/>
        </w:rPr>
      </w:pPr>
    </w:p>
    <w:p w14:paraId="6568889D" w14:textId="3A273789" w:rsidR="001E269B" w:rsidRPr="000356F1" w:rsidRDefault="001E269B" w:rsidP="008704C2">
      <w:pPr>
        <w:numPr>
          <w:ilvl w:val="0"/>
          <w:numId w:val="26"/>
        </w:numPr>
        <w:ind w:left="360"/>
        <w:jc w:val="both"/>
        <w:rPr>
          <w:rFonts w:cs="Arial"/>
          <w:b/>
          <w:sz w:val="20"/>
        </w:rPr>
      </w:pPr>
      <w:r w:rsidRPr="000356F1">
        <w:rPr>
          <w:rFonts w:cs="Arial"/>
          <w:sz w:val="20"/>
        </w:rPr>
        <w:t>The permittee shall submit any performance test reports</w:t>
      </w:r>
      <w:r w:rsidRPr="00D956E6">
        <w:rPr>
          <w:color w:val="FF0000"/>
          <w:sz w:val="20"/>
        </w:rPr>
        <w:t xml:space="preserve">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764DE5A5" w14:textId="77777777" w:rsidR="001E269B" w:rsidRPr="00FE0AD0" w:rsidRDefault="001E269B" w:rsidP="00311DEF">
      <w:pPr>
        <w:ind w:right="72"/>
        <w:jc w:val="both"/>
        <w:rPr>
          <w:rFonts w:cs="Arial"/>
          <w:sz w:val="20"/>
        </w:rPr>
      </w:pPr>
    </w:p>
    <w:p w14:paraId="256FD963" w14:textId="77777777" w:rsidR="001E269B" w:rsidRPr="00FE0AD0" w:rsidRDefault="001E269B" w:rsidP="00311DEF">
      <w:pPr>
        <w:jc w:val="both"/>
        <w:rPr>
          <w:rFonts w:cs="Arial"/>
          <w:b/>
          <w:sz w:val="20"/>
        </w:rPr>
      </w:pPr>
      <w:r w:rsidRPr="00FE0AD0">
        <w:rPr>
          <w:rFonts w:cs="Arial"/>
          <w:b/>
          <w:sz w:val="20"/>
        </w:rPr>
        <w:t>See Appendix 8</w:t>
      </w:r>
    </w:p>
    <w:p w14:paraId="4EFF5FC7" w14:textId="0D9E7E49" w:rsidR="002901E3" w:rsidRDefault="002901E3">
      <w:pPr>
        <w:rPr>
          <w:b/>
        </w:rPr>
      </w:pPr>
      <w:r>
        <w:rPr>
          <w:b/>
        </w:rPr>
        <w:br w:type="page"/>
      </w:r>
    </w:p>
    <w:p w14:paraId="6DBF3594" w14:textId="180D3D8F" w:rsidR="001E269B" w:rsidRDefault="001E269B" w:rsidP="00311DEF">
      <w:pPr>
        <w:jc w:val="both"/>
      </w:pPr>
      <w:r>
        <w:rPr>
          <w:b/>
        </w:rPr>
        <w:t xml:space="preserve">VIII.  </w:t>
      </w:r>
      <w:r>
        <w:rPr>
          <w:b/>
          <w:u w:val="single"/>
        </w:rPr>
        <w:t>STACK/VENT RESTRICTION(S)</w:t>
      </w:r>
    </w:p>
    <w:p w14:paraId="5B774F0C" w14:textId="77777777" w:rsidR="001E269B" w:rsidRDefault="001E269B" w:rsidP="00311DEF">
      <w:pPr>
        <w:jc w:val="both"/>
        <w:rPr>
          <w:sz w:val="20"/>
        </w:rPr>
      </w:pPr>
    </w:p>
    <w:p w14:paraId="0B2068F0" w14:textId="77777777" w:rsidR="001E269B" w:rsidRPr="00FE0AD0" w:rsidRDefault="001E269B" w:rsidP="00311DEF">
      <w:pPr>
        <w:jc w:val="both"/>
        <w:rPr>
          <w:sz w:val="20"/>
        </w:rPr>
      </w:pPr>
      <w:r w:rsidRPr="00FE0AD0">
        <w:rPr>
          <w:sz w:val="20"/>
        </w:rPr>
        <w:t>The exhaust gases from the stacks listed in the table below shall be discharged unobstructed vertically upwards to the ambient air unless otherwise noted:</w:t>
      </w:r>
    </w:p>
    <w:p w14:paraId="7566700A" w14:textId="77777777" w:rsidR="001E269B" w:rsidRDefault="001E269B" w:rsidP="00311DEF">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520"/>
        <w:gridCol w:w="2340"/>
        <w:gridCol w:w="2520"/>
      </w:tblGrid>
      <w:tr w:rsidR="001E269B" w14:paraId="36E8D199" w14:textId="77777777" w:rsidTr="00311DEF">
        <w:trPr>
          <w:cantSplit/>
          <w:tblHeader/>
        </w:trPr>
        <w:tc>
          <w:tcPr>
            <w:tcW w:w="2880" w:type="dxa"/>
            <w:tcBorders>
              <w:bottom w:val="single" w:sz="4" w:space="0" w:color="auto"/>
            </w:tcBorders>
          </w:tcPr>
          <w:p w14:paraId="75E519F4" w14:textId="77777777" w:rsidR="001E269B" w:rsidRPr="00BD3DE3" w:rsidRDefault="001E269B" w:rsidP="00311DEF">
            <w:pPr>
              <w:jc w:val="center"/>
              <w:rPr>
                <w:b/>
                <w:sz w:val="20"/>
              </w:rPr>
            </w:pPr>
            <w:r w:rsidRPr="00BD3DE3">
              <w:rPr>
                <w:b/>
                <w:sz w:val="20"/>
              </w:rPr>
              <w:t>Stack &amp; Vent ID</w:t>
            </w:r>
          </w:p>
        </w:tc>
        <w:tc>
          <w:tcPr>
            <w:tcW w:w="2520" w:type="dxa"/>
            <w:tcBorders>
              <w:bottom w:val="single" w:sz="4" w:space="0" w:color="auto"/>
            </w:tcBorders>
          </w:tcPr>
          <w:p w14:paraId="71219C40" w14:textId="77777777" w:rsidR="001E269B" w:rsidRPr="00BD3DE3" w:rsidRDefault="001E269B" w:rsidP="00311DEF">
            <w:pPr>
              <w:jc w:val="center"/>
              <w:rPr>
                <w:b/>
                <w:sz w:val="20"/>
              </w:rPr>
            </w:pPr>
            <w:r w:rsidRPr="00BD3DE3">
              <w:rPr>
                <w:b/>
                <w:sz w:val="20"/>
              </w:rPr>
              <w:t xml:space="preserve">Maximum </w:t>
            </w:r>
            <w:r>
              <w:rPr>
                <w:b/>
                <w:sz w:val="20"/>
              </w:rPr>
              <w:t>Exhaust Diameter / Dimensions</w:t>
            </w:r>
          </w:p>
          <w:p w14:paraId="317431C5" w14:textId="77777777" w:rsidR="001E269B" w:rsidRPr="00BD3DE3" w:rsidRDefault="001E269B" w:rsidP="00311DEF">
            <w:pPr>
              <w:jc w:val="center"/>
              <w:rPr>
                <w:b/>
                <w:sz w:val="20"/>
              </w:rPr>
            </w:pPr>
            <w:r w:rsidRPr="00BD3DE3">
              <w:rPr>
                <w:b/>
                <w:sz w:val="20"/>
              </w:rPr>
              <w:t>(</w:t>
            </w:r>
            <w:r>
              <w:rPr>
                <w:b/>
                <w:sz w:val="20"/>
              </w:rPr>
              <w:t>i</w:t>
            </w:r>
            <w:r w:rsidRPr="00BD3DE3">
              <w:rPr>
                <w:b/>
                <w:sz w:val="20"/>
              </w:rPr>
              <w:t>nches)</w:t>
            </w:r>
          </w:p>
        </w:tc>
        <w:tc>
          <w:tcPr>
            <w:tcW w:w="2340" w:type="dxa"/>
            <w:tcBorders>
              <w:bottom w:val="single" w:sz="4" w:space="0" w:color="auto"/>
            </w:tcBorders>
          </w:tcPr>
          <w:p w14:paraId="51A62968" w14:textId="77777777" w:rsidR="001E269B" w:rsidRPr="00BD3DE3" w:rsidRDefault="001E269B" w:rsidP="00311DEF">
            <w:pPr>
              <w:jc w:val="center"/>
              <w:rPr>
                <w:b/>
                <w:sz w:val="20"/>
              </w:rPr>
            </w:pPr>
            <w:r w:rsidRPr="00BD3DE3">
              <w:rPr>
                <w:b/>
                <w:sz w:val="20"/>
              </w:rPr>
              <w:t>M</w:t>
            </w:r>
            <w:r>
              <w:rPr>
                <w:b/>
                <w:sz w:val="20"/>
              </w:rPr>
              <w:t>inimum Height Above Ground</w:t>
            </w:r>
          </w:p>
          <w:p w14:paraId="6E8F68A0" w14:textId="77777777" w:rsidR="001E269B" w:rsidRPr="00BD3DE3" w:rsidRDefault="001E269B" w:rsidP="00311DEF">
            <w:pPr>
              <w:jc w:val="center"/>
              <w:rPr>
                <w:b/>
                <w:sz w:val="20"/>
              </w:rPr>
            </w:pPr>
            <w:r w:rsidRPr="00BD3DE3">
              <w:rPr>
                <w:b/>
                <w:sz w:val="20"/>
              </w:rPr>
              <w:t>(feet)</w:t>
            </w:r>
          </w:p>
        </w:tc>
        <w:tc>
          <w:tcPr>
            <w:tcW w:w="2520" w:type="dxa"/>
            <w:tcBorders>
              <w:bottom w:val="single" w:sz="4" w:space="0" w:color="auto"/>
            </w:tcBorders>
          </w:tcPr>
          <w:p w14:paraId="0EADA6E8" w14:textId="77777777" w:rsidR="001E269B" w:rsidRPr="00BD3DE3" w:rsidRDefault="001E269B" w:rsidP="00311DEF">
            <w:pPr>
              <w:jc w:val="center"/>
              <w:rPr>
                <w:b/>
                <w:sz w:val="20"/>
              </w:rPr>
            </w:pPr>
            <w:r w:rsidRPr="00BD3DE3">
              <w:rPr>
                <w:b/>
                <w:sz w:val="20"/>
              </w:rPr>
              <w:t>Underlying Applicable Requirements</w:t>
            </w:r>
          </w:p>
        </w:tc>
      </w:tr>
      <w:tr w:rsidR="000E53E1" w14:paraId="7F0ECCD2" w14:textId="77777777" w:rsidTr="000E53E1">
        <w:trPr>
          <w:cantSplit/>
        </w:trPr>
        <w:tc>
          <w:tcPr>
            <w:tcW w:w="2880" w:type="dxa"/>
            <w:tcBorders>
              <w:top w:val="single" w:sz="4" w:space="0" w:color="auto"/>
              <w:bottom w:val="single" w:sz="4" w:space="0" w:color="auto"/>
            </w:tcBorders>
          </w:tcPr>
          <w:p w14:paraId="1CBDA0B8" w14:textId="7BBC01EF" w:rsidR="000E53E1" w:rsidRPr="00C0388E" w:rsidRDefault="000E53E1" w:rsidP="00CF0730">
            <w:pPr>
              <w:numPr>
                <w:ilvl w:val="0"/>
                <w:numId w:val="81"/>
              </w:numPr>
              <w:rPr>
                <w:sz w:val="20"/>
              </w:rPr>
            </w:pPr>
            <w:r w:rsidRPr="008356F6">
              <w:rPr>
                <w:rFonts w:cs="Arial"/>
                <w:sz w:val="20"/>
              </w:rPr>
              <w:t>SV013</w:t>
            </w:r>
          </w:p>
        </w:tc>
        <w:tc>
          <w:tcPr>
            <w:tcW w:w="2520" w:type="dxa"/>
            <w:tcBorders>
              <w:top w:val="single" w:sz="4" w:space="0" w:color="auto"/>
              <w:bottom w:val="single" w:sz="4" w:space="0" w:color="auto"/>
            </w:tcBorders>
          </w:tcPr>
          <w:p w14:paraId="31CB66EC" w14:textId="48E86BDE" w:rsidR="000E53E1" w:rsidRPr="00BD3DE3" w:rsidRDefault="000E53E1" w:rsidP="000E53E1">
            <w:pPr>
              <w:jc w:val="center"/>
              <w:rPr>
                <w:sz w:val="20"/>
              </w:rPr>
            </w:pPr>
            <w:r w:rsidRPr="008356F6">
              <w:rPr>
                <w:rFonts w:cs="Arial"/>
                <w:sz w:val="20"/>
              </w:rPr>
              <w:t>23</w:t>
            </w:r>
            <w:r w:rsidRPr="008356F6">
              <w:rPr>
                <w:rFonts w:cs="Arial"/>
                <w:sz w:val="20"/>
                <w:vertAlign w:val="superscript"/>
              </w:rPr>
              <w:t>2</w:t>
            </w:r>
          </w:p>
        </w:tc>
        <w:tc>
          <w:tcPr>
            <w:tcW w:w="2340" w:type="dxa"/>
            <w:tcBorders>
              <w:top w:val="single" w:sz="4" w:space="0" w:color="auto"/>
              <w:bottom w:val="single" w:sz="4" w:space="0" w:color="auto"/>
            </w:tcBorders>
          </w:tcPr>
          <w:p w14:paraId="6338286D" w14:textId="177F0A3A" w:rsidR="000E53E1" w:rsidRPr="00BD3DE3" w:rsidRDefault="000E53E1" w:rsidP="000E53E1">
            <w:pPr>
              <w:jc w:val="center"/>
              <w:rPr>
                <w:sz w:val="20"/>
              </w:rPr>
            </w:pPr>
            <w:r w:rsidRPr="008356F6">
              <w:rPr>
                <w:rFonts w:cs="Arial"/>
                <w:sz w:val="20"/>
              </w:rPr>
              <w:t>85</w:t>
            </w:r>
            <w:r w:rsidRPr="008356F6">
              <w:rPr>
                <w:rFonts w:cs="Arial"/>
                <w:sz w:val="20"/>
                <w:vertAlign w:val="superscript"/>
              </w:rPr>
              <w:t>2</w:t>
            </w:r>
          </w:p>
        </w:tc>
        <w:tc>
          <w:tcPr>
            <w:tcW w:w="2520" w:type="dxa"/>
            <w:tcBorders>
              <w:top w:val="single" w:sz="4" w:space="0" w:color="auto"/>
              <w:bottom w:val="single" w:sz="4" w:space="0" w:color="auto"/>
            </w:tcBorders>
          </w:tcPr>
          <w:p w14:paraId="7C73BC61" w14:textId="7FB82018" w:rsidR="000E53E1" w:rsidRPr="00EF7944" w:rsidRDefault="000E53E1" w:rsidP="000E53E1">
            <w:pPr>
              <w:jc w:val="center"/>
              <w:rPr>
                <w:b/>
                <w:sz w:val="20"/>
              </w:rPr>
            </w:pPr>
            <w:r w:rsidRPr="008356F6">
              <w:rPr>
                <w:rFonts w:cs="Arial"/>
                <w:b/>
                <w:sz w:val="20"/>
              </w:rPr>
              <w:t>R 336.1201(3)</w:t>
            </w:r>
          </w:p>
        </w:tc>
      </w:tr>
      <w:tr w:rsidR="000E53E1" w14:paraId="22919020" w14:textId="77777777" w:rsidTr="000E53E1">
        <w:trPr>
          <w:cantSplit/>
        </w:trPr>
        <w:tc>
          <w:tcPr>
            <w:tcW w:w="2880" w:type="dxa"/>
            <w:tcBorders>
              <w:top w:val="single" w:sz="4" w:space="0" w:color="auto"/>
              <w:bottom w:val="single" w:sz="4" w:space="0" w:color="auto"/>
            </w:tcBorders>
          </w:tcPr>
          <w:p w14:paraId="14E8AF5B" w14:textId="02486BE1" w:rsidR="000E53E1" w:rsidRPr="00C0388E" w:rsidRDefault="000E53E1" w:rsidP="00CF0730">
            <w:pPr>
              <w:numPr>
                <w:ilvl w:val="0"/>
                <w:numId w:val="81"/>
              </w:numPr>
              <w:rPr>
                <w:sz w:val="20"/>
              </w:rPr>
            </w:pPr>
            <w:r w:rsidRPr="008356F6">
              <w:rPr>
                <w:rFonts w:cs="Arial"/>
                <w:sz w:val="20"/>
              </w:rPr>
              <w:t>SV017/020</w:t>
            </w:r>
          </w:p>
        </w:tc>
        <w:tc>
          <w:tcPr>
            <w:tcW w:w="2520" w:type="dxa"/>
            <w:tcBorders>
              <w:top w:val="single" w:sz="4" w:space="0" w:color="auto"/>
              <w:bottom w:val="single" w:sz="4" w:space="0" w:color="auto"/>
            </w:tcBorders>
          </w:tcPr>
          <w:p w14:paraId="3D9C05EF" w14:textId="7C661995" w:rsidR="000E53E1" w:rsidRPr="00BD3DE3" w:rsidRDefault="000E53E1" w:rsidP="000E53E1">
            <w:pPr>
              <w:jc w:val="center"/>
              <w:rPr>
                <w:sz w:val="20"/>
              </w:rPr>
            </w:pPr>
            <w:r w:rsidRPr="008356F6">
              <w:rPr>
                <w:rFonts w:cs="Arial"/>
                <w:sz w:val="20"/>
              </w:rPr>
              <w:t>25</w:t>
            </w:r>
            <w:r w:rsidRPr="008356F6">
              <w:rPr>
                <w:rFonts w:cs="Arial"/>
                <w:sz w:val="20"/>
                <w:vertAlign w:val="superscript"/>
              </w:rPr>
              <w:t>2</w:t>
            </w:r>
          </w:p>
        </w:tc>
        <w:tc>
          <w:tcPr>
            <w:tcW w:w="2340" w:type="dxa"/>
            <w:tcBorders>
              <w:top w:val="single" w:sz="4" w:space="0" w:color="auto"/>
              <w:bottom w:val="single" w:sz="4" w:space="0" w:color="auto"/>
            </w:tcBorders>
          </w:tcPr>
          <w:p w14:paraId="259C6D6E" w14:textId="73F07159" w:rsidR="000E53E1" w:rsidRPr="00BD3DE3" w:rsidRDefault="000E53E1" w:rsidP="000E53E1">
            <w:pPr>
              <w:jc w:val="center"/>
              <w:rPr>
                <w:sz w:val="20"/>
              </w:rPr>
            </w:pPr>
            <w:r w:rsidRPr="008356F6">
              <w:rPr>
                <w:rFonts w:cs="Arial"/>
                <w:sz w:val="20"/>
              </w:rPr>
              <w:t>85</w:t>
            </w:r>
            <w:r w:rsidRPr="008356F6">
              <w:rPr>
                <w:rFonts w:cs="Arial"/>
                <w:sz w:val="20"/>
                <w:vertAlign w:val="superscript"/>
              </w:rPr>
              <w:t>2</w:t>
            </w:r>
          </w:p>
        </w:tc>
        <w:tc>
          <w:tcPr>
            <w:tcW w:w="2520" w:type="dxa"/>
            <w:tcBorders>
              <w:top w:val="single" w:sz="4" w:space="0" w:color="auto"/>
              <w:bottom w:val="single" w:sz="4" w:space="0" w:color="auto"/>
            </w:tcBorders>
          </w:tcPr>
          <w:p w14:paraId="7D1ED300" w14:textId="6A3945DC" w:rsidR="000E53E1" w:rsidRPr="00EF7944" w:rsidRDefault="000E53E1" w:rsidP="000E53E1">
            <w:pPr>
              <w:jc w:val="center"/>
              <w:rPr>
                <w:b/>
                <w:sz w:val="20"/>
              </w:rPr>
            </w:pPr>
            <w:r w:rsidRPr="008356F6">
              <w:rPr>
                <w:rFonts w:cs="Arial"/>
                <w:b/>
                <w:sz w:val="20"/>
              </w:rPr>
              <w:t>R 336.1201(3)</w:t>
            </w:r>
          </w:p>
        </w:tc>
      </w:tr>
      <w:tr w:rsidR="000E53E1" w14:paraId="28AABC71" w14:textId="77777777" w:rsidTr="00311DEF">
        <w:trPr>
          <w:cantSplit/>
        </w:trPr>
        <w:tc>
          <w:tcPr>
            <w:tcW w:w="2880" w:type="dxa"/>
            <w:tcBorders>
              <w:top w:val="single" w:sz="4" w:space="0" w:color="auto"/>
            </w:tcBorders>
          </w:tcPr>
          <w:p w14:paraId="19EE4855" w14:textId="4B8063EE" w:rsidR="000E53E1" w:rsidRPr="00C0388E" w:rsidRDefault="000E53E1" w:rsidP="00CF0730">
            <w:pPr>
              <w:numPr>
                <w:ilvl w:val="0"/>
                <w:numId w:val="81"/>
              </w:numPr>
              <w:rPr>
                <w:sz w:val="20"/>
              </w:rPr>
            </w:pPr>
            <w:r w:rsidRPr="008356F6">
              <w:rPr>
                <w:rFonts w:cs="Arial"/>
                <w:sz w:val="20"/>
              </w:rPr>
              <w:t>SV022</w:t>
            </w:r>
          </w:p>
        </w:tc>
        <w:tc>
          <w:tcPr>
            <w:tcW w:w="2520" w:type="dxa"/>
            <w:tcBorders>
              <w:top w:val="single" w:sz="4" w:space="0" w:color="auto"/>
            </w:tcBorders>
          </w:tcPr>
          <w:p w14:paraId="6559AFA8" w14:textId="76ADEB9B" w:rsidR="000E53E1" w:rsidRPr="00BD3DE3" w:rsidRDefault="000E53E1" w:rsidP="000E53E1">
            <w:pPr>
              <w:jc w:val="center"/>
              <w:rPr>
                <w:sz w:val="20"/>
              </w:rPr>
            </w:pPr>
            <w:r w:rsidRPr="008356F6">
              <w:rPr>
                <w:rFonts w:cs="Arial"/>
                <w:sz w:val="20"/>
              </w:rPr>
              <w:t>11</w:t>
            </w:r>
            <w:r w:rsidRPr="008356F6">
              <w:rPr>
                <w:rFonts w:cs="Arial"/>
                <w:sz w:val="20"/>
                <w:vertAlign w:val="superscript"/>
              </w:rPr>
              <w:t>2</w:t>
            </w:r>
          </w:p>
        </w:tc>
        <w:tc>
          <w:tcPr>
            <w:tcW w:w="2340" w:type="dxa"/>
            <w:tcBorders>
              <w:top w:val="single" w:sz="4" w:space="0" w:color="auto"/>
            </w:tcBorders>
          </w:tcPr>
          <w:p w14:paraId="3CB4A483" w14:textId="09348EE0" w:rsidR="000E53E1" w:rsidRPr="00BD3DE3" w:rsidRDefault="000E53E1" w:rsidP="000E53E1">
            <w:pPr>
              <w:jc w:val="center"/>
              <w:rPr>
                <w:sz w:val="20"/>
              </w:rPr>
            </w:pPr>
            <w:r w:rsidRPr="008356F6">
              <w:rPr>
                <w:rFonts w:cs="Arial"/>
                <w:sz w:val="20"/>
              </w:rPr>
              <w:t>85</w:t>
            </w:r>
            <w:r w:rsidRPr="008356F6">
              <w:rPr>
                <w:rFonts w:cs="Arial"/>
                <w:sz w:val="20"/>
                <w:vertAlign w:val="superscript"/>
              </w:rPr>
              <w:t>2</w:t>
            </w:r>
          </w:p>
        </w:tc>
        <w:tc>
          <w:tcPr>
            <w:tcW w:w="2520" w:type="dxa"/>
            <w:tcBorders>
              <w:top w:val="single" w:sz="4" w:space="0" w:color="auto"/>
            </w:tcBorders>
          </w:tcPr>
          <w:p w14:paraId="7917FF51" w14:textId="4059DAB4" w:rsidR="000E53E1" w:rsidRPr="00EF7944" w:rsidRDefault="000E53E1" w:rsidP="000E53E1">
            <w:pPr>
              <w:jc w:val="center"/>
              <w:rPr>
                <w:b/>
                <w:sz w:val="20"/>
              </w:rPr>
            </w:pPr>
            <w:r w:rsidRPr="008356F6">
              <w:rPr>
                <w:rFonts w:cs="Arial"/>
                <w:b/>
                <w:sz w:val="20"/>
              </w:rPr>
              <w:t>R 336.1201(3)</w:t>
            </w:r>
          </w:p>
        </w:tc>
      </w:tr>
    </w:tbl>
    <w:p w14:paraId="75D49098" w14:textId="77777777" w:rsidR="001E269B" w:rsidRDefault="001E269B" w:rsidP="00311DEF">
      <w:pPr>
        <w:jc w:val="both"/>
        <w:rPr>
          <w:rFonts w:cs="Arial"/>
          <w:sz w:val="20"/>
        </w:rPr>
      </w:pPr>
    </w:p>
    <w:p w14:paraId="45F9915A" w14:textId="77777777" w:rsidR="001E269B" w:rsidRDefault="001E269B" w:rsidP="00311DEF">
      <w:pPr>
        <w:jc w:val="both"/>
      </w:pPr>
      <w:r>
        <w:rPr>
          <w:b/>
        </w:rPr>
        <w:t xml:space="preserve">IX.  </w:t>
      </w:r>
      <w:r>
        <w:rPr>
          <w:b/>
          <w:u w:val="single"/>
        </w:rPr>
        <w:t>OTHER REQUIREMENT(S)</w:t>
      </w:r>
    </w:p>
    <w:p w14:paraId="124A1658" w14:textId="77777777" w:rsidR="001E269B" w:rsidRPr="00FE0AD0" w:rsidRDefault="001E269B" w:rsidP="00311DEF">
      <w:pPr>
        <w:jc w:val="both"/>
        <w:rPr>
          <w:sz w:val="20"/>
        </w:rPr>
      </w:pPr>
    </w:p>
    <w:p w14:paraId="3F47EFFB" w14:textId="22995C34" w:rsidR="001E269B" w:rsidRPr="00C0388E" w:rsidRDefault="000E53E1" w:rsidP="000E53E1">
      <w:pPr>
        <w:jc w:val="both"/>
        <w:rPr>
          <w:sz w:val="20"/>
        </w:rPr>
      </w:pPr>
      <w:r>
        <w:rPr>
          <w:sz w:val="20"/>
        </w:rPr>
        <w:t>NA</w:t>
      </w:r>
    </w:p>
    <w:p w14:paraId="45CE4AFF" w14:textId="77777777" w:rsidR="001E269B" w:rsidRDefault="001E269B" w:rsidP="00311DEF">
      <w:pPr>
        <w:jc w:val="both"/>
        <w:rPr>
          <w:sz w:val="20"/>
        </w:rPr>
      </w:pPr>
    </w:p>
    <w:p w14:paraId="161FF82C" w14:textId="77777777" w:rsidR="001E269B" w:rsidRPr="00FE0AD0" w:rsidRDefault="001E269B" w:rsidP="00311DEF">
      <w:pPr>
        <w:jc w:val="both"/>
        <w:rPr>
          <w:sz w:val="20"/>
        </w:rPr>
      </w:pPr>
    </w:p>
    <w:p w14:paraId="63807A29" w14:textId="77777777" w:rsidR="001E269B" w:rsidRPr="00B90185" w:rsidRDefault="001E269B" w:rsidP="00311DEF">
      <w:pPr>
        <w:jc w:val="both"/>
        <w:rPr>
          <w:b/>
          <w:sz w:val="20"/>
        </w:rPr>
      </w:pPr>
      <w:r w:rsidRPr="00B90185">
        <w:rPr>
          <w:b/>
          <w:sz w:val="20"/>
          <w:u w:val="single"/>
        </w:rPr>
        <w:t>Footnotes</w:t>
      </w:r>
      <w:r w:rsidRPr="00B90185">
        <w:rPr>
          <w:b/>
          <w:sz w:val="20"/>
        </w:rPr>
        <w:t>:</w:t>
      </w:r>
    </w:p>
    <w:p w14:paraId="52DB705A" w14:textId="77777777" w:rsidR="001E269B" w:rsidRDefault="001E269B" w:rsidP="00311DEF">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47721765" w14:textId="178689EA" w:rsidR="001E269B" w:rsidRDefault="001E269B" w:rsidP="00311DEF">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1F65916E" w14:textId="1688DE03" w:rsidR="000E53E1" w:rsidRPr="003A4A19" w:rsidRDefault="000E53E1" w:rsidP="00311DEF">
      <w:pPr>
        <w:jc w:val="both"/>
        <w:rPr>
          <w:rFonts w:cs="Arial"/>
          <w:sz w:val="20"/>
        </w:rPr>
      </w:pPr>
      <w:r>
        <w:rPr>
          <w:sz w:val="20"/>
        </w:rPr>
        <w:br w:type="page"/>
      </w:r>
    </w:p>
    <w:p w14:paraId="77443F90" w14:textId="66A66136" w:rsidR="001E269B" w:rsidRPr="007F136D" w:rsidRDefault="001E269B" w:rsidP="00311DEF">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26" w:name="_Toc114045198"/>
      <w:r w:rsidRPr="007F136D">
        <w:rPr>
          <w:bCs/>
          <w:iCs/>
          <w:szCs w:val="28"/>
        </w:rPr>
        <w:t>FG</w:t>
      </w:r>
      <w:r w:rsidR="007F136D" w:rsidRPr="007F136D">
        <w:rPr>
          <w:bCs/>
          <w:iCs/>
          <w:szCs w:val="28"/>
        </w:rPr>
        <w:t>NS-DRYERS</w:t>
      </w:r>
      <w:bookmarkEnd w:id="126"/>
    </w:p>
    <w:p w14:paraId="10477EC9" w14:textId="77777777" w:rsidR="001E269B" w:rsidRPr="00EE02F9" w:rsidRDefault="001E269B" w:rsidP="00311DEF">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21D7A815" w14:textId="77777777" w:rsidR="001E269B" w:rsidRPr="00F30023" w:rsidRDefault="001E269B" w:rsidP="00311DEF">
      <w:pPr>
        <w:rPr>
          <w:sz w:val="20"/>
        </w:rPr>
      </w:pPr>
    </w:p>
    <w:p w14:paraId="6957F6E8" w14:textId="77777777" w:rsidR="001E269B" w:rsidRDefault="001E269B" w:rsidP="00311DEF">
      <w:pPr>
        <w:jc w:val="both"/>
        <w:rPr>
          <w:b/>
          <w:u w:val="single"/>
        </w:rPr>
      </w:pPr>
      <w:r>
        <w:rPr>
          <w:b/>
          <w:u w:val="single"/>
        </w:rPr>
        <w:t>DESCRIPTION</w:t>
      </w:r>
    </w:p>
    <w:p w14:paraId="6062A0EE" w14:textId="77777777" w:rsidR="00EE74F2" w:rsidRPr="008356F6" w:rsidRDefault="00EE74F2" w:rsidP="00EE74F2">
      <w:pPr>
        <w:jc w:val="both"/>
        <w:rPr>
          <w:rFonts w:cs="Arial"/>
        </w:rPr>
      </w:pPr>
    </w:p>
    <w:p w14:paraId="42C4AEB7" w14:textId="6A907534" w:rsidR="00EE74F2" w:rsidRPr="009325C1" w:rsidRDefault="00EE74F2" w:rsidP="00EE74F2">
      <w:pPr>
        <w:jc w:val="both"/>
        <w:rPr>
          <w:rFonts w:cs="Arial"/>
          <w:sz w:val="20"/>
        </w:rPr>
      </w:pPr>
      <w:r w:rsidRPr="008356F6">
        <w:rPr>
          <w:rFonts w:cs="Arial"/>
          <w:sz w:val="20"/>
        </w:rPr>
        <w:t>Two identical spray dryers</w:t>
      </w:r>
      <w:r w:rsidRPr="009325C1">
        <w:rPr>
          <w:rFonts w:cs="Arial"/>
          <w:sz w:val="20"/>
        </w:rPr>
        <w:t>.  Liquid product is atomized into a hot air stream evaporating all moisture.  Dried mixture is recovered by the dryers and cyclone separators.  PM controlled by two parallel fabric filters per emission unit.</w:t>
      </w:r>
      <w:r w:rsidR="00CF59A6" w:rsidRPr="009325C1">
        <w:rPr>
          <w:rFonts w:cs="Arial"/>
          <w:sz w:val="20"/>
        </w:rPr>
        <w:t xml:space="preserve"> </w:t>
      </w:r>
      <w:r w:rsidR="00577833" w:rsidRPr="009325C1">
        <w:rPr>
          <w:rFonts w:cs="Arial"/>
          <w:sz w:val="20"/>
        </w:rPr>
        <w:t xml:space="preserve"> PM emissions from these emission units are subject to 40 CFR Part 64 for CAM.  The CAM requirements are found in FGCAMPM.</w:t>
      </w:r>
    </w:p>
    <w:p w14:paraId="0E6F7DAC" w14:textId="77777777" w:rsidR="00EE74F2" w:rsidRPr="009325C1" w:rsidRDefault="00EE74F2" w:rsidP="00EE74F2">
      <w:pPr>
        <w:jc w:val="both"/>
        <w:rPr>
          <w:rFonts w:cs="Arial"/>
          <w:b/>
          <w:sz w:val="20"/>
        </w:rPr>
      </w:pPr>
    </w:p>
    <w:p w14:paraId="6634E522" w14:textId="77777777" w:rsidR="00EE74F2" w:rsidRPr="008356F6" w:rsidRDefault="00EE74F2" w:rsidP="00EE74F2">
      <w:pPr>
        <w:jc w:val="both"/>
        <w:rPr>
          <w:rFonts w:cs="Arial"/>
          <w:sz w:val="20"/>
        </w:rPr>
      </w:pPr>
      <w:r w:rsidRPr="009325C1">
        <w:rPr>
          <w:rFonts w:cs="Arial"/>
          <w:b/>
          <w:sz w:val="20"/>
        </w:rPr>
        <w:t>Emission Units:</w:t>
      </w:r>
      <w:r w:rsidRPr="009325C1">
        <w:rPr>
          <w:rFonts w:cs="Arial"/>
          <w:sz w:val="20"/>
        </w:rPr>
        <w:t xml:space="preserve">  EUN-DRYER, EUS-DRYER</w:t>
      </w:r>
    </w:p>
    <w:p w14:paraId="1647254B" w14:textId="77777777" w:rsidR="00EE74F2" w:rsidRPr="008356F6" w:rsidRDefault="00EE74F2" w:rsidP="00EE74F2">
      <w:pPr>
        <w:jc w:val="both"/>
        <w:rPr>
          <w:rFonts w:cs="Arial"/>
          <w:sz w:val="20"/>
        </w:rPr>
      </w:pPr>
    </w:p>
    <w:p w14:paraId="426E5CDA" w14:textId="77777777" w:rsidR="00EE74F2" w:rsidRPr="008356F6" w:rsidRDefault="00EE74F2" w:rsidP="00EE74F2">
      <w:pPr>
        <w:jc w:val="both"/>
        <w:rPr>
          <w:rFonts w:cs="Arial"/>
        </w:rPr>
      </w:pPr>
      <w:r w:rsidRPr="008356F6">
        <w:rPr>
          <w:rFonts w:cs="Arial"/>
          <w:b/>
          <w:u w:val="single"/>
        </w:rPr>
        <w:t>POLLUTION CONTROL EQUIPMENT</w:t>
      </w:r>
    </w:p>
    <w:p w14:paraId="1EECF04A" w14:textId="77777777" w:rsidR="00EE74F2" w:rsidRPr="008356F6" w:rsidRDefault="00EE74F2" w:rsidP="00EE74F2">
      <w:pPr>
        <w:jc w:val="both"/>
        <w:rPr>
          <w:rFonts w:cs="Arial"/>
          <w:sz w:val="20"/>
        </w:rPr>
      </w:pPr>
    </w:p>
    <w:p w14:paraId="02CAF93D" w14:textId="77777777" w:rsidR="00EE74F2" w:rsidRPr="008356F6" w:rsidRDefault="00EE74F2" w:rsidP="00EE74F2">
      <w:pPr>
        <w:jc w:val="both"/>
        <w:rPr>
          <w:rFonts w:cs="Arial"/>
          <w:sz w:val="20"/>
        </w:rPr>
      </w:pPr>
      <w:r w:rsidRPr="008356F6">
        <w:rPr>
          <w:rFonts w:cs="Arial"/>
          <w:sz w:val="20"/>
        </w:rPr>
        <w:t>Four fabric filter collectors.</w:t>
      </w:r>
    </w:p>
    <w:p w14:paraId="3FC84F09" w14:textId="77777777" w:rsidR="00EE74F2" w:rsidRPr="008356F6" w:rsidRDefault="00EE74F2" w:rsidP="00EE74F2">
      <w:pPr>
        <w:rPr>
          <w:rFonts w:cs="Arial"/>
          <w:sz w:val="20"/>
        </w:rPr>
      </w:pPr>
    </w:p>
    <w:p w14:paraId="00C16CB4" w14:textId="534201E2" w:rsidR="001E269B" w:rsidRDefault="001E269B" w:rsidP="00311DEF">
      <w:pPr>
        <w:jc w:val="both"/>
        <w:rPr>
          <w:b/>
          <w:u w:val="single"/>
        </w:rPr>
      </w:pPr>
      <w:r>
        <w:rPr>
          <w:b/>
        </w:rPr>
        <w:t xml:space="preserve">I.  </w:t>
      </w:r>
      <w:r>
        <w:rPr>
          <w:b/>
          <w:u w:val="single"/>
        </w:rPr>
        <w:t>EMISSION LIMIT(S)</w:t>
      </w:r>
    </w:p>
    <w:p w14:paraId="264F2427" w14:textId="452AB8F8" w:rsidR="00A834E9" w:rsidRDefault="00A834E9" w:rsidP="00311DEF">
      <w:pPr>
        <w:jc w:val="both"/>
        <w:rPr>
          <w:b/>
          <w:u w:val="single"/>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52"/>
        <w:gridCol w:w="1388"/>
        <w:gridCol w:w="1630"/>
        <w:gridCol w:w="1710"/>
        <w:gridCol w:w="1530"/>
        <w:gridCol w:w="2065"/>
      </w:tblGrid>
      <w:tr w:rsidR="00D007E5" w:rsidRPr="00D007E5" w14:paraId="3DDFA1FC" w14:textId="77777777" w:rsidTr="00FB06CF">
        <w:trPr>
          <w:cantSplit/>
          <w:tblHeader/>
          <w:jc w:val="right"/>
        </w:trPr>
        <w:tc>
          <w:tcPr>
            <w:tcW w:w="1752" w:type="dxa"/>
            <w:tcBorders>
              <w:top w:val="single" w:sz="4" w:space="0" w:color="auto"/>
              <w:left w:val="single" w:sz="4" w:space="0" w:color="auto"/>
              <w:bottom w:val="single" w:sz="4" w:space="0" w:color="auto"/>
              <w:right w:val="single" w:sz="4" w:space="0" w:color="auto"/>
            </w:tcBorders>
          </w:tcPr>
          <w:p w14:paraId="55DDBD63" w14:textId="77777777" w:rsidR="00D007E5" w:rsidRPr="00D007E5" w:rsidRDefault="00D007E5" w:rsidP="00D007E5">
            <w:pPr>
              <w:jc w:val="center"/>
              <w:rPr>
                <w:rFonts w:eastAsia="Calibri" w:cs="Arial"/>
                <w:b/>
                <w:sz w:val="20"/>
                <w:szCs w:val="22"/>
              </w:rPr>
            </w:pPr>
            <w:r w:rsidRPr="00D007E5">
              <w:rPr>
                <w:rFonts w:eastAsia="Calibri" w:cs="Arial"/>
                <w:b/>
                <w:sz w:val="20"/>
                <w:szCs w:val="22"/>
              </w:rPr>
              <w:t>Pollutant</w:t>
            </w:r>
          </w:p>
        </w:tc>
        <w:tc>
          <w:tcPr>
            <w:tcW w:w="1388" w:type="dxa"/>
            <w:tcBorders>
              <w:top w:val="single" w:sz="4" w:space="0" w:color="auto"/>
              <w:left w:val="single" w:sz="4" w:space="0" w:color="auto"/>
              <w:bottom w:val="single" w:sz="4" w:space="0" w:color="auto"/>
              <w:right w:val="single" w:sz="4" w:space="0" w:color="auto"/>
            </w:tcBorders>
          </w:tcPr>
          <w:p w14:paraId="36B76099" w14:textId="77777777" w:rsidR="00D007E5" w:rsidRPr="00D007E5" w:rsidRDefault="00D007E5" w:rsidP="00D007E5">
            <w:pPr>
              <w:jc w:val="center"/>
              <w:rPr>
                <w:rFonts w:eastAsia="Calibri" w:cs="Arial"/>
                <w:b/>
                <w:sz w:val="20"/>
                <w:szCs w:val="22"/>
              </w:rPr>
            </w:pPr>
            <w:r w:rsidRPr="00D007E5">
              <w:rPr>
                <w:rFonts w:eastAsia="Calibri" w:cs="Arial"/>
                <w:b/>
                <w:sz w:val="20"/>
                <w:szCs w:val="22"/>
              </w:rPr>
              <w:t>Limit</w:t>
            </w:r>
          </w:p>
        </w:tc>
        <w:tc>
          <w:tcPr>
            <w:tcW w:w="1630" w:type="dxa"/>
            <w:tcBorders>
              <w:top w:val="single" w:sz="4" w:space="0" w:color="auto"/>
              <w:left w:val="single" w:sz="4" w:space="0" w:color="auto"/>
              <w:bottom w:val="single" w:sz="4" w:space="0" w:color="auto"/>
              <w:right w:val="single" w:sz="4" w:space="0" w:color="auto"/>
            </w:tcBorders>
          </w:tcPr>
          <w:p w14:paraId="34019B0F" w14:textId="77777777" w:rsidR="00D007E5" w:rsidRPr="00D007E5" w:rsidRDefault="00D007E5" w:rsidP="00D007E5">
            <w:pPr>
              <w:jc w:val="center"/>
              <w:rPr>
                <w:rFonts w:eastAsia="Calibri" w:cs="Arial"/>
                <w:b/>
                <w:sz w:val="20"/>
                <w:szCs w:val="22"/>
              </w:rPr>
            </w:pPr>
            <w:r w:rsidRPr="00D007E5">
              <w:rPr>
                <w:rFonts w:eastAsia="Calibri" w:cs="Arial"/>
                <w:b/>
                <w:sz w:val="20"/>
                <w:szCs w:val="22"/>
              </w:rPr>
              <w:t>Time Period / Operating Scenario</w:t>
            </w:r>
          </w:p>
        </w:tc>
        <w:tc>
          <w:tcPr>
            <w:tcW w:w="1710" w:type="dxa"/>
            <w:tcBorders>
              <w:top w:val="single" w:sz="4" w:space="0" w:color="auto"/>
              <w:left w:val="single" w:sz="4" w:space="0" w:color="auto"/>
              <w:bottom w:val="single" w:sz="4" w:space="0" w:color="auto"/>
              <w:right w:val="single" w:sz="4" w:space="0" w:color="auto"/>
            </w:tcBorders>
          </w:tcPr>
          <w:p w14:paraId="3CA6613F" w14:textId="77777777" w:rsidR="00D007E5" w:rsidRPr="00D007E5" w:rsidRDefault="00D007E5" w:rsidP="00D007E5">
            <w:pPr>
              <w:jc w:val="center"/>
              <w:rPr>
                <w:rFonts w:eastAsia="Calibri" w:cs="Arial"/>
                <w:b/>
                <w:sz w:val="20"/>
                <w:szCs w:val="22"/>
              </w:rPr>
            </w:pPr>
            <w:r w:rsidRPr="00D007E5">
              <w:rPr>
                <w:rFonts w:eastAsia="Calibri" w:cs="Arial"/>
                <w:b/>
                <w:sz w:val="20"/>
                <w:szCs w:val="22"/>
              </w:rPr>
              <w:t>Equipment</w:t>
            </w:r>
          </w:p>
        </w:tc>
        <w:tc>
          <w:tcPr>
            <w:tcW w:w="1530" w:type="dxa"/>
            <w:tcBorders>
              <w:top w:val="single" w:sz="4" w:space="0" w:color="auto"/>
              <w:left w:val="single" w:sz="4" w:space="0" w:color="auto"/>
              <w:bottom w:val="single" w:sz="4" w:space="0" w:color="auto"/>
              <w:right w:val="single" w:sz="4" w:space="0" w:color="auto"/>
            </w:tcBorders>
          </w:tcPr>
          <w:p w14:paraId="55ED7CB6" w14:textId="77777777" w:rsidR="00D007E5" w:rsidRPr="00D007E5" w:rsidRDefault="00D007E5" w:rsidP="00D007E5">
            <w:pPr>
              <w:jc w:val="center"/>
              <w:rPr>
                <w:rFonts w:eastAsia="Calibri" w:cs="Arial"/>
                <w:b/>
                <w:sz w:val="20"/>
                <w:szCs w:val="22"/>
              </w:rPr>
            </w:pPr>
            <w:r w:rsidRPr="00D007E5">
              <w:rPr>
                <w:rFonts w:eastAsia="Calibri" w:cs="Arial"/>
                <w:b/>
                <w:sz w:val="20"/>
                <w:szCs w:val="22"/>
              </w:rPr>
              <w:t>Monitoring / Testing Method</w:t>
            </w:r>
          </w:p>
        </w:tc>
        <w:tc>
          <w:tcPr>
            <w:tcW w:w="2065" w:type="dxa"/>
            <w:tcBorders>
              <w:top w:val="single" w:sz="4" w:space="0" w:color="auto"/>
              <w:left w:val="single" w:sz="4" w:space="0" w:color="auto"/>
              <w:bottom w:val="single" w:sz="4" w:space="0" w:color="auto"/>
              <w:right w:val="single" w:sz="4" w:space="0" w:color="auto"/>
            </w:tcBorders>
          </w:tcPr>
          <w:p w14:paraId="12D62F42" w14:textId="77777777" w:rsidR="00D007E5" w:rsidRPr="00D007E5" w:rsidRDefault="00D007E5" w:rsidP="00D007E5">
            <w:pPr>
              <w:jc w:val="center"/>
              <w:rPr>
                <w:rFonts w:eastAsia="Calibri" w:cs="Arial"/>
                <w:b/>
                <w:sz w:val="20"/>
                <w:szCs w:val="22"/>
              </w:rPr>
            </w:pPr>
            <w:r w:rsidRPr="00D007E5">
              <w:rPr>
                <w:rFonts w:eastAsia="Calibri" w:cs="Arial"/>
                <w:b/>
                <w:sz w:val="20"/>
                <w:szCs w:val="22"/>
              </w:rPr>
              <w:t>Underlying Applicable Requirements</w:t>
            </w:r>
          </w:p>
        </w:tc>
      </w:tr>
      <w:tr w:rsidR="00D007E5" w:rsidRPr="00D007E5" w14:paraId="4EA8AD44" w14:textId="77777777" w:rsidTr="00FB06CF">
        <w:trPr>
          <w:cantSplit/>
          <w:jc w:val="right"/>
        </w:trPr>
        <w:tc>
          <w:tcPr>
            <w:tcW w:w="1752" w:type="dxa"/>
            <w:tcBorders>
              <w:top w:val="single" w:sz="4" w:space="0" w:color="auto"/>
              <w:left w:val="single" w:sz="4" w:space="0" w:color="auto"/>
              <w:bottom w:val="single" w:sz="4" w:space="0" w:color="auto"/>
              <w:right w:val="single" w:sz="4" w:space="0" w:color="auto"/>
            </w:tcBorders>
          </w:tcPr>
          <w:p w14:paraId="4756246D" w14:textId="77777777" w:rsidR="00D007E5" w:rsidRPr="00D007E5" w:rsidRDefault="00D007E5" w:rsidP="00D007E5">
            <w:pPr>
              <w:ind w:left="288" w:hanging="288"/>
              <w:rPr>
                <w:rFonts w:eastAsia="Calibri" w:cs="Arial"/>
                <w:sz w:val="20"/>
              </w:rPr>
            </w:pPr>
            <w:r w:rsidRPr="00D007E5">
              <w:rPr>
                <w:rFonts w:eastAsia="Calibri" w:cs="Arial"/>
                <w:sz w:val="20"/>
              </w:rPr>
              <w:t>1.  PM</w:t>
            </w:r>
          </w:p>
        </w:tc>
        <w:tc>
          <w:tcPr>
            <w:tcW w:w="1388" w:type="dxa"/>
            <w:tcBorders>
              <w:top w:val="single" w:sz="4" w:space="0" w:color="auto"/>
              <w:left w:val="single" w:sz="4" w:space="0" w:color="auto"/>
              <w:bottom w:val="single" w:sz="4" w:space="0" w:color="auto"/>
              <w:right w:val="single" w:sz="4" w:space="0" w:color="auto"/>
            </w:tcBorders>
          </w:tcPr>
          <w:p w14:paraId="4EC0484E" w14:textId="6762BED7" w:rsidR="00D007E5" w:rsidRPr="00D007E5" w:rsidRDefault="00D007E5" w:rsidP="00D007E5">
            <w:pPr>
              <w:jc w:val="center"/>
              <w:rPr>
                <w:rFonts w:eastAsia="Calibri" w:cs="Arial"/>
                <w:sz w:val="20"/>
                <w:szCs w:val="22"/>
              </w:rPr>
            </w:pPr>
            <w:r w:rsidRPr="00D007E5">
              <w:rPr>
                <w:rFonts w:eastAsia="Calibri" w:cs="Arial"/>
                <w:sz w:val="20"/>
              </w:rPr>
              <w:t>0.01 lb per 1,00 lbs exhaust gas calculated on a dry gas basis</w:t>
            </w:r>
            <w:r w:rsidR="00BB2FAF" w:rsidRPr="008356F6">
              <w:rPr>
                <w:rFonts w:cs="Arial"/>
                <w:sz w:val="20"/>
                <w:vertAlign w:val="superscript"/>
              </w:rPr>
              <w:t>2</w:t>
            </w:r>
          </w:p>
        </w:tc>
        <w:tc>
          <w:tcPr>
            <w:tcW w:w="1630" w:type="dxa"/>
            <w:tcBorders>
              <w:top w:val="single" w:sz="4" w:space="0" w:color="auto"/>
              <w:left w:val="single" w:sz="4" w:space="0" w:color="auto"/>
              <w:bottom w:val="single" w:sz="4" w:space="0" w:color="auto"/>
              <w:right w:val="single" w:sz="4" w:space="0" w:color="auto"/>
            </w:tcBorders>
          </w:tcPr>
          <w:p w14:paraId="41A2C8F4" w14:textId="77777777" w:rsidR="00D007E5" w:rsidRPr="00D007E5" w:rsidRDefault="00D007E5" w:rsidP="00D007E5">
            <w:pPr>
              <w:jc w:val="center"/>
              <w:rPr>
                <w:rFonts w:eastAsia="Calibri" w:cs="Arial"/>
                <w:sz w:val="20"/>
                <w:szCs w:val="22"/>
              </w:rPr>
            </w:pPr>
            <w:r w:rsidRPr="00D007E5">
              <w:rPr>
                <w:rFonts w:eastAsia="Calibri" w:cs="Arial"/>
                <w:sz w:val="20"/>
              </w:rPr>
              <w:t>Hourly</w:t>
            </w:r>
          </w:p>
        </w:tc>
        <w:tc>
          <w:tcPr>
            <w:tcW w:w="1710" w:type="dxa"/>
            <w:tcBorders>
              <w:top w:val="single" w:sz="4" w:space="0" w:color="auto"/>
              <w:left w:val="single" w:sz="4" w:space="0" w:color="auto"/>
              <w:bottom w:val="single" w:sz="4" w:space="0" w:color="auto"/>
              <w:right w:val="single" w:sz="4" w:space="0" w:color="auto"/>
            </w:tcBorders>
          </w:tcPr>
          <w:p w14:paraId="1D0412B5" w14:textId="77777777" w:rsidR="00D007E5" w:rsidRPr="00D007E5" w:rsidRDefault="00D007E5" w:rsidP="00D007E5">
            <w:pPr>
              <w:jc w:val="center"/>
              <w:rPr>
                <w:rFonts w:eastAsia="Calibri" w:cs="Arial"/>
                <w:sz w:val="20"/>
              </w:rPr>
            </w:pPr>
            <w:r w:rsidRPr="00D007E5">
              <w:rPr>
                <w:rFonts w:eastAsia="Calibri" w:cs="Arial"/>
                <w:sz w:val="20"/>
              </w:rPr>
              <w:t>EUN-DRYER</w:t>
            </w:r>
          </w:p>
          <w:p w14:paraId="404E69F8" w14:textId="77777777" w:rsidR="00D007E5" w:rsidRPr="00D007E5" w:rsidRDefault="00D007E5" w:rsidP="00D007E5">
            <w:pPr>
              <w:jc w:val="center"/>
              <w:rPr>
                <w:rFonts w:eastAsia="Calibri" w:cs="Arial"/>
                <w:sz w:val="20"/>
                <w:szCs w:val="22"/>
              </w:rPr>
            </w:pPr>
            <w:r w:rsidRPr="00D007E5">
              <w:rPr>
                <w:rFonts w:eastAsia="Calibri" w:cs="Arial"/>
                <w:sz w:val="20"/>
              </w:rPr>
              <w:t>EUS-DRYER</w:t>
            </w:r>
          </w:p>
        </w:tc>
        <w:tc>
          <w:tcPr>
            <w:tcW w:w="1530" w:type="dxa"/>
            <w:tcBorders>
              <w:top w:val="single" w:sz="4" w:space="0" w:color="auto"/>
              <w:left w:val="single" w:sz="4" w:space="0" w:color="auto"/>
              <w:bottom w:val="single" w:sz="4" w:space="0" w:color="auto"/>
              <w:right w:val="single" w:sz="4" w:space="0" w:color="auto"/>
            </w:tcBorders>
          </w:tcPr>
          <w:p w14:paraId="1B441C1F" w14:textId="77777777" w:rsidR="00D007E5" w:rsidRPr="00D007E5" w:rsidRDefault="00D007E5" w:rsidP="00D007E5">
            <w:pPr>
              <w:jc w:val="center"/>
              <w:rPr>
                <w:rFonts w:eastAsia="Calibri" w:cs="Arial"/>
                <w:sz w:val="20"/>
              </w:rPr>
            </w:pPr>
            <w:r w:rsidRPr="00D007E5">
              <w:rPr>
                <w:rFonts w:eastAsia="Calibri" w:cs="Arial"/>
                <w:sz w:val="20"/>
              </w:rPr>
              <w:t xml:space="preserve">SC V.1, </w:t>
            </w:r>
          </w:p>
          <w:p w14:paraId="1EF7A09D" w14:textId="77777777" w:rsidR="00D007E5" w:rsidRPr="00D007E5" w:rsidRDefault="00D007E5" w:rsidP="00D007E5">
            <w:pPr>
              <w:jc w:val="center"/>
              <w:rPr>
                <w:rFonts w:eastAsia="Calibri" w:cs="Arial"/>
                <w:sz w:val="20"/>
              </w:rPr>
            </w:pPr>
            <w:r w:rsidRPr="00D007E5">
              <w:rPr>
                <w:rFonts w:eastAsia="Calibri" w:cs="Arial"/>
                <w:sz w:val="20"/>
              </w:rPr>
              <w:t>SC VI.2</w:t>
            </w:r>
          </w:p>
          <w:p w14:paraId="1CD9683A" w14:textId="77777777" w:rsidR="00D007E5" w:rsidRPr="00D007E5" w:rsidRDefault="00D007E5" w:rsidP="00D007E5">
            <w:pPr>
              <w:jc w:val="center"/>
              <w:rPr>
                <w:rFonts w:eastAsia="Calibri" w:cs="Arial"/>
                <w:sz w:val="20"/>
                <w:szCs w:val="22"/>
              </w:rPr>
            </w:pPr>
            <w:r w:rsidRPr="00D007E5">
              <w:rPr>
                <w:rFonts w:eastAsia="Calibri" w:cs="Arial"/>
                <w:sz w:val="20"/>
              </w:rPr>
              <w:t>SC VI.5</w:t>
            </w:r>
          </w:p>
        </w:tc>
        <w:tc>
          <w:tcPr>
            <w:tcW w:w="2065" w:type="dxa"/>
            <w:tcBorders>
              <w:top w:val="single" w:sz="4" w:space="0" w:color="auto"/>
              <w:left w:val="single" w:sz="4" w:space="0" w:color="auto"/>
              <w:bottom w:val="single" w:sz="4" w:space="0" w:color="auto"/>
              <w:right w:val="single" w:sz="4" w:space="0" w:color="auto"/>
            </w:tcBorders>
          </w:tcPr>
          <w:p w14:paraId="5B802D98" w14:textId="77777777" w:rsidR="00D007E5" w:rsidRPr="00F119DA" w:rsidRDefault="00D007E5" w:rsidP="00D007E5">
            <w:pPr>
              <w:jc w:val="center"/>
              <w:rPr>
                <w:rFonts w:eastAsia="Calibri" w:cs="Arial"/>
                <w:b/>
                <w:bCs/>
                <w:sz w:val="20"/>
                <w:szCs w:val="22"/>
              </w:rPr>
            </w:pPr>
            <w:r w:rsidRPr="00F119DA">
              <w:rPr>
                <w:rFonts w:eastAsia="Calibri" w:cs="Arial"/>
                <w:b/>
                <w:bCs/>
                <w:sz w:val="20"/>
                <w:szCs w:val="22"/>
              </w:rPr>
              <w:t>R 336.1331(1)(c)</w:t>
            </w:r>
          </w:p>
          <w:p w14:paraId="5F6206B8" w14:textId="77777777" w:rsidR="00D007E5" w:rsidRPr="00F119DA" w:rsidRDefault="00D007E5" w:rsidP="00D007E5">
            <w:pPr>
              <w:jc w:val="center"/>
              <w:rPr>
                <w:rFonts w:eastAsia="Calibri" w:cs="Arial"/>
                <w:b/>
                <w:bCs/>
                <w:sz w:val="20"/>
                <w:szCs w:val="22"/>
              </w:rPr>
            </w:pPr>
            <w:r w:rsidRPr="00F119DA">
              <w:rPr>
                <w:rFonts w:eastAsia="Calibri" w:cs="Arial"/>
                <w:b/>
                <w:bCs/>
                <w:sz w:val="20"/>
                <w:szCs w:val="22"/>
              </w:rPr>
              <w:t>R 336.1205(3)</w:t>
            </w:r>
          </w:p>
        </w:tc>
      </w:tr>
      <w:tr w:rsidR="00D007E5" w:rsidRPr="00D007E5" w14:paraId="1110C27C" w14:textId="77777777" w:rsidTr="00FB06CF">
        <w:trPr>
          <w:cantSplit/>
          <w:jc w:val="right"/>
        </w:trPr>
        <w:tc>
          <w:tcPr>
            <w:tcW w:w="1752" w:type="dxa"/>
            <w:tcBorders>
              <w:top w:val="single" w:sz="4" w:space="0" w:color="auto"/>
              <w:left w:val="single" w:sz="4" w:space="0" w:color="auto"/>
              <w:bottom w:val="single" w:sz="4" w:space="0" w:color="auto"/>
              <w:right w:val="single" w:sz="4" w:space="0" w:color="auto"/>
            </w:tcBorders>
          </w:tcPr>
          <w:p w14:paraId="380BDD2D" w14:textId="77777777" w:rsidR="00D007E5" w:rsidRPr="00D007E5" w:rsidRDefault="00D007E5" w:rsidP="00D007E5">
            <w:pPr>
              <w:ind w:left="288" w:hanging="288"/>
              <w:rPr>
                <w:rFonts w:eastAsia="Calibri" w:cs="Arial"/>
                <w:sz w:val="20"/>
              </w:rPr>
            </w:pPr>
            <w:r w:rsidRPr="00D007E5">
              <w:rPr>
                <w:rFonts w:eastAsia="Calibri" w:cs="Arial"/>
                <w:sz w:val="20"/>
              </w:rPr>
              <w:t>2.  PM10</w:t>
            </w:r>
          </w:p>
        </w:tc>
        <w:tc>
          <w:tcPr>
            <w:tcW w:w="1388" w:type="dxa"/>
            <w:tcBorders>
              <w:top w:val="single" w:sz="4" w:space="0" w:color="auto"/>
              <w:left w:val="single" w:sz="4" w:space="0" w:color="auto"/>
              <w:bottom w:val="single" w:sz="4" w:space="0" w:color="auto"/>
              <w:right w:val="single" w:sz="4" w:space="0" w:color="auto"/>
            </w:tcBorders>
          </w:tcPr>
          <w:p w14:paraId="3A30C829" w14:textId="7491F4B6" w:rsidR="00D007E5" w:rsidRPr="00D007E5" w:rsidRDefault="00D007E5" w:rsidP="00D007E5">
            <w:pPr>
              <w:jc w:val="center"/>
              <w:rPr>
                <w:rFonts w:eastAsia="Calibri" w:cs="Arial"/>
                <w:sz w:val="20"/>
              </w:rPr>
            </w:pPr>
            <w:r w:rsidRPr="00D007E5">
              <w:rPr>
                <w:rFonts w:eastAsia="Calibri" w:cs="Arial"/>
                <w:sz w:val="20"/>
              </w:rPr>
              <w:t>1.72 pph</w:t>
            </w:r>
            <w:r w:rsidR="00BB2FAF" w:rsidRPr="008356F6">
              <w:rPr>
                <w:rFonts w:cs="Arial"/>
                <w:sz w:val="20"/>
                <w:vertAlign w:val="superscript"/>
              </w:rPr>
              <w:t>2</w:t>
            </w:r>
          </w:p>
        </w:tc>
        <w:tc>
          <w:tcPr>
            <w:tcW w:w="1630" w:type="dxa"/>
            <w:tcBorders>
              <w:top w:val="single" w:sz="4" w:space="0" w:color="auto"/>
              <w:left w:val="single" w:sz="4" w:space="0" w:color="auto"/>
              <w:bottom w:val="single" w:sz="4" w:space="0" w:color="auto"/>
              <w:right w:val="single" w:sz="4" w:space="0" w:color="auto"/>
            </w:tcBorders>
          </w:tcPr>
          <w:p w14:paraId="7C7BAB4D" w14:textId="77777777" w:rsidR="00D007E5" w:rsidRPr="00D007E5" w:rsidRDefault="00D007E5" w:rsidP="00D007E5">
            <w:pPr>
              <w:jc w:val="center"/>
              <w:rPr>
                <w:rFonts w:eastAsia="Calibri" w:cs="Arial"/>
                <w:sz w:val="20"/>
              </w:rPr>
            </w:pPr>
            <w:r w:rsidRPr="00D007E5">
              <w:rPr>
                <w:rFonts w:eastAsia="Calibri" w:cs="Arial"/>
                <w:sz w:val="20"/>
              </w:rPr>
              <w:t>Hourly</w:t>
            </w:r>
          </w:p>
        </w:tc>
        <w:tc>
          <w:tcPr>
            <w:tcW w:w="1710" w:type="dxa"/>
            <w:tcBorders>
              <w:top w:val="single" w:sz="4" w:space="0" w:color="auto"/>
              <w:left w:val="single" w:sz="4" w:space="0" w:color="auto"/>
              <w:bottom w:val="single" w:sz="4" w:space="0" w:color="auto"/>
              <w:right w:val="single" w:sz="4" w:space="0" w:color="auto"/>
            </w:tcBorders>
          </w:tcPr>
          <w:p w14:paraId="2F67A415" w14:textId="77777777" w:rsidR="00D007E5" w:rsidRPr="00D007E5" w:rsidRDefault="00D007E5" w:rsidP="00D007E5">
            <w:pPr>
              <w:jc w:val="center"/>
              <w:rPr>
                <w:rFonts w:eastAsia="Calibri" w:cs="Arial"/>
                <w:sz w:val="20"/>
              </w:rPr>
            </w:pPr>
            <w:r w:rsidRPr="00D007E5">
              <w:rPr>
                <w:rFonts w:eastAsia="Calibri" w:cs="Arial"/>
                <w:sz w:val="20"/>
              </w:rPr>
              <w:t xml:space="preserve">EUN-DRYER, </w:t>
            </w:r>
          </w:p>
          <w:p w14:paraId="360E7DE4" w14:textId="77777777" w:rsidR="00D007E5" w:rsidRPr="00D007E5" w:rsidRDefault="00D007E5" w:rsidP="00D007E5">
            <w:pPr>
              <w:jc w:val="center"/>
              <w:rPr>
                <w:rFonts w:eastAsia="Calibri" w:cs="Arial"/>
                <w:sz w:val="20"/>
              </w:rPr>
            </w:pPr>
            <w:r w:rsidRPr="00D007E5">
              <w:rPr>
                <w:rFonts w:eastAsia="Calibri" w:cs="Arial"/>
                <w:sz w:val="20"/>
              </w:rPr>
              <w:t>EUS-DRYER, each separately</w:t>
            </w:r>
          </w:p>
        </w:tc>
        <w:tc>
          <w:tcPr>
            <w:tcW w:w="1530" w:type="dxa"/>
            <w:tcBorders>
              <w:top w:val="single" w:sz="4" w:space="0" w:color="auto"/>
              <w:left w:val="single" w:sz="4" w:space="0" w:color="auto"/>
              <w:bottom w:val="single" w:sz="4" w:space="0" w:color="auto"/>
              <w:right w:val="single" w:sz="4" w:space="0" w:color="auto"/>
            </w:tcBorders>
          </w:tcPr>
          <w:p w14:paraId="65005982" w14:textId="77777777" w:rsidR="00D007E5" w:rsidRPr="00D007E5" w:rsidRDefault="00D007E5" w:rsidP="00D007E5">
            <w:pPr>
              <w:jc w:val="center"/>
              <w:rPr>
                <w:rFonts w:eastAsia="Calibri" w:cs="Arial"/>
                <w:sz w:val="20"/>
              </w:rPr>
            </w:pPr>
            <w:r w:rsidRPr="00D007E5">
              <w:rPr>
                <w:rFonts w:eastAsia="Calibri" w:cs="Arial"/>
                <w:sz w:val="20"/>
              </w:rPr>
              <w:t xml:space="preserve">SC V.1, </w:t>
            </w:r>
          </w:p>
          <w:p w14:paraId="5976CD95" w14:textId="77777777" w:rsidR="00D007E5" w:rsidRPr="00D007E5" w:rsidRDefault="00D007E5" w:rsidP="00D007E5">
            <w:pPr>
              <w:jc w:val="center"/>
              <w:rPr>
                <w:rFonts w:eastAsia="Calibri" w:cs="Arial"/>
                <w:sz w:val="20"/>
              </w:rPr>
            </w:pPr>
            <w:r w:rsidRPr="00D007E5">
              <w:rPr>
                <w:rFonts w:eastAsia="Calibri" w:cs="Arial"/>
                <w:sz w:val="20"/>
              </w:rPr>
              <w:t>SC VI.2</w:t>
            </w:r>
          </w:p>
          <w:p w14:paraId="3DB9A28C" w14:textId="77777777" w:rsidR="00D007E5" w:rsidRPr="00D007E5" w:rsidRDefault="00D007E5" w:rsidP="00D007E5">
            <w:pPr>
              <w:jc w:val="center"/>
              <w:rPr>
                <w:rFonts w:eastAsia="Calibri" w:cs="Arial"/>
                <w:sz w:val="20"/>
              </w:rPr>
            </w:pPr>
            <w:r w:rsidRPr="00D007E5">
              <w:rPr>
                <w:rFonts w:eastAsia="Calibri" w:cs="Arial"/>
                <w:sz w:val="20"/>
              </w:rPr>
              <w:t>SC VI.5</w:t>
            </w:r>
          </w:p>
        </w:tc>
        <w:tc>
          <w:tcPr>
            <w:tcW w:w="2065" w:type="dxa"/>
            <w:tcBorders>
              <w:top w:val="single" w:sz="4" w:space="0" w:color="auto"/>
              <w:left w:val="single" w:sz="4" w:space="0" w:color="auto"/>
              <w:bottom w:val="single" w:sz="4" w:space="0" w:color="auto"/>
              <w:right w:val="single" w:sz="4" w:space="0" w:color="auto"/>
            </w:tcBorders>
          </w:tcPr>
          <w:p w14:paraId="159DB166" w14:textId="77777777" w:rsidR="00D007E5" w:rsidRPr="00F119DA" w:rsidRDefault="00D007E5" w:rsidP="00D007E5">
            <w:pPr>
              <w:jc w:val="center"/>
              <w:rPr>
                <w:rFonts w:eastAsia="Calibri" w:cs="Arial"/>
                <w:b/>
                <w:bCs/>
                <w:sz w:val="20"/>
                <w:szCs w:val="22"/>
              </w:rPr>
            </w:pPr>
            <w:r w:rsidRPr="00F119DA">
              <w:rPr>
                <w:rFonts w:eastAsia="Calibri" w:cs="Arial"/>
                <w:b/>
                <w:bCs/>
                <w:sz w:val="20"/>
                <w:szCs w:val="22"/>
              </w:rPr>
              <w:t>R 336.1331</w:t>
            </w:r>
          </w:p>
          <w:p w14:paraId="5DAB560B" w14:textId="77777777" w:rsidR="00D007E5" w:rsidRPr="00F119DA" w:rsidRDefault="00D007E5" w:rsidP="00D007E5">
            <w:pPr>
              <w:jc w:val="center"/>
              <w:rPr>
                <w:rFonts w:eastAsia="Calibri" w:cs="Arial"/>
                <w:b/>
                <w:bCs/>
                <w:sz w:val="20"/>
                <w:szCs w:val="22"/>
              </w:rPr>
            </w:pPr>
            <w:r w:rsidRPr="00F119DA">
              <w:rPr>
                <w:rFonts w:eastAsia="Calibri" w:cs="Arial"/>
                <w:b/>
                <w:bCs/>
                <w:sz w:val="20"/>
                <w:szCs w:val="22"/>
              </w:rPr>
              <w:t>40 CFR 52.21 (c)&amp;(d)</w:t>
            </w:r>
          </w:p>
        </w:tc>
      </w:tr>
      <w:tr w:rsidR="00D007E5" w:rsidRPr="00D007E5" w14:paraId="6994F6F3" w14:textId="77777777" w:rsidTr="00FB06CF">
        <w:trPr>
          <w:cantSplit/>
          <w:jc w:val="right"/>
        </w:trPr>
        <w:tc>
          <w:tcPr>
            <w:tcW w:w="1752" w:type="dxa"/>
            <w:tcBorders>
              <w:top w:val="single" w:sz="4" w:space="0" w:color="auto"/>
              <w:left w:val="single" w:sz="4" w:space="0" w:color="auto"/>
              <w:bottom w:val="single" w:sz="4" w:space="0" w:color="auto"/>
              <w:right w:val="single" w:sz="4" w:space="0" w:color="auto"/>
            </w:tcBorders>
          </w:tcPr>
          <w:p w14:paraId="4B01C465" w14:textId="77777777" w:rsidR="00D007E5" w:rsidRPr="00D007E5" w:rsidRDefault="00D007E5" w:rsidP="00D007E5">
            <w:pPr>
              <w:ind w:left="288" w:hanging="288"/>
              <w:rPr>
                <w:rFonts w:eastAsia="Calibri" w:cs="Arial"/>
                <w:sz w:val="20"/>
              </w:rPr>
            </w:pPr>
            <w:r w:rsidRPr="00D007E5">
              <w:rPr>
                <w:rFonts w:eastAsia="Calibri" w:cs="Arial"/>
                <w:sz w:val="20"/>
              </w:rPr>
              <w:t>3.  PM2.5</w:t>
            </w:r>
          </w:p>
        </w:tc>
        <w:tc>
          <w:tcPr>
            <w:tcW w:w="1388" w:type="dxa"/>
            <w:tcBorders>
              <w:top w:val="single" w:sz="4" w:space="0" w:color="auto"/>
              <w:left w:val="single" w:sz="4" w:space="0" w:color="auto"/>
              <w:bottom w:val="single" w:sz="4" w:space="0" w:color="auto"/>
              <w:right w:val="single" w:sz="4" w:space="0" w:color="auto"/>
            </w:tcBorders>
          </w:tcPr>
          <w:p w14:paraId="1DD83D1F" w14:textId="35386C4F" w:rsidR="00D007E5" w:rsidRPr="00D007E5" w:rsidRDefault="00D007E5" w:rsidP="00D007E5">
            <w:pPr>
              <w:jc w:val="center"/>
              <w:rPr>
                <w:rFonts w:eastAsia="Calibri" w:cs="Arial"/>
                <w:sz w:val="20"/>
              </w:rPr>
            </w:pPr>
            <w:r w:rsidRPr="00D007E5">
              <w:rPr>
                <w:rFonts w:eastAsia="Calibri" w:cs="Arial"/>
                <w:sz w:val="20"/>
              </w:rPr>
              <w:t>1.72 pph</w:t>
            </w:r>
            <w:r w:rsidR="00BB2FAF" w:rsidRPr="008356F6">
              <w:rPr>
                <w:rFonts w:cs="Arial"/>
                <w:sz w:val="20"/>
                <w:vertAlign w:val="superscript"/>
              </w:rPr>
              <w:t>2</w:t>
            </w:r>
          </w:p>
        </w:tc>
        <w:tc>
          <w:tcPr>
            <w:tcW w:w="1630" w:type="dxa"/>
            <w:tcBorders>
              <w:top w:val="single" w:sz="4" w:space="0" w:color="auto"/>
              <w:left w:val="single" w:sz="4" w:space="0" w:color="auto"/>
              <w:bottom w:val="single" w:sz="4" w:space="0" w:color="auto"/>
              <w:right w:val="single" w:sz="4" w:space="0" w:color="auto"/>
            </w:tcBorders>
          </w:tcPr>
          <w:p w14:paraId="0BAD8D5B" w14:textId="77777777" w:rsidR="00D007E5" w:rsidRPr="00D007E5" w:rsidRDefault="00D007E5" w:rsidP="00D007E5">
            <w:pPr>
              <w:jc w:val="center"/>
              <w:rPr>
                <w:rFonts w:eastAsia="Calibri" w:cs="Arial"/>
                <w:sz w:val="20"/>
              </w:rPr>
            </w:pPr>
            <w:r w:rsidRPr="00D007E5">
              <w:rPr>
                <w:rFonts w:eastAsia="Calibri" w:cs="Arial"/>
                <w:sz w:val="20"/>
              </w:rPr>
              <w:t>Hourly</w:t>
            </w:r>
          </w:p>
        </w:tc>
        <w:tc>
          <w:tcPr>
            <w:tcW w:w="1710" w:type="dxa"/>
            <w:tcBorders>
              <w:top w:val="single" w:sz="4" w:space="0" w:color="auto"/>
              <w:left w:val="single" w:sz="4" w:space="0" w:color="auto"/>
              <w:bottom w:val="single" w:sz="4" w:space="0" w:color="auto"/>
              <w:right w:val="single" w:sz="4" w:space="0" w:color="auto"/>
            </w:tcBorders>
          </w:tcPr>
          <w:p w14:paraId="1C148D4A" w14:textId="77777777" w:rsidR="00D007E5" w:rsidRPr="00D007E5" w:rsidRDefault="00D007E5" w:rsidP="00D007E5">
            <w:pPr>
              <w:jc w:val="center"/>
              <w:rPr>
                <w:rFonts w:eastAsia="Calibri" w:cs="Arial"/>
                <w:sz w:val="20"/>
              </w:rPr>
            </w:pPr>
            <w:r w:rsidRPr="00D007E5">
              <w:rPr>
                <w:rFonts w:eastAsia="Calibri" w:cs="Arial"/>
                <w:sz w:val="20"/>
              </w:rPr>
              <w:t>EUN-DRYER</w:t>
            </w:r>
          </w:p>
          <w:p w14:paraId="5B7D1052" w14:textId="77777777" w:rsidR="00D007E5" w:rsidRPr="00D007E5" w:rsidRDefault="00D007E5" w:rsidP="00D007E5">
            <w:pPr>
              <w:jc w:val="center"/>
              <w:rPr>
                <w:rFonts w:eastAsia="Calibri" w:cs="Arial"/>
                <w:sz w:val="20"/>
              </w:rPr>
            </w:pPr>
            <w:r w:rsidRPr="00D007E5">
              <w:rPr>
                <w:rFonts w:eastAsia="Calibri" w:cs="Arial"/>
                <w:sz w:val="20"/>
              </w:rPr>
              <w:t>EUS-DRYER, each separately</w:t>
            </w:r>
          </w:p>
        </w:tc>
        <w:tc>
          <w:tcPr>
            <w:tcW w:w="1530" w:type="dxa"/>
            <w:tcBorders>
              <w:top w:val="single" w:sz="4" w:space="0" w:color="auto"/>
              <w:left w:val="single" w:sz="4" w:space="0" w:color="auto"/>
              <w:bottom w:val="single" w:sz="4" w:space="0" w:color="auto"/>
              <w:right w:val="single" w:sz="4" w:space="0" w:color="auto"/>
            </w:tcBorders>
          </w:tcPr>
          <w:p w14:paraId="67E7FBB8" w14:textId="77777777" w:rsidR="00D007E5" w:rsidRPr="00D007E5" w:rsidRDefault="00D007E5" w:rsidP="00D007E5">
            <w:pPr>
              <w:jc w:val="center"/>
              <w:rPr>
                <w:rFonts w:eastAsia="Calibri" w:cs="Arial"/>
                <w:sz w:val="20"/>
              </w:rPr>
            </w:pPr>
            <w:r w:rsidRPr="00D007E5">
              <w:rPr>
                <w:rFonts w:eastAsia="Calibri" w:cs="Arial"/>
                <w:sz w:val="20"/>
              </w:rPr>
              <w:t xml:space="preserve">SC V.1, </w:t>
            </w:r>
          </w:p>
          <w:p w14:paraId="49B0AB31" w14:textId="77777777" w:rsidR="00D007E5" w:rsidRPr="00D007E5" w:rsidRDefault="00D007E5" w:rsidP="00D007E5">
            <w:pPr>
              <w:jc w:val="center"/>
              <w:rPr>
                <w:rFonts w:eastAsia="Calibri" w:cs="Arial"/>
                <w:sz w:val="20"/>
              </w:rPr>
            </w:pPr>
            <w:r w:rsidRPr="00D007E5">
              <w:rPr>
                <w:rFonts w:eastAsia="Calibri" w:cs="Arial"/>
                <w:sz w:val="20"/>
              </w:rPr>
              <w:t>SC VI.2</w:t>
            </w:r>
          </w:p>
          <w:p w14:paraId="19A45F7A" w14:textId="77777777" w:rsidR="00D007E5" w:rsidRPr="00D007E5" w:rsidRDefault="00D007E5" w:rsidP="00D007E5">
            <w:pPr>
              <w:jc w:val="center"/>
              <w:rPr>
                <w:rFonts w:eastAsia="Calibri" w:cs="Arial"/>
                <w:sz w:val="20"/>
              </w:rPr>
            </w:pPr>
            <w:r w:rsidRPr="00D007E5">
              <w:rPr>
                <w:rFonts w:eastAsia="Calibri" w:cs="Arial"/>
                <w:sz w:val="20"/>
              </w:rPr>
              <w:t>SC VI.5</w:t>
            </w:r>
          </w:p>
        </w:tc>
        <w:tc>
          <w:tcPr>
            <w:tcW w:w="2065" w:type="dxa"/>
            <w:tcBorders>
              <w:top w:val="single" w:sz="4" w:space="0" w:color="auto"/>
              <w:left w:val="single" w:sz="4" w:space="0" w:color="auto"/>
              <w:bottom w:val="single" w:sz="4" w:space="0" w:color="auto"/>
              <w:right w:val="single" w:sz="4" w:space="0" w:color="auto"/>
            </w:tcBorders>
          </w:tcPr>
          <w:p w14:paraId="51EF9BA5" w14:textId="77777777" w:rsidR="00D007E5" w:rsidRPr="00F119DA" w:rsidRDefault="00D007E5" w:rsidP="00D007E5">
            <w:pPr>
              <w:jc w:val="center"/>
              <w:rPr>
                <w:rFonts w:eastAsia="Calibri" w:cs="Arial"/>
                <w:b/>
                <w:bCs/>
                <w:sz w:val="20"/>
                <w:szCs w:val="22"/>
              </w:rPr>
            </w:pPr>
            <w:r w:rsidRPr="00F119DA">
              <w:rPr>
                <w:rFonts w:eastAsia="Calibri" w:cs="Arial"/>
                <w:b/>
                <w:bCs/>
                <w:sz w:val="20"/>
                <w:szCs w:val="22"/>
              </w:rPr>
              <w:t>R 336.1331</w:t>
            </w:r>
          </w:p>
          <w:p w14:paraId="7032D7FD" w14:textId="77777777" w:rsidR="00D007E5" w:rsidRPr="00F119DA" w:rsidRDefault="00D007E5" w:rsidP="00D007E5">
            <w:pPr>
              <w:jc w:val="center"/>
              <w:rPr>
                <w:rFonts w:eastAsia="Calibri" w:cs="Arial"/>
                <w:b/>
                <w:bCs/>
                <w:sz w:val="20"/>
                <w:szCs w:val="22"/>
              </w:rPr>
            </w:pPr>
            <w:r w:rsidRPr="00F119DA">
              <w:rPr>
                <w:rFonts w:eastAsia="Calibri" w:cs="Arial"/>
                <w:b/>
                <w:bCs/>
                <w:sz w:val="20"/>
                <w:szCs w:val="22"/>
              </w:rPr>
              <w:t>40 CFR 52.21 (c)&amp;(d)</w:t>
            </w:r>
          </w:p>
        </w:tc>
      </w:tr>
      <w:tr w:rsidR="00D007E5" w:rsidRPr="00D007E5" w14:paraId="6954DF32" w14:textId="77777777" w:rsidTr="00FB06CF">
        <w:trPr>
          <w:cantSplit/>
          <w:jc w:val="right"/>
        </w:trPr>
        <w:tc>
          <w:tcPr>
            <w:tcW w:w="1752" w:type="dxa"/>
            <w:tcBorders>
              <w:top w:val="single" w:sz="4" w:space="0" w:color="auto"/>
              <w:left w:val="single" w:sz="4" w:space="0" w:color="auto"/>
              <w:bottom w:val="single" w:sz="4" w:space="0" w:color="auto"/>
              <w:right w:val="single" w:sz="4" w:space="0" w:color="auto"/>
            </w:tcBorders>
          </w:tcPr>
          <w:p w14:paraId="12D2B3CD" w14:textId="77777777" w:rsidR="00D007E5" w:rsidRPr="00D007E5" w:rsidRDefault="00D007E5" w:rsidP="00D007E5">
            <w:pPr>
              <w:ind w:left="288" w:hanging="288"/>
              <w:rPr>
                <w:rFonts w:eastAsia="Calibri" w:cs="Arial"/>
                <w:sz w:val="20"/>
              </w:rPr>
            </w:pPr>
            <w:r w:rsidRPr="00D007E5">
              <w:rPr>
                <w:rFonts w:eastAsia="Calibri" w:cs="Arial"/>
                <w:sz w:val="20"/>
              </w:rPr>
              <w:t>4. Visible Emissions</w:t>
            </w:r>
          </w:p>
        </w:tc>
        <w:tc>
          <w:tcPr>
            <w:tcW w:w="1388" w:type="dxa"/>
            <w:tcBorders>
              <w:top w:val="single" w:sz="4" w:space="0" w:color="auto"/>
              <w:left w:val="single" w:sz="4" w:space="0" w:color="auto"/>
              <w:bottom w:val="single" w:sz="4" w:space="0" w:color="auto"/>
              <w:right w:val="single" w:sz="4" w:space="0" w:color="auto"/>
            </w:tcBorders>
          </w:tcPr>
          <w:p w14:paraId="38488C0D" w14:textId="520B5812" w:rsidR="00D007E5" w:rsidRPr="00D007E5" w:rsidRDefault="00D007E5" w:rsidP="00D007E5">
            <w:pPr>
              <w:jc w:val="center"/>
              <w:rPr>
                <w:rFonts w:eastAsia="Calibri" w:cs="Arial"/>
                <w:sz w:val="20"/>
              </w:rPr>
            </w:pPr>
            <w:r w:rsidRPr="00D007E5">
              <w:rPr>
                <w:rFonts w:eastAsia="Calibri" w:cs="Arial"/>
                <w:sz w:val="20"/>
              </w:rPr>
              <w:t>5% opacity</w:t>
            </w:r>
            <w:r w:rsidR="00BB2FAF" w:rsidRPr="008356F6">
              <w:rPr>
                <w:rFonts w:cs="Arial"/>
                <w:sz w:val="20"/>
                <w:vertAlign w:val="superscript"/>
              </w:rPr>
              <w:t>2</w:t>
            </w:r>
          </w:p>
        </w:tc>
        <w:tc>
          <w:tcPr>
            <w:tcW w:w="1630" w:type="dxa"/>
            <w:tcBorders>
              <w:top w:val="single" w:sz="4" w:space="0" w:color="auto"/>
              <w:left w:val="single" w:sz="4" w:space="0" w:color="auto"/>
              <w:bottom w:val="single" w:sz="4" w:space="0" w:color="auto"/>
              <w:right w:val="single" w:sz="4" w:space="0" w:color="auto"/>
            </w:tcBorders>
          </w:tcPr>
          <w:p w14:paraId="52319AA0" w14:textId="77777777" w:rsidR="00D007E5" w:rsidRPr="00D007E5" w:rsidRDefault="00D007E5" w:rsidP="00D007E5">
            <w:pPr>
              <w:jc w:val="center"/>
              <w:rPr>
                <w:rFonts w:eastAsia="Calibri" w:cs="Arial"/>
                <w:sz w:val="20"/>
              </w:rPr>
            </w:pPr>
            <w:r w:rsidRPr="00D007E5">
              <w:rPr>
                <w:rFonts w:eastAsia="Calibri" w:cs="Arial"/>
                <w:sz w:val="20"/>
              </w:rPr>
              <w:t>6-minute average</w:t>
            </w:r>
          </w:p>
        </w:tc>
        <w:tc>
          <w:tcPr>
            <w:tcW w:w="1710" w:type="dxa"/>
            <w:tcBorders>
              <w:top w:val="single" w:sz="4" w:space="0" w:color="auto"/>
              <w:left w:val="single" w:sz="4" w:space="0" w:color="auto"/>
              <w:bottom w:val="single" w:sz="4" w:space="0" w:color="auto"/>
              <w:right w:val="single" w:sz="4" w:space="0" w:color="auto"/>
            </w:tcBorders>
          </w:tcPr>
          <w:p w14:paraId="5405C60A" w14:textId="77777777" w:rsidR="00D007E5" w:rsidRPr="00D007E5" w:rsidRDefault="00D007E5" w:rsidP="00D007E5">
            <w:pPr>
              <w:jc w:val="center"/>
              <w:rPr>
                <w:rFonts w:eastAsia="Calibri" w:cs="Arial"/>
                <w:sz w:val="20"/>
              </w:rPr>
            </w:pPr>
            <w:r w:rsidRPr="00D007E5">
              <w:rPr>
                <w:rFonts w:eastAsia="Calibri" w:cs="Arial"/>
                <w:sz w:val="20"/>
              </w:rPr>
              <w:t>EUN-DRYER</w:t>
            </w:r>
          </w:p>
          <w:p w14:paraId="7C8B4645" w14:textId="77777777" w:rsidR="00D007E5" w:rsidRPr="00D007E5" w:rsidRDefault="00D007E5" w:rsidP="00D007E5">
            <w:pPr>
              <w:jc w:val="center"/>
              <w:rPr>
                <w:rFonts w:eastAsia="Calibri" w:cs="Arial"/>
                <w:sz w:val="20"/>
              </w:rPr>
            </w:pPr>
            <w:r w:rsidRPr="00D007E5">
              <w:rPr>
                <w:rFonts w:eastAsia="Calibri" w:cs="Arial"/>
                <w:sz w:val="20"/>
              </w:rPr>
              <w:t>EUS-DRYER, each separately</w:t>
            </w:r>
          </w:p>
        </w:tc>
        <w:tc>
          <w:tcPr>
            <w:tcW w:w="1530" w:type="dxa"/>
            <w:tcBorders>
              <w:top w:val="single" w:sz="4" w:space="0" w:color="auto"/>
              <w:left w:val="single" w:sz="4" w:space="0" w:color="auto"/>
              <w:bottom w:val="single" w:sz="4" w:space="0" w:color="auto"/>
              <w:right w:val="single" w:sz="4" w:space="0" w:color="auto"/>
            </w:tcBorders>
          </w:tcPr>
          <w:p w14:paraId="0613C0B4" w14:textId="77777777" w:rsidR="00D007E5" w:rsidRPr="00D007E5" w:rsidRDefault="00D007E5" w:rsidP="00D007E5">
            <w:pPr>
              <w:jc w:val="center"/>
              <w:rPr>
                <w:rFonts w:eastAsia="Calibri" w:cs="Arial"/>
                <w:sz w:val="20"/>
              </w:rPr>
            </w:pPr>
            <w:r w:rsidRPr="00D007E5">
              <w:rPr>
                <w:rFonts w:eastAsia="Calibri" w:cs="Arial"/>
                <w:sz w:val="20"/>
              </w:rPr>
              <w:t>SC VI.1</w:t>
            </w:r>
          </w:p>
          <w:p w14:paraId="3ED461C7" w14:textId="77777777" w:rsidR="00D007E5" w:rsidRPr="00D007E5" w:rsidRDefault="00D007E5" w:rsidP="00D007E5">
            <w:pPr>
              <w:jc w:val="center"/>
              <w:rPr>
                <w:rFonts w:eastAsia="Calibri" w:cs="Arial"/>
                <w:sz w:val="20"/>
              </w:rPr>
            </w:pPr>
            <w:r w:rsidRPr="00D007E5">
              <w:rPr>
                <w:rFonts w:eastAsia="Calibri" w:cs="Arial"/>
                <w:sz w:val="20"/>
              </w:rPr>
              <w:t>SC VI.2</w:t>
            </w:r>
          </w:p>
          <w:p w14:paraId="74B7E575" w14:textId="77777777" w:rsidR="00D007E5" w:rsidRPr="00D007E5" w:rsidRDefault="00D007E5" w:rsidP="00D007E5">
            <w:pPr>
              <w:jc w:val="center"/>
              <w:rPr>
                <w:rFonts w:eastAsia="Calibri" w:cs="Arial"/>
                <w:sz w:val="20"/>
              </w:rPr>
            </w:pPr>
            <w:r w:rsidRPr="00D007E5">
              <w:rPr>
                <w:rFonts w:eastAsia="Calibri" w:cs="Arial"/>
                <w:sz w:val="20"/>
              </w:rPr>
              <w:t>SC VI.3</w:t>
            </w:r>
          </w:p>
        </w:tc>
        <w:tc>
          <w:tcPr>
            <w:tcW w:w="2065" w:type="dxa"/>
            <w:tcBorders>
              <w:top w:val="single" w:sz="4" w:space="0" w:color="auto"/>
              <w:left w:val="single" w:sz="4" w:space="0" w:color="auto"/>
              <w:bottom w:val="single" w:sz="4" w:space="0" w:color="auto"/>
              <w:right w:val="single" w:sz="4" w:space="0" w:color="auto"/>
            </w:tcBorders>
          </w:tcPr>
          <w:p w14:paraId="4DEAB55C" w14:textId="77777777" w:rsidR="00D007E5" w:rsidRPr="00F119DA" w:rsidRDefault="00D007E5" w:rsidP="00D007E5">
            <w:pPr>
              <w:jc w:val="center"/>
              <w:rPr>
                <w:rFonts w:eastAsia="Calibri" w:cs="Arial"/>
                <w:b/>
                <w:bCs/>
                <w:sz w:val="20"/>
                <w:szCs w:val="22"/>
              </w:rPr>
            </w:pPr>
            <w:r w:rsidRPr="00F119DA">
              <w:rPr>
                <w:rFonts w:eastAsia="Calibri" w:cs="Arial"/>
                <w:b/>
                <w:bCs/>
                <w:sz w:val="20"/>
                <w:szCs w:val="22"/>
              </w:rPr>
              <w:t>R 336.1331(1)(c)</w:t>
            </w:r>
          </w:p>
          <w:p w14:paraId="403C6E00" w14:textId="77777777" w:rsidR="00D007E5" w:rsidRPr="00F119DA" w:rsidRDefault="00D007E5" w:rsidP="00D007E5">
            <w:pPr>
              <w:jc w:val="center"/>
              <w:rPr>
                <w:rFonts w:eastAsia="Calibri" w:cs="Arial"/>
                <w:b/>
                <w:bCs/>
                <w:sz w:val="20"/>
              </w:rPr>
            </w:pPr>
            <w:r w:rsidRPr="00F119DA">
              <w:rPr>
                <w:rFonts w:eastAsia="Calibri" w:cs="Arial"/>
                <w:b/>
                <w:bCs/>
                <w:sz w:val="20"/>
                <w:szCs w:val="22"/>
              </w:rPr>
              <w:t>R 336.1205(3)</w:t>
            </w:r>
          </w:p>
        </w:tc>
      </w:tr>
    </w:tbl>
    <w:p w14:paraId="1C69B908" w14:textId="77777777" w:rsidR="001E269B" w:rsidRPr="0007707C" w:rsidRDefault="001E269B" w:rsidP="00311DEF">
      <w:pPr>
        <w:jc w:val="both"/>
        <w:rPr>
          <w:sz w:val="20"/>
        </w:rPr>
      </w:pPr>
    </w:p>
    <w:p w14:paraId="1EEC1FCE" w14:textId="77777777" w:rsidR="001E269B" w:rsidRDefault="001E269B" w:rsidP="00311DEF">
      <w:pPr>
        <w:jc w:val="both"/>
        <w:rPr>
          <w:b/>
          <w:u w:val="single"/>
        </w:rPr>
      </w:pPr>
      <w:r>
        <w:rPr>
          <w:b/>
        </w:rPr>
        <w:t xml:space="preserve">II.  </w:t>
      </w:r>
      <w:r>
        <w:rPr>
          <w:b/>
          <w:u w:val="single"/>
        </w:rPr>
        <w:t>MATERIAL LIMIT(S)</w:t>
      </w:r>
    </w:p>
    <w:p w14:paraId="638CE8A4" w14:textId="77777777" w:rsidR="001E269B" w:rsidRPr="00FE0AD0" w:rsidRDefault="001E269B" w:rsidP="00311DEF">
      <w:pPr>
        <w:jc w:val="both"/>
        <w:rPr>
          <w:sz w:val="20"/>
        </w:rPr>
      </w:pPr>
    </w:p>
    <w:p w14:paraId="3868779C" w14:textId="144CA262" w:rsidR="001E269B" w:rsidRDefault="00EE74F2" w:rsidP="00311DEF">
      <w:pPr>
        <w:jc w:val="both"/>
        <w:rPr>
          <w:sz w:val="20"/>
        </w:rPr>
      </w:pPr>
      <w:r>
        <w:rPr>
          <w:sz w:val="20"/>
        </w:rPr>
        <w:t>NA</w:t>
      </w:r>
    </w:p>
    <w:p w14:paraId="1F2835E3" w14:textId="432ADC21" w:rsidR="00D007E5" w:rsidRDefault="00D007E5" w:rsidP="00311DEF">
      <w:pPr>
        <w:jc w:val="both"/>
        <w:rPr>
          <w:b/>
          <w:u w:val="single"/>
        </w:rPr>
      </w:pPr>
    </w:p>
    <w:p w14:paraId="7960E962" w14:textId="77777777" w:rsidR="00D007E5" w:rsidRPr="000173E9" w:rsidRDefault="00D007E5" w:rsidP="00D007E5">
      <w:pPr>
        <w:jc w:val="both"/>
        <w:rPr>
          <w:b/>
        </w:rPr>
      </w:pPr>
      <w:r w:rsidRPr="000173E9">
        <w:rPr>
          <w:b/>
        </w:rPr>
        <w:t xml:space="preserve">III.  </w:t>
      </w:r>
      <w:r w:rsidRPr="000173E9">
        <w:rPr>
          <w:b/>
          <w:u w:val="single"/>
        </w:rPr>
        <w:t>PROCESS/OPERATIONAL RESTRICTION(S)</w:t>
      </w:r>
      <w:r w:rsidRPr="000173E9" w:rsidDel="001C614B">
        <w:rPr>
          <w:b/>
        </w:rPr>
        <w:t xml:space="preserve"> </w:t>
      </w:r>
    </w:p>
    <w:p w14:paraId="15E65003" w14:textId="77777777" w:rsidR="00D007E5" w:rsidRPr="000173E9" w:rsidRDefault="00D007E5" w:rsidP="00D007E5">
      <w:pPr>
        <w:jc w:val="both"/>
        <w:rPr>
          <w:sz w:val="20"/>
        </w:rPr>
      </w:pPr>
    </w:p>
    <w:p w14:paraId="3F983CDC" w14:textId="42ED3790" w:rsidR="00D007E5" w:rsidRPr="000173E9" w:rsidRDefault="00D007E5" w:rsidP="00CF0730">
      <w:pPr>
        <w:numPr>
          <w:ilvl w:val="0"/>
          <w:numId w:val="114"/>
        </w:numPr>
        <w:jc w:val="both"/>
        <w:rPr>
          <w:sz w:val="20"/>
        </w:rPr>
      </w:pPr>
      <w:r w:rsidRPr="000173E9">
        <w:rPr>
          <w:sz w:val="20"/>
        </w:rPr>
        <w:t>The permittee shall only burn natural gas in FGNS-DRYERS.</w:t>
      </w:r>
      <w:r w:rsidRPr="008356F6">
        <w:rPr>
          <w:rFonts w:cs="Arial"/>
          <w:sz w:val="20"/>
          <w:vertAlign w:val="superscript"/>
        </w:rPr>
        <w:t>2</w:t>
      </w:r>
      <w:r w:rsidRPr="000173E9">
        <w:rPr>
          <w:sz w:val="20"/>
        </w:rPr>
        <w:t xml:space="preserve"> </w:t>
      </w:r>
      <w:r w:rsidR="008A3F1C">
        <w:rPr>
          <w:sz w:val="20"/>
        </w:rPr>
        <w:t xml:space="preserve"> </w:t>
      </w:r>
      <w:r w:rsidRPr="000173E9">
        <w:rPr>
          <w:b/>
          <w:sz w:val="20"/>
        </w:rPr>
        <w:t>(R 336.1205(3))</w:t>
      </w:r>
    </w:p>
    <w:p w14:paraId="4E639F7C" w14:textId="77777777" w:rsidR="00D007E5" w:rsidRPr="000173E9" w:rsidRDefault="00D007E5" w:rsidP="00D007E5">
      <w:pPr>
        <w:jc w:val="both"/>
        <w:rPr>
          <w:sz w:val="20"/>
        </w:rPr>
      </w:pPr>
    </w:p>
    <w:p w14:paraId="5EEA3089" w14:textId="217969D4" w:rsidR="00D007E5" w:rsidRPr="00A86015" w:rsidRDefault="00D007E5" w:rsidP="00CF0730">
      <w:pPr>
        <w:numPr>
          <w:ilvl w:val="0"/>
          <w:numId w:val="114"/>
        </w:numPr>
        <w:jc w:val="both"/>
        <w:rPr>
          <w:b/>
          <w:sz w:val="20"/>
        </w:rPr>
      </w:pPr>
      <w:r w:rsidRPr="000173E9">
        <w:rPr>
          <w:sz w:val="20"/>
        </w:rPr>
        <w:t xml:space="preserve">The </w:t>
      </w:r>
      <w:r w:rsidRPr="00A86015">
        <w:rPr>
          <w:sz w:val="20"/>
        </w:rPr>
        <w:t>permittee shall not operate any process in FGNS-DRYERS unless their respective fabric filter collectors are installed and operating properly.</w:t>
      </w:r>
      <w:r w:rsidRPr="00A86015">
        <w:rPr>
          <w:rFonts w:cs="Arial"/>
          <w:sz w:val="20"/>
          <w:vertAlign w:val="superscript"/>
        </w:rPr>
        <w:t>2</w:t>
      </w:r>
      <w:r w:rsidRPr="00A86015">
        <w:rPr>
          <w:rFonts w:cs="Arial"/>
          <w:sz w:val="20"/>
        </w:rPr>
        <w:t xml:space="preserve"> </w:t>
      </w:r>
      <w:r w:rsidRPr="00A86015">
        <w:rPr>
          <w:sz w:val="20"/>
        </w:rPr>
        <w:t xml:space="preserve"> </w:t>
      </w:r>
      <w:r w:rsidRPr="00A86015">
        <w:rPr>
          <w:b/>
          <w:sz w:val="20"/>
        </w:rPr>
        <w:t>(R 336.1331, R 336.1910)</w:t>
      </w:r>
    </w:p>
    <w:p w14:paraId="5954E577" w14:textId="77777777" w:rsidR="00D007E5" w:rsidRPr="00A86015" w:rsidRDefault="00D007E5" w:rsidP="00D007E5">
      <w:pPr>
        <w:jc w:val="both"/>
        <w:rPr>
          <w:b/>
          <w:sz w:val="20"/>
        </w:rPr>
      </w:pPr>
    </w:p>
    <w:p w14:paraId="28F3DD13" w14:textId="7AC3551C" w:rsidR="00D007E5" w:rsidRPr="00A86015" w:rsidRDefault="00D007E5" w:rsidP="00CF0730">
      <w:pPr>
        <w:numPr>
          <w:ilvl w:val="0"/>
          <w:numId w:val="114"/>
        </w:numPr>
        <w:jc w:val="both"/>
        <w:rPr>
          <w:b/>
          <w:sz w:val="20"/>
        </w:rPr>
      </w:pPr>
      <w:r w:rsidRPr="00A86015">
        <w:rPr>
          <w:sz w:val="20"/>
        </w:rPr>
        <w:t>The permittee shall not operate any process in FGNS-DRYERS unless the broken bag detector is installed and operating properly or the permittee performs a daily non-certified visual opacity observation during operation.</w:t>
      </w:r>
      <w:r w:rsidR="00BC5FD4" w:rsidRPr="00A86015">
        <w:rPr>
          <w:rFonts w:cs="Arial"/>
          <w:sz w:val="20"/>
          <w:vertAlign w:val="superscript"/>
        </w:rPr>
        <w:t>2</w:t>
      </w:r>
      <w:r w:rsidR="00BC5FD4" w:rsidRPr="00A86015">
        <w:rPr>
          <w:rFonts w:cs="Arial"/>
          <w:sz w:val="20"/>
        </w:rPr>
        <w:t xml:space="preserve"> </w:t>
      </w:r>
      <w:r w:rsidR="00BC5FD4" w:rsidRPr="00A86015">
        <w:rPr>
          <w:sz w:val="20"/>
        </w:rPr>
        <w:t xml:space="preserve"> </w:t>
      </w:r>
      <w:r w:rsidRPr="00A86015">
        <w:rPr>
          <w:b/>
          <w:sz w:val="20"/>
        </w:rPr>
        <w:t>(R 336.1331</w:t>
      </w:r>
      <w:r w:rsidRPr="00A86015">
        <w:rPr>
          <w:rFonts w:cs="Arial"/>
          <w:b/>
          <w:sz w:val="20"/>
        </w:rPr>
        <w:t xml:space="preserve">, </w:t>
      </w:r>
      <w:r w:rsidRPr="00A86015">
        <w:rPr>
          <w:b/>
          <w:sz w:val="20"/>
        </w:rPr>
        <w:t>40 CFR 52.21(c) &amp; (d))</w:t>
      </w:r>
    </w:p>
    <w:p w14:paraId="2E74E963" w14:textId="102EAE1B" w:rsidR="008A3F1C" w:rsidRDefault="008A3F1C">
      <w:pPr>
        <w:rPr>
          <w:sz w:val="20"/>
        </w:rPr>
      </w:pPr>
      <w:r>
        <w:rPr>
          <w:sz w:val="20"/>
        </w:rPr>
        <w:br w:type="page"/>
      </w:r>
    </w:p>
    <w:p w14:paraId="69DA0B03" w14:textId="77777777" w:rsidR="00D007E5" w:rsidRPr="000173E9" w:rsidRDefault="00D007E5" w:rsidP="00D007E5">
      <w:pPr>
        <w:jc w:val="both"/>
        <w:rPr>
          <w:sz w:val="20"/>
        </w:rPr>
      </w:pPr>
    </w:p>
    <w:p w14:paraId="562A3961" w14:textId="341B6B13" w:rsidR="00D007E5" w:rsidRDefault="00D007E5" w:rsidP="00CF0730">
      <w:pPr>
        <w:numPr>
          <w:ilvl w:val="0"/>
          <w:numId w:val="114"/>
        </w:numPr>
        <w:jc w:val="both"/>
        <w:rPr>
          <w:bCs/>
          <w:sz w:val="20"/>
        </w:rPr>
      </w:pPr>
      <w:r w:rsidRPr="000173E9">
        <w:rPr>
          <w:bCs/>
          <w:sz w:val="20"/>
        </w:rPr>
        <w:t>The permittee shall implement and maintain an approved Malfunction Abatement Plan (MAP)</w:t>
      </w:r>
      <w:r w:rsidR="008A3F1C">
        <w:rPr>
          <w:bCs/>
          <w:sz w:val="20"/>
        </w:rPr>
        <w:t>.</w:t>
      </w:r>
      <w:r w:rsidRPr="000173E9">
        <w:rPr>
          <w:bCs/>
          <w:sz w:val="20"/>
        </w:rPr>
        <w:t xml:space="preserve">  The MAP shall include the following: </w:t>
      </w:r>
    </w:p>
    <w:p w14:paraId="7BF6AC34" w14:textId="77777777" w:rsidR="00F1792F" w:rsidRDefault="00F1792F" w:rsidP="00F1792F">
      <w:pPr>
        <w:ind w:left="360"/>
        <w:jc w:val="both"/>
        <w:rPr>
          <w:bCs/>
          <w:sz w:val="20"/>
        </w:rPr>
      </w:pPr>
    </w:p>
    <w:p w14:paraId="70F32B20" w14:textId="6F154C44" w:rsidR="00C87731" w:rsidRPr="001C28F5" w:rsidRDefault="00C87731" w:rsidP="00F119DA">
      <w:pPr>
        <w:pStyle w:val="ListParagraph"/>
        <w:numPr>
          <w:ilvl w:val="0"/>
          <w:numId w:val="126"/>
        </w:numPr>
        <w:jc w:val="both"/>
        <w:rPr>
          <w:bCs/>
          <w:sz w:val="20"/>
        </w:rPr>
      </w:pPr>
      <w:r w:rsidRPr="001C28F5">
        <w:rPr>
          <w:bCs/>
          <w:sz w:val="20"/>
        </w:rPr>
        <w:t>Recordkeeping provisions for part replacements, repairs and maintenance with respect to the control devices.</w:t>
      </w:r>
    </w:p>
    <w:p w14:paraId="35A1C27A" w14:textId="1F1BBE72" w:rsidR="00C87731" w:rsidRPr="00C87731" w:rsidRDefault="00C87731" w:rsidP="00F119DA">
      <w:pPr>
        <w:pStyle w:val="ListParagraph"/>
        <w:numPr>
          <w:ilvl w:val="0"/>
          <w:numId w:val="126"/>
        </w:numPr>
        <w:jc w:val="both"/>
        <w:rPr>
          <w:bCs/>
          <w:sz w:val="20"/>
        </w:rPr>
      </w:pPr>
      <w:r w:rsidRPr="00C87731">
        <w:rPr>
          <w:bCs/>
          <w:sz w:val="20"/>
        </w:rPr>
        <w:t xml:space="preserve">Procedures for maintaining and operating the spray dryers, the control devices, and any monitoring equipment in a satisfactory manner during malfunction events.  </w:t>
      </w:r>
    </w:p>
    <w:p w14:paraId="56BB8FD4" w14:textId="0665EB11" w:rsidR="00C87731" w:rsidRPr="00C87731" w:rsidRDefault="00C87731" w:rsidP="00F119DA">
      <w:pPr>
        <w:pStyle w:val="ListParagraph"/>
        <w:numPr>
          <w:ilvl w:val="0"/>
          <w:numId w:val="126"/>
        </w:numPr>
        <w:jc w:val="both"/>
        <w:rPr>
          <w:bCs/>
          <w:sz w:val="20"/>
        </w:rPr>
      </w:pPr>
      <w:r w:rsidRPr="00C87731">
        <w:rPr>
          <w:bCs/>
          <w:sz w:val="20"/>
        </w:rPr>
        <w:t>A program for corrective action for all malfunction events.</w:t>
      </w:r>
    </w:p>
    <w:p w14:paraId="228E1D40" w14:textId="77777777" w:rsidR="00C87731" w:rsidRPr="00C87731" w:rsidRDefault="00C87731" w:rsidP="00C87731">
      <w:pPr>
        <w:pStyle w:val="ListParagraph"/>
        <w:ind w:left="360"/>
        <w:jc w:val="both"/>
        <w:rPr>
          <w:bCs/>
          <w:sz w:val="20"/>
        </w:rPr>
      </w:pPr>
    </w:p>
    <w:p w14:paraId="4104F48B" w14:textId="362AC28D" w:rsidR="00C87731" w:rsidRDefault="00C87731" w:rsidP="00F119DA">
      <w:pPr>
        <w:pStyle w:val="ListParagraph"/>
        <w:ind w:left="360"/>
        <w:jc w:val="both"/>
        <w:rPr>
          <w:b/>
          <w:sz w:val="20"/>
        </w:rPr>
      </w:pPr>
      <w:r w:rsidRPr="00C87731">
        <w:rPr>
          <w:bCs/>
          <w:sz w:val="20"/>
        </w:rPr>
        <w:t>If the MAP fails to address or inadequately addresses an event that meets the characteristics of a malfunction at the time the plan is initially developed, the owner or operator shall revise the MAP within 45 days after such an event occurs</w:t>
      </w:r>
      <w:r w:rsidR="00535EA1">
        <w:rPr>
          <w:bCs/>
          <w:sz w:val="20"/>
        </w:rPr>
        <w:t>.</w:t>
      </w:r>
      <w:r w:rsidRPr="00C87731">
        <w:rPr>
          <w:rFonts w:cs="Arial"/>
          <w:sz w:val="20"/>
          <w:vertAlign w:val="superscript"/>
        </w:rPr>
        <w:t>2</w:t>
      </w:r>
      <w:r w:rsidRPr="00C87731">
        <w:rPr>
          <w:bCs/>
          <w:sz w:val="20"/>
        </w:rPr>
        <w:t xml:space="preserve"> </w:t>
      </w:r>
      <w:r w:rsidR="00A168C9">
        <w:rPr>
          <w:bCs/>
          <w:sz w:val="20"/>
        </w:rPr>
        <w:t xml:space="preserve"> </w:t>
      </w:r>
      <w:r w:rsidRPr="00C87731">
        <w:rPr>
          <w:b/>
          <w:sz w:val="20"/>
        </w:rPr>
        <w:t>(R 336.1205, R 336.1331)</w:t>
      </w:r>
    </w:p>
    <w:p w14:paraId="0456521A" w14:textId="77777777" w:rsidR="0050589C" w:rsidRDefault="0050589C" w:rsidP="0050589C">
      <w:pPr>
        <w:jc w:val="both"/>
        <w:rPr>
          <w:rFonts w:cs="Arial"/>
          <w:sz w:val="20"/>
        </w:rPr>
      </w:pPr>
      <w:bookmarkStart w:id="127" w:name="_Hlk86147223"/>
    </w:p>
    <w:p w14:paraId="7E98749A" w14:textId="77777777" w:rsidR="0050589C" w:rsidRPr="00D92F56" w:rsidRDefault="0050589C" w:rsidP="0050589C">
      <w:pPr>
        <w:jc w:val="both"/>
        <w:rPr>
          <w:rFonts w:cs="Arial"/>
          <w:b/>
          <w:sz w:val="20"/>
        </w:rPr>
      </w:pPr>
      <w:r w:rsidRPr="00D92F56">
        <w:rPr>
          <w:rFonts w:cs="Arial"/>
          <w:b/>
          <w:sz w:val="20"/>
        </w:rPr>
        <w:t>See Appendix 9</w:t>
      </w:r>
    </w:p>
    <w:p w14:paraId="39BE2AE3" w14:textId="77777777" w:rsidR="0050589C" w:rsidRPr="008356F6" w:rsidRDefault="0050589C" w:rsidP="0050589C">
      <w:pPr>
        <w:jc w:val="both"/>
        <w:rPr>
          <w:rFonts w:cs="Arial"/>
          <w:sz w:val="20"/>
        </w:rPr>
      </w:pPr>
    </w:p>
    <w:bookmarkEnd w:id="127"/>
    <w:p w14:paraId="54D3568B" w14:textId="77777777" w:rsidR="001E269B" w:rsidRPr="00A86015" w:rsidRDefault="001E269B" w:rsidP="00311DEF">
      <w:pPr>
        <w:jc w:val="both"/>
        <w:rPr>
          <w:b/>
          <w:u w:val="single"/>
        </w:rPr>
      </w:pPr>
      <w:r w:rsidRPr="00FB6071">
        <w:rPr>
          <w:b/>
        </w:rPr>
        <w:t xml:space="preserve">IV.  </w:t>
      </w:r>
      <w:r w:rsidRPr="00FB6071">
        <w:rPr>
          <w:b/>
          <w:u w:val="single"/>
        </w:rPr>
        <w:t>DESIGN</w:t>
      </w:r>
      <w:r>
        <w:rPr>
          <w:b/>
          <w:u w:val="single"/>
        </w:rPr>
        <w:t xml:space="preserve">/EQUIPMENT </w:t>
      </w:r>
      <w:r w:rsidRPr="00A86015">
        <w:rPr>
          <w:b/>
          <w:u w:val="single"/>
        </w:rPr>
        <w:t>PARAMETER(S)</w:t>
      </w:r>
    </w:p>
    <w:p w14:paraId="06E3D289" w14:textId="77777777" w:rsidR="0050589C" w:rsidRPr="00A86015" w:rsidRDefault="0050589C" w:rsidP="0050589C">
      <w:pPr>
        <w:jc w:val="both"/>
        <w:rPr>
          <w:rFonts w:cs="Arial"/>
          <w:b/>
          <w:sz w:val="20"/>
          <w:u w:val="single"/>
        </w:rPr>
      </w:pPr>
    </w:p>
    <w:p w14:paraId="57430E7B" w14:textId="41394C0A" w:rsidR="006E23B7" w:rsidRPr="00A86015" w:rsidRDefault="00BC5FD4" w:rsidP="00CF0730">
      <w:pPr>
        <w:numPr>
          <w:ilvl w:val="0"/>
          <w:numId w:val="82"/>
        </w:numPr>
        <w:jc w:val="both"/>
        <w:rPr>
          <w:b/>
        </w:rPr>
      </w:pPr>
      <w:r w:rsidRPr="00A86015">
        <w:rPr>
          <w:sz w:val="20"/>
        </w:rPr>
        <w:t>The permittee shall not operate any process in FGNS-DRYERS unless it is equipped with a broken bag detector, or the permittee performs a daily non-certified visual opacity observation during operation.</w:t>
      </w:r>
      <w:r w:rsidRPr="00A86015">
        <w:rPr>
          <w:rFonts w:cs="Arial"/>
          <w:sz w:val="20"/>
          <w:vertAlign w:val="superscript"/>
        </w:rPr>
        <w:t>2</w:t>
      </w:r>
      <w:r w:rsidRPr="00A86015">
        <w:rPr>
          <w:sz w:val="20"/>
        </w:rPr>
        <w:t xml:space="preserve">  </w:t>
      </w:r>
      <w:r w:rsidRPr="00A86015">
        <w:rPr>
          <w:b/>
          <w:sz w:val="20"/>
        </w:rPr>
        <w:t>(R 336.1205,</w:t>
      </w:r>
      <w:r w:rsidRPr="00A86015">
        <w:rPr>
          <w:rFonts w:cs="Arial"/>
          <w:b/>
          <w:sz w:val="20"/>
        </w:rPr>
        <w:t xml:space="preserve"> </w:t>
      </w:r>
      <w:r w:rsidRPr="00A86015">
        <w:rPr>
          <w:b/>
          <w:sz w:val="20"/>
        </w:rPr>
        <w:t>R 336.1331, 40 CFR 52.21 (c) &amp; (d))</w:t>
      </w:r>
    </w:p>
    <w:p w14:paraId="104136D5" w14:textId="77777777" w:rsidR="006E23B7" w:rsidRPr="00A86015" w:rsidRDefault="006E23B7" w:rsidP="00311DEF">
      <w:pPr>
        <w:jc w:val="both"/>
        <w:rPr>
          <w:b/>
        </w:rPr>
      </w:pPr>
    </w:p>
    <w:p w14:paraId="7D79252D" w14:textId="1770C75C" w:rsidR="001E269B" w:rsidRDefault="001E269B" w:rsidP="00311DEF">
      <w:pPr>
        <w:jc w:val="both"/>
        <w:rPr>
          <w:b/>
          <w:sz w:val="20"/>
        </w:rPr>
      </w:pPr>
      <w:r w:rsidRPr="00A86015">
        <w:rPr>
          <w:b/>
        </w:rPr>
        <w:t xml:space="preserve">V.  </w:t>
      </w:r>
      <w:r w:rsidRPr="00A86015">
        <w:rPr>
          <w:b/>
          <w:u w:val="single"/>
        </w:rPr>
        <w:t>TESTING/SAMPLING</w:t>
      </w:r>
    </w:p>
    <w:p w14:paraId="65B41BAC" w14:textId="1AE78229" w:rsidR="00AE3877" w:rsidRDefault="00AE3877" w:rsidP="00AE3877">
      <w:pPr>
        <w:jc w:val="both"/>
        <w:rPr>
          <w:b/>
          <w:sz w:val="20"/>
        </w:rPr>
      </w:pPr>
      <w:r w:rsidRPr="000173E9">
        <w:rPr>
          <w:sz w:val="20"/>
        </w:rPr>
        <w:t xml:space="preserve">Records shall be maintained on file for a period of five years.  </w:t>
      </w:r>
      <w:r w:rsidR="00661394" w:rsidRPr="00FE0AD0">
        <w:rPr>
          <w:b/>
          <w:sz w:val="20"/>
        </w:rPr>
        <w:t>(R 336.1213(3)(b)(ii))</w:t>
      </w:r>
    </w:p>
    <w:p w14:paraId="6209064F" w14:textId="77777777" w:rsidR="008D1485" w:rsidRDefault="008D1485" w:rsidP="00AE3877">
      <w:pPr>
        <w:jc w:val="both"/>
        <w:rPr>
          <w:b/>
          <w:sz w:val="20"/>
        </w:rPr>
      </w:pPr>
    </w:p>
    <w:p w14:paraId="40376EDD" w14:textId="4EA3F62B" w:rsidR="008D1485" w:rsidRPr="008D1485" w:rsidRDefault="008D1485" w:rsidP="00CF0730">
      <w:pPr>
        <w:numPr>
          <w:ilvl w:val="0"/>
          <w:numId w:val="83"/>
        </w:numPr>
        <w:jc w:val="both"/>
        <w:rPr>
          <w:rFonts w:cs="Arial"/>
          <w:sz w:val="20"/>
        </w:rPr>
      </w:pPr>
      <w:r w:rsidRPr="00231839">
        <w:rPr>
          <w:rFonts w:eastAsia="Calibri" w:cs="Arial"/>
          <w:sz w:val="20"/>
        </w:rPr>
        <w:t>The permittee shall inspect and calibrate the broken bag detector(s) on an annual basis.</w:t>
      </w:r>
      <w:r w:rsidRPr="00231839">
        <w:rPr>
          <w:rFonts w:cs="Arial"/>
          <w:sz w:val="20"/>
          <w:vertAlign w:val="superscript"/>
        </w:rPr>
        <w:t>2</w:t>
      </w:r>
      <w:r w:rsidRPr="00231839">
        <w:rPr>
          <w:rFonts w:eastAsia="Calibri" w:cs="Arial"/>
          <w:sz w:val="20"/>
        </w:rPr>
        <w:t xml:space="preserve"> </w:t>
      </w:r>
      <w:r w:rsidRPr="00231839">
        <w:rPr>
          <w:rFonts w:eastAsia="Calibri" w:cs="Arial"/>
          <w:b/>
          <w:bCs/>
          <w:sz w:val="20"/>
        </w:rPr>
        <w:t>(</w:t>
      </w:r>
      <w:r w:rsidRPr="00231839">
        <w:rPr>
          <w:rFonts w:eastAsia="Calibri" w:cs="Arial"/>
          <w:b/>
          <w:sz w:val="20"/>
          <w:szCs w:val="22"/>
        </w:rPr>
        <w:t>R 336.1331</w:t>
      </w:r>
      <w:r>
        <w:rPr>
          <w:rFonts w:eastAsia="Calibri" w:cs="Arial"/>
          <w:b/>
          <w:bCs/>
          <w:sz w:val="20"/>
        </w:rPr>
        <w:t>)</w:t>
      </w:r>
    </w:p>
    <w:p w14:paraId="0327B4B4" w14:textId="77777777" w:rsidR="008D1485" w:rsidRPr="008D1485" w:rsidRDefault="008D1485" w:rsidP="008D1485">
      <w:pPr>
        <w:ind w:left="360"/>
        <w:jc w:val="both"/>
        <w:rPr>
          <w:rFonts w:cs="Arial"/>
          <w:sz w:val="20"/>
        </w:rPr>
      </w:pPr>
    </w:p>
    <w:p w14:paraId="01C847F9" w14:textId="77777777" w:rsidR="005806DA" w:rsidRPr="005806DA" w:rsidRDefault="00AE3877" w:rsidP="00CF0730">
      <w:pPr>
        <w:numPr>
          <w:ilvl w:val="0"/>
          <w:numId w:val="83"/>
        </w:numPr>
        <w:jc w:val="both"/>
        <w:rPr>
          <w:rFonts w:cs="Arial"/>
          <w:sz w:val="20"/>
        </w:rPr>
      </w:pPr>
      <w:r w:rsidRPr="008D1485">
        <w:rPr>
          <w:sz w:val="20"/>
        </w:rPr>
        <w:t>Upon request of the AQD District Supervisor, the permittee shall verify PM, PM10, and PM2.5 emission rates from EUN-DRYER and/or EUS-DRYER by testing at the owner’s expense, in accordance with Department requirements.  Testing shall be performed using an approved EPA Method listed in 40 CFR Part 60, Appendix A or in Part 10 of the Michigan Air Pollution Control Rules.  An alternate method, or a modification to the approved EPA Method, may be specified in an AQD approved Test Protocol and must meet the requirements of the federal Clean Air Act, all applicable state and federal rules and regulations, and be within the authority of the AQD to make the change.  No less than 60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004246B9" w:rsidRPr="008D1485">
        <w:rPr>
          <w:rFonts w:cs="Arial"/>
          <w:sz w:val="20"/>
          <w:vertAlign w:val="superscript"/>
        </w:rPr>
        <w:t>2</w:t>
      </w:r>
      <w:r w:rsidRPr="008D1485">
        <w:rPr>
          <w:b/>
          <w:sz w:val="20"/>
        </w:rPr>
        <w:t xml:space="preserve"> </w:t>
      </w:r>
      <w:r w:rsidR="008A3F1C">
        <w:rPr>
          <w:b/>
          <w:sz w:val="20"/>
        </w:rPr>
        <w:t xml:space="preserve"> </w:t>
      </w:r>
      <w:r w:rsidRPr="008D1485">
        <w:rPr>
          <w:b/>
          <w:sz w:val="20"/>
        </w:rPr>
        <w:t xml:space="preserve">(R 1336.1205(3), R 336.1331, R 336.2001, R 336.2003, R 336.2004, </w:t>
      </w:r>
    </w:p>
    <w:p w14:paraId="1F13CE5C" w14:textId="3D8A6818" w:rsidR="0050589C" w:rsidRPr="0059165D" w:rsidRDefault="00AE3877" w:rsidP="005806DA">
      <w:pPr>
        <w:ind w:left="360"/>
        <w:jc w:val="both"/>
        <w:rPr>
          <w:rFonts w:cs="Arial"/>
          <w:sz w:val="20"/>
        </w:rPr>
      </w:pPr>
      <w:r w:rsidRPr="008D1485">
        <w:rPr>
          <w:b/>
          <w:sz w:val="20"/>
        </w:rPr>
        <w:t>40 CFR 52.21(c) &amp; (d))</w:t>
      </w:r>
      <w:r w:rsidRPr="008D1485">
        <w:rPr>
          <w:vanish/>
          <w:sz w:val="20"/>
        </w:rPr>
        <w:t xml:space="preserve">  </w:t>
      </w:r>
    </w:p>
    <w:p w14:paraId="043024B3" w14:textId="77777777" w:rsidR="006E23B7" w:rsidRDefault="006E23B7" w:rsidP="00311DEF">
      <w:pPr>
        <w:jc w:val="both"/>
        <w:rPr>
          <w:b/>
        </w:rPr>
      </w:pPr>
    </w:p>
    <w:p w14:paraId="4AAEFF4D" w14:textId="2C459349" w:rsidR="001E269B" w:rsidRDefault="001E269B" w:rsidP="00311DEF">
      <w:pPr>
        <w:jc w:val="both"/>
      </w:pPr>
      <w:r>
        <w:rPr>
          <w:b/>
        </w:rPr>
        <w:t xml:space="preserve">VI.  </w:t>
      </w:r>
      <w:r>
        <w:rPr>
          <w:b/>
          <w:u w:val="single"/>
        </w:rPr>
        <w:t>MONITORING/RECORDKEEPING</w:t>
      </w:r>
    </w:p>
    <w:p w14:paraId="5EBF81B6" w14:textId="20285A23" w:rsidR="00BB2FAF" w:rsidRPr="008356F6" w:rsidRDefault="00AE3877" w:rsidP="001D7464">
      <w:pPr>
        <w:rPr>
          <w:rFonts w:cs="Arial"/>
          <w:sz w:val="20"/>
        </w:rPr>
      </w:pPr>
      <w:r w:rsidRPr="00AE3877">
        <w:rPr>
          <w:rFonts w:eastAsia="Calibri" w:cs="Arial"/>
          <w:sz w:val="20"/>
        </w:rPr>
        <w:t xml:space="preserve">Records shall be maintained on file for a period of five years.  </w:t>
      </w:r>
      <w:r w:rsidR="00661394" w:rsidRPr="00FE0AD0">
        <w:rPr>
          <w:b/>
          <w:sz w:val="20"/>
        </w:rPr>
        <w:t>(R 336.1213(3)(b)(ii))</w:t>
      </w:r>
    </w:p>
    <w:p w14:paraId="05A433E1" w14:textId="77777777" w:rsidR="00AE3877" w:rsidRPr="00AE3877" w:rsidRDefault="00AE3877" w:rsidP="00AE3877">
      <w:pPr>
        <w:rPr>
          <w:rFonts w:eastAsia="Calibri" w:cs="Arial"/>
          <w:sz w:val="20"/>
        </w:rPr>
      </w:pPr>
    </w:p>
    <w:p w14:paraId="10C937CA" w14:textId="0EF7A1E0" w:rsidR="00AE3877" w:rsidRPr="00FA47EF" w:rsidRDefault="00AE3877" w:rsidP="00CF0730">
      <w:pPr>
        <w:numPr>
          <w:ilvl w:val="0"/>
          <w:numId w:val="123"/>
        </w:numPr>
        <w:jc w:val="both"/>
        <w:rPr>
          <w:rFonts w:eastAsia="Calibri" w:cs="Arial"/>
          <w:sz w:val="20"/>
          <w:szCs w:val="22"/>
        </w:rPr>
      </w:pPr>
      <w:r w:rsidRPr="00FA47EF">
        <w:rPr>
          <w:rFonts w:eastAsia="Calibri" w:cs="Arial"/>
          <w:sz w:val="20"/>
          <w:szCs w:val="22"/>
        </w:rPr>
        <w:t>The permittee shall continuously monitor for excess particulate matter in FGNS-DRYERS baghouse exhaust during operations using the broken bag detector or the permittee shall perform a daily non-certified visual opacity observation in the event that the broken bag detector is not operating properly.</w:t>
      </w:r>
      <w:r w:rsidR="004246B9" w:rsidRPr="00FA47EF">
        <w:rPr>
          <w:rFonts w:cs="Arial"/>
          <w:sz w:val="20"/>
          <w:vertAlign w:val="superscript"/>
        </w:rPr>
        <w:t>2</w:t>
      </w:r>
      <w:r w:rsidRPr="00FA47EF">
        <w:rPr>
          <w:rFonts w:eastAsia="Calibri" w:cs="Arial"/>
          <w:sz w:val="20"/>
          <w:szCs w:val="22"/>
        </w:rPr>
        <w:t xml:space="preserve">  </w:t>
      </w:r>
      <w:r w:rsidRPr="00FA47EF">
        <w:rPr>
          <w:rFonts w:eastAsia="Calibri" w:cs="Arial"/>
          <w:b/>
          <w:sz w:val="20"/>
          <w:szCs w:val="22"/>
        </w:rPr>
        <w:t>(R 336.1331</w:t>
      </w:r>
      <w:r w:rsidR="00FA47EF">
        <w:rPr>
          <w:rFonts w:eastAsia="Calibri" w:cs="Arial"/>
          <w:b/>
          <w:sz w:val="20"/>
          <w:szCs w:val="22"/>
        </w:rPr>
        <w:t>)</w:t>
      </w:r>
    </w:p>
    <w:p w14:paraId="77645BD7" w14:textId="77777777" w:rsidR="00FA47EF" w:rsidRPr="00FA47EF" w:rsidRDefault="00FA47EF" w:rsidP="00776C3A">
      <w:pPr>
        <w:jc w:val="both"/>
        <w:rPr>
          <w:rFonts w:eastAsia="Calibri" w:cs="Arial"/>
          <w:sz w:val="20"/>
          <w:szCs w:val="22"/>
        </w:rPr>
      </w:pPr>
    </w:p>
    <w:p w14:paraId="126DF489" w14:textId="4D09D8C7" w:rsidR="00AE3877" w:rsidRPr="00AE3877" w:rsidRDefault="00AE3877" w:rsidP="00CF0730">
      <w:pPr>
        <w:numPr>
          <w:ilvl w:val="0"/>
          <w:numId w:val="123"/>
        </w:numPr>
        <w:jc w:val="both"/>
        <w:rPr>
          <w:rFonts w:eastAsia="Calibri" w:cs="Arial"/>
          <w:sz w:val="20"/>
          <w:szCs w:val="22"/>
        </w:rPr>
      </w:pPr>
      <w:r w:rsidRPr="00AE3877">
        <w:rPr>
          <w:rFonts w:eastAsia="Calibri" w:cs="Arial"/>
          <w:sz w:val="20"/>
          <w:szCs w:val="22"/>
        </w:rPr>
        <w:t>The permittee shall record the time and date of actuation of the broken bag detector alarm via the facility process control system on a daily basis.</w:t>
      </w:r>
      <w:r w:rsidR="004246B9" w:rsidRPr="008356F6">
        <w:rPr>
          <w:rFonts w:cs="Arial"/>
          <w:sz w:val="20"/>
          <w:vertAlign w:val="superscript"/>
        </w:rPr>
        <w:t>2</w:t>
      </w:r>
      <w:r w:rsidRPr="00AE3877">
        <w:rPr>
          <w:rFonts w:eastAsia="Calibri" w:cs="Arial"/>
          <w:b/>
          <w:sz w:val="20"/>
          <w:szCs w:val="22"/>
        </w:rPr>
        <w:t xml:space="preserve">  (R 336.1331</w:t>
      </w:r>
      <w:r w:rsidR="004246B9" w:rsidRPr="008356F6">
        <w:rPr>
          <w:rFonts w:cs="Arial"/>
          <w:b/>
          <w:sz w:val="20"/>
        </w:rPr>
        <w:t>)</w:t>
      </w:r>
    </w:p>
    <w:p w14:paraId="4122F4DC" w14:textId="77777777" w:rsidR="00C87731" w:rsidRPr="004B558A" w:rsidRDefault="00C87731" w:rsidP="00DA2742">
      <w:pPr>
        <w:jc w:val="both"/>
        <w:rPr>
          <w:sz w:val="20"/>
        </w:rPr>
      </w:pPr>
    </w:p>
    <w:p w14:paraId="2F9204EB" w14:textId="6E21A59D" w:rsidR="00C87731" w:rsidRPr="004B558A" w:rsidRDefault="00C87731" w:rsidP="00CF0730">
      <w:pPr>
        <w:numPr>
          <w:ilvl w:val="0"/>
          <w:numId w:val="123"/>
        </w:numPr>
        <w:jc w:val="both"/>
        <w:rPr>
          <w:rFonts w:eastAsia="Calibri" w:cs="Arial"/>
          <w:sz w:val="20"/>
          <w:szCs w:val="22"/>
        </w:rPr>
      </w:pPr>
      <w:r w:rsidRPr="004B558A">
        <w:rPr>
          <w:rFonts w:eastAsia="Calibri" w:cs="Arial"/>
          <w:sz w:val="20"/>
          <w:szCs w:val="22"/>
        </w:rPr>
        <w:t>The permittee shall record the results of the annual broken bag detector calibration.</w:t>
      </w:r>
      <w:r w:rsidRPr="004B558A">
        <w:rPr>
          <w:rFonts w:cs="Arial"/>
          <w:sz w:val="20"/>
          <w:vertAlign w:val="superscript"/>
        </w:rPr>
        <w:t>2</w:t>
      </w:r>
      <w:r w:rsidRPr="004B558A">
        <w:rPr>
          <w:rFonts w:eastAsia="Calibri" w:cs="Arial"/>
          <w:sz w:val="20"/>
          <w:szCs w:val="22"/>
        </w:rPr>
        <w:t xml:space="preserve">  </w:t>
      </w:r>
      <w:r w:rsidRPr="004B558A">
        <w:rPr>
          <w:rFonts w:eastAsia="Calibri" w:cs="Arial"/>
          <w:b/>
          <w:sz w:val="20"/>
          <w:szCs w:val="22"/>
        </w:rPr>
        <w:t>(R 336.1331, 40 CFR 52.21(c)&amp;(d))</w:t>
      </w:r>
    </w:p>
    <w:p w14:paraId="06123E31" w14:textId="77777777" w:rsidR="006D7AF5" w:rsidRPr="00AA2BF9" w:rsidRDefault="006D7AF5" w:rsidP="00AA2BF9">
      <w:pPr>
        <w:rPr>
          <w:rFonts w:cs="Arial"/>
          <w:sz w:val="20"/>
        </w:rPr>
      </w:pPr>
    </w:p>
    <w:p w14:paraId="213BDF19" w14:textId="4716C010" w:rsidR="005746B0" w:rsidRPr="004B558A" w:rsidRDefault="000E45A0" w:rsidP="00CF0730">
      <w:pPr>
        <w:numPr>
          <w:ilvl w:val="0"/>
          <w:numId w:val="123"/>
        </w:numPr>
        <w:jc w:val="both"/>
        <w:rPr>
          <w:rFonts w:eastAsia="Calibri" w:cs="Arial"/>
          <w:sz w:val="20"/>
          <w:szCs w:val="22"/>
        </w:rPr>
      </w:pPr>
      <w:r w:rsidRPr="004B558A">
        <w:rPr>
          <w:rFonts w:eastAsia="Calibri" w:cs="Arial"/>
          <w:sz w:val="20"/>
          <w:szCs w:val="22"/>
        </w:rPr>
        <w:t>The permittee shall maintain records necessary to comply with the Malfunction Abatement Plan as per Appendix</w:t>
      </w:r>
      <w:r w:rsidR="00AE6684">
        <w:rPr>
          <w:rFonts w:eastAsia="Calibri" w:cs="Arial"/>
          <w:sz w:val="20"/>
          <w:szCs w:val="22"/>
        </w:rPr>
        <w:t> </w:t>
      </w:r>
      <w:r w:rsidRPr="004B558A">
        <w:rPr>
          <w:rFonts w:eastAsia="Calibri" w:cs="Arial"/>
          <w:sz w:val="20"/>
          <w:szCs w:val="22"/>
        </w:rPr>
        <w:t>9 of MI-ROP-A5858-2017b.</w:t>
      </w:r>
      <w:r w:rsidRPr="004B558A">
        <w:rPr>
          <w:rFonts w:cs="Arial"/>
          <w:sz w:val="20"/>
          <w:vertAlign w:val="superscript"/>
        </w:rPr>
        <w:t>2</w:t>
      </w:r>
      <w:r w:rsidRPr="004B558A">
        <w:rPr>
          <w:rFonts w:eastAsia="Calibri" w:cs="Arial"/>
          <w:sz w:val="20"/>
          <w:szCs w:val="22"/>
        </w:rPr>
        <w:t xml:space="preserve">  </w:t>
      </w:r>
      <w:r w:rsidRPr="004B558A">
        <w:rPr>
          <w:rFonts w:eastAsia="Calibri" w:cs="Arial"/>
          <w:b/>
          <w:sz w:val="20"/>
          <w:szCs w:val="22"/>
        </w:rPr>
        <w:t>(R 336.1331, R 336.1910)</w:t>
      </w:r>
    </w:p>
    <w:p w14:paraId="3411EB7E" w14:textId="77777777" w:rsidR="006E23B7" w:rsidRDefault="006E23B7" w:rsidP="006C29D2">
      <w:pPr>
        <w:jc w:val="both"/>
        <w:rPr>
          <w:rFonts w:cs="Arial"/>
          <w:b/>
          <w:sz w:val="20"/>
        </w:rPr>
      </w:pPr>
    </w:p>
    <w:p w14:paraId="31DF0369" w14:textId="1274A5E2" w:rsidR="006C29D2" w:rsidRPr="008356F6" w:rsidRDefault="006C29D2" w:rsidP="006C29D2">
      <w:pPr>
        <w:jc w:val="both"/>
        <w:rPr>
          <w:rFonts w:cs="Arial"/>
          <w:b/>
          <w:sz w:val="20"/>
        </w:rPr>
      </w:pPr>
      <w:r w:rsidRPr="008356F6">
        <w:rPr>
          <w:rFonts w:cs="Arial"/>
          <w:b/>
          <w:sz w:val="20"/>
        </w:rPr>
        <w:t>See Appendix 9</w:t>
      </w:r>
    </w:p>
    <w:p w14:paraId="53929468" w14:textId="77777777" w:rsidR="006C29D2" w:rsidRPr="008356F6" w:rsidRDefault="006C29D2" w:rsidP="006C29D2">
      <w:pPr>
        <w:jc w:val="both"/>
        <w:rPr>
          <w:rFonts w:cs="Arial"/>
          <w:sz w:val="20"/>
        </w:rPr>
      </w:pPr>
    </w:p>
    <w:p w14:paraId="69535A68" w14:textId="389CC2AC" w:rsidR="001E269B" w:rsidRDefault="001E269B" w:rsidP="00311DEF">
      <w:pPr>
        <w:jc w:val="both"/>
        <w:rPr>
          <w:b/>
          <w:u w:val="single"/>
        </w:rPr>
      </w:pPr>
      <w:r>
        <w:rPr>
          <w:b/>
        </w:rPr>
        <w:t xml:space="preserve">VII.  </w:t>
      </w:r>
      <w:r>
        <w:rPr>
          <w:b/>
          <w:u w:val="single"/>
        </w:rPr>
        <w:t>REPORTING</w:t>
      </w:r>
    </w:p>
    <w:p w14:paraId="3DC032B4" w14:textId="77777777" w:rsidR="001E269B" w:rsidRPr="008B5C27" w:rsidRDefault="001E269B" w:rsidP="00311DEF">
      <w:pPr>
        <w:jc w:val="both"/>
        <w:rPr>
          <w:sz w:val="20"/>
        </w:rPr>
      </w:pPr>
    </w:p>
    <w:p w14:paraId="116604F3" w14:textId="77777777" w:rsidR="001E269B" w:rsidRDefault="001E269B" w:rsidP="00311DEF">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11D8A4CA" w14:textId="77777777" w:rsidR="001E269B" w:rsidRPr="00C0388E" w:rsidRDefault="001E269B" w:rsidP="00311DEF">
      <w:pPr>
        <w:ind w:left="360" w:hanging="360"/>
        <w:jc w:val="both"/>
        <w:rPr>
          <w:sz w:val="20"/>
        </w:rPr>
      </w:pPr>
    </w:p>
    <w:p w14:paraId="0CDAFC34" w14:textId="66A54132" w:rsidR="00DA2742" w:rsidRDefault="001E269B" w:rsidP="005806DA">
      <w:pPr>
        <w:pStyle w:val="ListParagraph"/>
        <w:numPr>
          <w:ilvl w:val="0"/>
          <w:numId w:val="128"/>
        </w:numPr>
        <w:jc w:val="both"/>
        <w:rPr>
          <w:b/>
          <w:sz w:val="20"/>
        </w:rPr>
      </w:pPr>
      <w:r w:rsidRPr="00DA2742">
        <w:rPr>
          <w:sz w:val="20"/>
        </w:rPr>
        <w:t>Semiannual reporting of monitoring and deviations pursuant to General Condition 23 of Part A.  The report shall be postmarked or</w:t>
      </w:r>
      <w:r w:rsidRPr="00DA2742">
        <w:rPr>
          <w:b/>
          <w:i/>
          <w:sz w:val="20"/>
        </w:rPr>
        <w:t xml:space="preserve"> </w:t>
      </w:r>
      <w:r w:rsidRPr="00DA2742">
        <w:rPr>
          <w:sz w:val="20"/>
        </w:rPr>
        <w:t xml:space="preserve">received by the appropriate AQD District Office by March 15 for reporting period July 1 to December 31 and September 15 for reporting period January 1 to June 30.  </w:t>
      </w:r>
      <w:r w:rsidRPr="00DA2742">
        <w:rPr>
          <w:b/>
          <w:sz w:val="20"/>
        </w:rPr>
        <w:t>(R 336.1213(3)(c)(i))</w:t>
      </w:r>
    </w:p>
    <w:p w14:paraId="6CC3149F" w14:textId="77777777" w:rsidR="00DA2742" w:rsidRPr="00DA2742" w:rsidRDefault="00DA2742" w:rsidP="00DA2742">
      <w:pPr>
        <w:pStyle w:val="ListParagraph"/>
        <w:ind w:left="360"/>
        <w:jc w:val="both"/>
        <w:rPr>
          <w:b/>
          <w:sz w:val="20"/>
        </w:rPr>
      </w:pPr>
    </w:p>
    <w:p w14:paraId="5333C027" w14:textId="3D23F411" w:rsidR="00DA2742" w:rsidRDefault="001E269B" w:rsidP="005806DA">
      <w:pPr>
        <w:pStyle w:val="ListParagraph"/>
        <w:numPr>
          <w:ilvl w:val="0"/>
          <w:numId w:val="128"/>
        </w:numPr>
        <w:jc w:val="both"/>
        <w:rPr>
          <w:b/>
          <w:sz w:val="20"/>
        </w:rPr>
      </w:pPr>
      <w:r w:rsidRPr="00DA2742">
        <w:rPr>
          <w:sz w:val="20"/>
        </w:rPr>
        <w:t>Annual certification of compliance pursuant to General Conditions 19 and 20 of Part A.  The report shall be postmarked or</w:t>
      </w:r>
      <w:r w:rsidRPr="00DA2742">
        <w:rPr>
          <w:b/>
          <w:i/>
          <w:sz w:val="20"/>
        </w:rPr>
        <w:t xml:space="preserve"> </w:t>
      </w:r>
      <w:r w:rsidRPr="00DA2742">
        <w:rPr>
          <w:sz w:val="20"/>
        </w:rPr>
        <w:t xml:space="preserve">received by the appropriate AQD District Office by March 15 for the previous calendar year.  </w:t>
      </w:r>
      <w:r w:rsidRPr="00DA2742">
        <w:rPr>
          <w:b/>
          <w:sz w:val="20"/>
        </w:rPr>
        <w:t>(R 336.1213(4)(c))</w:t>
      </w:r>
    </w:p>
    <w:p w14:paraId="5F5A4468" w14:textId="77777777" w:rsidR="003209B3" w:rsidRDefault="003209B3" w:rsidP="00311DEF">
      <w:pPr>
        <w:jc w:val="both"/>
        <w:rPr>
          <w:rFonts w:cs="Arial"/>
          <w:sz w:val="20"/>
        </w:rPr>
      </w:pPr>
    </w:p>
    <w:p w14:paraId="197E4774" w14:textId="4CB88F32" w:rsidR="001E269B" w:rsidRPr="00FE0AD0" w:rsidRDefault="001E269B" w:rsidP="00311DEF">
      <w:pPr>
        <w:jc w:val="both"/>
        <w:rPr>
          <w:rFonts w:cs="Arial"/>
          <w:b/>
          <w:sz w:val="20"/>
        </w:rPr>
      </w:pPr>
      <w:r w:rsidRPr="00FE0AD0">
        <w:rPr>
          <w:rFonts w:cs="Arial"/>
          <w:b/>
          <w:sz w:val="20"/>
        </w:rPr>
        <w:t>See Appendix 8</w:t>
      </w:r>
    </w:p>
    <w:p w14:paraId="1C87F8AC" w14:textId="77777777" w:rsidR="001E269B" w:rsidRPr="00E111A8" w:rsidRDefault="001E269B" w:rsidP="00311DEF">
      <w:pPr>
        <w:jc w:val="both"/>
        <w:rPr>
          <w:rFonts w:cs="Arial"/>
          <w:sz w:val="20"/>
        </w:rPr>
      </w:pPr>
    </w:p>
    <w:p w14:paraId="275B958F" w14:textId="77777777" w:rsidR="001E269B" w:rsidRDefault="001E269B" w:rsidP="00311DEF">
      <w:pPr>
        <w:jc w:val="both"/>
      </w:pPr>
      <w:r>
        <w:rPr>
          <w:b/>
        </w:rPr>
        <w:t xml:space="preserve">VIII.  </w:t>
      </w:r>
      <w:r>
        <w:rPr>
          <w:b/>
          <w:u w:val="single"/>
        </w:rPr>
        <w:t>STACK/VENT RESTRICTION(S)</w:t>
      </w:r>
    </w:p>
    <w:p w14:paraId="7F8555D4" w14:textId="77777777" w:rsidR="001E269B" w:rsidRDefault="001E269B" w:rsidP="00311DEF">
      <w:pPr>
        <w:jc w:val="both"/>
        <w:rPr>
          <w:sz w:val="20"/>
        </w:rPr>
      </w:pPr>
    </w:p>
    <w:p w14:paraId="393A9FC6" w14:textId="46265C69" w:rsidR="001E269B" w:rsidRPr="00FE0AD0" w:rsidRDefault="001E269B" w:rsidP="00311DEF">
      <w:pPr>
        <w:jc w:val="both"/>
        <w:rPr>
          <w:sz w:val="20"/>
        </w:rPr>
      </w:pPr>
      <w:r w:rsidRPr="00FE0AD0">
        <w:rPr>
          <w:sz w:val="20"/>
        </w:rPr>
        <w:t>The exhaust gases from the stacks listed in the table below shall be discharged unobstructed vertically upwards to the ambient air unless otherwise noted:</w:t>
      </w:r>
    </w:p>
    <w:p w14:paraId="19104F37" w14:textId="77777777" w:rsidR="001E269B" w:rsidRDefault="001E269B" w:rsidP="00311DEF">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520"/>
        <w:gridCol w:w="2340"/>
        <w:gridCol w:w="2520"/>
      </w:tblGrid>
      <w:tr w:rsidR="001E269B" w14:paraId="157F07F5" w14:textId="77777777" w:rsidTr="00311DEF">
        <w:trPr>
          <w:cantSplit/>
          <w:tblHeader/>
        </w:trPr>
        <w:tc>
          <w:tcPr>
            <w:tcW w:w="2880" w:type="dxa"/>
            <w:tcBorders>
              <w:bottom w:val="single" w:sz="4" w:space="0" w:color="auto"/>
            </w:tcBorders>
          </w:tcPr>
          <w:p w14:paraId="21BBB41E" w14:textId="77777777" w:rsidR="001E269B" w:rsidRPr="00BD3DE3" w:rsidRDefault="001E269B" w:rsidP="00311DEF">
            <w:pPr>
              <w:jc w:val="center"/>
              <w:rPr>
                <w:b/>
                <w:sz w:val="20"/>
              </w:rPr>
            </w:pPr>
            <w:r w:rsidRPr="00BD3DE3">
              <w:rPr>
                <w:b/>
                <w:sz w:val="20"/>
              </w:rPr>
              <w:t>Stack &amp; Vent ID</w:t>
            </w:r>
          </w:p>
        </w:tc>
        <w:tc>
          <w:tcPr>
            <w:tcW w:w="2520" w:type="dxa"/>
            <w:tcBorders>
              <w:bottom w:val="single" w:sz="4" w:space="0" w:color="auto"/>
            </w:tcBorders>
          </w:tcPr>
          <w:p w14:paraId="38F9B326" w14:textId="77777777" w:rsidR="001E269B" w:rsidRPr="00BD3DE3" w:rsidRDefault="001E269B" w:rsidP="00311DEF">
            <w:pPr>
              <w:jc w:val="center"/>
              <w:rPr>
                <w:b/>
                <w:sz w:val="20"/>
              </w:rPr>
            </w:pPr>
            <w:r w:rsidRPr="00BD3DE3">
              <w:rPr>
                <w:b/>
                <w:sz w:val="20"/>
              </w:rPr>
              <w:t xml:space="preserve">Maximum </w:t>
            </w:r>
            <w:r>
              <w:rPr>
                <w:b/>
                <w:sz w:val="20"/>
              </w:rPr>
              <w:t>Exhaust Diameter / Dimensions</w:t>
            </w:r>
          </w:p>
          <w:p w14:paraId="5E5A80E2" w14:textId="77777777" w:rsidR="001E269B" w:rsidRPr="00BD3DE3" w:rsidRDefault="001E269B" w:rsidP="00311DEF">
            <w:pPr>
              <w:jc w:val="center"/>
              <w:rPr>
                <w:b/>
                <w:sz w:val="20"/>
              </w:rPr>
            </w:pPr>
            <w:r w:rsidRPr="00BD3DE3">
              <w:rPr>
                <w:b/>
                <w:sz w:val="20"/>
              </w:rPr>
              <w:t>(</w:t>
            </w:r>
            <w:r>
              <w:rPr>
                <w:b/>
                <w:sz w:val="20"/>
              </w:rPr>
              <w:t>i</w:t>
            </w:r>
            <w:r w:rsidRPr="00BD3DE3">
              <w:rPr>
                <w:b/>
                <w:sz w:val="20"/>
              </w:rPr>
              <w:t>nches)</w:t>
            </w:r>
          </w:p>
        </w:tc>
        <w:tc>
          <w:tcPr>
            <w:tcW w:w="2340" w:type="dxa"/>
            <w:tcBorders>
              <w:bottom w:val="single" w:sz="4" w:space="0" w:color="auto"/>
            </w:tcBorders>
          </w:tcPr>
          <w:p w14:paraId="510F5443" w14:textId="77777777" w:rsidR="001E269B" w:rsidRPr="00BD3DE3" w:rsidRDefault="001E269B" w:rsidP="00311DEF">
            <w:pPr>
              <w:jc w:val="center"/>
              <w:rPr>
                <w:b/>
                <w:sz w:val="20"/>
              </w:rPr>
            </w:pPr>
            <w:r w:rsidRPr="00BD3DE3">
              <w:rPr>
                <w:b/>
                <w:sz w:val="20"/>
              </w:rPr>
              <w:t>M</w:t>
            </w:r>
            <w:r>
              <w:rPr>
                <w:b/>
                <w:sz w:val="20"/>
              </w:rPr>
              <w:t>inimum Height Above Ground</w:t>
            </w:r>
          </w:p>
          <w:p w14:paraId="54207956" w14:textId="77777777" w:rsidR="001E269B" w:rsidRPr="00BD3DE3" w:rsidRDefault="001E269B" w:rsidP="00311DEF">
            <w:pPr>
              <w:jc w:val="center"/>
              <w:rPr>
                <w:b/>
                <w:sz w:val="20"/>
              </w:rPr>
            </w:pPr>
            <w:r w:rsidRPr="00BD3DE3">
              <w:rPr>
                <w:b/>
                <w:sz w:val="20"/>
              </w:rPr>
              <w:t>(feet)</w:t>
            </w:r>
          </w:p>
        </w:tc>
        <w:tc>
          <w:tcPr>
            <w:tcW w:w="2520" w:type="dxa"/>
            <w:tcBorders>
              <w:bottom w:val="single" w:sz="4" w:space="0" w:color="auto"/>
            </w:tcBorders>
          </w:tcPr>
          <w:p w14:paraId="7CDBC0C4" w14:textId="77777777" w:rsidR="001E269B" w:rsidRPr="00BD3DE3" w:rsidRDefault="001E269B" w:rsidP="00311DEF">
            <w:pPr>
              <w:jc w:val="center"/>
              <w:rPr>
                <w:b/>
                <w:sz w:val="20"/>
              </w:rPr>
            </w:pPr>
            <w:r w:rsidRPr="00BD3DE3">
              <w:rPr>
                <w:b/>
                <w:sz w:val="20"/>
              </w:rPr>
              <w:t>Underlying Applicable Requirements</w:t>
            </w:r>
          </w:p>
        </w:tc>
      </w:tr>
      <w:tr w:rsidR="006C29D2" w14:paraId="6806494E" w14:textId="77777777" w:rsidTr="006C29D2">
        <w:trPr>
          <w:cantSplit/>
        </w:trPr>
        <w:tc>
          <w:tcPr>
            <w:tcW w:w="2880" w:type="dxa"/>
            <w:tcBorders>
              <w:top w:val="single" w:sz="4" w:space="0" w:color="auto"/>
              <w:bottom w:val="single" w:sz="4" w:space="0" w:color="auto"/>
            </w:tcBorders>
          </w:tcPr>
          <w:p w14:paraId="4560F315" w14:textId="3A6C4595" w:rsidR="006C29D2" w:rsidRPr="00C0388E" w:rsidRDefault="006C29D2" w:rsidP="00CF0730">
            <w:pPr>
              <w:numPr>
                <w:ilvl w:val="0"/>
                <w:numId w:val="85"/>
              </w:numPr>
              <w:rPr>
                <w:sz w:val="20"/>
              </w:rPr>
            </w:pPr>
            <w:r w:rsidRPr="008356F6">
              <w:rPr>
                <w:rFonts w:cs="Arial"/>
                <w:sz w:val="20"/>
              </w:rPr>
              <w:t>SV016</w:t>
            </w:r>
          </w:p>
        </w:tc>
        <w:tc>
          <w:tcPr>
            <w:tcW w:w="2520" w:type="dxa"/>
            <w:tcBorders>
              <w:top w:val="single" w:sz="4" w:space="0" w:color="auto"/>
              <w:bottom w:val="single" w:sz="4" w:space="0" w:color="auto"/>
            </w:tcBorders>
          </w:tcPr>
          <w:p w14:paraId="335A457F" w14:textId="444AD3DB" w:rsidR="006C29D2" w:rsidRPr="00BD3DE3" w:rsidRDefault="006C29D2" w:rsidP="006C29D2">
            <w:pPr>
              <w:jc w:val="center"/>
              <w:rPr>
                <w:sz w:val="20"/>
              </w:rPr>
            </w:pPr>
            <w:r w:rsidRPr="008356F6">
              <w:rPr>
                <w:rFonts w:cs="Arial"/>
                <w:sz w:val="20"/>
              </w:rPr>
              <w:t>63</w:t>
            </w:r>
            <w:r w:rsidRPr="008356F6">
              <w:rPr>
                <w:rFonts w:cs="Arial"/>
                <w:sz w:val="20"/>
                <w:vertAlign w:val="superscript"/>
              </w:rPr>
              <w:t>2</w:t>
            </w:r>
          </w:p>
        </w:tc>
        <w:tc>
          <w:tcPr>
            <w:tcW w:w="2340" w:type="dxa"/>
            <w:tcBorders>
              <w:top w:val="single" w:sz="4" w:space="0" w:color="auto"/>
              <w:bottom w:val="single" w:sz="4" w:space="0" w:color="auto"/>
            </w:tcBorders>
          </w:tcPr>
          <w:p w14:paraId="2928DCF3" w14:textId="05AE5BD8" w:rsidR="006C29D2" w:rsidRPr="00BD3DE3" w:rsidRDefault="006C29D2" w:rsidP="006C29D2">
            <w:pPr>
              <w:jc w:val="center"/>
              <w:rPr>
                <w:sz w:val="20"/>
              </w:rPr>
            </w:pPr>
            <w:r w:rsidRPr="008356F6">
              <w:rPr>
                <w:rFonts w:cs="Arial"/>
                <w:sz w:val="20"/>
              </w:rPr>
              <w:t>193.7</w:t>
            </w:r>
            <w:r w:rsidRPr="008356F6">
              <w:rPr>
                <w:rFonts w:cs="Arial"/>
                <w:sz w:val="20"/>
                <w:vertAlign w:val="superscript"/>
              </w:rPr>
              <w:t>2</w:t>
            </w:r>
          </w:p>
        </w:tc>
        <w:tc>
          <w:tcPr>
            <w:tcW w:w="2520" w:type="dxa"/>
            <w:tcBorders>
              <w:top w:val="single" w:sz="4" w:space="0" w:color="auto"/>
              <w:bottom w:val="single" w:sz="4" w:space="0" w:color="auto"/>
            </w:tcBorders>
          </w:tcPr>
          <w:p w14:paraId="1FB11884" w14:textId="7AB3AEEE" w:rsidR="006C29D2" w:rsidRPr="00F119DA" w:rsidRDefault="006C29D2" w:rsidP="006C29D2">
            <w:pPr>
              <w:jc w:val="center"/>
              <w:rPr>
                <w:b/>
                <w:sz w:val="20"/>
              </w:rPr>
            </w:pPr>
            <w:r w:rsidRPr="00F119DA">
              <w:rPr>
                <w:rFonts w:cs="Arial"/>
                <w:b/>
                <w:sz w:val="20"/>
              </w:rPr>
              <w:t>R 336.1201(3)</w:t>
            </w:r>
            <w:r w:rsidR="00AE3877" w:rsidRPr="00F119DA">
              <w:rPr>
                <w:rFonts w:cs="Arial"/>
                <w:b/>
                <w:sz w:val="20"/>
              </w:rPr>
              <w:t xml:space="preserve">, </w:t>
            </w:r>
            <w:r w:rsidR="00AE3877" w:rsidRPr="00F119DA">
              <w:rPr>
                <w:b/>
                <w:sz w:val="20"/>
              </w:rPr>
              <w:t>40 CFR 52.21(c) &amp; (d)</w:t>
            </w:r>
          </w:p>
        </w:tc>
      </w:tr>
      <w:tr w:rsidR="006C29D2" w14:paraId="28ED1BEA" w14:textId="77777777" w:rsidTr="00311DEF">
        <w:trPr>
          <w:cantSplit/>
        </w:trPr>
        <w:tc>
          <w:tcPr>
            <w:tcW w:w="2880" w:type="dxa"/>
            <w:tcBorders>
              <w:top w:val="single" w:sz="4" w:space="0" w:color="auto"/>
            </w:tcBorders>
          </w:tcPr>
          <w:p w14:paraId="153EEDD8" w14:textId="66B632E7" w:rsidR="006C29D2" w:rsidRPr="00C0388E" w:rsidRDefault="006C29D2" w:rsidP="00CF0730">
            <w:pPr>
              <w:numPr>
                <w:ilvl w:val="0"/>
                <w:numId w:val="85"/>
              </w:numPr>
              <w:rPr>
                <w:sz w:val="20"/>
              </w:rPr>
            </w:pPr>
            <w:r w:rsidRPr="008356F6">
              <w:rPr>
                <w:rFonts w:cs="Arial"/>
                <w:sz w:val="20"/>
              </w:rPr>
              <w:t>SV019</w:t>
            </w:r>
          </w:p>
        </w:tc>
        <w:tc>
          <w:tcPr>
            <w:tcW w:w="2520" w:type="dxa"/>
            <w:tcBorders>
              <w:top w:val="single" w:sz="4" w:space="0" w:color="auto"/>
            </w:tcBorders>
          </w:tcPr>
          <w:p w14:paraId="2A37403A" w14:textId="74960123" w:rsidR="006C29D2" w:rsidRPr="00BD3DE3" w:rsidRDefault="006C29D2" w:rsidP="006C29D2">
            <w:pPr>
              <w:jc w:val="center"/>
              <w:rPr>
                <w:sz w:val="20"/>
              </w:rPr>
            </w:pPr>
            <w:r w:rsidRPr="008356F6">
              <w:rPr>
                <w:rFonts w:cs="Arial"/>
                <w:sz w:val="20"/>
              </w:rPr>
              <w:t>63</w:t>
            </w:r>
            <w:r w:rsidRPr="008356F6">
              <w:rPr>
                <w:rFonts w:cs="Arial"/>
                <w:sz w:val="20"/>
                <w:vertAlign w:val="superscript"/>
              </w:rPr>
              <w:t>2</w:t>
            </w:r>
          </w:p>
        </w:tc>
        <w:tc>
          <w:tcPr>
            <w:tcW w:w="2340" w:type="dxa"/>
            <w:tcBorders>
              <w:top w:val="single" w:sz="4" w:space="0" w:color="auto"/>
            </w:tcBorders>
          </w:tcPr>
          <w:p w14:paraId="24A7B2DC" w14:textId="39B69E77" w:rsidR="006C29D2" w:rsidRPr="00BD3DE3" w:rsidRDefault="006C29D2" w:rsidP="006C29D2">
            <w:pPr>
              <w:jc w:val="center"/>
              <w:rPr>
                <w:sz w:val="20"/>
              </w:rPr>
            </w:pPr>
            <w:r w:rsidRPr="008356F6">
              <w:rPr>
                <w:rFonts w:cs="Arial"/>
                <w:sz w:val="20"/>
              </w:rPr>
              <w:t>193.7</w:t>
            </w:r>
            <w:r w:rsidRPr="008356F6">
              <w:rPr>
                <w:rFonts w:cs="Arial"/>
                <w:sz w:val="20"/>
                <w:vertAlign w:val="superscript"/>
              </w:rPr>
              <w:t>2</w:t>
            </w:r>
          </w:p>
        </w:tc>
        <w:tc>
          <w:tcPr>
            <w:tcW w:w="2520" w:type="dxa"/>
            <w:tcBorders>
              <w:top w:val="single" w:sz="4" w:space="0" w:color="auto"/>
            </w:tcBorders>
          </w:tcPr>
          <w:p w14:paraId="508567D4" w14:textId="0178DE97" w:rsidR="006C29D2" w:rsidRPr="00F119DA" w:rsidRDefault="006C29D2" w:rsidP="006C29D2">
            <w:pPr>
              <w:jc w:val="center"/>
              <w:rPr>
                <w:b/>
                <w:sz w:val="20"/>
              </w:rPr>
            </w:pPr>
            <w:r w:rsidRPr="00F119DA">
              <w:rPr>
                <w:rFonts w:cs="Arial"/>
                <w:b/>
                <w:sz w:val="20"/>
              </w:rPr>
              <w:t>R 336.1201(3)</w:t>
            </w:r>
            <w:r w:rsidR="00AE3877" w:rsidRPr="00F119DA">
              <w:rPr>
                <w:rFonts w:cs="Arial"/>
                <w:b/>
                <w:sz w:val="20"/>
              </w:rPr>
              <w:t xml:space="preserve">, </w:t>
            </w:r>
            <w:r w:rsidR="00AE3877" w:rsidRPr="00F119DA">
              <w:rPr>
                <w:b/>
                <w:sz w:val="20"/>
              </w:rPr>
              <w:t>40 CFR 52.21(c) &amp; (d)</w:t>
            </w:r>
          </w:p>
        </w:tc>
      </w:tr>
    </w:tbl>
    <w:p w14:paraId="54372EDE" w14:textId="77777777" w:rsidR="001E269B" w:rsidRDefault="001E269B" w:rsidP="00311DEF">
      <w:pPr>
        <w:jc w:val="both"/>
        <w:rPr>
          <w:rFonts w:cs="Arial"/>
          <w:sz w:val="20"/>
        </w:rPr>
      </w:pPr>
    </w:p>
    <w:p w14:paraId="104B3541" w14:textId="77777777" w:rsidR="001E269B" w:rsidRDefault="001E269B" w:rsidP="00311DEF">
      <w:pPr>
        <w:jc w:val="both"/>
      </w:pPr>
      <w:r>
        <w:rPr>
          <w:b/>
        </w:rPr>
        <w:t xml:space="preserve">IX.  </w:t>
      </w:r>
      <w:r>
        <w:rPr>
          <w:b/>
          <w:u w:val="single"/>
        </w:rPr>
        <w:t>OTHER REQUIREMENT(S)</w:t>
      </w:r>
    </w:p>
    <w:p w14:paraId="76CD1FCA" w14:textId="77777777" w:rsidR="005746B0" w:rsidRPr="008356F6" w:rsidRDefault="005746B0" w:rsidP="00F119DA">
      <w:pPr>
        <w:autoSpaceDE w:val="0"/>
        <w:autoSpaceDN w:val="0"/>
        <w:adjustRightInd w:val="0"/>
        <w:jc w:val="both"/>
        <w:rPr>
          <w:rFonts w:cs="Arial"/>
          <w:sz w:val="20"/>
        </w:rPr>
      </w:pPr>
    </w:p>
    <w:p w14:paraId="5116A643" w14:textId="441DEC9D" w:rsidR="006C29D2" w:rsidRPr="008356F6" w:rsidRDefault="006D4F74" w:rsidP="006C29D2">
      <w:pPr>
        <w:jc w:val="both"/>
        <w:rPr>
          <w:rFonts w:cs="Arial"/>
          <w:sz w:val="20"/>
        </w:rPr>
      </w:pPr>
      <w:r>
        <w:rPr>
          <w:rFonts w:cs="Arial"/>
          <w:sz w:val="20"/>
        </w:rPr>
        <w:t>NA</w:t>
      </w:r>
    </w:p>
    <w:p w14:paraId="128A0993" w14:textId="65CAF70C" w:rsidR="001E269B" w:rsidRDefault="001E269B" w:rsidP="00311DEF">
      <w:pPr>
        <w:jc w:val="both"/>
        <w:rPr>
          <w:sz w:val="20"/>
        </w:rPr>
      </w:pPr>
    </w:p>
    <w:p w14:paraId="367469D1" w14:textId="77777777" w:rsidR="006D4F74" w:rsidRPr="00FE0AD0" w:rsidRDefault="006D4F74" w:rsidP="00311DEF">
      <w:pPr>
        <w:jc w:val="both"/>
        <w:rPr>
          <w:sz w:val="20"/>
        </w:rPr>
      </w:pPr>
    </w:p>
    <w:p w14:paraId="549DFC35" w14:textId="77777777" w:rsidR="001E269B" w:rsidRPr="00B90185" w:rsidRDefault="001E269B" w:rsidP="00311DEF">
      <w:pPr>
        <w:jc w:val="both"/>
        <w:rPr>
          <w:b/>
          <w:sz w:val="20"/>
        </w:rPr>
      </w:pPr>
      <w:r w:rsidRPr="00B90185">
        <w:rPr>
          <w:b/>
          <w:sz w:val="20"/>
          <w:u w:val="single"/>
        </w:rPr>
        <w:t>Footnotes</w:t>
      </w:r>
      <w:r w:rsidRPr="00B90185">
        <w:rPr>
          <w:b/>
          <w:sz w:val="20"/>
        </w:rPr>
        <w:t>:</w:t>
      </w:r>
    </w:p>
    <w:p w14:paraId="4BE152BF" w14:textId="77777777" w:rsidR="001E269B" w:rsidRDefault="001E269B" w:rsidP="00311DEF">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1E304CE5" w14:textId="414324CF" w:rsidR="001E269B" w:rsidRDefault="001E269B" w:rsidP="00311DEF">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47E7ED6B" w14:textId="52EEB481" w:rsidR="006C29D2" w:rsidRDefault="006C29D2" w:rsidP="00311DEF">
      <w:pPr>
        <w:jc w:val="both"/>
        <w:rPr>
          <w:sz w:val="20"/>
        </w:rPr>
      </w:pPr>
      <w:r>
        <w:rPr>
          <w:sz w:val="20"/>
        </w:rPr>
        <w:br w:type="page"/>
      </w:r>
    </w:p>
    <w:p w14:paraId="763F4CCD" w14:textId="77777777" w:rsidR="00611A95" w:rsidRPr="003A4A19" w:rsidRDefault="00611A95" w:rsidP="00311DEF">
      <w:pPr>
        <w:jc w:val="both"/>
        <w:rPr>
          <w:rFonts w:cs="Arial"/>
          <w:sz w:val="20"/>
        </w:rPr>
      </w:pPr>
    </w:p>
    <w:p w14:paraId="285C80A2" w14:textId="4CC0265A" w:rsidR="001E269B" w:rsidRPr="00347387" w:rsidRDefault="000E755E" w:rsidP="00311DEF">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28" w:name="_Toc457397055"/>
      <w:bookmarkStart w:id="129" w:name="_Toc528571654"/>
      <w:bookmarkStart w:id="130" w:name="_Toc114045199"/>
      <w:r>
        <w:rPr>
          <w:rFonts w:cs="Arial"/>
          <w:bCs/>
          <w:iCs/>
          <w:szCs w:val="28"/>
        </w:rPr>
        <w:t>FGDRY-POWDER</w:t>
      </w:r>
      <w:bookmarkEnd w:id="128"/>
      <w:bookmarkEnd w:id="129"/>
      <w:bookmarkEnd w:id="130"/>
    </w:p>
    <w:p w14:paraId="7FBF8CE8" w14:textId="77777777" w:rsidR="001E269B" w:rsidRPr="00EE02F9" w:rsidRDefault="001E269B" w:rsidP="00311DEF">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728D9A1D" w14:textId="77777777" w:rsidR="001E269B" w:rsidRPr="00F30023" w:rsidRDefault="001E269B" w:rsidP="00311DEF">
      <w:pPr>
        <w:rPr>
          <w:sz w:val="20"/>
        </w:rPr>
      </w:pPr>
    </w:p>
    <w:p w14:paraId="3D5E31DD" w14:textId="77777777" w:rsidR="001E269B" w:rsidRDefault="001E269B" w:rsidP="00311DEF">
      <w:pPr>
        <w:jc w:val="both"/>
        <w:rPr>
          <w:b/>
          <w:u w:val="single"/>
        </w:rPr>
      </w:pPr>
      <w:r>
        <w:rPr>
          <w:b/>
          <w:u w:val="single"/>
        </w:rPr>
        <w:t>DESCRIPTION</w:t>
      </w:r>
    </w:p>
    <w:p w14:paraId="6BBD586A" w14:textId="77777777" w:rsidR="000E755E" w:rsidRPr="008356F6" w:rsidRDefault="000E755E" w:rsidP="000E755E">
      <w:pPr>
        <w:jc w:val="both"/>
        <w:rPr>
          <w:rFonts w:cs="Arial"/>
        </w:rPr>
      </w:pPr>
    </w:p>
    <w:p w14:paraId="59F5B8C4" w14:textId="76CBB696" w:rsidR="000E755E" w:rsidRPr="002B0455" w:rsidRDefault="000E755E" w:rsidP="000E755E">
      <w:pPr>
        <w:jc w:val="both"/>
        <w:rPr>
          <w:rFonts w:cs="Arial"/>
          <w:sz w:val="20"/>
        </w:rPr>
      </w:pPr>
      <w:r>
        <w:rPr>
          <w:rFonts w:cs="Arial"/>
          <w:sz w:val="20"/>
        </w:rPr>
        <w:t xml:space="preserve">Two dry powder blending processes and associated </w:t>
      </w:r>
      <w:r w:rsidRPr="002B0455">
        <w:rPr>
          <w:rFonts w:cs="Arial"/>
          <w:sz w:val="20"/>
        </w:rPr>
        <w:t>pneumatic powder transfer systems.</w:t>
      </w:r>
      <w:r w:rsidR="00B85B4C" w:rsidRPr="002B0455">
        <w:rPr>
          <w:rFonts w:cs="Arial"/>
          <w:sz w:val="20"/>
        </w:rPr>
        <w:t xml:space="preserve"> </w:t>
      </w:r>
      <w:r w:rsidR="009C2E76" w:rsidRPr="002B0455">
        <w:rPr>
          <w:rFonts w:cs="Arial"/>
          <w:sz w:val="20"/>
        </w:rPr>
        <w:t xml:space="preserve"> </w:t>
      </w:r>
      <w:r w:rsidR="00B85B4C" w:rsidRPr="002B0455">
        <w:rPr>
          <w:rFonts w:cs="Arial"/>
          <w:sz w:val="20"/>
        </w:rPr>
        <w:t>PM emissions from EUDRY-POWDER1 are subject to 40 CFR Part 64 for CAM.  The CAM requirements are found in FGCAMPM.</w:t>
      </w:r>
    </w:p>
    <w:p w14:paraId="42BE2486" w14:textId="77777777" w:rsidR="000E755E" w:rsidRPr="002B0455" w:rsidRDefault="000E755E" w:rsidP="000E755E">
      <w:pPr>
        <w:jc w:val="both"/>
        <w:rPr>
          <w:rFonts w:cs="Arial"/>
          <w:b/>
          <w:sz w:val="20"/>
        </w:rPr>
      </w:pPr>
    </w:p>
    <w:p w14:paraId="138C030C" w14:textId="77777777" w:rsidR="000E755E" w:rsidRPr="002B0455" w:rsidRDefault="000E755E" w:rsidP="000E755E">
      <w:pPr>
        <w:jc w:val="both"/>
        <w:rPr>
          <w:rFonts w:cs="Arial"/>
          <w:sz w:val="20"/>
        </w:rPr>
      </w:pPr>
      <w:r w:rsidRPr="002B0455">
        <w:rPr>
          <w:rFonts w:cs="Arial"/>
          <w:b/>
          <w:sz w:val="20"/>
        </w:rPr>
        <w:t>Emission Units:</w:t>
      </w:r>
      <w:r w:rsidRPr="002B0455">
        <w:rPr>
          <w:rFonts w:cs="Arial"/>
          <w:sz w:val="20"/>
        </w:rPr>
        <w:t xml:space="preserve">  EUDRY-POWDER1, EUDRY-POWDER2</w:t>
      </w:r>
    </w:p>
    <w:p w14:paraId="7D5D9914" w14:textId="77777777" w:rsidR="000E755E" w:rsidRPr="002B0455" w:rsidRDefault="000E755E" w:rsidP="000E755E">
      <w:pPr>
        <w:jc w:val="both"/>
        <w:rPr>
          <w:rFonts w:cs="Arial"/>
          <w:sz w:val="20"/>
        </w:rPr>
      </w:pPr>
    </w:p>
    <w:p w14:paraId="0AC69D8A" w14:textId="77777777" w:rsidR="000E755E" w:rsidRPr="008356F6" w:rsidRDefault="000E755E" w:rsidP="000E755E">
      <w:pPr>
        <w:jc w:val="both"/>
        <w:rPr>
          <w:rFonts w:cs="Arial"/>
        </w:rPr>
      </w:pPr>
      <w:r w:rsidRPr="002B0455">
        <w:rPr>
          <w:rFonts w:cs="Arial"/>
          <w:b/>
          <w:u w:val="single"/>
        </w:rPr>
        <w:t>POLLUTION CONTROL EQUIPMENT</w:t>
      </w:r>
    </w:p>
    <w:p w14:paraId="0096619F" w14:textId="77777777" w:rsidR="000E755E" w:rsidRPr="008356F6" w:rsidRDefault="000E755E" w:rsidP="000E755E">
      <w:pPr>
        <w:jc w:val="both"/>
        <w:rPr>
          <w:rFonts w:cs="Arial"/>
          <w:sz w:val="20"/>
        </w:rPr>
      </w:pPr>
    </w:p>
    <w:p w14:paraId="242BC3DD" w14:textId="77777777" w:rsidR="000E755E" w:rsidRPr="008356F6" w:rsidRDefault="000E755E" w:rsidP="000E755E">
      <w:pPr>
        <w:jc w:val="both"/>
        <w:rPr>
          <w:rFonts w:cs="Arial"/>
          <w:sz w:val="20"/>
        </w:rPr>
      </w:pPr>
      <w:r>
        <w:rPr>
          <w:rFonts w:cs="Arial"/>
          <w:sz w:val="20"/>
        </w:rPr>
        <w:t>Each dry blender (2) and each powder transfer system (2) is controlled by fabric filter collectors.  The vacuum pumps have an in-line HEPA filter system.</w:t>
      </w:r>
    </w:p>
    <w:p w14:paraId="3E05CA7B" w14:textId="77777777" w:rsidR="000E755E" w:rsidRPr="008356F6" w:rsidRDefault="000E755E" w:rsidP="000E755E">
      <w:pPr>
        <w:rPr>
          <w:rFonts w:cs="Arial"/>
          <w:sz w:val="20"/>
        </w:rPr>
      </w:pPr>
    </w:p>
    <w:p w14:paraId="4641E60B" w14:textId="77777777" w:rsidR="001E269B" w:rsidRDefault="001E269B" w:rsidP="00311DEF">
      <w:pPr>
        <w:jc w:val="both"/>
        <w:rPr>
          <w:b/>
          <w:u w:val="single"/>
        </w:rPr>
      </w:pPr>
      <w:r>
        <w:rPr>
          <w:b/>
        </w:rPr>
        <w:t xml:space="preserve">I.  </w:t>
      </w:r>
      <w:r>
        <w:rPr>
          <w:b/>
          <w:u w:val="single"/>
        </w:rPr>
        <w:t>EMISSION LIMIT(S)</w:t>
      </w:r>
    </w:p>
    <w:p w14:paraId="6923019F" w14:textId="77777777" w:rsidR="001E269B" w:rsidRPr="00FE0AD0" w:rsidRDefault="001E269B" w:rsidP="00311DEF">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1E269B" w14:paraId="67CF3CC6" w14:textId="77777777" w:rsidTr="000E755E">
        <w:trPr>
          <w:cantSplit/>
          <w:tblHeader/>
        </w:trPr>
        <w:tc>
          <w:tcPr>
            <w:tcW w:w="1626" w:type="dxa"/>
            <w:tcBorders>
              <w:top w:val="single" w:sz="4" w:space="0" w:color="auto"/>
              <w:left w:val="single" w:sz="4" w:space="0" w:color="auto"/>
              <w:bottom w:val="single" w:sz="4" w:space="0" w:color="auto"/>
              <w:right w:val="single" w:sz="4" w:space="0" w:color="auto"/>
            </w:tcBorders>
          </w:tcPr>
          <w:p w14:paraId="7F02117E" w14:textId="77777777" w:rsidR="001E269B" w:rsidRPr="00BD3DE3" w:rsidRDefault="001E269B" w:rsidP="00311DEF">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0D65FBB9" w14:textId="77777777" w:rsidR="001E269B" w:rsidRPr="00BD3DE3" w:rsidRDefault="001E269B" w:rsidP="00311DEF">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1C769FE2" w14:textId="77777777" w:rsidR="001E269B" w:rsidRDefault="001E269B" w:rsidP="00311DEF">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0DE05302" w14:textId="77777777" w:rsidR="001E269B" w:rsidRPr="00BD3DE3" w:rsidRDefault="001E269B" w:rsidP="00311DEF">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71DD2627" w14:textId="77777777" w:rsidR="001E269B" w:rsidRDefault="001E269B" w:rsidP="00311DEF">
            <w:pPr>
              <w:jc w:val="center"/>
              <w:rPr>
                <w:b/>
                <w:sz w:val="20"/>
              </w:rPr>
            </w:pPr>
            <w:r>
              <w:rPr>
                <w:b/>
                <w:sz w:val="20"/>
              </w:rPr>
              <w:t>Monitoring/</w:t>
            </w:r>
          </w:p>
          <w:p w14:paraId="4C0D895F" w14:textId="77777777" w:rsidR="001E269B" w:rsidRPr="00BD3DE3" w:rsidRDefault="001E269B" w:rsidP="00311DEF">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3E5BEE3C" w14:textId="77777777" w:rsidR="001E269B" w:rsidRPr="00BD3DE3" w:rsidRDefault="001E269B" w:rsidP="00311DEF">
            <w:pPr>
              <w:jc w:val="center"/>
              <w:rPr>
                <w:b/>
                <w:sz w:val="20"/>
              </w:rPr>
            </w:pPr>
            <w:r w:rsidRPr="00BD3DE3">
              <w:rPr>
                <w:b/>
                <w:sz w:val="20"/>
              </w:rPr>
              <w:t>Underlying</w:t>
            </w:r>
            <w:r>
              <w:rPr>
                <w:b/>
                <w:sz w:val="20"/>
              </w:rPr>
              <w:t xml:space="preserve"> </w:t>
            </w:r>
            <w:r w:rsidRPr="00BD3DE3">
              <w:rPr>
                <w:b/>
                <w:sz w:val="20"/>
              </w:rPr>
              <w:t>Applicable Requirements</w:t>
            </w:r>
          </w:p>
        </w:tc>
      </w:tr>
      <w:tr w:rsidR="000E755E" w14:paraId="4A9FDD14" w14:textId="77777777" w:rsidTr="006C71A4">
        <w:trPr>
          <w:cantSplit/>
        </w:trPr>
        <w:tc>
          <w:tcPr>
            <w:tcW w:w="1626" w:type="dxa"/>
            <w:tcBorders>
              <w:top w:val="single" w:sz="4" w:space="0" w:color="auto"/>
              <w:left w:val="single" w:sz="4" w:space="0" w:color="auto"/>
              <w:bottom w:val="single" w:sz="4" w:space="0" w:color="auto"/>
              <w:right w:val="single" w:sz="4" w:space="0" w:color="auto"/>
            </w:tcBorders>
          </w:tcPr>
          <w:p w14:paraId="145B74FD" w14:textId="082905AC" w:rsidR="000E755E" w:rsidRPr="00095B77" w:rsidRDefault="000E755E" w:rsidP="00CF0730">
            <w:pPr>
              <w:numPr>
                <w:ilvl w:val="0"/>
                <w:numId w:val="87"/>
              </w:numPr>
              <w:rPr>
                <w:sz w:val="20"/>
              </w:rPr>
            </w:pPr>
            <w:r w:rsidRPr="008356F6">
              <w:rPr>
                <w:rFonts w:cs="Arial"/>
                <w:sz w:val="20"/>
              </w:rPr>
              <w:t>PM</w:t>
            </w:r>
          </w:p>
        </w:tc>
        <w:tc>
          <w:tcPr>
            <w:tcW w:w="1440" w:type="dxa"/>
            <w:tcBorders>
              <w:top w:val="single" w:sz="4" w:space="0" w:color="auto"/>
              <w:left w:val="single" w:sz="4" w:space="0" w:color="auto"/>
              <w:bottom w:val="single" w:sz="4" w:space="0" w:color="auto"/>
              <w:right w:val="single" w:sz="4" w:space="0" w:color="auto"/>
            </w:tcBorders>
          </w:tcPr>
          <w:p w14:paraId="13A3C775" w14:textId="597E7C4A" w:rsidR="000E755E" w:rsidRPr="00BD3DE3" w:rsidRDefault="000E755E" w:rsidP="000E755E">
            <w:pPr>
              <w:jc w:val="center"/>
              <w:rPr>
                <w:sz w:val="20"/>
              </w:rPr>
            </w:pPr>
            <w:r>
              <w:rPr>
                <w:rFonts w:cs="Arial"/>
                <w:sz w:val="20"/>
              </w:rPr>
              <w:t>0.02 lb per 1,000 lb exhaust gas, calculated on a dry gas basis</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0D279A2A" w14:textId="1522B4D9" w:rsidR="000E755E" w:rsidRPr="00781C54" w:rsidRDefault="000B79B9" w:rsidP="000E755E">
            <w:pPr>
              <w:jc w:val="center"/>
              <w:rPr>
                <w:sz w:val="20"/>
              </w:rPr>
            </w:pPr>
            <w:r w:rsidRPr="00781C54">
              <w:rPr>
                <w:rFonts w:cs="Arial"/>
                <w:sz w:val="20"/>
              </w:rPr>
              <w:t>Hourly</w:t>
            </w:r>
          </w:p>
        </w:tc>
        <w:tc>
          <w:tcPr>
            <w:tcW w:w="1889" w:type="dxa"/>
            <w:tcBorders>
              <w:top w:val="single" w:sz="4" w:space="0" w:color="auto"/>
              <w:left w:val="single" w:sz="4" w:space="0" w:color="auto"/>
              <w:bottom w:val="single" w:sz="4" w:space="0" w:color="auto"/>
              <w:right w:val="single" w:sz="4" w:space="0" w:color="auto"/>
            </w:tcBorders>
          </w:tcPr>
          <w:p w14:paraId="4351FBC0" w14:textId="2C33416A" w:rsidR="000E755E" w:rsidRPr="00781C54" w:rsidRDefault="000E755E" w:rsidP="000E755E">
            <w:pPr>
              <w:jc w:val="center"/>
              <w:rPr>
                <w:sz w:val="20"/>
              </w:rPr>
            </w:pPr>
            <w:r w:rsidRPr="00781C54">
              <w:rPr>
                <w:rFonts w:cs="Arial"/>
                <w:sz w:val="20"/>
              </w:rPr>
              <w:t>FGDRY-POWDER</w:t>
            </w:r>
          </w:p>
        </w:tc>
        <w:tc>
          <w:tcPr>
            <w:tcW w:w="1530" w:type="dxa"/>
            <w:tcBorders>
              <w:top w:val="single" w:sz="4" w:space="0" w:color="auto"/>
              <w:left w:val="single" w:sz="4" w:space="0" w:color="auto"/>
              <w:bottom w:val="single" w:sz="4" w:space="0" w:color="auto"/>
              <w:right w:val="single" w:sz="4" w:space="0" w:color="auto"/>
            </w:tcBorders>
          </w:tcPr>
          <w:p w14:paraId="3B33BAF5" w14:textId="31E4DBBB" w:rsidR="000E755E" w:rsidRPr="00781C54" w:rsidRDefault="005362D9" w:rsidP="000E755E">
            <w:pPr>
              <w:jc w:val="center"/>
              <w:rPr>
                <w:sz w:val="20"/>
              </w:rPr>
            </w:pPr>
            <w:r w:rsidRPr="00781C54">
              <w:rPr>
                <w:rFonts w:cs="Arial"/>
                <w:sz w:val="20"/>
              </w:rPr>
              <w:t>SC VI.1, 2 &amp; 3</w:t>
            </w:r>
          </w:p>
        </w:tc>
        <w:tc>
          <w:tcPr>
            <w:tcW w:w="1530" w:type="dxa"/>
            <w:tcBorders>
              <w:top w:val="single" w:sz="4" w:space="0" w:color="auto"/>
              <w:left w:val="single" w:sz="4" w:space="0" w:color="auto"/>
              <w:bottom w:val="single" w:sz="4" w:space="0" w:color="auto"/>
              <w:right w:val="single" w:sz="4" w:space="0" w:color="auto"/>
            </w:tcBorders>
          </w:tcPr>
          <w:p w14:paraId="4A982A69" w14:textId="7DCEB7FC" w:rsidR="000E755E" w:rsidRPr="00EF7944" w:rsidRDefault="000E755E" w:rsidP="000E755E">
            <w:pPr>
              <w:jc w:val="center"/>
              <w:rPr>
                <w:b/>
                <w:sz w:val="20"/>
              </w:rPr>
            </w:pPr>
            <w:r w:rsidRPr="008356F6">
              <w:rPr>
                <w:rFonts w:cs="Arial"/>
                <w:b/>
                <w:sz w:val="20"/>
              </w:rPr>
              <w:t>R 336.1331</w:t>
            </w:r>
          </w:p>
        </w:tc>
      </w:tr>
      <w:tr w:rsidR="000E755E" w14:paraId="181FA4A4" w14:textId="77777777" w:rsidTr="006C71A4">
        <w:trPr>
          <w:cantSplit/>
        </w:trPr>
        <w:tc>
          <w:tcPr>
            <w:tcW w:w="1626" w:type="dxa"/>
            <w:tcBorders>
              <w:top w:val="single" w:sz="4" w:space="0" w:color="auto"/>
              <w:left w:val="single" w:sz="4" w:space="0" w:color="auto"/>
              <w:bottom w:val="single" w:sz="4" w:space="0" w:color="auto"/>
              <w:right w:val="single" w:sz="4" w:space="0" w:color="auto"/>
            </w:tcBorders>
          </w:tcPr>
          <w:p w14:paraId="48FB9B4D" w14:textId="345A197C" w:rsidR="000E755E" w:rsidRPr="00095B77" w:rsidRDefault="000E755E" w:rsidP="00CF0730">
            <w:pPr>
              <w:numPr>
                <w:ilvl w:val="0"/>
                <w:numId w:val="87"/>
              </w:numPr>
              <w:rPr>
                <w:sz w:val="20"/>
              </w:rPr>
            </w:pPr>
            <w:r w:rsidRPr="008356F6">
              <w:rPr>
                <w:rFonts w:cs="Arial"/>
                <w:sz w:val="20"/>
              </w:rPr>
              <w:t>Opacity</w:t>
            </w:r>
          </w:p>
        </w:tc>
        <w:tc>
          <w:tcPr>
            <w:tcW w:w="1440" w:type="dxa"/>
            <w:tcBorders>
              <w:top w:val="single" w:sz="4" w:space="0" w:color="auto"/>
              <w:left w:val="single" w:sz="4" w:space="0" w:color="auto"/>
              <w:bottom w:val="single" w:sz="4" w:space="0" w:color="auto"/>
              <w:right w:val="single" w:sz="4" w:space="0" w:color="auto"/>
            </w:tcBorders>
          </w:tcPr>
          <w:p w14:paraId="7781A47F" w14:textId="6FF59FF3" w:rsidR="000E755E" w:rsidRPr="00BD3DE3" w:rsidRDefault="000E755E" w:rsidP="000E755E">
            <w:pPr>
              <w:jc w:val="center"/>
              <w:rPr>
                <w:sz w:val="20"/>
              </w:rPr>
            </w:pPr>
            <w:r>
              <w:rPr>
                <w:rFonts w:cs="Arial"/>
                <w:sz w:val="20"/>
              </w:rPr>
              <w:t>10</w:t>
            </w:r>
            <w:r w:rsidRPr="008356F6">
              <w:rPr>
                <w:rFonts w:cs="Arial"/>
                <w:sz w:val="20"/>
              </w:rPr>
              <w:t>%</w:t>
            </w:r>
            <w:r>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43909FF0" w14:textId="3D0620E4" w:rsidR="000E755E" w:rsidRPr="00781C54" w:rsidRDefault="000E755E" w:rsidP="000E755E">
            <w:pPr>
              <w:jc w:val="center"/>
              <w:rPr>
                <w:sz w:val="20"/>
              </w:rPr>
            </w:pPr>
            <w:r w:rsidRPr="00781C54">
              <w:rPr>
                <w:rFonts w:cs="Arial"/>
                <w:sz w:val="20"/>
              </w:rPr>
              <w:t>6-minute average</w:t>
            </w:r>
          </w:p>
        </w:tc>
        <w:tc>
          <w:tcPr>
            <w:tcW w:w="1889" w:type="dxa"/>
            <w:tcBorders>
              <w:top w:val="single" w:sz="4" w:space="0" w:color="auto"/>
              <w:left w:val="single" w:sz="4" w:space="0" w:color="auto"/>
              <w:bottom w:val="single" w:sz="4" w:space="0" w:color="auto"/>
              <w:right w:val="single" w:sz="4" w:space="0" w:color="auto"/>
            </w:tcBorders>
          </w:tcPr>
          <w:p w14:paraId="1E548126" w14:textId="2F28AF29" w:rsidR="000E755E" w:rsidRPr="00781C54" w:rsidRDefault="000E755E" w:rsidP="000E755E">
            <w:pPr>
              <w:jc w:val="center"/>
              <w:rPr>
                <w:sz w:val="20"/>
              </w:rPr>
            </w:pPr>
            <w:r w:rsidRPr="00781C54">
              <w:rPr>
                <w:rFonts w:cs="Arial"/>
                <w:sz w:val="20"/>
              </w:rPr>
              <w:t>FGDRY-POWDER</w:t>
            </w:r>
          </w:p>
        </w:tc>
        <w:tc>
          <w:tcPr>
            <w:tcW w:w="1530" w:type="dxa"/>
            <w:tcBorders>
              <w:top w:val="single" w:sz="4" w:space="0" w:color="auto"/>
              <w:left w:val="single" w:sz="4" w:space="0" w:color="auto"/>
              <w:bottom w:val="single" w:sz="4" w:space="0" w:color="auto"/>
              <w:right w:val="single" w:sz="4" w:space="0" w:color="auto"/>
            </w:tcBorders>
          </w:tcPr>
          <w:p w14:paraId="2AEB42CE" w14:textId="08FB45B1" w:rsidR="000E755E" w:rsidRPr="00781C54" w:rsidRDefault="000E755E" w:rsidP="000E755E">
            <w:pPr>
              <w:jc w:val="center"/>
              <w:rPr>
                <w:sz w:val="20"/>
              </w:rPr>
            </w:pPr>
            <w:r w:rsidRPr="00781C54">
              <w:rPr>
                <w:rFonts w:cs="Arial"/>
                <w:sz w:val="20"/>
              </w:rPr>
              <w:t>SC VI.</w:t>
            </w:r>
            <w:r w:rsidR="005362D9" w:rsidRPr="00781C54">
              <w:rPr>
                <w:rFonts w:cs="Arial"/>
                <w:sz w:val="20"/>
              </w:rPr>
              <w:t xml:space="preserve">1, 2 &amp; </w:t>
            </w:r>
            <w:r w:rsidRPr="00781C54">
              <w:rPr>
                <w:rFonts w:cs="Arial"/>
                <w:sz w:val="20"/>
              </w:rPr>
              <w:t>3</w:t>
            </w:r>
          </w:p>
        </w:tc>
        <w:tc>
          <w:tcPr>
            <w:tcW w:w="1530" w:type="dxa"/>
            <w:tcBorders>
              <w:top w:val="single" w:sz="4" w:space="0" w:color="auto"/>
              <w:left w:val="single" w:sz="4" w:space="0" w:color="auto"/>
              <w:bottom w:val="single" w:sz="4" w:space="0" w:color="auto"/>
              <w:right w:val="single" w:sz="4" w:space="0" w:color="auto"/>
            </w:tcBorders>
          </w:tcPr>
          <w:p w14:paraId="5F66FED4" w14:textId="77777777" w:rsidR="000E755E" w:rsidRDefault="000E755E" w:rsidP="000E755E">
            <w:pPr>
              <w:jc w:val="center"/>
              <w:rPr>
                <w:rFonts w:cs="Arial"/>
                <w:b/>
                <w:sz w:val="20"/>
              </w:rPr>
            </w:pPr>
            <w:r w:rsidRPr="008356F6">
              <w:rPr>
                <w:rFonts w:cs="Arial"/>
                <w:b/>
                <w:sz w:val="20"/>
              </w:rPr>
              <w:t>R 336.</w:t>
            </w:r>
            <w:r>
              <w:rPr>
                <w:rFonts w:cs="Arial"/>
                <w:b/>
                <w:sz w:val="20"/>
              </w:rPr>
              <w:t>1301,</w:t>
            </w:r>
          </w:p>
          <w:p w14:paraId="1E6EB4ED" w14:textId="0D4AE755" w:rsidR="000E755E" w:rsidRPr="00EF7944" w:rsidRDefault="000E755E" w:rsidP="000E755E">
            <w:pPr>
              <w:jc w:val="center"/>
              <w:rPr>
                <w:b/>
                <w:sz w:val="20"/>
              </w:rPr>
            </w:pPr>
            <w:r>
              <w:rPr>
                <w:rFonts w:cs="Arial"/>
                <w:b/>
                <w:sz w:val="20"/>
              </w:rPr>
              <w:t>R 336.1331</w:t>
            </w:r>
          </w:p>
        </w:tc>
      </w:tr>
    </w:tbl>
    <w:p w14:paraId="6102A162" w14:textId="77777777" w:rsidR="001E269B" w:rsidRPr="0007707C" w:rsidRDefault="001E269B" w:rsidP="00311DEF">
      <w:pPr>
        <w:jc w:val="both"/>
        <w:rPr>
          <w:sz w:val="20"/>
        </w:rPr>
      </w:pPr>
    </w:p>
    <w:p w14:paraId="3CF61C65" w14:textId="77777777" w:rsidR="001E269B" w:rsidRDefault="001E269B" w:rsidP="00311DEF">
      <w:pPr>
        <w:jc w:val="both"/>
        <w:rPr>
          <w:b/>
          <w:u w:val="single"/>
        </w:rPr>
      </w:pPr>
      <w:r>
        <w:rPr>
          <w:b/>
        </w:rPr>
        <w:t xml:space="preserve">II.  </w:t>
      </w:r>
      <w:r>
        <w:rPr>
          <w:b/>
          <w:u w:val="single"/>
        </w:rPr>
        <w:t>MATERIAL LIMIT(S)</w:t>
      </w:r>
    </w:p>
    <w:p w14:paraId="48AC28D4" w14:textId="77777777" w:rsidR="001E269B" w:rsidRPr="00FE0AD0" w:rsidRDefault="001E269B" w:rsidP="00311DEF">
      <w:pPr>
        <w:jc w:val="both"/>
        <w:rPr>
          <w:sz w:val="20"/>
        </w:rPr>
      </w:pPr>
    </w:p>
    <w:p w14:paraId="70009033" w14:textId="61C77A47" w:rsidR="001E269B" w:rsidRDefault="000E755E" w:rsidP="00311DEF">
      <w:pPr>
        <w:jc w:val="both"/>
        <w:rPr>
          <w:sz w:val="20"/>
        </w:rPr>
      </w:pPr>
      <w:r>
        <w:rPr>
          <w:sz w:val="20"/>
        </w:rPr>
        <w:t>NA</w:t>
      </w:r>
    </w:p>
    <w:p w14:paraId="4CFAF918" w14:textId="77777777" w:rsidR="001E269B" w:rsidRPr="0007707C" w:rsidRDefault="001E269B" w:rsidP="00311DEF">
      <w:pPr>
        <w:jc w:val="both"/>
        <w:rPr>
          <w:sz w:val="20"/>
        </w:rPr>
      </w:pPr>
    </w:p>
    <w:p w14:paraId="5332E862" w14:textId="77777777" w:rsidR="001E269B" w:rsidRDefault="001E269B" w:rsidP="00311DEF">
      <w:pPr>
        <w:jc w:val="both"/>
        <w:rPr>
          <w:b/>
          <w:u w:val="single"/>
        </w:rPr>
      </w:pPr>
      <w:r>
        <w:rPr>
          <w:b/>
        </w:rPr>
        <w:t xml:space="preserve">III.  </w:t>
      </w:r>
      <w:r>
        <w:rPr>
          <w:b/>
          <w:u w:val="single"/>
        </w:rPr>
        <w:t>PROCESS/OPERATIONAL RESTRICTION(S)</w:t>
      </w:r>
      <w:r w:rsidDel="001C614B">
        <w:rPr>
          <w:b/>
          <w:u w:val="single"/>
        </w:rPr>
        <w:t xml:space="preserve"> </w:t>
      </w:r>
    </w:p>
    <w:p w14:paraId="3BED23E8" w14:textId="77777777" w:rsidR="000E755E" w:rsidRPr="008356F6" w:rsidRDefault="000E755E" w:rsidP="000E755E">
      <w:pPr>
        <w:jc w:val="both"/>
        <w:rPr>
          <w:rFonts w:cs="Arial"/>
          <w:sz w:val="20"/>
        </w:rPr>
      </w:pPr>
    </w:p>
    <w:p w14:paraId="13875EA4" w14:textId="77777777" w:rsidR="000E755E" w:rsidRPr="008356F6" w:rsidRDefault="000E755E" w:rsidP="00CF0730">
      <w:pPr>
        <w:numPr>
          <w:ilvl w:val="0"/>
          <w:numId w:val="88"/>
        </w:numPr>
        <w:jc w:val="both"/>
        <w:rPr>
          <w:rFonts w:cs="Arial"/>
          <w:sz w:val="20"/>
        </w:rPr>
      </w:pPr>
      <w:r w:rsidRPr="008356F6">
        <w:rPr>
          <w:rFonts w:cs="Arial"/>
          <w:sz w:val="20"/>
        </w:rPr>
        <w:t xml:space="preserve">The permittee </w:t>
      </w:r>
      <w:r>
        <w:rPr>
          <w:rFonts w:cs="Arial"/>
          <w:sz w:val="20"/>
        </w:rPr>
        <w:t>shall not operate any process in FGDRY-POWDER unless the respective fabric filter collectors are installed and operating properly.</w:t>
      </w:r>
      <w:r>
        <w:rPr>
          <w:rFonts w:cs="Arial"/>
          <w:sz w:val="20"/>
          <w:vertAlign w:val="superscript"/>
        </w:rPr>
        <w:t>2</w:t>
      </w:r>
      <w:r>
        <w:rPr>
          <w:rFonts w:cs="Arial"/>
          <w:sz w:val="20"/>
        </w:rPr>
        <w:t xml:space="preserve">  </w:t>
      </w:r>
      <w:r>
        <w:rPr>
          <w:rFonts w:cs="Arial"/>
          <w:b/>
          <w:sz w:val="20"/>
        </w:rPr>
        <w:t>(R 336.1225, R 336.1331, R 336.1910)</w:t>
      </w:r>
    </w:p>
    <w:p w14:paraId="4B466782" w14:textId="77777777" w:rsidR="000E755E" w:rsidRPr="008356F6" w:rsidRDefault="000E755E" w:rsidP="000E755E">
      <w:pPr>
        <w:jc w:val="both"/>
        <w:rPr>
          <w:rFonts w:cs="Arial"/>
          <w:sz w:val="20"/>
        </w:rPr>
      </w:pPr>
    </w:p>
    <w:p w14:paraId="66FDCD53" w14:textId="77777777" w:rsidR="000E755E" w:rsidRPr="00A623AA" w:rsidRDefault="000E755E" w:rsidP="00CF0730">
      <w:pPr>
        <w:numPr>
          <w:ilvl w:val="0"/>
          <w:numId w:val="88"/>
        </w:numPr>
        <w:autoSpaceDE w:val="0"/>
        <w:autoSpaceDN w:val="0"/>
        <w:adjustRightInd w:val="0"/>
        <w:rPr>
          <w:rFonts w:cs="Arial"/>
          <w:sz w:val="20"/>
        </w:rPr>
      </w:pPr>
      <w:r>
        <w:rPr>
          <w:rFonts w:cs="Arial"/>
          <w:sz w:val="20"/>
        </w:rPr>
        <w:t xml:space="preserve">The permittee shall not operate any process in FGDRY-POWDER unless the associated broken bag </w:t>
      </w:r>
      <w:r w:rsidRPr="00DA06B9">
        <w:rPr>
          <w:rFonts w:cs="Arial"/>
          <w:sz w:val="20"/>
        </w:rPr>
        <w:t>detector is installed and operating properly or the permittee performs a daily non-certified visual opacity observation during operation</w:t>
      </w:r>
      <w:r>
        <w:rPr>
          <w:rFonts w:cs="Arial"/>
          <w:sz w:val="20"/>
        </w:rPr>
        <w:t>.</w:t>
      </w:r>
      <w:r>
        <w:rPr>
          <w:rFonts w:cs="Arial"/>
          <w:sz w:val="20"/>
          <w:vertAlign w:val="superscript"/>
        </w:rPr>
        <w:t>2</w:t>
      </w:r>
      <w:r w:rsidRPr="00DA06B9">
        <w:rPr>
          <w:rFonts w:cs="Arial"/>
          <w:sz w:val="20"/>
        </w:rPr>
        <w:t xml:space="preserve"> </w:t>
      </w:r>
      <w:r>
        <w:rPr>
          <w:rFonts w:cs="Arial"/>
          <w:sz w:val="20"/>
        </w:rPr>
        <w:t xml:space="preserve"> </w:t>
      </w:r>
      <w:r w:rsidRPr="00DA06B9">
        <w:rPr>
          <w:rFonts w:cs="Arial"/>
          <w:b/>
          <w:bCs/>
          <w:sz w:val="20"/>
        </w:rPr>
        <w:t>(R 336.1225, R 336.1301, R 336.1331, R 336.1910)</w:t>
      </w:r>
    </w:p>
    <w:p w14:paraId="31BAE6F5" w14:textId="77777777" w:rsidR="000E755E" w:rsidRPr="008356F6" w:rsidRDefault="000E755E" w:rsidP="000E755E">
      <w:pPr>
        <w:jc w:val="both"/>
        <w:rPr>
          <w:rFonts w:cs="Arial"/>
          <w:b/>
          <w:sz w:val="20"/>
        </w:rPr>
      </w:pPr>
    </w:p>
    <w:p w14:paraId="6A3B1DDE" w14:textId="2961280C" w:rsidR="000E755E" w:rsidRPr="00583B93" w:rsidRDefault="000E755E" w:rsidP="00CF0730">
      <w:pPr>
        <w:numPr>
          <w:ilvl w:val="0"/>
          <w:numId w:val="88"/>
        </w:numPr>
        <w:autoSpaceDE w:val="0"/>
        <w:autoSpaceDN w:val="0"/>
        <w:adjustRightInd w:val="0"/>
        <w:jc w:val="both"/>
        <w:rPr>
          <w:rFonts w:cs="Arial"/>
          <w:sz w:val="20"/>
        </w:rPr>
      </w:pPr>
      <w:r w:rsidRPr="00DA06B9">
        <w:rPr>
          <w:rFonts w:cs="Arial"/>
          <w:sz w:val="20"/>
        </w:rPr>
        <w:t xml:space="preserve">The permittee shall not operate any process in </w:t>
      </w:r>
      <w:r>
        <w:rPr>
          <w:rFonts w:cs="Arial"/>
          <w:sz w:val="20"/>
        </w:rPr>
        <w:t>FGDRY-POWDER</w:t>
      </w:r>
      <w:r w:rsidRPr="00DA06B9">
        <w:rPr>
          <w:rFonts w:cs="Arial"/>
          <w:sz w:val="20"/>
        </w:rPr>
        <w:t xml:space="preserve"> unless a malfunction abatement plan (MAP) as described in Rule 911(2), for the associated fabric filter systems, has been submitted</w:t>
      </w:r>
      <w:r>
        <w:rPr>
          <w:rFonts w:cs="Arial"/>
          <w:sz w:val="20"/>
        </w:rPr>
        <w:t>,</w:t>
      </w:r>
      <w:r w:rsidRPr="00DA06B9">
        <w:rPr>
          <w:rFonts w:cs="Arial"/>
          <w:sz w:val="20"/>
        </w:rPr>
        <w:t xml:space="preserve"> is implemented and maintained. </w:t>
      </w:r>
      <w:r>
        <w:rPr>
          <w:rFonts w:cs="Arial"/>
          <w:sz w:val="20"/>
        </w:rPr>
        <w:t xml:space="preserve"> </w:t>
      </w:r>
      <w:r w:rsidRPr="00DA06B9">
        <w:rPr>
          <w:rFonts w:cs="Arial"/>
          <w:sz w:val="20"/>
        </w:rPr>
        <w:t xml:space="preserve">If at any time the MAP fails to address or inadequately addresses an event that meets the characteristics of a malfunction, the permittee shall amend the MAP within 45 days after such an event occurs. </w:t>
      </w:r>
      <w:r w:rsidR="009C2E76">
        <w:rPr>
          <w:rFonts w:cs="Arial"/>
          <w:sz w:val="20"/>
        </w:rPr>
        <w:t xml:space="preserve"> </w:t>
      </w:r>
      <w:r w:rsidRPr="00DA06B9">
        <w:rPr>
          <w:rFonts w:cs="Arial"/>
          <w:sz w:val="20"/>
        </w:rPr>
        <w:t xml:space="preserve">The permittee shall also amend the MAP within 45 days, if new equipment is installed or upon request from the District Supervisor. </w:t>
      </w:r>
      <w:r>
        <w:rPr>
          <w:rFonts w:cs="Arial"/>
          <w:sz w:val="20"/>
        </w:rPr>
        <w:t xml:space="preserve"> </w:t>
      </w:r>
      <w:r w:rsidRPr="00DA06B9">
        <w:rPr>
          <w:rFonts w:cs="Arial"/>
          <w:sz w:val="20"/>
        </w:rPr>
        <w:t>The permittee shall submit the MAP and any amendments to the</w:t>
      </w:r>
      <w:r w:rsidRPr="00494DD5">
        <w:rPr>
          <w:rFonts w:cs="Arial"/>
          <w:sz w:val="20"/>
        </w:rPr>
        <w:t xml:space="preserve"> MAP to the AQD District Supervisor for review and approval. </w:t>
      </w:r>
      <w:r>
        <w:rPr>
          <w:rFonts w:cs="Arial"/>
          <w:sz w:val="20"/>
        </w:rPr>
        <w:t xml:space="preserve"> </w:t>
      </w:r>
      <w:r w:rsidRPr="00494DD5">
        <w:rPr>
          <w:rFonts w:cs="Arial"/>
          <w:sz w:val="20"/>
        </w:rPr>
        <w:t>If th</w:t>
      </w:r>
      <w:r w:rsidRPr="006C466D">
        <w:rPr>
          <w:rFonts w:cs="Arial"/>
          <w:sz w:val="20"/>
        </w:rPr>
        <w:t xml:space="preserve">e AQD does not notify the permittee within </w:t>
      </w:r>
      <w:r w:rsidRPr="00E00303">
        <w:rPr>
          <w:rFonts w:cs="Arial"/>
          <w:sz w:val="20"/>
        </w:rPr>
        <w:t>90 days of submittal, the MAP or amended MAP shall be considered approved.</w:t>
      </w:r>
      <w:r>
        <w:rPr>
          <w:rFonts w:cs="Arial"/>
          <w:sz w:val="20"/>
        </w:rPr>
        <w:t xml:space="preserve"> </w:t>
      </w:r>
      <w:r w:rsidRPr="00E00303">
        <w:rPr>
          <w:rFonts w:cs="Arial"/>
          <w:sz w:val="20"/>
        </w:rPr>
        <w:t xml:space="preserve"> Until an amended plan is approved, the permittee shall implement corrective procedures or operational changes to achieve </w:t>
      </w:r>
      <w:r w:rsidRPr="006B355B">
        <w:rPr>
          <w:rFonts w:cs="Arial"/>
          <w:sz w:val="20"/>
        </w:rPr>
        <w:t>compliance with all applicable emission limits</w:t>
      </w:r>
      <w:r>
        <w:rPr>
          <w:rFonts w:cs="Arial"/>
          <w:sz w:val="20"/>
        </w:rPr>
        <w:t>.</w:t>
      </w:r>
      <w:r>
        <w:rPr>
          <w:rFonts w:cs="Arial"/>
          <w:sz w:val="20"/>
          <w:vertAlign w:val="superscript"/>
        </w:rPr>
        <w:t>2</w:t>
      </w:r>
      <w:r w:rsidRPr="006B355B">
        <w:rPr>
          <w:rFonts w:cs="Arial"/>
          <w:sz w:val="20"/>
        </w:rPr>
        <w:t xml:space="preserve"> </w:t>
      </w:r>
      <w:r>
        <w:rPr>
          <w:rFonts w:cs="Arial"/>
          <w:sz w:val="20"/>
        </w:rPr>
        <w:t xml:space="preserve"> </w:t>
      </w:r>
      <w:r w:rsidRPr="00DE16FE">
        <w:rPr>
          <w:rFonts w:cs="Arial"/>
          <w:b/>
          <w:bCs/>
          <w:sz w:val="20"/>
        </w:rPr>
        <w:t>(R 336.1225, R 336.1331, R 336.1910, R 336.1911,</w:t>
      </w:r>
      <w:r>
        <w:rPr>
          <w:rFonts w:cs="Arial"/>
          <w:b/>
          <w:bCs/>
          <w:sz w:val="20"/>
        </w:rPr>
        <w:t xml:space="preserve"> </w:t>
      </w:r>
      <w:r w:rsidRPr="00DA06B9">
        <w:rPr>
          <w:rFonts w:cs="Arial"/>
          <w:b/>
          <w:bCs/>
          <w:sz w:val="20"/>
        </w:rPr>
        <w:t xml:space="preserve">40 CFR 52.21(c) </w:t>
      </w:r>
      <w:r>
        <w:rPr>
          <w:rFonts w:cs="Arial"/>
          <w:b/>
          <w:bCs/>
          <w:sz w:val="20"/>
        </w:rPr>
        <w:t>&amp;</w:t>
      </w:r>
      <w:r w:rsidRPr="00DA06B9">
        <w:rPr>
          <w:rFonts w:cs="Arial"/>
          <w:b/>
          <w:bCs/>
          <w:sz w:val="20"/>
        </w:rPr>
        <w:t xml:space="preserve"> (d))</w:t>
      </w:r>
    </w:p>
    <w:p w14:paraId="78F5B7D2" w14:textId="77777777" w:rsidR="000E755E" w:rsidRDefault="000E755E" w:rsidP="000E755E">
      <w:pPr>
        <w:autoSpaceDE w:val="0"/>
        <w:autoSpaceDN w:val="0"/>
        <w:adjustRightInd w:val="0"/>
        <w:ind w:left="360"/>
        <w:jc w:val="both"/>
        <w:rPr>
          <w:rFonts w:cs="Arial"/>
          <w:sz w:val="20"/>
        </w:rPr>
      </w:pPr>
    </w:p>
    <w:p w14:paraId="0599DBE5" w14:textId="77777777" w:rsidR="000E755E" w:rsidRPr="008356F6" w:rsidRDefault="000E755E" w:rsidP="000E755E">
      <w:pPr>
        <w:jc w:val="both"/>
        <w:rPr>
          <w:rFonts w:cs="Arial"/>
          <w:b/>
          <w:sz w:val="20"/>
        </w:rPr>
      </w:pPr>
      <w:r w:rsidRPr="008356F6">
        <w:rPr>
          <w:rFonts w:cs="Arial"/>
          <w:b/>
          <w:sz w:val="20"/>
        </w:rPr>
        <w:t>See Appendix 9</w:t>
      </w:r>
    </w:p>
    <w:p w14:paraId="7A95832E" w14:textId="77777777" w:rsidR="000E755E" w:rsidRDefault="000E755E" w:rsidP="000E755E">
      <w:pPr>
        <w:autoSpaceDE w:val="0"/>
        <w:autoSpaceDN w:val="0"/>
        <w:adjustRightInd w:val="0"/>
        <w:ind w:left="360"/>
        <w:jc w:val="both"/>
        <w:rPr>
          <w:rFonts w:cs="Arial"/>
          <w:sz w:val="20"/>
        </w:rPr>
      </w:pPr>
    </w:p>
    <w:p w14:paraId="72572480" w14:textId="77777777" w:rsidR="001E269B" w:rsidRDefault="001E269B" w:rsidP="00311DEF">
      <w:pPr>
        <w:jc w:val="both"/>
        <w:rPr>
          <w:b/>
          <w:u w:val="single"/>
        </w:rPr>
      </w:pPr>
      <w:r w:rsidRPr="00FB6071">
        <w:rPr>
          <w:b/>
        </w:rPr>
        <w:t xml:space="preserve">IV.  </w:t>
      </w:r>
      <w:r w:rsidRPr="00FB6071">
        <w:rPr>
          <w:b/>
          <w:u w:val="single"/>
        </w:rPr>
        <w:t>DESIGN</w:t>
      </w:r>
      <w:r>
        <w:rPr>
          <w:b/>
          <w:u w:val="single"/>
        </w:rPr>
        <w:t>/EQUIPMENT PARAMETER(S)</w:t>
      </w:r>
    </w:p>
    <w:p w14:paraId="16E38ABB" w14:textId="77777777" w:rsidR="000E755E" w:rsidRPr="008356F6" w:rsidRDefault="000E755E" w:rsidP="000E755E">
      <w:pPr>
        <w:jc w:val="both"/>
        <w:rPr>
          <w:rFonts w:cs="Arial"/>
          <w:b/>
          <w:sz w:val="20"/>
          <w:u w:val="single"/>
        </w:rPr>
      </w:pPr>
    </w:p>
    <w:p w14:paraId="324DE7B3" w14:textId="77777777" w:rsidR="000E755E" w:rsidRPr="008356F6" w:rsidRDefault="000E755E" w:rsidP="00CF0730">
      <w:pPr>
        <w:numPr>
          <w:ilvl w:val="0"/>
          <w:numId w:val="89"/>
        </w:numPr>
        <w:jc w:val="both"/>
        <w:rPr>
          <w:rFonts w:cs="Arial"/>
          <w:sz w:val="20"/>
        </w:rPr>
      </w:pPr>
      <w:r w:rsidRPr="008356F6">
        <w:rPr>
          <w:rFonts w:cs="Arial"/>
          <w:sz w:val="20"/>
        </w:rPr>
        <w:t xml:space="preserve">The permittee shall not operate any process in </w:t>
      </w:r>
      <w:r>
        <w:rPr>
          <w:rFonts w:cs="Arial"/>
          <w:sz w:val="20"/>
        </w:rPr>
        <w:t>FGDRY-POWDER</w:t>
      </w:r>
      <w:r w:rsidRPr="008356F6">
        <w:rPr>
          <w:rFonts w:cs="Arial"/>
          <w:sz w:val="20"/>
        </w:rPr>
        <w:t xml:space="preserve"> unless it is equipped with a broken bag detector or the permittee performs a daily non-certified visual opacity observation during operation</w:t>
      </w:r>
      <w:r>
        <w:rPr>
          <w:rFonts w:cs="Arial"/>
          <w:sz w:val="20"/>
        </w:rPr>
        <w:t>.</w:t>
      </w:r>
      <w:r>
        <w:rPr>
          <w:rFonts w:cs="Arial"/>
          <w:sz w:val="20"/>
          <w:vertAlign w:val="superscript"/>
        </w:rPr>
        <w:t>2</w:t>
      </w:r>
      <w:r w:rsidRPr="008356F6">
        <w:rPr>
          <w:rFonts w:cs="Arial"/>
          <w:sz w:val="20"/>
        </w:rPr>
        <w:t xml:space="preserve">  </w:t>
      </w:r>
      <w:r>
        <w:rPr>
          <w:rFonts w:cs="Arial"/>
          <w:b/>
          <w:sz w:val="20"/>
        </w:rPr>
        <w:t>(R 336.1225, R 336.1301, R 336.1331, R 336.1910</w:t>
      </w:r>
      <w:r w:rsidRPr="008356F6">
        <w:rPr>
          <w:rFonts w:cs="Arial"/>
          <w:b/>
          <w:sz w:val="20"/>
        </w:rPr>
        <w:t>)</w:t>
      </w:r>
    </w:p>
    <w:p w14:paraId="71BE879B" w14:textId="77777777" w:rsidR="000E755E" w:rsidRPr="008356F6" w:rsidRDefault="000E755E" w:rsidP="000E755E">
      <w:pPr>
        <w:jc w:val="both"/>
        <w:rPr>
          <w:rFonts w:cs="Arial"/>
          <w:sz w:val="20"/>
        </w:rPr>
      </w:pPr>
    </w:p>
    <w:p w14:paraId="0702F76F" w14:textId="77777777" w:rsidR="001E269B" w:rsidRDefault="001E269B" w:rsidP="00311DEF">
      <w:pPr>
        <w:jc w:val="both"/>
        <w:rPr>
          <w:b/>
          <w:u w:val="single"/>
        </w:rPr>
      </w:pPr>
      <w:r>
        <w:rPr>
          <w:b/>
        </w:rPr>
        <w:t xml:space="preserve">V.  </w:t>
      </w:r>
      <w:r>
        <w:rPr>
          <w:b/>
          <w:u w:val="single"/>
        </w:rPr>
        <w:t>TESTING/SAMPLING</w:t>
      </w:r>
    </w:p>
    <w:p w14:paraId="17DB15AC" w14:textId="77777777" w:rsidR="001E269B" w:rsidRPr="00FE0AD0" w:rsidRDefault="001E269B" w:rsidP="00311DEF">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A0899CE" w14:textId="77777777" w:rsidR="000E755E" w:rsidRPr="008356F6" w:rsidRDefault="000E755E" w:rsidP="000E755E">
      <w:pPr>
        <w:jc w:val="both"/>
        <w:rPr>
          <w:rFonts w:cs="Arial"/>
          <w:sz w:val="20"/>
        </w:rPr>
      </w:pPr>
    </w:p>
    <w:p w14:paraId="75E0109B" w14:textId="5A0F151C" w:rsidR="000E755E" w:rsidRPr="006629A6" w:rsidRDefault="000E755E" w:rsidP="00CF0730">
      <w:pPr>
        <w:numPr>
          <w:ilvl w:val="0"/>
          <w:numId w:val="90"/>
        </w:numPr>
        <w:jc w:val="both"/>
        <w:rPr>
          <w:rFonts w:cs="Arial"/>
          <w:sz w:val="20"/>
        </w:rPr>
      </w:pPr>
      <w:r w:rsidRPr="006629A6">
        <w:rPr>
          <w:rFonts w:cs="Arial"/>
          <w:sz w:val="20"/>
        </w:rPr>
        <w:t>The permittee shall inspect and calibrate the broken bag detector(s) on an annual basis.</w:t>
      </w:r>
      <w:r w:rsidRPr="006629A6">
        <w:rPr>
          <w:rFonts w:cs="Arial"/>
          <w:sz w:val="20"/>
          <w:vertAlign w:val="superscript"/>
        </w:rPr>
        <w:t>2</w:t>
      </w:r>
      <w:r w:rsidRPr="006629A6">
        <w:rPr>
          <w:rFonts w:cs="Arial"/>
          <w:sz w:val="20"/>
        </w:rPr>
        <w:t xml:space="preserve">  </w:t>
      </w:r>
      <w:r w:rsidRPr="006629A6">
        <w:rPr>
          <w:rFonts w:cs="Arial"/>
          <w:b/>
          <w:sz w:val="20"/>
        </w:rPr>
        <w:t>(R 336.1331, R 336.1910)</w:t>
      </w:r>
    </w:p>
    <w:p w14:paraId="0E80ECBD" w14:textId="77777777" w:rsidR="000E755E" w:rsidRPr="00FE0AD0" w:rsidRDefault="000E755E" w:rsidP="00311DEF">
      <w:pPr>
        <w:jc w:val="both"/>
        <w:rPr>
          <w:sz w:val="20"/>
        </w:rPr>
      </w:pPr>
    </w:p>
    <w:p w14:paraId="687AD917" w14:textId="77777777" w:rsidR="001E269B" w:rsidRPr="00FE0AD0" w:rsidRDefault="001E269B" w:rsidP="00311DEF">
      <w:pPr>
        <w:jc w:val="both"/>
        <w:rPr>
          <w:b/>
          <w:sz w:val="20"/>
        </w:rPr>
      </w:pPr>
      <w:r w:rsidRPr="00FE0AD0">
        <w:rPr>
          <w:b/>
          <w:sz w:val="20"/>
        </w:rPr>
        <w:t>See Appendix 5</w:t>
      </w:r>
    </w:p>
    <w:p w14:paraId="4BE730EE" w14:textId="77777777" w:rsidR="001E269B" w:rsidRPr="00FE0AD0" w:rsidRDefault="001E269B" w:rsidP="00311DEF">
      <w:pPr>
        <w:jc w:val="both"/>
        <w:rPr>
          <w:sz w:val="20"/>
        </w:rPr>
      </w:pPr>
    </w:p>
    <w:p w14:paraId="7F4CF1AD" w14:textId="77777777" w:rsidR="001E269B" w:rsidRDefault="001E269B" w:rsidP="00311DEF">
      <w:pPr>
        <w:jc w:val="both"/>
      </w:pPr>
      <w:r>
        <w:rPr>
          <w:b/>
        </w:rPr>
        <w:t xml:space="preserve">VI.  </w:t>
      </w:r>
      <w:r>
        <w:rPr>
          <w:b/>
          <w:u w:val="single"/>
        </w:rPr>
        <w:t>MONITORING/RECORDKEEPING</w:t>
      </w:r>
    </w:p>
    <w:p w14:paraId="45E0642C" w14:textId="77777777" w:rsidR="001E269B" w:rsidRPr="00FE0AD0" w:rsidRDefault="001E269B" w:rsidP="00311DEF">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B9DB803" w14:textId="77777777" w:rsidR="000E755E" w:rsidRPr="008356F6" w:rsidRDefault="000E755E" w:rsidP="000E755E">
      <w:pPr>
        <w:jc w:val="both"/>
        <w:rPr>
          <w:rFonts w:cs="Arial"/>
          <w:sz w:val="20"/>
        </w:rPr>
      </w:pPr>
    </w:p>
    <w:p w14:paraId="6CA93E2D" w14:textId="77777777" w:rsidR="000E755E" w:rsidRPr="008356F6" w:rsidRDefault="000E755E" w:rsidP="00CF0730">
      <w:pPr>
        <w:numPr>
          <w:ilvl w:val="0"/>
          <w:numId w:val="91"/>
        </w:numPr>
        <w:jc w:val="both"/>
        <w:rPr>
          <w:rFonts w:cs="Arial"/>
          <w:sz w:val="20"/>
        </w:rPr>
      </w:pPr>
      <w:r>
        <w:rPr>
          <w:rFonts w:cs="Arial"/>
          <w:sz w:val="20"/>
        </w:rPr>
        <w:t>The permittee shall record the results of the annual broken bag detector calibration.</w:t>
      </w:r>
      <w:r>
        <w:rPr>
          <w:rFonts w:cs="Arial"/>
          <w:sz w:val="20"/>
          <w:vertAlign w:val="superscript"/>
        </w:rPr>
        <w:t>2</w:t>
      </w:r>
      <w:r>
        <w:rPr>
          <w:rFonts w:cs="Arial"/>
          <w:sz w:val="20"/>
        </w:rPr>
        <w:t xml:space="preserve">  </w:t>
      </w:r>
      <w:r>
        <w:rPr>
          <w:rFonts w:cs="Arial"/>
          <w:b/>
          <w:bCs/>
          <w:sz w:val="20"/>
        </w:rPr>
        <w:t>(R 336.1910)</w:t>
      </w:r>
    </w:p>
    <w:p w14:paraId="33C3448D" w14:textId="77777777" w:rsidR="000E755E" w:rsidRPr="008356F6" w:rsidRDefault="000E755E" w:rsidP="000E755E">
      <w:pPr>
        <w:jc w:val="both"/>
        <w:rPr>
          <w:rFonts w:cs="Arial"/>
          <w:sz w:val="20"/>
        </w:rPr>
      </w:pPr>
    </w:p>
    <w:p w14:paraId="6529A6F8" w14:textId="00287D33" w:rsidR="000E755E" w:rsidRPr="00DA06B9" w:rsidRDefault="000E755E" w:rsidP="00CF0730">
      <w:pPr>
        <w:numPr>
          <w:ilvl w:val="0"/>
          <w:numId w:val="91"/>
        </w:numPr>
        <w:autoSpaceDE w:val="0"/>
        <w:autoSpaceDN w:val="0"/>
        <w:adjustRightInd w:val="0"/>
        <w:jc w:val="both"/>
        <w:rPr>
          <w:rFonts w:cs="Arial"/>
          <w:b/>
          <w:bCs/>
          <w:sz w:val="20"/>
        </w:rPr>
      </w:pPr>
      <w:r w:rsidRPr="00DA06B9">
        <w:rPr>
          <w:rFonts w:cs="Arial"/>
          <w:sz w:val="20"/>
        </w:rPr>
        <w:t xml:space="preserve">The permittee shall maintain records necessary to comply with the Malfunction Abatement Plan as </w:t>
      </w:r>
      <w:r>
        <w:rPr>
          <w:rFonts w:cs="Arial"/>
          <w:sz w:val="20"/>
        </w:rPr>
        <w:t>per</w:t>
      </w:r>
      <w:r w:rsidRPr="00DA06B9">
        <w:rPr>
          <w:rFonts w:cs="Arial"/>
          <w:sz w:val="20"/>
        </w:rPr>
        <w:t xml:space="preserve"> SC</w:t>
      </w:r>
      <w:r w:rsidR="00C861C6">
        <w:rPr>
          <w:rFonts w:cs="Arial"/>
          <w:sz w:val="20"/>
        </w:rPr>
        <w:t> </w:t>
      </w:r>
      <w:r w:rsidRPr="00DA06B9">
        <w:rPr>
          <w:rFonts w:cs="Arial"/>
          <w:sz w:val="20"/>
        </w:rPr>
        <w:t>III.3</w:t>
      </w:r>
      <w:r>
        <w:rPr>
          <w:rFonts w:cs="Arial"/>
          <w:sz w:val="20"/>
        </w:rPr>
        <w:t>.</w:t>
      </w:r>
      <w:r>
        <w:rPr>
          <w:rFonts w:cs="Arial"/>
          <w:sz w:val="20"/>
          <w:vertAlign w:val="superscript"/>
        </w:rPr>
        <w:t>2</w:t>
      </w:r>
      <w:r w:rsidRPr="00DA06B9">
        <w:rPr>
          <w:rFonts w:cs="Arial"/>
          <w:sz w:val="20"/>
        </w:rPr>
        <w:t xml:space="preserve"> </w:t>
      </w:r>
      <w:r>
        <w:rPr>
          <w:rFonts w:cs="Arial"/>
          <w:sz w:val="20"/>
        </w:rPr>
        <w:t xml:space="preserve"> </w:t>
      </w:r>
      <w:r w:rsidRPr="00DA06B9">
        <w:rPr>
          <w:rFonts w:cs="Arial"/>
          <w:b/>
          <w:bCs/>
          <w:sz w:val="20"/>
        </w:rPr>
        <w:t>(R 336.1225, R 336.1331, R 336.1910)</w:t>
      </w:r>
    </w:p>
    <w:p w14:paraId="09F75875" w14:textId="77777777" w:rsidR="000E755E" w:rsidRPr="008356F6" w:rsidRDefault="000E755E" w:rsidP="000E755E">
      <w:pPr>
        <w:jc w:val="both"/>
        <w:rPr>
          <w:rFonts w:cs="Arial"/>
          <w:sz w:val="20"/>
        </w:rPr>
      </w:pPr>
    </w:p>
    <w:p w14:paraId="7109243E" w14:textId="77777777" w:rsidR="000E755E" w:rsidRPr="00DA06B9" w:rsidRDefault="000E755E" w:rsidP="00CF0730">
      <w:pPr>
        <w:numPr>
          <w:ilvl w:val="0"/>
          <w:numId w:val="91"/>
        </w:numPr>
        <w:autoSpaceDE w:val="0"/>
        <w:autoSpaceDN w:val="0"/>
        <w:adjustRightInd w:val="0"/>
        <w:jc w:val="both"/>
        <w:rPr>
          <w:rFonts w:cs="Arial"/>
          <w:sz w:val="20"/>
        </w:rPr>
      </w:pPr>
      <w:r w:rsidRPr="00DA06B9">
        <w:rPr>
          <w:rFonts w:cs="Arial"/>
          <w:sz w:val="20"/>
        </w:rPr>
        <w:t>The permittee shall maintain records of any daily non-certified visual opacity observation performed to</w:t>
      </w:r>
      <w:r>
        <w:rPr>
          <w:rFonts w:cs="Arial"/>
          <w:sz w:val="20"/>
        </w:rPr>
        <w:t xml:space="preserve"> </w:t>
      </w:r>
      <w:r w:rsidRPr="00DA06B9">
        <w:rPr>
          <w:rFonts w:cs="Arial"/>
          <w:sz w:val="20"/>
        </w:rPr>
        <w:t>determine compliance with applicable opacity limitations</w:t>
      </w:r>
      <w:r>
        <w:rPr>
          <w:rFonts w:cs="Arial"/>
          <w:sz w:val="20"/>
        </w:rPr>
        <w:t>.</w:t>
      </w:r>
      <w:r>
        <w:rPr>
          <w:rFonts w:cs="Arial"/>
          <w:sz w:val="20"/>
          <w:vertAlign w:val="superscript"/>
        </w:rPr>
        <w:t>1</w:t>
      </w:r>
      <w:r w:rsidRPr="00DA06B9">
        <w:rPr>
          <w:rFonts w:cs="Arial"/>
          <w:sz w:val="20"/>
        </w:rPr>
        <w:t xml:space="preserve"> </w:t>
      </w:r>
      <w:r>
        <w:rPr>
          <w:rFonts w:cs="Arial"/>
          <w:sz w:val="20"/>
        </w:rPr>
        <w:t xml:space="preserve"> </w:t>
      </w:r>
      <w:r w:rsidRPr="00DA06B9">
        <w:rPr>
          <w:rFonts w:cs="Arial"/>
          <w:b/>
          <w:bCs/>
          <w:sz w:val="20"/>
        </w:rPr>
        <w:t>(R 336.1301)</w:t>
      </w:r>
    </w:p>
    <w:p w14:paraId="06C05105" w14:textId="77777777" w:rsidR="000E755E" w:rsidRPr="008356F6" w:rsidRDefault="000E755E" w:rsidP="000E755E">
      <w:pPr>
        <w:jc w:val="both"/>
        <w:rPr>
          <w:rFonts w:cs="Arial"/>
          <w:sz w:val="20"/>
        </w:rPr>
      </w:pPr>
    </w:p>
    <w:p w14:paraId="79AEE327" w14:textId="77777777" w:rsidR="001E269B" w:rsidRDefault="001E269B" w:rsidP="00311DEF">
      <w:pPr>
        <w:jc w:val="both"/>
        <w:rPr>
          <w:b/>
          <w:u w:val="single"/>
        </w:rPr>
      </w:pPr>
      <w:r>
        <w:rPr>
          <w:b/>
        </w:rPr>
        <w:t xml:space="preserve">VII.  </w:t>
      </w:r>
      <w:r>
        <w:rPr>
          <w:b/>
          <w:u w:val="single"/>
        </w:rPr>
        <w:t>REPORTING</w:t>
      </w:r>
    </w:p>
    <w:p w14:paraId="454D500B" w14:textId="77777777" w:rsidR="001E269B" w:rsidRPr="008B5C27" w:rsidRDefault="001E269B" w:rsidP="00311DEF">
      <w:pPr>
        <w:jc w:val="both"/>
        <w:rPr>
          <w:sz w:val="20"/>
        </w:rPr>
      </w:pPr>
    </w:p>
    <w:p w14:paraId="4204A005" w14:textId="77777777" w:rsidR="001E269B" w:rsidRDefault="001E269B" w:rsidP="00311DEF">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467BBA7B" w14:textId="77777777" w:rsidR="001E269B" w:rsidRPr="00C0388E" w:rsidRDefault="001E269B" w:rsidP="00311DEF">
      <w:pPr>
        <w:ind w:left="360" w:hanging="360"/>
        <w:jc w:val="both"/>
        <w:rPr>
          <w:sz w:val="20"/>
        </w:rPr>
      </w:pPr>
    </w:p>
    <w:p w14:paraId="13ADD249" w14:textId="77777777" w:rsidR="001E269B" w:rsidRDefault="001E269B" w:rsidP="00311DEF">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0E68E695" w14:textId="77777777" w:rsidR="001E269B" w:rsidRPr="00C0388E" w:rsidRDefault="001E269B" w:rsidP="00311DEF">
      <w:pPr>
        <w:ind w:left="360" w:hanging="360"/>
        <w:jc w:val="both"/>
        <w:rPr>
          <w:sz w:val="20"/>
        </w:rPr>
      </w:pPr>
    </w:p>
    <w:p w14:paraId="69628E1C" w14:textId="77777777" w:rsidR="001E269B" w:rsidRPr="00C0388E" w:rsidRDefault="001E269B" w:rsidP="00311DEF">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04F2B9EB" w14:textId="77777777" w:rsidR="001E269B" w:rsidRPr="0007707C" w:rsidRDefault="001E269B" w:rsidP="00311DEF">
      <w:pPr>
        <w:ind w:right="72"/>
        <w:jc w:val="both"/>
        <w:rPr>
          <w:rFonts w:cs="Arial"/>
          <w:sz w:val="20"/>
        </w:rPr>
      </w:pPr>
    </w:p>
    <w:p w14:paraId="15E626DC" w14:textId="77777777" w:rsidR="001E269B" w:rsidRPr="00FE0AD0" w:rsidRDefault="001E269B" w:rsidP="00311DEF">
      <w:pPr>
        <w:jc w:val="both"/>
        <w:rPr>
          <w:rFonts w:cs="Arial"/>
          <w:b/>
          <w:sz w:val="20"/>
        </w:rPr>
      </w:pPr>
      <w:r w:rsidRPr="00FE0AD0">
        <w:rPr>
          <w:rFonts w:cs="Arial"/>
          <w:b/>
          <w:sz w:val="20"/>
        </w:rPr>
        <w:t>See Appendix 8</w:t>
      </w:r>
    </w:p>
    <w:p w14:paraId="396D84F0" w14:textId="77777777" w:rsidR="001E269B" w:rsidRPr="00E111A8" w:rsidRDefault="001E269B" w:rsidP="00311DEF">
      <w:pPr>
        <w:jc w:val="both"/>
        <w:rPr>
          <w:rFonts w:cs="Arial"/>
          <w:sz w:val="20"/>
        </w:rPr>
      </w:pPr>
    </w:p>
    <w:p w14:paraId="3991BBD0" w14:textId="77777777" w:rsidR="001E269B" w:rsidRDefault="001E269B" w:rsidP="00311DEF">
      <w:pPr>
        <w:jc w:val="both"/>
      </w:pPr>
      <w:r>
        <w:rPr>
          <w:b/>
        </w:rPr>
        <w:t xml:space="preserve">VIII.  </w:t>
      </w:r>
      <w:r>
        <w:rPr>
          <w:b/>
          <w:u w:val="single"/>
        </w:rPr>
        <w:t>STACK/VENT RESTRICTION(S)</w:t>
      </w:r>
    </w:p>
    <w:p w14:paraId="26DEDF20" w14:textId="77777777" w:rsidR="001E269B" w:rsidRDefault="001E269B" w:rsidP="00311DEF">
      <w:pPr>
        <w:jc w:val="both"/>
        <w:rPr>
          <w:sz w:val="20"/>
        </w:rPr>
      </w:pPr>
    </w:p>
    <w:p w14:paraId="4F2289D1" w14:textId="77777777" w:rsidR="001E269B" w:rsidRPr="00FE0AD0" w:rsidRDefault="001E269B" w:rsidP="00311DEF">
      <w:pPr>
        <w:jc w:val="both"/>
        <w:rPr>
          <w:sz w:val="20"/>
        </w:rPr>
      </w:pPr>
      <w:r w:rsidRPr="00FE0AD0">
        <w:rPr>
          <w:sz w:val="20"/>
        </w:rPr>
        <w:t>The exhaust gases from the stacks listed in the table below shall be discharged unobstructed vertically upwards to the ambient air unless otherwise noted:</w:t>
      </w:r>
    </w:p>
    <w:p w14:paraId="7B0E03CB" w14:textId="77777777" w:rsidR="001E269B" w:rsidRDefault="001E269B" w:rsidP="00311DEF">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520"/>
        <w:gridCol w:w="2340"/>
        <w:gridCol w:w="2520"/>
      </w:tblGrid>
      <w:tr w:rsidR="001E269B" w14:paraId="7EEEFBF3" w14:textId="77777777" w:rsidTr="00311DEF">
        <w:trPr>
          <w:cantSplit/>
          <w:tblHeader/>
        </w:trPr>
        <w:tc>
          <w:tcPr>
            <w:tcW w:w="2880" w:type="dxa"/>
            <w:tcBorders>
              <w:bottom w:val="single" w:sz="4" w:space="0" w:color="auto"/>
            </w:tcBorders>
          </w:tcPr>
          <w:p w14:paraId="63B48006" w14:textId="77777777" w:rsidR="001E269B" w:rsidRPr="00BD3DE3" w:rsidRDefault="001E269B" w:rsidP="00311DEF">
            <w:pPr>
              <w:jc w:val="center"/>
              <w:rPr>
                <w:b/>
                <w:sz w:val="20"/>
              </w:rPr>
            </w:pPr>
            <w:r w:rsidRPr="00BD3DE3">
              <w:rPr>
                <w:b/>
                <w:sz w:val="20"/>
              </w:rPr>
              <w:t>Stack &amp; Vent ID</w:t>
            </w:r>
          </w:p>
        </w:tc>
        <w:tc>
          <w:tcPr>
            <w:tcW w:w="2520" w:type="dxa"/>
            <w:tcBorders>
              <w:bottom w:val="single" w:sz="4" w:space="0" w:color="auto"/>
            </w:tcBorders>
          </w:tcPr>
          <w:p w14:paraId="1EA05AFF" w14:textId="77777777" w:rsidR="001E269B" w:rsidRPr="00BD3DE3" w:rsidRDefault="001E269B" w:rsidP="00311DEF">
            <w:pPr>
              <w:jc w:val="center"/>
              <w:rPr>
                <w:b/>
                <w:sz w:val="20"/>
              </w:rPr>
            </w:pPr>
            <w:r w:rsidRPr="00BD3DE3">
              <w:rPr>
                <w:b/>
                <w:sz w:val="20"/>
              </w:rPr>
              <w:t xml:space="preserve">Maximum </w:t>
            </w:r>
            <w:r>
              <w:rPr>
                <w:b/>
                <w:sz w:val="20"/>
              </w:rPr>
              <w:t>Exhaust Diameter / Dimensions</w:t>
            </w:r>
          </w:p>
          <w:p w14:paraId="08CFA2EF" w14:textId="77777777" w:rsidR="001E269B" w:rsidRPr="00BD3DE3" w:rsidRDefault="001E269B" w:rsidP="00311DEF">
            <w:pPr>
              <w:jc w:val="center"/>
              <w:rPr>
                <w:b/>
                <w:sz w:val="20"/>
              </w:rPr>
            </w:pPr>
            <w:r w:rsidRPr="00BD3DE3">
              <w:rPr>
                <w:b/>
                <w:sz w:val="20"/>
              </w:rPr>
              <w:t>(</w:t>
            </w:r>
            <w:r>
              <w:rPr>
                <w:b/>
                <w:sz w:val="20"/>
              </w:rPr>
              <w:t>i</w:t>
            </w:r>
            <w:r w:rsidRPr="00BD3DE3">
              <w:rPr>
                <w:b/>
                <w:sz w:val="20"/>
              </w:rPr>
              <w:t>nches)</w:t>
            </w:r>
          </w:p>
        </w:tc>
        <w:tc>
          <w:tcPr>
            <w:tcW w:w="2340" w:type="dxa"/>
            <w:tcBorders>
              <w:bottom w:val="single" w:sz="4" w:space="0" w:color="auto"/>
            </w:tcBorders>
          </w:tcPr>
          <w:p w14:paraId="20AA6A71" w14:textId="77777777" w:rsidR="001E269B" w:rsidRPr="00BD3DE3" w:rsidRDefault="001E269B" w:rsidP="00311DEF">
            <w:pPr>
              <w:jc w:val="center"/>
              <w:rPr>
                <w:b/>
                <w:sz w:val="20"/>
              </w:rPr>
            </w:pPr>
            <w:r w:rsidRPr="00BD3DE3">
              <w:rPr>
                <w:b/>
                <w:sz w:val="20"/>
              </w:rPr>
              <w:t>M</w:t>
            </w:r>
            <w:r>
              <w:rPr>
                <w:b/>
                <w:sz w:val="20"/>
              </w:rPr>
              <w:t>inimum Height Above Ground</w:t>
            </w:r>
          </w:p>
          <w:p w14:paraId="44C22CB2" w14:textId="77777777" w:rsidR="001E269B" w:rsidRPr="00BD3DE3" w:rsidRDefault="001E269B" w:rsidP="00311DEF">
            <w:pPr>
              <w:jc w:val="center"/>
              <w:rPr>
                <w:b/>
                <w:sz w:val="20"/>
              </w:rPr>
            </w:pPr>
            <w:r w:rsidRPr="00BD3DE3">
              <w:rPr>
                <w:b/>
                <w:sz w:val="20"/>
              </w:rPr>
              <w:t>(feet)</w:t>
            </w:r>
          </w:p>
        </w:tc>
        <w:tc>
          <w:tcPr>
            <w:tcW w:w="2520" w:type="dxa"/>
            <w:tcBorders>
              <w:bottom w:val="single" w:sz="4" w:space="0" w:color="auto"/>
            </w:tcBorders>
          </w:tcPr>
          <w:p w14:paraId="6839729E" w14:textId="77777777" w:rsidR="001E269B" w:rsidRPr="00BD3DE3" w:rsidRDefault="001E269B" w:rsidP="00311DEF">
            <w:pPr>
              <w:jc w:val="center"/>
              <w:rPr>
                <w:b/>
                <w:sz w:val="20"/>
              </w:rPr>
            </w:pPr>
            <w:r w:rsidRPr="00BD3DE3">
              <w:rPr>
                <w:b/>
                <w:sz w:val="20"/>
              </w:rPr>
              <w:t>Underlying Applicable Requirements</w:t>
            </w:r>
          </w:p>
        </w:tc>
      </w:tr>
      <w:tr w:rsidR="000E755E" w14:paraId="429BC64D" w14:textId="77777777" w:rsidTr="000E755E">
        <w:trPr>
          <w:cantSplit/>
        </w:trPr>
        <w:tc>
          <w:tcPr>
            <w:tcW w:w="2880" w:type="dxa"/>
            <w:tcBorders>
              <w:top w:val="single" w:sz="4" w:space="0" w:color="auto"/>
              <w:bottom w:val="single" w:sz="4" w:space="0" w:color="auto"/>
            </w:tcBorders>
          </w:tcPr>
          <w:p w14:paraId="31449057" w14:textId="2C57C5CD" w:rsidR="000E755E" w:rsidRPr="00C0388E" w:rsidRDefault="000E755E" w:rsidP="00CF0730">
            <w:pPr>
              <w:numPr>
                <w:ilvl w:val="0"/>
                <w:numId w:val="92"/>
              </w:numPr>
              <w:rPr>
                <w:sz w:val="20"/>
              </w:rPr>
            </w:pPr>
            <w:r>
              <w:rPr>
                <w:rFonts w:cs="Arial"/>
                <w:sz w:val="20"/>
              </w:rPr>
              <w:t>SVDRYBLEND1</w:t>
            </w:r>
          </w:p>
        </w:tc>
        <w:tc>
          <w:tcPr>
            <w:tcW w:w="2520" w:type="dxa"/>
            <w:tcBorders>
              <w:top w:val="single" w:sz="4" w:space="0" w:color="auto"/>
              <w:bottom w:val="single" w:sz="4" w:space="0" w:color="auto"/>
            </w:tcBorders>
          </w:tcPr>
          <w:p w14:paraId="2E622536" w14:textId="7B0308C7" w:rsidR="000E755E" w:rsidRPr="00BD3DE3" w:rsidRDefault="000E755E" w:rsidP="000E755E">
            <w:pPr>
              <w:jc w:val="center"/>
              <w:rPr>
                <w:sz w:val="20"/>
              </w:rPr>
            </w:pPr>
            <w:r>
              <w:rPr>
                <w:rFonts w:cs="Arial"/>
                <w:sz w:val="20"/>
              </w:rPr>
              <w:t>16</w:t>
            </w:r>
            <w:r>
              <w:rPr>
                <w:rFonts w:cs="Arial"/>
                <w:sz w:val="20"/>
                <w:vertAlign w:val="superscript"/>
              </w:rPr>
              <w:t>2</w:t>
            </w:r>
          </w:p>
        </w:tc>
        <w:tc>
          <w:tcPr>
            <w:tcW w:w="2340" w:type="dxa"/>
            <w:tcBorders>
              <w:top w:val="single" w:sz="4" w:space="0" w:color="auto"/>
              <w:bottom w:val="single" w:sz="4" w:space="0" w:color="auto"/>
            </w:tcBorders>
          </w:tcPr>
          <w:p w14:paraId="063A46A9" w14:textId="3E74B16E" w:rsidR="000E755E" w:rsidRPr="00BD3DE3" w:rsidRDefault="000E755E" w:rsidP="000E755E">
            <w:pPr>
              <w:jc w:val="center"/>
              <w:rPr>
                <w:sz w:val="20"/>
              </w:rPr>
            </w:pPr>
            <w:r>
              <w:rPr>
                <w:rFonts w:cs="Arial"/>
                <w:sz w:val="20"/>
              </w:rPr>
              <w:t>85</w:t>
            </w:r>
            <w:r>
              <w:rPr>
                <w:rFonts w:cs="Arial"/>
                <w:sz w:val="20"/>
                <w:vertAlign w:val="superscript"/>
              </w:rPr>
              <w:t>2</w:t>
            </w:r>
          </w:p>
        </w:tc>
        <w:tc>
          <w:tcPr>
            <w:tcW w:w="2520" w:type="dxa"/>
            <w:tcBorders>
              <w:top w:val="single" w:sz="4" w:space="0" w:color="auto"/>
              <w:bottom w:val="single" w:sz="4" w:space="0" w:color="auto"/>
            </w:tcBorders>
          </w:tcPr>
          <w:p w14:paraId="1DC79B9C" w14:textId="77777777" w:rsidR="000E755E" w:rsidRDefault="000E755E" w:rsidP="000E755E">
            <w:pPr>
              <w:jc w:val="center"/>
              <w:rPr>
                <w:rFonts w:cs="Arial"/>
                <w:b/>
                <w:sz w:val="20"/>
              </w:rPr>
            </w:pPr>
            <w:r>
              <w:rPr>
                <w:rFonts w:cs="Arial"/>
                <w:b/>
                <w:sz w:val="20"/>
              </w:rPr>
              <w:t>R 336.1225, R 336.1331,</w:t>
            </w:r>
          </w:p>
          <w:p w14:paraId="04B58429" w14:textId="0DA97090" w:rsidR="000E755E" w:rsidRPr="00EF7944" w:rsidRDefault="000E755E" w:rsidP="000E755E">
            <w:pPr>
              <w:jc w:val="center"/>
              <w:rPr>
                <w:b/>
                <w:sz w:val="20"/>
              </w:rPr>
            </w:pPr>
            <w:r>
              <w:rPr>
                <w:rFonts w:cs="Arial"/>
                <w:b/>
                <w:sz w:val="20"/>
              </w:rPr>
              <w:t>40 CFR 52.21(c) &amp; (d)</w:t>
            </w:r>
          </w:p>
        </w:tc>
      </w:tr>
      <w:tr w:rsidR="000E755E" w14:paraId="288A7954" w14:textId="77777777" w:rsidTr="000E755E">
        <w:trPr>
          <w:cantSplit/>
        </w:trPr>
        <w:tc>
          <w:tcPr>
            <w:tcW w:w="2880" w:type="dxa"/>
            <w:tcBorders>
              <w:top w:val="single" w:sz="4" w:space="0" w:color="auto"/>
              <w:bottom w:val="single" w:sz="4" w:space="0" w:color="auto"/>
            </w:tcBorders>
          </w:tcPr>
          <w:p w14:paraId="49E9A874" w14:textId="3E4C0CC3" w:rsidR="000E755E" w:rsidRPr="00C0388E" w:rsidRDefault="000E755E" w:rsidP="00CF0730">
            <w:pPr>
              <w:numPr>
                <w:ilvl w:val="0"/>
                <w:numId w:val="92"/>
              </w:numPr>
              <w:rPr>
                <w:sz w:val="20"/>
              </w:rPr>
            </w:pPr>
            <w:r w:rsidRPr="008356F6">
              <w:rPr>
                <w:rFonts w:cs="Arial"/>
                <w:sz w:val="20"/>
              </w:rPr>
              <w:t>SV</w:t>
            </w:r>
            <w:r>
              <w:rPr>
                <w:rFonts w:cs="Arial"/>
                <w:sz w:val="20"/>
              </w:rPr>
              <w:t>DRYBLEND2</w:t>
            </w:r>
          </w:p>
        </w:tc>
        <w:tc>
          <w:tcPr>
            <w:tcW w:w="2520" w:type="dxa"/>
            <w:tcBorders>
              <w:top w:val="single" w:sz="4" w:space="0" w:color="auto"/>
              <w:bottom w:val="single" w:sz="4" w:space="0" w:color="auto"/>
            </w:tcBorders>
          </w:tcPr>
          <w:p w14:paraId="23F044A8" w14:textId="709C7E23" w:rsidR="000E755E" w:rsidRPr="00BD3DE3" w:rsidRDefault="000E755E" w:rsidP="000E755E">
            <w:pPr>
              <w:jc w:val="center"/>
              <w:rPr>
                <w:sz w:val="20"/>
              </w:rPr>
            </w:pPr>
            <w:r>
              <w:rPr>
                <w:rFonts w:cs="Arial"/>
                <w:sz w:val="20"/>
              </w:rPr>
              <w:t>16</w:t>
            </w:r>
            <w:r>
              <w:rPr>
                <w:rFonts w:cs="Arial"/>
                <w:sz w:val="20"/>
                <w:vertAlign w:val="superscript"/>
              </w:rPr>
              <w:t>2</w:t>
            </w:r>
          </w:p>
        </w:tc>
        <w:tc>
          <w:tcPr>
            <w:tcW w:w="2340" w:type="dxa"/>
            <w:tcBorders>
              <w:top w:val="single" w:sz="4" w:space="0" w:color="auto"/>
              <w:bottom w:val="single" w:sz="4" w:space="0" w:color="auto"/>
            </w:tcBorders>
          </w:tcPr>
          <w:p w14:paraId="5386A4B1" w14:textId="3E9FEFA3" w:rsidR="000E755E" w:rsidRPr="00BD3DE3" w:rsidRDefault="000E755E" w:rsidP="000E755E">
            <w:pPr>
              <w:jc w:val="center"/>
              <w:rPr>
                <w:sz w:val="20"/>
              </w:rPr>
            </w:pPr>
            <w:r>
              <w:rPr>
                <w:rFonts w:cs="Arial"/>
                <w:sz w:val="20"/>
              </w:rPr>
              <w:t>85</w:t>
            </w:r>
            <w:r>
              <w:rPr>
                <w:rFonts w:cs="Arial"/>
                <w:sz w:val="20"/>
                <w:vertAlign w:val="superscript"/>
              </w:rPr>
              <w:t>2</w:t>
            </w:r>
          </w:p>
        </w:tc>
        <w:tc>
          <w:tcPr>
            <w:tcW w:w="2520" w:type="dxa"/>
            <w:tcBorders>
              <w:top w:val="single" w:sz="4" w:space="0" w:color="auto"/>
              <w:bottom w:val="single" w:sz="4" w:space="0" w:color="auto"/>
            </w:tcBorders>
          </w:tcPr>
          <w:p w14:paraId="18B921D9" w14:textId="77777777" w:rsidR="000E755E" w:rsidRDefault="000E755E" w:rsidP="000E755E">
            <w:pPr>
              <w:jc w:val="center"/>
              <w:rPr>
                <w:rFonts w:cs="Arial"/>
                <w:b/>
                <w:sz w:val="20"/>
              </w:rPr>
            </w:pPr>
            <w:r>
              <w:rPr>
                <w:rFonts w:cs="Arial"/>
                <w:b/>
                <w:sz w:val="20"/>
              </w:rPr>
              <w:t>R 336.1225, R 336.1331,</w:t>
            </w:r>
          </w:p>
          <w:p w14:paraId="6F68F4F6" w14:textId="11544F50" w:rsidR="000E755E" w:rsidRPr="00EF7944" w:rsidRDefault="000E755E" w:rsidP="000E755E">
            <w:pPr>
              <w:jc w:val="center"/>
              <w:rPr>
                <w:b/>
                <w:sz w:val="20"/>
              </w:rPr>
            </w:pPr>
            <w:r>
              <w:rPr>
                <w:rFonts w:cs="Arial"/>
                <w:b/>
                <w:sz w:val="20"/>
              </w:rPr>
              <w:t>40 CFR 52.21(c) &amp; (d)</w:t>
            </w:r>
          </w:p>
        </w:tc>
      </w:tr>
      <w:tr w:rsidR="000E755E" w14:paraId="34A10135" w14:textId="77777777" w:rsidTr="000E755E">
        <w:trPr>
          <w:cantSplit/>
        </w:trPr>
        <w:tc>
          <w:tcPr>
            <w:tcW w:w="2880" w:type="dxa"/>
            <w:tcBorders>
              <w:top w:val="single" w:sz="4" w:space="0" w:color="auto"/>
              <w:bottom w:val="single" w:sz="4" w:space="0" w:color="auto"/>
            </w:tcBorders>
          </w:tcPr>
          <w:p w14:paraId="2AA938FB" w14:textId="37BBBCC4" w:rsidR="000E755E" w:rsidRPr="00C0388E" w:rsidRDefault="000E755E" w:rsidP="00CF0730">
            <w:pPr>
              <w:numPr>
                <w:ilvl w:val="0"/>
                <w:numId w:val="92"/>
              </w:numPr>
              <w:rPr>
                <w:sz w:val="20"/>
              </w:rPr>
            </w:pPr>
            <w:r>
              <w:rPr>
                <w:rFonts w:cs="Arial"/>
                <w:sz w:val="20"/>
              </w:rPr>
              <w:t>SVVACPUMP1</w:t>
            </w:r>
          </w:p>
        </w:tc>
        <w:tc>
          <w:tcPr>
            <w:tcW w:w="2520" w:type="dxa"/>
            <w:tcBorders>
              <w:top w:val="single" w:sz="4" w:space="0" w:color="auto"/>
              <w:bottom w:val="single" w:sz="4" w:space="0" w:color="auto"/>
            </w:tcBorders>
          </w:tcPr>
          <w:p w14:paraId="38FBC129" w14:textId="66B042F6" w:rsidR="000E755E" w:rsidRPr="00BD3DE3" w:rsidRDefault="000E755E" w:rsidP="000E755E">
            <w:pPr>
              <w:jc w:val="center"/>
              <w:rPr>
                <w:sz w:val="20"/>
              </w:rPr>
            </w:pPr>
            <w:r>
              <w:rPr>
                <w:rFonts w:cs="Arial"/>
                <w:sz w:val="20"/>
              </w:rPr>
              <w:t>4</w:t>
            </w:r>
            <w:r>
              <w:rPr>
                <w:rFonts w:cs="Arial"/>
                <w:sz w:val="20"/>
                <w:vertAlign w:val="superscript"/>
              </w:rPr>
              <w:t>2</w:t>
            </w:r>
          </w:p>
        </w:tc>
        <w:tc>
          <w:tcPr>
            <w:tcW w:w="2340" w:type="dxa"/>
            <w:tcBorders>
              <w:top w:val="single" w:sz="4" w:space="0" w:color="auto"/>
              <w:bottom w:val="single" w:sz="4" w:space="0" w:color="auto"/>
            </w:tcBorders>
          </w:tcPr>
          <w:p w14:paraId="2D2E22C7" w14:textId="1305B482" w:rsidR="000E755E" w:rsidRPr="00BD3DE3" w:rsidRDefault="000E755E" w:rsidP="000E755E">
            <w:pPr>
              <w:jc w:val="center"/>
              <w:rPr>
                <w:sz w:val="20"/>
              </w:rPr>
            </w:pPr>
            <w:r>
              <w:rPr>
                <w:rFonts w:cs="Arial"/>
                <w:sz w:val="20"/>
              </w:rPr>
              <w:t>35</w:t>
            </w:r>
            <w:r>
              <w:rPr>
                <w:rFonts w:cs="Arial"/>
                <w:sz w:val="20"/>
                <w:vertAlign w:val="superscript"/>
              </w:rPr>
              <w:t>2</w:t>
            </w:r>
          </w:p>
        </w:tc>
        <w:tc>
          <w:tcPr>
            <w:tcW w:w="2520" w:type="dxa"/>
            <w:tcBorders>
              <w:top w:val="single" w:sz="4" w:space="0" w:color="auto"/>
              <w:bottom w:val="single" w:sz="4" w:space="0" w:color="auto"/>
            </w:tcBorders>
          </w:tcPr>
          <w:p w14:paraId="5CEA8A3C" w14:textId="77777777" w:rsidR="000E755E" w:rsidRDefault="000E755E" w:rsidP="000E755E">
            <w:pPr>
              <w:jc w:val="center"/>
              <w:rPr>
                <w:rFonts w:cs="Arial"/>
                <w:b/>
                <w:sz w:val="20"/>
              </w:rPr>
            </w:pPr>
            <w:r>
              <w:rPr>
                <w:rFonts w:cs="Arial"/>
                <w:b/>
                <w:sz w:val="20"/>
              </w:rPr>
              <w:t>R 336.1225, R 336.1331,</w:t>
            </w:r>
          </w:p>
          <w:p w14:paraId="5DF900D0" w14:textId="2CC603AE" w:rsidR="000E755E" w:rsidRPr="00EF7944" w:rsidRDefault="000E755E" w:rsidP="000E755E">
            <w:pPr>
              <w:jc w:val="center"/>
              <w:rPr>
                <w:b/>
                <w:sz w:val="20"/>
              </w:rPr>
            </w:pPr>
            <w:r>
              <w:rPr>
                <w:rFonts w:cs="Arial"/>
                <w:b/>
                <w:sz w:val="20"/>
              </w:rPr>
              <w:t>40 CFR 52.21(c) &amp; (d)</w:t>
            </w:r>
          </w:p>
        </w:tc>
      </w:tr>
      <w:tr w:rsidR="000E755E" w14:paraId="622405C0" w14:textId="77777777" w:rsidTr="00311DEF">
        <w:trPr>
          <w:cantSplit/>
        </w:trPr>
        <w:tc>
          <w:tcPr>
            <w:tcW w:w="2880" w:type="dxa"/>
            <w:tcBorders>
              <w:top w:val="single" w:sz="4" w:space="0" w:color="auto"/>
            </w:tcBorders>
          </w:tcPr>
          <w:p w14:paraId="5308F699" w14:textId="5ED13FDF" w:rsidR="000E755E" w:rsidRPr="00C0388E" w:rsidRDefault="000E755E" w:rsidP="00CF0730">
            <w:pPr>
              <w:numPr>
                <w:ilvl w:val="0"/>
                <w:numId w:val="92"/>
              </w:numPr>
              <w:rPr>
                <w:sz w:val="20"/>
              </w:rPr>
            </w:pPr>
            <w:r>
              <w:rPr>
                <w:rFonts w:cs="Arial"/>
                <w:sz w:val="20"/>
              </w:rPr>
              <w:t>SVVACPUMP2</w:t>
            </w:r>
          </w:p>
        </w:tc>
        <w:tc>
          <w:tcPr>
            <w:tcW w:w="2520" w:type="dxa"/>
            <w:tcBorders>
              <w:top w:val="single" w:sz="4" w:space="0" w:color="auto"/>
            </w:tcBorders>
          </w:tcPr>
          <w:p w14:paraId="19E936CF" w14:textId="4F0B5234" w:rsidR="000E755E" w:rsidRPr="00BD3DE3" w:rsidRDefault="000E755E" w:rsidP="000E755E">
            <w:pPr>
              <w:jc w:val="center"/>
              <w:rPr>
                <w:sz w:val="20"/>
              </w:rPr>
            </w:pPr>
            <w:r>
              <w:rPr>
                <w:rFonts w:cs="Arial"/>
                <w:sz w:val="20"/>
              </w:rPr>
              <w:t>4</w:t>
            </w:r>
            <w:r>
              <w:rPr>
                <w:rFonts w:cs="Arial"/>
                <w:sz w:val="20"/>
                <w:vertAlign w:val="superscript"/>
              </w:rPr>
              <w:t>2</w:t>
            </w:r>
          </w:p>
        </w:tc>
        <w:tc>
          <w:tcPr>
            <w:tcW w:w="2340" w:type="dxa"/>
            <w:tcBorders>
              <w:top w:val="single" w:sz="4" w:space="0" w:color="auto"/>
            </w:tcBorders>
          </w:tcPr>
          <w:p w14:paraId="22E853E8" w14:textId="005D6EF5" w:rsidR="000E755E" w:rsidRPr="00BD3DE3" w:rsidRDefault="000E755E" w:rsidP="000E755E">
            <w:pPr>
              <w:jc w:val="center"/>
              <w:rPr>
                <w:sz w:val="20"/>
              </w:rPr>
            </w:pPr>
            <w:r>
              <w:rPr>
                <w:rFonts w:cs="Arial"/>
                <w:sz w:val="20"/>
              </w:rPr>
              <w:t>35</w:t>
            </w:r>
            <w:r>
              <w:rPr>
                <w:rFonts w:cs="Arial"/>
                <w:sz w:val="20"/>
                <w:vertAlign w:val="superscript"/>
              </w:rPr>
              <w:t>2</w:t>
            </w:r>
          </w:p>
        </w:tc>
        <w:tc>
          <w:tcPr>
            <w:tcW w:w="2520" w:type="dxa"/>
            <w:tcBorders>
              <w:top w:val="single" w:sz="4" w:space="0" w:color="auto"/>
            </w:tcBorders>
          </w:tcPr>
          <w:p w14:paraId="1B766D38" w14:textId="77777777" w:rsidR="000E755E" w:rsidRDefault="000E755E" w:rsidP="000E755E">
            <w:pPr>
              <w:jc w:val="center"/>
              <w:rPr>
                <w:rFonts w:cs="Arial"/>
                <w:b/>
                <w:sz w:val="20"/>
              </w:rPr>
            </w:pPr>
            <w:r>
              <w:rPr>
                <w:rFonts w:cs="Arial"/>
                <w:b/>
                <w:sz w:val="20"/>
              </w:rPr>
              <w:t>R 336.1225, R 336.1331,</w:t>
            </w:r>
          </w:p>
          <w:p w14:paraId="45E7A14E" w14:textId="2948CA60" w:rsidR="000E755E" w:rsidRPr="00EF7944" w:rsidRDefault="000E755E" w:rsidP="000E755E">
            <w:pPr>
              <w:jc w:val="center"/>
              <w:rPr>
                <w:b/>
                <w:sz w:val="20"/>
              </w:rPr>
            </w:pPr>
            <w:r>
              <w:rPr>
                <w:rFonts w:cs="Arial"/>
                <w:b/>
                <w:sz w:val="20"/>
              </w:rPr>
              <w:t>40 CFR 52.21(c) &amp; (d)</w:t>
            </w:r>
          </w:p>
        </w:tc>
      </w:tr>
    </w:tbl>
    <w:p w14:paraId="6D1354A8" w14:textId="77777777" w:rsidR="001E269B" w:rsidRDefault="001E269B" w:rsidP="00311DEF">
      <w:pPr>
        <w:jc w:val="both"/>
        <w:rPr>
          <w:rFonts w:cs="Arial"/>
          <w:sz w:val="20"/>
        </w:rPr>
      </w:pPr>
    </w:p>
    <w:p w14:paraId="411D40F8" w14:textId="77777777" w:rsidR="003862A3" w:rsidRDefault="003862A3" w:rsidP="00311DEF">
      <w:pPr>
        <w:jc w:val="both"/>
        <w:rPr>
          <w:b/>
        </w:rPr>
      </w:pPr>
    </w:p>
    <w:p w14:paraId="3B3C3C5E" w14:textId="40B6D52F" w:rsidR="001E269B" w:rsidRDefault="001E269B" w:rsidP="00311DEF">
      <w:pPr>
        <w:jc w:val="both"/>
      </w:pPr>
      <w:r>
        <w:rPr>
          <w:b/>
        </w:rPr>
        <w:t xml:space="preserve">IX.  </w:t>
      </w:r>
      <w:r>
        <w:rPr>
          <w:b/>
          <w:u w:val="single"/>
        </w:rPr>
        <w:t>OTHER REQUIREMENT(S)</w:t>
      </w:r>
    </w:p>
    <w:p w14:paraId="10E4C189" w14:textId="77777777" w:rsidR="001E269B" w:rsidRPr="00FE0AD0" w:rsidRDefault="001E269B" w:rsidP="00311DEF">
      <w:pPr>
        <w:jc w:val="both"/>
        <w:rPr>
          <w:sz w:val="20"/>
        </w:rPr>
      </w:pPr>
    </w:p>
    <w:p w14:paraId="32E16103" w14:textId="556069A5" w:rsidR="001E269B" w:rsidRPr="00C0388E" w:rsidRDefault="00153806" w:rsidP="00153806">
      <w:pPr>
        <w:jc w:val="both"/>
        <w:rPr>
          <w:sz w:val="20"/>
        </w:rPr>
      </w:pPr>
      <w:r>
        <w:rPr>
          <w:sz w:val="20"/>
        </w:rPr>
        <w:t>NA</w:t>
      </w:r>
    </w:p>
    <w:p w14:paraId="0B538B6E" w14:textId="77777777" w:rsidR="001E269B" w:rsidRDefault="001E269B" w:rsidP="00311DEF">
      <w:pPr>
        <w:jc w:val="both"/>
        <w:rPr>
          <w:sz w:val="20"/>
        </w:rPr>
      </w:pPr>
    </w:p>
    <w:p w14:paraId="1F18BE8C" w14:textId="77777777" w:rsidR="001E269B" w:rsidRPr="00FE0AD0" w:rsidRDefault="001E269B" w:rsidP="00311DEF">
      <w:pPr>
        <w:jc w:val="both"/>
        <w:rPr>
          <w:sz w:val="20"/>
        </w:rPr>
      </w:pPr>
    </w:p>
    <w:p w14:paraId="1352D48F" w14:textId="77777777" w:rsidR="001E269B" w:rsidRPr="00B90185" w:rsidRDefault="001E269B" w:rsidP="00311DEF">
      <w:pPr>
        <w:jc w:val="both"/>
        <w:rPr>
          <w:b/>
          <w:sz w:val="20"/>
        </w:rPr>
      </w:pPr>
      <w:r w:rsidRPr="00B90185">
        <w:rPr>
          <w:b/>
          <w:sz w:val="20"/>
          <w:u w:val="single"/>
        </w:rPr>
        <w:t>Footnotes</w:t>
      </w:r>
      <w:r w:rsidRPr="00B90185">
        <w:rPr>
          <w:b/>
          <w:sz w:val="20"/>
        </w:rPr>
        <w:t>:</w:t>
      </w:r>
    </w:p>
    <w:p w14:paraId="6BB1214D" w14:textId="77777777" w:rsidR="001E269B" w:rsidRDefault="001E269B" w:rsidP="00311DEF">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05577F63" w14:textId="67AEBAD0" w:rsidR="001E269B" w:rsidRDefault="001E269B" w:rsidP="00311DEF">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1EE819FA" w14:textId="5A5E236E" w:rsidR="009C2E76" w:rsidRDefault="009C2E76">
      <w:pPr>
        <w:rPr>
          <w:sz w:val="20"/>
        </w:rPr>
      </w:pPr>
      <w:r>
        <w:rPr>
          <w:sz w:val="20"/>
        </w:rPr>
        <w:br w:type="page"/>
      </w:r>
    </w:p>
    <w:p w14:paraId="3D43E6B8" w14:textId="1C8C4214" w:rsidR="00077142" w:rsidRPr="00611A95" w:rsidRDefault="00077142" w:rsidP="00077142">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31" w:name="_Toc114045200"/>
      <w:r w:rsidRPr="00611A95">
        <w:rPr>
          <w:bCs/>
          <w:iCs/>
          <w:szCs w:val="28"/>
        </w:rPr>
        <w:t>FGCAMPM</w:t>
      </w:r>
      <w:bookmarkEnd w:id="131"/>
    </w:p>
    <w:p w14:paraId="70F6F150" w14:textId="77777777" w:rsidR="00077142" w:rsidRPr="00611A95" w:rsidRDefault="00077142" w:rsidP="00077142">
      <w:pPr>
        <w:pBdr>
          <w:top w:val="single" w:sz="4" w:space="1" w:color="auto"/>
          <w:left w:val="single" w:sz="4" w:space="4" w:color="auto"/>
          <w:bottom w:val="single" w:sz="4" w:space="1" w:color="auto"/>
          <w:right w:val="single" w:sz="4" w:space="4" w:color="auto"/>
        </w:pBdr>
        <w:jc w:val="center"/>
        <w:rPr>
          <w:sz w:val="28"/>
          <w:szCs w:val="28"/>
        </w:rPr>
      </w:pPr>
      <w:r w:rsidRPr="00611A95">
        <w:rPr>
          <w:b/>
          <w:sz w:val="28"/>
          <w:szCs w:val="28"/>
        </w:rPr>
        <w:t>FLEXIBLE GROUP CONDITIONS</w:t>
      </w:r>
    </w:p>
    <w:p w14:paraId="4C948D69" w14:textId="77777777" w:rsidR="00077142" w:rsidRPr="00611A95" w:rsidRDefault="00077142" w:rsidP="00077142">
      <w:pPr>
        <w:rPr>
          <w:sz w:val="20"/>
        </w:rPr>
      </w:pPr>
    </w:p>
    <w:p w14:paraId="7A01DF04" w14:textId="77777777" w:rsidR="00077142" w:rsidRPr="009158F3" w:rsidRDefault="00077142" w:rsidP="00077142">
      <w:pPr>
        <w:jc w:val="both"/>
        <w:rPr>
          <w:b/>
          <w:u w:val="single"/>
        </w:rPr>
      </w:pPr>
      <w:r w:rsidRPr="009158F3">
        <w:rPr>
          <w:b/>
          <w:u w:val="single"/>
        </w:rPr>
        <w:t>DESCRIPTION</w:t>
      </w:r>
    </w:p>
    <w:p w14:paraId="5DC8E05C" w14:textId="77777777" w:rsidR="00C861C6" w:rsidRDefault="00C861C6" w:rsidP="00077142">
      <w:pPr>
        <w:jc w:val="both"/>
        <w:rPr>
          <w:rFonts w:cs="Arial"/>
          <w:sz w:val="20"/>
        </w:rPr>
      </w:pPr>
    </w:p>
    <w:p w14:paraId="34D58F8B" w14:textId="2F781068" w:rsidR="00077142" w:rsidRPr="009158F3" w:rsidRDefault="00276A45" w:rsidP="00077142">
      <w:pPr>
        <w:jc w:val="both"/>
        <w:rPr>
          <w:rFonts w:cs="Arial"/>
          <w:sz w:val="20"/>
        </w:rPr>
      </w:pPr>
      <w:r>
        <w:rPr>
          <w:rFonts w:cs="Arial"/>
          <w:sz w:val="20"/>
        </w:rPr>
        <w:t>E</w:t>
      </w:r>
      <w:r w:rsidR="00077142" w:rsidRPr="009158F3">
        <w:rPr>
          <w:rFonts w:cs="Arial"/>
          <w:sz w:val="20"/>
        </w:rPr>
        <w:t xml:space="preserve">mission units subject to 40 CFR Part 64 for Compliance Assurance Monitoring (CAM) for PM emissions. </w:t>
      </w:r>
    </w:p>
    <w:p w14:paraId="7FF0A155" w14:textId="77777777" w:rsidR="00077142" w:rsidRPr="009158F3" w:rsidRDefault="00077142" w:rsidP="00077142">
      <w:pPr>
        <w:jc w:val="both"/>
        <w:rPr>
          <w:rFonts w:cs="Arial"/>
          <w:b/>
          <w:sz w:val="20"/>
        </w:rPr>
      </w:pPr>
    </w:p>
    <w:p w14:paraId="4D6A31EA" w14:textId="3E37B74B" w:rsidR="00077142" w:rsidRPr="009158F3" w:rsidRDefault="00077142" w:rsidP="00077142">
      <w:pPr>
        <w:jc w:val="both"/>
        <w:rPr>
          <w:rFonts w:cs="Arial"/>
          <w:sz w:val="20"/>
        </w:rPr>
      </w:pPr>
      <w:r w:rsidRPr="004E4C76">
        <w:rPr>
          <w:rFonts w:cs="Arial"/>
          <w:b/>
          <w:sz w:val="20"/>
        </w:rPr>
        <w:t>Emission Units:</w:t>
      </w:r>
      <w:r w:rsidRPr="004E4C76">
        <w:rPr>
          <w:rFonts w:cs="Arial"/>
          <w:sz w:val="20"/>
        </w:rPr>
        <w:t xml:space="preserve">  EUN-POWDER-BLEND, EUS-POWDER</w:t>
      </w:r>
      <w:r w:rsidRPr="00752352">
        <w:rPr>
          <w:rFonts w:cs="Arial"/>
          <w:sz w:val="20"/>
        </w:rPr>
        <w:t xml:space="preserve">-BLEND, EUZSP-FILL-LINE, EUCAN-FILL-LINE, EUN-BAG-LINE, EUS-BAG-LINE, EUN-DRYER, EUS-DRYER, </w:t>
      </w:r>
      <w:r w:rsidR="00752352" w:rsidRPr="00752352">
        <w:rPr>
          <w:rFonts w:cs="Arial"/>
          <w:sz w:val="20"/>
        </w:rPr>
        <w:t xml:space="preserve">EUZSP-SPRAY-DRYER, </w:t>
      </w:r>
      <w:r w:rsidRPr="00752352">
        <w:rPr>
          <w:rFonts w:cs="Arial"/>
          <w:sz w:val="20"/>
        </w:rPr>
        <w:t>EUDRY-POWDER1,</w:t>
      </w:r>
      <w:r w:rsidR="001325B6" w:rsidRPr="00752352">
        <w:rPr>
          <w:rFonts w:cs="Arial"/>
          <w:sz w:val="20"/>
        </w:rPr>
        <w:t xml:space="preserve"> EUDRY-POWDER2,</w:t>
      </w:r>
      <w:r w:rsidRPr="00752352">
        <w:rPr>
          <w:rFonts w:cs="Arial"/>
          <w:sz w:val="20"/>
        </w:rPr>
        <w:t xml:space="preserve"> EUBOWEN-DRYER, EUDIGEST-TANKS, EULIQUIFIER-TANK, EUZSP</w:t>
      </w:r>
      <w:r w:rsidRPr="004E4C76">
        <w:rPr>
          <w:rFonts w:cs="Arial"/>
          <w:sz w:val="20"/>
        </w:rPr>
        <w:t>-LIQ-PROCESS.</w:t>
      </w:r>
    </w:p>
    <w:p w14:paraId="55D35205" w14:textId="77777777" w:rsidR="00077142" w:rsidRPr="006E6729" w:rsidRDefault="00077142" w:rsidP="00077142">
      <w:pPr>
        <w:jc w:val="both"/>
        <w:rPr>
          <w:rFonts w:cs="Arial"/>
          <w:sz w:val="20"/>
        </w:rPr>
      </w:pPr>
    </w:p>
    <w:p w14:paraId="26FE73D7" w14:textId="77777777" w:rsidR="00077142" w:rsidRPr="007D350B" w:rsidRDefault="00077142" w:rsidP="00077142">
      <w:pPr>
        <w:jc w:val="both"/>
        <w:rPr>
          <w:rFonts w:cs="Arial"/>
        </w:rPr>
      </w:pPr>
      <w:r w:rsidRPr="006E6729">
        <w:rPr>
          <w:rFonts w:cs="Arial"/>
          <w:b/>
          <w:u w:val="single"/>
        </w:rPr>
        <w:t>POLLUTION CONTROL EQUIPMENT</w:t>
      </w:r>
    </w:p>
    <w:p w14:paraId="0AAED9C6" w14:textId="77777777" w:rsidR="00077142" w:rsidRPr="007D350B" w:rsidRDefault="00077142" w:rsidP="00077142">
      <w:pPr>
        <w:jc w:val="both"/>
        <w:rPr>
          <w:rFonts w:cs="Arial"/>
          <w:sz w:val="20"/>
        </w:rPr>
      </w:pPr>
    </w:p>
    <w:p w14:paraId="70E52C29" w14:textId="528C511C" w:rsidR="00077142" w:rsidRPr="003A1FB5" w:rsidRDefault="00077142" w:rsidP="00077142">
      <w:pPr>
        <w:jc w:val="both"/>
        <w:rPr>
          <w:rFonts w:cs="Arial"/>
          <w:sz w:val="20"/>
        </w:rPr>
      </w:pPr>
      <w:r w:rsidRPr="003A1FB5">
        <w:rPr>
          <w:rFonts w:cs="Arial"/>
          <w:b/>
          <w:bCs/>
          <w:sz w:val="20"/>
        </w:rPr>
        <w:t>Fabric filters:</w:t>
      </w:r>
      <w:r w:rsidRPr="003A1FB5">
        <w:rPr>
          <w:rFonts w:cs="Arial"/>
          <w:sz w:val="20"/>
        </w:rPr>
        <w:t xml:space="preserve"> </w:t>
      </w:r>
      <w:bookmarkStart w:id="132" w:name="_Hlk93993188"/>
      <w:r w:rsidRPr="00E021EE">
        <w:rPr>
          <w:rFonts w:cs="Arial"/>
          <w:sz w:val="20"/>
        </w:rPr>
        <w:t>EUN-POWDER-BLEND, EUS-</w:t>
      </w:r>
      <w:r w:rsidRPr="001E3874">
        <w:rPr>
          <w:rFonts w:cs="Arial"/>
          <w:sz w:val="20"/>
        </w:rPr>
        <w:t>POWDER-BLEND, EUZSP-FILL-LINE, EUCAN-FILL-LINE, EUN-BAG-LINE, EUS-BAG-LINE, EUN-DRYER, EUS-DRYER,</w:t>
      </w:r>
      <w:r w:rsidR="001E3874" w:rsidRPr="001E3874">
        <w:rPr>
          <w:rFonts w:cs="Arial"/>
          <w:sz w:val="20"/>
        </w:rPr>
        <w:t xml:space="preserve"> EUZSP-SPRAY-DRYER,</w:t>
      </w:r>
      <w:r w:rsidR="004E4C76" w:rsidRPr="001E3874">
        <w:rPr>
          <w:rFonts w:cs="Arial"/>
          <w:sz w:val="20"/>
        </w:rPr>
        <w:t xml:space="preserve"> </w:t>
      </w:r>
      <w:r w:rsidRPr="001E3874">
        <w:rPr>
          <w:rFonts w:cs="Arial"/>
          <w:sz w:val="20"/>
        </w:rPr>
        <w:t>EUDRY-POWDER1</w:t>
      </w:r>
      <w:r w:rsidR="001325B6" w:rsidRPr="001E3874">
        <w:rPr>
          <w:rFonts w:cs="Arial"/>
          <w:sz w:val="20"/>
        </w:rPr>
        <w:t>, EUDRY-POWDER2</w:t>
      </w:r>
      <w:r w:rsidRPr="001E3874">
        <w:rPr>
          <w:rFonts w:cs="Arial"/>
          <w:sz w:val="20"/>
        </w:rPr>
        <w:t>.</w:t>
      </w:r>
      <w:r w:rsidRPr="003A1FB5">
        <w:rPr>
          <w:rFonts w:cs="Arial"/>
          <w:sz w:val="20"/>
        </w:rPr>
        <w:t xml:space="preserve"> </w:t>
      </w:r>
      <w:bookmarkEnd w:id="132"/>
    </w:p>
    <w:p w14:paraId="22DC19AE" w14:textId="77777777" w:rsidR="00077142" w:rsidRPr="003A1FB5" w:rsidRDefault="00077142" w:rsidP="00077142">
      <w:pPr>
        <w:jc w:val="both"/>
        <w:rPr>
          <w:rFonts w:cs="Arial"/>
          <w:sz w:val="20"/>
        </w:rPr>
      </w:pPr>
    </w:p>
    <w:p w14:paraId="70D1FA8E" w14:textId="77777777" w:rsidR="00077142" w:rsidRDefault="00077142" w:rsidP="00077142">
      <w:pPr>
        <w:jc w:val="both"/>
        <w:rPr>
          <w:rFonts w:cs="Arial"/>
          <w:sz w:val="20"/>
        </w:rPr>
      </w:pPr>
      <w:r w:rsidRPr="003A1FB5">
        <w:rPr>
          <w:rFonts w:cs="Arial"/>
          <w:b/>
          <w:bCs/>
          <w:sz w:val="20"/>
        </w:rPr>
        <w:t>Wet Scrubbers:</w:t>
      </w:r>
      <w:r w:rsidRPr="003A1FB5">
        <w:rPr>
          <w:rFonts w:cs="Arial"/>
          <w:sz w:val="20"/>
        </w:rPr>
        <w:t xml:space="preserve"> </w:t>
      </w:r>
      <w:r w:rsidRPr="00E021EE">
        <w:rPr>
          <w:rFonts w:cs="Arial"/>
          <w:sz w:val="20"/>
        </w:rPr>
        <w:t>EUBOWEN-DRYER, EUDIGEST-TANKS, EULIQUIFIER-TANK, EUZSP-LIQ-PROCESS.</w:t>
      </w:r>
    </w:p>
    <w:p w14:paraId="2B6D652A" w14:textId="77777777" w:rsidR="00077142" w:rsidRPr="007D350B" w:rsidRDefault="00077142" w:rsidP="00077142">
      <w:pPr>
        <w:rPr>
          <w:rFonts w:cs="Arial"/>
          <w:sz w:val="20"/>
        </w:rPr>
      </w:pPr>
    </w:p>
    <w:p w14:paraId="1ECED952" w14:textId="77777777" w:rsidR="00077142" w:rsidRPr="00611A95" w:rsidRDefault="00077142" w:rsidP="00077142">
      <w:pPr>
        <w:jc w:val="both"/>
        <w:rPr>
          <w:b/>
          <w:u w:val="single"/>
        </w:rPr>
      </w:pPr>
      <w:r w:rsidRPr="007D350B">
        <w:rPr>
          <w:b/>
        </w:rPr>
        <w:t xml:space="preserve">I.  </w:t>
      </w:r>
      <w:r w:rsidRPr="007D350B">
        <w:rPr>
          <w:b/>
          <w:u w:val="single"/>
        </w:rPr>
        <w:t>EMISSION LIMIT</w:t>
      </w:r>
      <w:r w:rsidRPr="00611A95">
        <w:rPr>
          <w:b/>
          <w:u w:val="single"/>
        </w:rPr>
        <w:t>(S)</w:t>
      </w:r>
    </w:p>
    <w:p w14:paraId="0073E932" w14:textId="77777777" w:rsidR="00077142" w:rsidRPr="00611A95" w:rsidRDefault="00077142" w:rsidP="00077142">
      <w:pPr>
        <w:jc w:val="both"/>
        <w:rPr>
          <w:sz w:val="20"/>
        </w:rPr>
      </w:pPr>
    </w:p>
    <w:p w14:paraId="79C5E4CC" w14:textId="77777777" w:rsidR="00077142" w:rsidRPr="004E32FE" w:rsidRDefault="00077142" w:rsidP="00077142">
      <w:pPr>
        <w:jc w:val="both"/>
        <w:rPr>
          <w:sz w:val="20"/>
        </w:rPr>
      </w:pPr>
      <w:r w:rsidRPr="004E32FE">
        <w:rPr>
          <w:sz w:val="20"/>
        </w:rPr>
        <w:t>NA</w:t>
      </w:r>
    </w:p>
    <w:p w14:paraId="37E76ACF" w14:textId="77777777" w:rsidR="00077142" w:rsidRPr="00611A95" w:rsidRDefault="00077142" w:rsidP="00077142">
      <w:pPr>
        <w:jc w:val="both"/>
        <w:rPr>
          <w:sz w:val="20"/>
        </w:rPr>
      </w:pPr>
    </w:p>
    <w:p w14:paraId="43F96097" w14:textId="77777777" w:rsidR="00077142" w:rsidRPr="009158F3" w:rsidRDefault="00077142" w:rsidP="00077142">
      <w:pPr>
        <w:jc w:val="both"/>
        <w:rPr>
          <w:b/>
          <w:u w:val="single"/>
        </w:rPr>
      </w:pPr>
      <w:r w:rsidRPr="00611A95">
        <w:rPr>
          <w:b/>
        </w:rPr>
        <w:t xml:space="preserve">II.  </w:t>
      </w:r>
      <w:r w:rsidRPr="00611A95">
        <w:rPr>
          <w:b/>
          <w:u w:val="single"/>
        </w:rPr>
        <w:t>MATERIAL LIMIT(S)</w:t>
      </w:r>
    </w:p>
    <w:p w14:paraId="50FB4F14" w14:textId="77777777" w:rsidR="00077142" w:rsidRPr="009158F3" w:rsidRDefault="00077142" w:rsidP="00077142">
      <w:pPr>
        <w:jc w:val="both"/>
        <w:rPr>
          <w:sz w:val="20"/>
        </w:rPr>
      </w:pPr>
    </w:p>
    <w:p w14:paraId="5415A461" w14:textId="77777777" w:rsidR="00077142" w:rsidRPr="009158F3" w:rsidRDefault="00077142" w:rsidP="00077142">
      <w:pPr>
        <w:jc w:val="both"/>
        <w:rPr>
          <w:sz w:val="20"/>
        </w:rPr>
      </w:pPr>
      <w:r w:rsidRPr="009158F3">
        <w:rPr>
          <w:sz w:val="20"/>
        </w:rPr>
        <w:t>NA</w:t>
      </w:r>
    </w:p>
    <w:p w14:paraId="5D500F94" w14:textId="77777777" w:rsidR="00077142" w:rsidRPr="009158F3" w:rsidRDefault="00077142" w:rsidP="00077142">
      <w:pPr>
        <w:jc w:val="both"/>
        <w:rPr>
          <w:b/>
          <w:u w:val="single"/>
        </w:rPr>
      </w:pPr>
    </w:p>
    <w:p w14:paraId="637281A5" w14:textId="77777777" w:rsidR="00077142" w:rsidRPr="009158F3" w:rsidRDefault="00077142" w:rsidP="00077142">
      <w:pPr>
        <w:jc w:val="both"/>
        <w:rPr>
          <w:b/>
        </w:rPr>
      </w:pPr>
      <w:r w:rsidRPr="009158F3">
        <w:rPr>
          <w:b/>
        </w:rPr>
        <w:t xml:space="preserve">III.  </w:t>
      </w:r>
      <w:r w:rsidRPr="009158F3">
        <w:rPr>
          <w:b/>
          <w:u w:val="single"/>
        </w:rPr>
        <w:t>PROCESS/OPERATIONAL RESTRICTION(S)</w:t>
      </w:r>
      <w:r w:rsidRPr="009158F3" w:rsidDel="001C614B">
        <w:rPr>
          <w:b/>
        </w:rPr>
        <w:t xml:space="preserve"> </w:t>
      </w:r>
    </w:p>
    <w:p w14:paraId="3AE491D3" w14:textId="77777777" w:rsidR="00077142" w:rsidRPr="009158F3" w:rsidRDefault="00077142" w:rsidP="00077142">
      <w:pPr>
        <w:rPr>
          <w:bCs/>
          <w:sz w:val="20"/>
        </w:rPr>
      </w:pPr>
    </w:p>
    <w:p w14:paraId="6DBB214B" w14:textId="24622AE6" w:rsidR="00077142" w:rsidRPr="009158F3" w:rsidRDefault="00077142" w:rsidP="00077142">
      <w:pPr>
        <w:pStyle w:val="ListParagraph"/>
        <w:numPr>
          <w:ilvl w:val="6"/>
          <w:numId w:val="21"/>
        </w:numPr>
        <w:tabs>
          <w:tab w:val="clear" w:pos="2520"/>
          <w:tab w:val="num" w:pos="1350"/>
        </w:tabs>
        <w:ind w:left="360"/>
        <w:jc w:val="both"/>
        <w:rPr>
          <w:rFonts w:cs="Arial"/>
          <w:bCs/>
          <w:sz w:val="20"/>
        </w:rPr>
      </w:pPr>
      <w:r w:rsidRPr="009158F3">
        <w:rPr>
          <w:rFonts w:cs="Arial"/>
          <w:bCs/>
          <w:sz w:val="20"/>
        </w:rPr>
        <w:t xml:space="preserve">The permittee shall not operate any </w:t>
      </w:r>
      <w:r w:rsidR="00276A45">
        <w:rPr>
          <w:rFonts w:cs="Arial"/>
          <w:bCs/>
          <w:sz w:val="20"/>
        </w:rPr>
        <w:t>emission unit</w:t>
      </w:r>
      <w:r w:rsidR="00276A45" w:rsidRPr="009158F3">
        <w:rPr>
          <w:rFonts w:cs="Arial"/>
          <w:bCs/>
          <w:sz w:val="20"/>
        </w:rPr>
        <w:t xml:space="preserve"> </w:t>
      </w:r>
      <w:r w:rsidRPr="009158F3">
        <w:rPr>
          <w:rFonts w:cs="Arial"/>
          <w:bCs/>
          <w:sz w:val="20"/>
        </w:rPr>
        <w:t xml:space="preserve">in FGCAMPM unless their respective fabric filter collector or wet scrubber is installed, maintained and operating properly.  </w:t>
      </w:r>
      <w:r w:rsidRPr="009158F3">
        <w:rPr>
          <w:b/>
          <w:sz w:val="20"/>
        </w:rPr>
        <w:t>(R 336.1213(3)(c)(ii))</w:t>
      </w:r>
    </w:p>
    <w:p w14:paraId="3EF92BB0" w14:textId="77777777" w:rsidR="00077142" w:rsidRPr="009158F3" w:rsidRDefault="00077142" w:rsidP="00077142">
      <w:pPr>
        <w:pStyle w:val="ListParagraph"/>
        <w:ind w:left="360" w:hanging="360"/>
        <w:jc w:val="both"/>
        <w:rPr>
          <w:rFonts w:cs="Arial"/>
          <w:bCs/>
          <w:sz w:val="20"/>
        </w:rPr>
      </w:pPr>
    </w:p>
    <w:p w14:paraId="780DD913" w14:textId="6514763F" w:rsidR="00077142" w:rsidRPr="009158F3" w:rsidRDefault="00077142" w:rsidP="00077142">
      <w:pPr>
        <w:pStyle w:val="ListParagraph"/>
        <w:numPr>
          <w:ilvl w:val="6"/>
          <w:numId w:val="21"/>
        </w:numPr>
        <w:ind w:left="360"/>
        <w:jc w:val="both"/>
        <w:rPr>
          <w:bCs/>
        </w:rPr>
      </w:pPr>
      <w:r w:rsidRPr="009158F3">
        <w:rPr>
          <w:bCs/>
          <w:sz w:val="20"/>
        </w:rPr>
        <w:t xml:space="preserve">The permittee shall not operate any </w:t>
      </w:r>
      <w:r w:rsidR="00276A45">
        <w:rPr>
          <w:bCs/>
          <w:sz w:val="20"/>
        </w:rPr>
        <w:t>emission unit</w:t>
      </w:r>
      <w:r w:rsidR="00276A45" w:rsidRPr="009158F3">
        <w:rPr>
          <w:bCs/>
          <w:sz w:val="20"/>
        </w:rPr>
        <w:t xml:space="preserve"> </w:t>
      </w:r>
      <w:r w:rsidRPr="009158F3">
        <w:rPr>
          <w:bCs/>
          <w:sz w:val="20"/>
        </w:rPr>
        <w:t xml:space="preserve">in FGCAMPM unless fabric filters are equipped with a broken bag detector and the wet scrubbers are equipped with a water flow transmitter or pressure switch, or the permittee performs a daily non-certified visual opacity observation during operation.  </w:t>
      </w:r>
      <w:bookmarkStart w:id="133" w:name="_Hlk93999031"/>
      <w:r w:rsidRPr="009158F3">
        <w:rPr>
          <w:b/>
          <w:sz w:val="20"/>
        </w:rPr>
        <w:t>(R 336.1213(3)(c)(ii))</w:t>
      </w:r>
      <w:bookmarkEnd w:id="133"/>
    </w:p>
    <w:p w14:paraId="464D9B73" w14:textId="77777777" w:rsidR="00077142" w:rsidRPr="009158F3" w:rsidRDefault="00077142" w:rsidP="00077142">
      <w:pPr>
        <w:jc w:val="both"/>
        <w:rPr>
          <w:rFonts w:cs="Arial"/>
          <w:sz w:val="20"/>
        </w:rPr>
      </w:pPr>
    </w:p>
    <w:p w14:paraId="2A5153D6" w14:textId="77777777" w:rsidR="00077142" w:rsidRPr="009158F3" w:rsidRDefault="00077142" w:rsidP="00077142">
      <w:pPr>
        <w:jc w:val="both"/>
        <w:rPr>
          <w:b/>
          <w:u w:val="single"/>
        </w:rPr>
      </w:pPr>
      <w:r w:rsidRPr="009158F3">
        <w:rPr>
          <w:b/>
        </w:rPr>
        <w:t xml:space="preserve">IV.  </w:t>
      </w:r>
      <w:r w:rsidRPr="009158F3">
        <w:rPr>
          <w:b/>
          <w:u w:val="single"/>
        </w:rPr>
        <w:t>DESIGN/EQUIPMENT PARAMETER(S)</w:t>
      </w:r>
    </w:p>
    <w:p w14:paraId="0D09F00B" w14:textId="77777777" w:rsidR="00077142" w:rsidRPr="009158F3" w:rsidRDefault="00077142" w:rsidP="00077142">
      <w:pPr>
        <w:jc w:val="both"/>
        <w:rPr>
          <w:rFonts w:cs="Arial"/>
          <w:b/>
          <w:sz w:val="20"/>
          <w:u w:val="single"/>
        </w:rPr>
      </w:pPr>
    </w:p>
    <w:p w14:paraId="514A8B6B" w14:textId="77777777" w:rsidR="00077142" w:rsidRPr="009158F3" w:rsidRDefault="00077142" w:rsidP="00077142">
      <w:pPr>
        <w:jc w:val="both"/>
        <w:rPr>
          <w:b/>
        </w:rPr>
      </w:pPr>
      <w:r w:rsidRPr="009158F3">
        <w:rPr>
          <w:sz w:val="20"/>
        </w:rPr>
        <w:t>NA</w:t>
      </w:r>
    </w:p>
    <w:p w14:paraId="33D37544" w14:textId="77777777" w:rsidR="00077142" w:rsidRPr="009158F3" w:rsidRDefault="00077142" w:rsidP="00077142">
      <w:pPr>
        <w:jc w:val="both"/>
        <w:rPr>
          <w:b/>
        </w:rPr>
      </w:pPr>
    </w:p>
    <w:p w14:paraId="52469309" w14:textId="77777777" w:rsidR="00077142" w:rsidRPr="00635FAD" w:rsidRDefault="00077142" w:rsidP="00077142">
      <w:pPr>
        <w:jc w:val="both"/>
        <w:rPr>
          <w:b/>
          <w:sz w:val="20"/>
        </w:rPr>
      </w:pPr>
      <w:r w:rsidRPr="00635FAD">
        <w:rPr>
          <w:b/>
        </w:rPr>
        <w:t xml:space="preserve">V.  </w:t>
      </w:r>
      <w:r w:rsidRPr="00635FAD">
        <w:rPr>
          <w:b/>
          <w:u w:val="single"/>
        </w:rPr>
        <w:t>TESTING/SAMPLING</w:t>
      </w:r>
    </w:p>
    <w:p w14:paraId="7883983B" w14:textId="4ED30D5D" w:rsidR="00077142" w:rsidRPr="004E32FE" w:rsidRDefault="00077142" w:rsidP="00077142">
      <w:pPr>
        <w:jc w:val="both"/>
        <w:rPr>
          <w:b/>
          <w:sz w:val="20"/>
        </w:rPr>
      </w:pPr>
      <w:r w:rsidRPr="004E32FE">
        <w:rPr>
          <w:sz w:val="20"/>
        </w:rPr>
        <w:t xml:space="preserve">Records shall be maintained on file for a period of five years.  </w:t>
      </w:r>
      <w:r w:rsidR="00661394" w:rsidRPr="00FE0AD0">
        <w:rPr>
          <w:b/>
          <w:sz w:val="20"/>
        </w:rPr>
        <w:t>(R 336.1213(3)(b)(ii))</w:t>
      </w:r>
    </w:p>
    <w:p w14:paraId="6B741913" w14:textId="77777777" w:rsidR="00077142" w:rsidRPr="004E32FE" w:rsidRDefault="00077142" w:rsidP="00077142">
      <w:pPr>
        <w:jc w:val="both"/>
        <w:rPr>
          <w:sz w:val="20"/>
        </w:rPr>
      </w:pPr>
    </w:p>
    <w:p w14:paraId="5FF2E1AA" w14:textId="5D092DAB" w:rsidR="00077142" w:rsidRPr="004E32FE" w:rsidRDefault="00077142" w:rsidP="00077142">
      <w:pPr>
        <w:ind w:left="360" w:hanging="360"/>
        <w:jc w:val="both"/>
        <w:rPr>
          <w:vanish/>
          <w:sz w:val="20"/>
        </w:rPr>
      </w:pPr>
      <w:r w:rsidRPr="004E32FE">
        <w:rPr>
          <w:sz w:val="20"/>
        </w:rPr>
        <w:t>1.</w:t>
      </w:r>
      <w:r w:rsidRPr="004E32FE">
        <w:rPr>
          <w:sz w:val="20"/>
        </w:rPr>
        <w:tab/>
        <w:t xml:space="preserve">Upon request of the AQD District Supervisor, the permittee shall verify PM, PM10, and PM2.5 emission rates from </w:t>
      </w:r>
      <w:r w:rsidR="00276A45">
        <w:rPr>
          <w:sz w:val="20"/>
        </w:rPr>
        <w:t xml:space="preserve">any emission unit in </w:t>
      </w:r>
      <w:r>
        <w:rPr>
          <w:sz w:val="20"/>
        </w:rPr>
        <w:t>FGCAMPM</w:t>
      </w:r>
      <w:r w:rsidRPr="004E32FE">
        <w:rPr>
          <w:sz w:val="20"/>
        </w:rPr>
        <w:t xml:space="preserve"> by testing at the owner’s expense, in accordance with Department requirements.  Testing shall be performed using an approved EPA Method listed in 40 CFR Part 60, Appendix A or in Part 10 of the Michigan Air Pollution Control Rules.  An alternate method, or a modification to the approved EPA Method, may be specified in an AQD approved Test Protocol and must meet the requirements of the federal Clean Air Act, all applicable state and federal rules and regulations, and be within the authority of the AQD to make the change.  No less than 60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Pr="004E32FE">
        <w:rPr>
          <w:rFonts w:cs="Arial"/>
          <w:sz w:val="20"/>
          <w:vertAlign w:val="superscript"/>
        </w:rPr>
        <w:t>2</w:t>
      </w:r>
      <w:r w:rsidRPr="004E32FE">
        <w:rPr>
          <w:b/>
          <w:sz w:val="20"/>
        </w:rPr>
        <w:t xml:space="preserve"> </w:t>
      </w:r>
      <w:r w:rsidR="00C861C6">
        <w:rPr>
          <w:b/>
          <w:sz w:val="20"/>
        </w:rPr>
        <w:t xml:space="preserve"> </w:t>
      </w:r>
      <w:r w:rsidRPr="004E32FE">
        <w:rPr>
          <w:b/>
          <w:sz w:val="20"/>
        </w:rPr>
        <w:t>(R 1336.1205(3), R 336.1331, R 336.2001, R 336.2003, R 336.2004, 40 CFR 52.21(c) &amp; (d))</w:t>
      </w:r>
      <w:r w:rsidRPr="004E32FE">
        <w:rPr>
          <w:vanish/>
          <w:sz w:val="20"/>
        </w:rPr>
        <w:t xml:space="preserve">  </w:t>
      </w:r>
    </w:p>
    <w:p w14:paraId="03C82907" w14:textId="77777777" w:rsidR="00077142" w:rsidRPr="004E32FE" w:rsidRDefault="00077142" w:rsidP="00077142">
      <w:pPr>
        <w:jc w:val="both"/>
        <w:rPr>
          <w:rFonts w:cs="Arial"/>
          <w:sz w:val="20"/>
        </w:rPr>
      </w:pPr>
    </w:p>
    <w:p w14:paraId="4EFC625C" w14:textId="77777777" w:rsidR="00077142" w:rsidRPr="00C45F22" w:rsidRDefault="00077142" w:rsidP="00077142">
      <w:pPr>
        <w:jc w:val="both"/>
      </w:pPr>
      <w:r w:rsidRPr="00C45F22">
        <w:rPr>
          <w:b/>
        </w:rPr>
        <w:t xml:space="preserve">VI.  </w:t>
      </w:r>
      <w:r w:rsidRPr="00C45F22">
        <w:rPr>
          <w:b/>
          <w:u w:val="single"/>
        </w:rPr>
        <w:t>MONITORING/RECORDKEEPING</w:t>
      </w:r>
    </w:p>
    <w:p w14:paraId="435638B1" w14:textId="1E3906F8" w:rsidR="00077142" w:rsidRDefault="00077142" w:rsidP="00077142">
      <w:pPr>
        <w:rPr>
          <w:rFonts w:eastAsia="Calibri" w:cs="Arial"/>
          <w:b/>
          <w:sz w:val="20"/>
        </w:rPr>
      </w:pPr>
      <w:r w:rsidRPr="00C45F22">
        <w:rPr>
          <w:rFonts w:eastAsia="Calibri" w:cs="Arial"/>
          <w:sz w:val="20"/>
        </w:rPr>
        <w:t xml:space="preserve">Records shall be maintained on file for a period of five years.  </w:t>
      </w:r>
      <w:r w:rsidR="00661394" w:rsidRPr="00FE0AD0">
        <w:rPr>
          <w:b/>
          <w:sz w:val="20"/>
        </w:rPr>
        <w:t>(R 336.1213(3)(b)(ii))</w:t>
      </w:r>
    </w:p>
    <w:p w14:paraId="5DC9ACE6" w14:textId="77777777" w:rsidR="00077142" w:rsidRPr="00C45F22" w:rsidRDefault="00077142" w:rsidP="00077142">
      <w:pPr>
        <w:rPr>
          <w:rFonts w:cs="Arial"/>
          <w:sz w:val="20"/>
        </w:rPr>
      </w:pPr>
    </w:p>
    <w:p w14:paraId="5FC2A98A" w14:textId="50B7DDCB" w:rsidR="00077142" w:rsidRPr="0059165D" w:rsidRDefault="00077142" w:rsidP="00CF0730">
      <w:pPr>
        <w:pStyle w:val="ListParagraph"/>
        <w:numPr>
          <w:ilvl w:val="6"/>
          <w:numId w:val="122"/>
        </w:numPr>
        <w:jc w:val="both"/>
        <w:rPr>
          <w:rFonts w:cs="Arial"/>
          <w:sz w:val="20"/>
        </w:rPr>
      </w:pPr>
      <w:r w:rsidRPr="00053E6C">
        <w:rPr>
          <w:rFonts w:eastAsia="Calibri" w:cs="Arial"/>
          <w:sz w:val="20"/>
        </w:rPr>
        <w:t>The permittee shall inspect and calibrate the broken bag detectors</w:t>
      </w:r>
      <w:r w:rsidR="00276A45">
        <w:rPr>
          <w:rFonts w:eastAsia="Calibri" w:cs="Arial"/>
          <w:sz w:val="20"/>
        </w:rPr>
        <w:t xml:space="preserve"> </w:t>
      </w:r>
      <w:r w:rsidR="00D464C1">
        <w:rPr>
          <w:rFonts w:eastAsia="Calibri" w:cs="Arial"/>
          <w:sz w:val="20"/>
        </w:rPr>
        <w:t xml:space="preserve">on an annual basis and the </w:t>
      </w:r>
      <w:r w:rsidRPr="00053E6C">
        <w:rPr>
          <w:rFonts w:eastAsia="Calibri" w:cs="Arial"/>
          <w:sz w:val="20"/>
        </w:rPr>
        <w:t xml:space="preserve"> flow/pressure switches on a </w:t>
      </w:r>
      <w:r w:rsidR="00D464C1">
        <w:rPr>
          <w:rFonts w:eastAsia="Calibri" w:cs="Arial"/>
          <w:sz w:val="20"/>
        </w:rPr>
        <w:t>semi-</w:t>
      </w:r>
      <w:r w:rsidRPr="00053E6C">
        <w:rPr>
          <w:rFonts w:eastAsia="Calibri" w:cs="Arial"/>
          <w:sz w:val="20"/>
        </w:rPr>
        <w:t>annual basis.</w:t>
      </w:r>
      <w:r w:rsidR="005A62DE">
        <w:rPr>
          <w:rFonts w:eastAsia="Calibri" w:cs="Arial"/>
          <w:sz w:val="20"/>
        </w:rPr>
        <w:t xml:space="preserve"> </w:t>
      </w:r>
      <w:r w:rsidRPr="00053E6C">
        <w:rPr>
          <w:rFonts w:eastAsia="Calibri" w:cs="Arial"/>
          <w:sz w:val="20"/>
        </w:rPr>
        <w:t xml:space="preserve"> </w:t>
      </w:r>
      <w:r w:rsidRPr="00053E6C">
        <w:rPr>
          <w:b/>
          <w:sz w:val="20"/>
        </w:rPr>
        <w:t>(R 336.1213(3)(c)(ii))</w:t>
      </w:r>
    </w:p>
    <w:p w14:paraId="3BC33FA8" w14:textId="0E0DEABE" w:rsidR="006D177C" w:rsidRPr="00F119DA" w:rsidRDefault="006D177C" w:rsidP="00F119DA">
      <w:pPr>
        <w:pStyle w:val="ListParagraph"/>
        <w:ind w:left="0"/>
        <w:rPr>
          <w:sz w:val="20"/>
        </w:rPr>
      </w:pPr>
    </w:p>
    <w:p w14:paraId="00D55A33" w14:textId="4D0E627B" w:rsidR="006D177C" w:rsidRPr="002B4429" w:rsidRDefault="006D177C" w:rsidP="00CF0730">
      <w:pPr>
        <w:pStyle w:val="ListParagraph"/>
        <w:numPr>
          <w:ilvl w:val="6"/>
          <w:numId w:val="122"/>
        </w:numPr>
        <w:jc w:val="both"/>
        <w:rPr>
          <w:rFonts w:cs="Arial"/>
          <w:sz w:val="20"/>
        </w:rPr>
      </w:pPr>
      <w:r w:rsidRPr="00F119DA">
        <w:rPr>
          <w:sz w:val="20"/>
        </w:rPr>
        <w:t xml:space="preserve">The permittee shall monitor the bag leak detection system </w:t>
      </w:r>
      <w:r w:rsidRPr="00064564">
        <w:rPr>
          <w:sz w:val="20"/>
        </w:rPr>
        <w:t xml:space="preserve">from </w:t>
      </w:r>
      <w:r w:rsidR="00064564" w:rsidRPr="00064564">
        <w:t>EUZSP</w:t>
      </w:r>
      <w:r w:rsidR="00064564" w:rsidRPr="00064564">
        <w:rPr>
          <w:sz w:val="20"/>
        </w:rPr>
        <w:t xml:space="preserve">-SPRAY-DRYER, </w:t>
      </w:r>
      <w:r w:rsidRPr="00064564">
        <w:rPr>
          <w:sz w:val="20"/>
        </w:rPr>
        <w:t>FGZSP-BLEND-FILL (EUN-POWDER-BLEND, EUS-POWDER-BLEND, EUZSP-FILL-LINE), FGZIPP-PMSOURCES (EUCAN-FILL-LINE, EUN-BAG-LINE, EUS-BAG-LINE), FGNS-DRYERS (EUN-DRYER and EUS-DRYER), and FGDRY-POWDER (EUDRY-</w:t>
      </w:r>
      <w:r w:rsidRPr="002B4429">
        <w:rPr>
          <w:sz w:val="20"/>
        </w:rPr>
        <w:t>POWDER1, EUDRY-POWDER2 on a continuous basis as an indicator of proper operation of the dust collector.</w:t>
      </w:r>
      <w:r w:rsidR="00C04978" w:rsidRPr="002B4429">
        <w:rPr>
          <w:sz w:val="20"/>
        </w:rPr>
        <w:t xml:space="preserve"> </w:t>
      </w:r>
      <w:r w:rsidRPr="002B4429">
        <w:rPr>
          <w:sz w:val="20"/>
        </w:rPr>
        <w:t xml:space="preserve"> The bag leak detection signal is set at </w:t>
      </w:r>
      <w:r w:rsidRPr="002B4429">
        <w:rPr>
          <w:rFonts w:cs="Arial"/>
          <w:sz w:val="20"/>
        </w:rPr>
        <w:t>70%</w:t>
      </w:r>
      <w:r w:rsidRPr="002B4429">
        <w:rPr>
          <w:sz w:val="20"/>
        </w:rPr>
        <w:t xml:space="preserve"> to detect leaks.  </w:t>
      </w:r>
      <w:r w:rsidRPr="002B4429">
        <w:rPr>
          <w:b/>
          <w:bCs/>
          <w:sz w:val="20"/>
        </w:rPr>
        <w:t>(40 CFR 64.6(c)(1)(i) and (ii))</w:t>
      </w:r>
    </w:p>
    <w:p w14:paraId="6F5BEEBD" w14:textId="77777777" w:rsidR="00077142" w:rsidRPr="002B4429" w:rsidRDefault="00077142" w:rsidP="00F119DA">
      <w:pPr>
        <w:pStyle w:val="ListParagraph"/>
        <w:ind w:left="0"/>
        <w:rPr>
          <w:rFonts w:cs="Arial"/>
          <w:sz w:val="20"/>
        </w:rPr>
      </w:pPr>
    </w:p>
    <w:p w14:paraId="34E2AA5E" w14:textId="38C48DB0" w:rsidR="00077142" w:rsidRPr="00FE3556" w:rsidRDefault="00077142" w:rsidP="00CF0730">
      <w:pPr>
        <w:pStyle w:val="ListParagraph"/>
        <w:numPr>
          <w:ilvl w:val="6"/>
          <w:numId w:val="122"/>
        </w:numPr>
        <w:jc w:val="both"/>
        <w:rPr>
          <w:rFonts w:cs="Arial"/>
          <w:sz w:val="20"/>
        </w:rPr>
      </w:pPr>
      <w:bookmarkStart w:id="134" w:name="_Hlk94516775"/>
      <w:r w:rsidRPr="001F3F86">
        <w:rPr>
          <w:sz w:val="20"/>
        </w:rPr>
        <w:t xml:space="preserve">The permittee shall continuously monitor the scrubber liquid flow rate from EUBOWEN-DRYER &amp; EUZSP-LIQ-PROCESS and record every 15 minutes for an hourly average as an indicator of proper operation of the scrubber. </w:t>
      </w:r>
      <w:r w:rsidR="00C04978" w:rsidRPr="001F3F86">
        <w:rPr>
          <w:sz w:val="20"/>
        </w:rPr>
        <w:t xml:space="preserve"> </w:t>
      </w:r>
      <w:r w:rsidRPr="001F3F86">
        <w:rPr>
          <w:sz w:val="20"/>
        </w:rPr>
        <w:t xml:space="preserve">The indicator range is </w:t>
      </w:r>
      <w:r w:rsidR="0020117C" w:rsidRPr="001F3F86">
        <w:rPr>
          <w:sz w:val="20"/>
        </w:rPr>
        <w:t xml:space="preserve">a minimum of </w:t>
      </w:r>
      <w:r w:rsidR="000A5C76" w:rsidRPr="001F3F86">
        <w:rPr>
          <w:sz w:val="20"/>
        </w:rPr>
        <w:t xml:space="preserve">18 gpm for </w:t>
      </w:r>
      <w:r w:rsidR="000A5C76" w:rsidRPr="001F3F86">
        <w:rPr>
          <w:rFonts w:cs="Arial"/>
          <w:sz w:val="20"/>
        </w:rPr>
        <w:t xml:space="preserve">EUBOWEN-DRYER and </w:t>
      </w:r>
      <w:r w:rsidR="006A5C14" w:rsidRPr="001F3F86">
        <w:rPr>
          <w:rFonts w:cs="Arial"/>
          <w:sz w:val="20"/>
        </w:rPr>
        <w:t>a minimum of</w:t>
      </w:r>
      <w:r w:rsidR="000A5C76" w:rsidRPr="001F3F86">
        <w:rPr>
          <w:rFonts w:cs="Arial"/>
          <w:sz w:val="20"/>
        </w:rPr>
        <w:t xml:space="preserve"> 1.5 gpm for EUZSP-LIQ-</w:t>
      </w:r>
      <w:r w:rsidR="000A5C76" w:rsidRPr="003B33FE">
        <w:rPr>
          <w:rFonts w:cs="Arial"/>
          <w:sz w:val="20"/>
        </w:rPr>
        <w:t>PROCESS</w:t>
      </w:r>
      <w:r w:rsidRPr="003B33FE">
        <w:rPr>
          <w:sz w:val="20"/>
        </w:rPr>
        <w:t xml:space="preserve">. </w:t>
      </w:r>
      <w:r w:rsidR="005A62DE">
        <w:rPr>
          <w:sz w:val="20"/>
        </w:rPr>
        <w:t xml:space="preserve"> </w:t>
      </w:r>
      <w:r w:rsidRPr="003B33FE">
        <w:rPr>
          <w:b/>
          <w:bCs/>
          <w:sz w:val="20"/>
        </w:rPr>
        <w:t>(40 CFR 64.6(c)(1)(i) and (ii))</w:t>
      </w:r>
    </w:p>
    <w:bookmarkEnd w:id="134"/>
    <w:p w14:paraId="76AEAC97" w14:textId="77777777" w:rsidR="00077142" w:rsidRPr="003B33FE" w:rsidRDefault="00077142" w:rsidP="00077142">
      <w:pPr>
        <w:jc w:val="both"/>
        <w:rPr>
          <w:rFonts w:cs="Arial"/>
          <w:sz w:val="20"/>
        </w:rPr>
      </w:pPr>
    </w:p>
    <w:p w14:paraId="262011E5" w14:textId="677C63B7" w:rsidR="00077142" w:rsidRPr="003B33FE" w:rsidRDefault="00DE6CEA" w:rsidP="00CF0730">
      <w:pPr>
        <w:pStyle w:val="ListParagraph"/>
        <w:numPr>
          <w:ilvl w:val="6"/>
          <w:numId w:val="122"/>
        </w:numPr>
        <w:jc w:val="both"/>
        <w:rPr>
          <w:rFonts w:cs="Arial"/>
          <w:sz w:val="20"/>
        </w:rPr>
      </w:pPr>
      <w:r w:rsidRPr="003B33FE">
        <w:rPr>
          <w:sz w:val="20"/>
        </w:rPr>
        <w:t xml:space="preserve">Within </w:t>
      </w:r>
      <w:r w:rsidR="00052172">
        <w:rPr>
          <w:sz w:val="20"/>
        </w:rPr>
        <w:t>90</w:t>
      </w:r>
      <w:r w:rsidRPr="003B33FE">
        <w:rPr>
          <w:sz w:val="20"/>
        </w:rPr>
        <w:t xml:space="preserve"> </w:t>
      </w:r>
      <w:r w:rsidR="00CE2295" w:rsidRPr="003B33FE">
        <w:rPr>
          <w:sz w:val="20"/>
        </w:rPr>
        <w:t>days after issuance of this ROP t</w:t>
      </w:r>
      <w:r w:rsidR="00077142" w:rsidRPr="003B33FE">
        <w:rPr>
          <w:sz w:val="20"/>
        </w:rPr>
        <w:t xml:space="preserve">he permittee shall continuously monitor the scrubber water pressure from EUDIGEST-TANKS, </w:t>
      </w:r>
      <w:r w:rsidR="00EE2E33" w:rsidRPr="003B33FE">
        <w:rPr>
          <w:sz w:val="20"/>
        </w:rPr>
        <w:t xml:space="preserve">&amp; </w:t>
      </w:r>
      <w:r w:rsidR="00077142" w:rsidRPr="003B33FE">
        <w:rPr>
          <w:sz w:val="20"/>
        </w:rPr>
        <w:t xml:space="preserve">EULIQUIFIER-TANK and record every 15 minutes for an hourly average as an indicator of proper operation of the scrubber. </w:t>
      </w:r>
      <w:r w:rsidR="00FC48E9" w:rsidRPr="003B33FE">
        <w:rPr>
          <w:sz w:val="20"/>
        </w:rPr>
        <w:t xml:space="preserve"> </w:t>
      </w:r>
      <w:r w:rsidR="00077142" w:rsidRPr="003B33FE">
        <w:rPr>
          <w:sz w:val="20"/>
        </w:rPr>
        <w:t xml:space="preserve">The indicator range is </w:t>
      </w:r>
      <w:r w:rsidR="002B4429" w:rsidRPr="003B33FE">
        <w:rPr>
          <w:sz w:val="20"/>
        </w:rPr>
        <w:t>a minimum of</w:t>
      </w:r>
      <w:r w:rsidR="000A5C76" w:rsidRPr="003B33FE">
        <w:rPr>
          <w:sz w:val="20"/>
        </w:rPr>
        <w:t xml:space="preserve"> </w:t>
      </w:r>
      <w:r w:rsidR="000A5C76" w:rsidRPr="003B33FE">
        <w:rPr>
          <w:rFonts w:cs="Arial"/>
          <w:sz w:val="20"/>
        </w:rPr>
        <w:t>23 psi.</w:t>
      </w:r>
      <w:r w:rsidR="005A62DE">
        <w:rPr>
          <w:rFonts w:cs="Arial"/>
          <w:sz w:val="20"/>
        </w:rPr>
        <w:t xml:space="preserve"> </w:t>
      </w:r>
      <w:r w:rsidR="00077142" w:rsidRPr="003B33FE">
        <w:rPr>
          <w:sz w:val="20"/>
        </w:rPr>
        <w:t xml:space="preserve"> </w:t>
      </w:r>
      <w:r w:rsidR="00077142" w:rsidRPr="003B33FE">
        <w:rPr>
          <w:b/>
          <w:bCs/>
          <w:sz w:val="20"/>
        </w:rPr>
        <w:t>(40 CFR 64.6(c)(1)(i) and (ii))</w:t>
      </w:r>
    </w:p>
    <w:p w14:paraId="375B4D8B" w14:textId="77777777" w:rsidR="00077142" w:rsidRPr="00570CE2" w:rsidRDefault="00077142" w:rsidP="00077142">
      <w:pPr>
        <w:jc w:val="both"/>
        <w:rPr>
          <w:rFonts w:cs="Arial"/>
          <w:sz w:val="20"/>
        </w:rPr>
      </w:pPr>
    </w:p>
    <w:p w14:paraId="44BA8EAF" w14:textId="2A0A47F6" w:rsidR="00077142" w:rsidRPr="00570CE2" w:rsidRDefault="00077142" w:rsidP="00CF0730">
      <w:pPr>
        <w:pStyle w:val="ListParagraph"/>
        <w:numPr>
          <w:ilvl w:val="6"/>
          <w:numId w:val="122"/>
        </w:numPr>
        <w:jc w:val="both"/>
        <w:rPr>
          <w:rFonts w:cs="Arial"/>
          <w:sz w:val="20"/>
        </w:rPr>
      </w:pPr>
      <w:r w:rsidRPr="00570CE2">
        <w:rPr>
          <w:rFonts w:cs="Arial"/>
          <w:sz w:val="20"/>
        </w:rPr>
        <w:t xml:space="preserve">The permittee shall monitor and record non-certified visual opacity observations from FGCAMPM daily using EPA Reference Method 9 at any time when </w:t>
      </w:r>
      <w:r w:rsidR="00276A45" w:rsidRPr="00570CE2">
        <w:rPr>
          <w:rFonts w:cs="Arial"/>
          <w:sz w:val="20"/>
        </w:rPr>
        <w:t xml:space="preserve">a </w:t>
      </w:r>
      <w:r w:rsidRPr="00570CE2">
        <w:rPr>
          <w:rFonts w:cs="Arial"/>
          <w:sz w:val="20"/>
        </w:rPr>
        <w:t>broken bag detector is inoperable</w:t>
      </w:r>
      <w:r w:rsidR="00445CD7" w:rsidRPr="00570CE2">
        <w:rPr>
          <w:rFonts w:cs="Arial"/>
          <w:sz w:val="20"/>
        </w:rPr>
        <w:t xml:space="preserve"> for more than 8 hours</w:t>
      </w:r>
      <w:r w:rsidRPr="00570CE2">
        <w:rPr>
          <w:rFonts w:cs="Arial"/>
          <w:sz w:val="20"/>
        </w:rPr>
        <w:t xml:space="preserve">.  </w:t>
      </w:r>
      <w:r w:rsidR="00FE3556">
        <w:rPr>
          <w:rFonts w:cs="Arial"/>
          <w:sz w:val="20"/>
        </w:rPr>
        <w:t xml:space="preserve">The </w:t>
      </w:r>
      <w:r w:rsidR="00572FCD">
        <w:rPr>
          <w:rFonts w:cs="Arial"/>
          <w:sz w:val="20"/>
        </w:rPr>
        <w:t>Permittee</w:t>
      </w:r>
      <w:r w:rsidR="005D30E7">
        <w:rPr>
          <w:rFonts w:cs="Arial"/>
          <w:sz w:val="20"/>
        </w:rPr>
        <w:t xml:space="preserve"> shall</w:t>
      </w:r>
      <w:r w:rsidR="00572FCD">
        <w:rPr>
          <w:rFonts w:cs="Arial"/>
          <w:sz w:val="20"/>
        </w:rPr>
        <w:t xml:space="preserve"> monitor and record </w:t>
      </w:r>
      <w:r w:rsidR="00FE3556">
        <w:rPr>
          <w:rFonts w:cs="Arial"/>
          <w:sz w:val="20"/>
        </w:rPr>
        <w:t>the time periods for which the baghouse is inoperable</w:t>
      </w:r>
      <w:r w:rsidR="00572FCD">
        <w:rPr>
          <w:rFonts w:cs="Arial"/>
          <w:sz w:val="20"/>
        </w:rPr>
        <w:t>.</w:t>
      </w:r>
      <w:r w:rsidR="005A62DE">
        <w:rPr>
          <w:rFonts w:cs="Arial"/>
          <w:sz w:val="20"/>
        </w:rPr>
        <w:t xml:space="preserve"> </w:t>
      </w:r>
      <w:r w:rsidR="00FE3556">
        <w:rPr>
          <w:rFonts w:cs="Arial"/>
          <w:sz w:val="20"/>
        </w:rPr>
        <w:t xml:space="preserve"> </w:t>
      </w:r>
      <w:r w:rsidRPr="00570CE2">
        <w:rPr>
          <w:rFonts w:cs="Arial"/>
          <w:b/>
          <w:sz w:val="20"/>
        </w:rPr>
        <w:t>(40 CFR 64.6(c)(1)(iii))</w:t>
      </w:r>
    </w:p>
    <w:p w14:paraId="4400AA76" w14:textId="77777777" w:rsidR="00077142" w:rsidRPr="002B4429" w:rsidRDefault="00077142" w:rsidP="00077142">
      <w:pPr>
        <w:jc w:val="both"/>
        <w:rPr>
          <w:rFonts w:cs="Arial"/>
          <w:sz w:val="20"/>
          <w:highlight w:val="yellow"/>
        </w:rPr>
      </w:pPr>
    </w:p>
    <w:p w14:paraId="6898575E" w14:textId="77777777" w:rsidR="00077142" w:rsidRPr="001F3F86" w:rsidRDefault="00077142" w:rsidP="00F119DA">
      <w:pPr>
        <w:pStyle w:val="ListParagraph"/>
        <w:numPr>
          <w:ilvl w:val="6"/>
          <w:numId w:val="122"/>
        </w:numPr>
        <w:spacing w:after="120"/>
        <w:jc w:val="both"/>
        <w:rPr>
          <w:rFonts w:cs="Arial"/>
          <w:sz w:val="20"/>
        </w:rPr>
      </w:pPr>
      <w:r w:rsidRPr="001F3F86">
        <w:rPr>
          <w:rFonts w:cs="Arial"/>
          <w:sz w:val="20"/>
        </w:rPr>
        <w:t xml:space="preserve">An excursion will occur if:  </w:t>
      </w:r>
      <w:r w:rsidRPr="001F3F86">
        <w:rPr>
          <w:rFonts w:cs="Arial"/>
          <w:b/>
          <w:sz w:val="20"/>
        </w:rPr>
        <w:t>(40 CFR 64.6(c)(2))</w:t>
      </w:r>
    </w:p>
    <w:p w14:paraId="375C9D92" w14:textId="77777777" w:rsidR="00077142" w:rsidRPr="001F3F86" w:rsidRDefault="00077142" w:rsidP="005E3C1B">
      <w:pPr>
        <w:numPr>
          <w:ilvl w:val="1"/>
          <w:numId w:val="127"/>
        </w:numPr>
        <w:tabs>
          <w:tab w:val="clear" w:pos="720"/>
          <w:tab w:val="num" w:pos="900"/>
        </w:tabs>
        <w:spacing w:after="120"/>
        <w:ind w:left="720"/>
        <w:jc w:val="both"/>
        <w:rPr>
          <w:rFonts w:cs="Arial"/>
          <w:sz w:val="20"/>
        </w:rPr>
      </w:pPr>
      <w:r w:rsidRPr="001F3F86">
        <w:rPr>
          <w:rFonts w:cs="Arial"/>
          <w:sz w:val="20"/>
        </w:rPr>
        <w:t xml:space="preserve">A triboelectric signal greater than 70% of </w:t>
      </w:r>
      <w:r w:rsidRPr="001F3F86">
        <w:rPr>
          <w:sz w:val="20"/>
        </w:rPr>
        <w:t xml:space="preserve">the broken bag detector </w:t>
      </w:r>
      <w:r w:rsidRPr="001F3F86">
        <w:rPr>
          <w:rFonts w:cs="Arial"/>
          <w:sz w:val="20"/>
        </w:rPr>
        <w:t>scale (alarm state) occurs for more than 5 consecutive minutes.</w:t>
      </w:r>
    </w:p>
    <w:p w14:paraId="7715BD82" w14:textId="0F3696C7" w:rsidR="00077142" w:rsidRPr="001F3F86" w:rsidRDefault="00077142" w:rsidP="005E3C1B">
      <w:pPr>
        <w:numPr>
          <w:ilvl w:val="1"/>
          <w:numId w:val="127"/>
        </w:numPr>
        <w:spacing w:after="120"/>
        <w:ind w:left="990" w:hanging="630"/>
        <w:jc w:val="both"/>
        <w:rPr>
          <w:rFonts w:cs="Arial"/>
          <w:sz w:val="20"/>
        </w:rPr>
      </w:pPr>
      <w:r w:rsidRPr="001F3F86">
        <w:rPr>
          <w:rFonts w:cs="Arial"/>
          <w:sz w:val="20"/>
        </w:rPr>
        <w:t>Water flow drops below 18 gpm for EUBOWEN-D</w:t>
      </w:r>
      <w:r w:rsidR="00EE2E33" w:rsidRPr="001F3F86">
        <w:rPr>
          <w:rFonts w:cs="Arial"/>
          <w:sz w:val="20"/>
        </w:rPr>
        <w:t>RYER</w:t>
      </w:r>
      <w:r w:rsidRPr="001F3F86">
        <w:rPr>
          <w:rFonts w:cs="Arial"/>
          <w:sz w:val="20"/>
        </w:rPr>
        <w:t xml:space="preserve"> and 1.5 gpm for EUZSP-LIQ-PROCESS.</w:t>
      </w:r>
    </w:p>
    <w:p w14:paraId="18140B68" w14:textId="7227049D" w:rsidR="00077142" w:rsidRPr="001F3F86" w:rsidRDefault="00077142" w:rsidP="005E3C1B">
      <w:pPr>
        <w:numPr>
          <w:ilvl w:val="1"/>
          <w:numId w:val="127"/>
        </w:numPr>
        <w:spacing w:after="120"/>
        <w:ind w:hanging="720"/>
        <w:jc w:val="both"/>
        <w:rPr>
          <w:rFonts w:cs="Arial"/>
          <w:b/>
          <w:sz w:val="20"/>
        </w:rPr>
      </w:pPr>
      <w:r w:rsidRPr="001F3F86">
        <w:rPr>
          <w:rFonts w:cs="Arial"/>
          <w:sz w:val="20"/>
        </w:rPr>
        <w:t>Water Pressure drops below 23 psi for EUDIGEST-TANKS and EULIQUIFIER-TANK.</w:t>
      </w:r>
    </w:p>
    <w:p w14:paraId="54064CE7" w14:textId="601DAA77" w:rsidR="00077142" w:rsidRPr="001F3F86" w:rsidRDefault="00F32C44" w:rsidP="005E3C1B">
      <w:pPr>
        <w:numPr>
          <w:ilvl w:val="1"/>
          <w:numId w:val="127"/>
        </w:numPr>
        <w:ind w:left="720"/>
        <w:jc w:val="both"/>
        <w:rPr>
          <w:rFonts w:cs="Arial"/>
          <w:b/>
          <w:sz w:val="20"/>
        </w:rPr>
      </w:pPr>
      <w:r w:rsidRPr="001F3F86">
        <w:rPr>
          <w:rFonts w:cs="Arial"/>
          <w:sz w:val="20"/>
        </w:rPr>
        <w:t xml:space="preserve"> </w:t>
      </w:r>
      <w:r w:rsidR="00077142" w:rsidRPr="001F3F86">
        <w:rPr>
          <w:rFonts w:cs="Arial"/>
          <w:sz w:val="20"/>
        </w:rPr>
        <w:t xml:space="preserve">Visible emissions </w:t>
      </w:r>
      <w:r w:rsidR="002024A0" w:rsidRPr="001F3F86">
        <w:rPr>
          <w:rFonts w:cs="Arial"/>
          <w:sz w:val="20"/>
        </w:rPr>
        <w:t xml:space="preserve">are present </w:t>
      </w:r>
      <w:r w:rsidR="00077142" w:rsidRPr="001F3F86">
        <w:rPr>
          <w:rFonts w:cs="Arial"/>
          <w:sz w:val="20"/>
        </w:rPr>
        <w:t>for a</w:t>
      </w:r>
      <w:r w:rsidR="00A7087B" w:rsidRPr="001F3F86">
        <w:rPr>
          <w:rFonts w:cs="Arial"/>
          <w:sz w:val="20"/>
        </w:rPr>
        <w:t>ny</w:t>
      </w:r>
      <w:r w:rsidR="00077142" w:rsidRPr="001F3F86">
        <w:rPr>
          <w:rFonts w:cs="Arial"/>
          <w:sz w:val="20"/>
        </w:rPr>
        <w:t xml:space="preserve"> Emission Units subject to CAM requirements for PM.</w:t>
      </w:r>
    </w:p>
    <w:p w14:paraId="10C115A2" w14:textId="77777777" w:rsidR="00077142" w:rsidRPr="00727B01" w:rsidRDefault="00077142" w:rsidP="00077142">
      <w:pPr>
        <w:jc w:val="both"/>
        <w:rPr>
          <w:rFonts w:cs="Arial"/>
          <w:sz w:val="20"/>
        </w:rPr>
      </w:pPr>
    </w:p>
    <w:p w14:paraId="5A67A7EA" w14:textId="675530B0" w:rsidR="00077142" w:rsidRPr="001474D1" w:rsidRDefault="00077142" w:rsidP="005A62DE">
      <w:pPr>
        <w:pStyle w:val="ListParagraph"/>
        <w:numPr>
          <w:ilvl w:val="0"/>
          <w:numId w:val="132"/>
        </w:numPr>
        <w:jc w:val="both"/>
        <w:rPr>
          <w:rFonts w:cs="Arial"/>
          <w:sz w:val="20"/>
        </w:rPr>
      </w:pPr>
      <w:r w:rsidRPr="008F6ADA">
        <w:rPr>
          <w:rFonts w:cs="Arial"/>
          <w:sz w:val="20"/>
        </w:rPr>
        <w:t>Upon</w:t>
      </w:r>
      <w:r w:rsidRPr="0066607A">
        <w:rPr>
          <w:rFonts w:cs="Arial"/>
          <w:sz w:val="20"/>
        </w:rPr>
        <w:t xml:space="preserve"> detecting an excursion or exceedance, the owner or operator shall restore operation of the pollutant-specific emission unit (including the control device and associated capture system) to its normal or usual manner of operation as expeditiously as practicable in accordance with good air pollution control practices for minimizing emissions.  The response shall include minimizing the period of any startup, shutdown or malfunction and taking any necessary corrective actions to restore normal operation and prevent the likely recurrence of the cause of an excursion </w:t>
      </w:r>
      <w:r w:rsidRPr="001474D1">
        <w:rPr>
          <w:rFonts w:cs="Arial"/>
          <w:sz w:val="20"/>
        </w:rPr>
        <w:t xml:space="preserve">or exceedance (other than those caused by excused startup or shutdown conditions).  </w:t>
      </w:r>
      <w:bookmarkStart w:id="135" w:name="_Hlk94856255"/>
      <w:r w:rsidRPr="001474D1">
        <w:rPr>
          <w:rFonts w:cs="Arial"/>
          <w:sz w:val="20"/>
        </w:rPr>
        <w:t xml:space="preserve">In response to an excursion, the facility </w:t>
      </w:r>
      <w:r w:rsidR="00276A45" w:rsidRPr="001474D1">
        <w:rPr>
          <w:rFonts w:cs="Arial"/>
          <w:sz w:val="20"/>
        </w:rPr>
        <w:t xml:space="preserve">shall </w:t>
      </w:r>
      <w:r w:rsidRPr="001474D1">
        <w:rPr>
          <w:rFonts w:cs="Arial"/>
          <w:sz w:val="20"/>
        </w:rPr>
        <w:t xml:space="preserve">conduct an evaluation of the occurrence to determine action necessary to correct the situation as specified in the CAM Plan. </w:t>
      </w:r>
      <w:bookmarkEnd w:id="135"/>
      <w:r w:rsidR="00EE2E33">
        <w:rPr>
          <w:rFonts w:cs="Arial"/>
          <w:sz w:val="20"/>
        </w:rPr>
        <w:t xml:space="preserve"> </w:t>
      </w:r>
      <w:r w:rsidRPr="001474D1">
        <w:rPr>
          <w:rFonts w:cs="Arial"/>
          <w:b/>
          <w:sz w:val="20"/>
        </w:rPr>
        <w:t>(40 CFR 64.7(d))</w:t>
      </w:r>
    </w:p>
    <w:p w14:paraId="55A1A176" w14:textId="77777777" w:rsidR="00077142" w:rsidRPr="001474D1" w:rsidRDefault="00077142" w:rsidP="00077142">
      <w:pPr>
        <w:pStyle w:val="ListParagraph"/>
        <w:ind w:left="360"/>
        <w:jc w:val="both"/>
        <w:rPr>
          <w:rFonts w:cs="Arial"/>
          <w:sz w:val="20"/>
        </w:rPr>
      </w:pPr>
    </w:p>
    <w:p w14:paraId="34BC0376" w14:textId="77777777" w:rsidR="00077142" w:rsidRPr="0024541E" w:rsidRDefault="00077142" w:rsidP="005A62DE">
      <w:pPr>
        <w:pStyle w:val="ListParagraph"/>
        <w:numPr>
          <w:ilvl w:val="0"/>
          <w:numId w:val="132"/>
        </w:numPr>
        <w:jc w:val="both"/>
        <w:rPr>
          <w:rFonts w:cs="Arial"/>
          <w:sz w:val="20"/>
        </w:rPr>
      </w:pPr>
      <w:r w:rsidRPr="001474D1">
        <w:rPr>
          <w:sz w:val="20"/>
        </w:rPr>
        <w:t>Except for, as applicable, monitoring malfunctions, associated repairs, and required quality assurance or control activities (including, as applicable, calibration checks and required zero and span adjustments), the owner or operator shall conduct all monitoring in continuous operation</w:t>
      </w:r>
      <w:r w:rsidRPr="0066607A">
        <w:rPr>
          <w:sz w:val="20"/>
        </w:rPr>
        <w:t xml:space="preserve"> (or shall collect data at all required intervals) at all times that the pollutant-specific emissions unit is operating.  Data recorded during monitoring malfunctions, associated repairs, and required quality assurance or control activities shall not be used for purposes of this part, including data averages and calculations or fulfilling a minimum data availability requirement, if applicable.  The owner or operator shall use all the data collected during all other periods in assessing the operation of the control device and associated control system.  A monitoring malfunction is any sudden, infrequent, not reasonably preventable failure of the monitoring to provide valid data.  Monitoring failures that are caused in part by poor maintenance or careless operation are not malfunctions.  </w:t>
      </w:r>
      <w:r w:rsidRPr="0066607A">
        <w:rPr>
          <w:b/>
          <w:sz w:val="20"/>
        </w:rPr>
        <w:t>(40 CFR 64.6(c)(3), 40 CFR 64.7(c))</w:t>
      </w:r>
    </w:p>
    <w:p w14:paraId="2BDD864F" w14:textId="74877B30" w:rsidR="00C6035B" w:rsidRDefault="00C6035B">
      <w:pPr>
        <w:rPr>
          <w:sz w:val="20"/>
        </w:rPr>
      </w:pPr>
      <w:r>
        <w:rPr>
          <w:sz w:val="20"/>
        </w:rPr>
        <w:br w:type="page"/>
      </w:r>
    </w:p>
    <w:p w14:paraId="6C764044" w14:textId="77777777" w:rsidR="00077142" w:rsidRPr="0066607A" w:rsidRDefault="00077142" w:rsidP="005A62DE">
      <w:pPr>
        <w:pStyle w:val="ListParagraph"/>
        <w:numPr>
          <w:ilvl w:val="0"/>
          <w:numId w:val="132"/>
        </w:numPr>
        <w:jc w:val="both"/>
        <w:rPr>
          <w:rFonts w:cs="Arial"/>
          <w:sz w:val="20"/>
        </w:rPr>
      </w:pPr>
      <w:r w:rsidRPr="0066607A">
        <w:rPr>
          <w:sz w:val="20"/>
        </w:rPr>
        <w:t xml:space="preserve">The permittee shall maintain records of monitoring data, monitor performance data, corrective actions taken, any written quality improvement plan and any activities undertaken to implement a quality improvement plan, and other information such as data used to document the adequacy of monitoring, or records of monitoring maintenance or corrective actions.  </w:t>
      </w:r>
      <w:r w:rsidRPr="0066607A">
        <w:rPr>
          <w:b/>
          <w:sz w:val="20"/>
        </w:rPr>
        <w:t>(40 CFR 64.9(b)(1))</w:t>
      </w:r>
    </w:p>
    <w:p w14:paraId="0F8C5A0E" w14:textId="77777777" w:rsidR="00077142" w:rsidRPr="004E32FE" w:rsidRDefault="00077142" w:rsidP="00077142">
      <w:pPr>
        <w:jc w:val="both"/>
        <w:rPr>
          <w:rFonts w:cs="Arial"/>
          <w:b/>
          <w:sz w:val="20"/>
        </w:rPr>
      </w:pPr>
    </w:p>
    <w:p w14:paraId="16678D8D" w14:textId="77777777" w:rsidR="00077142" w:rsidRPr="004E32FE" w:rsidRDefault="00077142" w:rsidP="00077142">
      <w:pPr>
        <w:jc w:val="both"/>
        <w:rPr>
          <w:rFonts w:cs="Arial"/>
          <w:b/>
          <w:sz w:val="20"/>
        </w:rPr>
      </w:pPr>
      <w:r w:rsidRPr="004E32FE">
        <w:rPr>
          <w:rFonts w:cs="Arial"/>
          <w:b/>
          <w:sz w:val="20"/>
        </w:rPr>
        <w:t>See Appendix 9</w:t>
      </w:r>
    </w:p>
    <w:p w14:paraId="1DAE121F" w14:textId="77777777" w:rsidR="00077142" w:rsidRPr="00FB06CF" w:rsidRDefault="00077142" w:rsidP="00077142">
      <w:pPr>
        <w:jc w:val="both"/>
        <w:rPr>
          <w:rFonts w:cs="Arial"/>
          <w:sz w:val="20"/>
        </w:rPr>
      </w:pPr>
    </w:p>
    <w:p w14:paraId="39F9F612" w14:textId="77777777" w:rsidR="00077142" w:rsidRPr="004E32FE" w:rsidRDefault="00077142" w:rsidP="00077142">
      <w:pPr>
        <w:jc w:val="both"/>
        <w:rPr>
          <w:b/>
          <w:u w:val="single"/>
        </w:rPr>
      </w:pPr>
      <w:r w:rsidRPr="004E32FE">
        <w:rPr>
          <w:b/>
        </w:rPr>
        <w:t xml:space="preserve">VII.  </w:t>
      </w:r>
      <w:r w:rsidRPr="004E32FE">
        <w:rPr>
          <w:b/>
          <w:u w:val="single"/>
        </w:rPr>
        <w:t>REPORTING</w:t>
      </w:r>
    </w:p>
    <w:p w14:paraId="4561DCF7" w14:textId="77777777" w:rsidR="00077142" w:rsidRPr="004E32FE" w:rsidRDefault="00077142" w:rsidP="00077142">
      <w:pPr>
        <w:jc w:val="both"/>
        <w:rPr>
          <w:sz w:val="20"/>
        </w:rPr>
      </w:pPr>
    </w:p>
    <w:p w14:paraId="5666D40F" w14:textId="77777777" w:rsidR="00077142" w:rsidRPr="004E32FE" w:rsidRDefault="00077142" w:rsidP="00077142">
      <w:pPr>
        <w:ind w:left="360" w:hanging="360"/>
        <w:jc w:val="both"/>
        <w:rPr>
          <w:b/>
          <w:sz w:val="20"/>
        </w:rPr>
      </w:pPr>
      <w:r w:rsidRPr="004E32FE">
        <w:rPr>
          <w:sz w:val="20"/>
        </w:rPr>
        <w:t>1.</w:t>
      </w:r>
      <w:r w:rsidRPr="004E32FE">
        <w:rPr>
          <w:sz w:val="20"/>
        </w:rPr>
        <w:tab/>
        <w:t xml:space="preserve">Prompt reporting of deviations pursuant to General Conditions 21 and 22 of Part A.  </w:t>
      </w:r>
      <w:r w:rsidRPr="004E32FE">
        <w:rPr>
          <w:b/>
          <w:sz w:val="20"/>
        </w:rPr>
        <w:t>(R 336.1213(3)(c)(ii))</w:t>
      </w:r>
    </w:p>
    <w:p w14:paraId="41E2259B" w14:textId="77777777" w:rsidR="00077142" w:rsidRPr="004E32FE" w:rsidRDefault="00077142" w:rsidP="00077142">
      <w:pPr>
        <w:ind w:left="360" w:hanging="360"/>
        <w:jc w:val="both"/>
        <w:rPr>
          <w:sz w:val="20"/>
        </w:rPr>
      </w:pPr>
    </w:p>
    <w:p w14:paraId="1BC98334" w14:textId="77777777" w:rsidR="00077142" w:rsidRPr="004E32FE" w:rsidRDefault="00077142" w:rsidP="00077142">
      <w:pPr>
        <w:ind w:left="360" w:hanging="360"/>
        <w:jc w:val="both"/>
        <w:rPr>
          <w:b/>
          <w:sz w:val="20"/>
        </w:rPr>
      </w:pPr>
      <w:r w:rsidRPr="004E32FE">
        <w:rPr>
          <w:sz w:val="20"/>
        </w:rPr>
        <w:t>2.</w:t>
      </w:r>
      <w:r w:rsidRPr="004E32FE">
        <w:rPr>
          <w:sz w:val="20"/>
        </w:rPr>
        <w:tab/>
        <w:t>Semiannual reporting of monitoring and deviations pursuant to General Condition 23 of Part A.  The report shall be postmarked or</w:t>
      </w:r>
      <w:r w:rsidRPr="004E32FE">
        <w:rPr>
          <w:b/>
          <w:i/>
          <w:sz w:val="20"/>
        </w:rPr>
        <w:t xml:space="preserve"> </w:t>
      </w:r>
      <w:r w:rsidRPr="004E32FE">
        <w:rPr>
          <w:sz w:val="20"/>
        </w:rPr>
        <w:t xml:space="preserve">received by the appropriate AQD District Office by March 15 for reporting period July 1 to December 31 and September 15 for reporting period January 1 to June 30.  </w:t>
      </w:r>
      <w:r w:rsidRPr="004E32FE">
        <w:rPr>
          <w:b/>
          <w:sz w:val="20"/>
        </w:rPr>
        <w:t>(R 336.1213(3)(c)(i))</w:t>
      </w:r>
    </w:p>
    <w:p w14:paraId="1CBB17D7" w14:textId="77777777" w:rsidR="00077142" w:rsidRPr="004E32FE" w:rsidRDefault="00077142" w:rsidP="00077142">
      <w:pPr>
        <w:ind w:left="360" w:hanging="360"/>
        <w:jc w:val="both"/>
        <w:rPr>
          <w:sz w:val="20"/>
        </w:rPr>
      </w:pPr>
    </w:p>
    <w:p w14:paraId="508E648D" w14:textId="77777777" w:rsidR="00077142" w:rsidRPr="004E32FE" w:rsidRDefault="00077142" w:rsidP="00077142">
      <w:pPr>
        <w:ind w:left="360" w:hanging="360"/>
        <w:jc w:val="both"/>
        <w:rPr>
          <w:sz w:val="20"/>
        </w:rPr>
      </w:pPr>
      <w:r w:rsidRPr="004E32FE">
        <w:rPr>
          <w:sz w:val="20"/>
        </w:rPr>
        <w:t>3.</w:t>
      </w:r>
      <w:r w:rsidRPr="004E32FE">
        <w:rPr>
          <w:sz w:val="20"/>
        </w:rPr>
        <w:tab/>
        <w:t>Annual certification of compliance pursuant to General Conditions 19 and 20 of Part A.  The report shall be postmarked or</w:t>
      </w:r>
      <w:r w:rsidRPr="004E32FE">
        <w:rPr>
          <w:b/>
          <w:i/>
          <w:sz w:val="20"/>
        </w:rPr>
        <w:t xml:space="preserve"> </w:t>
      </w:r>
      <w:r w:rsidRPr="004E32FE">
        <w:rPr>
          <w:sz w:val="20"/>
        </w:rPr>
        <w:t xml:space="preserve">received by the appropriate AQD District Office by March 15 for the previous calendar year.  </w:t>
      </w:r>
      <w:r w:rsidRPr="004E32FE">
        <w:rPr>
          <w:b/>
          <w:sz w:val="20"/>
        </w:rPr>
        <w:t>(R 336.1213(4)(c))</w:t>
      </w:r>
    </w:p>
    <w:p w14:paraId="01B46013" w14:textId="77777777" w:rsidR="00077142" w:rsidRPr="004E32FE" w:rsidRDefault="00077142" w:rsidP="00077142">
      <w:pPr>
        <w:ind w:right="72"/>
        <w:jc w:val="both"/>
        <w:rPr>
          <w:rFonts w:cs="Arial"/>
          <w:sz w:val="20"/>
        </w:rPr>
      </w:pPr>
    </w:p>
    <w:p w14:paraId="7FD66D20" w14:textId="77777777" w:rsidR="00077142" w:rsidRPr="004E32FE" w:rsidRDefault="00077142" w:rsidP="00CF0730">
      <w:pPr>
        <w:numPr>
          <w:ilvl w:val="0"/>
          <w:numId w:val="84"/>
        </w:numPr>
        <w:ind w:right="72"/>
        <w:jc w:val="both"/>
        <w:rPr>
          <w:rFonts w:cs="Arial"/>
          <w:b/>
          <w:bCs/>
          <w:sz w:val="20"/>
        </w:rPr>
      </w:pPr>
      <w:r w:rsidRPr="004E32FE">
        <w:rPr>
          <w:rFonts w:cs="Arial"/>
          <w:sz w:val="20"/>
        </w:rPr>
        <w:t xml:space="preserve">Each semiannual report of monitoring and deviations shall include summary information on the number, duration and cause of excursions/exceedances and the corrective actions taken.  If there were no excursions/exceedances in the reporting period then this report shall include a statement that there were no excursions/exceedances.  </w:t>
      </w:r>
      <w:r w:rsidRPr="004E32FE">
        <w:rPr>
          <w:rFonts w:cs="Arial"/>
          <w:b/>
          <w:bCs/>
          <w:sz w:val="20"/>
        </w:rPr>
        <w:t>(40 CFR 64.9(a)(2)(i), R 336 1213(3)(c))</w:t>
      </w:r>
    </w:p>
    <w:p w14:paraId="6025559E" w14:textId="77777777" w:rsidR="00077142" w:rsidRPr="004E32FE" w:rsidRDefault="00077142" w:rsidP="00077142">
      <w:pPr>
        <w:ind w:right="72"/>
        <w:jc w:val="both"/>
        <w:rPr>
          <w:rFonts w:cs="Arial"/>
          <w:sz w:val="20"/>
        </w:rPr>
      </w:pPr>
    </w:p>
    <w:p w14:paraId="13527C06" w14:textId="7B47FF71" w:rsidR="00077142" w:rsidRPr="004E32FE" w:rsidRDefault="00077142" w:rsidP="00CF0730">
      <w:pPr>
        <w:numPr>
          <w:ilvl w:val="1"/>
          <w:numId w:val="84"/>
        </w:numPr>
        <w:ind w:right="72"/>
        <w:jc w:val="both"/>
        <w:rPr>
          <w:rFonts w:cs="Arial"/>
          <w:sz w:val="20"/>
        </w:rPr>
      </w:pPr>
      <w:r w:rsidRPr="004E32FE">
        <w:rPr>
          <w:rFonts w:cs="Arial"/>
          <w:sz w:val="20"/>
        </w:rPr>
        <w:t xml:space="preserve">Each semiannual report of monitoring and deviations shall include summary information on monitor downtime. </w:t>
      </w:r>
      <w:r w:rsidR="00FC48E9">
        <w:rPr>
          <w:rFonts w:cs="Arial"/>
          <w:sz w:val="20"/>
        </w:rPr>
        <w:t xml:space="preserve"> </w:t>
      </w:r>
      <w:r w:rsidRPr="004E32FE">
        <w:rPr>
          <w:rFonts w:cs="Arial"/>
          <w:sz w:val="20"/>
        </w:rPr>
        <w:t xml:space="preserve">If there were no periods of monitor downtime in the reporting period, then this report shall include a statement that there were no periods of monitor downtime.  </w:t>
      </w:r>
      <w:r w:rsidRPr="004E32FE">
        <w:rPr>
          <w:rFonts w:cs="Arial"/>
          <w:b/>
          <w:bCs/>
          <w:sz w:val="20"/>
        </w:rPr>
        <w:t>(40 CFR 64.9(a)(2)(ii), R 336.1213(3)(c))</w:t>
      </w:r>
    </w:p>
    <w:p w14:paraId="5E6C9BB0" w14:textId="77777777" w:rsidR="00077142" w:rsidRPr="004E32FE" w:rsidRDefault="00077142" w:rsidP="00077142">
      <w:pPr>
        <w:ind w:right="72"/>
        <w:jc w:val="both"/>
        <w:rPr>
          <w:rFonts w:cs="Arial"/>
          <w:sz w:val="20"/>
        </w:rPr>
      </w:pPr>
    </w:p>
    <w:p w14:paraId="079DA0E8" w14:textId="77777777" w:rsidR="00077142" w:rsidRPr="004E32FE" w:rsidRDefault="00077142" w:rsidP="00CF0730">
      <w:pPr>
        <w:numPr>
          <w:ilvl w:val="1"/>
          <w:numId w:val="84"/>
        </w:numPr>
        <w:ind w:right="72"/>
        <w:jc w:val="both"/>
        <w:rPr>
          <w:rFonts w:cs="Arial"/>
          <w:b/>
          <w:sz w:val="20"/>
        </w:rPr>
      </w:pPr>
      <w:r w:rsidRPr="004E32FE">
        <w:rPr>
          <w:rFonts w:cs="Arial"/>
          <w:sz w:val="20"/>
        </w:rPr>
        <w:t>The permittee shall submit any performance test reports</w:t>
      </w:r>
      <w:r w:rsidRPr="004E32FE">
        <w:rPr>
          <w:sz w:val="20"/>
        </w:rPr>
        <w:t xml:space="preserve"> to the AQD Technical Programs Unit and District Office, in a format approved by the AQD.  </w:t>
      </w:r>
      <w:r w:rsidRPr="004E32FE">
        <w:rPr>
          <w:rFonts w:cs="Arial"/>
          <w:b/>
          <w:sz w:val="20"/>
        </w:rPr>
        <w:t>(</w:t>
      </w:r>
      <w:r w:rsidRPr="004E32FE">
        <w:rPr>
          <w:b/>
          <w:sz w:val="20"/>
        </w:rPr>
        <w:t>R 336.1213(3)(c),</w:t>
      </w:r>
      <w:r w:rsidRPr="004E32FE">
        <w:rPr>
          <w:rFonts w:cs="Arial"/>
          <w:b/>
          <w:sz w:val="20"/>
        </w:rPr>
        <w:t xml:space="preserve"> R 336.2001(5))</w:t>
      </w:r>
    </w:p>
    <w:p w14:paraId="4532A252" w14:textId="77777777" w:rsidR="00077142" w:rsidRPr="004E32FE" w:rsidRDefault="00077142" w:rsidP="00077142">
      <w:pPr>
        <w:ind w:right="72"/>
        <w:jc w:val="both"/>
        <w:rPr>
          <w:rFonts w:cs="Arial"/>
          <w:sz w:val="20"/>
        </w:rPr>
      </w:pPr>
    </w:p>
    <w:p w14:paraId="428A0CEA" w14:textId="77777777" w:rsidR="00077142" w:rsidRPr="004E32FE" w:rsidRDefault="00077142" w:rsidP="00077142">
      <w:pPr>
        <w:jc w:val="both"/>
        <w:rPr>
          <w:rFonts w:cs="Arial"/>
          <w:b/>
          <w:sz w:val="20"/>
        </w:rPr>
      </w:pPr>
      <w:r w:rsidRPr="004E32FE">
        <w:rPr>
          <w:rFonts w:cs="Arial"/>
          <w:b/>
          <w:sz w:val="20"/>
        </w:rPr>
        <w:t>See Appendix 8</w:t>
      </w:r>
    </w:p>
    <w:p w14:paraId="451E40C7" w14:textId="77777777" w:rsidR="00077142" w:rsidRPr="004E32FE" w:rsidRDefault="00077142" w:rsidP="00077142">
      <w:pPr>
        <w:jc w:val="both"/>
        <w:rPr>
          <w:rFonts w:cs="Arial"/>
          <w:sz w:val="20"/>
        </w:rPr>
      </w:pPr>
    </w:p>
    <w:p w14:paraId="34A7EEFB" w14:textId="77777777" w:rsidR="00077142" w:rsidRPr="004E32FE" w:rsidRDefault="00077142" w:rsidP="00077142">
      <w:pPr>
        <w:jc w:val="both"/>
      </w:pPr>
      <w:r w:rsidRPr="004E32FE">
        <w:rPr>
          <w:b/>
        </w:rPr>
        <w:t xml:space="preserve">VIII.  </w:t>
      </w:r>
      <w:r w:rsidRPr="004E32FE">
        <w:rPr>
          <w:b/>
          <w:u w:val="single"/>
        </w:rPr>
        <w:t>STACK/VENT RESTRICTION(S)</w:t>
      </w:r>
    </w:p>
    <w:p w14:paraId="5CD3C56A" w14:textId="77777777" w:rsidR="00077142" w:rsidRPr="004E32FE" w:rsidRDefault="00077142" w:rsidP="00077142">
      <w:pPr>
        <w:jc w:val="both"/>
        <w:rPr>
          <w:sz w:val="20"/>
        </w:rPr>
      </w:pPr>
    </w:p>
    <w:p w14:paraId="43494FF8" w14:textId="77777777" w:rsidR="00077142" w:rsidRPr="004E32FE" w:rsidRDefault="00077142" w:rsidP="00077142">
      <w:pPr>
        <w:jc w:val="both"/>
        <w:rPr>
          <w:sz w:val="20"/>
        </w:rPr>
      </w:pPr>
      <w:r w:rsidRPr="004E32FE">
        <w:rPr>
          <w:sz w:val="20"/>
        </w:rPr>
        <w:t>NA</w:t>
      </w:r>
    </w:p>
    <w:p w14:paraId="6E8DBC7A" w14:textId="77777777" w:rsidR="00077142" w:rsidRPr="004E32FE" w:rsidRDefault="00077142" w:rsidP="00077142">
      <w:pPr>
        <w:jc w:val="both"/>
        <w:rPr>
          <w:rFonts w:cs="Arial"/>
          <w:sz w:val="20"/>
        </w:rPr>
      </w:pPr>
    </w:p>
    <w:p w14:paraId="4E8476ED" w14:textId="77777777" w:rsidR="00077142" w:rsidRPr="004E32FE" w:rsidRDefault="00077142" w:rsidP="00077142">
      <w:pPr>
        <w:jc w:val="both"/>
      </w:pPr>
      <w:r w:rsidRPr="004E32FE">
        <w:rPr>
          <w:b/>
        </w:rPr>
        <w:t xml:space="preserve">IX.  </w:t>
      </w:r>
      <w:r w:rsidRPr="004E32FE">
        <w:rPr>
          <w:b/>
          <w:u w:val="single"/>
        </w:rPr>
        <w:t>OTHER REQUIREMENT(S)</w:t>
      </w:r>
    </w:p>
    <w:p w14:paraId="4AD33D6F" w14:textId="77777777" w:rsidR="00077142" w:rsidRPr="004E32FE" w:rsidRDefault="00077142" w:rsidP="00077142">
      <w:pPr>
        <w:autoSpaceDE w:val="0"/>
        <w:autoSpaceDN w:val="0"/>
        <w:adjustRightInd w:val="0"/>
        <w:jc w:val="both"/>
        <w:rPr>
          <w:rFonts w:cs="Arial"/>
          <w:sz w:val="20"/>
        </w:rPr>
      </w:pPr>
    </w:p>
    <w:p w14:paraId="24E8B546" w14:textId="67777218" w:rsidR="00077142" w:rsidRPr="004E32FE" w:rsidRDefault="00077142" w:rsidP="00CF0730">
      <w:pPr>
        <w:numPr>
          <w:ilvl w:val="0"/>
          <w:numId w:val="86"/>
        </w:numPr>
        <w:autoSpaceDE w:val="0"/>
        <w:autoSpaceDN w:val="0"/>
        <w:adjustRightInd w:val="0"/>
        <w:jc w:val="both"/>
        <w:rPr>
          <w:rFonts w:cs="Arial"/>
          <w:sz w:val="20"/>
        </w:rPr>
      </w:pPr>
      <w:r w:rsidRPr="004E32FE">
        <w:rPr>
          <w:rFonts w:cs="Arial"/>
          <w:sz w:val="20"/>
        </w:rPr>
        <w:t>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w:t>
      </w:r>
      <w:r w:rsidR="00276A45">
        <w:rPr>
          <w:rFonts w:cs="Arial"/>
          <w:sz w:val="20"/>
        </w:rPr>
        <w:t xml:space="preserve"> and</w:t>
      </w:r>
      <w:r w:rsidRPr="004E32FE">
        <w:rPr>
          <w:rFonts w:cs="Arial"/>
          <w:sz w:val="20"/>
        </w:rPr>
        <w:t xml:space="preserve"> if necessary, submit a proposed modification of the CAM Plan to address the necessary monitoring changes.  Such a modification may include but is not limited to, reestablishing indicator ranges or designated conditions, modifying the frequency of conducting monitoring and collecting data, or the monitoring of additional parameters.  </w:t>
      </w:r>
      <w:r w:rsidRPr="004E32FE">
        <w:rPr>
          <w:rFonts w:cs="Arial"/>
          <w:b/>
          <w:sz w:val="20"/>
        </w:rPr>
        <w:t>(40 CFR 64.7(e))</w:t>
      </w:r>
    </w:p>
    <w:p w14:paraId="0E7F1221" w14:textId="24AF7D2A" w:rsidR="00C6035B" w:rsidRDefault="00C6035B">
      <w:pPr>
        <w:rPr>
          <w:rFonts w:cs="Arial"/>
          <w:sz w:val="20"/>
        </w:rPr>
      </w:pPr>
      <w:r>
        <w:rPr>
          <w:rFonts w:cs="Arial"/>
          <w:sz w:val="20"/>
        </w:rPr>
        <w:br w:type="page"/>
      </w:r>
    </w:p>
    <w:p w14:paraId="3BE72B58" w14:textId="77777777" w:rsidR="00077142" w:rsidRPr="004E32FE" w:rsidRDefault="00077142" w:rsidP="00CF0730">
      <w:pPr>
        <w:numPr>
          <w:ilvl w:val="0"/>
          <w:numId w:val="86"/>
        </w:numPr>
        <w:autoSpaceDE w:val="0"/>
        <w:autoSpaceDN w:val="0"/>
        <w:adjustRightInd w:val="0"/>
        <w:jc w:val="both"/>
        <w:rPr>
          <w:rFonts w:cs="Arial"/>
          <w:sz w:val="20"/>
        </w:rPr>
      </w:pPr>
      <w:r w:rsidRPr="004E32FE">
        <w:rPr>
          <w:rFonts w:cs="Arial"/>
          <w:sz w:val="20"/>
        </w:rPr>
        <w:t xml:space="preserve">The permittee shall, at all times, maintain the monitoring system, including but not limited to, maintaining necessary parts for routine repairs of the monitoring equipment.  </w:t>
      </w:r>
      <w:r w:rsidRPr="004E32FE">
        <w:rPr>
          <w:rFonts w:cs="Arial"/>
          <w:b/>
          <w:bCs/>
          <w:sz w:val="20"/>
        </w:rPr>
        <w:t>(40 CFR 64.7(b))</w:t>
      </w:r>
    </w:p>
    <w:p w14:paraId="2E76A104" w14:textId="77777777" w:rsidR="00077142" w:rsidRPr="004E32FE" w:rsidRDefault="00077142" w:rsidP="00077142">
      <w:pPr>
        <w:autoSpaceDE w:val="0"/>
        <w:autoSpaceDN w:val="0"/>
        <w:adjustRightInd w:val="0"/>
        <w:ind w:left="360"/>
        <w:jc w:val="both"/>
        <w:rPr>
          <w:rFonts w:cs="Arial"/>
          <w:sz w:val="20"/>
        </w:rPr>
      </w:pPr>
    </w:p>
    <w:p w14:paraId="180BEC53" w14:textId="77777777" w:rsidR="00077142" w:rsidRPr="004E32FE" w:rsidRDefault="00077142" w:rsidP="00CF0730">
      <w:pPr>
        <w:numPr>
          <w:ilvl w:val="0"/>
          <w:numId w:val="86"/>
        </w:numPr>
        <w:autoSpaceDE w:val="0"/>
        <w:autoSpaceDN w:val="0"/>
        <w:adjustRightInd w:val="0"/>
        <w:jc w:val="both"/>
        <w:rPr>
          <w:rFonts w:cs="Arial"/>
          <w:sz w:val="20"/>
        </w:rPr>
      </w:pPr>
      <w:r w:rsidRPr="004E32FE">
        <w:rPr>
          <w:rFonts w:cs="Arial"/>
          <w:bCs/>
          <w:sz w:val="20"/>
        </w:rPr>
        <w:t xml:space="preserve">The permittee shall comply with all applicable requirements of 40 CFR Part 64.  </w:t>
      </w:r>
      <w:r w:rsidRPr="004E32FE">
        <w:rPr>
          <w:rFonts w:cs="Arial"/>
          <w:b/>
          <w:bCs/>
          <w:sz w:val="20"/>
        </w:rPr>
        <w:t>(40 CFR Part 64)</w:t>
      </w:r>
    </w:p>
    <w:p w14:paraId="71FCAA8D" w14:textId="77777777" w:rsidR="00077142" w:rsidRPr="004E32FE" w:rsidRDefault="00077142" w:rsidP="00077142">
      <w:pPr>
        <w:jc w:val="both"/>
        <w:rPr>
          <w:rFonts w:cs="Arial"/>
          <w:sz w:val="20"/>
        </w:rPr>
      </w:pPr>
    </w:p>
    <w:p w14:paraId="0527EA53" w14:textId="77777777" w:rsidR="00077142" w:rsidRPr="004E32FE" w:rsidRDefault="00077142" w:rsidP="00077142">
      <w:pPr>
        <w:jc w:val="both"/>
        <w:rPr>
          <w:sz w:val="20"/>
        </w:rPr>
      </w:pPr>
    </w:p>
    <w:p w14:paraId="67551272" w14:textId="77777777" w:rsidR="00077142" w:rsidRPr="004E32FE" w:rsidRDefault="00077142" w:rsidP="00077142">
      <w:pPr>
        <w:jc w:val="both"/>
        <w:rPr>
          <w:b/>
          <w:sz w:val="20"/>
        </w:rPr>
      </w:pPr>
      <w:r w:rsidRPr="004E32FE">
        <w:rPr>
          <w:b/>
          <w:sz w:val="20"/>
          <w:u w:val="single"/>
        </w:rPr>
        <w:t>Footnotes</w:t>
      </w:r>
      <w:r w:rsidRPr="004E32FE">
        <w:rPr>
          <w:b/>
          <w:sz w:val="20"/>
        </w:rPr>
        <w:t>:</w:t>
      </w:r>
    </w:p>
    <w:p w14:paraId="45B18444" w14:textId="77777777" w:rsidR="00077142" w:rsidRPr="004E32FE" w:rsidRDefault="00077142" w:rsidP="00077142">
      <w:pPr>
        <w:jc w:val="both"/>
        <w:rPr>
          <w:sz w:val="20"/>
        </w:rPr>
      </w:pPr>
      <w:r w:rsidRPr="004E32FE">
        <w:rPr>
          <w:sz w:val="20"/>
          <w:vertAlign w:val="superscript"/>
        </w:rPr>
        <w:t xml:space="preserve">1 </w:t>
      </w:r>
      <w:r w:rsidRPr="004E32FE">
        <w:rPr>
          <w:sz w:val="20"/>
        </w:rPr>
        <w:t>This condition is state only enforceable and was established pursuant to Rule 201(1)(b).</w:t>
      </w:r>
    </w:p>
    <w:p w14:paraId="239F8BD7" w14:textId="1041A7A5" w:rsidR="00077142" w:rsidRPr="004E32FE" w:rsidRDefault="00077142" w:rsidP="00077142">
      <w:pPr>
        <w:jc w:val="both"/>
        <w:rPr>
          <w:rFonts w:cs="Arial"/>
          <w:sz w:val="20"/>
        </w:rPr>
      </w:pPr>
      <w:r w:rsidRPr="004E32FE">
        <w:rPr>
          <w:sz w:val="20"/>
          <w:vertAlign w:val="superscript"/>
        </w:rPr>
        <w:t xml:space="preserve">2 </w:t>
      </w:r>
      <w:r w:rsidRPr="004E32FE">
        <w:rPr>
          <w:sz w:val="20"/>
        </w:rPr>
        <w:t>This condition is federally enforceable and was established pursuant to Rule 201(1)(a).</w:t>
      </w:r>
      <w:r w:rsidRPr="004E32FE">
        <w:rPr>
          <w:sz w:val="20"/>
        </w:rPr>
        <w:br w:type="page"/>
      </w:r>
    </w:p>
    <w:p w14:paraId="5595E08E" w14:textId="592F9063" w:rsidR="00EE2E33" w:rsidRPr="00611A95" w:rsidRDefault="00EE2E33" w:rsidP="00EE2E33">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36" w:name="_Toc114045201"/>
      <w:r w:rsidRPr="00611A95">
        <w:rPr>
          <w:bCs/>
          <w:iCs/>
          <w:szCs w:val="28"/>
        </w:rPr>
        <w:t>FG</w:t>
      </w:r>
      <w:r w:rsidR="009028A4">
        <w:rPr>
          <w:bCs/>
          <w:iCs/>
          <w:szCs w:val="28"/>
        </w:rPr>
        <w:t>GASHEATMACTSMALL</w:t>
      </w:r>
      <w:bookmarkEnd w:id="136"/>
    </w:p>
    <w:p w14:paraId="71D4829F" w14:textId="77777777" w:rsidR="00EE2E33" w:rsidRPr="00611A95" w:rsidRDefault="00EE2E33" w:rsidP="00EE2E33">
      <w:pPr>
        <w:pBdr>
          <w:top w:val="single" w:sz="4" w:space="1" w:color="auto"/>
          <w:left w:val="single" w:sz="4" w:space="4" w:color="auto"/>
          <w:bottom w:val="single" w:sz="4" w:space="1" w:color="auto"/>
          <w:right w:val="single" w:sz="4" w:space="4" w:color="auto"/>
        </w:pBdr>
        <w:jc w:val="center"/>
        <w:rPr>
          <w:sz w:val="28"/>
          <w:szCs w:val="28"/>
        </w:rPr>
      </w:pPr>
      <w:r w:rsidRPr="00611A95">
        <w:rPr>
          <w:b/>
          <w:sz w:val="28"/>
          <w:szCs w:val="28"/>
        </w:rPr>
        <w:t>FLEXIBLE GROUP CONDITIONS</w:t>
      </w:r>
    </w:p>
    <w:p w14:paraId="6480B099" w14:textId="77777777" w:rsidR="005C0F58" w:rsidRPr="00153AE2" w:rsidRDefault="005C0F58" w:rsidP="005C0F58">
      <w:pPr>
        <w:rPr>
          <w:sz w:val="20"/>
        </w:rPr>
      </w:pPr>
    </w:p>
    <w:p w14:paraId="65D2A8EB" w14:textId="77777777" w:rsidR="005C0F58" w:rsidRPr="00153AE2" w:rsidRDefault="005C0F58" w:rsidP="005C0F58">
      <w:pPr>
        <w:jc w:val="both"/>
        <w:rPr>
          <w:bCs/>
          <w:sz w:val="20"/>
        </w:rPr>
      </w:pPr>
    </w:p>
    <w:p w14:paraId="5DA73B87" w14:textId="77777777" w:rsidR="005C0F58" w:rsidRPr="00153AE2" w:rsidRDefault="005C0F58" w:rsidP="005C0F58">
      <w:pPr>
        <w:jc w:val="both"/>
        <w:rPr>
          <w:b/>
          <w:u w:val="single"/>
        </w:rPr>
      </w:pPr>
      <w:r w:rsidRPr="00153AE2">
        <w:rPr>
          <w:b/>
          <w:u w:val="single"/>
        </w:rPr>
        <w:t>DESCRIPTION</w:t>
      </w:r>
    </w:p>
    <w:p w14:paraId="73A3830E" w14:textId="77777777" w:rsidR="005C0F58" w:rsidRPr="00153AE2" w:rsidRDefault="005C0F58" w:rsidP="005C0F58">
      <w:pPr>
        <w:pStyle w:val="NormalWeb"/>
        <w:spacing w:before="0" w:beforeAutospacing="0" w:after="0" w:afterAutospacing="0"/>
        <w:ind w:firstLine="0"/>
        <w:jc w:val="both"/>
        <w:rPr>
          <w:rFonts w:ascii="Arial" w:hAnsi="Arial" w:cs="Arial"/>
          <w:sz w:val="20"/>
          <w:szCs w:val="20"/>
        </w:rPr>
      </w:pPr>
    </w:p>
    <w:p w14:paraId="62E7A832" w14:textId="64F62336" w:rsidR="005C0F58" w:rsidRPr="00153AE2" w:rsidRDefault="005C0F58" w:rsidP="005C0F58">
      <w:pPr>
        <w:pStyle w:val="NormalWeb"/>
        <w:spacing w:before="0" w:beforeAutospacing="0" w:after="0" w:afterAutospacing="0"/>
        <w:ind w:firstLine="0"/>
        <w:jc w:val="both"/>
        <w:rPr>
          <w:rFonts w:ascii="Arial" w:hAnsi="Arial" w:cs="Arial"/>
          <w:sz w:val="20"/>
          <w:szCs w:val="20"/>
        </w:rPr>
      </w:pPr>
      <w:r w:rsidRPr="00153AE2">
        <w:rPr>
          <w:rFonts w:ascii="Arial" w:hAnsi="Arial" w:cs="Arial"/>
          <w:sz w:val="20"/>
          <w:szCs w:val="20"/>
        </w:rPr>
        <w:t>Requirements for a</w:t>
      </w:r>
      <w:r w:rsidR="00360798" w:rsidRPr="00153AE2">
        <w:rPr>
          <w:rFonts w:ascii="Arial" w:hAnsi="Arial" w:cs="Arial"/>
          <w:sz w:val="20"/>
          <w:szCs w:val="20"/>
        </w:rPr>
        <w:t>n</w:t>
      </w:r>
      <w:r w:rsidRPr="00153AE2">
        <w:rPr>
          <w:rFonts w:ascii="Arial" w:hAnsi="Arial" w:cs="Arial"/>
          <w:sz w:val="20"/>
          <w:szCs w:val="20"/>
        </w:rPr>
        <w:t xml:space="preserve"> </w:t>
      </w:r>
      <w:r w:rsidR="00360798" w:rsidRPr="00153AE2">
        <w:rPr>
          <w:rFonts w:ascii="Arial" w:hAnsi="Arial" w:cs="Arial"/>
          <w:sz w:val="20"/>
          <w:szCs w:val="20"/>
        </w:rPr>
        <w:t>existing</w:t>
      </w:r>
      <w:r w:rsidRPr="00153AE2">
        <w:rPr>
          <w:rFonts w:ascii="Arial" w:hAnsi="Arial" w:cs="Arial"/>
          <w:sz w:val="20"/>
          <w:szCs w:val="20"/>
        </w:rPr>
        <w:t xml:space="preserve"> boiler and process heater with a heat input capacity of &lt;10 MMBTU/hr for major sources of HAP emissions per 40 CFR Part 63, Subpart</w:t>
      </w:r>
      <w:r w:rsidRPr="00153AE2">
        <w:rPr>
          <w:rFonts w:ascii="Arial" w:hAnsi="Arial" w:cs="Arial"/>
          <w:b/>
          <w:sz w:val="20"/>
          <w:szCs w:val="20"/>
        </w:rPr>
        <w:t xml:space="preserve"> </w:t>
      </w:r>
      <w:r w:rsidRPr="00153AE2">
        <w:rPr>
          <w:rFonts w:ascii="Arial" w:hAnsi="Arial" w:cs="Arial"/>
          <w:sz w:val="20"/>
          <w:szCs w:val="20"/>
        </w:rPr>
        <w:t>DDDDD (Boiler MACT)</w:t>
      </w:r>
      <w:r w:rsidRPr="00153AE2">
        <w:rPr>
          <w:rFonts w:ascii="Arial" w:hAnsi="Arial" w:cs="Arial"/>
          <w:bCs/>
          <w:sz w:val="20"/>
          <w:szCs w:val="20"/>
        </w:rPr>
        <w:t xml:space="preserve">. </w:t>
      </w:r>
      <w:r w:rsidRPr="005A62DE">
        <w:rPr>
          <w:rFonts w:ascii="Arial" w:hAnsi="Arial" w:cs="Arial"/>
          <w:bCs/>
          <w:sz w:val="20"/>
          <w:szCs w:val="20"/>
        </w:rPr>
        <w:t xml:space="preserve"> </w:t>
      </w:r>
      <w:r w:rsidRPr="00153AE2">
        <w:rPr>
          <w:rFonts w:ascii="Arial" w:hAnsi="Arial" w:cs="Arial"/>
          <w:sz w:val="20"/>
          <w:szCs w:val="20"/>
        </w:rPr>
        <w:t>Thes</w:t>
      </w:r>
      <w:r w:rsidR="004A12E7" w:rsidRPr="00153AE2">
        <w:rPr>
          <w:rFonts w:ascii="Arial" w:hAnsi="Arial" w:cs="Arial"/>
          <w:sz w:val="20"/>
          <w:szCs w:val="20"/>
        </w:rPr>
        <w:t>e</w:t>
      </w:r>
      <w:r w:rsidRPr="00153AE2">
        <w:rPr>
          <w:rFonts w:ascii="Arial" w:hAnsi="Arial" w:cs="Arial"/>
          <w:sz w:val="20"/>
          <w:szCs w:val="20"/>
        </w:rPr>
        <w:t xml:space="preserve"> boilers or process heaters are designed to burn solid, liquid, or gaseous fuels.</w:t>
      </w:r>
      <w:r w:rsidR="00B85B4C">
        <w:rPr>
          <w:rFonts w:ascii="Arial" w:hAnsi="Arial" w:cs="Arial"/>
          <w:sz w:val="20"/>
          <w:szCs w:val="20"/>
        </w:rPr>
        <w:t xml:space="preserve"> </w:t>
      </w:r>
    </w:p>
    <w:p w14:paraId="6C2C6698" w14:textId="77777777" w:rsidR="005C0F58" w:rsidRPr="00153AE2" w:rsidRDefault="005C0F58" w:rsidP="005C0F58">
      <w:pPr>
        <w:jc w:val="both"/>
        <w:rPr>
          <w:bCs/>
          <w:sz w:val="20"/>
        </w:rPr>
      </w:pPr>
    </w:p>
    <w:p w14:paraId="7E68CCA7" w14:textId="4B6B27F6" w:rsidR="005C0F58" w:rsidRPr="00153AE2" w:rsidRDefault="005C0F58" w:rsidP="005C0F58">
      <w:pPr>
        <w:jc w:val="both"/>
        <w:rPr>
          <w:sz w:val="20"/>
        </w:rPr>
      </w:pPr>
      <w:r w:rsidRPr="00153AE2">
        <w:rPr>
          <w:b/>
          <w:sz w:val="20"/>
        </w:rPr>
        <w:t>Emission Unit:</w:t>
      </w:r>
      <w:r w:rsidRPr="00153AE2">
        <w:rPr>
          <w:sz w:val="20"/>
        </w:rPr>
        <w:t xml:space="preserve"> </w:t>
      </w:r>
    </w:p>
    <w:p w14:paraId="15801131" w14:textId="77777777" w:rsidR="005C0F58" w:rsidRPr="00153AE2" w:rsidRDefault="005C0F58" w:rsidP="005C0F58">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7"/>
        <w:gridCol w:w="4639"/>
      </w:tblGrid>
      <w:tr w:rsidR="00153AE2" w:rsidRPr="00153AE2" w14:paraId="72A59C24" w14:textId="77777777" w:rsidTr="00C6035B">
        <w:tc>
          <w:tcPr>
            <w:tcW w:w="5467" w:type="dxa"/>
          </w:tcPr>
          <w:p w14:paraId="6D203547" w14:textId="77777777" w:rsidR="005C0F58" w:rsidRPr="00153AE2" w:rsidRDefault="005C0F58" w:rsidP="00311DEF">
            <w:pPr>
              <w:tabs>
                <w:tab w:val="left" w:pos="3060"/>
              </w:tabs>
              <w:rPr>
                <w:sz w:val="20"/>
              </w:rPr>
            </w:pPr>
            <w:bookmarkStart w:id="137" w:name="_Hlk35938210"/>
            <w:r w:rsidRPr="00153AE2">
              <w:rPr>
                <w:sz w:val="20"/>
              </w:rPr>
              <w:t xml:space="preserve">Equal to or less than 5 MMBTU/hr and only burns gaseous or light liquid fuels </w:t>
            </w:r>
            <w:bookmarkEnd w:id="137"/>
          </w:p>
        </w:tc>
        <w:tc>
          <w:tcPr>
            <w:tcW w:w="4639" w:type="dxa"/>
          </w:tcPr>
          <w:p w14:paraId="07A8D2A4" w14:textId="26F94218" w:rsidR="005C0F58" w:rsidRPr="00153AE2" w:rsidRDefault="00F31E44" w:rsidP="00311DEF">
            <w:pPr>
              <w:tabs>
                <w:tab w:val="left" w:pos="3060"/>
              </w:tabs>
              <w:rPr>
                <w:sz w:val="20"/>
              </w:rPr>
            </w:pPr>
            <w:r w:rsidRPr="00153AE2">
              <w:rPr>
                <w:sz w:val="20"/>
              </w:rPr>
              <w:t>NA</w:t>
            </w:r>
          </w:p>
        </w:tc>
      </w:tr>
      <w:tr w:rsidR="00214A58" w:rsidRPr="00153AE2" w14:paraId="0B6A1EA1" w14:textId="77777777" w:rsidTr="00C6035B">
        <w:tc>
          <w:tcPr>
            <w:tcW w:w="5467" w:type="dxa"/>
          </w:tcPr>
          <w:p w14:paraId="5664049E" w14:textId="2A248AB1" w:rsidR="005C0F58" w:rsidRPr="00153AE2" w:rsidRDefault="005C0F58" w:rsidP="00311DEF">
            <w:bookmarkStart w:id="138" w:name="_Hlk35938126"/>
            <w:r w:rsidRPr="00153AE2">
              <w:rPr>
                <w:sz w:val="20"/>
              </w:rPr>
              <w:t>Greater than 5 MMBTU/hr and less than 10 MMBTU/hr that burns gaseous or light liquid fuels or any unit that is less than 10 MMBTU/hr and burns any heavy liquid or solid fuel</w:t>
            </w:r>
            <w:bookmarkEnd w:id="138"/>
            <w:r w:rsidRPr="00153AE2">
              <w:rPr>
                <w:sz w:val="20"/>
              </w:rPr>
              <w:t>s</w:t>
            </w:r>
          </w:p>
        </w:tc>
        <w:tc>
          <w:tcPr>
            <w:tcW w:w="4639" w:type="dxa"/>
          </w:tcPr>
          <w:p w14:paraId="5611FED5" w14:textId="308C0FA4" w:rsidR="005C0F58" w:rsidRPr="00153AE2" w:rsidRDefault="007F136D" w:rsidP="00311DEF">
            <w:pPr>
              <w:tabs>
                <w:tab w:val="left" w:pos="3060"/>
              </w:tabs>
              <w:rPr>
                <w:sz w:val="20"/>
              </w:rPr>
            </w:pPr>
            <w:r w:rsidRPr="00153AE2">
              <w:rPr>
                <w:sz w:val="20"/>
              </w:rPr>
              <w:t>EUZSP-SPRAY-DRYER</w:t>
            </w:r>
          </w:p>
        </w:tc>
      </w:tr>
    </w:tbl>
    <w:p w14:paraId="1D605837" w14:textId="77777777" w:rsidR="005C0F58" w:rsidRPr="00153AE2" w:rsidRDefault="005C0F58" w:rsidP="005C0F58">
      <w:pPr>
        <w:jc w:val="both"/>
        <w:rPr>
          <w:sz w:val="20"/>
        </w:rPr>
      </w:pPr>
    </w:p>
    <w:p w14:paraId="1424EF7E" w14:textId="77777777" w:rsidR="005C0F58" w:rsidRPr="00153AE2" w:rsidRDefault="005C0F58" w:rsidP="005C0F58">
      <w:pPr>
        <w:jc w:val="both"/>
        <w:rPr>
          <w:b/>
          <w:u w:val="single"/>
        </w:rPr>
      </w:pPr>
      <w:r w:rsidRPr="00153AE2">
        <w:rPr>
          <w:b/>
          <w:u w:val="single"/>
        </w:rPr>
        <w:t>POLLUTION CONTROL EQUIPMENT</w:t>
      </w:r>
    </w:p>
    <w:p w14:paraId="680464C3" w14:textId="77777777" w:rsidR="005C0F58" w:rsidRPr="00153AE2" w:rsidRDefault="005C0F58" w:rsidP="005C0F58">
      <w:pPr>
        <w:rPr>
          <w:sz w:val="20"/>
        </w:rPr>
      </w:pPr>
    </w:p>
    <w:p w14:paraId="0B9A86F0" w14:textId="2513E043" w:rsidR="005C0F58" w:rsidRPr="00153AE2" w:rsidRDefault="005C0F58" w:rsidP="005C0F58">
      <w:pPr>
        <w:rPr>
          <w:sz w:val="20"/>
        </w:rPr>
      </w:pPr>
      <w:r w:rsidRPr="00153AE2">
        <w:rPr>
          <w:sz w:val="20"/>
        </w:rPr>
        <w:t>NA</w:t>
      </w:r>
    </w:p>
    <w:p w14:paraId="42376B2C" w14:textId="77777777" w:rsidR="005C0F58" w:rsidRPr="00153AE2" w:rsidRDefault="005C0F58" w:rsidP="005C0F58">
      <w:pPr>
        <w:rPr>
          <w:sz w:val="20"/>
        </w:rPr>
      </w:pPr>
    </w:p>
    <w:p w14:paraId="6317437C" w14:textId="77777777" w:rsidR="005C0F58" w:rsidRPr="00153AE2" w:rsidRDefault="005C0F58" w:rsidP="005C0F58">
      <w:pPr>
        <w:jc w:val="both"/>
        <w:rPr>
          <w:b/>
          <w:u w:val="single"/>
        </w:rPr>
      </w:pPr>
      <w:r w:rsidRPr="00153AE2">
        <w:rPr>
          <w:b/>
        </w:rPr>
        <w:t xml:space="preserve">I.  </w:t>
      </w:r>
      <w:r w:rsidRPr="00153AE2">
        <w:rPr>
          <w:b/>
          <w:u w:val="single"/>
        </w:rPr>
        <w:t>EMISSION LIMIT(S)</w:t>
      </w:r>
    </w:p>
    <w:p w14:paraId="0E84D759" w14:textId="77777777" w:rsidR="005C0F58" w:rsidRPr="00153AE2" w:rsidRDefault="005C0F58" w:rsidP="005C0F58">
      <w:pPr>
        <w:jc w:val="both"/>
        <w:rPr>
          <w:sz w:val="20"/>
        </w:rPr>
      </w:pPr>
    </w:p>
    <w:p w14:paraId="19462902" w14:textId="77777777" w:rsidR="005C0F58" w:rsidRPr="00153AE2" w:rsidRDefault="005C0F58" w:rsidP="005C0F58">
      <w:pPr>
        <w:rPr>
          <w:rFonts w:cs="Arial"/>
          <w:sz w:val="20"/>
        </w:rPr>
      </w:pPr>
      <w:r w:rsidRPr="00153AE2">
        <w:rPr>
          <w:rFonts w:cs="Arial"/>
          <w:sz w:val="20"/>
        </w:rPr>
        <w:t xml:space="preserve">NA </w:t>
      </w:r>
    </w:p>
    <w:p w14:paraId="339FE3A1" w14:textId="77777777" w:rsidR="005C0F58" w:rsidRPr="00153AE2" w:rsidRDefault="005C0F58" w:rsidP="005C0F58">
      <w:pPr>
        <w:rPr>
          <w:rFonts w:cs="Arial"/>
          <w:sz w:val="20"/>
        </w:rPr>
      </w:pPr>
    </w:p>
    <w:p w14:paraId="17EC7048" w14:textId="77777777" w:rsidR="005C0F58" w:rsidRPr="00153AE2" w:rsidRDefault="005C0F58" w:rsidP="005C0F58">
      <w:pPr>
        <w:jc w:val="both"/>
        <w:rPr>
          <w:b/>
          <w:u w:val="single"/>
        </w:rPr>
      </w:pPr>
      <w:r w:rsidRPr="00153AE2">
        <w:rPr>
          <w:b/>
        </w:rPr>
        <w:t xml:space="preserve">II.  </w:t>
      </w:r>
      <w:r w:rsidRPr="00153AE2">
        <w:rPr>
          <w:b/>
          <w:u w:val="single"/>
        </w:rPr>
        <w:t>MATERIAL LIMIT(S)</w:t>
      </w:r>
    </w:p>
    <w:p w14:paraId="649C36FF" w14:textId="77777777" w:rsidR="005C0F58" w:rsidRPr="00153AE2" w:rsidRDefault="005C0F58" w:rsidP="005C0F58">
      <w:pPr>
        <w:jc w:val="both"/>
        <w:rPr>
          <w:sz w:val="20"/>
        </w:rPr>
      </w:pPr>
    </w:p>
    <w:p w14:paraId="57F6C15B" w14:textId="77777777" w:rsidR="005C0F58" w:rsidRPr="00153AE2" w:rsidRDefault="005C0F58" w:rsidP="005C0F58">
      <w:pPr>
        <w:jc w:val="both"/>
        <w:rPr>
          <w:sz w:val="20"/>
        </w:rPr>
      </w:pPr>
      <w:r w:rsidRPr="00153AE2">
        <w:rPr>
          <w:sz w:val="20"/>
        </w:rPr>
        <w:t>NA</w:t>
      </w:r>
    </w:p>
    <w:p w14:paraId="3064AF67" w14:textId="77777777" w:rsidR="005C0F58" w:rsidRPr="00153AE2" w:rsidRDefault="005C0F58" w:rsidP="005C0F58">
      <w:pPr>
        <w:jc w:val="both"/>
        <w:rPr>
          <w:sz w:val="20"/>
        </w:rPr>
      </w:pPr>
    </w:p>
    <w:p w14:paraId="21A9D91D" w14:textId="77777777" w:rsidR="005C0F58" w:rsidRPr="00153AE2" w:rsidRDefault="005C0F58" w:rsidP="005C0F58">
      <w:pPr>
        <w:jc w:val="both"/>
        <w:rPr>
          <w:b/>
          <w:u w:val="single"/>
        </w:rPr>
      </w:pPr>
      <w:r w:rsidRPr="00153AE2">
        <w:rPr>
          <w:b/>
        </w:rPr>
        <w:t xml:space="preserve">III.  </w:t>
      </w:r>
      <w:r w:rsidRPr="00153AE2">
        <w:rPr>
          <w:b/>
          <w:u w:val="single"/>
        </w:rPr>
        <w:t>PROCESS/OPERATIONAL RESTRICTION(S)</w:t>
      </w:r>
      <w:r w:rsidRPr="00153AE2" w:rsidDel="001C614B">
        <w:rPr>
          <w:b/>
          <w:u w:val="single"/>
        </w:rPr>
        <w:t xml:space="preserve"> </w:t>
      </w:r>
    </w:p>
    <w:p w14:paraId="33943C6E" w14:textId="77777777" w:rsidR="005C0F58" w:rsidRPr="00153AE2" w:rsidRDefault="005C0F58" w:rsidP="005C0F58">
      <w:pPr>
        <w:autoSpaceDE w:val="0"/>
        <w:autoSpaceDN w:val="0"/>
        <w:adjustRightInd w:val="0"/>
        <w:jc w:val="both"/>
        <w:rPr>
          <w:bCs/>
          <w:sz w:val="20"/>
        </w:rPr>
      </w:pPr>
    </w:p>
    <w:p w14:paraId="5C25E716" w14:textId="00BDB22F" w:rsidR="005C0F58" w:rsidRPr="00153AE2" w:rsidRDefault="005C0F58" w:rsidP="00CF0730">
      <w:pPr>
        <w:pStyle w:val="ListParagraph"/>
        <w:numPr>
          <w:ilvl w:val="0"/>
          <w:numId w:val="98"/>
        </w:numPr>
        <w:contextualSpacing/>
        <w:jc w:val="both"/>
        <w:rPr>
          <w:rFonts w:cs="Arial"/>
          <w:sz w:val="20"/>
        </w:rPr>
      </w:pPr>
      <w:r w:rsidRPr="00153AE2">
        <w:rPr>
          <w:rFonts w:cs="Arial"/>
          <w:sz w:val="20"/>
        </w:rPr>
        <w:t xml:space="preserve">The permittee must, for boilers or process heaters with a heat input capacity of greater than 5 MMBTU/hr and less than 10 MMBTU/hr, conduct a biennial tune-up of the boiler or process heater according to 40 CFR 63.7540(a)(11) no more than 25 months after the previous tune-up.  </w:t>
      </w:r>
      <w:r w:rsidRPr="00153AE2">
        <w:rPr>
          <w:rFonts w:cs="Arial"/>
          <w:b/>
          <w:sz w:val="20"/>
        </w:rPr>
        <w:t xml:space="preserve">(40 CFR 63.7500(e), 40 CFR 63.7515(d), 40 CFR 63.7540(a)(11), </w:t>
      </w:r>
      <w:r w:rsidRPr="00153AE2">
        <w:rPr>
          <w:b/>
          <w:bCs/>
          <w:sz w:val="20"/>
        </w:rPr>
        <w:t>40 CFR Part 63, Subpart DDDDD, Table 3.2</w:t>
      </w:r>
      <w:r w:rsidRPr="00153AE2">
        <w:rPr>
          <w:rFonts w:cs="Arial"/>
          <w:b/>
          <w:sz w:val="20"/>
        </w:rPr>
        <w:t>)</w:t>
      </w:r>
    </w:p>
    <w:p w14:paraId="416AB049" w14:textId="77777777" w:rsidR="005C0F58" w:rsidRPr="00153AE2" w:rsidRDefault="005C0F58" w:rsidP="00360798">
      <w:pPr>
        <w:pStyle w:val="NormalWeb"/>
        <w:spacing w:before="0" w:beforeAutospacing="0" w:after="0" w:afterAutospacing="0"/>
        <w:ind w:firstLine="0"/>
        <w:jc w:val="both"/>
        <w:rPr>
          <w:rFonts w:cs="Arial"/>
          <w:sz w:val="20"/>
        </w:rPr>
      </w:pPr>
    </w:p>
    <w:p w14:paraId="015748BE" w14:textId="77777777" w:rsidR="005C0F58" w:rsidRPr="00153AE2" w:rsidRDefault="005C0F58" w:rsidP="00CF0730">
      <w:pPr>
        <w:pStyle w:val="ListParagraph"/>
        <w:numPr>
          <w:ilvl w:val="0"/>
          <w:numId w:val="98"/>
        </w:numPr>
        <w:spacing w:after="120"/>
        <w:jc w:val="both"/>
        <w:rPr>
          <w:rFonts w:cs="Arial"/>
          <w:sz w:val="20"/>
        </w:rPr>
      </w:pPr>
      <w:r w:rsidRPr="00153AE2">
        <w:rPr>
          <w:rFonts w:cs="Arial"/>
          <w:sz w:val="20"/>
        </w:rPr>
        <w:t xml:space="preserve">The permittee must conduct a tune-up of each boiler or process heater as specified in the following: </w:t>
      </w:r>
      <w:r w:rsidRPr="00153AE2">
        <w:rPr>
          <w:rFonts w:cs="Arial"/>
          <w:b/>
          <w:sz w:val="20"/>
        </w:rPr>
        <w:t>(40 CFR 63.7540(a)(11) or (12))</w:t>
      </w:r>
    </w:p>
    <w:p w14:paraId="0C8E618A" w14:textId="40EB81CD" w:rsidR="005C0F58" w:rsidRPr="00153AE2" w:rsidRDefault="005C0F58" w:rsidP="00CF0730">
      <w:pPr>
        <w:pStyle w:val="NormalWeb"/>
        <w:numPr>
          <w:ilvl w:val="0"/>
          <w:numId w:val="93"/>
        </w:numPr>
        <w:spacing w:before="0" w:beforeAutospacing="0" w:after="120" w:afterAutospacing="0"/>
        <w:jc w:val="both"/>
        <w:rPr>
          <w:rFonts w:ascii="Arial" w:hAnsi="Arial" w:cs="Arial"/>
          <w:sz w:val="20"/>
          <w:szCs w:val="20"/>
        </w:rPr>
      </w:pPr>
      <w:r w:rsidRPr="00153AE2">
        <w:rPr>
          <w:rFonts w:ascii="Arial" w:hAnsi="Arial" w:cs="Arial"/>
          <w:sz w:val="20"/>
          <w:szCs w:val="20"/>
        </w:rPr>
        <w:t xml:space="preserve">As applicable, inspect the burner and clean or replace any components of the burner as necessary.  The permittee may perform the burner inspection any time prior to the tune-up or may delay the burner inspection until the next scheduled unit shutdown.  At units where entry into a piece of process equipment or into a storage vessel is required to complete the tune-up inspections, inspections are required only during planned entries into the storage vessel or process equipment.  </w:t>
      </w:r>
      <w:r w:rsidRPr="00153AE2">
        <w:rPr>
          <w:rFonts w:ascii="Arial" w:hAnsi="Arial" w:cs="Arial"/>
          <w:b/>
          <w:sz w:val="20"/>
          <w:szCs w:val="20"/>
        </w:rPr>
        <w:t>(40 CFR 63.7540(a)(10)(i))</w:t>
      </w:r>
    </w:p>
    <w:p w14:paraId="4D40ADAB" w14:textId="49AAE092" w:rsidR="005C0F58" w:rsidRPr="00153AE2" w:rsidRDefault="005C0F58" w:rsidP="00CF0730">
      <w:pPr>
        <w:pStyle w:val="NormalWeb"/>
        <w:numPr>
          <w:ilvl w:val="0"/>
          <w:numId w:val="93"/>
        </w:numPr>
        <w:spacing w:before="0" w:beforeAutospacing="0" w:after="120" w:afterAutospacing="0"/>
        <w:jc w:val="both"/>
        <w:rPr>
          <w:rFonts w:ascii="Arial" w:hAnsi="Arial" w:cs="Arial"/>
          <w:sz w:val="20"/>
          <w:szCs w:val="20"/>
        </w:rPr>
      </w:pPr>
      <w:r w:rsidRPr="00153AE2">
        <w:rPr>
          <w:rFonts w:ascii="Arial" w:hAnsi="Arial" w:cs="Arial"/>
          <w:sz w:val="20"/>
          <w:szCs w:val="20"/>
        </w:rPr>
        <w:t xml:space="preserve">Inspect the flame pattern, as applicable, and adjust the burner as necessary to optimize the flame pattern. </w:t>
      </w:r>
      <w:r w:rsidR="005E4B45">
        <w:rPr>
          <w:rFonts w:ascii="Arial" w:hAnsi="Arial" w:cs="Arial"/>
          <w:sz w:val="20"/>
          <w:szCs w:val="20"/>
        </w:rPr>
        <w:t xml:space="preserve"> </w:t>
      </w:r>
      <w:r w:rsidRPr="00153AE2">
        <w:rPr>
          <w:rFonts w:ascii="Arial" w:hAnsi="Arial" w:cs="Arial"/>
          <w:sz w:val="20"/>
          <w:szCs w:val="20"/>
        </w:rPr>
        <w:t xml:space="preserve">The adjustment should be consistent with the manufacturer's specifications, if available.  </w:t>
      </w:r>
      <w:r w:rsidRPr="00153AE2">
        <w:rPr>
          <w:rFonts w:ascii="Arial" w:hAnsi="Arial" w:cs="Arial"/>
          <w:b/>
          <w:sz w:val="20"/>
          <w:szCs w:val="20"/>
        </w:rPr>
        <w:t>(40 CFR 63.7540(a)(10)(ii))</w:t>
      </w:r>
    </w:p>
    <w:p w14:paraId="455369DA" w14:textId="05A499EC" w:rsidR="005C0F58" w:rsidRPr="00153AE2" w:rsidRDefault="005C0F58" w:rsidP="00CF0730">
      <w:pPr>
        <w:pStyle w:val="NormalWeb"/>
        <w:numPr>
          <w:ilvl w:val="0"/>
          <w:numId w:val="93"/>
        </w:numPr>
        <w:spacing w:before="0" w:beforeAutospacing="0" w:after="120" w:afterAutospacing="0"/>
        <w:jc w:val="both"/>
        <w:rPr>
          <w:rFonts w:ascii="Arial" w:hAnsi="Arial" w:cs="Arial"/>
          <w:sz w:val="20"/>
          <w:szCs w:val="20"/>
        </w:rPr>
      </w:pPr>
      <w:r w:rsidRPr="00153AE2">
        <w:rPr>
          <w:rFonts w:ascii="Arial" w:hAnsi="Arial" w:cs="Arial"/>
          <w:sz w:val="20"/>
          <w:szCs w:val="20"/>
        </w:rPr>
        <w:t xml:space="preserve">Inspect the system controlling the air-to-fuel ratio, as applicable, and ensure that it is correctly calibrated and functioning properly.  The permittee may delay the inspection until the next scheduled unit shutdown.  </w:t>
      </w:r>
      <w:r w:rsidRPr="00153AE2">
        <w:rPr>
          <w:rFonts w:ascii="Arial" w:hAnsi="Arial" w:cs="Arial"/>
          <w:b/>
          <w:sz w:val="20"/>
          <w:szCs w:val="20"/>
        </w:rPr>
        <w:t>(40 CFR 63.7540(a)(10)(iii))</w:t>
      </w:r>
    </w:p>
    <w:p w14:paraId="2C10A192" w14:textId="77777777" w:rsidR="005C0F58" w:rsidRPr="00153AE2" w:rsidRDefault="005C0F58" w:rsidP="00CF0730">
      <w:pPr>
        <w:pStyle w:val="NormalWeb"/>
        <w:numPr>
          <w:ilvl w:val="0"/>
          <w:numId w:val="93"/>
        </w:numPr>
        <w:spacing w:before="0" w:beforeAutospacing="0" w:after="120" w:afterAutospacing="0"/>
        <w:jc w:val="both"/>
        <w:rPr>
          <w:rFonts w:ascii="Arial" w:hAnsi="Arial" w:cs="Arial"/>
          <w:sz w:val="20"/>
          <w:szCs w:val="20"/>
        </w:rPr>
      </w:pPr>
      <w:r w:rsidRPr="00153AE2">
        <w:rPr>
          <w:rFonts w:ascii="Arial" w:hAnsi="Arial" w:cs="Arial"/>
          <w:sz w:val="20"/>
          <w:szCs w:val="20"/>
        </w:rPr>
        <w:t>Optimize total emissions of CO.  This optimization should be consistent with the manufacturer's specifications, if available, and with any NO</w:t>
      </w:r>
      <w:r w:rsidRPr="00153AE2">
        <w:rPr>
          <w:rFonts w:ascii="Arial" w:hAnsi="Arial" w:cs="Arial"/>
          <w:sz w:val="20"/>
          <w:szCs w:val="20"/>
          <w:vertAlign w:val="subscript"/>
        </w:rPr>
        <w:t>X</w:t>
      </w:r>
      <w:r w:rsidRPr="00153AE2">
        <w:rPr>
          <w:rFonts w:ascii="Arial" w:hAnsi="Arial" w:cs="Arial"/>
          <w:sz w:val="20"/>
          <w:szCs w:val="20"/>
        </w:rPr>
        <w:t xml:space="preserve"> requirement to which the unit is subject.  </w:t>
      </w:r>
      <w:r w:rsidRPr="00153AE2">
        <w:rPr>
          <w:rFonts w:ascii="Arial" w:hAnsi="Arial" w:cs="Arial"/>
          <w:b/>
          <w:sz w:val="20"/>
          <w:szCs w:val="20"/>
        </w:rPr>
        <w:t>(40 CFR 63.7540(a)(10)(iv))</w:t>
      </w:r>
    </w:p>
    <w:p w14:paraId="15131B8F" w14:textId="77777777" w:rsidR="005C0F58" w:rsidRPr="00153AE2" w:rsidRDefault="005C0F58" w:rsidP="00CF0730">
      <w:pPr>
        <w:pStyle w:val="NormalWeb"/>
        <w:numPr>
          <w:ilvl w:val="0"/>
          <w:numId w:val="93"/>
        </w:numPr>
        <w:spacing w:before="0" w:beforeAutospacing="0" w:after="0" w:afterAutospacing="0"/>
        <w:jc w:val="both"/>
        <w:rPr>
          <w:rFonts w:ascii="Arial" w:hAnsi="Arial" w:cs="Arial"/>
          <w:sz w:val="20"/>
          <w:szCs w:val="20"/>
        </w:rPr>
      </w:pPr>
      <w:r w:rsidRPr="00153AE2">
        <w:rPr>
          <w:rFonts w:ascii="Arial" w:hAnsi="Arial" w:cs="Arial"/>
          <w:sz w:val="20"/>
          <w:szCs w:val="20"/>
        </w:rPr>
        <w:t xml:space="preserve">Measure the concentrations in the effluent stream of CO in parts per million, by volume, and oxygen in volume percent, before and after the adjustments are made (measurements may be either on a dry or wet basis, as long as it is the same basis before and after the adjustments are made).  Measurements may be taken using a portable CO analyzer.  </w:t>
      </w:r>
      <w:r w:rsidRPr="00153AE2">
        <w:rPr>
          <w:rFonts w:ascii="Arial" w:hAnsi="Arial" w:cs="Arial"/>
          <w:b/>
          <w:sz w:val="20"/>
          <w:szCs w:val="20"/>
        </w:rPr>
        <w:t>(40 CFR 63.7540(a)(10)(v))</w:t>
      </w:r>
    </w:p>
    <w:p w14:paraId="1914F54C" w14:textId="77777777" w:rsidR="005C0F58" w:rsidRPr="00153AE2" w:rsidRDefault="005C0F58" w:rsidP="005C0F58">
      <w:pPr>
        <w:pStyle w:val="NormalWeb"/>
        <w:spacing w:before="0" w:beforeAutospacing="0" w:after="0" w:afterAutospacing="0"/>
        <w:ind w:firstLine="0"/>
        <w:jc w:val="both"/>
        <w:rPr>
          <w:rFonts w:ascii="Arial" w:hAnsi="Arial" w:cs="Arial"/>
          <w:sz w:val="20"/>
          <w:szCs w:val="20"/>
        </w:rPr>
      </w:pPr>
    </w:p>
    <w:p w14:paraId="54132EDD" w14:textId="77777777" w:rsidR="005C0F58" w:rsidRPr="00153AE2" w:rsidRDefault="005C0F58" w:rsidP="00404092">
      <w:pPr>
        <w:pStyle w:val="ListParagraph"/>
        <w:numPr>
          <w:ilvl w:val="0"/>
          <w:numId w:val="125"/>
        </w:numPr>
        <w:ind w:left="360"/>
        <w:contextualSpacing/>
        <w:jc w:val="both"/>
        <w:rPr>
          <w:rFonts w:cs="Arial"/>
          <w:sz w:val="20"/>
        </w:rPr>
      </w:pPr>
      <w:r w:rsidRPr="00153AE2">
        <w:rPr>
          <w:rFonts w:cs="Arial"/>
          <w:sz w:val="20"/>
        </w:rPr>
        <w:t xml:space="preserve">If the unit is not operated on the required date for the tune-up, the tune-up must be conducted within 30 calendar days of startup.  </w:t>
      </w:r>
      <w:r w:rsidRPr="00153AE2">
        <w:rPr>
          <w:rFonts w:cs="Arial"/>
          <w:b/>
          <w:bCs/>
          <w:sz w:val="20"/>
        </w:rPr>
        <w:t>(40 CFR 63.7540(a)(13))</w:t>
      </w:r>
      <w:r w:rsidRPr="00153AE2">
        <w:rPr>
          <w:rFonts w:cs="Arial"/>
          <w:sz w:val="20"/>
        </w:rPr>
        <w:t xml:space="preserve"> </w:t>
      </w:r>
    </w:p>
    <w:p w14:paraId="7EF9AE58" w14:textId="77777777" w:rsidR="005C0F58" w:rsidRPr="00153AE2" w:rsidRDefault="005C0F58" w:rsidP="00404092">
      <w:pPr>
        <w:pStyle w:val="ListParagraph"/>
        <w:ind w:left="360" w:hanging="360"/>
        <w:jc w:val="both"/>
        <w:rPr>
          <w:rFonts w:cs="Arial"/>
          <w:sz w:val="20"/>
        </w:rPr>
      </w:pPr>
    </w:p>
    <w:p w14:paraId="4BA272E9" w14:textId="77777777" w:rsidR="005C0F58" w:rsidRPr="00153AE2" w:rsidRDefault="005C0F58" w:rsidP="00404092">
      <w:pPr>
        <w:pStyle w:val="NormalWeb"/>
        <w:numPr>
          <w:ilvl w:val="0"/>
          <w:numId w:val="125"/>
        </w:numPr>
        <w:spacing w:before="0" w:beforeAutospacing="0" w:after="0" w:afterAutospacing="0"/>
        <w:ind w:left="360"/>
        <w:jc w:val="both"/>
        <w:rPr>
          <w:rFonts w:ascii="Arial" w:hAnsi="Arial" w:cs="Arial"/>
          <w:bCs/>
          <w:sz w:val="20"/>
          <w:szCs w:val="20"/>
        </w:rPr>
      </w:pPr>
      <w:r w:rsidRPr="00153AE2">
        <w:rPr>
          <w:rFonts w:ascii="Arial" w:hAnsi="Arial" w:cs="Arial"/>
          <w:sz w:val="20"/>
          <w:szCs w:val="20"/>
        </w:rPr>
        <w:t xml:space="preserve">At all times, the permittee must operate and maintain each existing small boiler or process heater, including associated air pollution control equipment and monitoring equipment, in a manner consistent with safety and good air pollution control practices for minimizing emissions.  Determination of whether such operation and maintenance procedures are being used will be based on information available to the Administrator that may include, but is not limited to, monitoring results, review of operation and maintenance procedures, review of operation and maintenance records, and inspection of the source.  </w:t>
      </w:r>
      <w:r w:rsidRPr="00153AE2">
        <w:rPr>
          <w:rFonts w:ascii="Arial" w:hAnsi="Arial" w:cs="Arial"/>
          <w:b/>
          <w:sz w:val="20"/>
          <w:szCs w:val="20"/>
        </w:rPr>
        <w:t>(40 CFR 63.7500(a)(3))</w:t>
      </w:r>
    </w:p>
    <w:p w14:paraId="321F21BF" w14:textId="77777777" w:rsidR="005C0F58" w:rsidRPr="00153AE2" w:rsidRDefault="005C0F58" w:rsidP="005C0F58">
      <w:pPr>
        <w:ind w:left="360" w:hanging="360"/>
        <w:jc w:val="both"/>
        <w:rPr>
          <w:rFonts w:cs="Arial"/>
          <w:sz w:val="20"/>
        </w:rPr>
      </w:pPr>
    </w:p>
    <w:p w14:paraId="6F5E72B4" w14:textId="77777777" w:rsidR="005C0F58" w:rsidRPr="00153AE2" w:rsidRDefault="005C0F58" w:rsidP="005C0F58">
      <w:pPr>
        <w:jc w:val="both"/>
        <w:rPr>
          <w:b/>
          <w:u w:val="single"/>
        </w:rPr>
      </w:pPr>
      <w:r w:rsidRPr="00153AE2">
        <w:rPr>
          <w:b/>
        </w:rPr>
        <w:t xml:space="preserve">IV.  </w:t>
      </w:r>
      <w:r w:rsidRPr="00153AE2">
        <w:rPr>
          <w:b/>
          <w:u w:val="single"/>
        </w:rPr>
        <w:t>DESIGN/EQUIPMENT PARAMETER(S)</w:t>
      </w:r>
    </w:p>
    <w:p w14:paraId="156346D3" w14:textId="77777777" w:rsidR="005C0F58" w:rsidRPr="00153AE2" w:rsidRDefault="005C0F58" w:rsidP="005C0F58">
      <w:pPr>
        <w:jc w:val="both"/>
        <w:rPr>
          <w:sz w:val="20"/>
        </w:rPr>
      </w:pPr>
    </w:p>
    <w:p w14:paraId="1CA0C1A1" w14:textId="77777777" w:rsidR="005C0F58" w:rsidRPr="00153AE2" w:rsidRDefault="005C0F58" w:rsidP="005C0F58">
      <w:pPr>
        <w:jc w:val="both"/>
        <w:rPr>
          <w:sz w:val="20"/>
        </w:rPr>
      </w:pPr>
      <w:r w:rsidRPr="00153AE2">
        <w:rPr>
          <w:sz w:val="20"/>
        </w:rPr>
        <w:t>NA</w:t>
      </w:r>
    </w:p>
    <w:p w14:paraId="5E310112" w14:textId="77777777" w:rsidR="005C0F58" w:rsidRPr="00153AE2" w:rsidRDefault="005C0F58" w:rsidP="005C0F58">
      <w:pPr>
        <w:jc w:val="both"/>
        <w:rPr>
          <w:sz w:val="20"/>
        </w:rPr>
      </w:pPr>
    </w:p>
    <w:p w14:paraId="1903099A" w14:textId="77777777" w:rsidR="005C0F58" w:rsidRPr="00153AE2" w:rsidRDefault="005C0F58" w:rsidP="005C0F58">
      <w:pPr>
        <w:jc w:val="both"/>
        <w:rPr>
          <w:b/>
          <w:u w:val="single"/>
        </w:rPr>
      </w:pPr>
      <w:r w:rsidRPr="00153AE2">
        <w:rPr>
          <w:b/>
        </w:rPr>
        <w:t xml:space="preserve">V.  </w:t>
      </w:r>
      <w:r w:rsidRPr="00153AE2">
        <w:rPr>
          <w:b/>
          <w:u w:val="single"/>
        </w:rPr>
        <w:t>TESTING/SAMPLING</w:t>
      </w:r>
    </w:p>
    <w:p w14:paraId="2494084D" w14:textId="77777777" w:rsidR="005C0F58" w:rsidRPr="00153AE2" w:rsidRDefault="005C0F58" w:rsidP="005C0F58">
      <w:pPr>
        <w:jc w:val="both"/>
        <w:rPr>
          <w:sz w:val="20"/>
        </w:rPr>
      </w:pPr>
      <w:r w:rsidRPr="00153AE2">
        <w:rPr>
          <w:sz w:val="20"/>
        </w:rPr>
        <w:t xml:space="preserve">Records shall be maintained on file for a period of five years.  </w:t>
      </w:r>
      <w:r w:rsidRPr="00153AE2">
        <w:rPr>
          <w:b/>
          <w:sz w:val="20"/>
        </w:rPr>
        <w:t>(R 336.1213(3)(b)(ii))</w:t>
      </w:r>
    </w:p>
    <w:p w14:paraId="0AB149B0" w14:textId="77777777" w:rsidR="005C0F58" w:rsidRPr="00153AE2" w:rsidRDefault="005C0F58" w:rsidP="005C0F58">
      <w:pPr>
        <w:jc w:val="both"/>
        <w:rPr>
          <w:sz w:val="20"/>
        </w:rPr>
      </w:pPr>
    </w:p>
    <w:p w14:paraId="4E649E8F" w14:textId="77777777" w:rsidR="005C0F58" w:rsidRPr="00153AE2" w:rsidRDefault="005C0F58" w:rsidP="005C0F58">
      <w:pPr>
        <w:ind w:left="360" w:hanging="360"/>
        <w:jc w:val="both"/>
        <w:rPr>
          <w:rFonts w:cs="Arial"/>
          <w:sz w:val="20"/>
        </w:rPr>
      </w:pPr>
      <w:r w:rsidRPr="00153AE2">
        <w:rPr>
          <w:rFonts w:cs="Arial"/>
          <w:sz w:val="20"/>
        </w:rPr>
        <w:t>NA</w:t>
      </w:r>
    </w:p>
    <w:p w14:paraId="0523A194" w14:textId="77777777" w:rsidR="005C0F58" w:rsidRPr="00153AE2" w:rsidRDefault="005C0F58" w:rsidP="005C0F58">
      <w:pPr>
        <w:jc w:val="both"/>
      </w:pPr>
    </w:p>
    <w:p w14:paraId="42FA6523" w14:textId="77777777" w:rsidR="005C0F58" w:rsidRPr="00153AE2" w:rsidRDefault="005C0F58" w:rsidP="005C0F58">
      <w:pPr>
        <w:jc w:val="both"/>
      </w:pPr>
      <w:r w:rsidRPr="00153AE2">
        <w:rPr>
          <w:b/>
        </w:rPr>
        <w:t xml:space="preserve">VI.  </w:t>
      </w:r>
      <w:r w:rsidRPr="00153AE2">
        <w:rPr>
          <w:b/>
          <w:u w:val="single"/>
        </w:rPr>
        <w:t>MONITORING/RECORDKEEPING</w:t>
      </w:r>
    </w:p>
    <w:p w14:paraId="1B06B64D" w14:textId="77777777" w:rsidR="005C0F58" w:rsidRPr="00153AE2" w:rsidRDefault="005C0F58" w:rsidP="005C0F58">
      <w:pPr>
        <w:jc w:val="both"/>
        <w:rPr>
          <w:sz w:val="20"/>
        </w:rPr>
      </w:pPr>
      <w:r w:rsidRPr="00153AE2">
        <w:rPr>
          <w:sz w:val="20"/>
        </w:rPr>
        <w:t xml:space="preserve">Records shall be maintained on file for a period of five years.  </w:t>
      </w:r>
      <w:r w:rsidRPr="00153AE2">
        <w:rPr>
          <w:b/>
          <w:sz w:val="20"/>
        </w:rPr>
        <w:t>(R 336.1213(3)(b)(ii))</w:t>
      </w:r>
    </w:p>
    <w:p w14:paraId="03385578" w14:textId="77777777" w:rsidR="005C0F58" w:rsidRPr="00153AE2" w:rsidRDefault="005C0F58" w:rsidP="005C0F58">
      <w:pPr>
        <w:jc w:val="both"/>
        <w:rPr>
          <w:sz w:val="20"/>
        </w:rPr>
      </w:pPr>
    </w:p>
    <w:p w14:paraId="23339744" w14:textId="0CCD2B91" w:rsidR="005C0F58" w:rsidRPr="00153AE2" w:rsidRDefault="005C0F58" w:rsidP="00CF0730">
      <w:pPr>
        <w:pStyle w:val="NormalWeb"/>
        <w:numPr>
          <w:ilvl w:val="0"/>
          <w:numId w:val="94"/>
        </w:numPr>
        <w:spacing w:before="0" w:beforeAutospacing="0" w:after="0" w:afterAutospacing="0"/>
        <w:jc w:val="both"/>
        <w:rPr>
          <w:rFonts w:ascii="Arial" w:hAnsi="Arial" w:cs="Arial"/>
          <w:sz w:val="20"/>
          <w:szCs w:val="20"/>
        </w:rPr>
      </w:pPr>
      <w:r w:rsidRPr="00153AE2">
        <w:rPr>
          <w:rFonts w:ascii="Arial" w:hAnsi="Arial" w:cs="Arial"/>
          <w:sz w:val="20"/>
          <w:szCs w:val="20"/>
        </w:rPr>
        <w:t xml:space="preserve">The permittee must keep a copy of each notification and report submitted to comply with 40 CFR Part 63, Subpart DDDDD, including all documentation supporting any Initial Notification or Notification of Compliance Status or </w:t>
      </w:r>
      <w:r w:rsidR="005E4B45" w:rsidRPr="00153AE2">
        <w:rPr>
          <w:rFonts w:ascii="Arial" w:hAnsi="Arial" w:cs="Arial"/>
          <w:sz w:val="20"/>
          <w:szCs w:val="20"/>
        </w:rPr>
        <w:t>2 or 5-year</w:t>
      </w:r>
      <w:r w:rsidRPr="00153AE2">
        <w:rPr>
          <w:rFonts w:ascii="Arial" w:hAnsi="Arial" w:cs="Arial"/>
          <w:sz w:val="20"/>
          <w:szCs w:val="20"/>
        </w:rPr>
        <w:t xml:space="preserve"> compliance report or one-time energy assessment, as applicable, that the permittee submitted.  </w:t>
      </w:r>
      <w:r w:rsidRPr="00153AE2">
        <w:rPr>
          <w:rFonts w:ascii="Arial" w:hAnsi="Arial" w:cs="Arial"/>
          <w:b/>
          <w:sz w:val="20"/>
          <w:szCs w:val="20"/>
        </w:rPr>
        <w:t>(40 CFR 63.7555(a)(1))</w:t>
      </w:r>
    </w:p>
    <w:p w14:paraId="0D3EC7CD" w14:textId="77777777" w:rsidR="005C0F58" w:rsidRPr="00153AE2" w:rsidRDefault="005C0F58" w:rsidP="005C0F58">
      <w:pPr>
        <w:pStyle w:val="NormalWeb"/>
        <w:spacing w:before="0" w:beforeAutospacing="0" w:after="0" w:afterAutospacing="0"/>
        <w:ind w:firstLine="0"/>
        <w:jc w:val="both"/>
        <w:rPr>
          <w:rFonts w:ascii="Arial" w:hAnsi="Arial" w:cs="Arial"/>
          <w:sz w:val="20"/>
          <w:szCs w:val="20"/>
        </w:rPr>
      </w:pPr>
    </w:p>
    <w:p w14:paraId="3C83C184" w14:textId="4264F2D1" w:rsidR="005C0F58" w:rsidRPr="00153AE2" w:rsidRDefault="005C0F58" w:rsidP="005A62DE">
      <w:pPr>
        <w:pStyle w:val="NormalWeb"/>
        <w:numPr>
          <w:ilvl w:val="0"/>
          <w:numId w:val="94"/>
        </w:numPr>
        <w:spacing w:before="0" w:beforeAutospacing="0" w:after="0" w:afterAutospacing="0"/>
        <w:jc w:val="both"/>
        <w:rPr>
          <w:rFonts w:ascii="Arial" w:hAnsi="Arial" w:cs="Arial"/>
          <w:sz w:val="20"/>
          <w:szCs w:val="20"/>
        </w:rPr>
      </w:pPr>
      <w:r w:rsidRPr="00153AE2">
        <w:rPr>
          <w:rFonts w:ascii="Arial" w:hAnsi="Arial" w:cs="Arial"/>
          <w:sz w:val="20"/>
          <w:szCs w:val="20"/>
        </w:rPr>
        <w:t xml:space="preserve">The permittee must keep the records in a form suitable and readily available for expeditious review. </w:t>
      </w:r>
      <w:r w:rsidR="005A62DE">
        <w:rPr>
          <w:rFonts w:ascii="Arial" w:hAnsi="Arial" w:cs="Arial"/>
          <w:sz w:val="20"/>
          <w:szCs w:val="20"/>
        </w:rPr>
        <w:t xml:space="preserve"> </w:t>
      </w:r>
      <w:r w:rsidRPr="00153AE2">
        <w:rPr>
          <w:rFonts w:ascii="Arial" w:hAnsi="Arial" w:cs="Arial"/>
          <w:b/>
          <w:sz w:val="20"/>
          <w:szCs w:val="20"/>
        </w:rPr>
        <w:t>(40 CFR 63.7560(a))</w:t>
      </w:r>
    </w:p>
    <w:p w14:paraId="25A3A7B7" w14:textId="77777777" w:rsidR="005C0F58" w:rsidRPr="00153AE2" w:rsidRDefault="005C0F58" w:rsidP="005C0F58">
      <w:pPr>
        <w:pStyle w:val="NormalWeb"/>
        <w:spacing w:before="0" w:beforeAutospacing="0" w:after="0" w:afterAutospacing="0"/>
        <w:ind w:firstLine="0"/>
        <w:jc w:val="both"/>
        <w:rPr>
          <w:rFonts w:ascii="Arial" w:hAnsi="Arial" w:cs="Arial"/>
          <w:sz w:val="20"/>
          <w:szCs w:val="20"/>
        </w:rPr>
      </w:pPr>
    </w:p>
    <w:p w14:paraId="1265EB41" w14:textId="77777777" w:rsidR="005C0F58" w:rsidRPr="00153AE2" w:rsidRDefault="005C0F58" w:rsidP="00CF0730">
      <w:pPr>
        <w:pStyle w:val="NormalWeb"/>
        <w:numPr>
          <w:ilvl w:val="0"/>
          <w:numId w:val="94"/>
        </w:numPr>
        <w:spacing w:before="0" w:beforeAutospacing="0" w:after="0" w:afterAutospacing="0"/>
        <w:jc w:val="both"/>
        <w:rPr>
          <w:rFonts w:ascii="Arial" w:hAnsi="Arial" w:cs="Arial"/>
          <w:sz w:val="20"/>
          <w:szCs w:val="20"/>
        </w:rPr>
      </w:pPr>
      <w:r w:rsidRPr="00153AE2">
        <w:rPr>
          <w:rFonts w:ascii="Arial" w:hAnsi="Arial" w:cs="Arial"/>
          <w:sz w:val="20"/>
          <w:szCs w:val="20"/>
        </w:rPr>
        <w:t xml:space="preserve">The permittee must keep each record for 5 years following the date of each occurrence, measurement, maintenance, corrective action, report, or record.  </w:t>
      </w:r>
      <w:r w:rsidRPr="00153AE2">
        <w:rPr>
          <w:rFonts w:ascii="Arial" w:hAnsi="Arial" w:cs="Arial"/>
          <w:b/>
          <w:sz w:val="20"/>
          <w:szCs w:val="20"/>
        </w:rPr>
        <w:t>(40 CFR 63.7560(b))</w:t>
      </w:r>
    </w:p>
    <w:p w14:paraId="6AFED2EF" w14:textId="77777777" w:rsidR="005C0F58" w:rsidRPr="00153AE2" w:rsidRDefault="005C0F58" w:rsidP="005C0F58">
      <w:pPr>
        <w:pStyle w:val="NormalWeb"/>
        <w:spacing w:before="0" w:beforeAutospacing="0" w:after="0" w:afterAutospacing="0"/>
        <w:ind w:firstLine="0"/>
        <w:jc w:val="both"/>
        <w:rPr>
          <w:rFonts w:ascii="Arial" w:hAnsi="Arial" w:cs="Arial"/>
          <w:sz w:val="20"/>
          <w:szCs w:val="20"/>
        </w:rPr>
      </w:pPr>
    </w:p>
    <w:p w14:paraId="4CEF0F1D" w14:textId="07277F85" w:rsidR="005C0F58" w:rsidRPr="00153AE2" w:rsidRDefault="005C0F58" w:rsidP="005A62DE">
      <w:pPr>
        <w:pStyle w:val="NormalWeb"/>
        <w:numPr>
          <w:ilvl w:val="0"/>
          <w:numId w:val="96"/>
        </w:numPr>
        <w:spacing w:before="0" w:beforeAutospacing="0" w:after="0" w:afterAutospacing="0"/>
        <w:ind w:left="360"/>
        <w:jc w:val="both"/>
        <w:rPr>
          <w:rFonts w:ascii="Arial" w:hAnsi="Arial" w:cs="Arial"/>
          <w:sz w:val="20"/>
          <w:szCs w:val="20"/>
        </w:rPr>
      </w:pPr>
      <w:r w:rsidRPr="00153AE2">
        <w:rPr>
          <w:rFonts w:ascii="Arial" w:hAnsi="Arial" w:cs="Arial"/>
          <w:sz w:val="20"/>
          <w:szCs w:val="20"/>
        </w:rPr>
        <w:t xml:space="preserve">The permittee must keep each record on site, or they must be accessible from on-site (for example, through a computer network), for at least 2 years after the date of each occurrence, measurement, maintenance, corrective action, report, or record.  The permittee can keep the records off site for the remaining 3 years. </w:t>
      </w:r>
      <w:r w:rsidR="005A62DE">
        <w:rPr>
          <w:rFonts w:ascii="Arial" w:hAnsi="Arial" w:cs="Arial"/>
          <w:sz w:val="20"/>
          <w:szCs w:val="20"/>
        </w:rPr>
        <w:t xml:space="preserve"> </w:t>
      </w:r>
      <w:r w:rsidRPr="00153AE2">
        <w:rPr>
          <w:rFonts w:ascii="Arial" w:hAnsi="Arial" w:cs="Arial"/>
          <w:b/>
          <w:sz w:val="20"/>
          <w:szCs w:val="20"/>
        </w:rPr>
        <w:t>(40 CFR 63.7560(c))</w:t>
      </w:r>
    </w:p>
    <w:p w14:paraId="0A23A1C8" w14:textId="77777777" w:rsidR="005C0F58" w:rsidRPr="00153AE2" w:rsidRDefault="005C0F58" w:rsidP="005C0F58">
      <w:pPr>
        <w:jc w:val="both"/>
        <w:rPr>
          <w:sz w:val="20"/>
        </w:rPr>
      </w:pPr>
    </w:p>
    <w:p w14:paraId="14022BC2" w14:textId="77777777" w:rsidR="005C0F58" w:rsidRPr="00153AE2" w:rsidRDefault="005C0F58" w:rsidP="005C0F58">
      <w:pPr>
        <w:jc w:val="both"/>
        <w:rPr>
          <w:b/>
          <w:i/>
          <w:u w:val="single"/>
        </w:rPr>
      </w:pPr>
      <w:r w:rsidRPr="00153AE2">
        <w:rPr>
          <w:b/>
        </w:rPr>
        <w:t>VII</w:t>
      </w:r>
      <w:r w:rsidRPr="00153AE2">
        <w:rPr>
          <w:b/>
          <w:i/>
        </w:rPr>
        <w:t xml:space="preserve">.  </w:t>
      </w:r>
      <w:r w:rsidRPr="00153AE2">
        <w:rPr>
          <w:b/>
          <w:u w:val="single"/>
        </w:rPr>
        <w:t>REPORTING</w:t>
      </w:r>
    </w:p>
    <w:p w14:paraId="5CCF905C" w14:textId="77777777" w:rsidR="005C0F58" w:rsidRPr="00153AE2" w:rsidRDefault="005C0F58" w:rsidP="005C0F58">
      <w:pPr>
        <w:jc w:val="both"/>
        <w:rPr>
          <w:sz w:val="20"/>
        </w:rPr>
      </w:pPr>
    </w:p>
    <w:p w14:paraId="21E2035F" w14:textId="77777777" w:rsidR="005C0F58" w:rsidRPr="00153AE2" w:rsidRDefault="005C0F58" w:rsidP="005C0F58">
      <w:pPr>
        <w:ind w:left="360" w:hanging="360"/>
        <w:jc w:val="both"/>
        <w:rPr>
          <w:bCs/>
          <w:sz w:val="20"/>
        </w:rPr>
      </w:pPr>
      <w:r w:rsidRPr="00153AE2">
        <w:rPr>
          <w:sz w:val="20"/>
        </w:rPr>
        <w:t>1.</w:t>
      </w:r>
      <w:r w:rsidRPr="00153AE2">
        <w:rPr>
          <w:sz w:val="20"/>
        </w:rPr>
        <w:tab/>
        <w:t xml:space="preserve">Prompt reporting of deviations pursuant to General Conditions 21 and 22 of Part A.  </w:t>
      </w:r>
      <w:r w:rsidRPr="00153AE2">
        <w:rPr>
          <w:b/>
          <w:sz w:val="20"/>
        </w:rPr>
        <w:t>(R 336.1213(3)(c)(ii))</w:t>
      </w:r>
    </w:p>
    <w:p w14:paraId="76A82734" w14:textId="77777777" w:rsidR="005C0F58" w:rsidRPr="00153AE2" w:rsidRDefault="005C0F58" w:rsidP="005C0F58">
      <w:pPr>
        <w:ind w:left="360" w:hanging="360"/>
        <w:jc w:val="both"/>
        <w:rPr>
          <w:sz w:val="20"/>
        </w:rPr>
      </w:pPr>
    </w:p>
    <w:p w14:paraId="2BF4F1F9" w14:textId="77777777" w:rsidR="005C0F58" w:rsidRPr="00153AE2" w:rsidRDefault="005C0F58" w:rsidP="009028A4">
      <w:pPr>
        <w:ind w:left="360" w:hanging="360"/>
        <w:jc w:val="both"/>
        <w:rPr>
          <w:bCs/>
          <w:sz w:val="20"/>
        </w:rPr>
      </w:pPr>
      <w:r w:rsidRPr="00153AE2">
        <w:rPr>
          <w:sz w:val="20"/>
        </w:rPr>
        <w:t>2.</w:t>
      </w:r>
      <w:r w:rsidRPr="00153AE2">
        <w:rPr>
          <w:sz w:val="20"/>
        </w:rPr>
        <w:tab/>
        <w:t>Semiannual reporting of monitoring and deviations pursuant to General Condition 23 of Part A.  The report shall be postmarked or</w:t>
      </w:r>
      <w:r w:rsidRPr="00153AE2">
        <w:rPr>
          <w:b/>
          <w:sz w:val="20"/>
        </w:rPr>
        <w:t xml:space="preserve"> </w:t>
      </w:r>
      <w:r w:rsidRPr="00153AE2">
        <w:rPr>
          <w:sz w:val="20"/>
        </w:rPr>
        <w:t xml:space="preserve">received by the appropriate AQD District Office by March 15 for reporting period July 1 to December 31 and September 15 for reporting period January 1 to June 30.  </w:t>
      </w:r>
      <w:r w:rsidRPr="00153AE2">
        <w:rPr>
          <w:b/>
          <w:sz w:val="20"/>
        </w:rPr>
        <w:t>(R 336.1213(3)(c)(i))</w:t>
      </w:r>
    </w:p>
    <w:p w14:paraId="6EF3AF80" w14:textId="77777777" w:rsidR="005C0F58" w:rsidRPr="00153AE2" w:rsidRDefault="005C0F58" w:rsidP="005C0F58">
      <w:pPr>
        <w:ind w:left="360" w:hanging="360"/>
        <w:jc w:val="both"/>
        <w:rPr>
          <w:sz w:val="20"/>
        </w:rPr>
      </w:pPr>
    </w:p>
    <w:p w14:paraId="15A0BDBC" w14:textId="77777777" w:rsidR="005C0F58" w:rsidRPr="00153AE2" w:rsidRDefault="005C0F58" w:rsidP="005C0F58">
      <w:pPr>
        <w:ind w:left="360" w:hanging="360"/>
        <w:jc w:val="both"/>
        <w:rPr>
          <w:sz w:val="20"/>
        </w:rPr>
      </w:pPr>
      <w:r w:rsidRPr="00153AE2">
        <w:rPr>
          <w:sz w:val="20"/>
        </w:rPr>
        <w:t>3.</w:t>
      </w:r>
      <w:r w:rsidRPr="00153AE2">
        <w:rPr>
          <w:sz w:val="20"/>
        </w:rPr>
        <w:tab/>
        <w:t>Annual certification of compliance pursuant to General Conditions 19 and 20 of Part A.  The report shall be postmarked or</w:t>
      </w:r>
      <w:r w:rsidRPr="00153AE2">
        <w:rPr>
          <w:b/>
          <w:sz w:val="20"/>
        </w:rPr>
        <w:t xml:space="preserve"> </w:t>
      </w:r>
      <w:r w:rsidRPr="00153AE2">
        <w:rPr>
          <w:sz w:val="20"/>
        </w:rPr>
        <w:t xml:space="preserve">received by the appropriate AQD District Office by March 15 for the previous calendar year.  </w:t>
      </w:r>
      <w:r w:rsidRPr="00153AE2">
        <w:rPr>
          <w:b/>
          <w:sz w:val="20"/>
        </w:rPr>
        <w:t>(R 336.1213(4)(c))</w:t>
      </w:r>
    </w:p>
    <w:p w14:paraId="529B8F11" w14:textId="77777777" w:rsidR="005C0F58" w:rsidRPr="00153AE2" w:rsidRDefault="005C0F58" w:rsidP="005C0F58">
      <w:pPr>
        <w:jc w:val="both"/>
        <w:rPr>
          <w:rFonts w:cs="Arial"/>
          <w:sz w:val="20"/>
        </w:rPr>
      </w:pPr>
    </w:p>
    <w:p w14:paraId="4BB922B6" w14:textId="40F81186" w:rsidR="005C0F58" w:rsidRPr="00153AE2" w:rsidRDefault="005C0F58" w:rsidP="00253D58">
      <w:pPr>
        <w:pStyle w:val="ListParagraph"/>
        <w:numPr>
          <w:ilvl w:val="0"/>
          <w:numId w:val="99"/>
        </w:numPr>
        <w:jc w:val="both"/>
        <w:rPr>
          <w:rFonts w:cs="Arial"/>
          <w:sz w:val="20"/>
        </w:rPr>
      </w:pPr>
      <w:bookmarkStart w:id="139" w:name="_Hlk26177178"/>
      <w:r w:rsidRPr="00153AE2">
        <w:rPr>
          <w:rFonts w:cs="Arial"/>
          <w:sz w:val="20"/>
        </w:rPr>
        <w:t xml:space="preserve">The permittee must submit boiler or process heater tune-up compliance reports to </w:t>
      </w:r>
      <w:r w:rsidRPr="00153AE2">
        <w:rPr>
          <w:sz w:val="20"/>
        </w:rPr>
        <w:t>the appropriate AQD District Office</w:t>
      </w:r>
      <w:r w:rsidRPr="00153AE2">
        <w:rPr>
          <w:rFonts w:cs="Arial"/>
          <w:sz w:val="20"/>
        </w:rPr>
        <w:t xml:space="preserve"> and must be postmarked or submitted by March 15</w:t>
      </w:r>
      <w:r w:rsidRPr="00153AE2">
        <w:rPr>
          <w:rFonts w:cs="Arial"/>
          <w:sz w:val="20"/>
          <w:vertAlign w:val="superscript"/>
        </w:rPr>
        <w:t>th</w:t>
      </w:r>
      <w:r w:rsidRPr="00153AE2">
        <w:rPr>
          <w:rFonts w:cs="Arial"/>
          <w:sz w:val="20"/>
        </w:rPr>
        <w:t xml:space="preserve"> of the year following the applicable 2-year period starting from January 1 of the year following the previous tune-up to December 31 (of the latest tune-up year).  Compliance reports must also be submitted to EPA using the Compliance and Emissions Data Reporting Interface (CEDRI) which is accessed through the EPA’s Central Data Exchange (CDX) </w:t>
      </w:r>
      <w:r w:rsidR="000B3B91">
        <w:rPr>
          <w:rFonts w:cs="Arial"/>
          <w:sz w:val="20"/>
        </w:rPr>
        <w:t>(</w:t>
      </w:r>
      <w:r w:rsidR="000B3B91" w:rsidRPr="00E15148">
        <w:rPr>
          <w:sz w:val="20"/>
          <w:szCs w:val="18"/>
        </w:rPr>
        <w:t>www.epa.gov/cdx</w:t>
      </w:r>
      <w:r w:rsidR="000B3B91">
        <w:t>)</w:t>
      </w:r>
      <w:r w:rsidRPr="00153AE2">
        <w:rPr>
          <w:rFonts w:cs="Arial"/>
          <w:sz w:val="20"/>
        </w:rPr>
        <w:t xml:space="preserve">.  If the reporting form is not available in CEDRI at the time the compliance report is due, a hardcopy of the compliance report shall be submitted to EPA Region 5.  </w:t>
      </w:r>
      <w:r w:rsidRPr="00153AE2">
        <w:rPr>
          <w:b/>
          <w:sz w:val="20"/>
        </w:rPr>
        <w:t>(40 CFR 63.7550(b)</w:t>
      </w:r>
      <w:r w:rsidRPr="00153AE2">
        <w:rPr>
          <w:sz w:val="20"/>
        </w:rPr>
        <w:t xml:space="preserve">, </w:t>
      </w:r>
      <w:r w:rsidRPr="00153AE2">
        <w:rPr>
          <w:b/>
          <w:sz w:val="20"/>
        </w:rPr>
        <w:t>40 CFR 63.7550(h)(3))</w:t>
      </w:r>
    </w:p>
    <w:bookmarkEnd w:id="139"/>
    <w:p w14:paraId="18756AD3" w14:textId="77777777" w:rsidR="005C0F58" w:rsidRPr="00153AE2" w:rsidRDefault="005C0F58" w:rsidP="005C0F58">
      <w:pPr>
        <w:pStyle w:val="ListParagraph"/>
        <w:ind w:left="0"/>
        <w:jc w:val="both"/>
        <w:rPr>
          <w:sz w:val="20"/>
        </w:rPr>
      </w:pPr>
    </w:p>
    <w:p w14:paraId="6B8FD7CC" w14:textId="77777777" w:rsidR="005C0F58" w:rsidRPr="00153AE2" w:rsidRDefault="005C0F58" w:rsidP="00CF0730">
      <w:pPr>
        <w:pStyle w:val="NormalWeb"/>
        <w:numPr>
          <w:ilvl w:val="0"/>
          <w:numId w:val="99"/>
        </w:numPr>
        <w:spacing w:before="0" w:beforeAutospacing="0" w:after="120" w:afterAutospacing="0"/>
        <w:jc w:val="both"/>
        <w:rPr>
          <w:rFonts w:ascii="Arial" w:hAnsi="Arial" w:cs="Arial"/>
          <w:sz w:val="20"/>
          <w:szCs w:val="20"/>
        </w:rPr>
      </w:pPr>
      <w:r w:rsidRPr="00153AE2">
        <w:rPr>
          <w:rFonts w:ascii="Arial" w:hAnsi="Arial" w:cs="Arial"/>
          <w:sz w:val="20"/>
          <w:szCs w:val="20"/>
        </w:rPr>
        <w:t xml:space="preserve">The permittee must include the following information in the compliance report.  </w:t>
      </w:r>
      <w:r w:rsidRPr="00153AE2">
        <w:rPr>
          <w:rFonts w:ascii="Arial" w:hAnsi="Arial" w:cs="Arial"/>
          <w:b/>
          <w:sz w:val="20"/>
          <w:szCs w:val="20"/>
        </w:rPr>
        <w:t>(40 CFR 63.7550(c)(1))</w:t>
      </w:r>
    </w:p>
    <w:p w14:paraId="0856A154" w14:textId="77777777" w:rsidR="005C0F58" w:rsidRPr="00153AE2" w:rsidRDefault="005C0F58" w:rsidP="00CF0730">
      <w:pPr>
        <w:pStyle w:val="NormalWeb"/>
        <w:numPr>
          <w:ilvl w:val="0"/>
          <w:numId w:val="95"/>
        </w:numPr>
        <w:spacing w:before="0" w:beforeAutospacing="0" w:after="120" w:afterAutospacing="0"/>
        <w:jc w:val="both"/>
        <w:rPr>
          <w:rFonts w:ascii="Arial" w:hAnsi="Arial" w:cs="Arial"/>
          <w:sz w:val="20"/>
          <w:szCs w:val="20"/>
        </w:rPr>
      </w:pPr>
      <w:r w:rsidRPr="00153AE2">
        <w:rPr>
          <w:rFonts w:ascii="Arial" w:hAnsi="Arial" w:cs="Arial"/>
          <w:sz w:val="20"/>
          <w:szCs w:val="20"/>
        </w:rPr>
        <w:t xml:space="preserve">Company and Facility name and address.  </w:t>
      </w:r>
      <w:r w:rsidRPr="00153AE2">
        <w:rPr>
          <w:rFonts w:ascii="Arial" w:hAnsi="Arial" w:cs="Arial"/>
          <w:b/>
          <w:sz w:val="20"/>
          <w:szCs w:val="20"/>
        </w:rPr>
        <w:t>(40 CFR 63.7550(c)(5)(i))</w:t>
      </w:r>
    </w:p>
    <w:p w14:paraId="5287620D" w14:textId="3C29BC3D" w:rsidR="005C0F58" w:rsidRPr="005A62DE" w:rsidRDefault="005C0F58" w:rsidP="00AE6684">
      <w:pPr>
        <w:pStyle w:val="NormalWeb"/>
        <w:numPr>
          <w:ilvl w:val="0"/>
          <w:numId w:val="95"/>
        </w:numPr>
        <w:spacing w:before="0" w:beforeAutospacing="0" w:after="120" w:afterAutospacing="0"/>
        <w:jc w:val="both"/>
        <w:rPr>
          <w:rFonts w:ascii="Arial" w:hAnsi="Arial" w:cs="Arial"/>
          <w:sz w:val="20"/>
          <w:szCs w:val="20"/>
        </w:rPr>
      </w:pPr>
      <w:r w:rsidRPr="005A62DE">
        <w:rPr>
          <w:rFonts w:ascii="Arial" w:hAnsi="Arial" w:cs="Arial"/>
          <w:sz w:val="20"/>
          <w:szCs w:val="20"/>
        </w:rPr>
        <w:t xml:space="preserve">Process unit information, emissions limitations, and operating parameter limitations.  </w:t>
      </w:r>
      <w:r w:rsidRPr="005A62DE">
        <w:rPr>
          <w:rFonts w:ascii="Arial" w:hAnsi="Arial" w:cs="Arial"/>
          <w:b/>
          <w:sz w:val="20"/>
          <w:szCs w:val="20"/>
        </w:rPr>
        <w:t>(40 CFR 63.7550(c)(5)(ii))</w:t>
      </w:r>
    </w:p>
    <w:p w14:paraId="2EC967C3" w14:textId="77777777" w:rsidR="005C0F58" w:rsidRPr="00153AE2" w:rsidRDefault="005C0F58" w:rsidP="00CF0730">
      <w:pPr>
        <w:pStyle w:val="NormalWeb"/>
        <w:numPr>
          <w:ilvl w:val="0"/>
          <w:numId w:val="95"/>
        </w:numPr>
        <w:spacing w:before="0" w:beforeAutospacing="0" w:after="120" w:afterAutospacing="0"/>
        <w:jc w:val="both"/>
        <w:rPr>
          <w:rFonts w:ascii="Arial" w:hAnsi="Arial" w:cs="Arial"/>
          <w:sz w:val="20"/>
          <w:szCs w:val="20"/>
        </w:rPr>
      </w:pPr>
      <w:r w:rsidRPr="00153AE2">
        <w:rPr>
          <w:rFonts w:ascii="Arial" w:hAnsi="Arial" w:cs="Arial"/>
          <w:sz w:val="20"/>
          <w:szCs w:val="20"/>
        </w:rPr>
        <w:t xml:space="preserve">Date of report and beginning and ending dates of the reporting period.  </w:t>
      </w:r>
      <w:r w:rsidRPr="00153AE2">
        <w:rPr>
          <w:rFonts w:ascii="Arial" w:hAnsi="Arial" w:cs="Arial"/>
          <w:b/>
          <w:sz w:val="20"/>
          <w:szCs w:val="20"/>
        </w:rPr>
        <w:t>(40 CFR 63.7550(c)(5)(iii))</w:t>
      </w:r>
    </w:p>
    <w:p w14:paraId="7F9E71E9" w14:textId="77777777" w:rsidR="005C0F58" w:rsidRPr="00153AE2" w:rsidRDefault="005C0F58" w:rsidP="00CF0730">
      <w:pPr>
        <w:pStyle w:val="NormalWeb"/>
        <w:numPr>
          <w:ilvl w:val="0"/>
          <w:numId w:val="95"/>
        </w:numPr>
        <w:spacing w:before="0" w:beforeAutospacing="0" w:after="120" w:afterAutospacing="0"/>
        <w:jc w:val="both"/>
        <w:rPr>
          <w:rFonts w:ascii="Arial" w:hAnsi="Arial" w:cs="Arial"/>
          <w:sz w:val="20"/>
          <w:szCs w:val="20"/>
        </w:rPr>
      </w:pPr>
      <w:r w:rsidRPr="00153AE2">
        <w:rPr>
          <w:rFonts w:ascii="Arial" w:hAnsi="Arial" w:cs="Arial"/>
          <w:sz w:val="20"/>
          <w:szCs w:val="20"/>
        </w:rPr>
        <w:t xml:space="preserve">Include the date of the most recent tune-up for each unit.  Include the date of the most recent burner inspection if it was not done biennially or on a 5-year period and was delayed until the next scheduled or unscheduled unit shutdown.  </w:t>
      </w:r>
      <w:r w:rsidRPr="00153AE2">
        <w:rPr>
          <w:rFonts w:ascii="Arial" w:hAnsi="Arial" w:cs="Arial"/>
          <w:b/>
          <w:sz w:val="20"/>
          <w:szCs w:val="20"/>
        </w:rPr>
        <w:t>(40 CFR 63.7550(c)(5)(xiv))</w:t>
      </w:r>
    </w:p>
    <w:p w14:paraId="7C85022F" w14:textId="77777777" w:rsidR="005C0F58" w:rsidRPr="00153AE2" w:rsidRDefault="005C0F58" w:rsidP="00CF0730">
      <w:pPr>
        <w:pStyle w:val="NormalWeb"/>
        <w:numPr>
          <w:ilvl w:val="0"/>
          <w:numId w:val="95"/>
        </w:numPr>
        <w:spacing w:before="0" w:beforeAutospacing="0" w:after="0" w:afterAutospacing="0"/>
        <w:jc w:val="both"/>
        <w:rPr>
          <w:rFonts w:ascii="Arial" w:hAnsi="Arial" w:cs="Arial"/>
          <w:sz w:val="20"/>
          <w:szCs w:val="20"/>
        </w:rPr>
      </w:pPr>
      <w:r w:rsidRPr="00153AE2">
        <w:rPr>
          <w:rFonts w:ascii="Arial" w:hAnsi="Arial" w:cs="Arial"/>
          <w:sz w:val="20"/>
          <w:szCs w:val="20"/>
        </w:rPr>
        <w:t xml:space="preserve">Statement by a responsible official with that official's name, title, and signature, certifying the truth, accuracy, and completeness of the content of the report.  </w:t>
      </w:r>
      <w:r w:rsidRPr="00153AE2">
        <w:rPr>
          <w:rFonts w:ascii="Arial" w:hAnsi="Arial" w:cs="Arial"/>
          <w:b/>
          <w:sz w:val="20"/>
          <w:szCs w:val="20"/>
        </w:rPr>
        <w:t>(40 CFR 63.7550(c)(5)(xvii))</w:t>
      </w:r>
    </w:p>
    <w:p w14:paraId="15B1BFBC" w14:textId="77777777" w:rsidR="005C0F58" w:rsidRPr="00153AE2" w:rsidRDefault="005C0F58" w:rsidP="005C0F58">
      <w:pPr>
        <w:pStyle w:val="NormalWeb"/>
        <w:spacing w:before="0" w:beforeAutospacing="0" w:after="0" w:afterAutospacing="0"/>
        <w:ind w:firstLine="0"/>
        <w:jc w:val="both"/>
        <w:rPr>
          <w:rFonts w:ascii="Arial" w:hAnsi="Arial" w:cs="Arial"/>
          <w:sz w:val="20"/>
          <w:szCs w:val="20"/>
        </w:rPr>
      </w:pPr>
    </w:p>
    <w:p w14:paraId="5F15501C" w14:textId="003CA82C" w:rsidR="005C0F58" w:rsidRPr="00153AE2" w:rsidRDefault="005C0F58" w:rsidP="005C0F58">
      <w:pPr>
        <w:jc w:val="both"/>
        <w:rPr>
          <w:rFonts w:cs="Arial"/>
          <w:b/>
          <w:sz w:val="20"/>
        </w:rPr>
      </w:pPr>
      <w:r w:rsidRPr="00153AE2">
        <w:rPr>
          <w:rFonts w:cs="Arial"/>
          <w:b/>
          <w:sz w:val="20"/>
        </w:rPr>
        <w:t xml:space="preserve">See Appendix 8 </w:t>
      </w:r>
    </w:p>
    <w:p w14:paraId="4FAF2095" w14:textId="77777777" w:rsidR="005C0F58" w:rsidRPr="00153AE2" w:rsidRDefault="005C0F58" w:rsidP="005C0F58">
      <w:pPr>
        <w:jc w:val="both"/>
        <w:rPr>
          <w:rFonts w:cs="Arial"/>
          <w:sz w:val="20"/>
        </w:rPr>
      </w:pPr>
    </w:p>
    <w:p w14:paraId="0C81C8E0" w14:textId="77777777" w:rsidR="005C0F58" w:rsidRPr="00153AE2" w:rsidRDefault="005C0F58" w:rsidP="005C0F58">
      <w:pPr>
        <w:jc w:val="both"/>
      </w:pPr>
      <w:r w:rsidRPr="00153AE2">
        <w:rPr>
          <w:b/>
        </w:rPr>
        <w:t xml:space="preserve">VIII.  </w:t>
      </w:r>
      <w:r w:rsidRPr="00153AE2">
        <w:rPr>
          <w:b/>
          <w:u w:val="single"/>
        </w:rPr>
        <w:t>STACK/VENT RESTRICTION(S)</w:t>
      </w:r>
    </w:p>
    <w:p w14:paraId="6A03FD8F" w14:textId="77777777" w:rsidR="005C0F58" w:rsidRPr="00153AE2" w:rsidRDefault="005C0F58" w:rsidP="005C0F58">
      <w:pPr>
        <w:jc w:val="both"/>
        <w:rPr>
          <w:sz w:val="20"/>
        </w:rPr>
      </w:pPr>
    </w:p>
    <w:p w14:paraId="36233C07" w14:textId="77777777" w:rsidR="005C0F58" w:rsidRPr="00153AE2" w:rsidRDefault="005C0F58" w:rsidP="005C0F58">
      <w:pPr>
        <w:jc w:val="both"/>
        <w:rPr>
          <w:rFonts w:cs="Arial"/>
          <w:sz w:val="20"/>
        </w:rPr>
      </w:pPr>
      <w:r w:rsidRPr="00153AE2">
        <w:rPr>
          <w:sz w:val="20"/>
        </w:rPr>
        <w:t>NA</w:t>
      </w:r>
    </w:p>
    <w:p w14:paraId="00C2B3A9" w14:textId="77777777" w:rsidR="005C0F58" w:rsidRPr="00153AE2" w:rsidRDefault="005C0F58" w:rsidP="005C0F58">
      <w:pPr>
        <w:jc w:val="both"/>
        <w:rPr>
          <w:rFonts w:cs="Arial"/>
          <w:sz w:val="20"/>
        </w:rPr>
      </w:pPr>
    </w:p>
    <w:p w14:paraId="48730913" w14:textId="77777777" w:rsidR="005C0F58" w:rsidRPr="00153AE2" w:rsidRDefault="005C0F58" w:rsidP="005C0F58">
      <w:pPr>
        <w:jc w:val="both"/>
        <w:rPr>
          <w:b/>
          <w:u w:val="single"/>
        </w:rPr>
      </w:pPr>
      <w:r w:rsidRPr="00153AE2">
        <w:rPr>
          <w:b/>
        </w:rPr>
        <w:t xml:space="preserve">IX.  </w:t>
      </w:r>
      <w:r w:rsidRPr="00153AE2">
        <w:rPr>
          <w:b/>
          <w:u w:val="single"/>
        </w:rPr>
        <w:t>OTHER REQUIREMENT(S)</w:t>
      </w:r>
    </w:p>
    <w:p w14:paraId="002FFDF7" w14:textId="77777777" w:rsidR="005C0F58" w:rsidRPr="00153AE2" w:rsidRDefault="005C0F58" w:rsidP="005C0F58">
      <w:pPr>
        <w:jc w:val="both"/>
      </w:pPr>
    </w:p>
    <w:p w14:paraId="4C2EA66D" w14:textId="77777777" w:rsidR="005C0F58" w:rsidRPr="00153AE2" w:rsidRDefault="005C0F58" w:rsidP="00CF0730">
      <w:pPr>
        <w:numPr>
          <w:ilvl w:val="0"/>
          <w:numId w:val="97"/>
        </w:numPr>
        <w:jc w:val="both"/>
        <w:rPr>
          <w:sz w:val="20"/>
        </w:rPr>
      </w:pPr>
      <w:r w:rsidRPr="00153AE2">
        <w:rPr>
          <w:sz w:val="20"/>
        </w:rPr>
        <w:t xml:space="preserve">The permittee shall comply with all applicable requirements of the National Emission Standards for Hazardous Air Pollutants, as specified in 40 CFR Part 63, Subparts A and DDDDD for Industrial, Commercial, and Institutional Boilers and Process Heaters.  </w:t>
      </w:r>
      <w:r w:rsidRPr="00153AE2">
        <w:rPr>
          <w:b/>
          <w:sz w:val="20"/>
        </w:rPr>
        <w:t>(40 CFR Part 63, Subparts A and DDDDD)</w:t>
      </w:r>
    </w:p>
    <w:p w14:paraId="34B37832" w14:textId="77777777" w:rsidR="005C0F58" w:rsidRPr="00153AE2" w:rsidRDefault="005C0F58" w:rsidP="005C0F58">
      <w:pPr>
        <w:jc w:val="both"/>
        <w:rPr>
          <w:iCs/>
          <w:sz w:val="20"/>
        </w:rPr>
      </w:pPr>
    </w:p>
    <w:p w14:paraId="6416DACC" w14:textId="77777777" w:rsidR="005C0F58" w:rsidRPr="00153AE2" w:rsidRDefault="005C0F58" w:rsidP="005C0F58">
      <w:pPr>
        <w:jc w:val="both"/>
        <w:rPr>
          <w:iCs/>
          <w:sz w:val="20"/>
        </w:rPr>
      </w:pPr>
    </w:p>
    <w:p w14:paraId="64CABB6B" w14:textId="77777777" w:rsidR="00AF5217" w:rsidRPr="00153AE2" w:rsidRDefault="00AF5217" w:rsidP="00AF5217">
      <w:pPr>
        <w:jc w:val="both"/>
        <w:rPr>
          <w:rFonts w:cs="Arial"/>
          <w:sz w:val="20"/>
        </w:rPr>
      </w:pPr>
      <w:r w:rsidRPr="00153AE2">
        <w:rPr>
          <w:rFonts w:cs="Arial"/>
          <w:sz w:val="20"/>
        </w:rPr>
        <w:br w:type="page"/>
      </w:r>
    </w:p>
    <w:p w14:paraId="742A8804" w14:textId="430730FC" w:rsidR="005C0F58" w:rsidRPr="00153AE2" w:rsidRDefault="005C0F58" w:rsidP="00360798">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before="0" w:after="0"/>
        <w:ind w:left="360" w:hanging="360"/>
        <w:rPr>
          <w:bCs/>
          <w:iCs/>
          <w:szCs w:val="28"/>
        </w:rPr>
      </w:pPr>
      <w:bookmarkStart w:id="140" w:name="_Toc365978185"/>
      <w:bookmarkStart w:id="141" w:name="_Toc114045202"/>
      <w:r w:rsidRPr="00153AE2">
        <w:rPr>
          <w:bCs/>
          <w:iCs/>
          <w:szCs w:val="28"/>
        </w:rPr>
        <w:t>FG</w:t>
      </w:r>
      <w:bookmarkEnd w:id="140"/>
      <w:r w:rsidR="00CC198D" w:rsidRPr="00153AE2">
        <w:rPr>
          <w:bCs/>
          <w:iCs/>
          <w:szCs w:val="28"/>
        </w:rPr>
        <w:t>GAS1HEATMACT</w:t>
      </w:r>
      <w:r w:rsidR="00BA39D7" w:rsidRPr="00153AE2">
        <w:rPr>
          <w:bCs/>
          <w:iCs/>
          <w:szCs w:val="28"/>
        </w:rPr>
        <w:t>LARGE</w:t>
      </w:r>
      <w:bookmarkEnd w:id="141"/>
    </w:p>
    <w:p w14:paraId="339BAC0F" w14:textId="635E8C4E" w:rsidR="005C0F58" w:rsidRPr="00153AE2" w:rsidRDefault="005C0F58" w:rsidP="005C0F58">
      <w:pPr>
        <w:pBdr>
          <w:top w:val="single" w:sz="4" w:space="1" w:color="auto"/>
          <w:left w:val="single" w:sz="4" w:space="4" w:color="auto"/>
          <w:bottom w:val="single" w:sz="4" w:space="1" w:color="auto"/>
          <w:right w:val="single" w:sz="4" w:space="4" w:color="auto"/>
        </w:pBdr>
        <w:jc w:val="center"/>
        <w:rPr>
          <w:b/>
          <w:sz w:val="24"/>
          <w:szCs w:val="24"/>
        </w:rPr>
      </w:pPr>
      <w:r w:rsidRPr="00153AE2">
        <w:rPr>
          <w:b/>
          <w:sz w:val="28"/>
          <w:szCs w:val="28"/>
        </w:rPr>
        <w:t>FLEXIBLE GROUP CONDITIONS</w:t>
      </w:r>
    </w:p>
    <w:p w14:paraId="762492BD" w14:textId="77777777" w:rsidR="005C0F58" w:rsidRPr="00153AE2" w:rsidRDefault="005C0F58" w:rsidP="005C0F58">
      <w:pPr>
        <w:rPr>
          <w:sz w:val="20"/>
        </w:rPr>
      </w:pPr>
    </w:p>
    <w:p w14:paraId="39B124EE" w14:textId="77777777" w:rsidR="005C0F58" w:rsidRPr="00153AE2" w:rsidRDefault="005C0F58" w:rsidP="005C0F58">
      <w:pPr>
        <w:rPr>
          <w:rFonts w:cs="Arial"/>
          <w:sz w:val="20"/>
        </w:rPr>
      </w:pPr>
    </w:p>
    <w:p w14:paraId="5BE28830" w14:textId="77777777" w:rsidR="005C0F58" w:rsidRPr="00153AE2" w:rsidRDefault="005C0F58" w:rsidP="005C0F58">
      <w:pPr>
        <w:jc w:val="both"/>
        <w:rPr>
          <w:rFonts w:cs="Arial"/>
          <w:b/>
          <w:u w:val="single"/>
        </w:rPr>
      </w:pPr>
      <w:r w:rsidRPr="00153AE2">
        <w:rPr>
          <w:rFonts w:cs="Arial"/>
          <w:b/>
          <w:u w:val="single"/>
        </w:rPr>
        <w:t>DESCRIPTION</w:t>
      </w:r>
    </w:p>
    <w:p w14:paraId="1C8F8F74" w14:textId="77777777" w:rsidR="005C0F58" w:rsidRPr="00153AE2" w:rsidRDefault="005C0F58" w:rsidP="005C0F58">
      <w:pPr>
        <w:jc w:val="both"/>
        <w:rPr>
          <w:rFonts w:cs="Arial"/>
        </w:rPr>
      </w:pPr>
    </w:p>
    <w:p w14:paraId="4A7F0BD7" w14:textId="44BC4CB6" w:rsidR="005C0F58" w:rsidRPr="00153AE2" w:rsidRDefault="005C0F58" w:rsidP="005C0F58">
      <w:pPr>
        <w:jc w:val="both"/>
        <w:rPr>
          <w:rFonts w:cs="Arial"/>
          <w:sz w:val="20"/>
        </w:rPr>
      </w:pPr>
      <w:r w:rsidRPr="00153AE2">
        <w:rPr>
          <w:rFonts w:cs="Arial"/>
          <w:sz w:val="20"/>
        </w:rPr>
        <w:t xml:space="preserve">Requirements for new and existing boilers and process heaters that are designed to burn gas 1 subcategory fuel </w:t>
      </w:r>
      <w:r w:rsidRPr="00153AE2">
        <w:rPr>
          <w:sz w:val="20"/>
        </w:rPr>
        <w:t>with a heat input capacity of 10 MMBTU/hr or greater</w:t>
      </w:r>
      <w:r w:rsidRPr="00153AE2">
        <w:rPr>
          <w:rFonts w:cs="Arial"/>
          <w:sz w:val="20"/>
        </w:rPr>
        <w:t xml:space="preserve"> at major sources of HAP emissions per 40 CFR Part 63, Subpart DDDDD (Boiler MACT).  Units designed to burn gas 1 subcategory fuels include boilers or process heaters that burn only natural gas, refinery gas, and/or Other Gas 1 fuels.  Units that burn liquid fuel for testing or maintenance purposes for less than a total of 48 hours per year, or that burn liquid fuel during periods of curtailment or supply interruptions are included in this definition. </w:t>
      </w:r>
    </w:p>
    <w:p w14:paraId="06F60183" w14:textId="77777777" w:rsidR="005C0F58" w:rsidRPr="00153AE2" w:rsidRDefault="005C0F58" w:rsidP="005C0F58">
      <w:pPr>
        <w:jc w:val="both"/>
        <w:rPr>
          <w:rFonts w:cs="Arial"/>
          <w:sz w:val="20"/>
        </w:rPr>
      </w:pPr>
    </w:p>
    <w:p w14:paraId="26A4C03B" w14:textId="7FE58F6D" w:rsidR="005C0F58" w:rsidRPr="00153AE2" w:rsidRDefault="005C0F58" w:rsidP="005C0F58">
      <w:pPr>
        <w:jc w:val="both"/>
        <w:rPr>
          <w:rFonts w:cs="Arial"/>
          <w:bCs/>
          <w:sz w:val="20"/>
        </w:rPr>
      </w:pPr>
      <w:r w:rsidRPr="00153AE2">
        <w:rPr>
          <w:rFonts w:cs="Arial"/>
          <w:b/>
          <w:sz w:val="20"/>
        </w:rPr>
        <w:t>Emission Units:</w:t>
      </w:r>
      <w:r w:rsidRPr="00153AE2">
        <w:rPr>
          <w:rFonts w:cs="Arial"/>
          <w:sz w:val="20"/>
        </w:rPr>
        <w:t xml:space="preserve">  </w:t>
      </w:r>
      <w:r w:rsidRPr="00153AE2">
        <w:rPr>
          <w:sz w:val="20"/>
        </w:rPr>
        <w:t xml:space="preserve">EUBOILERNO1, EUBOILERNO2, </w:t>
      </w:r>
      <w:r w:rsidR="009A21A4" w:rsidRPr="00153AE2">
        <w:rPr>
          <w:sz w:val="20"/>
        </w:rPr>
        <w:t xml:space="preserve">EUBOILERNO3, </w:t>
      </w:r>
      <w:r w:rsidRPr="00153AE2">
        <w:rPr>
          <w:sz w:val="20"/>
        </w:rPr>
        <w:t>EUS-DRYER-HEATER, EUN-DRYER-HEATER</w:t>
      </w:r>
    </w:p>
    <w:p w14:paraId="196F4F68" w14:textId="77777777" w:rsidR="005C0F58" w:rsidRPr="00153AE2" w:rsidRDefault="005C0F58" w:rsidP="005C0F58">
      <w:pPr>
        <w:jc w:val="both"/>
        <w:rPr>
          <w:rFonts w:cs="Arial"/>
          <w:bCs/>
          <w:sz w:val="20"/>
        </w:rPr>
      </w:pPr>
    </w:p>
    <w:p w14:paraId="5E46168E" w14:textId="77777777" w:rsidR="005C0F58" w:rsidRPr="00153AE2" w:rsidRDefault="005C0F58" w:rsidP="005C0F58">
      <w:pPr>
        <w:jc w:val="both"/>
        <w:rPr>
          <w:rFonts w:cs="Arial"/>
          <w:b/>
          <w:u w:val="single"/>
        </w:rPr>
      </w:pPr>
      <w:r w:rsidRPr="00153AE2">
        <w:rPr>
          <w:rFonts w:cs="Arial"/>
          <w:b/>
          <w:u w:val="single"/>
        </w:rPr>
        <w:t>POLLUTION CONTROL EQUIPMENT</w:t>
      </w:r>
    </w:p>
    <w:p w14:paraId="41DC3441" w14:textId="77777777" w:rsidR="005C0F58" w:rsidRPr="00153AE2" w:rsidRDefault="005C0F58" w:rsidP="005C0F58">
      <w:pPr>
        <w:jc w:val="both"/>
        <w:rPr>
          <w:rFonts w:cs="Arial"/>
          <w:bCs/>
          <w:u w:val="single"/>
        </w:rPr>
      </w:pPr>
    </w:p>
    <w:p w14:paraId="37CD8651" w14:textId="09B56578" w:rsidR="005C0F58" w:rsidRPr="00153AE2" w:rsidRDefault="005C0F58" w:rsidP="005C0F58">
      <w:pPr>
        <w:jc w:val="both"/>
        <w:rPr>
          <w:rFonts w:cs="Arial"/>
          <w:sz w:val="20"/>
        </w:rPr>
      </w:pPr>
      <w:r w:rsidRPr="00153AE2">
        <w:rPr>
          <w:rFonts w:cs="Arial"/>
          <w:sz w:val="20"/>
        </w:rPr>
        <w:t>NA</w:t>
      </w:r>
    </w:p>
    <w:p w14:paraId="62A6B00F" w14:textId="77777777" w:rsidR="005C0F58" w:rsidRPr="00153AE2" w:rsidRDefault="005C0F58" w:rsidP="005C0F58">
      <w:pPr>
        <w:rPr>
          <w:rFonts w:cs="Arial"/>
          <w:sz w:val="20"/>
        </w:rPr>
      </w:pPr>
    </w:p>
    <w:p w14:paraId="2FBD1919" w14:textId="77777777" w:rsidR="005C0F58" w:rsidRPr="00153AE2" w:rsidRDefault="005C0F58" w:rsidP="005C0F58">
      <w:pPr>
        <w:jc w:val="both"/>
        <w:rPr>
          <w:rFonts w:cs="Arial"/>
          <w:b/>
          <w:u w:val="single"/>
        </w:rPr>
      </w:pPr>
      <w:r w:rsidRPr="00153AE2">
        <w:rPr>
          <w:rFonts w:cs="Arial"/>
          <w:b/>
        </w:rPr>
        <w:t xml:space="preserve">I.  </w:t>
      </w:r>
      <w:r w:rsidRPr="00153AE2">
        <w:rPr>
          <w:rFonts w:cs="Arial"/>
          <w:b/>
          <w:u w:val="single"/>
        </w:rPr>
        <w:t>EMISSION LIMIT(S)</w:t>
      </w:r>
    </w:p>
    <w:p w14:paraId="0478B245" w14:textId="77777777" w:rsidR="005C0F58" w:rsidRPr="00153AE2" w:rsidRDefault="005C0F58" w:rsidP="005C0F58">
      <w:pPr>
        <w:jc w:val="both"/>
        <w:rPr>
          <w:rFonts w:cs="Arial"/>
          <w:sz w:val="20"/>
        </w:rPr>
      </w:pPr>
    </w:p>
    <w:p w14:paraId="255BC0E8" w14:textId="77777777" w:rsidR="005C0F58" w:rsidRPr="00153AE2" w:rsidRDefault="005C0F58" w:rsidP="005C0F58">
      <w:pPr>
        <w:pStyle w:val="NormalWeb"/>
        <w:spacing w:before="0" w:beforeAutospacing="0" w:after="0" w:afterAutospacing="0"/>
        <w:ind w:firstLine="0"/>
        <w:rPr>
          <w:rFonts w:ascii="Arial" w:hAnsi="Arial" w:cs="Arial"/>
          <w:sz w:val="20"/>
          <w:szCs w:val="20"/>
        </w:rPr>
      </w:pPr>
      <w:r w:rsidRPr="00153AE2">
        <w:rPr>
          <w:rFonts w:ascii="Arial" w:hAnsi="Arial" w:cs="Arial"/>
          <w:sz w:val="20"/>
          <w:szCs w:val="20"/>
        </w:rPr>
        <w:t>NA</w:t>
      </w:r>
    </w:p>
    <w:p w14:paraId="4C0454D4" w14:textId="77777777" w:rsidR="005C0F58" w:rsidRPr="00153AE2" w:rsidRDefault="005C0F58" w:rsidP="005C0F58">
      <w:pPr>
        <w:pStyle w:val="NormalWeb"/>
        <w:spacing w:before="0" w:beforeAutospacing="0" w:after="0" w:afterAutospacing="0"/>
        <w:ind w:firstLine="0"/>
        <w:rPr>
          <w:rFonts w:ascii="Arial" w:hAnsi="Arial" w:cs="Arial"/>
          <w:sz w:val="20"/>
          <w:szCs w:val="20"/>
        </w:rPr>
      </w:pPr>
    </w:p>
    <w:p w14:paraId="5D372CF8" w14:textId="77777777" w:rsidR="005C0F58" w:rsidRPr="00153AE2" w:rsidRDefault="005C0F58" w:rsidP="005C0F58">
      <w:pPr>
        <w:jc w:val="both"/>
        <w:rPr>
          <w:rFonts w:cs="Arial"/>
          <w:b/>
          <w:u w:val="single"/>
        </w:rPr>
      </w:pPr>
      <w:r w:rsidRPr="00153AE2">
        <w:rPr>
          <w:rFonts w:cs="Arial"/>
          <w:b/>
        </w:rPr>
        <w:t xml:space="preserve">II.  </w:t>
      </w:r>
      <w:r w:rsidRPr="00153AE2">
        <w:rPr>
          <w:rFonts w:cs="Arial"/>
          <w:b/>
          <w:u w:val="single"/>
        </w:rPr>
        <w:t>MATERIAL LIMIT(S)</w:t>
      </w:r>
    </w:p>
    <w:p w14:paraId="5FEF6644" w14:textId="77777777" w:rsidR="00AF5217" w:rsidRPr="00DA5A66" w:rsidRDefault="00AF5217" w:rsidP="001C32A8">
      <w:pPr>
        <w:jc w:val="both"/>
        <w:rPr>
          <w:sz w:val="20"/>
          <w:highlight w:val="yellow"/>
        </w:rPr>
      </w:pPr>
    </w:p>
    <w:p w14:paraId="773B4D3F" w14:textId="63FFA195" w:rsidR="005C0F58" w:rsidRPr="00D037AC" w:rsidRDefault="00AF5217" w:rsidP="00D037AC">
      <w:pPr>
        <w:ind w:left="360" w:hanging="360"/>
        <w:jc w:val="both"/>
        <w:rPr>
          <w:color w:val="000000"/>
          <w:sz w:val="20"/>
        </w:rPr>
      </w:pPr>
      <w:r w:rsidRPr="00D037AC">
        <w:rPr>
          <w:color w:val="000000"/>
          <w:sz w:val="20"/>
        </w:rPr>
        <w:t>1.</w:t>
      </w:r>
      <w:r w:rsidRPr="00D037AC">
        <w:rPr>
          <w:color w:val="000000"/>
          <w:sz w:val="20"/>
        </w:rPr>
        <w:tab/>
        <w:t xml:space="preserve">The permittee shall only burn fuels as allowed in the Unit designed to burn gas 1 subcategory definition in 40 CFR 63.7575.  </w:t>
      </w:r>
      <w:r w:rsidRPr="00D037AC">
        <w:rPr>
          <w:b/>
          <w:color w:val="000000"/>
          <w:sz w:val="20"/>
        </w:rPr>
        <w:t>(40 CFR 63.7499(l))</w:t>
      </w:r>
    </w:p>
    <w:p w14:paraId="390F734E" w14:textId="77777777" w:rsidR="005C0F58" w:rsidRPr="00063664" w:rsidRDefault="005C0F58" w:rsidP="005C0F58">
      <w:pPr>
        <w:jc w:val="both"/>
        <w:rPr>
          <w:rFonts w:cs="Arial"/>
          <w:color w:val="000000"/>
          <w:sz w:val="20"/>
        </w:rPr>
      </w:pPr>
    </w:p>
    <w:p w14:paraId="20C75646" w14:textId="77777777" w:rsidR="005C0F58" w:rsidRPr="008C6B43" w:rsidRDefault="005C0F58" w:rsidP="005C0F58">
      <w:pPr>
        <w:jc w:val="both"/>
        <w:rPr>
          <w:rFonts w:cs="Arial"/>
          <w:b/>
          <w:u w:val="single"/>
        </w:rPr>
      </w:pPr>
      <w:r w:rsidRPr="008C6B43">
        <w:rPr>
          <w:rFonts w:cs="Arial"/>
          <w:b/>
        </w:rPr>
        <w:t xml:space="preserve">III.  </w:t>
      </w:r>
      <w:r w:rsidRPr="005C3CAA">
        <w:rPr>
          <w:rFonts w:cs="Arial"/>
          <w:b/>
          <w:u w:val="single"/>
        </w:rPr>
        <w:t>PROCESS/OPERATIONAL RESTRICTION(S)</w:t>
      </w:r>
    </w:p>
    <w:p w14:paraId="3360D57E" w14:textId="77777777" w:rsidR="001C32A8" w:rsidRPr="0032632E" w:rsidRDefault="001C32A8" w:rsidP="005C0F58">
      <w:pPr>
        <w:pStyle w:val="NormalWeb"/>
        <w:spacing w:before="0" w:beforeAutospacing="0" w:after="0" w:afterAutospacing="0"/>
        <w:ind w:firstLine="0"/>
        <w:jc w:val="both"/>
        <w:rPr>
          <w:rFonts w:ascii="Arial" w:hAnsi="Arial" w:cs="Arial"/>
          <w:bCs/>
          <w:sz w:val="20"/>
          <w:szCs w:val="20"/>
        </w:rPr>
      </w:pPr>
    </w:p>
    <w:p w14:paraId="0B25B044" w14:textId="77777777" w:rsidR="005C0F58" w:rsidRPr="00442697" w:rsidRDefault="005C0F58" w:rsidP="00CF0730">
      <w:pPr>
        <w:pStyle w:val="NormalWeb"/>
        <w:numPr>
          <w:ilvl w:val="0"/>
          <w:numId w:val="121"/>
        </w:numPr>
        <w:spacing w:before="0" w:beforeAutospacing="0" w:after="120" w:afterAutospacing="0"/>
        <w:jc w:val="both"/>
        <w:rPr>
          <w:rFonts w:ascii="Arial" w:hAnsi="Arial" w:cs="Arial"/>
          <w:b/>
          <w:sz w:val="20"/>
          <w:szCs w:val="20"/>
        </w:rPr>
      </w:pPr>
      <w:r>
        <w:rPr>
          <w:rFonts w:ascii="Arial" w:hAnsi="Arial" w:cs="Arial"/>
          <w:sz w:val="20"/>
          <w:szCs w:val="20"/>
        </w:rPr>
        <w:t xml:space="preserve">The permittee shall conduct an annual tune up of each boiler or process heater as specified below.  The annual tune-up shall be no more than 13 months after the previous tune-up.  </w:t>
      </w:r>
      <w:r w:rsidRPr="00AF45CC">
        <w:rPr>
          <w:rFonts w:ascii="Arial" w:hAnsi="Arial" w:cs="Arial"/>
          <w:b/>
          <w:bCs/>
          <w:sz w:val="20"/>
          <w:szCs w:val="20"/>
        </w:rPr>
        <w:t>(</w:t>
      </w:r>
      <w:r w:rsidRPr="008C6B43">
        <w:rPr>
          <w:rFonts w:ascii="Arial" w:hAnsi="Arial" w:cs="Arial"/>
          <w:b/>
          <w:sz w:val="20"/>
          <w:szCs w:val="20"/>
        </w:rPr>
        <w:t>40 CFR 63.7500(a)</w:t>
      </w:r>
      <w:r>
        <w:rPr>
          <w:rFonts w:ascii="Arial" w:hAnsi="Arial" w:cs="Arial"/>
          <w:b/>
          <w:sz w:val="20"/>
          <w:szCs w:val="20"/>
        </w:rPr>
        <w:t>(1), 40 CFR 63.7515(d), Table 3 of 40 CFR Part 63, Subpart DDDDD</w:t>
      </w:r>
      <w:r w:rsidRPr="00AF45CC">
        <w:rPr>
          <w:rFonts w:ascii="Arial" w:hAnsi="Arial" w:cs="Arial"/>
          <w:b/>
          <w:bCs/>
          <w:sz w:val="20"/>
          <w:szCs w:val="20"/>
        </w:rPr>
        <w:t>)</w:t>
      </w:r>
    </w:p>
    <w:p w14:paraId="3FE7E2A4" w14:textId="77777777" w:rsidR="005C0F58" w:rsidRPr="008C6B43" w:rsidRDefault="005C0F58" w:rsidP="00CF0730">
      <w:pPr>
        <w:pStyle w:val="NormalWeb"/>
        <w:numPr>
          <w:ilvl w:val="1"/>
          <w:numId w:val="112"/>
        </w:numPr>
        <w:spacing w:before="0" w:beforeAutospacing="0" w:after="120" w:afterAutospacing="0"/>
        <w:ind w:left="720"/>
        <w:jc w:val="both"/>
        <w:rPr>
          <w:rFonts w:ascii="Arial" w:hAnsi="Arial" w:cs="Arial"/>
          <w:sz w:val="20"/>
          <w:szCs w:val="20"/>
        </w:rPr>
      </w:pPr>
      <w:r w:rsidRPr="008C6B43">
        <w:rPr>
          <w:rFonts w:ascii="Arial" w:hAnsi="Arial" w:cs="Arial"/>
          <w:sz w:val="20"/>
          <w:szCs w:val="20"/>
        </w:rPr>
        <w:t>As applicable, inspect the burner, and clean or replace any components of the burner as necessary</w:t>
      </w:r>
      <w:r>
        <w:rPr>
          <w:rFonts w:ascii="Arial" w:hAnsi="Arial" w:cs="Arial"/>
          <w:sz w:val="20"/>
          <w:szCs w:val="20"/>
        </w:rPr>
        <w:t>.  T</w:t>
      </w:r>
      <w:r w:rsidRPr="008C6B43">
        <w:rPr>
          <w:rFonts w:ascii="Arial" w:hAnsi="Arial" w:cs="Arial"/>
          <w:sz w:val="20"/>
          <w:szCs w:val="20"/>
        </w:rPr>
        <w:t>he permittee may perform the burner inspection any time prior to the tune-up or delay the burner inspection until the next scheduled unit shutdown.  Units that produce electricity for sale may delay the burner inspection until the first outage, not to exceed 36</w:t>
      </w:r>
      <w:r>
        <w:rPr>
          <w:rFonts w:ascii="Arial" w:hAnsi="Arial" w:cs="Arial"/>
          <w:sz w:val="20"/>
          <w:szCs w:val="20"/>
        </w:rPr>
        <w:t xml:space="preserve"> </w:t>
      </w:r>
      <w:r w:rsidRPr="008C6B43">
        <w:rPr>
          <w:rFonts w:ascii="Arial" w:hAnsi="Arial" w:cs="Arial"/>
          <w:sz w:val="20"/>
          <w:szCs w:val="20"/>
        </w:rPr>
        <w:t xml:space="preserve">months from the previous inspection.  At units where entry into a piece of process equipment or into a storage vessel is required to complete the tune-up inspections, inspections are required only during planned entries into the storage vessel or process equipment.  </w:t>
      </w:r>
      <w:r w:rsidRPr="008C6B43">
        <w:rPr>
          <w:rFonts w:ascii="Arial" w:hAnsi="Arial" w:cs="Arial"/>
          <w:b/>
          <w:sz w:val="20"/>
          <w:szCs w:val="20"/>
        </w:rPr>
        <w:t>(40 CFR</w:t>
      </w:r>
      <w:r>
        <w:rPr>
          <w:rFonts w:ascii="Arial" w:hAnsi="Arial" w:cs="Arial"/>
          <w:b/>
          <w:sz w:val="20"/>
          <w:szCs w:val="20"/>
        </w:rPr>
        <w:t> </w:t>
      </w:r>
      <w:r w:rsidRPr="008C6B43">
        <w:rPr>
          <w:rFonts w:ascii="Arial" w:hAnsi="Arial" w:cs="Arial"/>
          <w:b/>
          <w:sz w:val="20"/>
          <w:szCs w:val="20"/>
        </w:rPr>
        <w:t>63.7540(a)(10)(i))</w:t>
      </w:r>
    </w:p>
    <w:p w14:paraId="3DEE816C" w14:textId="6A21DCA9" w:rsidR="005C0F58" w:rsidRPr="00AD6793" w:rsidRDefault="005C0F58" w:rsidP="00CF0730">
      <w:pPr>
        <w:pStyle w:val="NormalWeb"/>
        <w:numPr>
          <w:ilvl w:val="1"/>
          <w:numId w:val="112"/>
        </w:numPr>
        <w:spacing w:before="0" w:beforeAutospacing="0" w:after="120" w:afterAutospacing="0"/>
        <w:ind w:left="720"/>
        <w:jc w:val="both"/>
        <w:rPr>
          <w:rFonts w:ascii="Arial" w:hAnsi="Arial" w:cs="Arial"/>
          <w:sz w:val="20"/>
          <w:szCs w:val="20"/>
        </w:rPr>
      </w:pPr>
      <w:r w:rsidRPr="008C6B43">
        <w:rPr>
          <w:rFonts w:ascii="Arial" w:hAnsi="Arial" w:cs="Arial"/>
          <w:sz w:val="20"/>
          <w:szCs w:val="20"/>
        </w:rPr>
        <w:t>Inspect the flame pattern, as applicable, and adjust the burner as necessary to optimize the flame pattern.</w:t>
      </w:r>
      <w:r>
        <w:rPr>
          <w:rFonts w:ascii="Arial" w:hAnsi="Arial" w:cs="Arial"/>
          <w:sz w:val="20"/>
          <w:szCs w:val="20"/>
        </w:rPr>
        <w:t xml:space="preserve"> </w:t>
      </w:r>
      <w:r w:rsidRPr="008C6B43">
        <w:rPr>
          <w:rFonts w:ascii="Arial" w:hAnsi="Arial" w:cs="Arial"/>
          <w:sz w:val="20"/>
          <w:szCs w:val="20"/>
        </w:rPr>
        <w:t xml:space="preserve"> The adjustment should be consistent with the manufacturer's specifications, if available.  </w:t>
      </w:r>
      <w:r w:rsidRPr="008C6B43">
        <w:rPr>
          <w:rFonts w:ascii="Arial" w:hAnsi="Arial" w:cs="Arial"/>
          <w:b/>
          <w:sz w:val="20"/>
          <w:szCs w:val="20"/>
        </w:rPr>
        <w:t>(40 CFR 63.7540(a)(10)(ii))</w:t>
      </w:r>
    </w:p>
    <w:p w14:paraId="01E7EFE5" w14:textId="77777777" w:rsidR="005C0F58" w:rsidRPr="008C6B43" w:rsidRDefault="005C0F58" w:rsidP="00CF0730">
      <w:pPr>
        <w:pStyle w:val="NormalWeb"/>
        <w:numPr>
          <w:ilvl w:val="1"/>
          <w:numId w:val="112"/>
        </w:numPr>
        <w:spacing w:before="0" w:beforeAutospacing="0" w:after="120" w:afterAutospacing="0"/>
        <w:ind w:left="720"/>
        <w:jc w:val="both"/>
        <w:rPr>
          <w:rFonts w:ascii="Arial" w:hAnsi="Arial" w:cs="Arial"/>
          <w:sz w:val="20"/>
          <w:szCs w:val="20"/>
        </w:rPr>
      </w:pPr>
      <w:r w:rsidRPr="008C6B43">
        <w:rPr>
          <w:rFonts w:ascii="Arial" w:hAnsi="Arial" w:cs="Arial"/>
          <w:sz w:val="20"/>
          <w:szCs w:val="20"/>
        </w:rPr>
        <w:t xml:space="preserve">Inspect the system controlling the air-to-fuel ratio, as applicable, and ensure that it is correctly calibrated and functioning properly (the permittee may delay the inspection until the next scheduled unit shutdown). </w:t>
      </w:r>
      <w:r>
        <w:rPr>
          <w:rFonts w:ascii="Arial" w:hAnsi="Arial" w:cs="Arial"/>
          <w:sz w:val="20"/>
          <w:szCs w:val="20"/>
        </w:rPr>
        <w:t xml:space="preserve"> </w:t>
      </w:r>
      <w:r w:rsidRPr="008C6B43">
        <w:rPr>
          <w:rFonts w:ascii="Arial" w:hAnsi="Arial" w:cs="Arial"/>
          <w:sz w:val="20"/>
          <w:szCs w:val="20"/>
        </w:rPr>
        <w:t xml:space="preserve">Units that produce electricity for sale may delay the inspection until the first outage, not </w:t>
      </w:r>
      <w:r>
        <w:rPr>
          <w:rFonts w:ascii="Arial" w:hAnsi="Arial" w:cs="Arial"/>
          <w:sz w:val="20"/>
          <w:szCs w:val="20"/>
        </w:rPr>
        <w:t xml:space="preserve">to exceed 36 </w:t>
      </w:r>
      <w:r w:rsidRPr="008C6B43">
        <w:rPr>
          <w:rFonts w:ascii="Arial" w:hAnsi="Arial" w:cs="Arial"/>
          <w:sz w:val="20"/>
          <w:szCs w:val="20"/>
        </w:rPr>
        <w:t xml:space="preserve">months from the previous inspection.  </w:t>
      </w:r>
      <w:r w:rsidRPr="008C6B43">
        <w:rPr>
          <w:rFonts w:ascii="Arial" w:hAnsi="Arial" w:cs="Arial"/>
          <w:b/>
          <w:sz w:val="20"/>
          <w:szCs w:val="20"/>
        </w:rPr>
        <w:t>(40 CFR 63.7540(a)(10)(iii))</w:t>
      </w:r>
    </w:p>
    <w:p w14:paraId="39EAC7A2" w14:textId="77777777" w:rsidR="005C0F58" w:rsidRPr="008C6B43" w:rsidRDefault="005C0F58" w:rsidP="00CF0730">
      <w:pPr>
        <w:pStyle w:val="NormalWeb"/>
        <w:numPr>
          <w:ilvl w:val="1"/>
          <w:numId w:val="112"/>
        </w:numPr>
        <w:spacing w:before="0" w:beforeAutospacing="0" w:after="120" w:afterAutospacing="0"/>
        <w:ind w:left="720"/>
        <w:jc w:val="both"/>
        <w:rPr>
          <w:rFonts w:ascii="Arial" w:hAnsi="Arial" w:cs="Arial"/>
          <w:sz w:val="20"/>
          <w:szCs w:val="20"/>
        </w:rPr>
      </w:pPr>
      <w:r w:rsidRPr="008C6B43">
        <w:rPr>
          <w:rFonts w:ascii="Arial" w:hAnsi="Arial" w:cs="Arial"/>
          <w:sz w:val="20"/>
          <w:szCs w:val="20"/>
        </w:rPr>
        <w:t xml:space="preserve">Optimize total emissions of CO. </w:t>
      </w:r>
      <w:r>
        <w:rPr>
          <w:rFonts w:ascii="Arial" w:hAnsi="Arial" w:cs="Arial"/>
          <w:sz w:val="20"/>
          <w:szCs w:val="20"/>
        </w:rPr>
        <w:t xml:space="preserve"> </w:t>
      </w:r>
      <w:r w:rsidRPr="008C6B43">
        <w:rPr>
          <w:rFonts w:ascii="Arial" w:hAnsi="Arial" w:cs="Arial"/>
          <w:sz w:val="20"/>
          <w:szCs w:val="20"/>
        </w:rPr>
        <w:t>This optimization should be consistent with the manufacturer's specifications, if available, and with any NO</w:t>
      </w:r>
      <w:r w:rsidRPr="008C6B43">
        <w:rPr>
          <w:rFonts w:ascii="Arial" w:hAnsi="Arial" w:cs="Arial"/>
          <w:sz w:val="14"/>
          <w:szCs w:val="14"/>
          <w:vertAlign w:val="subscript"/>
        </w:rPr>
        <w:t>X</w:t>
      </w:r>
      <w:r w:rsidRPr="008C6B43">
        <w:rPr>
          <w:rFonts w:ascii="Arial" w:hAnsi="Arial" w:cs="Arial"/>
          <w:sz w:val="20"/>
          <w:szCs w:val="20"/>
        </w:rPr>
        <w:t xml:space="preserve"> requirement to which the unit is subject.  </w:t>
      </w:r>
      <w:r w:rsidRPr="008C6B43">
        <w:rPr>
          <w:rFonts w:ascii="Arial" w:hAnsi="Arial" w:cs="Arial"/>
          <w:b/>
          <w:sz w:val="20"/>
          <w:szCs w:val="20"/>
        </w:rPr>
        <w:t>(40 CFR 63.7540(a)(10)(iv))</w:t>
      </w:r>
    </w:p>
    <w:p w14:paraId="7EF96878" w14:textId="77777777" w:rsidR="005C0F58" w:rsidRPr="008C6B43" w:rsidRDefault="005C0F58" w:rsidP="00CF0730">
      <w:pPr>
        <w:pStyle w:val="NormalWeb"/>
        <w:numPr>
          <w:ilvl w:val="1"/>
          <w:numId w:val="112"/>
        </w:numPr>
        <w:spacing w:before="0" w:beforeAutospacing="0" w:after="0" w:afterAutospacing="0"/>
        <w:ind w:left="720"/>
        <w:jc w:val="both"/>
        <w:rPr>
          <w:rFonts w:ascii="Arial" w:hAnsi="Arial" w:cs="Arial"/>
          <w:sz w:val="20"/>
          <w:szCs w:val="20"/>
        </w:rPr>
      </w:pPr>
      <w:r w:rsidRPr="008C6B43">
        <w:rPr>
          <w:rFonts w:ascii="Arial" w:hAnsi="Arial" w:cs="Arial"/>
          <w:sz w:val="20"/>
          <w:szCs w:val="20"/>
        </w:rPr>
        <w:t xml:space="preserve">Measure the concentrations in the effluent stream of CO in parts per million, by volume, and oxygen in volume percent, before and after the adjustments are made (measurements may be either on a dry or wet basis, as long as it is the same basis before and after the adjustments are made). </w:t>
      </w:r>
      <w:r>
        <w:rPr>
          <w:rFonts w:ascii="Arial" w:hAnsi="Arial" w:cs="Arial"/>
          <w:sz w:val="20"/>
          <w:szCs w:val="20"/>
        </w:rPr>
        <w:t xml:space="preserve"> </w:t>
      </w:r>
      <w:r w:rsidRPr="008C6B43">
        <w:rPr>
          <w:rFonts w:ascii="Arial" w:hAnsi="Arial" w:cs="Arial"/>
          <w:sz w:val="20"/>
          <w:szCs w:val="20"/>
        </w:rPr>
        <w:t xml:space="preserve">Measurements may be taken using a portable CO analyzer.  </w:t>
      </w:r>
      <w:r w:rsidRPr="008C6B43">
        <w:rPr>
          <w:rFonts w:ascii="Arial" w:hAnsi="Arial" w:cs="Arial"/>
          <w:b/>
          <w:sz w:val="20"/>
          <w:szCs w:val="20"/>
        </w:rPr>
        <w:t>(40 CFR 63.7540(a)(10)(v))</w:t>
      </w:r>
    </w:p>
    <w:p w14:paraId="4129B389" w14:textId="77777777" w:rsidR="005C0F58" w:rsidRDefault="005C0F58" w:rsidP="005C0F58">
      <w:pPr>
        <w:tabs>
          <w:tab w:val="left" w:pos="2704"/>
        </w:tabs>
        <w:rPr>
          <w:rFonts w:cs="Arial"/>
          <w:sz w:val="20"/>
        </w:rPr>
      </w:pPr>
    </w:p>
    <w:p w14:paraId="77D976FE" w14:textId="063F5F33" w:rsidR="005C0F58" w:rsidRDefault="005C0F58" w:rsidP="008D12FE">
      <w:pPr>
        <w:pStyle w:val="ListParagraph"/>
        <w:numPr>
          <w:ilvl w:val="0"/>
          <w:numId w:val="97"/>
        </w:numPr>
        <w:contextualSpacing/>
        <w:jc w:val="both"/>
        <w:rPr>
          <w:rFonts w:cs="Arial"/>
          <w:b/>
          <w:bCs/>
          <w:sz w:val="20"/>
        </w:rPr>
      </w:pPr>
      <w:r w:rsidRPr="008D12FE">
        <w:rPr>
          <w:rFonts w:cs="Arial"/>
          <w:sz w:val="20"/>
        </w:rPr>
        <w:t xml:space="preserve">If the unit is not operated on the required date for the tune-up, the tune-up must be conducted within 30 calendar days of startup.  </w:t>
      </w:r>
      <w:r w:rsidRPr="008D12FE">
        <w:rPr>
          <w:rFonts w:cs="Arial"/>
          <w:b/>
          <w:bCs/>
          <w:sz w:val="20"/>
        </w:rPr>
        <w:t>(40 CFR 63.7540(a)(13))</w:t>
      </w:r>
    </w:p>
    <w:p w14:paraId="4833D5C2" w14:textId="77777777" w:rsidR="005C1BC4" w:rsidRPr="008D12FE" w:rsidRDefault="005C1BC4" w:rsidP="005C1BC4">
      <w:pPr>
        <w:pStyle w:val="ListParagraph"/>
        <w:ind w:left="360"/>
        <w:contextualSpacing/>
        <w:jc w:val="both"/>
        <w:rPr>
          <w:rFonts w:cs="Arial"/>
          <w:b/>
          <w:bCs/>
          <w:sz w:val="20"/>
        </w:rPr>
      </w:pPr>
    </w:p>
    <w:p w14:paraId="08FC0D66" w14:textId="7DAD1540" w:rsidR="005C0F58" w:rsidRPr="008D12FE" w:rsidRDefault="005C0F58" w:rsidP="008D12FE">
      <w:pPr>
        <w:pStyle w:val="ListParagraph"/>
        <w:numPr>
          <w:ilvl w:val="0"/>
          <w:numId w:val="97"/>
        </w:numPr>
        <w:spacing w:after="120"/>
        <w:jc w:val="both"/>
        <w:rPr>
          <w:rFonts w:cs="Arial"/>
          <w:sz w:val="20"/>
        </w:rPr>
      </w:pPr>
      <w:r w:rsidRPr="008D12FE">
        <w:rPr>
          <w:rFonts w:cs="Arial"/>
          <w:sz w:val="20"/>
        </w:rPr>
        <w:t>The permittee shall conduct a tune-up of each emission unit that has an oxygen trim system installed in FG</w:t>
      </w:r>
      <w:r w:rsidR="001C32A8" w:rsidRPr="008D12FE">
        <w:rPr>
          <w:rFonts w:cs="Arial"/>
          <w:sz w:val="20"/>
        </w:rPr>
        <w:t>GAS1HEATMACTLARGE</w:t>
      </w:r>
      <w:r w:rsidRPr="008D12FE">
        <w:rPr>
          <w:rFonts w:cs="Arial"/>
          <w:sz w:val="20"/>
        </w:rPr>
        <w:t xml:space="preserve"> of the burner(s) and combustion controls, as applicable, every 5 years as specified in 40 CFR 63.7540(a)(10)(i) through (vi).  </w:t>
      </w:r>
      <w:r w:rsidRPr="008D12FE">
        <w:rPr>
          <w:rFonts w:cs="Arial"/>
          <w:b/>
          <w:bCs/>
          <w:sz w:val="20"/>
        </w:rPr>
        <w:t xml:space="preserve">(40 CFR 63.7500(d), 40 CFR 63.7540(a)(12), </w:t>
      </w:r>
      <w:r w:rsidRPr="008D12FE">
        <w:rPr>
          <w:rFonts w:cs="Arial"/>
          <w:b/>
          <w:sz w:val="20"/>
        </w:rPr>
        <w:t>Table 3 of 40 CFR Part 63, Subpart DDDDD</w:t>
      </w:r>
      <w:r w:rsidRPr="008D12FE">
        <w:rPr>
          <w:rFonts w:cs="Arial"/>
          <w:b/>
          <w:bCs/>
          <w:sz w:val="20"/>
        </w:rPr>
        <w:t>)</w:t>
      </w:r>
    </w:p>
    <w:p w14:paraId="489AB48E" w14:textId="7D5D3CBA" w:rsidR="005C0F58" w:rsidRPr="008C4A42" w:rsidRDefault="005C0F58" w:rsidP="00B806DC">
      <w:pPr>
        <w:pStyle w:val="ListParagraph"/>
        <w:numPr>
          <w:ilvl w:val="1"/>
          <w:numId w:val="101"/>
        </w:numPr>
        <w:spacing w:after="120"/>
        <w:jc w:val="both"/>
        <w:rPr>
          <w:rFonts w:cs="Arial"/>
          <w:sz w:val="20"/>
        </w:rPr>
      </w:pPr>
      <w:r w:rsidRPr="008C4A42">
        <w:rPr>
          <w:rFonts w:cs="Arial"/>
          <w:sz w:val="20"/>
        </w:rPr>
        <w:t xml:space="preserve">Each 5-year tune-up must be conducted no more than 61 months after the previous tune-up.  </w:t>
      </w:r>
      <w:r w:rsidRPr="008C4A42">
        <w:rPr>
          <w:rFonts w:cs="Arial"/>
          <w:b/>
          <w:bCs/>
          <w:sz w:val="20"/>
        </w:rPr>
        <w:t>(40 CFR 63.7515(d))</w:t>
      </w:r>
    </w:p>
    <w:p w14:paraId="720D95C2" w14:textId="77777777" w:rsidR="005C0F58" w:rsidRDefault="005C0F58" w:rsidP="00CF0730">
      <w:pPr>
        <w:pStyle w:val="ListParagraph"/>
        <w:numPr>
          <w:ilvl w:val="1"/>
          <w:numId w:val="101"/>
        </w:numPr>
        <w:spacing w:after="120"/>
        <w:jc w:val="both"/>
        <w:rPr>
          <w:rFonts w:cs="Arial"/>
          <w:sz w:val="20"/>
        </w:rPr>
      </w:pPr>
      <w:r>
        <w:rPr>
          <w:rFonts w:cs="Arial"/>
          <w:sz w:val="20"/>
        </w:rPr>
        <w:t xml:space="preserve">The permittee may delay the burner inspection until the next scheduled or unscheduled unit shutdown, but each burner must be inspected at least once every 72 months.  </w:t>
      </w:r>
      <w:r w:rsidRPr="00127B7A">
        <w:rPr>
          <w:rFonts w:cs="Arial"/>
          <w:b/>
          <w:bCs/>
          <w:sz w:val="20"/>
        </w:rPr>
        <w:t>(40 CFR 63.7540(a)(12))</w:t>
      </w:r>
    </w:p>
    <w:p w14:paraId="0E371C14" w14:textId="77777777" w:rsidR="005C0F58" w:rsidRPr="00AB4915" w:rsidRDefault="005C0F58" w:rsidP="00CF0730">
      <w:pPr>
        <w:pStyle w:val="ListParagraph"/>
        <w:numPr>
          <w:ilvl w:val="1"/>
          <w:numId w:val="101"/>
        </w:numPr>
        <w:contextualSpacing/>
        <w:jc w:val="both"/>
        <w:rPr>
          <w:rFonts w:cs="Arial"/>
          <w:sz w:val="20"/>
        </w:rPr>
      </w:pPr>
      <w:r w:rsidRPr="09E5850C">
        <w:rPr>
          <w:rFonts w:cs="Arial"/>
          <w:sz w:val="20"/>
        </w:rPr>
        <w:t>If the unit is not operating on the required date for the tune-up, the tune-up must be conducted within 30 calendar days of startup.</w:t>
      </w:r>
      <w:r>
        <w:rPr>
          <w:rFonts w:cs="Arial"/>
          <w:sz w:val="20"/>
        </w:rPr>
        <w:t xml:space="preserve"> </w:t>
      </w:r>
      <w:r w:rsidRPr="09E5850C">
        <w:rPr>
          <w:rFonts w:cs="Arial"/>
          <w:sz w:val="20"/>
        </w:rPr>
        <w:t xml:space="preserve"> </w:t>
      </w:r>
      <w:r w:rsidRPr="09E5850C">
        <w:rPr>
          <w:rFonts w:cs="Arial"/>
          <w:b/>
          <w:bCs/>
          <w:sz w:val="20"/>
        </w:rPr>
        <w:t>(40 CFR 63.7540(a)(13))</w:t>
      </w:r>
    </w:p>
    <w:p w14:paraId="733CF49E" w14:textId="77777777" w:rsidR="005C0F58" w:rsidRPr="00AB4915" w:rsidRDefault="005C0F58" w:rsidP="005C0F58">
      <w:pPr>
        <w:pStyle w:val="ListParagraph"/>
        <w:ind w:left="0"/>
        <w:jc w:val="both"/>
        <w:rPr>
          <w:rFonts w:cs="Arial"/>
          <w:sz w:val="20"/>
        </w:rPr>
      </w:pPr>
    </w:p>
    <w:p w14:paraId="04814AF0" w14:textId="77777777" w:rsidR="005C0F58" w:rsidRPr="008D12FE" w:rsidRDefault="005C0F58" w:rsidP="008D12FE">
      <w:pPr>
        <w:pStyle w:val="ListParagraph"/>
        <w:numPr>
          <w:ilvl w:val="0"/>
          <w:numId w:val="97"/>
        </w:numPr>
        <w:contextualSpacing/>
        <w:jc w:val="both"/>
        <w:rPr>
          <w:rFonts w:cs="Arial"/>
          <w:sz w:val="20"/>
        </w:rPr>
      </w:pPr>
      <w:r w:rsidRPr="008D12FE">
        <w:rPr>
          <w:rFonts w:cs="Arial"/>
          <w:sz w:val="20"/>
        </w:rPr>
        <w:t xml:space="preserve">At all times, the permittee must operate and maintain each existing gas 1 boiler or process heater, including associated air pollution control equipment and monitoring equipment, in a manner consistent with safety and good air pollution control practices for minimizing emissions.  Determination of whether such operation and maintenance procedures are being used will be based on information available to the </w:t>
      </w:r>
      <w:r w:rsidRPr="008D12FE">
        <w:rPr>
          <w:sz w:val="20"/>
        </w:rPr>
        <w:t>Administrator</w:t>
      </w:r>
      <w:r w:rsidRPr="008D12FE">
        <w:rPr>
          <w:rFonts w:cs="Arial"/>
          <w:sz w:val="20"/>
        </w:rPr>
        <w:t xml:space="preserve"> that may include, but is not limited to, monitoring results, review of operation and maintenance procedures, review of operation and maintenance records, and inspection of the source.  </w:t>
      </w:r>
      <w:r w:rsidRPr="008D12FE">
        <w:rPr>
          <w:rFonts w:cs="Arial"/>
          <w:b/>
          <w:bCs/>
          <w:sz w:val="20"/>
        </w:rPr>
        <w:t>(40 CFR 63.7500(a)(3))</w:t>
      </w:r>
    </w:p>
    <w:p w14:paraId="6F247E46" w14:textId="77777777" w:rsidR="005C0F58" w:rsidRPr="00556F73" w:rsidRDefault="005C0F58" w:rsidP="005C0F58">
      <w:pPr>
        <w:jc w:val="both"/>
        <w:rPr>
          <w:rFonts w:cs="Arial"/>
          <w:sz w:val="20"/>
        </w:rPr>
      </w:pPr>
    </w:p>
    <w:p w14:paraId="660D4042" w14:textId="77777777" w:rsidR="005C0F58" w:rsidRPr="00556F73" w:rsidRDefault="005C0F58" w:rsidP="005C0F58">
      <w:pPr>
        <w:jc w:val="both"/>
        <w:rPr>
          <w:rFonts w:cs="Arial"/>
          <w:b/>
          <w:u w:val="single"/>
        </w:rPr>
      </w:pPr>
      <w:r w:rsidRPr="00556F73">
        <w:rPr>
          <w:rFonts w:cs="Arial"/>
          <w:b/>
        </w:rPr>
        <w:t xml:space="preserve">IV.  </w:t>
      </w:r>
      <w:r w:rsidRPr="00556F73">
        <w:rPr>
          <w:rFonts w:cs="Arial"/>
          <w:b/>
          <w:u w:val="single"/>
        </w:rPr>
        <w:t>DESIGN/EQUIPMENT PARAMETER(S)</w:t>
      </w:r>
    </w:p>
    <w:p w14:paraId="2567157F" w14:textId="77777777" w:rsidR="005C0F58" w:rsidRPr="00556F73" w:rsidRDefault="005C0F58" w:rsidP="005C0F58">
      <w:pPr>
        <w:jc w:val="both"/>
        <w:rPr>
          <w:rFonts w:cs="Arial"/>
          <w:sz w:val="20"/>
        </w:rPr>
      </w:pPr>
    </w:p>
    <w:p w14:paraId="7EB063BA" w14:textId="77777777" w:rsidR="005C0F58" w:rsidRPr="00556F73" w:rsidRDefault="005C0F58" w:rsidP="005C0F58">
      <w:pPr>
        <w:jc w:val="both"/>
        <w:rPr>
          <w:rFonts w:cs="Arial"/>
          <w:sz w:val="20"/>
        </w:rPr>
      </w:pPr>
      <w:r w:rsidRPr="00556F73">
        <w:rPr>
          <w:rFonts w:cs="Arial"/>
          <w:sz w:val="20"/>
        </w:rPr>
        <w:t>NA</w:t>
      </w:r>
    </w:p>
    <w:p w14:paraId="4FEED86C" w14:textId="77777777" w:rsidR="005C0F58" w:rsidRPr="00556F73" w:rsidRDefault="005C0F58" w:rsidP="005C0F58">
      <w:pPr>
        <w:jc w:val="both"/>
        <w:rPr>
          <w:rFonts w:cs="Arial"/>
          <w:sz w:val="20"/>
        </w:rPr>
      </w:pPr>
    </w:p>
    <w:p w14:paraId="18F178D6" w14:textId="77777777" w:rsidR="005C0F58" w:rsidRPr="00556F73" w:rsidRDefault="005C0F58" w:rsidP="005C0F58">
      <w:pPr>
        <w:jc w:val="both"/>
        <w:rPr>
          <w:rFonts w:cs="Arial"/>
          <w:b/>
          <w:u w:val="single"/>
        </w:rPr>
      </w:pPr>
      <w:r w:rsidRPr="00556F73">
        <w:rPr>
          <w:rFonts w:cs="Arial"/>
          <w:b/>
        </w:rPr>
        <w:t xml:space="preserve">V.  </w:t>
      </w:r>
      <w:r w:rsidRPr="00556F73">
        <w:rPr>
          <w:rFonts w:cs="Arial"/>
          <w:b/>
          <w:u w:val="single"/>
        </w:rPr>
        <w:t>TESTING/SAMPLING</w:t>
      </w:r>
    </w:p>
    <w:p w14:paraId="02B555CE" w14:textId="77777777" w:rsidR="005C0F58" w:rsidRPr="00556F73" w:rsidRDefault="005C0F58" w:rsidP="005C0F58">
      <w:pPr>
        <w:jc w:val="both"/>
        <w:rPr>
          <w:rFonts w:cs="Arial"/>
          <w:b/>
          <w:sz w:val="20"/>
        </w:rPr>
      </w:pPr>
      <w:r w:rsidRPr="00556F73">
        <w:rPr>
          <w:rFonts w:cs="Arial"/>
          <w:sz w:val="20"/>
        </w:rPr>
        <w:t xml:space="preserve">Records shall be maintained on file for a period of five years.  </w:t>
      </w:r>
      <w:r w:rsidRPr="00556F73">
        <w:rPr>
          <w:rFonts w:cs="Arial"/>
          <w:b/>
          <w:sz w:val="20"/>
        </w:rPr>
        <w:t>(R 336.1213(3)(b)(ii))</w:t>
      </w:r>
    </w:p>
    <w:p w14:paraId="4525E6B7" w14:textId="77777777" w:rsidR="005C0F58" w:rsidRPr="00556F73" w:rsidRDefault="005C0F58" w:rsidP="005C0F58">
      <w:pPr>
        <w:jc w:val="both"/>
        <w:rPr>
          <w:rFonts w:cs="Arial"/>
          <w:sz w:val="20"/>
        </w:rPr>
      </w:pPr>
    </w:p>
    <w:p w14:paraId="6A48DE21" w14:textId="17C52655" w:rsidR="005C0F58" w:rsidRPr="00556F73" w:rsidRDefault="005C0F58" w:rsidP="00CF0730">
      <w:pPr>
        <w:pStyle w:val="ListParagraph"/>
        <w:numPr>
          <w:ilvl w:val="0"/>
          <w:numId w:val="102"/>
        </w:numPr>
        <w:spacing w:after="120"/>
        <w:jc w:val="both"/>
        <w:rPr>
          <w:rFonts w:cs="Arial"/>
          <w:sz w:val="20"/>
        </w:rPr>
      </w:pPr>
      <w:r w:rsidRPr="00556F73">
        <w:rPr>
          <w:rFonts w:cs="Arial"/>
          <w:sz w:val="20"/>
        </w:rPr>
        <w:t>To demonstrate that a gaseous fuel other than natural gas or refinery gas qualifies as an Other Gas 1 fuel, as defined in 40 CFR 63.7575, the permittee must conduct a fuel specification analysis for mercury according to the procedures stated in SC V.</w:t>
      </w:r>
      <w:r w:rsidR="002D67A5" w:rsidRPr="00556F73">
        <w:rPr>
          <w:rFonts w:cs="Arial"/>
          <w:sz w:val="20"/>
        </w:rPr>
        <w:t>2</w:t>
      </w:r>
      <w:r w:rsidRPr="00556F73">
        <w:rPr>
          <w:rFonts w:cs="Arial"/>
          <w:sz w:val="20"/>
        </w:rPr>
        <w:t xml:space="preserve"> through SC V.</w:t>
      </w:r>
      <w:r w:rsidR="002D67A5" w:rsidRPr="00556F73">
        <w:rPr>
          <w:rFonts w:cs="Arial"/>
          <w:sz w:val="20"/>
        </w:rPr>
        <w:t>4</w:t>
      </w:r>
      <w:r w:rsidRPr="00556F73">
        <w:rPr>
          <w:rFonts w:cs="Arial"/>
          <w:sz w:val="20"/>
        </w:rPr>
        <w:t xml:space="preserve"> and Table 6 in 40 CFR Part 63, Subpart DDDDD, as applicable, except as listed below.  Or, as an alternative where fuel specification analysis is not practical, the permittee must measure mercury concentration in the exhaust gas when firing only the gaseous fuel to be demonstrated as an Other Gas 1 fuel in the boiler or process heater according to the procedures in Table 6 to 40 CFR Part 63, Subpart DDDDD.  </w:t>
      </w:r>
      <w:r w:rsidRPr="00556F73">
        <w:rPr>
          <w:rFonts w:cs="Arial"/>
          <w:b/>
          <w:bCs/>
          <w:sz w:val="20"/>
        </w:rPr>
        <w:t>(40 CFR 63.7521(f))</w:t>
      </w:r>
    </w:p>
    <w:p w14:paraId="087E9AD2" w14:textId="6CACAE68" w:rsidR="005C0F58" w:rsidRPr="00556F73" w:rsidRDefault="005C0F58" w:rsidP="00CF0730">
      <w:pPr>
        <w:pStyle w:val="ListParagraph"/>
        <w:numPr>
          <w:ilvl w:val="1"/>
          <w:numId w:val="102"/>
        </w:numPr>
        <w:spacing w:after="120"/>
        <w:ind w:left="720"/>
        <w:jc w:val="both"/>
        <w:rPr>
          <w:rFonts w:cs="Arial"/>
          <w:sz w:val="20"/>
        </w:rPr>
      </w:pPr>
      <w:r w:rsidRPr="00556F73">
        <w:rPr>
          <w:rFonts w:cs="Arial"/>
          <w:sz w:val="20"/>
        </w:rPr>
        <w:t>The permittee is not required to conduct the fuel specification analysis in SC V.</w:t>
      </w:r>
      <w:r w:rsidR="002D67A5" w:rsidRPr="00556F73">
        <w:rPr>
          <w:rFonts w:cs="Arial"/>
          <w:sz w:val="20"/>
        </w:rPr>
        <w:t>2</w:t>
      </w:r>
      <w:r w:rsidRPr="00556F73">
        <w:rPr>
          <w:rFonts w:cs="Arial"/>
          <w:sz w:val="20"/>
        </w:rPr>
        <w:t xml:space="preserve"> through SC V.</w:t>
      </w:r>
      <w:r w:rsidR="002D67A5" w:rsidRPr="00556F73">
        <w:rPr>
          <w:rFonts w:cs="Arial"/>
          <w:sz w:val="20"/>
        </w:rPr>
        <w:t>4</w:t>
      </w:r>
      <w:r w:rsidRPr="00556F73">
        <w:rPr>
          <w:rFonts w:cs="Arial"/>
          <w:sz w:val="20"/>
        </w:rPr>
        <w:t xml:space="preserve"> for any of the fuels listed below. </w:t>
      </w:r>
    </w:p>
    <w:p w14:paraId="7C0613F2" w14:textId="77777777" w:rsidR="005C0F58" w:rsidRPr="00556F73" w:rsidRDefault="005C0F58" w:rsidP="00CF0730">
      <w:pPr>
        <w:pStyle w:val="ListParagraph"/>
        <w:numPr>
          <w:ilvl w:val="1"/>
          <w:numId w:val="109"/>
        </w:numPr>
        <w:spacing w:after="120"/>
        <w:jc w:val="both"/>
        <w:rPr>
          <w:rFonts w:cs="Arial"/>
          <w:sz w:val="20"/>
        </w:rPr>
      </w:pPr>
      <w:r w:rsidRPr="00556F73">
        <w:rPr>
          <w:rFonts w:cs="Arial"/>
          <w:sz w:val="20"/>
        </w:rPr>
        <w:t xml:space="preserve">For natural gas or refinery gas.  </w:t>
      </w:r>
      <w:r w:rsidRPr="00556F73">
        <w:rPr>
          <w:rFonts w:cs="Arial"/>
          <w:b/>
          <w:bCs/>
          <w:sz w:val="20"/>
        </w:rPr>
        <w:t>(40 CFR 63.7521(f)(1))</w:t>
      </w:r>
    </w:p>
    <w:p w14:paraId="10382AD2" w14:textId="77777777" w:rsidR="005C0F58" w:rsidRPr="00556F73" w:rsidRDefault="005C0F58" w:rsidP="00CF0730">
      <w:pPr>
        <w:pStyle w:val="ListParagraph"/>
        <w:numPr>
          <w:ilvl w:val="1"/>
          <w:numId w:val="109"/>
        </w:numPr>
        <w:spacing w:after="120"/>
        <w:jc w:val="both"/>
        <w:rPr>
          <w:rFonts w:cs="Arial"/>
          <w:sz w:val="20"/>
        </w:rPr>
      </w:pPr>
      <w:r w:rsidRPr="00556F73">
        <w:rPr>
          <w:rFonts w:cs="Arial"/>
          <w:sz w:val="20"/>
        </w:rPr>
        <w:t xml:space="preserve">For gaseous fuels that are subject to another subpart of 40 CFR Part 63, Part 60, Part 61, or Part 65.  </w:t>
      </w:r>
      <w:r w:rsidRPr="00556F73">
        <w:rPr>
          <w:rFonts w:cs="Arial"/>
          <w:b/>
          <w:bCs/>
          <w:sz w:val="20"/>
        </w:rPr>
        <w:t>(40 CFR 63.7521(f)(2))</w:t>
      </w:r>
    </w:p>
    <w:p w14:paraId="55CF7029" w14:textId="34D184AE" w:rsidR="005C0F58" w:rsidRPr="00556F73" w:rsidRDefault="005C0F58" w:rsidP="00CF0730">
      <w:pPr>
        <w:pStyle w:val="ListParagraph"/>
        <w:numPr>
          <w:ilvl w:val="1"/>
          <w:numId w:val="109"/>
        </w:numPr>
        <w:spacing w:after="120"/>
        <w:jc w:val="both"/>
        <w:rPr>
          <w:rFonts w:cs="Arial"/>
          <w:sz w:val="20"/>
        </w:rPr>
      </w:pPr>
      <w:r w:rsidRPr="00556F73">
        <w:rPr>
          <w:rFonts w:cs="Arial"/>
          <w:sz w:val="20"/>
        </w:rPr>
        <w:t xml:space="preserve">On gaseous fuels for units that are complying with the limits for units designed to burn gas 2 (other) fuels. </w:t>
      </w:r>
      <w:r w:rsidR="009E3A8E">
        <w:rPr>
          <w:rFonts w:cs="Arial"/>
          <w:sz w:val="20"/>
        </w:rPr>
        <w:t xml:space="preserve"> </w:t>
      </w:r>
      <w:r w:rsidRPr="00556F73">
        <w:rPr>
          <w:rFonts w:cs="Arial"/>
          <w:b/>
          <w:bCs/>
          <w:sz w:val="20"/>
        </w:rPr>
        <w:t>(40 CFR 63.7521(f)(3))</w:t>
      </w:r>
    </w:p>
    <w:p w14:paraId="120EC5BD" w14:textId="77777777" w:rsidR="005C0F58" w:rsidRPr="00556F73" w:rsidRDefault="005C0F58" w:rsidP="00CF0730">
      <w:pPr>
        <w:pStyle w:val="ListParagraph"/>
        <w:numPr>
          <w:ilvl w:val="1"/>
          <w:numId w:val="109"/>
        </w:numPr>
        <w:jc w:val="both"/>
        <w:rPr>
          <w:rFonts w:cs="Arial"/>
          <w:sz w:val="20"/>
        </w:rPr>
      </w:pPr>
      <w:r w:rsidRPr="00556F73">
        <w:rPr>
          <w:rFonts w:cs="Arial"/>
          <w:sz w:val="20"/>
        </w:rPr>
        <w:t xml:space="preserve">For gas streams directly derived from natural gas at natural gas production sites or natural gas plants. </w:t>
      </w:r>
      <w:r w:rsidRPr="00556F73">
        <w:rPr>
          <w:rFonts w:cs="Arial"/>
          <w:b/>
          <w:bCs/>
          <w:sz w:val="20"/>
        </w:rPr>
        <w:t>(40 CFR 63.7521(f)(4))</w:t>
      </w:r>
    </w:p>
    <w:p w14:paraId="5BC4AC44" w14:textId="7CEFA2ED" w:rsidR="008C4A42" w:rsidRDefault="008C4A42">
      <w:pPr>
        <w:rPr>
          <w:rFonts w:cs="Arial"/>
          <w:sz w:val="20"/>
        </w:rPr>
      </w:pPr>
      <w:r>
        <w:rPr>
          <w:rFonts w:cs="Arial"/>
          <w:sz w:val="20"/>
        </w:rPr>
        <w:br w:type="page"/>
      </w:r>
    </w:p>
    <w:p w14:paraId="104A6BF1" w14:textId="77777777" w:rsidR="005C0F58" w:rsidRPr="00556F73" w:rsidRDefault="005C0F58" w:rsidP="005C0F58">
      <w:pPr>
        <w:jc w:val="both"/>
        <w:rPr>
          <w:rFonts w:cs="Arial"/>
          <w:sz w:val="20"/>
        </w:rPr>
      </w:pPr>
    </w:p>
    <w:p w14:paraId="231186EB" w14:textId="77777777" w:rsidR="005C0F58" w:rsidRPr="00556F73" w:rsidRDefault="005C0F58" w:rsidP="00CF0730">
      <w:pPr>
        <w:pStyle w:val="ListParagraph"/>
        <w:numPr>
          <w:ilvl w:val="0"/>
          <w:numId w:val="102"/>
        </w:numPr>
        <w:spacing w:after="120"/>
        <w:jc w:val="both"/>
        <w:rPr>
          <w:rFonts w:cs="Arial"/>
          <w:sz w:val="20"/>
        </w:rPr>
      </w:pPr>
      <w:r w:rsidRPr="00556F73">
        <w:rPr>
          <w:rFonts w:cs="Arial"/>
          <w:sz w:val="20"/>
        </w:rPr>
        <w:t xml:space="preserve">The permittee must develop a site-specific fuel analysis plan for Other Gas 1 fuels according to the following procedures and requirements as listed below.  </w:t>
      </w:r>
      <w:r w:rsidRPr="00556F73">
        <w:rPr>
          <w:rFonts w:cs="Arial"/>
          <w:b/>
          <w:bCs/>
          <w:sz w:val="20"/>
        </w:rPr>
        <w:t>(40 CFR 63.7521(g))</w:t>
      </w:r>
    </w:p>
    <w:p w14:paraId="7271B385" w14:textId="77777777" w:rsidR="005C0F58" w:rsidRPr="00556F73" w:rsidRDefault="005C0F58" w:rsidP="00CF0730">
      <w:pPr>
        <w:pStyle w:val="ListParagraph"/>
        <w:numPr>
          <w:ilvl w:val="1"/>
          <w:numId w:val="102"/>
        </w:numPr>
        <w:spacing w:after="120"/>
        <w:ind w:left="720"/>
        <w:jc w:val="both"/>
        <w:rPr>
          <w:rFonts w:cs="Arial"/>
          <w:sz w:val="20"/>
        </w:rPr>
      </w:pPr>
      <w:r w:rsidRPr="00556F73">
        <w:rPr>
          <w:rFonts w:cs="Arial"/>
          <w:sz w:val="20"/>
        </w:rPr>
        <w:t xml:space="preserve">If the permittee intends to use an alternative analytical method other than those required by Table 6 of 40 CFR Part 63, Subpart DDDDD, the permittee must submit the fuel analysis plan to the Administrator for review and approval no later than 60 days before the date that the permittee intends to conduct the initial compliance demonstration described in 40 CFR 63.7510.  </w:t>
      </w:r>
      <w:r w:rsidRPr="00556F73">
        <w:rPr>
          <w:rFonts w:cs="Arial"/>
          <w:b/>
          <w:sz w:val="20"/>
        </w:rPr>
        <w:t>(40 CFR 63.7521(g)(1))</w:t>
      </w:r>
    </w:p>
    <w:p w14:paraId="0F00E078" w14:textId="77777777" w:rsidR="005C0F58" w:rsidRPr="00556F73" w:rsidRDefault="005C0F58" w:rsidP="00CF0730">
      <w:pPr>
        <w:pStyle w:val="ListParagraph"/>
        <w:numPr>
          <w:ilvl w:val="1"/>
          <w:numId w:val="102"/>
        </w:numPr>
        <w:spacing w:after="120"/>
        <w:ind w:left="720"/>
        <w:jc w:val="both"/>
        <w:rPr>
          <w:rFonts w:cs="Arial"/>
          <w:sz w:val="20"/>
        </w:rPr>
      </w:pPr>
      <w:r w:rsidRPr="00556F73">
        <w:rPr>
          <w:rFonts w:cs="Arial"/>
          <w:sz w:val="20"/>
        </w:rPr>
        <w:t xml:space="preserve">The permittee must include the following information in the fuel analysis plan.  </w:t>
      </w:r>
      <w:r w:rsidRPr="00556F73">
        <w:rPr>
          <w:rFonts w:cs="Arial"/>
          <w:b/>
          <w:sz w:val="20"/>
        </w:rPr>
        <w:t>(40 CFR 63.7521(g)(2))</w:t>
      </w:r>
    </w:p>
    <w:p w14:paraId="2FB0057B" w14:textId="7328F63F" w:rsidR="005C0F58" w:rsidRPr="00556F73" w:rsidRDefault="005C0F58" w:rsidP="00CF0730">
      <w:pPr>
        <w:pStyle w:val="ListParagraph"/>
        <w:numPr>
          <w:ilvl w:val="2"/>
          <w:numId w:val="102"/>
        </w:numPr>
        <w:spacing w:after="120"/>
        <w:ind w:left="1080"/>
        <w:jc w:val="both"/>
        <w:rPr>
          <w:rFonts w:cs="Arial"/>
          <w:sz w:val="20"/>
        </w:rPr>
      </w:pPr>
      <w:r w:rsidRPr="00556F73">
        <w:rPr>
          <w:rFonts w:cs="Arial"/>
          <w:sz w:val="20"/>
        </w:rPr>
        <w:t>The identification of all gaseous fuel types other than those stated in SC V.</w:t>
      </w:r>
      <w:r w:rsidR="002D67A5" w:rsidRPr="00556F73">
        <w:rPr>
          <w:rFonts w:cs="Arial"/>
          <w:sz w:val="20"/>
        </w:rPr>
        <w:t>1</w:t>
      </w:r>
      <w:r w:rsidRPr="00556F73">
        <w:rPr>
          <w:rFonts w:cs="Arial"/>
          <w:sz w:val="20"/>
        </w:rPr>
        <w:t xml:space="preserve"> anticipated to be burned in each boiler or process heater.  </w:t>
      </w:r>
      <w:r w:rsidRPr="00556F73">
        <w:rPr>
          <w:rFonts w:cs="Arial"/>
          <w:b/>
          <w:sz w:val="20"/>
        </w:rPr>
        <w:t>(40 CFR 63.7521(g)(2)(i))</w:t>
      </w:r>
    </w:p>
    <w:p w14:paraId="0ECF07C5" w14:textId="77777777" w:rsidR="005C0F58" w:rsidRPr="00556F73" w:rsidRDefault="005C0F58" w:rsidP="00CF0730">
      <w:pPr>
        <w:pStyle w:val="ListParagraph"/>
        <w:numPr>
          <w:ilvl w:val="2"/>
          <w:numId w:val="102"/>
        </w:numPr>
        <w:spacing w:after="120"/>
        <w:ind w:left="1094" w:hanging="187"/>
        <w:jc w:val="both"/>
        <w:rPr>
          <w:rFonts w:cs="Arial"/>
          <w:sz w:val="20"/>
        </w:rPr>
      </w:pPr>
      <w:r w:rsidRPr="00556F73">
        <w:rPr>
          <w:rFonts w:cs="Arial"/>
          <w:sz w:val="20"/>
        </w:rPr>
        <w:t xml:space="preserve">For each anticipated fuel type, the identification of whether the permittee or a fuel supplier will be conducting the fuel specification analysis.  </w:t>
      </w:r>
      <w:r w:rsidRPr="00556F73">
        <w:rPr>
          <w:rFonts w:cs="Arial"/>
          <w:b/>
          <w:sz w:val="20"/>
        </w:rPr>
        <w:t>(40 CFR 63.7521(g)(2)(ii))</w:t>
      </w:r>
    </w:p>
    <w:p w14:paraId="3769BA01" w14:textId="77777777" w:rsidR="005C0F58" w:rsidRPr="00556F73" w:rsidRDefault="005C0F58" w:rsidP="00CF0730">
      <w:pPr>
        <w:pStyle w:val="ListParagraph"/>
        <w:numPr>
          <w:ilvl w:val="2"/>
          <w:numId w:val="102"/>
        </w:numPr>
        <w:spacing w:after="120"/>
        <w:ind w:left="1094" w:hanging="187"/>
        <w:jc w:val="both"/>
        <w:rPr>
          <w:rFonts w:cs="Arial"/>
          <w:sz w:val="20"/>
        </w:rPr>
      </w:pPr>
      <w:r w:rsidRPr="00556F73">
        <w:rPr>
          <w:rFonts w:cs="Arial"/>
          <w:sz w:val="20"/>
        </w:rPr>
        <w:t xml:space="preserve">For each anticipated fuel type, a detailed description of the sample location and specific procedures to be used for collecting and preparing the samples if the procedures are different from the sampling methods contained in Table 6 of 40 CFR Part 63, Subpart DDDDD.  Samples should be collected at a location that most accurately represents the fuel type, where possible, at a point prior to mixing with other dissimilar fuel types.  If multiple boilers or process heaters are fueled by a common fuel stream, it is permissible to conduct a single gas specification at the common point of gas distribution.  </w:t>
      </w:r>
      <w:r w:rsidRPr="00556F73">
        <w:rPr>
          <w:rFonts w:cs="Arial"/>
          <w:b/>
          <w:sz w:val="20"/>
        </w:rPr>
        <w:t>(40 CFR 63.7521(g)(2)(iii))</w:t>
      </w:r>
    </w:p>
    <w:p w14:paraId="6E117CFF" w14:textId="1E2AD038" w:rsidR="005C0F58" w:rsidRPr="00556F73" w:rsidRDefault="005C0F58" w:rsidP="00CF0730">
      <w:pPr>
        <w:pStyle w:val="ListParagraph"/>
        <w:numPr>
          <w:ilvl w:val="2"/>
          <w:numId w:val="102"/>
        </w:numPr>
        <w:spacing w:after="120"/>
        <w:ind w:left="1094" w:hanging="187"/>
        <w:jc w:val="both"/>
        <w:rPr>
          <w:rFonts w:cs="Arial"/>
          <w:sz w:val="20"/>
        </w:rPr>
      </w:pPr>
      <w:r w:rsidRPr="00556F73">
        <w:rPr>
          <w:rFonts w:cs="Arial"/>
          <w:sz w:val="20"/>
        </w:rPr>
        <w:t xml:space="preserve">For each anticipated fuel type, the analytical methods from Table 6 of 40 CFR Part 63, Subpart DDDDD, with the expected minimum detection levels, </w:t>
      </w:r>
      <w:r w:rsidR="006019CA">
        <w:rPr>
          <w:rFonts w:cs="Arial"/>
          <w:sz w:val="20"/>
        </w:rPr>
        <w:t xml:space="preserve">is </w:t>
      </w:r>
      <w:r w:rsidRPr="00556F73">
        <w:rPr>
          <w:rFonts w:cs="Arial"/>
          <w:sz w:val="20"/>
        </w:rPr>
        <w:t xml:space="preserve">to be used for the measurement of mercury.  </w:t>
      </w:r>
      <w:r w:rsidRPr="00556F73">
        <w:rPr>
          <w:rFonts w:cs="Arial"/>
          <w:b/>
          <w:sz w:val="20"/>
        </w:rPr>
        <w:t>(40 CFR 63.7521(g)(2)(iv))</w:t>
      </w:r>
    </w:p>
    <w:p w14:paraId="2FF52B2A" w14:textId="77777777" w:rsidR="005C0F58" w:rsidRPr="00556F73" w:rsidRDefault="005C0F58" w:rsidP="00CF0730">
      <w:pPr>
        <w:pStyle w:val="ListParagraph"/>
        <w:numPr>
          <w:ilvl w:val="2"/>
          <w:numId w:val="102"/>
        </w:numPr>
        <w:spacing w:after="120"/>
        <w:ind w:left="1094" w:hanging="187"/>
        <w:jc w:val="both"/>
        <w:rPr>
          <w:rFonts w:cs="Arial"/>
          <w:sz w:val="20"/>
        </w:rPr>
      </w:pPr>
      <w:r w:rsidRPr="00556F73">
        <w:rPr>
          <w:rFonts w:cs="Arial"/>
          <w:sz w:val="20"/>
        </w:rPr>
        <w:t xml:space="preserve">If the permittee requests to use an alternative analytical method other than those required by Table 6 of 40 CFR Part 63, Subpart DDDDD, the permittee must also include a detailed description of the methods and procedures that the permittee is proposing to use.  Methods in Table 6 of 40 CFR Part 63, Subpart DDDDD shall be used until the requested alternative is approved.  </w:t>
      </w:r>
      <w:r w:rsidRPr="00556F73">
        <w:rPr>
          <w:rFonts w:cs="Arial"/>
          <w:b/>
          <w:sz w:val="20"/>
        </w:rPr>
        <w:t>(40 CFR 63.7521(g)(2)(v))</w:t>
      </w:r>
    </w:p>
    <w:p w14:paraId="6B85ACB8" w14:textId="796B5B09" w:rsidR="005C0F58" w:rsidRPr="00556F73" w:rsidRDefault="005C0F58" w:rsidP="00CF0730">
      <w:pPr>
        <w:pStyle w:val="ListParagraph"/>
        <w:numPr>
          <w:ilvl w:val="2"/>
          <w:numId w:val="102"/>
        </w:numPr>
        <w:ind w:left="1094" w:hanging="187"/>
        <w:contextualSpacing/>
        <w:jc w:val="both"/>
        <w:rPr>
          <w:rFonts w:cs="Arial"/>
          <w:sz w:val="20"/>
        </w:rPr>
      </w:pPr>
      <w:r w:rsidRPr="00556F73">
        <w:rPr>
          <w:rFonts w:cs="Arial"/>
          <w:sz w:val="20"/>
        </w:rPr>
        <w:t>If the permittee will be using fuel analysis from a fuel supplier in lieu of site-specific sampling and analysis, the fuel supplier must use the analytical methods required by Table 6 of 40 CFR Part 63, Subpart DDDDD.  When using a fuel supplier’s fuel analysis, the permittee is not required to submit the information in SC V.</w:t>
      </w:r>
      <w:r w:rsidR="002D67A5" w:rsidRPr="00556F73">
        <w:rPr>
          <w:rFonts w:cs="Arial"/>
          <w:sz w:val="20"/>
        </w:rPr>
        <w:t>2</w:t>
      </w:r>
      <w:r w:rsidRPr="00556F73">
        <w:rPr>
          <w:rFonts w:cs="Arial"/>
          <w:sz w:val="20"/>
        </w:rPr>
        <w:t xml:space="preserve">.b.iii.  </w:t>
      </w:r>
      <w:r w:rsidRPr="00556F73">
        <w:rPr>
          <w:rFonts w:cs="Arial"/>
          <w:b/>
          <w:sz w:val="20"/>
        </w:rPr>
        <w:t>(40 CFR 63.7521(g)(2)(vi))</w:t>
      </w:r>
    </w:p>
    <w:p w14:paraId="023FED1C" w14:textId="77777777" w:rsidR="005C0F58" w:rsidRPr="00556F73" w:rsidRDefault="005C0F58" w:rsidP="005C0F58">
      <w:pPr>
        <w:jc w:val="both"/>
        <w:rPr>
          <w:rFonts w:cs="Arial"/>
          <w:sz w:val="20"/>
        </w:rPr>
      </w:pPr>
    </w:p>
    <w:p w14:paraId="4608BF55" w14:textId="77777777" w:rsidR="00AD6793" w:rsidRDefault="005C0F58" w:rsidP="00CF0730">
      <w:pPr>
        <w:pStyle w:val="ListParagraph"/>
        <w:numPr>
          <w:ilvl w:val="0"/>
          <w:numId w:val="102"/>
        </w:numPr>
        <w:contextualSpacing/>
        <w:jc w:val="both"/>
        <w:rPr>
          <w:rFonts w:cs="Arial"/>
          <w:sz w:val="20"/>
        </w:rPr>
      </w:pPr>
      <w:r w:rsidRPr="00556F73">
        <w:rPr>
          <w:rFonts w:cs="Arial"/>
          <w:sz w:val="20"/>
        </w:rPr>
        <w:t xml:space="preserve">The permittee must obtain a single fuel sample for each fuel type for fuel specification of gaseous fuels. </w:t>
      </w:r>
    </w:p>
    <w:p w14:paraId="6977EBC3" w14:textId="58A10422" w:rsidR="005C0F58" w:rsidRPr="00556F73" w:rsidRDefault="005C0F58" w:rsidP="00AD6793">
      <w:pPr>
        <w:pStyle w:val="ListParagraph"/>
        <w:ind w:left="360"/>
        <w:contextualSpacing/>
        <w:jc w:val="both"/>
        <w:rPr>
          <w:rFonts w:cs="Arial"/>
          <w:sz w:val="20"/>
        </w:rPr>
      </w:pPr>
      <w:r w:rsidRPr="00556F73">
        <w:rPr>
          <w:rFonts w:cs="Arial"/>
          <w:b/>
          <w:bCs/>
          <w:sz w:val="20"/>
        </w:rPr>
        <w:t>(</w:t>
      </w:r>
      <w:r w:rsidRPr="00556F73">
        <w:rPr>
          <w:rFonts w:cs="Arial"/>
          <w:b/>
          <w:sz w:val="20"/>
        </w:rPr>
        <w:t>40 CFR 63.7521(h))</w:t>
      </w:r>
    </w:p>
    <w:p w14:paraId="389C9892" w14:textId="77777777" w:rsidR="005C0F58" w:rsidRPr="00556F73" w:rsidRDefault="005C0F58" w:rsidP="005C0F58">
      <w:pPr>
        <w:jc w:val="both"/>
        <w:rPr>
          <w:rFonts w:cs="Arial"/>
          <w:sz w:val="20"/>
        </w:rPr>
      </w:pPr>
    </w:p>
    <w:p w14:paraId="6A95E5C3" w14:textId="77777777" w:rsidR="005C0F58" w:rsidRPr="00556F73" w:rsidRDefault="005C0F58" w:rsidP="00CF0730">
      <w:pPr>
        <w:pStyle w:val="ListParagraph"/>
        <w:numPr>
          <w:ilvl w:val="0"/>
          <w:numId w:val="102"/>
        </w:numPr>
        <w:contextualSpacing/>
        <w:jc w:val="both"/>
        <w:rPr>
          <w:rFonts w:cs="Arial"/>
          <w:sz w:val="20"/>
        </w:rPr>
      </w:pPr>
      <w:r w:rsidRPr="00556F73">
        <w:rPr>
          <w:rFonts w:cs="Arial"/>
          <w:sz w:val="20"/>
        </w:rPr>
        <w:t xml:space="preserve">The permittee must determine the concentration in the fuel of mercury, in units of microgram per cubic meter, dry basis, of each sample for each Other Gas 1 fuel type according to the procedures in Table 6 of 40 CFR Part 63, Subpart DDDDD.  </w:t>
      </w:r>
      <w:r w:rsidRPr="00556F73">
        <w:rPr>
          <w:rFonts w:cs="Arial"/>
          <w:b/>
          <w:sz w:val="20"/>
        </w:rPr>
        <w:t>(40 CFR 63.7521(i))</w:t>
      </w:r>
    </w:p>
    <w:p w14:paraId="139C6A0C" w14:textId="77777777" w:rsidR="005C0F58" w:rsidRPr="00556F73" w:rsidRDefault="005C0F58" w:rsidP="005C0F58">
      <w:pPr>
        <w:jc w:val="both"/>
        <w:rPr>
          <w:rFonts w:cs="Arial"/>
          <w:sz w:val="20"/>
        </w:rPr>
      </w:pPr>
    </w:p>
    <w:p w14:paraId="729CF9AA" w14:textId="0DDC4AFC" w:rsidR="005C0F58" w:rsidRPr="00556F73" w:rsidRDefault="005C0F58" w:rsidP="00CF0730">
      <w:pPr>
        <w:pStyle w:val="NormalWeb"/>
        <w:numPr>
          <w:ilvl w:val="0"/>
          <w:numId w:val="102"/>
        </w:numPr>
        <w:spacing w:before="0" w:beforeAutospacing="0" w:after="120" w:afterAutospacing="0"/>
        <w:jc w:val="both"/>
        <w:rPr>
          <w:rFonts w:ascii="Arial" w:hAnsi="Arial" w:cs="Arial"/>
          <w:b/>
          <w:bCs/>
          <w:sz w:val="20"/>
          <w:szCs w:val="20"/>
        </w:rPr>
      </w:pPr>
      <w:r w:rsidRPr="00556F73">
        <w:rPr>
          <w:rFonts w:ascii="Arial" w:hAnsi="Arial" w:cs="Arial"/>
          <w:sz w:val="20"/>
          <w:szCs w:val="20"/>
        </w:rPr>
        <w:t>If the permittee elected to demonstrate that the unit meets the specification for mercury for the unit designed to burn Other Gas 1 fuel, the permittee must follow the sampling frequency as listed below and conduct this sampling according to the procedures in SC V.</w:t>
      </w:r>
      <w:r w:rsidR="002D67A5" w:rsidRPr="00556F73">
        <w:rPr>
          <w:rFonts w:ascii="Arial" w:hAnsi="Arial" w:cs="Arial"/>
          <w:sz w:val="20"/>
          <w:szCs w:val="20"/>
        </w:rPr>
        <w:t>1</w:t>
      </w:r>
      <w:r w:rsidRPr="00556F73">
        <w:rPr>
          <w:rFonts w:ascii="Arial" w:hAnsi="Arial" w:cs="Arial"/>
          <w:sz w:val="20"/>
          <w:szCs w:val="20"/>
        </w:rPr>
        <w:t xml:space="preserve"> through SC V.</w:t>
      </w:r>
      <w:r w:rsidR="002D67A5" w:rsidRPr="00556F73">
        <w:rPr>
          <w:rFonts w:ascii="Arial" w:hAnsi="Arial" w:cs="Arial"/>
          <w:sz w:val="20"/>
          <w:szCs w:val="20"/>
        </w:rPr>
        <w:t>4</w:t>
      </w:r>
      <w:r w:rsidRPr="00556F73">
        <w:rPr>
          <w:rFonts w:ascii="Arial" w:hAnsi="Arial" w:cs="Arial"/>
          <w:sz w:val="20"/>
          <w:szCs w:val="20"/>
        </w:rPr>
        <w:t xml:space="preserve">.  </w:t>
      </w:r>
      <w:r w:rsidRPr="00556F73">
        <w:rPr>
          <w:rFonts w:ascii="Arial" w:hAnsi="Arial" w:cs="Arial"/>
          <w:b/>
          <w:bCs/>
          <w:sz w:val="20"/>
          <w:szCs w:val="20"/>
        </w:rPr>
        <w:t>(40 CFR 63.7540(c))</w:t>
      </w:r>
    </w:p>
    <w:p w14:paraId="0B22EE84" w14:textId="77777777" w:rsidR="005C0F58" w:rsidRPr="00556F73" w:rsidRDefault="005C0F58" w:rsidP="00CF0730">
      <w:pPr>
        <w:pStyle w:val="NormalWeb"/>
        <w:numPr>
          <w:ilvl w:val="1"/>
          <w:numId w:val="106"/>
        </w:numPr>
        <w:spacing w:before="0" w:beforeAutospacing="0" w:after="120" w:afterAutospacing="0"/>
        <w:ind w:left="720"/>
        <w:jc w:val="both"/>
        <w:rPr>
          <w:rFonts w:ascii="Arial" w:hAnsi="Arial" w:cs="Arial"/>
          <w:b/>
          <w:sz w:val="20"/>
          <w:szCs w:val="20"/>
        </w:rPr>
      </w:pPr>
      <w:r w:rsidRPr="00556F73">
        <w:rPr>
          <w:rFonts w:ascii="Arial" w:hAnsi="Arial" w:cs="Arial"/>
          <w:sz w:val="20"/>
          <w:szCs w:val="20"/>
        </w:rPr>
        <w:t xml:space="preserve">If the initial mercury constituents in the gaseous fuels are measured to be equal to or less than half of the mercury specification as defined in 40 CFR 63.7575, the permittee does not need to conduct further sampling.  </w:t>
      </w:r>
      <w:r w:rsidRPr="00556F73">
        <w:rPr>
          <w:rFonts w:ascii="Arial" w:hAnsi="Arial" w:cs="Arial"/>
          <w:b/>
          <w:sz w:val="20"/>
          <w:szCs w:val="20"/>
        </w:rPr>
        <w:t>(40 CFR 63.7540(c)(1))</w:t>
      </w:r>
    </w:p>
    <w:p w14:paraId="5624E5E4" w14:textId="02DC4F5B" w:rsidR="005C0F58" w:rsidRDefault="005C0F58" w:rsidP="00CF0730">
      <w:pPr>
        <w:pStyle w:val="NormalWeb"/>
        <w:numPr>
          <w:ilvl w:val="1"/>
          <w:numId w:val="106"/>
        </w:numPr>
        <w:spacing w:before="0" w:beforeAutospacing="0" w:after="120" w:afterAutospacing="0"/>
        <w:ind w:left="720"/>
        <w:jc w:val="both"/>
        <w:rPr>
          <w:rFonts w:ascii="Arial" w:hAnsi="Arial" w:cs="Arial"/>
          <w:b/>
          <w:sz w:val="20"/>
          <w:szCs w:val="20"/>
        </w:rPr>
      </w:pPr>
      <w:r w:rsidRPr="00556F73">
        <w:rPr>
          <w:rFonts w:ascii="Arial" w:hAnsi="Arial" w:cs="Arial"/>
          <w:sz w:val="20"/>
          <w:szCs w:val="20"/>
        </w:rPr>
        <w:t xml:space="preserve">If the initial mercury constituents are greater than half but equal to or less than 75% of the mercury specification as defined in 40 CFR 63.7575, the permittee will conduct semiannual sampling.  If 6 consecutive semiannual fuel analyses demonstrate 50% or less of the mercury specification, the permittee does not need to conduct further sampling.  If any semiannual sample exceeds 75% of the mercury specification, the permittee must return to monthly sampling for that fuel, until 12 months of fuel analyses again are less than 75% of the compliance level.  </w:t>
      </w:r>
      <w:r w:rsidRPr="00556F73">
        <w:rPr>
          <w:rFonts w:ascii="Arial" w:hAnsi="Arial" w:cs="Arial"/>
          <w:b/>
          <w:sz w:val="20"/>
          <w:szCs w:val="20"/>
        </w:rPr>
        <w:t>(40 CFR 63.7540(c)(2))</w:t>
      </w:r>
    </w:p>
    <w:p w14:paraId="60942E8C" w14:textId="77777777" w:rsidR="005C0F58" w:rsidRPr="00556F73" w:rsidRDefault="005C0F58" w:rsidP="00CF0730">
      <w:pPr>
        <w:pStyle w:val="NormalWeb"/>
        <w:numPr>
          <w:ilvl w:val="1"/>
          <w:numId w:val="106"/>
        </w:numPr>
        <w:spacing w:before="0" w:beforeAutospacing="0" w:after="0" w:afterAutospacing="0"/>
        <w:ind w:left="720"/>
        <w:jc w:val="both"/>
        <w:rPr>
          <w:rFonts w:ascii="Arial" w:hAnsi="Arial" w:cs="Arial"/>
          <w:b/>
          <w:sz w:val="20"/>
          <w:szCs w:val="20"/>
        </w:rPr>
      </w:pPr>
      <w:r w:rsidRPr="00556F73">
        <w:rPr>
          <w:rFonts w:ascii="Arial" w:hAnsi="Arial" w:cs="Arial"/>
          <w:sz w:val="20"/>
          <w:szCs w:val="20"/>
        </w:rPr>
        <w:t xml:space="preserve">If the initial mercury constituents are greater than 75% of the mercury specification as defined in 40 CFR 63.7575, the permittee will conduct monthly sampling.  If 12 consecutive monthly fuel analyses demonstrate 75% or less of the mercury specification, the permittee may decrease the fuel analysis frequency to semiannual for that fuel.  </w:t>
      </w:r>
      <w:r w:rsidRPr="00556F73">
        <w:rPr>
          <w:rFonts w:ascii="Arial" w:hAnsi="Arial" w:cs="Arial"/>
          <w:b/>
          <w:sz w:val="20"/>
          <w:szCs w:val="20"/>
        </w:rPr>
        <w:t>(40 CFR 63.7540(c)(3))</w:t>
      </w:r>
    </w:p>
    <w:p w14:paraId="2FCA9F15" w14:textId="77777777" w:rsidR="005C0F58" w:rsidRPr="00556F73" w:rsidRDefault="005C0F58" w:rsidP="005C0F58">
      <w:pPr>
        <w:rPr>
          <w:rFonts w:cs="Arial"/>
        </w:rPr>
      </w:pPr>
    </w:p>
    <w:p w14:paraId="0B45A387" w14:textId="77777777" w:rsidR="005C0F58" w:rsidRPr="00556F73" w:rsidRDefault="005C0F58" w:rsidP="005C0F58">
      <w:pPr>
        <w:rPr>
          <w:rFonts w:cs="Arial"/>
          <w:b/>
          <w:u w:val="single"/>
        </w:rPr>
      </w:pPr>
      <w:r w:rsidRPr="00556F73">
        <w:rPr>
          <w:rFonts w:cs="Arial"/>
          <w:b/>
          <w:u w:val="single"/>
        </w:rPr>
        <w:t>VI.  MONITORING/RECORDKEEPING</w:t>
      </w:r>
    </w:p>
    <w:p w14:paraId="099F1CAE" w14:textId="77777777" w:rsidR="005C0F58" w:rsidRPr="00556F73" w:rsidRDefault="005C0F58" w:rsidP="005C0F58">
      <w:pPr>
        <w:jc w:val="both"/>
        <w:rPr>
          <w:b/>
          <w:sz w:val="20"/>
        </w:rPr>
      </w:pPr>
      <w:r w:rsidRPr="00556F73">
        <w:rPr>
          <w:rFonts w:cs="Arial"/>
          <w:sz w:val="20"/>
        </w:rPr>
        <w:t xml:space="preserve">Records shall be maintained on file for a period of five years.  </w:t>
      </w:r>
      <w:r w:rsidRPr="00556F73">
        <w:rPr>
          <w:rFonts w:cs="Arial"/>
          <w:b/>
          <w:sz w:val="20"/>
        </w:rPr>
        <w:t>(</w:t>
      </w:r>
      <w:r w:rsidRPr="00556F73">
        <w:rPr>
          <w:b/>
          <w:sz w:val="20"/>
        </w:rPr>
        <w:t>R 336.1213(3)(b)(ii))</w:t>
      </w:r>
    </w:p>
    <w:p w14:paraId="25426434" w14:textId="77777777" w:rsidR="005C0F58" w:rsidRPr="00556F73" w:rsidRDefault="005C0F58" w:rsidP="005C0F58">
      <w:pPr>
        <w:jc w:val="both"/>
        <w:rPr>
          <w:rFonts w:cs="Arial"/>
          <w:sz w:val="20"/>
        </w:rPr>
      </w:pPr>
    </w:p>
    <w:p w14:paraId="7F0AE745" w14:textId="5BB3F422" w:rsidR="005C0F58" w:rsidRPr="00556F73" w:rsidRDefault="005C0F58" w:rsidP="00CF0730">
      <w:pPr>
        <w:numPr>
          <w:ilvl w:val="0"/>
          <w:numId w:val="107"/>
        </w:numPr>
        <w:ind w:left="360"/>
        <w:jc w:val="both"/>
        <w:rPr>
          <w:rFonts w:cs="Arial"/>
          <w:sz w:val="20"/>
        </w:rPr>
      </w:pPr>
      <w:r w:rsidRPr="00556F73">
        <w:rPr>
          <w:rFonts w:cs="Arial"/>
          <w:sz w:val="20"/>
        </w:rPr>
        <w:t xml:space="preserve">The permittee must keep a copy of each notification and report that the permittee submitted to comply with 40 CFR Part 63, Subpart DDDDD, including all documentation supporting any Initial Notification or Notification of Compliance Status or annual compliance report that the permittee submitted.  </w:t>
      </w:r>
      <w:r w:rsidRPr="00556F73">
        <w:rPr>
          <w:rFonts w:cs="Arial"/>
          <w:b/>
          <w:sz w:val="20"/>
        </w:rPr>
        <w:t>(40 CFR 63.7555(a)(1))</w:t>
      </w:r>
    </w:p>
    <w:p w14:paraId="21A99EBC" w14:textId="77777777" w:rsidR="000739F7" w:rsidRPr="00556F73" w:rsidRDefault="000739F7" w:rsidP="000739F7">
      <w:pPr>
        <w:ind w:left="360"/>
        <w:jc w:val="both"/>
        <w:rPr>
          <w:rFonts w:cs="Arial"/>
          <w:sz w:val="20"/>
        </w:rPr>
      </w:pPr>
    </w:p>
    <w:p w14:paraId="29650FE1" w14:textId="49C9BF12" w:rsidR="005C0F58" w:rsidRPr="00556F73" w:rsidRDefault="005C0F58" w:rsidP="00CF0730">
      <w:pPr>
        <w:numPr>
          <w:ilvl w:val="0"/>
          <w:numId w:val="107"/>
        </w:numPr>
        <w:ind w:left="360"/>
        <w:contextualSpacing/>
        <w:jc w:val="both"/>
        <w:rPr>
          <w:rFonts w:cs="Arial"/>
          <w:sz w:val="20"/>
        </w:rPr>
      </w:pPr>
      <w:r w:rsidRPr="00556F73">
        <w:rPr>
          <w:rFonts w:cs="Arial"/>
          <w:sz w:val="20"/>
        </w:rPr>
        <w:t xml:space="preserve">The permittee must keep a copy of the records of fuel analyses, or other compliance demonstrations and performance evaluations as required in 40 CFR 63.10(b)(2)(viii).  </w:t>
      </w:r>
      <w:r w:rsidRPr="00556F73">
        <w:rPr>
          <w:rFonts w:cs="Arial"/>
          <w:b/>
          <w:bCs/>
          <w:sz w:val="20"/>
        </w:rPr>
        <w:t>(40 CFR 63.7555(a)(2))</w:t>
      </w:r>
    </w:p>
    <w:p w14:paraId="251F0148" w14:textId="77777777" w:rsidR="005C0F58" w:rsidRPr="00556F73" w:rsidRDefault="005C0F58" w:rsidP="005C0F58">
      <w:pPr>
        <w:ind w:left="360"/>
        <w:contextualSpacing/>
        <w:jc w:val="both"/>
        <w:rPr>
          <w:rFonts w:cs="Arial"/>
          <w:sz w:val="20"/>
        </w:rPr>
      </w:pPr>
    </w:p>
    <w:p w14:paraId="3180F921" w14:textId="1D5677A3" w:rsidR="005C0F58" w:rsidRPr="00556F73" w:rsidRDefault="005C0F58" w:rsidP="00CF0730">
      <w:pPr>
        <w:numPr>
          <w:ilvl w:val="0"/>
          <w:numId w:val="107"/>
        </w:numPr>
        <w:ind w:left="360"/>
        <w:contextualSpacing/>
        <w:jc w:val="both"/>
        <w:rPr>
          <w:rFonts w:cs="Arial"/>
          <w:sz w:val="20"/>
        </w:rPr>
      </w:pPr>
      <w:r w:rsidRPr="00556F73">
        <w:rPr>
          <w:rFonts w:cs="Arial"/>
          <w:sz w:val="20"/>
        </w:rPr>
        <w:t>If the permittee elected to demonstrate that the unit meets the specification for mercury for the unit designed to burn gas 1 subcategory, the permittee must maintain monthly, or at the frequency specified in SC V.</w:t>
      </w:r>
      <w:r w:rsidR="00DB6F85" w:rsidRPr="00556F73">
        <w:rPr>
          <w:rFonts w:cs="Arial"/>
          <w:sz w:val="20"/>
        </w:rPr>
        <w:t>5</w:t>
      </w:r>
      <w:r w:rsidRPr="00556F73">
        <w:rPr>
          <w:rFonts w:cs="Arial"/>
          <w:sz w:val="20"/>
        </w:rPr>
        <w:t xml:space="preserve">, records of the calculations and results of the fuel specification for mercury in Table 6 of 40 CFR Part 63, Subpart DDDDD to demonstrate that the unit meets the specification for mercury for Other Gas 1 fuels.  </w:t>
      </w:r>
      <w:r w:rsidRPr="00556F73">
        <w:rPr>
          <w:rFonts w:cs="Arial"/>
          <w:b/>
          <w:sz w:val="20"/>
        </w:rPr>
        <w:t>(40 CFR 63.7555(g))</w:t>
      </w:r>
    </w:p>
    <w:p w14:paraId="3BE235E3" w14:textId="77777777" w:rsidR="005C0F58" w:rsidRPr="00556F73" w:rsidRDefault="005C0F58" w:rsidP="005C0F58">
      <w:pPr>
        <w:ind w:left="360" w:hanging="360"/>
        <w:jc w:val="both"/>
        <w:rPr>
          <w:rFonts w:cs="Arial"/>
          <w:sz w:val="20"/>
        </w:rPr>
      </w:pPr>
    </w:p>
    <w:p w14:paraId="0259934B" w14:textId="77777777" w:rsidR="005C0F58" w:rsidRPr="00556F73" w:rsidRDefault="005C0F58" w:rsidP="00CF0730">
      <w:pPr>
        <w:numPr>
          <w:ilvl w:val="0"/>
          <w:numId w:val="107"/>
        </w:numPr>
        <w:ind w:left="360"/>
        <w:contextualSpacing/>
        <w:jc w:val="both"/>
        <w:rPr>
          <w:rFonts w:cs="Arial"/>
          <w:sz w:val="20"/>
        </w:rPr>
      </w:pPr>
      <w:r w:rsidRPr="00556F73">
        <w:rPr>
          <w:rFonts w:cs="Arial"/>
          <w:sz w:val="20"/>
        </w:rPr>
        <w:t xml:space="preserve">If the permittee uses an alternative fuel other than natural gas, refinery gas, gaseous fuel subject to another subpart under 40 CFR Part 63, Other Gas 1 fuel, or gaseous fuel subject to another subpart of 40 CFR Part 60 or Part 61, or Part 65, the permittee must keep records of the total hours per calendar year that alternative fuel is burned and the total hours per calendar year that the unit operated during periods of gas curtailment or gas supply emergencies.  </w:t>
      </w:r>
      <w:r w:rsidRPr="00556F73">
        <w:rPr>
          <w:rFonts w:cs="Arial"/>
          <w:b/>
          <w:sz w:val="20"/>
        </w:rPr>
        <w:t>(40 CFR 63.7555(h))</w:t>
      </w:r>
    </w:p>
    <w:p w14:paraId="41746236" w14:textId="77777777" w:rsidR="005C0F58" w:rsidRPr="00556F73" w:rsidRDefault="005C0F58" w:rsidP="005C0F58">
      <w:pPr>
        <w:contextualSpacing/>
        <w:jc w:val="both"/>
        <w:rPr>
          <w:rFonts w:cs="Arial"/>
          <w:sz w:val="20"/>
        </w:rPr>
      </w:pPr>
    </w:p>
    <w:p w14:paraId="28E893C7" w14:textId="77777777" w:rsidR="005C0F58" w:rsidRPr="00556F73" w:rsidRDefault="005C0F58" w:rsidP="00CF0730">
      <w:pPr>
        <w:numPr>
          <w:ilvl w:val="0"/>
          <w:numId w:val="107"/>
        </w:numPr>
        <w:spacing w:after="120"/>
        <w:ind w:left="360"/>
        <w:jc w:val="both"/>
        <w:rPr>
          <w:rFonts w:cs="Arial"/>
          <w:bCs/>
          <w:sz w:val="20"/>
        </w:rPr>
      </w:pPr>
      <w:r w:rsidRPr="00556F73">
        <w:rPr>
          <w:rFonts w:cs="Arial"/>
          <w:bCs/>
          <w:sz w:val="20"/>
        </w:rPr>
        <w:t xml:space="preserve">The permittee shall maintain on-site and submit, if requested by the AQD, an annual tune-up report containing the information listed below. </w:t>
      </w:r>
    </w:p>
    <w:p w14:paraId="7D7A01D2" w14:textId="77777777" w:rsidR="005C0F58" w:rsidRPr="00556F73" w:rsidRDefault="005C0F58" w:rsidP="00CF0730">
      <w:pPr>
        <w:numPr>
          <w:ilvl w:val="0"/>
          <w:numId w:val="110"/>
        </w:numPr>
        <w:spacing w:after="120"/>
        <w:jc w:val="both"/>
        <w:rPr>
          <w:rFonts w:cs="Arial"/>
          <w:bCs/>
          <w:sz w:val="20"/>
        </w:rPr>
      </w:pPr>
      <w:r w:rsidRPr="00556F73">
        <w:rPr>
          <w:rFonts w:cs="Arial"/>
          <w:bCs/>
          <w:sz w:val="20"/>
        </w:rPr>
        <w:t xml:space="preserve">The concentrations of CO in the effluent stream in parts per million by volume, and oxygen in volume percent, measured at high fire or typical operating load, before and after the tune-up of the boiler or process heater. </w:t>
      </w:r>
      <w:r w:rsidRPr="00556F73">
        <w:rPr>
          <w:rFonts w:cs="Arial"/>
          <w:b/>
          <w:sz w:val="20"/>
        </w:rPr>
        <w:t>(40 CFR 63.7540(a)(10)(vi)(A))</w:t>
      </w:r>
    </w:p>
    <w:p w14:paraId="4CA4CEE6" w14:textId="77777777" w:rsidR="005C0F58" w:rsidRPr="00556F73" w:rsidRDefault="005C0F58" w:rsidP="00CF0730">
      <w:pPr>
        <w:numPr>
          <w:ilvl w:val="0"/>
          <w:numId w:val="110"/>
        </w:numPr>
        <w:spacing w:after="120"/>
        <w:jc w:val="both"/>
        <w:rPr>
          <w:rFonts w:cs="Arial"/>
          <w:bCs/>
          <w:sz w:val="20"/>
        </w:rPr>
      </w:pPr>
      <w:r w:rsidRPr="00556F73">
        <w:rPr>
          <w:rFonts w:cs="Arial"/>
          <w:bCs/>
          <w:sz w:val="20"/>
        </w:rPr>
        <w:t xml:space="preserve">A description of any corrective actions taken as a part of the tune-up.  </w:t>
      </w:r>
      <w:r w:rsidRPr="00556F73">
        <w:rPr>
          <w:rFonts w:cs="Arial"/>
          <w:b/>
          <w:sz w:val="20"/>
        </w:rPr>
        <w:t>(40 CFR 63.7540(a)(10)(vi)(B))</w:t>
      </w:r>
    </w:p>
    <w:p w14:paraId="69A21FE6" w14:textId="77777777" w:rsidR="005C0F58" w:rsidRPr="00556F73" w:rsidRDefault="005C0F58" w:rsidP="00CF0730">
      <w:pPr>
        <w:numPr>
          <w:ilvl w:val="0"/>
          <w:numId w:val="110"/>
        </w:numPr>
        <w:contextualSpacing/>
        <w:jc w:val="both"/>
        <w:rPr>
          <w:rFonts w:cs="Arial"/>
          <w:b/>
          <w:sz w:val="20"/>
        </w:rPr>
      </w:pPr>
      <w:r w:rsidRPr="00556F73">
        <w:rPr>
          <w:rFonts w:cs="Arial"/>
          <w:bCs/>
          <w:sz w:val="20"/>
        </w:rPr>
        <w:t xml:space="preserve">The type and amount of fuel used over the 12 months prior to the tune-up, but only if the unit was physically and legally capable of using more than one type of fuel during that period.  Units sharing a fuel meter may estimate the fuel used by each unit.  </w:t>
      </w:r>
      <w:r w:rsidRPr="00556F73">
        <w:rPr>
          <w:rFonts w:cs="Arial"/>
          <w:b/>
          <w:sz w:val="20"/>
        </w:rPr>
        <w:t>(40 CFR 63.7540(a)(10)(vi)(C))</w:t>
      </w:r>
    </w:p>
    <w:p w14:paraId="0BAEAC4D" w14:textId="77777777" w:rsidR="005C0F58" w:rsidRPr="00556F73" w:rsidRDefault="005C0F58" w:rsidP="005C0F58">
      <w:pPr>
        <w:ind w:left="360" w:hanging="360"/>
        <w:jc w:val="both"/>
        <w:rPr>
          <w:rFonts w:cs="Arial"/>
          <w:sz w:val="20"/>
        </w:rPr>
      </w:pPr>
    </w:p>
    <w:p w14:paraId="4714AF1C" w14:textId="77777777" w:rsidR="005C0F58" w:rsidRPr="00556F73" w:rsidRDefault="005C0F58" w:rsidP="00CF0730">
      <w:pPr>
        <w:numPr>
          <w:ilvl w:val="0"/>
          <w:numId w:val="107"/>
        </w:numPr>
        <w:ind w:left="360"/>
        <w:jc w:val="both"/>
        <w:rPr>
          <w:rFonts w:cs="Arial"/>
          <w:sz w:val="20"/>
        </w:rPr>
      </w:pPr>
      <w:r w:rsidRPr="00556F73">
        <w:rPr>
          <w:rFonts w:cs="Arial"/>
          <w:sz w:val="20"/>
        </w:rPr>
        <w:t xml:space="preserve">The permittee’s records must be in a form suitable and readily available for expeditious review, according to 40 CFR 63.10(b)(1).  </w:t>
      </w:r>
      <w:r w:rsidRPr="00556F73">
        <w:rPr>
          <w:rFonts w:cs="Arial"/>
          <w:b/>
          <w:sz w:val="20"/>
        </w:rPr>
        <w:t>(40 CFR 63.7560(a))</w:t>
      </w:r>
    </w:p>
    <w:p w14:paraId="7F8E944B" w14:textId="77777777" w:rsidR="005C0F58" w:rsidRPr="00556F73" w:rsidRDefault="005C0F58" w:rsidP="005C0F58">
      <w:pPr>
        <w:ind w:left="360" w:hanging="360"/>
        <w:jc w:val="both"/>
        <w:rPr>
          <w:rFonts w:cs="Arial"/>
          <w:sz w:val="20"/>
        </w:rPr>
      </w:pPr>
    </w:p>
    <w:p w14:paraId="1BDBFA42" w14:textId="77777777" w:rsidR="005C0F58" w:rsidRPr="00556F73" w:rsidRDefault="005C0F58" w:rsidP="00CF0730">
      <w:pPr>
        <w:numPr>
          <w:ilvl w:val="0"/>
          <w:numId w:val="107"/>
        </w:numPr>
        <w:ind w:left="360"/>
        <w:jc w:val="both"/>
        <w:rPr>
          <w:rFonts w:cs="Arial"/>
          <w:sz w:val="20"/>
        </w:rPr>
      </w:pPr>
      <w:r w:rsidRPr="00556F73">
        <w:rPr>
          <w:rFonts w:cs="Arial"/>
          <w:sz w:val="20"/>
        </w:rPr>
        <w:t xml:space="preserve">As specified in 40 CFR 63.10(b)(1), the permittee must keep each record for 5-years following the date of each occurrence, measurement, maintenance, corrective action, report, or record.  </w:t>
      </w:r>
      <w:r w:rsidRPr="00556F73">
        <w:rPr>
          <w:rFonts w:cs="Arial"/>
          <w:b/>
          <w:sz w:val="20"/>
        </w:rPr>
        <w:t>(40 CFR 63.7560(b))</w:t>
      </w:r>
    </w:p>
    <w:p w14:paraId="611C76F0" w14:textId="77777777" w:rsidR="005C0F58" w:rsidRPr="00556F73" w:rsidRDefault="005C0F58" w:rsidP="005C0F58">
      <w:pPr>
        <w:ind w:left="360" w:hanging="360"/>
        <w:jc w:val="both"/>
        <w:rPr>
          <w:rFonts w:cs="Arial"/>
          <w:sz w:val="20"/>
        </w:rPr>
      </w:pPr>
    </w:p>
    <w:p w14:paraId="2C8E2635" w14:textId="77777777" w:rsidR="00AD6793" w:rsidRDefault="005C0F58" w:rsidP="00CF0730">
      <w:pPr>
        <w:numPr>
          <w:ilvl w:val="0"/>
          <w:numId w:val="107"/>
        </w:numPr>
        <w:ind w:left="360"/>
        <w:jc w:val="both"/>
        <w:rPr>
          <w:rFonts w:cs="Arial"/>
          <w:sz w:val="20"/>
        </w:rPr>
      </w:pPr>
      <w:r w:rsidRPr="00556F73">
        <w:rPr>
          <w:rFonts w:cs="Arial"/>
          <w:sz w:val="20"/>
        </w:rPr>
        <w:t xml:space="preserve">The permittee must keep each record on site, or they must be accessible from on-site (for example, through a computer network), for at least 2-years after the date of each occurrence, measurement, maintenance, corrective action, report, or record.  The permittee can keep the records off site for the remaining 3-years.  </w:t>
      </w:r>
    </w:p>
    <w:p w14:paraId="1C0BC189" w14:textId="11816862" w:rsidR="005C0F58" w:rsidRPr="00556F73" w:rsidRDefault="005C0F58" w:rsidP="00AD6793">
      <w:pPr>
        <w:ind w:left="360"/>
        <w:jc w:val="both"/>
        <w:rPr>
          <w:rFonts w:cs="Arial"/>
          <w:sz w:val="20"/>
        </w:rPr>
      </w:pPr>
      <w:r w:rsidRPr="00556F73">
        <w:rPr>
          <w:rFonts w:cs="Arial"/>
          <w:b/>
          <w:sz w:val="20"/>
        </w:rPr>
        <w:t>(40 CFR 63.7560(c))</w:t>
      </w:r>
    </w:p>
    <w:p w14:paraId="0D18F526" w14:textId="77777777" w:rsidR="005C0F58" w:rsidRPr="00556F73" w:rsidRDefault="005C0F58" w:rsidP="005C0F58">
      <w:pPr>
        <w:jc w:val="both"/>
        <w:rPr>
          <w:rFonts w:cs="Arial"/>
          <w:sz w:val="20"/>
        </w:rPr>
      </w:pPr>
    </w:p>
    <w:p w14:paraId="1A624F5E" w14:textId="77777777" w:rsidR="005C0F58" w:rsidRPr="00556F73" w:rsidRDefault="005C0F58" w:rsidP="005C0F58">
      <w:pPr>
        <w:jc w:val="both"/>
        <w:rPr>
          <w:rFonts w:cs="Arial"/>
          <w:b/>
          <w:u w:val="single"/>
        </w:rPr>
      </w:pPr>
      <w:r w:rsidRPr="00556F73">
        <w:rPr>
          <w:rFonts w:cs="Arial"/>
          <w:b/>
        </w:rPr>
        <w:t xml:space="preserve">VII.  </w:t>
      </w:r>
      <w:r w:rsidRPr="00556F73">
        <w:rPr>
          <w:rFonts w:cs="Arial"/>
          <w:b/>
          <w:u w:val="single"/>
        </w:rPr>
        <w:t>REPORTING</w:t>
      </w:r>
    </w:p>
    <w:p w14:paraId="0122B061" w14:textId="77777777" w:rsidR="005C0F58" w:rsidRPr="00556F73" w:rsidRDefault="005C0F58" w:rsidP="005C0F58">
      <w:pPr>
        <w:jc w:val="both"/>
        <w:rPr>
          <w:rFonts w:cs="Arial"/>
          <w:bCs/>
          <w:sz w:val="20"/>
        </w:rPr>
      </w:pPr>
    </w:p>
    <w:p w14:paraId="2AD53615" w14:textId="77777777" w:rsidR="005C0F58" w:rsidRPr="00556F73" w:rsidRDefault="005C0F58" w:rsidP="00CF0730">
      <w:pPr>
        <w:pStyle w:val="ListParagraph"/>
        <w:numPr>
          <w:ilvl w:val="0"/>
          <w:numId w:val="105"/>
        </w:numPr>
        <w:contextualSpacing/>
        <w:jc w:val="both"/>
        <w:rPr>
          <w:rFonts w:cs="Arial"/>
          <w:b/>
          <w:sz w:val="20"/>
        </w:rPr>
      </w:pPr>
      <w:r w:rsidRPr="00556F73">
        <w:rPr>
          <w:rFonts w:cs="Arial"/>
          <w:sz w:val="20"/>
        </w:rPr>
        <w:t xml:space="preserve">Prompt reporting of deviations pursuant to General Conditions 21 and 22 of Part A.  </w:t>
      </w:r>
      <w:r w:rsidRPr="00556F73">
        <w:rPr>
          <w:rFonts w:cs="Arial"/>
          <w:b/>
          <w:sz w:val="20"/>
        </w:rPr>
        <w:t>(R 336.1213(3)(c)(ii))</w:t>
      </w:r>
    </w:p>
    <w:p w14:paraId="508889FD" w14:textId="77777777" w:rsidR="005C0F58" w:rsidRPr="00556F73" w:rsidRDefault="005C0F58" w:rsidP="005C0F58">
      <w:pPr>
        <w:ind w:left="360" w:hanging="360"/>
        <w:jc w:val="both"/>
        <w:rPr>
          <w:rFonts w:cs="Arial"/>
          <w:sz w:val="20"/>
        </w:rPr>
      </w:pPr>
    </w:p>
    <w:p w14:paraId="21228365" w14:textId="77777777" w:rsidR="005C0F58" w:rsidRPr="00556F73" w:rsidRDefault="005C0F58" w:rsidP="00CF0730">
      <w:pPr>
        <w:pStyle w:val="ListParagraph"/>
        <w:numPr>
          <w:ilvl w:val="0"/>
          <w:numId w:val="105"/>
        </w:numPr>
        <w:contextualSpacing/>
        <w:jc w:val="both"/>
        <w:rPr>
          <w:rFonts w:cs="Arial"/>
          <w:b/>
          <w:sz w:val="20"/>
        </w:rPr>
      </w:pPr>
      <w:r w:rsidRPr="00556F73">
        <w:rPr>
          <w:rFonts w:cs="Arial"/>
          <w:sz w:val="20"/>
        </w:rPr>
        <w:t>Semiannual reporting of monitoring and deviations pursuant to General Condition 23 of Part A.  The report shall be postmarked or</w:t>
      </w:r>
      <w:r w:rsidRPr="00556F73">
        <w:rPr>
          <w:rFonts w:cs="Arial"/>
          <w:b/>
          <w:sz w:val="20"/>
        </w:rPr>
        <w:t xml:space="preserve"> </w:t>
      </w:r>
      <w:r w:rsidRPr="00556F73">
        <w:rPr>
          <w:rFonts w:cs="Arial"/>
          <w:sz w:val="20"/>
        </w:rPr>
        <w:t xml:space="preserve">received by the appropriate AQD District Office by March 15 for reporting period July 1 to December 31 and September 15 for reporting period January 1 to June 30.  </w:t>
      </w:r>
      <w:r w:rsidRPr="00556F73">
        <w:rPr>
          <w:rFonts w:cs="Arial"/>
          <w:b/>
          <w:sz w:val="20"/>
        </w:rPr>
        <w:t>(R 336.1213(3)(c)(i))</w:t>
      </w:r>
    </w:p>
    <w:p w14:paraId="441778A2" w14:textId="77777777" w:rsidR="005C0F58" w:rsidRPr="00556F73" w:rsidRDefault="005C0F58" w:rsidP="005C0F58">
      <w:pPr>
        <w:ind w:left="360" w:hanging="360"/>
        <w:jc w:val="both"/>
        <w:rPr>
          <w:rFonts w:cs="Arial"/>
          <w:sz w:val="20"/>
        </w:rPr>
      </w:pPr>
    </w:p>
    <w:p w14:paraId="537BA881" w14:textId="77777777" w:rsidR="005C0F58" w:rsidRPr="00556F73" w:rsidRDefault="005C0F58" w:rsidP="00CF0730">
      <w:pPr>
        <w:pStyle w:val="ListParagraph"/>
        <w:numPr>
          <w:ilvl w:val="0"/>
          <w:numId w:val="105"/>
        </w:numPr>
        <w:contextualSpacing/>
        <w:jc w:val="both"/>
        <w:rPr>
          <w:rFonts w:cs="Arial"/>
          <w:sz w:val="20"/>
        </w:rPr>
      </w:pPr>
      <w:r w:rsidRPr="00556F73">
        <w:rPr>
          <w:rFonts w:cs="Arial"/>
          <w:sz w:val="20"/>
        </w:rPr>
        <w:t>Annual certification of compliance pursuant to General Conditions 19 and 20 of Part A.  The report shall be postmarked or</w:t>
      </w:r>
      <w:r w:rsidRPr="00556F73">
        <w:rPr>
          <w:rFonts w:cs="Arial"/>
          <w:b/>
          <w:sz w:val="20"/>
        </w:rPr>
        <w:t xml:space="preserve"> </w:t>
      </w:r>
      <w:r w:rsidRPr="00556F73">
        <w:rPr>
          <w:rFonts w:cs="Arial"/>
          <w:sz w:val="20"/>
        </w:rPr>
        <w:t xml:space="preserve">received by the appropriate AQD District Office by March 15 for the previous calendar year.  </w:t>
      </w:r>
      <w:r w:rsidRPr="00556F73">
        <w:rPr>
          <w:rFonts w:cs="Arial"/>
          <w:b/>
          <w:sz w:val="20"/>
        </w:rPr>
        <w:t>(R 336.1213(4)(c))</w:t>
      </w:r>
    </w:p>
    <w:p w14:paraId="45633357" w14:textId="77777777" w:rsidR="005C0F58" w:rsidRPr="00556F73" w:rsidRDefault="005C0F58" w:rsidP="00556F73">
      <w:pPr>
        <w:jc w:val="both"/>
        <w:rPr>
          <w:rFonts w:cs="Arial"/>
          <w:bCs/>
          <w:sz w:val="20"/>
        </w:rPr>
      </w:pPr>
    </w:p>
    <w:p w14:paraId="114577A1" w14:textId="77777777" w:rsidR="005C0F58" w:rsidRPr="00556F73" w:rsidRDefault="005C0F58" w:rsidP="00CF0730">
      <w:pPr>
        <w:pStyle w:val="NormalWeb"/>
        <w:numPr>
          <w:ilvl w:val="0"/>
          <w:numId w:val="105"/>
        </w:numPr>
        <w:spacing w:before="0" w:beforeAutospacing="0" w:after="0" w:afterAutospacing="0"/>
        <w:jc w:val="both"/>
        <w:rPr>
          <w:rFonts w:ascii="Arial" w:hAnsi="Arial" w:cs="Arial"/>
          <w:sz w:val="20"/>
          <w:szCs w:val="20"/>
        </w:rPr>
      </w:pPr>
      <w:r w:rsidRPr="00556F73">
        <w:rPr>
          <w:rFonts w:ascii="Arial" w:hAnsi="Arial" w:cs="Arial"/>
          <w:sz w:val="20"/>
          <w:szCs w:val="20"/>
        </w:rPr>
        <w:t xml:space="preserve">The permittee must submit an Initial Notification not later than 15-days after the actual date of startup of the affected source.  </w:t>
      </w:r>
      <w:r w:rsidRPr="00556F73">
        <w:rPr>
          <w:rFonts w:ascii="Arial" w:hAnsi="Arial" w:cs="Arial"/>
          <w:b/>
          <w:sz w:val="20"/>
          <w:szCs w:val="20"/>
        </w:rPr>
        <w:t>(40 CFR 63.7545(c))</w:t>
      </w:r>
    </w:p>
    <w:p w14:paraId="310B219F" w14:textId="77777777" w:rsidR="005C0F58" w:rsidRDefault="005C0F58" w:rsidP="005C0F58">
      <w:pPr>
        <w:pStyle w:val="NormalWeb"/>
        <w:spacing w:before="0" w:beforeAutospacing="0" w:after="0" w:afterAutospacing="0"/>
        <w:ind w:left="360" w:firstLine="0"/>
        <w:jc w:val="both"/>
        <w:rPr>
          <w:rFonts w:ascii="Arial" w:hAnsi="Arial" w:cs="Arial"/>
          <w:sz w:val="20"/>
          <w:szCs w:val="20"/>
        </w:rPr>
      </w:pPr>
    </w:p>
    <w:p w14:paraId="4155A695" w14:textId="77777777" w:rsidR="005C0F58" w:rsidRPr="008C6B43" w:rsidRDefault="005C0F58" w:rsidP="00CF0730">
      <w:pPr>
        <w:pStyle w:val="NormalWeb"/>
        <w:numPr>
          <w:ilvl w:val="0"/>
          <w:numId w:val="105"/>
        </w:numPr>
        <w:spacing w:before="0" w:beforeAutospacing="0" w:after="120" w:afterAutospacing="0"/>
        <w:jc w:val="both"/>
        <w:rPr>
          <w:rFonts w:ascii="Arial" w:hAnsi="Arial" w:cs="Arial"/>
          <w:sz w:val="20"/>
          <w:szCs w:val="20"/>
        </w:rPr>
      </w:pPr>
      <w:r w:rsidRPr="008C6B43">
        <w:rPr>
          <w:rFonts w:ascii="Arial" w:hAnsi="Arial" w:cs="Arial"/>
          <w:sz w:val="20"/>
          <w:szCs w:val="20"/>
        </w:rPr>
        <w:t xml:space="preserve">If the permittee intends to use a fuel other than natural gas, refinery gas, gaseous fuel subject to another subpart of 40 CFR Part 63, Part 60, Part 61, or Part 65, or </w:t>
      </w:r>
      <w:r>
        <w:rPr>
          <w:rFonts w:ascii="Arial" w:hAnsi="Arial" w:cs="Arial"/>
          <w:sz w:val="20"/>
          <w:szCs w:val="20"/>
        </w:rPr>
        <w:t>O</w:t>
      </w:r>
      <w:r w:rsidRPr="008C6B43">
        <w:rPr>
          <w:rFonts w:ascii="Arial" w:hAnsi="Arial" w:cs="Arial"/>
          <w:sz w:val="20"/>
          <w:szCs w:val="20"/>
        </w:rPr>
        <w:t xml:space="preserve">ther </w:t>
      </w:r>
      <w:r>
        <w:rPr>
          <w:rFonts w:ascii="Arial" w:hAnsi="Arial" w:cs="Arial"/>
          <w:sz w:val="20"/>
          <w:szCs w:val="20"/>
        </w:rPr>
        <w:t>G</w:t>
      </w:r>
      <w:r w:rsidRPr="008C6B43">
        <w:rPr>
          <w:rFonts w:ascii="Arial" w:hAnsi="Arial" w:cs="Arial"/>
          <w:sz w:val="20"/>
          <w:szCs w:val="20"/>
        </w:rPr>
        <w:t xml:space="preserve">as 1 fuel to fire the affected unit during a period of natural gas curtailment or supply interruption, as defined in 40 CFR 63.7575, the permittee must submit a notification of alternative fuel use within 48 hours of the declaration of each period of natural gas curtailment or supply interruption, as defined in 40 CFR 63.7575.  The notification must include the information as listed below.  </w:t>
      </w:r>
    </w:p>
    <w:p w14:paraId="0DE480EB" w14:textId="77777777" w:rsidR="005C0F58" w:rsidRPr="008C6B43" w:rsidRDefault="005C0F58" w:rsidP="00CF0730">
      <w:pPr>
        <w:pStyle w:val="NormalWeb"/>
        <w:numPr>
          <w:ilvl w:val="0"/>
          <w:numId w:val="104"/>
        </w:numPr>
        <w:spacing w:before="0" w:beforeAutospacing="0" w:after="120" w:afterAutospacing="0"/>
        <w:jc w:val="both"/>
        <w:rPr>
          <w:rFonts w:ascii="Arial" w:hAnsi="Arial" w:cs="Arial"/>
          <w:sz w:val="20"/>
          <w:szCs w:val="20"/>
        </w:rPr>
      </w:pPr>
      <w:r w:rsidRPr="008C6B43">
        <w:rPr>
          <w:rFonts w:ascii="Arial" w:hAnsi="Arial" w:cs="Arial"/>
          <w:sz w:val="20"/>
          <w:szCs w:val="20"/>
        </w:rPr>
        <w:t xml:space="preserve">Company name and address.  </w:t>
      </w:r>
      <w:r w:rsidRPr="008C6B43">
        <w:rPr>
          <w:rFonts w:ascii="Arial" w:hAnsi="Arial" w:cs="Arial"/>
          <w:b/>
          <w:sz w:val="20"/>
          <w:szCs w:val="20"/>
        </w:rPr>
        <w:t>(40 CFR 63.7545(f)(1))</w:t>
      </w:r>
    </w:p>
    <w:p w14:paraId="1232623C" w14:textId="77777777" w:rsidR="005C0F58" w:rsidRPr="008C6B43" w:rsidRDefault="005C0F58" w:rsidP="00CF0730">
      <w:pPr>
        <w:pStyle w:val="NormalWeb"/>
        <w:numPr>
          <w:ilvl w:val="0"/>
          <w:numId w:val="104"/>
        </w:numPr>
        <w:spacing w:before="0" w:beforeAutospacing="0" w:after="120" w:afterAutospacing="0"/>
        <w:jc w:val="both"/>
        <w:rPr>
          <w:rFonts w:ascii="Arial" w:hAnsi="Arial" w:cs="Arial"/>
          <w:sz w:val="20"/>
          <w:szCs w:val="20"/>
        </w:rPr>
      </w:pPr>
      <w:r w:rsidRPr="008C6B43">
        <w:rPr>
          <w:rFonts w:ascii="Arial" w:hAnsi="Arial" w:cs="Arial"/>
          <w:sz w:val="20"/>
          <w:szCs w:val="20"/>
        </w:rPr>
        <w:t xml:space="preserve">Identification of the affected unit.  </w:t>
      </w:r>
      <w:r w:rsidRPr="008C6B43">
        <w:rPr>
          <w:rFonts w:ascii="Arial" w:hAnsi="Arial" w:cs="Arial"/>
          <w:b/>
          <w:sz w:val="20"/>
          <w:szCs w:val="20"/>
        </w:rPr>
        <w:t>(40 CFR 63.7545(f)(2))</w:t>
      </w:r>
    </w:p>
    <w:p w14:paraId="31EF4761" w14:textId="77777777" w:rsidR="005C0F58" w:rsidRPr="008C6B43" w:rsidRDefault="005C0F58" w:rsidP="00CF0730">
      <w:pPr>
        <w:pStyle w:val="NormalWeb"/>
        <w:numPr>
          <w:ilvl w:val="0"/>
          <w:numId w:val="104"/>
        </w:numPr>
        <w:spacing w:before="0" w:beforeAutospacing="0" w:after="120" w:afterAutospacing="0"/>
        <w:jc w:val="both"/>
        <w:rPr>
          <w:rFonts w:ascii="Arial" w:hAnsi="Arial" w:cs="Arial"/>
          <w:sz w:val="20"/>
          <w:szCs w:val="20"/>
        </w:rPr>
      </w:pPr>
      <w:r w:rsidRPr="008C6B43">
        <w:rPr>
          <w:rFonts w:ascii="Arial" w:hAnsi="Arial" w:cs="Arial"/>
          <w:sz w:val="20"/>
          <w:szCs w:val="20"/>
        </w:rPr>
        <w:t xml:space="preserve">Reason the permittee is unable to use natural gas or equivalent fuel, including the date when the natural gas curtailment was declared, or the natural gas supply interruption began.  </w:t>
      </w:r>
      <w:r w:rsidRPr="008C6B43">
        <w:rPr>
          <w:rFonts w:ascii="Arial" w:hAnsi="Arial" w:cs="Arial"/>
          <w:b/>
          <w:sz w:val="20"/>
          <w:szCs w:val="20"/>
        </w:rPr>
        <w:t>(40 CFR 63.7545(f)(3))</w:t>
      </w:r>
    </w:p>
    <w:p w14:paraId="439214D4" w14:textId="77777777" w:rsidR="005C0F58" w:rsidRPr="008C6B43" w:rsidRDefault="005C0F58" w:rsidP="00CF0730">
      <w:pPr>
        <w:pStyle w:val="NormalWeb"/>
        <w:numPr>
          <w:ilvl w:val="0"/>
          <w:numId w:val="104"/>
        </w:numPr>
        <w:spacing w:before="0" w:beforeAutospacing="0" w:after="120" w:afterAutospacing="0"/>
        <w:jc w:val="both"/>
        <w:rPr>
          <w:rFonts w:ascii="Arial" w:hAnsi="Arial" w:cs="Arial"/>
          <w:sz w:val="20"/>
          <w:szCs w:val="20"/>
        </w:rPr>
      </w:pPr>
      <w:r w:rsidRPr="008C6B43">
        <w:rPr>
          <w:rFonts w:ascii="Arial" w:hAnsi="Arial" w:cs="Arial"/>
          <w:sz w:val="20"/>
          <w:szCs w:val="20"/>
        </w:rPr>
        <w:t xml:space="preserve">Type of alternative fuel that the permittee intends to use.  </w:t>
      </w:r>
      <w:r w:rsidRPr="008C6B43">
        <w:rPr>
          <w:rFonts w:ascii="Arial" w:hAnsi="Arial" w:cs="Arial"/>
          <w:b/>
          <w:sz w:val="20"/>
          <w:szCs w:val="20"/>
        </w:rPr>
        <w:t>(40 CFR 63.7545(f)(4))</w:t>
      </w:r>
    </w:p>
    <w:p w14:paraId="5635D285" w14:textId="77777777" w:rsidR="005C0F58" w:rsidRPr="00CD3273" w:rsidRDefault="005C0F58" w:rsidP="00CF0730">
      <w:pPr>
        <w:pStyle w:val="NormalWeb"/>
        <w:numPr>
          <w:ilvl w:val="0"/>
          <w:numId w:val="104"/>
        </w:numPr>
        <w:spacing w:before="0" w:beforeAutospacing="0" w:after="0" w:afterAutospacing="0"/>
        <w:jc w:val="both"/>
        <w:rPr>
          <w:rFonts w:ascii="Arial" w:hAnsi="Arial" w:cs="Arial"/>
          <w:sz w:val="20"/>
          <w:szCs w:val="20"/>
        </w:rPr>
      </w:pPr>
      <w:r w:rsidRPr="008C6B43">
        <w:rPr>
          <w:rFonts w:ascii="Arial" w:hAnsi="Arial" w:cs="Arial"/>
          <w:sz w:val="20"/>
          <w:szCs w:val="20"/>
        </w:rPr>
        <w:t xml:space="preserve">Dates when the alternative fuel use is expected to begin and end.  </w:t>
      </w:r>
      <w:r w:rsidRPr="008C6B43">
        <w:rPr>
          <w:rFonts w:ascii="Arial" w:hAnsi="Arial" w:cs="Arial"/>
          <w:b/>
          <w:sz w:val="20"/>
          <w:szCs w:val="20"/>
        </w:rPr>
        <w:t>(40 CFR 63.7545(f)(5))</w:t>
      </w:r>
    </w:p>
    <w:p w14:paraId="69DA196C" w14:textId="77777777" w:rsidR="005C0F58" w:rsidRPr="008C6B43" w:rsidRDefault="005C0F58" w:rsidP="005C0F58">
      <w:pPr>
        <w:pStyle w:val="NormalWeb"/>
        <w:spacing w:before="0" w:beforeAutospacing="0" w:after="0" w:afterAutospacing="0"/>
        <w:ind w:firstLine="0"/>
        <w:jc w:val="both"/>
        <w:rPr>
          <w:rFonts w:ascii="Arial" w:hAnsi="Arial" w:cs="Arial"/>
          <w:sz w:val="20"/>
          <w:szCs w:val="20"/>
        </w:rPr>
      </w:pPr>
    </w:p>
    <w:p w14:paraId="6F0E2DA8" w14:textId="77777777" w:rsidR="005C0F58" w:rsidRPr="008C6B43" w:rsidRDefault="005C0F58" w:rsidP="00CF0730">
      <w:pPr>
        <w:pStyle w:val="NormalWeb"/>
        <w:numPr>
          <w:ilvl w:val="0"/>
          <w:numId w:val="105"/>
        </w:numPr>
        <w:spacing w:before="0" w:beforeAutospacing="0" w:after="0" w:afterAutospacing="0"/>
        <w:jc w:val="both"/>
        <w:rPr>
          <w:rFonts w:ascii="Arial" w:hAnsi="Arial" w:cs="Arial"/>
          <w:sz w:val="20"/>
          <w:szCs w:val="20"/>
        </w:rPr>
      </w:pPr>
      <w:r>
        <w:rPr>
          <w:rFonts w:ascii="Arial" w:hAnsi="Arial" w:cs="Arial"/>
          <w:sz w:val="20"/>
          <w:szCs w:val="20"/>
        </w:rPr>
        <w:t>The permittee must submit boiler and process heater tune-up compliance reports to the appropriate AQD District Office.  The reports must be postmarked or submitted by March 15</w:t>
      </w:r>
      <w:r w:rsidRPr="00CF26E2">
        <w:rPr>
          <w:rFonts w:ascii="Arial" w:hAnsi="Arial" w:cs="Arial"/>
          <w:sz w:val="20"/>
          <w:szCs w:val="20"/>
          <w:vertAlign w:val="superscript"/>
        </w:rPr>
        <w:t>th</w:t>
      </w:r>
      <w:r>
        <w:rPr>
          <w:rFonts w:ascii="Arial" w:hAnsi="Arial" w:cs="Arial"/>
          <w:sz w:val="20"/>
          <w:szCs w:val="20"/>
        </w:rPr>
        <w:t xml:space="preserve"> and must cover the period of January 1 through December 31 of the reporting year.  For new units, the first report should cover the period of startup to December 31 of the reporting year.  Compliance reports must also be submitted to EPA using the Compliance and Emissions Data Reporting Interface (CEDRI)</w:t>
      </w:r>
      <w:r w:rsidRPr="00CF26E2">
        <w:t xml:space="preserve"> </w:t>
      </w:r>
      <w:r w:rsidRPr="00CF26E2">
        <w:rPr>
          <w:rFonts w:ascii="Arial" w:hAnsi="Arial" w:cs="Arial"/>
          <w:sz w:val="20"/>
          <w:szCs w:val="20"/>
        </w:rPr>
        <w:t xml:space="preserve">which is accessed through EPA’s Central Data Exchange (CDX) (www.epa.gov/cdx). </w:t>
      </w:r>
      <w:r>
        <w:rPr>
          <w:rFonts w:ascii="Arial" w:hAnsi="Arial" w:cs="Arial"/>
          <w:sz w:val="20"/>
          <w:szCs w:val="20"/>
        </w:rPr>
        <w:t xml:space="preserve"> </w:t>
      </w:r>
      <w:r w:rsidRPr="008C6B43">
        <w:rPr>
          <w:rFonts w:ascii="Arial" w:hAnsi="Arial" w:cs="Arial"/>
          <w:b/>
          <w:sz w:val="20"/>
          <w:szCs w:val="20"/>
        </w:rPr>
        <w:t>(40 CFR 63.7550(b))</w:t>
      </w:r>
    </w:p>
    <w:p w14:paraId="0DFA75AE" w14:textId="77777777" w:rsidR="005C0F58" w:rsidRPr="008C6B43" w:rsidRDefault="005C0F58" w:rsidP="005C0F58">
      <w:pPr>
        <w:pStyle w:val="NormalWeb"/>
        <w:spacing w:before="0" w:beforeAutospacing="0" w:after="0" w:afterAutospacing="0"/>
        <w:ind w:firstLine="0"/>
        <w:jc w:val="both"/>
        <w:rPr>
          <w:rFonts w:ascii="Arial" w:hAnsi="Arial" w:cs="Arial"/>
          <w:sz w:val="20"/>
          <w:szCs w:val="20"/>
        </w:rPr>
      </w:pPr>
    </w:p>
    <w:p w14:paraId="5C813A33" w14:textId="77777777" w:rsidR="005C0F58" w:rsidRPr="008C6B43" w:rsidRDefault="005C0F58" w:rsidP="00CF0730">
      <w:pPr>
        <w:pStyle w:val="NormalWeb"/>
        <w:numPr>
          <w:ilvl w:val="0"/>
          <w:numId w:val="105"/>
        </w:numPr>
        <w:spacing w:before="0" w:beforeAutospacing="0" w:after="120" w:afterAutospacing="0"/>
        <w:jc w:val="both"/>
        <w:rPr>
          <w:rFonts w:ascii="Arial" w:hAnsi="Arial" w:cs="Arial"/>
          <w:b/>
          <w:sz w:val="20"/>
          <w:szCs w:val="20"/>
        </w:rPr>
      </w:pPr>
      <w:r>
        <w:rPr>
          <w:rFonts w:ascii="Arial" w:hAnsi="Arial" w:cs="Arial"/>
          <w:sz w:val="20"/>
          <w:szCs w:val="20"/>
        </w:rPr>
        <w:t>The permittee must submit a compliance report containing the following information.</w:t>
      </w:r>
      <w:r w:rsidRPr="00810A4B">
        <w:rPr>
          <w:rFonts w:ascii="Arial" w:hAnsi="Arial" w:cs="Arial"/>
          <w:sz w:val="20"/>
          <w:szCs w:val="20"/>
        </w:rPr>
        <w:t xml:space="preserve">  </w:t>
      </w:r>
    </w:p>
    <w:p w14:paraId="64A293E3" w14:textId="77777777" w:rsidR="005C0F58" w:rsidRPr="008C6B43" w:rsidRDefault="005C0F58" w:rsidP="00CF0730">
      <w:pPr>
        <w:pStyle w:val="NormalWeb"/>
        <w:numPr>
          <w:ilvl w:val="1"/>
          <w:numId w:val="103"/>
        </w:numPr>
        <w:spacing w:before="0" w:beforeAutospacing="0" w:after="120" w:afterAutospacing="0"/>
        <w:jc w:val="both"/>
        <w:rPr>
          <w:rFonts w:ascii="Arial" w:hAnsi="Arial" w:cs="Arial"/>
          <w:sz w:val="20"/>
          <w:szCs w:val="20"/>
        </w:rPr>
      </w:pPr>
      <w:r w:rsidRPr="008C6B43">
        <w:rPr>
          <w:rFonts w:ascii="Arial" w:hAnsi="Arial" w:cs="Arial"/>
          <w:sz w:val="20"/>
          <w:szCs w:val="20"/>
        </w:rPr>
        <w:t xml:space="preserve">Company and Facility name and address.  </w:t>
      </w:r>
      <w:r w:rsidRPr="008C6B43">
        <w:rPr>
          <w:rFonts w:ascii="Arial" w:hAnsi="Arial" w:cs="Arial"/>
          <w:b/>
          <w:sz w:val="20"/>
          <w:szCs w:val="20"/>
        </w:rPr>
        <w:t>(40 CFR 63.7550(c)(5)(i))</w:t>
      </w:r>
    </w:p>
    <w:p w14:paraId="19D4B329" w14:textId="77777777" w:rsidR="00B65163" w:rsidRDefault="005C0F58" w:rsidP="00B65163">
      <w:pPr>
        <w:pStyle w:val="NormalWeb"/>
        <w:numPr>
          <w:ilvl w:val="1"/>
          <w:numId w:val="103"/>
        </w:numPr>
        <w:spacing w:before="0" w:beforeAutospacing="0" w:after="0" w:afterAutospacing="0"/>
        <w:jc w:val="both"/>
        <w:rPr>
          <w:rFonts w:ascii="Arial" w:hAnsi="Arial" w:cs="Arial"/>
          <w:sz w:val="20"/>
          <w:szCs w:val="20"/>
        </w:rPr>
      </w:pPr>
      <w:r w:rsidRPr="008C6B43">
        <w:rPr>
          <w:rFonts w:ascii="Arial" w:hAnsi="Arial" w:cs="Arial"/>
          <w:sz w:val="20"/>
          <w:szCs w:val="20"/>
        </w:rPr>
        <w:t>Process unit information</w:t>
      </w:r>
      <w:r>
        <w:rPr>
          <w:rFonts w:ascii="Arial" w:hAnsi="Arial" w:cs="Arial"/>
          <w:sz w:val="20"/>
          <w:szCs w:val="20"/>
        </w:rPr>
        <w:t>,</w:t>
      </w:r>
      <w:r w:rsidRPr="008C6B43">
        <w:rPr>
          <w:rFonts w:ascii="Arial" w:hAnsi="Arial" w:cs="Arial"/>
          <w:sz w:val="20"/>
          <w:szCs w:val="20"/>
        </w:rPr>
        <w:t xml:space="preserve"> emissions limitations, and operating parameter limitations.</w:t>
      </w:r>
      <w:r>
        <w:rPr>
          <w:rFonts w:ascii="Arial" w:hAnsi="Arial" w:cs="Arial"/>
          <w:sz w:val="20"/>
          <w:szCs w:val="20"/>
        </w:rPr>
        <w:t xml:space="preserve"> </w:t>
      </w:r>
    </w:p>
    <w:p w14:paraId="4C1051BE" w14:textId="7E3D8999" w:rsidR="005C0F58" w:rsidRPr="008C6B43" w:rsidRDefault="005C0F58" w:rsidP="00B65163">
      <w:pPr>
        <w:pStyle w:val="NormalWeb"/>
        <w:spacing w:before="0" w:beforeAutospacing="0" w:after="120" w:afterAutospacing="0"/>
        <w:ind w:left="720" w:firstLine="0"/>
        <w:jc w:val="both"/>
        <w:rPr>
          <w:rFonts w:ascii="Arial" w:hAnsi="Arial" w:cs="Arial"/>
          <w:sz w:val="20"/>
          <w:szCs w:val="20"/>
        </w:rPr>
      </w:pPr>
      <w:r w:rsidRPr="008C6B43">
        <w:rPr>
          <w:rFonts w:ascii="Arial" w:hAnsi="Arial" w:cs="Arial"/>
          <w:b/>
          <w:sz w:val="20"/>
          <w:szCs w:val="20"/>
        </w:rPr>
        <w:t>(40 CFR</w:t>
      </w:r>
      <w:r w:rsidR="00517B9C">
        <w:rPr>
          <w:rFonts w:ascii="Arial" w:hAnsi="Arial" w:cs="Arial"/>
          <w:b/>
          <w:sz w:val="20"/>
          <w:szCs w:val="20"/>
        </w:rPr>
        <w:t xml:space="preserve"> </w:t>
      </w:r>
      <w:r w:rsidRPr="008C6B43">
        <w:rPr>
          <w:rFonts w:ascii="Arial" w:hAnsi="Arial" w:cs="Arial"/>
          <w:b/>
          <w:sz w:val="20"/>
          <w:szCs w:val="20"/>
        </w:rPr>
        <w:t>63.7550(c)(5)(ii))</w:t>
      </w:r>
    </w:p>
    <w:p w14:paraId="291CBD8B" w14:textId="77777777" w:rsidR="005C0F58" w:rsidRPr="008C6B43" w:rsidRDefault="005C0F58" w:rsidP="00CF0730">
      <w:pPr>
        <w:pStyle w:val="NormalWeb"/>
        <w:numPr>
          <w:ilvl w:val="1"/>
          <w:numId w:val="103"/>
        </w:numPr>
        <w:spacing w:before="0" w:beforeAutospacing="0" w:after="120" w:afterAutospacing="0"/>
        <w:jc w:val="both"/>
        <w:rPr>
          <w:rFonts w:ascii="Arial" w:hAnsi="Arial" w:cs="Arial"/>
          <w:sz w:val="20"/>
          <w:szCs w:val="20"/>
        </w:rPr>
      </w:pPr>
      <w:r w:rsidRPr="008C6B43">
        <w:rPr>
          <w:rFonts w:ascii="Arial" w:hAnsi="Arial" w:cs="Arial"/>
          <w:sz w:val="20"/>
          <w:szCs w:val="20"/>
        </w:rPr>
        <w:t xml:space="preserve">Date of report and beginning and ending dates of the reporting period.  </w:t>
      </w:r>
      <w:r w:rsidRPr="008C6B43">
        <w:rPr>
          <w:rFonts w:ascii="Arial" w:hAnsi="Arial" w:cs="Arial"/>
          <w:b/>
          <w:sz w:val="20"/>
          <w:szCs w:val="20"/>
        </w:rPr>
        <w:t>(40 CFR 63.7550(c)(5)(iii))</w:t>
      </w:r>
    </w:p>
    <w:p w14:paraId="4EA036F7" w14:textId="0B726229" w:rsidR="005C0F58" w:rsidRPr="00556F73" w:rsidRDefault="005C0F58" w:rsidP="00CF0730">
      <w:pPr>
        <w:pStyle w:val="NormalWeb"/>
        <w:numPr>
          <w:ilvl w:val="1"/>
          <w:numId w:val="103"/>
        </w:numPr>
        <w:spacing w:before="0" w:beforeAutospacing="0" w:after="120" w:afterAutospacing="0"/>
        <w:jc w:val="both"/>
        <w:rPr>
          <w:rFonts w:ascii="Arial" w:hAnsi="Arial" w:cs="Arial"/>
          <w:sz w:val="20"/>
          <w:szCs w:val="20"/>
        </w:rPr>
      </w:pPr>
      <w:r w:rsidRPr="003A79DE">
        <w:rPr>
          <w:rFonts w:ascii="Arial" w:hAnsi="Arial" w:cs="Arial"/>
          <w:sz w:val="20"/>
          <w:szCs w:val="20"/>
        </w:rPr>
        <w:t xml:space="preserve">The total fuel use by each individual boiler or process heater subject to an emission limit within the reporting period, </w:t>
      </w:r>
      <w:r w:rsidRPr="00556F73">
        <w:rPr>
          <w:rFonts w:ascii="Arial" w:hAnsi="Arial" w:cs="Arial"/>
          <w:sz w:val="20"/>
          <w:szCs w:val="20"/>
        </w:rPr>
        <w:t xml:space="preserve">including, but not limited to, a description of the fuel, whether the fuel has received a non-waste determination by the EPA or the basis for concluding that the fuel is not a waste, and the total fuel usage amount with units of measure.  </w:t>
      </w:r>
      <w:r w:rsidRPr="00556F73">
        <w:rPr>
          <w:rFonts w:ascii="Arial" w:hAnsi="Arial" w:cs="Arial"/>
          <w:b/>
          <w:sz w:val="20"/>
          <w:szCs w:val="20"/>
        </w:rPr>
        <w:t>(40 CFR 63.7550(c)(5)(vi))</w:t>
      </w:r>
    </w:p>
    <w:p w14:paraId="736987C8" w14:textId="16A6487F" w:rsidR="005C0F58" w:rsidRPr="00556F73" w:rsidRDefault="005C0F58" w:rsidP="00CF0730">
      <w:pPr>
        <w:pStyle w:val="NormalWeb"/>
        <w:numPr>
          <w:ilvl w:val="1"/>
          <w:numId w:val="103"/>
        </w:numPr>
        <w:spacing w:before="0" w:beforeAutospacing="0" w:after="120" w:afterAutospacing="0"/>
        <w:jc w:val="both"/>
        <w:rPr>
          <w:rFonts w:ascii="Arial" w:hAnsi="Arial" w:cs="Arial"/>
          <w:sz w:val="20"/>
          <w:szCs w:val="20"/>
        </w:rPr>
      </w:pPr>
      <w:r w:rsidRPr="00556F73">
        <w:rPr>
          <w:rFonts w:ascii="Arial" w:hAnsi="Arial" w:cs="Arial"/>
          <w:sz w:val="20"/>
          <w:szCs w:val="20"/>
        </w:rPr>
        <w:t>A summary of any fuel specification analyses conducted according to 40 CFR 63.7521(f), stated in SC V.</w:t>
      </w:r>
      <w:r w:rsidR="00556F73" w:rsidRPr="00556F73">
        <w:rPr>
          <w:rFonts w:ascii="Arial" w:hAnsi="Arial" w:cs="Arial"/>
          <w:sz w:val="20"/>
          <w:szCs w:val="20"/>
        </w:rPr>
        <w:t>1</w:t>
      </w:r>
      <w:r w:rsidRPr="00556F73">
        <w:rPr>
          <w:rFonts w:ascii="Arial" w:hAnsi="Arial" w:cs="Arial"/>
          <w:sz w:val="20"/>
          <w:szCs w:val="20"/>
        </w:rPr>
        <w:t>, and 40 CFR 63.7530(g), stated SC V.</w:t>
      </w:r>
      <w:r w:rsidR="00556F73" w:rsidRPr="00556F73">
        <w:rPr>
          <w:rFonts w:ascii="Arial" w:hAnsi="Arial" w:cs="Arial"/>
          <w:sz w:val="20"/>
          <w:szCs w:val="20"/>
        </w:rPr>
        <w:t>2</w:t>
      </w:r>
      <w:r w:rsidRPr="00556F73">
        <w:rPr>
          <w:rFonts w:ascii="Arial" w:hAnsi="Arial" w:cs="Arial"/>
          <w:sz w:val="20"/>
          <w:szCs w:val="20"/>
        </w:rPr>
        <w:t xml:space="preserve">.  </w:t>
      </w:r>
      <w:r w:rsidRPr="00556F73">
        <w:rPr>
          <w:rFonts w:ascii="Arial" w:hAnsi="Arial" w:cs="Arial"/>
          <w:b/>
          <w:sz w:val="20"/>
          <w:szCs w:val="20"/>
        </w:rPr>
        <w:t>(40 CFR 63.7550(c)(5)(x))</w:t>
      </w:r>
    </w:p>
    <w:p w14:paraId="328AECA2" w14:textId="4C7C9D8B" w:rsidR="005C0F58" w:rsidRPr="00556F73" w:rsidRDefault="005C0F58" w:rsidP="00CF0730">
      <w:pPr>
        <w:pStyle w:val="NormalWeb"/>
        <w:numPr>
          <w:ilvl w:val="1"/>
          <w:numId w:val="103"/>
        </w:numPr>
        <w:spacing w:before="0" w:beforeAutospacing="0" w:after="120" w:afterAutospacing="0"/>
        <w:jc w:val="both"/>
        <w:rPr>
          <w:rFonts w:ascii="Arial" w:hAnsi="Arial" w:cs="Arial"/>
          <w:sz w:val="20"/>
          <w:szCs w:val="20"/>
        </w:rPr>
      </w:pPr>
      <w:r w:rsidRPr="00556F73">
        <w:rPr>
          <w:rFonts w:ascii="Arial" w:hAnsi="Arial" w:cs="Arial"/>
          <w:sz w:val="20"/>
          <w:szCs w:val="20"/>
        </w:rPr>
        <w:t xml:space="preserve">If there are no deviations from any emission limits or operating limits in 40 CFR Part 63, Subpart DDDDD that apply to the permittee, a statement that there were no deviations from the emission limits or operating limits during the reporting period.  </w:t>
      </w:r>
      <w:r w:rsidRPr="00556F73">
        <w:rPr>
          <w:rFonts w:ascii="Arial" w:hAnsi="Arial" w:cs="Arial"/>
          <w:b/>
          <w:sz w:val="20"/>
          <w:szCs w:val="20"/>
        </w:rPr>
        <w:t>(40 CFR 63.7550(c)(5)(xi))</w:t>
      </w:r>
    </w:p>
    <w:p w14:paraId="16A4C8C3" w14:textId="63B4B1F0" w:rsidR="005C0F58" w:rsidRPr="003A79DE" w:rsidRDefault="005C0F58" w:rsidP="00CF0730">
      <w:pPr>
        <w:pStyle w:val="NormalWeb"/>
        <w:numPr>
          <w:ilvl w:val="1"/>
          <w:numId w:val="103"/>
        </w:numPr>
        <w:spacing w:before="0" w:beforeAutospacing="0" w:after="120" w:afterAutospacing="0"/>
        <w:jc w:val="both"/>
        <w:rPr>
          <w:rFonts w:ascii="Arial" w:hAnsi="Arial" w:cs="Arial"/>
          <w:sz w:val="20"/>
          <w:szCs w:val="20"/>
        </w:rPr>
      </w:pPr>
      <w:r w:rsidRPr="00556F73">
        <w:rPr>
          <w:rFonts w:ascii="Arial" w:hAnsi="Arial" w:cs="Arial"/>
          <w:sz w:val="20"/>
          <w:szCs w:val="20"/>
        </w:rPr>
        <w:t xml:space="preserve">If a malfunction occurred during the reporting period, the report must include the number, duration, and a brief description for each type of malfunction which occurred during the reporting period and which caused or may have caused any applicable emission limitation to be exceeded.  The report must also include a description of actions taken by the permittee during a malfunction of a boiler, process heater, or associated air pollution control device or CMS to minimize emissions in accordance with 40 CFR 63.7500(a)(3), stated in SC III.6, including actions taken to correct the malfunction.  </w:t>
      </w:r>
      <w:r w:rsidRPr="00556F73">
        <w:rPr>
          <w:rFonts w:ascii="Arial" w:hAnsi="Arial" w:cs="Arial"/>
          <w:b/>
          <w:sz w:val="20"/>
          <w:szCs w:val="20"/>
        </w:rPr>
        <w:t>(40 CFR 63.7550(c)(5</w:t>
      </w:r>
      <w:r w:rsidRPr="003A79DE">
        <w:rPr>
          <w:rFonts w:ascii="Arial" w:hAnsi="Arial" w:cs="Arial"/>
          <w:b/>
          <w:sz w:val="20"/>
          <w:szCs w:val="20"/>
        </w:rPr>
        <w:t>)(xiii))</w:t>
      </w:r>
    </w:p>
    <w:p w14:paraId="4AB6A65F" w14:textId="77777777" w:rsidR="005C0F58" w:rsidRPr="008C6B43" w:rsidRDefault="005C0F58" w:rsidP="00CF0730">
      <w:pPr>
        <w:pStyle w:val="NormalWeb"/>
        <w:numPr>
          <w:ilvl w:val="1"/>
          <w:numId w:val="103"/>
        </w:numPr>
        <w:spacing w:before="0" w:beforeAutospacing="0" w:after="120" w:afterAutospacing="0"/>
        <w:jc w:val="both"/>
        <w:rPr>
          <w:rFonts w:ascii="Arial" w:hAnsi="Arial" w:cs="Arial"/>
          <w:sz w:val="20"/>
          <w:szCs w:val="20"/>
        </w:rPr>
      </w:pPr>
      <w:r w:rsidRPr="008C6B43">
        <w:rPr>
          <w:rFonts w:ascii="Arial" w:hAnsi="Arial" w:cs="Arial"/>
          <w:sz w:val="20"/>
          <w:szCs w:val="20"/>
        </w:rPr>
        <w:t>Include the date of the most recent tune-up for each unit.</w:t>
      </w:r>
      <w:r>
        <w:rPr>
          <w:rFonts w:ascii="Arial" w:hAnsi="Arial" w:cs="Arial"/>
          <w:sz w:val="20"/>
          <w:szCs w:val="20"/>
        </w:rPr>
        <w:t xml:space="preserve"> </w:t>
      </w:r>
      <w:r w:rsidRPr="008C6B43">
        <w:rPr>
          <w:rFonts w:ascii="Arial" w:hAnsi="Arial" w:cs="Arial"/>
          <w:sz w:val="20"/>
          <w:szCs w:val="20"/>
        </w:rPr>
        <w:t xml:space="preserve"> Include the date of the most recent burner inspection if it was not done annually and was delayed until the next scheduled or unscheduled unit shutdown.  </w:t>
      </w:r>
      <w:r w:rsidRPr="008C6B43">
        <w:rPr>
          <w:rFonts w:ascii="Arial" w:hAnsi="Arial" w:cs="Arial"/>
          <w:b/>
          <w:sz w:val="20"/>
          <w:szCs w:val="20"/>
        </w:rPr>
        <w:t>(40 CFR 63.7550(c)(5)(xiv))</w:t>
      </w:r>
    </w:p>
    <w:p w14:paraId="5C1979EE" w14:textId="77777777" w:rsidR="005C0F58" w:rsidRPr="003A79DE" w:rsidRDefault="005C0F58" w:rsidP="00CF0730">
      <w:pPr>
        <w:pStyle w:val="NormalWeb"/>
        <w:numPr>
          <w:ilvl w:val="1"/>
          <w:numId w:val="103"/>
        </w:numPr>
        <w:spacing w:before="0" w:beforeAutospacing="0" w:after="0" w:afterAutospacing="0"/>
        <w:jc w:val="both"/>
        <w:rPr>
          <w:rFonts w:ascii="Arial" w:hAnsi="Arial" w:cs="Arial"/>
          <w:sz w:val="20"/>
          <w:szCs w:val="20"/>
        </w:rPr>
      </w:pPr>
      <w:r w:rsidRPr="003A79DE">
        <w:rPr>
          <w:rFonts w:ascii="Arial" w:hAnsi="Arial" w:cs="Arial"/>
          <w:sz w:val="20"/>
          <w:szCs w:val="20"/>
        </w:rPr>
        <w:t xml:space="preserve">Statement by a responsible official with that official's name, title, and signature, certifying the truth, accuracy, and completeness of the content of the report.  </w:t>
      </w:r>
      <w:r w:rsidRPr="003A79DE">
        <w:rPr>
          <w:rFonts w:ascii="Arial" w:hAnsi="Arial" w:cs="Arial"/>
          <w:b/>
          <w:sz w:val="20"/>
          <w:szCs w:val="20"/>
        </w:rPr>
        <w:t>(40 CFR 63.7550(c)(5)(xvii))</w:t>
      </w:r>
    </w:p>
    <w:p w14:paraId="58677D1F" w14:textId="77777777" w:rsidR="005C0F58" w:rsidRDefault="005C0F58" w:rsidP="005C0F58">
      <w:pPr>
        <w:jc w:val="both"/>
        <w:rPr>
          <w:rFonts w:cs="Arial"/>
          <w:sz w:val="20"/>
        </w:rPr>
      </w:pPr>
    </w:p>
    <w:p w14:paraId="103FD64A" w14:textId="77777777" w:rsidR="00B65163" w:rsidRPr="00B65163" w:rsidRDefault="005C0F58" w:rsidP="00CF0730">
      <w:pPr>
        <w:pStyle w:val="NormalWeb"/>
        <w:numPr>
          <w:ilvl w:val="0"/>
          <w:numId w:val="105"/>
        </w:numPr>
        <w:spacing w:before="0" w:beforeAutospacing="0" w:after="0" w:afterAutospacing="0"/>
        <w:jc w:val="both"/>
        <w:rPr>
          <w:sz w:val="20"/>
          <w:szCs w:val="20"/>
        </w:rPr>
      </w:pPr>
      <w:r w:rsidRPr="00E25878">
        <w:rPr>
          <w:rFonts w:ascii="Arial" w:hAnsi="Arial" w:cs="Arial"/>
          <w:sz w:val="20"/>
          <w:szCs w:val="20"/>
        </w:rPr>
        <w:t>The permittee must submit all reports required by Table 9 of this subpart electronically using CEDRI that is</w:t>
      </w:r>
      <w:r w:rsidRPr="00EB71A5">
        <w:rPr>
          <w:rFonts w:ascii="Arial" w:hAnsi="Arial" w:cs="Arial"/>
          <w:sz w:val="20"/>
          <w:szCs w:val="20"/>
        </w:rPr>
        <w:t xml:space="preserve"> accessed through the EPA's Central Data Exchange (CDX) (</w:t>
      </w:r>
      <w:r w:rsidRPr="17C7DB0B">
        <w:rPr>
          <w:rFonts w:ascii="Arial" w:hAnsi="Arial" w:cs="Arial"/>
          <w:i/>
          <w:iCs/>
          <w:sz w:val="20"/>
          <w:szCs w:val="20"/>
        </w:rPr>
        <w:t>www.epa.gov/cdx</w:t>
      </w:r>
      <w:r w:rsidRPr="00EB71A5">
        <w:rPr>
          <w:rFonts w:ascii="Arial" w:hAnsi="Arial" w:cs="Arial"/>
          <w:sz w:val="20"/>
          <w:szCs w:val="20"/>
        </w:rPr>
        <w:t xml:space="preserve">).  However, if the reporting form specific to this subpart is not available in CEDRI at the time that the report is due, submit the report to the </w:t>
      </w:r>
      <w:r w:rsidRPr="17C7DB0B">
        <w:rPr>
          <w:rFonts w:ascii="Arial" w:hAnsi="Arial" w:cs="Arial"/>
          <w:sz w:val="20"/>
          <w:szCs w:val="20"/>
        </w:rPr>
        <w:t xml:space="preserve">EPA Region V </w:t>
      </w:r>
      <w:r w:rsidRPr="00EB71A5">
        <w:rPr>
          <w:rFonts w:ascii="Arial" w:hAnsi="Arial" w:cs="Arial"/>
          <w:sz w:val="20"/>
          <w:szCs w:val="20"/>
        </w:rPr>
        <w:t>at the appropriate address listed in 40 CFR 63.13</w:t>
      </w:r>
      <w:r w:rsidRPr="17C7DB0B">
        <w:rPr>
          <w:rFonts w:ascii="Arial" w:hAnsi="Arial" w:cs="Arial"/>
          <w:sz w:val="20"/>
          <w:szCs w:val="20"/>
        </w:rPr>
        <w:t xml:space="preserve"> and to the appropriate AQD District Office</w:t>
      </w:r>
      <w:r w:rsidRPr="00EB71A5">
        <w:rPr>
          <w:rFonts w:ascii="Arial" w:hAnsi="Arial" w:cs="Arial"/>
          <w:sz w:val="20"/>
          <w:szCs w:val="20"/>
        </w:rPr>
        <w:t xml:space="preserve">.  </w:t>
      </w:r>
    </w:p>
    <w:p w14:paraId="1537EA0D" w14:textId="01074DC9" w:rsidR="005C0F58" w:rsidRPr="00EB71A5" w:rsidRDefault="005C0F58" w:rsidP="00B65163">
      <w:pPr>
        <w:pStyle w:val="NormalWeb"/>
        <w:spacing w:before="0" w:beforeAutospacing="0" w:after="0" w:afterAutospacing="0"/>
        <w:ind w:left="360" w:firstLine="0"/>
        <w:jc w:val="both"/>
        <w:rPr>
          <w:sz w:val="20"/>
          <w:szCs w:val="20"/>
        </w:rPr>
      </w:pPr>
      <w:r w:rsidRPr="17C7DB0B">
        <w:rPr>
          <w:rFonts w:ascii="Arial" w:hAnsi="Arial" w:cs="Arial"/>
          <w:b/>
          <w:bCs/>
          <w:sz w:val="20"/>
          <w:szCs w:val="20"/>
        </w:rPr>
        <w:t>(40</w:t>
      </w:r>
      <w:r>
        <w:rPr>
          <w:rFonts w:ascii="Arial" w:hAnsi="Arial" w:cs="Arial"/>
          <w:b/>
          <w:bCs/>
          <w:sz w:val="20"/>
          <w:szCs w:val="20"/>
        </w:rPr>
        <w:t> </w:t>
      </w:r>
      <w:r w:rsidRPr="17C7DB0B">
        <w:rPr>
          <w:rFonts w:ascii="Arial" w:hAnsi="Arial" w:cs="Arial"/>
          <w:b/>
          <w:bCs/>
          <w:sz w:val="20"/>
          <w:szCs w:val="20"/>
        </w:rPr>
        <w:t>CFR 63.7550(h)(3))</w:t>
      </w:r>
    </w:p>
    <w:p w14:paraId="1D1ABBC2" w14:textId="77777777" w:rsidR="005C0F58" w:rsidRPr="008C6B43" w:rsidRDefault="005C0F58" w:rsidP="005C0F58">
      <w:pPr>
        <w:jc w:val="both"/>
        <w:rPr>
          <w:rFonts w:cs="Arial"/>
          <w:sz w:val="20"/>
        </w:rPr>
      </w:pPr>
    </w:p>
    <w:p w14:paraId="25A1BC72" w14:textId="0E93CEB8" w:rsidR="005C0F58" w:rsidRPr="008C6B43" w:rsidRDefault="005C0F58" w:rsidP="005C0F58">
      <w:pPr>
        <w:jc w:val="both"/>
        <w:rPr>
          <w:rFonts w:cs="Arial"/>
          <w:b/>
          <w:sz w:val="20"/>
        </w:rPr>
      </w:pPr>
      <w:r w:rsidRPr="008C6B43">
        <w:rPr>
          <w:rFonts w:cs="Arial"/>
          <w:b/>
          <w:sz w:val="20"/>
        </w:rPr>
        <w:t>See Appendix 8</w:t>
      </w:r>
      <w:r>
        <w:rPr>
          <w:rFonts w:cs="Arial"/>
          <w:b/>
          <w:sz w:val="20"/>
        </w:rPr>
        <w:t xml:space="preserve"> </w:t>
      </w:r>
    </w:p>
    <w:p w14:paraId="48C73961" w14:textId="77777777" w:rsidR="005C0F58" w:rsidRPr="001D13A3" w:rsidRDefault="005C0F58" w:rsidP="005C0F58">
      <w:pPr>
        <w:jc w:val="both"/>
        <w:rPr>
          <w:rFonts w:cs="Arial"/>
          <w:sz w:val="20"/>
        </w:rPr>
      </w:pPr>
    </w:p>
    <w:p w14:paraId="1DF12185" w14:textId="77777777" w:rsidR="005C0F58" w:rsidRPr="008C6B43" w:rsidRDefault="005C0F58" w:rsidP="005C0F58">
      <w:pPr>
        <w:jc w:val="both"/>
        <w:rPr>
          <w:rFonts w:cs="Arial"/>
        </w:rPr>
      </w:pPr>
      <w:r w:rsidRPr="008C6B43">
        <w:rPr>
          <w:rFonts w:cs="Arial"/>
          <w:b/>
        </w:rPr>
        <w:t xml:space="preserve">VIII.  </w:t>
      </w:r>
      <w:r w:rsidRPr="008C6B43">
        <w:rPr>
          <w:rFonts w:cs="Arial"/>
          <w:b/>
          <w:u w:val="single"/>
        </w:rPr>
        <w:t>STACK/VENT RESTRICTION(S)</w:t>
      </w:r>
    </w:p>
    <w:p w14:paraId="469FB8A4" w14:textId="77777777" w:rsidR="005C0F58" w:rsidRPr="008C6B43" w:rsidRDefault="005C0F58" w:rsidP="005C0F58">
      <w:pPr>
        <w:jc w:val="both"/>
        <w:rPr>
          <w:rFonts w:cs="Arial"/>
          <w:sz w:val="20"/>
        </w:rPr>
      </w:pPr>
    </w:p>
    <w:p w14:paraId="787B56CC" w14:textId="77777777" w:rsidR="005C0F58" w:rsidRPr="008C6B43" w:rsidRDefault="005C0F58" w:rsidP="005C0F58">
      <w:pPr>
        <w:jc w:val="both"/>
        <w:rPr>
          <w:rFonts w:cs="Arial"/>
          <w:sz w:val="20"/>
        </w:rPr>
      </w:pPr>
      <w:r w:rsidRPr="008C6B43">
        <w:rPr>
          <w:rFonts w:cs="Arial"/>
          <w:sz w:val="20"/>
        </w:rPr>
        <w:t>NA</w:t>
      </w:r>
    </w:p>
    <w:p w14:paraId="2EBDCD8A" w14:textId="77777777" w:rsidR="005C0F58" w:rsidRDefault="005C0F58" w:rsidP="005C0F58">
      <w:pPr>
        <w:jc w:val="both"/>
        <w:rPr>
          <w:rFonts w:cs="Arial"/>
          <w:sz w:val="20"/>
        </w:rPr>
      </w:pPr>
    </w:p>
    <w:p w14:paraId="428303AB" w14:textId="77777777" w:rsidR="005C0F58" w:rsidRPr="003A79DE" w:rsidRDefault="005C0F58" w:rsidP="005C0F58">
      <w:pPr>
        <w:jc w:val="both"/>
        <w:rPr>
          <w:rFonts w:cs="Arial"/>
        </w:rPr>
      </w:pPr>
      <w:r w:rsidRPr="008C6B43">
        <w:rPr>
          <w:rFonts w:cs="Arial"/>
          <w:b/>
        </w:rPr>
        <w:t xml:space="preserve">IX.  </w:t>
      </w:r>
      <w:r w:rsidRPr="008C6B43">
        <w:rPr>
          <w:rFonts w:cs="Arial"/>
          <w:b/>
          <w:u w:val="single"/>
        </w:rPr>
        <w:t>OTHER REQUIREMENT(S)</w:t>
      </w:r>
    </w:p>
    <w:p w14:paraId="37309D79" w14:textId="77777777" w:rsidR="005C0F58" w:rsidRPr="008C6B43" w:rsidRDefault="005C0F58" w:rsidP="005C0F58">
      <w:pPr>
        <w:jc w:val="both"/>
        <w:rPr>
          <w:rFonts w:cs="Arial"/>
          <w:sz w:val="20"/>
        </w:rPr>
      </w:pPr>
    </w:p>
    <w:p w14:paraId="5F160971" w14:textId="77777777" w:rsidR="005C0F58" w:rsidRPr="008C6B43" w:rsidRDefault="005C0F58" w:rsidP="00CF0730">
      <w:pPr>
        <w:pStyle w:val="ListParagraph"/>
        <w:numPr>
          <w:ilvl w:val="0"/>
          <w:numId w:val="108"/>
        </w:numPr>
        <w:contextualSpacing/>
        <w:jc w:val="both"/>
        <w:rPr>
          <w:rFonts w:cs="Arial"/>
          <w:sz w:val="20"/>
        </w:rPr>
      </w:pPr>
      <w:r>
        <w:rPr>
          <w:rFonts w:cs="Arial"/>
          <w:sz w:val="20"/>
        </w:rPr>
        <w:t>The permittee shall comply with all applicable provisions of the National Emissions Standards for Hazardous Air Pollutants for Major Sources: Industrial, Commercial, and Institutional Boilers and Process Heaters as specified in 40 CFR Part 63, Subparts A and DDDDD</w:t>
      </w:r>
      <w:r w:rsidRPr="008C6B43">
        <w:rPr>
          <w:rFonts w:cs="Arial"/>
          <w:sz w:val="20"/>
        </w:rPr>
        <w:t xml:space="preserve">.  </w:t>
      </w:r>
      <w:r w:rsidRPr="008C6B43">
        <w:rPr>
          <w:rFonts w:cs="Arial"/>
          <w:b/>
          <w:sz w:val="20"/>
        </w:rPr>
        <w:t xml:space="preserve">(40 CFR </w:t>
      </w:r>
      <w:r>
        <w:rPr>
          <w:rFonts w:cs="Arial"/>
          <w:b/>
          <w:sz w:val="20"/>
        </w:rPr>
        <w:t>Part 63, Subparts A and DDDDD</w:t>
      </w:r>
      <w:r w:rsidRPr="008C6B43">
        <w:rPr>
          <w:rFonts w:cs="Arial"/>
          <w:b/>
          <w:sz w:val="20"/>
        </w:rPr>
        <w:t>)</w:t>
      </w:r>
    </w:p>
    <w:p w14:paraId="6B750FC3" w14:textId="77777777" w:rsidR="005C0F58" w:rsidRDefault="005C0F58" w:rsidP="005C0F58">
      <w:pPr>
        <w:jc w:val="both"/>
        <w:rPr>
          <w:rFonts w:cs="Arial"/>
          <w:sz w:val="20"/>
        </w:rPr>
      </w:pPr>
    </w:p>
    <w:p w14:paraId="262049AA" w14:textId="3FB6B60E" w:rsidR="009D52BA" w:rsidRDefault="009D52BA" w:rsidP="00D22C53">
      <w:pPr>
        <w:jc w:val="both"/>
      </w:pPr>
    </w:p>
    <w:p w14:paraId="5F7312DF" w14:textId="5CA7E268" w:rsidR="009D52BA" w:rsidRDefault="009D52BA" w:rsidP="00D22C53">
      <w:pPr>
        <w:jc w:val="both"/>
      </w:pPr>
    </w:p>
    <w:p w14:paraId="7BB98A41" w14:textId="106ECA77" w:rsidR="00360798" w:rsidRDefault="00360798">
      <w:pPr>
        <w:rPr>
          <w:rFonts w:cs="Arial"/>
          <w:sz w:val="20"/>
        </w:rPr>
      </w:pPr>
      <w:r>
        <w:rPr>
          <w:rFonts w:cs="Arial"/>
          <w:sz w:val="20"/>
        </w:rPr>
        <w:br w:type="page"/>
      </w:r>
    </w:p>
    <w:p w14:paraId="0B1BFE32" w14:textId="06AC4D8C" w:rsidR="00D22C53" w:rsidRPr="00227A09" w:rsidRDefault="00D22C53" w:rsidP="00D22C53">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42" w:name="_Toc114045203"/>
      <w:r w:rsidRPr="00227A09">
        <w:rPr>
          <w:bCs/>
          <w:iCs/>
          <w:szCs w:val="28"/>
        </w:rPr>
        <w:t>FG</w:t>
      </w:r>
      <w:r w:rsidRPr="00227A09">
        <w:rPr>
          <w:szCs w:val="28"/>
        </w:rPr>
        <w:t>CI-RICEMACT</w:t>
      </w:r>
      <w:bookmarkEnd w:id="142"/>
    </w:p>
    <w:p w14:paraId="4BF380EE" w14:textId="77777777" w:rsidR="00D22C53" w:rsidRDefault="00D22C53" w:rsidP="00D22C53">
      <w:pPr>
        <w:pBdr>
          <w:top w:val="single" w:sz="4" w:space="1" w:color="auto"/>
          <w:left w:val="single" w:sz="4" w:space="4" w:color="auto"/>
          <w:bottom w:val="single" w:sz="4" w:space="1" w:color="auto"/>
          <w:right w:val="single" w:sz="4" w:space="4" w:color="auto"/>
        </w:pBdr>
        <w:jc w:val="center"/>
        <w:rPr>
          <w:b/>
          <w:sz w:val="28"/>
          <w:szCs w:val="28"/>
        </w:rPr>
      </w:pPr>
      <w:r w:rsidRPr="00EE02F9">
        <w:rPr>
          <w:b/>
          <w:sz w:val="28"/>
          <w:szCs w:val="28"/>
        </w:rPr>
        <w:t xml:space="preserve">FLEXIBLE GROUP </w:t>
      </w:r>
      <w:r>
        <w:rPr>
          <w:b/>
          <w:sz w:val="28"/>
          <w:szCs w:val="28"/>
        </w:rPr>
        <w:t>CONDITION</w:t>
      </w:r>
      <w:r w:rsidRPr="00EE02F9">
        <w:rPr>
          <w:b/>
          <w:sz w:val="28"/>
          <w:szCs w:val="28"/>
        </w:rPr>
        <w:t>S</w:t>
      </w:r>
    </w:p>
    <w:p w14:paraId="18C8DB16" w14:textId="77777777" w:rsidR="00D22C53" w:rsidRDefault="00D22C53" w:rsidP="00D22C53">
      <w:pPr>
        <w:rPr>
          <w:sz w:val="20"/>
        </w:rPr>
      </w:pPr>
    </w:p>
    <w:p w14:paraId="48A7DA2C" w14:textId="77777777" w:rsidR="00D22C53" w:rsidRPr="00F25D8C" w:rsidRDefault="00D22C53" w:rsidP="00D22C53">
      <w:pPr>
        <w:jc w:val="both"/>
        <w:rPr>
          <w:bCs/>
          <w:sz w:val="20"/>
        </w:rPr>
      </w:pPr>
      <w:r>
        <w:rPr>
          <w:b/>
          <w:u w:val="single"/>
        </w:rPr>
        <w:t>DESCRIPTION</w:t>
      </w:r>
    </w:p>
    <w:p w14:paraId="6A69AEB0" w14:textId="77777777" w:rsidR="00D22C53" w:rsidRPr="00C3424D" w:rsidRDefault="00D22C53" w:rsidP="00D22C53">
      <w:pPr>
        <w:jc w:val="both"/>
        <w:rPr>
          <w:sz w:val="20"/>
        </w:rPr>
      </w:pPr>
    </w:p>
    <w:p w14:paraId="735F7492" w14:textId="1E21174C" w:rsidR="00D22C53" w:rsidRPr="00BE56C4" w:rsidRDefault="00D22C53" w:rsidP="00D22C53">
      <w:pPr>
        <w:jc w:val="both"/>
        <w:rPr>
          <w:sz w:val="20"/>
        </w:rPr>
      </w:pPr>
      <w:r w:rsidRPr="00A56D56">
        <w:rPr>
          <w:rFonts w:eastAsia="Calibri" w:cs="Arial"/>
          <w:b/>
          <w:sz w:val="20"/>
        </w:rPr>
        <w:t>40 CFR Part 63, Subpart ZZZZ</w:t>
      </w:r>
      <w:r w:rsidRPr="00A56D56">
        <w:rPr>
          <w:rFonts w:eastAsia="Calibri" w:cs="Arial"/>
          <w:sz w:val="20"/>
        </w:rPr>
        <w:t xml:space="preserve"> - </w:t>
      </w:r>
      <w:r w:rsidRPr="00BE56C4">
        <w:rPr>
          <w:sz w:val="20"/>
        </w:rPr>
        <w:t xml:space="preserve">National Emission Standards for Hazardous Air Pollutants for Stationary Reciprocating Internal Combustion Engines (RICE), located at a </w:t>
      </w:r>
      <w:r w:rsidRPr="00BD6FF5">
        <w:rPr>
          <w:sz w:val="20"/>
        </w:rPr>
        <w:t>major</w:t>
      </w:r>
      <w:r>
        <w:rPr>
          <w:color w:val="FF0000"/>
          <w:sz w:val="20"/>
        </w:rPr>
        <w:t xml:space="preserve"> </w:t>
      </w:r>
      <w:r>
        <w:rPr>
          <w:sz w:val="20"/>
        </w:rPr>
        <w:t xml:space="preserve">source of HAP emissions, new or reconstructed emergency, compression ignition (CI) RICE less than or equal to 500 brake hp.  </w:t>
      </w:r>
      <w:bookmarkStart w:id="143" w:name="_Hlk38352713"/>
      <w:r>
        <w:rPr>
          <w:sz w:val="20"/>
        </w:rPr>
        <w:t xml:space="preserve">A RICE is new or reconstructed if the date of installation or reconstruction is after June 12, 2006. </w:t>
      </w:r>
      <w:bookmarkEnd w:id="143"/>
    </w:p>
    <w:p w14:paraId="3007EEB0" w14:textId="77777777" w:rsidR="00D22C53" w:rsidRPr="00C3424D" w:rsidRDefault="00D22C53" w:rsidP="00D22C53">
      <w:pPr>
        <w:jc w:val="both"/>
        <w:rPr>
          <w:sz w:val="20"/>
        </w:rPr>
      </w:pPr>
    </w:p>
    <w:p w14:paraId="3B5CB446" w14:textId="7E0045C9" w:rsidR="00D22C53" w:rsidRPr="00A86D8D" w:rsidRDefault="00D22C53" w:rsidP="00D22C53">
      <w:pPr>
        <w:jc w:val="both"/>
        <w:rPr>
          <w:sz w:val="20"/>
        </w:rPr>
      </w:pPr>
      <w:r w:rsidRPr="00FE0AD0">
        <w:rPr>
          <w:b/>
          <w:sz w:val="20"/>
        </w:rPr>
        <w:t>Emission Unit</w:t>
      </w:r>
      <w:r>
        <w:rPr>
          <w:b/>
          <w:sz w:val="20"/>
        </w:rPr>
        <w:t>:</w:t>
      </w:r>
      <w:r>
        <w:rPr>
          <w:sz w:val="20"/>
        </w:rPr>
        <w:t xml:space="preserve"> </w:t>
      </w:r>
      <w:r w:rsidR="00227A09">
        <w:rPr>
          <w:sz w:val="20"/>
        </w:rPr>
        <w:t xml:space="preserve"> </w:t>
      </w:r>
      <w:r w:rsidR="00227A09" w:rsidRPr="008356F6">
        <w:rPr>
          <w:rFonts w:cs="Arial"/>
          <w:sz w:val="20"/>
        </w:rPr>
        <w:t>EUFIRE-PUMP</w:t>
      </w:r>
      <w:r w:rsidR="00227A09" w:rsidRPr="00530DC0">
        <w:rPr>
          <w:rFonts w:cs="Arial"/>
          <w:color w:val="FF0000"/>
          <w:sz w:val="20"/>
        </w:rPr>
        <w:t xml:space="preserve"> </w:t>
      </w:r>
    </w:p>
    <w:p w14:paraId="6E7CAF34" w14:textId="77777777" w:rsidR="00D22C53" w:rsidRPr="00F30023" w:rsidRDefault="00D22C53" w:rsidP="00D22C53">
      <w:pPr>
        <w:jc w:val="both"/>
        <w:rPr>
          <w:sz w:val="20"/>
        </w:rPr>
      </w:pPr>
    </w:p>
    <w:p w14:paraId="405A4C8F" w14:textId="77777777" w:rsidR="00D22C53" w:rsidRPr="00F25D8C" w:rsidRDefault="00D22C53" w:rsidP="00D22C53">
      <w:pPr>
        <w:jc w:val="both"/>
        <w:rPr>
          <w:bCs/>
          <w:sz w:val="20"/>
        </w:rPr>
      </w:pPr>
      <w:r>
        <w:rPr>
          <w:b/>
          <w:u w:val="single"/>
        </w:rPr>
        <w:t>POLLUTION CONTROL EQUIPMENT</w:t>
      </w:r>
    </w:p>
    <w:p w14:paraId="6337EEBA" w14:textId="77777777" w:rsidR="00D22C53" w:rsidRPr="00A706A9" w:rsidRDefault="00D22C53" w:rsidP="00D22C53">
      <w:pPr>
        <w:jc w:val="both"/>
      </w:pPr>
    </w:p>
    <w:p w14:paraId="73CE3B2C" w14:textId="5637FC8C" w:rsidR="00D22C53" w:rsidRPr="00A706A9" w:rsidRDefault="00D22C53" w:rsidP="00D22C53">
      <w:pPr>
        <w:rPr>
          <w:sz w:val="20"/>
        </w:rPr>
      </w:pPr>
      <w:r w:rsidRPr="00A706A9">
        <w:rPr>
          <w:sz w:val="20"/>
        </w:rPr>
        <w:t>NA</w:t>
      </w:r>
    </w:p>
    <w:p w14:paraId="49C0EC83" w14:textId="77777777" w:rsidR="00D22C53" w:rsidRPr="008B5C27" w:rsidRDefault="00D22C53" w:rsidP="00D22C53">
      <w:pPr>
        <w:rPr>
          <w:sz w:val="20"/>
        </w:rPr>
      </w:pPr>
    </w:p>
    <w:p w14:paraId="093E3C3A" w14:textId="77777777" w:rsidR="00D22C53" w:rsidRPr="00F25D8C" w:rsidRDefault="00D22C53" w:rsidP="00D22C53">
      <w:pPr>
        <w:jc w:val="both"/>
        <w:rPr>
          <w:bCs/>
          <w:sz w:val="20"/>
        </w:rPr>
      </w:pPr>
      <w:r>
        <w:rPr>
          <w:b/>
        </w:rPr>
        <w:t xml:space="preserve">I.  </w:t>
      </w:r>
      <w:r>
        <w:rPr>
          <w:b/>
          <w:u w:val="single"/>
        </w:rPr>
        <w:t>EMISSION LIMIT(S)</w:t>
      </w:r>
    </w:p>
    <w:p w14:paraId="3399405B" w14:textId="77777777" w:rsidR="00D22C53" w:rsidRPr="00FE0AD0" w:rsidRDefault="00D22C53" w:rsidP="00D22C53">
      <w:pPr>
        <w:jc w:val="both"/>
        <w:rPr>
          <w:sz w:val="20"/>
        </w:rPr>
      </w:pPr>
    </w:p>
    <w:p w14:paraId="1946C13F" w14:textId="77777777" w:rsidR="00D22C53" w:rsidRDefault="00D22C53" w:rsidP="00D22C53">
      <w:pPr>
        <w:jc w:val="both"/>
        <w:rPr>
          <w:sz w:val="20"/>
        </w:rPr>
      </w:pPr>
      <w:r>
        <w:rPr>
          <w:sz w:val="20"/>
        </w:rPr>
        <w:t>NA</w:t>
      </w:r>
    </w:p>
    <w:p w14:paraId="4A704DBA" w14:textId="77777777" w:rsidR="00D22C53" w:rsidRPr="0007707C" w:rsidRDefault="00D22C53" w:rsidP="00D22C53">
      <w:pPr>
        <w:jc w:val="both"/>
        <w:rPr>
          <w:sz w:val="20"/>
        </w:rPr>
      </w:pPr>
    </w:p>
    <w:p w14:paraId="5162A91E" w14:textId="77777777" w:rsidR="00D22C53" w:rsidRPr="00F25D8C" w:rsidRDefault="00D22C53" w:rsidP="00D22C53">
      <w:pPr>
        <w:jc w:val="both"/>
        <w:rPr>
          <w:bCs/>
          <w:sz w:val="20"/>
        </w:rPr>
      </w:pPr>
      <w:r>
        <w:rPr>
          <w:b/>
        </w:rPr>
        <w:t xml:space="preserve">II.  </w:t>
      </w:r>
      <w:r>
        <w:rPr>
          <w:b/>
          <w:u w:val="single"/>
        </w:rPr>
        <w:t>MATERIAL LIMIT(S)</w:t>
      </w:r>
    </w:p>
    <w:p w14:paraId="50FEC7DA" w14:textId="77777777" w:rsidR="00D22C53" w:rsidRDefault="00D22C53" w:rsidP="00D22C53">
      <w:pPr>
        <w:tabs>
          <w:tab w:val="left" w:pos="360"/>
        </w:tabs>
        <w:jc w:val="both"/>
        <w:rPr>
          <w:rFonts w:cs="Arial"/>
          <w:color w:val="000000"/>
          <w:sz w:val="20"/>
        </w:rPr>
      </w:pPr>
    </w:p>
    <w:p w14:paraId="5945DBDF" w14:textId="77777777" w:rsidR="00D22C53" w:rsidRPr="008837A2" w:rsidRDefault="00D22C53" w:rsidP="00CF0730">
      <w:pPr>
        <w:numPr>
          <w:ilvl w:val="0"/>
          <w:numId w:val="113"/>
        </w:numPr>
        <w:tabs>
          <w:tab w:val="left" w:pos="360"/>
        </w:tabs>
        <w:ind w:left="360"/>
        <w:jc w:val="both"/>
        <w:rPr>
          <w:sz w:val="20"/>
        </w:rPr>
      </w:pPr>
      <w:r w:rsidRPr="004F78BB">
        <w:rPr>
          <w:rFonts w:cs="Arial"/>
          <w:color w:val="000000"/>
          <w:sz w:val="20"/>
        </w:rPr>
        <w:t xml:space="preserve">The permittee shall burn only diesel fuel in </w:t>
      </w:r>
      <w:r>
        <w:rPr>
          <w:sz w:val="20"/>
        </w:rPr>
        <w:t>each engine</w:t>
      </w:r>
      <w:r w:rsidRPr="004F78BB">
        <w:rPr>
          <w:rFonts w:cs="Arial"/>
          <w:color w:val="000000"/>
          <w:sz w:val="20"/>
        </w:rPr>
        <w:t xml:space="preserve"> with </w:t>
      </w:r>
      <w:r>
        <w:rPr>
          <w:rFonts w:cs="Arial"/>
          <w:color w:val="000000"/>
          <w:sz w:val="20"/>
        </w:rPr>
        <w:t>a</w:t>
      </w:r>
      <w:r w:rsidRPr="004F78BB">
        <w:rPr>
          <w:rFonts w:cs="Arial"/>
          <w:color w:val="000000"/>
          <w:sz w:val="20"/>
        </w:rPr>
        <w:t xml:space="preserve"> maximum sulfur content of 15 ppm (0.0015 percent) by weight and a </w:t>
      </w:r>
      <w:r w:rsidRPr="004F78BB">
        <w:rPr>
          <w:rFonts w:cs="Arial"/>
          <w:sz w:val="20"/>
        </w:rPr>
        <w:t>minimum Cetane index of 40 or a maximum aromatic content of 35 volume percent.</w:t>
      </w:r>
      <w:r>
        <w:rPr>
          <w:rFonts w:cs="Arial"/>
          <w:sz w:val="20"/>
        </w:rPr>
        <w:t xml:space="preserve">  </w:t>
      </w:r>
      <w:r>
        <w:rPr>
          <w:rFonts w:cs="Arial"/>
          <w:b/>
          <w:color w:val="000000"/>
          <w:sz w:val="20"/>
        </w:rPr>
        <w:t>(40 </w:t>
      </w:r>
      <w:r w:rsidRPr="004F78BB">
        <w:rPr>
          <w:rFonts w:cs="Arial"/>
          <w:b/>
          <w:color w:val="000000"/>
          <w:sz w:val="20"/>
        </w:rPr>
        <w:t>CFR</w:t>
      </w:r>
      <w:r>
        <w:rPr>
          <w:rFonts w:cs="Arial"/>
          <w:b/>
          <w:color w:val="000000"/>
          <w:sz w:val="20"/>
        </w:rPr>
        <w:t> 1090.305</w:t>
      </w:r>
      <w:r w:rsidRPr="004F78BB">
        <w:rPr>
          <w:rFonts w:cs="Arial"/>
          <w:b/>
          <w:color w:val="000000"/>
          <w:sz w:val="20"/>
        </w:rPr>
        <w:t>)</w:t>
      </w:r>
    </w:p>
    <w:p w14:paraId="6810E681" w14:textId="77777777" w:rsidR="00D22C53" w:rsidRPr="0007707C" w:rsidRDefault="00D22C53" w:rsidP="00D22C53">
      <w:pPr>
        <w:jc w:val="both"/>
        <w:rPr>
          <w:sz w:val="20"/>
        </w:rPr>
      </w:pPr>
    </w:p>
    <w:p w14:paraId="6B67E3AA" w14:textId="77777777" w:rsidR="00D22C53" w:rsidRDefault="00D22C53" w:rsidP="00D22C53">
      <w:pPr>
        <w:jc w:val="both"/>
        <w:rPr>
          <w:b/>
          <w:u w:val="single"/>
        </w:rPr>
      </w:pPr>
      <w:r>
        <w:rPr>
          <w:b/>
        </w:rPr>
        <w:t xml:space="preserve">III.  </w:t>
      </w:r>
      <w:r>
        <w:rPr>
          <w:b/>
          <w:u w:val="single"/>
        </w:rPr>
        <w:t>PROCESS/OPERATIONAL RESTRICTION(S)</w:t>
      </w:r>
      <w:r w:rsidDel="001C614B">
        <w:rPr>
          <w:b/>
          <w:u w:val="single"/>
        </w:rPr>
        <w:t xml:space="preserve"> </w:t>
      </w:r>
    </w:p>
    <w:p w14:paraId="33FB40DC" w14:textId="77777777" w:rsidR="009D52BA" w:rsidRPr="00D65AC6" w:rsidRDefault="009D52BA" w:rsidP="00D22C53">
      <w:pPr>
        <w:pStyle w:val="Default"/>
        <w:jc w:val="both"/>
        <w:rPr>
          <w:sz w:val="20"/>
          <w:szCs w:val="20"/>
          <w:highlight w:val="yellow"/>
        </w:rPr>
      </w:pPr>
    </w:p>
    <w:p w14:paraId="2605344C" w14:textId="36567CDA" w:rsidR="00D22C53" w:rsidRPr="00F92831" w:rsidRDefault="00D22C53" w:rsidP="00D22C53">
      <w:pPr>
        <w:ind w:left="360" w:hanging="360"/>
        <w:jc w:val="both"/>
        <w:rPr>
          <w:rFonts w:cs="Arial"/>
          <w:bCs/>
          <w:sz w:val="20"/>
        </w:rPr>
      </w:pPr>
      <w:r>
        <w:rPr>
          <w:rFonts w:cs="Arial"/>
          <w:sz w:val="20"/>
        </w:rPr>
        <w:t>1.</w:t>
      </w:r>
      <w:r>
        <w:rPr>
          <w:rFonts w:cs="Arial"/>
          <w:sz w:val="20"/>
        </w:rPr>
        <w:tab/>
      </w:r>
      <w:r w:rsidRPr="004B122B">
        <w:rPr>
          <w:sz w:val="20"/>
        </w:rPr>
        <w:t>The permittee shall</w:t>
      </w:r>
      <w:r>
        <w:rPr>
          <w:sz w:val="20"/>
        </w:rPr>
        <w:t xml:space="preserve"> operate and maintain</w:t>
      </w:r>
      <w:r w:rsidRPr="004B122B">
        <w:rPr>
          <w:rFonts w:cs="Arial"/>
          <w:sz w:val="20"/>
        </w:rPr>
        <w:t xml:space="preserve"> </w:t>
      </w:r>
      <w:r w:rsidRPr="004B122B">
        <w:rPr>
          <w:rFonts w:cs="Arial"/>
          <w:color w:val="000000"/>
          <w:sz w:val="20"/>
        </w:rPr>
        <w:t>e</w:t>
      </w:r>
      <w:r w:rsidRPr="004B122B">
        <w:rPr>
          <w:rFonts w:cs="Arial"/>
          <w:sz w:val="20"/>
        </w:rPr>
        <w:t xml:space="preserve">ach engine in </w:t>
      </w:r>
      <w:r w:rsidRPr="00BD641D">
        <w:rPr>
          <w:sz w:val="20"/>
        </w:rPr>
        <w:t>FG</w:t>
      </w:r>
      <w:r w:rsidR="009D52BA">
        <w:rPr>
          <w:sz w:val="20"/>
        </w:rPr>
        <w:t>CI-RICEMACT</w:t>
      </w:r>
      <w:r>
        <w:rPr>
          <w:color w:val="FF0000"/>
          <w:sz w:val="20"/>
        </w:rPr>
        <w:t xml:space="preserve"> </w:t>
      </w:r>
      <w:r w:rsidRPr="004B122B">
        <w:rPr>
          <w:rFonts w:cs="Arial"/>
          <w:sz w:val="20"/>
        </w:rPr>
        <w:t>and after-treatment control device (if any) in a manner consistent with good air pollution control practice</w:t>
      </w:r>
      <w:r>
        <w:rPr>
          <w:rFonts w:cs="Arial"/>
          <w:sz w:val="20"/>
        </w:rPr>
        <w:t>s</w:t>
      </w:r>
      <w:r w:rsidRPr="004B122B">
        <w:rPr>
          <w:rFonts w:cs="Arial"/>
          <w:sz w:val="20"/>
        </w:rPr>
        <w:t xml:space="preserve"> for minimizing emissions.  </w:t>
      </w:r>
      <w:r w:rsidRPr="004B122B">
        <w:rPr>
          <w:rFonts w:cs="Arial"/>
          <w:b/>
          <w:sz w:val="20"/>
        </w:rPr>
        <w:t>(40 CFR 63.6605)</w:t>
      </w:r>
    </w:p>
    <w:p w14:paraId="30B41550" w14:textId="77777777" w:rsidR="00D22C53" w:rsidRPr="00D433F2" w:rsidRDefault="00D22C53" w:rsidP="00D22C53">
      <w:pPr>
        <w:ind w:left="360" w:hanging="360"/>
        <w:jc w:val="both"/>
        <w:rPr>
          <w:rFonts w:cs="Arial"/>
          <w:bCs/>
          <w:sz w:val="20"/>
        </w:rPr>
      </w:pPr>
    </w:p>
    <w:p w14:paraId="07A25F67" w14:textId="2F0074F0" w:rsidR="00D22C53" w:rsidRPr="00F92831" w:rsidRDefault="00D22C53" w:rsidP="00D22C53">
      <w:pPr>
        <w:pStyle w:val="NormalWeb"/>
        <w:spacing w:before="0" w:beforeAutospacing="0" w:after="0" w:afterAutospacing="0"/>
        <w:ind w:left="360" w:hanging="360"/>
        <w:jc w:val="both"/>
        <w:rPr>
          <w:rFonts w:ascii="Arial" w:hAnsi="Arial" w:cs="Arial"/>
          <w:bCs/>
          <w:sz w:val="20"/>
          <w:szCs w:val="20"/>
        </w:rPr>
      </w:pPr>
      <w:r>
        <w:rPr>
          <w:rFonts w:ascii="Arial" w:hAnsi="Arial" w:cs="Arial"/>
          <w:sz w:val="20"/>
          <w:szCs w:val="20"/>
        </w:rPr>
        <w:t>2</w:t>
      </w:r>
      <w:r w:rsidRPr="004B122B">
        <w:rPr>
          <w:rFonts w:ascii="Arial" w:hAnsi="Arial" w:cs="Arial"/>
          <w:sz w:val="20"/>
          <w:szCs w:val="20"/>
        </w:rPr>
        <w:t>.</w:t>
      </w:r>
      <w:r w:rsidRPr="004B122B">
        <w:rPr>
          <w:rFonts w:ascii="Arial" w:hAnsi="Arial" w:cs="Arial"/>
          <w:sz w:val="20"/>
          <w:szCs w:val="20"/>
        </w:rPr>
        <w:tab/>
      </w:r>
      <w:r>
        <w:rPr>
          <w:rFonts w:ascii="Arial" w:hAnsi="Arial" w:cs="Arial"/>
          <w:sz w:val="20"/>
          <w:szCs w:val="20"/>
        </w:rPr>
        <w:t>For</w:t>
      </w:r>
      <w:r w:rsidRPr="004B122B">
        <w:rPr>
          <w:rFonts w:ascii="Arial" w:hAnsi="Arial" w:cs="Arial"/>
          <w:sz w:val="20"/>
          <w:szCs w:val="20"/>
        </w:rPr>
        <w:t xml:space="preserve"> </w:t>
      </w:r>
      <w:r w:rsidRPr="004B122B">
        <w:rPr>
          <w:rFonts w:ascii="Arial" w:hAnsi="Arial" w:cs="Arial"/>
          <w:color w:val="000000"/>
          <w:sz w:val="20"/>
        </w:rPr>
        <w:t>e</w:t>
      </w:r>
      <w:r w:rsidRPr="004B122B">
        <w:rPr>
          <w:rFonts w:ascii="Arial" w:hAnsi="Arial" w:cs="Arial"/>
          <w:sz w:val="20"/>
        </w:rPr>
        <w:t xml:space="preserve">ach engine in </w:t>
      </w:r>
      <w:r w:rsidRPr="00BD641D">
        <w:rPr>
          <w:rFonts w:ascii="Arial" w:hAnsi="Arial"/>
          <w:sz w:val="20"/>
          <w:szCs w:val="20"/>
        </w:rPr>
        <w:t>FG</w:t>
      </w:r>
      <w:r w:rsidR="009D52BA">
        <w:rPr>
          <w:rFonts w:ascii="Arial" w:hAnsi="Arial"/>
          <w:sz w:val="20"/>
          <w:szCs w:val="20"/>
        </w:rPr>
        <w:t>CI-RICEMACT</w:t>
      </w:r>
      <w:r w:rsidRPr="00BD641D">
        <w:rPr>
          <w:sz w:val="20"/>
        </w:rPr>
        <w:t>,</w:t>
      </w:r>
      <w:r>
        <w:rPr>
          <w:color w:val="FF0000"/>
          <w:sz w:val="20"/>
        </w:rPr>
        <w:t xml:space="preserve"> </w:t>
      </w:r>
      <w:r>
        <w:rPr>
          <w:rFonts w:ascii="Arial" w:hAnsi="Arial" w:cs="Arial"/>
          <w:sz w:val="20"/>
          <w:szCs w:val="20"/>
        </w:rPr>
        <w:t>t</w:t>
      </w:r>
      <w:r w:rsidRPr="004B122B">
        <w:rPr>
          <w:rFonts w:ascii="Arial" w:hAnsi="Arial" w:cs="Arial"/>
          <w:sz w:val="20"/>
          <w:szCs w:val="20"/>
        </w:rPr>
        <w:t xml:space="preserve">he permittee shall minimize the </w:t>
      </w:r>
      <w:r>
        <w:rPr>
          <w:rFonts w:ascii="Arial" w:hAnsi="Arial" w:cs="Arial"/>
          <w:sz w:val="20"/>
          <w:szCs w:val="20"/>
        </w:rPr>
        <w:t xml:space="preserve">engine’s </w:t>
      </w:r>
      <w:r w:rsidRPr="004B122B">
        <w:rPr>
          <w:rFonts w:ascii="Arial" w:hAnsi="Arial" w:cs="Arial"/>
          <w:sz w:val="20"/>
          <w:szCs w:val="20"/>
        </w:rPr>
        <w:t xml:space="preserve">time spent at idle during startup and minimize the </w:t>
      </w:r>
      <w:r>
        <w:rPr>
          <w:rFonts w:ascii="Arial" w:hAnsi="Arial" w:cs="Arial"/>
          <w:sz w:val="20"/>
          <w:szCs w:val="20"/>
        </w:rPr>
        <w:t xml:space="preserve">engine’s </w:t>
      </w:r>
      <w:r w:rsidRPr="004B122B">
        <w:rPr>
          <w:rFonts w:ascii="Arial" w:hAnsi="Arial" w:cs="Arial"/>
          <w:sz w:val="20"/>
          <w:szCs w:val="20"/>
        </w:rPr>
        <w:t xml:space="preserve">startup time to a period needed for appropriate and safe loading of the engine, not to exceed 30 minutes, after which time the emission standards applicable to all times other than startup apply. </w:t>
      </w:r>
      <w:r>
        <w:rPr>
          <w:rFonts w:ascii="Arial" w:hAnsi="Arial" w:cs="Arial"/>
          <w:sz w:val="20"/>
          <w:szCs w:val="20"/>
        </w:rPr>
        <w:t xml:space="preserve"> </w:t>
      </w:r>
      <w:r w:rsidRPr="004B122B">
        <w:rPr>
          <w:rFonts w:ascii="Arial" w:hAnsi="Arial" w:cs="Arial"/>
          <w:b/>
          <w:sz w:val="20"/>
          <w:szCs w:val="20"/>
        </w:rPr>
        <w:t>(40</w:t>
      </w:r>
      <w:r>
        <w:rPr>
          <w:rFonts w:ascii="Arial" w:hAnsi="Arial" w:cs="Arial"/>
          <w:b/>
          <w:sz w:val="20"/>
          <w:szCs w:val="20"/>
        </w:rPr>
        <w:t> </w:t>
      </w:r>
      <w:r w:rsidRPr="004B122B">
        <w:rPr>
          <w:rFonts w:ascii="Arial" w:hAnsi="Arial" w:cs="Arial"/>
          <w:b/>
          <w:sz w:val="20"/>
          <w:szCs w:val="20"/>
        </w:rPr>
        <w:t>CFR 63.6625(h))</w:t>
      </w:r>
    </w:p>
    <w:p w14:paraId="7B32B4E0" w14:textId="77777777" w:rsidR="00D22C53" w:rsidRPr="007B50DC" w:rsidRDefault="00D22C53" w:rsidP="00D22C53">
      <w:pPr>
        <w:ind w:left="360" w:hanging="360"/>
        <w:jc w:val="both"/>
        <w:rPr>
          <w:rFonts w:cs="Arial"/>
          <w:sz w:val="20"/>
        </w:rPr>
      </w:pPr>
    </w:p>
    <w:p w14:paraId="6351F9FF" w14:textId="3F92E870" w:rsidR="00D22C53" w:rsidRPr="00F92831" w:rsidRDefault="00D22C53" w:rsidP="00D22C53">
      <w:pPr>
        <w:ind w:left="360" w:hanging="360"/>
        <w:jc w:val="both"/>
        <w:rPr>
          <w:rFonts w:cs="Arial"/>
          <w:bCs/>
          <w:sz w:val="20"/>
        </w:rPr>
      </w:pPr>
      <w:r>
        <w:rPr>
          <w:rFonts w:cs="Arial"/>
          <w:sz w:val="20"/>
        </w:rPr>
        <w:t>3</w:t>
      </w:r>
      <w:r w:rsidRPr="007B50DC">
        <w:rPr>
          <w:rFonts w:cs="Arial"/>
          <w:sz w:val="20"/>
        </w:rPr>
        <w:t>.</w:t>
      </w:r>
      <w:r w:rsidRPr="007B50DC">
        <w:rPr>
          <w:rFonts w:cs="Arial"/>
          <w:sz w:val="20"/>
        </w:rPr>
        <w:tab/>
        <w:t xml:space="preserve">The permittee may operate each engine in </w:t>
      </w:r>
      <w:r w:rsidRPr="00BD641D">
        <w:rPr>
          <w:sz w:val="20"/>
        </w:rPr>
        <w:t>FG</w:t>
      </w:r>
      <w:r w:rsidR="009D52BA">
        <w:rPr>
          <w:sz w:val="20"/>
        </w:rPr>
        <w:t>CI-RICEMACT</w:t>
      </w:r>
      <w:r w:rsidRPr="004B122B">
        <w:rPr>
          <w:color w:val="FF0000"/>
          <w:sz w:val="20"/>
        </w:rPr>
        <w:t xml:space="preserve"> </w:t>
      </w:r>
      <w:r w:rsidRPr="007B50DC">
        <w:rPr>
          <w:rFonts w:cs="Arial"/>
          <w:sz w:val="20"/>
        </w:rPr>
        <w:t>for no more than 100 hours per calendar year for the purpose of necessary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The permittee may petition the Department for approval of additional hours to be used for maintenance checks and readiness testing.  A petition is not required if the owner or operator maintains records indicating that Federal, State, or local standards require maintenance and testing of emergency internal combustion engines beyond 100 hours per calendar year</w:t>
      </w:r>
      <w:r w:rsidRPr="0096095A">
        <w:rPr>
          <w:rFonts w:cs="Arial"/>
          <w:bCs/>
          <w:sz w:val="20"/>
        </w:rPr>
        <w:t>.</w:t>
      </w:r>
      <w:r w:rsidRPr="00FF1C5C">
        <w:rPr>
          <w:rFonts w:cs="Arial"/>
          <w:bCs/>
          <w:sz w:val="20"/>
        </w:rPr>
        <w:t xml:space="preserve">  </w:t>
      </w:r>
      <w:r w:rsidRPr="007B50DC">
        <w:rPr>
          <w:rFonts w:cs="Arial"/>
          <w:b/>
          <w:sz w:val="20"/>
        </w:rPr>
        <w:t>(40 CFR 63.6640(f)(2))</w:t>
      </w:r>
    </w:p>
    <w:p w14:paraId="5AF098F5" w14:textId="77777777" w:rsidR="00D22C53" w:rsidRPr="007B50DC" w:rsidRDefault="00D22C53" w:rsidP="00D22C53">
      <w:pPr>
        <w:jc w:val="both"/>
        <w:rPr>
          <w:rFonts w:cs="Arial"/>
          <w:sz w:val="20"/>
        </w:rPr>
      </w:pPr>
    </w:p>
    <w:p w14:paraId="5B28C95E" w14:textId="2BD98964" w:rsidR="00D22C53" w:rsidRPr="00323D6D" w:rsidRDefault="00D22C53" w:rsidP="00D22C53">
      <w:pPr>
        <w:ind w:left="360" w:hanging="360"/>
        <w:jc w:val="both"/>
        <w:rPr>
          <w:rFonts w:cs="Arial"/>
          <w:b/>
          <w:sz w:val="20"/>
        </w:rPr>
      </w:pPr>
      <w:r>
        <w:rPr>
          <w:rFonts w:cs="Arial"/>
          <w:sz w:val="20"/>
        </w:rPr>
        <w:t>4</w:t>
      </w:r>
      <w:r w:rsidRPr="00323D6D">
        <w:rPr>
          <w:rFonts w:cs="Arial"/>
          <w:sz w:val="20"/>
        </w:rPr>
        <w:t>.</w:t>
      </w:r>
      <w:r w:rsidRPr="00323D6D">
        <w:rPr>
          <w:rFonts w:cs="Arial"/>
          <w:sz w:val="20"/>
        </w:rPr>
        <w:tab/>
        <w:t xml:space="preserve">Each engine in </w:t>
      </w:r>
      <w:r w:rsidRPr="00323D6D">
        <w:rPr>
          <w:sz w:val="20"/>
        </w:rPr>
        <w:t>FG</w:t>
      </w:r>
      <w:r w:rsidR="009D52BA">
        <w:rPr>
          <w:sz w:val="20"/>
        </w:rPr>
        <w:t>CI-RICEMACT</w:t>
      </w:r>
      <w:r w:rsidRPr="00323D6D">
        <w:rPr>
          <w:rFonts w:cs="Arial"/>
          <w:color w:val="FF0000"/>
          <w:sz w:val="20"/>
        </w:rPr>
        <w:t xml:space="preserve"> </w:t>
      </w:r>
      <w:r w:rsidRPr="00323D6D">
        <w:rPr>
          <w:rFonts w:cs="Arial"/>
          <w:sz w:val="20"/>
        </w:rPr>
        <w:t xml:space="preserve">may be operated for up to 50 hours per calendar year in non-emergency situations. </w:t>
      </w:r>
      <w:r>
        <w:rPr>
          <w:rFonts w:cs="Arial"/>
          <w:sz w:val="20"/>
        </w:rPr>
        <w:t xml:space="preserve"> </w:t>
      </w:r>
      <w:r w:rsidRPr="00323D6D">
        <w:rPr>
          <w:rFonts w:cs="Arial"/>
          <w:sz w:val="20"/>
        </w:rPr>
        <w:t xml:space="preserve">The 50 hours of operation in non-emergency situations are counted as part of the 100 hours per calendar year for maintenance and testing provided in </w:t>
      </w:r>
      <w:r w:rsidRPr="00323D6D">
        <w:rPr>
          <w:rFonts w:cs="Arial"/>
          <w:b/>
          <w:bCs/>
          <w:sz w:val="20"/>
        </w:rPr>
        <w:t>SC lll.</w:t>
      </w:r>
      <w:r>
        <w:rPr>
          <w:rFonts w:cs="Arial"/>
          <w:b/>
          <w:bCs/>
          <w:sz w:val="20"/>
        </w:rPr>
        <w:t>4</w:t>
      </w:r>
      <w:r w:rsidRPr="00323D6D">
        <w:rPr>
          <w:rFonts w:cs="Arial"/>
          <w:sz w:val="20"/>
        </w:rPr>
        <w:t xml:space="preserve">.  The 50 hours per calendar year for non-emergency situations cannot be used for peak shaving or non-emergency demand response, or to generate income for the permittee to supply power to an electric grid or otherwise supply power as part of a financial arrangement with another entity.  </w:t>
      </w:r>
      <w:r w:rsidRPr="00323D6D">
        <w:rPr>
          <w:rFonts w:cs="Arial"/>
          <w:b/>
          <w:sz w:val="20"/>
        </w:rPr>
        <w:t>(40 CFR 63.6640(f)(3))</w:t>
      </w:r>
    </w:p>
    <w:p w14:paraId="46C1F73C" w14:textId="77777777" w:rsidR="00D22C53" w:rsidRPr="00FB6071" w:rsidRDefault="00D22C53" w:rsidP="00D22C53">
      <w:pPr>
        <w:jc w:val="both"/>
        <w:rPr>
          <w:sz w:val="20"/>
        </w:rPr>
      </w:pPr>
    </w:p>
    <w:p w14:paraId="47E28866" w14:textId="099F0E2E" w:rsidR="00103AC6" w:rsidRDefault="00103AC6">
      <w:pPr>
        <w:rPr>
          <w:b/>
        </w:rPr>
      </w:pPr>
      <w:r>
        <w:rPr>
          <w:b/>
        </w:rPr>
        <w:br w:type="page"/>
      </w:r>
    </w:p>
    <w:p w14:paraId="35EFAC77" w14:textId="77777777" w:rsidR="00C7355D" w:rsidRDefault="00C7355D" w:rsidP="00D22C53">
      <w:pPr>
        <w:jc w:val="both"/>
        <w:rPr>
          <w:b/>
        </w:rPr>
      </w:pPr>
    </w:p>
    <w:p w14:paraId="1A369BB4" w14:textId="0A0DA0E8" w:rsidR="00D22C53" w:rsidRPr="00F92831" w:rsidRDefault="00D22C53" w:rsidP="00D22C53">
      <w:pPr>
        <w:jc w:val="both"/>
        <w:rPr>
          <w:bCs/>
        </w:rPr>
      </w:pPr>
      <w:r w:rsidRPr="00FB6071">
        <w:rPr>
          <w:b/>
        </w:rPr>
        <w:t xml:space="preserve">IV.  </w:t>
      </w:r>
      <w:r w:rsidRPr="00FB6071">
        <w:rPr>
          <w:b/>
          <w:u w:val="single"/>
        </w:rPr>
        <w:t>DESIGN</w:t>
      </w:r>
      <w:r>
        <w:rPr>
          <w:b/>
          <w:u w:val="single"/>
        </w:rPr>
        <w:t>/EQUIPMENT PARAMETER(S)</w:t>
      </w:r>
    </w:p>
    <w:p w14:paraId="3C00193D" w14:textId="77777777" w:rsidR="00D22C53" w:rsidRPr="00C3424D" w:rsidRDefault="00D22C53" w:rsidP="00D22C53">
      <w:pPr>
        <w:jc w:val="both"/>
        <w:rPr>
          <w:sz w:val="20"/>
        </w:rPr>
      </w:pPr>
    </w:p>
    <w:p w14:paraId="6AD5129F" w14:textId="53788F67" w:rsidR="00D22C53" w:rsidRPr="004E4494" w:rsidRDefault="00D22C53" w:rsidP="00D22C53">
      <w:pPr>
        <w:ind w:left="360" w:hanging="360"/>
        <w:jc w:val="both"/>
        <w:rPr>
          <w:sz w:val="20"/>
        </w:rPr>
      </w:pPr>
      <w:r w:rsidRPr="004E4494">
        <w:rPr>
          <w:sz w:val="20"/>
        </w:rPr>
        <w:t>1.</w:t>
      </w:r>
      <w:r w:rsidRPr="004E4494">
        <w:rPr>
          <w:sz w:val="20"/>
        </w:rPr>
        <w:tab/>
        <w:t xml:space="preserve">The permittee shall equip and maintain each </w:t>
      </w:r>
      <w:r w:rsidRPr="004E4494">
        <w:rPr>
          <w:rFonts w:cs="Arial"/>
          <w:sz w:val="20"/>
        </w:rPr>
        <w:t xml:space="preserve">engine in </w:t>
      </w:r>
      <w:r w:rsidRPr="004E4494">
        <w:rPr>
          <w:sz w:val="20"/>
        </w:rPr>
        <w:t>FG</w:t>
      </w:r>
      <w:r w:rsidR="009D52BA">
        <w:rPr>
          <w:sz w:val="20"/>
        </w:rPr>
        <w:t>CI-RICEMACT</w:t>
      </w:r>
      <w:r w:rsidRPr="00890DCB">
        <w:rPr>
          <w:color w:val="FF0000"/>
          <w:sz w:val="20"/>
        </w:rPr>
        <w:t xml:space="preserve"> </w:t>
      </w:r>
      <w:r w:rsidRPr="004E4494">
        <w:rPr>
          <w:sz w:val="20"/>
        </w:rPr>
        <w:t>with non-resettable hours meters to track the operating hours.</w:t>
      </w:r>
      <w:r w:rsidRPr="004E4494" w:rsidDel="004636C0">
        <w:rPr>
          <w:sz w:val="20"/>
        </w:rPr>
        <w:t xml:space="preserve"> </w:t>
      </w:r>
      <w:r w:rsidRPr="004E4494">
        <w:rPr>
          <w:sz w:val="20"/>
        </w:rPr>
        <w:t xml:space="preserve"> </w:t>
      </w:r>
      <w:r w:rsidRPr="00B533AF">
        <w:rPr>
          <w:b/>
          <w:sz w:val="20"/>
        </w:rPr>
        <w:t xml:space="preserve">(R 336.1213(3)) </w:t>
      </w:r>
    </w:p>
    <w:p w14:paraId="0B385952" w14:textId="77777777" w:rsidR="00D22C53" w:rsidRPr="00FE0AD0" w:rsidRDefault="00D22C53" w:rsidP="00D22C53">
      <w:pPr>
        <w:jc w:val="both"/>
        <w:rPr>
          <w:sz w:val="20"/>
        </w:rPr>
      </w:pPr>
    </w:p>
    <w:p w14:paraId="0BC76680" w14:textId="77777777" w:rsidR="00D22C53" w:rsidRPr="00F92831" w:rsidRDefault="00D22C53" w:rsidP="00D22C53">
      <w:pPr>
        <w:jc w:val="both"/>
        <w:rPr>
          <w:bCs/>
        </w:rPr>
      </w:pPr>
      <w:r>
        <w:rPr>
          <w:b/>
        </w:rPr>
        <w:t xml:space="preserve">V.  </w:t>
      </w:r>
      <w:r>
        <w:rPr>
          <w:b/>
          <w:u w:val="single"/>
        </w:rPr>
        <w:t>TESTING/SAMPLING</w:t>
      </w:r>
    </w:p>
    <w:p w14:paraId="7BB3E974" w14:textId="77777777" w:rsidR="00D22C53" w:rsidRPr="00FE0AD0" w:rsidRDefault="00D22C53" w:rsidP="00D22C53">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01006BE" w14:textId="77777777" w:rsidR="00D22C53" w:rsidRDefault="00D22C53" w:rsidP="00D22C53">
      <w:pPr>
        <w:ind w:left="360" w:hanging="360"/>
        <w:jc w:val="both"/>
        <w:rPr>
          <w:sz w:val="20"/>
        </w:rPr>
      </w:pPr>
    </w:p>
    <w:p w14:paraId="41DF8DC0" w14:textId="77777777" w:rsidR="00D22C53" w:rsidRDefault="00D22C53" w:rsidP="00D22C53">
      <w:pPr>
        <w:ind w:left="360" w:hanging="360"/>
        <w:jc w:val="both"/>
        <w:rPr>
          <w:sz w:val="20"/>
        </w:rPr>
      </w:pPr>
      <w:r>
        <w:rPr>
          <w:sz w:val="20"/>
        </w:rPr>
        <w:t>NA</w:t>
      </w:r>
    </w:p>
    <w:p w14:paraId="384DD9B7" w14:textId="77777777" w:rsidR="00D22C53" w:rsidRPr="00545F01" w:rsidRDefault="00D22C53" w:rsidP="00D22C53">
      <w:pPr>
        <w:ind w:left="360" w:hanging="360"/>
        <w:jc w:val="both"/>
        <w:rPr>
          <w:sz w:val="20"/>
        </w:rPr>
      </w:pPr>
    </w:p>
    <w:p w14:paraId="1DA60897" w14:textId="77777777" w:rsidR="00D22C53" w:rsidRDefault="00D22C53" w:rsidP="00D22C53">
      <w:pPr>
        <w:jc w:val="both"/>
      </w:pPr>
      <w:r>
        <w:rPr>
          <w:b/>
        </w:rPr>
        <w:t xml:space="preserve">VI.  </w:t>
      </w:r>
      <w:r>
        <w:rPr>
          <w:b/>
          <w:u w:val="single"/>
        </w:rPr>
        <w:t>MONITORING/RECORDKEEPING</w:t>
      </w:r>
    </w:p>
    <w:p w14:paraId="05A44ACC" w14:textId="77777777" w:rsidR="00D22C53" w:rsidRPr="00FE0AD0" w:rsidRDefault="00D22C53" w:rsidP="00D22C53">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3D38182" w14:textId="77777777" w:rsidR="00D22C53" w:rsidRDefault="00D22C53" w:rsidP="00D22C53">
      <w:pPr>
        <w:jc w:val="both"/>
        <w:rPr>
          <w:sz w:val="20"/>
        </w:rPr>
      </w:pPr>
    </w:p>
    <w:p w14:paraId="741C4864" w14:textId="7258B823" w:rsidR="00D22C53" w:rsidRDefault="00D22C53" w:rsidP="00D22C53">
      <w:pPr>
        <w:ind w:left="360" w:hanging="360"/>
        <w:jc w:val="both"/>
        <w:rPr>
          <w:sz w:val="20"/>
        </w:rPr>
      </w:pPr>
      <w:r>
        <w:rPr>
          <w:sz w:val="20"/>
        </w:rPr>
        <w:t>1.</w:t>
      </w:r>
      <w:r>
        <w:rPr>
          <w:sz w:val="20"/>
        </w:rPr>
        <w:tab/>
      </w:r>
      <w:r w:rsidRPr="0096743D">
        <w:rPr>
          <w:sz w:val="20"/>
        </w:rPr>
        <w:t xml:space="preserve">For </w:t>
      </w:r>
      <w:r w:rsidRPr="00E23C2B">
        <w:rPr>
          <w:sz w:val="20"/>
        </w:rPr>
        <w:t xml:space="preserve">each </w:t>
      </w:r>
      <w:r w:rsidRPr="00E23C2B">
        <w:rPr>
          <w:rFonts w:cs="Arial"/>
          <w:sz w:val="20"/>
        </w:rPr>
        <w:t xml:space="preserve">engine in </w:t>
      </w:r>
      <w:r w:rsidRPr="00BD641D">
        <w:rPr>
          <w:sz w:val="20"/>
        </w:rPr>
        <w:t>FG</w:t>
      </w:r>
      <w:r w:rsidR="009D52BA">
        <w:rPr>
          <w:sz w:val="20"/>
        </w:rPr>
        <w:t>CI-RICEMACT</w:t>
      </w:r>
      <w:r>
        <w:rPr>
          <w:sz w:val="20"/>
        </w:rPr>
        <w:t xml:space="preserve">, </w:t>
      </w:r>
      <w:r w:rsidRPr="0096743D">
        <w:rPr>
          <w:sz w:val="20"/>
        </w:rPr>
        <w:t xml:space="preserve">the </w:t>
      </w:r>
      <w:r>
        <w:rPr>
          <w:sz w:val="20"/>
        </w:rPr>
        <w:t xml:space="preserve">permittee shall keep in a satisfactory manner, records of the maintenance conducted to demonstrate that the engine and after-treatment control device (if any) were operated and maintained according to </w:t>
      </w:r>
      <w:bookmarkStart w:id="144" w:name="_Hlk59112493"/>
      <w:r>
        <w:rPr>
          <w:sz w:val="20"/>
        </w:rPr>
        <w:t xml:space="preserve">a malfunction abatement plan </w:t>
      </w:r>
      <w:bookmarkEnd w:id="144"/>
      <w:r>
        <w:rPr>
          <w:sz w:val="20"/>
        </w:rPr>
        <w:t xml:space="preserve">developed </w:t>
      </w:r>
      <w:bookmarkStart w:id="145" w:name="_Hlk59112517"/>
      <w:r>
        <w:rPr>
          <w:sz w:val="20"/>
        </w:rPr>
        <w:t>per R 336.1911</w:t>
      </w:r>
      <w:bookmarkEnd w:id="145"/>
      <w:r>
        <w:rPr>
          <w:sz w:val="20"/>
        </w:rPr>
        <w:t xml:space="preserve">.  The permittee shall keep all records on file and make them available to the department upon request.  </w:t>
      </w:r>
      <w:r w:rsidRPr="000E07EA">
        <w:rPr>
          <w:b/>
          <w:sz w:val="20"/>
        </w:rPr>
        <w:t>(</w:t>
      </w:r>
      <w:r>
        <w:rPr>
          <w:b/>
          <w:sz w:val="20"/>
        </w:rPr>
        <w:t>R 336.1213(3)</w:t>
      </w:r>
      <w:r w:rsidRPr="000E07EA">
        <w:rPr>
          <w:b/>
          <w:sz w:val="20"/>
        </w:rPr>
        <w:t>)</w:t>
      </w:r>
    </w:p>
    <w:p w14:paraId="7C12214E" w14:textId="77777777" w:rsidR="00D22C53" w:rsidRDefault="00D22C53" w:rsidP="00D22C53">
      <w:pPr>
        <w:jc w:val="both"/>
        <w:rPr>
          <w:sz w:val="20"/>
        </w:rPr>
      </w:pPr>
    </w:p>
    <w:p w14:paraId="5E94ACA3" w14:textId="62AB4AE1" w:rsidR="00D22C53" w:rsidRPr="00F92831" w:rsidRDefault="00D22C53" w:rsidP="00D22C53">
      <w:pPr>
        <w:ind w:left="360" w:hanging="360"/>
        <w:jc w:val="both"/>
        <w:rPr>
          <w:bCs/>
          <w:sz w:val="20"/>
        </w:rPr>
      </w:pPr>
      <w:r>
        <w:rPr>
          <w:sz w:val="20"/>
        </w:rPr>
        <w:t>2</w:t>
      </w:r>
      <w:r w:rsidRPr="0002385B">
        <w:rPr>
          <w:sz w:val="20"/>
        </w:rPr>
        <w:t>.</w:t>
      </w:r>
      <w:r w:rsidRPr="0002385B">
        <w:rPr>
          <w:sz w:val="20"/>
        </w:rPr>
        <w:tab/>
      </w:r>
      <w:r w:rsidRPr="00DC208B">
        <w:rPr>
          <w:color w:val="000000"/>
          <w:sz w:val="20"/>
        </w:rPr>
        <w:t>The permittee shall monitor and record,</w:t>
      </w:r>
      <w:r>
        <w:rPr>
          <w:color w:val="000000"/>
          <w:sz w:val="20"/>
        </w:rPr>
        <w:t xml:space="preserve"> the total hours of operation for </w:t>
      </w:r>
      <w:r w:rsidRPr="003F4CBD">
        <w:rPr>
          <w:sz w:val="20"/>
        </w:rPr>
        <w:t>each engine in FG</w:t>
      </w:r>
      <w:r w:rsidR="009D52BA">
        <w:rPr>
          <w:sz w:val="20"/>
        </w:rPr>
        <w:t>CI-RICEMACT</w:t>
      </w:r>
      <w:r>
        <w:rPr>
          <w:color w:val="FF0000"/>
          <w:sz w:val="20"/>
        </w:rPr>
        <w:t xml:space="preserve"> </w:t>
      </w:r>
      <w:r w:rsidRPr="00990261">
        <w:rPr>
          <w:sz w:val="20"/>
        </w:rPr>
        <w:t xml:space="preserve">on a monthly basis, and the hours of operation during </w:t>
      </w:r>
      <w:r>
        <w:rPr>
          <w:sz w:val="20"/>
        </w:rPr>
        <w:t xml:space="preserve">emergency and </w:t>
      </w:r>
      <w:r>
        <w:rPr>
          <w:color w:val="000000"/>
          <w:sz w:val="20"/>
        </w:rPr>
        <w:t xml:space="preserve">non-emergency service that are recorded through the non-resettable </w:t>
      </w:r>
      <w:r w:rsidRPr="009249CA">
        <w:rPr>
          <w:color w:val="000000"/>
          <w:sz w:val="20"/>
        </w:rPr>
        <w:t>hour</w:t>
      </w:r>
      <w:r>
        <w:rPr>
          <w:color w:val="000000"/>
          <w:sz w:val="20"/>
        </w:rPr>
        <w:t xml:space="preserve"> meter for </w:t>
      </w:r>
      <w:r w:rsidRPr="003F4CBD">
        <w:rPr>
          <w:sz w:val="20"/>
        </w:rPr>
        <w:t>each engine in FG</w:t>
      </w:r>
      <w:r w:rsidR="009D52BA">
        <w:rPr>
          <w:sz w:val="20"/>
        </w:rPr>
        <w:t>CI-RICEMACT</w:t>
      </w:r>
      <w:r>
        <w:rPr>
          <w:color w:val="000000"/>
          <w:sz w:val="20"/>
        </w:rPr>
        <w:t xml:space="preserve"> on a calendar year basis, in a manner acceptable to the AQD District Supervisor.  The permittee shall document how many hours are spent for emergency operation including what classified the operation as emergency and how many hours are spent for non-emergency operation</w:t>
      </w:r>
      <w:r w:rsidRPr="00DC208B">
        <w:rPr>
          <w:color w:val="000000"/>
          <w:sz w:val="20"/>
        </w:rPr>
        <w:t>.</w:t>
      </w:r>
      <w:r>
        <w:rPr>
          <w:sz w:val="20"/>
        </w:rPr>
        <w:t xml:space="preserve">  The permittee shall keep all records on file and make them available to the department upon request</w:t>
      </w:r>
      <w:r w:rsidRPr="00B533AF">
        <w:rPr>
          <w:sz w:val="20"/>
        </w:rPr>
        <w:t xml:space="preserve">. </w:t>
      </w:r>
      <w:r w:rsidR="00103AC6">
        <w:rPr>
          <w:sz w:val="20"/>
        </w:rPr>
        <w:t xml:space="preserve"> </w:t>
      </w:r>
      <w:r w:rsidRPr="00B533AF">
        <w:rPr>
          <w:b/>
          <w:sz w:val="20"/>
        </w:rPr>
        <w:t>(R 336.1213(3))</w:t>
      </w:r>
    </w:p>
    <w:p w14:paraId="08AFDA6F" w14:textId="77777777" w:rsidR="00D22C53" w:rsidRDefault="00D22C53" w:rsidP="00D22C53">
      <w:pPr>
        <w:jc w:val="both"/>
        <w:rPr>
          <w:color w:val="000000"/>
          <w:sz w:val="20"/>
        </w:rPr>
      </w:pPr>
    </w:p>
    <w:p w14:paraId="5D5B9968" w14:textId="085659F3" w:rsidR="00D22C53" w:rsidRPr="00F92831" w:rsidRDefault="00D22C53" w:rsidP="00D22C53">
      <w:pPr>
        <w:tabs>
          <w:tab w:val="left" w:pos="360"/>
        </w:tabs>
        <w:ind w:left="360" w:hanging="360"/>
        <w:jc w:val="both"/>
        <w:rPr>
          <w:rFonts w:cs="Arial"/>
          <w:bCs/>
          <w:color w:val="000000"/>
          <w:sz w:val="20"/>
        </w:rPr>
      </w:pPr>
      <w:r>
        <w:rPr>
          <w:color w:val="000000"/>
          <w:sz w:val="20"/>
        </w:rPr>
        <w:t>3.</w:t>
      </w:r>
      <w:r>
        <w:rPr>
          <w:color w:val="000000"/>
          <w:sz w:val="20"/>
        </w:rPr>
        <w:tab/>
      </w:r>
      <w:r w:rsidRPr="00846775">
        <w:rPr>
          <w:color w:val="000000"/>
          <w:sz w:val="20"/>
        </w:rPr>
        <w:t xml:space="preserve">The permittee shall keep, in a satisfactory manner, </w:t>
      </w:r>
      <w:r>
        <w:rPr>
          <w:color w:val="000000"/>
          <w:sz w:val="20"/>
        </w:rPr>
        <w:t xml:space="preserve">fuel supplier certification records or fuel sample test data, for each delivery of diesel fuel oil used in </w:t>
      </w:r>
      <w:r w:rsidRPr="003F4CBD">
        <w:rPr>
          <w:sz w:val="20"/>
        </w:rPr>
        <w:t>FG</w:t>
      </w:r>
      <w:r w:rsidR="009D52BA">
        <w:rPr>
          <w:sz w:val="20"/>
        </w:rPr>
        <w:t>CI-RICEMACT</w:t>
      </w:r>
      <w:r>
        <w:rPr>
          <w:color w:val="000000"/>
          <w:sz w:val="20"/>
        </w:rPr>
        <w:t>, demonstrating that the fuel meets the requirement of SC ll.1</w:t>
      </w:r>
      <w:r w:rsidRPr="00846775">
        <w:rPr>
          <w:color w:val="000000"/>
          <w:sz w:val="20"/>
        </w:rPr>
        <w:t xml:space="preserve">.  The </w:t>
      </w:r>
      <w:r>
        <w:rPr>
          <w:color w:val="000000"/>
          <w:sz w:val="20"/>
        </w:rPr>
        <w:t>certification or test data shall include the name of the oil supplier or laboratory, the sulfur content, and cetane index or aromatic content of the fuel oil</w:t>
      </w:r>
      <w:r w:rsidRPr="00846775">
        <w:rPr>
          <w:color w:val="000000"/>
          <w:sz w:val="20"/>
        </w:rPr>
        <w:t>.</w:t>
      </w:r>
      <w:r>
        <w:rPr>
          <w:color w:val="000000"/>
          <w:sz w:val="20"/>
        </w:rPr>
        <w:t xml:space="preserve">  </w:t>
      </w:r>
      <w:r>
        <w:rPr>
          <w:sz w:val="20"/>
        </w:rPr>
        <w:t xml:space="preserve">The permittee shall keep all records on file and make them available to the department upon request. </w:t>
      </w:r>
      <w:r>
        <w:rPr>
          <w:color w:val="000000"/>
          <w:sz w:val="20"/>
        </w:rPr>
        <w:t xml:space="preserve"> </w:t>
      </w:r>
      <w:r w:rsidRPr="00BD641D">
        <w:rPr>
          <w:b/>
          <w:bCs/>
          <w:color w:val="000000"/>
          <w:sz w:val="20"/>
        </w:rPr>
        <w:t>(</w:t>
      </w:r>
      <w:r>
        <w:rPr>
          <w:b/>
          <w:bCs/>
          <w:color w:val="000000"/>
          <w:sz w:val="20"/>
        </w:rPr>
        <w:t xml:space="preserve">R 336.1213(3), </w:t>
      </w:r>
      <w:r>
        <w:rPr>
          <w:rFonts w:cs="Arial"/>
          <w:b/>
          <w:color w:val="000000"/>
          <w:sz w:val="20"/>
        </w:rPr>
        <w:t>40</w:t>
      </w:r>
      <w:r w:rsidRPr="004F78BB">
        <w:rPr>
          <w:rFonts w:cs="Arial"/>
          <w:b/>
          <w:color w:val="000000"/>
          <w:sz w:val="20"/>
        </w:rPr>
        <w:t xml:space="preserve"> CFR </w:t>
      </w:r>
      <w:r>
        <w:rPr>
          <w:rFonts w:cs="Arial"/>
          <w:b/>
          <w:color w:val="000000"/>
          <w:sz w:val="20"/>
        </w:rPr>
        <w:t>1090.305</w:t>
      </w:r>
      <w:r w:rsidRPr="004F78BB">
        <w:rPr>
          <w:rFonts w:cs="Arial"/>
          <w:b/>
          <w:color w:val="000000"/>
          <w:sz w:val="20"/>
        </w:rPr>
        <w:t>)</w:t>
      </w:r>
    </w:p>
    <w:p w14:paraId="1E1916C1" w14:textId="77777777" w:rsidR="00D22C53" w:rsidRDefault="00D22C53" w:rsidP="00D22C53">
      <w:pPr>
        <w:tabs>
          <w:tab w:val="left" w:pos="360"/>
        </w:tabs>
        <w:ind w:left="360" w:hanging="360"/>
        <w:jc w:val="both"/>
        <w:rPr>
          <w:bCs/>
          <w:sz w:val="20"/>
        </w:rPr>
      </w:pPr>
    </w:p>
    <w:p w14:paraId="3C13AA41" w14:textId="77777777" w:rsidR="00D22C53" w:rsidRPr="002465B8" w:rsidRDefault="00D22C53" w:rsidP="00D22C53">
      <w:pPr>
        <w:tabs>
          <w:tab w:val="left" w:pos="360"/>
        </w:tabs>
        <w:ind w:left="360" w:hanging="360"/>
        <w:jc w:val="both"/>
        <w:rPr>
          <w:bCs/>
          <w:sz w:val="20"/>
        </w:rPr>
      </w:pPr>
      <w:r>
        <w:rPr>
          <w:bCs/>
          <w:sz w:val="20"/>
        </w:rPr>
        <w:t>4.</w:t>
      </w:r>
      <w:r>
        <w:rPr>
          <w:bCs/>
          <w:sz w:val="20"/>
        </w:rPr>
        <w:tab/>
      </w:r>
      <w:r w:rsidRPr="002465B8">
        <w:rPr>
          <w:bCs/>
          <w:sz w:val="20"/>
        </w:rPr>
        <w:t>The permittee’s records must be in a form suitable and readily available for expeditious review according to 40</w:t>
      </w:r>
      <w:r>
        <w:rPr>
          <w:bCs/>
          <w:sz w:val="20"/>
        </w:rPr>
        <w:t> </w:t>
      </w:r>
      <w:r w:rsidRPr="002465B8">
        <w:rPr>
          <w:bCs/>
          <w:sz w:val="20"/>
        </w:rPr>
        <w:t xml:space="preserve">CFR 63.10(b)(1).  </w:t>
      </w:r>
      <w:r w:rsidRPr="00BD641D">
        <w:rPr>
          <w:b/>
          <w:sz w:val="20"/>
        </w:rPr>
        <w:t>(40 CFR 63.6660(a))</w:t>
      </w:r>
    </w:p>
    <w:p w14:paraId="59775BC6" w14:textId="77777777" w:rsidR="00D22C53" w:rsidRPr="008C6B43" w:rsidRDefault="00D22C53" w:rsidP="00D22C53">
      <w:pPr>
        <w:ind w:left="360" w:hanging="360"/>
        <w:jc w:val="both"/>
        <w:rPr>
          <w:rFonts w:cs="Arial"/>
          <w:sz w:val="20"/>
        </w:rPr>
      </w:pPr>
    </w:p>
    <w:p w14:paraId="5308A4CD" w14:textId="77777777" w:rsidR="00D22C53" w:rsidRPr="008B5C27" w:rsidRDefault="00D22C53" w:rsidP="00D22C53">
      <w:pPr>
        <w:tabs>
          <w:tab w:val="left" w:pos="360"/>
        </w:tabs>
        <w:ind w:left="360" w:hanging="360"/>
        <w:jc w:val="both"/>
        <w:rPr>
          <w:sz w:val="20"/>
        </w:rPr>
      </w:pPr>
      <w:r>
        <w:rPr>
          <w:rFonts w:cs="Arial"/>
          <w:sz w:val="20"/>
        </w:rPr>
        <w:t>5.</w:t>
      </w:r>
      <w:r>
        <w:rPr>
          <w:rFonts w:cs="Arial"/>
          <w:sz w:val="20"/>
        </w:rPr>
        <w:tab/>
      </w:r>
      <w:r w:rsidRPr="008C6B43">
        <w:rPr>
          <w:rFonts w:cs="Arial"/>
          <w:sz w:val="20"/>
        </w:rPr>
        <w:t>As specified in 40 CFR 63.10(b)(1), the permittee must keep each record for 5</w:t>
      </w:r>
      <w:r>
        <w:rPr>
          <w:rFonts w:cs="Arial"/>
          <w:sz w:val="20"/>
        </w:rPr>
        <w:t>-</w:t>
      </w:r>
      <w:r w:rsidRPr="008C6B43">
        <w:rPr>
          <w:rFonts w:cs="Arial"/>
          <w:sz w:val="20"/>
        </w:rPr>
        <w:t xml:space="preserve">years following the date of each occurrence, measurement, maintenance, corrective action, report, or record.  </w:t>
      </w:r>
      <w:r w:rsidRPr="008C6B43">
        <w:rPr>
          <w:rFonts w:cs="Arial"/>
          <w:b/>
          <w:sz w:val="20"/>
        </w:rPr>
        <w:t>(40 CFR 63</w:t>
      </w:r>
      <w:r>
        <w:rPr>
          <w:rFonts w:cs="Arial"/>
          <w:b/>
          <w:sz w:val="20"/>
        </w:rPr>
        <w:t>.6660(b))</w:t>
      </w:r>
    </w:p>
    <w:p w14:paraId="0DA73F91" w14:textId="77777777" w:rsidR="00D22C53" w:rsidRPr="00F92831" w:rsidRDefault="00D22C53" w:rsidP="00D22C53">
      <w:pPr>
        <w:jc w:val="both"/>
        <w:rPr>
          <w:bCs/>
          <w:sz w:val="20"/>
        </w:rPr>
      </w:pPr>
    </w:p>
    <w:p w14:paraId="643E5126" w14:textId="77777777" w:rsidR="00D22C53" w:rsidRPr="0069717A" w:rsidRDefault="00D22C53" w:rsidP="00D22C53">
      <w:pPr>
        <w:jc w:val="both"/>
        <w:rPr>
          <w:bCs/>
        </w:rPr>
      </w:pPr>
      <w:r>
        <w:rPr>
          <w:b/>
        </w:rPr>
        <w:t xml:space="preserve">VII.  </w:t>
      </w:r>
      <w:r>
        <w:rPr>
          <w:b/>
          <w:u w:val="single"/>
        </w:rPr>
        <w:t>REPORTING</w:t>
      </w:r>
      <w:bookmarkStart w:id="146" w:name="_Hlk38353508"/>
    </w:p>
    <w:bookmarkEnd w:id="146"/>
    <w:p w14:paraId="5BC50F7E" w14:textId="77777777" w:rsidR="00D22C53" w:rsidRPr="008B5C27" w:rsidRDefault="00D22C53" w:rsidP="00D22C53">
      <w:pPr>
        <w:jc w:val="both"/>
        <w:rPr>
          <w:sz w:val="20"/>
        </w:rPr>
      </w:pPr>
    </w:p>
    <w:p w14:paraId="31F0495D" w14:textId="77777777" w:rsidR="00D22C53" w:rsidRDefault="00D22C53" w:rsidP="00D22C53">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6A3B4089" w14:textId="77777777" w:rsidR="00D22C53" w:rsidRPr="00C0388E" w:rsidRDefault="00D22C53" w:rsidP="00D22C53">
      <w:pPr>
        <w:ind w:left="360" w:hanging="360"/>
        <w:jc w:val="both"/>
        <w:rPr>
          <w:sz w:val="20"/>
        </w:rPr>
      </w:pPr>
    </w:p>
    <w:p w14:paraId="7E27BA1B" w14:textId="77777777" w:rsidR="00D22C53" w:rsidRDefault="00D22C53" w:rsidP="00D22C53">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551BA50E" w14:textId="77777777" w:rsidR="00D22C53" w:rsidRPr="00C0388E" w:rsidRDefault="00D22C53" w:rsidP="00D22C53">
      <w:pPr>
        <w:ind w:left="360" w:hanging="360"/>
        <w:jc w:val="both"/>
        <w:rPr>
          <w:sz w:val="20"/>
        </w:rPr>
      </w:pPr>
    </w:p>
    <w:p w14:paraId="2097DEAF" w14:textId="77777777" w:rsidR="00D22C53" w:rsidRPr="00C0388E" w:rsidRDefault="00D22C53" w:rsidP="00D22C53">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7D4695D2" w14:textId="77777777" w:rsidR="00D22C53" w:rsidRDefault="00D22C53" w:rsidP="00D22C53">
      <w:pPr>
        <w:jc w:val="both"/>
        <w:rPr>
          <w:rFonts w:cs="Arial"/>
          <w:sz w:val="20"/>
        </w:rPr>
      </w:pPr>
    </w:p>
    <w:p w14:paraId="17EE869D" w14:textId="0B7BA12E" w:rsidR="00D22C53" w:rsidRPr="00F92831" w:rsidRDefault="00D22C53" w:rsidP="00D22C53">
      <w:pPr>
        <w:jc w:val="both"/>
        <w:rPr>
          <w:rFonts w:cs="Arial"/>
          <w:sz w:val="20"/>
        </w:rPr>
      </w:pPr>
      <w:r>
        <w:rPr>
          <w:rFonts w:cs="Arial"/>
          <w:b/>
          <w:bCs/>
          <w:sz w:val="20"/>
        </w:rPr>
        <w:t>See Appendix 8</w:t>
      </w:r>
    </w:p>
    <w:p w14:paraId="34AEE91D" w14:textId="29382D6E" w:rsidR="00B361AD" w:rsidRDefault="00B361AD">
      <w:pPr>
        <w:rPr>
          <w:rFonts w:cs="Arial"/>
          <w:sz w:val="20"/>
        </w:rPr>
      </w:pPr>
      <w:r>
        <w:rPr>
          <w:rFonts w:cs="Arial"/>
          <w:sz w:val="20"/>
        </w:rPr>
        <w:br w:type="page"/>
      </w:r>
    </w:p>
    <w:p w14:paraId="6B33A655" w14:textId="77777777" w:rsidR="00D22C53" w:rsidRPr="00E111A8" w:rsidRDefault="00D22C53" w:rsidP="00D22C53">
      <w:pPr>
        <w:jc w:val="both"/>
        <w:rPr>
          <w:rFonts w:cs="Arial"/>
          <w:sz w:val="20"/>
        </w:rPr>
      </w:pPr>
    </w:p>
    <w:p w14:paraId="3531BA3A" w14:textId="77777777" w:rsidR="00D22C53" w:rsidRDefault="00D22C53" w:rsidP="00D22C53">
      <w:pPr>
        <w:jc w:val="both"/>
      </w:pPr>
      <w:r>
        <w:rPr>
          <w:b/>
        </w:rPr>
        <w:t xml:space="preserve">VIII.  </w:t>
      </w:r>
      <w:r>
        <w:rPr>
          <w:b/>
          <w:u w:val="single"/>
        </w:rPr>
        <w:t>STACK/VENT RESTRICTION(S)</w:t>
      </w:r>
    </w:p>
    <w:p w14:paraId="4FC221DB" w14:textId="77777777" w:rsidR="00D22C53" w:rsidRDefault="00D22C53" w:rsidP="00D22C53">
      <w:pPr>
        <w:jc w:val="both"/>
        <w:rPr>
          <w:sz w:val="20"/>
        </w:rPr>
      </w:pPr>
    </w:p>
    <w:p w14:paraId="65999FC7" w14:textId="77777777" w:rsidR="00D22C53" w:rsidRDefault="00D22C53" w:rsidP="00D22C53">
      <w:pPr>
        <w:jc w:val="both"/>
        <w:rPr>
          <w:rFonts w:cs="Arial"/>
          <w:sz w:val="20"/>
        </w:rPr>
      </w:pPr>
      <w:r>
        <w:rPr>
          <w:rFonts w:cs="Arial"/>
          <w:sz w:val="20"/>
        </w:rPr>
        <w:t>NA</w:t>
      </w:r>
    </w:p>
    <w:p w14:paraId="1EEBAE4C" w14:textId="77777777" w:rsidR="00C7355D" w:rsidRDefault="00C7355D" w:rsidP="00D22C53">
      <w:pPr>
        <w:ind w:left="540" w:hanging="540"/>
        <w:jc w:val="both"/>
        <w:rPr>
          <w:b/>
          <w:sz w:val="24"/>
          <w:szCs w:val="24"/>
        </w:rPr>
      </w:pPr>
    </w:p>
    <w:p w14:paraId="25458189" w14:textId="4CC439D6" w:rsidR="00D22C53" w:rsidRPr="00C87A17" w:rsidRDefault="00D22C53" w:rsidP="00D22C53">
      <w:pPr>
        <w:ind w:left="540" w:hanging="540"/>
        <w:jc w:val="both"/>
        <w:rPr>
          <w:sz w:val="24"/>
          <w:szCs w:val="24"/>
        </w:rPr>
      </w:pPr>
      <w:r w:rsidRPr="00C87A17">
        <w:rPr>
          <w:b/>
          <w:sz w:val="24"/>
          <w:szCs w:val="24"/>
        </w:rPr>
        <w:t xml:space="preserve">IX.  </w:t>
      </w:r>
      <w:r w:rsidRPr="00C87A17">
        <w:rPr>
          <w:b/>
          <w:sz w:val="24"/>
          <w:szCs w:val="24"/>
          <w:u w:val="single"/>
        </w:rPr>
        <w:t>OTHER REQUIREMENT(S)</w:t>
      </w:r>
      <w:r w:rsidRPr="00C87A17">
        <w:rPr>
          <w:vanish/>
          <w:color w:val="0000FF"/>
          <w:sz w:val="24"/>
          <w:szCs w:val="24"/>
        </w:rPr>
        <w:t xml:space="preserve">  </w:t>
      </w:r>
    </w:p>
    <w:p w14:paraId="76872E45" w14:textId="77777777" w:rsidR="00D22C53" w:rsidRPr="00545F01" w:rsidRDefault="00D22C53" w:rsidP="00D22C53">
      <w:pPr>
        <w:ind w:left="360" w:hanging="360"/>
        <w:jc w:val="both"/>
        <w:rPr>
          <w:sz w:val="20"/>
        </w:rPr>
      </w:pPr>
    </w:p>
    <w:p w14:paraId="3B07148A" w14:textId="77777777" w:rsidR="00D22C53" w:rsidRPr="00F92831" w:rsidRDefault="00D22C53" w:rsidP="00D22C53">
      <w:pPr>
        <w:ind w:left="360" w:hanging="360"/>
        <w:jc w:val="both"/>
        <w:rPr>
          <w:bCs/>
          <w:sz w:val="20"/>
        </w:rPr>
      </w:pPr>
      <w:r w:rsidRPr="00890B8E">
        <w:rPr>
          <w:sz w:val="20"/>
        </w:rPr>
        <w:t>1.</w:t>
      </w:r>
      <w:r w:rsidRPr="00890B8E">
        <w:rPr>
          <w:sz w:val="20"/>
        </w:rPr>
        <w:tab/>
      </w:r>
      <w:r>
        <w:rPr>
          <w:sz w:val="20"/>
        </w:rPr>
        <w:t>The</w:t>
      </w:r>
      <w:r w:rsidRPr="00890B8E">
        <w:rPr>
          <w:sz w:val="20"/>
        </w:rPr>
        <w:t xml:space="preserve"> permittee shall comply with all applicable </w:t>
      </w:r>
      <w:bookmarkStart w:id="147" w:name="_Hlk38353618"/>
      <w:r w:rsidRPr="00D16AC2">
        <w:rPr>
          <w:sz w:val="20"/>
        </w:rPr>
        <w:t>requirements</w:t>
      </w:r>
      <w:r w:rsidRPr="00890B8E">
        <w:rPr>
          <w:sz w:val="20"/>
        </w:rPr>
        <w:t xml:space="preserve"> of the National Emission Standards for Hazardous Air Po</w:t>
      </w:r>
      <w:r>
        <w:rPr>
          <w:sz w:val="20"/>
        </w:rPr>
        <w:t xml:space="preserve">llutants, as specified in 40 CFR </w:t>
      </w:r>
      <w:r w:rsidRPr="00890B8E">
        <w:rPr>
          <w:sz w:val="20"/>
        </w:rPr>
        <w:t>Part 63, Subpart</w:t>
      </w:r>
      <w:r>
        <w:rPr>
          <w:sz w:val="20"/>
        </w:rPr>
        <w:t>s</w:t>
      </w:r>
      <w:r w:rsidRPr="00890B8E">
        <w:rPr>
          <w:sz w:val="20"/>
        </w:rPr>
        <w:t xml:space="preserve"> A and ZZZZ for Stationary Reciprocating Internal Combustion Engines.</w:t>
      </w:r>
      <w:r w:rsidRPr="00890B8E">
        <w:t xml:space="preserve">  </w:t>
      </w:r>
      <w:r w:rsidRPr="00890B8E">
        <w:rPr>
          <w:b/>
          <w:sz w:val="20"/>
        </w:rPr>
        <w:t>(40 CFR Part 63, Subparts A and ZZZZ</w:t>
      </w:r>
      <w:r w:rsidRPr="00890B8E">
        <w:rPr>
          <w:rFonts w:cs="Arial"/>
          <w:b/>
          <w:sz w:val="20"/>
        </w:rPr>
        <w:t>)</w:t>
      </w:r>
    </w:p>
    <w:p w14:paraId="19ABB532" w14:textId="77777777" w:rsidR="00D22C53" w:rsidRDefault="00D22C53" w:rsidP="00D22C53">
      <w:pPr>
        <w:jc w:val="both"/>
        <w:rPr>
          <w:sz w:val="20"/>
        </w:rPr>
      </w:pPr>
    </w:p>
    <w:bookmarkEnd w:id="147"/>
    <w:p w14:paraId="4D7A8F51" w14:textId="5B62299F" w:rsidR="00227A09" w:rsidRPr="00227A09" w:rsidRDefault="00227A09" w:rsidP="00227A09">
      <w:pPr>
        <w:rPr>
          <w:rFonts w:cs="Arial"/>
          <w:sz w:val="20"/>
          <w:highlight w:val="yellow"/>
        </w:rPr>
      </w:pPr>
      <w:r>
        <w:rPr>
          <w:rFonts w:cs="Arial"/>
          <w:sz w:val="20"/>
        </w:rPr>
        <w:br w:type="page"/>
      </w:r>
    </w:p>
    <w:p w14:paraId="4302241E" w14:textId="57247E33" w:rsidR="00227A09" w:rsidRPr="00FE5E89" w:rsidRDefault="00227A09" w:rsidP="00227A09">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48" w:name="_Toc114045204"/>
      <w:r w:rsidRPr="002F1235">
        <w:rPr>
          <w:bCs/>
          <w:iCs/>
          <w:szCs w:val="28"/>
        </w:rPr>
        <w:t>FG</w:t>
      </w:r>
      <w:r>
        <w:rPr>
          <w:bCs/>
          <w:iCs/>
          <w:szCs w:val="28"/>
        </w:rPr>
        <w:t>SI-RICEMACT</w:t>
      </w:r>
      <w:r w:rsidR="00652ACF">
        <w:rPr>
          <w:bCs/>
          <w:iCs/>
          <w:szCs w:val="28"/>
        </w:rPr>
        <w:t>EXISTING</w:t>
      </w:r>
      <w:bookmarkEnd w:id="148"/>
    </w:p>
    <w:p w14:paraId="4430586F" w14:textId="77777777" w:rsidR="00227A09" w:rsidRDefault="00227A09" w:rsidP="00227A09">
      <w:pPr>
        <w:pBdr>
          <w:top w:val="single" w:sz="4" w:space="1" w:color="auto"/>
          <w:left w:val="single" w:sz="4" w:space="4" w:color="auto"/>
          <w:bottom w:val="single" w:sz="4" w:space="1" w:color="auto"/>
          <w:right w:val="single" w:sz="4" w:space="4" w:color="auto"/>
        </w:pBdr>
        <w:jc w:val="center"/>
        <w:rPr>
          <w:b/>
          <w:sz w:val="28"/>
          <w:szCs w:val="28"/>
        </w:rPr>
      </w:pPr>
      <w:r w:rsidRPr="00EE02F9">
        <w:rPr>
          <w:b/>
          <w:sz w:val="28"/>
          <w:szCs w:val="28"/>
        </w:rPr>
        <w:t xml:space="preserve">FLEXIBLE GROUP </w:t>
      </w:r>
      <w:r>
        <w:rPr>
          <w:b/>
          <w:sz w:val="28"/>
          <w:szCs w:val="28"/>
        </w:rPr>
        <w:t>CONDITION</w:t>
      </w:r>
      <w:r w:rsidRPr="00EE02F9">
        <w:rPr>
          <w:b/>
          <w:sz w:val="28"/>
          <w:szCs w:val="28"/>
        </w:rPr>
        <w:t>S</w:t>
      </w:r>
    </w:p>
    <w:p w14:paraId="1A4C5BB9" w14:textId="77777777" w:rsidR="0072518C" w:rsidRPr="0072518C" w:rsidRDefault="0072518C" w:rsidP="0072518C">
      <w:pPr>
        <w:jc w:val="both"/>
        <w:rPr>
          <w:sz w:val="20"/>
        </w:rPr>
      </w:pPr>
    </w:p>
    <w:p w14:paraId="7E6785B8" w14:textId="77777777" w:rsidR="0072518C" w:rsidRPr="00A706A9" w:rsidRDefault="0072518C" w:rsidP="0072518C">
      <w:pPr>
        <w:jc w:val="both"/>
        <w:rPr>
          <w:b/>
          <w:u w:val="single"/>
        </w:rPr>
      </w:pPr>
      <w:r w:rsidRPr="0072518C">
        <w:rPr>
          <w:b/>
          <w:u w:val="single"/>
        </w:rPr>
        <w:t>DESCRIPTION</w:t>
      </w:r>
    </w:p>
    <w:p w14:paraId="6481E8EA" w14:textId="77777777" w:rsidR="0072518C" w:rsidRPr="00A706A9" w:rsidRDefault="0072518C" w:rsidP="0072518C">
      <w:pPr>
        <w:jc w:val="both"/>
        <w:rPr>
          <w:sz w:val="20"/>
        </w:rPr>
      </w:pPr>
    </w:p>
    <w:p w14:paraId="66D1499F" w14:textId="7E823571" w:rsidR="0072518C" w:rsidRPr="00A706A9" w:rsidRDefault="0072518C" w:rsidP="0072518C">
      <w:pPr>
        <w:jc w:val="both"/>
        <w:rPr>
          <w:sz w:val="20"/>
        </w:rPr>
      </w:pPr>
      <w:r w:rsidRPr="00A706A9">
        <w:rPr>
          <w:rFonts w:eastAsia="Calibri" w:cs="Arial"/>
          <w:b/>
          <w:sz w:val="20"/>
        </w:rPr>
        <w:t>40 CFR Part 63, Subpart ZZZZ</w:t>
      </w:r>
      <w:r w:rsidRPr="00A706A9">
        <w:rPr>
          <w:rFonts w:eastAsia="Calibri" w:cs="Arial"/>
          <w:sz w:val="20"/>
        </w:rPr>
        <w:t xml:space="preserve"> - </w:t>
      </w:r>
      <w:r w:rsidRPr="00A706A9">
        <w:rPr>
          <w:sz w:val="20"/>
        </w:rPr>
        <w:t xml:space="preserve">National Emission Standards for Hazardous Air Pollutants for Stationary Reciprocating Internal Combustion Engines (RICE), located at a major source of HAP emissions, existing emergency, spark ignition (SI) RICE equal to or less than 500 bhp.  A RICE is existing if the date of installation is before June 12, 2006. </w:t>
      </w:r>
    </w:p>
    <w:p w14:paraId="06025931" w14:textId="77777777" w:rsidR="0072518C" w:rsidRPr="00A706A9" w:rsidRDefault="0072518C" w:rsidP="0072518C">
      <w:pPr>
        <w:jc w:val="both"/>
        <w:rPr>
          <w:sz w:val="20"/>
        </w:rPr>
      </w:pPr>
    </w:p>
    <w:p w14:paraId="23246D04" w14:textId="6F43F10A" w:rsidR="0072518C" w:rsidRPr="00A706A9" w:rsidRDefault="0072518C" w:rsidP="0072518C">
      <w:pPr>
        <w:jc w:val="both"/>
        <w:rPr>
          <w:sz w:val="20"/>
        </w:rPr>
      </w:pPr>
      <w:r w:rsidRPr="00A706A9">
        <w:rPr>
          <w:b/>
          <w:sz w:val="20"/>
        </w:rPr>
        <w:t>Emission Unit</w:t>
      </w:r>
      <w:r w:rsidR="00103AC6">
        <w:rPr>
          <w:b/>
          <w:sz w:val="20"/>
        </w:rPr>
        <w:t>s</w:t>
      </w:r>
      <w:r w:rsidRPr="00A706A9">
        <w:rPr>
          <w:b/>
          <w:sz w:val="20"/>
        </w:rPr>
        <w:t>:</w:t>
      </w:r>
      <w:r w:rsidR="00103AC6">
        <w:rPr>
          <w:b/>
          <w:sz w:val="20"/>
        </w:rPr>
        <w:t xml:space="preserve"> </w:t>
      </w:r>
      <w:r w:rsidRPr="00A706A9">
        <w:rPr>
          <w:sz w:val="20"/>
        </w:rPr>
        <w:t xml:space="preserve"> </w:t>
      </w:r>
      <w:bookmarkStart w:id="149" w:name="_Hlk87866203"/>
      <w:r w:rsidRPr="00A706A9">
        <w:rPr>
          <w:sz w:val="20"/>
        </w:rPr>
        <w:t>EUNG-GENERATOR, EUPROP-GENERATOR</w:t>
      </w:r>
      <w:bookmarkEnd w:id="149"/>
    </w:p>
    <w:p w14:paraId="4776FF7B" w14:textId="77777777" w:rsidR="0072518C" w:rsidRPr="00A706A9" w:rsidRDefault="0072518C" w:rsidP="0072518C">
      <w:pPr>
        <w:jc w:val="both"/>
        <w:rPr>
          <w:sz w:val="20"/>
        </w:rPr>
      </w:pPr>
    </w:p>
    <w:p w14:paraId="3B33E109" w14:textId="77777777" w:rsidR="0072518C" w:rsidRPr="00A706A9" w:rsidRDefault="0072518C" w:rsidP="0072518C">
      <w:pPr>
        <w:jc w:val="both"/>
        <w:rPr>
          <w:b/>
          <w:u w:val="single"/>
        </w:rPr>
      </w:pPr>
      <w:r w:rsidRPr="00A706A9">
        <w:rPr>
          <w:b/>
          <w:u w:val="single"/>
        </w:rPr>
        <w:t>POLLUTION CONTROL EQUIPMENT</w:t>
      </w:r>
    </w:p>
    <w:p w14:paraId="504CD775" w14:textId="77777777" w:rsidR="0072518C" w:rsidRPr="00A706A9" w:rsidRDefault="0072518C" w:rsidP="0072518C">
      <w:pPr>
        <w:jc w:val="both"/>
      </w:pPr>
    </w:p>
    <w:p w14:paraId="2EF27E65" w14:textId="45DBDC14" w:rsidR="0072518C" w:rsidRPr="00A706A9" w:rsidRDefault="0072518C" w:rsidP="0072518C">
      <w:pPr>
        <w:jc w:val="both"/>
        <w:rPr>
          <w:sz w:val="20"/>
        </w:rPr>
      </w:pPr>
      <w:r w:rsidRPr="00A706A9">
        <w:rPr>
          <w:sz w:val="20"/>
        </w:rPr>
        <w:t>NA</w:t>
      </w:r>
    </w:p>
    <w:p w14:paraId="27E7A8D5" w14:textId="77777777" w:rsidR="0072518C" w:rsidRPr="00A706A9" w:rsidRDefault="0072518C" w:rsidP="0072518C">
      <w:pPr>
        <w:jc w:val="both"/>
        <w:rPr>
          <w:sz w:val="20"/>
        </w:rPr>
      </w:pPr>
    </w:p>
    <w:p w14:paraId="7D44B96F" w14:textId="77777777" w:rsidR="0072518C" w:rsidRPr="00A706A9" w:rsidRDefault="0072518C" w:rsidP="0072518C">
      <w:pPr>
        <w:jc w:val="both"/>
        <w:rPr>
          <w:b/>
          <w:sz w:val="20"/>
          <w:u w:val="single"/>
        </w:rPr>
      </w:pPr>
      <w:r w:rsidRPr="00A706A9">
        <w:rPr>
          <w:b/>
          <w:sz w:val="20"/>
        </w:rPr>
        <w:t xml:space="preserve">I.  </w:t>
      </w:r>
      <w:r w:rsidRPr="00A706A9">
        <w:rPr>
          <w:b/>
          <w:sz w:val="20"/>
          <w:u w:val="single"/>
        </w:rPr>
        <w:t>EMISSION LIMIT(S)</w:t>
      </w:r>
    </w:p>
    <w:p w14:paraId="508AD128" w14:textId="77777777" w:rsidR="0072518C" w:rsidRPr="00A706A9" w:rsidRDefault="0072518C" w:rsidP="0072518C">
      <w:pPr>
        <w:jc w:val="both"/>
        <w:rPr>
          <w:sz w:val="20"/>
        </w:rPr>
      </w:pPr>
    </w:p>
    <w:p w14:paraId="7886D2DB" w14:textId="77777777" w:rsidR="0072518C" w:rsidRPr="00A706A9" w:rsidRDefault="0072518C" w:rsidP="0072518C">
      <w:pPr>
        <w:ind w:left="360" w:hanging="360"/>
        <w:jc w:val="both"/>
        <w:rPr>
          <w:sz w:val="20"/>
        </w:rPr>
      </w:pPr>
      <w:r w:rsidRPr="00A706A9">
        <w:rPr>
          <w:sz w:val="20"/>
        </w:rPr>
        <w:t>NA</w:t>
      </w:r>
    </w:p>
    <w:p w14:paraId="675407E7" w14:textId="77777777" w:rsidR="0072518C" w:rsidRPr="00A706A9" w:rsidRDefault="0072518C" w:rsidP="0072518C">
      <w:pPr>
        <w:ind w:left="360" w:hanging="360"/>
        <w:jc w:val="both"/>
        <w:rPr>
          <w:sz w:val="20"/>
        </w:rPr>
      </w:pPr>
    </w:p>
    <w:p w14:paraId="1DC01BEF" w14:textId="77777777" w:rsidR="0072518C" w:rsidRPr="00A706A9" w:rsidRDefault="0072518C" w:rsidP="0072518C">
      <w:pPr>
        <w:jc w:val="both"/>
        <w:rPr>
          <w:b/>
          <w:sz w:val="20"/>
          <w:u w:val="single"/>
        </w:rPr>
      </w:pPr>
      <w:r w:rsidRPr="00A706A9">
        <w:rPr>
          <w:b/>
          <w:sz w:val="20"/>
        </w:rPr>
        <w:t xml:space="preserve">II.  </w:t>
      </w:r>
      <w:r w:rsidRPr="00A706A9">
        <w:rPr>
          <w:b/>
          <w:sz w:val="20"/>
          <w:u w:val="single"/>
        </w:rPr>
        <w:t>MATERIAL LIMIT(S)</w:t>
      </w:r>
    </w:p>
    <w:p w14:paraId="6DFC72B1" w14:textId="77777777" w:rsidR="0072518C" w:rsidRPr="00A706A9" w:rsidRDefault="0072518C" w:rsidP="0072518C">
      <w:pPr>
        <w:jc w:val="both"/>
        <w:rPr>
          <w:sz w:val="20"/>
        </w:rPr>
      </w:pPr>
    </w:p>
    <w:p w14:paraId="08C8EC76" w14:textId="77777777" w:rsidR="0072518C" w:rsidRPr="00A706A9" w:rsidRDefault="0072518C" w:rsidP="0072518C">
      <w:pPr>
        <w:ind w:left="360" w:hanging="360"/>
        <w:jc w:val="both"/>
        <w:rPr>
          <w:sz w:val="20"/>
        </w:rPr>
      </w:pPr>
      <w:r w:rsidRPr="00A706A9">
        <w:rPr>
          <w:sz w:val="20"/>
        </w:rPr>
        <w:t>NA</w:t>
      </w:r>
    </w:p>
    <w:p w14:paraId="1F241D99" w14:textId="77777777" w:rsidR="0072518C" w:rsidRPr="00A706A9" w:rsidRDefault="0072518C" w:rsidP="0072518C">
      <w:pPr>
        <w:jc w:val="both"/>
        <w:rPr>
          <w:sz w:val="20"/>
        </w:rPr>
      </w:pPr>
    </w:p>
    <w:p w14:paraId="191FCF75" w14:textId="1E96C089" w:rsidR="0072518C" w:rsidRPr="00A706A9" w:rsidRDefault="0072518C" w:rsidP="0072518C">
      <w:pPr>
        <w:ind w:left="540" w:hanging="540"/>
        <w:jc w:val="both"/>
        <w:rPr>
          <w:b/>
          <w:sz w:val="20"/>
          <w:u w:val="single"/>
        </w:rPr>
      </w:pPr>
      <w:r w:rsidRPr="00A706A9">
        <w:rPr>
          <w:b/>
          <w:sz w:val="20"/>
        </w:rPr>
        <w:t xml:space="preserve">III.  </w:t>
      </w:r>
      <w:r w:rsidRPr="00A706A9">
        <w:rPr>
          <w:b/>
          <w:sz w:val="20"/>
          <w:u w:val="single"/>
        </w:rPr>
        <w:t>PROCESS/OPERATIONAL RESTRICTION(S)</w:t>
      </w:r>
    </w:p>
    <w:p w14:paraId="09BE12DB" w14:textId="77777777" w:rsidR="0072518C" w:rsidRPr="00A706A9" w:rsidRDefault="0072518C" w:rsidP="00A706A9">
      <w:pPr>
        <w:ind w:left="540" w:hanging="540"/>
        <w:jc w:val="both"/>
        <w:rPr>
          <w:sz w:val="20"/>
        </w:rPr>
      </w:pPr>
    </w:p>
    <w:p w14:paraId="5BE61AE9" w14:textId="59226FCD" w:rsidR="0072518C" w:rsidRPr="0072518C" w:rsidRDefault="0072518C" w:rsidP="0072518C">
      <w:pPr>
        <w:spacing w:after="120"/>
        <w:ind w:left="360" w:hanging="360"/>
        <w:jc w:val="both"/>
        <w:rPr>
          <w:b/>
          <w:color w:val="000000"/>
          <w:sz w:val="20"/>
        </w:rPr>
      </w:pPr>
      <w:bookmarkStart w:id="150" w:name="_Hlk44407317"/>
      <w:r w:rsidRPr="00A706A9">
        <w:rPr>
          <w:sz w:val="20"/>
        </w:rPr>
        <w:t>1.</w:t>
      </w:r>
      <w:r w:rsidRPr="00A706A9">
        <w:rPr>
          <w:sz w:val="20"/>
        </w:rPr>
        <w:tab/>
        <w:t>The permittee must comply with the requirements in Item 6 of Table 2c of 40 CFR Part 63, Subpart ZZZZ which apply to e</w:t>
      </w:r>
      <w:r w:rsidRPr="00A706A9">
        <w:rPr>
          <w:rFonts w:cs="Arial"/>
          <w:sz w:val="20"/>
        </w:rPr>
        <w:t xml:space="preserve">ach engine in </w:t>
      </w:r>
      <w:r w:rsidRPr="00A706A9">
        <w:rPr>
          <w:sz w:val="20"/>
        </w:rPr>
        <w:t>FGSI-RICEMACT</w:t>
      </w:r>
      <w:r w:rsidR="006709C6" w:rsidRPr="00A706A9">
        <w:rPr>
          <w:sz w:val="20"/>
        </w:rPr>
        <w:t>EXISTING</w:t>
      </w:r>
      <w:r w:rsidRPr="00A706A9">
        <w:rPr>
          <w:sz w:val="20"/>
        </w:rPr>
        <w:t xml:space="preserve"> as specified in</w:t>
      </w:r>
      <w:r w:rsidRPr="0072518C">
        <w:rPr>
          <w:sz w:val="20"/>
        </w:rPr>
        <w:t xml:space="preserve"> the following:</w:t>
      </w:r>
      <w:r w:rsidRPr="0072518C">
        <w:rPr>
          <w:color w:val="FF0000"/>
          <w:sz w:val="20"/>
        </w:rPr>
        <w:t xml:space="preserve"> </w:t>
      </w:r>
    </w:p>
    <w:p w14:paraId="25A33972" w14:textId="77777777" w:rsidR="0072518C" w:rsidRPr="0072518C" w:rsidRDefault="0072518C" w:rsidP="00CF0730">
      <w:pPr>
        <w:numPr>
          <w:ilvl w:val="0"/>
          <w:numId w:val="116"/>
        </w:numPr>
        <w:autoSpaceDE w:val="0"/>
        <w:autoSpaceDN w:val="0"/>
        <w:adjustRightInd w:val="0"/>
        <w:spacing w:after="120"/>
        <w:jc w:val="both"/>
        <w:rPr>
          <w:rFonts w:cs="Arial"/>
          <w:color w:val="000000"/>
          <w:sz w:val="20"/>
        </w:rPr>
      </w:pPr>
      <w:r w:rsidRPr="0072518C">
        <w:rPr>
          <w:rFonts w:cs="Arial"/>
          <w:color w:val="000000"/>
          <w:sz w:val="20"/>
        </w:rPr>
        <w:t xml:space="preserve">Change oil and filter every 500 hours of operation or annually, whichever comes first, except as allowed in </w:t>
      </w:r>
      <w:r w:rsidRPr="0072518C">
        <w:rPr>
          <w:rFonts w:cs="Arial"/>
          <w:sz w:val="20"/>
        </w:rPr>
        <w:t>SC III.2</w:t>
      </w:r>
      <w:r w:rsidRPr="0072518C">
        <w:rPr>
          <w:rFonts w:cs="Arial"/>
          <w:color w:val="000000"/>
          <w:sz w:val="20"/>
        </w:rPr>
        <w:t>;</w:t>
      </w:r>
    </w:p>
    <w:p w14:paraId="01DF8FA7" w14:textId="77777777" w:rsidR="0072518C" w:rsidRPr="0072518C" w:rsidRDefault="0072518C" w:rsidP="00CF0730">
      <w:pPr>
        <w:numPr>
          <w:ilvl w:val="0"/>
          <w:numId w:val="116"/>
        </w:numPr>
        <w:autoSpaceDE w:val="0"/>
        <w:autoSpaceDN w:val="0"/>
        <w:adjustRightInd w:val="0"/>
        <w:spacing w:after="120"/>
        <w:jc w:val="both"/>
        <w:rPr>
          <w:rFonts w:cs="Arial"/>
          <w:color w:val="000000"/>
          <w:sz w:val="20"/>
        </w:rPr>
      </w:pPr>
      <w:r w:rsidRPr="0072518C">
        <w:rPr>
          <w:rFonts w:cs="Arial"/>
          <w:color w:val="000000"/>
          <w:sz w:val="20"/>
        </w:rPr>
        <w:t xml:space="preserve">Inspect spark plugs every 1,000 hours of operation or annually, whichever comes first, and replace as necessary; and </w:t>
      </w:r>
    </w:p>
    <w:p w14:paraId="7896A6D9" w14:textId="77777777" w:rsidR="0072518C" w:rsidRPr="0072518C" w:rsidRDefault="0072518C" w:rsidP="00CF0730">
      <w:pPr>
        <w:numPr>
          <w:ilvl w:val="0"/>
          <w:numId w:val="116"/>
        </w:numPr>
        <w:autoSpaceDE w:val="0"/>
        <w:autoSpaceDN w:val="0"/>
        <w:adjustRightInd w:val="0"/>
        <w:jc w:val="both"/>
        <w:rPr>
          <w:rFonts w:cs="Arial"/>
          <w:b/>
          <w:color w:val="000000"/>
          <w:sz w:val="20"/>
        </w:rPr>
      </w:pPr>
      <w:r w:rsidRPr="0072518C">
        <w:rPr>
          <w:rFonts w:cs="Arial"/>
          <w:color w:val="000000"/>
          <w:sz w:val="20"/>
        </w:rPr>
        <w:t xml:space="preserve">Inspect all hoses and belts every 500 hours of operation or annually, whichever comes first, and replace as necessary. </w:t>
      </w:r>
      <w:r w:rsidRPr="0072518C">
        <w:rPr>
          <w:rFonts w:cs="Arial"/>
          <w:b/>
          <w:color w:val="000000"/>
          <w:sz w:val="20"/>
        </w:rPr>
        <w:t xml:space="preserve"> </w:t>
      </w:r>
    </w:p>
    <w:p w14:paraId="468BC0FB" w14:textId="77777777" w:rsidR="0072518C" w:rsidRPr="0072518C" w:rsidRDefault="0072518C" w:rsidP="0072518C">
      <w:pPr>
        <w:tabs>
          <w:tab w:val="num" w:pos="720"/>
        </w:tabs>
        <w:autoSpaceDE w:val="0"/>
        <w:autoSpaceDN w:val="0"/>
        <w:adjustRightInd w:val="0"/>
        <w:ind w:left="720" w:hanging="360"/>
        <w:jc w:val="both"/>
        <w:rPr>
          <w:rFonts w:cs="Arial"/>
          <w:bCs/>
          <w:color w:val="000000"/>
          <w:sz w:val="20"/>
        </w:rPr>
      </w:pPr>
    </w:p>
    <w:p w14:paraId="7A77282F" w14:textId="5DD2DBF4" w:rsidR="0072518C" w:rsidRPr="0072518C" w:rsidRDefault="0072518C" w:rsidP="0072518C">
      <w:pPr>
        <w:autoSpaceDE w:val="0"/>
        <w:autoSpaceDN w:val="0"/>
        <w:adjustRightInd w:val="0"/>
        <w:ind w:left="360"/>
        <w:jc w:val="both"/>
        <w:rPr>
          <w:rFonts w:cs="Arial"/>
          <w:b/>
          <w:color w:val="000000"/>
          <w:sz w:val="20"/>
        </w:rPr>
      </w:pPr>
      <w:r w:rsidRPr="0072518C">
        <w:rPr>
          <w:rFonts w:cs="Arial"/>
          <w:color w:val="000000"/>
          <w:sz w:val="20"/>
          <w:szCs w:val="24"/>
        </w:rPr>
        <w:t xml:space="preserve">If the emergency engine is being operated during an emergency and it is not possible to shut down the engine to perform the management practice requirements on the schedule required, or if performing the management practice on the required schedule would otherwise pose an unacceptable risk under federal, state, or local law, the management practice standard can be delayed until the emergency is over or the unacceptable risk under federal, state, or local law has abated.  The management practice should be performed as soon as practicable after the emergency has ended or the unacceptable risk under </w:t>
      </w:r>
      <w:r w:rsidR="00433BD4">
        <w:rPr>
          <w:rFonts w:cs="Arial"/>
          <w:color w:val="000000"/>
          <w:sz w:val="20"/>
          <w:szCs w:val="24"/>
        </w:rPr>
        <w:t>f</w:t>
      </w:r>
      <w:r w:rsidRPr="0072518C">
        <w:rPr>
          <w:rFonts w:cs="Arial"/>
          <w:color w:val="000000"/>
          <w:sz w:val="20"/>
          <w:szCs w:val="24"/>
        </w:rPr>
        <w:t xml:space="preserve">ederal, </w:t>
      </w:r>
      <w:r w:rsidR="00433BD4">
        <w:rPr>
          <w:rFonts w:cs="Arial"/>
          <w:color w:val="000000"/>
          <w:sz w:val="20"/>
          <w:szCs w:val="24"/>
        </w:rPr>
        <w:t>s</w:t>
      </w:r>
      <w:r w:rsidRPr="0072518C">
        <w:rPr>
          <w:rFonts w:cs="Arial"/>
          <w:color w:val="000000"/>
          <w:sz w:val="20"/>
          <w:szCs w:val="24"/>
        </w:rPr>
        <w:t xml:space="preserve">tate or local law has been abated.  Sources must report any failure to perform the management practice on the schedule required and the </w:t>
      </w:r>
      <w:r w:rsidR="00433BD4">
        <w:rPr>
          <w:rFonts w:cs="Arial"/>
          <w:color w:val="000000"/>
          <w:sz w:val="20"/>
          <w:szCs w:val="24"/>
        </w:rPr>
        <w:t>f</w:t>
      </w:r>
      <w:r w:rsidRPr="0072518C">
        <w:rPr>
          <w:rFonts w:cs="Arial"/>
          <w:color w:val="000000"/>
          <w:sz w:val="20"/>
          <w:szCs w:val="24"/>
        </w:rPr>
        <w:t xml:space="preserve">ederal, </w:t>
      </w:r>
      <w:r w:rsidR="00433BD4">
        <w:rPr>
          <w:rFonts w:cs="Arial"/>
          <w:color w:val="000000"/>
          <w:sz w:val="20"/>
          <w:szCs w:val="24"/>
        </w:rPr>
        <w:t>s</w:t>
      </w:r>
      <w:r w:rsidRPr="0072518C">
        <w:rPr>
          <w:rFonts w:cs="Arial"/>
          <w:color w:val="000000"/>
          <w:sz w:val="20"/>
          <w:szCs w:val="24"/>
        </w:rPr>
        <w:t>tate or local law under which the risk was deemed unacceptable.</w:t>
      </w:r>
      <w:r w:rsidRPr="00FF1C5C">
        <w:rPr>
          <w:rFonts w:cs="Arial"/>
          <w:bCs/>
          <w:color w:val="000000"/>
          <w:sz w:val="20"/>
          <w:szCs w:val="24"/>
        </w:rPr>
        <w:t xml:space="preserve">  </w:t>
      </w:r>
      <w:r w:rsidRPr="0072518C">
        <w:rPr>
          <w:rFonts w:cs="Arial"/>
          <w:b/>
          <w:color w:val="000000"/>
          <w:sz w:val="20"/>
        </w:rPr>
        <w:t>(40 CFR 63.6602, 40 CFR Part 63, Subpart ZZZZ, Table 2c.6)</w:t>
      </w:r>
    </w:p>
    <w:p w14:paraId="5515F6AA" w14:textId="77777777" w:rsidR="0072518C" w:rsidRPr="0072518C" w:rsidRDefault="0072518C" w:rsidP="0072518C">
      <w:pPr>
        <w:autoSpaceDE w:val="0"/>
        <w:autoSpaceDN w:val="0"/>
        <w:adjustRightInd w:val="0"/>
        <w:jc w:val="both"/>
        <w:rPr>
          <w:rFonts w:cs="Arial"/>
          <w:color w:val="000000"/>
          <w:sz w:val="20"/>
        </w:rPr>
      </w:pPr>
    </w:p>
    <w:p w14:paraId="46A4B1BF" w14:textId="77777777" w:rsidR="0072518C" w:rsidRPr="0072518C" w:rsidRDefault="0072518C" w:rsidP="0072518C">
      <w:pPr>
        <w:autoSpaceDE w:val="0"/>
        <w:autoSpaceDN w:val="0"/>
        <w:adjustRightInd w:val="0"/>
        <w:ind w:left="360" w:hanging="360"/>
        <w:jc w:val="both"/>
        <w:rPr>
          <w:rFonts w:cs="Arial"/>
          <w:b/>
          <w:color w:val="000000"/>
          <w:sz w:val="20"/>
        </w:rPr>
      </w:pPr>
      <w:r w:rsidRPr="0072518C">
        <w:rPr>
          <w:rFonts w:cs="Arial"/>
          <w:color w:val="000000"/>
          <w:sz w:val="20"/>
          <w:szCs w:val="24"/>
        </w:rPr>
        <w:t>2.</w:t>
      </w:r>
      <w:r w:rsidRPr="0072518C">
        <w:rPr>
          <w:rFonts w:cs="Arial"/>
          <w:color w:val="000000"/>
          <w:sz w:val="20"/>
          <w:szCs w:val="24"/>
        </w:rPr>
        <w:tab/>
        <w:t>The permittee may</w:t>
      </w:r>
      <w:r w:rsidRPr="0072518C">
        <w:rPr>
          <w:rFonts w:cs="Arial"/>
          <w:color w:val="000000"/>
          <w:sz w:val="20"/>
        </w:rPr>
        <w:t xml:space="preserve"> utilize an oil analysis program in order to extend the specified oil change requirement in SC lll.1.  The oil analysis must be performed at the same frequency specified for changing the oil in SC lll.1.  </w:t>
      </w:r>
      <w:r w:rsidRPr="0072518C">
        <w:rPr>
          <w:rFonts w:cs="Arial"/>
          <w:b/>
          <w:color w:val="000000"/>
          <w:sz w:val="20"/>
        </w:rPr>
        <w:t>(40 CFR 63.6625(j))</w:t>
      </w:r>
    </w:p>
    <w:p w14:paraId="3743CBFF" w14:textId="77777777" w:rsidR="0072518C" w:rsidRPr="0072518C" w:rsidRDefault="0072518C" w:rsidP="0072518C">
      <w:pPr>
        <w:autoSpaceDE w:val="0"/>
        <w:autoSpaceDN w:val="0"/>
        <w:adjustRightInd w:val="0"/>
        <w:jc w:val="both"/>
        <w:rPr>
          <w:rFonts w:cs="Arial"/>
          <w:color w:val="000000"/>
          <w:sz w:val="20"/>
        </w:rPr>
      </w:pPr>
    </w:p>
    <w:p w14:paraId="3EF5C6C9" w14:textId="360D1A7D" w:rsidR="0072518C" w:rsidRPr="0072518C" w:rsidRDefault="0072518C" w:rsidP="003E529B">
      <w:pPr>
        <w:ind w:left="360" w:hanging="360"/>
        <w:jc w:val="both"/>
        <w:rPr>
          <w:rFonts w:cs="Arial"/>
          <w:b/>
          <w:sz w:val="20"/>
        </w:rPr>
      </w:pPr>
      <w:r w:rsidRPr="0072518C">
        <w:rPr>
          <w:rFonts w:cs="Arial"/>
          <w:sz w:val="20"/>
        </w:rPr>
        <w:t xml:space="preserve">3. </w:t>
      </w:r>
      <w:r w:rsidRPr="0072518C">
        <w:rPr>
          <w:rFonts w:cs="Arial"/>
          <w:sz w:val="20"/>
        </w:rPr>
        <w:tab/>
      </w:r>
      <w:r w:rsidRPr="0072518C">
        <w:rPr>
          <w:sz w:val="20"/>
        </w:rPr>
        <w:t>The permittee shall operate and maintain</w:t>
      </w:r>
      <w:r w:rsidRPr="0072518C">
        <w:rPr>
          <w:rFonts w:cs="Arial"/>
          <w:sz w:val="20"/>
        </w:rPr>
        <w:t xml:space="preserve"> </w:t>
      </w:r>
      <w:r w:rsidRPr="0072518C">
        <w:rPr>
          <w:rFonts w:cs="Arial"/>
          <w:color w:val="000000"/>
          <w:sz w:val="20"/>
        </w:rPr>
        <w:t>e</w:t>
      </w:r>
      <w:r w:rsidRPr="0072518C">
        <w:rPr>
          <w:rFonts w:cs="Arial"/>
          <w:sz w:val="20"/>
        </w:rPr>
        <w:t xml:space="preserve">ach engine in </w:t>
      </w:r>
      <w:r w:rsidR="006709C6" w:rsidRPr="0072518C">
        <w:rPr>
          <w:sz w:val="20"/>
        </w:rPr>
        <w:t>FG</w:t>
      </w:r>
      <w:r w:rsidR="006709C6">
        <w:rPr>
          <w:sz w:val="20"/>
        </w:rPr>
        <w:t>SI-RICEMACTEXISTING</w:t>
      </w:r>
      <w:r w:rsidR="006709C6">
        <w:rPr>
          <w:color w:val="FF0000"/>
          <w:sz w:val="20"/>
        </w:rPr>
        <w:t xml:space="preserve"> </w:t>
      </w:r>
      <w:r w:rsidRPr="0072518C">
        <w:rPr>
          <w:rFonts w:cs="Arial"/>
          <w:sz w:val="20"/>
        </w:rPr>
        <w:t xml:space="preserve">and after-treatment control device (if any) according to the manufacturer's emission-related written instructions or develop a maintenance plan which must provide to the extent practicable for the maintenance and operation of the engine in a manner consistent with good air pollution control practice for minimizing emissions.  </w:t>
      </w:r>
      <w:r w:rsidRPr="0072518C">
        <w:rPr>
          <w:rFonts w:cs="Arial"/>
          <w:b/>
          <w:sz w:val="20"/>
        </w:rPr>
        <w:t>(40 CFR 63.6605, 40</w:t>
      </w:r>
      <w:r w:rsidR="00103AC6">
        <w:rPr>
          <w:rFonts w:cs="Arial"/>
          <w:b/>
          <w:sz w:val="20"/>
        </w:rPr>
        <w:t> </w:t>
      </w:r>
      <w:r w:rsidRPr="0072518C">
        <w:rPr>
          <w:rFonts w:cs="Arial"/>
          <w:b/>
          <w:sz w:val="20"/>
        </w:rPr>
        <w:t>CFR 63.6625(e), 40 CFR 63.6640(a), 40 CFR Part 63, Subpart ZZZZ, Table 6.9</w:t>
      </w:r>
    </w:p>
    <w:p w14:paraId="75D7DBFE" w14:textId="77777777" w:rsidR="0072518C" w:rsidRPr="0072518C" w:rsidRDefault="0072518C" w:rsidP="0072518C">
      <w:pPr>
        <w:ind w:left="360" w:hanging="360"/>
        <w:jc w:val="both"/>
        <w:rPr>
          <w:rFonts w:cs="Arial"/>
          <w:bCs/>
          <w:sz w:val="20"/>
        </w:rPr>
      </w:pPr>
    </w:p>
    <w:p w14:paraId="751F8A58" w14:textId="59EB2A51" w:rsidR="0072518C" w:rsidRPr="0072518C" w:rsidRDefault="0072518C" w:rsidP="0072518C">
      <w:pPr>
        <w:ind w:left="360" w:hanging="360"/>
        <w:jc w:val="both"/>
        <w:rPr>
          <w:rFonts w:cs="Arial"/>
          <w:sz w:val="20"/>
        </w:rPr>
      </w:pPr>
      <w:r w:rsidRPr="0072518C">
        <w:rPr>
          <w:rFonts w:cs="Arial"/>
          <w:sz w:val="20"/>
        </w:rPr>
        <w:t>4.</w:t>
      </w:r>
      <w:r w:rsidRPr="0072518C">
        <w:rPr>
          <w:rFonts w:cs="Arial"/>
          <w:sz w:val="20"/>
        </w:rPr>
        <w:tab/>
        <w:t xml:space="preserve">For each engine in </w:t>
      </w:r>
      <w:r w:rsidR="006709C6" w:rsidRPr="0072518C">
        <w:rPr>
          <w:sz w:val="20"/>
        </w:rPr>
        <w:t>FG</w:t>
      </w:r>
      <w:r w:rsidR="006709C6">
        <w:rPr>
          <w:sz w:val="20"/>
        </w:rPr>
        <w:t>SI-RICEMACTEXISTING</w:t>
      </w:r>
      <w:r w:rsidRPr="0072518C">
        <w:rPr>
          <w:color w:val="FF0000"/>
          <w:sz w:val="20"/>
        </w:rPr>
        <w:t xml:space="preserve">, </w:t>
      </w:r>
      <w:r w:rsidRPr="0072518C">
        <w:rPr>
          <w:rFonts w:cs="Arial"/>
          <w:sz w:val="20"/>
        </w:rPr>
        <w:t xml:space="preserve">the permittee shall minimize the engine’s time spent at idle during startup and minimize the engine’s startup time to a period needed for appropriate and safe loading of the engine, not to exceed 30 minutes, after which time the emission standards applicable to all times other than startup apply.  </w:t>
      </w:r>
      <w:r w:rsidRPr="0072518C">
        <w:rPr>
          <w:rFonts w:cs="Arial"/>
          <w:b/>
          <w:sz w:val="20"/>
        </w:rPr>
        <w:t>(40 CFR 63.6625(h))</w:t>
      </w:r>
    </w:p>
    <w:p w14:paraId="560B4189" w14:textId="77777777" w:rsidR="0072518C" w:rsidRPr="0072518C" w:rsidRDefault="0072518C" w:rsidP="0072518C">
      <w:pPr>
        <w:ind w:left="360" w:hanging="360"/>
        <w:jc w:val="both"/>
        <w:rPr>
          <w:rFonts w:cs="Arial"/>
          <w:sz w:val="20"/>
        </w:rPr>
      </w:pPr>
    </w:p>
    <w:p w14:paraId="08DE1072" w14:textId="17C6B2D9" w:rsidR="0072518C" w:rsidRPr="0072518C" w:rsidRDefault="0072518C" w:rsidP="0072518C">
      <w:pPr>
        <w:ind w:left="360" w:hanging="360"/>
        <w:jc w:val="both"/>
        <w:rPr>
          <w:rFonts w:cs="Arial"/>
          <w:b/>
          <w:bCs/>
          <w:sz w:val="20"/>
        </w:rPr>
      </w:pPr>
      <w:r w:rsidRPr="0072518C">
        <w:rPr>
          <w:rFonts w:cs="Arial"/>
          <w:sz w:val="20"/>
        </w:rPr>
        <w:t>5.</w:t>
      </w:r>
      <w:r w:rsidRPr="0072518C">
        <w:rPr>
          <w:rFonts w:cs="Arial"/>
          <w:sz w:val="20"/>
        </w:rPr>
        <w:tab/>
        <w:t xml:space="preserve">The permittee may operate each engine in </w:t>
      </w:r>
      <w:r w:rsidR="006709C6" w:rsidRPr="0072518C">
        <w:rPr>
          <w:sz w:val="20"/>
        </w:rPr>
        <w:t>FG</w:t>
      </w:r>
      <w:r w:rsidR="006709C6">
        <w:rPr>
          <w:sz w:val="20"/>
        </w:rPr>
        <w:t>SI-RICEMACTEXISTING</w:t>
      </w:r>
      <w:r w:rsidR="006709C6">
        <w:rPr>
          <w:color w:val="FF0000"/>
          <w:sz w:val="20"/>
        </w:rPr>
        <w:t xml:space="preserve"> </w:t>
      </w:r>
      <w:r w:rsidRPr="0072518C">
        <w:rPr>
          <w:rFonts w:cs="Arial"/>
          <w:sz w:val="20"/>
        </w:rPr>
        <w:t xml:space="preserve">for no more than 100 hours per calendar year for the purpose of necessary maintenance checks and readiness testing, provided that the tests are recommended by </w:t>
      </w:r>
      <w:r w:rsidR="00433BD4">
        <w:rPr>
          <w:rFonts w:cs="Arial"/>
          <w:sz w:val="20"/>
        </w:rPr>
        <w:t>f</w:t>
      </w:r>
      <w:r w:rsidRPr="0072518C">
        <w:rPr>
          <w:rFonts w:cs="Arial"/>
          <w:sz w:val="20"/>
        </w:rPr>
        <w:t xml:space="preserve">ederal, </w:t>
      </w:r>
      <w:r w:rsidR="00433BD4">
        <w:rPr>
          <w:rFonts w:cs="Arial"/>
          <w:sz w:val="20"/>
        </w:rPr>
        <w:t>s</w:t>
      </w:r>
      <w:r w:rsidRPr="0072518C">
        <w:rPr>
          <w:rFonts w:cs="Arial"/>
          <w:sz w:val="20"/>
        </w:rPr>
        <w:t xml:space="preserve">tate, or local government, the manufacturer, the vendor, the regional transmission organization or equivalent balancing authority and transmission operator, or the insurance company associated with the engine.  The permittee may petition the Department for approval of additional hours to be used for maintenance checks and readiness testing, but a petition is not required if the owner or operator maintains records indicating that </w:t>
      </w:r>
      <w:r w:rsidR="00433BD4">
        <w:rPr>
          <w:rFonts w:cs="Arial"/>
          <w:sz w:val="20"/>
        </w:rPr>
        <w:t>f</w:t>
      </w:r>
      <w:r w:rsidRPr="0072518C">
        <w:rPr>
          <w:rFonts w:cs="Arial"/>
          <w:sz w:val="20"/>
        </w:rPr>
        <w:t xml:space="preserve">ederal, </w:t>
      </w:r>
      <w:r w:rsidR="00433BD4">
        <w:rPr>
          <w:rFonts w:cs="Arial"/>
          <w:sz w:val="20"/>
        </w:rPr>
        <w:t>s</w:t>
      </w:r>
      <w:r w:rsidRPr="0072518C">
        <w:rPr>
          <w:rFonts w:cs="Arial"/>
          <w:sz w:val="20"/>
        </w:rPr>
        <w:t xml:space="preserve">tate, or local standards require maintenance and testing of emergency internal combustion engines beyond 100 hours per calendar year.  </w:t>
      </w:r>
      <w:r w:rsidRPr="0072518C">
        <w:rPr>
          <w:rFonts w:cs="Arial"/>
          <w:b/>
          <w:bCs/>
          <w:sz w:val="20"/>
        </w:rPr>
        <w:t>(40 CFR 63.6640(f)(2))</w:t>
      </w:r>
    </w:p>
    <w:p w14:paraId="2CF3A4E8" w14:textId="77777777" w:rsidR="0072518C" w:rsidRPr="0072518C" w:rsidRDefault="0072518C" w:rsidP="00A706A9">
      <w:pPr>
        <w:jc w:val="both"/>
        <w:rPr>
          <w:rFonts w:cs="Arial"/>
          <w:sz w:val="20"/>
        </w:rPr>
      </w:pPr>
    </w:p>
    <w:p w14:paraId="1A0A29E1" w14:textId="7973E902" w:rsidR="0072518C" w:rsidRPr="0072518C" w:rsidRDefault="0072518C" w:rsidP="0072518C">
      <w:pPr>
        <w:ind w:left="360" w:hanging="360"/>
        <w:jc w:val="both"/>
        <w:rPr>
          <w:rFonts w:cs="Arial"/>
          <w:b/>
          <w:bCs/>
          <w:sz w:val="20"/>
        </w:rPr>
      </w:pPr>
      <w:r w:rsidRPr="0072518C">
        <w:rPr>
          <w:rFonts w:cs="Arial"/>
          <w:sz w:val="20"/>
        </w:rPr>
        <w:t>6.</w:t>
      </w:r>
      <w:r w:rsidRPr="0072518C">
        <w:rPr>
          <w:rFonts w:cs="Arial"/>
          <w:sz w:val="20"/>
        </w:rPr>
        <w:tab/>
        <w:t xml:space="preserve">Each engine in </w:t>
      </w:r>
      <w:r w:rsidR="006709C6" w:rsidRPr="0072518C">
        <w:rPr>
          <w:sz w:val="20"/>
        </w:rPr>
        <w:t>FG</w:t>
      </w:r>
      <w:r w:rsidR="006709C6">
        <w:rPr>
          <w:sz w:val="20"/>
        </w:rPr>
        <w:t>SI-RICEMACTEXISTING</w:t>
      </w:r>
      <w:r w:rsidR="006709C6">
        <w:rPr>
          <w:color w:val="FF0000"/>
          <w:sz w:val="20"/>
        </w:rPr>
        <w:t xml:space="preserve"> </w:t>
      </w:r>
      <w:r w:rsidRPr="0072518C">
        <w:rPr>
          <w:rFonts w:cs="Arial"/>
          <w:sz w:val="20"/>
        </w:rPr>
        <w:t xml:space="preserve">may be operated for up to 50 hours per calendar year in non-emergency situations.  The 50 hours of operation in non-emergency situations are counted towards the 100 hours per calendar year provided for maintenance and testing as provided in </w:t>
      </w:r>
      <w:r w:rsidRPr="0072518C">
        <w:rPr>
          <w:rFonts w:cs="Arial"/>
          <w:b/>
          <w:bCs/>
          <w:sz w:val="20"/>
        </w:rPr>
        <w:t>SC lll.5</w:t>
      </w:r>
      <w:r w:rsidRPr="0072518C">
        <w:rPr>
          <w:rFonts w:cs="Arial"/>
          <w:sz w:val="20"/>
        </w:rPr>
        <w:t xml:space="preserve">.  The 50 hours per calendar year for non-emergency situations cannot be used for peak shaving or non-emergency demand response, or to generate income for the permittee to supply power to an electric grid or otherwise supply power as part of a financial arrangement with another entity.  </w:t>
      </w:r>
      <w:r w:rsidRPr="0072518C">
        <w:rPr>
          <w:rFonts w:cs="Arial"/>
          <w:b/>
          <w:bCs/>
          <w:sz w:val="20"/>
        </w:rPr>
        <w:t>(40 CFR 63.6640(f)(3))</w:t>
      </w:r>
    </w:p>
    <w:bookmarkEnd w:id="150"/>
    <w:p w14:paraId="52979C21" w14:textId="77777777" w:rsidR="0072518C" w:rsidRPr="0072518C" w:rsidRDefault="0072518C" w:rsidP="00A706A9">
      <w:pPr>
        <w:jc w:val="both"/>
        <w:rPr>
          <w:rFonts w:cs="Arial"/>
          <w:sz w:val="20"/>
        </w:rPr>
      </w:pPr>
    </w:p>
    <w:p w14:paraId="1D4D841E" w14:textId="77777777" w:rsidR="0072518C" w:rsidRPr="0072518C" w:rsidRDefault="0072518C" w:rsidP="0072518C">
      <w:pPr>
        <w:ind w:left="540" w:hanging="540"/>
        <w:jc w:val="both"/>
        <w:rPr>
          <w:b/>
          <w:sz w:val="20"/>
          <w:u w:val="single"/>
        </w:rPr>
      </w:pPr>
      <w:r w:rsidRPr="0072518C">
        <w:rPr>
          <w:b/>
          <w:sz w:val="20"/>
        </w:rPr>
        <w:t xml:space="preserve">IV.  </w:t>
      </w:r>
      <w:r w:rsidRPr="0072518C">
        <w:rPr>
          <w:b/>
          <w:sz w:val="20"/>
          <w:u w:val="single"/>
        </w:rPr>
        <w:t>DESIGN/EQUIPMENT PARAMETER(S)</w:t>
      </w:r>
    </w:p>
    <w:p w14:paraId="41D23C7A" w14:textId="77777777" w:rsidR="0072518C" w:rsidRPr="0072518C" w:rsidRDefault="0072518C" w:rsidP="0072518C">
      <w:pPr>
        <w:ind w:left="360" w:hanging="360"/>
        <w:jc w:val="both"/>
        <w:rPr>
          <w:sz w:val="20"/>
        </w:rPr>
      </w:pPr>
    </w:p>
    <w:p w14:paraId="3966FC65" w14:textId="2680F78A" w:rsidR="0072518C" w:rsidRPr="0072518C" w:rsidRDefault="0072518C" w:rsidP="0072518C">
      <w:pPr>
        <w:ind w:left="360" w:hanging="360"/>
        <w:jc w:val="both"/>
        <w:rPr>
          <w:sz w:val="20"/>
        </w:rPr>
      </w:pPr>
      <w:bookmarkStart w:id="151" w:name="_Hlk44407438"/>
      <w:r w:rsidRPr="0072518C">
        <w:rPr>
          <w:sz w:val="20"/>
        </w:rPr>
        <w:t>1.</w:t>
      </w:r>
      <w:r w:rsidRPr="0072518C">
        <w:rPr>
          <w:sz w:val="20"/>
        </w:rPr>
        <w:tab/>
        <w:t xml:space="preserve">The permittee shall equip and maintain each </w:t>
      </w:r>
      <w:r w:rsidRPr="0072518C">
        <w:rPr>
          <w:rFonts w:cs="Arial"/>
          <w:sz w:val="20"/>
        </w:rPr>
        <w:t xml:space="preserve">engine in </w:t>
      </w:r>
      <w:r w:rsidR="006709C6" w:rsidRPr="0072518C">
        <w:rPr>
          <w:sz w:val="20"/>
        </w:rPr>
        <w:t>FG</w:t>
      </w:r>
      <w:r w:rsidR="006709C6">
        <w:rPr>
          <w:sz w:val="20"/>
        </w:rPr>
        <w:t>SI-RICEMACTEXISTING</w:t>
      </w:r>
      <w:r w:rsidR="006709C6">
        <w:rPr>
          <w:color w:val="FF0000"/>
          <w:sz w:val="20"/>
        </w:rPr>
        <w:t xml:space="preserve"> </w:t>
      </w:r>
      <w:r w:rsidRPr="0072518C">
        <w:rPr>
          <w:sz w:val="20"/>
        </w:rPr>
        <w:t>with non-resettable hours meters to track the operating hours.</w:t>
      </w:r>
      <w:r w:rsidRPr="0072518C">
        <w:rPr>
          <w:color w:val="FF0000"/>
          <w:sz w:val="20"/>
        </w:rPr>
        <w:t xml:space="preserve"> </w:t>
      </w:r>
      <w:r w:rsidRPr="0072518C">
        <w:rPr>
          <w:sz w:val="20"/>
        </w:rPr>
        <w:t xml:space="preserve"> </w:t>
      </w:r>
      <w:r w:rsidRPr="0072518C">
        <w:rPr>
          <w:b/>
          <w:sz w:val="20"/>
        </w:rPr>
        <w:t xml:space="preserve">(40 CFR 63.6625(f)) </w:t>
      </w:r>
    </w:p>
    <w:bookmarkEnd w:id="151"/>
    <w:p w14:paraId="3EED93FF" w14:textId="77777777" w:rsidR="0072518C" w:rsidRPr="0072518C" w:rsidRDefault="0072518C" w:rsidP="0072518C">
      <w:pPr>
        <w:ind w:left="360" w:hanging="360"/>
        <w:jc w:val="both"/>
        <w:rPr>
          <w:sz w:val="20"/>
        </w:rPr>
      </w:pPr>
    </w:p>
    <w:p w14:paraId="3B53674B" w14:textId="77777777" w:rsidR="0072518C" w:rsidRPr="0072518C" w:rsidRDefault="0072518C" w:rsidP="0072518C">
      <w:pPr>
        <w:ind w:left="540" w:hanging="540"/>
        <w:jc w:val="both"/>
        <w:rPr>
          <w:b/>
          <w:sz w:val="20"/>
          <w:u w:val="single"/>
        </w:rPr>
      </w:pPr>
      <w:r w:rsidRPr="0072518C">
        <w:rPr>
          <w:b/>
          <w:sz w:val="20"/>
        </w:rPr>
        <w:t xml:space="preserve">V.  </w:t>
      </w:r>
      <w:r w:rsidRPr="0072518C">
        <w:rPr>
          <w:b/>
          <w:sz w:val="20"/>
          <w:u w:val="single"/>
        </w:rPr>
        <w:t>TESTING/SAMPLING</w:t>
      </w:r>
    </w:p>
    <w:p w14:paraId="09AE70EE" w14:textId="77777777" w:rsidR="0072518C" w:rsidRPr="0072518C" w:rsidRDefault="0072518C" w:rsidP="0072518C">
      <w:pPr>
        <w:jc w:val="both"/>
        <w:rPr>
          <w:sz w:val="20"/>
        </w:rPr>
      </w:pPr>
      <w:r w:rsidRPr="0072518C">
        <w:rPr>
          <w:sz w:val="20"/>
        </w:rPr>
        <w:t xml:space="preserve">Records shall be maintained on file for a period of five years.  </w:t>
      </w:r>
      <w:r w:rsidRPr="0072518C">
        <w:rPr>
          <w:b/>
          <w:sz w:val="20"/>
        </w:rPr>
        <w:t>(R 336.1213(3)(b)(ii))</w:t>
      </w:r>
    </w:p>
    <w:p w14:paraId="1D503530" w14:textId="77777777" w:rsidR="0072518C" w:rsidRPr="0072518C" w:rsidRDefault="0072518C" w:rsidP="0072518C">
      <w:pPr>
        <w:ind w:left="540" w:hanging="540"/>
        <w:jc w:val="both"/>
        <w:rPr>
          <w:sz w:val="20"/>
        </w:rPr>
      </w:pPr>
    </w:p>
    <w:p w14:paraId="29153799" w14:textId="77777777" w:rsidR="0072518C" w:rsidRPr="0072518C" w:rsidRDefault="0072518C" w:rsidP="00CF0730">
      <w:pPr>
        <w:numPr>
          <w:ilvl w:val="0"/>
          <w:numId w:val="115"/>
        </w:numPr>
        <w:jc w:val="both"/>
        <w:rPr>
          <w:rFonts w:cs="Arial"/>
          <w:b/>
          <w:sz w:val="20"/>
        </w:rPr>
      </w:pPr>
      <w:bookmarkStart w:id="152" w:name="_Hlk44407508"/>
      <w:r w:rsidRPr="0072518C">
        <w:rPr>
          <w:rFonts w:cs="Arial"/>
          <w:sz w:val="20"/>
        </w:rPr>
        <w:t xml:space="preserve">If using the oil analysis program, the permittee must at a minimum analyze the following three parameters: Total Acid Number, viscosity, and percent water content.  The condemning limits for these parameters are as follows: Total Acid Number </w:t>
      </w:r>
      <w:bookmarkStart w:id="153" w:name="_Hlk49870142"/>
      <w:r w:rsidRPr="0072518C">
        <w:rPr>
          <w:rFonts w:cs="Arial"/>
          <w:sz w:val="20"/>
        </w:rPr>
        <w:t xml:space="preserve">increases by more than 3.0 milligrams of potassium hydroxide (KOH) per gram from Total Acid </w:t>
      </w:r>
      <w:bookmarkEnd w:id="153"/>
      <w:r w:rsidRPr="0072518C">
        <w:rPr>
          <w:rFonts w:cs="Arial"/>
          <w:sz w:val="20"/>
        </w:rPr>
        <w:t xml:space="preserve">Number of the oil when new; viscosity of the oil has changed by more than 20 percent from the viscosity of the oil when new; or percent water content (by volume) is greater than 0.5.  If all of these condemning limits are not exceeded, the engine owner or operator is not required to change the oil.  If any of the limits are exceeded, the permittee must change the oil within 2 business days of receiving the results of the analysis; if the engine is not in operation when the results of the analysis are received, the permittee must change the oil within 2 business days or before commencing operation, whichever is later.  The permittee must keep records of the parameters that are analyzed as part of the program, the results of the analysis, and the oil changes for the engine.  The analysis program must be part of the maintenance plan for the engine.  </w:t>
      </w:r>
      <w:r w:rsidRPr="0072518C">
        <w:rPr>
          <w:rFonts w:cs="Arial"/>
          <w:b/>
          <w:sz w:val="20"/>
        </w:rPr>
        <w:t>(40 CFR 63.6625(j))</w:t>
      </w:r>
    </w:p>
    <w:bookmarkEnd w:id="152"/>
    <w:p w14:paraId="2E02B529" w14:textId="77777777" w:rsidR="0072518C" w:rsidRPr="0072518C" w:rsidRDefault="0072518C" w:rsidP="0072518C">
      <w:pPr>
        <w:ind w:left="360" w:hanging="360"/>
        <w:jc w:val="both"/>
        <w:rPr>
          <w:sz w:val="20"/>
        </w:rPr>
      </w:pPr>
    </w:p>
    <w:p w14:paraId="38ECB1CC" w14:textId="77777777" w:rsidR="0072518C" w:rsidRPr="0072518C" w:rsidRDefault="0072518C" w:rsidP="0072518C">
      <w:pPr>
        <w:ind w:left="540" w:hanging="540"/>
        <w:jc w:val="both"/>
        <w:rPr>
          <w:sz w:val="20"/>
        </w:rPr>
      </w:pPr>
      <w:r w:rsidRPr="0072518C">
        <w:rPr>
          <w:b/>
          <w:sz w:val="20"/>
        </w:rPr>
        <w:t xml:space="preserve">VI.  </w:t>
      </w:r>
      <w:r w:rsidRPr="0072518C">
        <w:rPr>
          <w:b/>
          <w:sz w:val="20"/>
          <w:u w:val="single"/>
        </w:rPr>
        <w:t>MONITORING/RECORDKEEPING</w:t>
      </w:r>
    </w:p>
    <w:p w14:paraId="6B6DB905" w14:textId="77777777" w:rsidR="0072518C" w:rsidRPr="0072518C" w:rsidRDefault="0072518C" w:rsidP="0072518C">
      <w:pPr>
        <w:jc w:val="both"/>
        <w:rPr>
          <w:sz w:val="20"/>
        </w:rPr>
      </w:pPr>
      <w:r w:rsidRPr="0072518C">
        <w:rPr>
          <w:sz w:val="20"/>
        </w:rPr>
        <w:t xml:space="preserve">Records shall be maintained on file for a period of five years.  </w:t>
      </w:r>
      <w:r w:rsidRPr="0072518C">
        <w:rPr>
          <w:b/>
          <w:sz w:val="20"/>
        </w:rPr>
        <w:t>(R 336.1213(3)(b)(ii))</w:t>
      </w:r>
    </w:p>
    <w:p w14:paraId="5B1994A2" w14:textId="77777777" w:rsidR="0072518C" w:rsidRPr="0072518C" w:rsidRDefault="0072518C" w:rsidP="0072518C">
      <w:pPr>
        <w:ind w:left="540" w:hanging="540"/>
        <w:jc w:val="both"/>
        <w:rPr>
          <w:sz w:val="20"/>
        </w:rPr>
      </w:pPr>
    </w:p>
    <w:p w14:paraId="7F67E07E" w14:textId="517FB0EB" w:rsidR="0072518C" w:rsidRPr="0072518C" w:rsidRDefault="0072518C" w:rsidP="0072518C">
      <w:pPr>
        <w:spacing w:after="120"/>
        <w:ind w:left="360" w:hanging="360"/>
        <w:jc w:val="both"/>
        <w:rPr>
          <w:sz w:val="20"/>
        </w:rPr>
      </w:pPr>
      <w:bookmarkStart w:id="154" w:name="_Hlk44407542"/>
      <w:r w:rsidRPr="0072518C">
        <w:rPr>
          <w:bCs/>
          <w:sz w:val="20"/>
        </w:rPr>
        <w:t>1.</w:t>
      </w:r>
      <w:r w:rsidRPr="0072518C">
        <w:rPr>
          <w:bCs/>
          <w:sz w:val="20"/>
        </w:rPr>
        <w:tab/>
      </w:r>
      <w:r w:rsidRPr="0072518C">
        <w:rPr>
          <w:sz w:val="20"/>
        </w:rPr>
        <w:t xml:space="preserve">For each engine in </w:t>
      </w:r>
      <w:r w:rsidR="006709C6" w:rsidRPr="0072518C">
        <w:rPr>
          <w:sz w:val="20"/>
        </w:rPr>
        <w:t>FG</w:t>
      </w:r>
      <w:r w:rsidR="006709C6">
        <w:rPr>
          <w:sz w:val="20"/>
        </w:rPr>
        <w:t>SI-RICEMACTEXISTING</w:t>
      </w:r>
      <w:r w:rsidR="006709C6">
        <w:rPr>
          <w:color w:val="FF0000"/>
          <w:sz w:val="20"/>
        </w:rPr>
        <w:t xml:space="preserve"> </w:t>
      </w:r>
      <w:r w:rsidRPr="0072518C">
        <w:rPr>
          <w:sz w:val="20"/>
        </w:rPr>
        <w:t>the permittee shall keep in a satisfactory manner the following:</w:t>
      </w:r>
    </w:p>
    <w:p w14:paraId="4F1C3337" w14:textId="77777777" w:rsidR="0072518C" w:rsidRPr="0072518C" w:rsidRDefault="0072518C" w:rsidP="00CF0730">
      <w:pPr>
        <w:numPr>
          <w:ilvl w:val="0"/>
          <w:numId w:val="117"/>
        </w:numPr>
        <w:spacing w:after="120"/>
        <w:jc w:val="both"/>
        <w:rPr>
          <w:sz w:val="20"/>
        </w:rPr>
      </w:pPr>
      <w:r w:rsidRPr="0072518C">
        <w:rPr>
          <w:sz w:val="20"/>
        </w:rPr>
        <w:t>A copy of each notification and report that was submitted to comply with 40 CFR Part 63, Subpart ZZZZ, including all documentation supporting any Initial Notification or Notification of Compliance Status that was submitted,</w:t>
      </w:r>
    </w:p>
    <w:p w14:paraId="07E59F1F" w14:textId="77777777" w:rsidR="0072518C" w:rsidRPr="0072518C" w:rsidRDefault="0072518C" w:rsidP="00CF0730">
      <w:pPr>
        <w:numPr>
          <w:ilvl w:val="0"/>
          <w:numId w:val="117"/>
        </w:numPr>
        <w:spacing w:after="120"/>
        <w:jc w:val="both"/>
        <w:rPr>
          <w:sz w:val="20"/>
        </w:rPr>
      </w:pPr>
      <w:r w:rsidRPr="0072518C">
        <w:rPr>
          <w:sz w:val="20"/>
        </w:rPr>
        <w:t>Records of the occurrence and duration of each malfunction of operation or the air pollution control and monitoring equipment</w:t>
      </w:r>
      <w:bookmarkStart w:id="155" w:name="_Hlk39071808"/>
      <w:r w:rsidRPr="0072518C">
        <w:rPr>
          <w:sz w:val="20"/>
        </w:rPr>
        <w:t>,</w:t>
      </w:r>
    </w:p>
    <w:p w14:paraId="0F162F72" w14:textId="77777777" w:rsidR="0072518C" w:rsidRPr="0072518C" w:rsidRDefault="0072518C" w:rsidP="00CF0730">
      <w:pPr>
        <w:numPr>
          <w:ilvl w:val="0"/>
          <w:numId w:val="117"/>
        </w:numPr>
        <w:spacing w:after="120"/>
        <w:jc w:val="both"/>
        <w:rPr>
          <w:sz w:val="20"/>
        </w:rPr>
      </w:pPr>
      <w:r w:rsidRPr="0072518C">
        <w:rPr>
          <w:sz w:val="20"/>
        </w:rPr>
        <w:t xml:space="preserve">Records of performance tests and performance evaluations, </w:t>
      </w:r>
    </w:p>
    <w:p w14:paraId="6126F151" w14:textId="77777777" w:rsidR="0072518C" w:rsidRPr="0072518C" w:rsidRDefault="0072518C" w:rsidP="00CF0730">
      <w:pPr>
        <w:numPr>
          <w:ilvl w:val="0"/>
          <w:numId w:val="117"/>
        </w:numPr>
        <w:spacing w:after="120"/>
        <w:jc w:val="both"/>
        <w:rPr>
          <w:sz w:val="20"/>
        </w:rPr>
      </w:pPr>
      <w:r w:rsidRPr="0072518C">
        <w:rPr>
          <w:sz w:val="20"/>
        </w:rPr>
        <w:t xml:space="preserve">Records of all required maintenance performed on the air pollution control and monitoring equipment, </w:t>
      </w:r>
    </w:p>
    <w:p w14:paraId="2E04A684" w14:textId="77777777" w:rsidR="0072518C" w:rsidRPr="0072518C" w:rsidRDefault="0072518C" w:rsidP="00CF0730">
      <w:pPr>
        <w:numPr>
          <w:ilvl w:val="0"/>
          <w:numId w:val="117"/>
        </w:numPr>
        <w:spacing w:after="120"/>
        <w:jc w:val="both"/>
        <w:rPr>
          <w:sz w:val="20"/>
        </w:rPr>
      </w:pPr>
      <w:r w:rsidRPr="0072518C">
        <w:rPr>
          <w:sz w:val="20"/>
        </w:rPr>
        <w:t>Records of actions taken during periods of malfunction to minimize emissions, including corrective actions to restore malfunctioning process and air pollution control and monitoring equipment to its normal or usual manner of operation.</w:t>
      </w:r>
    </w:p>
    <w:p w14:paraId="0374D3A0" w14:textId="77777777" w:rsidR="0072518C" w:rsidRPr="0072518C" w:rsidRDefault="0072518C" w:rsidP="0072518C">
      <w:pPr>
        <w:ind w:left="360"/>
        <w:jc w:val="both"/>
        <w:rPr>
          <w:sz w:val="20"/>
        </w:rPr>
      </w:pPr>
      <w:r w:rsidRPr="0072518C">
        <w:rPr>
          <w:sz w:val="20"/>
        </w:rPr>
        <w:t xml:space="preserve">The permittee shall keep all records on file and make them available to the department upon request.  </w:t>
      </w:r>
      <w:r w:rsidRPr="0072518C">
        <w:rPr>
          <w:b/>
          <w:bCs/>
          <w:sz w:val="20"/>
        </w:rPr>
        <w:t>(40 CFR 63.6655(a), 40 CFR 63.6660)</w:t>
      </w:r>
      <w:r w:rsidRPr="0072518C">
        <w:rPr>
          <w:sz w:val="20"/>
        </w:rPr>
        <w:t xml:space="preserve"> </w:t>
      </w:r>
      <w:bookmarkEnd w:id="154"/>
      <w:bookmarkEnd w:id="155"/>
    </w:p>
    <w:p w14:paraId="33E7410C" w14:textId="77777777" w:rsidR="0072518C" w:rsidRPr="0072518C" w:rsidRDefault="0072518C" w:rsidP="0072518C">
      <w:pPr>
        <w:ind w:left="360" w:hanging="360"/>
        <w:jc w:val="both"/>
        <w:rPr>
          <w:sz w:val="20"/>
        </w:rPr>
      </w:pPr>
    </w:p>
    <w:p w14:paraId="005F7D8B" w14:textId="77777777" w:rsidR="00B65163" w:rsidRDefault="0072518C" w:rsidP="0072518C">
      <w:pPr>
        <w:ind w:left="360" w:hanging="360"/>
        <w:jc w:val="both"/>
        <w:rPr>
          <w:b/>
          <w:sz w:val="20"/>
        </w:rPr>
      </w:pPr>
      <w:bookmarkStart w:id="156" w:name="_Hlk44407606"/>
      <w:r w:rsidRPr="0072518C">
        <w:rPr>
          <w:sz w:val="20"/>
        </w:rPr>
        <w:t>2.</w:t>
      </w:r>
      <w:r w:rsidRPr="0072518C">
        <w:rPr>
          <w:sz w:val="20"/>
        </w:rPr>
        <w:tab/>
        <w:t xml:space="preserve">For each </w:t>
      </w:r>
      <w:r w:rsidRPr="0072518C">
        <w:rPr>
          <w:rFonts w:cs="Arial"/>
          <w:sz w:val="20"/>
        </w:rPr>
        <w:t xml:space="preserve">engine in </w:t>
      </w:r>
      <w:r w:rsidR="006709C6" w:rsidRPr="0072518C">
        <w:rPr>
          <w:sz w:val="20"/>
        </w:rPr>
        <w:t>FG</w:t>
      </w:r>
      <w:r w:rsidR="006709C6">
        <w:rPr>
          <w:sz w:val="20"/>
        </w:rPr>
        <w:t>SI-RICEMACTEXISTING</w:t>
      </w:r>
      <w:r w:rsidRPr="00F119DA">
        <w:rPr>
          <w:sz w:val="20"/>
        </w:rPr>
        <w:t>,</w:t>
      </w:r>
      <w:r w:rsidRPr="0072518C">
        <w:rPr>
          <w:sz w:val="20"/>
        </w:rPr>
        <w:t xml:space="preserve"> the permittee shall keep in a satisfactory manner, records to demonstrate continuous compliance with the operation and maintenance of the engine according to the manufacturer’s emission-related operation and maintenance instructions; or develop and follow a maintenance plan that provides to the extent practicable for the maintenance and operation of the engine in a manner consistent with good air pollution control practice for minimizing emissions.  The permittee shall keep all records on file and make them available to the department upon request.  </w:t>
      </w:r>
      <w:r w:rsidRPr="0072518C">
        <w:rPr>
          <w:b/>
          <w:sz w:val="20"/>
        </w:rPr>
        <w:t xml:space="preserve">(40 CFR 63.6655(d), 40 CFR 63.6660, </w:t>
      </w:r>
    </w:p>
    <w:p w14:paraId="49B72B5F" w14:textId="08BAC68B" w:rsidR="0072518C" w:rsidRPr="0072518C" w:rsidRDefault="0072518C" w:rsidP="00B65163">
      <w:pPr>
        <w:ind w:left="360"/>
        <w:jc w:val="both"/>
        <w:rPr>
          <w:sz w:val="20"/>
        </w:rPr>
      </w:pPr>
      <w:r w:rsidRPr="0072518C">
        <w:rPr>
          <w:b/>
          <w:sz w:val="20"/>
        </w:rPr>
        <w:t>40 CFR Part 63, Subpart ZZZZ, Table 6.9)</w:t>
      </w:r>
    </w:p>
    <w:p w14:paraId="1307B654" w14:textId="77777777" w:rsidR="0072518C" w:rsidRPr="0072518C" w:rsidRDefault="0072518C" w:rsidP="0072518C">
      <w:pPr>
        <w:ind w:left="360" w:hanging="360"/>
        <w:jc w:val="both"/>
        <w:rPr>
          <w:sz w:val="20"/>
        </w:rPr>
      </w:pPr>
    </w:p>
    <w:p w14:paraId="29EA6DB0" w14:textId="2FB84C7F" w:rsidR="0072518C" w:rsidRPr="0072518C" w:rsidRDefault="0072518C" w:rsidP="0072518C">
      <w:pPr>
        <w:ind w:left="360" w:hanging="360"/>
        <w:jc w:val="both"/>
        <w:rPr>
          <w:b/>
          <w:sz w:val="20"/>
        </w:rPr>
      </w:pPr>
      <w:r w:rsidRPr="0072518C">
        <w:rPr>
          <w:sz w:val="20"/>
        </w:rPr>
        <w:t>3.</w:t>
      </w:r>
      <w:r w:rsidRPr="0072518C">
        <w:rPr>
          <w:sz w:val="20"/>
        </w:rPr>
        <w:tab/>
        <w:t xml:space="preserve">For each </w:t>
      </w:r>
      <w:r w:rsidRPr="0072518C">
        <w:rPr>
          <w:rFonts w:cs="Arial"/>
          <w:sz w:val="20"/>
        </w:rPr>
        <w:t xml:space="preserve">engine in </w:t>
      </w:r>
      <w:r w:rsidR="006709C6" w:rsidRPr="0072518C">
        <w:rPr>
          <w:sz w:val="20"/>
        </w:rPr>
        <w:t>FG</w:t>
      </w:r>
      <w:r w:rsidR="006709C6">
        <w:rPr>
          <w:sz w:val="20"/>
        </w:rPr>
        <w:t>SI-RICEMACTEXISTING</w:t>
      </w:r>
      <w:r w:rsidRPr="0072518C">
        <w:rPr>
          <w:sz w:val="20"/>
        </w:rPr>
        <w:t xml:space="preserve"> the permittee shall keep in a satisfactory manner, records of the maintenance conducted to demonstrate that the engine and after-treatment control device (if any) were operated and maintained according to the developed maintenance plan.  The permittee shall keep all records on file and make them available to the department upon request.  </w:t>
      </w:r>
      <w:r w:rsidRPr="0072518C">
        <w:rPr>
          <w:b/>
          <w:sz w:val="20"/>
        </w:rPr>
        <w:t>(40 CFR 63.6655(e), 40 CFR 63.6660)</w:t>
      </w:r>
    </w:p>
    <w:p w14:paraId="620182F8" w14:textId="77777777" w:rsidR="0072518C" w:rsidRPr="0072518C" w:rsidRDefault="0072518C" w:rsidP="00A706A9">
      <w:pPr>
        <w:jc w:val="both"/>
        <w:rPr>
          <w:sz w:val="20"/>
        </w:rPr>
      </w:pPr>
    </w:p>
    <w:p w14:paraId="6F0A571B" w14:textId="1FF5061B" w:rsidR="0072518C" w:rsidRPr="0072518C" w:rsidRDefault="0072518C" w:rsidP="0072518C">
      <w:pPr>
        <w:ind w:left="360" w:hanging="360"/>
        <w:jc w:val="both"/>
        <w:rPr>
          <w:b/>
          <w:sz w:val="20"/>
        </w:rPr>
      </w:pPr>
      <w:r w:rsidRPr="0072518C">
        <w:rPr>
          <w:sz w:val="20"/>
        </w:rPr>
        <w:t>4.</w:t>
      </w:r>
      <w:r w:rsidRPr="0072518C">
        <w:rPr>
          <w:sz w:val="20"/>
        </w:rPr>
        <w:tab/>
      </w:r>
      <w:r w:rsidRPr="0072518C">
        <w:rPr>
          <w:color w:val="000000"/>
          <w:sz w:val="20"/>
        </w:rPr>
        <w:t xml:space="preserve">The permittee shall monitor and record, the total hours of operation for </w:t>
      </w:r>
      <w:r w:rsidRPr="0072518C">
        <w:rPr>
          <w:sz w:val="20"/>
        </w:rPr>
        <w:t xml:space="preserve">each engine in </w:t>
      </w:r>
      <w:r w:rsidR="006709C6" w:rsidRPr="0072518C">
        <w:rPr>
          <w:sz w:val="20"/>
        </w:rPr>
        <w:t>FG</w:t>
      </w:r>
      <w:r w:rsidR="006709C6">
        <w:rPr>
          <w:sz w:val="20"/>
        </w:rPr>
        <w:t>SI-RICEMACTEXISTING</w:t>
      </w:r>
      <w:r w:rsidR="006709C6">
        <w:rPr>
          <w:color w:val="FF0000"/>
          <w:sz w:val="20"/>
        </w:rPr>
        <w:t xml:space="preserve"> </w:t>
      </w:r>
      <w:r w:rsidRPr="0072518C">
        <w:rPr>
          <w:sz w:val="20"/>
        </w:rPr>
        <w:t xml:space="preserve">on a monthly basis, and the hours of operation during emergency and </w:t>
      </w:r>
      <w:r w:rsidRPr="0072518C">
        <w:rPr>
          <w:color w:val="000000"/>
          <w:sz w:val="20"/>
        </w:rPr>
        <w:t xml:space="preserve">non-emergency service that are recorded through the non-resettable hour meter for </w:t>
      </w:r>
      <w:r w:rsidRPr="0072518C">
        <w:rPr>
          <w:sz w:val="20"/>
        </w:rPr>
        <w:t xml:space="preserve">each engine in </w:t>
      </w:r>
      <w:r w:rsidR="006709C6" w:rsidRPr="0072518C">
        <w:rPr>
          <w:sz w:val="20"/>
        </w:rPr>
        <w:t>FG</w:t>
      </w:r>
      <w:r w:rsidR="006709C6">
        <w:rPr>
          <w:sz w:val="20"/>
        </w:rPr>
        <w:t>SI-RICEMACTEXISTING</w:t>
      </w:r>
      <w:r w:rsidR="006709C6">
        <w:rPr>
          <w:color w:val="FF0000"/>
          <w:sz w:val="20"/>
        </w:rPr>
        <w:t xml:space="preserve"> </w:t>
      </w:r>
      <w:r w:rsidRPr="0072518C">
        <w:rPr>
          <w:color w:val="000000"/>
          <w:sz w:val="20"/>
        </w:rPr>
        <w:t xml:space="preserve">on a calendar year basis, in a manner acceptable to the AQD District Supervisor.  The permittee shall document how many hours are spent for emergency operation including what classified the operation as emergency and how many hours are spent for non-emergency operation.  </w:t>
      </w:r>
      <w:r w:rsidRPr="0072518C">
        <w:rPr>
          <w:b/>
          <w:sz w:val="20"/>
        </w:rPr>
        <w:t>(R 336.1213(3), 40 CFR 63.6655(f), 40 CFR 63.6660)</w:t>
      </w:r>
    </w:p>
    <w:p w14:paraId="7964565A" w14:textId="77777777" w:rsidR="0072518C" w:rsidRPr="0072518C" w:rsidRDefault="0072518C" w:rsidP="00A706A9">
      <w:pPr>
        <w:jc w:val="both"/>
        <w:rPr>
          <w:bCs/>
          <w:sz w:val="20"/>
        </w:rPr>
      </w:pPr>
    </w:p>
    <w:p w14:paraId="1951BF05" w14:textId="77777777" w:rsidR="0072518C" w:rsidRPr="0072518C" w:rsidRDefault="0072518C" w:rsidP="0072518C">
      <w:pPr>
        <w:ind w:left="360" w:hanging="360"/>
        <w:jc w:val="both"/>
        <w:rPr>
          <w:b/>
          <w:sz w:val="20"/>
        </w:rPr>
      </w:pPr>
      <w:r w:rsidRPr="0072518C">
        <w:rPr>
          <w:bCs/>
          <w:sz w:val="20"/>
        </w:rPr>
        <w:t>5.</w:t>
      </w:r>
      <w:r w:rsidRPr="0072518C">
        <w:rPr>
          <w:bCs/>
          <w:sz w:val="20"/>
        </w:rPr>
        <w:tab/>
        <w:t xml:space="preserve">The permittee’s records must be in a form suitable and readily available for expeditious review according to 40 CFR 63.10(b)(1).  </w:t>
      </w:r>
      <w:r w:rsidRPr="0072518C">
        <w:rPr>
          <w:b/>
          <w:sz w:val="20"/>
        </w:rPr>
        <w:t>(40 CFR 63.6660(a))</w:t>
      </w:r>
    </w:p>
    <w:p w14:paraId="7019F443" w14:textId="77777777" w:rsidR="0072518C" w:rsidRPr="0072518C" w:rsidRDefault="0072518C" w:rsidP="0072518C">
      <w:pPr>
        <w:ind w:left="360" w:hanging="360"/>
        <w:jc w:val="both"/>
        <w:rPr>
          <w:bCs/>
          <w:sz w:val="20"/>
        </w:rPr>
      </w:pPr>
    </w:p>
    <w:p w14:paraId="2EBC9930" w14:textId="77777777" w:rsidR="0072518C" w:rsidRPr="0072518C" w:rsidRDefault="0072518C" w:rsidP="0072518C">
      <w:pPr>
        <w:ind w:left="360" w:hanging="360"/>
        <w:jc w:val="both"/>
        <w:rPr>
          <w:bCs/>
          <w:sz w:val="20"/>
        </w:rPr>
      </w:pPr>
      <w:r w:rsidRPr="0072518C">
        <w:rPr>
          <w:bCs/>
          <w:sz w:val="20"/>
        </w:rPr>
        <w:t>6.</w:t>
      </w:r>
      <w:r w:rsidRPr="0072518C">
        <w:rPr>
          <w:bCs/>
          <w:sz w:val="20"/>
        </w:rPr>
        <w:tab/>
        <w:t xml:space="preserve">As specified in 40 CFR 63.10(b)(1), the permittee must keep each record for 5-years following the date of each occurrence, measurement, maintenance, corrective action, report, or record.  </w:t>
      </w:r>
      <w:r w:rsidRPr="0072518C">
        <w:rPr>
          <w:b/>
          <w:sz w:val="20"/>
        </w:rPr>
        <w:t>(40 CFR 63.6660(b))</w:t>
      </w:r>
    </w:p>
    <w:bookmarkEnd w:id="156"/>
    <w:p w14:paraId="144DA12E" w14:textId="77777777" w:rsidR="0072518C" w:rsidRPr="0072518C" w:rsidRDefault="0072518C" w:rsidP="0072518C">
      <w:pPr>
        <w:ind w:left="360" w:hanging="360"/>
        <w:jc w:val="both"/>
        <w:rPr>
          <w:sz w:val="20"/>
        </w:rPr>
      </w:pPr>
    </w:p>
    <w:p w14:paraId="012D13EB" w14:textId="77777777" w:rsidR="0072518C" w:rsidRPr="0072518C" w:rsidRDefault="0072518C" w:rsidP="0072518C">
      <w:pPr>
        <w:ind w:left="540" w:hanging="540"/>
        <w:jc w:val="both"/>
        <w:rPr>
          <w:b/>
          <w:sz w:val="20"/>
          <w:u w:val="single"/>
        </w:rPr>
      </w:pPr>
      <w:r w:rsidRPr="0072518C">
        <w:rPr>
          <w:b/>
          <w:sz w:val="20"/>
        </w:rPr>
        <w:t xml:space="preserve">VII.  </w:t>
      </w:r>
      <w:r w:rsidRPr="0072518C">
        <w:rPr>
          <w:b/>
          <w:sz w:val="20"/>
          <w:u w:val="single"/>
        </w:rPr>
        <w:t>REPORTING</w:t>
      </w:r>
    </w:p>
    <w:p w14:paraId="131ADD8F" w14:textId="77777777" w:rsidR="0072518C" w:rsidRPr="0072518C" w:rsidRDefault="0072518C" w:rsidP="0072518C">
      <w:pPr>
        <w:jc w:val="both"/>
        <w:rPr>
          <w:rFonts w:cs="Arial"/>
          <w:bCs/>
          <w:sz w:val="20"/>
        </w:rPr>
      </w:pPr>
    </w:p>
    <w:p w14:paraId="08B269D4" w14:textId="77777777" w:rsidR="0072518C" w:rsidRPr="0072518C" w:rsidRDefault="0072518C" w:rsidP="0072518C">
      <w:pPr>
        <w:ind w:left="360" w:hanging="360"/>
        <w:jc w:val="both"/>
        <w:rPr>
          <w:b/>
          <w:sz w:val="20"/>
        </w:rPr>
      </w:pPr>
      <w:r w:rsidRPr="0072518C">
        <w:rPr>
          <w:sz w:val="20"/>
        </w:rPr>
        <w:t>1.</w:t>
      </w:r>
      <w:r w:rsidRPr="0072518C">
        <w:rPr>
          <w:sz w:val="20"/>
        </w:rPr>
        <w:tab/>
        <w:t xml:space="preserve">Prompt reporting of deviations pursuant to General Conditions 21 and 22 of Part A.  </w:t>
      </w:r>
      <w:r w:rsidRPr="0072518C">
        <w:rPr>
          <w:b/>
          <w:sz w:val="20"/>
        </w:rPr>
        <w:t>(R 336.1213(3)(c)(ii))</w:t>
      </w:r>
    </w:p>
    <w:p w14:paraId="3F92AA4E" w14:textId="77777777" w:rsidR="0072518C" w:rsidRPr="0072518C" w:rsidRDefault="0072518C" w:rsidP="0072518C">
      <w:pPr>
        <w:ind w:left="360" w:hanging="360"/>
        <w:jc w:val="both"/>
        <w:rPr>
          <w:sz w:val="20"/>
        </w:rPr>
      </w:pPr>
    </w:p>
    <w:p w14:paraId="789C4654" w14:textId="77777777" w:rsidR="0072518C" w:rsidRPr="0072518C" w:rsidRDefault="0072518C" w:rsidP="0072518C">
      <w:pPr>
        <w:ind w:left="360" w:hanging="360"/>
        <w:jc w:val="both"/>
        <w:rPr>
          <w:b/>
          <w:sz w:val="20"/>
        </w:rPr>
      </w:pPr>
      <w:r w:rsidRPr="0072518C">
        <w:rPr>
          <w:sz w:val="20"/>
        </w:rPr>
        <w:t>2.</w:t>
      </w:r>
      <w:r w:rsidRPr="0072518C">
        <w:rPr>
          <w:sz w:val="20"/>
        </w:rPr>
        <w:tab/>
        <w:t>Semiannual reporting of monitoring and deviations pursuant to General Condition 23 of Part A.  The report shall be postmarked or</w:t>
      </w:r>
      <w:r w:rsidRPr="0072518C">
        <w:rPr>
          <w:b/>
          <w:i/>
          <w:sz w:val="20"/>
        </w:rPr>
        <w:t xml:space="preserve"> </w:t>
      </w:r>
      <w:r w:rsidRPr="0072518C">
        <w:rPr>
          <w:sz w:val="20"/>
        </w:rPr>
        <w:t xml:space="preserve">received by the appropriate AQD District Office by March 15 for reporting period July 1 to December 31 and September 15 for reporting period January 1 to June 30.  </w:t>
      </w:r>
      <w:r w:rsidRPr="0072518C">
        <w:rPr>
          <w:b/>
          <w:sz w:val="20"/>
        </w:rPr>
        <w:t>(R 336.1213(3)(c)(i))</w:t>
      </w:r>
    </w:p>
    <w:p w14:paraId="1E42F61C" w14:textId="77777777" w:rsidR="0072518C" w:rsidRPr="0072518C" w:rsidRDefault="0072518C" w:rsidP="0072518C">
      <w:pPr>
        <w:ind w:left="360" w:hanging="360"/>
        <w:jc w:val="both"/>
        <w:rPr>
          <w:sz w:val="20"/>
        </w:rPr>
      </w:pPr>
    </w:p>
    <w:p w14:paraId="09E851BD" w14:textId="77777777" w:rsidR="0072518C" w:rsidRPr="0072518C" w:rsidRDefault="0072518C" w:rsidP="0072518C">
      <w:pPr>
        <w:ind w:left="360" w:hanging="360"/>
        <w:jc w:val="both"/>
        <w:rPr>
          <w:sz w:val="20"/>
        </w:rPr>
      </w:pPr>
      <w:r w:rsidRPr="0072518C">
        <w:rPr>
          <w:sz w:val="20"/>
        </w:rPr>
        <w:t>3.</w:t>
      </w:r>
      <w:r w:rsidRPr="0072518C">
        <w:rPr>
          <w:sz w:val="20"/>
        </w:rPr>
        <w:tab/>
        <w:t>Annual certification of compliance pursuant to General Conditions 19 and 20 of Part A.  The report shall be postmarked or</w:t>
      </w:r>
      <w:r w:rsidRPr="0072518C">
        <w:rPr>
          <w:b/>
          <w:i/>
          <w:sz w:val="20"/>
        </w:rPr>
        <w:t xml:space="preserve"> </w:t>
      </w:r>
      <w:r w:rsidRPr="0072518C">
        <w:rPr>
          <w:sz w:val="20"/>
        </w:rPr>
        <w:t xml:space="preserve">received by the appropriate AQD District Office by March 15 for the previous calendar year.  </w:t>
      </w:r>
      <w:r w:rsidRPr="0072518C">
        <w:rPr>
          <w:b/>
          <w:sz w:val="20"/>
        </w:rPr>
        <w:t>(R 336.1213(4)(c))</w:t>
      </w:r>
    </w:p>
    <w:p w14:paraId="10F4723C" w14:textId="77777777" w:rsidR="0072518C" w:rsidRPr="0072518C" w:rsidRDefault="0072518C" w:rsidP="0072518C">
      <w:pPr>
        <w:jc w:val="both"/>
        <w:rPr>
          <w:rFonts w:cs="Arial"/>
          <w:sz w:val="20"/>
        </w:rPr>
      </w:pPr>
    </w:p>
    <w:p w14:paraId="0CCF2E3C" w14:textId="5AFAFE7D" w:rsidR="0072518C" w:rsidRPr="0072518C" w:rsidRDefault="0072518C" w:rsidP="0072518C">
      <w:pPr>
        <w:jc w:val="both"/>
        <w:rPr>
          <w:rFonts w:cs="Arial"/>
          <w:b/>
          <w:bCs/>
          <w:sz w:val="20"/>
        </w:rPr>
      </w:pPr>
      <w:r w:rsidRPr="0072518C">
        <w:rPr>
          <w:rFonts w:cs="Arial"/>
          <w:b/>
          <w:bCs/>
          <w:sz w:val="20"/>
        </w:rPr>
        <w:t>See Appendix 8</w:t>
      </w:r>
    </w:p>
    <w:p w14:paraId="032D5D63" w14:textId="77777777" w:rsidR="0072518C" w:rsidRPr="0072518C" w:rsidRDefault="0072518C" w:rsidP="0072518C">
      <w:pPr>
        <w:jc w:val="both"/>
        <w:rPr>
          <w:rFonts w:cs="Arial"/>
          <w:sz w:val="20"/>
        </w:rPr>
      </w:pPr>
    </w:p>
    <w:p w14:paraId="7E644B2B" w14:textId="77777777" w:rsidR="0072518C" w:rsidRPr="0072518C" w:rsidRDefault="0072518C" w:rsidP="0072518C">
      <w:pPr>
        <w:jc w:val="both"/>
        <w:rPr>
          <w:sz w:val="20"/>
        </w:rPr>
      </w:pPr>
      <w:r w:rsidRPr="0072518C">
        <w:rPr>
          <w:b/>
          <w:sz w:val="20"/>
        </w:rPr>
        <w:t xml:space="preserve">VIII.  </w:t>
      </w:r>
      <w:r w:rsidRPr="0072518C">
        <w:rPr>
          <w:b/>
          <w:sz w:val="20"/>
          <w:u w:val="single"/>
        </w:rPr>
        <w:t>STACK/VENT RESTRICTIONS</w:t>
      </w:r>
    </w:p>
    <w:p w14:paraId="68A4B744" w14:textId="77777777" w:rsidR="0072518C" w:rsidRPr="0072518C" w:rsidRDefault="0072518C" w:rsidP="0072518C">
      <w:pPr>
        <w:jc w:val="both"/>
        <w:rPr>
          <w:sz w:val="20"/>
        </w:rPr>
      </w:pPr>
    </w:p>
    <w:p w14:paraId="1217AC35" w14:textId="77777777" w:rsidR="0072518C" w:rsidRPr="0072518C" w:rsidRDefault="0072518C" w:rsidP="0072518C">
      <w:pPr>
        <w:ind w:left="360" w:hanging="360"/>
        <w:jc w:val="both"/>
        <w:rPr>
          <w:sz w:val="20"/>
        </w:rPr>
      </w:pPr>
      <w:r w:rsidRPr="0072518C">
        <w:rPr>
          <w:sz w:val="20"/>
        </w:rPr>
        <w:t>NA</w:t>
      </w:r>
    </w:p>
    <w:p w14:paraId="31363470" w14:textId="77777777" w:rsidR="0072518C" w:rsidRPr="0072518C" w:rsidRDefault="0072518C" w:rsidP="0072518C">
      <w:pPr>
        <w:ind w:left="360" w:hanging="360"/>
        <w:jc w:val="both"/>
        <w:rPr>
          <w:sz w:val="20"/>
        </w:rPr>
      </w:pPr>
    </w:p>
    <w:p w14:paraId="07867599" w14:textId="77777777" w:rsidR="0072518C" w:rsidRPr="0072518C" w:rsidRDefault="0072518C" w:rsidP="0072518C">
      <w:pPr>
        <w:ind w:left="540" w:hanging="540"/>
        <w:jc w:val="both"/>
        <w:rPr>
          <w:sz w:val="20"/>
        </w:rPr>
      </w:pPr>
      <w:r w:rsidRPr="0072518C">
        <w:rPr>
          <w:b/>
          <w:sz w:val="20"/>
        </w:rPr>
        <w:t xml:space="preserve">IX.  </w:t>
      </w:r>
      <w:r w:rsidRPr="0072518C">
        <w:rPr>
          <w:b/>
          <w:sz w:val="20"/>
          <w:u w:val="single"/>
        </w:rPr>
        <w:t>OTHER REQUIREMENTS</w:t>
      </w:r>
      <w:r w:rsidRPr="0072518C">
        <w:rPr>
          <w:vanish/>
          <w:color w:val="0000FF"/>
          <w:sz w:val="20"/>
        </w:rPr>
        <w:t xml:space="preserve">  </w:t>
      </w:r>
    </w:p>
    <w:p w14:paraId="4C5A17F1" w14:textId="77777777" w:rsidR="0072518C" w:rsidRPr="0072518C" w:rsidRDefault="0072518C" w:rsidP="0072518C">
      <w:pPr>
        <w:ind w:left="360" w:hanging="360"/>
        <w:jc w:val="both"/>
        <w:rPr>
          <w:sz w:val="20"/>
        </w:rPr>
      </w:pPr>
    </w:p>
    <w:p w14:paraId="44C5A65B" w14:textId="47158C6D" w:rsidR="00692434" w:rsidRDefault="0072518C" w:rsidP="00F119DA">
      <w:pPr>
        <w:ind w:left="360" w:hanging="360"/>
        <w:jc w:val="both"/>
        <w:rPr>
          <w:rFonts w:cs="Arial"/>
          <w:sz w:val="20"/>
        </w:rPr>
      </w:pPr>
      <w:bookmarkStart w:id="157" w:name="_Hlk44407708"/>
      <w:r w:rsidRPr="0072518C">
        <w:rPr>
          <w:sz w:val="20"/>
        </w:rPr>
        <w:t>1.</w:t>
      </w:r>
      <w:r w:rsidRPr="0072518C">
        <w:rPr>
          <w:sz w:val="20"/>
        </w:rPr>
        <w:tab/>
        <w:t>The permittee shall comply with all applicable requirements of the National Emission Standards for Hazardous Air Pollutants, as specified in 40 CFR Part 63, Subparts A and ZZZZ for Stationary Reciprocating Internal Combustion Engines.</w:t>
      </w:r>
      <w:r w:rsidRPr="0072518C">
        <w:t xml:space="preserve">  </w:t>
      </w:r>
      <w:r w:rsidRPr="0072518C">
        <w:rPr>
          <w:b/>
          <w:sz w:val="20"/>
        </w:rPr>
        <w:t>(40 CFR Part 63, Subparts A and ZZZZ</w:t>
      </w:r>
      <w:r w:rsidRPr="0072518C">
        <w:rPr>
          <w:rFonts w:cs="Arial"/>
          <w:b/>
          <w:sz w:val="20"/>
        </w:rPr>
        <w:t>)</w:t>
      </w:r>
      <w:bookmarkEnd w:id="157"/>
    </w:p>
    <w:p w14:paraId="2DF1C63B" w14:textId="2B8797D2" w:rsidR="00922302" w:rsidRDefault="00922302">
      <w:pPr>
        <w:rPr>
          <w:rFonts w:cs="Arial"/>
          <w:sz w:val="20"/>
        </w:rPr>
      </w:pPr>
      <w:r>
        <w:rPr>
          <w:rFonts w:cs="Arial"/>
          <w:sz w:val="20"/>
        </w:rPr>
        <w:br w:type="page"/>
      </w:r>
    </w:p>
    <w:p w14:paraId="0BD810CF" w14:textId="77777777" w:rsidR="007761E7" w:rsidRDefault="007761E7" w:rsidP="005C0F58">
      <w:pPr>
        <w:jc w:val="both"/>
        <w:rPr>
          <w:rFonts w:cs="Arial"/>
          <w:sz w:val="20"/>
        </w:rPr>
      </w:pPr>
    </w:p>
    <w:p w14:paraId="0DADCC71" w14:textId="6A01DBC5" w:rsidR="007761E7" w:rsidRPr="00A706A9" w:rsidRDefault="007761E7" w:rsidP="007761E7">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58" w:name="_Toc114045205"/>
      <w:r w:rsidRPr="00A706A9">
        <w:rPr>
          <w:bCs/>
          <w:iCs/>
          <w:szCs w:val="28"/>
        </w:rPr>
        <w:t>FG</w:t>
      </w:r>
      <w:r w:rsidRPr="00A706A9">
        <w:rPr>
          <w:szCs w:val="28"/>
        </w:rPr>
        <w:t>SI-RICEMACTNEW</w:t>
      </w:r>
      <w:bookmarkEnd w:id="158"/>
    </w:p>
    <w:p w14:paraId="5F88C6B1" w14:textId="77777777" w:rsidR="007761E7" w:rsidRPr="00A706A9" w:rsidRDefault="007761E7" w:rsidP="007761E7">
      <w:pPr>
        <w:pBdr>
          <w:top w:val="single" w:sz="4" w:space="1" w:color="auto"/>
          <w:left w:val="single" w:sz="4" w:space="4" w:color="auto"/>
          <w:bottom w:val="single" w:sz="4" w:space="1" w:color="auto"/>
          <w:right w:val="single" w:sz="4" w:space="4" w:color="auto"/>
        </w:pBdr>
        <w:jc w:val="center"/>
        <w:rPr>
          <w:b/>
          <w:sz w:val="28"/>
          <w:szCs w:val="28"/>
        </w:rPr>
      </w:pPr>
      <w:r w:rsidRPr="00A706A9">
        <w:rPr>
          <w:b/>
          <w:sz w:val="28"/>
          <w:szCs w:val="28"/>
        </w:rPr>
        <w:t>FLEXIBLE GROUP CONDITIONS</w:t>
      </w:r>
    </w:p>
    <w:p w14:paraId="0A8FE5F5" w14:textId="77777777" w:rsidR="007761E7" w:rsidRDefault="007761E7" w:rsidP="007761E7">
      <w:pPr>
        <w:rPr>
          <w:sz w:val="20"/>
        </w:rPr>
      </w:pPr>
    </w:p>
    <w:p w14:paraId="6BAB9579" w14:textId="77777777" w:rsidR="007761E7" w:rsidRPr="00F30023" w:rsidRDefault="007761E7" w:rsidP="007761E7">
      <w:pPr>
        <w:rPr>
          <w:sz w:val="20"/>
        </w:rPr>
      </w:pPr>
    </w:p>
    <w:p w14:paraId="30923A52" w14:textId="77777777" w:rsidR="007761E7" w:rsidRPr="00A706A9" w:rsidRDefault="007761E7" w:rsidP="007761E7">
      <w:pPr>
        <w:jc w:val="both"/>
        <w:rPr>
          <w:bCs/>
          <w:sz w:val="20"/>
        </w:rPr>
      </w:pPr>
      <w:r>
        <w:rPr>
          <w:b/>
          <w:u w:val="single"/>
        </w:rPr>
        <w:t>DESCRIPTION</w:t>
      </w:r>
    </w:p>
    <w:p w14:paraId="74D41CE6" w14:textId="77777777" w:rsidR="007761E7" w:rsidRPr="00A706A9" w:rsidRDefault="007761E7" w:rsidP="007761E7">
      <w:pPr>
        <w:jc w:val="both"/>
        <w:rPr>
          <w:sz w:val="20"/>
        </w:rPr>
      </w:pPr>
    </w:p>
    <w:p w14:paraId="08659DD7" w14:textId="4249D419" w:rsidR="007761E7" w:rsidRPr="00A706A9" w:rsidRDefault="007761E7" w:rsidP="007761E7">
      <w:pPr>
        <w:jc w:val="both"/>
        <w:rPr>
          <w:sz w:val="20"/>
        </w:rPr>
      </w:pPr>
      <w:r w:rsidRPr="00A706A9">
        <w:rPr>
          <w:rFonts w:eastAsia="Calibri" w:cs="Arial"/>
          <w:b/>
          <w:sz w:val="20"/>
        </w:rPr>
        <w:t>40 CFR Part 63, Subpart ZZZZ</w:t>
      </w:r>
      <w:r w:rsidRPr="00A706A9">
        <w:rPr>
          <w:rFonts w:eastAsia="Calibri" w:cs="Arial"/>
          <w:sz w:val="20"/>
        </w:rPr>
        <w:t xml:space="preserve"> - </w:t>
      </w:r>
      <w:r w:rsidRPr="00A706A9">
        <w:rPr>
          <w:sz w:val="20"/>
        </w:rPr>
        <w:t xml:space="preserve">National Emission Standards for Hazardous Air Pollutants for Stationary Reciprocating Internal Combustion Engines (RICE), located at a major source of HAP emissions, new or reconstructed emergency, spark ignition (SI) RICE less than or equal to 500 brake hp.  A RICE is new or reconstructed if the date of installation or reconstruction is after June 12, 2006. </w:t>
      </w:r>
    </w:p>
    <w:p w14:paraId="3D65055E" w14:textId="77777777" w:rsidR="007761E7" w:rsidRPr="00A706A9" w:rsidRDefault="007761E7" w:rsidP="007761E7">
      <w:pPr>
        <w:jc w:val="both"/>
        <w:rPr>
          <w:sz w:val="20"/>
        </w:rPr>
      </w:pPr>
    </w:p>
    <w:p w14:paraId="678BACD4" w14:textId="76936D5B" w:rsidR="007761E7" w:rsidRPr="00A706A9" w:rsidRDefault="007761E7" w:rsidP="007761E7">
      <w:pPr>
        <w:jc w:val="both"/>
        <w:rPr>
          <w:sz w:val="20"/>
        </w:rPr>
      </w:pPr>
      <w:r w:rsidRPr="00A706A9">
        <w:rPr>
          <w:b/>
          <w:sz w:val="20"/>
        </w:rPr>
        <w:t>Emission Unit:</w:t>
      </w:r>
      <w:r w:rsidRPr="00A706A9">
        <w:rPr>
          <w:sz w:val="20"/>
        </w:rPr>
        <w:t xml:space="preserve"> </w:t>
      </w:r>
      <w:r w:rsidR="00F274B3">
        <w:rPr>
          <w:sz w:val="20"/>
        </w:rPr>
        <w:t xml:space="preserve"> </w:t>
      </w:r>
      <w:r w:rsidRPr="00A706A9">
        <w:rPr>
          <w:rFonts w:cs="Arial"/>
          <w:sz w:val="20"/>
        </w:rPr>
        <w:t>EUNG2-GENERATOR</w:t>
      </w:r>
      <w:r w:rsidRPr="00A706A9">
        <w:rPr>
          <w:rFonts w:cs="Arial"/>
          <w:bCs/>
          <w:sz w:val="20"/>
        </w:rPr>
        <w:t xml:space="preserve"> </w:t>
      </w:r>
    </w:p>
    <w:p w14:paraId="74723E5E" w14:textId="77777777" w:rsidR="007761E7" w:rsidRPr="00A706A9" w:rsidRDefault="007761E7" w:rsidP="007761E7">
      <w:pPr>
        <w:jc w:val="both"/>
        <w:rPr>
          <w:sz w:val="20"/>
        </w:rPr>
      </w:pPr>
    </w:p>
    <w:p w14:paraId="5DCF97EE" w14:textId="77777777" w:rsidR="007761E7" w:rsidRPr="00A706A9" w:rsidRDefault="007761E7" w:rsidP="007761E7">
      <w:pPr>
        <w:jc w:val="both"/>
        <w:rPr>
          <w:bCs/>
          <w:sz w:val="20"/>
        </w:rPr>
      </w:pPr>
      <w:r w:rsidRPr="00A706A9">
        <w:rPr>
          <w:b/>
          <w:u w:val="single"/>
        </w:rPr>
        <w:t>POLLUTION CONTROL EQUIPMENT</w:t>
      </w:r>
    </w:p>
    <w:p w14:paraId="00046200" w14:textId="77777777" w:rsidR="007761E7" w:rsidRPr="00A706A9" w:rsidRDefault="007761E7" w:rsidP="007761E7">
      <w:pPr>
        <w:jc w:val="both"/>
      </w:pPr>
    </w:p>
    <w:p w14:paraId="433059FD" w14:textId="63F340E2" w:rsidR="007761E7" w:rsidRPr="00A706A9" w:rsidRDefault="007761E7" w:rsidP="007761E7">
      <w:pPr>
        <w:rPr>
          <w:sz w:val="20"/>
        </w:rPr>
      </w:pPr>
      <w:r w:rsidRPr="00A706A9">
        <w:rPr>
          <w:sz w:val="20"/>
        </w:rPr>
        <w:t>NA</w:t>
      </w:r>
    </w:p>
    <w:p w14:paraId="30F91D66" w14:textId="77777777" w:rsidR="007761E7" w:rsidRPr="00A706A9" w:rsidRDefault="007761E7" w:rsidP="007761E7">
      <w:pPr>
        <w:rPr>
          <w:sz w:val="20"/>
        </w:rPr>
      </w:pPr>
    </w:p>
    <w:p w14:paraId="5FE99544" w14:textId="77777777" w:rsidR="007761E7" w:rsidRPr="00A706A9" w:rsidRDefault="007761E7" w:rsidP="007761E7">
      <w:pPr>
        <w:jc w:val="both"/>
        <w:rPr>
          <w:bCs/>
          <w:sz w:val="20"/>
        </w:rPr>
      </w:pPr>
      <w:r w:rsidRPr="00A706A9">
        <w:rPr>
          <w:b/>
        </w:rPr>
        <w:t xml:space="preserve">I.  </w:t>
      </w:r>
      <w:r w:rsidRPr="00A706A9">
        <w:rPr>
          <w:b/>
          <w:u w:val="single"/>
        </w:rPr>
        <w:t>EMISSION LIMIT(S)</w:t>
      </w:r>
    </w:p>
    <w:p w14:paraId="1F1028EC" w14:textId="77777777" w:rsidR="007761E7" w:rsidRPr="00A706A9" w:rsidRDefault="007761E7" w:rsidP="007761E7">
      <w:pPr>
        <w:jc w:val="both"/>
        <w:rPr>
          <w:sz w:val="20"/>
        </w:rPr>
      </w:pPr>
    </w:p>
    <w:p w14:paraId="49FEA9B2" w14:textId="77777777" w:rsidR="007761E7" w:rsidRPr="00A706A9" w:rsidRDefault="007761E7" w:rsidP="007761E7">
      <w:pPr>
        <w:jc w:val="both"/>
        <w:rPr>
          <w:sz w:val="20"/>
        </w:rPr>
      </w:pPr>
      <w:r w:rsidRPr="00A706A9">
        <w:rPr>
          <w:sz w:val="20"/>
        </w:rPr>
        <w:t>NA</w:t>
      </w:r>
    </w:p>
    <w:p w14:paraId="49C0E1D6" w14:textId="77777777" w:rsidR="007761E7" w:rsidRPr="00A706A9" w:rsidRDefault="007761E7" w:rsidP="007761E7">
      <w:pPr>
        <w:jc w:val="both"/>
        <w:rPr>
          <w:sz w:val="20"/>
        </w:rPr>
      </w:pPr>
    </w:p>
    <w:p w14:paraId="07A4B639" w14:textId="77777777" w:rsidR="007761E7" w:rsidRPr="00A706A9" w:rsidRDefault="007761E7" w:rsidP="007761E7">
      <w:pPr>
        <w:jc w:val="both"/>
        <w:rPr>
          <w:bCs/>
          <w:sz w:val="20"/>
        </w:rPr>
      </w:pPr>
      <w:r w:rsidRPr="00A706A9">
        <w:rPr>
          <w:b/>
        </w:rPr>
        <w:t xml:space="preserve">II.  </w:t>
      </w:r>
      <w:r w:rsidRPr="00A706A9">
        <w:rPr>
          <w:b/>
          <w:u w:val="single"/>
        </w:rPr>
        <w:t>MATERIAL LIMIT(S)</w:t>
      </w:r>
    </w:p>
    <w:p w14:paraId="54EF5643" w14:textId="77777777" w:rsidR="007761E7" w:rsidRPr="00A706A9" w:rsidRDefault="007761E7" w:rsidP="007761E7">
      <w:pPr>
        <w:tabs>
          <w:tab w:val="left" w:pos="360"/>
        </w:tabs>
        <w:jc w:val="both"/>
        <w:rPr>
          <w:rFonts w:cs="Arial"/>
          <w:sz w:val="20"/>
        </w:rPr>
      </w:pPr>
    </w:p>
    <w:p w14:paraId="7CCD32F6" w14:textId="77777777" w:rsidR="007761E7" w:rsidRPr="00A706A9" w:rsidRDefault="007761E7" w:rsidP="007761E7">
      <w:pPr>
        <w:jc w:val="both"/>
        <w:rPr>
          <w:rFonts w:cs="Arial"/>
          <w:sz w:val="20"/>
        </w:rPr>
      </w:pPr>
      <w:r w:rsidRPr="00A706A9">
        <w:rPr>
          <w:rFonts w:cs="Arial"/>
          <w:sz w:val="20"/>
        </w:rPr>
        <w:t>NA</w:t>
      </w:r>
    </w:p>
    <w:p w14:paraId="6728F369" w14:textId="77777777" w:rsidR="007761E7" w:rsidRPr="00A706A9" w:rsidRDefault="007761E7" w:rsidP="007761E7">
      <w:pPr>
        <w:jc w:val="both"/>
        <w:rPr>
          <w:sz w:val="20"/>
        </w:rPr>
      </w:pPr>
    </w:p>
    <w:p w14:paraId="290F00A7" w14:textId="77777777" w:rsidR="007761E7" w:rsidRPr="00A706A9" w:rsidRDefault="007761E7" w:rsidP="007761E7">
      <w:pPr>
        <w:jc w:val="both"/>
        <w:rPr>
          <w:b/>
          <w:u w:val="single"/>
        </w:rPr>
      </w:pPr>
      <w:r w:rsidRPr="00A706A9">
        <w:rPr>
          <w:b/>
        </w:rPr>
        <w:t xml:space="preserve">III.  </w:t>
      </w:r>
      <w:r w:rsidRPr="00A706A9">
        <w:rPr>
          <w:b/>
          <w:u w:val="single"/>
        </w:rPr>
        <w:t>PROCESS/OPERATIONAL RESTRICTION(S)</w:t>
      </w:r>
      <w:r w:rsidRPr="00A706A9" w:rsidDel="001C614B">
        <w:rPr>
          <w:b/>
          <w:u w:val="single"/>
        </w:rPr>
        <w:t xml:space="preserve"> </w:t>
      </w:r>
    </w:p>
    <w:p w14:paraId="3F98C3A9" w14:textId="77777777" w:rsidR="007761E7" w:rsidRPr="00A706A9" w:rsidRDefault="007761E7" w:rsidP="007761E7">
      <w:pPr>
        <w:jc w:val="both"/>
        <w:rPr>
          <w:rFonts w:cs="Arial"/>
          <w:sz w:val="20"/>
        </w:rPr>
      </w:pPr>
    </w:p>
    <w:p w14:paraId="6296FEB0" w14:textId="627E5C33" w:rsidR="007761E7" w:rsidRPr="00F119DA" w:rsidRDefault="007761E7" w:rsidP="007761E7">
      <w:pPr>
        <w:ind w:left="360" w:hanging="360"/>
        <w:jc w:val="both"/>
        <w:rPr>
          <w:rFonts w:cs="Arial"/>
          <w:sz w:val="20"/>
        </w:rPr>
      </w:pPr>
      <w:r w:rsidRPr="00F119DA">
        <w:rPr>
          <w:rFonts w:cs="Arial"/>
          <w:sz w:val="20"/>
        </w:rPr>
        <w:t>NA</w:t>
      </w:r>
    </w:p>
    <w:p w14:paraId="0C98A146" w14:textId="77777777" w:rsidR="007761E7" w:rsidRPr="00A706A9" w:rsidRDefault="007761E7" w:rsidP="007761E7">
      <w:pPr>
        <w:jc w:val="both"/>
        <w:rPr>
          <w:sz w:val="20"/>
        </w:rPr>
      </w:pPr>
    </w:p>
    <w:p w14:paraId="566FAA88" w14:textId="77777777" w:rsidR="007761E7" w:rsidRPr="00A706A9" w:rsidRDefault="007761E7" w:rsidP="007761E7">
      <w:pPr>
        <w:jc w:val="both"/>
        <w:rPr>
          <w:bCs/>
        </w:rPr>
      </w:pPr>
      <w:r w:rsidRPr="00A706A9">
        <w:rPr>
          <w:b/>
        </w:rPr>
        <w:t xml:space="preserve">IV.  </w:t>
      </w:r>
      <w:r w:rsidRPr="00A706A9">
        <w:rPr>
          <w:b/>
          <w:u w:val="single"/>
        </w:rPr>
        <w:t>DESIGN/EQUIPMENT PARAMETER(S)</w:t>
      </w:r>
    </w:p>
    <w:p w14:paraId="14EE14C7" w14:textId="77777777" w:rsidR="007761E7" w:rsidRPr="00A706A9" w:rsidRDefault="007761E7" w:rsidP="007761E7">
      <w:pPr>
        <w:jc w:val="both"/>
        <w:rPr>
          <w:sz w:val="20"/>
        </w:rPr>
      </w:pPr>
    </w:p>
    <w:p w14:paraId="0C9FC2F4" w14:textId="07BD80AC" w:rsidR="007761E7" w:rsidRPr="004E4494" w:rsidRDefault="007761E7" w:rsidP="007761E7">
      <w:pPr>
        <w:ind w:left="360" w:hanging="360"/>
        <w:jc w:val="both"/>
        <w:rPr>
          <w:sz w:val="20"/>
        </w:rPr>
      </w:pPr>
      <w:r w:rsidRPr="00A706A9">
        <w:rPr>
          <w:sz w:val="20"/>
        </w:rPr>
        <w:t>1.</w:t>
      </w:r>
      <w:r w:rsidRPr="00A706A9">
        <w:rPr>
          <w:sz w:val="20"/>
        </w:rPr>
        <w:tab/>
        <w:t xml:space="preserve">The permittee shall equip and maintain each </w:t>
      </w:r>
      <w:r w:rsidRPr="00A706A9">
        <w:rPr>
          <w:rFonts w:cs="Arial"/>
          <w:sz w:val="20"/>
        </w:rPr>
        <w:t>engine</w:t>
      </w:r>
      <w:r w:rsidRPr="004E4494">
        <w:rPr>
          <w:rFonts w:cs="Arial"/>
          <w:sz w:val="20"/>
        </w:rPr>
        <w:t xml:space="preserve"> in </w:t>
      </w:r>
      <w:r w:rsidRPr="004E4494">
        <w:rPr>
          <w:sz w:val="20"/>
        </w:rPr>
        <w:t>FG</w:t>
      </w:r>
      <w:r w:rsidR="00B40C10">
        <w:rPr>
          <w:sz w:val="20"/>
        </w:rPr>
        <w:t>SI-RICEMACTNEW</w:t>
      </w:r>
      <w:r w:rsidRPr="00F119DA">
        <w:rPr>
          <w:sz w:val="20"/>
        </w:rPr>
        <w:t xml:space="preserve"> </w:t>
      </w:r>
      <w:r w:rsidRPr="004E4494">
        <w:rPr>
          <w:sz w:val="20"/>
        </w:rPr>
        <w:t>with non-resettable hours meters to track the operating hours.</w:t>
      </w:r>
      <w:r w:rsidRPr="004E4494" w:rsidDel="004636C0">
        <w:rPr>
          <w:sz w:val="20"/>
        </w:rPr>
        <w:t xml:space="preserve"> </w:t>
      </w:r>
      <w:r w:rsidRPr="004E4494">
        <w:rPr>
          <w:sz w:val="20"/>
        </w:rPr>
        <w:t xml:space="preserve"> </w:t>
      </w:r>
      <w:r w:rsidRPr="00B533AF">
        <w:rPr>
          <w:b/>
          <w:sz w:val="20"/>
        </w:rPr>
        <w:t xml:space="preserve">(R 336.1213(3)) </w:t>
      </w:r>
    </w:p>
    <w:p w14:paraId="6806C801" w14:textId="77777777" w:rsidR="007761E7" w:rsidRPr="00FE0AD0" w:rsidRDefault="007761E7" w:rsidP="007761E7">
      <w:pPr>
        <w:jc w:val="both"/>
        <w:rPr>
          <w:sz w:val="20"/>
        </w:rPr>
      </w:pPr>
    </w:p>
    <w:p w14:paraId="6733C57F" w14:textId="77777777" w:rsidR="007761E7" w:rsidRPr="00F92831" w:rsidRDefault="007761E7" w:rsidP="007761E7">
      <w:pPr>
        <w:jc w:val="both"/>
        <w:rPr>
          <w:bCs/>
        </w:rPr>
      </w:pPr>
      <w:r>
        <w:rPr>
          <w:b/>
        </w:rPr>
        <w:t xml:space="preserve">V.  </w:t>
      </w:r>
      <w:r>
        <w:rPr>
          <w:b/>
          <w:u w:val="single"/>
        </w:rPr>
        <w:t>TESTING/SAMPLING</w:t>
      </w:r>
    </w:p>
    <w:p w14:paraId="482C91FF" w14:textId="77777777" w:rsidR="007761E7" w:rsidRPr="00FE0AD0" w:rsidRDefault="007761E7" w:rsidP="007761E7">
      <w:pPr>
        <w:jc w:val="both"/>
        <w:rPr>
          <w:sz w:val="20"/>
        </w:rPr>
      </w:pPr>
      <w:r w:rsidRPr="00FF27C7">
        <w:rPr>
          <w:sz w:val="20"/>
        </w:rPr>
        <w:t>Records shall be maintained on file for a period of five years</w:t>
      </w:r>
      <w:r w:rsidRPr="00FE0AD0">
        <w:rPr>
          <w:sz w:val="20"/>
        </w:rPr>
        <w:t xml:space="preserve">.  </w:t>
      </w:r>
      <w:r w:rsidRPr="00FE0AD0">
        <w:rPr>
          <w:b/>
          <w:sz w:val="20"/>
        </w:rPr>
        <w:t>(R 336.1213(3)(b)(ii))</w:t>
      </w:r>
    </w:p>
    <w:p w14:paraId="70E9BCF3" w14:textId="77777777" w:rsidR="007761E7" w:rsidRDefault="007761E7" w:rsidP="007761E7">
      <w:pPr>
        <w:ind w:left="360" w:hanging="360"/>
        <w:jc w:val="both"/>
        <w:rPr>
          <w:sz w:val="20"/>
        </w:rPr>
      </w:pPr>
    </w:p>
    <w:p w14:paraId="5202A3E6" w14:textId="77777777" w:rsidR="007761E7" w:rsidRDefault="007761E7" w:rsidP="007761E7">
      <w:pPr>
        <w:ind w:left="360" w:hanging="360"/>
        <w:jc w:val="both"/>
        <w:rPr>
          <w:sz w:val="20"/>
        </w:rPr>
      </w:pPr>
      <w:r>
        <w:rPr>
          <w:sz w:val="20"/>
        </w:rPr>
        <w:t>NA</w:t>
      </w:r>
    </w:p>
    <w:p w14:paraId="4A567E81" w14:textId="77777777" w:rsidR="007761E7" w:rsidRPr="00545F01" w:rsidRDefault="007761E7" w:rsidP="007761E7">
      <w:pPr>
        <w:ind w:left="360" w:hanging="360"/>
        <w:jc w:val="both"/>
        <w:rPr>
          <w:sz w:val="20"/>
        </w:rPr>
      </w:pPr>
    </w:p>
    <w:p w14:paraId="733FED6E" w14:textId="77777777" w:rsidR="007761E7" w:rsidRDefault="007761E7" w:rsidP="007761E7">
      <w:pPr>
        <w:jc w:val="both"/>
      </w:pPr>
      <w:r>
        <w:rPr>
          <w:b/>
        </w:rPr>
        <w:t xml:space="preserve">VI.  </w:t>
      </w:r>
      <w:r>
        <w:rPr>
          <w:b/>
          <w:u w:val="single"/>
        </w:rPr>
        <w:t>MONITORING/RECORDKEEPING</w:t>
      </w:r>
    </w:p>
    <w:p w14:paraId="585272E2" w14:textId="76EE3CBE" w:rsidR="007761E7" w:rsidRPr="00F92831" w:rsidRDefault="007761E7" w:rsidP="007761E7">
      <w:pPr>
        <w:jc w:val="both"/>
        <w:rPr>
          <w:bCs/>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E0E1F64" w14:textId="77777777" w:rsidR="007761E7" w:rsidRDefault="007761E7" w:rsidP="007761E7">
      <w:pPr>
        <w:jc w:val="both"/>
        <w:rPr>
          <w:sz w:val="20"/>
        </w:rPr>
      </w:pPr>
    </w:p>
    <w:p w14:paraId="2ED7309F" w14:textId="55906DCD" w:rsidR="007761E7" w:rsidRDefault="007761E7" w:rsidP="007761E7">
      <w:pPr>
        <w:ind w:left="360" w:hanging="360"/>
        <w:jc w:val="both"/>
        <w:rPr>
          <w:sz w:val="20"/>
        </w:rPr>
      </w:pPr>
      <w:r>
        <w:rPr>
          <w:sz w:val="20"/>
        </w:rPr>
        <w:t>1.</w:t>
      </w:r>
      <w:r>
        <w:rPr>
          <w:sz w:val="20"/>
        </w:rPr>
        <w:tab/>
      </w:r>
      <w:r w:rsidRPr="0096743D">
        <w:rPr>
          <w:sz w:val="20"/>
        </w:rPr>
        <w:t xml:space="preserve">For </w:t>
      </w:r>
      <w:r w:rsidRPr="00E23C2B">
        <w:rPr>
          <w:sz w:val="20"/>
        </w:rPr>
        <w:t xml:space="preserve">each </w:t>
      </w:r>
      <w:r w:rsidRPr="00E23C2B">
        <w:rPr>
          <w:rFonts w:cs="Arial"/>
          <w:sz w:val="20"/>
        </w:rPr>
        <w:t xml:space="preserve">engine in </w:t>
      </w:r>
      <w:r w:rsidRPr="00BD641D">
        <w:rPr>
          <w:sz w:val="20"/>
        </w:rPr>
        <w:t>FG</w:t>
      </w:r>
      <w:r w:rsidR="00B40C10">
        <w:rPr>
          <w:sz w:val="20"/>
        </w:rPr>
        <w:t>SI-RICEMACTNEW</w:t>
      </w:r>
      <w:r>
        <w:rPr>
          <w:sz w:val="20"/>
        </w:rPr>
        <w:t xml:space="preserve">, </w:t>
      </w:r>
      <w:r w:rsidRPr="0096743D">
        <w:rPr>
          <w:sz w:val="20"/>
        </w:rPr>
        <w:t xml:space="preserve">the </w:t>
      </w:r>
      <w:r>
        <w:rPr>
          <w:sz w:val="20"/>
        </w:rPr>
        <w:t xml:space="preserve">permittee shall keep in a satisfactory manner, records of the maintenance conducted to demonstrate that the engine and after-treatment control device (if any) were operated and maintained according to a malfunction abatement plan developed per R 336.1911.  The permittee shall keep all records on file and make them available to the department upon request.  </w:t>
      </w:r>
      <w:r w:rsidRPr="000E07EA">
        <w:rPr>
          <w:b/>
          <w:sz w:val="20"/>
        </w:rPr>
        <w:t>(</w:t>
      </w:r>
      <w:r>
        <w:rPr>
          <w:b/>
          <w:sz w:val="20"/>
        </w:rPr>
        <w:t>R 336.1213(3)</w:t>
      </w:r>
      <w:r w:rsidRPr="000E07EA">
        <w:rPr>
          <w:b/>
          <w:sz w:val="20"/>
        </w:rPr>
        <w:t>)</w:t>
      </w:r>
    </w:p>
    <w:p w14:paraId="10710FD1" w14:textId="77777777" w:rsidR="007761E7" w:rsidRDefault="007761E7" w:rsidP="007761E7">
      <w:pPr>
        <w:jc w:val="both"/>
        <w:rPr>
          <w:sz w:val="20"/>
        </w:rPr>
      </w:pPr>
    </w:p>
    <w:p w14:paraId="5C788669" w14:textId="1344CF97" w:rsidR="007761E7" w:rsidRPr="00F92831" w:rsidRDefault="007761E7" w:rsidP="007761E7">
      <w:pPr>
        <w:ind w:left="360" w:hanging="360"/>
        <w:jc w:val="both"/>
        <w:rPr>
          <w:bCs/>
          <w:sz w:val="20"/>
        </w:rPr>
      </w:pPr>
      <w:r>
        <w:rPr>
          <w:sz w:val="20"/>
        </w:rPr>
        <w:t>2</w:t>
      </w:r>
      <w:r w:rsidRPr="0002385B">
        <w:rPr>
          <w:sz w:val="20"/>
        </w:rPr>
        <w:t>.</w:t>
      </w:r>
      <w:r w:rsidRPr="0002385B">
        <w:rPr>
          <w:sz w:val="20"/>
        </w:rPr>
        <w:tab/>
      </w:r>
      <w:r w:rsidRPr="00DC208B">
        <w:rPr>
          <w:color w:val="000000"/>
          <w:sz w:val="20"/>
        </w:rPr>
        <w:t>The permittee shall monitor and record,</w:t>
      </w:r>
      <w:r>
        <w:rPr>
          <w:color w:val="000000"/>
          <w:sz w:val="20"/>
        </w:rPr>
        <w:t xml:space="preserve"> the total hours of operation for </w:t>
      </w:r>
      <w:r w:rsidRPr="003F4CBD">
        <w:rPr>
          <w:sz w:val="20"/>
        </w:rPr>
        <w:t>each engine in FG</w:t>
      </w:r>
      <w:r w:rsidR="00B40C10">
        <w:rPr>
          <w:sz w:val="20"/>
        </w:rPr>
        <w:t>SI-RICEMACTNEW</w:t>
      </w:r>
      <w:r>
        <w:rPr>
          <w:color w:val="FF0000"/>
          <w:sz w:val="20"/>
        </w:rPr>
        <w:t xml:space="preserve"> </w:t>
      </w:r>
      <w:r w:rsidRPr="00990261">
        <w:rPr>
          <w:sz w:val="20"/>
        </w:rPr>
        <w:t xml:space="preserve">on a monthly basis, and the hours of operation during </w:t>
      </w:r>
      <w:r>
        <w:rPr>
          <w:sz w:val="20"/>
        </w:rPr>
        <w:t xml:space="preserve">emergency and </w:t>
      </w:r>
      <w:r>
        <w:rPr>
          <w:color w:val="000000"/>
          <w:sz w:val="20"/>
        </w:rPr>
        <w:t xml:space="preserve">non-emergency service that are recorded through the non-resettable </w:t>
      </w:r>
      <w:r w:rsidRPr="009249CA">
        <w:rPr>
          <w:color w:val="000000"/>
          <w:sz w:val="20"/>
        </w:rPr>
        <w:t>hour</w:t>
      </w:r>
      <w:r>
        <w:rPr>
          <w:color w:val="000000"/>
          <w:sz w:val="20"/>
        </w:rPr>
        <w:t xml:space="preserve"> meter for </w:t>
      </w:r>
      <w:r w:rsidRPr="003F4CBD">
        <w:rPr>
          <w:sz w:val="20"/>
        </w:rPr>
        <w:t>each engine in FG</w:t>
      </w:r>
      <w:r w:rsidR="00B40C10">
        <w:rPr>
          <w:sz w:val="20"/>
        </w:rPr>
        <w:t>SI-RICEMACTNEW</w:t>
      </w:r>
      <w:r w:rsidR="00907339">
        <w:rPr>
          <w:sz w:val="20"/>
        </w:rPr>
        <w:t xml:space="preserve"> o</w:t>
      </w:r>
      <w:r>
        <w:rPr>
          <w:color w:val="000000"/>
          <w:sz w:val="20"/>
        </w:rPr>
        <w:t>n a calendar year basis, in a manner acceptable to the AQD District Supervisor.  The permittee shall document how many hours are spent for emergency operation including what classified the operation as emergency and how many hours are spent for non-emergency operation</w:t>
      </w:r>
      <w:r w:rsidRPr="00DC208B">
        <w:rPr>
          <w:color w:val="000000"/>
          <w:sz w:val="20"/>
        </w:rPr>
        <w:t>.</w:t>
      </w:r>
      <w:r>
        <w:rPr>
          <w:sz w:val="20"/>
        </w:rPr>
        <w:t xml:space="preserve">  The permittee shall keep all records on file and make them available to the department upon request</w:t>
      </w:r>
      <w:r w:rsidRPr="00B533AF">
        <w:rPr>
          <w:sz w:val="20"/>
        </w:rPr>
        <w:t xml:space="preserve">. </w:t>
      </w:r>
      <w:r>
        <w:rPr>
          <w:sz w:val="20"/>
        </w:rPr>
        <w:t xml:space="preserve"> </w:t>
      </w:r>
      <w:r w:rsidRPr="00B533AF">
        <w:rPr>
          <w:b/>
          <w:sz w:val="20"/>
        </w:rPr>
        <w:t>(R 336.1213(3))</w:t>
      </w:r>
    </w:p>
    <w:p w14:paraId="10116E68" w14:textId="77777777" w:rsidR="00C7355D" w:rsidRDefault="00C7355D" w:rsidP="007761E7">
      <w:pPr>
        <w:jc w:val="both"/>
        <w:rPr>
          <w:b/>
        </w:rPr>
      </w:pPr>
    </w:p>
    <w:p w14:paraId="23ED277A" w14:textId="4BB23E6B" w:rsidR="007761E7" w:rsidRPr="0069717A" w:rsidRDefault="007761E7" w:rsidP="007761E7">
      <w:pPr>
        <w:jc w:val="both"/>
        <w:rPr>
          <w:bCs/>
        </w:rPr>
      </w:pPr>
      <w:r>
        <w:rPr>
          <w:b/>
        </w:rPr>
        <w:t xml:space="preserve">VII.  </w:t>
      </w:r>
      <w:r>
        <w:rPr>
          <w:b/>
          <w:u w:val="single"/>
        </w:rPr>
        <w:t>REPORTING</w:t>
      </w:r>
    </w:p>
    <w:p w14:paraId="76A9A3DE" w14:textId="77777777" w:rsidR="007761E7" w:rsidRPr="008B5C27" w:rsidRDefault="007761E7" w:rsidP="007761E7">
      <w:pPr>
        <w:jc w:val="both"/>
        <w:rPr>
          <w:sz w:val="20"/>
        </w:rPr>
      </w:pPr>
    </w:p>
    <w:p w14:paraId="6500763B" w14:textId="77777777" w:rsidR="007761E7" w:rsidRDefault="007761E7" w:rsidP="007761E7">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5DC49591" w14:textId="77777777" w:rsidR="007761E7" w:rsidRPr="00C0388E" w:rsidRDefault="007761E7" w:rsidP="007761E7">
      <w:pPr>
        <w:ind w:left="360" w:hanging="360"/>
        <w:jc w:val="both"/>
        <w:rPr>
          <w:sz w:val="20"/>
        </w:rPr>
      </w:pPr>
    </w:p>
    <w:p w14:paraId="59AAB73D" w14:textId="77777777" w:rsidR="007761E7" w:rsidRDefault="007761E7" w:rsidP="007761E7">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054477A8" w14:textId="77777777" w:rsidR="007761E7" w:rsidRPr="00C0388E" w:rsidRDefault="007761E7" w:rsidP="007761E7">
      <w:pPr>
        <w:ind w:left="360" w:hanging="360"/>
        <w:jc w:val="both"/>
        <w:rPr>
          <w:sz w:val="20"/>
        </w:rPr>
      </w:pPr>
    </w:p>
    <w:p w14:paraId="2EAF0900" w14:textId="77777777" w:rsidR="007761E7" w:rsidRPr="00C0388E" w:rsidRDefault="007761E7" w:rsidP="007761E7">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0BF91BD8" w14:textId="77777777" w:rsidR="007761E7" w:rsidRDefault="007761E7" w:rsidP="007761E7">
      <w:pPr>
        <w:jc w:val="both"/>
        <w:rPr>
          <w:rFonts w:cs="Arial"/>
          <w:sz w:val="20"/>
        </w:rPr>
      </w:pPr>
    </w:p>
    <w:p w14:paraId="6EADF4F3" w14:textId="34DA3E50" w:rsidR="007761E7" w:rsidRPr="00F92831" w:rsidRDefault="007761E7" w:rsidP="007761E7">
      <w:pPr>
        <w:jc w:val="both"/>
        <w:rPr>
          <w:rFonts w:cs="Arial"/>
          <w:sz w:val="20"/>
        </w:rPr>
      </w:pPr>
      <w:r>
        <w:rPr>
          <w:rFonts w:cs="Arial"/>
          <w:b/>
          <w:bCs/>
          <w:sz w:val="20"/>
        </w:rPr>
        <w:t>See Appendix 8</w:t>
      </w:r>
    </w:p>
    <w:p w14:paraId="229AF30F" w14:textId="77777777" w:rsidR="007761E7" w:rsidRPr="00E111A8" w:rsidRDefault="007761E7" w:rsidP="007761E7">
      <w:pPr>
        <w:jc w:val="both"/>
        <w:rPr>
          <w:rFonts w:cs="Arial"/>
          <w:sz w:val="20"/>
        </w:rPr>
      </w:pPr>
    </w:p>
    <w:p w14:paraId="2D6B45C4" w14:textId="77777777" w:rsidR="007761E7" w:rsidRDefault="007761E7" w:rsidP="007761E7">
      <w:pPr>
        <w:jc w:val="both"/>
      </w:pPr>
      <w:r>
        <w:rPr>
          <w:b/>
        </w:rPr>
        <w:t xml:space="preserve">VIII.  </w:t>
      </w:r>
      <w:r>
        <w:rPr>
          <w:b/>
          <w:u w:val="single"/>
        </w:rPr>
        <w:t>STACK/VENT RESTRICTION(S)</w:t>
      </w:r>
    </w:p>
    <w:p w14:paraId="07603657" w14:textId="77777777" w:rsidR="007761E7" w:rsidRDefault="007761E7" w:rsidP="007761E7">
      <w:pPr>
        <w:jc w:val="both"/>
        <w:rPr>
          <w:sz w:val="20"/>
        </w:rPr>
      </w:pPr>
    </w:p>
    <w:p w14:paraId="11115BAF" w14:textId="77777777" w:rsidR="007761E7" w:rsidRDefault="007761E7" w:rsidP="007761E7">
      <w:pPr>
        <w:jc w:val="both"/>
        <w:rPr>
          <w:rFonts w:cs="Arial"/>
          <w:sz w:val="20"/>
        </w:rPr>
      </w:pPr>
      <w:r>
        <w:rPr>
          <w:rFonts w:cs="Arial"/>
          <w:sz w:val="20"/>
        </w:rPr>
        <w:t>NA</w:t>
      </w:r>
    </w:p>
    <w:p w14:paraId="61F70544" w14:textId="77777777" w:rsidR="007761E7" w:rsidRPr="00545F01" w:rsidRDefault="007761E7" w:rsidP="007761E7">
      <w:pPr>
        <w:ind w:left="360" w:hanging="360"/>
        <w:jc w:val="both"/>
        <w:rPr>
          <w:sz w:val="20"/>
        </w:rPr>
      </w:pPr>
    </w:p>
    <w:p w14:paraId="5C91E07C" w14:textId="77777777" w:rsidR="007761E7" w:rsidRPr="00F119DA" w:rsidRDefault="007761E7" w:rsidP="007761E7">
      <w:pPr>
        <w:ind w:left="540" w:hanging="540"/>
        <w:jc w:val="both"/>
        <w:rPr>
          <w:szCs w:val="22"/>
        </w:rPr>
      </w:pPr>
      <w:r w:rsidRPr="00F119DA">
        <w:rPr>
          <w:b/>
          <w:szCs w:val="22"/>
        </w:rPr>
        <w:t xml:space="preserve">IX.  </w:t>
      </w:r>
      <w:r w:rsidRPr="00F119DA">
        <w:rPr>
          <w:b/>
          <w:szCs w:val="22"/>
          <w:u w:val="single"/>
        </w:rPr>
        <w:t>OTHER REQUIREMENT(S)</w:t>
      </w:r>
      <w:r w:rsidRPr="00F119DA">
        <w:rPr>
          <w:vanish/>
          <w:color w:val="0000FF"/>
          <w:szCs w:val="22"/>
        </w:rPr>
        <w:t xml:space="preserve">  </w:t>
      </w:r>
    </w:p>
    <w:p w14:paraId="635DECA1" w14:textId="77777777" w:rsidR="007761E7" w:rsidRPr="00545F01" w:rsidRDefault="007761E7" w:rsidP="007761E7">
      <w:pPr>
        <w:ind w:left="360" w:hanging="360"/>
        <w:jc w:val="both"/>
        <w:rPr>
          <w:sz w:val="20"/>
        </w:rPr>
      </w:pPr>
    </w:p>
    <w:p w14:paraId="26B50679" w14:textId="2B678DE2" w:rsidR="00244FFD" w:rsidRPr="00244FFD" w:rsidRDefault="007761E7" w:rsidP="00CF0730">
      <w:pPr>
        <w:numPr>
          <w:ilvl w:val="0"/>
          <w:numId w:val="119"/>
        </w:numPr>
        <w:ind w:left="360"/>
        <w:jc w:val="both"/>
        <w:rPr>
          <w:rFonts w:cs="Arial"/>
          <w:b/>
          <w:sz w:val="20"/>
        </w:rPr>
      </w:pPr>
      <w:r>
        <w:rPr>
          <w:sz w:val="20"/>
        </w:rPr>
        <w:t>The</w:t>
      </w:r>
      <w:r w:rsidRPr="00890B8E">
        <w:rPr>
          <w:sz w:val="20"/>
        </w:rPr>
        <w:t xml:space="preserve"> permittee shall comply with all applicable </w:t>
      </w:r>
      <w:r w:rsidRPr="00D16AC2">
        <w:rPr>
          <w:sz w:val="20"/>
        </w:rPr>
        <w:t>requirements</w:t>
      </w:r>
      <w:r w:rsidRPr="00890B8E">
        <w:rPr>
          <w:sz w:val="20"/>
        </w:rPr>
        <w:t xml:space="preserve"> of the National Emission Standards for Hazardous Air Po</w:t>
      </w:r>
      <w:r>
        <w:rPr>
          <w:sz w:val="20"/>
        </w:rPr>
        <w:t xml:space="preserve">llutants, as specified in 40 CFR </w:t>
      </w:r>
      <w:r w:rsidRPr="00890B8E">
        <w:rPr>
          <w:sz w:val="20"/>
        </w:rPr>
        <w:t>Part 63, Subpart</w:t>
      </w:r>
      <w:r>
        <w:rPr>
          <w:sz w:val="20"/>
        </w:rPr>
        <w:t>s</w:t>
      </w:r>
      <w:r w:rsidRPr="00890B8E">
        <w:rPr>
          <w:sz w:val="20"/>
        </w:rPr>
        <w:t xml:space="preserve"> A and ZZZZ for Stationary Reciprocating Internal Combustion Engines.</w:t>
      </w:r>
      <w:r w:rsidRPr="00890B8E">
        <w:t xml:space="preserve">  </w:t>
      </w:r>
      <w:r w:rsidRPr="00890B8E">
        <w:rPr>
          <w:b/>
          <w:sz w:val="20"/>
        </w:rPr>
        <w:t>(40 CFR Part 63, Subparts A and ZZZZ</w:t>
      </w:r>
      <w:r w:rsidRPr="00890B8E">
        <w:rPr>
          <w:rFonts w:cs="Arial"/>
          <w:b/>
          <w:sz w:val="20"/>
        </w:rPr>
        <w:t>)</w:t>
      </w:r>
    </w:p>
    <w:p w14:paraId="78357FFB" w14:textId="77777777" w:rsidR="00244FFD" w:rsidRPr="00244FFD" w:rsidRDefault="00244FFD" w:rsidP="00244FFD">
      <w:pPr>
        <w:ind w:left="360"/>
        <w:jc w:val="both"/>
        <w:rPr>
          <w:b/>
          <w:sz w:val="20"/>
        </w:rPr>
      </w:pPr>
    </w:p>
    <w:p w14:paraId="1F3080A0" w14:textId="1EE2A736" w:rsidR="00907339" w:rsidRPr="0070777D" w:rsidRDefault="00907339" w:rsidP="00CF0730">
      <w:pPr>
        <w:numPr>
          <w:ilvl w:val="0"/>
          <w:numId w:val="119"/>
        </w:numPr>
        <w:ind w:left="360"/>
        <w:jc w:val="both"/>
        <w:rPr>
          <w:b/>
          <w:sz w:val="20"/>
        </w:rPr>
      </w:pPr>
      <w:r w:rsidRPr="0070777D">
        <w:rPr>
          <w:rFonts w:cs="Arial"/>
          <w:sz w:val="20"/>
        </w:rPr>
        <w:t>The permittee shall comply with the provisions of the federal Standards of Performance for New Stationary Sources as specified in 40 CFR Part 60</w:t>
      </w:r>
      <w:r>
        <w:rPr>
          <w:rFonts w:cs="Arial"/>
          <w:sz w:val="20"/>
        </w:rPr>
        <w:t>,</w:t>
      </w:r>
      <w:r w:rsidRPr="0070777D">
        <w:rPr>
          <w:rFonts w:cs="Arial"/>
          <w:sz w:val="20"/>
        </w:rPr>
        <w:t xml:space="preserve"> Subpart</w:t>
      </w:r>
      <w:r>
        <w:rPr>
          <w:rFonts w:cs="Arial"/>
          <w:sz w:val="20"/>
        </w:rPr>
        <w:t>s</w:t>
      </w:r>
      <w:r w:rsidRPr="0070777D">
        <w:rPr>
          <w:rFonts w:cs="Arial"/>
          <w:sz w:val="20"/>
        </w:rPr>
        <w:t xml:space="preserve"> A and JJJJ, as they apply to each engine in </w:t>
      </w:r>
      <w:r w:rsidRPr="0070777D">
        <w:rPr>
          <w:rFonts w:cs="Arial"/>
          <w:sz w:val="20"/>
        </w:rPr>
        <w:br/>
      </w:r>
      <w:r w:rsidRPr="003F4CBD">
        <w:rPr>
          <w:sz w:val="20"/>
        </w:rPr>
        <w:t>FG</w:t>
      </w:r>
      <w:r>
        <w:rPr>
          <w:sz w:val="20"/>
        </w:rPr>
        <w:t>SI-RICEMACTNEW</w:t>
      </w:r>
      <w:r w:rsidRPr="0070777D">
        <w:rPr>
          <w:rFonts w:cs="Arial"/>
          <w:sz w:val="20"/>
        </w:rPr>
        <w:t xml:space="preserve">.  </w:t>
      </w:r>
      <w:r w:rsidRPr="0070777D">
        <w:rPr>
          <w:rFonts w:cs="Arial"/>
          <w:b/>
          <w:sz w:val="20"/>
        </w:rPr>
        <w:t>(40 CFR Part 60</w:t>
      </w:r>
      <w:r>
        <w:rPr>
          <w:rFonts w:cs="Arial"/>
          <w:b/>
          <w:sz w:val="20"/>
        </w:rPr>
        <w:t>,</w:t>
      </w:r>
      <w:r w:rsidRPr="0070777D">
        <w:rPr>
          <w:rFonts w:cs="Arial"/>
          <w:b/>
          <w:sz w:val="20"/>
        </w:rPr>
        <w:t xml:space="preserve"> Subparts A &amp; JJJJ)</w:t>
      </w:r>
    </w:p>
    <w:p w14:paraId="387A9EEB" w14:textId="22C348F4" w:rsidR="005F734D" w:rsidRDefault="005F734D" w:rsidP="00244FFD">
      <w:pPr>
        <w:ind w:left="360" w:hanging="360"/>
        <w:jc w:val="both"/>
        <w:rPr>
          <w:sz w:val="20"/>
        </w:rPr>
      </w:pPr>
    </w:p>
    <w:p w14:paraId="6AA66CEE" w14:textId="77777777" w:rsidR="007761E7" w:rsidRPr="008C6B43" w:rsidRDefault="007761E7" w:rsidP="005C0F58">
      <w:pPr>
        <w:jc w:val="both"/>
        <w:rPr>
          <w:rFonts w:cs="Arial"/>
          <w:sz w:val="20"/>
        </w:rPr>
      </w:pPr>
    </w:p>
    <w:p w14:paraId="1A5918F3" w14:textId="17340A70" w:rsidR="005C0F58" w:rsidRDefault="00F31E44" w:rsidP="005C0F58">
      <w:pPr>
        <w:rPr>
          <w:sz w:val="20"/>
        </w:rPr>
      </w:pPr>
      <w:r>
        <w:rPr>
          <w:sz w:val="20"/>
        </w:rPr>
        <w:br w:type="page"/>
      </w:r>
    </w:p>
    <w:p w14:paraId="4867EBAF" w14:textId="51F74C39" w:rsidR="00F31E44" w:rsidRPr="00332AFF" w:rsidRDefault="00F31E44" w:rsidP="00F31E44">
      <w:pPr>
        <w:pStyle w:val="Heading2"/>
        <w:numPr>
          <w:ilvl w:val="1"/>
          <w:numId w:val="0"/>
        </w:numPr>
        <w:pBdr>
          <w:top w:val="single" w:sz="4" w:space="1" w:color="auto"/>
          <w:left w:val="single" w:sz="4" w:space="4" w:color="auto"/>
          <w:bottom w:val="single" w:sz="4" w:space="1" w:color="auto"/>
          <w:right w:val="single" w:sz="4" w:space="1" w:color="auto"/>
        </w:pBdr>
        <w:tabs>
          <w:tab w:val="num" w:pos="360"/>
        </w:tabs>
        <w:spacing w:before="0" w:after="0"/>
        <w:ind w:left="360" w:hanging="360"/>
        <w:rPr>
          <w:bCs/>
          <w:iCs/>
          <w:szCs w:val="28"/>
        </w:rPr>
      </w:pPr>
      <w:bookmarkStart w:id="159" w:name="_Toc412454558"/>
      <w:bookmarkStart w:id="160" w:name="_Toc457397057"/>
      <w:bookmarkStart w:id="161" w:name="_Toc528571656"/>
      <w:bookmarkStart w:id="162" w:name="_Toc114045206"/>
      <w:r w:rsidRPr="005876BB">
        <w:rPr>
          <w:bCs/>
          <w:iCs/>
          <w:szCs w:val="28"/>
        </w:rPr>
        <w:t>FG</w:t>
      </w:r>
      <w:bookmarkEnd w:id="159"/>
      <w:bookmarkEnd w:id="160"/>
      <w:bookmarkEnd w:id="161"/>
      <w:r>
        <w:rPr>
          <w:bCs/>
          <w:iCs/>
          <w:szCs w:val="28"/>
        </w:rPr>
        <w:t>RULE290</w:t>
      </w:r>
      <w:bookmarkEnd w:id="162"/>
    </w:p>
    <w:p w14:paraId="55C97183" w14:textId="77777777" w:rsidR="00F31E44" w:rsidRDefault="00F31E44" w:rsidP="00F31E44">
      <w:pPr>
        <w:pBdr>
          <w:top w:val="single" w:sz="4" w:space="1" w:color="auto"/>
          <w:left w:val="single" w:sz="4" w:space="4" w:color="auto"/>
          <w:bottom w:val="single" w:sz="4" w:space="1" w:color="auto"/>
          <w:right w:val="single" w:sz="4" w:space="1" w:color="auto"/>
        </w:pBdr>
        <w:jc w:val="center"/>
        <w:rPr>
          <w:b/>
          <w:sz w:val="28"/>
          <w:szCs w:val="28"/>
        </w:rPr>
      </w:pPr>
      <w:r w:rsidRPr="00655C6C">
        <w:rPr>
          <w:b/>
          <w:sz w:val="28"/>
          <w:szCs w:val="28"/>
        </w:rPr>
        <w:t>FLEXIBLE GROUP CONDITIONS</w:t>
      </w:r>
    </w:p>
    <w:p w14:paraId="41DCEF6E" w14:textId="77777777" w:rsidR="001E269B" w:rsidRPr="00AB6CCE" w:rsidRDefault="001E269B" w:rsidP="00311DEF">
      <w:pPr>
        <w:rPr>
          <w:sz w:val="20"/>
        </w:rPr>
      </w:pPr>
    </w:p>
    <w:p w14:paraId="53DA3949" w14:textId="77777777" w:rsidR="001E269B" w:rsidRPr="00200A6E" w:rsidRDefault="001E269B" w:rsidP="00311DEF">
      <w:pPr>
        <w:jc w:val="both"/>
        <w:rPr>
          <w:b/>
          <w:u w:val="single"/>
        </w:rPr>
      </w:pPr>
      <w:r w:rsidRPr="00200A6E">
        <w:rPr>
          <w:b/>
          <w:u w:val="single"/>
        </w:rPr>
        <w:t>DESCRIPTION</w:t>
      </w:r>
    </w:p>
    <w:p w14:paraId="75D475B1" w14:textId="77777777" w:rsidR="001E269B" w:rsidRPr="00AB6CCE" w:rsidRDefault="001E269B" w:rsidP="00311DEF">
      <w:pPr>
        <w:jc w:val="both"/>
        <w:rPr>
          <w:sz w:val="20"/>
        </w:rPr>
      </w:pPr>
    </w:p>
    <w:p w14:paraId="72B3EEC6" w14:textId="77777777" w:rsidR="001E269B" w:rsidRPr="00641A26" w:rsidRDefault="001E269B" w:rsidP="00311DEF">
      <w:pPr>
        <w:jc w:val="both"/>
        <w:rPr>
          <w:sz w:val="20"/>
        </w:rPr>
      </w:pPr>
      <w:r>
        <w:rPr>
          <w:sz w:val="20"/>
        </w:rPr>
        <w:t>Any emission unit that emits air contaminants and is exempt from the requirements of Rule 201 pursuant to Rule 278, Rule 278a and Rule 290</w:t>
      </w:r>
      <w:r w:rsidRPr="004B4390">
        <w:rPr>
          <w:sz w:val="20"/>
        </w:rPr>
        <w:t>.  Emission units installed/modified before December 20, 2016, may show compliance with Rule 290 in effect at the time of installation/modification.</w:t>
      </w:r>
    </w:p>
    <w:p w14:paraId="7BDC1C49" w14:textId="77777777" w:rsidR="001E269B" w:rsidRPr="00AB6CCE" w:rsidRDefault="001E269B" w:rsidP="00311DEF">
      <w:pPr>
        <w:jc w:val="both"/>
        <w:rPr>
          <w:sz w:val="20"/>
        </w:rPr>
      </w:pPr>
    </w:p>
    <w:p w14:paraId="22CB100C" w14:textId="302A0396" w:rsidR="001E269B" w:rsidRPr="005846DA" w:rsidRDefault="001E269B" w:rsidP="00F6717D">
      <w:pPr>
        <w:jc w:val="both"/>
        <w:rPr>
          <w:rFonts w:cs="Arial"/>
          <w:sz w:val="20"/>
        </w:rPr>
      </w:pPr>
      <w:bookmarkStart w:id="163" w:name="_Hlk92446936"/>
      <w:r>
        <w:rPr>
          <w:b/>
          <w:bCs/>
          <w:sz w:val="20"/>
        </w:rPr>
        <w:t xml:space="preserve">Emission Units installed </w:t>
      </w:r>
      <w:r w:rsidRPr="00253A1C">
        <w:rPr>
          <w:b/>
          <w:bCs/>
          <w:sz w:val="20"/>
        </w:rPr>
        <w:t>on or after</w:t>
      </w:r>
      <w:r>
        <w:rPr>
          <w:b/>
          <w:bCs/>
          <w:sz w:val="20"/>
        </w:rPr>
        <w:t xml:space="preserve"> December 20, 2016:</w:t>
      </w:r>
      <w:r w:rsidR="00F6717D">
        <w:rPr>
          <w:b/>
          <w:bCs/>
          <w:sz w:val="20"/>
        </w:rPr>
        <w:t xml:space="preserve">  </w:t>
      </w:r>
      <w:r w:rsidR="00F6717D" w:rsidRPr="00F6717D">
        <w:rPr>
          <w:sz w:val="20"/>
        </w:rPr>
        <w:t>NA</w:t>
      </w:r>
      <w:r>
        <w:rPr>
          <w:sz w:val="20"/>
        </w:rPr>
        <w:t xml:space="preserve"> </w:t>
      </w:r>
    </w:p>
    <w:p w14:paraId="63335035" w14:textId="77777777" w:rsidR="001E269B" w:rsidRPr="005846DA" w:rsidRDefault="001E269B" w:rsidP="00311DEF">
      <w:pPr>
        <w:jc w:val="both"/>
        <w:rPr>
          <w:bCs/>
          <w:sz w:val="20"/>
        </w:rPr>
      </w:pPr>
    </w:p>
    <w:p w14:paraId="390E6948" w14:textId="31C7DCCA" w:rsidR="00227A09" w:rsidRDefault="001E269B" w:rsidP="00F6717D">
      <w:pPr>
        <w:rPr>
          <w:rFonts w:cs="Arial"/>
          <w:sz w:val="20"/>
        </w:rPr>
      </w:pPr>
      <w:r>
        <w:rPr>
          <w:b/>
          <w:bCs/>
          <w:sz w:val="20"/>
        </w:rPr>
        <w:t>Emission Units installed prior to December 20, 2016:</w:t>
      </w:r>
      <w:r>
        <w:rPr>
          <w:sz w:val="20"/>
        </w:rPr>
        <w:t xml:space="preserve"> </w:t>
      </w:r>
      <w:r w:rsidR="00F6717D">
        <w:rPr>
          <w:sz w:val="20"/>
        </w:rPr>
        <w:t xml:space="preserve"> </w:t>
      </w:r>
      <w:r w:rsidR="00F6717D" w:rsidRPr="008356F6">
        <w:rPr>
          <w:rFonts w:cs="Arial"/>
          <w:sz w:val="20"/>
        </w:rPr>
        <w:t>EUEZ1-PACKAGING, EUZSP-BULK-BAG</w:t>
      </w:r>
      <w:r w:rsidR="00F6717D">
        <w:rPr>
          <w:rFonts w:cs="Arial"/>
          <w:sz w:val="20"/>
        </w:rPr>
        <w:t>,</w:t>
      </w:r>
      <w:r w:rsidR="00F6717D" w:rsidRPr="008356F6">
        <w:rPr>
          <w:rFonts w:cs="Arial"/>
          <w:sz w:val="20"/>
        </w:rPr>
        <w:t xml:space="preserve"> EUDRY-SOLIDS-LIQ</w:t>
      </w:r>
      <w:r w:rsidR="00F6717D">
        <w:rPr>
          <w:rFonts w:cs="Arial"/>
          <w:sz w:val="20"/>
        </w:rPr>
        <w:t xml:space="preserve">, EUWWTU-FOGGER, </w:t>
      </w:r>
      <w:r w:rsidR="00F6717D" w:rsidRPr="008356F6">
        <w:rPr>
          <w:rFonts w:cs="Arial"/>
          <w:sz w:val="20"/>
        </w:rPr>
        <w:t>EUZIPP-VACRECEIVER</w:t>
      </w:r>
      <w:r w:rsidR="00F6717D">
        <w:rPr>
          <w:rFonts w:cs="Arial"/>
          <w:sz w:val="20"/>
        </w:rPr>
        <w:t>, EUZIPPEMPTYCANCLEANER, EUZIPPFULLCANCLEANER</w:t>
      </w:r>
      <w:r w:rsidR="006021E0">
        <w:rPr>
          <w:rFonts w:cs="Arial"/>
          <w:sz w:val="20"/>
        </w:rPr>
        <w:t>, EUZSPCANCLEANER</w:t>
      </w:r>
    </w:p>
    <w:bookmarkEnd w:id="163"/>
    <w:p w14:paraId="0AAB81F5" w14:textId="77777777" w:rsidR="00227A09" w:rsidRPr="00AB6CCE" w:rsidRDefault="00227A09" w:rsidP="00311DEF">
      <w:pPr>
        <w:jc w:val="both"/>
        <w:rPr>
          <w:sz w:val="20"/>
        </w:rPr>
      </w:pPr>
    </w:p>
    <w:p w14:paraId="78014120" w14:textId="77777777" w:rsidR="001E269B" w:rsidRPr="00200A6E" w:rsidRDefault="001E269B" w:rsidP="00311DEF">
      <w:pPr>
        <w:jc w:val="both"/>
      </w:pPr>
      <w:r w:rsidRPr="00200A6E">
        <w:rPr>
          <w:b/>
          <w:u w:val="single"/>
        </w:rPr>
        <w:t>POLLUTION CONTROL EQUIPMENT</w:t>
      </w:r>
    </w:p>
    <w:p w14:paraId="632C6DD8" w14:textId="77777777" w:rsidR="001E269B" w:rsidRPr="006021E0" w:rsidRDefault="001E269B" w:rsidP="00311DEF">
      <w:pPr>
        <w:jc w:val="both"/>
        <w:rPr>
          <w:sz w:val="20"/>
        </w:rPr>
      </w:pPr>
    </w:p>
    <w:p w14:paraId="3A7EF62C" w14:textId="660F8646" w:rsidR="001E269B" w:rsidRPr="001E4AC9" w:rsidRDefault="001E269B" w:rsidP="00311DEF">
      <w:pPr>
        <w:jc w:val="both"/>
        <w:rPr>
          <w:sz w:val="20"/>
        </w:rPr>
      </w:pPr>
      <w:r w:rsidRPr="006021E0">
        <w:rPr>
          <w:sz w:val="20"/>
        </w:rPr>
        <w:t>NA</w:t>
      </w:r>
    </w:p>
    <w:p w14:paraId="33B6D5BE" w14:textId="77777777" w:rsidR="001E269B" w:rsidRPr="00200A6E" w:rsidRDefault="001E269B" w:rsidP="00311DEF">
      <w:pPr>
        <w:jc w:val="both"/>
        <w:rPr>
          <w:sz w:val="20"/>
        </w:rPr>
      </w:pPr>
    </w:p>
    <w:p w14:paraId="0832B91C" w14:textId="77777777" w:rsidR="001E269B" w:rsidRPr="00200A6E" w:rsidRDefault="001E269B" w:rsidP="00311DEF">
      <w:pPr>
        <w:jc w:val="both"/>
        <w:rPr>
          <w:b/>
        </w:rPr>
      </w:pPr>
      <w:r w:rsidRPr="00200A6E">
        <w:rPr>
          <w:b/>
        </w:rPr>
        <w:t xml:space="preserve">I.  </w:t>
      </w:r>
      <w:r w:rsidRPr="00200A6E">
        <w:rPr>
          <w:b/>
          <w:u w:val="single"/>
        </w:rPr>
        <w:t>EMISSION LIMIT(S)</w:t>
      </w:r>
    </w:p>
    <w:p w14:paraId="1CF42DE8" w14:textId="77777777" w:rsidR="001E269B" w:rsidRPr="00AB6CCE" w:rsidRDefault="001E269B" w:rsidP="00311DEF">
      <w:pPr>
        <w:jc w:val="both"/>
        <w:rPr>
          <w:sz w:val="20"/>
        </w:rPr>
      </w:pPr>
    </w:p>
    <w:p w14:paraId="5E91E2BD" w14:textId="77777777" w:rsidR="001E269B" w:rsidRPr="00200A6E" w:rsidRDefault="001E269B" w:rsidP="00311DEF">
      <w:pPr>
        <w:ind w:left="360" w:hanging="360"/>
        <w:jc w:val="both"/>
        <w:rPr>
          <w:b/>
          <w:sz w:val="20"/>
        </w:rPr>
      </w:pPr>
      <w:r w:rsidRPr="00200A6E">
        <w:rPr>
          <w:sz w:val="20"/>
        </w:rPr>
        <w:t>1.</w:t>
      </w:r>
      <w:r w:rsidRPr="00200A6E">
        <w:rPr>
          <w:sz w:val="20"/>
        </w:rPr>
        <w:tab/>
        <w:t xml:space="preserve">Each emission unit that emits only noncarcinogenic volatile organic compounds or noncarcinogenic materials which are listed in Rule 122(f) as not contributing appreciably to the formation of ozone, if the total uncontrolled or controlled emissions of air contaminants are not more than 1,000 or 500 pounds per month, respectively.  </w:t>
      </w:r>
      <w:r w:rsidRPr="00200A6E">
        <w:rPr>
          <w:b/>
          <w:sz w:val="20"/>
        </w:rPr>
        <w:t>(R 336.1290(2)(a)(i))</w:t>
      </w:r>
    </w:p>
    <w:p w14:paraId="1DB4551D" w14:textId="77777777" w:rsidR="001E269B" w:rsidRPr="00200A6E" w:rsidRDefault="001E269B" w:rsidP="00311DEF">
      <w:pPr>
        <w:ind w:left="360" w:hanging="360"/>
        <w:jc w:val="both"/>
        <w:rPr>
          <w:sz w:val="20"/>
        </w:rPr>
      </w:pPr>
    </w:p>
    <w:p w14:paraId="2A31F4F4" w14:textId="3A39AC86" w:rsidR="001E269B" w:rsidRDefault="001E269B" w:rsidP="00311DEF">
      <w:pPr>
        <w:spacing w:after="120"/>
        <w:ind w:left="360" w:hanging="360"/>
        <w:jc w:val="both"/>
        <w:rPr>
          <w:b/>
          <w:sz w:val="20"/>
        </w:rPr>
      </w:pPr>
      <w:r w:rsidRPr="00200A6E">
        <w:rPr>
          <w:sz w:val="20"/>
        </w:rPr>
        <w:t>2.</w:t>
      </w:r>
      <w:r w:rsidRPr="00200A6E">
        <w:rPr>
          <w:sz w:val="20"/>
        </w:rPr>
        <w:tab/>
      </w:r>
      <w:r>
        <w:rPr>
          <w:sz w:val="20"/>
        </w:rPr>
        <w:t>Any emission unit</w:t>
      </w:r>
      <w:r w:rsidRPr="00560A9E">
        <w:rPr>
          <w:sz w:val="20"/>
        </w:rPr>
        <w:t xml:space="preserve"> for which CO2 equivalent emissions are not more than 6,250 tons per month </w:t>
      </w:r>
      <w:r>
        <w:rPr>
          <w:sz w:val="20"/>
        </w:rPr>
        <w:t xml:space="preserve">and for which the total uncontrolled or controlled emissions of all other air contaminants are not more than 1,000 or 500 pounds per month, respectively, and all the following criteria listed below are met: </w:t>
      </w:r>
      <w:r w:rsidR="001B207E">
        <w:rPr>
          <w:sz w:val="20"/>
        </w:rPr>
        <w:t xml:space="preserve"> </w:t>
      </w:r>
      <w:r>
        <w:rPr>
          <w:b/>
          <w:sz w:val="20"/>
        </w:rPr>
        <w:t>(R 336.1290(2)(a)(ii))</w:t>
      </w:r>
    </w:p>
    <w:p w14:paraId="598F100D" w14:textId="77777777" w:rsidR="001E269B" w:rsidRPr="00200A6E" w:rsidRDefault="001E269B" w:rsidP="00311DEF">
      <w:pPr>
        <w:spacing w:after="120"/>
        <w:ind w:left="720" w:hanging="360"/>
        <w:jc w:val="both"/>
        <w:rPr>
          <w:b/>
          <w:sz w:val="20"/>
        </w:rPr>
      </w:pPr>
      <w:r w:rsidRPr="00200A6E">
        <w:rPr>
          <w:sz w:val="20"/>
        </w:rPr>
        <w:t>a.</w:t>
      </w:r>
      <w:r w:rsidRPr="00200A6E">
        <w:rPr>
          <w:sz w:val="20"/>
        </w:rPr>
        <w:tab/>
        <w:t>For toxic air contaminants, excluding noncarcinogenic volatile organic compounds and noncarcinogenic materials which are listed in Rule 122(f) as not contributing appreciably to the formation of ozone, with initial threshold screening levels greater than or equal to 0.04 micrograms per cubic meter and less than 2.0 micrograms per cubic meter, the uncontrolled or controlled emissions shall not exceed 20 or 10 pounds per month, respectively.</w:t>
      </w:r>
      <w:r>
        <w:rPr>
          <w:sz w:val="20"/>
        </w:rPr>
        <w:t xml:space="preserve">  </w:t>
      </w:r>
      <w:r w:rsidRPr="00200A6E">
        <w:rPr>
          <w:b/>
          <w:sz w:val="20"/>
        </w:rPr>
        <w:t>(R 336.1290(2)(a)(ii)(A))</w:t>
      </w:r>
    </w:p>
    <w:p w14:paraId="6067B3A3" w14:textId="77777777" w:rsidR="001E269B" w:rsidRPr="00200A6E" w:rsidRDefault="001E269B" w:rsidP="00311DEF">
      <w:pPr>
        <w:spacing w:after="120"/>
        <w:ind w:left="720" w:hanging="360"/>
        <w:jc w:val="both"/>
        <w:rPr>
          <w:b/>
          <w:sz w:val="20"/>
        </w:rPr>
      </w:pPr>
      <w:r w:rsidRPr="00200A6E">
        <w:rPr>
          <w:sz w:val="20"/>
        </w:rPr>
        <w:t>b.</w:t>
      </w:r>
      <w:r w:rsidRPr="00200A6E">
        <w:rPr>
          <w:sz w:val="20"/>
        </w:rPr>
        <w:tab/>
        <w:t xml:space="preserve">For toxic air contaminants with initial risk screening levels greater than or equal to 0.04 microgram per cubic meter, the uncontrolled or controlled emissions shall not exceed 20 or 10 pounds per month, respectively.  </w:t>
      </w:r>
      <w:r w:rsidRPr="00200A6E">
        <w:rPr>
          <w:b/>
          <w:sz w:val="20"/>
        </w:rPr>
        <w:t>(R 336.1290(2)(a)(ii)(B))</w:t>
      </w:r>
    </w:p>
    <w:p w14:paraId="05636A28" w14:textId="77777777" w:rsidR="001E269B" w:rsidRPr="00200A6E" w:rsidRDefault="001E269B" w:rsidP="00311DEF">
      <w:pPr>
        <w:spacing w:after="120"/>
        <w:ind w:left="720" w:hanging="360"/>
        <w:jc w:val="both"/>
        <w:rPr>
          <w:b/>
          <w:sz w:val="20"/>
        </w:rPr>
      </w:pPr>
      <w:r w:rsidRPr="00200A6E">
        <w:rPr>
          <w:sz w:val="20"/>
        </w:rPr>
        <w:t>c.</w:t>
      </w:r>
      <w:r w:rsidRPr="00200A6E">
        <w:rPr>
          <w:sz w:val="20"/>
        </w:rPr>
        <w:tab/>
        <w:t xml:space="preserve">The emission unit shall not emit any toxic air contaminants, excluding non-carcinogenic volatile organic compounds and noncarcinogenic materials which are listed in Rule 122(f) as not contributing appreciably to the formation of ozone, with an initial threshold screening level or initial risk screening level less than 0.04 microgram per cubic meter.  </w:t>
      </w:r>
      <w:r w:rsidRPr="00200A6E">
        <w:rPr>
          <w:b/>
          <w:sz w:val="20"/>
        </w:rPr>
        <w:t>(R 336.1290(2)(a)(ii)(C))</w:t>
      </w:r>
    </w:p>
    <w:p w14:paraId="51EC3043" w14:textId="77777777" w:rsidR="001E269B" w:rsidRPr="00296DD8" w:rsidRDefault="001E269B" w:rsidP="00CF0730">
      <w:pPr>
        <w:numPr>
          <w:ilvl w:val="0"/>
          <w:numId w:val="38"/>
        </w:numPr>
        <w:spacing w:after="120"/>
        <w:jc w:val="both"/>
        <w:rPr>
          <w:b/>
          <w:sz w:val="20"/>
        </w:rPr>
      </w:pPr>
      <w:r w:rsidRPr="00296DD8">
        <w:rPr>
          <w:sz w:val="20"/>
        </w:rPr>
        <w:t xml:space="preserve">For total mercury, the uncontrolled or controlled emissions shall not exceed 0.01 pounds per month from emission units installed </w:t>
      </w:r>
      <w:r w:rsidRPr="00296DD8">
        <w:rPr>
          <w:sz w:val="20"/>
          <w:u w:val="single"/>
        </w:rPr>
        <w:t>on or after</w:t>
      </w:r>
      <w:r w:rsidRPr="00296DD8">
        <w:rPr>
          <w:sz w:val="20"/>
        </w:rPr>
        <w:t xml:space="preserve"> December 20, 2016.  </w:t>
      </w:r>
      <w:r w:rsidRPr="00296DD8">
        <w:rPr>
          <w:b/>
          <w:sz w:val="20"/>
        </w:rPr>
        <w:t>(R 336.1290(2)(a)(ii)(D))</w:t>
      </w:r>
    </w:p>
    <w:p w14:paraId="6D0448DD" w14:textId="484F19A4" w:rsidR="001E269B" w:rsidRDefault="001E269B" w:rsidP="00CF0730">
      <w:pPr>
        <w:numPr>
          <w:ilvl w:val="0"/>
          <w:numId w:val="38"/>
        </w:numPr>
        <w:jc w:val="both"/>
        <w:rPr>
          <w:b/>
          <w:sz w:val="20"/>
        </w:rPr>
      </w:pPr>
      <w:r w:rsidRPr="004B4390">
        <w:rPr>
          <w:sz w:val="20"/>
        </w:rPr>
        <w:t xml:space="preserve">For lead, the uncontrolled or controlled emissions shall not exceed 16.7 pounds per month from emission units installed </w:t>
      </w:r>
      <w:r w:rsidRPr="00E81AAF">
        <w:rPr>
          <w:sz w:val="20"/>
          <w:u w:val="single"/>
        </w:rPr>
        <w:t>on or after</w:t>
      </w:r>
      <w:r w:rsidRPr="004B4390">
        <w:rPr>
          <w:sz w:val="20"/>
        </w:rPr>
        <w:t xml:space="preserve"> December 20, 2016.</w:t>
      </w:r>
      <w:r w:rsidRPr="001B207E">
        <w:rPr>
          <w:bCs/>
          <w:sz w:val="20"/>
        </w:rPr>
        <w:t xml:space="preserve">  </w:t>
      </w:r>
      <w:r>
        <w:rPr>
          <w:b/>
          <w:sz w:val="20"/>
        </w:rPr>
        <w:t>(R 336.1290(2)(a)(ii)(E))</w:t>
      </w:r>
    </w:p>
    <w:p w14:paraId="1D9771DC" w14:textId="77777777" w:rsidR="00ED294E" w:rsidRDefault="00ED294E" w:rsidP="00F119DA">
      <w:pPr>
        <w:ind w:left="720"/>
        <w:jc w:val="both"/>
        <w:rPr>
          <w:b/>
          <w:sz w:val="20"/>
        </w:rPr>
      </w:pPr>
    </w:p>
    <w:p w14:paraId="586C2DE9" w14:textId="519C5BE8" w:rsidR="001E269B" w:rsidRDefault="001E269B" w:rsidP="00311DEF">
      <w:pPr>
        <w:spacing w:after="120"/>
        <w:ind w:left="360" w:hanging="360"/>
        <w:jc w:val="both"/>
        <w:rPr>
          <w:b/>
          <w:sz w:val="20"/>
        </w:rPr>
      </w:pPr>
      <w:r w:rsidRPr="00200A6E">
        <w:rPr>
          <w:sz w:val="20"/>
        </w:rPr>
        <w:t>3.</w:t>
      </w:r>
      <w:r w:rsidRPr="00200A6E">
        <w:rPr>
          <w:sz w:val="20"/>
        </w:rPr>
        <w:tab/>
      </w:r>
      <w:r>
        <w:rPr>
          <w:sz w:val="20"/>
        </w:rPr>
        <w:t xml:space="preserve">Any emission unit that emits only particulate air contaminants without initial risk screening levels and other air contaminants that are exempted under Rule 290(2)(a)(i) or Rule 290(2)(a)(ii), if all the following provisions are met: </w:t>
      </w:r>
      <w:r w:rsidR="001B207E">
        <w:rPr>
          <w:sz w:val="20"/>
        </w:rPr>
        <w:t xml:space="preserve"> </w:t>
      </w:r>
      <w:r>
        <w:rPr>
          <w:b/>
          <w:sz w:val="20"/>
        </w:rPr>
        <w:t>(R 336.1290(2)(a)(iii))</w:t>
      </w:r>
    </w:p>
    <w:p w14:paraId="720F3DFB" w14:textId="7031993C" w:rsidR="008B09F7" w:rsidRDefault="008B09F7" w:rsidP="00311DEF">
      <w:pPr>
        <w:spacing w:after="120"/>
        <w:ind w:left="360" w:hanging="360"/>
        <w:jc w:val="both"/>
        <w:rPr>
          <w:b/>
          <w:sz w:val="20"/>
        </w:rPr>
      </w:pPr>
    </w:p>
    <w:p w14:paraId="39D08F7A" w14:textId="77777777" w:rsidR="008B09F7" w:rsidRDefault="008B09F7" w:rsidP="00311DEF">
      <w:pPr>
        <w:spacing w:after="120"/>
        <w:ind w:left="360" w:hanging="360"/>
        <w:jc w:val="both"/>
        <w:rPr>
          <w:b/>
          <w:sz w:val="20"/>
        </w:rPr>
      </w:pPr>
    </w:p>
    <w:p w14:paraId="492A2593" w14:textId="77777777" w:rsidR="001E269B" w:rsidRPr="00200A6E" w:rsidRDefault="001E269B" w:rsidP="00311DEF">
      <w:pPr>
        <w:spacing w:after="120"/>
        <w:ind w:left="720" w:hanging="360"/>
        <w:jc w:val="both"/>
        <w:rPr>
          <w:b/>
          <w:sz w:val="20"/>
        </w:rPr>
      </w:pPr>
      <w:r w:rsidRPr="00200A6E">
        <w:rPr>
          <w:sz w:val="20"/>
        </w:rPr>
        <w:t>a.</w:t>
      </w:r>
      <w:r w:rsidRPr="00200A6E">
        <w:rPr>
          <w:sz w:val="20"/>
        </w:rPr>
        <w:tab/>
        <w:t xml:space="preserve">The particulate emissions are controlled by an appropriately designed and operated fabric filter collector or an equivalent control system which is designed to control particulate matter to a concentration of less than or equal to 0.01 pound of particulate per 1,000 pounds of exhaust gases and which does not have exhaust gas flow rate more than 30,000 actual cubic feet per minute.  </w:t>
      </w:r>
      <w:r w:rsidRPr="00200A6E">
        <w:rPr>
          <w:b/>
          <w:sz w:val="20"/>
        </w:rPr>
        <w:t>(R 336.1290(2)(a)(iii)(A))</w:t>
      </w:r>
    </w:p>
    <w:p w14:paraId="70F061C0" w14:textId="77777777" w:rsidR="001E269B" w:rsidRPr="00200A6E" w:rsidRDefault="001E269B" w:rsidP="00311DEF">
      <w:pPr>
        <w:spacing w:after="120"/>
        <w:ind w:left="720" w:hanging="360"/>
        <w:jc w:val="both"/>
        <w:rPr>
          <w:b/>
          <w:sz w:val="20"/>
        </w:rPr>
      </w:pPr>
      <w:r w:rsidRPr="00200A6E">
        <w:rPr>
          <w:sz w:val="20"/>
        </w:rPr>
        <w:t>b.</w:t>
      </w:r>
      <w:r w:rsidRPr="00200A6E">
        <w:rPr>
          <w:sz w:val="20"/>
        </w:rPr>
        <w:tab/>
        <w:t xml:space="preserve">The visible emissions from the emission unit are not more than 5% opacity in accordance with the methods contained in Rule 303.  </w:t>
      </w:r>
      <w:r w:rsidRPr="00200A6E">
        <w:rPr>
          <w:b/>
          <w:sz w:val="20"/>
        </w:rPr>
        <w:t>(R 336.1290(2)(a)(iii)(B))</w:t>
      </w:r>
    </w:p>
    <w:p w14:paraId="50E2EB6D" w14:textId="77777777" w:rsidR="001E269B" w:rsidRPr="00200A6E" w:rsidRDefault="001E269B" w:rsidP="00311DEF">
      <w:pPr>
        <w:ind w:left="720" w:hanging="360"/>
        <w:jc w:val="both"/>
        <w:rPr>
          <w:sz w:val="20"/>
        </w:rPr>
      </w:pPr>
      <w:r w:rsidRPr="00200A6E">
        <w:rPr>
          <w:sz w:val="20"/>
        </w:rPr>
        <w:t>c.</w:t>
      </w:r>
      <w:r w:rsidRPr="00200A6E">
        <w:rPr>
          <w:sz w:val="20"/>
        </w:rPr>
        <w:tab/>
        <w:t xml:space="preserve">The initial threshold screening level for each particulate toxic air contaminant, excluding nuisance particulate, is more than 2.0 micrograms per cubic meter.  </w:t>
      </w:r>
      <w:r w:rsidRPr="00200A6E">
        <w:rPr>
          <w:b/>
          <w:sz w:val="20"/>
        </w:rPr>
        <w:t>(R 336.1290(2)(a)(iii)(C))</w:t>
      </w:r>
    </w:p>
    <w:p w14:paraId="2C6E84FF" w14:textId="77777777" w:rsidR="001E269B" w:rsidRPr="00AB6CCE" w:rsidRDefault="001E269B" w:rsidP="00311DEF">
      <w:pPr>
        <w:jc w:val="both"/>
        <w:rPr>
          <w:sz w:val="20"/>
        </w:rPr>
      </w:pPr>
    </w:p>
    <w:p w14:paraId="26F100A8" w14:textId="77777777" w:rsidR="001E269B" w:rsidRPr="00200A6E" w:rsidRDefault="001E269B" w:rsidP="00311DEF">
      <w:pPr>
        <w:jc w:val="both"/>
        <w:rPr>
          <w:b/>
          <w:u w:val="single"/>
        </w:rPr>
      </w:pPr>
      <w:r w:rsidRPr="00200A6E">
        <w:rPr>
          <w:b/>
        </w:rPr>
        <w:t xml:space="preserve">II.  </w:t>
      </w:r>
      <w:r w:rsidRPr="00200A6E">
        <w:rPr>
          <w:b/>
          <w:u w:val="single"/>
        </w:rPr>
        <w:t>MATERIAL LIMIT(S)</w:t>
      </w:r>
    </w:p>
    <w:p w14:paraId="06B2F497" w14:textId="77777777" w:rsidR="001E269B" w:rsidRPr="00AB6CCE" w:rsidRDefault="001E269B" w:rsidP="00311DEF">
      <w:pPr>
        <w:jc w:val="both"/>
        <w:rPr>
          <w:sz w:val="20"/>
        </w:rPr>
      </w:pPr>
    </w:p>
    <w:p w14:paraId="1A5E0A3E" w14:textId="77777777" w:rsidR="001E269B" w:rsidRPr="00200A6E" w:rsidRDefault="001E269B" w:rsidP="00311DEF">
      <w:pPr>
        <w:jc w:val="both"/>
        <w:rPr>
          <w:sz w:val="20"/>
        </w:rPr>
      </w:pPr>
      <w:r w:rsidRPr="00200A6E">
        <w:rPr>
          <w:sz w:val="20"/>
        </w:rPr>
        <w:t>NA</w:t>
      </w:r>
    </w:p>
    <w:p w14:paraId="24BBA7A5" w14:textId="77777777" w:rsidR="001E269B" w:rsidRPr="00AB6CCE" w:rsidRDefault="001E269B" w:rsidP="00311DEF">
      <w:pPr>
        <w:jc w:val="both"/>
        <w:rPr>
          <w:sz w:val="20"/>
        </w:rPr>
      </w:pPr>
    </w:p>
    <w:p w14:paraId="4E1B247B" w14:textId="77777777" w:rsidR="001E269B" w:rsidRPr="00200A6E" w:rsidRDefault="001E269B" w:rsidP="00311DEF">
      <w:pPr>
        <w:jc w:val="both"/>
        <w:rPr>
          <w:b/>
        </w:rPr>
      </w:pPr>
      <w:r w:rsidRPr="00200A6E">
        <w:rPr>
          <w:b/>
        </w:rPr>
        <w:t xml:space="preserve">III.  </w:t>
      </w:r>
      <w:r w:rsidRPr="00200A6E">
        <w:rPr>
          <w:b/>
          <w:u w:val="single"/>
        </w:rPr>
        <w:t>PROCESS/OPERATIONAL RESTRICTION(S)</w:t>
      </w:r>
    </w:p>
    <w:p w14:paraId="02535DBA" w14:textId="77777777" w:rsidR="001E269B" w:rsidRPr="00200A6E" w:rsidRDefault="001E269B" w:rsidP="00311DEF">
      <w:pPr>
        <w:jc w:val="both"/>
      </w:pPr>
    </w:p>
    <w:p w14:paraId="533F5048" w14:textId="77777777" w:rsidR="001E269B" w:rsidRPr="00200A6E" w:rsidRDefault="001E269B" w:rsidP="00CF0730">
      <w:pPr>
        <w:numPr>
          <w:ilvl w:val="0"/>
          <w:numId w:val="36"/>
        </w:numPr>
        <w:jc w:val="both"/>
        <w:rPr>
          <w:sz w:val="20"/>
        </w:rPr>
      </w:pPr>
      <w:r w:rsidRPr="00200A6E">
        <w:rPr>
          <w:sz w:val="20"/>
        </w:rPr>
        <w:t xml:space="preserve">The provisions of Rule 290 apply to each emission unit that is operating pursuant to Rule 290.  </w:t>
      </w:r>
      <w:r w:rsidRPr="00200A6E">
        <w:rPr>
          <w:b/>
          <w:sz w:val="20"/>
        </w:rPr>
        <w:t>(R 336.1290)</w:t>
      </w:r>
    </w:p>
    <w:p w14:paraId="3EF7BE57" w14:textId="77777777" w:rsidR="001E269B" w:rsidRPr="00AB6CCE" w:rsidRDefault="001E269B" w:rsidP="00311DEF">
      <w:pPr>
        <w:autoSpaceDE w:val="0"/>
        <w:autoSpaceDN w:val="0"/>
        <w:adjustRightInd w:val="0"/>
        <w:rPr>
          <w:rFonts w:cs="Arial"/>
          <w:sz w:val="20"/>
        </w:rPr>
      </w:pPr>
    </w:p>
    <w:p w14:paraId="414DD477" w14:textId="77777777" w:rsidR="001E269B" w:rsidRPr="00200A6E" w:rsidRDefault="001E269B" w:rsidP="00CF0730">
      <w:pPr>
        <w:numPr>
          <w:ilvl w:val="0"/>
          <w:numId w:val="36"/>
        </w:numPr>
        <w:autoSpaceDE w:val="0"/>
        <w:autoSpaceDN w:val="0"/>
        <w:adjustRightInd w:val="0"/>
        <w:spacing w:after="120"/>
        <w:rPr>
          <w:rFonts w:cs="Arial"/>
          <w:sz w:val="20"/>
        </w:rPr>
      </w:pPr>
      <w:r w:rsidRPr="00200A6E">
        <w:rPr>
          <w:rFonts w:cs="Arial"/>
          <w:sz w:val="20"/>
        </w:rPr>
        <w:t xml:space="preserve">The following requirements apply to emission units </w:t>
      </w:r>
      <w:r>
        <w:rPr>
          <w:rFonts w:cs="Arial"/>
          <w:sz w:val="20"/>
        </w:rPr>
        <w:t xml:space="preserve">installed </w:t>
      </w:r>
      <w:r w:rsidRPr="005846DA">
        <w:rPr>
          <w:rFonts w:cs="Arial"/>
          <w:sz w:val="20"/>
          <w:u w:val="single"/>
        </w:rPr>
        <w:t>on or after</w:t>
      </w:r>
      <w:r>
        <w:rPr>
          <w:rFonts w:cs="Arial"/>
          <w:sz w:val="20"/>
        </w:rPr>
        <w:t xml:space="preserve"> December 20, 2016, utilizing control equipment</w:t>
      </w:r>
      <w:r w:rsidRPr="00200A6E">
        <w:rPr>
          <w:rFonts w:cs="Arial"/>
          <w:sz w:val="20"/>
        </w:rPr>
        <w:t xml:space="preserve">: </w:t>
      </w:r>
    </w:p>
    <w:p w14:paraId="61DCB04C" w14:textId="77777777" w:rsidR="001E269B" w:rsidRPr="005846DA" w:rsidRDefault="001E269B" w:rsidP="008B09F7">
      <w:pPr>
        <w:numPr>
          <w:ilvl w:val="1"/>
          <w:numId w:val="129"/>
        </w:numPr>
        <w:autoSpaceDE w:val="0"/>
        <w:autoSpaceDN w:val="0"/>
        <w:adjustRightInd w:val="0"/>
        <w:jc w:val="both"/>
        <w:rPr>
          <w:rFonts w:cs="Arial"/>
          <w:sz w:val="20"/>
        </w:rPr>
      </w:pPr>
      <w:r w:rsidRPr="00560A9E">
        <w:rPr>
          <w:rFonts w:cs="Arial"/>
          <w:sz w:val="20"/>
        </w:rPr>
        <w:t xml:space="preserve">An air cleaning device for volatile organic compounds shall be installed, maintained, and operated in accordance with the manufacturer’s specifications. </w:t>
      </w:r>
      <w:r>
        <w:rPr>
          <w:rFonts w:cs="Arial"/>
          <w:sz w:val="20"/>
        </w:rPr>
        <w:t xml:space="preserve"> </w:t>
      </w:r>
      <w:r w:rsidRPr="00560A9E">
        <w:rPr>
          <w:rFonts w:cs="Arial"/>
          <w:sz w:val="20"/>
        </w:rPr>
        <w:t>Examples include the following</w:t>
      </w:r>
      <w:r>
        <w:rPr>
          <w:rFonts w:cs="Arial"/>
          <w:sz w:val="20"/>
        </w:rPr>
        <w:t xml:space="preserve">: </w:t>
      </w:r>
      <w:r w:rsidRPr="00560A9E">
        <w:rPr>
          <w:rFonts w:cs="Arial"/>
          <w:sz w:val="20"/>
        </w:rPr>
        <w:t xml:space="preserve"> </w:t>
      </w:r>
      <w:r w:rsidRPr="00296DD8">
        <w:rPr>
          <w:rFonts w:cs="Arial"/>
          <w:b/>
          <w:sz w:val="20"/>
        </w:rPr>
        <w:t>(</w:t>
      </w:r>
      <w:r w:rsidRPr="00560A9E">
        <w:rPr>
          <w:rFonts w:cs="Arial"/>
          <w:b/>
          <w:sz w:val="20"/>
        </w:rPr>
        <w:t>R 336.1290(2)(b)(i)</w:t>
      </w:r>
      <w:r>
        <w:rPr>
          <w:rFonts w:cs="Arial"/>
          <w:b/>
          <w:sz w:val="20"/>
        </w:rPr>
        <w:t xml:space="preserve">, </w:t>
      </w:r>
    </w:p>
    <w:p w14:paraId="6A642FFE" w14:textId="77777777" w:rsidR="001E269B" w:rsidRPr="00560A9E" w:rsidRDefault="001E269B" w:rsidP="00311DEF">
      <w:pPr>
        <w:autoSpaceDE w:val="0"/>
        <w:autoSpaceDN w:val="0"/>
        <w:adjustRightInd w:val="0"/>
        <w:spacing w:after="120"/>
        <w:ind w:left="720"/>
        <w:jc w:val="both"/>
        <w:rPr>
          <w:rFonts w:cs="Arial"/>
          <w:sz w:val="20"/>
        </w:rPr>
      </w:pPr>
      <w:r>
        <w:rPr>
          <w:rFonts w:cs="Arial"/>
          <w:b/>
          <w:sz w:val="20"/>
        </w:rPr>
        <w:t>R 336.1910</w:t>
      </w:r>
      <w:r w:rsidRPr="00560A9E">
        <w:rPr>
          <w:rFonts w:cs="Arial"/>
          <w:b/>
          <w:sz w:val="20"/>
        </w:rPr>
        <w:t>)</w:t>
      </w:r>
      <w:r w:rsidRPr="00560A9E">
        <w:rPr>
          <w:rFonts w:cs="Arial"/>
          <w:sz w:val="20"/>
        </w:rPr>
        <w:t xml:space="preserve"> </w:t>
      </w:r>
    </w:p>
    <w:p w14:paraId="2092220E" w14:textId="77777777" w:rsidR="001E269B" w:rsidRPr="00200A6E" w:rsidRDefault="001E269B" w:rsidP="008B09F7">
      <w:pPr>
        <w:numPr>
          <w:ilvl w:val="2"/>
          <w:numId w:val="129"/>
        </w:numPr>
        <w:autoSpaceDE w:val="0"/>
        <w:autoSpaceDN w:val="0"/>
        <w:adjustRightInd w:val="0"/>
        <w:spacing w:after="120"/>
        <w:jc w:val="both"/>
        <w:rPr>
          <w:rFonts w:cs="Arial"/>
          <w:sz w:val="20"/>
        </w:rPr>
      </w:pPr>
      <w:r w:rsidRPr="00200A6E">
        <w:rPr>
          <w:rFonts w:cs="Arial"/>
          <w:sz w:val="20"/>
        </w:rPr>
        <w:t>Oxidizers and condensers equipped with a continuously displayed temperature indication device.</w:t>
      </w:r>
    </w:p>
    <w:p w14:paraId="21313374" w14:textId="77777777" w:rsidR="001E269B" w:rsidRPr="00200A6E" w:rsidRDefault="001E269B" w:rsidP="008B09F7">
      <w:pPr>
        <w:numPr>
          <w:ilvl w:val="2"/>
          <w:numId w:val="129"/>
        </w:numPr>
        <w:autoSpaceDE w:val="0"/>
        <w:autoSpaceDN w:val="0"/>
        <w:adjustRightInd w:val="0"/>
        <w:spacing w:after="120"/>
        <w:jc w:val="both"/>
        <w:rPr>
          <w:rFonts w:cs="Arial"/>
          <w:sz w:val="20"/>
        </w:rPr>
      </w:pPr>
      <w:r w:rsidRPr="00200A6E">
        <w:rPr>
          <w:rFonts w:cs="Arial"/>
          <w:sz w:val="20"/>
        </w:rPr>
        <w:t>Wet scrubbers equipped with a liquid flow rate monitor.</w:t>
      </w:r>
    </w:p>
    <w:p w14:paraId="778F9DBD" w14:textId="77777777" w:rsidR="001E269B" w:rsidRPr="00200A6E" w:rsidRDefault="001E269B" w:rsidP="008B09F7">
      <w:pPr>
        <w:numPr>
          <w:ilvl w:val="2"/>
          <w:numId w:val="129"/>
        </w:numPr>
        <w:autoSpaceDE w:val="0"/>
        <w:autoSpaceDN w:val="0"/>
        <w:adjustRightInd w:val="0"/>
        <w:spacing w:after="120"/>
        <w:jc w:val="both"/>
        <w:rPr>
          <w:rFonts w:cs="Arial"/>
          <w:sz w:val="20"/>
        </w:rPr>
      </w:pPr>
      <w:r w:rsidRPr="00200A6E">
        <w:rPr>
          <w:rFonts w:cs="Arial"/>
          <w:sz w:val="20"/>
        </w:rPr>
        <w:t xml:space="preserve">Dual stage carbon absorption where the first canister is monitored for breakthrough and replaced if breakthrough is detected.  </w:t>
      </w:r>
    </w:p>
    <w:p w14:paraId="22395F5E" w14:textId="69575220" w:rsidR="001E269B" w:rsidRPr="001B207E" w:rsidRDefault="001E269B" w:rsidP="00F02E84">
      <w:pPr>
        <w:numPr>
          <w:ilvl w:val="1"/>
          <w:numId w:val="129"/>
        </w:numPr>
        <w:autoSpaceDE w:val="0"/>
        <w:autoSpaceDN w:val="0"/>
        <w:adjustRightInd w:val="0"/>
        <w:spacing w:after="120"/>
        <w:jc w:val="both"/>
        <w:rPr>
          <w:rFonts w:cs="Arial"/>
          <w:b/>
          <w:sz w:val="20"/>
        </w:rPr>
      </w:pPr>
      <w:r w:rsidRPr="001B207E">
        <w:rPr>
          <w:rFonts w:cs="Arial"/>
          <w:sz w:val="20"/>
        </w:rPr>
        <w:t xml:space="preserve">An air cleaning device for particulate matter shall be installed, maintained, and operated in accordance with the manufacturer’s specifications or the permittee shall develop a plan that provides to the extent practicable for the maintenance and operation of the equipment in the manner consistent with good air pollution control practices for minimizing emissions.  It shall also be equipped to monitor appropriate indicators of performance, for example, static pressure drop, water pressure, and water flow rate.  </w:t>
      </w:r>
      <w:r w:rsidRPr="001B207E">
        <w:rPr>
          <w:rFonts w:cs="Arial"/>
          <w:b/>
          <w:sz w:val="20"/>
        </w:rPr>
        <w:t>(R 336.1290(2)(b)(ii), R 336.1910)</w:t>
      </w:r>
    </w:p>
    <w:p w14:paraId="0E0C4D9A" w14:textId="77777777" w:rsidR="001E269B" w:rsidRPr="00200A6E" w:rsidRDefault="001E269B" w:rsidP="00311DEF">
      <w:pPr>
        <w:autoSpaceDE w:val="0"/>
        <w:autoSpaceDN w:val="0"/>
        <w:adjustRightInd w:val="0"/>
        <w:rPr>
          <w:rFonts w:cs="Arial"/>
          <w:sz w:val="20"/>
        </w:rPr>
      </w:pPr>
    </w:p>
    <w:p w14:paraId="0909C61F" w14:textId="77777777" w:rsidR="001E269B" w:rsidRPr="00200A6E" w:rsidRDefault="001E269B" w:rsidP="00311DEF">
      <w:pPr>
        <w:jc w:val="both"/>
        <w:rPr>
          <w:b/>
        </w:rPr>
      </w:pPr>
      <w:r w:rsidRPr="00200A6E">
        <w:rPr>
          <w:b/>
        </w:rPr>
        <w:t xml:space="preserve">IV.  </w:t>
      </w:r>
      <w:r w:rsidRPr="00200A6E">
        <w:rPr>
          <w:b/>
          <w:u w:val="single"/>
        </w:rPr>
        <w:t>DESIGN/EQUIPMENT PARAMETER(S)</w:t>
      </w:r>
    </w:p>
    <w:p w14:paraId="57023714" w14:textId="77777777" w:rsidR="001E269B" w:rsidRPr="00200A6E" w:rsidRDefault="001E269B" w:rsidP="00311DEF">
      <w:pPr>
        <w:jc w:val="both"/>
      </w:pPr>
    </w:p>
    <w:p w14:paraId="0B07CD5D" w14:textId="77777777" w:rsidR="001E269B" w:rsidRPr="00200A6E" w:rsidRDefault="001E269B" w:rsidP="00311DEF">
      <w:pPr>
        <w:jc w:val="both"/>
        <w:rPr>
          <w:sz w:val="20"/>
        </w:rPr>
      </w:pPr>
      <w:r w:rsidRPr="00200A6E">
        <w:rPr>
          <w:sz w:val="20"/>
        </w:rPr>
        <w:t>NA</w:t>
      </w:r>
    </w:p>
    <w:p w14:paraId="455E2D1F" w14:textId="77777777" w:rsidR="001E269B" w:rsidRPr="00200A6E" w:rsidRDefault="001E269B" w:rsidP="00311DEF">
      <w:pPr>
        <w:jc w:val="both"/>
      </w:pPr>
    </w:p>
    <w:p w14:paraId="48F5CAEA" w14:textId="77777777" w:rsidR="001E269B" w:rsidRPr="00200A6E" w:rsidRDefault="001E269B" w:rsidP="00311DEF">
      <w:pPr>
        <w:jc w:val="both"/>
        <w:rPr>
          <w:b/>
        </w:rPr>
      </w:pPr>
      <w:r w:rsidRPr="00200A6E">
        <w:rPr>
          <w:b/>
        </w:rPr>
        <w:t xml:space="preserve">V.  </w:t>
      </w:r>
      <w:r w:rsidRPr="00200A6E">
        <w:rPr>
          <w:b/>
          <w:u w:val="single"/>
        </w:rPr>
        <w:t>TESTING/SAMPLING</w:t>
      </w:r>
    </w:p>
    <w:p w14:paraId="187645E2" w14:textId="77777777" w:rsidR="001E269B" w:rsidRDefault="001E269B" w:rsidP="00311DEF">
      <w:pPr>
        <w:jc w:val="both"/>
        <w:rPr>
          <w:b/>
          <w:sz w:val="20"/>
        </w:rPr>
      </w:pPr>
      <w:r w:rsidRPr="00200A6E">
        <w:rPr>
          <w:sz w:val="20"/>
        </w:rPr>
        <w:t xml:space="preserve">Records shall be maintained on file for a period of five years.  </w:t>
      </w:r>
      <w:r w:rsidRPr="00200A6E">
        <w:rPr>
          <w:b/>
          <w:sz w:val="20"/>
        </w:rPr>
        <w:t>(R 336.1213(3)(b)(ii))</w:t>
      </w:r>
    </w:p>
    <w:p w14:paraId="0C639E89" w14:textId="77777777" w:rsidR="001E269B" w:rsidRPr="00200A6E" w:rsidRDefault="001E269B" w:rsidP="00311DEF">
      <w:pPr>
        <w:jc w:val="both"/>
      </w:pPr>
    </w:p>
    <w:p w14:paraId="64C5A06B" w14:textId="77777777" w:rsidR="001E269B" w:rsidRPr="00200A6E" w:rsidRDefault="001E269B" w:rsidP="00311DEF">
      <w:pPr>
        <w:jc w:val="both"/>
        <w:rPr>
          <w:sz w:val="20"/>
        </w:rPr>
      </w:pPr>
      <w:r w:rsidRPr="00200A6E">
        <w:rPr>
          <w:sz w:val="20"/>
        </w:rPr>
        <w:t>NA</w:t>
      </w:r>
    </w:p>
    <w:p w14:paraId="0CA820FC" w14:textId="77777777" w:rsidR="001E269B" w:rsidRPr="00200A6E" w:rsidRDefault="001E269B" w:rsidP="00311DEF">
      <w:pPr>
        <w:jc w:val="both"/>
      </w:pPr>
    </w:p>
    <w:p w14:paraId="29061D8B" w14:textId="77777777" w:rsidR="001E269B" w:rsidRPr="00200A6E" w:rsidRDefault="001E269B" w:rsidP="00311DEF">
      <w:pPr>
        <w:jc w:val="both"/>
        <w:rPr>
          <w:b/>
        </w:rPr>
      </w:pPr>
      <w:r w:rsidRPr="00200A6E">
        <w:rPr>
          <w:b/>
        </w:rPr>
        <w:t xml:space="preserve">VI.  </w:t>
      </w:r>
      <w:r w:rsidRPr="00200A6E">
        <w:rPr>
          <w:b/>
          <w:u w:val="single"/>
        </w:rPr>
        <w:t>MONITORING/RECORDKEEPING</w:t>
      </w:r>
    </w:p>
    <w:p w14:paraId="6AA82799" w14:textId="77777777" w:rsidR="001E269B" w:rsidRPr="00200A6E" w:rsidRDefault="001E269B" w:rsidP="00311DEF">
      <w:pPr>
        <w:jc w:val="both"/>
        <w:rPr>
          <w:sz w:val="20"/>
        </w:rPr>
      </w:pPr>
      <w:r w:rsidRPr="00200A6E">
        <w:rPr>
          <w:sz w:val="20"/>
        </w:rPr>
        <w:t xml:space="preserve">Records shall be maintained on file for a period of five years.  </w:t>
      </w:r>
      <w:r w:rsidRPr="00200A6E">
        <w:rPr>
          <w:b/>
          <w:sz w:val="20"/>
        </w:rPr>
        <w:t>(R 336.1213(3)(b)(ii))</w:t>
      </w:r>
    </w:p>
    <w:p w14:paraId="50040B12" w14:textId="77777777" w:rsidR="001E269B" w:rsidRPr="00200A6E" w:rsidRDefault="001E269B" w:rsidP="00311DEF">
      <w:pPr>
        <w:jc w:val="both"/>
        <w:rPr>
          <w:sz w:val="20"/>
        </w:rPr>
      </w:pPr>
    </w:p>
    <w:p w14:paraId="4629A05C" w14:textId="77777777" w:rsidR="001E269B" w:rsidRPr="00200A6E" w:rsidRDefault="001E269B" w:rsidP="00311DEF">
      <w:pPr>
        <w:spacing w:after="120"/>
        <w:ind w:left="360" w:hanging="360"/>
        <w:jc w:val="both"/>
        <w:rPr>
          <w:b/>
          <w:sz w:val="20"/>
        </w:rPr>
      </w:pPr>
      <w:r w:rsidRPr="00200A6E">
        <w:rPr>
          <w:sz w:val="20"/>
        </w:rPr>
        <w:t>1.</w:t>
      </w:r>
      <w:r w:rsidRPr="00200A6E">
        <w:rPr>
          <w:sz w:val="20"/>
        </w:rPr>
        <w:tab/>
        <w:t>The permittee shall maintain records of the following information for each emission unit for each calendar month using the methods outlined in the E</w:t>
      </w:r>
      <w:r>
        <w:rPr>
          <w:sz w:val="20"/>
        </w:rPr>
        <w:t>GLE</w:t>
      </w:r>
      <w:r w:rsidRPr="00200A6E">
        <w:rPr>
          <w:sz w:val="20"/>
        </w:rPr>
        <w:t>, AQD Rule 290</w:t>
      </w:r>
      <w:r>
        <w:rPr>
          <w:sz w:val="20"/>
        </w:rPr>
        <w:t>;</w:t>
      </w:r>
      <w:r w:rsidRPr="00200A6E">
        <w:rPr>
          <w:sz w:val="20"/>
        </w:rPr>
        <w:t xml:space="preserve"> Permit to Install Exemption Record form (EQP 3558) or in a format that is acceptable to the AQD District Supervisor.  </w:t>
      </w:r>
      <w:r w:rsidRPr="00200A6E">
        <w:rPr>
          <w:b/>
          <w:sz w:val="20"/>
        </w:rPr>
        <w:t>(R 336.1213(3))</w:t>
      </w:r>
    </w:p>
    <w:p w14:paraId="45F9B5B3" w14:textId="77777777" w:rsidR="001E269B" w:rsidRPr="00200A6E" w:rsidRDefault="001E269B" w:rsidP="00311DEF">
      <w:pPr>
        <w:spacing w:after="120"/>
        <w:ind w:left="720" w:hanging="360"/>
        <w:jc w:val="both"/>
        <w:rPr>
          <w:b/>
          <w:sz w:val="20"/>
        </w:rPr>
      </w:pPr>
      <w:r w:rsidRPr="00200A6E">
        <w:rPr>
          <w:sz w:val="20"/>
        </w:rPr>
        <w:t>a.</w:t>
      </w:r>
      <w:r w:rsidRPr="00200A6E">
        <w:rPr>
          <w:sz w:val="20"/>
        </w:rPr>
        <w:tab/>
        <w:t xml:space="preserve">Records identifying each air contaminant that is emitted.  </w:t>
      </w:r>
      <w:r w:rsidRPr="00200A6E">
        <w:rPr>
          <w:b/>
          <w:sz w:val="20"/>
        </w:rPr>
        <w:t>(R 336.1213(3))</w:t>
      </w:r>
    </w:p>
    <w:p w14:paraId="17BC6A6C" w14:textId="77777777" w:rsidR="001E269B" w:rsidRPr="00200A6E" w:rsidRDefault="001E269B" w:rsidP="00311DEF">
      <w:pPr>
        <w:spacing w:after="120"/>
        <w:ind w:left="720" w:hanging="360"/>
        <w:jc w:val="both"/>
        <w:rPr>
          <w:b/>
          <w:sz w:val="20"/>
        </w:rPr>
      </w:pPr>
      <w:r w:rsidRPr="00200A6E">
        <w:rPr>
          <w:sz w:val="20"/>
        </w:rPr>
        <w:t>b.</w:t>
      </w:r>
      <w:r w:rsidRPr="00200A6E">
        <w:rPr>
          <w:sz w:val="20"/>
        </w:rPr>
        <w:tab/>
        <w:t xml:space="preserve">Records identifying if each air contaminant is controlled or uncontrolled.  </w:t>
      </w:r>
      <w:r w:rsidRPr="00200A6E">
        <w:rPr>
          <w:b/>
          <w:sz w:val="20"/>
        </w:rPr>
        <w:t>(R 336.1213(3))</w:t>
      </w:r>
    </w:p>
    <w:p w14:paraId="324B7545" w14:textId="77777777" w:rsidR="001E269B" w:rsidRPr="00200A6E" w:rsidRDefault="001E269B" w:rsidP="00311DEF">
      <w:pPr>
        <w:spacing w:after="120"/>
        <w:ind w:left="720" w:hanging="360"/>
        <w:jc w:val="both"/>
        <w:rPr>
          <w:b/>
          <w:sz w:val="20"/>
        </w:rPr>
      </w:pPr>
      <w:r w:rsidRPr="00200A6E">
        <w:rPr>
          <w:sz w:val="20"/>
        </w:rPr>
        <w:t>c.</w:t>
      </w:r>
      <w:r w:rsidRPr="00200A6E">
        <w:rPr>
          <w:sz w:val="20"/>
        </w:rPr>
        <w:tab/>
        <w:t xml:space="preserve">Records identifying if each air contaminant is either carcinogenic or non-carcinogenic.  </w:t>
      </w:r>
      <w:r w:rsidRPr="00200A6E">
        <w:rPr>
          <w:b/>
          <w:sz w:val="20"/>
        </w:rPr>
        <w:t>(R 336.1213(3))</w:t>
      </w:r>
    </w:p>
    <w:p w14:paraId="13DEAF36" w14:textId="77777777" w:rsidR="001E269B" w:rsidRPr="00200A6E" w:rsidRDefault="001E269B" w:rsidP="00311DEF">
      <w:pPr>
        <w:spacing w:after="120"/>
        <w:ind w:left="720" w:hanging="360"/>
        <w:jc w:val="both"/>
        <w:rPr>
          <w:b/>
          <w:sz w:val="20"/>
        </w:rPr>
      </w:pPr>
      <w:r w:rsidRPr="00200A6E">
        <w:rPr>
          <w:sz w:val="20"/>
        </w:rPr>
        <w:t>d.</w:t>
      </w:r>
      <w:r w:rsidRPr="00200A6E">
        <w:rPr>
          <w:sz w:val="20"/>
        </w:rPr>
        <w:tab/>
        <w:t xml:space="preserve">Records identifying the ITSL and IRSL, if established, of each air contaminant that is being emitted under the provisions of Rules 290(2)(a)(ii) and (iii).   </w:t>
      </w:r>
      <w:r w:rsidRPr="00200A6E">
        <w:rPr>
          <w:b/>
          <w:sz w:val="20"/>
        </w:rPr>
        <w:t>(R 336.1213(3))</w:t>
      </w:r>
    </w:p>
    <w:p w14:paraId="1B379FF8" w14:textId="4598C274" w:rsidR="001E269B" w:rsidRPr="001B207E" w:rsidRDefault="001E269B" w:rsidP="00293E86">
      <w:pPr>
        <w:numPr>
          <w:ilvl w:val="0"/>
          <w:numId w:val="39"/>
        </w:numPr>
        <w:spacing w:after="120"/>
        <w:jc w:val="both"/>
        <w:rPr>
          <w:b/>
          <w:sz w:val="20"/>
        </w:rPr>
      </w:pPr>
      <w:r w:rsidRPr="001B207E">
        <w:rPr>
          <w:sz w:val="20"/>
        </w:rPr>
        <w:t xml:space="preserve">Records of material use and calculations identifying the quality, nature, and quantity of the air contaminant emissions in enough detail to demonstrate that the actual emissions of the emission unit meet the emission limits outlined in this table and Rule 290.  Volatile organic compound emissions from units installed </w:t>
      </w:r>
      <w:r w:rsidRPr="001B207E">
        <w:rPr>
          <w:sz w:val="20"/>
          <w:u w:val="single"/>
        </w:rPr>
        <w:t>on or after</w:t>
      </w:r>
      <w:r w:rsidRPr="001B207E">
        <w:rPr>
          <w:sz w:val="20"/>
        </w:rPr>
        <w:t xml:space="preserve"> December 20, 2016, shall be calculated using mass balance, generally accepted engineering calculations, or another method acceptable to the AQD District Supervisor.  </w:t>
      </w:r>
      <w:r w:rsidRPr="001B207E">
        <w:rPr>
          <w:b/>
          <w:sz w:val="20"/>
        </w:rPr>
        <w:t>(R 336.1213(3), R 336.1290(2)(d))</w:t>
      </w:r>
    </w:p>
    <w:p w14:paraId="4000ADD5" w14:textId="77777777" w:rsidR="001E269B" w:rsidRDefault="001E269B" w:rsidP="00CF0730">
      <w:pPr>
        <w:numPr>
          <w:ilvl w:val="0"/>
          <w:numId w:val="37"/>
        </w:numPr>
        <w:jc w:val="both"/>
        <w:rPr>
          <w:b/>
          <w:sz w:val="20"/>
        </w:rPr>
      </w:pPr>
      <w:r w:rsidRPr="00200A6E">
        <w:rPr>
          <w:sz w:val="20"/>
        </w:rPr>
        <w:t xml:space="preserve">Records are maintained on file for the most recent 2-year period and are made available to the department upon request.  </w:t>
      </w:r>
      <w:r w:rsidRPr="00200A6E">
        <w:rPr>
          <w:b/>
          <w:sz w:val="20"/>
        </w:rPr>
        <w:t>(R 336.1213(3), R 336.1290(2)(e))</w:t>
      </w:r>
    </w:p>
    <w:p w14:paraId="75199BD1" w14:textId="77777777" w:rsidR="001E269B" w:rsidRPr="00A00643" w:rsidRDefault="001E269B" w:rsidP="00311DEF">
      <w:pPr>
        <w:jc w:val="both"/>
        <w:rPr>
          <w:bCs/>
          <w:sz w:val="20"/>
        </w:rPr>
      </w:pPr>
    </w:p>
    <w:p w14:paraId="727BA027" w14:textId="77777777" w:rsidR="001E269B" w:rsidRPr="00200A6E" w:rsidRDefault="001E269B" w:rsidP="00311DEF">
      <w:pPr>
        <w:spacing w:after="120"/>
        <w:ind w:left="360" w:hanging="360"/>
        <w:jc w:val="both"/>
        <w:rPr>
          <w:b/>
          <w:sz w:val="20"/>
        </w:rPr>
      </w:pPr>
      <w:r w:rsidRPr="00200A6E">
        <w:rPr>
          <w:sz w:val="20"/>
        </w:rPr>
        <w:t>2.</w:t>
      </w:r>
      <w:r w:rsidRPr="00200A6E">
        <w:rPr>
          <w:sz w:val="20"/>
        </w:rPr>
        <w:tab/>
        <w:t xml:space="preserve">The permittee shall maintain an inventory of each emission unit that is exempt pursuant to Rule 290.  This inventory shall include the following information.  </w:t>
      </w:r>
      <w:r w:rsidRPr="00200A6E">
        <w:rPr>
          <w:b/>
          <w:sz w:val="20"/>
        </w:rPr>
        <w:t>(R 336.1213(3))</w:t>
      </w:r>
    </w:p>
    <w:p w14:paraId="0BBBE27F" w14:textId="77777777" w:rsidR="001E269B" w:rsidRPr="00200A6E" w:rsidRDefault="001E269B" w:rsidP="00311DEF">
      <w:pPr>
        <w:spacing w:after="120"/>
        <w:ind w:left="720" w:hanging="360"/>
        <w:jc w:val="both"/>
        <w:rPr>
          <w:b/>
          <w:sz w:val="20"/>
        </w:rPr>
      </w:pPr>
      <w:r w:rsidRPr="00200A6E">
        <w:rPr>
          <w:sz w:val="20"/>
        </w:rPr>
        <w:t>a.</w:t>
      </w:r>
      <w:r w:rsidRPr="00200A6E">
        <w:rPr>
          <w:sz w:val="20"/>
        </w:rPr>
        <w:tab/>
        <w:t xml:space="preserve">The permittee shall maintain a written description of each emission unit as it is maintained and operated throughout the life of the emission unit.  </w:t>
      </w:r>
      <w:r w:rsidRPr="00200A6E">
        <w:rPr>
          <w:b/>
          <w:sz w:val="20"/>
        </w:rPr>
        <w:t>(R 336.1290(2)(c), R 336.1213(3))</w:t>
      </w:r>
    </w:p>
    <w:p w14:paraId="41ECCC06" w14:textId="77777777" w:rsidR="001E269B" w:rsidRPr="00200A6E" w:rsidRDefault="001E269B" w:rsidP="00311DEF">
      <w:pPr>
        <w:ind w:left="720" w:hanging="360"/>
        <w:jc w:val="both"/>
        <w:rPr>
          <w:b/>
          <w:sz w:val="20"/>
        </w:rPr>
      </w:pPr>
      <w:r w:rsidRPr="00200A6E">
        <w:rPr>
          <w:sz w:val="20"/>
        </w:rPr>
        <w:t>b.</w:t>
      </w:r>
      <w:r w:rsidRPr="00200A6E">
        <w:rPr>
          <w:sz w:val="20"/>
        </w:rPr>
        <w:tab/>
        <w:t xml:space="preserve">For each emission unit that emits noncarcinogenic particulate air contaminants pursuant to Rule 290(2)(a)(iii), the permittee shall maintain a written description of the control device, including the designed control efficiency and the designed exhaust gas flow rate.  </w:t>
      </w:r>
      <w:r w:rsidRPr="00200A6E">
        <w:rPr>
          <w:b/>
          <w:sz w:val="20"/>
        </w:rPr>
        <w:t>(R 336.1213(3))</w:t>
      </w:r>
    </w:p>
    <w:p w14:paraId="345BCA43" w14:textId="77777777" w:rsidR="001E269B" w:rsidRPr="00200A6E" w:rsidRDefault="001E269B" w:rsidP="00311DEF">
      <w:pPr>
        <w:jc w:val="both"/>
        <w:rPr>
          <w:sz w:val="20"/>
        </w:rPr>
      </w:pPr>
    </w:p>
    <w:p w14:paraId="406B3C24" w14:textId="77777777" w:rsidR="001E269B" w:rsidRPr="00200A6E" w:rsidRDefault="001E269B" w:rsidP="00311DEF">
      <w:pPr>
        <w:ind w:left="360" w:hanging="360"/>
        <w:jc w:val="both"/>
        <w:rPr>
          <w:sz w:val="20"/>
        </w:rPr>
      </w:pPr>
      <w:r w:rsidRPr="00200A6E">
        <w:rPr>
          <w:sz w:val="20"/>
        </w:rPr>
        <w:t>3.</w:t>
      </w:r>
      <w:r w:rsidRPr="00200A6E">
        <w:rPr>
          <w:sz w:val="20"/>
        </w:rPr>
        <w:tab/>
        <w:t xml:space="preserve">For each emission unit that emits noncarcinogenic particulate air contaminants pursuant to Rule 290(2)(a)(iii), the permittee shall perform a monthly visible emission observation of each stack or vent during routine operating conditions.  This observation need not be performed using Method 9.  The permittee shall keep a written record of the results of each observation.  </w:t>
      </w:r>
      <w:r w:rsidRPr="00200A6E">
        <w:rPr>
          <w:b/>
          <w:sz w:val="20"/>
        </w:rPr>
        <w:t>(R 336.1213(3))</w:t>
      </w:r>
    </w:p>
    <w:p w14:paraId="6CEEF5B6" w14:textId="77777777" w:rsidR="001E269B" w:rsidRPr="00200A6E" w:rsidRDefault="001E269B" w:rsidP="00311DEF">
      <w:pPr>
        <w:jc w:val="both"/>
        <w:rPr>
          <w:sz w:val="20"/>
        </w:rPr>
      </w:pPr>
    </w:p>
    <w:p w14:paraId="26552FA5" w14:textId="77777777" w:rsidR="001E269B" w:rsidRPr="00200A6E" w:rsidRDefault="001E269B" w:rsidP="00311DEF">
      <w:pPr>
        <w:jc w:val="both"/>
        <w:rPr>
          <w:b/>
          <w:sz w:val="20"/>
        </w:rPr>
      </w:pPr>
      <w:r w:rsidRPr="00200A6E">
        <w:rPr>
          <w:b/>
          <w:sz w:val="20"/>
        </w:rPr>
        <w:t>See Appendix 4</w:t>
      </w:r>
    </w:p>
    <w:p w14:paraId="32391A05" w14:textId="77777777" w:rsidR="001E269B" w:rsidRPr="002839DA" w:rsidRDefault="001E269B" w:rsidP="00311DEF">
      <w:pPr>
        <w:jc w:val="both"/>
        <w:rPr>
          <w:sz w:val="20"/>
        </w:rPr>
      </w:pPr>
    </w:p>
    <w:p w14:paraId="53A7FE3E" w14:textId="77777777" w:rsidR="001E269B" w:rsidRPr="00200A6E" w:rsidRDefault="001E269B" w:rsidP="00311DEF">
      <w:pPr>
        <w:jc w:val="both"/>
        <w:rPr>
          <w:b/>
        </w:rPr>
      </w:pPr>
      <w:r w:rsidRPr="00200A6E">
        <w:rPr>
          <w:b/>
        </w:rPr>
        <w:t xml:space="preserve">VII.  </w:t>
      </w:r>
      <w:r w:rsidRPr="00200A6E">
        <w:rPr>
          <w:b/>
          <w:u w:val="single"/>
        </w:rPr>
        <w:t>REPORTING</w:t>
      </w:r>
    </w:p>
    <w:p w14:paraId="6ED174DA" w14:textId="77777777" w:rsidR="001E269B" w:rsidRPr="00AB6CCE" w:rsidRDefault="001E269B" w:rsidP="00311DEF">
      <w:pPr>
        <w:jc w:val="both"/>
        <w:rPr>
          <w:sz w:val="20"/>
        </w:rPr>
      </w:pPr>
    </w:p>
    <w:p w14:paraId="747CB159" w14:textId="77777777" w:rsidR="001E269B" w:rsidRPr="00200A6E" w:rsidRDefault="001E269B" w:rsidP="00311DEF">
      <w:pPr>
        <w:ind w:left="360" w:hanging="360"/>
        <w:jc w:val="both"/>
        <w:rPr>
          <w:b/>
          <w:sz w:val="20"/>
        </w:rPr>
      </w:pPr>
      <w:r w:rsidRPr="00200A6E">
        <w:rPr>
          <w:sz w:val="20"/>
        </w:rPr>
        <w:t>1.</w:t>
      </w:r>
      <w:r w:rsidRPr="00200A6E">
        <w:rPr>
          <w:sz w:val="20"/>
        </w:rPr>
        <w:tab/>
        <w:t xml:space="preserve">Prompt reporting of deviations pursuant to General Conditions 21 and 22 of Part A.  </w:t>
      </w:r>
      <w:r w:rsidRPr="00200A6E">
        <w:rPr>
          <w:b/>
          <w:sz w:val="20"/>
        </w:rPr>
        <w:t>(R 336.1213(3)(c)(ii))</w:t>
      </w:r>
    </w:p>
    <w:p w14:paraId="6EACA1BC" w14:textId="77777777" w:rsidR="001E269B" w:rsidRPr="002839DA" w:rsidRDefault="001E269B" w:rsidP="00311DEF">
      <w:pPr>
        <w:ind w:left="360" w:hanging="360"/>
        <w:jc w:val="both"/>
        <w:rPr>
          <w:sz w:val="20"/>
        </w:rPr>
      </w:pPr>
    </w:p>
    <w:p w14:paraId="6FC5939E" w14:textId="77777777" w:rsidR="001E269B" w:rsidRPr="00200A6E" w:rsidRDefault="001E269B" w:rsidP="00311DEF">
      <w:pPr>
        <w:ind w:left="360" w:hanging="360"/>
        <w:jc w:val="both"/>
        <w:rPr>
          <w:b/>
          <w:sz w:val="20"/>
        </w:rPr>
      </w:pPr>
      <w:r w:rsidRPr="00200A6E">
        <w:rPr>
          <w:sz w:val="20"/>
        </w:rPr>
        <w:t>2.</w:t>
      </w:r>
      <w:r w:rsidRPr="00200A6E">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200A6E">
        <w:rPr>
          <w:b/>
          <w:sz w:val="20"/>
        </w:rPr>
        <w:t>(R 336.1213(3)(c)(i))</w:t>
      </w:r>
    </w:p>
    <w:p w14:paraId="09BD0B03" w14:textId="77777777" w:rsidR="001E269B" w:rsidRPr="00200A6E" w:rsidRDefault="001E269B" w:rsidP="00311DEF">
      <w:pPr>
        <w:ind w:left="360" w:hanging="360"/>
        <w:jc w:val="both"/>
        <w:rPr>
          <w:sz w:val="20"/>
        </w:rPr>
      </w:pPr>
    </w:p>
    <w:p w14:paraId="345C3A3F" w14:textId="77777777" w:rsidR="001E269B" w:rsidRPr="00200A6E" w:rsidRDefault="001E269B" w:rsidP="00311DEF">
      <w:pPr>
        <w:ind w:left="360" w:hanging="360"/>
        <w:jc w:val="both"/>
        <w:rPr>
          <w:sz w:val="20"/>
        </w:rPr>
      </w:pPr>
      <w:r w:rsidRPr="00200A6E">
        <w:rPr>
          <w:sz w:val="20"/>
        </w:rPr>
        <w:t>3.</w:t>
      </w:r>
      <w:r w:rsidRPr="00200A6E">
        <w:rPr>
          <w:sz w:val="20"/>
        </w:rPr>
        <w:tab/>
        <w:t xml:space="preserve">Annual certification of compliance pursuant to General Conditions 19 and 20 of Part A.  The report shall be postmarked or received by the appropriate AQD District Office by March 15 for the previous calendar year.  </w:t>
      </w:r>
      <w:r w:rsidRPr="00200A6E">
        <w:rPr>
          <w:b/>
          <w:sz w:val="20"/>
        </w:rPr>
        <w:t>(R 336.1213(4)(c))</w:t>
      </w:r>
    </w:p>
    <w:p w14:paraId="513359A7" w14:textId="77777777" w:rsidR="001E269B" w:rsidRPr="00200A6E" w:rsidRDefault="001E269B" w:rsidP="00311DEF">
      <w:pPr>
        <w:jc w:val="both"/>
        <w:rPr>
          <w:sz w:val="20"/>
        </w:rPr>
      </w:pPr>
    </w:p>
    <w:p w14:paraId="3A03428C" w14:textId="77777777" w:rsidR="001E269B" w:rsidRPr="00200A6E" w:rsidRDefault="001E269B" w:rsidP="00311DEF">
      <w:pPr>
        <w:jc w:val="both"/>
        <w:rPr>
          <w:b/>
          <w:sz w:val="20"/>
        </w:rPr>
      </w:pPr>
      <w:r w:rsidRPr="00200A6E">
        <w:rPr>
          <w:b/>
          <w:sz w:val="20"/>
        </w:rPr>
        <w:t>See Appendix 8</w:t>
      </w:r>
    </w:p>
    <w:p w14:paraId="2A1CB766" w14:textId="77777777" w:rsidR="001E269B" w:rsidRDefault="001E269B" w:rsidP="00311DEF">
      <w:pPr>
        <w:jc w:val="both"/>
      </w:pPr>
    </w:p>
    <w:p w14:paraId="2AB482EC" w14:textId="77777777" w:rsidR="001E269B" w:rsidRPr="00200A6E" w:rsidRDefault="001E269B" w:rsidP="00311DEF">
      <w:pPr>
        <w:jc w:val="both"/>
        <w:rPr>
          <w:b/>
          <w:u w:val="single"/>
        </w:rPr>
      </w:pPr>
      <w:r w:rsidRPr="00200A6E">
        <w:rPr>
          <w:b/>
        </w:rPr>
        <w:t xml:space="preserve">VIII.  </w:t>
      </w:r>
      <w:r w:rsidRPr="00200A6E">
        <w:rPr>
          <w:b/>
          <w:u w:val="single"/>
        </w:rPr>
        <w:t>STACK/VENT RESTRICTION(S)</w:t>
      </w:r>
    </w:p>
    <w:p w14:paraId="6A0F5A6B" w14:textId="77777777" w:rsidR="001E269B" w:rsidRPr="00200A6E" w:rsidRDefault="001E269B" w:rsidP="00311DEF">
      <w:pPr>
        <w:jc w:val="both"/>
      </w:pPr>
    </w:p>
    <w:p w14:paraId="6A0CAE09" w14:textId="77777777" w:rsidR="001E269B" w:rsidRPr="00200A6E" w:rsidRDefault="001E269B" w:rsidP="00311DEF">
      <w:pPr>
        <w:jc w:val="both"/>
        <w:rPr>
          <w:sz w:val="20"/>
        </w:rPr>
      </w:pPr>
      <w:r w:rsidRPr="00200A6E">
        <w:rPr>
          <w:sz w:val="20"/>
        </w:rPr>
        <w:t>NA</w:t>
      </w:r>
    </w:p>
    <w:p w14:paraId="037D7015" w14:textId="77777777" w:rsidR="001E269B" w:rsidRPr="00200A6E" w:rsidRDefault="001E269B" w:rsidP="00311DEF">
      <w:pPr>
        <w:jc w:val="both"/>
      </w:pPr>
    </w:p>
    <w:p w14:paraId="7E417CD0" w14:textId="77777777" w:rsidR="001E269B" w:rsidRPr="00200A6E" w:rsidRDefault="001E269B" w:rsidP="00311DEF">
      <w:pPr>
        <w:jc w:val="both"/>
        <w:rPr>
          <w:b/>
        </w:rPr>
      </w:pPr>
      <w:r w:rsidRPr="00200A6E">
        <w:rPr>
          <w:b/>
        </w:rPr>
        <w:t xml:space="preserve">IX.   </w:t>
      </w:r>
      <w:r w:rsidRPr="00200A6E">
        <w:rPr>
          <w:b/>
          <w:u w:val="single"/>
        </w:rPr>
        <w:t>OTHER REQUIREMENT(S)</w:t>
      </w:r>
    </w:p>
    <w:p w14:paraId="315E37B1" w14:textId="77777777" w:rsidR="001E269B" w:rsidRPr="00200A6E" w:rsidRDefault="001E269B" w:rsidP="00311DEF">
      <w:pPr>
        <w:jc w:val="both"/>
      </w:pPr>
    </w:p>
    <w:p w14:paraId="068B4C28" w14:textId="429EE7FC" w:rsidR="001E269B" w:rsidRDefault="001E269B" w:rsidP="00311DEF">
      <w:pPr>
        <w:jc w:val="both"/>
        <w:rPr>
          <w:sz w:val="20"/>
        </w:rPr>
      </w:pPr>
      <w:r w:rsidRPr="00200A6E">
        <w:rPr>
          <w:sz w:val="20"/>
        </w:rPr>
        <w:t>NA</w:t>
      </w:r>
    </w:p>
    <w:p w14:paraId="65368C94" w14:textId="4EACCC35" w:rsidR="00EB38C4" w:rsidRDefault="00EB38C4" w:rsidP="00311DEF">
      <w:pPr>
        <w:jc w:val="both"/>
        <w:rPr>
          <w:sz w:val="20"/>
        </w:rPr>
      </w:pPr>
    </w:p>
    <w:p w14:paraId="5622E2AC" w14:textId="77777777" w:rsidR="00EB38C4" w:rsidRPr="002109D2" w:rsidRDefault="00EB38C4" w:rsidP="00311DEF">
      <w:pPr>
        <w:jc w:val="both"/>
        <w:rPr>
          <w:sz w:val="20"/>
        </w:rPr>
      </w:pPr>
    </w:p>
    <w:p w14:paraId="49E1800B" w14:textId="6F183CA1" w:rsidR="001E269B" w:rsidRPr="009917D7" w:rsidRDefault="001E269B" w:rsidP="00311DEF">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iCs/>
          <w:szCs w:val="28"/>
        </w:rPr>
      </w:pPr>
      <w:r>
        <w:rPr>
          <w:sz w:val="20"/>
        </w:rPr>
        <w:br w:type="page"/>
      </w:r>
      <w:bookmarkStart w:id="164" w:name="_Toc114045207"/>
      <w:r w:rsidRPr="009917D7">
        <w:rPr>
          <w:bCs/>
          <w:iCs/>
          <w:szCs w:val="28"/>
        </w:rPr>
        <w:t>FGCOLDCLEANERS</w:t>
      </w:r>
      <w:bookmarkEnd w:id="164"/>
    </w:p>
    <w:p w14:paraId="6AFA0FDE" w14:textId="77777777" w:rsidR="001E269B" w:rsidRPr="009917D7" w:rsidRDefault="001E269B" w:rsidP="00311DEF">
      <w:pPr>
        <w:pBdr>
          <w:top w:val="single" w:sz="4" w:space="1" w:color="auto"/>
          <w:left w:val="single" w:sz="4" w:space="4" w:color="auto"/>
          <w:bottom w:val="single" w:sz="4" w:space="1" w:color="auto"/>
          <w:right w:val="single" w:sz="4" w:space="4" w:color="auto"/>
        </w:pBdr>
        <w:jc w:val="center"/>
        <w:rPr>
          <w:sz w:val="28"/>
          <w:szCs w:val="28"/>
        </w:rPr>
      </w:pPr>
      <w:r w:rsidRPr="009917D7">
        <w:rPr>
          <w:b/>
          <w:sz w:val="28"/>
          <w:szCs w:val="28"/>
        </w:rPr>
        <w:t>FLEXIBLE GROUP CONDITIONS</w:t>
      </w:r>
    </w:p>
    <w:p w14:paraId="163FAABE" w14:textId="77777777" w:rsidR="001E269B" w:rsidRPr="009917D7" w:rsidRDefault="001E269B" w:rsidP="00311DEF">
      <w:pPr>
        <w:rPr>
          <w:sz w:val="20"/>
        </w:rPr>
      </w:pPr>
    </w:p>
    <w:p w14:paraId="641B762C" w14:textId="77777777" w:rsidR="001E269B" w:rsidRPr="009917D7" w:rsidRDefault="001E269B" w:rsidP="00311DEF">
      <w:pPr>
        <w:rPr>
          <w:sz w:val="20"/>
        </w:rPr>
      </w:pPr>
    </w:p>
    <w:p w14:paraId="0C914F61" w14:textId="77777777" w:rsidR="001E269B" w:rsidRPr="009917D7" w:rsidRDefault="001E269B" w:rsidP="00311DEF">
      <w:pPr>
        <w:jc w:val="both"/>
        <w:rPr>
          <w:b/>
          <w:sz w:val="20"/>
          <w:u w:val="single"/>
        </w:rPr>
      </w:pPr>
      <w:r w:rsidRPr="009917D7">
        <w:rPr>
          <w:b/>
          <w:u w:val="single"/>
        </w:rPr>
        <w:t>DESCRIPTION</w:t>
      </w:r>
    </w:p>
    <w:p w14:paraId="3D9EE41A" w14:textId="77777777" w:rsidR="001E269B" w:rsidRPr="009917D7" w:rsidRDefault="001E269B" w:rsidP="00311DEF">
      <w:pPr>
        <w:jc w:val="both"/>
        <w:rPr>
          <w:sz w:val="20"/>
        </w:rPr>
      </w:pPr>
    </w:p>
    <w:p w14:paraId="13A18533" w14:textId="77777777" w:rsidR="001E269B" w:rsidRPr="009917D7" w:rsidRDefault="001E269B" w:rsidP="00311DEF">
      <w:pPr>
        <w:jc w:val="both"/>
        <w:rPr>
          <w:sz w:val="20"/>
        </w:rPr>
      </w:pPr>
      <w:r w:rsidRPr="009917D7">
        <w:rPr>
          <w:sz w:val="20"/>
        </w:rPr>
        <w:t>Any cold cleaner that is grandfathered or exempt from Rule 201 pursuant to Rule 278</w:t>
      </w:r>
      <w:r>
        <w:rPr>
          <w:sz w:val="20"/>
        </w:rPr>
        <w:t>, Rule 278a</w:t>
      </w:r>
      <w:r w:rsidRPr="009917D7">
        <w:rPr>
          <w:sz w:val="20"/>
        </w:rPr>
        <w:t xml:space="preserve"> and Rule 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 1, 1979.</w:t>
      </w:r>
    </w:p>
    <w:p w14:paraId="367FC181" w14:textId="77777777" w:rsidR="001E269B" w:rsidRPr="009917D7" w:rsidRDefault="001E269B" w:rsidP="00311DEF">
      <w:pPr>
        <w:jc w:val="both"/>
        <w:rPr>
          <w:sz w:val="20"/>
        </w:rPr>
      </w:pPr>
    </w:p>
    <w:p w14:paraId="5E2F52BE" w14:textId="3C468DDF" w:rsidR="001E269B" w:rsidRPr="009917D7" w:rsidRDefault="001E269B" w:rsidP="00311DEF">
      <w:pPr>
        <w:jc w:val="both"/>
        <w:rPr>
          <w:sz w:val="20"/>
        </w:rPr>
      </w:pPr>
      <w:r w:rsidRPr="009917D7">
        <w:rPr>
          <w:b/>
          <w:sz w:val="20"/>
        </w:rPr>
        <w:t>Emission Unit</w:t>
      </w:r>
      <w:r w:rsidR="00227A09">
        <w:rPr>
          <w:b/>
          <w:sz w:val="20"/>
        </w:rPr>
        <w:t>s</w:t>
      </w:r>
      <w:r w:rsidRPr="009917D7">
        <w:rPr>
          <w:b/>
          <w:sz w:val="20"/>
        </w:rPr>
        <w:t>:</w:t>
      </w:r>
      <w:r w:rsidRPr="009917D7">
        <w:rPr>
          <w:sz w:val="20"/>
        </w:rPr>
        <w:t xml:space="preserve">  </w:t>
      </w:r>
      <w:r w:rsidR="00227A09" w:rsidRPr="008356F6">
        <w:rPr>
          <w:rFonts w:cs="Arial"/>
          <w:sz w:val="20"/>
        </w:rPr>
        <w:t>EUZSP-COLDCLEANER, EUZIPP-COLDCLEANER</w:t>
      </w:r>
      <w:r w:rsidR="00227A09">
        <w:rPr>
          <w:rFonts w:cs="Arial"/>
          <w:sz w:val="20"/>
        </w:rPr>
        <w:t>, EUWWTP-COLDCLEANER</w:t>
      </w:r>
    </w:p>
    <w:p w14:paraId="58863DE8" w14:textId="77777777" w:rsidR="001E269B" w:rsidRDefault="001E269B" w:rsidP="00311DEF">
      <w:pPr>
        <w:jc w:val="both"/>
        <w:rPr>
          <w:b/>
          <w:sz w:val="20"/>
          <w:u w:val="single"/>
        </w:rPr>
      </w:pPr>
    </w:p>
    <w:p w14:paraId="3101C2ED" w14:textId="77777777" w:rsidR="001E269B" w:rsidRPr="00543E7D" w:rsidRDefault="001E269B" w:rsidP="00311DEF">
      <w:pPr>
        <w:jc w:val="both"/>
        <w:rPr>
          <w:b/>
          <w:u w:val="single"/>
        </w:rPr>
      </w:pPr>
      <w:r w:rsidRPr="00543E7D">
        <w:rPr>
          <w:b/>
          <w:u w:val="single"/>
        </w:rPr>
        <w:t>POLLUTION CONTROL EQUIPMENT</w:t>
      </w:r>
    </w:p>
    <w:p w14:paraId="2B9FC92D" w14:textId="77777777" w:rsidR="001E269B" w:rsidRPr="00C935C9" w:rsidRDefault="001E269B" w:rsidP="00311DEF">
      <w:pPr>
        <w:jc w:val="both"/>
        <w:rPr>
          <w:sz w:val="20"/>
        </w:rPr>
      </w:pPr>
    </w:p>
    <w:p w14:paraId="2BF59D57" w14:textId="77777777" w:rsidR="001E269B" w:rsidRPr="000A50F2" w:rsidRDefault="001E269B" w:rsidP="00311DEF">
      <w:pPr>
        <w:jc w:val="both"/>
        <w:rPr>
          <w:sz w:val="20"/>
        </w:rPr>
      </w:pPr>
      <w:r w:rsidRPr="000A50F2">
        <w:rPr>
          <w:sz w:val="20"/>
        </w:rPr>
        <w:t>NA</w:t>
      </w:r>
    </w:p>
    <w:p w14:paraId="08A1CBDB" w14:textId="77777777" w:rsidR="001E269B" w:rsidRPr="003525B0" w:rsidRDefault="001E269B" w:rsidP="00311DEF">
      <w:pPr>
        <w:jc w:val="both"/>
        <w:rPr>
          <w:sz w:val="20"/>
        </w:rPr>
      </w:pPr>
    </w:p>
    <w:p w14:paraId="42163B58" w14:textId="77777777" w:rsidR="001E269B" w:rsidRPr="009917D7" w:rsidRDefault="001E269B" w:rsidP="00311DEF">
      <w:pPr>
        <w:jc w:val="both"/>
      </w:pPr>
      <w:r w:rsidRPr="009917D7">
        <w:rPr>
          <w:b/>
        </w:rPr>
        <w:t xml:space="preserve">I.  </w:t>
      </w:r>
      <w:r w:rsidRPr="009917D7">
        <w:rPr>
          <w:b/>
          <w:u w:val="single"/>
        </w:rPr>
        <w:t>EMISSION LIMIT(S)</w:t>
      </w:r>
    </w:p>
    <w:p w14:paraId="69EF6DF1" w14:textId="77777777" w:rsidR="001E269B" w:rsidRPr="009917D7" w:rsidRDefault="001E269B" w:rsidP="00311DEF">
      <w:pPr>
        <w:jc w:val="both"/>
        <w:rPr>
          <w:sz w:val="20"/>
        </w:rPr>
      </w:pPr>
    </w:p>
    <w:p w14:paraId="2159A1A0" w14:textId="77777777" w:rsidR="001E269B" w:rsidRPr="009917D7" w:rsidRDefault="001E269B" w:rsidP="00311DEF">
      <w:pPr>
        <w:jc w:val="both"/>
        <w:rPr>
          <w:sz w:val="20"/>
        </w:rPr>
      </w:pPr>
      <w:r w:rsidRPr="009917D7">
        <w:rPr>
          <w:sz w:val="20"/>
        </w:rPr>
        <w:t>NA</w:t>
      </w:r>
    </w:p>
    <w:p w14:paraId="069A4042" w14:textId="77777777" w:rsidR="001E269B" w:rsidRPr="009917D7" w:rsidRDefault="001E269B" w:rsidP="00311DEF">
      <w:pPr>
        <w:jc w:val="both"/>
        <w:rPr>
          <w:sz w:val="20"/>
        </w:rPr>
      </w:pPr>
    </w:p>
    <w:p w14:paraId="669FE23D" w14:textId="77777777" w:rsidR="001E269B" w:rsidRPr="009917D7" w:rsidRDefault="001E269B" w:rsidP="00311DEF">
      <w:pPr>
        <w:jc w:val="both"/>
      </w:pPr>
      <w:r w:rsidRPr="009917D7">
        <w:rPr>
          <w:b/>
        </w:rPr>
        <w:t xml:space="preserve">II.  </w:t>
      </w:r>
      <w:r w:rsidRPr="009917D7">
        <w:rPr>
          <w:b/>
          <w:u w:val="single"/>
        </w:rPr>
        <w:t>MATERIAL LIMIT(S)</w:t>
      </w:r>
    </w:p>
    <w:p w14:paraId="1EB73C31" w14:textId="77777777" w:rsidR="001E269B" w:rsidRPr="009917D7" w:rsidRDefault="001E269B" w:rsidP="00311DEF">
      <w:pPr>
        <w:jc w:val="both"/>
        <w:rPr>
          <w:sz w:val="20"/>
        </w:rPr>
      </w:pPr>
    </w:p>
    <w:p w14:paraId="768CEB34" w14:textId="77777777" w:rsidR="001E269B" w:rsidRPr="009917D7" w:rsidRDefault="001E269B" w:rsidP="00311DEF">
      <w:pPr>
        <w:ind w:left="364" w:hanging="364"/>
        <w:jc w:val="both"/>
        <w:rPr>
          <w:sz w:val="20"/>
        </w:rPr>
      </w:pPr>
      <w:r w:rsidRPr="009917D7">
        <w:rPr>
          <w:sz w:val="20"/>
        </w:rPr>
        <w:t>1.</w:t>
      </w:r>
      <w:r w:rsidRPr="009917D7">
        <w:rPr>
          <w:sz w:val="20"/>
        </w:rPr>
        <w:tab/>
        <w:t>The permittee shall not use cleaning solvents containing more than five percent by weight of the following halogenated compounds: methylene chloride, perchloroethylene, trichloroethylene, 1,1,1</w:t>
      </w:r>
      <w:r w:rsidRPr="009917D7">
        <w:rPr>
          <w:sz w:val="20"/>
        </w:rPr>
        <w:noBreakHyphen/>
        <w:t xml:space="preserve">trichloroethane, carbon tetrachloride, chloroform, or any combination thereof.  </w:t>
      </w:r>
      <w:r w:rsidRPr="009917D7">
        <w:rPr>
          <w:b/>
          <w:sz w:val="20"/>
        </w:rPr>
        <w:t>(R 336.1213(2))</w:t>
      </w:r>
    </w:p>
    <w:p w14:paraId="17282E11" w14:textId="77777777" w:rsidR="001E269B" w:rsidRPr="009917D7" w:rsidRDefault="001E269B" w:rsidP="00311DEF">
      <w:pPr>
        <w:jc w:val="both"/>
        <w:rPr>
          <w:sz w:val="20"/>
        </w:rPr>
      </w:pPr>
    </w:p>
    <w:p w14:paraId="7B7C0588" w14:textId="77777777" w:rsidR="001E269B" w:rsidRPr="009917D7" w:rsidRDefault="001E269B" w:rsidP="00311DEF">
      <w:pPr>
        <w:jc w:val="both"/>
      </w:pPr>
      <w:r w:rsidRPr="009917D7">
        <w:rPr>
          <w:b/>
        </w:rPr>
        <w:t xml:space="preserve">III.  </w:t>
      </w:r>
      <w:r w:rsidRPr="009917D7">
        <w:rPr>
          <w:b/>
          <w:u w:val="single"/>
        </w:rPr>
        <w:t>PROCESS/OPERATIONAL RESTRICTION(S)</w:t>
      </w:r>
    </w:p>
    <w:p w14:paraId="5FED3DEC" w14:textId="77777777" w:rsidR="001E269B" w:rsidRPr="009917D7" w:rsidRDefault="001E269B" w:rsidP="00311DEF">
      <w:pPr>
        <w:jc w:val="both"/>
        <w:rPr>
          <w:sz w:val="20"/>
        </w:rPr>
      </w:pPr>
    </w:p>
    <w:p w14:paraId="2B6D68F8" w14:textId="77777777" w:rsidR="001E269B" w:rsidRPr="009917D7" w:rsidRDefault="001E269B" w:rsidP="00311DEF">
      <w:pPr>
        <w:ind w:left="360" w:hanging="360"/>
        <w:jc w:val="both"/>
        <w:rPr>
          <w:b/>
          <w:sz w:val="20"/>
        </w:rPr>
      </w:pPr>
      <w:r w:rsidRPr="009917D7">
        <w:rPr>
          <w:sz w:val="20"/>
        </w:rPr>
        <w:t>1.</w:t>
      </w:r>
      <w:r w:rsidRPr="009917D7">
        <w:rPr>
          <w:sz w:val="20"/>
        </w:rPr>
        <w:tab/>
        <w:t xml:space="preserve">Cleaned parts shall be drained for no less than 15 seconds or until dripping ceases.  </w:t>
      </w:r>
      <w:r w:rsidRPr="009917D7">
        <w:rPr>
          <w:b/>
          <w:sz w:val="20"/>
        </w:rPr>
        <w:t>(R 336.1611(2)(b), R 336.1707(3)(b))</w:t>
      </w:r>
    </w:p>
    <w:p w14:paraId="1F60AA98" w14:textId="77777777" w:rsidR="001E269B" w:rsidRPr="009917D7" w:rsidRDefault="001E269B" w:rsidP="00311DEF">
      <w:pPr>
        <w:ind w:left="360" w:hanging="360"/>
        <w:jc w:val="both"/>
        <w:rPr>
          <w:sz w:val="20"/>
        </w:rPr>
      </w:pPr>
    </w:p>
    <w:p w14:paraId="5A7D3B0B" w14:textId="77777777" w:rsidR="001E269B" w:rsidRPr="009917D7" w:rsidRDefault="001E269B" w:rsidP="00311DEF">
      <w:pPr>
        <w:ind w:left="360" w:hanging="360"/>
        <w:jc w:val="both"/>
        <w:rPr>
          <w:sz w:val="20"/>
        </w:rPr>
      </w:pPr>
      <w:r w:rsidRPr="009917D7">
        <w:rPr>
          <w:sz w:val="20"/>
        </w:rPr>
        <w:t>2.</w:t>
      </w:r>
      <w:r w:rsidRPr="009917D7">
        <w:rPr>
          <w:sz w:val="20"/>
        </w:rPr>
        <w:tab/>
        <w:t xml:space="preserve">The permittee shall perform routine maintenance on each cold cleaner as recommended by the manufacturer.  </w:t>
      </w:r>
      <w:r w:rsidRPr="009917D7">
        <w:rPr>
          <w:b/>
          <w:sz w:val="20"/>
        </w:rPr>
        <w:t>(R 336.1213(3))</w:t>
      </w:r>
    </w:p>
    <w:p w14:paraId="114F0D2F" w14:textId="77777777" w:rsidR="001E269B" w:rsidRPr="009917D7" w:rsidRDefault="001E269B" w:rsidP="00311DEF">
      <w:pPr>
        <w:jc w:val="both"/>
        <w:rPr>
          <w:sz w:val="20"/>
        </w:rPr>
      </w:pPr>
    </w:p>
    <w:p w14:paraId="20B9850A" w14:textId="77777777" w:rsidR="001E269B" w:rsidRPr="009917D7" w:rsidRDefault="001E269B" w:rsidP="00311DEF">
      <w:pPr>
        <w:jc w:val="both"/>
      </w:pPr>
      <w:r w:rsidRPr="009917D7">
        <w:rPr>
          <w:b/>
        </w:rPr>
        <w:t xml:space="preserve">IV.  </w:t>
      </w:r>
      <w:r w:rsidRPr="009917D7">
        <w:rPr>
          <w:b/>
          <w:u w:val="single"/>
        </w:rPr>
        <w:t>DESIGN/EQUIPMENT PARAMETER(S)</w:t>
      </w:r>
    </w:p>
    <w:p w14:paraId="0831969F" w14:textId="77777777" w:rsidR="001E269B" w:rsidRPr="009917D7" w:rsidRDefault="001E269B" w:rsidP="00311DEF">
      <w:pPr>
        <w:jc w:val="both"/>
        <w:rPr>
          <w:sz w:val="20"/>
        </w:rPr>
      </w:pPr>
    </w:p>
    <w:p w14:paraId="716BF7E6" w14:textId="77777777" w:rsidR="001E269B" w:rsidRPr="009917D7" w:rsidRDefault="001E269B" w:rsidP="00311DEF">
      <w:pPr>
        <w:spacing w:after="120"/>
        <w:ind w:left="360" w:hanging="360"/>
        <w:jc w:val="both"/>
        <w:rPr>
          <w:sz w:val="20"/>
        </w:rPr>
      </w:pPr>
      <w:r w:rsidRPr="009917D7">
        <w:rPr>
          <w:sz w:val="20"/>
        </w:rPr>
        <w:t>1.</w:t>
      </w:r>
      <w:r w:rsidRPr="009917D7">
        <w:rPr>
          <w:sz w:val="20"/>
        </w:rPr>
        <w:tab/>
        <w:t>The cold cleaner must meet one of the following design requirements:</w:t>
      </w:r>
    </w:p>
    <w:p w14:paraId="56121DDA" w14:textId="77777777" w:rsidR="001E269B" w:rsidRPr="009917D7" w:rsidRDefault="001E269B" w:rsidP="00311DEF">
      <w:pPr>
        <w:spacing w:after="120"/>
        <w:ind w:left="720" w:hanging="360"/>
        <w:jc w:val="both"/>
        <w:rPr>
          <w:b/>
          <w:sz w:val="20"/>
        </w:rPr>
      </w:pPr>
      <w:r w:rsidRPr="009917D7">
        <w:rPr>
          <w:sz w:val="20"/>
        </w:rPr>
        <w:t>a.</w:t>
      </w:r>
      <w:r w:rsidRPr="009917D7">
        <w:rPr>
          <w:sz w:val="20"/>
        </w:rPr>
        <w:tab/>
        <w:t xml:space="preserve">The air/vapor interface of the cold cleaner is no more than ten square feet.  </w:t>
      </w:r>
      <w:r w:rsidRPr="009917D7">
        <w:rPr>
          <w:b/>
          <w:sz w:val="20"/>
        </w:rPr>
        <w:t>(R 336.1281</w:t>
      </w:r>
      <w:r>
        <w:rPr>
          <w:b/>
          <w:sz w:val="20"/>
        </w:rPr>
        <w:t>(2)</w:t>
      </w:r>
      <w:r w:rsidRPr="009917D7">
        <w:rPr>
          <w:b/>
          <w:sz w:val="20"/>
        </w:rPr>
        <w:t>(h))</w:t>
      </w:r>
    </w:p>
    <w:p w14:paraId="1010123C" w14:textId="77777777" w:rsidR="001E269B" w:rsidRPr="009917D7" w:rsidRDefault="001E269B" w:rsidP="00311DEF">
      <w:pPr>
        <w:ind w:left="720" w:hanging="360"/>
        <w:jc w:val="both"/>
        <w:rPr>
          <w:b/>
          <w:sz w:val="20"/>
        </w:rPr>
      </w:pPr>
      <w:r w:rsidRPr="009917D7">
        <w:rPr>
          <w:sz w:val="20"/>
        </w:rPr>
        <w:t>b.</w:t>
      </w:r>
      <w:r w:rsidRPr="009917D7">
        <w:rPr>
          <w:sz w:val="20"/>
        </w:rPr>
        <w:tab/>
        <w:t xml:space="preserve">The cold cleaner is used for cleaning metal parts and the emissions are released to the general in-plant environment.  </w:t>
      </w:r>
      <w:r w:rsidRPr="009917D7">
        <w:rPr>
          <w:b/>
          <w:sz w:val="20"/>
        </w:rPr>
        <w:t>(R 336.1285</w:t>
      </w:r>
      <w:r>
        <w:rPr>
          <w:b/>
          <w:sz w:val="20"/>
        </w:rPr>
        <w:t>(2)(</w:t>
      </w:r>
      <w:r w:rsidRPr="009917D7">
        <w:rPr>
          <w:b/>
          <w:sz w:val="20"/>
        </w:rPr>
        <w:t>r)(iv))</w:t>
      </w:r>
    </w:p>
    <w:p w14:paraId="539839B3" w14:textId="77777777" w:rsidR="001E269B" w:rsidRPr="009917D7" w:rsidRDefault="001E269B" w:rsidP="00311DEF">
      <w:pPr>
        <w:jc w:val="both"/>
        <w:rPr>
          <w:sz w:val="20"/>
        </w:rPr>
      </w:pPr>
    </w:p>
    <w:p w14:paraId="11EA60D2" w14:textId="77777777" w:rsidR="001E269B" w:rsidRPr="009917D7" w:rsidRDefault="001E269B" w:rsidP="00311DEF">
      <w:pPr>
        <w:ind w:left="360" w:hanging="360"/>
        <w:jc w:val="both"/>
        <w:rPr>
          <w:b/>
          <w:sz w:val="20"/>
        </w:rPr>
      </w:pPr>
      <w:r w:rsidRPr="009917D7">
        <w:rPr>
          <w:sz w:val="20"/>
        </w:rPr>
        <w:t>2.</w:t>
      </w:r>
      <w:r w:rsidRPr="009917D7">
        <w:rPr>
          <w:sz w:val="20"/>
        </w:rPr>
        <w:tab/>
        <w:t xml:space="preserve">The cold cleaner shall be equipped with a device for draining cleaned parts.  </w:t>
      </w:r>
      <w:r w:rsidRPr="009917D7">
        <w:rPr>
          <w:b/>
          <w:sz w:val="20"/>
        </w:rPr>
        <w:t>(R 336.1611(2)(b), R 336.1707(3)(b))</w:t>
      </w:r>
    </w:p>
    <w:p w14:paraId="67911521" w14:textId="77777777" w:rsidR="001E269B" w:rsidRPr="009917D7" w:rsidRDefault="001E269B" w:rsidP="00311DEF">
      <w:pPr>
        <w:ind w:left="360" w:hanging="360"/>
        <w:jc w:val="both"/>
        <w:rPr>
          <w:sz w:val="20"/>
        </w:rPr>
      </w:pPr>
    </w:p>
    <w:p w14:paraId="43E47FB6" w14:textId="77777777" w:rsidR="001E269B" w:rsidRPr="009917D7" w:rsidRDefault="001E269B" w:rsidP="00311DEF">
      <w:pPr>
        <w:ind w:left="360" w:hanging="360"/>
        <w:jc w:val="both"/>
        <w:rPr>
          <w:b/>
          <w:sz w:val="20"/>
        </w:rPr>
      </w:pPr>
      <w:r w:rsidRPr="009917D7">
        <w:rPr>
          <w:sz w:val="20"/>
        </w:rPr>
        <w:t>3.</w:t>
      </w:r>
      <w:r w:rsidRPr="009917D7">
        <w:rPr>
          <w:sz w:val="20"/>
        </w:rPr>
        <w:tab/>
        <w:t xml:space="preserve">All new and existing cold cleaners shall be equipped with a cover and the cover shall be closed whenever parts are not being handled in the cold cleaner.  </w:t>
      </w:r>
      <w:r w:rsidRPr="009917D7">
        <w:rPr>
          <w:b/>
          <w:sz w:val="20"/>
        </w:rPr>
        <w:t>(R 336.1611(2)(a), R 336.1707(3)(a))</w:t>
      </w:r>
    </w:p>
    <w:p w14:paraId="30043219" w14:textId="77777777" w:rsidR="001E269B" w:rsidRPr="009917D7" w:rsidRDefault="001E269B" w:rsidP="00311DEF">
      <w:pPr>
        <w:ind w:left="360" w:hanging="360"/>
        <w:jc w:val="both"/>
        <w:rPr>
          <w:sz w:val="20"/>
        </w:rPr>
      </w:pPr>
    </w:p>
    <w:p w14:paraId="2C02BFC7" w14:textId="77777777" w:rsidR="001E269B" w:rsidRPr="009917D7" w:rsidRDefault="001E269B" w:rsidP="00311DEF">
      <w:pPr>
        <w:ind w:left="360" w:hanging="360"/>
        <w:jc w:val="both"/>
        <w:rPr>
          <w:b/>
          <w:sz w:val="20"/>
        </w:rPr>
      </w:pPr>
      <w:r w:rsidRPr="009917D7">
        <w:rPr>
          <w:sz w:val="20"/>
        </w:rPr>
        <w:t>4.</w:t>
      </w:r>
      <w:r w:rsidRPr="009917D7">
        <w:rPr>
          <w:sz w:val="20"/>
        </w:rPr>
        <w:tab/>
        <w:t xml:space="preserve">The cover of a new cold cleaner shall be mechanically assisted if the Reid vapor pressure of the solvent is more than 0.3 psia or if the solvent is agitated or heated.  </w:t>
      </w:r>
      <w:r w:rsidRPr="009917D7">
        <w:rPr>
          <w:b/>
          <w:sz w:val="20"/>
        </w:rPr>
        <w:t>(R 336.1707(3)(a))</w:t>
      </w:r>
    </w:p>
    <w:p w14:paraId="0083EED8" w14:textId="77777777" w:rsidR="001E269B" w:rsidRPr="009917D7" w:rsidRDefault="001E269B" w:rsidP="00311DEF">
      <w:pPr>
        <w:ind w:left="360" w:hanging="360"/>
        <w:jc w:val="both"/>
        <w:rPr>
          <w:sz w:val="20"/>
        </w:rPr>
      </w:pPr>
    </w:p>
    <w:p w14:paraId="606E74C3" w14:textId="77777777" w:rsidR="001E269B" w:rsidRPr="009917D7" w:rsidRDefault="001E269B" w:rsidP="00311DEF">
      <w:pPr>
        <w:ind w:left="360" w:hanging="360"/>
        <w:jc w:val="both"/>
        <w:rPr>
          <w:sz w:val="20"/>
        </w:rPr>
      </w:pPr>
      <w:r w:rsidRPr="009917D7">
        <w:rPr>
          <w:sz w:val="20"/>
        </w:rPr>
        <w:t>5.</w:t>
      </w:r>
      <w:r w:rsidRPr="009917D7">
        <w:rPr>
          <w:sz w:val="20"/>
        </w:rPr>
        <w:tab/>
        <w:t>If the Reid vapor pressure of any solvent used in a new cold cleaner is greater than 0.6 psia; or, if any solvent used in a new cold cleaner is heated above 120 degrees Fahrenheit, then the cold cleaner must comply with at least one of the following provisions:</w:t>
      </w:r>
    </w:p>
    <w:p w14:paraId="088241B3" w14:textId="77777777" w:rsidR="001E269B" w:rsidRPr="009917D7" w:rsidRDefault="001E269B" w:rsidP="00311DEF">
      <w:pPr>
        <w:spacing w:before="120" w:after="120"/>
        <w:ind w:left="720" w:hanging="360"/>
        <w:jc w:val="both"/>
        <w:rPr>
          <w:b/>
          <w:sz w:val="20"/>
        </w:rPr>
      </w:pPr>
      <w:r w:rsidRPr="009917D7">
        <w:rPr>
          <w:sz w:val="20"/>
        </w:rPr>
        <w:t>a.</w:t>
      </w:r>
      <w:r w:rsidRPr="009917D7">
        <w:rPr>
          <w:sz w:val="20"/>
        </w:rPr>
        <w:tab/>
        <w:t xml:space="preserve">The cold cleaner must be designed such that the ratio of the freeboard height to the width of the cleaner is equal to or greater than 0.7.  </w:t>
      </w:r>
      <w:r w:rsidRPr="009917D7">
        <w:rPr>
          <w:b/>
          <w:sz w:val="20"/>
        </w:rPr>
        <w:t>(R 336.1707(2)(a))</w:t>
      </w:r>
    </w:p>
    <w:p w14:paraId="081F1B57" w14:textId="77777777" w:rsidR="001E269B" w:rsidRPr="009917D7" w:rsidRDefault="001E269B" w:rsidP="00311DEF">
      <w:pPr>
        <w:spacing w:after="120"/>
        <w:ind w:left="728" w:hanging="364"/>
        <w:jc w:val="both"/>
        <w:rPr>
          <w:b/>
          <w:sz w:val="20"/>
        </w:rPr>
      </w:pPr>
      <w:r w:rsidRPr="009917D7">
        <w:rPr>
          <w:sz w:val="20"/>
        </w:rPr>
        <w:t>b.</w:t>
      </w:r>
      <w:r w:rsidRPr="009917D7">
        <w:rPr>
          <w:sz w:val="20"/>
        </w:rPr>
        <w:tab/>
        <w:t xml:space="preserve">The solvent bath must be covered with water if the solvent is insoluble and has a specific gravity of more than 1.0.  </w:t>
      </w:r>
      <w:r w:rsidRPr="009917D7">
        <w:rPr>
          <w:b/>
          <w:sz w:val="20"/>
        </w:rPr>
        <w:t>(R 336.1707(2)(b))</w:t>
      </w:r>
    </w:p>
    <w:p w14:paraId="2C688BA2" w14:textId="77777777" w:rsidR="001E269B" w:rsidRPr="009917D7" w:rsidRDefault="001E269B" w:rsidP="00311DEF">
      <w:pPr>
        <w:ind w:left="720" w:hanging="360"/>
        <w:jc w:val="both"/>
        <w:rPr>
          <w:sz w:val="20"/>
        </w:rPr>
      </w:pPr>
      <w:r w:rsidRPr="009917D7">
        <w:rPr>
          <w:sz w:val="20"/>
        </w:rPr>
        <w:t>c.</w:t>
      </w:r>
      <w:r w:rsidRPr="009917D7">
        <w:rPr>
          <w:sz w:val="20"/>
        </w:rPr>
        <w:tab/>
        <w:t xml:space="preserve">The cold cleaner must be controlled by a carbon adsorption system, condensation system, or other method of equivalent control approved by the AQD.  </w:t>
      </w:r>
      <w:r w:rsidRPr="009917D7">
        <w:rPr>
          <w:b/>
          <w:sz w:val="20"/>
        </w:rPr>
        <w:t>(R 336.1707(2)(c))</w:t>
      </w:r>
    </w:p>
    <w:p w14:paraId="41C19414" w14:textId="77777777" w:rsidR="001E269B" w:rsidRPr="009917D7" w:rsidRDefault="001E269B" w:rsidP="00311DEF">
      <w:pPr>
        <w:jc w:val="both"/>
        <w:rPr>
          <w:sz w:val="20"/>
        </w:rPr>
      </w:pPr>
    </w:p>
    <w:p w14:paraId="3A5A8F05" w14:textId="77777777" w:rsidR="001E269B" w:rsidRPr="009917D7" w:rsidRDefault="001E269B" w:rsidP="00311DEF">
      <w:pPr>
        <w:jc w:val="both"/>
      </w:pPr>
      <w:r w:rsidRPr="009917D7">
        <w:rPr>
          <w:b/>
        </w:rPr>
        <w:t xml:space="preserve">V.  </w:t>
      </w:r>
      <w:r w:rsidRPr="009917D7">
        <w:rPr>
          <w:b/>
          <w:u w:val="single"/>
        </w:rPr>
        <w:t>TESTING/SAMPLING</w:t>
      </w:r>
    </w:p>
    <w:p w14:paraId="3F2D7ECB" w14:textId="77777777" w:rsidR="001E269B" w:rsidRDefault="001E269B" w:rsidP="00311DEF">
      <w:pPr>
        <w:jc w:val="both"/>
        <w:rPr>
          <w:b/>
          <w:sz w:val="20"/>
        </w:rPr>
      </w:pPr>
      <w:r w:rsidRPr="009917D7">
        <w:rPr>
          <w:sz w:val="20"/>
        </w:rPr>
        <w:t xml:space="preserve">Records shall be maintained on file for a period of five years.  </w:t>
      </w:r>
      <w:r w:rsidRPr="009917D7">
        <w:rPr>
          <w:b/>
          <w:sz w:val="20"/>
        </w:rPr>
        <w:t>(R 336.1213(3)(b)(ii))</w:t>
      </w:r>
    </w:p>
    <w:p w14:paraId="4F6612A1" w14:textId="77777777" w:rsidR="001E269B" w:rsidRPr="009917D7" w:rsidRDefault="001E269B" w:rsidP="00311DEF">
      <w:pPr>
        <w:jc w:val="both"/>
        <w:rPr>
          <w:sz w:val="20"/>
        </w:rPr>
      </w:pPr>
    </w:p>
    <w:p w14:paraId="19E57F03" w14:textId="77777777" w:rsidR="001E269B" w:rsidRPr="009917D7" w:rsidRDefault="001E269B" w:rsidP="00311DEF">
      <w:pPr>
        <w:jc w:val="both"/>
        <w:rPr>
          <w:sz w:val="20"/>
        </w:rPr>
      </w:pPr>
      <w:r w:rsidRPr="009917D7">
        <w:rPr>
          <w:sz w:val="20"/>
        </w:rPr>
        <w:t>NA</w:t>
      </w:r>
    </w:p>
    <w:p w14:paraId="1446455F" w14:textId="77777777" w:rsidR="001E269B" w:rsidRPr="009917D7" w:rsidRDefault="001E269B" w:rsidP="00311DEF">
      <w:pPr>
        <w:jc w:val="both"/>
        <w:rPr>
          <w:sz w:val="20"/>
        </w:rPr>
      </w:pPr>
    </w:p>
    <w:p w14:paraId="66E01896" w14:textId="77777777" w:rsidR="001E269B" w:rsidRPr="009917D7" w:rsidRDefault="001E269B" w:rsidP="00311DEF">
      <w:pPr>
        <w:jc w:val="both"/>
      </w:pPr>
      <w:r w:rsidRPr="009917D7">
        <w:rPr>
          <w:b/>
        </w:rPr>
        <w:t xml:space="preserve">VI.  </w:t>
      </w:r>
      <w:r w:rsidRPr="009917D7">
        <w:rPr>
          <w:b/>
          <w:u w:val="single"/>
        </w:rPr>
        <w:t>MONITORING/RECORDKEEPING</w:t>
      </w:r>
    </w:p>
    <w:p w14:paraId="3E1C32D8" w14:textId="77777777" w:rsidR="001E269B" w:rsidRPr="009917D7" w:rsidRDefault="001E269B" w:rsidP="00311DEF">
      <w:pPr>
        <w:jc w:val="both"/>
        <w:rPr>
          <w:b/>
          <w:sz w:val="20"/>
        </w:rPr>
      </w:pPr>
      <w:r w:rsidRPr="009917D7">
        <w:rPr>
          <w:sz w:val="20"/>
        </w:rPr>
        <w:t xml:space="preserve">Records shall be maintained on file for a period of five years.  </w:t>
      </w:r>
      <w:r w:rsidRPr="009917D7">
        <w:rPr>
          <w:b/>
          <w:sz w:val="20"/>
        </w:rPr>
        <w:t>(R 336.1213(3)(b)(ii))</w:t>
      </w:r>
    </w:p>
    <w:p w14:paraId="5AD76813" w14:textId="77777777" w:rsidR="001E269B" w:rsidRPr="009917D7" w:rsidRDefault="001E269B" w:rsidP="00311DEF">
      <w:pPr>
        <w:jc w:val="both"/>
        <w:rPr>
          <w:sz w:val="20"/>
        </w:rPr>
      </w:pPr>
    </w:p>
    <w:p w14:paraId="14C0986A" w14:textId="77777777" w:rsidR="001E269B" w:rsidRPr="009917D7" w:rsidRDefault="001E269B" w:rsidP="00311DEF">
      <w:pPr>
        <w:ind w:left="360" w:hanging="360"/>
        <w:jc w:val="both"/>
        <w:rPr>
          <w:b/>
          <w:sz w:val="20"/>
        </w:rPr>
      </w:pPr>
      <w:r w:rsidRPr="009917D7">
        <w:rPr>
          <w:sz w:val="20"/>
        </w:rPr>
        <w:t>1.</w:t>
      </w:r>
      <w:r w:rsidRPr="009917D7">
        <w:rPr>
          <w:sz w:val="20"/>
        </w:rPr>
        <w:tab/>
        <w:t xml:space="preserve">For each new cold cleaner in which the solvent is heated, the solvent temperature shall be monitored and recorded at least once each calendar week during routine operating conditions.  </w:t>
      </w:r>
      <w:r w:rsidRPr="009917D7">
        <w:rPr>
          <w:b/>
          <w:sz w:val="20"/>
        </w:rPr>
        <w:t>(R 336.1213(3))</w:t>
      </w:r>
    </w:p>
    <w:p w14:paraId="3BA3E97C" w14:textId="77777777" w:rsidR="001E269B" w:rsidRPr="009917D7" w:rsidRDefault="001E269B" w:rsidP="00311DEF">
      <w:pPr>
        <w:ind w:left="360" w:hanging="360"/>
        <w:jc w:val="both"/>
        <w:rPr>
          <w:sz w:val="20"/>
        </w:rPr>
      </w:pPr>
    </w:p>
    <w:p w14:paraId="1A40FEC2" w14:textId="77777777" w:rsidR="001E269B" w:rsidRPr="009917D7" w:rsidRDefault="001E269B" w:rsidP="00311DEF">
      <w:pPr>
        <w:spacing w:after="120"/>
        <w:ind w:left="360" w:hanging="360"/>
        <w:jc w:val="both"/>
        <w:rPr>
          <w:b/>
          <w:sz w:val="20"/>
        </w:rPr>
      </w:pPr>
      <w:r w:rsidRPr="009917D7">
        <w:rPr>
          <w:sz w:val="20"/>
        </w:rPr>
        <w:t>2.</w:t>
      </w:r>
      <w:r w:rsidRPr="009917D7">
        <w:rPr>
          <w:sz w:val="20"/>
        </w:rPr>
        <w:tab/>
        <w:t xml:space="preserve">The permittee shall maintain the following information on file for each cold cleaner:  </w:t>
      </w:r>
      <w:r w:rsidRPr="009917D7">
        <w:rPr>
          <w:b/>
          <w:sz w:val="20"/>
        </w:rPr>
        <w:t>(R 336.1213(3))</w:t>
      </w:r>
    </w:p>
    <w:p w14:paraId="4A7A219B" w14:textId="77777777" w:rsidR="001E269B" w:rsidRPr="009917D7" w:rsidRDefault="001E269B" w:rsidP="00311DEF">
      <w:pPr>
        <w:spacing w:after="120"/>
        <w:ind w:left="728" w:hanging="364"/>
        <w:jc w:val="both"/>
        <w:rPr>
          <w:sz w:val="20"/>
        </w:rPr>
      </w:pPr>
      <w:r w:rsidRPr="009917D7">
        <w:rPr>
          <w:sz w:val="20"/>
        </w:rPr>
        <w:t>a.</w:t>
      </w:r>
      <w:r w:rsidRPr="009917D7">
        <w:rPr>
          <w:sz w:val="20"/>
        </w:rPr>
        <w:tab/>
        <w:t xml:space="preserve">A serial number, model number, or other unique identifier for each cold cleaner.  </w:t>
      </w:r>
    </w:p>
    <w:p w14:paraId="4A681BF0" w14:textId="77777777" w:rsidR="001E269B" w:rsidRPr="009917D7" w:rsidRDefault="001E269B" w:rsidP="00311DEF">
      <w:pPr>
        <w:spacing w:after="120"/>
        <w:ind w:left="728" w:hanging="364"/>
        <w:jc w:val="both"/>
        <w:rPr>
          <w:sz w:val="20"/>
        </w:rPr>
      </w:pPr>
      <w:r w:rsidRPr="009917D7">
        <w:rPr>
          <w:sz w:val="20"/>
        </w:rPr>
        <w:t>b.</w:t>
      </w:r>
      <w:r w:rsidRPr="009917D7">
        <w:rPr>
          <w:sz w:val="20"/>
        </w:rPr>
        <w:tab/>
        <w:t>The date the unit was installed, manufactured or that it commenced operation.</w:t>
      </w:r>
    </w:p>
    <w:p w14:paraId="17049DDB" w14:textId="77777777" w:rsidR="001E269B" w:rsidRPr="009917D7" w:rsidRDefault="001E269B" w:rsidP="00311DEF">
      <w:pPr>
        <w:spacing w:after="120"/>
        <w:ind w:left="728" w:hanging="364"/>
        <w:jc w:val="both"/>
        <w:rPr>
          <w:sz w:val="20"/>
        </w:rPr>
      </w:pPr>
      <w:r w:rsidRPr="009917D7">
        <w:rPr>
          <w:sz w:val="20"/>
        </w:rPr>
        <w:t>c.</w:t>
      </w:r>
      <w:r w:rsidRPr="009917D7">
        <w:rPr>
          <w:sz w:val="20"/>
        </w:rPr>
        <w:tab/>
        <w:t>The air/vapor interface area for any unit claimed to be exempt under Rule 281</w:t>
      </w:r>
      <w:r>
        <w:rPr>
          <w:sz w:val="20"/>
        </w:rPr>
        <w:t>(2)</w:t>
      </w:r>
      <w:r w:rsidRPr="009917D7">
        <w:rPr>
          <w:sz w:val="20"/>
        </w:rPr>
        <w:t xml:space="preserve">(h). </w:t>
      </w:r>
    </w:p>
    <w:p w14:paraId="2728A1F8" w14:textId="77777777" w:rsidR="001E269B" w:rsidRPr="009917D7" w:rsidRDefault="001E269B" w:rsidP="00311DEF">
      <w:pPr>
        <w:spacing w:after="120"/>
        <w:ind w:left="728" w:hanging="364"/>
        <w:jc w:val="both"/>
        <w:rPr>
          <w:sz w:val="20"/>
        </w:rPr>
      </w:pPr>
      <w:r w:rsidRPr="009917D7">
        <w:rPr>
          <w:sz w:val="20"/>
        </w:rPr>
        <w:t>d.</w:t>
      </w:r>
      <w:r w:rsidRPr="009917D7">
        <w:rPr>
          <w:sz w:val="20"/>
        </w:rPr>
        <w:tab/>
        <w:t xml:space="preserve">The applicable Rule 201 exemption.  </w:t>
      </w:r>
    </w:p>
    <w:p w14:paraId="5CDA5E8A" w14:textId="77777777" w:rsidR="001E269B" w:rsidRPr="009917D7" w:rsidRDefault="001E269B" w:rsidP="00311DEF">
      <w:pPr>
        <w:spacing w:after="120"/>
        <w:ind w:left="728" w:hanging="364"/>
        <w:jc w:val="both"/>
        <w:rPr>
          <w:sz w:val="20"/>
        </w:rPr>
      </w:pPr>
      <w:r w:rsidRPr="009917D7">
        <w:rPr>
          <w:sz w:val="20"/>
        </w:rPr>
        <w:t>e.</w:t>
      </w:r>
      <w:r w:rsidRPr="009917D7">
        <w:rPr>
          <w:sz w:val="20"/>
        </w:rPr>
        <w:tab/>
        <w:t xml:space="preserve">The Reid vapor pressure of each solvent used. </w:t>
      </w:r>
    </w:p>
    <w:p w14:paraId="4069BDDB" w14:textId="77777777" w:rsidR="001E269B" w:rsidRPr="009917D7" w:rsidRDefault="001E269B" w:rsidP="00311DEF">
      <w:pPr>
        <w:ind w:left="728" w:hanging="364"/>
        <w:jc w:val="both"/>
        <w:rPr>
          <w:sz w:val="20"/>
        </w:rPr>
      </w:pPr>
      <w:r w:rsidRPr="009917D7">
        <w:rPr>
          <w:sz w:val="20"/>
        </w:rPr>
        <w:t>f.</w:t>
      </w:r>
      <w:r w:rsidRPr="009917D7">
        <w:rPr>
          <w:sz w:val="20"/>
        </w:rPr>
        <w:tab/>
        <w:t xml:space="preserve">If applicable, the option chosen to comply with Rule 707(2).  </w:t>
      </w:r>
    </w:p>
    <w:p w14:paraId="33A55FB6" w14:textId="77777777" w:rsidR="001E269B" w:rsidRPr="009917D7" w:rsidRDefault="001E269B" w:rsidP="00311DEF">
      <w:pPr>
        <w:jc w:val="both"/>
        <w:rPr>
          <w:sz w:val="20"/>
        </w:rPr>
      </w:pPr>
    </w:p>
    <w:p w14:paraId="6A55AB32" w14:textId="77777777" w:rsidR="001E269B" w:rsidRPr="009917D7" w:rsidRDefault="001E269B" w:rsidP="00311DEF">
      <w:pPr>
        <w:ind w:left="360" w:hanging="360"/>
        <w:jc w:val="both"/>
        <w:rPr>
          <w:b/>
          <w:sz w:val="20"/>
        </w:rPr>
      </w:pPr>
      <w:r w:rsidRPr="009917D7">
        <w:rPr>
          <w:sz w:val="20"/>
        </w:rPr>
        <w:t>3.</w:t>
      </w:r>
      <w:r w:rsidRPr="009917D7">
        <w:rPr>
          <w:sz w:val="20"/>
        </w:rPr>
        <w:tab/>
        <w:t xml:space="preserve">The permittee shall maintain written operating procedures for each cold cleaner.  These written procedures shall be posted in an accessible, conspicuous location near each cold cleaner.  </w:t>
      </w:r>
      <w:r w:rsidRPr="009917D7">
        <w:rPr>
          <w:b/>
          <w:sz w:val="20"/>
        </w:rPr>
        <w:t>(R 336.1611(3), R 336.1707(4))</w:t>
      </w:r>
    </w:p>
    <w:p w14:paraId="73959472" w14:textId="77777777" w:rsidR="001E269B" w:rsidRPr="009917D7" w:rsidRDefault="001E269B" w:rsidP="00311DEF">
      <w:pPr>
        <w:ind w:left="360" w:hanging="360"/>
        <w:jc w:val="both"/>
        <w:rPr>
          <w:sz w:val="20"/>
        </w:rPr>
      </w:pPr>
    </w:p>
    <w:p w14:paraId="4C6CE036" w14:textId="77777777" w:rsidR="001E269B" w:rsidRPr="009917D7" w:rsidRDefault="001E269B" w:rsidP="00311DEF">
      <w:pPr>
        <w:ind w:left="360" w:hanging="360"/>
        <w:jc w:val="both"/>
        <w:rPr>
          <w:sz w:val="20"/>
        </w:rPr>
      </w:pPr>
      <w:r w:rsidRPr="009917D7">
        <w:rPr>
          <w:sz w:val="20"/>
        </w:rPr>
        <w:t>4.</w:t>
      </w:r>
      <w:r w:rsidRPr="009917D7">
        <w:rPr>
          <w:sz w:val="20"/>
        </w:rPr>
        <w:tab/>
        <w:t xml:space="preserve">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not more than 20 percent, by weight, is allowed to evaporate into the atmosphere shall be made on a monthly basis.  </w:t>
      </w:r>
      <w:r w:rsidRPr="009917D7">
        <w:rPr>
          <w:b/>
          <w:sz w:val="20"/>
        </w:rPr>
        <w:t>(R 336.1213(3), R 336.1611(2)(c), R 336.1707(3)(c))</w:t>
      </w:r>
    </w:p>
    <w:p w14:paraId="07E248C5" w14:textId="77777777" w:rsidR="001E269B" w:rsidRPr="009917D7" w:rsidRDefault="001E269B" w:rsidP="00311DEF">
      <w:pPr>
        <w:jc w:val="both"/>
        <w:rPr>
          <w:sz w:val="20"/>
        </w:rPr>
      </w:pPr>
    </w:p>
    <w:p w14:paraId="0F0E562E" w14:textId="77777777" w:rsidR="001E269B" w:rsidRPr="009917D7" w:rsidRDefault="001E269B" w:rsidP="00311DEF">
      <w:pPr>
        <w:jc w:val="both"/>
        <w:rPr>
          <w:sz w:val="20"/>
        </w:rPr>
      </w:pPr>
      <w:r w:rsidRPr="009917D7">
        <w:rPr>
          <w:b/>
        </w:rPr>
        <w:t xml:space="preserve">VII.  </w:t>
      </w:r>
      <w:r w:rsidRPr="009917D7">
        <w:rPr>
          <w:b/>
          <w:u w:val="single"/>
        </w:rPr>
        <w:t>REPORTING</w:t>
      </w:r>
    </w:p>
    <w:p w14:paraId="340CE76C" w14:textId="77777777" w:rsidR="001E269B" w:rsidRPr="009917D7" w:rsidRDefault="001E269B" w:rsidP="00311DEF">
      <w:pPr>
        <w:jc w:val="both"/>
        <w:rPr>
          <w:sz w:val="20"/>
        </w:rPr>
      </w:pPr>
    </w:p>
    <w:p w14:paraId="6E16E35D" w14:textId="77777777" w:rsidR="001E269B" w:rsidRPr="009917D7" w:rsidRDefault="001E269B" w:rsidP="00311DEF">
      <w:pPr>
        <w:ind w:left="360" w:hanging="360"/>
        <w:jc w:val="both"/>
        <w:rPr>
          <w:b/>
          <w:sz w:val="20"/>
        </w:rPr>
      </w:pPr>
      <w:r w:rsidRPr="009917D7">
        <w:rPr>
          <w:sz w:val="20"/>
        </w:rPr>
        <w:t>1.</w:t>
      </w:r>
      <w:r w:rsidRPr="009917D7">
        <w:rPr>
          <w:sz w:val="20"/>
        </w:rPr>
        <w:tab/>
        <w:t xml:space="preserve">Prompt reporting of deviations pursuant to General Conditions 21 and 22 of Part A.  </w:t>
      </w:r>
      <w:r w:rsidRPr="009917D7">
        <w:rPr>
          <w:b/>
          <w:sz w:val="20"/>
        </w:rPr>
        <w:t>(R 336.1213(3)(c)(ii))</w:t>
      </w:r>
    </w:p>
    <w:p w14:paraId="7F1D4B69" w14:textId="77777777" w:rsidR="001E269B" w:rsidRPr="009917D7" w:rsidRDefault="001E269B" w:rsidP="00311DEF">
      <w:pPr>
        <w:ind w:left="360" w:hanging="360"/>
        <w:jc w:val="both"/>
        <w:rPr>
          <w:sz w:val="20"/>
        </w:rPr>
      </w:pPr>
    </w:p>
    <w:p w14:paraId="21E2F940" w14:textId="77777777" w:rsidR="001E269B" w:rsidRPr="009917D7" w:rsidRDefault="001E269B" w:rsidP="00311DEF">
      <w:pPr>
        <w:ind w:left="360" w:hanging="360"/>
        <w:jc w:val="both"/>
        <w:rPr>
          <w:b/>
          <w:sz w:val="20"/>
        </w:rPr>
      </w:pPr>
      <w:r w:rsidRPr="009917D7">
        <w:rPr>
          <w:sz w:val="20"/>
        </w:rPr>
        <w:t>2.</w:t>
      </w:r>
      <w:r w:rsidRPr="009917D7">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9917D7">
        <w:rPr>
          <w:b/>
          <w:sz w:val="20"/>
        </w:rPr>
        <w:t>(R 336.1213(3)(c)(i))</w:t>
      </w:r>
    </w:p>
    <w:p w14:paraId="1B80DAB4" w14:textId="77777777" w:rsidR="001E269B" w:rsidRPr="009917D7" w:rsidRDefault="001E269B" w:rsidP="00311DEF">
      <w:pPr>
        <w:ind w:left="360" w:hanging="360"/>
        <w:jc w:val="both"/>
        <w:rPr>
          <w:sz w:val="20"/>
        </w:rPr>
      </w:pPr>
    </w:p>
    <w:p w14:paraId="3952E5B0" w14:textId="77777777" w:rsidR="001E269B" w:rsidRPr="009917D7" w:rsidRDefault="001E269B" w:rsidP="00311DEF">
      <w:pPr>
        <w:ind w:left="360" w:hanging="360"/>
        <w:jc w:val="both"/>
        <w:rPr>
          <w:sz w:val="20"/>
        </w:rPr>
      </w:pPr>
      <w:r w:rsidRPr="009917D7">
        <w:rPr>
          <w:sz w:val="20"/>
        </w:rPr>
        <w:t>3.</w:t>
      </w:r>
      <w:r w:rsidRPr="009917D7">
        <w:rPr>
          <w:sz w:val="20"/>
        </w:rPr>
        <w:tab/>
        <w:t xml:space="preserve">Annual certification of compliance pursuant to General Conditions 19 and 20 of Part A.  The report shall be postmarked or received by the appropriate AQD District Office by March 15 for the previous calendar year.  </w:t>
      </w:r>
      <w:r w:rsidRPr="009917D7">
        <w:rPr>
          <w:b/>
          <w:sz w:val="20"/>
        </w:rPr>
        <w:t>(R 336.1213(4)(c))</w:t>
      </w:r>
    </w:p>
    <w:p w14:paraId="3C42508D" w14:textId="77777777" w:rsidR="001E269B" w:rsidRPr="009917D7" w:rsidRDefault="001E269B" w:rsidP="00311DEF">
      <w:pPr>
        <w:jc w:val="both"/>
        <w:rPr>
          <w:sz w:val="20"/>
        </w:rPr>
      </w:pPr>
    </w:p>
    <w:p w14:paraId="5719133A" w14:textId="77777777" w:rsidR="001E269B" w:rsidRPr="009917D7" w:rsidRDefault="001E269B" w:rsidP="00311DEF">
      <w:pPr>
        <w:jc w:val="both"/>
        <w:rPr>
          <w:b/>
          <w:sz w:val="20"/>
        </w:rPr>
      </w:pPr>
      <w:r w:rsidRPr="009917D7">
        <w:rPr>
          <w:b/>
          <w:sz w:val="20"/>
        </w:rPr>
        <w:t>See Appendix 8</w:t>
      </w:r>
    </w:p>
    <w:p w14:paraId="78038862" w14:textId="1C70BF4A" w:rsidR="00F274B3" w:rsidRDefault="00F274B3">
      <w:pPr>
        <w:rPr>
          <w:b/>
          <w:sz w:val="20"/>
        </w:rPr>
      </w:pPr>
      <w:r>
        <w:rPr>
          <w:b/>
          <w:sz w:val="20"/>
        </w:rPr>
        <w:br w:type="page"/>
      </w:r>
    </w:p>
    <w:p w14:paraId="2C674CD4" w14:textId="77777777" w:rsidR="001E269B" w:rsidRDefault="001E269B" w:rsidP="00311DEF">
      <w:pPr>
        <w:jc w:val="both"/>
        <w:rPr>
          <w:b/>
          <w:sz w:val="20"/>
        </w:rPr>
      </w:pPr>
    </w:p>
    <w:p w14:paraId="3A942285" w14:textId="77777777" w:rsidR="001E269B" w:rsidRPr="009917D7" w:rsidRDefault="001E269B" w:rsidP="00311DEF">
      <w:pPr>
        <w:jc w:val="both"/>
      </w:pPr>
      <w:r w:rsidRPr="009917D7">
        <w:rPr>
          <w:b/>
        </w:rPr>
        <w:t xml:space="preserve">VIII. </w:t>
      </w:r>
      <w:r w:rsidRPr="009917D7">
        <w:rPr>
          <w:b/>
          <w:u w:val="single"/>
        </w:rPr>
        <w:t>STACK/VENT RESTRICTION(S)</w:t>
      </w:r>
    </w:p>
    <w:p w14:paraId="5FFD192A" w14:textId="77777777" w:rsidR="001E269B" w:rsidRPr="009917D7" w:rsidRDefault="001E269B" w:rsidP="00311DEF">
      <w:pPr>
        <w:jc w:val="both"/>
        <w:rPr>
          <w:sz w:val="20"/>
        </w:rPr>
      </w:pPr>
    </w:p>
    <w:p w14:paraId="0BBB39BA" w14:textId="77777777" w:rsidR="001E269B" w:rsidRPr="009917D7" w:rsidRDefault="001E269B" w:rsidP="00311DEF">
      <w:pPr>
        <w:jc w:val="both"/>
        <w:rPr>
          <w:sz w:val="20"/>
        </w:rPr>
      </w:pPr>
      <w:r w:rsidRPr="009917D7">
        <w:rPr>
          <w:sz w:val="20"/>
        </w:rPr>
        <w:t>NA</w:t>
      </w:r>
    </w:p>
    <w:p w14:paraId="28A24367" w14:textId="77777777" w:rsidR="001E269B" w:rsidRPr="009917D7" w:rsidRDefault="001E269B" w:rsidP="00311DEF">
      <w:pPr>
        <w:jc w:val="both"/>
        <w:rPr>
          <w:sz w:val="20"/>
        </w:rPr>
      </w:pPr>
    </w:p>
    <w:p w14:paraId="74008E0C" w14:textId="77777777" w:rsidR="001E269B" w:rsidRPr="009917D7" w:rsidRDefault="001E269B" w:rsidP="00311DEF">
      <w:pPr>
        <w:jc w:val="both"/>
      </w:pPr>
      <w:r w:rsidRPr="009917D7">
        <w:rPr>
          <w:b/>
        </w:rPr>
        <w:t xml:space="preserve">IX.  </w:t>
      </w:r>
      <w:r w:rsidRPr="009917D7">
        <w:rPr>
          <w:b/>
          <w:u w:val="single"/>
        </w:rPr>
        <w:t>OTHER REQUIREMENT(S)</w:t>
      </w:r>
    </w:p>
    <w:p w14:paraId="54565513" w14:textId="77777777" w:rsidR="001E269B" w:rsidRPr="009917D7" w:rsidRDefault="001E269B" w:rsidP="00311DEF">
      <w:pPr>
        <w:jc w:val="both"/>
        <w:rPr>
          <w:sz w:val="20"/>
        </w:rPr>
      </w:pPr>
    </w:p>
    <w:p w14:paraId="0F0A9757" w14:textId="77777777" w:rsidR="001E269B" w:rsidRDefault="001E269B" w:rsidP="00311DEF">
      <w:pPr>
        <w:jc w:val="both"/>
        <w:rPr>
          <w:sz w:val="20"/>
        </w:rPr>
      </w:pPr>
      <w:r w:rsidRPr="009917D7">
        <w:rPr>
          <w:sz w:val="20"/>
        </w:rPr>
        <w:t>NA</w:t>
      </w:r>
    </w:p>
    <w:p w14:paraId="42E8DDBA" w14:textId="245CAB7D" w:rsidR="008427BE" w:rsidRPr="003A327D" w:rsidRDefault="008427BE" w:rsidP="008427BE">
      <w:pPr>
        <w:jc w:val="both"/>
        <w:rPr>
          <w:sz w:val="20"/>
        </w:rPr>
      </w:pPr>
    </w:p>
    <w:p w14:paraId="7A8EFF69" w14:textId="77777777" w:rsidR="007014BE" w:rsidRPr="007014BE" w:rsidRDefault="00E14632" w:rsidP="007014BE">
      <w:pPr>
        <w:rPr>
          <w:sz w:val="20"/>
        </w:rPr>
      </w:pPr>
      <w:r w:rsidRPr="00FE0AD0">
        <w:br w:type="page"/>
      </w:r>
      <w:bookmarkStart w:id="165" w:name="_Toc1453518"/>
      <w:bookmarkEnd w:id="62"/>
      <w:bookmarkEnd w:id="63"/>
      <w:bookmarkEnd w:id="64"/>
    </w:p>
    <w:p w14:paraId="5AE94CFD" w14:textId="4106172A" w:rsidR="005E5399" w:rsidRPr="00440957" w:rsidRDefault="00FE2A0A" w:rsidP="001B5E34">
      <w:pPr>
        <w:pStyle w:val="Heading1"/>
        <w:rPr>
          <w:sz w:val="20"/>
          <w:szCs w:val="20"/>
        </w:rPr>
      </w:pPr>
      <w:bookmarkStart w:id="166" w:name="_Toc114045208"/>
      <w:r w:rsidRPr="001B5E34">
        <w:t>E</w:t>
      </w:r>
      <w:r w:rsidR="005E5399" w:rsidRPr="001B5E34">
        <w:t>.  NON-APPLICABLE REQUIREMENTS</w:t>
      </w:r>
      <w:bookmarkEnd w:id="165"/>
      <w:bookmarkEnd w:id="166"/>
    </w:p>
    <w:p w14:paraId="433B6AD7" w14:textId="77777777" w:rsidR="005B2191" w:rsidRDefault="005B2191" w:rsidP="005B2191">
      <w:pPr>
        <w:jc w:val="both"/>
        <w:rPr>
          <w:rFonts w:cs="Arial"/>
          <w:sz w:val="20"/>
        </w:rPr>
      </w:pPr>
    </w:p>
    <w:p w14:paraId="4D289EB2" w14:textId="77777777" w:rsidR="00FD265B" w:rsidRPr="00EE5F4E" w:rsidRDefault="00FD265B" w:rsidP="004F09CF">
      <w:pPr>
        <w:jc w:val="both"/>
        <w:rPr>
          <w:sz w:val="20"/>
        </w:rPr>
      </w:pPr>
    </w:p>
    <w:p w14:paraId="2A5CFCC4" w14:textId="70C0098D"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w:t>
      </w:r>
      <w:r w:rsidR="00A747C5">
        <w:rPr>
          <w:sz w:val="20"/>
        </w:rPr>
        <w:t> </w:t>
      </w:r>
      <w:r w:rsidR="009069B9" w:rsidRPr="00FE0AD0">
        <w:rPr>
          <w:sz w:val="20"/>
        </w:rPr>
        <w:t>213(6)(a)(ii)</w:t>
      </w:r>
      <w:r w:rsidR="00234667" w:rsidRPr="00FE0AD0">
        <w:rPr>
          <w:sz w:val="20"/>
        </w:rPr>
        <w:t>.</w:t>
      </w:r>
    </w:p>
    <w:p w14:paraId="4C59A679" w14:textId="77777777" w:rsidR="000822B4" w:rsidRDefault="000822B4" w:rsidP="00D10803">
      <w:pPr>
        <w:jc w:val="both"/>
      </w:pPr>
    </w:p>
    <w:p w14:paraId="26543D6F" w14:textId="77777777" w:rsidR="00447D64" w:rsidRDefault="00447D64" w:rsidP="00D10803">
      <w:pPr>
        <w:jc w:val="both"/>
      </w:pPr>
    </w:p>
    <w:p w14:paraId="08C59E20" w14:textId="77777777" w:rsidR="00E91170" w:rsidRDefault="00E91170">
      <w:r>
        <w:br w:type="page"/>
      </w:r>
    </w:p>
    <w:tbl>
      <w:tblPr>
        <w:tblW w:w="10271" w:type="dxa"/>
        <w:tblInd w:w="108" w:type="dxa"/>
        <w:tblLayout w:type="fixed"/>
        <w:tblLook w:val="0000" w:firstRow="0" w:lastRow="0" w:firstColumn="0" w:lastColumn="0" w:noHBand="0" w:noVBand="0"/>
      </w:tblPr>
      <w:tblGrid>
        <w:gridCol w:w="10271"/>
      </w:tblGrid>
      <w:tr w:rsidR="00FC3D76" w:rsidRPr="00253A7B" w14:paraId="326E5B21" w14:textId="77777777" w:rsidTr="00B10CBB">
        <w:trPr>
          <w:cantSplit/>
          <w:trHeight w:val="226"/>
        </w:trPr>
        <w:tc>
          <w:tcPr>
            <w:tcW w:w="10271" w:type="dxa"/>
          </w:tcPr>
          <w:p w14:paraId="204FDA17" w14:textId="77777777" w:rsidR="00FC3D76" w:rsidRPr="00253A7B" w:rsidRDefault="00FC3D76" w:rsidP="00FC3D76">
            <w:pPr>
              <w:keepNext/>
              <w:jc w:val="center"/>
              <w:outlineLvl w:val="0"/>
              <w:rPr>
                <w:b/>
                <w:kern w:val="28"/>
                <w:sz w:val="16"/>
                <w:szCs w:val="28"/>
              </w:rPr>
            </w:pP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167" w:name="_Toc367698521"/>
            <w:bookmarkStart w:id="168" w:name="_Toc114045209"/>
            <w:r w:rsidRPr="00253A7B">
              <w:rPr>
                <w:b/>
                <w:kern w:val="28"/>
                <w:sz w:val="28"/>
                <w:szCs w:val="28"/>
              </w:rPr>
              <w:t>APPENDICES</w:t>
            </w:r>
            <w:bookmarkEnd w:id="167"/>
            <w:bookmarkEnd w:id="168"/>
          </w:p>
        </w:tc>
      </w:tr>
    </w:tbl>
    <w:p w14:paraId="4EAAD25C" w14:textId="77777777" w:rsidR="00FC3D76" w:rsidRPr="00FC1F2C" w:rsidRDefault="005C07D8" w:rsidP="005C07D8">
      <w:pPr>
        <w:pStyle w:val="Heading2"/>
        <w:numPr>
          <w:ilvl w:val="0"/>
          <w:numId w:val="0"/>
        </w:numPr>
        <w:spacing w:before="0" w:after="0"/>
        <w:jc w:val="left"/>
        <w:rPr>
          <w:b w:val="0"/>
          <w:sz w:val="22"/>
          <w:szCs w:val="22"/>
        </w:rPr>
      </w:pPr>
      <w:bookmarkStart w:id="169" w:name="_Toc114045210"/>
      <w:bookmarkStart w:id="170" w:name="_Hlk522788426"/>
      <w:r w:rsidRPr="005C07D8">
        <w:rPr>
          <w:sz w:val="22"/>
          <w:szCs w:val="22"/>
        </w:rPr>
        <w:t xml:space="preserve">Appendix 1.  </w:t>
      </w:r>
      <w:r w:rsidR="00D5293E">
        <w:rPr>
          <w:sz w:val="22"/>
          <w:szCs w:val="22"/>
        </w:rPr>
        <w:t xml:space="preserve">Acronyms and </w:t>
      </w:r>
      <w:r w:rsidRPr="005C07D8">
        <w:rPr>
          <w:sz w:val="22"/>
          <w:szCs w:val="22"/>
        </w:rPr>
        <w:t>Abbreviations</w:t>
      </w:r>
      <w:bookmarkEnd w:id="169"/>
    </w:p>
    <w:tbl>
      <w:tblPr>
        <w:tblW w:w="5000" w:type="pct"/>
        <w:jc w:val="center"/>
        <w:tblLook w:val="0000" w:firstRow="0" w:lastRow="0" w:firstColumn="0" w:lastColumn="0" w:noHBand="0" w:noVBand="0"/>
      </w:tblPr>
      <w:tblGrid>
        <w:gridCol w:w="1344"/>
        <w:gridCol w:w="3845"/>
        <w:gridCol w:w="803"/>
        <w:gridCol w:w="4202"/>
      </w:tblGrid>
      <w:tr w:rsidR="00FC3D76" w:rsidRPr="000B6AFE" w14:paraId="3285BAD4" w14:textId="77777777" w:rsidTr="00232A18">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0A54F74E" w14:textId="77777777" w:rsidR="00FC3D76" w:rsidRPr="000B6AFE" w:rsidRDefault="00FC3D76" w:rsidP="00FC3D76">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78A023AE" w14:textId="77777777" w:rsidR="00FC3D76" w:rsidRPr="000B6AFE" w:rsidRDefault="00FC3D76" w:rsidP="00FC3D76">
            <w:pPr>
              <w:jc w:val="center"/>
              <w:rPr>
                <w:rFonts w:cs="Arial"/>
                <w:b/>
                <w:sz w:val="19"/>
                <w:szCs w:val="19"/>
              </w:rPr>
            </w:pPr>
            <w:r w:rsidRPr="000B6AFE">
              <w:rPr>
                <w:rFonts w:cs="Arial"/>
                <w:b/>
                <w:sz w:val="19"/>
                <w:szCs w:val="19"/>
              </w:rPr>
              <w:t>Pollutant / Measurement Abbreviations</w:t>
            </w:r>
          </w:p>
        </w:tc>
      </w:tr>
      <w:tr w:rsidR="00FC3D76" w:rsidRPr="000B6AFE" w14:paraId="1574ABF8" w14:textId="77777777" w:rsidTr="00232A18">
        <w:trPr>
          <w:cantSplit/>
          <w:trHeight w:val="245"/>
          <w:jc w:val="center"/>
        </w:trPr>
        <w:tc>
          <w:tcPr>
            <w:tcW w:w="659" w:type="pct"/>
            <w:tcBorders>
              <w:top w:val="single" w:sz="4" w:space="0" w:color="auto"/>
              <w:left w:val="double" w:sz="4" w:space="0" w:color="auto"/>
            </w:tcBorders>
          </w:tcPr>
          <w:p w14:paraId="4F5D3127" w14:textId="77777777" w:rsidR="00FC3D76" w:rsidRPr="000B6AFE" w:rsidRDefault="00FC3D76" w:rsidP="00FC3D76">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453392B7" w14:textId="77777777" w:rsidR="00FC3D76" w:rsidRPr="000B6AFE" w:rsidRDefault="00FC3D76" w:rsidP="00FC3D76">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66903F62" w14:textId="77777777" w:rsidR="00FC3D76" w:rsidRPr="000B6AFE" w:rsidRDefault="00FC3D76" w:rsidP="00FC3D76">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46DC88B0" w14:textId="77777777" w:rsidR="00FC3D76" w:rsidRPr="000B6AFE" w:rsidRDefault="00FC3D76" w:rsidP="00FC3D76">
            <w:pPr>
              <w:rPr>
                <w:rFonts w:cs="Arial"/>
                <w:sz w:val="19"/>
                <w:szCs w:val="19"/>
              </w:rPr>
            </w:pPr>
            <w:r w:rsidRPr="000B6AFE">
              <w:rPr>
                <w:rFonts w:cs="Arial"/>
                <w:sz w:val="19"/>
                <w:szCs w:val="19"/>
              </w:rPr>
              <w:t>Actual cubic feet per minute</w:t>
            </w:r>
          </w:p>
        </w:tc>
      </w:tr>
      <w:tr w:rsidR="00FC3D76" w:rsidRPr="000B6AFE" w14:paraId="53B96983" w14:textId="77777777" w:rsidTr="00232A18">
        <w:trPr>
          <w:cantSplit/>
          <w:trHeight w:val="245"/>
          <w:jc w:val="center"/>
        </w:trPr>
        <w:tc>
          <w:tcPr>
            <w:tcW w:w="659" w:type="pct"/>
            <w:tcBorders>
              <w:left w:val="double" w:sz="4" w:space="0" w:color="auto"/>
            </w:tcBorders>
          </w:tcPr>
          <w:p w14:paraId="37F60F61" w14:textId="77777777" w:rsidR="00FC3D76" w:rsidRPr="000B6AFE" w:rsidRDefault="00FC3D76" w:rsidP="00FC3D76">
            <w:pPr>
              <w:rPr>
                <w:rFonts w:cs="Arial"/>
                <w:sz w:val="19"/>
                <w:szCs w:val="19"/>
              </w:rPr>
            </w:pPr>
            <w:r w:rsidRPr="000B6AFE">
              <w:rPr>
                <w:rFonts w:cs="Arial"/>
                <w:sz w:val="19"/>
                <w:szCs w:val="19"/>
              </w:rPr>
              <w:t>BACT</w:t>
            </w:r>
          </w:p>
        </w:tc>
        <w:tc>
          <w:tcPr>
            <w:tcW w:w="1886" w:type="pct"/>
            <w:tcBorders>
              <w:right w:val="single" w:sz="4" w:space="0" w:color="auto"/>
            </w:tcBorders>
          </w:tcPr>
          <w:p w14:paraId="75B8BE3F" w14:textId="77777777" w:rsidR="00FC3D76" w:rsidRPr="000B6AFE" w:rsidRDefault="00FC3D76" w:rsidP="00FC3D7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4B677810" w14:textId="77777777" w:rsidR="00FC3D76" w:rsidRPr="000B6AFE" w:rsidRDefault="00FC3D76" w:rsidP="00FC3D76">
            <w:pPr>
              <w:rPr>
                <w:rFonts w:cs="Arial"/>
                <w:sz w:val="19"/>
                <w:szCs w:val="19"/>
              </w:rPr>
            </w:pPr>
            <w:r w:rsidRPr="000B6AFE">
              <w:rPr>
                <w:rFonts w:cs="Arial"/>
                <w:sz w:val="19"/>
                <w:szCs w:val="19"/>
              </w:rPr>
              <w:t>BTU</w:t>
            </w:r>
          </w:p>
        </w:tc>
        <w:tc>
          <w:tcPr>
            <w:tcW w:w="2061" w:type="pct"/>
            <w:tcBorders>
              <w:right w:val="double" w:sz="4" w:space="0" w:color="auto"/>
            </w:tcBorders>
          </w:tcPr>
          <w:p w14:paraId="5B75DD58" w14:textId="77777777" w:rsidR="00FC3D76" w:rsidRPr="000B6AFE" w:rsidRDefault="00FC3D76" w:rsidP="00FC3D76">
            <w:pPr>
              <w:rPr>
                <w:rFonts w:cs="Arial"/>
                <w:sz w:val="19"/>
                <w:szCs w:val="19"/>
              </w:rPr>
            </w:pPr>
            <w:r w:rsidRPr="000B6AFE">
              <w:rPr>
                <w:rFonts w:cs="Arial"/>
                <w:sz w:val="19"/>
                <w:szCs w:val="19"/>
              </w:rPr>
              <w:t>British Thermal Unit</w:t>
            </w:r>
          </w:p>
        </w:tc>
      </w:tr>
      <w:tr w:rsidR="00FC3D76" w:rsidRPr="000B6AFE" w14:paraId="0178D34C" w14:textId="77777777" w:rsidTr="00232A18">
        <w:trPr>
          <w:cantSplit/>
          <w:trHeight w:val="245"/>
          <w:jc w:val="center"/>
        </w:trPr>
        <w:tc>
          <w:tcPr>
            <w:tcW w:w="659" w:type="pct"/>
            <w:tcBorders>
              <w:left w:val="double" w:sz="4" w:space="0" w:color="auto"/>
            </w:tcBorders>
          </w:tcPr>
          <w:p w14:paraId="0B1199B0" w14:textId="77777777" w:rsidR="00FC3D76" w:rsidRPr="000B6AFE" w:rsidRDefault="00FC3D76" w:rsidP="00FC3D76">
            <w:pPr>
              <w:rPr>
                <w:rFonts w:cs="Arial"/>
                <w:sz w:val="19"/>
                <w:szCs w:val="19"/>
              </w:rPr>
            </w:pPr>
            <w:r w:rsidRPr="000B6AFE">
              <w:rPr>
                <w:rFonts w:cs="Arial"/>
                <w:sz w:val="19"/>
                <w:szCs w:val="19"/>
              </w:rPr>
              <w:t>CAA</w:t>
            </w:r>
          </w:p>
        </w:tc>
        <w:tc>
          <w:tcPr>
            <w:tcW w:w="1886" w:type="pct"/>
            <w:tcBorders>
              <w:right w:val="single" w:sz="4" w:space="0" w:color="auto"/>
            </w:tcBorders>
          </w:tcPr>
          <w:p w14:paraId="3D41B946" w14:textId="77777777" w:rsidR="00FC3D76" w:rsidRPr="000B6AFE" w:rsidRDefault="00FC3D76" w:rsidP="00FC3D76">
            <w:pPr>
              <w:rPr>
                <w:rFonts w:cs="Arial"/>
                <w:sz w:val="19"/>
                <w:szCs w:val="19"/>
              </w:rPr>
            </w:pPr>
            <w:r w:rsidRPr="000B6AFE">
              <w:rPr>
                <w:rFonts w:cs="Arial"/>
                <w:sz w:val="19"/>
                <w:szCs w:val="19"/>
              </w:rPr>
              <w:t>Clean Air Act</w:t>
            </w:r>
          </w:p>
        </w:tc>
        <w:tc>
          <w:tcPr>
            <w:tcW w:w="394" w:type="pct"/>
            <w:tcBorders>
              <w:left w:val="single" w:sz="4" w:space="0" w:color="auto"/>
            </w:tcBorders>
          </w:tcPr>
          <w:p w14:paraId="1D6D7F15" w14:textId="77777777" w:rsidR="00FC3D76" w:rsidRPr="000B6AFE" w:rsidRDefault="00FC3D76" w:rsidP="00FC3D76">
            <w:pPr>
              <w:rPr>
                <w:rFonts w:cs="Arial"/>
                <w:sz w:val="19"/>
                <w:szCs w:val="19"/>
              </w:rPr>
            </w:pPr>
            <w:r w:rsidRPr="000B6AFE">
              <w:rPr>
                <w:rFonts w:cs="Arial"/>
                <w:sz w:val="19"/>
                <w:szCs w:val="19"/>
              </w:rPr>
              <w:t>°C</w:t>
            </w:r>
          </w:p>
        </w:tc>
        <w:tc>
          <w:tcPr>
            <w:tcW w:w="2061" w:type="pct"/>
            <w:tcBorders>
              <w:right w:val="double" w:sz="4" w:space="0" w:color="auto"/>
            </w:tcBorders>
          </w:tcPr>
          <w:p w14:paraId="0CB11B81" w14:textId="77777777" w:rsidR="00FC3D76" w:rsidRPr="000B6AFE" w:rsidRDefault="00FC3D76" w:rsidP="00FC3D76">
            <w:pPr>
              <w:rPr>
                <w:rFonts w:cs="Arial"/>
                <w:sz w:val="19"/>
                <w:szCs w:val="19"/>
              </w:rPr>
            </w:pPr>
            <w:r w:rsidRPr="000B6AFE">
              <w:rPr>
                <w:rFonts w:cs="Arial"/>
                <w:sz w:val="19"/>
                <w:szCs w:val="19"/>
              </w:rPr>
              <w:t>Degrees Celsius</w:t>
            </w:r>
          </w:p>
        </w:tc>
      </w:tr>
      <w:tr w:rsidR="00FC3D76" w:rsidRPr="000B6AFE" w14:paraId="462625E2" w14:textId="77777777" w:rsidTr="00232A18">
        <w:trPr>
          <w:cantSplit/>
          <w:trHeight w:val="245"/>
          <w:jc w:val="center"/>
        </w:trPr>
        <w:tc>
          <w:tcPr>
            <w:tcW w:w="659" w:type="pct"/>
            <w:tcBorders>
              <w:left w:val="double" w:sz="4" w:space="0" w:color="auto"/>
            </w:tcBorders>
          </w:tcPr>
          <w:p w14:paraId="134EBD44" w14:textId="77777777" w:rsidR="00FC3D76" w:rsidRPr="000B6AFE" w:rsidRDefault="00FC3D76" w:rsidP="00FC3D76">
            <w:pPr>
              <w:rPr>
                <w:rFonts w:cs="Arial"/>
                <w:sz w:val="19"/>
                <w:szCs w:val="19"/>
              </w:rPr>
            </w:pPr>
            <w:r w:rsidRPr="000B6AFE">
              <w:rPr>
                <w:rFonts w:cs="Arial"/>
                <w:sz w:val="19"/>
                <w:szCs w:val="19"/>
              </w:rPr>
              <w:t>CAM</w:t>
            </w:r>
          </w:p>
        </w:tc>
        <w:tc>
          <w:tcPr>
            <w:tcW w:w="1886" w:type="pct"/>
            <w:tcBorders>
              <w:right w:val="single" w:sz="4" w:space="0" w:color="auto"/>
            </w:tcBorders>
          </w:tcPr>
          <w:p w14:paraId="4EBF8516" w14:textId="77777777" w:rsidR="00FC3D76" w:rsidRPr="000B6AFE" w:rsidRDefault="00FC3D76" w:rsidP="00FC3D7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246188DA" w14:textId="77777777" w:rsidR="00FC3D76" w:rsidRPr="000B6AFE" w:rsidRDefault="00FC3D76" w:rsidP="00FC3D76">
            <w:pPr>
              <w:rPr>
                <w:rFonts w:cs="Arial"/>
                <w:sz w:val="19"/>
                <w:szCs w:val="19"/>
              </w:rPr>
            </w:pPr>
            <w:r w:rsidRPr="000B6AFE">
              <w:rPr>
                <w:rFonts w:cs="Arial"/>
                <w:sz w:val="19"/>
                <w:szCs w:val="19"/>
              </w:rPr>
              <w:t>CO</w:t>
            </w:r>
          </w:p>
        </w:tc>
        <w:tc>
          <w:tcPr>
            <w:tcW w:w="2061" w:type="pct"/>
            <w:tcBorders>
              <w:right w:val="double" w:sz="4" w:space="0" w:color="auto"/>
            </w:tcBorders>
          </w:tcPr>
          <w:p w14:paraId="4CCBEBE9" w14:textId="77777777" w:rsidR="00FC3D76" w:rsidRPr="000B6AFE" w:rsidRDefault="00FC3D76" w:rsidP="00FC3D76">
            <w:pPr>
              <w:rPr>
                <w:rFonts w:cs="Arial"/>
                <w:sz w:val="19"/>
                <w:szCs w:val="19"/>
              </w:rPr>
            </w:pPr>
            <w:r w:rsidRPr="000B6AFE">
              <w:rPr>
                <w:rFonts w:cs="Arial"/>
                <w:sz w:val="19"/>
                <w:szCs w:val="19"/>
              </w:rPr>
              <w:t>Carbon Monoxide</w:t>
            </w:r>
          </w:p>
        </w:tc>
      </w:tr>
      <w:tr w:rsidR="00FC3D76" w:rsidRPr="000B6AFE" w14:paraId="77CA3BE1" w14:textId="77777777" w:rsidTr="00232A18">
        <w:trPr>
          <w:cantSplit/>
          <w:trHeight w:val="245"/>
          <w:jc w:val="center"/>
        </w:trPr>
        <w:tc>
          <w:tcPr>
            <w:tcW w:w="659" w:type="pct"/>
            <w:tcBorders>
              <w:left w:val="double" w:sz="4" w:space="0" w:color="auto"/>
            </w:tcBorders>
          </w:tcPr>
          <w:p w14:paraId="40881995" w14:textId="77777777" w:rsidR="00FC3D76" w:rsidRPr="000B6AFE" w:rsidRDefault="00FC3D76" w:rsidP="00FC3D76">
            <w:pPr>
              <w:rPr>
                <w:rFonts w:cs="Arial"/>
                <w:sz w:val="19"/>
                <w:szCs w:val="19"/>
              </w:rPr>
            </w:pPr>
            <w:r w:rsidRPr="000B6AFE">
              <w:rPr>
                <w:rFonts w:cs="Arial"/>
                <w:sz w:val="19"/>
                <w:szCs w:val="19"/>
              </w:rPr>
              <w:t>CEM</w:t>
            </w:r>
          </w:p>
        </w:tc>
        <w:tc>
          <w:tcPr>
            <w:tcW w:w="1886" w:type="pct"/>
            <w:tcBorders>
              <w:right w:val="single" w:sz="4" w:space="0" w:color="auto"/>
            </w:tcBorders>
          </w:tcPr>
          <w:p w14:paraId="404A31BC" w14:textId="77777777" w:rsidR="00FC3D76" w:rsidRPr="000B6AFE" w:rsidRDefault="00FC3D76" w:rsidP="00FC3D7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7962D382" w14:textId="77777777" w:rsidR="00FC3D76" w:rsidRPr="000B6AFE" w:rsidRDefault="00FC3D76" w:rsidP="00FC3D76">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5F5916BD" w14:textId="77777777" w:rsidR="00FC3D76" w:rsidRPr="000B6AFE" w:rsidRDefault="00FC3D76" w:rsidP="00FC3D76">
            <w:pPr>
              <w:rPr>
                <w:rFonts w:cs="Arial"/>
                <w:sz w:val="19"/>
                <w:szCs w:val="19"/>
              </w:rPr>
            </w:pPr>
            <w:r w:rsidRPr="000B6AFE">
              <w:rPr>
                <w:rFonts w:cs="Arial"/>
                <w:sz w:val="19"/>
                <w:szCs w:val="19"/>
              </w:rPr>
              <w:t>Carbon Dioxide Equivalent</w:t>
            </w:r>
          </w:p>
        </w:tc>
      </w:tr>
      <w:tr w:rsidR="00FC3D76" w:rsidRPr="000B6AFE" w14:paraId="41009034" w14:textId="77777777" w:rsidTr="00232A18">
        <w:trPr>
          <w:cantSplit/>
          <w:trHeight w:val="245"/>
          <w:jc w:val="center"/>
        </w:trPr>
        <w:tc>
          <w:tcPr>
            <w:tcW w:w="659" w:type="pct"/>
            <w:tcBorders>
              <w:left w:val="double" w:sz="4" w:space="0" w:color="auto"/>
            </w:tcBorders>
          </w:tcPr>
          <w:p w14:paraId="2468242C" w14:textId="77777777" w:rsidR="00FC3D76" w:rsidRPr="000B6AFE" w:rsidRDefault="008256F1" w:rsidP="00FC3D76">
            <w:pPr>
              <w:rPr>
                <w:rFonts w:cs="Arial"/>
                <w:sz w:val="19"/>
                <w:szCs w:val="19"/>
              </w:rPr>
            </w:pPr>
            <w:r>
              <w:rPr>
                <w:rFonts w:cs="Arial"/>
                <w:sz w:val="19"/>
                <w:szCs w:val="19"/>
              </w:rPr>
              <w:t>CEMS</w:t>
            </w:r>
          </w:p>
        </w:tc>
        <w:tc>
          <w:tcPr>
            <w:tcW w:w="1886" w:type="pct"/>
            <w:tcBorders>
              <w:right w:val="single" w:sz="4" w:space="0" w:color="auto"/>
            </w:tcBorders>
          </w:tcPr>
          <w:p w14:paraId="4A406228" w14:textId="77777777" w:rsidR="00FC3D76" w:rsidRPr="000B6AFE" w:rsidRDefault="008256F1" w:rsidP="00FC3D76">
            <w:pPr>
              <w:rPr>
                <w:rFonts w:cs="Arial"/>
                <w:sz w:val="19"/>
                <w:szCs w:val="19"/>
              </w:rPr>
            </w:pPr>
            <w:r>
              <w:rPr>
                <w:rFonts w:cs="Arial"/>
                <w:sz w:val="19"/>
                <w:szCs w:val="19"/>
              </w:rPr>
              <w:t>Continuous Emission Monitoring System</w:t>
            </w:r>
          </w:p>
        </w:tc>
        <w:tc>
          <w:tcPr>
            <w:tcW w:w="394" w:type="pct"/>
            <w:tcBorders>
              <w:left w:val="single" w:sz="4" w:space="0" w:color="auto"/>
            </w:tcBorders>
          </w:tcPr>
          <w:p w14:paraId="23027EE3" w14:textId="77777777" w:rsidR="00FC3D76" w:rsidRPr="000B6AFE" w:rsidRDefault="00FC3D76" w:rsidP="00FC3D76">
            <w:pPr>
              <w:rPr>
                <w:rFonts w:cs="Arial"/>
                <w:sz w:val="19"/>
                <w:szCs w:val="19"/>
              </w:rPr>
            </w:pPr>
            <w:r w:rsidRPr="000B6AFE">
              <w:rPr>
                <w:rFonts w:cs="Arial"/>
                <w:sz w:val="19"/>
                <w:szCs w:val="19"/>
              </w:rPr>
              <w:t>dscf</w:t>
            </w:r>
          </w:p>
        </w:tc>
        <w:tc>
          <w:tcPr>
            <w:tcW w:w="2061" w:type="pct"/>
            <w:tcBorders>
              <w:right w:val="double" w:sz="4" w:space="0" w:color="auto"/>
            </w:tcBorders>
          </w:tcPr>
          <w:p w14:paraId="31CA8296" w14:textId="77777777" w:rsidR="00FC3D76" w:rsidRPr="000B6AFE" w:rsidRDefault="00FC3D76" w:rsidP="00FC3D76">
            <w:pPr>
              <w:rPr>
                <w:rFonts w:cs="Arial"/>
                <w:sz w:val="19"/>
                <w:szCs w:val="19"/>
              </w:rPr>
            </w:pPr>
            <w:r w:rsidRPr="000B6AFE">
              <w:rPr>
                <w:rFonts w:cs="Arial"/>
                <w:sz w:val="19"/>
                <w:szCs w:val="19"/>
              </w:rPr>
              <w:t>Dry standard cubic foot</w:t>
            </w:r>
          </w:p>
        </w:tc>
      </w:tr>
      <w:tr w:rsidR="008256F1" w:rsidRPr="000B6AFE" w14:paraId="5828AE5B" w14:textId="77777777" w:rsidTr="00232A18">
        <w:trPr>
          <w:cantSplit/>
          <w:trHeight w:val="245"/>
          <w:jc w:val="center"/>
        </w:trPr>
        <w:tc>
          <w:tcPr>
            <w:tcW w:w="659" w:type="pct"/>
            <w:tcBorders>
              <w:left w:val="double" w:sz="4" w:space="0" w:color="auto"/>
            </w:tcBorders>
          </w:tcPr>
          <w:p w14:paraId="4DA90151" w14:textId="77777777" w:rsidR="008256F1" w:rsidRPr="000B6AFE" w:rsidRDefault="008256F1" w:rsidP="008256F1">
            <w:pPr>
              <w:rPr>
                <w:rFonts w:cs="Arial"/>
                <w:sz w:val="19"/>
                <w:szCs w:val="19"/>
              </w:rPr>
            </w:pPr>
            <w:r w:rsidRPr="000B6AFE">
              <w:rPr>
                <w:rFonts w:cs="Arial"/>
                <w:sz w:val="19"/>
                <w:szCs w:val="19"/>
              </w:rPr>
              <w:t>CFR</w:t>
            </w:r>
          </w:p>
        </w:tc>
        <w:tc>
          <w:tcPr>
            <w:tcW w:w="1886" w:type="pct"/>
            <w:tcBorders>
              <w:right w:val="single" w:sz="4" w:space="0" w:color="auto"/>
            </w:tcBorders>
          </w:tcPr>
          <w:p w14:paraId="67A465E0" w14:textId="77777777" w:rsidR="008256F1" w:rsidRPr="000B6AFE" w:rsidRDefault="008256F1" w:rsidP="008256F1">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28E54055" w14:textId="77777777" w:rsidR="008256F1" w:rsidRPr="000B6AFE" w:rsidRDefault="008256F1" w:rsidP="008256F1">
            <w:pPr>
              <w:rPr>
                <w:rFonts w:cs="Arial"/>
                <w:sz w:val="19"/>
                <w:szCs w:val="19"/>
              </w:rPr>
            </w:pPr>
            <w:r w:rsidRPr="000B6AFE">
              <w:rPr>
                <w:rFonts w:cs="Arial"/>
                <w:sz w:val="19"/>
                <w:szCs w:val="19"/>
              </w:rPr>
              <w:t>dscm</w:t>
            </w:r>
          </w:p>
        </w:tc>
        <w:tc>
          <w:tcPr>
            <w:tcW w:w="2061" w:type="pct"/>
            <w:tcBorders>
              <w:right w:val="double" w:sz="4" w:space="0" w:color="auto"/>
            </w:tcBorders>
          </w:tcPr>
          <w:p w14:paraId="7DE1BD50" w14:textId="77777777" w:rsidR="008256F1" w:rsidRPr="000B6AFE" w:rsidRDefault="008256F1" w:rsidP="008256F1">
            <w:pPr>
              <w:rPr>
                <w:rFonts w:cs="Arial"/>
                <w:sz w:val="19"/>
                <w:szCs w:val="19"/>
              </w:rPr>
            </w:pPr>
            <w:r w:rsidRPr="000B6AFE">
              <w:rPr>
                <w:rFonts w:cs="Arial"/>
                <w:sz w:val="19"/>
                <w:szCs w:val="19"/>
              </w:rPr>
              <w:t>Dry standard cubic meter</w:t>
            </w:r>
          </w:p>
        </w:tc>
      </w:tr>
      <w:tr w:rsidR="008256F1" w:rsidRPr="000B6AFE" w14:paraId="2D17C318" w14:textId="77777777" w:rsidTr="00232A18">
        <w:trPr>
          <w:cantSplit/>
          <w:trHeight w:val="245"/>
          <w:jc w:val="center"/>
        </w:trPr>
        <w:tc>
          <w:tcPr>
            <w:tcW w:w="659" w:type="pct"/>
            <w:tcBorders>
              <w:left w:val="double" w:sz="4" w:space="0" w:color="auto"/>
            </w:tcBorders>
          </w:tcPr>
          <w:p w14:paraId="2BB5C27C" w14:textId="77777777" w:rsidR="008256F1" w:rsidRPr="000B6AFE" w:rsidRDefault="008256F1" w:rsidP="008256F1">
            <w:pPr>
              <w:rPr>
                <w:rFonts w:cs="Arial"/>
                <w:sz w:val="19"/>
                <w:szCs w:val="19"/>
              </w:rPr>
            </w:pPr>
            <w:r w:rsidRPr="000B6AFE">
              <w:rPr>
                <w:rFonts w:cs="Arial"/>
                <w:sz w:val="19"/>
                <w:szCs w:val="19"/>
              </w:rPr>
              <w:t>COM</w:t>
            </w:r>
          </w:p>
        </w:tc>
        <w:tc>
          <w:tcPr>
            <w:tcW w:w="1886" w:type="pct"/>
            <w:tcBorders>
              <w:right w:val="single" w:sz="4" w:space="0" w:color="auto"/>
            </w:tcBorders>
          </w:tcPr>
          <w:p w14:paraId="76F2D853" w14:textId="77777777" w:rsidR="008256F1" w:rsidRPr="000B6AFE" w:rsidRDefault="008256F1" w:rsidP="008256F1">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5D61DAB7" w14:textId="77777777" w:rsidR="008256F1" w:rsidRPr="000B6AFE" w:rsidRDefault="008256F1" w:rsidP="008256F1">
            <w:pPr>
              <w:rPr>
                <w:rFonts w:cs="Arial"/>
                <w:sz w:val="19"/>
                <w:szCs w:val="19"/>
              </w:rPr>
            </w:pPr>
            <w:r w:rsidRPr="000B6AFE">
              <w:rPr>
                <w:rFonts w:cs="Arial"/>
                <w:sz w:val="19"/>
                <w:szCs w:val="19"/>
              </w:rPr>
              <w:t>°F</w:t>
            </w:r>
          </w:p>
        </w:tc>
        <w:tc>
          <w:tcPr>
            <w:tcW w:w="2061" w:type="pct"/>
            <w:tcBorders>
              <w:right w:val="double" w:sz="4" w:space="0" w:color="auto"/>
            </w:tcBorders>
          </w:tcPr>
          <w:p w14:paraId="0E109459" w14:textId="77777777" w:rsidR="008256F1" w:rsidRPr="000B6AFE" w:rsidRDefault="008256F1" w:rsidP="008256F1">
            <w:pPr>
              <w:rPr>
                <w:rFonts w:cs="Arial"/>
                <w:sz w:val="19"/>
                <w:szCs w:val="19"/>
              </w:rPr>
            </w:pPr>
            <w:r w:rsidRPr="000B6AFE">
              <w:rPr>
                <w:rFonts w:cs="Arial"/>
                <w:sz w:val="19"/>
                <w:szCs w:val="19"/>
              </w:rPr>
              <w:t>Degrees Fahrenheit</w:t>
            </w:r>
          </w:p>
        </w:tc>
      </w:tr>
      <w:tr w:rsidR="002229D7" w:rsidRPr="000B6AFE" w14:paraId="0A51FB60" w14:textId="77777777" w:rsidTr="00232A18">
        <w:trPr>
          <w:cantSplit/>
          <w:trHeight w:val="218"/>
          <w:jc w:val="center"/>
        </w:trPr>
        <w:tc>
          <w:tcPr>
            <w:tcW w:w="659" w:type="pct"/>
            <w:vMerge w:val="restart"/>
            <w:tcBorders>
              <w:left w:val="double" w:sz="4" w:space="0" w:color="auto"/>
            </w:tcBorders>
          </w:tcPr>
          <w:p w14:paraId="03A4425E" w14:textId="77777777" w:rsidR="002229D7" w:rsidRPr="000B6AFE" w:rsidRDefault="002229D7" w:rsidP="008256F1">
            <w:pPr>
              <w:rPr>
                <w:rFonts w:cs="Arial"/>
                <w:sz w:val="19"/>
                <w:szCs w:val="19"/>
              </w:rPr>
            </w:pPr>
            <w:r w:rsidRPr="000B6AFE">
              <w:rPr>
                <w:rFonts w:cs="Arial"/>
                <w:sz w:val="19"/>
                <w:szCs w:val="19"/>
              </w:rPr>
              <w:t>Department/</w:t>
            </w:r>
          </w:p>
          <w:p w14:paraId="4F92D109" w14:textId="77777777" w:rsidR="002229D7" w:rsidRPr="000B6AFE" w:rsidRDefault="002229D7" w:rsidP="008256F1">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4E6A2BA6" w14:textId="77777777" w:rsidR="002229D7" w:rsidRPr="000B6AFE" w:rsidRDefault="002229D7" w:rsidP="00FC3D76">
            <w:pPr>
              <w:rPr>
                <w:rFonts w:cs="Arial"/>
                <w:sz w:val="19"/>
                <w:szCs w:val="19"/>
              </w:rPr>
            </w:pPr>
            <w:r w:rsidRPr="000B6AFE">
              <w:rPr>
                <w:rFonts w:cs="Arial"/>
                <w:sz w:val="19"/>
                <w:szCs w:val="19"/>
              </w:rPr>
              <w:t>Michigan Department of Environment</w:t>
            </w:r>
            <w:r w:rsidR="003B1CC9">
              <w:rPr>
                <w:rFonts w:cs="Arial"/>
                <w:sz w:val="19"/>
                <w:szCs w:val="19"/>
              </w:rPr>
              <w:t>, Great Lakes, and Energy</w:t>
            </w:r>
          </w:p>
        </w:tc>
        <w:tc>
          <w:tcPr>
            <w:tcW w:w="394" w:type="pct"/>
            <w:tcBorders>
              <w:left w:val="single" w:sz="4" w:space="0" w:color="auto"/>
            </w:tcBorders>
          </w:tcPr>
          <w:p w14:paraId="5A194FED" w14:textId="77777777" w:rsidR="002229D7" w:rsidRPr="000B6AFE" w:rsidRDefault="002229D7" w:rsidP="00FC3D76">
            <w:pPr>
              <w:rPr>
                <w:rFonts w:cs="Arial"/>
                <w:sz w:val="19"/>
                <w:szCs w:val="19"/>
              </w:rPr>
            </w:pPr>
            <w:r w:rsidRPr="000B6AFE">
              <w:rPr>
                <w:rFonts w:cs="Arial"/>
                <w:sz w:val="19"/>
                <w:szCs w:val="19"/>
              </w:rPr>
              <w:t>gr</w:t>
            </w:r>
          </w:p>
        </w:tc>
        <w:tc>
          <w:tcPr>
            <w:tcW w:w="2061" w:type="pct"/>
            <w:tcBorders>
              <w:right w:val="double" w:sz="4" w:space="0" w:color="auto"/>
            </w:tcBorders>
          </w:tcPr>
          <w:p w14:paraId="181C2206" w14:textId="77777777" w:rsidR="002229D7" w:rsidRPr="000B6AFE" w:rsidRDefault="002229D7" w:rsidP="00FC3D76">
            <w:pPr>
              <w:rPr>
                <w:rFonts w:cs="Arial"/>
                <w:sz w:val="19"/>
                <w:szCs w:val="19"/>
              </w:rPr>
            </w:pPr>
            <w:r w:rsidRPr="000B6AFE">
              <w:rPr>
                <w:rFonts w:cs="Arial"/>
                <w:sz w:val="19"/>
                <w:szCs w:val="19"/>
              </w:rPr>
              <w:t>Grains</w:t>
            </w:r>
          </w:p>
        </w:tc>
      </w:tr>
      <w:tr w:rsidR="002229D7" w:rsidRPr="000B6AFE" w14:paraId="7F7ED2E5" w14:textId="77777777" w:rsidTr="00232A18">
        <w:trPr>
          <w:cantSplit/>
          <w:trHeight w:val="217"/>
          <w:jc w:val="center"/>
        </w:trPr>
        <w:tc>
          <w:tcPr>
            <w:tcW w:w="659" w:type="pct"/>
            <w:vMerge/>
            <w:tcBorders>
              <w:left w:val="double" w:sz="4" w:space="0" w:color="auto"/>
            </w:tcBorders>
          </w:tcPr>
          <w:p w14:paraId="06255863" w14:textId="77777777" w:rsidR="002229D7" w:rsidRPr="000B6AFE" w:rsidRDefault="002229D7" w:rsidP="008256F1">
            <w:pPr>
              <w:rPr>
                <w:rFonts w:cs="Arial"/>
                <w:sz w:val="19"/>
                <w:szCs w:val="19"/>
              </w:rPr>
            </w:pPr>
          </w:p>
        </w:tc>
        <w:tc>
          <w:tcPr>
            <w:tcW w:w="1886" w:type="pct"/>
            <w:vMerge/>
            <w:tcBorders>
              <w:right w:val="single" w:sz="4" w:space="0" w:color="auto"/>
            </w:tcBorders>
          </w:tcPr>
          <w:p w14:paraId="61BC7E84" w14:textId="77777777" w:rsidR="002229D7" w:rsidRPr="000B6AFE" w:rsidRDefault="002229D7" w:rsidP="00FC3D76">
            <w:pPr>
              <w:rPr>
                <w:rFonts w:cs="Arial"/>
                <w:sz w:val="19"/>
                <w:szCs w:val="19"/>
              </w:rPr>
            </w:pPr>
          </w:p>
        </w:tc>
        <w:tc>
          <w:tcPr>
            <w:tcW w:w="394" w:type="pct"/>
            <w:tcBorders>
              <w:left w:val="single" w:sz="4" w:space="0" w:color="auto"/>
            </w:tcBorders>
          </w:tcPr>
          <w:p w14:paraId="174E82C5" w14:textId="77777777" w:rsidR="002229D7" w:rsidRPr="000B6AFE" w:rsidRDefault="002229D7" w:rsidP="00FC3D76">
            <w:pPr>
              <w:rPr>
                <w:rFonts w:cs="Arial"/>
                <w:sz w:val="19"/>
                <w:szCs w:val="19"/>
              </w:rPr>
            </w:pPr>
            <w:r w:rsidRPr="000B6AFE">
              <w:rPr>
                <w:rFonts w:cs="Arial"/>
                <w:sz w:val="19"/>
                <w:szCs w:val="19"/>
              </w:rPr>
              <w:t>HAP</w:t>
            </w:r>
          </w:p>
        </w:tc>
        <w:tc>
          <w:tcPr>
            <w:tcW w:w="2061" w:type="pct"/>
            <w:tcBorders>
              <w:right w:val="double" w:sz="4" w:space="0" w:color="auto"/>
            </w:tcBorders>
          </w:tcPr>
          <w:p w14:paraId="39FB79DC" w14:textId="77777777" w:rsidR="002229D7" w:rsidRPr="000B6AFE" w:rsidRDefault="002229D7" w:rsidP="00FC3D76">
            <w:pPr>
              <w:rPr>
                <w:rFonts w:cs="Arial"/>
                <w:sz w:val="19"/>
                <w:szCs w:val="19"/>
              </w:rPr>
            </w:pPr>
            <w:r w:rsidRPr="000B6AFE">
              <w:rPr>
                <w:rFonts w:cs="Arial"/>
                <w:sz w:val="19"/>
                <w:szCs w:val="19"/>
              </w:rPr>
              <w:t>Hazardous Air Pollutant</w:t>
            </w:r>
          </w:p>
        </w:tc>
      </w:tr>
      <w:tr w:rsidR="003B1CC9" w:rsidRPr="000B6AFE" w14:paraId="6BF74230" w14:textId="77777777" w:rsidTr="00232A18">
        <w:trPr>
          <w:cantSplit/>
          <w:trHeight w:val="245"/>
          <w:jc w:val="center"/>
        </w:trPr>
        <w:tc>
          <w:tcPr>
            <w:tcW w:w="659" w:type="pct"/>
            <w:vMerge w:val="restart"/>
            <w:tcBorders>
              <w:left w:val="double" w:sz="4" w:space="0" w:color="auto"/>
            </w:tcBorders>
          </w:tcPr>
          <w:p w14:paraId="3F6DA390" w14:textId="77777777" w:rsidR="003B1CC9" w:rsidRPr="000B6AFE" w:rsidRDefault="003B1CC9" w:rsidP="008256F1">
            <w:pPr>
              <w:rPr>
                <w:rFonts w:cs="Arial"/>
                <w:sz w:val="19"/>
                <w:szCs w:val="19"/>
              </w:rPr>
            </w:pPr>
            <w:r>
              <w:rPr>
                <w:rFonts w:cs="Arial"/>
                <w:sz w:val="19"/>
                <w:szCs w:val="19"/>
              </w:rPr>
              <w:t>EGLE</w:t>
            </w:r>
          </w:p>
        </w:tc>
        <w:tc>
          <w:tcPr>
            <w:tcW w:w="1886" w:type="pct"/>
            <w:vMerge w:val="restart"/>
            <w:tcBorders>
              <w:right w:val="single" w:sz="4" w:space="0" w:color="auto"/>
            </w:tcBorders>
          </w:tcPr>
          <w:p w14:paraId="6C289544" w14:textId="77777777" w:rsidR="003B1CC9" w:rsidRPr="000B6AFE" w:rsidRDefault="003B1CC9" w:rsidP="008256F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6BF33641" w14:textId="77777777" w:rsidR="003B1CC9" w:rsidRPr="000B6AFE" w:rsidRDefault="003B1CC9" w:rsidP="008256F1">
            <w:pPr>
              <w:rPr>
                <w:rFonts w:cs="Arial"/>
                <w:sz w:val="19"/>
                <w:szCs w:val="19"/>
              </w:rPr>
            </w:pPr>
            <w:r w:rsidRPr="000B6AFE">
              <w:rPr>
                <w:rFonts w:cs="Arial"/>
                <w:sz w:val="19"/>
                <w:szCs w:val="19"/>
              </w:rPr>
              <w:t>Hg</w:t>
            </w:r>
          </w:p>
        </w:tc>
        <w:tc>
          <w:tcPr>
            <w:tcW w:w="2061" w:type="pct"/>
            <w:tcBorders>
              <w:right w:val="double" w:sz="4" w:space="0" w:color="auto"/>
            </w:tcBorders>
          </w:tcPr>
          <w:p w14:paraId="6C7552D2" w14:textId="77777777" w:rsidR="003B1CC9" w:rsidRPr="000B6AFE" w:rsidRDefault="003B1CC9" w:rsidP="008256F1">
            <w:pPr>
              <w:rPr>
                <w:rFonts w:cs="Arial"/>
                <w:sz w:val="19"/>
                <w:szCs w:val="19"/>
              </w:rPr>
            </w:pPr>
            <w:r w:rsidRPr="000B6AFE">
              <w:rPr>
                <w:rFonts w:cs="Arial"/>
                <w:sz w:val="19"/>
                <w:szCs w:val="19"/>
              </w:rPr>
              <w:t>Mercury</w:t>
            </w:r>
          </w:p>
        </w:tc>
      </w:tr>
      <w:tr w:rsidR="003B1CC9" w:rsidRPr="000B6AFE" w14:paraId="7E16E756" w14:textId="77777777" w:rsidTr="00232A18">
        <w:trPr>
          <w:cantSplit/>
          <w:trHeight w:val="245"/>
          <w:jc w:val="center"/>
        </w:trPr>
        <w:tc>
          <w:tcPr>
            <w:tcW w:w="659" w:type="pct"/>
            <w:vMerge/>
            <w:tcBorders>
              <w:left w:val="double" w:sz="4" w:space="0" w:color="auto"/>
            </w:tcBorders>
          </w:tcPr>
          <w:p w14:paraId="07B32E0B" w14:textId="77777777" w:rsidR="003B1CC9" w:rsidRDefault="003B1CC9" w:rsidP="003B1CC9">
            <w:pPr>
              <w:rPr>
                <w:rFonts w:cs="Arial"/>
                <w:sz w:val="19"/>
                <w:szCs w:val="19"/>
              </w:rPr>
            </w:pPr>
          </w:p>
        </w:tc>
        <w:tc>
          <w:tcPr>
            <w:tcW w:w="1886" w:type="pct"/>
            <w:vMerge/>
            <w:tcBorders>
              <w:right w:val="single" w:sz="4" w:space="0" w:color="auto"/>
            </w:tcBorders>
          </w:tcPr>
          <w:p w14:paraId="7FFA002F" w14:textId="77777777" w:rsidR="003B1CC9" w:rsidRPr="000B6AFE" w:rsidRDefault="003B1CC9" w:rsidP="003B1CC9">
            <w:pPr>
              <w:rPr>
                <w:rFonts w:cs="Arial"/>
                <w:sz w:val="19"/>
                <w:szCs w:val="19"/>
              </w:rPr>
            </w:pPr>
          </w:p>
        </w:tc>
        <w:tc>
          <w:tcPr>
            <w:tcW w:w="394" w:type="pct"/>
            <w:tcBorders>
              <w:left w:val="single" w:sz="4" w:space="0" w:color="auto"/>
            </w:tcBorders>
          </w:tcPr>
          <w:p w14:paraId="34E60103" w14:textId="77777777" w:rsidR="003B1CC9" w:rsidRPr="000B6AFE" w:rsidRDefault="003B1CC9" w:rsidP="003B1CC9">
            <w:pPr>
              <w:rPr>
                <w:rFonts w:cs="Arial"/>
                <w:sz w:val="19"/>
                <w:szCs w:val="19"/>
              </w:rPr>
            </w:pPr>
            <w:r w:rsidRPr="000B6AFE">
              <w:rPr>
                <w:rFonts w:cs="Arial"/>
                <w:sz w:val="19"/>
                <w:szCs w:val="19"/>
              </w:rPr>
              <w:t>hr</w:t>
            </w:r>
          </w:p>
        </w:tc>
        <w:tc>
          <w:tcPr>
            <w:tcW w:w="2061" w:type="pct"/>
            <w:tcBorders>
              <w:right w:val="double" w:sz="4" w:space="0" w:color="auto"/>
            </w:tcBorders>
          </w:tcPr>
          <w:p w14:paraId="76C1A654" w14:textId="77777777" w:rsidR="003B1CC9" w:rsidRPr="000B6AFE" w:rsidRDefault="003B1CC9" w:rsidP="003B1CC9">
            <w:pPr>
              <w:rPr>
                <w:rFonts w:cs="Arial"/>
                <w:sz w:val="19"/>
                <w:szCs w:val="19"/>
              </w:rPr>
            </w:pPr>
            <w:r w:rsidRPr="000B6AFE">
              <w:rPr>
                <w:rFonts w:cs="Arial"/>
                <w:sz w:val="19"/>
                <w:szCs w:val="19"/>
              </w:rPr>
              <w:t>Hour</w:t>
            </w:r>
          </w:p>
        </w:tc>
      </w:tr>
      <w:tr w:rsidR="003B1CC9" w:rsidRPr="000B6AFE" w14:paraId="0C1DF805" w14:textId="77777777" w:rsidTr="00232A18">
        <w:trPr>
          <w:cantSplit/>
          <w:trHeight w:val="245"/>
          <w:jc w:val="center"/>
        </w:trPr>
        <w:tc>
          <w:tcPr>
            <w:tcW w:w="659" w:type="pct"/>
            <w:tcBorders>
              <w:left w:val="double" w:sz="4" w:space="0" w:color="auto"/>
            </w:tcBorders>
          </w:tcPr>
          <w:p w14:paraId="4FB5D423" w14:textId="77777777" w:rsidR="003B1CC9" w:rsidRPr="000B6AFE" w:rsidRDefault="003B1CC9" w:rsidP="003B1CC9">
            <w:pPr>
              <w:rPr>
                <w:rFonts w:cs="Arial"/>
                <w:sz w:val="19"/>
                <w:szCs w:val="19"/>
              </w:rPr>
            </w:pPr>
            <w:r w:rsidRPr="000B6AFE">
              <w:rPr>
                <w:rFonts w:cs="Arial"/>
                <w:sz w:val="19"/>
                <w:szCs w:val="19"/>
              </w:rPr>
              <w:t>EU</w:t>
            </w:r>
          </w:p>
        </w:tc>
        <w:tc>
          <w:tcPr>
            <w:tcW w:w="1886" w:type="pct"/>
            <w:tcBorders>
              <w:right w:val="single" w:sz="4" w:space="0" w:color="auto"/>
            </w:tcBorders>
          </w:tcPr>
          <w:p w14:paraId="0D983356" w14:textId="77777777" w:rsidR="003B1CC9" w:rsidRPr="000B6AFE" w:rsidRDefault="003B1CC9" w:rsidP="003B1CC9">
            <w:pPr>
              <w:rPr>
                <w:rFonts w:cs="Arial"/>
                <w:sz w:val="19"/>
                <w:szCs w:val="19"/>
              </w:rPr>
            </w:pPr>
            <w:r w:rsidRPr="000B6AFE">
              <w:rPr>
                <w:rFonts w:cs="Arial"/>
                <w:sz w:val="19"/>
                <w:szCs w:val="19"/>
              </w:rPr>
              <w:t>Emission Unit</w:t>
            </w:r>
          </w:p>
        </w:tc>
        <w:tc>
          <w:tcPr>
            <w:tcW w:w="394" w:type="pct"/>
            <w:tcBorders>
              <w:left w:val="single" w:sz="4" w:space="0" w:color="auto"/>
            </w:tcBorders>
          </w:tcPr>
          <w:p w14:paraId="22F61DF2" w14:textId="77777777" w:rsidR="003B1CC9" w:rsidRPr="000B6AFE" w:rsidRDefault="003B1CC9" w:rsidP="003B1CC9">
            <w:pPr>
              <w:rPr>
                <w:rFonts w:cs="Arial"/>
                <w:sz w:val="19"/>
                <w:szCs w:val="19"/>
              </w:rPr>
            </w:pPr>
            <w:r w:rsidRPr="000B6AFE">
              <w:rPr>
                <w:rFonts w:cs="Arial"/>
                <w:sz w:val="19"/>
                <w:szCs w:val="19"/>
              </w:rPr>
              <w:t>HP</w:t>
            </w:r>
          </w:p>
        </w:tc>
        <w:tc>
          <w:tcPr>
            <w:tcW w:w="2061" w:type="pct"/>
            <w:tcBorders>
              <w:right w:val="double" w:sz="4" w:space="0" w:color="auto"/>
            </w:tcBorders>
          </w:tcPr>
          <w:p w14:paraId="56E78D20" w14:textId="77777777" w:rsidR="003B1CC9" w:rsidRPr="000B6AFE" w:rsidRDefault="003B1CC9" w:rsidP="003B1CC9">
            <w:pPr>
              <w:rPr>
                <w:rFonts w:cs="Arial"/>
                <w:sz w:val="19"/>
                <w:szCs w:val="19"/>
              </w:rPr>
            </w:pPr>
            <w:r w:rsidRPr="000B6AFE">
              <w:rPr>
                <w:rFonts w:cs="Arial"/>
                <w:sz w:val="19"/>
                <w:szCs w:val="19"/>
              </w:rPr>
              <w:t>Horsepower</w:t>
            </w:r>
          </w:p>
        </w:tc>
      </w:tr>
      <w:tr w:rsidR="003B1CC9" w:rsidRPr="000B6AFE" w14:paraId="3D08400D" w14:textId="77777777" w:rsidTr="00232A18">
        <w:trPr>
          <w:cantSplit/>
          <w:trHeight w:val="245"/>
          <w:jc w:val="center"/>
        </w:trPr>
        <w:tc>
          <w:tcPr>
            <w:tcW w:w="659" w:type="pct"/>
            <w:tcBorders>
              <w:left w:val="double" w:sz="4" w:space="0" w:color="auto"/>
            </w:tcBorders>
          </w:tcPr>
          <w:p w14:paraId="74C080CD" w14:textId="77777777" w:rsidR="003B1CC9" w:rsidRPr="000B6AFE" w:rsidRDefault="003B1CC9" w:rsidP="003B1CC9">
            <w:pPr>
              <w:rPr>
                <w:rFonts w:cs="Arial"/>
                <w:sz w:val="19"/>
                <w:szCs w:val="19"/>
              </w:rPr>
            </w:pPr>
            <w:r w:rsidRPr="000B6AFE">
              <w:rPr>
                <w:rFonts w:cs="Arial"/>
                <w:sz w:val="19"/>
                <w:szCs w:val="19"/>
              </w:rPr>
              <w:t>FG</w:t>
            </w:r>
          </w:p>
        </w:tc>
        <w:tc>
          <w:tcPr>
            <w:tcW w:w="1886" w:type="pct"/>
            <w:tcBorders>
              <w:right w:val="single" w:sz="4" w:space="0" w:color="auto"/>
            </w:tcBorders>
          </w:tcPr>
          <w:p w14:paraId="181A2007" w14:textId="77777777" w:rsidR="003B1CC9" w:rsidRPr="000B6AFE" w:rsidRDefault="003B1CC9" w:rsidP="003B1CC9">
            <w:pPr>
              <w:rPr>
                <w:rFonts w:cs="Arial"/>
                <w:sz w:val="19"/>
                <w:szCs w:val="19"/>
              </w:rPr>
            </w:pPr>
            <w:r w:rsidRPr="000B6AFE">
              <w:rPr>
                <w:rFonts w:cs="Arial"/>
                <w:sz w:val="19"/>
                <w:szCs w:val="19"/>
              </w:rPr>
              <w:t>Flexible Group</w:t>
            </w:r>
          </w:p>
        </w:tc>
        <w:tc>
          <w:tcPr>
            <w:tcW w:w="394" w:type="pct"/>
            <w:tcBorders>
              <w:left w:val="single" w:sz="4" w:space="0" w:color="auto"/>
            </w:tcBorders>
          </w:tcPr>
          <w:p w14:paraId="3D4B6138" w14:textId="77777777" w:rsidR="003B1CC9" w:rsidRPr="000B6AFE" w:rsidRDefault="003B1CC9" w:rsidP="003B1CC9">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0FDD6F6C" w14:textId="77777777" w:rsidR="003B1CC9" w:rsidRPr="000B6AFE" w:rsidRDefault="003B1CC9" w:rsidP="003B1CC9">
            <w:pPr>
              <w:rPr>
                <w:rFonts w:cs="Arial"/>
                <w:sz w:val="19"/>
                <w:szCs w:val="19"/>
              </w:rPr>
            </w:pPr>
            <w:r w:rsidRPr="000B6AFE">
              <w:rPr>
                <w:rFonts w:cs="Arial"/>
                <w:sz w:val="19"/>
                <w:szCs w:val="19"/>
              </w:rPr>
              <w:t>Hydrogen Sulfide</w:t>
            </w:r>
          </w:p>
        </w:tc>
      </w:tr>
      <w:tr w:rsidR="003B1CC9" w:rsidRPr="000B6AFE" w14:paraId="25F333CD" w14:textId="77777777" w:rsidTr="00232A18">
        <w:trPr>
          <w:cantSplit/>
          <w:trHeight w:val="245"/>
          <w:jc w:val="center"/>
        </w:trPr>
        <w:tc>
          <w:tcPr>
            <w:tcW w:w="659" w:type="pct"/>
            <w:tcBorders>
              <w:left w:val="double" w:sz="4" w:space="0" w:color="auto"/>
            </w:tcBorders>
          </w:tcPr>
          <w:p w14:paraId="008E06F2" w14:textId="77777777" w:rsidR="003B1CC9" w:rsidRPr="000B6AFE" w:rsidRDefault="003B1CC9" w:rsidP="003B1CC9">
            <w:pPr>
              <w:rPr>
                <w:rFonts w:cs="Arial"/>
                <w:sz w:val="19"/>
                <w:szCs w:val="19"/>
              </w:rPr>
            </w:pPr>
            <w:r w:rsidRPr="000B6AFE">
              <w:rPr>
                <w:rFonts w:cs="Arial"/>
                <w:sz w:val="19"/>
                <w:szCs w:val="19"/>
              </w:rPr>
              <w:t>GACS</w:t>
            </w:r>
          </w:p>
        </w:tc>
        <w:tc>
          <w:tcPr>
            <w:tcW w:w="1886" w:type="pct"/>
            <w:tcBorders>
              <w:right w:val="single" w:sz="4" w:space="0" w:color="auto"/>
            </w:tcBorders>
          </w:tcPr>
          <w:p w14:paraId="63AD2BAF" w14:textId="77777777" w:rsidR="003B1CC9" w:rsidRPr="000B6AFE" w:rsidRDefault="003B1CC9" w:rsidP="003B1CC9">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0571B424" w14:textId="77777777" w:rsidR="003B1CC9" w:rsidRPr="000B6AFE" w:rsidRDefault="003B1CC9" w:rsidP="003B1CC9">
            <w:pPr>
              <w:rPr>
                <w:rFonts w:cs="Arial"/>
                <w:sz w:val="19"/>
                <w:szCs w:val="19"/>
              </w:rPr>
            </w:pPr>
            <w:r w:rsidRPr="000B6AFE">
              <w:rPr>
                <w:rFonts w:cs="Arial"/>
                <w:sz w:val="19"/>
                <w:szCs w:val="19"/>
              </w:rPr>
              <w:t>kW</w:t>
            </w:r>
          </w:p>
        </w:tc>
        <w:tc>
          <w:tcPr>
            <w:tcW w:w="2061" w:type="pct"/>
            <w:tcBorders>
              <w:right w:val="double" w:sz="4" w:space="0" w:color="auto"/>
            </w:tcBorders>
          </w:tcPr>
          <w:p w14:paraId="761886AB" w14:textId="77777777" w:rsidR="003B1CC9" w:rsidRPr="000B6AFE" w:rsidRDefault="003B1CC9" w:rsidP="003B1CC9">
            <w:pPr>
              <w:rPr>
                <w:rFonts w:cs="Arial"/>
                <w:sz w:val="19"/>
                <w:szCs w:val="19"/>
              </w:rPr>
            </w:pPr>
            <w:r w:rsidRPr="000B6AFE">
              <w:rPr>
                <w:rFonts w:cs="Arial"/>
                <w:sz w:val="19"/>
                <w:szCs w:val="19"/>
              </w:rPr>
              <w:t>Kilowatt</w:t>
            </w:r>
          </w:p>
        </w:tc>
      </w:tr>
      <w:tr w:rsidR="003B1CC9" w:rsidRPr="000B6AFE" w14:paraId="65C2BE7B" w14:textId="77777777" w:rsidTr="00232A18">
        <w:trPr>
          <w:cantSplit/>
          <w:trHeight w:val="245"/>
          <w:jc w:val="center"/>
        </w:trPr>
        <w:tc>
          <w:tcPr>
            <w:tcW w:w="659" w:type="pct"/>
            <w:tcBorders>
              <w:left w:val="double" w:sz="4" w:space="0" w:color="auto"/>
            </w:tcBorders>
          </w:tcPr>
          <w:p w14:paraId="7E1705AD" w14:textId="77777777" w:rsidR="003B1CC9" w:rsidRPr="000B6AFE" w:rsidRDefault="003B1CC9" w:rsidP="003B1CC9">
            <w:pPr>
              <w:rPr>
                <w:rFonts w:cs="Arial"/>
                <w:sz w:val="19"/>
                <w:szCs w:val="19"/>
              </w:rPr>
            </w:pPr>
            <w:r w:rsidRPr="000B6AFE">
              <w:rPr>
                <w:rFonts w:cs="Arial"/>
                <w:sz w:val="19"/>
                <w:szCs w:val="19"/>
              </w:rPr>
              <w:t>GC</w:t>
            </w:r>
          </w:p>
        </w:tc>
        <w:tc>
          <w:tcPr>
            <w:tcW w:w="1886" w:type="pct"/>
            <w:tcBorders>
              <w:right w:val="single" w:sz="4" w:space="0" w:color="auto"/>
            </w:tcBorders>
          </w:tcPr>
          <w:p w14:paraId="5441C59E" w14:textId="77777777" w:rsidR="003B1CC9" w:rsidRPr="000B6AFE" w:rsidRDefault="003B1CC9" w:rsidP="003B1CC9">
            <w:pPr>
              <w:rPr>
                <w:rFonts w:cs="Arial"/>
                <w:sz w:val="19"/>
                <w:szCs w:val="19"/>
              </w:rPr>
            </w:pPr>
            <w:r w:rsidRPr="000B6AFE">
              <w:rPr>
                <w:rFonts w:cs="Arial"/>
                <w:sz w:val="19"/>
                <w:szCs w:val="19"/>
              </w:rPr>
              <w:t>General Condition</w:t>
            </w:r>
          </w:p>
        </w:tc>
        <w:tc>
          <w:tcPr>
            <w:tcW w:w="394" w:type="pct"/>
            <w:tcBorders>
              <w:left w:val="single" w:sz="4" w:space="0" w:color="auto"/>
            </w:tcBorders>
          </w:tcPr>
          <w:p w14:paraId="7A471D54" w14:textId="77777777" w:rsidR="003B1CC9" w:rsidRPr="000B6AFE" w:rsidRDefault="003B1CC9" w:rsidP="003B1CC9">
            <w:pPr>
              <w:rPr>
                <w:rFonts w:cs="Arial"/>
                <w:sz w:val="19"/>
                <w:szCs w:val="19"/>
              </w:rPr>
            </w:pPr>
            <w:r w:rsidRPr="000B6AFE">
              <w:rPr>
                <w:rFonts w:cs="Arial"/>
                <w:sz w:val="19"/>
                <w:szCs w:val="19"/>
              </w:rPr>
              <w:t>lb</w:t>
            </w:r>
          </w:p>
        </w:tc>
        <w:tc>
          <w:tcPr>
            <w:tcW w:w="2061" w:type="pct"/>
            <w:tcBorders>
              <w:right w:val="double" w:sz="4" w:space="0" w:color="auto"/>
            </w:tcBorders>
          </w:tcPr>
          <w:p w14:paraId="153D250A" w14:textId="77777777" w:rsidR="003B1CC9" w:rsidRPr="000B6AFE" w:rsidRDefault="003B1CC9" w:rsidP="003B1CC9">
            <w:pPr>
              <w:rPr>
                <w:rFonts w:cs="Arial"/>
                <w:sz w:val="19"/>
                <w:szCs w:val="19"/>
              </w:rPr>
            </w:pPr>
            <w:r w:rsidRPr="000B6AFE">
              <w:rPr>
                <w:rFonts w:cs="Arial"/>
                <w:sz w:val="19"/>
                <w:szCs w:val="19"/>
              </w:rPr>
              <w:t>Pound</w:t>
            </w:r>
          </w:p>
        </w:tc>
      </w:tr>
      <w:tr w:rsidR="003B1CC9" w:rsidRPr="000B6AFE" w14:paraId="24FCDBE3" w14:textId="77777777" w:rsidTr="00232A18">
        <w:trPr>
          <w:cantSplit/>
          <w:trHeight w:val="245"/>
          <w:jc w:val="center"/>
        </w:trPr>
        <w:tc>
          <w:tcPr>
            <w:tcW w:w="659" w:type="pct"/>
            <w:tcBorders>
              <w:left w:val="double" w:sz="4" w:space="0" w:color="auto"/>
            </w:tcBorders>
          </w:tcPr>
          <w:p w14:paraId="7B126A51" w14:textId="77777777" w:rsidR="003B1CC9" w:rsidRPr="000B6AFE" w:rsidRDefault="003B1CC9" w:rsidP="003B1CC9">
            <w:pPr>
              <w:rPr>
                <w:rFonts w:cs="Arial"/>
                <w:sz w:val="19"/>
                <w:szCs w:val="19"/>
              </w:rPr>
            </w:pPr>
            <w:r w:rsidRPr="000B6AFE">
              <w:rPr>
                <w:rFonts w:cs="Arial"/>
                <w:sz w:val="19"/>
                <w:szCs w:val="19"/>
              </w:rPr>
              <w:t>GHGs</w:t>
            </w:r>
          </w:p>
        </w:tc>
        <w:tc>
          <w:tcPr>
            <w:tcW w:w="1886" w:type="pct"/>
            <w:tcBorders>
              <w:right w:val="single" w:sz="4" w:space="0" w:color="auto"/>
            </w:tcBorders>
          </w:tcPr>
          <w:p w14:paraId="0C85AC60" w14:textId="77777777" w:rsidR="003B1CC9" w:rsidRPr="000B6AFE" w:rsidRDefault="003B1CC9" w:rsidP="003B1CC9">
            <w:pPr>
              <w:rPr>
                <w:rFonts w:cs="Arial"/>
                <w:sz w:val="19"/>
                <w:szCs w:val="19"/>
              </w:rPr>
            </w:pPr>
            <w:r w:rsidRPr="000B6AFE">
              <w:rPr>
                <w:rFonts w:cs="Arial"/>
                <w:sz w:val="19"/>
                <w:szCs w:val="19"/>
              </w:rPr>
              <w:t>Greenhouse Gases</w:t>
            </w:r>
          </w:p>
        </w:tc>
        <w:tc>
          <w:tcPr>
            <w:tcW w:w="394" w:type="pct"/>
            <w:tcBorders>
              <w:left w:val="single" w:sz="4" w:space="0" w:color="auto"/>
            </w:tcBorders>
          </w:tcPr>
          <w:p w14:paraId="7F329798" w14:textId="77777777" w:rsidR="003B1CC9" w:rsidRPr="000B6AFE" w:rsidRDefault="003B1CC9" w:rsidP="003B1CC9">
            <w:pPr>
              <w:rPr>
                <w:rFonts w:cs="Arial"/>
                <w:sz w:val="19"/>
                <w:szCs w:val="19"/>
              </w:rPr>
            </w:pPr>
            <w:r w:rsidRPr="000B6AFE">
              <w:rPr>
                <w:rFonts w:cs="Arial"/>
                <w:sz w:val="19"/>
                <w:szCs w:val="19"/>
              </w:rPr>
              <w:t>m</w:t>
            </w:r>
          </w:p>
        </w:tc>
        <w:tc>
          <w:tcPr>
            <w:tcW w:w="2061" w:type="pct"/>
            <w:tcBorders>
              <w:right w:val="double" w:sz="4" w:space="0" w:color="auto"/>
            </w:tcBorders>
          </w:tcPr>
          <w:p w14:paraId="52EE8F50" w14:textId="77777777" w:rsidR="003B1CC9" w:rsidRPr="000B6AFE" w:rsidRDefault="003B1CC9" w:rsidP="003B1CC9">
            <w:pPr>
              <w:rPr>
                <w:rFonts w:cs="Arial"/>
                <w:sz w:val="19"/>
                <w:szCs w:val="19"/>
              </w:rPr>
            </w:pPr>
            <w:r w:rsidRPr="000B6AFE">
              <w:rPr>
                <w:rFonts w:cs="Arial"/>
                <w:sz w:val="19"/>
                <w:szCs w:val="19"/>
              </w:rPr>
              <w:t>Meter</w:t>
            </w:r>
          </w:p>
        </w:tc>
      </w:tr>
      <w:tr w:rsidR="003B1CC9" w:rsidRPr="000B6AFE" w14:paraId="01893D69" w14:textId="77777777" w:rsidTr="00232A18">
        <w:trPr>
          <w:cantSplit/>
          <w:trHeight w:val="245"/>
          <w:jc w:val="center"/>
        </w:trPr>
        <w:tc>
          <w:tcPr>
            <w:tcW w:w="659" w:type="pct"/>
            <w:tcBorders>
              <w:left w:val="double" w:sz="4" w:space="0" w:color="auto"/>
            </w:tcBorders>
          </w:tcPr>
          <w:p w14:paraId="138C558E" w14:textId="77777777" w:rsidR="003B1CC9" w:rsidRPr="000B6AFE" w:rsidRDefault="003B1CC9" w:rsidP="003B1CC9">
            <w:pPr>
              <w:rPr>
                <w:rFonts w:cs="Arial"/>
                <w:sz w:val="19"/>
                <w:szCs w:val="19"/>
              </w:rPr>
            </w:pPr>
            <w:r w:rsidRPr="000B6AFE">
              <w:rPr>
                <w:rFonts w:cs="Arial"/>
                <w:sz w:val="19"/>
                <w:szCs w:val="19"/>
              </w:rPr>
              <w:t>HVLP</w:t>
            </w:r>
          </w:p>
        </w:tc>
        <w:tc>
          <w:tcPr>
            <w:tcW w:w="1886" w:type="pct"/>
            <w:tcBorders>
              <w:right w:val="single" w:sz="4" w:space="0" w:color="auto"/>
            </w:tcBorders>
          </w:tcPr>
          <w:p w14:paraId="09BAE402" w14:textId="77777777" w:rsidR="003B1CC9" w:rsidRPr="000B6AFE" w:rsidRDefault="003B1CC9" w:rsidP="003B1CC9">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61C9D5C6" w14:textId="77777777" w:rsidR="003B1CC9" w:rsidRPr="000B6AFE" w:rsidRDefault="003B1CC9" w:rsidP="003B1CC9">
            <w:pPr>
              <w:rPr>
                <w:rFonts w:cs="Arial"/>
                <w:sz w:val="19"/>
                <w:szCs w:val="19"/>
              </w:rPr>
            </w:pPr>
            <w:r w:rsidRPr="000B6AFE">
              <w:rPr>
                <w:rFonts w:cs="Arial"/>
                <w:sz w:val="19"/>
                <w:szCs w:val="19"/>
              </w:rPr>
              <w:t>mg</w:t>
            </w:r>
          </w:p>
        </w:tc>
        <w:tc>
          <w:tcPr>
            <w:tcW w:w="2061" w:type="pct"/>
            <w:tcBorders>
              <w:right w:val="double" w:sz="4" w:space="0" w:color="auto"/>
            </w:tcBorders>
          </w:tcPr>
          <w:p w14:paraId="171AFDD9" w14:textId="77777777" w:rsidR="003B1CC9" w:rsidRPr="000B6AFE" w:rsidRDefault="003B1CC9" w:rsidP="003B1CC9">
            <w:pPr>
              <w:rPr>
                <w:rFonts w:cs="Arial"/>
                <w:sz w:val="19"/>
                <w:szCs w:val="19"/>
              </w:rPr>
            </w:pPr>
            <w:r w:rsidRPr="000B6AFE">
              <w:rPr>
                <w:rFonts w:cs="Arial"/>
                <w:sz w:val="19"/>
                <w:szCs w:val="19"/>
              </w:rPr>
              <w:t>Milligram</w:t>
            </w:r>
          </w:p>
        </w:tc>
      </w:tr>
      <w:tr w:rsidR="003B1CC9" w:rsidRPr="000B6AFE" w14:paraId="5D7DBF5B" w14:textId="77777777" w:rsidTr="00232A18">
        <w:trPr>
          <w:cantSplit/>
          <w:trHeight w:val="245"/>
          <w:jc w:val="center"/>
        </w:trPr>
        <w:tc>
          <w:tcPr>
            <w:tcW w:w="659" w:type="pct"/>
            <w:tcBorders>
              <w:left w:val="double" w:sz="4" w:space="0" w:color="auto"/>
            </w:tcBorders>
          </w:tcPr>
          <w:p w14:paraId="090594E1" w14:textId="77777777" w:rsidR="003B1CC9" w:rsidRPr="000B6AFE" w:rsidRDefault="003B1CC9" w:rsidP="003B1CC9">
            <w:pPr>
              <w:rPr>
                <w:rFonts w:cs="Arial"/>
                <w:sz w:val="19"/>
                <w:szCs w:val="19"/>
              </w:rPr>
            </w:pPr>
            <w:r w:rsidRPr="000B6AFE">
              <w:rPr>
                <w:rFonts w:cs="Arial"/>
                <w:sz w:val="19"/>
                <w:szCs w:val="19"/>
              </w:rPr>
              <w:t>ID</w:t>
            </w:r>
          </w:p>
        </w:tc>
        <w:tc>
          <w:tcPr>
            <w:tcW w:w="1886" w:type="pct"/>
            <w:tcBorders>
              <w:right w:val="single" w:sz="4" w:space="0" w:color="auto"/>
            </w:tcBorders>
          </w:tcPr>
          <w:p w14:paraId="362D23E7" w14:textId="77777777" w:rsidR="003B1CC9" w:rsidRPr="000B6AFE" w:rsidRDefault="003B1CC9" w:rsidP="003B1CC9">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7CC721AE"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7E6400C0" w14:textId="77777777" w:rsidR="003B1CC9" w:rsidRPr="000B6AFE" w:rsidRDefault="003B1CC9" w:rsidP="003B1CC9">
            <w:pPr>
              <w:rPr>
                <w:rFonts w:cs="Arial"/>
                <w:sz w:val="19"/>
                <w:szCs w:val="19"/>
              </w:rPr>
            </w:pPr>
            <w:r w:rsidRPr="000B6AFE">
              <w:rPr>
                <w:rFonts w:cs="Arial"/>
                <w:sz w:val="19"/>
                <w:szCs w:val="19"/>
              </w:rPr>
              <w:t>Millimeter</w:t>
            </w:r>
          </w:p>
        </w:tc>
      </w:tr>
      <w:tr w:rsidR="003B1CC9" w:rsidRPr="000B6AFE" w14:paraId="6B7D3F7F" w14:textId="77777777" w:rsidTr="00232A18">
        <w:trPr>
          <w:cantSplit/>
          <w:trHeight w:val="245"/>
          <w:jc w:val="center"/>
        </w:trPr>
        <w:tc>
          <w:tcPr>
            <w:tcW w:w="659" w:type="pct"/>
            <w:tcBorders>
              <w:left w:val="double" w:sz="4" w:space="0" w:color="auto"/>
            </w:tcBorders>
          </w:tcPr>
          <w:p w14:paraId="3C22FEC5" w14:textId="77777777" w:rsidR="003B1CC9" w:rsidRPr="000B6AFE" w:rsidRDefault="003B1CC9" w:rsidP="003B1CC9">
            <w:pPr>
              <w:rPr>
                <w:rFonts w:cs="Arial"/>
                <w:sz w:val="19"/>
                <w:szCs w:val="19"/>
              </w:rPr>
            </w:pPr>
            <w:r w:rsidRPr="000B6AFE">
              <w:rPr>
                <w:rFonts w:cs="Arial"/>
                <w:sz w:val="19"/>
                <w:szCs w:val="19"/>
              </w:rPr>
              <w:t>IRSL</w:t>
            </w:r>
          </w:p>
        </w:tc>
        <w:tc>
          <w:tcPr>
            <w:tcW w:w="1886" w:type="pct"/>
            <w:tcBorders>
              <w:right w:val="single" w:sz="4" w:space="0" w:color="auto"/>
            </w:tcBorders>
          </w:tcPr>
          <w:p w14:paraId="259496F2" w14:textId="77777777" w:rsidR="003B1CC9" w:rsidRPr="000B6AFE" w:rsidRDefault="003B1CC9" w:rsidP="003B1CC9">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506F916A"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632A5EA1" w14:textId="77777777" w:rsidR="003B1CC9" w:rsidRPr="000B6AFE" w:rsidRDefault="003B1CC9" w:rsidP="003B1CC9">
            <w:pPr>
              <w:rPr>
                <w:rFonts w:cs="Arial"/>
                <w:sz w:val="19"/>
                <w:szCs w:val="19"/>
              </w:rPr>
            </w:pPr>
            <w:r w:rsidRPr="000B6AFE">
              <w:rPr>
                <w:rFonts w:cs="Arial"/>
                <w:sz w:val="19"/>
                <w:szCs w:val="19"/>
              </w:rPr>
              <w:t>Million</w:t>
            </w:r>
          </w:p>
        </w:tc>
      </w:tr>
      <w:tr w:rsidR="003B1CC9" w:rsidRPr="000B6AFE" w14:paraId="3DCDEC41" w14:textId="77777777" w:rsidTr="00232A18">
        <w:trPr>
          <w:cantSplit/>
          <w:trHeight w:val="245"/>
          <w:jc w:val="center"/>
        </w:trPr>
        <w:tc>
          <w:tcPr>
            <w:tcW w:w="659" w:type="pct"/>
            <w:tcBorders>
              <w:left w:val="double" w:sz="4" w:space="0" w:color="auto"/>
            </w:tcBorders>
          </w:tcPr>
          <w:p w14:paraId="3EF9D263" w14:textId="77777777" w:rsidR="003B1CC9" w:rsidRPr="000B6AFE" w:rsidRDefault="003B1CC9" w:rsidP="003B1CC9">
            <w:pPr>
              <w:rPr>
                <w:rFonts w:cs="Arial"/>
                <w:sz w:val="19"/>
                <w:szCs w:val="19"/>
              </w:rPr>
            </w:pPr>
            <w:r w:rsidRPr="000B6AFE">
              <w:rPr>
                <w:rFonts w:cs="Arial"/>
                <w:sz w:val="19"/>
                <w:szCs w:val="19"/>
              </w:rPr>
              <w:t>ITSL</w:t>
            </w:r>
          </w:p>
        </w:tc>
        <w:tc>
          <w:tcPr>
            <w:tcW w:w="1886" w:type="pct"/>
            <w:tcBorders>
              <w:right w:val="single" w:sz="4" w:space="0" w:color="auto"/>
            </w:tcBorders>
          </w:tcPr>
          <w:p w14:paraId="1109057F" w14:textId="77777777" w:rsidR="003B1CC9" w:rsidRPr="000B6AFE" w:rsidRDefault="003B1CC9" w:rsidP="003B1CC9">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22249156" w14:textId="77777777" w:rsidR="003B1CC9" w:rsidRPr="000B6AFE" w:rsidRDefault="003B1CC9" w:rsidP="003B1CC9">
            <w:pPr>
              <w:rPr>
                <w:rFonts w:cs="Arial"/>
                <w:sz w:val="19"/>
                <w:szCs w:val="19"/>
              </w:rPr>
            </w:pPr>
            <w:r w:rsidRPr="000B6AFE">
              <w:rPr>
                <w:rFonts w:cs="Arial"/>
                <w:sz w:val="19"/>
                <w:szCs w:val="19"/>
              </w:rPr>
              <w:t>MW</w:t>
            </w:r>
          </w:p>
        </w:tc>
        <w:tc>
          <w:tcPr>
            <w:tcW w:w="2061" w:type="pct"/>
            <w:tcBorders>
              <w:right w:val="double" w:sz="4" w:space="0" w:color="auto"/>
            </w:tcBorders>
          </w:tcPr>
          <w:p w14:paraId="6FE84C8F" w14:textId="77777777" w:rsidR="003B1CC9" w:rsidRPr="000B6AFE" w:rsidRDefault="003B1CC9" w:rsidP="003B1CC9">
            <w:pPr>
              <w:rPr>
                <w:rFonts w:cs="Arial"/>
                <w:sz w:val="19"/>
                <w:szCs w:val="19"/>
              </w:rPr>
            </w:pPr>
            <w:r w:rsidRPr="000B6AFE">
              <w:rPr>
                <w:rFonts w:cs="Arial"/>
                <w:sz w:val="19"/>
                <w:szCs w:val="19"/>
              </w:rPr>
              <w:t>Megawatts</w:t>
            </w:r>
          </w:p>
        </w:tc>
      </w:tr>
      <w:tr w:rsidR="003B1CC9" w:rsidRPr="000B6AFE" w14:paraId="5AB2974F" w14:textId="77777777" w:rsidTr="00232A18">
        <w:trPr>
          <w:cantSplit/>
          <w:trHeight w:val="245"/>
          <w:jc w:val="center"/>
        </w:trPr>
        <w:tc>
          <w:tcPr>
            <w:tcW w:w="659" w:type="pct"/>
            <w:tcBorders>
              <w:left w:val="double" w:sz="4" w:space="0" w:color="auto"/>
            </w:tcBorders>
          </w:tcPr>
          <w:p w14:paraId="1FED5F71" w14:textId="77777777" w:rsidR="003B1CC9" w:rsidRPr="000B6AFE" w:rsidRDefault="003B1CC9" w:rsidP="003B1CC9">
            <w:pPr>
              <w:rPr>
                <w:rFonts w:cs="Arial"/>
                <w:sz w:val="19"/>
                <w:szCs w:val="19"/>
              </w:rPr>
            </w:pPr>
            <w:r w:rsidRPr="000B6AFE">
              <w:rPr>
                <w:rFonts w:cs="Arial"/>
                <w:sz w:val="19"/>
                <w:szCs w:val="19"/>
              </w:rPr>
              <w:t>LAER</w:t>
            </w:r>
          </w:p>
        </w:tc>
        <w:tc>
          <w:tcPr>
            <w:tcW w:w="1886" w:type="pct"/>
            <w:tcBorders>
              <w:right w:val="single" w:sz="4" w:space="0" w:color="auto"/>
            </w:tcBorders>
          </w:tcPr>
          <w:p w14:paraId="7073461E" w14:textId="77777777" w:rsidR="003B1CC9" w:rsidRPr="000B6AFE" w:rsidRDefault="003B1CC9" w:rsidP="003B1CC9">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1155E576" w14:textId="77777777" w:rsidR="003B1CC9" w:rsidRPr="000B6AFE" w:rsidRDefault="003B1CC9" w:rsidP="003B1CC9">
            <w:pPr>
              <w:rPr>
                <w:rFonts w:cs="Arial"/>
                <w:sz w:val="19"/>
                <w:szCs w:val="19"/>
              </w:rPr>
            </w:pPr>
            <w:r w:rsidRPr="000B6AFE">
              <w:rPr>
                <w:rFonts w:cs="Arial"/>
                <w:sz w:val="19"/>
                <w:szCs w:val="19"/>
              </w:rPr>
              <w:t>NMOC</w:t>
            </w:r>
          </w:p>
        </w:tc>
        <w:tc>
          <w:tcPr>
            <w:tcW w:w="2061" w:type="pct"/>
            <w:tcBorders>
              <w:right w:val="double" w:sz="4" w:space="0" w:color="auto"/>
            </w:tcBorders>
          </w:tcPr>
          <w:p w14:paraId="27509D63" w14:textId="77777777" w:rsidR="003B1CC9" w:rsidRPr="000B6AFE" w:rsidRDefault="003B1CC9" w:rsidP="003B1CC9">
            <w:pPr>
              <w:rPr>
                <w:rFonts w:cs="Arial"/>
                <w:sz w:val="19"/>
                <w:szCs w:val="19"/>
              </w:rPr>
            </w:pPr>
            <w:r w:rsidRPr="000B6AFE">
              <w:rPr>
                <w:rFonts w:cs="Arial"/>
                <w:sz w:val="19"/>
                <w:szCs w:val="19"/>
              </w:rPr>
              <w:t>Non-methane Organic Compounds</w:t>
            </w:r>
          </w:p>
        </w:tc>
      </w:tr>
      <w:tr w:rsidR="003B1CC9" w:rsidRPr="000B6AFE" w14:paraId="13FD808A" w14:textId="77777777" w:rsidTr="00232A18">
        <w:trPr>
          <w:cantSplit/>
          <w:trHeight w:val="245"/>
          <w:jc w:val="center"/>
        </w:trPr>
        <w:tc>
          <w:tcPr>
            <w:tcW w:w="659" w:type="pct"/>
            <w:tcBorders>
              <w:left w:val="double" w:sz="4" w:space="0" w:color="auto"/>
            </w:tcBorders>
          </w:tcPr>
          <w:p w14:paraId="1063A252" w14:textId="77777777" w:rsidR="003B1CC9" w:rsidRPr="000B6AFE" w:rsidRDefault="003B1CC9" w:rsidP="003B1CC9">
            <w:pPr>
              <w:rPr>
                <w:rFonts w:cs="Arial"/>
                <w:sz w:val="19"/>
                <w:szCs w:val="19"/>
              </w:rPr>
            </w:pPr>
            <w:r w:rsidRPr="000B6AFE">
              <w:rPr>
                <w:rFonts w:cs="Arial"/>
                <w:sz w:val="19"/>
                <w:szCs w:val="19"/>
              </w:rPr>
              <w:t>MACT</w:t>
            </w:r>
          </w:p>
        </w:tc>
        <w:tc>
          <w:tcPr>
            <w:tcW w:w="1886" w:type="pct"/>
            <w:tcBorders>
              <w:right w:val="single" w:sz="4" w:space="0" w:color="auto"/>
            </w:tcBorders>
          </w:tcPr>
          <w:p w14:paraId="5956D77D" w14:textId="77777777" w:rsidR="003B1CC9" w:rsidRPr="000B6AFE" w:rsidRDefault="003B1CC9" w:rsidP="003B1CC9">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7395BCFC" w14:textId="77777777" w:rsidR="003B1CC9" w:rsidRPr="000B6AFE" w:rsidRDefault="003B1CC9" w:rsidP="003B1CC9">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528002F0" w14:textId="77777777" w:rsidR="003B1CC9" w:rsidRPr="000B6AFE" w:rsidRDefault="003B1CC9" w:rsidP="003B1CC9">
            <w:pPr>
              <w:rPr>
                <w:rFonts w:cs="Arial"/>
                <w:sz w:val="19"/>
                <w:szCs w:val="19"/>
              </w:rPr>
            </w:pPr>
            <w:r w:rsidRPr="000B6AFE">
              <w:rPr>
                <w:rFonts w:cs="Arial"/>
                <w:sz w:val="19"/>
                <w:szCs w:val="19"/>
              </w:rPr>
              <w:t>Oxides of Nitrogen</w:t>
            </w:r>
          </w:p>
        </w:tc>
      </w:tr>
      <w:tr w:rsidR="003B1CC9" w:rsidRPr="000B6AFE" w14:paraId="2D4AA17A" w14:textId="77777777" w:rsidTr="00232A18">
        <w:trPr>
          <w:cantSplit/>
          <w:trHeight w:val="245"/>
          <w:jc w:val="center"/>
        </w:trPr>
        <w:tc>
          <w:tcPr>
            <w:tcW w:w="659" w:type="pct"/>
            <w:tcBorders>
              <w:left w:val="double" w:sz="4" w:space="0" w:color="auto"/>
            </w:tcBorders>
          </w:tcPr>
          <w:p w14:paraId="7F38EF51" w14:textId="77777777" w:rsidR="003B1CC9" w:rsidRPr="000B6AFE" w:rsidRDefault="003B1CC9" w:rsidP="003B1CC9">
            <w:pPr>
              <w:rPr>
                <w:rFonts w:cs="Arial"/>
                <w:sz w:val="19"/>
                <w:szCs w:val="19"/>
              </w:rPr>
            </w:pPr>
            <w:r w:rsidRPr="000B6AFE">
              <w:rPr>
                <w:rFonts w:cs="Arial"/>
                <w:sz w:val="19"/>
                <w:szCs w:val="19"/>
              </w:rPr>
              <w:t>MAERS</w:t>
            </w:r>
          </w:p>
        </w:tc>
        <w:tc>
          <w:tcPr>
            <w:tcW w:w="1886" w:type="pct"/>
            <w:tcBorders>
              <w:right w:val="single" w:sz="4" w:space="0" w:color="auto"/>
            </w:tcBorders>
          </w:tcPr>
          <w:p w14:paraId="4641F7AD" w14:textId="77777777" w:rsidR="003B1CC9" w:rsidRPr="000B6AFE" w:rsidRDefault="003B1CC9" w:rsidP="003B1CC9">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6BC78E6C" w14:textId="77777777" w:rsidR="003B1CC9" w:rsidRPr="000B6AFE" w:rsidRDefault="003B1CC9" w:rsidP="003B1CC9">
            <w:pPr>
              <w:rPr>
                <w:rFonts w:cs="Arial"/>
                <w:sz w:val="19"/>
                <w:szCs w:val="19"/>
              </w:rPr>
            </w:pPr>
            <w:r w:rsidRPr="000B6AFE">
              <w:rPr>
                <w:rFonts w:cs="Arial"/>
                <w:sz w:val="19"/>
                <w:szCs w:val="19"/>
              </w:rPr>
              <w:t>ng</w:t>
            </w:r>
          </w:p>
        </w:tc>
        <w:tc>
          <w:tcPr>
            <w:tcW w:w="2061" w:type="pct"/>
            <w:tcBorders>
              <w:right w:val="double" w:sz="4" w:space="0" w:color="auto"/>
            </w:tcBorders>
          </w:tcPr>
          <w:p w14:paraId="61AFB89F" w14:textId="77777777" w:rsidR="003B1CC9" w:rsidRPr="000B6AFE" w:rsidRDefault="003B1CC9" w:rsidP="003B1CC9">
            <w:pPr>
              <w:rPr>
                <w:rFonts w:cs="Arial"/>
                <w:sz w:val="19"/>
                <w:szCs w:val="19"/>
              </w:rPr>
            </w:pPr>
            <w:r w:rsidRPr="000B6AFE">
              <w:rPr>
                <w:rFonts w:cs="Arial"/>
                <w:sz w:val="19"/>
                <w:szCs w:val="19"/>
              </w:rPr>
              <w:t>Nanogram</w:t>
            </w:r>
          </w:p>
        </w:tc>
      </w:tr>
      <w:tr w:rsidR="003B1CC9" w:rsidRPr="000B6AFE" w14:paraId="22BBF5C6" w14:textId="77777777" w:rsidTr="00232A18">
        <w:trPr>
          <w:cantSplit/>
          <w:trHeight w:val="218"/>
          <w:jc w:val="center"/>
        </w:trPr>
        <w:tc>
          <w:tcPr>
            <w:tcW w:w="659" w:type="pct"/>
            <w:tcBorders>
              <w:left w:val="double" w:sz="4" w:space="0" w:color="auto"/>
            </w:tcBorders>
          </w:tcPr>
          <w:p w14:paraId="23218683" w14:textId="77777777" w:rsidR="003B1CC9" w:rsidRPr="000B6AFE" w:rsidRDefault="003B1CC9" w:rsidP="003B1CC9">
            <w:pPr>
              <w:rPr>
                <w:rFonts w:cs="Arial"/>
                <w:sz w:val="19"/>
                <w:szCs w:val="19"/>
              </w:rPr>
            </w:pPr>
            <w:r w:rsidRPr="000B6AFE">
              <w:rPr>
                <w:rFonts w:cs="Arial"/>
                <w:sz w:val="19"/>
                <w:szCs w:val="19"/>
              </w:rPr>
              <w:t>MAP</w:t>
            </w:r>
          </w:p>
        </w:tc>
        <w:tc>
          <w:tcPr>
            <w:tcW w:w="1886" w:type="pct"/>
            <w:tcBorders>
              <w:right w:val="single" w:sz="4" w:space="0" w:color="auto"/>
            </w:tcBorders>
          </w:tcPr>
          <w:p w14:paraId="5832041D" w14:textId="77777777" w:rsidR="003B1CC9" w:rsidRPr="000B6AFE" w:rsidRDefault="003B1CC9" w:rsidP="003B1CC9">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11D4B30A" w14:textId="77777777" w:rsidR="003B1CC9" w:rsidRPr="000B6AFE" w:rsidRDefault="003B1CC9" w:rsidP="003B1CC9">
            <w:pPr>
              <w:rPr>
                <w:rFonts w:cs="Arial"/>
                <w:sz w:val="19"/>
                <w:szCs w:val="19"/>
              </w:rPr>
            </w:pPr>
            <w:r w:rsidRPr="000B6AFE">
              <w:rPr>
                <w:rFonts w:cs="Arial"/>
                <w:sz w:val="19"/>
                <w:szCs w:val="19"/>
              </w:rPr>
              <w:t>PM</w:t>
            </w:r>
          </w:p>
        </w:tc>
        <w:tc>
          <w:tcPr>
            <w:tcW w:w="2061" w:type="pct"/>
            <w:tcBorders>
              <w:right w:val="double" w:sz="4" w:space="0" w:color="auto"/>
            </w:tcBorders>
          </w:tcPr>
          <w:p w14:paraId="27E54CB1" w14:textId="77777777" w:rsidR="003B1CC9" w:rsidRPr="000B6AFE" w:rsidRDefault="003B1CC9" w:rsidP="003B1CC9">
            <w:pPr>
              <w:rPr>
                <w:rFonts w:cs="Arial"/>
                <w:sz w:val="19"/>
                <w:szCs w:val="19"/>
              </w:rPr>
            </w:pPr>
            <w:r w:rsidRPr="000B6AFE">
              <w:rPr>
                <w:rFonts w:cs="Arial"/>
                <w:sz w:val="19"/>
                <w:szCs w:val="19"/>
              </w:rPr>
              <w:t>Particulate Matter</w:t>
            </w:r>
          </w:p>
        </w:tc>
      </w:tr>
      <w:tr w:rsidR="002229D7" w:rsidRPr="000B6AFE" w14:paraId="0D129B4A" w14:textId="77777777" w:rsidTr="00232A18">
        <w:trPr>
          <w:cantSplit/>
          <w:trHeight w:val="245"/>
          <w:jc w:val="center"/>
        </w:trPr>
        <w:tc>
          <w:tcPr>
            <w:tcW w:w="659" w:type="pct"/>
            <w:tcBorders>
              <w:left w:val="double" w:sz="4" w:space="0" w:color="auto"/>
            </w:tcBorders>
          </w:tcPr>
          <w:p w14:paraId="1FD06DBF" w14:textId="77777777" w:rsidR="002229D7" w:rsidRPr="000B6AFE" w:rsidRDefault="002229D7" w:rsidP="002229D7">
            <w:pPr>
              <w:rPr>
                <w:rFonts w:cs="Arial"/>
                <w:sz w:val="19"/>
                <w:szCs w:val="19"/>
              </w:rPr>
            </w:pPr>
            <w:r w:rsidRPr="000B6AFE">
              <w:rPr>
                <w:rFonts w:cs="Arial"/>
                <w:sz w:val="19"/>
                <w:szCs w:val="19"/>
              </w:rPr>
              <w:t>MSDS</w:t>
            </w:r>
          </w:p>
        </w:tc>
        <w:tc>
          <w:tcPr>
            <w:tcW w:w="1886" w:type="pct"/>
            <w:tcBorders>
              <w:right w:val="single" w:sz="4" w:space="0" w:color="auto"/>
            </w:tcBorders>
          </w:tcPr>
          <w:p w14:paraId="1A0EF070" w14:textId="77777777" w:rsidR="002229D7" w:rsidRPr="000B6AFE" w:rsidRDefault="002229D7" w:rsidP="002229D7">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4A2AA711" w14:textId="77777777" w:rsidR="002229D7" w:rsidRPr="000B6AFE" w:rsidRDefault="002229D7" w:rsidP="002229D7">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615821B9" w14:textId="77777777" w:rsidR="002229D7" w:rsidRPr="000B6AFE" w:rsidRDefault="002229D7" w:rsidP="002229D7">
            <w:pPr>
              <w:rPr>
                <w:rFonts w:cs="Arial"/>
                <w:sz w:val="19"/>
                <w:szCs w:val="19"/>
              </w:rPr>
            </w:pPr>
            <w:r w:rsidRPr="000B6AFE">
              <w:rPr>
                <w:rFonts w:cs="Arial"/>
                <w:sz w:val="19"/>
                <w:szCs w:val="19"/>
              </w:rPr>
              <w:t>Particulate Matter equal to or less than 10 microns in diameter</w:t>
            </w:r>
          </w:p>
        </w:tc>
      </w:tr>
      <w:tr w:rsidR="002229D7" w:rsidRPr="000B6AFE" w14:paraId="79675414" w14:textId="77777777" w:rsidTr="00232A18">
        <w:trPr>
          <w:cantSplit/>
          <w:trHeight w:val="245"/>
          <w:jc w:val="center"/>
        </w:trPr>
        <w:tc>
          <w:tcPr>
            <w:tcW w:w="659" w:type="pct"/>
            <w:tcBorders>
              <w:left w:val="double" w:sz="4" w:space="0" w:color="auto"/>
            </w:tcBorders>
          </w:tcPr>
          <w:p w14:paraId="1DDC1AA2" w14:textId="77777777" w:rsidR="002229D7" w:rsidRPr="000B6AFE" w:rsidRDefault="002229D7" w:rsidP="002229D7">
            <w:pPr>
              <w:rPr>
                <w:rFonts w:cs="Arial"/>
                <w:sz w:val="19"/>
                <w:szCs w:val="19"/>
              </w:rPr>
            </w:pPr>
            <w:r w:rsidRPr="000B6AFE">
              <w:rPr>
                <w:rFonts w:cs="Arial"/>
                <w:sz w:val="19"/>
                <w:szCs w:val="19"/>
              </w:rPr>
              <w:t>NA</w:t>
            </w:r>
          </w:p>
        </w:tc>
        <w:tc>
          <w:tcPr>
            <w:tcW w:w="1886" w:type="pct"/>
            <w:tcBorders>
              <w:right w:val="single" w:sz="4" w:space="0" w:color="auto"/>
            </w:tcBorders>
          </w:tcPr>
          <w:p w14:paraId="1FF68DE6" w14:textId="77777777" w:rsidR="002229D7" w:rsidRPr="000B6AFE" w:rsidRDefault="002229D7" w:rsidP="002229D7">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50AE6A40" w14:textId="77777777" w:rsidR="002229D7" w:rsidRPr="000B6AFE" w:rsidRDefault="002229D7" w:rsidP="002229D7">
            <w:pPr>
              <w:rPr>
                <w:rFonts w:cs="Arial"/>
                <w:sz w:val="19"/>
                <w:szCs w:val="19"/>
              </w:rPr>
            </w:pPr>
          </w:p>
        </w:tc>
        <w:tc>
          <w:tcPr>
            <w:tcW w:w="2061" w:type="pct"/>
            <w:vMerge/>
            <w:tcBorders>
              <w:right w:val="double" w:sz="4" w:space="0" w:color="auto"/>
            </w:tcBorders>
          </w:tcPr>
          <w:p w14:paraId="4E2EEDD8" w14:textId="77777777" w:rsidR="002229D7" w:rsidRPr="000B6AFE" w:rsidRDefault="002229D7" w:rsidP="002229D7">
            <w:pPr>
              <w:rPr>
                <w:rFonts w:cs="Arial"/>
                <w:sz w:val="19"/>
                <w:szCs w:val="19"/>
              </w:rPr>
            </w:pPr>
          </w:p>
        </w:tc>
      </w:tr>
      <w:tr w:rsidR="002229D7" w:rsidRPr="000B6AFE" w14:paraId="7BA5C60A" w14:textId="77777777" w:rsidTr="00232A18">
        <w:trPr>
          <w:cantSplit/>
          <w:trHeight w:val="218"/>
          <w:jc w:val="center"/>
        </w:trPr>
        <w:tc>
          <w:tcPr>
            <w:tcW w:w="659" w:type="pct"/>
            <w:tcBorders>
              <w:left w:val="double" w:sz="4" w:space="0" w:color="auto"/>
              <w:bottom w:val="nil"/>
            </w:tcBorders>
          </w:tcPr>
          <w:p w14:paraId="0C117097" w14:textId="77777777" w:rsidR="002229D7" w:rsidRPr="000B6AFE" w:rsidRDefault="002229D7" w:rsidP="002229D7">
            <w:pPr>
              <w:rPr>
                <w:rFonts w:cs="Arial"/>
                <w:sz w:val="19"/>
                <w:szCs w:val="19"/>
              </w:rPr>
            </w:pPr>
            <w:r w:rsidRPr="000B6AFE">
              <w:rPr>
                <w:rFonts w:cs="Arial"/>
                <w:sz w:val="19"/>
                <w:szCs w:val="19"/>
              </w:rPr>
              <w:t>NAAQS</w:t>
            </w:r>
          </w:p>
        </w:tc>
        <w:tc>
          <w:tcPr>
            <w:tcW w:w="1886" w:type="pct"/>
            <w:tcBorders>
              <w:right w:val="single" w:sz="4" w:space="0" w:color="auto"/>
            </w:tcBorders>
          </w:tcPr>
          <w:p w14:paraId="141904EF" w14:textId="77777777" w:rsidR="002229D7" w:rsidRPr="000B6AFE" w:rsidRDefault="002229D7" w:rsidP="002229D7">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1EDF0185" w14:textId="77777777" w:rsidR="002229D7" w:rsidRPr="000B6AFE" w:rsidRDefault="002229D7" w:rsidP="002229D7">
            <w:pPr>
              <w:rPr>
                <w:rFonts w:cs="Arial"/>
                <w:sz w:val="19"/>
                <w:szCs w:val="19"/>
              </w:rPr>
            </w:pPr>
            <w:r w:rsidRPr="000B6AFE">
              <w:rPr>
                <w:rFonts w:cs="Arial"/>
                <w:sz w:val="19"/>
                <w:szCs w:val="19"/>
              </w:rPr>
              <w:t>PM2.5</w:t>
            </w:r>
          </w:p>
        </w:tc>
        <w:tc>
          <w:tcPr>
            <w:tcW w:w="2061" w:type="pct"/>
            <w:tcBorders>
              <w:right w:val="double" w:sz="4" w:space="0" w:color="auto"/>
            </w:tcBorders>
          </w:tcPr>
          <w:p w14:paraId="6C4A03BC" w14:textId="77777777" w:rsidR="002229D7" w:rsidRPr="000B6AFE" w:rsidRDefault="002229D7" w:rsidP="002229D7">
            <w:pPr>
              <w:rPr>
                <w:rFonts w:cs="Arial"/>
                <w:sz w:val="19"/>
                <w:szCs w:val="19"/>
              </w:rPr>
            </w:pPr>
            <w:r w:rsidRPr="000B6AFE">
              <w:rPr>
                <w:rFonts w:cs="Arial"/>
                <w:sz w:val="19"/>
                <w:szCs w:val="19"/>
              </w:rPr>
              <w:t>Particulate Matter equal to or less than 2.5</w:t>
            </w:r>
          </w:p>
          <w:p w14:paraId="6E7E3AE1" w14:textId="77777777" w:rsidR="002229D7" w:rsidRPr="000B6AFE" w:rsidRDefault="002229D7" w:rsidP="002229D7">
            <w:pPr>
              <w:rPr>
                <w:rFonts w:cs="Arial"/>
                <w:sz w:val="19"/>
                <w:szCs w:val="19"/>
              </w:rPr>
            </w:pPr>
            <w:r w:rsidRPr="000B6AFE">
              <w:rPr>
                <w:rFonts w:cs="Arial"/>
                <w:sz w:val="19"/>
                <w:szCs w:val="19"/>
              </w:rPr>
              <w:t>microns in diameter</w:t>
            </w:r>
          </w:p>
        </w:tc>
      </w:tr>
      <w:tr w:rsidR="002229D7" w:rsidRPr="000B6AFE" w14:paraId="5E1A758E" w14:textId="77777777" w:rsidTr="00232A18">
        <w:trPr>
          <w:cantSplit/>
          <w:trHeight w:val="218"/>
          <w:jc w:val="center"/>
        </w:trPr>
        <w:tc>
          <w:tcPr>
            <w:tcW w:w="659" w:type="pct"/>
            <w:vMerge w:val="restart"/>
            <w:tcBorders>
              <w:left w:val="double" w:sz="4" w:space="0" w:color="auto"/>
            </w:tcBorders>
          </w:tcPr>
          <w:p w14:paraId="21AB7B06" w14:textId="77777777" w:rsidR="002229D7" w:rsidRPr="000B6AFE" w:rsidRDefault="002229D7" w:rsidP="002229D7">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4A9B65BA" w14:textId="77777777" w:rsidR="002229D7" w:rsidRPr="000B6AFE" w:rsidRDefault="002229D7" w:rsidP="002229D7">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469A7486" w14:textId="77777777" w:rsidR="002229D7" w:rsidRPr="000B6AFE" w:rsidRDefault="002229D7" w:rsidP="002229D7">
            <w:pPr>
              <w:rPr>
                <w:rFonts w:cs="Arial"/>
                <w:sz w:val="19"/>
                <w:szCs w:val="19"/>
              </w:rPr>
            </w:pPr>
            <w:r w:rsidRPr="000B6AFE">
              <w:rPr>
                <w:rFonts w:cs="Arial"/>
                <w:sz w:val="19"/>
                <w:szCs w:val="19"/>
              </w:rPr>
              <w:t>pph</w:t>
            </w:r>
          </w:p>
        </w:tc>
        <w:tc>
          <w:tcPr>
            <w:tcW w:w="2061" w:type="pct"/>
            <w:tcBorders>
              <w:right w:val="double" w:sz="4" w:space="0" w:color="auto"/>
            </w:tcBorders>
          </w:tcPr>
          <w:p w14:paraId="2E751E5C" w14:textId="77777777" w:rsidR="002229D7" w:rsidRPr="000B6AFE" w:rsidRDefault="002229D7" w:rsidP="002229D7">
            <w:pPr>
              <w:rPr>
                <w:rFonts w:cs="Arial"/>
                <w:sz w:val="19"/>
                <w:szCs w:val="19"/>
              </w:rPr>
            </w:pPr>
            <w:r w:rsidRPr="000B6AFE">
              <w:rPr>
                <w:rFonts w:cs="Arial"/>
                <w:sz w:val="19"/>
                <w:szCs w:val="19"/>
              </w:rPr>
              <w:t>Pounds per hour</w:t>
            </w:r>
          </w:p>
        </w:tc>
      </w:tr>
      <w:tr w:rsidR="002229D7" w:rsidRPr="000B6AFE" w14:paraId="66357FA3" w14:textId="77777777" w:rsidTr="00232A18">
        <w:trPr>
          <w:cantSplit/>
          <w:trHeight w:val="217"/>
          <w:jc w:val="center"/>
        </w:trPr>
        <w:tc>
          <w:tcPr>
            <w:tcW w:w="659" w:type="pct"/>
            <w:vMerge/>
            <w:tcBorders>
              <w:left w:val="double" w:sz="4" w:space="0" w:color="auto"/>
              <w:bottom w:val="nil"/>
            </w:tcBorders>
          </w:tcPr>
          <w:p w14:paraId="381CA306" w14:textId="77777777" w:rsidR="002229D7" w:rsidRPr="000B6AFE" w:rsidRDefault="002229D7" w:rsidP="002229D7">
            <w:pPr>
              <w:rPr>
                <w:rFonts w:cs="Arial"/>
                <w:sz w:val="19"/>
                <w:szCs w:val="19"/>
              </w:rPr>
            </w:pPr>
          </w:p>
        </w:tc>
        <w:tc>
          <w:tcPr>
            <w:tcW w:w="1886" w:type="pct"/>
            <w:vMerge/>
            <w:tcBorders>
              <w:right w:val="single" w:sz="4" w:space="0" w:color="auto"/>
            </w:tcBorders>
          </w:tcPr>
          <w:p w14:paraId="3DA7003C" w14:textId="77777777" w:rsidR="002229D7" w:rsidRPr="000B6AFE" w:rsidRDefault="002229D7" w:rsidP="002229D7">
            <w:pPr>
              <w:rPr>
                <w:rFonts w:cs="Arial"/>
                <w:sz w:val="19"/>
                <w:szCs w:val="19"/>
              </w:rPr>
            </w:pPr>
          </w:p>
        </w:tc>
        <w:tc>
          <w:tcPr>
            <w:tcW w:w="394" w:type="pct"/>
            <w:tcBorders>
              <w:left w:val="single" w:sz="4" w:space="0" w:color="auto"/>
              <w:bottom w:val="nil"/>
            </w:tcBorders>
          </w:tcPr>
          <w:p w14:paraId="4AC0DC95" w14:textId="77777777" w:rsidR="002229D7" w:rsidRPr="000B6AFE" w:rsidRDefault="002229D7" w:rsidP="002229D7">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63DB1159" w14:textId="77777777" w:rsidR="002229D7" w:rsidRPr="000B6AFE" w:rsidRDefault="002229D7" w:rsidP="002229D7">
            <w:pPr>
              <w:rPr>
                <w:rFonts w:cs="Arial"/>
                <w:sz w:val="19"/>
                <w:szCs w:val="19"/>
              </w:rPr>
            </w:pPr>
            <w:r w:rsidRPr="000B6AFE">
              <w:rPr>
                <w:rFonts w:cs="Arial"/>
                <w:sz w:val="19"/>
                <w:szCs w:val="19"/>
              </w:rPr>
              <w:t>Parts per million</w:t>
            </w:r>
          </w:p>
        </w:tc>
      </w:tr>
      <w:tr w:rsidR="002229D7" w:rsidRPr="000B6AFE" w14:paraId="44D7D6B4" w14:textId="77777777" w:rsidTr="00232A18">
        <w:trPr>
          <w:cantSplit/>
          <w:trHeight w:val="245"/>
          <w:jc w:val="center"/>
        </w:trPr>
        <w:tc>
          <w:tcPr>
            <w:tcW w:w="659" w:type="pct"/>
            <w:tcBorders>
              <w:left w:val="double" w:sz="4" w:space="0" w:color="auto"/>
            </w:tcBorders>
          </w:tcPr>
          <w:p w14:paraId="2D6E772B" w14:textId="77777777" w:rsidR="002229D7" w:rsidRPr="000B6AFE" w:rsidRDefault="002229D7" w:rsidP="002229D7">
            <w:pPr>
              <w:rPr>
                <w:rFonts w:cs="Arial"/>
                <w:sz w:val="19"/>
                <w:szCs w:val="19"/>
              </w:rPr>
            </w:pPr>
            <w:r w:rsidRPr="000B6AFE">
              <w:rPr>
                <w:rFonts w:cs="Arial"/>
                <w:sz w:val="19"/>
                <w:szCs w:val="19"/>
              </w:rPr>
              <w:t>NSPS</w:t>
            </w:r>
          </w:p>
        </w:tc>
        <w:tc>
          <w:tcPr>
            <w:tcW w:w="1886" w:type="pct"/>
            <w:tcBorders>
              <w:right w:val="single" w:sz="4" w:space="0" w:color="auto"/>
            </w:tcBorders>
          </w:tcPr>
          <w:p w14:paraId="01DE7621" w14:textId="77777777" w:rsidR="002229D7" w:rsidRPr="000B6AFE" w:rsidRDefault="002229D7" w:rsidP="002229D7">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4E668ABB" w14:textId="77777777" w:rsidR="002229D7" w:rsidRPr="000B6AFE" w:rsidRDefault="002229D7" w:rsidP="002229D7">
            <w:pPr>
              <w:rPr>
                <w:rFonts w:cs="Arial"/>
                <w:sz w:val="19"/>
                <w:szCs w:val="19"/>
              </w:rPr>
            </w:pPr>
            <w:r w:rsidRPr="000B6AFE">
              <w:rPr>
                <w:rFonts w:cs="Arial"/>
                <w:sz w:val="19"/>
                <w:szCs w:val="19"/>
              </w:rPr>
              <w:t>ppmv</w:t>
            </w:r>
          </w:p>
        </w:tc>
        <w:tc>
          <w:tcPr>
            <w:tcW w:w="2061" w:type="pct"/>
            <w:tcBorders>
              <w:right w:val="double" w:sz="4" w:space="0" w:color="auto"/>
            </w:tcBorders>
          </w:tcPr>
          <w:p w14:paraId="4EE5115C" w14:textId="77777777" w:rsidR="002229D7" w:rsidRPr="000B6AFE" w:rsidRDefault="002229D7" w:rsidP="002229D7">
            <w:pPr>
              <w:rPr>
                <w:rFonts w:cs="Arial"/>
                <w:sz w:val="19"/>
                <w:szCs w:val="19"/>
              </w:rPr>
            </w:pPr>
            <w:r w:rsidRPr="000B6AFE">
              <w:rPr>
                <w:rFonts w:cs="Arial"/>
                <w:sz w:val="19"/>
                <w:szCs w:val="19"/>
              </w:rPr>
              <w:t>Parts per million by volume</w:t>
            </w:r>
          </w:p>
        </w:tc>
      </w:tr>
      <w:tr w:rsidR="002229D7" w:rsidRPr="000B6AFE" w14:paraId="790330B9" w14:textId="77777777" w:rsidTr="00232A18">
        <w:trPr>
          <w:cantSplit/>
          <w:trHeight w:val="245"/>
          <w:jc w:val="center"/>
        </w:trPr>
        <w:tc>
          <w:tcPr>
            <w:tcW w:w="659" w:type="pct"/>
            <w:tcBorders>
              <w:left w:val="double" w:sz="4" w:space="0" w:color="auto"/>
            </w:tcBorders>
          </w:tcPr>
          <w:p w14:paraId="2754A0E4" w14:textId="77777777" w:rsidR="002229D7" w:rsidRPr="000B6AFE" w:rsidRDefault="002229D7" w:rsidP="002229D7">
            <w:pPr>
              <w:rPr>
                <w:rFonts w:cs="Arial"/>
                <w:sz w:val="19"/>
                <w:szCs w:val="19"/>
              </w:rPr>
            </w:pPr>
            <w:r w:rsidRPr="000B6AFE">
              <w:rPr>
                <w:rFonts w:cs="Arial"/>
                <w:sz w:val="19"/>
                <w:szCs w:val="19"/>
              </w:rPr>
              <w:t>NSR</w:t>
            </w:r>
          </w:p>
        </w:tc>
        <w:tc>
          <w:tcPr>
            <w:tcW w:w="1886" w:type="pct"/>
            <w:tcBorders>
              <w:right w:val="single" w:sz="4" w:space="0" w:color="auto"/>
            </w:tcBorders>
          </w:tcPr>
          <w:p w14:paraId="74AD1B13" w14:textId="77777777" w:rsidR="002229D7" w:rsidRPr="000B6AFE" w:rsidRDefault="002229D7" w:rsidP="002229D7">
            <w:pPr>
              <w:rPr>
                <w:rFonts w:cs="Arial"/>
                <w:sz w:val="19"/>
                <w:szCs w:val="19"/>
              </w:rPr>
            </w:pPr>
            <w:r w:rsidRPr="000B6AFE">
              <w:rPr>
                <w:rFonts w:cs="Arial"/>
                <w:sz w:val="19"/>
                <w:szCs w:val="19"/>
              </w:rPr>
              <w:t>New Source Review</w:t>
            </w:r>
          </w:p>
        </w:tc>
        <w:tc>
          <w:tcPr>
            <w:tcW w:w="394" w:type="pct"/>
            <w:tcBorders>
              <w:left w:val="single" w:sz="4" w:space="0" w:color="auto"/>
            </w:tcBorders>
          </w:tcPr>
          <w:p w14:paraId="2FF49659" w14:textId="77777777" w:rsidR="002229D7" w:rsidRPr="000B6AFE" w:rsidRDefault="002229D7" w:rsidP="002229D7">
            <w:pPr>
              <w:rPr>
                <w:rFonts w:cs="Arial"/>
                <w:sz w:val="19"/>
                <w:szCs w:val="19"/>
              </w:rPr>
            </w:pPr>
            <w:r w:rsidRPr="000B6AFE">
              <w:rPr>
                <w:rFonts w:cs="Arial"/>
                <w:sz w:val="19"/>
                <w:szCs w:val="19"/>
              </w:rPr>
              <w:t>ppmw</w:t>
            </w:r>
          </w:p>
        </w:tc>
        <w:tc>
          <w:tcPr>
            <w:tcW w:w="2061" w:type="pct"/>
            <w:tcBorders>
              <w:right w:val="double" w:sz="4" w:space="0" w:color="auto"/>
            </w:tcBorders>
          </w:tcPr>
          <w:p w14:paraId="5538A448" w14:textId="77777777" w:rsidR="002229D7" w:rsidRPr="000B6AFE" w:rsidRDefault="002229D7" w:rsidP="002229D7">
            <w:pPr>
              <w:rPr>
                <w:rFonts w:cs="Arial"/>
                <w:sz w:val="19"/>
                <w:szCs w:val="19"/>
              </w:rPr>
            </w:pPr>
            <w:r w:rsidRPr="000B6AFE">
              <w:rPr>
                <w:rFonts w:cs="Arial"/>
                <w:sz w:val="19"/>
                <w:szCs w:val="19"/>
              </w:rPr>
              <w:t>Parts per million by weight</w:t>
            </w:r>
          </w:p>
        </w:tc>
      </w:tr>
      <w:tr w:rsidR="002229D7" w:rsidRPr="000B6AFE" w14:paraId="2555065C" w14:textId="77777777" w:rsidTr="00232A18">
        <w:trPr>
          <w:cantSplit/>
          <w:trHeight w:val="245"/>
          <w:jc w:val="center"/>
        </w:trPr>
        <w:tc>
          <w:tcPr>
            <w:tcW w:w="659" w:type="pct"/>
            <w:tcBorders>
              <w:left w:val="double" w:sz="4" w:space="0" w:color="auto"/>
            </w:tcBorders>
          </w:tcPr>
          <w:p w14:paraId="0A712FDB" w14:textId="77777777" w:rsidR="002229D7" w:rsidRPr="000B6AFE" w:rsidRDefault="002229D7" w:rsidP="002229D7">
            <w:pPr>
              <w:rPr>
                <w:rFonts w:cs="Arial"/>
                <w:sz w:val="19"/>
                <w:szCs w:val="19"/>
              </w:rPr>
            </w:pPr>
            <w:r w:rsidRPr="000B6AFE">
              <w:rPr>
                <w:rFonts w:cs="Arial"/>
                <w:sz w:val="19"/>
                <w:szCs w:val="19"/>
              </w:rPr>
              <w:t>PS</w:t>
            </w:r>
          </w:p>
        </w:tc>
        <w:tc>
          <w:tcPr>
            <w:tcW w:w="1886" w:type="pct"/>
            <w:tcBorders>
              <w:right w:val="single" w:sz="4" w:space="0" w:color="auto"/>
            </w:tcBorders>
          </w:tcPr>
          <w:p w14:paraId="3345A7C5" w14:textId="77777777" w:rsidR="002229D7" w:rsidRPr="000B6AFE" w:rsidRDefault="002229D7" w:rsidP="002229D7">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124207C9" w14:textId="77777777" w:rsidR="002229D7" w:rsidRPr="000B6AFE" w:rsidRDefault="002229D7" w:rsidP="002229D7">
            <w:pPr>
              <w:rPr>
                <w:rFonts w:cs="Arial"/>
                <w:sz w:val="19"/>
                <w:szCs w:val="19"/>
              </w:rPr>
            </w:pPr>
            <w:r>
              <w:rPr>
                <w:rFonts w:cs="Arial"/>
                <w:sz w:val="19"/>
                <w:szCs w:val="19"/>
              </w:rPr>
              <w:t>%</w:t>
            </w:r>
          </w:p>
        </w:tc>
        <w:tc>
          <w:tcPr>
            <w:tcW w:w="2061" w:type="pct"/>
            <w:tcBorders>
              <w:right w:val="double" w:sz="4" w:space="0" w:color="auto"/>
            </w:tcBorders>
          </w:tcPr>
          <w:p w14:paraId="0A316DFC" w14:textId="77777777" w:rsidR="002229D7" w:rsidRPr="000B6AFE" w:rsidRDefault="002229D7" w:rsidP="002229D7">
            <w:pPr>
              <w:rPr>
                <w:rFonts w:cs="Arial"/>
                <w:sz w:val="19"/>
                <w:szCs w:val="19"/>
              </w:rPr>
            </w:pPr>
            <w:r>
              <w:rPr>
                <w:rFonts w:cs="Arial"/>
                <w:sz w:val="19"/>
                <w:szCs w:val="19"/>
              </w:rPr>
              <w:t>Percent</w:t>
            </w:r>
          </w:p>
        </w:tc>
      </w:tr>
      <w:tr w:rsidR="002229D7" w:rsidRPr="000B6AFE" w14:paraId="536F5B80" w14:textId="77777777" w:rsidTr="00232A18">
        <w:trPr>
          <w:cantSplit/>
          <w:trHeight w:val="245"/>
          <w:jc w:val="center"/>
        </w:trPr>
        <w:tc>
          <w:tcPr>
            <w:tcW w:w="659" w:type="pct"/>
            <w:tcBorders>
              <w:left w:val="double" w:sz="4" w:space="0" w:color="auto"/>
            </w:tcBorders>
          </w:tcPr>
          <w:p w14:paraId="49E1B889" w14:textId="77777777" w:rsidR="002229D7" w:rsidRPr="000B6AFE" w:rsidRDefault="002229D7" w:rsidP="002229D7">
            <w:pPr>
              <w:rPr>
                <w:rFonts w:cs="Arial"/>
                <w:sz w:val="19"/>
                <w:szCs w:val="19"/>
              </w:rPr>
            </w:pPr>
            <w:r w:rsidRPr="000B6AFE">
              <w:rPr>
                <w:rFonts w:cs="Arial"/>
                <w:sz w:val="19"/>
                <w:szCs w:val="19"/>
              </w:rPr>
              <w:t>PSD</w:t>
            </w:r>
          </w:p>
        </w:tc>
        <w:tc>
          <w:tcPr>
            <w:tcW w:w="1886" w:type="pct"/>
            <w:tcBorders>
              <w:right w:val="single" w:sz="4" w:space="0" w:color="auto"/>
            </w:tcBorders>
          </w:tcPr>
          <w:p w14:paraId="737133B0" w14:textId="77777777" w:rsidR="002229D7" w:rsidRPr="000B6AFE" w:rsidRDefault="002229D7" w:rsidP="002229D7">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58D8D18F" w14:textId="77777777" w:rsidR="002229D7" w:rsidRPr="000B6AFE" w:rsidRDefault="002229D7" w:rsidP="002229D7">
            <w:pPr>
              <w:rPr>
                <w:rFonts w:cs="Arial"/>
                <w:sz w:val="19"/>
                <w:szCs w:val="19"/>
              </w:rPr>
            </w:pPr>
            <w:r w:rsidRPr="000B6AFE">
              <w:rPr>
                <w:rFonts w:cs="Arial"/>
                <w:sz w:val="19"/>
                <w:szCs w:val="19"/>
              </w:rPr>
              <w:t>psia</w:t>
            </w:r>
          </w:p>
        </w:tc>
        <w:tc>
          <w:tcPr>
            <w:tcW w:w="2061" w:type="pct"/>
            <w:tcBorders>
              <w:right w:val="double" w:sz="4" w:space="0" w:color="auto"/>
            </w:tcBorders>
          </w:tcPr>
          <w:p w14:paraId="10EC4713" w14:textId="77777777" w:rsidR="002229D7" w:rsidRPr="000B6AFE" w:rsidRDefault="002229D7" w:rsidP="002229D7">
            <w:pPr>
              <w:rPr>
                <w:rFonts w:cs="Arial"/>
                <w:sz w:val="19"/>
                <w:szCs w:val="19"/>
              </w:rPr>
            </w:pPr>
            <w:r w:rsidRPr="000B6AFE">
              <w:rPr>
                <w:rFonts w:cs="Arial"/>
                <w:sz w:val="19"/>
                <w:szCs w:val="19"/>
              </w:rPr>
              <w:t>Pounds per square inch absolute</w:t>
            </w:r>
          </w:p>
        </w:tc>
      </w:tr>
      <w:tr w:rsidR="002229D7" w:rsidRPr="000B6AFE" w14:paraId="728175A8" w14:textId="77777777" w:rsidTr="00232A18">
        <w:trPr>
          <w:cantSplit/>
          <w:trHeight w:val="245"/>
          <w:jc w:val="center"/>
        </w:trPr>
        <w:tc>
          <w:tcPr>
            <w:tcW w:w="659" w:type="pct"/>
            <w:tcBorders>
              <w:left w:val="double" w:sz="4" w:space="0" w:color="auto"/>
            </w:tcBorders>
          </w:tcPr>
          <w:p w14:paraId="72160ECB" w14:textId="77777777" w:rsidR="002229D7" w:rsidRPr="000B6AFE" w:rsidRDefault="002229D7" w:rsidP="002229D7">
            <w:pPr>
              <w:rPr>
                <w:rFonts w:cs="Arial"/>
                <w:sz w:val="19"/>
                <w:szCs w:val="19"/>
              </w:rPr>
            </w:pPr>
            <w:r w:rsidRPr="000B6AFE">
              <w:rPr>
                <w:rFonts w:cs="Arial"/>
                <w:sz w:val="19"/>
                <w:szCs w:val="19"/>
              </w:rPr>
              <w:t>PTE</w:t>
            </w:r>
          </w:p>
        </w:tc>
        <w:tc>
          <w:tcPr>
            <w:tcW w:w="1886" w:type="pct"/>
            <w:tcBorders>
              <w:right w:val="single" w:sz="4" w:space="0" w:color="auto"/>
            </w:tcBorders>
          </w:tcPr>
          <w:p w14:paraId="53428505" w14:textId="77777777" w:rsidR="002229D7" w:rsidRPr="000B6AFE" w:rsidRDefault="002229D7" w:rsidP="002229D7">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39F5F3A6" w14:textId="77777777" w:rsidR="002229D7" w:rsidRPr="000B6AFE" w:rsidRDefault="002229D7" w:rsidP="002229D7">
            <w:pPr>
              <w:rPr>
                <w:rFonts w:cs="Arial"/>
                <w:sz w:val="19"/>
                <w:szCs w:val="19"/>
              </w:rPr>
            </w:pPr>
            <w:r w:rsidRPr="000B6AFE">
              <w:rPr>
                <w:rFonts w:cs="Arial"/>
                <w:sz w:val="19"/>
                <w:szCs w:val="19"/>
              </w:rPr>
              <w:t>psig</w:t>
            </w:r>
          </w:p>
        </w:tc>
        <w:tc>
          <w:tcPr>
            <w:tcW w:w="2061" w:type="pct"/>
            <w:tcBorders>
              <w:right w:val="double" w:sz="4" w:space="0" w:color="auto"/>
            </w:tcBorders>
          </w:tcPr>
          <w:p w14:paraId="2B90F130" w14:textId="77777777" w:rsidR="002229D7" w:rsidRPr="000B6AFE" w:rsidRDefault="002229D7" w:rsidP="002229D7">
            <w:pPr>
              <w:rPr>
                <w:rFonts w:cs="Arial"/>
                <w:sz w:val="19"/>
                <w:szCs w:val="19"/>
              </w:rPr>
            </w:pPr>
            <w:r w:rsidRPr="000B6AFE">
              <w:rPr>
                <w:rFonts w:cs="Arial"/>
                <w:sz w:val="19"/>
                <w:szCs w:val="19"/>
              </w:rPr>
              <w:t>Pounds per square inch gauge</w:t>
            </w:r>
          </w:p>
        </w:tc>
      </w:tr>
      <w:tr w:rsidR="002229D7" w:rsidRPr="000B6AFE" w14:paraId="5825BDD9" w14:textId="77777777" w:rsidTr="00232A18">
        <w:trPr>
          <w:cantSplit/>
          <w:trHeight w:val="245"/>
          <w:jc w:val="center"/>
        </w:trPr>
        <w:tc>
          <w:tcPr>
            <w:tcW w:w="659" w:type="pct"/>
            <w:tcBorders>
              <w:left w:val="double" w:sz="4" w:space="0" w:color="auto"/>
            </w:tcBorders>
          </w:tcPr>
          <w:p w14:paraId="6B8BA936" w14:textId="77777777" w:rsidR="002229D7" w:rsidRPr="000B6AFE" w:rsidRDefault="002229D7" w:rsidP="002229D7">
            <w:pPr>
              <w:rPr>
                <w:rFonts w:cs="Arial"/>
                <w:sz w:val="19"/>
                <w:szCs w:val="19"/>
              </w:rPr>
            </w:pPr>
            <w:r w:rsidRPr="000B6AFE">
              <w:rPr>
                <w:rFonts w:cs="Arial"/>
                <w:sz w:val="19"/>
                <w:szCs w:val="19"/>
              </w:rPr>
              <w:t>PTI</w:t>
            </w:r>
          </w:p>
        </w:tc>
        <w:tc>
          <w:tcPr>
            <w:tcW w:w="1886" w:type="pct"/>
            <w:tcBorders>
              <w:right w:val="single" w:sz="4" w:space="0" w:color="auto"/>
            </w:tcBorders>
          </w:tcPr>
          <w:p w14:paraId="67E76E22" w14:textId="77777777" w:rsidR="002229D7" w:rsidRPr="000B6AFE" w:rsidRDefault="002229D7" w:rsidP="002229D7">
            <w:pPr>
              <w:rPr>
                <w:rFonts w:cs="Arial"/>
                <w:sz w:val="19"/>
                <w:szCs w:val="19"/>
              </w:rPr>
            </w:pPr>
            <w:r w:rsidRPr="000B6AFE">
              <w:rPr>
                <w:rFonts w:cs="Arial"/>
                <w:sz w:val="19"/>
                <w:szCs w:val="19"/>
              </w:rPr>
              <w:t>Permit to Install</w:t>
            </w:r>
          </w:p>
        </w:tc>
        <w:tc>
          <w:tcPr>
            <w:tcW w:w="394" w:type="pct"/>
            <w:tcBorders>
              <w:left w:val="single" w:sz="4" w:space="0" w:color="auto"/>
            </w:tcBorders>
          </w:tcPr>
          <w:p w14:paraId="3478EF62" w14:textId="77777777" w:rsidR="002229D7" w:rsidRPr="000B6AFE" w:rsidRDefault="002229D7" w:rsidP="002229D7">
            <w:pPr>
              <w:rPr>
                <w:rFonts w:cs="Arial"/>
                <w:sz w:val="19"/>
                <w:szCs w:val="19"/>
              </w:rPr>
            </w:pPr>
            <w:r w:rsidRPr="000B6AFE">
              <w:rPr>
                <w:rFonts w:cs="Arial"/>
                <w:sz w:val="19"/>
                <w:szCs w:val="19"/>
              </w:rPr>
              <w:t>scf</w:t>
            </w:r>
          </w:p>
        </w:tc>
        <w:tc>
          <w:tcPr>
            <w:tcW w:w="2061" w:type="pct"/>
            <w:tcBorders>
              <w:right w:val="double" w:sz="4" w:space="0" w:color="auto"/>
            </w:tcBorders>
          </w:tcPr>
          <w:p w14:paraId="1E84650F" w14:textId="77777777" w:rsidR="002229D7" w:rsidRPr="000B6AFE" w:rsidRDefault="002229D7" w:rsidP="002229D7">
            <w:pPr>
              <w:rPr>
                <w:rFonts w:cs="Arial"/>
                <w:sz w:val="19"/>
                <w:szCs w:val="19"/>
              </w:rPr>
            </w:pPr>
            <w:r w:rsidRPr="000B6AFE">
              <w:rPr>
                <w:rFonts w:cs="Arial"/>
                <w:sz w:val="19"/>
                <w:szCs w:val="19"/>
              </w:rPr>
              <w:t>Standard cubic feet</w:t>
            </w:r>
          </w:p>
        </w:tc>
      </w:tr>
      <w:tr w:rsidR="002229D7" w:rsidRPr="000B6AFE" w14:paraId="0EE3310C" w14:textId="77777777" w:rsidTr="00232A18">
        <w:trPr>
          <w:cantSplit/>
          <w:trHeight w:val="245"/>
          <w:jc w:val="center"/>
        </w:trPr>
        <w:tc>
          <w:tcPr>
            <w:tcW w:w="659" w:type="pct"/>
            <w:tcBorders>
              <w:left w:val="double" w:sz="4" w:space="0" w:color="auto"/>
            </w:tcBorders>
          </w:tcPr>
          <w:p w14:paraId="3AF12006" w14:textId="77777777" w:rsidR="002229D7" w:rsidRPr="000B6AFE" w:rsidRDefault="002229D7" w:rsidP="002229D7">
            <w:pPr>
              <w:rPr>
                <w:rFonts w:cs="Arial"/>
                <w:sz w:val="19"/>
                <w:szCs w:val="19"/>
              </w:rPr>
            </w:pPr>
            <w:r w:rsidRPr="000B6AFE">
              <w:rPr>
                <w:rFonts w:cs="Arial"/>
                <w:sz w:val="19"/>
                <w:szCs w:val="19"/>
              </w:rPr>
              <w:t>RACT</w:t>
            </w:r>
          </w:p>
        </w:tc>
        <w:tc>
          <w:tcPr>
            <w:tcW w:w="1886" w:type="pct"/>
            <w:tcBorders>
              <w:right w:val="single" w:sz="4" w:space="0" w:color="auto"/>
            </w:tcBorders>
          </w:tcPr>
          <w:p w14:paraId="4F665920" w14:textId="77777777" w:rsidR="002229D7" w:rsidRPr="000B6AFE" w:rsidRDefault="002229D7" w:rsidP="002229D7">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2475FD63" w14:textId="77777777" w:rsidR="002229D7" w:rsidRPr="000B6AFE" w:rsidRDefault="002229D7" w:rsidP="002229D7">
            <w:pPr>
              <w:rPr>
                <w:rFonts w:cs="Arial"/>
                <w:sz w:val="19"/>
                <w:szCs w:val="19"/>
              </w:rPr>
            </w:pPr>
            <w:r w:rsidRPr="000B6AFE">
              <w:rPr>
                <w:rFonts w:cs="Arial"/>
                <w:sz w:val="19"/>
                <w:szCs w:val="19"/>
              </w:rPr>
              <w:t>sec</w:t>
            </w:r>
          </w:p>
        </w:tc>
        <w:tc>
          <w:tcPr>
            <w:tcW w:w="2061" w:type="pct"/>
            <w:tcBorders>
              <w:right w:val="double" w:sz="4" w:space="0" w:color="auto"/>
            </w:tcBorders>
          </w:tcPr>
          <w:p w14:paraId="5D8693DB" w14:textId="77777777" w:rsidR="002229D7" w:rsidRPr="000B6AFE" w:rsidRDefault="002229D7" w:rsidP="002229D7">
            <w:pPr>
              <w:rPr>
                <w:rFonts w:cs="Arial"/>
                <w:sz w:val="19"/>
                <w:szCs w:val="19"/>
              </w:rPr>
            </w:pPr>
            <w:r w:rsidRPr="000B6AFE">
              <w:rPr>
                <w:rFonts w:cs="Arial"/>
                <w:sz w:val="19"/>
                <w:szCs w:val="19"/>
              </w:rPr>
              <w:t>Seconds</w:t>
            </w:r>
          </w:p>
        </w:tc>
      </w:tr>
      <w:tr w:rsidR="002229D7" w:rsidRPr="000B6AFE" w14:paraId="79CBCA2A" w14:textId="77777777" w:rsidTr="00232A18">
        <w:trPr>
          <w:cantSplit/>
          <w:trHeight w:val="245"/>
          <w:jc w:val="center"/>
        </w:trPr>
        <w:tc>
          <w:tcPr>
            <w:tcW w:w="659" w:type="pct"/>
            <w:tcBorders>
              <w:left w:val="double" w:sz="4" w:space="0" w:color="auto"/>
            </w:tcBorders>
          </w:tcPr>
          <w:p w14:paraId="3CDD4FD5" w14:textId="77777777" w:rsidR="002229D7" w:rsidRPr="000B6AFE" w:rsidRDefault="002229D7" w:rsidP="002229D7">
            <w:pPr>
              <w:rPr>
                <w:rFonts w:cs="Arial"/>
                <w:sz w:val="19"/>
                <w:szCs w:val="19"/>
              </w:rPr>
            </w:pPr>
            <w:r w:rsidRPr="000B6AFE">
              <w:rPr>
                <w:rFonts w:cs="Arial"/>
                <w:sz w:val="19"/>
                <w:szCs w:val="19"/>
              </w:rPr>
              <w:t>ROP</w:t>
            </w:r>
          </w:p>
        </w:tc>
        <w:tc>
          <w:tcPr>
            <w:tcW w:w="1886" w:type="pct"/>
            <w:tcBorders>
              <w:right w:val="single" w:sz="4" w:space="0" w:color="auto"/>
            </w:tcBorders>
          </w:tcPr>
          <w:p w14:paraId="114C7A3F" w14:textId="77777777" w:rsidR="002229D7" w:rsidRPr="000B6AFE" w:rsidRDefault="002229D7" w:rsidP="002229D7">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3DFA6A86" w14:textId="77777777" w:rsidR="002229D7" w:rsidRPr="000B6AFE" w:rsidRDefault="002229D7" w:rsidP="002229D7">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4AD573E4" w14:textId="77777777" w:rsidR="002229D7" w:rsidRPr="000B6AFE" w:rsidRDefault="002229D7" w:rsidP="002229D7">
            <w:pPr>
              <w:rPr>
                <w:rFonts w:cs="Arial"/>
                <w:sz w:val="19"/>
                <w:szCs w:val="19"/>
              </w:rPr>
            </w:pPr>
            <w:r w:rsidRPr="000B6AFE">
              <w:rPr>
                <w:rFonts w:cs="Arial"/>
                <w:sz w:val="19"/>
                <w:szCs w:val="19"/>
              </w:rPr>
              <w:t>Sulfur Dioxide</w:t>
            </w:r>
          </w:p>
        </w:tc>
      </w:tr>
      <w:tr w:rsidR="002229D7" w:rsidRPr="000B6AFE" w14:paraId="006E7C98" w14:textId="77777777" w:rsidTr="00232A18">
        <w:trPr>
          <w:cantSplit/>
          <w:trHeight w:val="245"/>
          <w:jc w:val="center"/>
        </w:trPr>
        <w:tc>
          <w:tcPr>
            <w:tcW w:w="659" w:type="pct"/>
            <w:tcBorders>
              <w:left w:val="double" w:sz="4" w:space="0" w:color="auto"/>
            </w:tcBorders>
          </w:tcPr>
          <w:p w14:paraId="1A17B362" w14:textId="77777777" w:rsidR="002229D7" w:rsidRPr="000B6AFE" w:rsidRDefault="002229D7" w:rsidP="002229D7">
            <w:pPr>
              <w:rPr>
                <w:rFonts w:cs="Arial"/>
                <w:sz w:val="19"/>
                <w:szCs w:val="19"/>
              </w:rPr>
            </w:pPr>
            <w:r w:rsidRPr="000B6AFE">
              <w:rPr>
                <w:rFonts w:cs="Arial"/>
                <w:sz w:val="19"/>
                <w:szCs w:val="19"/>
              </w:rPr>
              <w:t>SC</w:t>
            </w:r>
          </w:p>
        </w:tc>
        <w:tc>
          <w:tcPr>
            <w:tcW w:w="1886" w:type="pct"/>
            <w:tcBorders>
              <w:right w:val="single" w:sz="4" w:space="0" w:color="auto"/>
            </w:tcBorders>
          </w:tcPr>
          <w:p w14:paraId="1A496F7A" w14:textId="77777777" w:rsidR="002229D7" w:rsidRPr="000B6AFE" w:rsidRDefault="002229D7" w:rsidP="002229D7">
            <w:pPr>
              <w:rPr>
                <w:rFonts w:cs="Arial"/>
                <w:sz w:val="19"/>
                <w:szCs w:val="19"/>
              </w:rPr>
            </w:pPr>
            <w:r w:rsidRPr="000B6AFE">
              <w:rPr>
                <w:rFonts w:cs="Arial"/>
                <w:sz w:val="19"/>
                <w:szCs w:val="19"/>
              </w:rPr>
              <w:t>Special Condition</w:t>
            </w:r>
          </w:p>
        </w:tc>
        <w:tc>
          <w:tcPr>
            <w:tcW w:w="394" w:type="pct"/>
            <w:tcBorders>
              <w:left w:val="single" w:sz="4" w:space="0" w:color="auto"/>
            </w:tcBorders>
          </w:tcPr>
          <w:p w14:paraId="0E4649A1" w14:textId="77777777" w:rsidR="002229D7" w:rsidRPr="000B6AFE" w:rsidRDefault="002229D7" w:rsidP="002229D7">
            <w:pPr>
              <w:rPr>
                <w:rFonts w:cs="Arial"/>
                <w:sz w:val="19"/>
                <w:szCs w:val="19"/>
              </w:rPr>
            </w:pPr>
            <w:r w:rsidRPr="000B6AFE">
              <w:rPr>
                <w:rFonts w:cs="Arial"/>
                <w:sz w:val="19"/>
                <w:szCs w:val="19"/>
              </w:rPr>
              <w:t>TAC</w:t>
            </w:r>
          </w:p>
        </w:tc>
        <w:tc>
          <w:tcPr>
            <w:tcW w:w="2061" w:type="pct"/>
            <w:tcBorders>
              <w:right w:val="double" w:sz="4" w:space="0" w:color="auto"/>
            </w:tcBorders>
          </w:tcPr>
          <w:p w14:paraId="398362B5" w14:textId="77777777" w:rsidR="002229D7" w:rsidRPr="000B6AFE" w:rsidRDefault="002229D7" w:rsidP="002229D7">
            <w:pPr>
              <w:rPr>
                <w:rFonts w:cs="Arial"/>
                <w:sz w:val="19"/>
                <w:szCs w:val="19"/>
              </w:rPr>
            </w:pPr>
            <w:r w:rsidRPr="000B6AFE">
              <w:rPr>
                <w:rFonts w:cs="Arial"/>
                <w:sz w:val="19"/>
                <w:szCs w:val="19"/>
              </w:rPr>
              <w:t>Toxic Air Contaminant</w:t>
            </w:r>
          </w:p>
        </w:tc>
      </w:tr>
      <w:tr w:rsidR="002229D7" w:rsidRPr="000B6AFE" w14:paraId="2E047AAA" w14:textId="77777777" w:rsidTr="00232A18">
        <w:trPr>
          <w:cantSplit/>
          <w:trHeight w:val="245"/>
          <w:jc w:val="center"/>
        </w:trPr>
        <w:tc>
          <w:tcPr>
            <w:tcW w:w="659" w:type="pct"/>
            <w:tcBorders>
              <w:left w:val="double" w:sz="4" w:space="0" w:color="auto"/>
            </w:tcBorders>
          </w:tcPr>
          <w:p w14:paraId="29AE8798" w14:textId="77777777" w:rsidR="002229D7" w:rsidRPr="000B6AFE" w:rsidRDefault="002229D7" w:rsidP="002229D7">
            <w:pPr>
              <w:rPr>
                <w:rFonts w:cs="Arial"/>
                <w:sz w:val="19"/>
                <w:szCs w:val="19"/>
              </w:rPr>
            </w:pPr>
            <w:r w:rsidRPr="000B6AFE">
              <w:rPr>
                <w:rFonts w:cs="Arial"/>
                <w:sz w:val="19"/>
                <w:szCs w:val="19"/>
              </w:rPr>
              <w:t>SCR</w:t>
            </w:r>
          </w:p>
        </w:tc>
        <w:tc>
          <w:tcPr>
            <w:tcW w:w="1886" w:type="pct"/>
            <w:tcBorders>
              <w:right w:val="single" w:sz="4" w:space="0" w:color="auto"/>
            </w:tcBorders>
          </w:tcPr>
          <w:p w14:paraId="2794AAC9" w14:textId="77777777" w:rsidR="002229D7" w:rsidRPr="000B6AFE" w:rsidRDefault="002229D7" w:rsidP="002229D7">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0D68BAD3" w14:textId="77777777" w:rsidR="002229D7" w:rsidRPr="000B6AFE" w:rsidRDefault="002229D7" w:rsidP="002229D7">
            <w:pPr>
              <w:rPr>
                <w:rFonts w:cs="Arial"/>
                <w:sz w:val="19"/>
                <w:szCs w:val="19"/>
              </w:rPr>
            </w:pPr>
            <w:r w:rsidRPr="000B6AFE">
              <w:rPr>
                <w:rFonts w:cs="Arial"/>
                <w:sz w:val="19"/>
                <w:szCs w:val="19"/>
              </w:rPr>
              <w:t>Temp</w:t>
            </w:r>
          </w:p>
        </w:tc>
        <w:tc>
          <w:tcPr>
            <w:tcW w:w="2061" w:type="pct"/>
            <w:tcBorders>
              <w:right w:val="double" w:sz="4" w:space="0" w:color="auto"/>
            </w:tcBorders>
          </w:tcPr>
          <w:p w14:paraId="05D3EBAA" w14:textId="77777777" w:rsidR="002229D7" w:rsidRPr="000B6AFE" w:rsidRDefault="002229D7" w:rsidP="002229D7">
            <w:pPr>
              <w:rPr>
                <w:rFonts w:cs="Arial"/>
                <w:sz w:val="19"/>
                <w:szCs w:val="19"/>
              </w:rPr>
            </w:pPr>
            <w:r w:rsidRPr="000B6AFE">
              <w:rPr>
                <w:rFonts w:cs="Arial"/>
                <w:sz w:val="19"/>
                <w:szCs w:val="19"/>
              </w:rPr>
              <w:t>Temperature</w:t>
            </w:r>
          </w:p>
        </w:tc>
      </w:tr>
      <w:tr w:rsidR="00232A18" w:rsidRPr="000B6AFE" w14:paraId="2F132DD4" w14:textId="77777777" w:rsidTr="00232A18">
        <w:trPr>
          <w:cantSplit/>
          <w:trHeight w:val="245"/>
          <w:jc w:val="center"/>
        </w:trPr>
        <w:tc>
          <w:tcPr>
            <w:tcW w:w="659" w:type="pct"/>
            <w:tcBorders>
              <w:left w:val="double" w:sz="4" w:space="0" w:color="auto"/>
            </w:tcBorders>
          </w:tcPr>
          <w:p w14:paraId="7CE299CB" w14:textId="77777777" w:rsidR="00232A18" w:rsidRPr="000B6AFE" w:rsidRDefault="00232A18" w:rsidP="002229D7">
            <w:pPr>
              <w:rPr>
                <w:rFonts w:cs="Arial"/>
                <w:sz w:val="19"/>
                <w:szCs w:val="19"/>
              </w:rPr>
            </w:pPr>
            <w:r>
              <w:rPr>
                <w:rFonts w:cs="Arial"/>
                <w:sz w:val="19"/>
                <w:szCs w:val="19"/>
              </w:rPr>
              <w:t>SDS</w:t>
            </w:r>
          </w:p>
        </w:tc>
        <w:tc>
          <w:tcPr>
            <w:tcW w:w="1886" w:type="pct"/>
            <w:tcBorders>
              <w:right w:val="single" w:sz="4" w:space="0" w:color="auto"/>
            </w:tcBorders>
          </w:tcPr>
          <w:p w14:paraId="1C32F4A0" w14:textId="77777777" w:rsidR="00232A18" w:rsidRPr="000B6AFE" w:rsidRDefault="00232A18" w:rsidP="002229D7">
            <w:pPr>
              <w:rPr>
                <w:rFonts w:cs="Arial"/>
                <w:sz w:val="19"/>
                <w:szCs w:val="19"/>
              </w:rPr>
            </w:pPr>
            <w:r>
              <w:rPr>
                <w:rFonts w:cs="Arial"/>
                <w:sz w:val="19"/>
                <w:szCs w:val="19"/>
              </w:rPr>
              <w:t>Safety Data Sheet</w:t>
            </w:r>
          </w:p>
        </w:tc>
        <w:tc>
          <w:tcPr>
            <w:tcW w:w="394" w:type="pct"/>
            <w:tcBorders>
              <w:left w:val="single" w:sz="4" w:space="0" w:color="auto"/>
            </w:tcBorders>
          </w:tcPr>
          <w:p w14:paraId="69DF6155" w14:textId="77777777" w:rsidR="00232A18" w:rsidRPr="000B6AFE" w:rsidRDefault="00232A18" w:rsidP="002229D7">
            <w:pPr>
              <w:rPr>
                <w:rFonts w:cs="Arial"/>
                <w:sz w:val="19"/>
                <w:szCs w:val="19"/>
              </w:rPr>
            </w:pPr>
            <w:r w:rsidRPr="000B6AFE">
              <w:rPr>
                <w:rFonts w:cs="Arial"/>
                <w:sz w:val="19"/>
                <w:szCs w:val="19"/>
              </w:rPr>
              <w:t>THC</w:t>
            </w:r>
          </w:p>
        </w:tc>
        <w:tc>
          <w:tcPr>
            <w:tcW w:w="2061" w:type="pct"/>
            <w:tcBorders>
              <w:right w:val="double" w:sz="4" w:space="0" w:color="auto"/>
            </w:tcBorders>
          </w:tcPr>
          <w:p w14:paraId="39A5F776" w14:textId="77777777" w:rsidR="00232A18" w:rsidRPr="000B6AFE" w:rsidRDefault="00232A18" w:rsidP="002229D7">
            <w:pPr>
              <w:rPr>
                <w:rFonts w:cs="Arial"/>
                <w:sz w:val="19"/>
                <w:szCs w:val="19"/>
              </w:rPr>
            </w:pPr>
            <w:r w:rsidRPr="000B6AFE">
              <w:rPr>
                <w:rFonts w:cs="Arial"/>
                <w:sz w:val="19"/>
                <w:szCs w:val="19"/>
              </w:rPr>
              <w:t>Total Hydrocarbons</w:t>
            </w:r>
          </w:p>
        </w:tc>
      </w:tr>
      <w:tr w:rsidR="00232A18" w:rsidRPr="000B6AFE" w14:paraId="7D4C3EE3" w14:textId="77777777" w:rsidTr="00232A18">
        <w:trPr>
          <w:cantSplit/>
          <w:trHeight w:val="245"/>
          <w:jc w:val="center"/>
        </w:trPr>
        <w:tc>
          <w:tcPr>
            <w:tcW w:w="659" w:type="pct"/>
            <w:tcBorders>
              <w:left w:val="double" w:sz="4" w:space="0" w:color="auto"/>
            </w:tcBorders>
          </w:tcPr>
          <w:p w14:paraId="0DD1EE31" w14:textId="77777777" w:rsidR="00232A18" w:rsidRPr="000B6AFE" w:rsidRDefault="00232A18" w:rsidP="002229D7">
            <w:pPr>
              <w:rPr>
                <w:rFonts w:cs="Arial"/>
                <w:sz w:val="19"/>
                <w:szCs w:val="19"/>
              </w:rPr>
            </w:pPr>
            <w:r w:rsidRPr="000B6AFE">
              <w:rPr>
                <w:rFonts w:cs="Arial"/>
                <w:sz w:val="19"/>
                <w:szCs w:val="19"/>
              </w:rPr>
              <w:t>SNCR</w:t>
            </w:r>
          </w:p>
        </w:tc>
        <w:tc>
          <w:tcPr>
            <w:tcW w:w="1886" w:type="pct"/>
            <w:tcBorders>
              <w:right w:val="single" w:sz="4" w:space="0" w:color="auto"/>
            </w:tcBorders>
          </w:tcPr>
          <w:p w14:paraId="49AB8EEA" w14:textId="77777777" w:rsidR="00232A18" w:rsidRPr="000B6AFE" w:rsidRDefault="00232A18" w:rsidP="002229D7">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55967AED" w14:textId="77777777" w:rsidR="00232A18" w:rsidRPr="000B6AFE" w:rsidRDefault="00232A18" w:rsidP="002229D7">
            <w:pPr>
              <w:rPr>
                <w:rFonts w:cs="Arial"/>
                <w:sz w:val="19"/>
                <w:szCs w:val="19"/>
              </w:rPr>
            </w:pPr>
            <w:r w:rsidRPr="000B6AFE">
              <w:rPr>
                <w:rFonts w:cs="Arial"/>
                <w:sz w:val="19"/>
                <w:szCs w:val="19"/>
              </w:rPr>
              <w:t>tpy</w:t>
            </w:r>
          </w:p>
        </w:tc>
        <w:tc>
          <w:tcPr>
            <w:tcW w:w="2061" w:type="pct"/>
            <w:tcBorders>
              <w:right w:val="double" w:sz="4" w:space="0" w:color="auto"/>
            </w:tcBorders>
          </w:tcPr>
          <w:p w14:paraId="08F6C0B9" w14:textId="77777777" w:rsidR="00232A18" w:rsidRPr="000B6AFE" w:rsidRDefault="00232A18" w:rsidP="002229D7">
            <w:pPr>
              <w:rPr>
                <w:rFonts w:cs="Arial"/>
                <w:sz w:val="19"/>
                <w:szCs w:val="19"/>
              </w:rPr>
            </w:pPr>
            <w:r w:rsidRPr="000B6AFE">
              <w:rPr>
                <w:rFonts w:cs="Arial"/>
                <w:sz w:val="19"/>
                <w:szCs w:val="19"/>
              </w:rPr>
              <w:t>Tons per year</w:t>
            </w:r>
          </w:p>
        </w:tc>
      </w:tr>
      <w:tr w:rsidR="00232A18" w:rsidRPr="000B6AFE" w14:paraId="46481360" w14:textId="77777777" w:rsidTr="00232A18">
        <w:trPr>
          <w:cantSplit/>
          <w:trHeight w:val="245"/>
          <w:jc w:val="center"/>
        </w:trPr>
        <w:tc>
          <w:tcPr>
            <w:tcW w:w="659" w:type="pct"/>
            <w:tcBorders>
              <w:left w:val="double" w:sz="4" w:space="0" w:color="auto"/>
            </w:tcBorders>
          </w:tcPr>
          <w:p w14:paraId="711587D1" w14:textId="77777777" w:rsidR="00232A18" w:rsidRPr="000B6AFE" w:rsidRDefault="00232A18" w:rsidP="002229D7">
            <w:pPr>
              <w:rPr>
                <w:rFonts w:cs="Arial"/>
                <w:sz w:val="19"/>
                <w:szCs w:val="19"/>
              </w:rPr>
            </w:pPr>
            <w:r w:rsidRPr="000B6AFE">
              <w:rPr>
                <w:rFonts w:cs="Arial"/>
                <w:sz w:val="19"/>
                <w:szCs w:val="19"/>
              </w:rPr>
              <w:t>SRN</w:t>
            </w:r>
          </w:p>
        </w:tc>
        <w:tc>
          <w:tcPr>
            <w:tcW w:w="1886" w:type="pct"/>
            <w:tcBorders>
              <w:right w:val="single" w:sz="4" w:space="0" w:color="auto"/>
            </w:tcBorders>
          </w:tcPr>
          <w:p w14:paraId="620858C8" w14:textId="77777777" w:rsidR="00232A18" w:rsidRPr="000B6AFE" w:rsidRDefault="00232A18" w:rsidP="002229D7">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7542D43C" w14:textId="77777777" w:rsidR="00232A18" w:rsidRPr="000B6AFE" w:rsidRDefault="00232A18" w:rsidP="002229D7">
            <w:pPr>
              <w:rPr>
                <w:rFonts w:cs="Arial"/>
                <w:sz w:val="19"/>
                <w:szCs w:val="19"/>
              </w:rPr>
            </w:pPr>
            <w:r w:rsidRPr="000B6AFE">
              <w:rPr>
                <w:rFonts w:cs="Arial"/>
                <w:sz w:val="19"/>
                <w:szCs w:val="19"/>
              </w:rPr>
              <w:t>µg</w:t>
            </w:r>
          </w:p>
        </w:tc>
        <w:tc>
          <w:tcPr>
            <w:tcW w:w="2061" w:type="pct"/>
            <w:tcBorders>
              <w:right w:val="double" w:sz="4" w:space="0" w:color="auto"/>
            </w:tcBorders>
          </w:tcPr>
          <w:p w14:paraId="1FD4EB00" w14:textId="77777777" w:rsidR="00232A18" w:rsidRPr="000B6AFE" w:rsidRDefault="00232A18" w:rsidP="002229D7">
            <w:pPr>
              <w:rPr>
                <w:rFonts w:cs="Arial"/>
                <w:sz w:val="19"/>
                <w:szCs w:val="19"/>
              </w:rPr>
            </w:pPr>
            <w:r w:rsidRPr="000B6AFE">
              <w:rPr>
                <w:rFonts w:cs="Arial"/>
                <w:sz w:val="19"/>
                <w:szCs w:val="19"/>
              </w:rPr>
              <w:t>Microgram</w:t>
            </w:r>
          </w:p>
        </w:tc>
      </w:tr>
      <w:tr w:rsidR="00232A18" w:rsidRPr="000B6AFE" w14:paraId="495DCAD4" w14:textId="77777777" w:rsidTr="00232A18">
        <w:trPr>
          <w:cantSplit/>
          <w:trHeight w:val="245"/>
          <w:jc w:val="center"/>
        </w:trPr>
        <w:tc>
          <w:tcPr>
            <w:tcW w:w="659" w:type="pct"/>
            <w:tcBorders>
              <w:left w:val="double" w:sz="4" w:space="0" w:color="auto"/>
            </w:tcBorders>
          </w:tcPr>
          <w:p w14:paraId="561C2270" w14:textId="77777777" w:rsidR="00232A18" w:rsidRPr="000B6AFE" w:rsidRDefault="00232A18" w:rsidP="002229D7">
            <w:pPr>
              <w:rPr>
                <w:rFonts w:cs="Arial"/>
                <w:sz w:val="19"/>
                <w:szCs w:val="19"/>
              </w:rPr>
            </w:pPr>
            <w:r w:rsidRPr="000B6AFE">
              <w:rPr>
                <w:rFonts w:cs="Arial"/>
                <w:sz w:val="19"/>
                <w:szCs w:val="19"/>
              </w:rPr>
              <w:t>TEQ</w:t>
            </w:r>
          </w:p>
        </w:tc>
        <w:tc>
          <w:tcPr>
            <w:tcW w:w="1886" w:type="pct"/>
            <w:tcBorders>
              <w:right w:val="single" w:sz="4" w:space="0" w:color="auto"/>
            </w:tcBorders>
          </w:tcPr>
          <w:p w14:paraId="1062175B" w14:textId="77777777" w:rsidR="00232A18" w:rsidRPr="000B6AFE" w:rsidRDefault="00232A18" w:rsidP="002229D7">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1E26AA6B" w14:textId="77777777" w:rsidR="00232A18" w:rsidRPr="000B6AFE" w:rsidRDefault="00232A18" w:rsidP="002229D7">
            <w:pPr>
              <w:rPr>
                <w:rFonts w:cs="Arial"/>
                <w:sz w:val="19"/>
                <w:szCs w:val="19"/>
              </w:rPr>
            </w:pPr>
            <w:r w:rsidRPr="000B6AFE">
              <w:rPr>
                <w:rFonts w:cs="Arial"/>
                <w:sz w:val="19"/>
                <w:szCs w:val="19"/>
              </w:rPr>
              <w:t>µm</w:t>
            </w:r>
          </w:p>
        </w:tc>
        <w:tc>
          <w:tcPr>
            <w:tcW w:w="2061" w:type="pct"/>
            <w:tcBorders>
              <w:right w:val="double" w:sz="4" w:space="0" w:color="auto"/>
            </w:tcBorders>
          </w:tcPr>
          <w:p w14:paraId="4C6492BA" w14:textId="77777777" w:rsidR="00232A18" w:rsidRPr="000B6AFE" w:rsidRDefault="00232A18" w:rsidP="002229D7">
            <w:pPr>
              <w:rPr>
                <w:rFonts w:cs="Arial"/>
                <w:sz w:val="19"/>
                <w:szCs w:val="19"/>
              </w:rPr>
            </w:pPr>
            <w:r w:rsidRPr="000B6AFE">
              <w:rPr>
                <w:rFonts w:cs="Arial"/>
                <w:sz w:val="19"/>
                <w:szCs w:val="19"/>
              </w:rPr>
              <w:t>Micrometer or Micron</w:t>
            </w:r>
          </w:p>
        </w:tc>
      </w:tr>
      <w:tr w:rsidR="00232A18" w:rsidRPr="000B6AFE" w14:paraId="1E94D8F4" w14:textId="77777777" w:rsidTr="00232A18">
        <w:trPr>
          <w:cantSplit/>
          <w:trHeight w:val="245"/>
          <w:jc w:val="center"/>
        </w:trPr>
        <w:tc>
          <w:tcPr>
            <w:tcW w:w="659" w:type="pct"/>
            <w:vMerge w:val="restart"/>
            <w:tcBorders>
              <w:left w:val="double" w:sz="4" w:space="0" w:color="auto"/>
            </w:tcBorders>
          </w:tcPr>
          <w:p w14:paraId="2E3AF804" w14:textId="77777777" w:rsidR="00232A18" w:rsidRPr="000B6AFE" w:rsidRDefault="00232A18" w:rsidP="002229D7">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2749727E" w14:textId="77777777" w:rsidR="00232A18" w:rsidRPr="000B6AFE" w:rsidRDefault="00232A18" w:rsidP="002229D7">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47BA18BA" w14:textId="77777777" w:rsidR="00232A18" w:rsidRPr="000B6AFE" w:rsidRDefault="00232A18" w:rsidP="002229D7">
            <w:pPr>
              <w:rPr>
                <w:rFonts w:cs="Arial"/>
                <w:sz w:val="19"/>
                <w:szCs w:val="19"/>
              </w:rPr>
            </w:pPr>
            <w:r w:rsidRPr="000B6AFE">
              <w:rPr>
                <w:rFonts w:cs="Arial"/>
                <w:sz w:val="19"/>
                <w:szCs w:val="19"/>
              </w:rPr>
              <w:t>VOC</w:t>
            </w:r>
          </w:p>
        </w:tc>
        <w:tc>
          <w:tcPr>
            <w:tcW w:w="2061" w:type="pct"/>
            <w:tcBorders>
              <w:right w:val="double" w:sz="4" w:space="0" w:color="auto"/>
            </w:tcBorders>
          </w:tcPr>
          <w:p w14:paraId="49535FF3" w14:textId="77777777" w:rsidR="00232A18" w:rsidRPr="000B6AFE" w:rsidRDefault="00232A18" w:rsidP="002229D7">
            <w:pPr>
              <w:rPr>
                <w:rFonts w:cs="Arial"/>
                <w:sz w:val="19"/>
                <w:szCs w:val="19"/>
              </w:rPr>
            </w:pPr>
            <w:r w:rsidRPr="000B6AFE">
              <w:rPr>
                <w:rFonts w:cs="Arial"/>
                <w:sz w:val="19"/>
                <w:szCs w:val="19"/>
              </w:rPr>
              <w:t>Volatile Organic Compounds</w:t>
            </w:r>
          </w:p>
        </w:tc>
      </w:tr>
      <w:tr w:rsidR="00232A18" w:rsidRPr="000B6AFE" w14:paraId="32C88783" w14:textId="77777777" w:rsidTr="00232A18">
        <w:trPr>
          <w:cantSplit/>
          <w:trHeight w:val="245"/>
          <w:jc w:val="center"/>
        </w:trPr>
        <w:tc>
          <w:tcPr>
            <w:tcW w:w="659" w:type="pct"/>
            <w:vMerge/>
            <w:tcBorders>
              <w:left w:val="double" w:sz="4" w:space="0" w:color="auto"/>
            </w:tcBorders>
          </w:tcPr>
          <w:p w14:paraId="4F53BCCA" w14:textId="77777777" w:rsidR="00232A18" w:rsidRPr="000B6AFE" w:rsidRDefault="00232A18" w:rsidP="002229D7">
            <w:pPr>
              <w:rPr>
                <w:rFonts w:cs="Arial"/>
                <w:sz w:val="19"/>
                <w:szCs w:val="19"/>
              </w:rPr>
            </w:pPr>
          </w:p>
        </w:tc>
        <w:tc>
          <w:tcPr>
            <w:tcW w:w="1886" w:type="pct"/>
            <w:vMerge/>
            <w:tcBorders>
              <w:right w:val="single" w:sz="4" w:space="0" w:color="auto"/>
            </w:tcBorders>
          </w:tcPr>
          <w:p w14:paraId="5A7E7B68" w14:textId="77777777" w:rsidR="00232A18" w:rsidRPr="000B6AFE" w:rsidRDefault="00232A18" w:rsidP="002229D7">
            <w:pPr>
              <w:rPr>
                <w:rFonts w:cs="Arial"/>
                <w:sz w:val="19"/>
                <w:szCs w:val="19"/>
              </w:rPr>
            </w:pPr>
          </w:p>
        </w:tc>
        <w:tc>
          <w:tcPr>
            <w:tcW w:w="394" w:type="pct"/>
            <w:tcBorders>
              <w:left w:val="single" w:sz="4" w:space="0" w:color="auto"/>
              <w:bottom w:val="single" w:sz="4" w:space="0" w:color="auto"/>
            </w:tcBorders>
          </w:tcPr>
          <w:p w14:paraId="41511F72" w14:textId="77777777" w:rsidR="00232A18" w:rsidRPr="000B6AFE" w:rsidRDefault="00232A18" w:rsidP="002229D7">
            <w:pPr>
              <w:rPr>
                <w:rFonts w:cs="Arial"/>
                <w:sz w:val="19"/>
                <w:szCs w:val="19"/>
              </w:rPr>
            </w:pPr>
            <w:r w:rsidRPr="000B6AFE">
              <w:rPr>
                <w:rFonts w:cs="Arial"/>
                <w:sz w:val="19"/>
                <w:szCs w:val="19"/>
              </w:rPr>
              <w:t>yr</w:t>
            </w:r>
          </w:p>
        </w:tc>
        <w:tc>
          <w:tcPr>
            <w:tcW w:w="2061" w:type="pct"/>
            <w:tcBorders>
              <w:bottom w:val="single" w:sz="4" w:space="0" w:color="auto"/>
              <w:right w:val="double" w:sz="4" w:space="0" w:color="auto"/>
            </w:tcBorders>
          </w:tcPr>
          <w:p w14:paraId="60302A02" w14:textId="77777777" w:rsidR="00232A18" w:rsidRPr="000B6AFE" w:rsidRDefault="00232A18" w:rsidP="002229D7">
            <w:pPr>
              <w:rPr>
                <w:rFonts w:cs="Arial"/>
                <w:sz w:val="19"/>
                <w:szCs w:val="19"/>
              </w:rPr>
            </w:pPr>
            <w:r w:rsidRPr="000B6AFE">
              <w:rPr>
                <w:rFonts w:cs="Arial"/>
                <w:sz w:val="19"/>
                <w:szCs w:val="19"/>
              </w:rPr>
              <w:t>Year</w:t>
            </w:r>
          </w:p>
        </w:tc>
      </w:tr>
      <w:tr w:rsidR="00232A18" w:rsidRPr="000B6AFE" w14:paraId="3E3A0F79" w14:textId="77777777" w:rsidTr="00232A18">
        <w:trPr>
          <w:cantSplit/>
          <w:trHeight w:val="245"/>
          <w:jc w:val="center"/>
        </w:trPr>
        <w:tc>
          <w:tcPr>
            <w:tcW w:w="659" w:type="pct"/>
            <w:tcBorders>
              <w:left w:val="double" w:sz="4" w:space="0" w:color="auto"/>
              <w:bottom w:val="double" w:sz="4" w:space="0" w:color="auto"/>
            </w:tcBorders>
          </w:tcPr>
          <w:p w14:paraId="52037EEF" w14:textId="77777777" w:rsidR="00232A18" w:rsidRPr="000B6AFE" w:rsidRDefault="00232A18" w:rsidP="002229D7">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6B298890" w14:textId="77777777" w:rsidR="00232A18" w:rsidRPr="000B6AFE" w:rsidRDefault="00232A18" w:rsidP="002229D7">
            <w:pPr>
              <w:rPr>
                <w:rFonts w:cs="Arial"/>
                <w:sz w:val="19"/>
                <w:szCs w:val="19"/>
              </w:rPr>
            </w:pPr>
            <w:r w:rsidRPr="000B6AFE">
              <w:rPr>
                <w:rFonts w:cs="Arial"/>
                <w:sz w:val="19"/>
                <w:szCs w:val="19"/>
              </w:rPr>
              <w:t>Visible Emissions</w:t>
            </w:r>
          </w:p>
        </w:tc>
        <w:tc>
          <w:tcPr>
            <w:tcW w:w="394" w:type="pct"/>
            <w:tcBorders>
              <w:top w:val="single" w:sz="4" w:space="0" w:color="auto"/>
              <w:left w:val="single" w:sz="4" w:space="0" w:color="auto"/>
              <w:bottom w:val="double" w:sz="4" w:space="0" w:color="auto"/>
            </w:tcBorders>
          </w:tcPr>
          <w:p w14:paraId="3368F22D" w14:textId="77777777" w:rsidR="00232A18" w:rsidRPr="000B6AFE" w:rsidRDefault="00232A18" w:rsidP="002229D7">
            <w:pPr>
              <w:rPr>
                <w:rFonts w:cs="Arial"/>
                <w:sz w:val="19"/>
                <w:szCs w:val="19"/>
              </w:rPr>
            </w:pPr>
          </w:p>
        </w:tc>
        <w:tc>
          <w:tcPr>
            <w:tcW w:w="2061" w:type="pct"/>
            <w:tcBorders>
              <w:top w:val="single" w:sz="4" w:space="0" w:color="auto"/>
              <w:bottom w:val="double" w:sz="4" w:space="0" w:color="auto"/>
              <w:right w:val="double" w:sz="4" w:space="0" w:color="auto"/>
            </w:tcBorders>
          </w:tcPr>
          <w:p w14:paraId="5C1F778C" w14:textId="77777777" w:rsidR="00232A18" w:rsidRPr="000B6AFE" w:rsidRDefault="00232A18" w:rsidP="002229D7">
            <w:pPr>
              <w:rPr>
                <w:rFonts w:cs="Arial"/>
                <w:sz w:val="19"/>
                <w:szCs w:val="19"/>
              </w:rPr>
            </w:pPr>
          </w:p>
        </w:tc>
      </w:tr>
    </w:tbl>
    <w:p w14:paraId="54707816" w14:textId="77777777" w:rsidR="00926547" w:rsidRDefault="00FC3D76" w:rsidP="005249D0">
      <w:pPr>
        <w:rPr>
          <w:sz w:val="20"/>
        </w:rPr>
      </w:pPr>
      <w:r w:rsidRPr="000B6AFE">
        <w:rPr>
          <w:rFonts w:cs="Arial"/>
          <w:sz w:val="19"/>
          <w:szCs w:val="19"/>
        </w:rPr>
        <w:t>*For HVLP applicators, the pressure measured at the gun air cap shall not exceed 10 psig.</w:t>
      </w:r>
    </w:p>
    <w:p w14:paraId="79BBC9BE" w14:textId="77777777" w:rsidR="00C60E84" w:rsidRPr="00FC1F2C" w:rsidRDefault="00C60E84" w:rsidP="00461D22">
      <w:pPr>
        <w:pStyle w:val="Heading2"/>
        <w:numPr>
          <w:ilvl w:val="0"/>
          <w:numId w:val="0"/>
        </w:numPr>
        <w:jc w:val="left"/>
        <w:rPr>
          <w:b w:val="0"/>
          <w:bCs/>
          <w:sz w:val="22"/>
          <w:szCs w:val="22"/>
        </w:rPr>
      </w:pPr>
      <w:bookmarkStart w:id="171" w:name="_Toc114045211"/>
      <w:bookmarkStart w:id="172" w:name="_Toc390499894"/>
      <w:bookmarkStart w:id="173" w:name="_Toc390500323"/>
      <w:bookmarkStart w:id="174" w:name="_Toc390504376"/>
      <w:bookmarkStart w:id="175" w:name="_Toc390570166"/>
      <w:bookmarkStart w:id="176" w:name="_Toc391182900"/>
      <w:bookmarkStart w:id="177" w:name="_Toc437238964"/>
      <w:bookmarkStart w:id="178" w:name="_Toc451333041"/>
      <w:bookmarkStart w:id="179" w:name="_Toc1453521"/>
      <w:bookmarkEnd w:id="170"/>
      <w:r w:rsidRPr="00461D22">
        <w:rPr>
          <w:bCs/>
          <w:sz w:val="22"/>
          <w:szCs w:val="22"/>
        </w:rPr>
        <w:t>Appendix 2.  Schedule of Compliance</w:t>
      </w:r>
      <w:bookmarkEnd w:id="171"/>
    </w:p>
    <w:p w14:paraId="4BA81775" w14:textId="77777777" w:rsidR="000A3C74" w:rsidRDefault="000A3C74" w:rsidP="004F09CF">
      <w:pPr>
        <w:jc w:val="both"/>
        <w:rPr>
          <w:sz w:val="20"/>
        </w:rPr>
      </w:pPr>
    </w:p>
    <w:p w14:paraId="0A98AECF" w14:textId="77777777" w:rsidR="00AC5663" w:rsidRPr="00FC1F2C" w:rsidRDefault="00AC5663" w:rsidP="004E101B">
      <w:pPr>
        <w:jc w:val="both"/>
        <w:rPr>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1E7703BB" w14:textId="77777777" w:rsidR="00AC5663" w:rsidRPr="00B77C68" w:rsidRDefault="00AC5663" w:rsidP="00233E61">
      <w:pPr>
        <w:rPr>
          <w:sz w:val="20"/>
        </w:rPr>
      </w:pPr>
    </w:p>
    <w:p w14:paraId="56D6F02E" w14:textId="77777777" w:rsidR="00C60E84" w:rsidRPr="00FC1F2C" w:rsidRDefault="00C60E84" w:rsidP="004F09CF">
      <w:pPr>
        <w:pStyle w:val="Heading2"/>
        <w:numPr>
          <w:ilvl w:val="0"/>
          <w:numId w:val="0"/>
        </w:numPr>
        <w:jc w:val="both"/>
        <w:rPr>
          <w:b w:val="0"/>
          <w:sz w:val="20"/>
        </w:rPr>
      </w:pPr>
      <w:bookmarkStart w:id="180" w:name="_Toc114045212"/>
      <w:r w:rsidRPr="00461D22">
        <w:rPr>
          <w:sz w:val="22"/>
          <w:szCs w:val="22"/>
        </w:rPr>
        <w:t>Appendix 3.  Monitoring Requirements</w:t>
      </w:r>
      <w:bookmarkEnd w:id="180"/>
    </w:p>
    <w:p w14:paraId="1B56146B" w14:textId="77777777" w:rsidR="00C60E84" w:rsidRPr="0080590E" w:rsidRDefault="00C60E84" w:rsidP="004F09CF">
      <w:pPr>
        <w:jc w:val="both"/>
        <w:rPr>
          <w:sz w:val="20"/>
        </w:rPr>
      </w:pPr>
    </w:p>
    <w:p w14:paraId="505A08BD" w14:textId="77777777"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290E1985" w14:textId="77777777" w:rsidR="00C60E84" w:rsidRPr="00B77C68" w:rsidRDefault="00C60E84" w:rsidP="004F09CF">
      <w:pPr>
        <w:jc w:val="both"/>
        <w:rPr>
          <w:sz w:val="20"/>
        </w:rPr>
      </w:pPr>
    </w:p>
    <w:p w14:paraId="1CF5DB82" w14:textId="77777777" w:rsidR="00C60E84" w:rsidRPr="00FC1F2C" w:rsidRDefault="00C60E84" w:rsidP="004F09CF">
      <w:pPr>
        <w:pStyle w:val="Heading2"/>
        <w:numPr>
          <w:ilvl w:val="0"/>
          <w:numId w:val="0"/>
        </w:numPr>
        <w:jc w:val="both"/>
        <w:rPr>
          <w:b w:val="0"/>
          <w:sz w:val="22"/>
          <w:szCs w:val="22"/>
        </w:rPr>
      </w:pPr>
      <w:bookmarkStart w:id="181" w:name="_Toc114045213"/>
      <w:r w:rsidRPr="00461D22">
        <w:rPr>
          <w:sz w:val="22"/>
          <w:szCs w:val="22"/>
        </w:rPr>
        <w:t>Appendix 4.  Recordkeeping</w:t>
      </w:r>
      <w:bookmarkEnd w:id="181"/>
    </w:p>
    <w:p w14:paraId="1EF2DC0D" w14:textId="77777777" w:rsidR="00C60E84" w:rsidRPr="0080590E" w:rsidRDefault="00C60E84" w:rsidP="004F09CF">
      <w:pPr>
        <w:jc w:val="both"/>
        <w:rPr>
          <w:sz w:val="20"/>
        </w:rPr>
      </w:pPr>
    </w:p>
    <w:p w14:paraId="3A33BAF9" w14:textId="77777777"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14:paraId="6D98C882" w14:textId="77777777" w:rsidR="00C60E84" w:rsidRPr="00B77C68" w:rsidRDefault="00C60E84" w:rsidP="00C60E84">
      <w:pPr>
        <w:jc w:val="both"/>
        <w:rPr>
          <w:sz w:val="20"/>
        </w:rPr>
      </w:pPr>
    </w:p>
    <w:p w14:paraId="19510C34" w14:textId="77777777" w:rsidR="00C60E84" w:rsidRPr="00FC1F2C" w:rsidRDefault="00C60E84" w:rsidP="004F09CF">
      <w:pPr>
        <w:pStyle w:val="Heading2"/>
        <w:numPr>
          <w:ilvl w:val="0"/>
          <w:numId w:val="0"/>
        </w:numPr>
        <w:jc w:val="both"/>
        <w:rPr>
          <w:b w:val="0"/>
          <w:sz w:val="22"/>
          <w:szCs w:val="22"/>
        </w:rPr>
      </w:pPr>
      <w:bookmarkStart w:id="182" w:name="_Toc114045214"/>
      <w:r w:rsidRPr="00461D22">
        <w:rPr>
          <w:sz w:val="22"/>
          <w:szCs w:val="22"/>
        </w:rPr>
        <w:t>Appendix 5.  Testing Procedures</w:t>
      </w:r>
      <w:bookmarkEnd w:id="182"/>
    </w:p>
    <w:p w14:paraId="554DECCC" w14:textId="77777777" w:rsidR="00C60E84" w:rsidRPr="00B77C68" w:rsidRDefault="00C60E84" w:rsidP="004F09CF">
      <w:pPr>
        <w:jc w:val="both"/>
        <w:rPr>
          <w:sz w:val="20"/>
        </w:rPr>
      </w:pPr>
    </w:p>
    <w:p w14:paraId="3DC64433" w14:textId="77777777" w:rsidR="00C60E84" w:rsidRPr="00B77C68" w:rsidRDefault="00C60E84" w:rsidP="004F09CF">
      <w:pPr>
        <w:jc w:val="both"/>
        <w:rPr>
          <w:sz w:val="20"/>
        </w:rPr>
      </w:pPr>
      <w:r w:rsidRPr="00B77C68">
        <w:rPr>
          <w:sz w:val="20"/>
        </w:rPr>
        <w:t xml:space="preserve">Specific testing requirement plans, procedures, and averaging times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0B4E3FF0" w14:textId="77777777" w:rsidR="00C60E84" w:rsidRDefault="00C60E84" w:rsidP="004F09CF">
      <w:pPr>
        <w:jc w:val="both"/>
        <w:rPr>
          <w:sz w:val="20"/>
        </w:rPr>
      </w:pPr>
    </w:p>
    <w:p w14:paraId="53F78C3D" w14:textId="77777777" w:rsidR="00EC07BA" w:rsidRPr="00FC1F2C" w:rsidRDefault="00EC07BA" w:rsidP="001838ED">
      <w:pPr>
        <w:pStyle w:val="Heading2"/>
        <w:numPr>
          <w:ilvl w:val="0"/>
          <w:numId w:val="0"/>
        </w:numPr>
        <w:jc w:val="both"/>
        <w:rPr>
          <w:b w:val="0"/>
          <w:sz w:val="20"/>
        </w:rPr>
      </w:pPr>
      <w:bookmarkStart w:id="183" w:name="_Toc114045215"/>
      <w:r w:rsidRPr="00461D22">
        <w:rPr>
          <w:sz w:val="22"/>
          <w:szCs w:val="22"/>
        </w:rPr>
        <w:t>Appendix 6.  Permits to Install</w:t>
      </w:r>
      <w:bookmarkEnd w:id="183"/>
    </w:p>
    <w:p w14:paraId="5ACBE6E3" w14:textId="77777777" w:rsidR="00EC07BA" w:rsidRPr="0080590E" w:rsidRDefault="00EC07BA" w:rsidP="001838ED">
      <w:pPr>
        <w:jc w:val="both"/>
        <w:rPr>
          <w:sz w:val="20"/>
        </w:rPr>
      </w:pPr>
    </w:p>
    <w:p w14:paraId="56B13E64" w14:textId="715FF81D" w:rsidR="00EC07BA" w:rsidRPr="00F70F98" w:rsidRDefault="00EC07BA" w:rsidP="001838ED">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sidR="00FC3F93" w:rsidRPr="00FC3F93">
        <w:rPr>
          <w:rFonts w:cs="Arial"/>
          <w:sz w:val="20"/>
        </w:rPr>
        <w:t>A5858-2017.</w:t>
      </w:r>
      <w:r w:rsidRPr="009B3755">
        <w:t xml:space="preserve"> </w:t>
      </w:r>
      <w:r>
        <w:t xml:space="preserve">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14:paraId="68B36E86" w14:textId="77777777" w:rsidR="00EC07BA" w:rsidRPr="007713F1" w:rsidRDefault="00EC07BA" w:rsidP="001838ED">
      <w:pPr>
        <w:jc w:val="both"/>
        <w:rPr>
          <w:rFonts w:cs="Arial"/>
          <w:sz w:val="20"/>
        </w:rPr>
      </w:pPr>
    </w:p>
    <w:p w14:paraId="46A3EF9C" w14:textId="6878081C" w:rsidR="00EC07BA" w:rsidRPr="00794B2B" w:rsidRDefault="00EC07BA" w:rsidP="001838ED">
      <w:pPr>
        <w:jc w:val="both"/>
        <w:rPr>
          <w:rFonts w:cs="Arial"/>
          <w:sz w:val="20"/>
        </w:rPr>
      </w:pPr>
      <w:r w:rsidRPr="00903ACF">
        <w:rPr>
          <w:rFonts w:cs="Arial"/>
          <w:sz w:val="20"/>
        </w:rPr>
        <w:t>Source-Wide PTI No MI-PTI-</w:t>
      </w:r>
      <w:r w:rsidR="00FC3F93">
        <w:rPr>
          <w:rFonts w:cs="Arial"/>
          <w:sz w:val="20"/>
        </w:rPr>
        <w:t>A5858-2017b</w:t>
      </w:r>
      <w:r w:rsidR="00FC3F93">
        <w:rPr>
          <w:rFonts w:cs="Arial"/>
          <w:color w:val="FF0000"/>
          <w:sz w:val="20"/>
        </w:rPr>
        <w:t xml:space="preserve"> </w:t>
      </w:r>
      <w:r w:rsidRPr="00903ACF">
        <w:rPr>
          <w:rFonts w:cs="Arial"/>
          <w:sz w:val="20"/>
        </w:rPr>
        <w:t xml:space="preserve">is being reissued as Source-Wide PTI </w:t>
      </w:r>
      <w:r w:rsidRPr="00794B2B">
        <w:rPr>
          <w:rFonts w:cs="Arial"/>
          <w:sz w:val="20"/>
        </w:rPr>
        <w:t>No. MI-PTI-</w:t>
      </w:r>
      <w:r w:rsidR="00FC3F93" w:rsidRPr="00794B2B">
        <w:rPr>
          <w:rFonts w:cs="Arial"/>
          <w:sz w:val="20"/>
        </w:rPr>
        <w:t>A5858-20</w:t>
      </w:r>
      <w:r w:rsidR="004A4883">
        <w:rPr>
          <w:rFonts w:cs="Arial"/>
          <w:sz w:val="20"/>
        </w:rPr>
        <w:t>22</w:t>
      </w:r>
      <w:r w:rsidRPr="00794B2B">
        <w:rPr>
          <w:rFonts w:cs="Arial"/>
          <w:sz w:val="20"/>
        </w:rPr>
        <w:t>.</w:t>
      </w:r>
    </w:p>
    <w:p w14:paraId="3FA5F835" w14:textId="77777777" w:rsidR="00EC07BA" w:rsidRPr="00903ACF" w:rsidRDefault="00EC07BA" w:rsidP="001838ED">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8"/>
        <w:gridCol w:w="1622"/>
        <w:gridCol w:w="4230"/>
        <w:gridCol w:w="3092"/>
      </w:tblGrid>
      <w:tr w:rsidR="00EC07BA" w:rsidRPr="001D53D9" w14:paraId="336A6C88" w14:textId="77777777" w:rsidTr="000B42B9">
        <w:tc>
          <w:tcPr>
            <w:tcW w:w="560" w:type="pct"/>
            <w:tcBorders>
              <w:top w:val="double" w:sz="6" w:space="0" w:color="auto"/>
              <w:left w:val="double" w:sz="6" w:space="0" w:color="auto"/>
              <w:bottom w:val="double" w:sz="6" w:space="0" w:color="auto"/>
            </w:tcBorders>
            <w:shd w:val="clear" w:color="auto" w:fill="E0E0E0"/>
          </w:tcPr>
          <w:p w14:paraId="5D2FE4E4" w14:textId="77777777" w:rsidR="00EC07BA" w:rsidRPr="001D53D9" w:rsidRDefault="00EC07BA" w:rsidP="001838ED">
            <w:pPr>
              <w:jc w:val="center"/>
              <w:rPr>
                <w:rFonts w:cs="Arial"/>
                <w:b/>
                <w:sz w:val="20"/>
              </w:rPr>
            </w:pPr>
            <w:r w:rsidRPr="001D53D9">
              <w:rPr>
                <w:rFonts w:cs="Arial"/>
                <w:b/>
                <w:sz w:val="20"/>
              </w:rPr>
              <w:t>Permit to Install Number</w:t>
            </w:r>
          </w:p>
        </w:tc>
        <w:tc>
          <w:tcPr>
            <w:tcW w:w="805" w:type="pct"/>
            <w:tcBorders>
              <w:top w:val="double" w:sz="6" w:space="0" w:color="auto"/>
              <w:bottom w:val="double" w:sz="6" w:space="0" w:color="auto"/>
            </w:tcBorders>
            <w:shd w:val="clear" w:color="auto" w:fill="E0E0E0"/>
          </w:tcPr>
          <w:p w14:paraId="116CDE4A" w14:textId="77777777" w:rsidR="00EC07BA" w:rsidRPr="001D53D9" w:rsidRDefault="00EC07BA" w:rsidP="001838ED">
            <w:pPr>
              <w:jc w:val="center"/>
              <w:rPr>
                <w:rFonts w:cs="Arial"/>
                <w:b/>
                <w:sz w:val="20"/>
              </w:rPr>
            </w:pPr>
            <w:r w:rsidRPr="001D53D9">
              <w:rPr>
                <w:rFonts w:cs="Arial"/>
                <w:b/>
                <w:sz w:val="20"/>
              </w:rPr>
              <w:t>ROP Revision</w:t>
            </w:r>
          </w:p>
          <w:p w14:paraId="18988019" w14:textId="77777777" w:rsidR="00EC07BA" w:rsidRPr="001D53D9" w:rsidRDefault="00EC07BA" w:rsidP="001838ED">
            <w:pPr>
              <w:jc w:val="center"/>
              <w:rPr>
                <w:rFonts w:cs="Arial"/>
                <w:b/>
                <w:sz w:val="20"/>
              </w:rPr>
            </w:pPr>
            <w:r w:rsidRPr="001D53D9">
              <w:rPr>
                <w:rFonts w:cs="Arial"/>
                <w:b/>
                <w:sz w:val="20"/>
              </w:rPr>
              <w:t>Application Number</w:t>
            </w:r>
          </w:p>
        </w:tc>
        <w:tc>
          <w:tcPr>
            <w:tcW w:w="2100" w:type="pct"/>
            <w:tcBorders>
              <w:top w:val="double" w:sz="6" w:space="0" w:color="auto"/>
              <w:bottom w:val="double" w:sz="6" w:space="0" w:color="auto"/>
            </w:tcBorders>
            <w:shd w:val="clear" w:color="auto" w:fill="E0E0E0"/>
          </w:tcPr>
          <w:p w14:paraId="46DF8E26" w14:textId="77777777" w:rsidR="00EC07BA" w:rsidRPr="001D53D9" w:rsidRDefault="00EC07BA" w:rsidP="001838ED">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535" w:type="pct"/>
            <w:tcBorders>
              <w:top w:val="double" w:sz="6" w:space="0" w:color="auto"/>
              <w:bottom w:val="double" w:sz="6" w:space="0" w:color="auto"/>
              <w:right w:val="double" w:sz="6" w:space="0" w:color="auto"/>
            </w:tcBorders>
            <w:shd w:val="clear" w:color="auto" w:fill="E0E0E0"/>
          </w:tcPr>
          <w:p w14:paraId="095D17FB" w14:textId="77777777" w:rsidR="00EC07BA" w:rsidRPr="001D53D9" w:rsidRDefault="00EC07BA" w:rsidP="001838ED">
            <w:pPr>
              <w:jc w:val="center"/>
              <w:rPr>
                <w:rFonts w:cs="Arial"/>
                <w:b/>
                <w:sz w:val="20"/>
              </w:rPr>
            </w:pPr>
            <w:r w:rsidRPr="001D53D9">
              <w:rPr>
                <w:rFonts w:cs="Arial"/>
                <w:b/>
                <w:sz w:val="20"/>
              </w:rPr>
              <w:t>Corresponding Emission Unit(s) or</w:t>
            </w:r>
          </w:p>
          <w:p w14:paraId="536DB94C" w14:textId="77777777" w:rsidR="00EC07BA" w:rsidRPr="001D53D9" w:rsidRDefault="00EC07BA" w:rsidP="001838ED">
            <w:pPr>
              <w:jc w:val="center"/>
              <w:rPr>
                <w:rFonts w:cs="Arial"/>
                <w:b/>
                <w:sz w:val="20"/>
              </w:rPr>
            </w:pPr>
            <w:r w:rsidRPr="001D53D9">
              <w:rPr>
                <w:rFonts w:cs="Arial"/>
                <w:b/>
                <w:sz w:val="20"/>
              </w:rPr>
              <w:t>Flexible Group(s)</w:t>
            </w:r>
          </w:p>
        </w:tc>
      </w:tr>
      <w:tr w:rsidR="00EC07BA" w:rsidRPr="001D53D9" w14:paraId="488FB7DC" w14:textId="77777777" w:rsidTr="000B42B9">
        <w:tc>
          <w:tcPr>
            <w:tcW w:w="560" w:type="pct"/>
            <w:tcBorders>
              <w:top w:val="double" w:sz="6" w:space="0" w:color="auto"/>
              <w:left w:val="double" w:sz="6" w:space="0" w:color="auto"/>
            </w:tcBorders>
            <w:shd w:val="clear" w:color="auto" w:fill="auto"/>
          </w:tcPr>
          <w:p w14:paraId="14D261AB" w14:textId="53DB7220" w:rsidR="00EC07BA" w:rsidRPr="00794B2B" w:rsidRDefault="00A37A15" w:rsidP="001838ED">
            <w:pPr>
              <w:rPr>
                <w:rFonts w:cs="Arial"/>
                <w:sz w:val="20"/>
              </w:rPr>
            </w:pPr>
            <w:r w:rsidRPr="00794B2B">
              <w:rPr>
                <w:rFonts w:cs="Arial"/>
                <w:sz w:val="20"/>
              </w:rPr>
              <w:t>87-18</w:t>
            </w:r>
          </w:p>
        </w:tc>
        <w:tc>
          <w:tcPr>
            <w:tcW w:w="805" w:type="pct"/>
            <w:tcBorders>
              <w:top w:val="double" w:sz="6" w:space="0" w:color="auto"/>
            </w:tcBorders>
            <w:shd w:val="clear" w:color="auto" w:fill="auto"/>
          </w:tcPr>
          <w:p w14:paraId="65F9A2CD" w14:textId="1B012CED" w:rsidR="00EC07BA" w:rsidRPr="00794B2B" w:rsidRDefault="00140ED4" w:rsidP="001838ED">
            <w:pPr>
              <w:rPr>
                <w:rFonts w:cs="Arial"/>
                <w:sz w:val="20"/>
              </w:rPr>
            </w:pPr>
            <w:r>
              <w:rPr>
                <w:rFonts w:cs="Arial"/>
                <w:sz w:val="20"/>
              </w:rPr>
              <w:t>201800103</w:t>
            </w:r>
          </w:p>
        </w:tc>
        <w:tc>
          <w:tcPr>
            <w:tcW w:w="2100" w:type="pct"/>
            <w:tcBorders>
              <w:top w:val="double" w:sz="6" w:space="0" w:color="auto"/>
            </w:tcBorders>
            <w:shd w:val="clear" w:color="auto" w:fill="auto"/>
          </w:tcPr>
          <w:p w14:paraId="34E78FD4" w14:textId="163EBCDA" w:rsidR="00EC07BA" w:rsidRPr="00794B2B" w:rsidRDefault="00140ED4" w:rsidP="00FB33C7">
            <w:pPr>
              <w:rPr>
                <w:rFonts w:cs="Arial"/>
                <w:sz w:val="20"/>
              </w:rPr>
            </w:pPr>
            <w:r w:rsidRPr="00FB33C7">
              <w:rPr>
                <w:rFonts w:cs="Arial"/>
                <w:sz w:val="20"/>
              </w:rPr>
              <w:t>To incorporate Permit to Install No. 87-18 into the ROP, which is for three vitamin dump stations in the ZIPP dry powder blending, handling, and filling system (EU-ZIPP-MINORS-STATIONS).  This is existing equipment that previously only vented inside the facility.  Mead Johnson now plans to vent them outside through an existing dust collector.  EU-ZIPP-MINORS-STATIONS is incorporated with the dry ingredients that are transferred, mixed, and placed into cans or other containers covered in Flexible Group FGZIPP-PMSOURCES.</w:t>
            </w:r>
          </w:p>
        </w:tc>
        <w:tc>
          <w:tcPr>
            <w:tcW w:w="1535" w:type="pct"/>
            <w:tcBorders>
              <w:top w:val="double" w:sz="6" w:space="0" w:color="auto"/>
              <w:right w:val="double" w:sz="6" w:space="0" w:color="auto"/>
            </w:tcBorders>
            <w:shd w:val="clear" w:color="auto" w:fill="auto"/>
          </w:tcPr>
          <w:p w14:paraId="32858D6F" w14:textId="0851F8DC" w:rsidR="00EC07BA" w:rsidRPr="00794B2B" w:rsidRDefault="00140ED4" w:rsidP="00FB33C7">
            <w:pPr>
              <w:rPr>
                <w:rFonts w:cs="Arial"/>
                <w:sz w:val="20"/>
              </w:rPr>
            </w:pPr>
            <w:r w:rsidRPr="00FB33C7">
              <w:rPr>
                <w:rFonts w:cs="Arial"/>
                <w:sz w:val="20"/>
              </w:rPr>
              <w:t>EU-ZIPP-MINORS-STATIONS</w:t>
            </w:r>
          </w:p>
        </w:tc>
      </w:tr>
      <w:tr w:rsidR="00A747C5" w:rsidRPr="00A747C5" w14:paraId="0E5EED86" w14:textId="77777777" w:rsidTr="000B42B9">
        <w:tc>
          <w:tcPr>
            <w:tcW w:w="560" w:type="pct"/>
            <w:tcBorders>
              <w:left w:val="double" w:sz="6" w:space="0" w:color="auto"/>
            </w:tcBorders>
            <w:shd w:val="clear" w:color="auto" w:fill="auto"/>
          </w:tcPr>
          <w:p w14:paraId="4C8D5946" w14:textId="3B8EF71A" w:rsidR="00EC07BA" w:rsidRPr="00A747C5" w:rsidRDefault="00A37A15" w:rsidP="001838ED">
            <w:pPr>
              <w:rPr>
                <w:rFonts w:cs="Arial"/>
                <w:sz w:val="20"/>
              </w:rPr>
            </w:pPr>
            <w:r w:rsidRPr="00A747C5">
              <w:rPr>
                <w:rFonts w:cs="Arial"/>
                <w:sz w:val="20"/>
              </w:rPr>
              <w:t>*81-21</w:t>
            </w:r>
          </w:p>
        </w:tc>
        <w:tc>
          <w:tcPr>
            <w:tcW w:w="805" w:type="pct"/>
            <w:shd w:val="clear" w:color="auto" w:fill="auto"/>
          </w:tcPr>
          <w:p w14:paraId="65A6B0EA" w14:textId="4BDBB97A" w:rsidR="00EC07BA" w:rsidRPr="00A747C5" w:rsidRDefault="00794B2B" w:rsidP="001838ED">
            <w:pPr>
              <w:rPr>
                <w:rFonts w:cs="Arial"/>
                <w:sz w:val="20"/>
              </w:rPr>
            </w:pPr>
            <w:r w:rsidRPr="00A747C5">
              <w:rPr>
                <w:rFonts w:cs="Arial"/>
                <w:sz w:val="20"/>
              </w:rPr>
              <w:t>NA</w:t>
            </w:r>
          </w:p>
        </w:tc>
        <w:tc>
          <w:tcPr>
            <w:tcW w:w="2100" w:type="pct"/>
            <w:shd w:val="clear" w:color="auto" w:fill="auto"/>
          </w:tcPr>
          <w:p w14:paraId="46DDDCB8" w14:textId="37A073B2" w:rsidR="00EC07BA" w:rsidRPr="00A747C5" w:rsidRDefault="00FB33C7" w:rsidP="008F6D06">
            <w:pPr>
              <w:jc w:val="both"/>
              <w:rPr>
                <w:rFonts w:cs="Arial"/>
                <w:sz w:val="20"/>
              </w:rPr>
            </w:pPr>
            <w:r w:rsidRPr="00A747C5">
              <w:rPr>
                <w:rFonts w:cs="Arial"/>
                <w:sz w:val="20"/>
              </w:rPr>
              <w:t>To incorporate Permit to Install No. 81-21 into the ROP</w:t>
            </w:r>
            <w:r w:rsidR="00294D86" w:rsidRPr="00A747C5">
              <w:rPr>
                <w:rFonts w:cs="Arial"/>
                <w:sz w:val="20"/>
              </w:rPr>
              <w:t>, which incre</w:t>
            </w:r>
            <w:r w:rsidR="00E15F49" w:rsidRPr="00A747C5">
              <w:rPr>
                <w:rFonts w:cs="Arial"/>
                <w:sz w:val="20"/>
              </w:rPr>
              <w:t>a</w:t>
            </w:r>
            <w:r w:rsidR="00294D86" w:rsidRPr="00A747C5">
              <w:rPr>
                <w:rFonts w:cs="Arial"/>
                <w:sz w:val="20"/>
              </w:rPr>
              <w:t>sed the production rate of the product spray dryers in the Zeeland Integrated Powder Plant (ZIPP).</w:t>
            </w:r>
          </w:p>
        </w:tc>
        <w:tc>
          <w:tcPr>
            <w:tcW w:w="1535" w:type="pct"/>
            <w:tcBorders>
              <w:right w:val="double" w:sz="6" w:space="0" w:color="auto"/>
            </w:tcBorders>
            <w:shd w:val="clear" w:color="auto" w:fill="auto"/>
          </w:tcPr>
          <w:p w14:paraId="2A312F73" w14:textId="77777777" w:rsidR="004F0F19" w:rsidRPr="00A747C5" w:rsidRDefault="00794B2B" w:rsidP="001838ED">
            <w:pPr>
              <w:rPr>
                <w:rFonts w:cs="Arial"/>
                <w:sz w:val="20"/>
              </w:rPr>
            </w:pPr>
            <w:r w:rsidRPr="00A747C5">
              <w:rPr>
                <w:rFonts w:cs="Arial"/>
                <w:sz w:val="20"/>
              </w:rPr>
              <w:t xml:space="preserve">FGNS-DRYERS (EUN-DRYER, </w:t>
            </w:r>
          </w:p>
          <w:p w14:paraId="48696545" w14:textId="48A2D77A" w:rsidR="00EC07BA" w:rsidRPr="00A747C5" w:rsidRDefault="00794B2B" w:rsidP="001838ED">
            <w:pPr>
              <w:rPr>
                <w:rFonts w:cs="Arial"/>
                <w:sz w:val="20"/>
              </w:rPr>
            </w:pPr>
            <w:r w:rsidRPr="00A747C5">
              <w:rPr>
                <w:rFonts w:cs="Arial"/>
                <w:sz w:val="20"/>
              </w:rPr>
              <w:t>EUS-DRYER)</w:t>
            </w:r>
          </w:p>
        </w:tc>
      </w:tr>
    </w:tbl>
    <w:p w14:paraId="4218C4B9" w14:textId="77777777" w:rsidR="00C60E84" w:rsidRPr="00A747C5" w:rsidRDefault="00C60E84" w:rsidP="004F09CF">
      <w:pPr>
        <w:pStyle w:val="Heading2"/>
        <w:numPr>
          <w:ilvl w:val="0"/>
          <w:numId w:val="0"/>
        </w:numPr>
        <w:jc w:val="both"/>
        <w:rPr>
          <w:b w:val="0"/>
          <w:sz w:val="20"/>
        </w:rPr>
      </w:pPr>
      <w:bookmarkStart w:id="184" w:name="_Toc114045216"/>
      <w:r w:rsidRPr="00A747C5">
        <w:rPr>
          <w:sz w:val="22"/>
          <w:szCs w:val="22"/>
        </w:rPr>
        <w:t>Appendix 7.  Emission Calculations</w:t>
      </w:r>
      <w:bookmarkEnd w:id="184"/>
      <w:r w:rsidRPr="00A747C5">
        <w:rPr>
          <w:sz w:val="22"/>
          <w:szCs w:val="22"/>
        </w:rPr>
        <w:t xml:space="preserve"> </w:t>
      </w:r>
    </w:p>
    <w:p w14:paraId="541024CE" w14:textId="77777777" w:rsidR="00C60E84" w:rsidRPr="00A747C5" w:rsidRDefault="00C60E84" w:rsidP="004F09CF">
      <w:pPr>
        <w:jc w:val="both"/>
        <w:rPr>
          <w:sz w:val="20"/>
        </w:rPr>
      </w:pPr>
    </w:p>
    <w:p w14:paraId="0A60DCA3" w14:textId="77777777" w:rsidR="00C60E84" w:rsidRPr="00B77C68" w:rsidRDefault="00C60E84" w:rsidP="004F09CF">
      <w:pPr>
        <w:jc w:val="both"/>
        <w:rPr>
          <w:sz w:val="20"/>
        </w:rPr>
      </w:pPr>
      <w:r w:rsidRPr="00A747C5">
        <w:rPr>
          <w:sz w:val="20"/>
        </w:rPr>
        <w:t>Specific emission calculations to be used with monitoring, testing or re</w:t>
      </w:r>
      <w:r w:rsidRPr="00B77C68">
        <w:rPr>
          <w:sz w:val="20"/>
        </w:rPr>
        <w:t xml:space="preserve">cordkeeping data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sidRPr="00021E1F">
        <w:rPr>
          <w:sz w:val="20"/>
        </w:rPr>
        <w:t>F</w:t>
      </w:r>
      <w:r w:rsidR="00456F47" w:rsidRPr="00021E1F">
        <w:rPr>
          <w:sz w:val="20"/>
        </w:rPr>
        <w:t xml:space="preserve">lexible </w:t>
      </w:r>
      <w:r w:rsidR="00092B8A" w:rsidRPr="00021E1F">
        <w:rPr>
          <w:sz w:val="20"/>
        </w:rPr>
        <w:t>G</w:t>
      </w:r>
      <w:r w:rsidR="00456F47" w:rsidRPr="00021E1F">
        <w:rPr>
          <w:sz w:val="20"/>
        </w:rPr>
        <w:t xml:space="preserve">roup </w:t>
      </w:r>
      <w:r w:rsidR="006C01BA" w:rsidRPr="00021E1F">
        <w:rPr>
          <w:sz w:val="20"/>
        </w:rPr>
        <w:t>S</w:t>
      </w:r>
      <w:r w:rsidR="00456F47" w:rsidRPr="00021E1F">
        <w:rPr>
          <w:sz w:val="20"/>
        </w:rPr>
        <w:t xml:space="preserve">pecial </w:t>
      </w:r>
      <w:r w:rsidR="006C01BA" w:rsidRPr="00021E1F">
        <w:rPr>
          <w:sz w:val="20"/>
        </w:rPr>
        <w:t>C</w:t>
      </w:r>
      <w:r w:rsidR="00456F47" w:rsidRPr="00021E1F">
        <w:rPr>
          <w:sz w:val="20"/>
        </w:rPr>
        <w:t>onditions</w:t>
      </w:r>
      <w:r w:rsidRPr="00021E1F">
        <w:rPr>
          <w:sz w:val="20"/>
        </w:rPr>
        <w:t>.  Therefore, this appendix is not applicable.</w:t>
      </w:r>
    </w:p>
    <w:p w14:paraId="40FD1EF9" w14:textId="77777777" w:rsidR="00C60E84" w:rsidRPr="0080590E" w:rsidRDefault="00C60E84" w:rsidP="004F09CF">
      <w:pPr>
        <w:jc w:val="both"/>
        <w:rPr>
          <w:sz w:val="20"/>
        </w:rPr>
      </w:pPr>
      <w:bookmarkStart w:id="185" w:name="_Toc377276143"/>
      <w:bookmarkStart w:id="186" w:name="_Toc377877183"/>
    </w:p>
    <w:p w14:paraId="6FB87609" w14:textId="77777777" w:rsidR="00C60E84" w:rsidRPr="00FC1F2C" w:rsidRDefault="00C60E84" w:rsidP="004F09CF">
      <w:pPr>
        <w:pStyle w:val="Heading2"/>
        <w:numPr>
          <w:ilvl w:val="0"/>
          <w:numId w:val="0"/>
        </w:numPr>
        <w:jc w:val="both"/>
        <w:rPr>
          <w:b w:val="0"/>
          <w:sz w:val="22"/>
          <w:szCs w:val="22"/>
        </w:rPr>
      </w:pPr>
      <w:bookmarkStart w:id="187" w:name="_Toc382035381"/>
      <w:bookmarkStart w:id="188" w:name="_Toc382726630"/>
      <w:bookmarkStart w:id="189" w:name="_Toc382726705"/>
      <w:bookmarkStart w:id="190" w:name="_Toc382726784"/>
      <w:bookmarkStart w:id="191" w:name="_Toc387818190"/>
      <w:bookmarkStart w:id="192" w:name="_Toc390499900"/>
      <w:bookmarkStart w:id="193" w:name="_Toc390500329"/>
      <w:bookmarkStart w:id="194" w:name="_Toc390504382"/>
      <w:bookmarkStart w:id="195" w:name="_Toc390570172"/>
      <w:bookmarkStart w:id="196" w:name="_Toc391182906"/>
      <w:bookmarkStart w:id="197" w:name="_Toc437238970"/>
      <w:bookmarkStart w:id="198" w:name="_Toc451333047"/>
      <w:bookmarkStart w:id="199" w:name="_Toc114045217"/>
      <w:r w:rsidRPr="00461D22">
        <w:rPr>
          <w:sz w:val="22"/>
          <w:szCs w:val="22"/>
        </w:rPr>
        <w:t>Appendix 8.  Reporting</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14:paraId="12953B39" w14:textId="77777777" w:rsidR="00C60E84" w:rsidRPr="00B77C68" w:rsidRDefault="00C60E84" w:rsidP="004F09CF">
      <w:pPr>
        <w:jc w:val="both"/>
        <w:rPr>
          <w:sz w:val="20"/>
        </w:rPr>
      </w:pPr>
    </w:p>
    <w:p w14:paraId="020DA83E"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60FBFE48" w14:textId="77777777" w:rsidR="00C60E84" w:rsidRPr="0080590E" w:rsidRDefault="00C60E84" w:rsidP="004F09CF">
      <w:pPr>
        <w:jc w:val="both"/>
        <w:rPr>
          <w:sz w:val="20"/>
        </w:rPr>
      </w:pPr>
    </w:p>
    <w:p w14:paraId="41878D03" w14:textId="77777777" w:rsidR="00C60E84" w:rsidRPr="00B77C68" w:rsidRDefault="00C60E84" w:rsidP="004F09CF">
      <w:pPr>
        <w:jc w:val="both"/>
        <w:rPr>
          <w:sz w:val="20"/>
        </w:rPr>
      </w:pPr>
      <w:r w:rsidRPr="00B77C68">
        <w:rPr>
          <w:sz w:val="20"/>
        </w:rPr>
        <w:t xml:space="preserve">The permittee shall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213(3)(c)(i), respectively, and be approved by the AQD District Supervisor.</w:t>
      </w:r>
    </w:p>
    <w:p w14:paraId="741C84AA" w14:textId="77777777" w:rsidR="00C60E84" w:rsidRPr="0080590E" w:rsidRDefault="00C60E84" w:rsidP="004F09CF">
      <w:pPr>
        <w:jc w:val="both"/>
        <w:rPr>
          <w:sz w:val="20"/>
        </w:rPr>
      </w:pPr>
    </w:p>
    <w:p w14:paraId="051A5D1B" w14:textId="77777777" w:rsidR="00C60E84" w:rsidRPr="00FC1F2C" w:rsidRDefault="00C60E84" w:rsidP="004F09CF">
      <w:pPr>
        <w:jc w:val="both"/>
        <w:rPr>
          <w:sz w:val="20"/>
        </w:rPr>
      </w:pPr>
      <w:r w:rsidRPr="00B77C68">
        <w:rPr>
          <w:b/>
          <w:sz w:val="20"/>
        </w:rPr>
        <w:t>B.  Other Reporting</w:t>
      </w:r>
    </w:p>
    <w:p w14:paraId="5F728549" w14:textId="77777777" w:rsidR="00C60E84" w:rsidRPr="00B77C68" w:rsidRDefault="00C60E84" w:rsidP="004F09CF">
      <w:pPr>
        <w:jc w:val="both"/>
        <w:rPr>
          <w:sz w:val="20"/>
        </w:rPr>
      </w:pPr>
    </w:p>
    <w:p w14:paraId="2170DD79" w14:textId="29DB8665"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172"/>
      <w:bookmarkEnd w:id="173"/>
      <w:bookmarkEnd w:id="174"/>
      <w:bookmarkEnd w:id="175"/>
      <w:bookmarkEnd w:id="176"/>
      <w:bookmarkEnd w:id="177"/>
      <w:bookmarkEnd w:id="178"/>
      <w:bookmarkEnd w:id="179"/>
    </w:p>
    <w:p w14:paraId="65BF95B3" w14:textId="71C17626" w:rsidR="008242B1" w:rsidRDefault="008242B1" w:rsidP="004F09CF">
      <w:pPr>
        <w:jc w:val="both"/>
        <w:rPr>
          <w:sz w:val="20"/>
        </w:rPr>
      </w:pPr>
    </w:p>
    <w:p w14:paraId="64A98118" w14:textId="77777777" w:rsidR="008242B1" w:rsidRPr="0059165D" w:rsidRDefault="008242B1" w:rsidP="008242B1">
      <w:pPr>
        <w:pStyle w:val="Heading2"/>
        <w:numPr>
          <w:ilvl w:val="0"/>
          <w:numId w:val="0"/>
        </w:numPr>
        <w:jc w:val="left"/>
        <w:rPr>
          <w:rFonts w:cs="Arial"/>
          <w:sz w:val="22"/>
          <w:szCs w:val="22"/>
        </w:rPr>
      </w:pPr>
      <w:bookmarkStart w:id="200" w:name="_Toc457397073"/>
      <w:bookmarkStart w:id="201" w:name="_Toc528571671"/>
      <w:bookmarkStart w:id="202" w:name="_Toc114045218"/>
      <w:r w:rsidRPr="008356F6">
        <w:rPr>
          <w:rFonts w:cs="Arial"/>
          <w:sz w:val="22"/>
          <w:szCs w:val="22"/>
        </w:rPr>
        <w:t xml:space="preserve">Appendix 9.  </w:t>
      </w:r>
      <w:r w:rsidRPr="0059165D">
        <w:rPr>
          <w:rFonts w:cs="Arial"/>
          <w:sz w:val="22"/>
          <w:szCs w:val="22"/>
        </w:rPr>
        <w:t>Malfunction Abatement Plans</w:t>
      </w:r>
      <w:bookmarkEnd w:id="200"/>
      <w:bookmarkEnd w:id="201"/>
      <w:bookmarkEnd w:id="202"/>
    </w:p>
    <w:p w14:paraId="55CA680F" w14:textId="77777777" w:rsidR="008242B1" w:rsidRPr="0059165D" w:rsidRDefault="008242B1" w:rsidP="008242B1">
      <w:pPr>
        <w:jc w:val="both"/>
        <w:rPr>
          <w:rFonts w:cs="Arial"/>
          <w:b/>
          <w:szCs w:val="22"/>
        </w:rPr>
      </w:pPr>
    </w:p>
    <w:p w14:paraId="5106E855" w14:textId="553C01B4" w:rsidR="008242B1" w:rsidRPr="008356F6" w:rsidRDefault="008242B1" w:rsidP="0059165D">
      <w:pPr>
        <w:jc w:val="both"/>
        <w:rPr>
          <w:rFonts w:cs="Arial"/>
          <w:sz w:val="20"/>
        </w:rPr>
      </w:pPr>
      <w:r w:rsidRPr="0059165D">
        <w:rPr>
          <w:rFonts w:cs="Arial"/>
          <w:sz w:val="20"/>
        </w:rPr>
        <w:t>The permittee shall implement and maintain a Malfunction Abatement Plan (MAP) meeting the requirements of Rule 911 for EUDIGEST-TANKS, EUBOWEN-DRYER, EUZSP-VIT-WEIGH, EULIQUIFIER-TANK, FGZPS-BLEND-FILL, EUZPS-SPRAY-DRYER, EUZSP-LIQ-PROCESS, FGBOILERS, FGZIPP-PMSOURCES, FGNS-DRYERS, and FGDRY</w:t>
      </w:r>
      <w:r>
        <w:rPr>
          <w:rFonts w:cs="Arial"/>
          <w:sz w:val="20"/>
        </w:rPr>
        <w:t>-POWDER</w:t>
      </w:r>
      <w:r w:rsidRPr="008356F6">
        <w:rPr>
          <w:rFonts w:cs="Arial"/>
          <w:sz w:val="20"/>
        </w:rPr>
        <w:t>.  The MAP shall include the following:</w:t>
      </w:r>
    </w:p>
    <w:p w14:paraId="110BD967" w14:textId="77777777" w:rsidR="008242B1" w:rsidRPr="008356F6" w:rsidRDefault="008242B1" w:rsidP="008242B1">
      <w:pPr>
        <w:jc w:val="both"/>
        <w:rPr>
          <w:rFonts w:cs="Arial"/>
          <w:sz w:val="20"/>
        </w:rPr>
      </w:pPr>
    </w:p>
    <w:p w14:paraId="0E9FF3B3" w14:textId="77777777" w:rsidR="008242B1" w:rsidRPr="008356F6" w:rsidRDefault="008242B1" w:rsidP="00CF0730">
      <w:pPr>
        <w:numPr>
          <w:ilvl w:val="1"/>
          <w:numId w:val="120"/>
        </w:numPr>
        <w:jc w:val="both"/>
        <w:rPr>
          <w:rFonts w:cs="Arial"/>
          <w:sz w:val="20"/>
        </w:rPr>
      </w:pPr>
      <w:r w:rsidRPr="008356F6">
        <w:rPr>
          <w:rFonts w:cs="Arial"/>
          <w:sz w:val="20"/>
        </w:rPr>
        <w:t>Recordkeeping provisions for part replacements, repairs and maintenance with respect to the control device system.</w:t>
      </w:r>
    </w:p>
    <w:p w14:paraId="2954E51B" w14:textId="77777777" w:rsidR="008242B1" w:rsidRPr="008356F6" w:rsidRDefault="008242B1" w:rsidP="008242B1">
      <w:pPr>
        <w:jc w:val="both"/>
        <w:rPr>
          <w:rFonts w:cs="Arial"/>
          <w:sz w:val="20"/>
        </w:rPr>
      </w:pPr>
    </w:p>
    <w:p w14:paraId="38E616CC" w14:textId="63E7536C" w:rsidR="008242B1" w:rsidRPr="008356F6" w:rsidRDefault="008242B1" w:rsidP="00CF0730">
      <w:pPr>
        <w:numPr>
          <w:ilvl w:val="1"/>
          <w:numId w:val="120"/>
        </w:numPr>
        <w:jc w:val="both"/>
        <w:rPr>
          <w:rFonts w:cs="Arial"/>
          <w:sz w:val="20"/>
        </w:rPr>
      </w:pPr>
      <w:r w:rsidRPr="008356F6">
        <w:rPr>
          <w:rFonts w:cs="Arial"/>
          <w:sz w:val="20"/>
        </w:rPr>
        <w:t>Procedures for maintaining and operating</w:t>
      </w:r>
      <w:r>
        <w:rPr>
          <w:rFonts w:cs="Arial"/>
          <w:sz w:val="20"/>
        </w:rPr>
        <w:t xml:space="preserve"> </w:t>
      </w:r>
      <w:r w:rsidRPr="008356F6">
        <w:rPr>
          <w:rFonts w:cs="Arial"/>
          <w:sz w:val="20"/>
        </w:rPr>
        <w:t>EUDIGEST-TANKS</w:t>
      </w:r>
      <w:r>
        <w:rPr>
          <w:rFonts w:cs="Arial"/>
          <w:sz w:val="20"/>
        </w:rPr>
        <w:t>, EUBOWEN-DRYER, EUZSP-VIT-WEIGH, EULIQUIFIER-TANK, FGZSP-BLEND-FILL, EUZSP-SPRAY-DRYER, EUZSP-LIQ-PROCESS, FGBOILERS, FGZIPP-PMSOURCES, FGNS-DRYERS, and FGDRY-POWDER</w:t>
      </w:r>
      <w:r w:rsidR="00535EA1">
        <w:rPr>
          <w:rFonts w:cs="Arial"/>
          <w:sz w:val="20"/>
        </w:rPr>
        <w:t>,</w:t>
      </w:r>
      <w:r w:rsidRPr="008356F6">
        <w:rPr>
          <w:rFonts w:cs="Arial"/>
          <w:sz w:val="20"/>
        </w:rPr>
        <w:t xml:space="preserve"> the control device system, and any monitoring equipment in a satisfactory manner during malfunction events.</w:t>
      </w:r>
    </w:p>
    <w:p w14:paraId="6E056FB7" w14:textId="77777777" w:rsidR="008242B1" w:rsidRPr="008356F6" w:rsidRDefault="008242B1" w:rsidP="008242B1">
      <w:pPr>
        <w:jc w:val="both"/>
        <w:rPr>
          <w:rFonts w:cs="Arial"/>
          <w:sz w:val="20"/>
        </w:rPr>
      </w:pPr>
    </w:p>
    <w:p w14:paraId="619BB6FD" w14:textId="77777777" w:rsidR="008242B1" w:rsidRPr="008356F6" w:rsidRDefault="008242B1" w:rsidP="00CF0730">
      <w:pPr>
        <w:numPr>
          <w:ilvl w:val="1"/>
          <w:numId w:val="120"/>
        </w:numPr>
        <w:jc w:val="both"/>
        <w:rPr>
          <w:rFonts w:cs="Arial"/>
          <w:sz w:val="20"/>
        </w:rPr>
      </w:pPr>
      <w:r w:rsidRPr="008356F6">
        <w:rPr>
          <w:rFonts w:cs="Arial"/>
          <w:sz w:val="20"/>
        </w:rPr>
        <w:t>A program for corrective action for all malfunction events.</w:t>
      </w:r>
    </w:p>
    <w:p w14:paraId="2DC7FD53" w14:textId="77777777" w:rsidR="008242B1" w:rsidRPr="008356F6" w:rsidRDefault="008242B1" w:rsidP="008242B1">
      <w:pPr>
        <w:jc w:val="both"/>
        <w:rPr>
          <w:rFonts w:cs="Arial"/>
          <w:sz w:val="20"/>
        </w:rPr>
      </w:pPr>
    </w:p>
    <w:p w14:paraId="42414891" w14:textId="15768CCD" w:rsidR="00A97295" w:rsidRPr="00542117" w:rsidRDefault="008242B1" w:rsidP="00A97295">
      <w:pPr>
        <w:pStyle w:val="BodyText2"/>
        <w:numPr>
          <w:ilvl w:val="0"/>
          <w:numId w:val="0"/>
        </w:numPr>
        <w:rPr>
          <w:rFonts w:cs="Arial"/>
          <w:sz w:val="20"/>
        </w:rPr>
      </w:pPr>
      <w:r w:rsidRPr="008356F6">
        <w:rPr>
          <w:rFonts w:cs="Arial"/>
          <w:sz w:val="20"/>
        </w:rPr>
        <w:t>If the MAP fails to address or inadequately addresses an event that meets the characteristics of a malfunction at the time the plan is initially developed, the owner or operator shall revise the malfunction abatement plan within 45 days after such an event occurs.</w:t>
      </w:r>
      <w:r w:rsidR="00A97295">
        <w:rPr>
          <w:rFonts w:cs="Arial"/>
          <w:sz w:val="20"/>
        </w:rPr>
        <w:t xml:space="preserve"> </w:t>
      </w:r>
      <w:r w:rsidR="000B42B9">
        <w:rPr>
          <w:rFonts w:cs="Arial"/>
          <w:sz w:val="20"/>
        </w:rPr>
        <w:t xml:space="preserve"> </w:t>
      </w:r>
      <w:r w:rsidR="00A97295" w:rsidRPr="008356F6">
        <w:rPr>
          <w:rFonts w:cs="Arial"/>
          <w:sz w:val="20"/>
        </w:rPr>
        <w:t>Any modifications to the MAPs shall be submitted to the AQD Grand Rapids District Supervisor.</w:t>
      </w:r>
    </w:p>
    <w:p w14:paraId="6C4E24D4" w14:textId="5D89B6E5" w:rsidR="008242B1" w:rsidRDefault="008242B1" w:rsidP="008242B1">
      <w:pPr>
        <w:jc w:val="both"/>
        <w:rPr>
          <w:rFonts w:cs="Arial"/>
          <w:sz w:val="20"/>
        </w:rPr>
      </w:pPr>
    </w:p>
    <w:p w14:paraId="0CE7C464" w14:textId="77777777" w:rsidR="008242B1" w:rsidRDefault="008242B1" w:rsidP="008242B1">
      <w:pPr>
        <w:jc w:val="both"/>
        <w:rPr>
          <w:rFonts w:cs="Arial"/>
          <w:sz w:val="20"/>
        </w:rPr>
      </w:pPr>
    </w:p>
    <w:p w14:paraId="45A49D0A" w14:textId="77777777" w:rsidR="008242B1" w:rsidRPr="008356F6" w:rsidRDefault="008242B1" w:rsidP="008242B1">
      <w:pPr>
        <w:jc w:val="both"/>
        <w:rPr>
          <w:rFonts w:cs="Arial"/>
          <w:sz w:val="20"/>
        </w:rPr>
      </w:pPr>
    </w:p>
    <w:p w14:paraId="57295D3A" w14:textId="77777777" w:rsidR="008242B1" w:rsidRPr="008356F6" w:rsidRDefault="008242B1" w:rsidP="008242B1">
      <w:pPr>
        <w:pStyle w:val="BodyText2"/>
        <w:numPr>
          <w:ilvl w:val="0"/>
          <w:numId w:val="0"/>
        </w:numPr>
        <w:rPr>
          <w:rFonts w:cs="Arial"/>
          <w:b/>
          <w:i/>
          <w:sz w:val="20"/>
        </w:rPr>
      </w:pPr>
    </w:p>
    <w:p w14:paraId="25DE8538" w14:textId="77777777" w:rsidR="008242B1" w:rsidRDefault="008242B1" w:rsidP="004F09CF">
      <w:pPr>
        <w:jc w:val="both"/>
        <w:rPr>
          <w:sz w:val="20"/>
        </w:rPr>
      </w:pPr>
    </w:p>
    <w:sectPr w:rsidR="008242B1" w:rsidSect="00723C92">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D843D" w14:textId="77777777" w:rsidR="000E4E54" w:rsidRDefault="000E4E54">
      <w:r>
        <w:separator/>
      </w:r>
    </w:p>
  </w:endnote>
  <w:endnote w:type="continuationSeparator" w:id="0">
    <w:p w14:paraId="5102F178" w14:textId="77777777" w:rsidR="000E4E54" w:rsidRDefault="000E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C16F0" w14:textId="77777777" w:rsidR="009D4F1D" w:rsidRDefault="009D4F1D"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98A298" w14:textId="77777777" w:rsidR="009D4F1D" w:rsidRDefault="009D4F1D"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4FB36" w14:textId="77777777" w:rsidR="009D4F1D" w:rsidRPr="001F649E" w:rsidRDefault="009D4F1D"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6D457" w14:textId="31616E46" w:rsidR="009D4F1D" w:rsidRPr="0060772E" w:rsidRDefault="009D4F1D" w:rsidP="000862E3">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026DB" w14:textId="77777777" w:rsidR="000E4E54" w:rsidRDefault="000E4E54">
      <w:r>
        <w:separator/>
      </w:r>
    </w:p>
  </w:footnote>
  <w:footnote w:type="continuationSeparator" w:id="0">
    <w:p w14:paraId="7011FE14" w14:textId="77777777" w:rsidR="000E4E54" w:rsidRDefault="000E4E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0066C" w14:textId="77777777" w:rsidR="000B3B91" w:rsidRDefault="000B3B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546E3" w14:textId="766D39D1" w:rsidR="008A088F" w:rsidRPr="00E414B8" w:rsidRDefault="008A088F" w:rsidP="000B3B91">
    <w:pPr>
      <w:ind w:left="1440" w:firstLine="5490"/>
      <w:jc w:val="both"/>
      <w:rPr>
        <w:rFonts w:cs="Arial"/>
        <w:sz w:val="20"/>
      </w:rPr>
    </w:pPr>
    <w:r w:rsidRPr="00E414B8">
      <w:rPr>
        <w:rFonts w:cs="Arial"/>
        <w:sz w:val="20"/>
      </w:rPr>
      <w:t>ROP No:  MI-ROP-</w:t>
    </w:r>
    <w:bookmarkStart w:id="203" w:name="bSRN4"/>
    <w:bookmarkEnd w:id="203"/>
    <w:r>
      <w:rPr>
        <w:rFonts w:cs="Arial"/>
        <w:sz w:val="20"/>
      </w:rPr>
      <w:t>A5858</w:t>
    </w:r>
    <w:r w:rsidRPr="00E414B8">
      <w:rPr>
        <w:rFonts w:cs="Arial"/>
        <w:sz w:val="20"/>
      </w:rPr>
      <w:t>-</w:t>
    </w:r>
    <w:bookmarkStart w:id="204" w:name="bIssueYear3"/>
    <w:bookmarkEnd w:id="204"/>
    <w:r>
      <w:rPr>
        <w:rFonts w:cs="Arial"/>
        <w:sz w:val="20"/>
      </w:rPr>
      <w:t>20</w:t>
    </w:r>
    <w:r w:rsidR="000B3B91">
      <w:rPr>
        <w:rFonts w:cs="Arial"/>
        <w:sz w:val="20"/>
      </w:rPr>
      <w:t>22</w:t>
    </w:r>
  </w:p>
  <w:p w14:paraId="469D28DD" w14:textId="0C810F95" w:rsidR="008A088F" w:rsidRPr="005C1928" w:rsidRDefault="008A088F" w:rsidP="000B3B91">
    <w:pPr>
      <w:pStyle w:val="Header"/>
      <w:tabs>
        <w:tab w:val="clear" w:pos="4320"/>
        <w:tab w:val="clear" w:pos="8640"/>
        <w:tab w:val="left" w:pos="6930"/>
      </w:tabs>
      <w:rPr>
        <w:rFonts w:cs="Arial"/>
        <w:sz w:val="20"/>
      </w:rPr>
    </w:pPr>
    <w:r w:rsidRPr="002339A7">
      <w:rPr>
        <w:rFonts w:cs="Arial"/>
        <w:sz w:val="20"/>
      </w:rPr>
      <w:tab/>
      <w:t>Ex</w:t>
    </w:r>
    <w:r w:rsidRPr="005C1928">
      <w:rPr>
        <w:rFonts w:cs="Arial"/>
        <w:sz w:val="20"/>
      </w:rPr>
      <w:t xml:space="preserve">piration Date: </w:t>
    </w:r>
    <w:bookmarkStart w:id="205" w:name="bExpireDate2"/>
    <w:bookmarkEnd w:id="205"/>
    <w:r w:rsidR="000B3B91">
      <w:rPr>
        <w:rFonts w:cs="Arial"/>
        <w:sz w:val="20"/>
      </w:rPr>
      <w:t>September 20, 2027</w:t>
    </w:r>
  </w:p>
  <w:p w14:paraId="16357B2F" w14:textId="39F01601" w:rsidR="008A088F" w:rsidRDefault="008A088F" w:rsidP="000B3B91">
    <w:pPr>
      <w:pStyle w:val="Header"/>
      <w:tabs>
        <w:tab w:val="clear" w:pos="8640"/>
        <w:tab w:val="left" w:pos="6930"/>
      </w:tabs>
      <w:rPr>
        <w:sz w:val="20"/>
      </w:rPr>
    </w:pPr>
    <w:r w:rsidRPr="005C1928">
      <w:rPr>
        <w:sz w:val="20"/>
      </w:rPr>
      <w:tab/>
    </w:r>
    <w:r w:rsidRPr="005C1928">
      <w:rPr>
        <w:sz w:val="20"/>
      </w:rPr>
      <w:tab/>
      <w:t>PTI</w:t>
    </w:r>
    <w:r>
      <w:rPr>
        <w:sz w:val="20"/>
      </w:rPr>
      <w:t xml:space="preserve"> No:  MI-PTI-</w:t>
    </w:r>
    <w:bookmarkStart w:id="206" w:name="bSRN5"/>
    <w:bookmarkEnd w:id="206"/>
    <w:r>
      <w:rPr>
        <w:sz w:val="20"/>
      </w:rPr>
      <w:t>A5858-</w:t>
    </w:r>
    <w:bookmarkStart w:id="207" w:name="bIssueYear4"/>
    <w:bookmarkEnd w:id="207"/>
    <w:r>
      <w:rPr>
        <w:sz w:val="20"/>
      </w:rPr>
      <w:t>20</w:t>
    </w:r>
    <w:r w:rsidR="000B3B91">
      <w:rPr>
        <w:sz w:val="20"/>
      </w:rPr>
      <w:t>22</w:t>
    </w:r>
  </w:p>
  <w:p w14:paraId="44666440" w14:textId="77777777" w:rsidR="00F934D3" w:rsidRDefault="00F934D3" w:rsidP="00E414B8">
    <w:pPr>
      <w:pStyle w:val="Header"/>
      <w:tabs>
        <w:tab w:val="clear" w:pos="8640"/>
        <w:tab w:val="left" w:pos="6660"/>
      </w:tabs>
      <w:rPr>
        <w:rFonts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E429A" w14:textId="2DF8CCE5" w:rsidR="009D4F1D" w:rsidRPr="00C66654" w:rsidRDefault="009D4F1D" w:rsidP="0031072E">
    <w:pPr>
      <w:jc w:val="cent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4542A7E"/>
    <w:multiLevelType w:val="hybridMultilevel"/>
    <w:tmpl w:val="2CD43006"/>
    <w:lvl w:ilvl="0" w:tplc="4F1C4FB4">
      <w:start w:val="1"/>
      <w:numFmt w:val="decimal"/>
      <w:lvlText w:val="%1."/>
      <w:lvlJc w:val="left"/>
      <w:pPr>
        <w:tabs>
          <w:tab w:val="num" w:pos="360"/>
        </w:tabs>
        <w:ind w:left="360" w:hanging="360"/>
      </w:pPr>
      <w:rPr>
        <w:rFonts w:hint="default"/>
        <w:b w:val="0"/>
      </w:rPr>
    </w:lvl>
    <w:lvl w:ilvl="1" w:tplc="D8782106">
      <w:start w:val="1"/>
      <w:numFmt w:val="lowerLetter"/>
      <w:lvlText w:val="%2."/>
      <w:lvlJc w:val="left"/>
      <w:pPr>
        <w:tabs>
          <w:tab w:val="num" w:pos="720"/>
        </w:tabs>
        <w:ind w:left="72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4BE2220"/>
    <w:multiLevelType w:val="hybridMultilevel"/>
    <w:tmpl w:val="90E89D0E"/>
    <w:lvl w:ilvl="0" w:tplc="4F1C4FB4">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5" w15:restartNumberingAfterBreak="0">
    <w:nsid w:val="092A4E7A"/>
    <w:multiLevelType w:val="hybridMultilevel"/>
    <w:tmpl w:val="49F0EEC6"/>
    <w:lvl w:ilvl="0" w:tplc="6B1ECB78">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AC441F5"/>
    <w:multiLevelType w:val="hybridMultilevel"/>
    <w:tmpl w:val="2CD43006"/>
    <w:lvl w:ilvl="0" w:tplc="4F1C4FB4">
      <w:start w:val="1"/>
      <w:numFmt w:val="decimal"/>
      <w:lvlText w:val="%1."/>
      <w:lvlJc w:val="left"/>
      <w:pPr>
        <w:tabs>
          <w:tab w:val="num" w:pos="360"/>
        </w:tabs>
        <w:ind w:left="360" w:hanging="360"/>
      </w:pPr>
      <w:rPr>
        <w:rFonts w:hint="default"/>
        <w:b w:val="0"/>
      </w:rPr>
    </w:lvl>
    <w:lvl w:ilvl="1" w:tplc="D8782106">
      <w:start w:val="1"/>
      <w:numFmt w:val="lowerLetter"/>
      <w:lvlText w:val="%2."/>
      <w:lvlJc w:val="left"/>
      <w:pPr>
        <w:tabs>
          <w:tab w:val="num" w:pos="720"/>
        </w:tabs>
        <w:ind w:left="72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C2068FA"/>
    <w:multiLevelType w:val="hybridMultilevel"/>
    <w:tmpl w:val="3266ECA0"/>
    <w:lvl w:ilvl="0" w:tplc="8B56EE3A">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623117"/>
    <w:multiLevelType w:val="hybridMultilevel"/>
    <w:tmpl w:val="4EEC2162"/>
    <w:lvl w:ilvl="0" w:tplc="FEA461EE">
      <w:start w:val="1"/>
      <w:numFmt w:val="decimal"/>
      <w:lvlText w:val="%1."/>
      <w:lvlJc w:val="left"/>
      <w:pPr>
        <w:ind w:left="360" w:hanging="360"/>
      </w:pPr>
      <w:rPr>
        <w:rFonts w:ascii="Arial" w:hAnsi="Arial" w:hint="default"/>
        <w:b w:val="0"/>
        <w:i w:val="0"/>
        <w:sz w:val="20"/>
      </w:rPr>
    </w:lvl>
    <w:lvl w:ilvl="1" w:tplc="C834057A">
      <w:start w:val="1"/>
      <w:numFmt w:val="lowerLetter"/>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523E8B"/>
    <w:multiLevelType w:val="hybridMultilevel"/>
    <w:tmpl w:val="EDD24414"/>
    <w:lvl w:ilvl="0" w:tplc="8B48D146">
      <w:start w:val="1"/>
      <w:numFmt w:val="decimal"/>
      <w:lvlText w:val="%1."/>
      <w:lvlJc w:val="left"/>
      <w:pPr>
        <w:tabs>
          <w:tab w:val="num" w:pos="360"/>
        </w:tabs>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692A1C"/>
    <w:multiLevelType w:val="hybridMultilevel"/>
    <w:tmpl w:val="5D6A29DA"/>
    <w:lvl w:ilvl="0" w:tplc="E612CC82">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EB617B2"/>
    <w:multiLevelType w:val="hybridMultilevel"/>
    <w:tmpl w:val="8EFCD50E"/>
    <w:lvl w:ilvl="0" w:tplc="4B626D52">
      <w:start w:val="5"/>
      <w:numFmt w:val="decimal"/>
      <w:lvlText w:val="%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FB5548"/>
    <w:multiLevelType w:val="hybridMultilevel"/>
    <w:tmpl w:val="E6D2C33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19D54F5"/>
    <w:multiLevelType w:val="hybridMultilevel"/>
    <w:tmpl w:val="20D4A692"/>
    <w:lvl w:ilvl="0" w:tplc="C908D23C">
      <w:start w:val="1"/>
      <w:numFmt w:val="decimal"/>
      <w:lvlText w:val="%1."/>
      <w:lvlJc w:val="left"/>
      <w:pPr>
        <w:ind w:left="36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AB133C"/>
    <w:multiLevelType w:val="hybridMultilevel"/>
    <w:tmpl w:val="A1361A3C"/>
    <w:lvl w:ilvl="0" w:tplc="D2BE4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CB3EA1"/>
    <w:multiLevelType w:val="hybridMultilevel"/>
    <w:tmpl w:val="4B4870D4"/>
    <w:lvl w:ilvl="0" w:tplc="FFFFFFFF">
      <w:start w:val="1"/>
      <w:numFmt w:val="decimal"/>
      <w:lvlText w:val="%1."/>
      <w:lvlJc w:val="left"/>
      <w:pPr>
        <w:ind w:left="360" w:hanging="360"/>
      </w:pPr>
      <w:rPr>
        <w:rFonts w:ascii="Arial" w:hAnsi="Arial" w:hint="default"/>
        <w:b w:val="0"/>
        <w:i w:val="0"/>
        <w:color w:val="auto"/>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7071334"/>
    <w:multiLevelType w:val="multilevel"/>
    <w:tmpl w:val="80E8B5E0"/>
    <w:lvl w:ilvl="0">
      <w:start w:val="27"/>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8D967BC"/>
    <w:multiLevelType w:val="hybridMultilevel"/>
    <w:tmpl w:val="C396F6F4"/>
    <w:lvl w:ilvl="0" w:tplc="4F1C4FB4">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91E4F04"/>
    <w:multiLevelType w:val="multilevel"/>
    <w:tmpl w:val="E5741034"/>
    <w:lvl w:ilvl="0">
      <w:start w:val="35"/>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B6658EB"/>
    <w:multiLevelType w:val="multilevel"/>
    <w:tmpl w:val="4DFC2848"/>
    <w:lvl w:ilvl="0">
      <w:start w:val="16"/>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B9B438D"/>
    <w:multiLevelType w:val="hybridMultilevel"/>
    <w:tmpl w:val="1AF0E4F4"/>
    <w:lvl w:ilvl="0" w:tplc="EF1CA768">
      <w:start w:val="1"/>
      <w:numFmt w:val="decimal"/>
      <w:lvlText w:val="%1."/>
      <w:lvlJc w:val="left"/>
      <w:pPr>
        <w:tabs>
          <w:tab w:val="num" w:pos="360"/>
        </w:tabs>
        <w:ind w:left="360" w:hanging="360"/>
      </w:pPr>
      <w:rPr>
        <w:rFonts w:hint="default"/>
        <w:b w:val="0"/>
      </w:rPr>
    </w:lvl>
    <w:lvl w:ilvl="1" w:tplc="26A4DBBA">
      <w:start w:val="3"/>
      <w:numFmt w:val="decimal"/>
      <w:lvlText w:val="%2."/>
      <w:lvlJc w:val="left"/>
      <w:pPr>
        <w:tabs>
          <w:tab w:val="num" w:pos="360"/>
        </w:tabs>
        <w:ind w:left="36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C842A06"/>
    <w:multiLevelType w:val="multilevel"/>
    <w:tmpl w:val="85F6D31E"/>
    <w:lvl w:ilvl="0">
      <w:start w:val="35"/>
      <w:numFmt w:val="decimal"/>
      <w:lvlText w:val="%1."/>
      <w:lvlJc w:val="left"/>
      <w:pPr>
        <w:tabs>
          <w:tab w:val="num" w:pos="360"/>
        </w:tabs>
        <w:ind w:left="720" w:hanging="360"/>
      </w:pPr>
      <w:rPr>
        <w:rFonts w:hint="default"/>
      </w:rPr>
    </w:lvl>
    <w:lvl w:ilvl="1">
      <w:start w:val="1"/>
      <w:numFmt w:val="lowerLetter"/>
      <w:lvlText w:val="%2."/>
      <w:lvlJc w:val="left"/>
      <w:pPr>
        <w:tabs>
          <w:tab w:val="num" w:pos="720"/>
        </w:tabs>
        <w:ind w:left="108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440" w:hanging="360"/>
      </w:pPr>
      <w:rPr>
        <w:rFonts w:hint="default"/>
      </w:rPr>
    </w:lvl>
    <w:lvl w:ilvl="3">
      <w:start w:val="1"/>
      <w:numFmt w:val="upperLetter"/>
      <w:lvlText w:val="%4."/>
      <w:lvlJc w:val="left"/>
      <w:pPr>
        <w:tabs>
          <w:tab w:val="num" w:pos="1440"/>
        </w:tabs>
        <w:ind w:left="1800" w:hanging="360"/>
      </w:pPr>
      <w:rPr>
        <w:rFonts w:hint="default"/>
      </w:rPr>
    </w:lvl>
    <w:lvl w:ilvl="4">
      <w:start w:val="1"/>
      <w:numFmt w:val="lowerLetter"/>
      <w:lvlText w:val="(%5)"/>
      <w:lvlJc w:val="left"/>
      <w:pPr>
        <w:tabs>
          <w:tab w:val="num" w:pos="1800"/>
        </w:tabs>
        <w:ind w:left="2160" w:hanging="360"/>
      </w:pPr>
      <w:rPr>
        <w:rFonts w:hint="default"/>
      </w:rPr>
    </w:lvl>
    <w:lvl w:ilvl="5">
      <w:start w:val="1"/>
      <w:numFmt w:val="lowerRoman"/>
      <w:lvlText w:val="(%6)"/>
      <w:lvlJc w:val="left"/>
      <w:pPr>
        <w:tabs>
          <w:tab w:val="num" w:pos="2160"/>
        </w:tabs>
        <w:ind w:left="2520" w:hanging="360"/>
      </w:pPr>
      <w:rPr>
        <w:rFonts w:hint="default"/>
      </w:rPr>
    </w:lvl>
    <w:lvl w:ilvl="6">
      <w:start w:val="1"/>
      <w:numFmt w:val="decimal"/>
      <w:lvlText w:val="%7."/>
      <w:lvlJc w:val="left"/>
      <w:pPr>
        <w:tabs>
          <w:tab w:val="num" w:pos="2520"/>
        </w:tabs>
        <w:ind w:left="2880" w:hanging="360"/>
      </w:pPr>
      <w:rPr>
        <w:rFonts w:hint="default"/>
        <w:b w:val="0"/>
        <w:bCs/>
      </w:rPr>
    </w:lvl>
    <w:lvl w:ilvl="7">
      <w:start w:val="1"/>
      <w:numFmt w:val="lowerLetter"/>
      <w:lvlText w:val="%8."/>
      <w:lvlJc w:val="left"/>
      <w:pPr>
        <w:tabs>
          <w:tab w:val="num" w:pos="2880"/>
        </w:tabs>
        <w:ind w:left="3240" w:hanging="360"/>
      </w:pPr>
      <w:rPr>
        <w:rFonts w:hint="default"/>
      </w:rPr>
    </w:lvl>
    <w:lvl w:ilvl="8">
      <w:start w:val="1"/>
      <w:numFmt w:val="lowerRoman"/>
      <w:lvlText w:val="%9."/>
      <w:lvlJc w:val="left"/>
      <w:pPr>
        <w:tabs>
          <w:tab w:val="num" w:pos="3240"/>
        </w:tabs>
        <w:ind w:left="3600" w:hanging="360"/>
      </w:pPr>
      <w:rPr>
        <w:rFonts w:hint="default"/>
      </w:rPr>
    </w:lvl>
  </w:abstractNum>
  <w:abstractNum w:abstractNumId="22" w15:restartNumberingAfterBreak="0">
    <w:nsid w:val="1C9E2349"/>
    <w:multiLevelType w:val="hybridMultilevel"/>
    <w:tmpl w:val="304060F4"/>
    <w:lvl w:ilvl="0" w:tplc="08F05224">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EAA1697"/>
    <w:multiLevelType w:val="hybridMultilevel"/>
    <w:tmpl w:val="75802234"/>
    <w:lvl w:ilvl="0" w:tplc="04090019">
      <w:start w:val="1"/>
      <w:numFmt w:val="lowerLetter"/>
      <w:lvlText w:val="%1."/>
      <w:lvlJc w:val="left"/>
      <w:pPr>
        <w:ind w:left="1080" w:hanging="360"/>
      </w:pPr>
    </w:lvl>
    <w:lvl w:ilvl="1" w:tplc="A4CC9830">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0367597"/>
    <w:multiLevelType w:val="hybridMultilevel"/>
    <w:tmpl w:val="49F0EEC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2A96072"/>
    <w:multiLevelType w:val="hybridMultilevel"/>
    <w:tmpl w:val="6CEAD104"/>
    <w:lvl w:ilvl="0" w:tplc="6756A56C">
      <w:start w:val="1"/>
      <w:numFmt w:val="lowerLetter"/>
      <w:lvlText w:val="%1."/>
      <w:lvlJc w:val="left"/>
      <w:pPr>
        <w:ind w:left="7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234F3D7D"/>
    <w:multiLevelType w:val="hybridMultilevel"/>
    <w:tmpl w:val="4B4870D4"/>
    <w:lvl w:ilvl="0" w:tplc="8F0A0BCE">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4E21A75"/>
    <w:multiLevelType w:val="hybridMultilevel"/>
    <w:tmpl w:val="860639B8"/>
    <w:lvl w:ilvl="0" w:tplc="4F1C4FB4">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27691A6B"/>
    <w:multiLevelType w:val="hybridMultilevel"/>
    <w:tmpl w:val="571C45D4"/>
    <w:lvl w:ilvl="0" w:tplc="4F1C4FB4">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27B0480C"/>
    <w:multiLevelType w:val="hybridMultilevel"/>
    <w:tmpl w:val="7968ECC4"/>
    <w:lvl w:ilvl="0" w:tplc="B5446A68">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2913773F"/>
    <w:multiLevelType w:val="hybridMultilevel"/>
    <w:tmpl w:val="02E0867E"/>
    <w:lvl w:ilvl="0" w:tplc="7C2C002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9777D91"/>
    <w:multiLevelType w:val="hybridMultilevel"/>
    <w:tmpl w:val="1C46022C"/>
    <w:lvl w:ilvl="0" w:tplc="41DC0B20">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2B7979C9"/>
    <w:multiLevelType w:val="hybridMultilevel"/>
    <w:tmpl w:val="F17A647E"/>
    <w:lvl w:ilvl="0" w:tplc="FCB2C00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2C271A34"/>
    <w:multiLevelType w:val="hybridMultilevel"/>
    <w:tmpl w:val="42E4793C"/>
    <w:lvl w:ilvl="0" w:tplc="FFFFFFFF">
      <w:start w:val="1"/>
      <w:numFmt w:val="decimal"/>
      <w:lvlText w:val="%1."/>
      <w:lvlJc w:val="left"/>
      <w:pPr>
        <w:ind w:left="360" w:hanging="360"/>
      </w:pPr>
      <w:rPr>
        <w:rFonts w:ascii="Arial" w:hAnsi="Arial" w:hint="default"/>
        <w:b w:val="0"/>
        <w:i w:val="0"/>
        <w:color w:val="auto"/>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2D891C6A"/>
    <w:multiLevelType w:val="hybridMultilevel"/>
    <w:tmpl w:val="9D46EBAE"/>
    <w:lvl w:ilvl="0" w:tplc="67F4731C">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2E652193"/>
    <w:multiLevelType w:val="hybridMultilevel"/>
    <w:tmpl w:val="4B4870D4"/>
    <w:lvl w:ilvl="0" w:tplc="FFFFFFFF">
      <w:start w:val="1"/>
      <w:numFmt w:val="decimal"/>
      <w:lvlText w:val="%1."/>
      <w:lvlJc w:val="left"/>
      <w:pPr>
        <w:ind w:left="360" w:hanging="360"/>
      </w:pPr>
      <w:rPr>
        <w:rFonts w:ascii="Arial" w:hAnsi="Arial" w:hint="default"/>
        <w:b w:val="0"/>
        <w:i w:val="0"/>
        <w:color w:val="auto"/>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2EFF172A"/>
    <w:multiLevelType w:val="multilevel"/>
    <w:tmpl w:val="422627D0"/>
    <w:lvl w:ilvl="0">
      <w:start w:val="27"/>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2F6C7991"/>
    <w:multiLevelType w:val="multilevel"/>
    <w:tmpl w:val="E5741034"/>
    <w:lvl w:ilvl="0">
      <w:start w:val="35"/>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3025262D"/>
    <w:multiLevelType w:val="hybridMultilevel"/>
    <w:tmpl w:val="68B0AD60"/>
    <w:lvl w:ilvl="0" w:tplc="41CA416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30475250"/>
    <w:multiLevelType w:val="multilevel"/>
    <w:tmpl w:val="552A998A"/>
    <w:lvl w:ilvl="0">
      <w:start w:val="6"/>
      <w:numFmt w:val="decimal"/>
      <w:lvlText w:val="%1."/>
      <w:lvlJc w:val="left"/>
      <w:pPr>
        <w:ind w:left="360" w:hanging="360"/>
      </w:pPr>
      <w:rPr>
        <w:rFonts w:hint="default"/>
        <w:b w:val="0"/>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33272DA0"/>
    <w:multiLevelType w:val="hybridMultilevel"/>
    <w:tmpl w:val="29865386"/>
    <w:lvl w:ilvl="0" w:tplc="4F1C4FB4">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336F73ED"/>
    <w:multiLevelType w:val="hybridMultilevel"/>
    <w:tmpl w:val="5784D794"/>
    <w:lvl w:ilvl="0" w:tplc="90A2103E">
      <w:start w:val="1"/>
      <w:numFmt w:val="decimal"/>
      <w:lvlText w:val="%1."/>
      <w:lvlJc w:val="left"/>
      <w:pPr>
        <w:ind w:left="360" w:hanging="360"/>
      </w:pPr>
      <w:rPr>
        <w:rFonts w:ascii="Arial" w:hAnsi="Arial"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4C92F43"/>
    <w:multiLevelType w:val="hybridMultilevel"/>
    <w:tmpl w:val="4B4870D4"/>
    <w:lvl w:ilvl="0" w:tplc="FFFFFFFF">
      <w:start w:val="1"/>
      <w:numFmt w:val="decimal"/>
      <w:lvlText w:val="%1."/>
      <w:lvlJc w:val="left"/>
      <w:pPr>
        <w:ind w:left="360" w:hanging="360"/>
      </w:pPr>
      <w:rPr>
        <w:rFonts w:ascii="Arial" w:hAnsi="Arial" w:hint="default"/>
        <w:b w:val="0"/>
        <w:i w:val="0"/>
        <w:color w:val="auto"/>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355718E7"/>
    <w:multiLevelType w:val="hybridMultilevel"/>
    <w:tmpl w:val="54A84ABA"/>
    <w:lvl w:ilvl="0" w:tplc="B1C68672">
      <w:start w:val="4"/>
      <w:numFmt w:val="decimal"/>
      <w:lvlText w:val="%1."/>
      <w:lvlJc w:val="left"/>
      <w:pPr>
        <w:ind w:left="360" w:hanging="360"/>
      </w:pPr>
      <w:rPr>
        <w:rFonts w:ascii="Arial" w:hAnsi="Arial" w:hint="default"/>
        <w:b w:val="0"/>
        <w:i w:val="0"/>
        <w:color w:val="auto"/>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59E3921"/>
    <w:multiLevelType w:val="hybridMultilevel"/>
    <w:tmpl w:val="42E4793C"/>
    <w:lvl w:ilvl="0" w:tplc="FFFFFFFF">
      <w:start w:val="1"/>
      <w:numFmt w:val="decimal"/>
      <w:lvlText w:val="%1."/>
      <w:lvlJc w:val="left"/>
      <w:pPr>
        <w:ind w:left="360" w:hanging="360"/>
      </w:pPr>
      <w:rPr>
        <w:rFonts w:ascii="Arial" w:hAnsi="Arial" w:hint="default"/>
        <w:b w:val="0"/>
        <w:i w:val="0"/>
        <w:color w:val="auto"/>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36CE4D26"/>
    <w:multiLevelType w:val="hybridMultilevel"/>
    <w:tmpl w:val="864237EC"/>
    <w:lvl w:ilvl="0" w:tplc="114E5AD8">
      <w:start w:val="1"/>
      <w:numFmt w:val="lowerLetter"/>
      <w:lvlText w:val="%1."/>
      <w:lvlJc w:val="left"/>
      <w:pPr>
        <w:ind w:left="720" w:hanging="360"/>
      </w:pPr>
      <w:rPr>
        <w:rFonts w:hint="default"/>
        <w:b w:val="0"/>
        <w:bCs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37197978"/>
    <w:multiLevelType w:val="hybridMultilevel"/>
    <w:tmpl w:val="88E070A0"/>
    <w:lvl w:ilvl="0" w:tplc="4F1C4FB4">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3BCA06A9"/>
    <w:multiLevelType w:val="multilevel"/>
    <w:tmpl w:val="D0085214"/>
    <w:lvl w:ilvl="0">
      <w:start w:val="38"/>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sz w:val="20"/>
        <w:szCs w:val="2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3D437BD8"/>
    <w:multiLevelType w:val="hybridMultilevel"/>
    <w:tmpl w:val="6F0EE580"/>
    <w:lvl w:ilvl="0" w:tplc="4B62725A">
      <w:start w:val="1"/>
      <w:numFmt w:val="lowerLetter"/>
      <w:lvlText w:val="%1."/>
      <w:lvlJc w:val="left"/>
      <w:pPr>
        <w:ind w:left="720" w:hanging="360"/>
      </w:pPr>
      <w:rPr>
        <w:rFonts w:hint="default"/>
        <w:b w:val="0"/>
      </w:rPr>
    </w:lvl>
    <w:lvl w:ilvl="1" w:tplc="CA20E8B8">
      <w:start w:val="1"/>
      <w:numFmt w:val="lowerLetter"/>
      <w:lvlText w:val="%2."/>
      <w:lvlJc w:val="left"/>
      <w:pPr>
        <w:ind w:left="720" w:hanging="360"/>
      </w:pPr>
      <w:rPr>
        <w:rFonts w:hint="default"/>
      </w:rPr>
    </w:lvl>
    <w:lvl w:ilvl="2" w:tplc="0409001B">
      <w:start w:val="1"/>
      <w:numFmt w:val="lowerRoman"/>
      <w:lvlText w:val="%3."/>
      <w:lvlJc w:val="right"/>
      <w:pPr>
        <w:ind w:left="2640" w:hanging="180"/>
      </w:pPr>
    </w:lvl>
    <w:lvl w:ilvl="3" w:tplc="F9CA833E">
      <w:start w:val="1"/>
      <w:numFmt w:val="decimal"/>
      <w:lvlText w:val="%4."/>
      <w:lvlJc w:val="left"/>
      <w:pPr>
        <w:ind w:left="3360" w:hanging="360"/>
      </w:pPr>
      <w:rPr>
        <w:rFonts w:hint="default"/>
        <w:b w:val="0"/>
      </w:r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0" w15:restartNumberingAfterBreak="0">
    <w:nsid w:val="3DAA576B"/>
    <w:multiLevelType w:val="multilevel"/>
    <w:tmpl w:val="4162AB70"/>
    <w:lvl w:ilvl="0">
      <w:start w:val="42"/>
      <w:numFmt w:val="decimal"/>
      <w:lvlText w:val="%1."/>
      <w:lvlJc w:val="left"/>
      <w:pPr>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3EA805AD"/>
    <w:multiLevelType w:val="hybridMultilevel"/>
    <w:tmpl w:val="2E805428"/>
    <w:lvl w:ilvl="0" w:tplc="F5FA34BA">
      <w:start w:val="1"/>
      <w:numFmt w:val="low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3F322067"/>
    <w:multiLevelType w:val="hybridMultilevel"/>
    <w:tmpl w:val="984E4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F945772"/>
    <w:multiLevelType w:val="hybridMultilevel"/>
    <w:tmpl w:val="E6D2C33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3FEF7E87"/>
    <w:multiLevelType w:val="multilevel"/>
    <w:tmpl w:val="D256B68E"/>
    <w:lvl w:ilvl="0">
      <w:start w:val="18"/>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41190E3A"/>
    <w:multiLevelType w:val="hybridMultilevel"/>
    <w:tmpl w:val="63F89E02"/>
    <w:lvl w:ilvl="0" w:tplc="D908C29C">
      <w:start w:val="1"/>
      <w:numFmt w:val="low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41535029"/>
    <w:multiLevelType w:val="multilevel"/>
    <w:tmpl w:val="4162AB70"/>
    <w:lvl w:ilvl="0">
      <w:start w:val="42"/>
      <w:numFmt w:val="decimal"/>
      <w:lvlText w:val="%1."/>
      <w:lvlJc w:val="left"/>
      <w:pPr>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42F91568"/>
    <w:multiLevelType w:val="hybridMultilevel"/>
    <w:tmpl w:val="529CBE54"/>
    <w:lvl w:ilvl="0" w:tplc="32F0AFAC">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444B2D60"/>
    <w:multiLevelType w:val="hybridMultilevel"/>
    <w:tmpl w:val="71262E08"/>
    <w:lvl w:ilvl="0" w:tplc="6F3CECF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506497B"/>
    <w:multiLevelType w:val="hybridMultilevel"/>
    <w:tmpl w:val="E6D2C33C"/>
    <w:lvl w:ilvl="0" w:tplc="64D262B2">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45230E1B"/>
    <w:multiLevelType w:val="hybridMultilevel"/>
    <w:tmpl w:val="DA6A9478"/>
    <w:lvl w:ilvl="0" w:tplc="FFFFFFFF">
      <w:start w:val="1"/>
      <w:numFmt w:val="decimal"/>
      <w:lvlText w:val="%1."/>
      <w:lvlJc w:val="left"/>
      <w:pPr>
        <w:tabs>
          <w:tab w:val="num" w:pos="360"/>
        </w:tabs>
        <w:ind w:left="360" w:hanging="360"/>
      </w:pPr>
      <w:rPr>
        <w:rFonts w:hint="default"/>
        <w:b w:val="0"/>
      </w:rPr>
    </w:lvl>
    <w:lvl w:ilvl="1" w:tplc="FFFFFFFF">
      <w:start w:val="1"/>
      <w:numFmt w:val="lowerLetter"/>
      <w:lvlText w:val="%2."/>
      <w:lvlJc w:val="left"/>
      <w:pPr>
        <w:tabs>
          <w:tab w:val="num" w:pos="1440"/>
        </w:tabs>
        <w:ind w:left="1440" w:hanging="360"/>
      </w:pPr>
      <w:rPr>
        <w:b w:val="0"/>
        <w:bCs/>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15:restartNumberingAfterBreak="0">
    <w:nsid w:val="470A15FA"/>
    <w:multiLevelType w:val="hybridMultilevel"/>
    <w:tmpl w:val="80E67274"/>
    <w:lvl w:ilvl="0" w:tplc="3A1EEC1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47C800AB"/>
    <w:multiLevelType w:val="hybridMultilevel"/>
    <w:tmpl w:val="9A2E768E"/>
    <w:lvl w:ilvl="0" w:tplc="AF5AA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15:restartNumberingAfterBreak="0">
    <w:nsid w:val="4A304FB7"/>
    <w:multiLevelType w:val="hybridMultilevel"/>
    <w:tmpl w:val="B1A497DC"/>
    <w:lvl w:ilvl="0" w:tplc="0EA8C7EE">
      <w:start w:val="5"/>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ABA1100"/>
    <w:multiLevelType w:val="hybridMultilevel"/>
    <w:tmpl w:val="252430D4"/>
    <w:lvl w:ilvl="0" w:tplc="8AA4534C">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B3B5D00"/>
    <w:multiLevelType w:val="hybridMultilevel"/>
    <w:tmpl w:val="E236F1C8"/>
    <w:lvl w:ilvl="0" w:tplc="DA4C3CE0">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4B6B0193"/>
    <w:multiLevelType w:val="hybridMultilevel"/>
    <w:tmpl w:val="1CBA6828"/>
    <w:lvl w:ilvl="0" w:tplc="04090019">
      <w:start w:val="4"/>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BB226DA"/>
    <w:multiLevelType w:val="hybridMultilevel"/>
    <w:tmpl w:val="7028438C"/>
    <w:lvl w:ilvl="0" w:tplc="D5300D12">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4C7725DB"/>
    <w:multiLevelType w:val="hybridMultilevel"/>
    <w:tmpl w:val="F782E27C"/>
    <w:lvl w:ilvl="0" w:tplc="713C9F7C">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D161480"/>
    <w:multiLevelType w:val="hybridMultilevel"/>
    <w:tmpl w:val="E8F80D16"/>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D9627FE"/>
    <w:multiLevelType w:val="hybridMultilevel"/>
    <w:tmpl w:val="43A6B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15:restartNumberingAfterBreak="0">
    <w:nsid w:val="4F180BC8"/>
    <w:multiLevelType w:val="hybridMultilevel"/>
    <w:tmpl w:val="49AA5A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F8618F3"/>
    <w:multiLevelType w:val="hybridMultilevel"/>
    <w:tmpl w:val="37D8C31E"/>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FC16BBB"/>
    <w:multiLevelType w:val="hybridMultilevel"/>
    <w:tmpl w:val="A93012B8"/>
    <w:lvl w:ilvl="0" w:tplc="AF3AB3D4">
      <w:start w:val="1"/>
      <w:numFmt w:val="decimal"/>
      <w:lvlText w:val="%1."/>
      <w:lvlJc w:val="left"/>
      <w:pPr>
        <w:ind w:left="360" w:hanging="360"/>
      </w:pPr>
      <w:rPr>
        <w:rFonts w:ascii="Arial" w:hAnsi="Arial" w:hint="default"/>
        <w:b w:val="0"/>
        <w:i w:val="0"/>
        <w:color w:val="auto"/>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FF82D0C"/>
    <w:multiLevelType w:val="hybridMultilevel"/>
    <w:tmpl w:val="CE8430EA"/>
    <w:lvl w:ilvl="0" w:tplc="4F1C4FB4">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502C010D"/>
    <w:multiLevelType w:val="hybridMultilevel"/>
    <w:tmpl w:val="104211A0"/>
    <w:lvl w:ilvl="0" w:tplc="4F1C4FB4">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15:restartNumberingAfterBreak="0">
    <w:nsid w:val="505D4DE9"/>
    <w:multiLevelType w:val="hybridMultilevel"/>
    <w:tmpl w:val="42E4793C"/>
    <w:lvl w:ilvl="0" w:tplc="FFFFFFFF">
      <w:start w:val="1"/>
      <w:numFmt w:val="decimal"/>
      <w:lvlText w:val="%1."/>
      <w:lvlJc w:val="left"/>
      <w:pPr>
        <w:ind w:left="360" w:hanging="360"/>
      </w:pPr>
      <w:rPr>
        <w:rFonts w:ascii="Arial" w:hAnsi="Arial" w:hint="default"/>
        <w:b w:val="0"/>
        <w:i w:val="0"/>
        <w:color w:val="auto"/>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52317256"/>
    <w:multiLevelType w:val="multilevel"/>
    <w:tmpl w:val="2E46AFD4"/>
    <w:lvl w:ilvl="0">
      <w:start w:val="22"/>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15:restartNumberingAfterBreak="0">
    <w:nsid w:val="52AA0762"/>
    <w:multiLevelType w:val="hybridMultilevel"/>
    <w:tmpl w:val="B4245588"/>
    <w:lvl w:ilvl="0" w:tplc="99AC0B64">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571E7548"/>
    <w:multiLevelType w:val="hybridMultilevel"/>
    <w:tmpl w:val="4B4870D4"/>
    <w:lvl w:ilvl="0" w:tplc="FFFFFFFF">
      <w:start w:val="1"/>
      <w:numFmt w:val="decimal"/>
      <w:lvlText w:val="%1."/>
      <w:lvlJc w:val="left"/>
      <w:pPr>
        <w:ind w:left="360" w:hanging="360"/>
      </w:pPr>
      <w:rPr>
        <w:rFonts w:ascii="Arial" w:hAnsi="Arial" w:hint="default"/>
        <w:b w:val="0"/>
        <w:i w:val="0"/>
        <w:color w:val="auto"/>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5747173A"/>
    <w:multiLevelType w:val="hybridMultilevel"/>
    <w:tmpl w:val="B8D45678"/>
    <w:lvl w:ilvl="0" w:tplc="09288424">
      <w:start w:val="1"/>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788362F"/>
    <w:multiLevelType w:val="hybridMultilevel"/>
    <w:tmpl w:val="2998081E"/>
    <w:lvl w:ilvl="0" w:tplc="4F1C4FB4">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58FC087D"/>
    <w:multiLevelType w:val="hybridMultilevel"/>
    <w:tmpl w:val="CEBA2DAE"/>
    <w:lvl w:ilvl="0" w:tplc="D5300D12">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594A36BE"/>
    <w:multiLevelType w:val="hybridMultilevel"/>
    <w:tmpl w:val="B49A1554"/>
    <w:lvl w:ilvl="0" w:tplc="E042FE08">
      <w:start w:val="2"/>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A9A0BA2"/>
    <w:multiLevelType w:val="hybridMultilevel"/>
    <w:tmpl w:val="1FDED89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5ABA5C16"/>
    <w:multiLevelType w:val="hybridMultilevel"/>
    <w:tmpl w:val="E3E67388"/>
    <w:lvl w:ilvl="0" w:tplc="41CA416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5AC50DA8"/>
    <w:multiLevelType w:val="hybridMultilevel"/>
    <w:tmpl w:val="9B92A286"/>
    <w:lvl w:ilvl="0" w:tplc="FD72A88C">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5AF2453F"/>
    <w:multiLevelType w:val="hybridMultilevel"/>
    <w:tmpl w:val="783E77A2"/>
    <w:lvl w:ilvl="0" w:tplc="66E0077E">
      <w:start w:val="3"/>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BD07C7C"/>
    <w:multiLevelType w:val="hybridMultilevel"/>
    <w:tmpl w:val="49F0EEC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5ECF78A7"/>
    <w:multiLevelType w:val="hybridMultilevel"/>
    <w:tmpl w:val="02A02D4A"/>
    <w:lvl w:ilvl="0" w:tplc="D5300D12">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5F5212E4"/>
    <w:multiLevelType w:val="multilevel"/>
    <w:tmpl w:val="711A5D14"/>
    <w:lvl w:ilvl="0">
      <w:start w:val="34"/>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5" w15:restartNumberingAfterBreak="0">
    <w:nsid w:val="5FB853C4"/>
    <w:multiLevelType w:val="hybridMultilevel"/>
    <w:tmpl w:val="04C0B440"/>
    <w:lvl w:ilvl="0" w:tplc="A936FBC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603D60A2"/>
    <w:multiLevelType w:val="hybridMultilevel"/>
    <w:tmpl w:val="42E4793C"/>
    <w:lvl w:ilvl="0" w:tplc="FFFFFFFF">
      <w:start w:val="1"/>
      <w:numFmt w:val="decimal"/>
      <w:lvlText w:val="%1."/>
      <w:lvlJc w:val="left"/>
      <w:pPr>
        <w:ind w:left="360" w:hanging="360"/>
      </w:pPr>
      <w:rPr>
        <w:rFonts w:ascii="Arial" w:hAnsi="Arial" w:hint="default"/>
        <w:b w:val="0"/>
        <w:i w:val="0"/>
        <w:color w:val="auto"/>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61C21CAA"/>
    <w:multiLevelType w:val="hybridMultilevel"/>
    <w:tmpl w:val="B6D6D144"/>
    <w:lvl w:ilvl="0" w:tplc="A92CA6AE">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2DF4CED"/>
    <w:multiLevelType w:val="hybridMultilevel"/>
    <w:tmpl w:val="510242F6"/>
    <w:lvl w:ilvl="0" w:tplc="4F1C4FB4">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0" w15:restartNumberingAfterBreak="0">
    <w:nsid w:val="635C084A"/>
    <w:multiLevelType w:val="hybridMultilevel"/>
    <w:tmpl w:val="E5E87774"/>
    <w:lvl w:ilvl="0" w:tplc="38A6CB50">
      <w:start w:val="1"/>
      <w:numFmt w:val="decimal"/>
      <w:lvlText w:val="%1."/>
      <w:lvlJc w:val="left"/>
      <w:pPr>
        <w:ind w:left="360" w:hanging="360"/>
      </w:pPr>
      <w:rPr>
        <w:rFonts w:hint="default"/>
        <w:b w:val="0"/>
      </w:rPr>
    </w:lvl>
    <w:lvl w:ilvl="1" w:tplc="0BC85B54">
      <w:start w:val="1"/>
      <w:numFmt w:val="lowerLetter"/>
      <w:lvlText w:val="%2."/>
      <w:lvlJc w:val="left"/>
      <w:pPr>
        <w:ind w:left="72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61577E3"/>
    <w:multiLevelType w:val="hybridMultilevel"/>
    <w:tmpl w:val="42E4793C"/>
    <w:lvl w:ilvl="0" w:tplc="A8A69DAC">
      <w:start w:val="1"/>
      <w:numFmt w:val="decimal"/>
      <w:lvlText w:val="%1."/>
      <w:lvlJc w:val="left"/>
      <w:pPr>
        <w:ind w:left="360" w:hanging="360"/>
      </w:pPr>
      <w:rPr>
        <w:rFonts w:ascii="Arial" w:hAnsi="Arial" w:hint="default"/>
        <w:b w:val="0"/>
        <w:i w:val="0"/>
        <w:color w:val="auto"/>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2" w15:restartNumberingAfterBreak="0">
    <w:nsid w:val="663269BF"/>
    <w:multiLevelType w:val="hybridMultilevel"/>
    <w:tmpl w:val="E6D2C33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4" w15:restartNumberingAfterBreak="0">
    <w:nsid w:val="685420D2"/>
    <w:multiLevelType w:val="hybridMultilevel"/>
    <w:tmpl w:val="A0C4E77C"/>
    <w:lvl w:ilvl="0" w:tplc="FCB2C00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6" w15:restartNumberingAfterBreak="0">
    <w:nsid w:val="690E7D27"/>
    <w:multiLevelType w:val="hybridMultilevel"/>
    <w:tmpl w:val="D70EC252"/>
    <w:lvl w:ilvl="0" w:tplc="E66AFEAA">
      <w:start w:val="1"/>
      <w:numFmt w:val="decimal"/>
      <w:lvlText w:val="%1."/>
      <w:lvlJc w:val="left"/>
      <w:pPr>
        <w:tabs>
          <w:tab w:val="num" w:pos="360"/>
        </w:tabs>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A50472B"/>
    <w:multiLevelType w:val="hybridMultilevel"/>
    <w:tmpl w:val="02302594"/>
    <w:lvl w:ilvl="0" w:tplc="38A6CB50">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ABB509E"/>
    <w:multiLevelType w:val="hybridMultilevel"/>
    <w:tmpl w:val="35DC8886"/>
    <w:lvl w:ilvl="0" w:tplc="4F1C4FB4">
      <w:start w:val="1"/>
      <w:numFmt w:val="decimal"/>
      <w:lvlText w:val="%1."/>
      <w:lvlJc w:val="left"/>
      <w:pPr>
        <w:tabs>
          <w:tab w:val="num" w:pos="360"/>
        </w:tabs>
        <w:ind w:left="360" w:hanging="360"/>
      </w:pPr>
      <w:rPr>
        <w:rFonts w:hint="default"/>
        <w:b w:val="0"/>
      </w:rPr>
    </w:lvl>
    <w:lvl w:ilvl="1" w:tplc="F704D574">
      <w:start w:val="1"/>
      <w:numFmt w:val="lowerLetter"/>
      <w:lvlText w:val="%2."/>
      <w:lvlJc w:val="left"/>
      <w:pPr>
        <w:tabs>
          <w:tab w:val="num" w:pos="720"/>
        </w:tabs>
        <w:ind w:left="720" w:hanging="360"/>
      </w:pPr>
      <w:rPr>
        <w:rFonts w:ascii="Arial" w:hAnsi="Arial" w:hint="default"/>
        <w:b w:val="0"/>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6B723BF1"/>
    <w:multiLevelType w:val="hybridMultilevel"/>
    <w:tmpl w:val="D74E61FE"/>
    <w:lvl w:ilvl="0" w:tplc="CA5A701C">
      <w:start w:val="1"/>
      <w:numFmt w:val="decimal"/>
      <w:lvlText w:val="%1."/>
      <w:lvlJc w:val="left"/>
      <w:pPr>
        <w:tabs>
          <w:tab w:val="num" w:pos="360"/>
        </w:tabs>
        <w:ind w:left="360" w:hanging="360"/>
      </w:pPr>
      <w:rPr>
        <w:rFonts w:hint="default"/>
        <w:b w:val="0"/>
        <w:sz w:val="20"/>
        <w:szCs w:val="18"/>
      </w:rPr>
    </w:lvl>
    <w:lvl w:ilvl="1" w:tplc="2F120FCC">
      <w:start w:val="1"/>
      <w:numFmt w:val="lowerLetter"/>
      <w:lvlText w:val="%2."/>
      <w:lvlJc w:val="left"/>
      <w:pPr>
        <w:tabs>
          <w:tab w:val="num" w:pos="1440"/>
        </w:tabs>
        <w:ind w:left="1440" w:hanging="360"/>
      </w:pPr>
      <w:rPr>
        <w:b w:val="0"/>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15:restartNumberingAfterBreak="0">
    <w:nsid w:val="6BB7266F"/>
    <w:multiLevelType w:val="hybridMultilevel"/>
    <w:tmpl w:val="4D38ED9C"/>
    <w:lvl w:ilvl="0" w:tplc="B9F0D11A">
      <w:start w:val="1"/>
      <w:numFmt w:val="decimal"/>
      <w:lvlText w:val="%1."/>
      <w:lvlJc w:val="left"/>
      <w:pPr>
        <w:ind w:left="360" w:hanging="360"/>
      </w:pPr>
      <w:rPr>
        <w:rFonts w:ascii="Arial" w:hAnsi="Arial" w:hint="default"/>
        <w:b w:val="0"/>
        <w:i w:val="0"/>
        <w:color w:val="auto"/>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1" w15:restartNumberingAfterBreak="0">
    <w:nsid w:val="6C054B3E"/>
    <w:multiLevelType w:val="hybridMultilevel"/>
    <w:tmpl w:val="EBCA58E6"/>
    <w:lvl w:ilvl="0" w:tplc="F7D4364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2" w15:restartNumberingAfterBreak="0">
    <w:nsid w:val="6C6D6A42"/>
    <w:multiLevelType w:val="hybridMultilevel"/>
    <w:tmpl w:val="D7FA0F48"/>
    <w:lvl w:ilvl="0" w:tplc="A5CE3E4E">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CFA0A8D"/>
    <w:multiLevelType w:val="hybridMultilevel"/>
    <w:tmpl w:val="CE3EDBA8"/>
    <w:lvl w:ilvl="0" w:tplc="4F1C4FB4">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6D5E6FE1"/>
    <w:multiLevelType w:val="hybridMultilevel"/>
    <w:tmpl w:val="A51CB62A"/>
    <w:lvl w:ilvl="0" w:tplc="D5300D12">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6E47660F"/>
    <w:multiLevelType w:val="hybridMultilevel"/>
    <w:tmpl w:val="49465C60"/>
    <w:lvl w:ilvl="0" w:tplc="806650AA">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7" w15:restartNumberingAfterBreak="0">
    <w:nsid w:val="73A425C7"/>
    <w:multiLevelType w:val="hybridMultilevel"/>
    <w:tmpl w:val="0B40CFCC"/>
    <w:lvl w:ilvl="0" w:tplc="38A6CB50">
      <w:start w:val="1"/>
      <w:numFmt w:val="decimal"/>
      <w:lvlText w:val="%1."/>
      <w:lvlJc w:val="left"/>
      <w:pPr>
        <w:ind w:left="360" w:hanging="360"/>
      </w:pPr>
      <w:rPr>
        <w:rFonts w:hint="default"/>
        <w:b w:val="0"/>
      </w:rPr>
    </w:lvl>
    <w:lvl w:ilvl="1" w:tplc="6DE0C924">
      <w:start w:val="1"/>
      <w:numFmt w:val="lowerRoman"/>
      <w:lvlText w:val="%2."/>
      <w:lvlJc w:val="left"/>
      <w:pPr>
        <w:ind w:left="108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4331F11"/>
    <w:multiLevelType w:val="hybridMultilevel"/>
    <w:tmpl w:val="F50C85A8"/>
    <w:lvl w:ilvl="0" w:tplc="67F4731C">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15:restartNumberingAfterBreak="0">
    <w:nsid w:val="753A000D"/>
    <w:multiLevelType w:val="hybridMultilevel"/>
    <w:tmpl w:val="DECCC346"/>
    <w:lvl w:ilvl="0" w:tplc="F3D27A52">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15:restartNumberingAfterBreak="0">
    <w:nsid w:val="760910AC"/>
    <w:multiLevelType w:val="multilevel"/>
    <w:tmpl w:val="E6ACEEF8"/>
    <w:lvl w:ilvl="0">
      <w:start w:val="26"/>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1" w15:restartNumberingAfterBreak="0">
    <w:nsid w:val="76394A17"/>
    <w:multiLevelType w:val="hybridMultilevel"/>
    <w:tmpl w:val="E33632E6"/>
    <w:lvl w:ilvl="0" w:tplc="C86A3C16">
      <w:start w:val="1"/>
      <w:numFmt w:val="decimal"/>
      <w:lvlText w:val="%1."/>
      <w:lvlJc w:val="left"/>
      <w:pPr>
        <w:tabs>
          <w:tab w:val="num" w:pos="360"/>
        </w:tabs>
        <w:ind w:left="360" w:hanging="360"/>
      </w:pPr>
      <w:rPr>
        <w:rFonts w:ascii="Arial" w:hAnsi="Arial" w:cs="Times New Roman"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2"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7A4158B8"/>
    <w:multiLevelType w:val="hybridMultilevel"/>
    <w:tmpl w:val="AAA64B0C"/>
    <w:lvl w:ilvl="0" w:tplc="3A1EEC1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7AF009AF"/>
    <w:multiLevelType w:val="multilevel"/>
    <w:tmpl w:val="D0140848"/>
    <w:lvl w:ilvl="0">
      <w:start w:val="28"/>
      <w:numFmt w:val="decimal"/>
      <w:lvlText w:val="%1."/>
      <w:lvlJc w:val="left"/>
      <w:pPr>
        <w:tabs>
          <w:tab w:val="num" w:pos="360"/>
        </w:tabs>
        <w:ind w:left="360" w:hanging="360"/>
      </w:pPr>
      <w:rPr>
        <w:rFonts w:hint="default"/>
      </w:rPr>
    </w:lvl>
    <w:lvl w:ilvl="1">
      <w:start w:val="4"/>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5" w15:restartNumberingAfterBreak="0">
    <w:nsid w:val="7AF150C0"/>
    <w:multiLevelType w:val="hybridMultilevel"/>
    <w:tmpl w:val="9FE82A2A"/>
    <w:lvl w:ilvl="0" w:tplc="4F1C4FB4">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15:restartNumberingAfterBreak="0">
    <w:nsid w:val="7B4564AD"/>
    <w:multiLevelType w:val="hybridMultilevel"/>
    <w:tmpl w:val="9378DDC0"/>
    <w:lvl w:ilvl="0" w:tplc="90BAD58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B996DD6"/>
    <w:multiLevelType w:val="hybridMultilevel"/>
    <w:tmpl w:val="18EC9EAA"/>
    <w:lvl w:ilvl="0" w:tplc="661483A6">
      <w:start w:val="10"/>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BC751F1"/>
    <w:multiLevelType w:val="multilevel"/>
    <w:tmpl w:val="1FA2F192"/>
    <w:lvl w:ilvl="0">
      <w:start w:val="11"/>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9" w15:restartNumberingAfterBreak="0">
    <w:nsid w:val="7DE227EB"/>
    <w:multiLevelType w:val="hybridMultilevel"/>
    <w:tmpl w:val="E5766A06"/>
    <w:lvl w:ilvl="0" w:tplc="A198E640">
      <w:start w:val="4"/>
      <w:numFmt w:val="decimal"/>
      <w:lvlText w:val="%1."/>
      <w:lvlJc w:val="left"/>
      <w:pPr>
        <w:tabs>
          <w:tab w:val="num" w:pos="360"/>
        </w:tabs>
        <w:ind w:left="360" w:hanging="360"/>
      </w:pPr>
      <w:rPr>
        <w:rFonts w:hint="default"/>
        <w:b w:val="0"/>
      </w:rPr>
    </w:lvl>
    <w:lvl w:ilvl="1" w:tplc="401AB2D4">
      <w:start w:val="5"/>
      <w:numFmt w:val="decimal"/>
      <w:lvlText w:val="%2."/>
      <w:lvlJc w:val="left"/>
      <w:pPr>
        <w:tabs>
          <w:tab w:val="num" w:pos="360"/>
        </w:tabs>
        <w:ind w:left="36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1050600">
    <w:abstractNumId w:val="4"/>
  </w:num>
  <w:num w:numId="2" w16cid:durableId="510143069">
    <w:abstractNumId w:val="122"/>
  </w:num>
  <w:num w:numId="3" w16cid:durableId="702100271">
    <w:abstractNumId w:val="23"/>
  </w:num>
  <w:num w:numId="4" w16cid:durableId="93864927">
    <w:abstractNumId w:val="79"/>
  </w:num>
  <w:num w:numId="5" w16cid:durableId="341979341">
    <w:abstractNumId w:val="2"/>
  </w:num>
  <w:num w:numId="6" w16cid:durableId="757867332">
    <w:abstractNumId w:val="128"/>
  </w:num>
  <w:num w:numId="7" w16cid:durableId="505441526">
    <w:abstractNumId w:val="72"/>
  </w:num>
  <w:num w:numId="8" w16cid:durableId="1389039564">
    <w:abstractNumId w:val="105"/>
  </w:num>
  <w:num w:numId="9" w16cid:durableId="1022778799">
    <w:abstractNumId w:val="19"/>
  </w:num>
  <w:num w:numId="10" w16cid:durableId="1297444888">
    <w:abstractNumId w:val="54"/>
  </w:num>
  <w:num w:numId="11" w16cid:durableId="1754202393">
    <w:abstractNumId w:val="81"/>
  </w:num>
  <w:num w:numId="12" w16cid:durableId="1217427863">
    <w:abstractNumId w:val="120"/>
  </w:num>
  <w:num w:numId="13" w16cid:durableId="1884056914">
    <w:abstractNumId w:val="103"/>
  </w:num>
  <w:num w:numId="14" w16cid:durableId="1611858054">
    <w:abstractNumId w:val="16"/>
  </w:num>
  <w:num w:numId="15" w16cid:durableId="2122916271">
    <w:abstractNumId w:val="124"/>
  </w:num>
  <w:num w:numId="16" w16cid:durableId="1067531362">
    <w:abstractNumId w:val="116"/>
  </w:num>
  <w:num w:numId="17" w16cid:durableId="194394566">
    <w:abstractNumId w:val="37"/>
  </w:num>
  <w:num w:numId="18" w16cid:durableId="1620061396">
    <w:abstractNumId w:val="99"/>
  </w:num>
  <w:num w:numId="19" w16cid:durableId="940798751">
    <w:abstractNumId w:val="94"/>
  </w:num>
  <w:num w:numId="20" w16cid:durableId="896280144">
    <w:abstractNumId w:val="18"/>
  </w:num>
  <w:num w:numId="21" w16cid:durableId="1732583825">
    <w:abstractNumId w:val="48"/>
  </w:num>
  <w:num w:numId="22" w16cid:durableId="1682470109">
    <w:abstractNumId w:val="56"/>
  </w:num>
  <w:num w:numId="23" w16cid:durableId="1897006986">
    <w:abstractNumId w:val="0"/>
  </w:num>
  <w:num w:numId="24" w16cid:durableId="119420031">
    <w:abstractNumId w:val="78"/>
  </w:num>
  <w:num w:numId="25" w16cid:durableId="769661659">
    <w:abstractNumId w:val="63"/>
  </w:num>
  <w:num w:numId="26" w16cid:durableId="294410060">
    <w:abstractNumId w:val="58"/>
  </w:num>
  <w:num w:numId="27" w16cid:durableId="1493763386">
    <w:abstractNumId w:val="70"/>
  </w:num>
  <w:num w:numId="28" w16cid:durableId="300503199">
    <w:abstractNumId w:val="27"/>
  </w:num>
  <w:num w:numId="29" w16cid:durableId="1971084729">
    <w:abstractNumId w:val="71"/>
  </w:num>
  <w:num w:numId="30" w16cid:durableId="1189248730">
    <w:abstractNumId w:val="14"/>
  </w:num>
  <w:num w:numId="31" w16cid:durableId="1127745726">
    <w:abstractNumId w:val="62"/>
  </w:num>
  <w:num w:numId="32" w16cid:durableId="551624838">
    <w:abstractNumId w:val="90"/>
  </w:num>
  <w:num w:numId="33" w16cid:durableId="895162707">
    <w:abstractNumId w:val="33"/>
  </w:num>
  <w:num w:numId="34" w16cid:durableId="43602676">
    <w:abstractNumId w:val="104"/>
  </w:num>
  <w:num w:numId="35" w16cid:durableId="671223611">
    <w:abstractNumId w:val="22"/>
  </w:num>
  <w:num w:numId="36" w16cid:durableId="1207260706">
    <w:abstractNumId w:val="115"/>
  </w:num>
  <w:num w:numId="37" w16cid:durableId="684137960">
    <w:abstractNumId w:val="67"/>
  </w:num>
  <w:num w:numId="38" w16cid:durableId="1344042577">
    <w:abstractNumId w:val="6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63083059">
    <w:abstractNumId w:val="64"/>
  </w:num>
  <w:num w:numId="40" w16cid:durableId="342711227">
    <w:abstractNumId w:val="101"/>
  </w:num>
  <w:num w:numId="41" w16cid:durableId="421266539">
    <w:abstractNumId w:val="35"/>
  </w:num>
  <w:num w:numId="42" w16cid:durableId="2082673396">
    <w:abstractNumId w:val="36"/>
  </w:num>
  <w:num w:numId="43" w16cid:durableId="535965499">
    <w:abstractNumId w:val="118"/>
  </w:num>
  <w:num w:numId="44" w16cid:durableId="1276867767">
    <w:abstractNumId w:val="80"/>
  </w:num>
  <w:num w:numId="45" w16cid:durableId="1970041328">
    <w:abstractNumId w:val="68"/>
  </w:num>
  <w:num w:numId="46" w16cid:durableId="1467891801">
    <w:abstractNumId w:val="86"/>
  </w:num>
  <w:num w:numId="47" w16cid:durableId="44183966">
    <w:abstractNumId w:val="93"/>
  </w:num>
  <w:num w:numId="48" w16cid:durableId="502823836">
    <w:abstractNumId w:val="114"/>
  </w:num>
  <w:num w:numId="49" w16cid:durableId="1024594472">
    <w:abstractNumId w:val="43"/>
  </w:num>
  <w:num w:numId="50" w16cid:durableId="1003631714">
    <w:abstractNumId w:val="45"/>
  </w:num>
  <w:num w:numId="51" w16cid:durableId="2043937274">
    <w:abstractNumId w:val="10"/>
  </w:num>
  <w:num w:numId="52" w16cid:durableId="1003052786">
    <w:abstractNumId w:val="39"/>
  </w:num>
  <w:num w:numId="53" w16cid:durableId="319577492">
    <w:abstractNumId w:val="89"/>
  </w:num>
  <w:num w:numId="54" w16cid:durableId="1099369767">
    <w:abstractNumId w:val="95"/>
  </w:num>
  <w:num w:numId="55" w16cid:durableId="2079353904">
    <w:abstractNumId w:val="83"/>
  </w:num>
  <w:num w:numId="56" w16cid:durableId="1819808804">
    <w:abstractNumId w:val="96"/>
  </w:num>
  <w:num w:numId="57" w16cid:durableId="895627084">
    <w:abstractNumId w:val="20"/>
  </w:num>
  <w:num w:numId="58" w16cid:durableId="7490380">
    <w:abstractNumId w:val="123"/>
  </w:num>
  <w:num w:numId="59" w16cid:durableId="1624919319">
    <w:abstractNumId w:val="61"/>
  </w:num>
  <w:num w:numId="60" w16cid:durableId="1609970442">
    <w:abstractNumId w:val="30"/>
  </w:num>
  <w:num w:numId="61" w16cid:durableId="234315356">
    <w:abstractNumId w:val="110"/>
  </w:num>
  <w:num w:numId="62" w16cid:durableId="2082755718">
    <w:abstractNumId w:val="34"/>
  </w:num>
  <w:num w:numId="63" w16cid:durableId="799226535">
    <w:abstractNumId w:val="9"/>
  </w:num>
  <w:num w:numId="64" w16cid:durableId="907954247">
    <w:abstractNumId w:val="106"/>
  </w:num>
  <w:num w:numId="65" w16cid:durableId="2022312396">
    <w:abstractNumId w:val="15"/>
  </w:num>
  <w:num w:numId="66" w16cid:durableId="2023045922">
    <w:abstractNumId w:val="57"/>
  </w:num>
  <w:num w:numId="67" w16cid:durableId="869030041">
    <w:abstractNumId w:val="5"/>
  </w:num>
  <w:num w:numId="68" w16cid:durableId="1694838361">
    <w:abstractNumId w:val="32"/>
  </w:num>
  <w:num w:numId="69" w16cid:durableId="1481457382">
    <w:abstractNumId w:val="119"/>
  </w:num>
  <w:num w:numId="70" w16cid:durableId="733351296">
    <w:abstractNumId w:val="125"/>
  </w:num>
  <w:num w:numId="71" w16cid:durableId="118884835">
    <w:abstractNumId w:val="59"/>
  </w:num>
  <w:num w:numId="72" w16cid:durableId="1754543560">
    <w:abstractNumId w:val="29"/>
  </w:num>
  <w:num w:numId="73" w16cid:durableId="432020462">
    <w:abstractNumId w:val="28"/>
  </w:num>
  <w:num w:numId="74" w16cid:durableId="986081986">
    <w:abstractNumId w:val="77"/>
  </w:num>
  <w:num w:numId="75" w16cid:durableId="1955210147">
    <w:abstractNumId w:val="41"/>
  </w:num>
  <w:num w:numId="76" w16cid:durableId="926840849">
    <w:abstractNumId w:val="53"/>
  </w:num>
  <w:num w:numId="77" w16cid:durableId="1123420478">
    <w:abstractNumId w:val="92"/>
  </w:num>
  <w:num w:numId="78" w16cid:durableId="1623875340">
    <w:abstractNumId w:val="17"/>
  </w:num>
  <w:num w:numId="79" w16cid:durableId="1145974418">
    <w:abstractNumId w:val="76"/>
  </w:num>
  <w:num w:numId="80" w16cid:durableId="796071953">
    <w:abstractNumId w:val="47"/>
  </w:num>
  <w:num w:numId="81" w16cid:durableId="82192322">
    <w:abstractNumId w:val="102"/>
  </w:num>
  <w:num w:numId="82" w16cid:durableId="446126073">
    <w:abstractNumId w:val="109"/>
  </w:num>
  <w:num w:numId="83" w16cid:durableId="2005622660">
    <w:abstractNumId w:val="85"/>
  </w:num>
  <w:num w:numId="84" w16cid:durableId="867261978">
    <w:abstractNumId w:val="129"/>
  </w:num>
  <w:num w:numId="85" w16cid:durableId="1563713557">
    <w:abstractNumId w:val="88"/>
  </w:num>
  <w:num w:numId="86" w16cid:durableId="546382215">
    <w:abstractNumId w:val="82"/>
  </w:num>
  <w:num w:numId="87" w16cid:durableId="284049017">
    <w:abstractNumId w:val="25"/>
  </w:num>
  <w:num w:numId="88" w16cid:durableId="1176118985">
    <w:abstractNumId w:val="6"/>
  </w:num>
  <w:num w:numId="89" w16cid:durableId="246306999">
    <w:abstractNumId w:val="3"/>
  </w:num>
  <w:num w:numId="90" w16cid:durableId="1983578817">
    <w:abstractNumId w:val="113"/>
  </w:num>
  <w:num w:numId="91" w16cid:durableId="1187141014">
    <w:abstractNumId w:val="98"/>
  </w:num>
  <w:num w:numId="92" w16cid:durableId="499932711">
    <w:abstractNumId w:val="12"/>
  </w:num>
  <w:num w:numId="93" w16cid:durableId="806237415">
    <w:abstractNumId w:val="55"/>
  </w:num>
  <w:num w:numId="94" w16cid:durableId="444816447">
    <w:abstractNumId w:val="65"/>
  </w:num>
  <w:num w:numId="95" w16cid:durableId="875972741">
    <w:abstractNumId w:val="26"/>
  </w:num>
  <w:num w:numId="96" w16cid:durableId="1391079966">
    <w:abstractNumId w:val="31"/>
  </w:num>
  <w:num w:numId="97" w16cid:durableId="616909849">
    <w:abstractNumId w:val="13"/>
  </w:num>
  <w:num w:numId="98" w16cid:durableId="139461810">
    <w:abstractNumId w:val="75"/>
  </w:num>
  <w:num w:numId="99" w16cid:durableId="1125467326">
    <w:abstractNumId w:val="44"/>
  </w:num>
  <w:num w:numId="100" w16cid:durableId="1876624045">
    <w:abstractNumId w:val="127"/>
  </w:num>
  <w:num w:numId="101" w16cid:durableId="942766427">
    <w:abstractNumId w:val="100"/>
  </w:num>
  <w:num w:numId="102" w16cid:durableId="701787062">
    <w:abstractNumId w:val="107"/>
  </w:num>
  <w:num w:numId="103" w16cid:durableId="514730345">
    <w:abstractNumId w:val="49"/>
  </w:num>
  <w:num w:numId="104" w16cid:durableId="1122266168">
    <w:abstractNumId w:val="51"/>
  </w:num>
  <w:num w:numId="105" w16cid:durableId="1282496366">
    <w:abstractNumId w:val="8"/>
  </w:num>
  <w:num w:numId="106" w16cid:durableId="1828012364">
    <w:abstractNumId w:val="24"/>
  </w:num>
  <w:num w:numId="107" w16cid:durableId="735009021">
    <w:abstractNumId w:val="74"/>
  </w:num>
  <w:num w:numId="108" w16cid:durableId="2084863782">
    <w:abstractNumId w:val="111"/>
  </w:num>
  <w:num w:numId="109" w16cid:durableId="1857037645">
    <w:abstractNumId w:val="117"/>
  </w:num>
  <w:num w:numId="110" w16cid:durableId="1256748602">
    <w:abstractNumId w:val="69"/>
  </w:num>
  <w:num w:numId="111" w16cid:durableId="2124492618">
    <w:abstractNumId w:val="40"/>
  </w:num>
  <w:num w:numId="112" w16cid:durableId="148448748">
    <w:abstractNumId w:val="97"/>
  </w:num>
  <w:num w:numId="113" w16cid:durableId="1346401801">
    <w:abstractNumId w:val="84"/>
  </w:num>
  <w:num w:numId="114" w16cid:durableId="19285344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262567876">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21446055">
    <w:abstractNumId w:val="46"/>
  </w:num>
  <w:num w:numId="117" w16cid:durableId="812940962">
    <w:abstractNumId w:val="73"/>
  </w:num>
  <w:num w:numId="118" w16cid:durableId="606426157">
    <w:abstractNumId w:val="126"/>
  </w:num>
  <w:num w:numId="119" w16cid:durableId="380636689">
    <w:abstractNumId w:val="112"/>
  </w:num>
  <w:num w:numId="120" w16cid:durableId="1190489321">
    <w:abstractNumId w:val="108"/>
  </w:num>
  <w:num w:numId="121" w16cid:durableId="72093682">
    <w:abstractNumId w:val="42"/>
  </w:num>
  <w:num w:numId="122" w16cid:durableId="1779637235">
    <w:abstractNumId w:val="38"/>
  </w:num>
  <w:num w:numId="123" w16cid:durableId="1410931326">
    <w:abstractNumId w:val="60"/>
  </w:num>
  <w:num w:numId="124" w16cid:durableId="1312127690">
    <w:abstractNumId w:val="1"/>
  </w:num>
  <w:num w:numId="125" w16cid:durableId="1660114010">
    <w:abstractNumId w:val="91"/>
  </w:num>
  <w:num w:numId="126" w16cid:durableId="1591622516">
    <w:abstractNumId w:val="66"/>
  </w:num>
  <w:num w:numId="127" w16cid:durableId="1354571915">
    <w:abstractNumId w:val="21"/>
  </w:num>
  <w:num w:numId="128" w16cid:durableId="157888910">
    <w:abstractNumId w:val="87"/>
  </w:num>
  <w:num w:numId="129" w16cid:durableId="2128352963">
    <w:abstractNumId w:val="50"/>
  </w:num>
  <w:num w:numId="130" w16cid:durableId="2069257280">
    <w:abstractNumId w:val="52"/>
  </w:num>
  <w:num w:numId="131" w16cid:durableId="1324091472">
    <w:abstractNumId w:val="11"/>
  </w:num>
  <w:num w:numId="132" w16cid:durableId="1728336541">
    <w:abstractNumId w:val="7"/>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Cr9UeGP5d7Leq5ZGmjG79o9TZQbMFzsjUoz+D3vE4J4d/VGEGEIkrbTQooll5CPPCksHQF+i6NP4sfaTJ1IDGA==" w:salt="/6/kfLdy52H9S3d4pZyJLw=="/>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209"/>
    <w:rsid w:val="000000B9"/>
    <w:rsid w:val="0000095D"/>
    <w:rsid w:val="0000312A"/>
    <w:rsid w:val="000036A4"/>
    <w:rsid w:val="000067DD"/>
    <w:rsid w:val="00006871"/>
    <w:rsid w:val="000069B5"/>
    <w:rsid w:val="00006A4E"/>
    <w:rsid w:val="00006F92"/>
    <w:rsid w:val="00007D87"/>
    <w:rsid w:val="000112F8"/>
    <w:rsid w:val="00012E33"/>
    <w:rsid w:val="00014082"/>
    <w:rsid w:val="00017A93"/>
    <w:rsid w:val="00017E74"/>
    <w:rsid w:val="00021223"/>
    <w:rsid w:val="00021E1F"/>
    <w:rsid w:val="00021F93"/>
    <w:rsid w:val="00024091"/>
    <w:rsid w:val="000243E8"/>
    <w:rsid w:val="00025A80"/>
    <w:rsid w:val="00025C1D"/>
    <w:rsid w:val="0002792B"/>
    <w:rsid w:val="000317CC"/>
    <w:rsid w:val="00031903"/>
    <w:rsid w:val="000363C9"/>
    <w:rsid w:val="000363E8"/>
    <w:rsid w:val="000369CC"/>
    <w:rsid w:val="00040921"/>
    <w:rsid w:val="000412CE"/>
    <w:rsid w:val="00041C9F"/>
    <w:rsid w:val="0004217B"/>
    <w:rsid w:val="000426F7"/>
    <w:rsid w:val="00044CCA"/>
    <w:rsid w:val="00044CF2"/>
    <w:rsid w:val="00044EF2"/>
    <w:rsid w:val="00045EBF"/>
    <w:rsid w:val="0004600F"/>
    <w:rsid w:val="000507AD"/>
    <w:rsid w:val="000509C6"/>
    <w:rsid w:val="00052172"/>
    <w:rsid w:val="00053E6C"/>
    <w:rsid w:val="00054BBF"/>
    <w:rsid w:val="00055028"/>
    <w:rsid w:val="000553D6"/>
    <w:rsid w:val="000577A6"/>
    <w:rsid w:val="00057F26"/>
    <w:rsid w:val="00060C42"/>
    <w:rsid w:val="0006121A"/>
    <w:rsid w:val="00061D61"/>
    <w:rsid w:val="00062649"/>
    <w:rsid w:val="00062A67"/>
    <w:rsid w:val="000630E3"/>
    <w:rsid w:val="000638EC"/>
    <w:rsid w:val="00064564"/>
    <w:rsid w:val="00064598"/>
    <w:rsid w:val="000647E0"/>
    <w:rsid w:val="000650F9"/>
    <w:rsid w:val="000662AD"/>
    <w:rsid w:val="0006736C"/>
    <w:rsid w:val="0006750A"/>
    <w:rsid w:val="000675A0"/>
    <w:rsid w:val="0007020B"/>
    <w:rsid w:val="0007030E"/>
    <w:rsid w:val="00070ECD"/>
    <w:rsid w:val="00071E9D"/>
    <w:rsid w:val="00071FDE"/>
    <w:rsid w:val="000739F7"/>
    <w:rsid w:val="00073D09"/>
    <w:rsid w:val="00073F6D"/>
    <w:rsid w:val="00074308"/>
    <w:rsid w:val="00074687"/>
    <w:rsid w:val="00075EF4"/>
    <w:rsid w:val="00077142"/>
    <w:rsid w:val="00080207"/>
    <w:rsid w:val="000809B7"/>
    <w:rsid w:val="00081762"/>
    <w:rsid w:val="000822B4"/>
    <w:rsid w:val="0008279D"/>
    <w:rsid w:val="00082C7A"/>
    <w:rsid w:val="000830F4"/>
    <w:rsid w:val="00083866"/>
    <w:rsid w:val="0008483F"/>
    <w:rsid w:val="000862E3"/>
    <w:rsid w:val="00086D5F"/>
    <w:rsid w:val="0008718C"/>
    <w:rsid w:val="000902EF"/>
    <w:rsid w:val="00090A25"/>
    <w:rsid w:val="00091444"/>
    <w:rsid w:val="00091F01"/>
    <w:rsid w:val="00092B8A"/>
    <w:rsid w:val="000944A9"/>
    <w:rsid w:val="00094571"/>
    <w:rsid w:val="000948B0"/>
    <w:rsid w:val="000955E0"/>
    <w:rsid w:val="00095B77"/>
    <w:rsid w:val="00096D9C"/>
    <w:rsid w:val="00096F29"/>
    <w:rsid w:val="000972F1"/>
    <w:rsid w:val="000A016A"/>
    <w:rsid w:val="000A0751"/>
    <w:rsid w:val="000A16AB"/>
    <w:rsid w:val="000A26FD"/>
    <w:rsid w:val="000A3C74"/>
    <w:rsid w:val="000A43CE"/>
    <w:rsid w:val="000A51F8"/>
    <w:rsid w:val="000A5C76"/>
    <w:rsid w:val="000A659E"/>
    <w:rsid w:val="000B0FBF"/>
    <w:rsid w:val="000B196F"/>
    <w:rsid w:val="000B3A18"/>
    <w:rsid w:val="000B3B91"/>
    <w:rsid w:val="000B42B9"/>
    <w:rsid w:val="000B48AA"/>
    <w:rsid w:val="000B5879"/>
    <w:rsid w:val="000B59E4"/>
    <w:rsid w:val="000B5B9C"/>
    <w:rsid w:val="000B692A"/>
    <w:rsid w:val="000B6ACC"/>
    <w:rsid w:val="000B75E7"/>
    <w:rsid w:val="000B79B9"/>
    <w:rsid w:val="000C03A7"/>
    <w:rsid w:val="000C1DDB"/>
    <w:rsid w:val="000C2ABE"/>
    <w:rsid w:val="000C30AC"/>
    <w:rsid w:val="000C3C52"/>
    <w:rsid w:val="000C3F1E"/>
    <w:rsid w:val="000C414F"/>
    <w:rsid w:val="000C550F"/>
    <w:rsid w:val="000D24F8"/>
    <w:rsid w:val="000D27AE"/>
    <w:rsid w:val="000D3201"/>
    <w:rsid w:val="000D434B"/>
    <w:rsid w:val="000D49F1"/>
    <w:rsid w:val="000D5749"/>
    <w:rsid w:val="000D5F06"/>
    <w:rsid w:val="000D6560"/>
    <w:rsid w:val="000D7DC3"/>
    <w:rsid w:val="000E0860"/>
    <w:rsid w:val="000E192A"/>
    <w:rsid w:val="000E2596"/>
    <w:rsid w:val="000E4153"/>
    <w:rsid w:val="000E45A0"/>
    <w:rsid w:val="000E4E06"/>
    <w:rsid w:val="000E4E54"/>
    <w:rsid w:val="000E53E1"/>
    <w:rsid w:val="000E5EE2"/>
    <w:rsid w:val="000E64C7"/>
    <w:rsid w:val="000E6FEF"/>
    <w:rsid w:val="000E755E"/>
    <w:rsid w:val="000E756D"/>
    <w:rsid w:val="000F036D"/>
    <w:rsid w:val="000F14DA"/>
    <w:rsid w:val="000F23D6"/>
    <w:rsid w:val="000F2439"/>
    <w:rsid w:val="000F256D"/>
    <w:rsid w:val="000F3188"/>
    <w:rsid w:val="000F32FF"/>
    <w:rsid w:val="000F414B"/>
    <w:rsid w:val="000F42A5"/>
    <w:rsid w:val="000F479C"/>
    <w:rsid w:val="000F4B60"/>
    <w:rsid w:val="000F67EE"/>
    <w:rsid w:val="0010097A"/>
    <w:rsid w:val="00101186"/>
    <w:rsid w:val="00103446"/>
    <w:rsid w:val="0010367F"/>
    <w:rsid w:val="00103AC6"/>
    <w:rsid w:val="00103B6E"/>
    <w:rsid w:val="00103E4D"/>
    <w:rsid w:val="001041B1"/>
    <w:rsid w:val="00104849"/>
    <w:rsid w:val="00105176"/>
    <w:rsid w:val="001055B3"/>
    <w:rsid w:val="00107D12"/>
    <w:rsid w:val="00110E05"/>
    <w:rsid w:val="00112782"/>
    <w:rsid w:val="00112B2B"/>
    <w:rsid w:val="00112B81"/>
    <w:rsid w:val="00112CA0"/>
    <w:rsid w:val="00114C6F"/>
    <w:rsid w:val="001152DA"/>
    <w:rsid w:val="00116158"/>
    <w:rsid w:val="00117BC4"/>
    <w:rsid w:val="00117BC6"/>
    <w:rsid w:val="0012060A"/>
    <w:rsid w:val="00121987"/>
    <w:rsid w:val="001220E3"/>
    <w:rsid w:val="0012240D"/>
    <w:rsid w:val="0012743F"/>
    <w:rsid w:val="00127459"/>
    <w:rsid w:val="001274EE"/>
    <w:rsid w:val="00131A3D"/>
    <w:rsid w:val="001325B6"/>
    <w:rsid w:val="0013346B"/>
    <w:rsid w:val="00133F34"/>
    <w:rsid w:val="001375CA"/>
    <w:rsid w:val="00140ED4"/>
    <w:rsid w:val="0014206B"/>
    <w:rsid w:val="00143E55"/>
    <w:rsid w:val="00143EA3"/>
    <w:rsid w:val="0014500E"/>
    <w:rsid w:val="00145231"/>
    <w:rsid w:val="00146AA5"/>
    <w:rsid w:val="001474D1"/>
    <w:rsid w:val="00151027"/>
    <w:rsid w:val="001515E9"/>
    <w:rsid w:val="00151BF6"/>
    <w:rsid w:val="00152BC7"/>
    <w:rsid w:val="00152C77"/>
    <w:rsid w:val="0015314A"/>
    <w:rsid w:val="00153806"/>
    <w:rsid w:val="00153AE2"/>
    <w:rsid w:val="00153FA5"/>
    <w:rsid w:val="00154BA7"/>
    <w:rsid w:val="00154BE3"/>
    <w:rsid w:val="00156668"/>
    <w:rsid w:val="001570B9"/>
    <w:rsid w:val="00160359"/>
    <w:rsid w:val="00161CF0"/>
    <w:rsid w:val="00161F1B"/>
    <w:rsid w:val="00162A6E"/>
    <w:rsid w:val="0016301E"/>
    <w:rsid w:val="001632B0"/>
    <w:rsid w:val="001648B5"/>
    <w:rsid w:val="001656C0"/>
    <w:rsid w:val="00166604"/>
    <w:rsid w:val="00167061"/>
    <w:rsid w:val="001671A4"/>
    <w:rsid w:val="001673B4"/>
    <w:rsid w:val="00167F81"/>
    <w:rsid w:val="00171611"/>
    <w:rsid w:val="00171CB6"/>
    <w:rsid w:val="0017221D"/>
    <w:rsid w:val="00173FF8"/>
    <w:rsid w:val="0017445C"/>
    <w:rsid w:val="001758FC"/>
    <w:rsid w:val="0017594B"/>
    <w:rsid w:val="001761C5"/>
    <w:rsid w:val="001769F5"/>
    <w:rsid w:val="00176C9B"/>
    <w:rsid w:val="00177D27"/>
    <w:rsid w:val="00180C7F"/>
    <w:rsid w:val="0018372C"/>
    <w:rsid w:val="001838ED"/>
    <w:rsid w:val="0018597E"/>
    <w:rsid w:val="00185F9A"/>
    <w:rsid w:val="00186EBC"/>
    <w:rsid w:val="001873A7"/>
    <w:rsid w:val="001877F3"/>
    <w:rsid w:val="001900EC"/>
    <w:rsid w:val="00190ABB"/>
    <w:rsid w:val="00194FF5"/>
    <w:rsid w:val="001950F0"/>
    <w:rsid w:val="00196614"/>
    <w:rsid w:val="001973B2"/>
    <w:rsid w:val="001A1D50"/>
    <w:rsid w:val="001A30DB"/>
    <w:rsid w:val="001A3AAD"/>
    <w:rsid w:val="001A6C24"/>
    <w:rsid w:val="001A702B"/>
    <w:rsid w:val="001B1659"/>
    <w:rsid w:val="001B1731"/>
    <w:rsid w:val="001B207E"/>
    <w:rsid w:val="001B2916"/>
    <w:rsid w:val="001B383F"/>
    <w:rsid w:val="001B3DC0"/>
    <w:rsid w:val="001B53FC"/>
    <w:rsid w:val="001B5ACB"/>
    <w:rsid w:val="001B5E34"/>
    <w:rsid w:val="001C28F5"/>
    <w:rsid w:val="001C32A8"/>
    <w:rsid w:val="001C3773"/>
    <w:rsid w:val="001C3EEA"/>
    <w:rsid w:val="001C47AE"/>
    <w:rsid w:val="001C5405"/>
    <w:rsid w:val="001C614B"/>
    <w:rsid w:val="001C6DB8"/>
    <w:rsid w:val="001C6DD2"/>
    <w:rsid w:val="001C6E0B"/>
    <w:rsid w:val="001C731B"/>
    <w:rsid w:val="001D1866"/>
    <w:rsid w:val="001D19BD"/>
    <w:rsid w:val="001D288F"/>
    <w:rsid w:val="001D4151"/>
    <w:rsid w:val="001D4191"/>
    <w:rsid w:val="001D440B"/>
    <w:rsid w:val="001D464A"/>
    <w:rsid w:val="001D58B9"/>
    <w:rsid w:val="001D5F98"/>
    <w:rsid w:val="001D6893"/>
    <w:rsid w:val="001D7464"/>
    <w:rsid w:val="001E1249"/>
    <w:rsid w:val="001E1B5E"/>
    <w:rsid w:val="001E269B"/>
    <w:rsid w:val="001E2AF2"/>
    <w:rsid w:val="001E3874"/>
    <w:rsid w:val="001E5069"/>
    <w:rsid w:val="001E714D"/>
    <w:rsid w:val="001F02BE"/>
    <w:rsid w:val="001F15C6"/>
    <w:rsid w:val="001F25A4"/>
    <w:rsid w:val="001F2F2C"/>
    <w:rsid w:val="001F3E8E"/>
    <w:rsid w:val="001F3F86"/>
    <w:rsid w:val="001F57E2"/>
    <w:rsid w:val="001F649E"/>
    <w:rsid w:val="001F7DDD"/>
    <w:rsid w:val="00200672"/>
    <w:rsid w:val="002009B0"/>
    <w:rsid w:val="0020117C"/>
    <w:rsid w:val="00201DE4"/>
    <w:rsid w:val="002024A0"/>
    <w:rsid w:val="0020448F"/>
    <w:rsid w:val="002074EE"/>
    <w:rsid w:val="00211708"/>
    <w:rsid w:val="00214A58"/>
    <w:rsid w:val="00216128"/>
    <w:rsid w:val="0022115A"/>
    <w:rsid w:val="00221386"/>
    <w:rsid w:val="0022171F"/>
    <w:rsid w:val="002229D7"/>
    <w:rsid w:val="0022541E"/>
    <w:rsid w:val="00226013"/>
    <w:rsid w:val="002266D2"/>
    <w:rsid w:val="002275E3"/>
    <w:rsid w:val="00227A09"/>
    <w:rsid w:val="00230346"/>
    <w:rsid w:val="00231839"/>
    <w:rsid w:val="00231889"/>
    <w:rsid w:val="00232A18"/>
    <w:rsid w:val="002332C3"/>
    <w:rsid w:val="002336C8"/>
    <w:rsid w:val="00233961"/>
    <w:rsid w:val="00233E61"/>
    <w:rsid w:val="00234667"/>
    <w:rsid w:val="0023479A"/>
    <w:rsid w:val="00235B98"/>
    <w:rsid w:val="002373B3"/>
    <w:rsid w:val="0024106E"/>
    <w:rsid w:val="002413B2"/>
    <w:rsid w:val="00241B5D"/>
    <w:rsid w:val="002425DC"/>
    <w:rsid w:val="00244FD5"/>
    <w:rsid w:val="00244FFD"/>
    <w:rsid w:val="0024541E"/>
    <w:rsid w:val="002457D9"/>
    <w:rsid w:val="002465A7"/>
    <w:rsid w:val="00246F3D"/>
    <w:rsid w:val="002470DF"/>
    <w:rsid w:val="00251830"/>
    <w:rsid w:val="002529CF"/>
    <w:rsid w:val="00252EB9"/>
    <w:rsid w:val="00253D58"/>
    <w:rsid w:val="00254B38"/>
    <w:rsid w:val="00255675"/>
    <w:rsid w:val="0025601A"/>
    <w:rsid w:val="00256C88"/>
    <w:rsid w:val="00257139"/>
    <w:rsid w:val="00257D19"/>
    <w:rsid w:val="0026033F"/>
    <w:rsid w:val="0026071F"/>
    <w:rsid w:val="002635B0"/>
    <w:rsid w:val="00264E3B"/>
    <w:rsid w:val="00266EA4"/>
    <w:rsid w:val="00267C45"/>
    <w:rsid w:val="00270B7C"/>
    <w:rsid w:val="00272560"/>
    <w:rsid w:val="002745AE"/>
    <w:rsid w:val="0027572B"/>
    <w:rsid w:val="00276651"/>
    <w:rsid w:val="00276A45"/>
    <w:rsid w:val="00277397"/>
    <w:rsid w:val="002779A5"/>
    <w:rsid w:val="002800E9"/>
    <w:rsid w:val="002806DC"/>
    <w:rsid w:val="0028234D"/>
    <w:rsid w:val="00285F21"/>
    <w:rsid w:val="00287702"/>
    <w:rsid w:val="00287FE1"/>
    <w:rsid w:val="002901E3"/>
    <w:rsid w:val="002916F7"/>
    <w:rsid w:val="002917CF"/>
    <w:rsid w:val="00294AED"/>
    <w:rsid w:val="00294BEB"/>
    <w:rsid w:val="00294D86"/>
    <w:rsid w:val="002974B8"/>
    <w:rsid w:val="00297DB0"/>
    <w:rsid w:val="002A263F"/>
    <w:rsid w:val="002A4279"/>
    <w:rsid w:val="002A4D24"/>
    <w:rsid w:val="002A4E09"/>
    <w:rsid w:val="002A7A27"/>
    <w:rsid w:val="002A7D94"/>
    <w:rsid w:val="002B0455"/>
    <w:rsid w:val="002B1AA8"/>
    <w:rsid w:val="002B2132"/>
    <w:rsid w:val="002B29E9"/>
    <w:rsid w:val="002B4429"/>
    <w:rsid w:val="002B5A0D"/>
    <w:rsid w:val="002B5ED5"/>
    <w:rsid w:val="002B5F18"/>
    <w:rsid w:val="002B7158"/>
    <w:rsid w:val="002B790A"/>
    <w:rsid w:val="002B7D5B"/>
    <w:rsid w:val="002C152E"/>
    <w:rsid w:val="002C272C"/>
    <w:rsid w:val="002C529B"/>
    <w:rsid w:val="002C66B0"/>
    <w:rsid w:val="002C7CC5"/>
    <w:rsid w:val="002D3BFA"/>
    <w:rsid w:val="002D3DE6"/>
    <w:rsid w:val="002D5D66"/>
    <w:rsid w:val="002D67A5"/>
    <w:rsid w:val="002D6F00"/>
    <w:rsid w:val="002D6FB7"/>
    <w:rsid w:val="002D710E"/>
    <w:rsid w:val="002E10A6"/>
    <w:rsid w:val="002E3875"/>
    <w:rsid w:val="002E4DE5"/>
    <w:rsid w:val="002E6E40"/>
    <w:rsid w:val="002E6E9A"/>
    <w:rsid w:val="002F1A73"/>
    <w:rsid w:val="002F2615"/>
    <w:rsid w:val="002F307C"/>
    <w:rsid w:val="002F4C64"/>
    <w:rsid w:val="002F4C9E"/>
    <w:rsid w:val="003006A6"/>
    <w:rsid w:val="0030089A"/>
    <w:rsid w:val="003033E1"/>
    <w:rsid w:val="003035A1"/>
    <w:rsid w:val="00304085"/>
    <w:rsid w:val="003042E2"/>
    <w:rsid w:val="00304770"/>
    <w:rsid w:val="00304852"/>
    <w:rsid w:val="003051A1"/>
    <w:rsid w:val="003052C8"/>
    <w:rsid w:val="003055FD"/>
    <w:rsid w:val="0030591B"/>
    <w:rsid w:val="0031072E"/>
    <w:rsid w:val="003113BF"/>
    <w:rsid w:val="00311DEF"/>
    <w:rsid w:val="003163DA"/>
    <w:rsid w:val="0031787E"/>
    <w:rsid w:val="003209B3"/>
    <w:rsid w:val="0032188A"/>
    <w:rsid w:val="00322F56"/>
    <w:rsid w:val="00324B98"/>
    <w:rsid w:val="00324C1C"/>
    <w:rsid w:val="003255D2"/>
    <w:rsid w:val="00327430"/>
    <w:rsid w:val="0033042D"/>
    <w:rsid w:val="00330626"/>
    <w:rsid w:val="00330E51"/>
    <w:rsid w:val="003316BA"/>
    <w:rsid w:val="00332DEE"/>
    <w:rsid w:val="003344CA"/>
    <w:rsid w:val="0033558B"/>
    <w:rsid w:val="00336588"/>
    <w:rsid w:val="00336ADE"/>
    <w:rsid w:val="003373BB"/>
    <w:rsid w:val="003373CE"/>
    <w:rsid w:val="00337A45"/>
    <w:rsid w:val="00340286"/>
    <w:rsid w:val="003412FB"/>
    <w:rsid w:val="003425FD"/>
    <w:rsid w:val="00342659"/>
    <w:rsid w:val="003428F7"/>
    <w:rsid w:val="00344576"/>
    <w:rsid w:val="00345564"/>
    <w:rsid w:val="0034744B"/>
    <w:rsid w:val="0035266C"/>
    <w:rsid w:val="00352CC0"/>
    <w:rsid w:val="00352EE6"/>
    <w:rsid w:val="00353B30"/>
    <w:rsid w:val="0035455C"/>
    <w:rsid w:val="00354B88"/>
    <w:rsid w:val="00355650"/>
    <w:rsid w:val="003557AC"/>
    <w:rsid w:val="00355C4D"/>
    <w:rsid w:val="00356587"/>
    <w:rsid w:val="00360798"/>
    <w:rsid w:val="0036097C"/>
    <w:rsid w:val="003613B8"/>
    <w:rsid w:val="003622FD"/>
    <w:rsid w:val="003625C7"/>
    <w:rsid w:val="003633AD"/>
    <w:rsid w:val="003647B9"/>
    <w:rsid w:val="00371AEB"/>
    <w:rsid w:val="00372E7C"/>
    <w:rsid w:val="00373F06"/>
    <w:rsid w:val="00374A95"/>
    <w:rsid w:val="003757DF"/>
    <w:rsid w:val="00375AE2"/>
    <w:rsid w:val="00380060"/>
    <w:rsid w:val="0038082B"/>
    <w:rsid w:val="003817A7"/>
    <w:rsid w:val="00382004"/>
    <w:rsid w:val="00384E08"/>
    <w:rsid w:val="00385F1E"/>
    <w:rsid w:val="00385FF4"/>
    <w:rsid w:val="003862A3"/>
    <w:rsid w:val="00387B96"/>
    <w:rsid w:val="0039080E"/>
    <w:rsid w:val="003917B4"/>
    <w:rsid w:val="003922C1"/>
    <w:rsid w:val="00392956"/>
    <w:rsid w:val="00392FBD"/>
    <w:rsid w:val="00393A6F"/>
    <w:rsid w:val="00395AB3"/>
    <w:rsid w:val="00395D52"/>
    <w:rsid w:val="00395F98"/>
    <w:rsid w:val="00396734"/>
    <w:rsid w:val="003968B8"/>
    <w:rsid w:val="00396D42"/>
    <w:rsid w:val="003A0E4B"/>
    <w:rsid w:val="003A1FB5"/>
    <w:rsid w:val="003A28DA"/>
    <w:rsid w:val="003A2958"/>
    <w:rsid w:val="003A327D"/>
    <w:rsid w:val="003A4268"/>
    <w:rsid w:val="003A4690"/>
    <w:rsid w:val="003A4D80"/>
    <w:rsid w:val="003A52A1"/>
    <w:rsid w:val="003A6802"/>
    <w:rsid w:val="003B1CC9"/>
    <w:rsid w:val="003B33FE"/>
    <w:rsid w:val="003B3AB8"/>
    <w:rsid w:val="003B3FC0"/>
    <w:rsid w:val="003B4A42"/>
    <w:rsid w:val="003B5C33"/>
    <w:rsid w:val="003C19DE"/>
    <w:rsid w:val="003C2679"/>
    <w:rsid w:val="003C2B67"/>
    <w:rsid w:val="003C3EED"/>
    <w:rsid w:val="003C4678"/>
    <w:rsid w:val="003C559C"/>
    <w:rsid w:val="003C6E52"/>
    <w:rsid w:val="003C7155"/>
    <w:rsid w:val="003C71D8"/>
    <w:rsid w:val="003D1052"/>
    <w:rsid w:val="003D1761"/>
    <w:rsid w:val="003D35F5"/>
    <w:rsid w:val="003D3E97"/>
    <w:rsid w:val="003D4984"/>
    <w:rsid w:val="003D6E3F"/>
    <w:rsid w:val="003D753E"/>
    <w:rsid w:val="003E0D32"/>
    <w:rsid w:val="003E211E"/>
    <w:rsid w:val="003E2836"/>
    <w:rsid w:val="003E4A18"/>
    <w:rsid w:val="003E529B"/>
    <w:rsid w:val="003F16C7"/>
    <w:rsid w:val="003F2BFC"/>
    <w:rsid w:val="003F3F39"/>
    <w:rsid w:val="003F4905"/>
    <w:rsid w:val="003F5BE8"/>
    <w:rsid w:val="004000ED"/>
    <w:rsid w:val="00402209"/>
    <w:rsid w:val="00402F46"/>
    <w:rsid w:val="004032B7"/>
    <w:rsid w:val="004037A2"/>
    <w:rsid w:val="00404092"/>
    <w:rsid w:val="00405462"/>
    <w:rsid w:val="00405CB3"/>
    <w:rsid w:val="00407EFE"/>
    <w:rsid w:val="0041064E"/>
    <w:rsid w:val="00412B32"/>
    <w:rsid w:val="00412F1D"/>
    <w:rsid w:val="004132A7"/>
    <w:rsid w:val="00413BF8"/>
    <w:rsid w:val="00415A04"/>
    <w:rsid w:val="00415C8A"/>
    <w:rsid w:val="004160A8"/>
    <w:rsid w:val="00416304"/>
    <w:rsid w:val="00420094"/>
    <w:rsid w:val="004246B9"/>
    <w:rsid w:val="004249DD"/>
    <w:rsid w:val="00425031"/>
    <w:rsid w:val="004255EC"/>
    <w:rsid w:val="00425BD1"/>
    <w:rsid w:val="00425C29"/>
    <w:rsid w:val="00425CA1"/>
    <w:rsid w:val="0042601E"/>
    <w:rsid w:val="00427891"/>
    <w:rsid w:val="00430A3C"/>
    <w:rsid w:val="00431A42"/>
    <w:rsid w:val="00431EA0"/>
    <w:rsid w:val="0043250B"/>
    <w:rsid w:val="004325B6"/>
    <w:rsid w:val="00433BD4"/>
    <w:rsid w:val="00434344"/>
    <w:rsid w:val="00434F43"/>
    <w:rsid w:val="00435A6A"/>
    <w:rsid w:val="004377EE"/>
    <w:rsid w:val="00440957"/>
    <w:rsid w:val="00440C26"/>
    <w:rsid w:val="00442626"/>
    <w:rsid w:val="00442B4A"/>
    <w:rsid w:val="00442BF0"/>
    <w:rsid w:val="004452C0"/>
    <w:rsid w:val="00445C28"/>
    <w:rsid w:val="00445CD7"/>
    <w:rsid w:val="004461A5"/>
    <w:rsid w:val="004465A7"/>
    <w:rsid w:val="00446BF1"/>
    <w:rsid w:val="00447D64"/>
    <w:rsid w:val="00447DF3"/>
    <w:rsid w:val="00450590"/>
    <w:rsid w:val="004507AD"/>
    <w:rsid w:val="004544ED"/>
    <w:rsid w:val="00454CDE"/>
    <w:rsid w:val="004568E6"/>
    <w:rsid w:val="00456F47"/>
    <w:rsid w:val="004614AC"/>
    <w:rsid w:val="00461D22"/>
    <w:rsid w:val="00461E40"/>
    <w:rsid w:val="00462A82"/>
    <w:rsid w:val="004649EF"/>
    <w:rsid w:val="004651D3"/>
    <w:rsid w:val="00466618"/>
    <w:rsid w:val="0047009F"/>
    <w:rsid w:val="00473F67"/>
    <w:rsid w:val="00474174"/>
    <w:rsid w:val="004747E9"/>
    <w:rsid w:val="00475C6D"/>
    <w:rsid w:val="00477689"/>
    <w:rsid w:val="00480C59"/>
    <w:rsid w:val="004825B1"/>
    <w:rsid w:val="00485505"/>
    <w:rsid w:val="00485D8A"/>
    <w:rsid w:val="00486140"/>
    <w:rsid w:val="004869AC"/>
    <w:rsid w:val="004875CB"/>
    <w:rsid w:val="004878B4"/>
    <w:rsid w:val="0049313B"/>
    <w:rsid w:val="00493E52"/>
    <w:rsid w:val="004945C4"/>
    <w:rsid w:val="00494D15"/>
    <w:rsid w:val="004A12E7"/>
    <w:rsid w:val="004A23B7"/>
    <w:rsid w:val="004A2E0F"/>
    <w:rsid w:val="004A3CD0"/>
    <w:rsid w:val="004A4172"/>
    <w:rsid w:val="004A46ED"/>
    <w:rsid w:val="004A47CD"/>
    <w:rsid w:val="004A4883"/>
    <w:rsid w:val="004A4E75"/>
    <w:rsid w:val="004A4F2B"/>
    <w:rsid w:val="004A6666"/>
    <w:rsid w:val="004A6BB8"/>
    <w:rsid w:val="004A6C75"/>
    <w:rsid w:val="004A7DC8"/>
    <w:rsid w:val="004B06EF"/>
    <w:rsid w:val="004B2070"/>
    <w:rsid w:val="004B2105"/>
    <w:rsid w:val="004B285F"/>
    <w:rsid w:val="004B34D9"/>
    <w:rsid w:val="004B39FE"/>
    <w:rsid w:val="004B3E39"/>
    <w:rsid w:val="004B4509"/>
    <w:rsid w:val="004B4632"/>
    <w:rsid w:val="004B558A"/>
    <w:rsid w:val="004B652D"/>
    <w:rsid w:val="004B6755"/>
    <w:rsid w:val="004C1BC6"/>
    <w:rsid w:val="004C1D64"/>
    <w:rsid w:val="004C3288"/>
    <w:rsid w:val="004C656A"/>
    <w:rsid w:val="004C69F6"/>
    <w:rsid w:val="004C6AB6"/>
    <w:rsid w:val="004C6C0D"/>
    <w:rsid w:val="004C7900"/>
    <w:rsid w:val="004D2084"/>
    <w:rsid w:val="004D269A"/>
    <w:rsid w:val="004D2D7F"/>
    <w:rsid w:val="004D5E2D"/>
    <w:rsid w:val="004D5EC9"/>
    <w:rsid w:val="004D609A"/>
    <w:rsid w:val="004D7E0E"/>
    <w:rsid w:val="004E0087"/>
    <w:rsid w:val="004E101B"/>
    <w:rsid w:val="004E18F6"/>
    <w:rsid w:val="004E2DF9"/>
    <w:rsid w:val="004E32FE"/>
    <w:rsid w:val="004E384B"/>
    <w:rsid w:val="004E3B5F"/>
    <w:rsid w:val="004E3B93"/>
    <w:rsid w:val="004E4C76"/>
    <w:rsid w:val="004F09CF"/>
    <w:rsid w:val="004F0E04"/>
    <w:rsid w:val="004F0F19"/>
    <w:rsid w:val="004F111B"/>
    <w:rsid w:val="004F1860"/>
    <w:rsid w:val="004F47B3"/>
    <w:rsid w:val="004F5DF2"/>
    <w:rsid w:val="004F6B23"/>
    <w:rsid w:val="004F77DB"/>
    <w:rsid w:val="0050200E"/>
    <w:rsid w:val="005032BF"/>
    <w:rsid w:val="005035AE"/>
    <w:rsid w:val="005039C4"/>
    <w:rsid w:val="00504297"/>
    <w:rsid w:val="00505466"/>
    <w:rsid w:val="0050589C"/>
    <w:rsid w:val="0050707C"/>
    <w:rsid w:val="005114C5"/>
    <w:rsid w:val="0051355E"/>
    <w:rsid w:val="00514F56"/>
    <w:rsid w:val="0051618E"/>
    <w:rsid w:val="005161BF"/>
    <w:rsid w:val="00516B00"/>
    <w:rsid w:val="00517B9C"/>
    <w:rsid w:val="00517D1A"/>
    <w:rsid w:val="00517D38"/>
    <w:rsid w:val="00517F80"/>
    <w:rsid w:val="005207F9"/>
    <w:rsid w:val="0052082F"/>
    <w:rsid w:val="00523B02"/>
    <w:rsid w:val="005242A5"/>
    <w:rsid w:val="005249D0"/>
    <w:rsid w:val="0052583B"/>
    <w:rsid w:val="00526155"/>
    <w:rsid w:val="00527BC8"/>
    <w:rsid w:val="00531329"/>
    <w:rsid w:val="005314C1"/>
    <w:rsid w:val="00532DE7"/>
    <w:rsid w:val="00533B7E"/>
    <w:rsid w:val="00533E26"/>
    <w:rsid w:val="00533F17"/>
    <w:rsid w:val="00535562"/>
    <w:rsid w:val="00535CE9"/>
    <w:rsid w:val="00535EA1"/>
    <w:rsid w:val="00536208"/>
    <w:rsid w:val="005362D9"/>
    <w:rsid w:val="0053776A"/>
    <w:rsid w:val="00540068"/>
    <w:rsid w:val="005420E5"/>
    <w:rsid w:val="0054228C"/>
    <w:rsid w:val="00542992"/>
    <w:rsid w:val="00543087"/>
    <w:rsid w:val="0054493F"/>
    <w:rsid w:val="005452AA"/>
    <w:rsid w:val="00545309"/>
    <w:rsid w:val="00545CF1"/>
    <w:rsid w:val="0054654A"/>
    <w:rsid w:val="00552DA6"/>
    <w:rsid w:val="005537F2"/>
    <w:rsid w:val="00553DDF"/>
    <w:rsid w:val="005557AD"/>
    <w:rsid w:val="005562A9"/>
    <w:rsid w:val="005566AD"/>
    <w:rsid w:val="00556F73"/>
    <w:rsid w:val="005638CA"/>
    <w:rsid w:val="00563918"/>
    <w:rsid w:val="00563986"/>
    <w:rsid w:val="00565415"/>
    <w:rsid w:val="00570CE2"/>
    <w:rsid w:val="00570FD5"/>
    <w:rsid w:val="00572FCD"/>
    <w:rsid w:val="0057321C"/>
    <w:rsid w:val="00573DEA"/>
    <w:rsid w:val="005746B0"/>
    <w:rsid w:val="005757D8"/>
    <w:rsid w:val="005769D6"/>
    <w:rsid w:val="00576AAA"/>
    <w:rsid w:val="00577783"/>
    <w:rsid w:val="00577833"/>
    <w:rsid w:val="00580207"/>
    <w:rsid w:val="005806DA"/>
    <w:rsid w:val="00582AF4"/>
    <w:rsid w:val="00583532"/>
    <w:rsid w:val="005836E0"/>
    <w:rsid w:val="00583A5D"/>
    <w:rsid w:val="0058429B"/>
    <w:rsid w:val="005870F3"/>
    <w:rsid w:val="0059165D"/>
    <w:rsid w:val="005949B0"/>
    <w:rsid w:val="005963EC"/>
    <w:rsid w:val="00597563"/>
    <w:rsid w:val="005A2F5C"/>
    <w:rsid w:val="005A310E"/>
    <w:rsid w:val="005A402E"/>
    <w:rsid w:val="005A494F"/>
    <w:rsid w:val="005A53BF"/>
    <w:rsid w:val="005A62DE"/>
    <w:rsid w:val="005A6329"/>
    <w:rsid w:val="005A7899"/>
    <w:rsid w:val="005B1526"/>
    <w:rsid w:val="005B1DED"/>
    <w:rsid w:val="005B2191"/>
    <w:rsid w:val="005B2E64"/>
    <w:rsid w:val="005B3BBE"/>
    <w:rsid w:val="005B3C38"/>
    <w:rsid w:val="005B508D"/>
    <w:rsid w:val="005B60CF"/>
    <w:rsid w:val="005B6E25"/>
    <w:rsid w:val="005B7DF9"/>
    <w:rsid w:val="005C07D8"/>
    <w:rsid w:val="005C0F58"/>
    <w:rsid w:val="005C1928"/>
    <w:rsid w:val="005C1BC4"/>
    <w:rsid w:val="005C407F"/>
    <w:rsid w:val="005C5D89"/>
    <w:rsid w:val="005C6844"/>
    <w:rsid w:val="005C6E7E"/>
    <w:rsid w:val="005C75A0"/>
    <w:rsid w:val="005D1D39"/>
    <w:rsid w:val="005D2219"/>
    <w:rsid w:val="005D236B"/>
    <w:rsid w:val="005D2B82"/>
    <w:rsid w:val="005D30E7"/>
    <w:rsid w:val="005D374E"/>
    <w:rsid w:val="005D41CA"/>
    <w:rsid w:val="005D48FB"/>
    <w:rsid w:val="005D4FA6"/>
    <w:rsid w:val="005D5FBE"/>
    <w:rsid w:val="005E0EE9"/>
    <w:rsid w:val="005E2E5E"/>
    <w:rsid w:val="005E3C1B"/>
    <w:rsid w:val="005E3E6D"/>
    <w:rsid w:val="005E40D0"/>
    <w:rsid w:val="005E429A"/>
    <w:rsid w:val="005E4774"/>
    <w:rsid w:val="005E4B45"/>
    <w:rsid w:val="005E5399"/>
    <w:rsid w:val="005E53AB"/>
    <w:rsid w:val="005E6377"/>
    <w:rsid w:val="005E71AE"/>
    <w:rsid w:val="005E7702"/>
    <w:rsid w:val="005F071A"/>
    <w:rsid w:val="005F1071"/>
    <w:rsid w:val="005F2CC2"/>
    <w:rsid w:val="005F3060"/>
    <w:rsid w:val="005F3297"/>
    <w:rsid w:val="005F4A7E"/>
    <w:rsid w:val="005F5EE7"/>
    <w:rsid w:val="005F70F5"/>
    <w:rsid w:val="005F734D"/>
    <w:rsid w:val="005F7AB4"/>
    <w:rsid w:val="00600524"/>
    <w:rsid w:val="006019CA"/>
    <w:rsid w:val="006021E0"/>
    <w:rsid w:val="00603133"/>
    <w:rsid w:val="00604FCD"/>
    <w:rsid w:val="006065E2"/>
    <w:rsid w:val="00606A98"/>
    <w:rsid w:val="0060772E"/>
    <w:rsid w:val="006110A0"/>
    <w:rsid w:val="00611A95"/>
    <w:rsid w:val="00611D4F"/>
    <w:rsid w:val="006148BA"/>
    <w:rsid w:val="00614F3E"/>
    <w:rsid w:val="00616027"/>
    <w:rsid w:val="006173A1"/>
    <w:rsid w:val="00617979"/>
    <w:rsid w:val="00620183"/>
    <w:rsid w:val="0062119B"/>
    <w:rsid w:val="006216D3"/>
    <w:rsid w:val="0062282D"/>
    <w:rsid w:val="006231CC"/>
    <w:rsid w:val="006239A2"/>
    <w:rsid w:val="00624B73"/>
    <w:rsid w:val="00624C4A"/>
    <w:rsid w:val="00625D50"/>
    <w:rsid w:val="0063015F"/>
    <w:rsid w:val="0063184B"/>
    <w:rsid w:val="00631ABD"/>
    <w:rsid w:val="006320E4"/>
    <w:rsid w:val="00632741"/>
    <w:rsid w:val="0063363F"/>
    <w:rsid w:val="00633CFE"/>
    <w:rsid w:val="0063453B"/>
    <w:rsid w:val="00635FAD"/>
    <w:rsid w:val="0063764A"/>
    <w:rsid w:val="006377A6"/>
    <w:rsid w:val="006409E6"/>
    <w:rsid w:val="0064210C"/>
    <w:rsid w:val="0064283E"/>
    <w:rsid w:val="00642C98"/>
    <w:rsid w:val="00644DF8"/>
    <w:rsid w:val="00646304"/>
    <w:rsid w:val="00646B80"/>
    <w:rsid w:val="00646EB0"/>
    <w:rsid w:val="00650A8F"/>
    <w:rsid w:val="00651081"/>
    <w:rsid w:val="0065116B"/>
    <w:rsid w:val="00652842"/>
    <w:rsid w:val="00652ACF"/>
    <w:rsid w:val="00655DC0"/>
    <w:rsid w:val="00656164"/>
    <w:rsid w:val="00656AC0"/>
    <w:rsid w:val="00661394"/>
    <w:rsid w:val="006615E2"/>
    <w:rsid w:val="006629A6"/>
    <w:rsid w:val="00665417"/>
    <w:rsid w:val="00665478"/>
    <w:rsid w:val="0066595D"/>
    <w:rsid w:val="0066607A"/>
    <w:rsid w:val="00667C29"/>
    <w:rsid w:val="006709C6"/>
    <w:rsid w:val="0067176C"/>
    <w:rsid w:val="00671FED"/>
    <w:rsid w:val="00672E09"/>
    <w:rsid w:val="00673358"/>
    <w:rsid w:val="00673BC8"/>
    <w:rsid w:val="006746BD"/>
    <w:rsid w:val="00674FBC"/>
    <w:rsid w:val="00680067"/>
    <w:rsid w:val="00680676"/>
    <w:rsid w:val="00681D96"/>
    <w:rsid w:val="0068205D"/>
    <w:rsid w:val="0068362D"/>
    <w:rsid w:val="00683FC3"/>
    <w:rsid w:val="00684018"/>
    <w:rsid w:val="006874EB"/>
    <w:rsid w:val="00690C5A"/>
    <w:rsid w:val="00690F0D"/>
    <w:rsid w:val="00691891"/>
    <w:rsid w:val="00692434"/>
    <w:rsid w:val="0069262B"/>
    <w:rsid w:val="00693960"/>
    <w:rsid w:val="00694226"/>
    <w:rsid w:val="00695513"/>
    <w:rsid w:val="00696181"/>
    <w:rsid w:val="00696DAA"/>
    <w:rsid w:val="0069709D"/>
    <w:rsid w:val="006A089D"/>
    <w:rsid w:val="006A1478"/>
    <w:rsid w:val="006A342B"/>
    <w:rsid w:val="006A4D4F"/>
    <w:rsid w:val="006A5183"/>
    <w:rsid w:val="006A5920"/>
    <w:rsid w:val="006A5C14"/>
    <w:rsid w:val="006A66DA"/>
    <w:rsid w:val="006B05A6"/>
    <w:rsid w:val="006B0A08"/>
    <w:rsid w:val="006B0E66"/>
    <w:rsid w:val="006B2072"/>
    <w:rsid w:val="006B20AC"/>
    <w:rsid w:val="006B36F4"/>
    <w:rsid w:val="006B4E48"/>
    <w:rsid w:val="006B55A1"/>
    <w:rsid w:val="006B5620"/>
    <w:rsid w:val="006B6076"/>
    <w:rsid w:val="006B6A43"/>
    <w:rsid w:val="006B6FBE"/>
    <w:rsid w:val="006C01BA"/>
    <w:rsid w:val="006C1682"/>
    <w:rsid w:val="006C17DA"/>
    <w:rsid w:val="006C185F"/>
    <w:rsid w:val="006C29D2"/>
    <w:rsid w:val="006C3B67"/>
    <w:rsid w:val="006C5434"/>
    <w:rsid w:val="006C57B9"/>
    <w:rsid w:val="006C5810"/>
    <w:rsid w:val="006C59C3"/>
    <w:rsid w:val="006C71A4"/>
    <w:rsid w:val="006D177C"/>
    <w:rsid w:val="006D2A71"/>
    <w:rsid w:val="006D2EFC"/>
    <w:rsid w:val="006D36C8"/>
    <w:rsid w:val="006D3CE2"/>
    <w:rsid w:val="006D4ED5"/>
    <w:rsid w:val="006D4F74"/>
    <w:rsid w:val="006D6436"/>
    <w:rsid w:val="006D6F24"/>
    <w:rsid w:val="006D7AF5"/>
    <w:rsid w:val="006D7B66"/>
    <w:rsid w:val="006E23B7"/>
    <w:rsid w:val="006E289E"/>
    <w:rsid w:val="006E2C22"/>
    <w:rsid w:val="006E30A7"/>
    <w:rsid w:val="006E3639"/>
    <w:rsid w:val="006E3F82"/>
    <w:rsid w:val="006E41F4"/>
    <w:rsid w:val="006E53B4"/>
    <w:rsid w:val="006E6729"/>
    <w:rsid w:val="006E7496"/>
    <w:rsid w:val="006E7E8E"/>
    <w:rsid w:val="006F0E96"/>
    <w:rsid w:val="006F1CF6"/>
    <w:rsid w:val="006F2C46"/>
    <w:rsid w:val="006F37A6"/>
    <w:rsid w:val="006F4A84"/>
    <w:rsid w:val="006F555B"/>
    <w:rsid w:val="006F5D35"/>
    <w:rsid w:val="006F7D79"/>
    <w:rsid w:val="007014BE"/>
    <w:rsid w:val="007017D5"/>
    <w:rsid w:val="0070463E"/>
    <w:rsid w:val="00704653"/>
    <w:rsid w:val="00704BD0"/>
    <w:rsid w:val="00705C70"/>
    <w:rsid w:val="00707254"/>
    <w:rsid w:val="00710FB7"/>
    <w:rsid w:val="0071499D"/>
    <w:rsid w:val="007149DE"/>
    <w:rsid w:val="00720265"/>
    <w:rsid w:val="007209E3"/>
    <w:rsid w:val="00722417"/>
    <w:rsid w:val="007235AE"/>
    <w:rsid w:val="00723774"/>
    <w:rsid w:val="00723C92"/>
    <w:rsid w:val="00724BA5"/>
    <w:rsid w:val="0072518C"/>
    <w:rsid w:val="00727B01"/>
    <w:rsid w:val="00730A50"/>
    <w:rsid w:val="00731C6F"/>
    <w:rsid w:val="00734D35"/>
    <w:rsid w:val="007366EB"/>
    <w:rsid w:val="007368BA"/>
    <w:rsid w:val="00736BDB"/>
    <w:rsid w:val="00736D46"/>
    <w:rsid w:val="00737183"/>
    <w:rsid w:val="0073763E"/>
    <w:rsid w:val="00740FB3"/>
    <w:rsid w:val="007417D9"/>
    <w:rsid w:val="00744901"/>
    <w:rsid w:val="00745526"/>
    <w:rsid w:val="00745818"/>
    <w:rsid w:val="007462AC"/>
    <w:rsid w:val="00746B3F"/>
    <w:rsid w:val="00750161"/>
    <w:rsid w:val="007507B6"/>
    <w:rsid w:val="00752352"/>
    <w:rsid w:val="00752D7A"/>
    <w:rsid w:val="0075368E"/>
    <w:rsid w:val="007542B3"/>
    <w:rsid w:val="0075518C"/>
    <w:rsid w:val="00761972"/>
    <w:rsid w:val="00763454"/>
    <w:rsid w:val="00765F1A"/>
    <w:rsid w:val="00766B07"/>
    <w:rsid w:val="007701F8"/>
    <w:rsid w:val="00770D74"/>
    <w:rsid w:val="007713F1"/>
    <w:rsid w:val="007718C6"/>
    <w:rsid w:val="007721E9"/>
    <w:rsid w:val="007743F0"/>
    <w:rsid w:val="00774B98"/>
    <w:rsid w:val="007751A7"/>
    <w:rsid w:val="00775BB9"/>
    <w:rsid w:val="007761E7"/>
    <w:rsid w:val="00776752"/>
    <w:rsid w:val="00776C3A"/>
    <w:rsid w:val="00781C54"/>
    <w:rsid w:val="0078208C"/>
    <w:rsid w:val="0078287F"/>
    <w:rsid w:val="00784B66"/>
    <w:rsid w:val="00784CFD"/>
    <w:rsid w:val="00785E06"/>
    <w:rsid w:val="00785EAC"/>
    <w:rsid w:val="00786553"/>
    <w:rsid w:val="00786C09"/>
    <w:rsid w:val="00791C7D"/>
    <w:rsid w:val="00792E97"/>
    <w:rsid w:val="0079344B"/>
    <w:rsid w:val="00794966"/>
    <w:rsid w:val="00794B2B"/>
    <w:rsid w:val="00795A9E"/>
    <w:rsid w:val="00796280"/>
    <w:rsid w:val="00797823"/>
    <w:rsid w:val="00797C10"/>
    <w:rsid w:val="007A01B9"/>
    <w:rsid w:val="007A059E"/>
    <w:rsid w:val="007A0BBC"/>
    <w:rsid w:val="007A10CC"/>
    <w:rsid w:val="007A14E5"/>
    <w:rsid w:val="007A32B1"/>
    <w:rsid w:val="007A7419"/>
    <w:rsid w:val="007B0C58"/>
    <w:rsid w:val="007B116E"/>
    <w:rsid w:val="007B43D1"/>
    <w:rsid w:val="007B4761"/>
    <w:rsid w:val="007B4AFD"/>
    <w:rsid w:val="007B50A9"/>
    <w:rsid w:val="007B7BB2"/>
    <w:rsid w:val="007C3E49"/>
    <w:rsid w:val="007C452F"/>
    <w:rsid w:val="007C57A5"/>
    <w:rsid w:val="007C6335"/>
    <w:rsid w:val="007C7621"/>
    <w:rsid w:val="007C7A90"/>
    <w:rsid w:val="007D1729"/>
    <w:rsid w:val="007D348A"/>
    <w:rsid w:val="007D350B"/>
    <w:rsid w:val="007D3703"/>
    <w:rsid w:val="007D4237"/>
    <w:rsid w:val="007D5FEB"/>
    <w:rsid w:val="007D6731"/>
    <w:rsid w:val="007E0212"/>
    <w:rsid w:val="007E091E"/>
    <w:rsid w:val="007E0ECD"/>
    <w:rsid w:val="007E0EE4"/>
    <w:rsid w:val="007E32BB"/>
    <w:rsid w:val="007E4030"/>
    <w:rsid w:val="007E490C"/>
    <w:rsid w:val="007F136D"/>
    <w:rsid w:val="007F320C"/>
    <w:rsid w:val="007F3965"/>
    <w:rsid w:val="007F3CE7"/>
    <w:rsid w:val="007F7347"/>
    <w:rsid w:val="00800D49"/>
    <w:rsid w:val="00800F24"/>
    <w:rsid w:val="008055D8"/>
    <w:rsid w:val="0080590E"/>
    <w:rsid w:val="00806D12"/>
    <w:rsid w:val="0080749F"/>
    <w:rsid w:val="00807634"/>
    <w:rsid w:val="008079F1"/>
    <w:rsid w:val="00811377"/>
    <w:rsid w:val="00811B42"/>
    <w:rsid w:val="008122F0"/>
    <w:rsid w:val="00812B4C"/>
    <w:rsid w:val="00813271"/>
    <w:rsid w:val="0081436E"/>
    <w:rsid w:val="00814CE0"/>
    <w:rsid w:val="0081525C"/>
    <w:rsid w:val="0081585F"/>
    <w:rsid w:val="008158E3"/>
    <w:rsid w:val="00815A33"/>
    <w:rsid w:val="00815B74"/>
    <w:rsid w:val="00816295"/>
    <w:rsid w:val="008203F6"/>
    <w:rsid w:val="00820F76"/>
    <w:rsid w:val="00822D05"/>
    <w:rsid w:val="0082405D"/>
    <w:rsid w:val="008242B1"/>
    <w:rsid w:val="008248B0"/>
    <w:rsid w:val="00825172"/>
    <w:rsid w:val="0082569F"/>
    <w:rsid w:val="008256F1"/>
    <w:rsid w:val="00826594"/>
    <w:rsid w:val="008268C5"/>
    <w:rsid w:val="00826D08"/>
    <w:rsid w:val="00826D17"/>
    <w:rsid w:val="00826DFA"/>
    <w:rsid w:val="008275DC"/>
    <w:rsid w:val="00827749"/>
    <w:rsid w:val="00830D12"/>
    <w:rsid w:val="00831D57"/>
    <w:rsid w:val="00833182"/>
    <w:rsid w:val="00833269"/>
    <w:rsid w:val="00833994"/>
    <w:rsid w:val="008364E5"/>
    <w:rsid w:val="00836A60"/>
    <w:rsid w:val="00837FCC"/>
    <w:rsid w:val="00840480"/>
    <w:rsid w:val="00841EFB"/>
    <w:rsid w:val="008427BE"/>
    <w:rsid w:val="00845441"/>
    <w:rsid w:val="008467C5"/>
    <w:rsid w:val="00846CC3"/>
    <w:rsid w:val="00846D8E"/>
    <w:rsid w:val="008471EF"/>
    <w:rsid w:val="008526A1"/>
    <w:rsid w:val="00853010"/>
    <w:rsid w:val="00854153"/>
    <w:rsid w:val="008544F3"/>
    <w:rsid w:val="00854F31"/>
    <w:rsid w:val="00855EA0"/>
    <w:rsid w:val="0085653E"/>
    <w:rsid w:val="00857C26"/>
    <w:rsid w:val="00861233"/>
    <w:rsid w:val="0086167B"/>
    <w:rsid w:val="00862334"/>
    <w:rsid w:val="008627B5"/>
    <w:rsid w:val="0086299F"/>
    <w:rsid w:val="00862ED1"/>
    <w:rsid w:val="00863111"/>
    <w:rsid w:val="008637E3"/>
    <w:rsid w:val="008653C8"/>
    <w:rsid w:val="00865632"/>
    <w:rsid w:val="008704C2"/>
    <w:rsid w:val="00871287"/>
    <w:rsid w:val="00875F04"/>
    <w:rsid w:val="00876F3F"/>
    <w:rsid w:val="008772A6"/>
    <w:rsid w:val="00882BAF"/>
    <w:rsid w:val="00882BE2"/>
    <w:rsid w:val="008834C5"/>
    <w:rsid w:val="00883E9A"/>
    <w:rsid w:val="00885DE4"/>
    <w:rsid w:val="00885E17"/>
    <w:rsid w:val="00887AAA"/>
    <w:rsid w:val="00887CD2"/>
    <w:rsid w:val="00890F4A"/>
    <w:rsid w:val="008914C7"/>
    <w:rsid w:val="00892A1C"/>
    <w:rsid w:val="00893522"/>
    <w:rsid w:val="00893890"/>
    <w:rsid w:val="00893BE8"/>
    <w:rsid w:val="00895991"/>
    <w:rsid w:val="00896557"/>
    <w:rsid w:val="008968B6"/>
    <w:rsid w:val="0089691E"/>
    <w:rsid w:val="008969FD"/>
    <w:rsid w:val="00897669"/>
    <w:rsid w:val="008978A0"/>
    <w:rsid w:val="0089797A"/>
    <w:rsid w:val="00897D42"/>
    <w:rsid w:val="008A088F"/>
    <w:rsid w:val="008A3F1C"/>
    <w:rsid w:val="008A6361"/>
    <w:rsid w:val="008A6882"/>
    <w:rsid w:val="008B09F7"/>
    <w:rsid w:val="008B19E3"/>
    <w:rsid w:val="008B472F"/>
    <w:rsid w:val="008B4F6A"/>
    <w:rsid w:val="008B6151"/>
    <w:rsid w:val="008B6B79"/>
    <w:rsid w:val="008C1140"/>
    <w:rsid w:val="008C114E"/>
    <w:rsid w:val="008C4A42"/>
    <w:rsid w:val="008C4F7E"/>
    <w:rsid w:val="008C524F"/>
    <w:rsid w:val="008C57D2"/>
    <w:rsid w:val="008C728D"/>
    <w:rsid w:val="008D12FE"/>
    <w:rsid w:val="008D145E"/>
    <w:rsid w:val="008D1485"/>
    <w:rsid w:val="008D1783"/>
    <w:rsid w:val="008D1C1B"/>
    <w:rsid w:val="008D2F2F"/>
    <w:rsid w:val="008D34A9"/>
    <w:rsid w:val="008D4BBD"/>
    <w:rsid w:val="008D6E4D"/>
    <w:rsid w:val="008E0110"/>
    <w:rsid w:val="008E1254"/>
    <w:rsid w:val="008E13FC"/>
    <w:rsid w:val="008E1ED5"/>
    <w:rsid w:val="008E2DCE"/>
    <w:rsid w:val="008E2F3D"/>
    <w:rsid w:val="008E5144"/>
    <w:rsid w:val="008E62BE"/>
    <w:rsid w:val="008E64C9"/>
    <w:rsid w:val="008E73C7"/>
    <w:rsid w:val="008E7F90"/>
    <w:rsid w:val="008F1E54"/>
    <w:rsid w:val="008F20E9"/>
    <w:rsid w:val="008F24B5"/>
    <w:rsid w:val="008F2768"/>
    <w:rsid w:val="008F345A"/>
    <w:rsid w:val="008F4304"/>
    <w:rsid w:val="008F6ADA"/>
    <w:rsid w:val="008F6B2A"/>
    <w:rsid w:val="008F6D06"/>
    <w:rsid w:val="009017A2"/>
    <w:rsid w:val="009023A7"/>
    <w:rsid w:val="009028A4"/>
    <w:rsid w:val="00903257"/>
    <w:rsid w:val="00903829"/>
    <w:rsid w:val="00906093"/>
    <w:rsid w:val="009069B9"/>
    <w:rsid w:val="00906ACF"/>
    <w:rsid w:val="00906EB9"/>
    <w:rsid w:val="00907339"/>
    <w:rsid w:val="00910D80"/>
    <w:rsid w:val="00911146"/>
    <w:rsid w:val="00911273"/>
    <w:rsid w:val="00911C24"/>
    <w:rsid w:val="0091283F"/>
    <w:rsid w:val="00914F6A"/>
    <w:rsid w:val="009158F3"/>
    <w:rsid w:val="009172B1"/>
    <w:rsid w:val="009174E7"/>
    <w:rsid w:val="009222BA"/>
    <w:rsid w:val="00922302"/>
    <w:rsid w:val="009233B2"/>
    <w:rsid w:val="00926547"/>
    <w:rsid w:val="00927270"/>
    <w:rsid w:val="00930C1A"/>
    <w:rsid w:val="00932561"/>
    <w:rsid w:val="009325C1"/>
    <w:rsid w:val="00933900"/>
    <w:rsid w:val="00934CB6"/>
    <w:rsid w:val="00934EA9"/>
    <w:rsid w:val="0093544C"/>
    <w:rsid w:val="00936348"/>
    <w:rsid w:val="00936739"/>
    <w:rsid w:val="0093704B"/>
    <w:rsid w:val="00937179"/>
    <w:rsid w:val="0094194F"/>
    <w:rsid w:val="009448E0"/>
    <w:rsid w:val="0094514E"/>
    <w:rsid w:val="009455F2"/>
    <w:rsid w:val="00946B73"/>
    <w:rsid w:val="00946E9F"/>
    <w:rsid w:val="009476FA"/>
    <w:rsid w:val="00950BE4"/>
    <w:rsid w:val="00953121"/>
    <w:rsid w:val="0095353D"/>
    <w:rsid w:val="009539C8"/>
    <w:rsid w:val="00955616"/>
    <w:rsid w:val="00956139"/>
    <w:rsid w:val="009602B7"/>
    <w:rsid w:val="00960BD7"/>
    <w:rsid w:val="009613AF"/>
    <w:rsid w:val="00961A2F"/>
    <w:rsid w:val="00961DB3"/>
    <w:rsid w:val="0096213B"/>
    <w:rsid w:val="009628BB"/>
    <w:rsid w:val="0096474C"/>
    <w:rsid w:val="009668B9"/>
    <w:rsid w:val="00967CFC"/>
    <w:rsid w:val="00972C29"/>
    <w:rsid w:val="00974763"/>
    <w:rsid w:val="0097673C"/>
    <w:rsid w:val="00977DC9"/>
    <w:rsid w:val="00977EFE"/>
    <w:rsid w:val="00977FBE"/>
    <w:rsid w:val="009818CB"/>
    <w:rsid w:val="00982C4B"/>
    <w:rsid w:val="0098346A"/>
    <w:rsid w:val="009839AC"/>
    <w:rsid w:val="00983F81"/>
    <w:rsid w:val="00984DE6"/>
    <w:rsid w:val="00986BFE"/>
    <w:rsid w:val="00987CB3"/>
    <w:rsid w:val="009902AF"/>
    <w:rsid w:val="00991194"/>
    <w:rsid w:val="00994CA1"/>
    <w:rsid w:val="00995605"/>
    <w:rsid w:val="00995769"/>
    <w:rsid w:val="00995CA2"/>
    <w:rsid w:val="00997D5B"/>
    <w:rsid w:val="009A0A07"/>
    <w:rsid w:val="009A1E0F"/>
    <w:rsid w:val="009A1FDC"/>
    <w:rsid w:val="009A21A4"/>
    <w:rsid w:val="009A2C08"/>
    <w:rsid w:val="009A6426"/>
    <w:rsid w:val="009B0F4B"/>
    <w:rsid w:val="009B17CC"/>
    <w:rsid w:val="009B1BD1"/>
    <w:rsid w:val="009B213B"/>
    <w:rsid w:val="009B2FEE"/>
    <w:rsid w:val="009B70A7"/>
    <w:rsid w:val="009B716E"/>
    <w:rsid w:val="009B73E6"/>
    <w:rsid w:val="009C023E"/>
    <w:rsid w:val="009C2E76"/>
    <w:rsid w:val="009C37B0"/>
    <w:rsid w:val="009C4279"/>
    <w:rsid w:val="009C6833"/>
    <w:rsid w:val="009C7226"/>
    <w:rsid w:val="009D1701"/>
    <w:rsid w:val="009D2AF0"/>
    <w:rsid w:val="009D2D4F"/>
    <w:rsid w:val="009D4360"/>
    <w:rsid w:val="009D4F1D"/>
    <w:rsid w:val="009D52BA"/>
    <w:rsid w:val="009D52E8"/>
    <w:rsid w:val="009D68B3"/>
    <w:rsid w:val="009D6C93"/>
    <w:rsid w:val="009D7277"/>
    <w:rsid w:val="009D79FD"/>
    <w:rsid w:val="009E0535"/>
    <w:rsid w:val="009E1CCA"/>
    <w:rsid w:val="009E201C"/>
    <w:rsid w:val="009E3A8E"/>
    <w:rsid w:val="009E4068"/>
    <w:rsid w:val="009E40D6"/>
    <w:rsid w:val="009E4204"/>
    <w:rsid w:val="009E4465"/>
    <w:rsid w:val="009E5B64"/>
    <w:rsid w:val="009E5CCA"/>
    <w:rsid w:val="009F43AB"/>
    <w:rsid w:val="009F50BC"/>
    <w:rsid w:val="009F5282"/>
    <w:rsid w:val="009F5A69"/>
    <w:rsid w:val="00A00429"/>
    <w:rsid w:val="00A00686"/>
    <w:rsid w:val="00A0106D"/>
    <w:rsid w:val="00A018D7"/>
    <w:rsid w:val="00A02310"/>
    <w:rsid w:val="00A038CE"/>
    <w:rsid w:val="00A0408D"/>
    <w:rsid w:val="00A044D3"/>
    <w:rsid w:val="00A04C74"/>
    <w:rsid w:val="00A059A6"/>
    <w:rsid w:val="00A07516"/>
    <w:rsid w:val="00A079BF"/>
    <w:rsid w:val="00A07DF9"/>
    <w:rsid w:val="00A1123E"/>
    <w:rsid w:val="00A1146D"/>
    <w:rsid w:val="00A130A9"/>
    <w:rsid w:val="00A13378"/>
    <w:rsid w:val="00A13EF6"/>
    <w:rsid w:val="00A1415D"/>
    <w:rsid w:val="00A15295"/>
    <w:rsid w:val="00A15BD1"/>
    <w:rsid w:val="00A167FC"/>
    <w:rsid w:val="00A168C9"/>
    <w:rsid w:val="00A1768D"/>
    <w:rsid w:val="00A2087B"/>
    <w:rsid w:val="00A21FA1"/>
    <w:rsid w:val="00A220EA"/>
    <w:rsid w:val="00A23F19"/>
    <w:rsid w:val="00A23F64"/>
    <w:rsid w:val="00A24EF1"/>
    <w:rsid w:val="00A25076"/>
    <w:rsid w:val="00A260DB"/>
    <w:rsid w:val="00A30101"/>
    <w:rsid w:val="00A34B51"/>
    <w:rsid w:val="00A34CC4"/>
    <w:rsid w:val="00A36763"/>
    <w:rsid w:val="00A37A15"/>
    <w:rsid w:val="00A40B9A"/>
    <w:rsid w:val="00A40CCB"/>
    <w:rsid w:val="00A420D8"/>
    <w:rsid w:val="00A429DA"/>
    <w:rsid w:val="00A42A4F"/>
    <w:rsid w:val="00A46530"/>
    <w:rsid w:val="00A476FA"/>
    <w:rsid w:val="00A50466"/>
    <w:rsid w:val="00A50ADF"/>
    <w:rsid w:val="00A513D9"/>
    <w:rsid w:val="00A51A3C"/>
    <w:rsid w:val="00A51EE7"/>
    <w:rsid w:val="00A529AB"/>
    <w:rsid w:val="00A52DFD"/>
    <w:rsid w:val="00A53F9D"/>
    <w:rsid w:val="00A556BB"/>
    <w:rsid w:val="00A56F2D"/>
    <w:rsid w:val="00A61ECB"/>
    <w:rsid w:val="00A62B14"/>
    <w:rsid w:val="00A63E80"/>
    <w:rsid w:val="00A6410F"/>
    <w:rsid w:val="00A64D68"/>
    <w:rsid w:val="00A6511F"/>
    <w:rsid w:val="00A6626E"/>
    <w:rsid w:val="00A66AB3"/>
    <w:rsid w:val="00A6737D"/>
    <w:rsid w:val="00A675AC"/>
    <w:rsid w:val="00A706A9"/>
    <w:rsid w:val="00A7087B"/>
    <w:rsid w:val="00A70DB8"/>
    <w:rsid w:val="00A72A29"/>
    <w:rsid w:val="00A73399"/>
    <w:rsid w:val="00A746E5"/>
    <w:rsid w:val="00A747C5"/>
    <w:rsid w:val="00A748B4"/>
    <w:rsid w:val="00A7577C"/>
    <w:rsid w:val="00A77577"/>
    <w:rsid w:val="00A775C6"/>
    <w:rsid w:val="00A80977"/>
    <w:rsid w:val="00A80EA0"/>
    <w:rsid w:val="00A822CA"/>
    <w:rsid w:val="00A834E9"/>
    <w:rsid w:val="00A839CE"/>
    <w:rsid w:val="00A86015"/>
    <w:rsid w:val="00A86C46"/>
    <w:rsid w:val="00A86D8D"/>
    <w:rsid w:val="00A87516"/>
    <w:rsid w:val="00A87A52"/>
    <w:rsid w:val="00A90AC3"/>
    <w:rsid w:val="00A91D39"/>
    <w:rsid w:val="00A92499"/>
    <w:rsid w:val="00A926DD"/>
    <w:rsid w:val="00A9278B"/>
    <w:rsid w:val="00A92A65"/>
    <w:rsid w:val="00A935B0"/>
    <w:rsid w:val="00A946A9"/>
    <w:rsid w:val="00A94FF2"/>
    <w:rsid w:val="00A95624"/>
    <w:rsid w:val="00A97295"/>
    <w:rsid w:val="00A9750A"/>
    <w:rsid w:val="00A9781F"/>
    <w:rsid w:val="00AA1099"/>
    <w:rsid w:val="00AA1107"/>
    <w:rsid w:val="00AA155B"/>
    <w:rsid w:val="00AA28A2"/>
    <w:rsid w:val="00AA2BF9"/>
    <w:rsid w:val="00AA37FF"/>
    <w:rsid w:val="00AA3A4B"/>
    <w:rsid w:val="00AA3FFA"/>
    <w:rsid w:val="00AA47A9"/>
    <w:rsid w:val="00AA4EE1"/>
    <w:rsid w:val="00AA5997"/>
    <w:rsid w:val="00AA6190"/>
    <w:rsid w:val="00AA7C0D"/>
    <w:rsid w:val="00AA7FBB"/>
    <w:rsid w:val="00AB10F1"/>
    <w:rsid w:val="00AB2375"/>
    <w:rsid w:val="00AB38C9"/>
    <w:rsid w:val="00AB3D7D"/>
    <w:rsid w:val="00AB3EA0"/>
    <w:rsid w:val="00AB683E"/>
    <w:rsid w:val="00AB7179"/>
    <w:rsid w:val="00AB71EF"/>
    <w:rsid w:val="00AB77AC"/>
    <w:rsid w:val="00AC12CF"/>
    <w:rsid w:val="00AC29BE"/>
    <w:rsid w:val="00AC3DCD"/>
    <w:rsid w:val="00AC435B"/>
    <w:rsid w:val="00AC5663"/>
    <w:rsid w:val="00AC614D"/>
    <w:rsid w:val="00AC6A86"/>
    <w:rsid w:val="00AC7CC7"/>
    <w:rsid w:val="00AD01DF"/>
    <w:rsid w:val="00AD1E74"/>
    <w:rsid w:val="00AD2A14"/>
    <w:rsid w:val="00AD2DB9"/>
    <w:rsid w:val="00AD441E"/>
    <w:rsid w:val="00AD4678"/>
    <w:rsid w:val="00AD4BEB"/>
    <w:rsid w:val="00AD6793"/>
    <w:rsid w:val="00AE1187"/>
    <w:rsid w:val="00AE1D84"/>
    <w:rsid w:val="00AE2FA7"/>
    <w:rsid w:val="00AE3877"/>
    <w:rsid w:val="00AE62E4"/>
    <w:rsid w:val="00AE63D6"/>
    <w:rsid w:val="00AE6684"/>
    <w:rsid w:val="00AF02C0"/>
    <w:rsid w:val="00AF2521"/>
    <w:rsid w:val="00AF27E4"/>
    <w:rsid w:val="00AF328D"/>
    <w:rsid w:val="00AF37E8"/>
    <w:rsid w:val="00AF4CF3"/>
    <w:rsid w:val="00AF50A8"/>
    <w:rsid w:val="00AF5217"/>
    <w:rsid w:val="00AF588E"/>
    <w:rsid w:val="00AF5D8D"/>
    <w:rsid w:val="00AF5FBB"/>
    <w:rsid w:val="00AF7422"/>
    <w:rsid w:val="00AF76DC"/>
    <w:rsid w:val="00AF7C91"/>
    <w:rsid w:val="00AF7E93"/>
    <w:rsid w:val="00B0133C"/>
    <w:rsid w:val="00B02785"/>
    <w:rsid w:val="00B03066"/>
    <w:rsid w:val="00B033A6"/>
    <w:rsid w:val="00B0558A"/>
    <w:rsid w:val="00B06B9F"/>
    <w:rsid w:val="00B07762"/>
    <w:rsid w:val="00B07828"/>
    <w:rsid w:val="00B10CBB"/>
    <w:rsid w:val="00B1275A"/>
    <w:rsid w:val="00B1370F"/>
    <w:rsid w:val="00B15940"/>
    <w:rsid w:val="00B168EF"/>
    <w:rsid w:val="00B169D9"/>
    <w:rsid w:val="00B20076"/>
    <w:rsid w:val="00B21423"/>
    <w:rsid w:val="00B22EFC"/>
    <w:rsid w:val="00B25C52"/>
    <w:rsid w:val="00B304AB"/>
    <w:rsid w:val="00B33DF5"/>
    <w:rsid w:val="00B34266"/>
    <w:rsid w:val="00B3469D"/>
    <w:rsid w:val="00B348FA"/>
    <w:rsid w:val="00B35075"/>
    <w:rsid w:val="00B361AD"/>
    <w:rsid w:val="00B36729"/>
    <w:rsid w:val="00B3696C"/>
    <w:rsid w:val="00B37A7D"/>
    <w:rsid w:val="00B37C6A"/>
    <w:rsid w:val="00B37FF3"/>
    <w:rsid w:val="00B40355"/>
    <w:rsid w:val="00B40C10"/>
    <w:rsid w:val="00B4254F"/>
    <w:rsid w:val="00B4303B"/>
    <w:rsid w:val="00B43815"/>
    <w:rsid w:val="00B4545F"/>
    <w:rsid w:val="00B45B5B"/>
    <w:rsid w:val="00B45D76"/>
    <w:rsid w:val="00B45E39"/>
    <w:rsid w:val="00B461CD"/>
    <w:rsid w:val="00B4709B"/>
    <w:rsid w:val="00B509E8"/>
    <w:rsid w:val="00B50D4E"/>
    <w:rsid w:val="00B51004"/>
    <w:rsid w:val="00B519F9"/>
    <w:rsid w:val="00B52B04"/>
    <w:rsid w:val="00B52DB2"/>
    <w:rsid w:val="00B5447F"/>
    <w:rsid w:val="00B55DC9"/>
    <w:rsid w:val="00B56335"/>
    <w:rsid w:val="00B6027C"/>
    <w:rsid w:val="00B60FAD"/>
    <w:rsid w:val="00B6315A"/>
    <w:rsid w:val="00B639B1"/>
    <w:rsid w:val="00B646F4"/>
    <w:rsid w:val="00B65163"/>
    <w:rsid w:val="00B672B6"/>
    <w:rsid w:val="00B71C24"/>
    <w:rsid w:val="00B730C5"/>
    <w:rsid w:val="00B73E47"/>
    <w:rsid w:val="00B7494A"/>
    <w:rsid w:val="00B7523C"/>
    <w:rsid w:val="00B7613C"/>
    <w:rsid w:val="00B77C68"/>
    <w:rsid w:val="00B82221"/>
    <w:rsid w:val="00B83D81"/>
    <w:rsid w:val="00B8547B"/>
    <w:rsid w:val="00B85B4C"/>
    <w:rsid w:val="00B85BEA"/>
    <w:rsid w:val="00B86A07"/>
    <w:rsid w:val="00B879A9"/>
    <w:rsid w:val="00B90185"/>
    <w:rsid w:val="00B9050D"/>
    <w:rsid w:val="00B920D2"/>
    <w:rsid w:val="00B93043"/>
    <w:rsid w:val="00B93ED9"/>
    <w:rsid w:val="00B9432A"/>
    <w:rsid w:val="00B965F5"/>
    <w:rsid w:val="00B96E36"/>
    <w:rsid w:val="00BA0289"/>
    <w:rsid w:val="00BA1039"/>
    <w:rsid w:val="00BA16B6"/>
    <w:rsid w:val="00BA17B3"/>
    <w:rsid w:val="00BA1DF8"/>
    <w:rsid w:val="00BA33DA"/>
    <w:rsid w:val="00BA39D7"/>
    <w:rsid w:val="00BA3BFF"/>
    <w:rsid w:val="00BA4B7D"/>
    <w:rsid w:val="00BA5268"/>
    <w:rsid w:val="00BA5CC0"/>
    <w:rsid w:val="00BA695C"/>
    <w:rsid w:val="00BA73D4"/>
    <w:rsid w:val="00BB022D"/>
    <w:rsid w:val="00BB103F"/>
    <w:rsid w:val="00BB13D1"/>
    <w:rsid w:val="00BB23E6"/>
    <w:rsid w:val="00BB2FAF"/>
    <w:rsid w:val="00BB36FE"/>
    <w:rsid w:val="00BB49FE"/>
    <w:rsid w:val="00BB6058"/>
    <w:rsid w:val="00BB7C9E"/>
    <w:rsid w:val="00BC107D"/>
    <w:rsid w:val="00BC48B8"/>
    <w:rsid w:val="00BC48DF"/>
    <w:rsid w:val="00BC5FD4"/>
    <w:rsid w:val="00BD04A1"/>
    <w:rsid w:val="00BD1502"/>
    <w:rsid w:val="00BD1A58"/>
    <w:rsid w:val="00BD236F"/>
    <w:rsid w:val="00BD6AF5"/>
    <w:rsid w:val="00BD6C4A"/>
    <w:rsid w:val="00BD6F22"/>
    <w:rsid w:val="00BE0766"/>
    <w:rsid w:val="00BE42B9"/>
    <w:rsid w:val="00BE535F"/>
    <w:rsid w:val="00BE6BE2"/>
    <w:rsid w:val="00BF1339"/>
    <w:rsid w:val="00BF3332"/>
    <w:rsid w:val="00BF418E"/>
    <w:rsid w:val="00BF546C"/>
    <w:rsid w:val="00BF63B0"/>
    <w:rsid w:val="00BF7CB0"/>
    <w:rsid w:val="00BF7F72"/>
    <w:rsid w:val="00C011AB"/>
    <w:rsid w:val="00C02C4F"/>
    <w:rsid w:val="00C04978"/>
    <w:rsid w:val="00C05C56"/>
    <w:rsid w:val="00C063C0"/>
    <w:rsid w:val="00C06ED7"/>
    <w:rsid w:val="00C11026"/>
    <w:rsid w:val="00C1113C"/>
    <w:rsid w:val="00C12A10"/>
    <w:rsid w:val="00C15FE1"/>
    <w:rsid w:val="00C165ED"/>
    <w:rsid w:val="00C16668"/>
    <w:rsid w:val="00C17B92"/>
    <w:rsid w:val="00C20D29"/>
    <w:rsid w:val="00C2134D"/>
    <w:rsid w:val="00C21D15"/>
    <w:rsid w:val="00C22B41"/>
    <w:rsid w:val="00C23ABE"/>
    <w:rsid w:val="00C24009"/>
    <w:rsid w:val="00C24A37"/>
    <w:rsid w:val="00C24D46"/>
    <w:rsid w:val="00C250A9"/>
    <w:rsid w:val="00C26134"/>
    <w:rsid w:val="00C2618F"/>
    <w:rsid w:val="00C264B4"/>
    <w:rsid w:val="00C31A89"/>
    <w:rsid w:val="00C325BE"/>
    <w:rsid w:val="00C35218"/>
    <w:rsid w:val="00C3571F"/>
    <w:rsid w:val="00C36162"/>
    <w:rsid w:val="00C363B3"/>
    <w:rsid w:val="00C37067"/>
    <w:rsid w:val="00C401DE"/>
    <w:rsid w:val="00C416C1"/>
    <w:rsid w:val="00C423D8"/>
    <w:rsid w:val="00C43223"/>
    <w:rsid w:val="00C44C56"/>
    <w:rsid w:val="00C44C61"/>
    <w:rsid w:val="00C44E0D"/>
    <w:rsid w:val="00C4597B"/>
    <w:rsid w:val="00C45EF0"/>
    <w:rsid w:val="00C45F22"/>
    <w:rsid w:val="00C4691B"/>
    <w:rsid w:val="00C46952"/>
    <w:rsid w:val="00C4739F"/>
    <w:rsid w:val="00C47E95"/>
    <w:rsid w:val="00C5097E"/>
    <w:rsid w:val="00C50CB7"/>
    <w:rsid w:val="00C52A08"/>
    <w:rsid w:val="00C53769"/>
    <w:rsid w:val="00C54B82"/>
    <w:rsid w:val="00C54DC5"/>
    <w:rsid w:val="00C571B3"/>
    <w:rsid w:val="00C6035B"/>
    <w:rsid w:val="00C60E84"/>
    <w:rsid w:val="00C6273C"/>
    <w:rsid w:val="00C62ACD"/>
    <w:rsid w:val="00C62C62"/>
    <w:rsid w:val="00C6419A"/>
    <w:rsid w:val="00C663B0"/>
    <w:rsid w:val="00C66654"/>
    <w:rsid w:val="00C66F89"/>
    <w:rsid w:val="00C67340"/>
    <w:rsid w:val="00C67826"/>
    <w:rsid w:val="00C71025"/>
    <w:rsid w:val="00C711F7"/>
    <w:rsid w:val="00C7163E"/>
    <w:rsid w:val="00C7355D"/>
    <w:rsid w:val="00C73FB0"/>
    <w:rsid w:val="00C74DAA"/>
    <w:rsid w:val="00C74DEC"/>
    <w:rsid w:val="00C75654"/>
    <w:rsid w:val="00C75F47"/>
    <w:rsid w:val="00C76003"/>
    <w:rsid w:val="00C7684F"/>
    <w:rsid w:val="00C7692A"/>
    <w:rsid w:val="00C77296"/>
    <w:rsid w:val="00C825C6"/>
    <w:rsid w:val="00C82718"/>
    <w:rsid w:val="00C8324B"/>
    <w:rsid w:val="00C83483"/>
    <w:rsid w:val="00C84E1C"/>
    <w:rsid w:val="00C861C6"/>
    <w:rsid w:val="00C86E09"/>
    <w:rsid w:val="00C87731"/>
    <w:rsid w:val="00C87A17"/>
    <w:rsid w:val="00C90601"/>
    <w:rsid w:val="00C913EB"/>
    <w:rsid w:val="00C919AF"/>
    <w:rsid w:val="00C91F11"/>
    <w:rsid w:val="00C951DB"/>
    <w:rsid w:val="00C95816"/>
    <w:rsid w:val="00C95DC5"/>
    <w:rsid w:val="00C96200"/>
    <w:rsid w:val="00C96CDF"/>
    <w:rsid w:val="00CA1E6C"/>
    <w:rsid w:val="00CA231F"/>
    <w:rsid w:val="00CA3179"/>
    <w:rsid w:val="00CA4B22"/>
    <w:rsid w:val="00CA6307"/>
    <w:rsid w:val="00CA665E"/>
    <w:rsid w:val="00CB06AA"/>
    <w:rsid w:val="00CB0FB7"/>
    <w:rsid w:val="00CB1DAE"/>
    <w:rsid w:val="00CB2632"/>
    <w:rsid w:val="00CB7260"/>
    <w:rsid w:val="00CC02A3"/>
    <w:rsid w:val="00CC0536"/>
    <w:rsid w:val="00CC13E5"/>
    <w:rsid w:val="00CC198D"/>
    <w:rsid w:val="00CC2C1C"/>
    <w:rsid w:val="00CC57F2"/>
    <w:rsid w:val="00CC5C04"/>
    <w:rsid w:val="00CC6A86"/>
    <w:rsid w:val="00CC6BC5"/>
    <w:rsid w:val="00CD068F"/>
    <w:rsid w:val="00CD12BF"/>
    <w:rsid w:val="00CD2497"/>
    <w:rsid w:val="00CD34F7"/>
    <w:rsid w:val="00CD6805"/>
    <w:rsid w:val="00CD7846"/>
    <w:rsid w:val="00CD7EA8"/>
    <w:rsid w:val="00CE0FF1"/>
    <w:rsid w:val="00CE1674"/>
    <w:rsid w:val="00CE1923"/>
    <w:rsid w:val="00CE1925"/>
    <w:rsid w:val="00CE2265"/>
    <w:rsid w:val="00CE2295"/>
    <w:rsid w:val="00CE2DDF"/>
    <w:rsid w:val="00CE40E3"/>
    <w:rsid w:val="00CE44D8"/>
    <w:rsid w:val="00CE4628"/>
    <w:rsid w:val="00CE4F2C"/>
    <w:rsid w:val="00CE5C49"/>
    <w:rsid w:val="00CF0730"/>
    <w:rsid w:val="00CF1A5E"/>
    <w:rsid w:val="00CF3C14"/>
    <w:rsid w:val="00CF443E"/>
    <w:rsid w:val="00CF59A6"/>
    <w:rsid w:val="00CF6A73"/>
    <w:rsid w:val="00CF6FF0"/>
    <w:rsid w:val="00CF7A04"/>
    <w:rsid w:val="00D007E5"/>
    <w:rsid w:val="00D00B1A"/>
    <w:rsid w:val="00D0206D"/>
    <w:rsid w:val="00D037AC"/>
    <w:rsid w:val="00D038BD"/>
    <w:rsid w:val="00D04E48"/>
    <w:rsid w:val="00D05BF0"/>
    <w:rsid w:val="00D06DA9"/>
    <w:rsid w:val="00D07EB3"/>
    <w:rsid w:val="00D10803"/>
    <w:rsid w:val="00D1216D"/>
    <w:rsid w:val="00D13A34"/>
    <w:rsid w:val="00D140CE"/>
    <w:rsid w:val="00D160DB"/>
    <w:rsid w:val="00D166DD"/>
    <w:rsid w:val="00D16CA9"/>
    <w:rsid w:val="00D20A41"/>
    <w:rsid w:val="00D22792"/>
    <w:rsid w:val="00D22C53"/>
    <w:rsid w:val="00D249E4"/>
    <w:rsid w:val="00D251E7"/>
    <w:rsid w:val="00D252D6"/>
    <w:rsid w:val="00D27EAA"/>
    <w:rsid w:val="00D33824"/>
    <w:rsid w:val="00D33DD8"/>
    <w:rsid w:val="00D343C1"/>
    <w:rsid w:val="00D3582A"/>
    <w:rsid w:val="00D3618D"/>
    <w:rsid w:val="00D378C1"/>
    <w:rsid w:val="00D379E5"/>
    <w:rsid w:val="00D415A6"/>
    <w:rsid w:val="00D41714"/>
    <w:rsid w:val="00D428BB"/>
    <w:rsid w:val="00D43C40"/>
    <w:rsid w:val="00D4554F"/>
    <w:rsid w:val="00D464C1"/>
    <w:rsid w:val="00D46E53"/>
    <w:rsid w:val="00D47218"/>
    <w:rsid w:val="00D47B35"/>
    <w:rsid w:val="00D50DDB"/>
    <w:rsid w:val="00D50F0D"/>
    <w:rsid w:val="00D5293E"/>
    <w:rsid w:val="00D53CE3"/>
    <w:rsid w:val="00D55B2C"/>
    <w:rsid w:val="00D55FFF"/>
    <w:rsid w:val="00D56DE9"/>
    <w:rsid w:val="00D56F5E"/>
    <w:rsid w:val="00D57BB5"/>
    <w:rsid w:val="00D606E3"/>
    <w:rsid w:val="00D62872"/>
    <w:rsid w:val="00D64FFC"/>
    <w:rsid w:val="00D6512F"/>
    <w:rsid w:val="00D651A2"/>
    <w:rsid w:val="00D67D5B"/>
    <w:rsid w:val="00D702C7"/>
    <w:rsid w:val="00D72D77"/>
    <w:rsid w:val="00D73749"/>
    <w:rsid w:val="00D74BA6"/>
    <w:rsid w:val="00D74BBE"/>
    <w:rsid w:val="00D765AA"/>
    <w:rsid w:val="00D80937"/>
    <w:rsid w:val="00D82604"/>
    <w:rsid w:val="00D8429D"/>
    <w:rsid w:val="00D84511"/>
    <w:rsid w:val="00D8564A"/>
    <w:rsid w:val="00D86B5E"/>
    <w:rsid w:val="00D91B0D"/>
    <w:rsid w:val="00D92592"/>
    <w:rsid w:val="00D935B1"/>
    <w:rsid w:val="00D93691"/>
    <w:rsid w:val="00D93901"/>
    <w:rsid w:val="00D93AAD"/>
    <w:rsid w:val="00D95E02"/>
    <w:rsid w:val="00D96F22"/>
    <w:rsid w:val="00D97218"/>
    <w:rsid w:val="00D97437"/>
    <w:rsid w:val="00DA20DA"/>
    <w:rsid w:val="00DA2742"/>
    <w:rsid w:val="00DA55DD"/>
    <w:rsid w:val="00DA5A66"/>
    <w:rsid w:val="00DA6C16"/>
    <w:rsid w:val="00DA7888"/>
    <w:rsid w:val="00DB1513"/>
    <w:rsid w:val="00DB2A79"/>
    <w:rsid w:val="00DB34A2"/>
    <w:rsid w:val="00DB3605"/>
    <w:rsid w:val="00DB4BB4"/>
    <w:rsid w:val="00DB5EB0"/>
    <w:rsid w:val="00DB6F85"/>
    <w:rsid w:val="00DC0FA6"/>
    <w:rsid w:val="00DC22AE"/>
    <w:rsid w:val="00DC3A29"/>
    <w:rsid w:val="00DC3CDB"/>
    <w:rsid w:val="00DC4462"/>
    <w:rsid w:val="00DC44C7"/>
    <w:rsid w:val="00DC5758"/>
    <w:rsid w:val="00DC60BE"/>
    <w:rsid w:val="00DD088D"/>
    <w:rsid w:val="00DD0909"/>
    <w:rsid w:val="00DD09C1"/>
    <w:rsid w:val="00DD1B48"/>
    <w:rsid w:val="00DD22B0"/>
    <w:rsid w:val="00DD3183"/>
    <w:rsid w:val="00DD3E9B"/>
    <w:rsid w:val="00DD4C73"/>
    <w:rsid w:val="00DE0229"/>
    <w:rsid w:val="00DE02EC"/>
    <w:rsid w:val="00DE144B"/>
    <w:rsid w:val="00DE297F"/>
    <w:rsid w:val="00DE3E0D"/>
    <w:rsid w:val="00DE62B0"/>
    <w:rsid w:val="00DE6CEA"/>
    <w:rsid w:val="00DF0078"/>
    <w:rsid w:val="00DF0348"/>
    <w:rsid w:val="00DF2112"/>
    <w:rsid w:val="00DF42B7"/>
    <w:rsid w:val="00DF47A8"/>
    <w:rsid w:val="00DF5FD6"/>
    <w:rsid w:val="00DF65F0"/>
    <w:rsid w:val="00DF6609"/>
    <w:rsid w:val="00DF71E4"/>
    <w:rsid w:val="00DF7564"/>
    <w:rsid w:val="00E00184"/>
    <w:rsid w:val="00E021EE"/>
    <w:rsid w:val="00E023A3"/>
    <w:rsid w:val="00E03236"/>
    <w:rsid w:val="00E04E5A"/>
    <w:rsid w:val="00E06733"/>
    <w:rsid w:val="00E07623"/>
    <w:rsid w:val="00E10E00"/>
    <w:rsid w:val="00E12C93"/>
    <w:rsid w:val="00E12DE3"/>
    <w:rsid w:val="00E12F2B"/>
    <w:rsid w:val="00E14632"/>
    <w:rsid w:val="00E15148"/>
    <w:rsid w:val="00E154FB"/>
    <w:rsid w:val="00E15F49"/>
    <w:rsid w:val="00E16194"/>
    <w:rsid w:val="00E174A2"/>
    <w:rsid w:val="00E201A1"/>
    <w:rsid w:val="00E20681"/>
    <w:rsid w:val="00E21D4C"/>
    <w:rsid w:val="00E24CD5"/>
    <w:rsid w:val="00E27FD2"/>
    <w:rsid w:val="00E31F00"/>
    <w:rsid w:val="00E33412"/>
    <w:rsid w:val="00E3386C"/>
    <w:rsid w:val="00E342EC"/>
    <w:rsid w:val="00E40058"/>
    <w:rsid w:val="00E414B8"/>
    <w:rsid w:val="00E4393D"/>
    <w:rsid w:val="00E45E0A"/>
    <w:rsid w:val="00E52AB7"/>
    <w:rsid w:val="00E53654"/>
    <w:rsid w:val="00E55356"/>
    <w:rsid w:val="00E5655F"/>
    <w:rsid w:val="00E57258"/>
    <w:rsid w:val="00E61A10"/>
    <w:rsid w:val="00E64BE3"/>
    <w:rsid w:val="00E652C3"/>
    <w:rsid w:val="00E6685E"/>
    <w:rsid w:val="00E6797A"/>
    <w:rsid w:val="00E707BE"/>
    <w:rsid w:val="00E712D6"/>
    <w:rsid w:val="00E716C1"/>
    <w:rsid w:val="00E71B94"/>
    <w:rsid w:val="00E71C78"/>
    <w:rsid w:val="00E71DBD"/>
    <w:rsid w:val="00E7223C"/>
    <w:rsid w:val="00E735E6"/>
    <w:rsid w:val="00E77875"/>
    <w:rsid w:val="00E8021E"/>
    <w:rsid w:val="00E8104C"/>
    <w:rsid w:val="00E815E5"/>
    <w:rsid w:val="00E82265"/>
    <w:rsid w:val="00E854AF"/>
    <w:rsid w:val="00E86D67"/>
    <w:rsid w:val="00E8750C"/>
    <w:rsid w:val="00E908E1"/>
    <w:rsid w:val="00E91170"/>
    <w:rsid w:val="00E91673"/>
    <w:rsid w:val="00E9403E"/>
    <w:rsid w:val="00E9573D"/>
    <w:rsid w:val="00E96293"/>
    <w:rsid w:val="00E96657"/>
    <w:rsid w:val="00E9713D"/>
    <w:rsid w:val="00E97625"/>
    <w:rsid w:val="00E97995"/>
    <w:rsid w:val="00EA1076"/>
    <w:rsid w:val="00EA119B"/>
    <w:rsid w:val="00EA2214"/>
    <w:rsid w:val="00EA3673"/>
    <w:rsid w:val="00EA4346"/>
    <w:rsid w:val="00EA5104"/>
    <w:rsid w:val="00EA65AF"/>
    <w:rsid w:val="00EB07C5"/>
    <w:rsid w:val="00EB1238"/>
    <w:rsid w:val="00EB2721"/>
    <w:rsid w:val="00EB38C4"/>
    <w:rsid w:val="00EB4D10"/>
    <w:rsid w:val="00EB528C"/>
    <w:rsid w:val="00EB71BA"/>
    <w:rsid w:val="00EC07BA"/>
    <w:rsid w:val="00EC0D12"/>
    <w:rsid w:val="00EC0DF3"/>
    <w:rsid w:val="00EC0E43"/>
    <w:rsid w:val="00EC13EB"/>
    <w:rsid w:val="00EC21A6"/>
    <w:rsid w:val="00EC2AC8"/>
    <w:rsid w:val="00EC33D6"/>
    <w:rsid w:val="00EC40CF"/>
    <w:rsid w:val="00EC5C6F"/>
    <w:rsid w:val="00EC6F89"/>
    <w:rsid w:val="00EC707E"/>
    <w:rsid w:val="00EC78AB"/>
    <w:rsid w:val="00ED02E5"/>
    <w:rsid w:val="00ED0849"/>
    <w:rsid w:val="00ED0AFD"/>
    <w:rsid w:val="00ED23B5"/>
    <w:rsid w:val="00ED294E"/>
    <w:rsid w:val="00ED3803"/>
    <w:rsid w:val="00ED3A23"/>
    <w:rsid w:val="00ED4D9A"/>
    <w:rsid w:val="00ED4DC6"/>
    <w:rsid w:val="00ED551C"/>
    <w:rsid w:val="00ED5563"/>
    <w:rsid w:val="00ED5DFA"/>
    <w:rsid w:val="00ED6DDA"/>
    <w:rsid w:val="00ED74CC"/>
    <w:rsid w:val="00ED7FCD"/>
    <w:rsid w:val="00EE02F9"/>
    <w:rsid w:val="00EE0A91"/>
    <w:rsid w:val="00EE0DA6"/>
    <w:rsid w:val="00EE2588"/>
    <w:rsid w:val="00EE29DA"/>
    <w:rsid w:val="00EE2E33"/>
    <w:rsid w:val="00EE57C0"/>
    <w:rsid w:val="00EE5F4E"/>
    <w:rsid w:val="00EE6065"/>
    <w:rsid w:val="00EE62DF"/>
    <w:rsid w:val="00EE6970"/>
    <w:rsid w:val="00EE6B6A"/>
    <w:rsid w:val="00EE74F2"/>
    <w:rsid w:val="00EE7B45"/>
    <w:rsid w:val="00EF1674"/>
    <w:rsid w:val="00EF36FD"/>
    <w:rsid w:val="00EF394B"/>
    <w:rsid w:val="00EF3C30"/>
    <w:rsid w:val="00EF3E6B"/>
    <w:rsid w:val="00EF4242"/>
    <w:rsid w:val="00F00341"/>
    <w:rsid w:val="00F00CCC"/>
    <w:rsid w:val="00F03D86"/>
    <w:rsid w:val="00F04327"/>
    <w:rsid w:val="00F049D4"/>
    <w:rsid w:val="00F04B01"/>
    <w:rsid w:val="00F056D0"/>
    <w:rsid w:val="00F0628E"/>
    <w:rsid w:val="00F06D4B"/>
    <w:rsid w:val="00F119DA"/>
    <w:rsid w:val="00F1304F"/>
    <w:rsid w:val="00F15F33"/>
    <w:rsid w:val="00F164F1"/>
    <w:rsid w:val="00F16767"/>
    <w:rsid w:val="00F16F5D"/>
    <w:rsid w:val="00F1792F"/>
    <w:rsid w:val="00F20EDE"/>
    <w:rsid w:val="00F21983"/>
    <w:rsid w:val="00F23328"/>
    <w:rsid w:val="00F24287"/>
    <w:rsid w:val="00F25782"/>
    <w:rsid w:val="00F259E4"/>
    <w:rsid w:val="00F274B3"/>
    <w:rsid w:val="00F2791C"/>
    <w:rsid w:val="00F30EB9"/>
    <w:rsid w:val="00F31D0C"/>
    <w:rsid w:val="00F31E44"/>
    <w:rsid w:val="00F32C44"/>
    <w:rsid w:val="00F34503"/>
    <w:rsid w:val="00F34A1D"/>
    <w:rsid w:val="00F35ADC"/>
    <w:rsid w:val="00F35BF3"/>
    <w:rsid w:val="00F36995"/>
    <w:rsid w:val="00F428FA"/>
    <w:rsid w:val="00F4313D"/>
    <w:rsid w:val="00F455BB"/>
    <w:rsid w:val="00F4572E"/>
    <w:rsid w:val="00F45D20"/>
    <w:rsid w:val="00F466A0"/>
    <w:rsid w:val="00F466CC"/>
    <w:rsid w:val="00F51138"/>
    <w:rsid w:val="00F52970"/>
    <w:rsid w:val="00F557DA"/>
    <w:rsid w:val="00F571C8"/>
    <w:rsid w:val="00F6033B"/>
    <w:rsid w:val="00F60FAF"/>
    <w:rsid w:val="00F61A8A"/>
    <w:rsid w:val="00F61F0F"/>
    <w:rsid w:val="00F62984"/>
    <w:rsid w:val="00F62E0D"/>
    <w:rsid w:val="00F63BA2"/>
    <w:rsid w:val="00F63FF0"/>
    <w:rsid w:val="00F647A0"/>
    <w:rsid w:val="00F654D2"/>
    <w:rsid w:val="00F66296"/>
    <w:rsid w:val="00F670EB"/>
    <w:rsid w:val="00F6717D"/>
    <w:rsid w:val="00F6747E"/>
    <w:rsid w:val="00F67D46"/>
    <w:rsid w:val="00F70F98"/>
    <w:rsid w:val="00F7115F"/>
    <w:rsid w:val="00F711C8"/>
    <w:rsid w:val="00F71803"/>
    <w:rsid w:val="00F71970"/>
    <w:rsid w:val="00F722B4"/>
    <w:rsid w:val="00F72694"/>
    <w:rsid w:val="00F73D71"/>
    <w:rsid w:val="00F75559"/>
    <w:rsid w:val="00F757CE"/>
    <w:rsid w:val="00F76625"/>
    <w:rsid w:val="00F76F98"/>
    <w:rsid w:val="00F779D9"/>
    <w:rsid w:val="00F81367"/>
    <w:rsid w:val="00F814AB"/>
    <w:rsid w:val="00F82E28"/>
    <w:rsid w:val="00F85D4F"/>
    <w:rsid w:val="00F861F5"/>
    <w:rsid w:val="00F867B6"/>
    <w:rsid w:val="00F86884"/>
    <w:rsid w:val="00F92F76"/>
    <w:rsid w:val="00F934D3"/>
    <w:rsid w:val="00F954AB"/>
    <w:rsid w:val="00F978DA"/>
    <w:rsid w:val="00FA0205"/>
    <w:rsid w:val="00FA25C4"/>
    <w:rsid w:val="00FA2EE7"/>
    <w:rsid w:val="00FA47EF"/>
    <w:rsid w:val="00FB06CF"/>
    <w:rsid w:val="00FB33C7"/>
    <w:rsid w:val="00FB4DB7"/>
    <w:rsid w:val="00FB52DF"/>
    <w:rsid w:val="00FB53C0"/>
    <w:rsid w:val="00FB59FD"/>
    <w:rsid w:val="00FB6540"/>
    <w:rsid w:val="00FB6B54"/>
    <w:rsid w:val="00FB7DFA"/>
    <w:rsid w:val="00FC1F2C"/>
    <w:rsid w:val="00FC2052"/>
    <w:rsid w:val="00FC35EC"/>
    <w:rsid w:val="00FC3D76"/>
    <w:rsid w:val="00FC3F93"/>
    <w:rsid w:val="00FC48E9"/>
    <w:rsid w:val="00FC509B"/>
    <w:rsid w:val="00FC5CD1"/>
    <w:rsid w:val="00FD079B"/>
    <w:rsid w:val="00FD0EE3"/>
    <w:rsid w:val="00FD23A9"/>
    <w:rsid w:val="00FD242B"/>
    <w:rsid w:val="00FD265B"/>
    <w:rsid w:val="00FD35BF"/>
    <w:rsid w:val="00FD4021"/>
    <w:rsid w:val="00FD63AC"/>
    <w:rsid w:val="00FD63AF"/>
    <w:rsid w:val="00FD6A73"/>
    <w:rsid w:val="00FD73FF"/>
    <w:rsid w:val="00FD7674"/>
    <w:rsid w:val="00FE0AD0"/>
    <w:rsid w:val="00FE2A0A"/>
    <w:rsid w:val="00FE3556"/>
    <w:rsid w:val="00FE3D4B"/>
    <w:rsid w:val="00FF072F"/>
    <w:rsid w:val="00FF0B72"/>
    <w:rsid w:val="00FF1C5C"/>
    <w:rsid w:val="00FF2171"/>
    <w:rsid w:val="00FF22E1"/>
    <w:rsid w:val="00FF2F67"/>
    <w:rsid w:val="00FF43E5"/>
    <w:rsid w:val="00FF4C93"/>
    <w:rsid w:val="00FF6323"/>
    <w:rsid w:val="00FF7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0AAD11"/>
  <w15:docId w15:val="{2A585B24-EE85-4E96-B51C-0954D6B72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F934D3"/>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rPr>
      <w:sz w:val="16"/>
    </w:rPr>
  </w:style>
  <w:style w:type="paragraph" w:styleId="CommentText">
    <w:name w:val="annotation text"/>
    <w:basedOn w:val="Normal"/>
    <w:link w:val="CommentTextChar"/>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link w:val="ListParagraphChar"/>
    <w:uiPriority w:val="34"/>
    <w:qFormat/>
    <w:rsid w:val="00F6033B"/>
    <w:pPr>
      <w:ind w:left="720"/>
    </w:pPr>
  </w:style>
  <w:style w:type="character" w:customStyle="1" w:styleId="Heading2Char">
    <w:name w:val="Heading 2 Char"/>
    <w:link w:val="Heading2"/>
    <w:rsid w:val="00B0133C"/>
    <w:rPr>
      <w:rFonts w:ascii="Arial" w:hAnsi="Arial"/>
      <w:b/>
      <w:sz w:val="28"/>
    </w:rPr>
  </w:style>
  <w:style w:type="paragraph" w:styleId="NormalWeb">
    <w:name w:val="Normal (Web)"/>
    <w:basedOn w:val="Normal"/>
    <w:unhideWhenUsed/>
    <w:rsid w:val="005C0F58"/>
    <w:pPr>
      <w:spacing w:before="100" w:beforeAutospacing="1" w:after="100" w:afterAutospacing="1"/>
      <w:ind w:firstLine="480"/>
    </w:pPr>
    <w:rPr>
      <w:rFonts w:ascii="Times New Roman" w:hAnsi="Times New Roman"/>
      <w:sz w:val="24"/>
      <w:szCs w:val="24"/>
    </w:rPr>
  </w:style>
  <w:style w:type="character" w:customStyle="1" w:styleId="ListParagraphChar">
    <w:name w:val="List Paragraph Char"/>
    <w:link w:val="ListParagraph"/>
    <w:uiPriority w:val="34"/>
    <w:rsid w:val="005C0F58"/>
    <w:rPr>
      <w:rFonts w:ascii="Arial" w:hAnsi="Arial"/>
      <w:sz w:val="22"/>
    </w:rPr>
  </w:style>
  <w:style w:type="paragraph" w:styleId="PlainText">
    <w:name w:val="Plain Text"/>
    <w:basedOn w:val="Normal"/>
    <w:link w:val="PlainTextChar"/>
    <w:uiPriority w:val="99"/>
    <w:unhideWhenUsed/>
    <w:rsid w:val="007F136D"/>
    <w:rPr>
      <w:rFonts w:ascii="Consolas" w:eastAsia="Calibri" w:hAnsi="Consolas"/>
      <w:sz w:val="21"/>
      <w:szCs w:val="21"/>
    </w:rPr>
  </w:style>
  <w:style w:type="character" w:customStyle="1" w:styleId="PlainTextChar">
    <w:name w:val="Plain Text Char"/>
    <w:basedOn w:val="DefaultParagraphFont"/>
    <w:link w:val="PlainText"/>
    <w:uiPriority w:val="99"/>
    <w:rsid w:val="007F136D"/>
    <w:rPr>
      <w:rFonts w:ascii="Consolas" w:eastAsia="Calibri" w:hAnsi="Consolas"/>
      <w:sz w:val="21"/>
      <w:szCs w:val="21"/>
    </w:rPr>
  </w:style>
  <w:style w:type="paragraph" w:customStyle="1" w:styleId="Default">
    <w:name w:val="Default"/>
    <w:rsid w:val="00D22C53"/>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4A12E7"/>
    <w:rPr>
      <w:rFonts w:ascii="Arial" w:hAnsi="Arial"/>
      <w:sz w:val="22"/>
    </w:rPr>
  </w:style>
  <w:style w:type="character" w:customStyle="1" w:styleId="CommentTextChar">
    <w:name w:val="Comment Text Char"/>
    <w:basedOn w:val="DefaultParagraphFont"/>
    <w:link w:val="CommentText"/>
    <w:rsid w:val="008914C7"/>
    <w:rPr>
      <w:rFonts w:ascii="Arial" w:hAnsi="Arial"/>
    </w:rPr>
  </w:style>
  <w:style w:type="character" w:customStyle="1" w:styleId="HeaderChar">
    <w:name w:val="Header Char"/>
    <w:link w:val="Header"/>
    <w:uiPriority w:val="99"/>
    <w:rsid w:val="008A088F"/>
    <w:rPr>
      <w:rFonts w:ascii="Arial" w:hAnsi="Arial"/>
      <w:sz w:val="22"/>
    </w:rPr>
  </w:style>
  <w:style w:type="character" w:styleId="UnresolvedMention">
    <w:name w:val="Unresolved Mention"/>
    <w:basedOn w:val="DefaultParagraphFont"/>
    <w:uiPriority w:val="99"/>
    <w:semiHidden/>
    <w:unhideWhenUsed/>
    <w:rsid w:val="00AE66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88136">
      <w:bodyDiv w:val="1"/>
      <w:marLeft w:val="0"/>
      <w:marRight w:val="0"/>
      <w:marTop w:val="0"/>
      <w:marBottom w:val="0"/>
      <w:divBdr>
        <w:top w:val="none" w:sz="0" w:space="0" w:color="auto"/>
        <w:left w:val="none" w:sz="0" w:space="0" w:color="auto"/>
        <w:bottom w:val="none" w:sz="0" w:space="0" w:color="auto"/>
        <w:right w:val="none" w:sz="0" w:space="0" w:color="auto"/>
      </w:divBdr>
    </w:div>
    <w:div w:id="674377947">
      <w:bodyDiv w:val="1"/>
      <w:marLeft w:val="0"/>
      <w:marRight w:val="0"/>
      <w:marTop w:val="0"/>
      <w:marBottom w:val="0"/>
      <w:divBdr>
        <w:top w:val="none" w:sz="0" w:space="0" w:color="auto"/>
        <w:left w:val="none" w:sz="0" w:space="0" w:color="auto"/>
        <w:bottom w:val="none" w:sz="0" w:space="0" w:color="auto"/>
        <w:right w:val="none" w:sz="0" w:space="0" w:color="auto"/>
      </w:divBdr>
    </w:div>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952203400">
      <w:bodyDiv w:val="1"/>
      <w:marLeft w:val="0"/>
      <w:marRight w:val="0"/>
      <w:marTop w:val="0"/>
      <w:marBottom w:val="0"/>
      <w:divBdr>
        <w:top w:val="none" w:sz="0" w:space="0" w:color="auto"/>
        <w:left w:val="none" w:sz="0" w:space="0" w:color="auto"/>
        <w:bottom w:val="none" w:sz="0" w:space="0" w:color="auto"/>
        <w:right w:val="none" w:sz="0" w:space="0" w:color="auto"/>
      </w:divBdr>
    </w:div>
    <w:div w:id="1129590421">
      <w:bodyDiv w:val="1"/>
      <w:marLeft w:val="0"/>
      <w:marRight w:val="0"/>
      <w:marTop w:val="0"/>
      <w:marBottom w:val="0"/>
      <w:divBdr>
        <w:top w:val="none" w:sz="0" w:space="0" w:color="auto"/>
        <w:left w:val="none" w:sz="0" w:space="0" w:color="auto"/>
        <w:bottom w:val="none" w:sz="0" w:space="0" w:color="auto"/>
        <w:right w:val="none" w:sz="0" w:space="0" w:color="auto"/>
      </w:divBdr>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 w:id="17314209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Template%20Shell%20NE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50965-03C5-444F-A156-B4522B87C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Template Shell NEW</Template>
  <TotalTime>14</TotalTime>
  <Pages>2</Pages>
  <Words>28498</Words>
  <Characters>162440</Characters>
  <Application>Microsoft Office Word</Application>
  <DocSecurity>0</DocSecurity>
  <Lines>1353</Lines>
  <Paragraphs>381</Paragraphs>
  <ScaleCrop>false</ScaleCrop>
  <HeadingPairs>
    <vt:vector size="2" baseType="variant">
      <vt:variant>
        <vt:lpstr>Title</vt:lpstr>
      </vt:variant>
      <vt:variant>
        <vt:i4>1</vt:i4>
      </vt:variant>
    </vt:vector>
  </HeadingPairs>
  <TitlesOfParts>
    <vt:vector size="1" baseType="lpstr">
      <vt:lpstr>ROP Template Shell NEW</vt:lpstr>
    </vt:vector>
  </TitlesOfParts>
  <Manager>Julie Brunner</Manager>
  <Company>EGLE - Air Quality Division</Company>
  <LinksUpToDate>false</LinksUpToDate>
  <CharactersWithSpaces>190557</CharactersWithSpaces>
  <SharedDoc>false</SharedDoc>
  <HyperlinkBase>484014</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 NEW</dc:title>
  <dc:subject>ROP Template Shell NEW</dc:subject>
  <dc:creator>Orent, Kelly (EGLE)</dc:creator>
  <cp:keywords>AQD-AIR-ROP-TITLE V, Template Shell</cp:keywords>
  <dc:description/>
  <cp:lastModifiedBy>Hansen, Hillary (EGLE)</cp:lastModifiedBy>
  <cp:revision>8</cp:revision>
  <cp:lastPrinted>2022-05-13T17:00:00Z</cp:lastPrinted>
  <dcterms:created xsi:type="dcterms:W3CDTF">2022-09-14T12:05:00Z</dcterms:created>
  <dcterms:modified xsi:type="dcterms:W3CDTF">2022-09-20T12:31:00Z</dcterms:modified>
  <cp:category>ROP Related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2021-05-04T15:55:36Z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78f81c6e-b915-44ca-8b73-faae64ec78aa</vt:lpwstr>
  </property>
  <property fmtid="{D5CDD505-2E9C-101B-9397-08002B2CF9AE}" pid="8" name="MSIP_Label_3a2fed65-62e7-46ea-af74-187e0c17143a_ContentBits">
    <vt:lpwstr>0</vt:lpwstr>
  </property>
</Properties>
</file>