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EECEF" w14:textId="77777777" w:rsidR="00AF4326" w:rsidRDefault="00AF4326">
      <w:pPr>
        <w:pStyle w:val="Header"/>
        <w:tabs>
          <w:tab w:val="clear" w:pos="4320"/>
          <w:tab w:val="clear" w:pos="8640"/>
        </w:tabs>
        <w:rPr>
          <w:rFonts w:ascii="Arial" w:hAnsi="Arial"/>
          <w:sz w:val="18"/>
        </w:rPr>
      </w:pPr>
    </w:p>
    <w:p w14:paraId="0CC48503" w14:textId="77777777" w:rsidR="006D57EE" w:rsidRDefault="006D57EE">
      <w:pPr>
        <w:pStyle w:val="Header"/>
        <w:tabs>
          <w:tab w:val="clear" w:pos="4320"/>
          <w:tab w:val="clear" w:pos="8640"/>
        </w:tabs>
        <w:rPr>
          <w:rFonts w:ascii="Arial" w:hAnsi="Arial"/>
          <w:sz w:val="18"/>
        </w:rPr>
      </w:pPr>
      <w:bookmarkStart w:id="0" w:name="_Hlk21684907"/>
    </w:p>
    <w:tbl>
      <w:tblPr>
        <w:tblW w:w="0" w:type="auto"/>
        <w:tblInd w:w="18" w:type="dxa"/>
        <w:tblLayout w:type="fixed"/>
        <w:tblLook w:val="0000" w:firstRow="0" w:lastRow="0" w:firstColumn="0" w:lastColumn="0" w:noHBand="0" w:noVBand="0"/>
      </w:tblPr>
      <w:tblGrid>
        <w:gridCol w:w="2250"/>
        <w:gridCol w:w="360"/>
        <w:gridCol w:w="5188"/>
        <w:gridCol w:w="302"/>
        <w:gridCol w:w="2160"/>
      </w:tblGrid>
      <w:tr w:rsidR="00AA0D6E" w14:paraId="65E7B17E" w14:textId="77777777" w:rsidTr="00436CA9">
        <w:tc>
          <w:tcPr>
            <w:tcW w:w="2250" w:type="dxa"/>
          </w:tcPr>
          <w:p w14:paraId="6A2F850D" w14:textId="77777777" w:rsidR="00AA0D6E" w:rsidRDefault="00AA0D6E" w:rsidP="00AA0D6E">
            <w:pPr>
              <w:jc w:val="center"/>
              <w:rPr>
                <w:rFonts w:ascii="Arial" w:hAnsi="Arial"/>
                <w:sz w:val="16"/>
              </w:rPr>
            </w:pPr>
          </w:p>
        </w:tc>
        <w:tc>
          <w:tcPr>
            <w:tcW w:w="5850" w:type="dxa"/>
            <w:gridSpan w:val="3"/>
          </w:tcPr>
          <w:p w14:paraId="3C103012"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410EF0A" w14:textId="77777777" w:rsidR="00AA0D6E" w:rsidRDefault="00AA0D6E" w:rsidP="00AA0D6E">
            <w:pPr>
              <w:jc w:val="center"/>
              <w:rPr>
                <w:rFonts w:ascii="Arial" w:hAnsi="Arial"/>
                <w:sz w:val="16"/>
              </w:rPr>
            </w:pPr>
            <w:r>
              <w:rPr>
                <w:rFonts w:ascii="Arial" w:hAnsi="Arial"/>
              </w:rPr>
              <w:t>Air Quality Division</w:t>
            </w:r>
          </w:p>
        </w:tc>
        <w:tc>
          <w:tcPr>
            <w:tcW w:w="2160" w:type="dxa"/>
          </w:tcPr>
          <w:p w14:paraId="28AF3DEF" w14:textId="77777777" w:rsidR="00AA0D6E" w:rsidRDefault="00AA0D6E" w:rsidP="00AA0D6E">
            <w:pPr>
              <w:jc w:val="center"/>
              <w:rPr>
                <w:rFonts w:ascii="Arial" w:hAnsi="Arial"/>
                <w:b/>
                <w:sz w:val="24"/>
              </w:rPr>
            </w:pPr>
          </w:p>
        </w:tc>
      </w:tr>
      <w:tr w:rsidR="00F763E8" w:rsidRPr="00DB5924" w14:paraId="0481E23B" w14:textId="77777777" w:rsidTr="00F763E8">
        <w:trPr>
          <w:cantSplit/>
          <w:trHeight w:val="146"/>
        </w:trPr>
        <w:tc>
          <w:tcPr>
            <w:tcW w:w="2610" w:type="dxa"/>
            <w:gridSpan w:val="2"/>
          </w:tcPr>
          <w:p w14:paraId="04912D68" w14:textId="77777777" w:rsidR="00F763E8" w:rsidRPr="00DB5924" w:rsidRDefault="00F763E8" w:rsidP="00F763E8">
            <w:pPr>
              <w:pStyle w:val="Header"/>
              <w:jc w:val="center"/>
              <w:rPr>
                <w:rFonts w:ascii="Arial" w:hAnsi="Arial"/>
                <w:b/>
                <w:sz w:val="16"/>
              </w:rPr>
            </w:pPr>
            <w:bookmarkStart w:id="1" w:name="_Hlk21684704"/>
            <w:r w:rsidRPr="00DB5924">
              <w:rPr>
                <w:rFonts w:ascii="Arial" w:hAnsi="Arial"/>
                <w:b/>
                <w:sz w:val="16"/>
              </w:rPr>
              <w:t>State Registration Number</w:t>
            </w:r>
          </w:p>
        </w:tc>
        <w:tc>
          <w:tcPr>
            <w:tcW w:w="5188" w:type="dxa"/>
          </w:tcPr>
          <w:p w14:paraId="5087A135"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7E405175"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910FEA" w14:paraId="695B4EBB" w14:textId="77777777" w:rsidTr="00F763E8">
        <w:trPr>
          <w:cantSplit/>
          <w:trHeight w:val="145"/>
        </w:trPr>
        <w:tc>
          <w:tcPr>
            <w:tcW w:w="2610" w:type="dxa"/>
            <w:gridSpan w:val="2"/>
          </w:tcPr>
          <w:p w14:paraId="05D09421" w14:textId="1A433A6E" w:rsidR="00F763E8" w:rsidRPr="00910FEA" w:rsidRDefault="00D90BA1" w:rsidP="00F763E8">
            <w:pPr>
              <w:pStyle w:val="Header"/>
              <w:jc w:val="center"/>
              <w:rPr>
                <w:rFonts w:ascii="Arial" w:hAnsi="Arial"/>
                <w:sz w:val="22"/>
                <w:szCs w:val="22"/>
              </w:rPr>
            </w:pPr>
            <w:r>
              <w:rPr>
                <w:rFonts w:ascii="Arial" w:hAnsi="Arial"/>
                <w:sz w:val="22"/>
                <w:szCs w:val="22"/>
              </w:rPr>
              <w:t>N7886</w:t>
            </w:r>
          </w:p>
        </w:tc>
        <w:tc>
          <w:tcPr>
            <w:tcW w:w="5188" w:type="dxa"/>
          </w:tcPr>
          <w:p w14:paraId="2DCF6D49" w14:textId="77777777" w:rsidR="00F763E8" w:rsidRPr="00E406A7" w:rsidRDefault="00F763E8" w:rsidP="00F763E8">
            <w:pPr>
              <w:jc w:val="center"/>
              <w:rPr>
                <w:rFonts w:ascii="Arial" w:hAnsi="Arial"/>
                <w:b/>
                <w:sz w:val="28"/>
                <w:szCs w:val="28"/>
              </w:rPr>
            </w:pPr>
            <w:r w:rsidRPr="00E406A7">
              <w:rPr>
                <w:rFonts w:ascii="Arial" w:hAnsi="Arial"/>
                <w:b/>
                <w:sz w:val="28"/>
                <w:szCs w:val="28"/>
              </w:rPr>
              <w:t>STAFF REPORT</w:t>
            </w:r>
          </w:p>
        </w:tc>
        <w:tc>
          <w:tcPr>
            <w:tcW w:w="2462" w:type="dxa"/>
            <w:gridSpan w:val="2"/>
          </w:tcPr>
          <w:p w14:paraId="09A0654F" w14:textId="1D4AF71D" w:rsidR="00F763E8" w:rsidRPr="00910FEA" w:rsidRDefault="00D90BA1" w:rsidP="00F763E8">
            <w:pPr>
              <w:pStyle w:val="Header"/>
              <w:jc w:val="center"/>
              <w:rPr>
                <w:rFonts w:ascii="Arial" w:hAnsi="Arial"/>
                <w:sz w:val="22"/>
                <w:szCs w:val="22"/>
              </w:rPr>
            </w:pPr>
            <w:r>
              <w:rPr>
                <w:rFonts w:ascii="Arial" w:hAnsi="Arial"/>
                <w:sz w:val="22"/>
                <w:szCs w:val="22"/>
              </w:rPr>
              <w:t>MI-ROP-N7886-2020</w:t>
            </w:r>
            <w:r w:rsidR="00F763E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F763E8" w:rsidRPr="00910FEA">
              <w:rPr>
                <w:rFonts w:ascii="Arial" w:hAnsi="Arial"/>
                <w:sz w:val="22"/>
                <w:szCs w:val="22"/>
              </w:rPr>
              <w:instrText xml:space="preserve"> FORMTEXT </w:instrText>
            </w:r>
            <w:r w:rsidR="0076778B">
              <w:rPr>
                <w:rFonts w:ascii="Arial" w:hAnsi="Arial"/>
                <w:sz w:val="22"/>
                <w:szCs w:val="22"/>
              </w:rPr>
            </w:r>
            <w:r w:rsidR="0076778B">
              <w:rPr>
                <w:rFonts w:ascii="Arial" w:hAnsi="Arial"/>
                <w:sz w:val="22"/>
                <w:szCs w:val="22"/>
              </w:rPr>
              <w:fldChar w:fldCharType="separate"/>
            </w:r>
            <w:r w:rsidR="00F763E8" w:rsidRPr="00910FEA">
              <w:rPr>
                <w:rFonts w:ascii="Arial" w:hAnsi="Arial"/>
                <w:sz w:val="22"/>
                <w:szCs w:val="22"/>
              </w:rPr>
              <w:fldChar w:fldCharType="end"/>
            </w:r>
            <w:bookmarkEnd w:id="2"/>
          </w:p>
        </w:tc>
      </w:tr>
      <w:bookmarkEnd w:id="0"/>
      <w:bookmarkEnd w:id="1"/>
    </w:tbl>
    <w:p w14:paraId="6EE83D43" w14:textId="2BE48C4C" w:rsidR="00AF4326" w:rsidRDefault="00AF4326">
      <w:pPr>
        <w:jc w:val="center"/>
        <w:rPr>
          <w:rFonts w:ascii="Arial" w:hAnsi="Arial"/>
          <w:sz w:val="22"/>
        </w:rPr>
      </w:pPr>
    </w:p>
    <w:p w14:paraId="79E6FAE0" w14:textId="77777777" w:rsidR="00C841AF" w:rsidRDefault="00C841AF">
      <w:pPr>
        <w:jc w:val="center"/>
        <w:rPr>
          <w:rFonts w:ascii="Arial" w:hAnsi="Arial"/>
          <w:sz w:val="22"/>
        </w:rPr>
      </w:pPr>
    </w:p>
    <w:p w14:paraId="3A21A3FA" w14:textId="77777777" w:rsidR="00C841AF" w:rsidRPr="00C841AF" w:rsidRDefault="00C841AF" w:rsidP="00C841AF">
      <w:pPr>
        <w:jc w:val="center"/>
        <w:rPr>
          <w:rFonts w:ascii="Arial" w:hAnsi="Arial"/>
          <w:b/>
          <w:sz w:val="22"/>
          <w:szCs w:val="22"/>
        </w:rPr>
      </w:pPr>
      <w:bookmarkStart w:id="3" w:name="bCompanyName"/>
      <w:r w:rsidRPr="00C841AF">
        <w:rPr>
          <w:rFonts w:ascii="Arial" w:hAnsi="Arial"/>
          <w:b/>
          <w:sz w:val="22"/>
          <w:szCs w:val="22"/>
        </w:rPr>
        <w:t>Hyundai America Technical Center, Inc.</w:t>
      </w:r>
    </w:p>
    <w:bookmarkEnd w:id="3"/>
    <w:p w14:paraId="6A15508C" w14:textId="77777777" w:rsidR="00AF4326" w:rsidRDefault="00AF4326">
      <w:pPr>
        <w:rPr>
          <w:rFonts w:ascii="Arial" w:hAnsi="Arial"/>
          <w:sz w:val="22"/>
        </w:rPr>
      </w:pPr>
    </w:p>
    <w:p w14:paraId="4EC00C7C" w14:textId="77777777" w:rsidR="00AF4326" w:rsidRDefault="00AF4326">
      <w:pPr>
        <w:jc w:val="center"/>
        <w:rPr>
          <w:rFonts w:ascii="Arial" w:hAnsi="Arial"/>
          <w:sz w:val="22"/>
        </w:rPr>
      </w:pPr>
    </w:p>
    <w:p w14:paraId="38ABD407" w14:textId="246C505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902EA9">
        <w:rPr>
          <w:rFonts w:ascii="Arial" w:hAnsi="Arial"/>
          <w:sz w:val="22"/>
        </w:rPr>
        <w:t>N7886</w:t>
      </w:r>
    </w:p>
    <w:p w14:paraId="32F1E85C" w14:textId="77777777" w:rsidR="00AF4326" w:rsidRDefault="00AF4326">
      <w:pPr>
        <w:jc w:val="center"/>
        <w:rPr>
          <w:rFonts w:ascii="Arial" w:hAnsi="Arial"/>
          <w:sz w:val="22"/>
        </w:rPr>
      </w:pPr>
    </w:p>
    <w:p w14:paraId="056BE6C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780C2C6" w14:textId="77777777" w:rsidR="006240B1" w:rsidRDefault="006240B1">
      <w:pPr>
        <w:jc w:val="center"/>
        <w:outlineLvl w:val="0"/>
        <w:rPr>
          <w:rFonts w:ascii="Arial" w:hAnsi="Arial"/>
          <w:sz w:val="22"/>
        </w:rPr>
      </w:pPr>
    </w:p>
    <w:p w14:paraId="41BCEA0A" w14:textId="03E9E884" w:rsidR="00AF4326" w:rsidRDefault="00B57C2A">
      <w:pPr>
        <w:jc w:val="center"/>
        <w:rPr>
          <w:rFonts w:ascii="Arial" w:hAnsi="Arial"/>
          <w:sz w:val="22"/>
        </w:rPr>
      </w:pPr>
      <w:bookmarkStart w:id="4" w:name="Street_Address"/>
      <w:r w:rsidRPr="00B57C2A">
        <w:rPr>
          <w:rFonts w:ascii="Arial" w:hAnsi="Arial"/>
          <w:sz w:val="22"/>
        </w:rPr>
        <w:t>6800 Geddes Road</w:t>
      </w:r>
      <w:bookmarkEnd w:id="4"/>
      <w:r w:rsidR="00AF4326">
        <w:rPr>
          <w:rFonts w:ascii="Arial" w:hAnsi="Arial"/>
          <w:sz w:val="22"/>
        </w:rPr>
        <w:t xml:space="preserve">, </w:t>
      </w:r>
      <w:bookmarkStart w:id="5" w:name="City"/>
      <w:r w:rsidRPr="00B57C2A">
        <w:rPr>
          <w:rFonts w:ascii="Arial" w:hAnsi="Arial"/>
          <w:sz w:val="22"/>
        </w:rPr>
        <w:t>Superior Township</w:t>
      </w:r>
      <w:bookmarkEnd w:id="5"/>
      <w:r w:rsidR="00AF4326">
        <w:rPr>
          <w:rFonts w:ascii="Arial" w:hAnsi="Arial"/>
          <w:sz w:val="22"/>
        </w:rPr>
        <w:t xml:space="preserve">, </w:t>
      </w:r>
      <w:bookmarkStart w:id="6" w:name="Text13"/>
      <w:r w:rsidRPr="00B57C2A">
        <w:rPr>
          <w:rFonts w:ascii="Arial" w:hAnsi="Arial"/>
          <w:sz w:val="22"/>
        </w:rPr>
        <w:t>Washtenaw</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48198</w:t>
      </w:r>
      <w:bookmarkEnd w:id="7"/>
    </w:p>
    <w:p w14:paraId="076B5FBF" w14:textId="77777777" w:rsidR="00AF4326" w:rsidRDefault="00AF4326">
      <w:pPr>
        <w:jc w:val="center"/>
        <w:rPr>
          <w:rFonts w:ascii="Arial" w:hAnsi="Arial"/>
          <w:sz w:val="22"/>
        </w:rPr>
      </w:pPr>
    </w:p>
    <w:p w14:paraId="3D44DB42" w14:textId="03220E2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7A247D">
        <w:rPr>
          <w:rFonts w:ascii="Arial" w:hAnsi="Arial"/>
          <w:noProof/>
          <w:sz w:val="22"/>
        </w:rPr>
        <w:t>MI-ROP-N7886-20</w:t>
      </w:r>
      <w:bookmarkEnd w:id="8"/>
      <w:r w:rsidR="00D90BA1">
        <w:rPr>
          <w:rFonts w:ascii="Arial" w:hAnsi="Arial"/>
          <w:noProof/>
          <w:sz w:val="22"/>
        </w:rPr>
        <w:t>20</w:t>
      </w:r>
    </w:p>
    <w:p w14:paraId="159C47A6" w14:textId="77777777" w:rsidR="00AF4326" w:rsidRDefault="00AF4326">
      <w:pPr>
        <w:ind w:left="3150"/>
        <w:rPr>
          <w:rFonts w:ascii="Arial" w:hAnsi="Arial"/>
          <w:sz w:val="22"/>
        </w:rPr>
      </w:pPr>
    </w:p>
    <w:p w14:paraId="27756886" w14:textId="2A2C739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241F06">
        <w:rPr>
          <w:rFonts w:ascii="Arial" w:hAnsi="Arial"/>
          <w:sz w:val="22"/>
        </w:rPr>
        <w:t>March 16, 2020</w:t>
      </w:r>
    </w:p>
    <w:p w14:paraId="16EF65B2" w14:textId="77777777" w:rsidR="00DB5924" w:rsidRPr="007129B8" w:rsidRDefault="00DB5924">
      <w:pPr>
        <w:pStyle w:val="BodyText"/>
      </w:pPr>
    </w:p>
    <w:p w14:paraId="791D0FDD" w14:textId="77777777" w:rsidR="00644884" w:rsidRDefault="00644884" w:rsidP="00DB5924">
      <w:pPr>
        <w:jc w:val="both"/>
        <w:rPr>
          <w:rFonts w:ascii="Arial" w:hAnsi="Arial"/>
          <w:sz w:val="22"/>
        </w:rPr>
      </w:pPr>
    </w:p>
    <w:p w14:paraId="6AF685F2" w14:textId="77777777" w:rsidR="00644884" w:rsidRDefault="00644884" w:rsidP="00DB5924">
      <w:pPr>
        <w:jc w:val="both"/>
        <w:rPr>
          <w:rFonts w:ascii="Arial" w:hAnsi="Arial"/>
          <w:sz w:val="22"/>
        </w:rPr>
      </w:pPr>
    </w:p>
    <w:p w14:paraId="0E7D8E14" w14:textId="77777777" w:rsidR="00644884" w:rsidRDefault="00644884" w:rsidP="00DB5924">
      <w:pPr>
        <w:jc w:val="both"/>
        <w:rPr>
          <w:rFonts w:ascii="Arial" w:hAnsi="Arial"/>
          <w:sz w:val="22"/>
        </w:rPr>
      </w:pPr>
    </w:p>
    <w:p w14:paraId="01C03DC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70FC594" w14:textId="77777777" w:rsidR="00AF4326" w:rsidRDefault="00AF4326">
      <w:pPr>
        <w:rPr>
          <w:rFonts w:ascii="Arial" w:hAnsi="Arial"/>
          <w:sz w:val="22"/>
        </w:rPr>
      </w:pPr>
    </w:p>
    <w:p w14:paraId="431B8C05" w14:textId="77777777" w:rsidR="00AF4326" w:rsidRDefault="00AF4326">
      <w:pPr>
        <w:rPr>
          <w:rFonts w:ascii="Arial" w:hAnsi="Arial"/>
          <w:sz w:val="22"/>
        </w:rPr>
      </w:pPr>
    </w:p>
    <w:p w14:paraId="12D770B7" w14:textId="77777777" w:rsidR="00AF4326" w:rsidRDefault="00AF4326">
      <w:pPr>
        <w:rPr>
          <w:rFonts w:ascii="Arial" w:hAnsi="Arial"/>
          <w:sz w:val="22"/>
        </w:rPr>
      </w:pPr>
    </w:p>
    <w:p w14:paraId="6E0BC83C" w14:textId="77777777" w:rsidR="00AF4326" w:rsidRDefault="00AF4326">
      <w:pPr>
        <w:rPr>
          <w:rFonts w:ascii="Arial" w:hAnsi="Arial"/>
          <w:sz w:val="22"/>
        </w:rPr>
      </w:pPr>
    </w:p>
    <w:p w14:paraId="550DA8FF" w14:textId="77777777" w:rsidR="00AF4326" w:rsidRDefault="00AF4326">
      <w:pPr>
        <w:rPr>
          <w:rFonts w:ascii="Arial" w:hAnsi="Arial"/>
          <w:sz w:val="22"/>
        </w:rPr>
      </w:pPr>
    </w:p>
    <w:p w14:paraId="08191A94" w14:textId="77777777" w:rsidR="00AF4326" w:rsidRDefault="00AF4326">
      <w:pPr>
        <w:rPr>
          <w:rFonts w:ascii="Arial" w:hAnsi="Arial"/>
          <w:sz w:val="22"/>
        </w:rPr>
      </w:pPr>
    </w:p>
    <w:p w14:paraId="461D4E5F" w14:textId="77777777" w:rsidR="00DB5924" w:rsidRDefault="00DB5924">
      <w:pPr>
        <w:rPr>
          <w:rFonts w:ascii="Arial" w:hAnsi="Arial"/>
          <w:sz w:val="22"/>
        </w:rPr>
      </w:pPr>
    </w:p>
    <w:p w14:paraId="6D546B99" w14:textId="77777777" w:rsidR="00DB5924" w:rsidRDefault="00DB5924">
      <w:pPr>
        <w:rPr>
          <w:rFonts w:ascii="Arial" w:hAnsi="Arial"/>
          <w:sz w:val="22"/>
        </w:rPr>
      </w:pPr>
    </w:p>
    <w:p w14:paraId="5AB0CBA9" w14:textId="77777777" w:rsidR="00DB5924" w:rsidRDefault="00DB5924">
      <w:pPr>
        <w:rPr>
          <w:rFonts w:ascii="Arial" w:hAnsi="Arial"/>
          <w:sz w:val="22"/>
        </w:rPr>
      </w:pPr>
    </w:p>
    <w:p w14:paraId="4B81EEA2" w14:textId="77777777" w:rsidR="00DB5924" w:rsidRDefault="00DB5924">
      <w:pPr>
        <w:rPr>
          <w:rFonts w:ascii="Arial" w:hAnsi="Arial"/>
          <w:sz w:val="22"/>
        </w:rPr>
      </w:pPr>
    </w:p>
    <w:p w14:paraId="52AC8754" w14:textId="77777777" w:rsidR="00DB5924" w:rsidRDefault="00DB5924">
      <w:pPr>
        <w:rPr>
          <w:rFonts w:ascii="Arial" w:hAnsi="Arial"/>
          <w:sz w:val="22"/>
        </w:rPr>
      </w:pPr>
    </w:p>
    <w:p w14:paraId="3FD0907C" w14:textId="77777777" w:rsidR="00DB5924" w:rsidRDefault="00DB5924">
      <w:pPr>
        <w:rPr>
          <w:rFonts w:ascii="Arial" w:hAnsi="Arial"/>
          <w:sz w:val="22"/>
        </w:rPr>
      </w:pPr>
    </w:p>
    <w:p w14:paraId="3F43BF43" w14:textId="77777777" w:rsidR="00DB5924" w:rsidRDefault="00DB5924">
      <w:pPr>
        <w:rPr>
          <w:rFonts w:ascii="Arial" w:hAnsi="Arial"/>
          <w:sz w:val="22"/>
        </w:rPr>
      </w:pPr>
    </w:p>
    <w:p w14:paraId="250D3B7E" w14:textId="77777777" w:rsidR="00DB5924" w:rsidRDefault="00DB5924">
      <w:pPr>
        <w:rPr>
          <w:rFonts w:ascii="Arial" w:hAnsi="Arial"/>
          <w:sz w:val="22"/>
        </w:rPr>
      </w:pPr>
    </w:p>
    <w:p w14:paraId="07B01590" w14:textId="77777777" w:rsidR="00AF4326" w:rsidRDefault="00AF4326">
      <w:pPr>
        <w:rPr>
          <w:rFonts w:ascii="Arial" w:hAnsi="Arial"/>
          <w:sz w:val="22"/>
        </w:rPr>
      </w:pPr>
    </w:p>
    <w:p w14:paraId="0937DF0D" w14:textId="77777777" w:rsidR="00AF4326" w:rsidRDefault="00AF4326">
      <w:pPr>
        <w:rPr>
          <w:rFonts w:ascii="Arial" w:hAnsi="Arial"/>
          <w:sz w:val="22"/>
        </w:rPr>
      </w:pPr>
    </w:p>
    <w:p w14:paraId="3F74AFDE" w14:textId="77777777" w:rsidR="00AF4326" w:rsidRDefault="00AF4326">
      <w:pPr>
        <w:rPr>
          <w:rFonts w:ascii="Arial" w:hAnsi="Arial"/>
          <w:sz w:val="22"/>
        </w:rPr>
      </w:pPr>
    </w:p>
    <w:p w14:paraId="7A8BAFB0" w14:textId="77777777" w:rsidR="00644884" w:rsidRDefault="00644884">
      <w:pPr>
        <w:rPr>
          <w:rFonts w:ascii="Arial" w:hAnsi="Arial"/>
          <w:sz w:val="22"/>
        </w:rPr>
      </w:pPr>
    </w:p>
    <w:p w14:paraId="02574E17" w14:textId="77777777" w:rsidR="00C841AF" w:rsidRPr="00C841AF" w:rsidRDefault="00C841AF" w:rsidP="00C841AF">
      <w:pPr>
        <w:rPr>
          <w:rFonts w:ascii="Arial" w:hAnsi="Arial"/>
          <w:sz w:val="22"/>
        </w:rPr>
      </w:pPr>
    </w:p>
    <w:p w14:paraId="4FA24EF8" w14:textId="77777777" w:rsidR="00C841AF" w:rsidRPr="00C841AF" w:rsidRDefault="00C841AF" w:rsidP="00C841AF">
      <w:pPr>
        <w:rPr>
          <w:rFonts w:ascii="Arial" w:hAnsi="Arial"/>
          <w:sz w:val="22"/>
        </w:rPr>
      </w:pPr>
    </w:p>
    <w:p w14:paraId="7839F04F" w14:textId="77777777" w:rsidR="00C841AF" w:rsidRPr="00C841AF" w:rsidRDefault="00C841AF" w:rsidP="00C841AF">
      <w:pPr>
        <w:rPr>
          <w:rFonts w:ascii="Arial" w:hAnsi="Arial"/>
          <w:sz w:val="22"/>
        </w:rPr>
      </w:pPr>
    </w:p>
    <w:p w14:paraId="5B6DA2B4" w14:textId="77777777" w:rsidR="00C841AF" w:rsidRPr="00C841AF" w:rsidRDefault="00C841AF" w:rsidP="00C841AF">
      <w:pPr>
        <w:rPr>
          <w:rFonts w:ascii="Arial" w:hAnsi="Arial"/>
          <w:sz w:val="22"/>
        </w:rPr>
      </w:pPr>
    </w:p>
    <w:p w14:paraId="7E41EBEA" w14:textId="77777777" w:rsidR="00C841AF" w:rsidRPr="00C841AF" w:rsidRDefault="00C841AF" w:rsidP="00C841AF">
      <w:pPr>
        <w:rPr>
          <w:rFonts w:ascii="Arial" w:hAnsi="Arial"/>
          <w:sz w:val="22"/>
        </w:rPr>
      </w:pPr>
    </w:p>
    <w:p w14:paraId="77105BA3" w14:textId="31E0E595" w:rsidR="00BC3BD2" w:rsidRDefault="00644884" w:rsidP="00BC3BD2">
      <w:pPr>
        <w:jc w:val="center"/>
        <w:outlineLvl w:val="0"/>
        <w:rPr>
          <w:rFonts w:ascii="Arial" w:hAnsi="Arial"/>
          <w:b/>
          <w:sz w:val="22"/>
        </w:rPr>
      </w:pPr>
      <w:r w:rsidRPr="00C841AF">
        <w:rPr>
          <w:rFonts w:ascii="Arial" w:hAnsi="Arial"/>
          <w:sz w:val="22"/>
        </w:rPr>
        <w:br w:type="page"/>
      </w:r>
      <w:r w:rsidR="00BC3BD2">
        <w:rPr>
          <w:rFonts w:ascii="Arial" w:hAnsi="Arial"/>
          <w:b/>
          <w:sz w:val="22"/>
        </w:rPr>
        <w:lastRenderedPageBreak/>
        <w:t>TABLE OF CONTENTS</w:t>
      </w:r>
    </w:p>
    <w:p w14:paraId="35BED6C5" w14:textId="180A7D4C" w:rsidR="00902EA9" w:rsidRDefault="00B22831">
      <w:pPr>
        <w:pStyle w:val="TOC1"/>
        <w:tabs>
          <w:tab w:val="right" w:leader="dot" w:pos="10214"/>
        </w:tabs>
        <w:rPr>
          <w:rFonts w:asciiTheme="minorHAnsi" w:eastAsiaTheme="minorEastAsia" w:hAnsiTheme="minorHAnsi" w:cstheme="minorBidi"/>
          <w:b w:val="0"/>
          <w:noProof/>
          <w:szCs w:val="22"/>
        </w:rPr>
      </w:pPr>
      <w:r>
        <w:fldChar w:fldCharType="begin"/>
      </w:r>
      <w:r>
        <w:instrText xml:space="preserve"> TOC \o "1-8" </w:instrText>
      </w:r>
      <w:r>
        <w:fldChar w:fldCharType="separate"/>
      </w:r>
      <w:r w:rsidR="00902EA9">
        <w:rPr>
          <w:noProof/>
        </w:rPr>
        <w:t>March 16, 2020 - STAFF REPORT</w:t>
      </w:r>
      <w:r w:rsidR="00902EA9">
        <w:rPr>
          <w:noProof/>
        </w:rPr>
        <w:tab/>
      </w:r>
      <w:r w:rsidR="00902EA9">
        <w:rPr>
          <w:noProof/>
        </w:rPr>
        <w:fldChar w:fldCharType="begin"/>
      </w:r>
      <w:r w:rsidR="00902EA9">
        <w:rPr>
          <w:noProof/>
        </w:rPr>
        <w:instrText xml:space="preserve"> PAGEREF _Toc46850039 \h </w:instrText>
      </w:r>
      <w:r w:rsidR="00902EA9">
        <w:rPr>
          <w:noProof/>
        </w:rPr>
      </w:r>
      <w:r w:rsidR="00902EA9">
        <w:rPr>
          <w:noProof/>
        </w:rPr>
        <w:fldChar w:fldCharType="separate"/>
      </w:r>
      <w:r w:rsidR="0076778B">
        <w:rPr>
          <w:noProof/>
        </w:rPr>
        <w:t>3</w:t>
      </w:r>
      <w:r w:rsidR="00902EA9">
        <w:rPr>
          <w:noProof/>
        </w:rPr>
        <w:fldChar w:fldCharType="end"/>
      </w:r>
    </w:p>
    <w:p w14:paraId="7542049A" w14:textId="66D9A802" w:rsidR="00902EA9" w:rsidRDefault="00902EA9">
      <w:pPr>
        <w:pStyle w:val="TOC1"/>
        <w:tabs>
          <w:tab w:val="right" w:leader="dot" w:pos="10214"/>
        </w:tabs>
        <w:rPr>
          <w:rFonts w:asciiTheme="minorHAnsi" w:eastAsiaTheme="minorEastAsia" w:hAnsiTheme="minorHAnsi" w:cstheme="minorBidi"/>
          <w:b w:val="0"/>
          <w:noProof/>
          <w:szCs w:val="22"/>
        </w:rPr>
      </w:pPr>
      <w:r w:rsidRPr="00F665EA">
        <w:rPr>
          <w:rFonts w:cs="Arial"/>
          <w:noProof/>
        </w:rPr>
        <w:t>April 30, 2020</w:t>
      </w:r>
      <w:r>
        <w:rPr>
          <w:noProof/>
        </w:rPr>
        <w:t xml:space="preserve"> - STAFF REPORT ADDENDUM</w:t>
      </w:r>
      <w:r>
        <w:rPr>
          <w:noProof/>
        </w:rPr>
        <w:tab/>
      </w:r>
      <w:r>
        <w:rPr>
          <w:noProof/>
        </w:rPr>
        <w:fldChar w:fldCharType="begin"/>
      </w:r>
      <w:r>
        <w:rPr>
          <w:noProof/>
        </w:rPr>
        <w:instrText xml:space="preserve"> PAGEREF _Toc46850040 \h </w:instrText>
      </w:r>
      <w:r>
        <w:rPr>
          <w:noProof/>
        </w:rPr>
      </w:r>
      <w:r>
        <w:rPr>
          <w:noProof/>
        </w:rPr>
        <w:fldChar w:fldCharType="separate"/>
      </w:r>
      <w:r w:rsidR="0076778B">
        <w:rPr>
          <w:noProof/>
        </w:rPr>
        <w:t>8</w:t>
      </w:r>
      <w:r>
        <w:rPr>
          <w:noProof/>
        </w:rPr>
        <w:fldChar w:fldCharType="end"/>
      </w:r>
    </w:p>
    <w:p w14:paraId="5BDFDD2F" w14:textId="00B77B44" w:rsidR="00AF4326" w:rsidRDefault="00B22831" w:rsidP="00BC3BD2">
      <w:pPr>
        <w:rPr>
          <w:rFonts w:ascii="Arial" w:hAnsi="Arial"/>
          <w:sz w:val="22"/>
        </w:rPr>
      </w:pPr>
      <w:r>
        <w:rPr>
          <w:b/>
          <w:bCs/>
          <w:noProof/>
        </w:rPr>
        <w:fldChar w:fldCharType="end"/>
      </w:r>
    </w:p>
    <w:p w14:paraId="61745D3A" w14:textId="77777777" w:rsidR="00BC3BD2" w:rsidRDefault="00BC3BD2">
      <w:pPr>
        <w:rPr>
          <w:rFonts w:ascii="Arial" w:hAnsi="Arial"/>
          <w:b/>
          <w:sz w:val="22"/>
        </w:rPr>
      </w:pPr>
      <w:r>
        <w:rPr>
          <w:rFonts w:ascii="Arial" w:hAnsi="Arial"/>
          <w:b/>
          <w:sz w:val="22"/>
        </w:rPr>
        <w:br w:type="page"/>
      </w:r>
    </w:p>
    <w:p w14:paraId="58222EA8" w14:textId="77777777" w:rsidR="00F763E8" w:rsidRDefault="00F763E8" w:rsidP="00BC3BD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360"/>
        <w:gridCol w:w="5188"/>
        <w:gridCol w:w="302"/>
        <w:gridCol w:w="2160"/>
      </w:tblGrid>
      <w:tr w:rsidR="00F763E8" w14:paraId="425F24E4" w14:textId="77777777" w:rsidTr="00F763E8">
        <w:tc>
          <w:tcPr>
            <w:tcW w:w="2250" w:type="dxa"/>
          </w:tcPr>
          <w:p w14:paraId="03FF6C62" w14:textId="77777777" w:rsidR="00F763E8" w:rsidRDefault="00F763E8" w:rsidP="00F763E8">
            <w:pPr>
              <w:jc w:val="center"/>
              <w:rPr>
                <w:rFonts w:ascii="Arial" w:hAnsi="Arial"/>
                <w:sz w:val="16"/>
              </w:rPr>
            </w:pPr>
          </w:p>
        </w:tc>
        <w:tc>
          <w:tcPr>
            <w:tcW w:w="5850" w:type="dxa"/>
            <w:gridSpan w:val="3"/>
          </w:tcPr>
          <w:p w14:paraId="78ED987B" w14:textId="77777777" w:rsidR="00F763E8" w:rsidRDefault="00F763E8" w:rsidP="00F763E8">
            <w:pPr>
              <w:ind w:left="-108" w:right="-140"/>
              <w:jc w:val="center"/>
              <w:rPr>
                <w:rFonts w:ascii="Arial" w:hAnsi="Arial"/>
              </w:rPr>
            </w:pPr>
            <w:r>
              <w:rPr>
                <w:rFonts w:ascii="Arial" w:hAnsi="Arial"/>
              </w:rPr>
              <w:t>Michigan Department of Environment, Great Lakes, and Energy</w:t>
            </w:r>
          </w:p>
          <w:p w14:paraId="4DFF9F51" w14:textId="77777777" w:rsidR="00F763E8" w:rsidRDefault="00F763E8" w:rsidP="00F763E8">
            <w:pPr>
              <w:jc w:val="center"/>
              <w:rPr>
                <w:rFonts w:ascii="Arial" w:hAnsi="Arial"/>
                <w:sz w:val="16"/>
              </w:rPr>
            </w:pPr>
            <w:r>
              <w:rPr>
                <w:rFonts w:ascii="Arial" w:hAnsi="Arial"/>
              </w:rPr>
              <w:t>Air Quality Division</w:t>
            </w:r>
          </w:p>
        </w:tc>
        <w:tc>
          <w:tcPr>
            <w:tcW w:w="2160" w:type="dxa"/>
          </w:tcPr>
          <w:p w14:paraId="628FD159" w14:textId="77777777" w:rsidR="00F763E8" w:rsidRDefault="00F763E8" w:rsidP="00F763E8">
            <w:pPr>
              <w:jc w:val="center"/>
              <w:rPr>
                <w:rFonts w:ascii="Arial" w:hAnsi="Arial"/>
                <w:b/>
                <w:sz w:val="24"/>
              </w:rPr>
            </w:pPr>
          </w:p>
        </w:tc>
      </w:tr>
      <w:tr w:rsidR="00F763E8" w:rsidRPr="00DB5924" w14:paraId="1AEE7AA1" w14:textId="77777777" w:rsidTr="00F763E8">
        <w:trPr>
          <w:cantSplit/>
          <w:trHeight w:val="146"/>
        </w:trPr>
        <w:tc>
          <w:tcPr>
            <w:tcW w:w="2610" w:type="dxa"/>
            <w:gridSpan w:val="2"/>
          </w:tcPr>
          <w:p w14:paraId="57170556" w14:textId="77777777" w:rsidR="00F763E8" w:rsidRPr="00DB5924" w:rsidRDefault="00F763E8" w:rsidP="00F763E8">
            <w:pPr>
              <w:pStyle w:val="Header"/>
              <w:jc w:val="center"/>
              <w:rPr>
                <w:rFonts w:ascii="Arial" w:hAnsi="Arial"/>
                <w:b/>
                <w:sz w:val="16"/>
              </w:rPr>
            </w:pPr>
            <w:r w:rsidRPr="00DB5924">
              <w:rPr>
                <w:rFonts w:ascii="Arial" w:hAnsi="Arial"/>
                <w:b/>
                <w:sz w:val="16"/>
              </w:rPr>
              <w:t>State Registration Number</w:t>
            </w:r>
          </w:p>
        </w:tc>
        <w:tc>
          <w:tcPr>
            <w:tcW w:w="5188" w:type="dxa"/>
          </w:tcPr>
          <w:p w14:paraId="29348B29"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5FCB7258"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910FEA" w14:paraId="6B34F846" w14:textId="77777777" w:rsidTr="00F763E8">
        <w:trPr>
          <w:cantSplit/>
          <w:trHeight w:val="145"/>
        </w:trPr>
        <w:tc>
          <w:tcPr>
            <w:tcW w:w="2610" w:type="dxa"/>
            <w:gridSpan w:val="2"/>
          </w:tcPr>
          <w:p w14:paraId="49E3321A" w14:textId="635FA093" w:rsidR="00F763E8" w:rsidRPr="00910FEA" w:rsidRDefault="00D90BA1" w:rsidP="00F763E8">
            <w:pPr>
              <w:pStyle w:val="Header"/>
              <w:jc w:val="center"/>
              <w:rPr>
                <w:rFonts w:ascii="Arial" w:hAnsi="Arial"/>
                <w:sz w:val="22"/>
                <w:szCs w:val="22"/>
              </w:rPr>
            </w:pPr>
            <w:r>
              <w:rPr>
                <w:rFonts w:ascii="Arial" w:hAnsi="Arial"/>
                <w:sz w:val="22"/>
                <w:szCs w:val="22"/>
              </w:rPr>
              <w:t>N7886</w:t>
            </w:r>
          </w:p>
        </w:tc>
        <w:tc>
          <w:tcPr>
            <w:tcW w:w="5188" w:type="dxa"/>
          </w:tcPr>
          <w:p w14:paraId="7B0CB917" w14:textId="5445B9D4" w:rsidR="003275C8" w:rsidRPr="003275C8" w:rsidRDefault="00241F06" w:rsidP="00241F06">
            <w:pPr>
              <w:pStyle w:val="Heading1"/>
            </w:pPr>
            <w:bookmarkStart w:id="9" w:name="_Toc46850039"/>
            <w:r>
              <w:t>March 16, 2020</w:t>
            </w:r>
            <w:r w:rsidR="00F763E8" w:rsidRPr="00F763E8">
              <w:t xml:space="preserve"> - STAFF REPORT</w:t>
            </w:r>
            <w:bookmarkEnd w:id="9"/>
          </w:p>
        </w:tc>
        <w:tc>
          <w:tcPr>
            <w:tcW w:w="2462" w:type="dxa"/>
            <w:gridSpan w:val="2"/>
          </w:tcPr>
          <w:p w14:paraId="3225B246" w14:textId="1F967687" w:rsidR="00F763E8" w:rsidRPr="00910FEA" w:rsidRDefault="00D90BA1" w:rsidP="00F763E8">
            <w:pPr>
              <w:pStyle w:val="Header"/>
              <w:jc w:val="center"/>
              <w:rPr>
                <w:rFonts w:ascii="Arial" w:hAnsi="Arial"/>
                <w:sz w:val="22"/>
                <w:szCs w:val="22"/>
              </w:rPr>
            </w:pPr>
            <w:r>
              <w:rPr>
                <w:rFonts w:ascii="Arial" w:hAnsi="Arial"/>
                <w:sz w:val="22"/>
                <w:szCs w:val="22"/>
              </w:rPr>
              <w:t>MI-ROP-N7886-2020</w:t>
            </w:r>
            <w:r w:rsidR="00F763E8"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F763E8" w:rsidRPr="00910FEA">
              <w:rPr>
                <w:rFonts w:ascii="Arial" w:hAnsi="Arial"/>
                <w:sz w:val="22"/>
                <w:szCs w:val="22"/>
              </w:rPr>
              <w:instrText xml:space="preserve"> FORMTEXT </w:instrText>
            </w:r>
            <w:r w:rsidR="0076778B">
              <w:rPr>
                <w:rFonts w:ascii="Arial" w:hAnsi="Arial"/>
                <w:sz w:val="22"/>
                <w:szCs w:val="22"/>
              </w:rPr>
            </w:r>
            <w:r w:rsidR="0076778B">
              <w:rPr>
                <w:rFonts w:ascii="Arial" w:hAnsi="Arial"/>
                <w:sz w:val="22"/>
                <w:szCs w:val="22"/>
              </w:rPr>
              <w:fldChar w:fldCharType="separate"/>
            </w:r>
            <w:r w:rsidR="00F763E8" w:rsidRPr="00910FEA">
              <w:rPr>
                <w:rFonts w:ascii="Arial" w:hAnsi="Arial"/>
                <w:sz w:val="22"/>
                <w:szCs w:val="22"/>
              </w:rPr>
              <w:fldChar w:fldCharType="end"/>
            </w:r>
          </w:p>
        </w:tc>
      </w:tr>
    </w:tbl>
    <w:p w14:paraId="6A259541" w14:textId="77777777" w:rsidR="00F763E8" w:rsidRPr="00CB60BD" w:rsidRDefault="00F763E8" w:rsidP="00F763E8">
      <w:pPr>
        <w:pStyle w:val="Header"/>
        <w:tabs>
          <w:tab w:val="clear" w:pos="4320"/>
          <w:tab w:val="clear" w:pos="8640"/>
        </w:tabs>
        <w:rPr>
          <w:rFonts w:ascii="Arial" w:hAnsi="Arial"/>
          <w:sz w:val="22"/>
        </w:rPr>
      </w:pPr>
    </w:p>
    <w:p w14:paraId="3EDBDA52"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1353515C" w14:textId="77777777" w:rsidR="00AF4326" w:rsidRPr="00290754" w:rsidRDefault="00AF4326">
      <w:pPr>
        <w:jc w:val="both"/>
        <w:rPr>
          <w:rFonts w:ascii="Arial" w:hAnsi="Arial" w:cs="Arial"/>
          <w:sz w:val="22"/>
          <w:szCs w:val="22"/>
        </w:rPr>
      </w:pPr>
    </w:p>
    <w:p w14:paraId="7E64FA8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2EC1185" w14:textId="77777777" w:rsidR="00DB5924" w:rsidRPr="00290754" w:rsidRDefault="00DB5924" w:rsidP="00167B85">
      <w:pPr>
        <w:jc w:val="both"/>
        <w:rPr>
          <w:rFonts w:ascii="Arial" w:hAnsi="Arial" w:cs="Arial"/>
          <w:sz w:val="22"/>
          <w:szCs w:val="22"/>
        </w:rPr>
      </w:pPr>
    </w:p>
    <w:p w14:paraId="3568D430"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1A10A1D" w14:textId="77777777" w:rsidR="00DB5924" w:rsidRPr="00290754" w:rsidRDefault="00DB5924" w:rsidP="00DB5924">
      <w:pPr>
        <w:rPr>
          <w:rFonts w:ascii="Arial" w:hAnsi="Arial" w:cs="Arial"/>
          <w:sz w:val="22"/>
          <w:szCs w:val="22"/>
        </w:rPr>
      </w:pPr>
    </w:p>
    <w:p w14:paraId="6A0DA864" w14:textId="77777777" w:rsidR="00AF4326" w:rsidRPr="00290754" w:rsidRDefault="00AF4326">
      <w:pPr>
        <w:rPr>
          <w:rFonts w:ascii="Arial" w:hAnsi="Arial" w:cs="Arial"/>
          <w:b/>
          <w:sz w:val="22"/>
          <w:szCs w:val="22"/>
          <w:u w:val="single"/>
        </w:rPr>
      </w:pPr>
      <w:bookmarkStart w:id="12" w:name="_Toc480946817"/>
      <w:bookmarkStart w:id="13" w:name="_Toc482691112"/>
      <w:bookmarkStart w:id="14" w:name="_Hlk24966934"/>
      <w:r w:rsidRPr="00290754">
        <w:rPr>
          <w:rFonts w:ascii="Arial" w:hAnsi="Arial" w:cs="Arial"/>
          <w:b/>
          <w:sz w:val="22"/>
          <w:szCs w:val="22"/>
          <w:u w:val="single"/>
        </w:rPr>
        <w:t>General Information</w:t>
      </w:r>
      <w:bookmarkEnd w:id="12"/>
      <w:bookmarkEnd w:id="13"/>
    </w:p>
    <w:p w14:paraId="2901E476"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1062AF4" w14:textId="77777777">
        <w:tc>
          <w:tcPr>
            <w:tcW w:w="5040" w:type="dxa"/>
          </w:tcPr>
          <w:p w14:paraId="48A65E6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838A471" w14:textId="77777777" w:rsidR="009F68BC" w:rsidRPr="0074506D" w:rsidRDefault="009F68BC" w:rsidP="009F68BC">
            <w:pPr>
              <w:rPr>
                <w:rFonts w:ascii="Arial" w:hAnsi="Arial" w:cs="Arial"/>
                <w:sz w:val="22"/>
                <w:szCs w:val="22"/>
              </w:rPr>
            </w:pPr>
            <w:r w:rsidRPr="0074506D">
              <w:rPr>
                <w:rFonts w:ascii="Arial" w:hAnsi="Arial" w:cs="Arial"/>
                <w:sz w:val="22"/>
                <w:szCs w:val="22"/>
              </w:rPr>
              <w:t>Hyundai America Technical Center, Inc.</w:t>
            </w:r>
          </w:p>
          <w:p w14:paraId="00093F13" w14:textId="77777777" w:rsidR="009F68BC" w:rsidRPr="0074506D" w:rsidRDefault="009F68BC" w:rsidP="009F68BC">
            <w:pPr>
              <w:rPr>
                <w:rFonts w:ascii="Arial" w:hAnsi="Arial" w:cs="Arial"/>
                <w:sz w:val="22"/>
                <w:szCs w:val="22"/>
              </w:rPr>
            </w:pPr>
            <w:r w:rsidRPr="0074506D">
              <w:rPr>
                <w:rFonts w:ascii="Arial" w:hAnsi="Arial" w:cs="Arial"/>
                <w:sz w:val="22"/>
                <w:szCs w:val="22"/>
              </w:rPr>
              <w:t>6800 Geddes Road</w:t>
            </w:r>
          </w:p>
          <w:p w14:paraId="6AE4A7CC" w14:textId="3CE6EFCB" w:rsidR="00AF4326" w:rsidRPr="00290754" w:rsidRDefault="009F68BC" w:rsidP="009F68BC">
            <w:pPr>
              <w:rPr>
                <w:rFonts w:ascii="Arial" w:hAnsi="Arial" w:cs="Arial"/>
                <w:sz w:val="22"/>
                <w:szCs w:val="22"/>
              </w:rPr>
            </w:pPr>
            <w:r w:rsidRPr="0074506D">
              <w:rPr>
                <w:rFonts w:ascii="Arial" w:hAnsi="Arial" w:cs="Arial"/>
                <w:sz w:val="22"/>
                <w:szCs w:val="22"/>
              </w:rPr>
              <w:t>Superior Township</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4819</w:t>
            </w:r>
            <w:r w:rsidR="007A0B3C">
              <w:rPr>
                <w:rFonts w:ascii="Arial" w:hAnsi="Arial" w:cs="Arial"/>
                <w:sz w:val="22"/>
                <w:szCs w:val="22"/>
              </w:rPr>
              <w:t>8</w:t>
            </w:r>
            <w:r w:rsidR="00AF4326" w:rsidRPr="00290754">
              <w:rPr>
                <w:rFonts w:ascii="Arial" w:hAnsi="Arial" w:cs="Arial"/>
                <w:sz w:val="22"/>
                <w:szCs w:val="22"/>
              </w:rPr>
              <w:t xml:space="preserve"> </w:t>
            </w:r>
          </w:p>
        </w:tc>
      </w:tr>
      <w:tr w:rsidR="00AF4326" w:rsidRPr="00290754" w14:paraId="18A70045" w14:textId="77777777" w:rsidTr="00177285">
        <w:trPr>
          <w:trHeight w:val="273"/>
        </w:trPr>
        <w:tc>
          <w:tcPr>
            <w:tcW w:w="5040" w:type="dxa"/>
          </w:tcPr>
          <w:p w14:paraId="44AAB79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4512937" w14:textId="2E0F4054" w:rsidR="00AF4326" w:rsidRPr="00290754" w:rsidRDefault="009F68BC">
            <w:pPr>
              <w:rPr>
                <w:rFonts w:ascii="Arial" w:hAnsi="Arial" w:cs="Arial"/>
                <w:sz w:val="22"/>
                <w:szCs w:val="22"/>
              </w:rPr>
            </w:pPr>
            <w:r>
              <w:rPr>
                <w:rFonts w:ascii="Arial" w:hAnsi="Arial" w:cs="Arial"/>
                <w:sz w:val="22"/>
                <w:szCs w:val="22"/>
              </w:rPr>
              <w:t>N7886</w:t>
            </w:r>
          </w:p>
        </w:tc>
      </w:tr>
      <w:tr w:rsidR="00AF4326" w:rsidRPr="00290754" w14:paraId="17C0A508" w14:textId="77777777">
        <w:tc>
          <w:tcPr>
            <w:tcW w:w="5040" w:type="dxa"/>
          </w:tcPr>
          <w:p w14:paraId="59C2100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4ED1EBB" w14:textId="5DB8814B" w:rsidR="00AF4326" w:rsidRPr="00290754" w:rsidRDefault="009F68BC">
            <w:pPr>
              <w:rPr>
                <w:rFonts w:ascii="Arial" w:hAnsi="Arial" w:cs="Arial"/>
                <w:sz w:val="22"/>
                <w:szCs w:val="22"/>
              </w:rPr>
            </w:pPr>
            <w:r>
              <w:rPr>
                <w:rFonts w:ascii="Arial" w:hAnsi="Arial" w:cs="Arial"/>
                <w:sz w:val="22"/>
                <w:szCs w:val="22"/>
              </w:rPr>
              <w:t>541380</w:t>
            </w:r>
          </w:p>
        </w:tc>
      </w:tr>
      <w:tr w:rsidR="00AF4326" w:rsidRPr="00290754" w14:paraId="1060DFDD" w14:textId="77777777">
        <w:tc>
          <w:tcPr>
            <w:tcW w:w="5040" w:type="dxa"/>
          </w:tcPr>
          <w:p w14:paraId="5487E71E"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CBA411D" w14:textId="3303A71E" w:rsidR="009F68BC" w:rsidRPr="00290754" w:rsidRDefault="009F68BC">
            <w:pPr>
              <w:rPr>
                <w:rFonts w:ascii="Arial" w:hAnsi="Arial" w:cs="Arial"/>
                <w:sz w:val="22"/>
                <w:szCs w:val="22"/>
              </w:rPr>
            </w:pPr>
            <w:r>
              <w:rPr>
                <w:rFonts w:ascii="Arial" w:hAnsi="Arial" w:cs="Arial"/>
                <w:sz w:val="22"/>
                <w:szCs w:val="22"/>
              </w:rPr>
              <w:t>1</w:t>
            </w:r>
          </w:p>
        </w:tc>
      </w:tr>
      <w:tr w:rsidR="00647809" w:rsidRPr="00290754" w14:paraId="7A0F9F1F" w14:textId="77777777">
        <w:tc>
          <w:tcPr>
            <w:tcW w:w="5040" w:type="dxa"/>
          </w:tcPr>
          <w:p w14:paraId="6F78CB2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8171F12" w14:textId="442F6EE3"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15" w:name="Dropdown12"/>
            <w:r>
              <w:rPr>
                <w:rFonts w:ascii="Arial" w:hAnsi="Arial" w:cs="Arial"/>
                <w:sz w:val="22"/>
                <w:szCs w:val="22"/>
              </w:rPr>
              <w:instrText xml:space="preserve"> FORMDROPDOWN </w:instrText>
            </w:r>
            <w:r w:rsidR="0076778B">
              <w:rPr>
                <w:rFonts w:ascii="Arial" w:hAnsi="Arial" w:cs="Arial"/>
                <w:sz w:val="22"/>
                <w:szCs w:val="22"/>
              </w:rPr>
            </w:r>
            <w:r w:rsidR="0076778B">
              <w:rPr>
                <w:rFonts w:ascii="Arial" w:hAnsi="Arial" w:cs="Arial"/>
                <w:sz w:val="22"/>
                <w:szCs w:val="22"/>
              </w:rPr>
              <w:fldChar w:fldCharType="separate"/>
            </w:r>
            <w:r>
              <w:rPr>
                <w:rFonts w:ascii="Arial" w:hAnsi="Arial" w:cs="Arial"/>
                <w:sz w:val="22"/>
                <w:szCs w:val="22"/>
              </w:rPr>
              <w:fldChar w:fldCharType="end"/>
            </w:r>
            <w:bookmarkEnd w:id="15"/>
          </w:p>
        </w:tc>
      </w:tr>
      <w:tr w:rsidR="00AF4326" w:rsidRPr="00290754" w14:paraId="3F7F0DA8" w14:textId="77777777">
        <w:tc>
          <w:tcPr>
            <w:tcW w:w="5040" w:type="dxa"/>
          </w:tcPr>
          <w:p w14:paraId="4458613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D959B9A" w14:textId="73CC05AC" w:rsidR="00AF4326" w:rsidRPr="00290754" w:rsidRDefault="009F68BC">
            <w:pPr>
              <w:rPr>
                <w:rFonts w:ascii="Arial" w:hAnsi="Arial" w:cs="Arial"/>
                <w:sz w:val="22"/>
                <w:szCs w:val="22"/>
              </w:rPr>
            </w:pPr>
            <w:r>
              <w:rPr>
                <w:rFonts w:ascii="Arial" w:hAnsi="Arial" w:cs="Arial"/>
                <w:sz w:val="22"/>
                <w:szCs w:val="22"/>
              </w:rPr>
              <w:t>2019000447</w:t>
            </w:r>
          </w:p>
        </w:tc>
      </w:tr>
      <w:tr w:rsidR="00AF4326" w:rsidRPr="00290754" w14:paraId="3518A2C6" w14:textId="77777777">
        <w:tc>
          <w:tcPr>
            <w:tcW w:w="5040" w:type="dxa"/>
          </w:tcPr>
          <w:p w14:paraId="083BAE0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381C810" w14:textId="7181C463" w:rsidR="0074506D" w:rsidRPr="0074506D" w:rsidRDefault="0074506D">
            <w:pPr>
              <w:rPr>
                <w:rFonts w:ascii="Arial" w:hAnsi="Arial" w:cs="Arial"/>
                <w:sz w:val="22"/>
                <w:szCs w:val="22"/>
              </w:rPr>
            </w:pPr>
            <w:r w:rsidRPr="0074506D">
              <w:rPr>
                <w:rFonts w:ascii="Arial" w:hAnsi="Arial" w:cs="Arial"/>
                <w:sz w:val="22"/>
                <w:szCs w:val="22"/>
              </w:rPr>
              <w:t xml:space="preserve">Mark </w:t>
            </w:r>
            <w:proofErr w:type="spellStart"/>
            <w:r w:rsidRPr="0074506D">
              <w:rPr>
                <w:rFonts w:ascii="Arial" w:hAnsi="Arial" w:cs="Arial"/>
                <w:sz w:val="22"/>
                <w:szCs w:val="22"/>
              </w:rPr>
              <w:t>Torigian</w:t>
            </w:r>
            <w:proofErr w:type="spellEnd"/>
          </w:p>
          <w:p w14:paraId="74907E76" w14:textId="5DE53456" w:rsidR="00AF4326" w:rsidRPr="0074506D" w:rsidRDefault="0074506D">
            <w:pPr>
              <w:rPr>
                <w:rFonts w:ascii="Arial" w:hAnsi="Arial" w:cs="Arial"/>
                <w:sz w:val="24"/>
                <w:szCs w:val="24"/>
              </w:rPr>
            </w:pPr>
            <w:r w:rsidRPr="0074506D">
              <w:rPr>
                <w:rFonts w:ascii="Arial" w:hAnsi="Arial" w:cs="Arial"/>
                <w:sz w:val="22"/>
                <w:szCs w:val="22"/>
              </w:rPr>
              <w:t>General Counsel</w:t>
            </w:r>
          </w:p>
          <w:p w14:paraId="665063FC" w14:textId="3AEE58F1" w:rsidR="00AF4326" w:rsidRPr="00290754" w:rsidRDefault="0074506D">
            <w:pPr>
              <w:rPr>
                <w:rFonts w:ascii="Arial" w:hAnsi="Arial" w:cs="Arial"/>
                <w:sz w:val="22"/>
                <w:szCs w:val="22"/>
              </w:rPr>
            </w:pPr>
            <w:r w:rsidRPr="0074506D">
              <w:rPr>
                <w:rFonts w:ascii="Arial" w:hAnsi="Arial" w:cs="Arial"/>
                <w:sz w:val="22"/>
                <w:szCs w:val="22"/>
              </w:rPr>
              <w:t>734-337-2298</w:t>
            </w:r>
          </w:p>
        </w:tc>
      </w:tr>
      <w:tr w:rsidR="00AF4326" w:rsidRPr="00290754" w14:paraId="5B9ACF5E" w14:textId="77777777">
        <w:tc>
          <w:tcPr>
            <w:tcW w:w="5040" w:type="dxa"/>
          </w:tcPr>
          <w:p w14:paraId="0D2952CF"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55A909E" w14:textId="4DB3F9DA" w:rsidR="00AF4326" w:rsidRPr="00290754" w:rsidRDefault="0074506D">
            <w:pPr>
              <w:rPr>
                <w:rFonts w:ascii="Arial" w:hAnsi="Arial" w:cs="Arial"/>
                <w:sz w:val="22"/>
                <w:szCs w:val="22"/>
              </w:rPr>
            </w:pPr>
            <w:r>
              <w:rPr>
                <w:rFonts w:ascii="Arial" w:hAnsi="Arial" w:cs="Arial"/>
                <w:sz w:val="22"/>
                <w:szCs w:val="22"/>
              </w:rPr>
              <w:t xml:space="preserve">Diane Kavanaugh Vetort </w:t>
            </w:r>
            <w:r w:rsidR="000901C4">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16" w:name="Dropdown17"/>
            <w:r w:rsidR="000901C4">
              <w:rPr>
                <w:rFonts w:ascii="Arial" w:hAnsi="Arial" w:cs="Arial"/>
                <w:sz w:val="22"/>
                <w:szCs w:val="22"/>
              </w:rPr>
              <w:instrText xml:space="preserve"> FORMDROPDOWN </w:instrText>
            </w:r>
            <w:r w:rsidR="0076778B">
              <w:rPr>
                <w:rFonts w:ascii="Arial" w:hAnsi="Arial" w:cs="Arial"/>
                <w:sz w:val="22"/>
                <w:szCs w:val="22"/>
              </w:rPr>
            </w:r>
            <w:r w:rsidR="0076778B">
              <w:rPr>
                <w:rFonts w:ascii="Arial" w:hAnsi="Arial" w:cs="Arial"/>
                <w:sz w:val="22"/>
                <w:szCs w:val="22"/>
              </w:rPr>
              <w:fldChar w:fldCharType="separate"/>
            </w:r>
            <w:r w:rsidR="000901C4">
              <w:rPr>
                <w:rFonts w:ascii="Arial" w:hAnsi="Arial" w:cs="Arial"/>
                <w:sz w:val="22"/>
                <w:szCs w:val="22"/>
              </w:rPr>
              <w:fldChar w:fldCharType="end"/>
            </w:r>
            <w:bookmarkEnd w:id="16"/>
          </w:p>
          <w:p w14:paraId="7E6AA076" w14:textId="04FBDF59" w:rsidR="00AF4326" w:rsidRPr="00290754" w:rsidRDefault="0074506D">
            <w:pPr>
              <w:rPr>
                <w:rFonts w:ascii="Arial" w:hAnsi="Arial" w:cs="Arial"/>
                <w:sz w:val="22"/>
                <w:szCs w:val="22"/>
              </w:rPr>
            </w:pPr>
            <w:r>
              <w:rPr>
                <w:rFonts w:ascii="Arial" w:hAnsi="Arial" w:cs="Arial"/>
                <w:sz w:val="22"/>
                <w:szCs w:val="22"/>
              </w:rPr>
              <w:t>517-416-3537</w:t>
            </w:r>
          </w:p>
        </w:tc>
      </w:tr>
      <w:tr w:rsidR="00AF4326" w:rsidRPr="00290754" w14:paraId="114701A8" w14:textId="77777777">
        <w:tc>
          <w:tcPr>
            <w:tcW w:w="5040" w:type="dxa"/>
          </w:tcPr>
          <w:p w14:paraId="5D1236C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ECBF371" w14:textId="1D0DF5C0" w:rsidR="00AF4326" w:rsidRPr="00290754" w:rsidRDefault="009F68BC">
            <w:pPr>
              <w:rPr>
                <w:rFonts w:ascii="Arial" w:hAnsi="Arial" w:cs="Arial"/>
                <w:sz w:val="22"/>
                <w:szCs w:val="22"/>
              </w:rPr>
            </w:pPr>
            <w:r>
              <w:rPr>
                <w:rFonts w:ascii="Arial" w:hAnsi="Arial" w:cs="Arial"/>
                <w:sz w:val="22"/>
                <w:szCs w:val="22"/>
              </w:rPr>
              <w:t>March 14, 2019</w:t>
            </w:r>
          </w:p>
        </w:tc>
      </w:tr>
      <w:tr w:rsidR="00AF4326" w:rsidRPr="00290754" w14:paraId="0743249B" w14:textId="77777777">
        <w:trPr>
          <w:trHeight w:val="165"/>
        </w:trPr>
        <w:tc>
          <w:tcPr>
            <w:tcW w:w="5040" w:type="dxa"/>
          </w:tcPr>
          <w:p w14:paraId="6C17481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434C3AA" w14:textId="3F18C160" w:rsidR="00AF4326" w:rsidRPr="00290754" w:rsidRDefault="009F68BC">
            <w:pPr>
              <w:rPr>
                <w:rFonts w:ascii="Arial" w:hAnsi="Arial" w:cs="Arial"/>
                <w:sz w:val="22"/>
                <w:szCs w:val="22"/>
              </w:rPr>
            </w:pPr>
            <w:r>
              <w:rPr>
                <w:rFonts w:ascii="Arial" w:hAnsi="Arial" w:cs="Arial"/>
                <w:sz w:val="22"/>
                <w:szCs w:val="22"/>
              </w:rPr>
              <w:t>April 1, 2019</w:t>
            </w:r>
          </w:p>
        </w:tc>
      </w:tr>
      <w:tr w:rsidR="00AF4326" w:rsidRPr="00290754" w14:paraId="3406885E" w14:textId="77777777">
        <w:trPr>
          <w:trHeight w:val="165"/>
        </w:trPr>
        <w:tc>
          <w:tcPr>
            <w:tcW w:w="5040" w:type="dxa"/>
          </w:tcPr>
          <w:p w14:paraId="35E00B9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F29DCBF" w14:textId="5BFD70BC"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17" w:name="YesNo"/>
            <w:r>
              <w:rPr>
                <w:rFonts w:ascii="Arial" w:hAnsi="Arial" w:cs="Arial"/>
                <w:sz w:val="22"/>
                <w:szCs w:val="22"/>
              </w:rPr>
              <w:instrText xml:space="preserve"> FORMDROPDOWN </w:instrText>
            </w:r>
            <w:r w:rsidR="0076778B">
              <w:rPr>
                <w:rFonts w:ascii="Arial" w:hAnsi="Arial" w:cs="Arial"/>
                <w:sz w:val="22"/>
                <w:szCs w:val="22"/>
              </w:rPr>
            </w:r>
            <w:r w:rsidR="0076778B">
              <w:rPr>
                <w:rFonts w:ascii="Arial" w:hAnsi="Arial" w:cs="Arial"/>
                <w:sz w:val="22"/>
                <w:szCs w:val="22"/>
              </w:rPr>
              <w:fldChar w:fldCharType="separate"/>
            </w:r>
            <w:r>
              <w:rPr>
                <w:rFonts w:ascii="Arial" w:hAnsi="Arial" w:cs="Arial"/>
                <w:sz w:val="22"/>
                <w:szCs w:val="22"/>
              </w:rPr>
              <w:fldChar w:fldCharType="end"/>
            </w:r>
            <w:bookmarkEnd w:id="17"/>
          </w:p>
        </w:tc>
      </w:tr>
      <w:tr w:rsidR="00AF4326" w:rsidRPr="00290754" w14:paraId="0AFF74FC" w14:textId="77777777">
        <w:trPr>
          <w:trHeight w:val="165"/>
        </w:trPr>
        <w:tc>
          <w:tcPr>
            <w:tcW w:w="5040" w:type="dxa"/>
          </w:tcPr>
          <w:p w14:paraId="79AA5716"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6DBD823" w14:textId="3E1B0CDA" w:rsidR="00AF4326" w:rsidRPr="00290754" w:rsidRDefault="00241F06">
            <w:pPr>
              <w:rPr>
                <w:rFonts w:ascii="Arial" w:hAnsi="Arial" w:cs="Arial"/>
                <w:sz w:val="22"/>
                <w:szCs w:val="22"/>
              </w:rPr>
            </w:pPr>
            <w:r>
              <w:rPr>
                <w:rFonts w:ascii="Arial" w:hAnsi="Arial" w:cs="Arial"/>
                <w:sz w:val="22"/>
                <w:szCs w:val="22"/>
              </w:rPr>
              <w:t>March 16, 2020</w:t>
            </w:r>
          </w:p>
        </w:tc>
      </w:tr>
      <w:tr w:rsidR="00AF4326" w:rsidRPr="00290754" w14:paraId="4570B3C1" w14:textId="77777777">
        <w:tc>
          <w:tcPr>
            <w:tcW w:w="5040" w:type="dxa"/>
          </w:tcPr>
          <w:p w14:paraId="053798DB"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0EFAA9A" w14:textId="636CF1DF" w:rsidR="00AF4326" w:rsidRPr="00290754" w:rsidRDefault="00241F06">
            <w:pPr>
              <w:rPr>
                <w:rFonts w:ascii="Arial" w:hAnsi="Arial" w:cs="Arial"/>
                <w:sz w:val="22"/>
                <w:szCs w:val="22"/>
              </w:rPr>
            </w:pPr>
            <w:r>
              <w:rPr>
                <w:rFonts w:ascii="Arial" w:hAnsi="Arial" w:cs="Arial"/>
                <w:sz w:val="22"/>
                <w:szCs w:val="22"/>
              </w:rPr>
              <w:t>April 15, 2020</w:t>
            </w:r>
          </w:p>
        </w:tc>
      </w:tr>
    </w:tbl>
    <w:p w14:paraId="0FACDCD7" w14:textId="77777777" w:rsidR="00AF4326" w:rsidRPr="00CB60BD" w:rsidRDefault="00AF4326">
      <w:pPr>
        <w:rPr>
          <w:rFonts w:ascii="Arial" w:hAnsi="Arial" w:cs="Arial"/>
          <w:sz w:val="22"/>
          <w:szCs w:val="22"/>
        </w:rPr>
      </w:pPr>
    </w:p>
    <w:p w14:paraId="75A0E2E4" w14:textId="77777777" w:rsidR="00AF4326" w:rsidRPr="00290754" w:rsidRDefault="00AF4326">
      <w:pPr>
        <w:rPr>
          <w:rFonts w:ascii="Arial" w:hAnsi="Arial" w:cs="Arial"/>
          <w:b/>
          <w:sz w:val="22"/>
          <w:szCs w:val="22"/>
          <w:u w:val="single"/>
        </w:rPr>
      </w:pPr>
      <w:bookmarkStart w:id="18" w:name="_Toc480946818"/>
      <w:bookmarkStart w:id="1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8"/>
      <w:bookmarkEnd w:id="19"/>
    </w:p>
    <w:p w14:paraId="382D4D46" w14:textId="77777777" w:rsidR="00AF4326" w:rsidRPr="00290754" w:rsidRDefault="00AF4326">
      <w:pPr>
        <w:rPr>
          <w:rFonts w:ascii="Arial" w:hAnsi="Arial" w:cs="Arial"/>
          <w:sz w:val="22"/>
          <w:szCs w:val="22"/>
        </w:rPr>
      </w:pPr>
    </w:p>
    <w:p w14:paraId="661BDF3D" w14:textId="4F3C4BB5" w:rsidR="001A2EFE" w:rsidRDefault="001A2EFE" w:rsidP="001A2EFE">
      <w:pPr>
        <w:jc w:val="both"/>
        <w:rPr>
          <w:rFonts w:ascii="Arial" w:hAnsi="Arial" w:cs="Arial"/>
          <w:sz w:val="22"/>
          <w:szCs w:val="22"/>
        </w:rPr>
      </w:pPr>
      <w:r>
        <w:rPr>
          <w:rFonts w:ascii="Arial" w:hAnsi="Arial" w:cs="Arial"/>
          <w:sz w:val="22"/>
          <w:szCs w:val="22"/>
        </w:rPr>
        <w:t xml:space="preserve">Hyundai American Technical Center Inc. (HATCI) is an automotive research and development test facility in Superior Township, Michigan. </w:t>
      </w:r>
      <w:r w:rsidR="00790B01">
        <w:rPr>
          <w:rFonts w:ascii="Arial" w:hAnsi="Arial" w:cs="Arial"/>
          <w:sz w:val="22"/>
          <w:szCs w:val="22"/>
        </w:rPr>
        <w:t xml:space="preserve"> The facility is located</w:t>
      </w:r>
      <w:r w:rsidR="00664006">
        <w:rPr>
          <w:rFonts w:ascii="Arial" w:hAnsi="Arial" w:cs="Arial"/>
          <w:sz w:val="22"/>
          <w:szCs w:val="22"/>
        </w:rPr>
        <w:t xml:space="preserve"> in a mainly rural/agricultural area north of Ypsilanti between Canton and Ann Arbor. </w:t>
      </w:r>
      <w:r w:rsidR="00790B01">
        <w:rPr>
          <w:rFonts w:ascii="Arial" w:hAnsi="Arial" w:cs="Arial"/>
          <w:sz w:val="22"/>
          <w:szCs w:val="22"/>
        </w:rPr>
        <w:t xml:space="preserve"> </w:t>
      </w:r>
    </w:p>
    <w:p w14:paraId="569C4AA9" w14:textId="77777777" w:rsidR="001A2EFE" w:rsidRDefault="001A2EFE" w:rsidP="001A2EFE">
      <w:pPr>
        <w:jc w:val="both"/>
        <w:rPr>
          <w:rFonts w:ascii="Arial" w:hAnsi="Arial" w:cs="Arial"/>
          <w:sz w:val="22"/>
          <w:szCs w:val="22"/>
        </w:rPr>
      </w:pPr>
    </w:p>
    <w:p w14:paraId="56A20C5A" w14:textId="2805D8CC" w:rsidR="0013157B" w:rsidRDefault="001A2EFE" w:rsidP="00465663">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r>
        <w:rPr>
          <w:rFonts w:ascii="Arial" w:hAnsi="Arial" w:cs="Arial"/>
          <w:sz w:val="22"/>
          <w:szCs w:val="22"/>
        </w:rPr>
        <w:t>HATCI operates four engine dynamometer test cells</w:t>
      </w:r>
      <w:r w:rsidR="0013157B">
        <w:rPr>
          <w:rFonts w:ascii="Arial" w:hAnsi="Arial" w:cs="Arial"/>
          <w:sz w:val="22"/>
          <w:szCs w:val="22"/>
        </w:rPr>
        <w:t xml:space="preserve"> with emission unit names </w:t>
      </w:r>
      <w:r w:rsidR="00465663">
        <w:rPr>
          <w:rFonts w:ascii="Arial" w:hAnsi="Arial" w:cs="Arial"/>
          <w:sz w:val="22"/>
          <w:szCs w:val="22"/>
        </w:rPr>
        <w:t xml:space="preserve">EU-Dyno1 through EU-Dyno4. </w:t>
      </w:r>
      <w:r w:rsidR="00241F06">
        <w:rPr>
          <w:rFonts w:ascii="Arial" w:hAnsi="Arial" w:cs="Arial"/>
          <w:sz w:val="22"/>
          <w:szCs w:val="22"/>
        </w:rPr>
        <w:t xml:space="preserve"> </w:t>
      </w:r>
      <w:r w:rsidR="00465663">
        <w:rPr>
          <w:rFonts w:ascii="Arial" w:hAnsi="Arial" w:cs="Arial"/>
          <w:sz w:val="22"/>
          <w:szCs w:val="22"/>
        </w:rPr>
        <w:t xml:space="preserve">The engines tested are required to have an automotive catalyst (catalytic converter) when operating in </w:t>
      </w:r>
      <w:r w:rsidR="00465663" w:rsidRPr="00465663">
        <w:rPr>
          <w:rFonts w:ascii="Arial" w:hAnsi="Arial" w:cs="Arial"/>
          <w:sz w:val="22"/>
          <w:szCs w:val="22"/>
        </w:rPr>
        <w:t>controlled</w:t>
      </w:r>
      <w:r w:rsidR="00465663">
        <w:rPr>
          <w:rFonts w:ascii="Arial" w:hAnsi="Arial" w:cs="Arial"/>
          <w:sz w:val="22"/>
          <w:szCs w:val="22"/>
        </w:rPr>
        <w:t xml:space="preserve"> mode.  Each cell</w:t>
      </w:r>
      <w:r w:rsidR="00465663" w:rsidRPr="004C6A27">
        <w:rPr>
          <w:rFonts w:ascii="Arial" w:hAnsi="Arial" w:cs="Arial"/>
          <w:sz w:val="22"/>
          <w:szCs w:val="22"/>
        </w:rPr>
        <w:t xml:space="preserve"> is equipped with a single exhaust stack</w:t>
      </w:r>
      <w:r w:rsidR="00465663">
        <w:rPr>
          <w:rFonts w:ascii="Arial" w:hAnsi="Arial" w:cs="Arial"/>
          <w:sz w:val="22"/>
          <w:szCs w:val="22"/>
        </w:rPr>
        <w:t>.</w:t>
      </w:r>
      <w:r w:rsidR="00465663" w:rsidRPr="00786920">
        <w:rPr>
          <w:rFonts w:ascii="Arial" w:hAnsi="Arial" w:cs="Arial"/>
          <w:sz w:val="22"/>
          <w:szCs w:val="22"/>
        </w:rPr>
        <w:t xml:space="preserve"> </w:t>
      </w:r>
      <w:r w:rsidR="00465663">
        <w:rPr>
          <w:rFonts w:ascii="Arial" w:hAnsi="Arial" w:cs="Arial"/>
          <w:sz w:val="22"/>
          <w:szCs w:val="22"/>
        </w:rPr>
        <w:t xml:space="preserve"> A fuel usage monitor is required </w:t>
      </w:r>
      <w:r w:rsidR="00964475">
        <w:rPr>
          <w:rFonts w:ascii="Arial" w:hAnsi="Arial" w:cs="Arial"/>
          <w:sz w:val="22"/>
          <w:szCs w:val="22"/>
        </w:rPr>
        <w:t xml:space="preserve">and </w:t>
      </w:r>
      <w:r w:rsidR="00465663">
        <w:rPr>
          <w:rFonts w:ascii="Arial" w:hAnsi="Arial" w:cs="Arial"/>
          <w:sz w:val="22"/>
          <w:szCs w:val="22"/>
        </w:rPr>
        <w:t xml:space="preserve">capable of separately tracking fuel usage for </w:t>
      </w:r>
      <w:r w:rsidR="00664006">
        <w:rPr>
          <w:rFonts w:ascii="Arial" w:hAnsi="Arial" w:cs="Arial"/>
          <w:sz w:val="22"/>
          <w:szCs w:val="22"/>
        </w:rPr>
        <w:t xml:space="preserve">each </w:t>
      </w:r>
      <w:r w:rsidR="00465663">
        <w:rPr>
          <w:rFonts w:ascii="Arial" w:hAnsi="Arial" w:cs="Arial"/>
          <w:sz w:val="22"/>
          <w:szCs w:val="22"/>
        </w:rPr>
        <w:t xml:space="preserve">engine tested in controlled and uncontrolled mode.  HATCI also operates </w:t>
      </w:r>
      <w:r>
        <w:rPr>
          <w:rFonts w:ascii="Arial" w:hAnsi="Arial" w:cs="Arial"/>
          <w:sz w:val="22"/>
          <w:szCs w:val="22"/>
        </w:rPr>
        <w:t>f</w:t>
      </w:r>
      <w:r w:rsidR="0033404B">
        <w:rPr>
          <w:rFonts w:ascii="Arial" w:hAnsi="Arial" w:cs="Arial"/>
          <w:sz w:val="22"/>
          <w:szCs w:val="22"/>
        </w:rPr>
        <w:t>ive</w:t>
      </w:r>
      <w:r>
        <w:rPr>
          <w:rFonts w:ascii="Arial" w:hAnsi="Arial" w:cs="Arial"/>
          <w:sz w:val="22"/>
          <w:szCs w:val="22"/>
        </w:rPr>
        <w:t xml:space="preserve"> enclosed vehicle test stations</w:t>
      </w:r>
      <w:r w:rsidR="0013157B">
        <w:rPr>
          <w:rFonts w:ascii="Arial" w:hAnsi="Arial" w:cs="Arial"/>
          <w:sz w:val="22"/>
          <w:szCs w:val="22"/>
        </w:rPr>
        <w:t xml:space="preserve"> </w:t>
      </w:r>
      <w:r w:rsidR="00664006">
        <w:rPr>
          <w:rFonts w:ascii="Arial" w:hAnsi="Arial" w:cs="Arial"/>
          <w:sz w:val="22"/>
          <w:szCs w:val="22"/>
        </w:rPr>
        <w:t xml:space="preserve">which are </w:t>
      </w:r>
      <w:r w:rsidR="00664006" w:rsidRPr="001A2EFE">
        <w:rPr>
          <w:rFonts w:ascii="Arial" w:hAnsi="Arial" w:cs="Arial"/>
          <w:sz w:val="22"/>
          <w:szCs w:val="22"/>
        </w:rPr>
        <w:t xml:space="preserve">chassis </w:t>
      </w:r>
      <w:r w:rsidR="00664006">
        <w:rPr>
          <w:rFonts w:ascii="Arial" w:hAnsi="Arial" w:cs="Arial"/>
          <w:sz w:val="22"/>
          <w:szCs w:val="22"/>
        </w:rPr>
        <w:t xml:space="preserve">dynamometers </w:t>
      </w:r>
      <w:r w:rsidR="0013157B">
        <w:rPr>
          <w:rFonts w:ascii="Arial" w:hAnsi="Arial" w:cs="Arial"/>
          <w:sz w:val="22"/>
          <w:szCs w:val="22"/>
        </w:rPr>
        <w:t xml:space="preserve">with emission unit names </w:t>
      </w:r>
      <w:r w:rsidR="0013157B" w:rsidRPr="0013157B">
        <w:rPr>
          <w:rFonts w:ascii="Arial" w:hAnsi="Arial" w:cs="Arial"/>
          <w:sz w:val="22"/>
          <w:szCs w:val="22"/>
        </w:rPr>
        <w:t>EU-VEC1</w:t>
      </w:r>
      <w:r w:rsidR="0013157B">
        <w:rPr>
          <w:rFonts w:ascii="Arial" w:hAnsi="Arial" w:cs="Arial"/>
          <w:sz w:val="22"/>
          <w:szCs w:val="22"/>
        </w:rPr>
        <w:t xml:space="preserve"> through </w:t>
      </w:r>
      <w:r w:rsidR="0013157B" w:rsidRPr="0013157B">
        <w:rPr>
          <w:rFonts w:ascii="Arial" w:hAnsi="Arial" w:cs="Arial"/>
          <w:sz w:val="22"/>
          <w:szCs w:val="22"/>
        </w:rPr>
        <w:t>EU-VEC</w:t>
      </w:r>
      <w:r w:rsidR="0033404B">
        <w:rPr>
          <w:rFonts w:ascii="Arial" w:hAnsi="Arial" w:cs="Arial"/>
          <w:sz w:val="22"/>
          <w:szCs w:val="22"/>
        </w:rPr>
        <w:t>4</w:t>
      </w:r>
      <w:r w:rsidR="0013157B">
        <w:rPr>
          <w:rFonts w:ascii="Arial" w:hAnsi="Arial" w:cs="Arial"/>
          <w:sz w:val="22"/>
          <w:szCs w:val="22"/>
        </w:rPr>
        <w:t xml:space="preserve"> and </w:t>
      </w:r>
      <w:r w:rsidR="0013157B" w:rsidRPr="0013157B">
        <w:rPr>
          <w:rFonts w:ascii="Arial" w:hAnsi="Arial" w:cs="Arial"/>
          <w:sz w:val="22"/>
          <w:szCs w:val="22"/>
        </w:rPr>
        <w:t>EU-MDYNE1</w:t>
      </w:r>
      <w:r>
        <w:rPr>
          <w:rFonts w:ascii="Arial" w:hAnsi="Arial" w:cs="Arial"/>
          <w:sz w:val="22"/>
          <w:szCs w:val="22"/>
        </w:rPr>
        <w:t xml:space="preserve">. </w:t>
      </w:r>
      <w:r w:rsidR="00241F06">
        <w:rPr>
          <w:rFonts w:ascii="Arial" w:hAnsi="Arial" w:cs="Arial"/>
          <w:sz w:val="22"/>
          <w:szCs w:val="22"/>
        </w:rPr>
        <w:t xml:space="preserve"> </w:t>
      </w:r>
      <w:r w:rsidR="00465663" w:rsidRPr="004C6A27">
        <w:rPr>
          <w:rFonts w:ascii="Arial" w:hAnsi="Arial" w:cs="Arial"/>
          <w:sz w:val="22"/>
          <w:szCs w:val="22"/>
        </w:rPr>
        <w:t xml:space="preserve">The vehicles tested </w:t>
      </w:r>
      <w:r w:rsidR="00465663">
        <w:rPr>
          <w:rFonts w:ascii="Arial" w:hAnsi="Arial" w:cs="Arial"/>
          <w:sz w:val="22"/>
          <w:szCs w:val="22"/>
        </w:rPr>
        <w:t>can</w:t>
      </w:r>
      <w:r w:rsidR="00465663" w:rsidRPr="004C6A27">
        <w:rPr>
          <w:rFonts w:ascii="Arial" w:hAnsi="Arial" w:cs="Arial"/>
          <w:sz w:val="22"/>
          <w:szCs w:val="22"/>
        </w:rPr>
        <w:t xml:space="preserve"> be fueled by unleaded gasoline, ethanol blends, diesel, natural gas, or hydrogen</w:t>
      </w:r>
      <w:r w:rsidR="0033404B">
        <w:rPr>
          <w:rFonts w:ascii="Arial" w:hAnsi="Arial" w:cs="Arial"/>
          <w:sz w:val="22"/>
          <w:szCs w:val="22"/>
        </w:rPr>
        <w:t>,</w:t>
      </w:r>
      <w:r w:rsidR="00465663" w:rsidRPr="004C6A27">
        <w:rPr>
          <w:rFonts w:ascii="Arial" w:hAnsi="Arial" w:cs="Arial"/>
          <w:sz w:val="22"/>
          <w:szCs w:val="22"/>
        </w:rPr>
        <w:t xml:space="preserve"> and </w:t>
      </w:r>
      <w:r w:rsidR="0013157B">
        <w:rPr>
          <w:rFonts w:ascii="Arial" w:hAnsi="Arial" w:cs="Arial"/>
          <w:sz w:val="22"/>
          <w:szCs w:val="22"/>
        </w:rPr>
        <w:t xml:space="preserve">are </w:t>
      </w:r>
      <w:r w:rsidR="00465663" w:rsidRPr="004C6A27">
        <w:rPr>
          <w:rFonts w:ascii="Arial" w:hAnsi="Arial" w:cs="Arial"/>
          <w:sz w:val="22"/>
          <w:szCs w:val="22"/>
        </w:rPr>
        <w:t xml:space="preserve">equipped with a catalytic converter.  Each station is equipped with a single exhaust stack.  </w:t>
      </w:r>
      <w:r w:rsidR="0033404B">
        <w:rPr>
          <w:rFonts w:ascii="Arial" w:hAnsi="Arial" w:cs="Arial"/>
          <w:sz w:val="22"/>
          <w:szCs w:val="22"/>
        </w:rPr>
        <w:t>One of the</w:t>
      </w:r>
      <w:r w:rsidR="0033404B" w:rsidRPr="001A2EFE">
        <w:rPr>
          <w:rFonts w:ascii="Arial" w:hAnsi="Arial" w:cs="Arial"/>
          <w:sz w:val="22"/>
          <w:szCs w:val="22"/>
        </w:rPr>
        <w:t xml:space="preserve"> chassis </w:t>
      </w:r>
      <w:r w:rsidR="0033404B">
        <w:rPr>
          <w:rFonts w:ascii="Arial" w:hAnsi="Arial" w:cs="Arial"/>
          <w:sz w:val="22"/>
          <w:szCs w:val="22"/>
        </w:rPr>
        <w:t>dynamometers (</w:t>
      </w:r>
      <w:r w:rsidR="0033404B" w:rsidRPr="0013157B">
        <w:rPr>
          <w:rFonts w:ascii="Arial" w:hAnsi="Arial" w:cs="Arial"/>
          <w:sz w:val="22"/>
          <w:szCs w:val="22"/>
        </w:rPr>
        <w:t>EU-</w:t>
      </w:r>
      <w:r w:rsidR="0033404B">
        <w:rPr>
          <w:rFonts w:ascii="Arial" w:hAnsi="Arial" w:cs="Arial"/>
          <w:sz w:val="22"/>
          <w:szCs w:val="22"/>
        </w:rPr>
        <w:t>V</w:t>
      </w:r>
      <w:r w:rsidR="0033404B" w:rsidRPr="0013157B">
        <w:rPr>
          <w:rFonts w:ascii="Arial" w:hAnsi="Arial" w:cs="Arial"/>
          <w:sz w:val="22"/>
          <w:szCs w:val="22"/>
        </w:rPr>
        <w:t>E</w:t>
      </w:r>
      <w:r w:rsidR="0033404B">
        <w:rPr>
          <w:rFonts w:ascii="Arial" w:hAnsi="Arial" w:cs="Arial"/>
          <w:sz w:val="22"/>
          <w:szCs w:val="22"/>
        </w:rPr>
        <w:t>C4) was</w:t>
      </w:r>
      <w:r w:rsidR="0033404B" w:rsidRPr="001A2EFE">
        <w:rPr>
          <w:rFonts w:ascii="Arial" w:hAnsi="Arial" w:cs="Arial"/>
          <w:sz w:val="22"/>
          <w:szCs w:val="22"/>
        </w:rPr>
        <w:t xml:space="preserve"> installed in approximately 2012 and is operating as exempt per Rule 285(2)(g).  </w:t>
      </w:r>
      <w:r w:rsidR="00465663" w:rsidRPr="004C6A27">
        <w:rPr>
          <w:rFonts w:ascii="Arial" w:hAnsi="Arial" w:cs="Arial"/>
          <w:sz w:val="22"/>
          <w:szCs w:val="22"/>
        </w:rPr>
        <w:t>For permit</w:t>
      </w:r>
      <w:r w:rsidR="0033404B">
        <w:rPr>
          <w:rFonts w:ascii="Arial" w:hAnsi="Arial" w:cs="Arial"/>
          <w:sz w:val="22"/>
          <w:szCs w:val="22"/>
        </w:rPr>
        <w:t>ting</w:t>
      </w:r>
      <w:r w:rsidR="00465663" w:rsidRPr="004C6A27">
        <w:rPr>
          <w:rFonts w:ascii="Arial" w:hAnsi="Arial" w:cs="Arial"/>
          <w:sz w:val="22"/>
          <w:szCs w:val="22"/>
        </w:rPr>
        <w:t>, unleaded gasoline and ethanol blends are considered equivalent fuels.</w:t>
      </w:r>
      <w:r w:rsidR="00465663">
        <w:rPr>
          <w:rFonts w:ascii="Arial" w:hAnsi="Arial" w:cs="Arial"/>
          <w:sz w:val="22"/>
          <w:szCs w:val="22"/>
        </w:rPr>
        <w:t xml:space="preserve">  </w:t>
      </w:r>
    </w:p>
    <w:p w14:paraId="7793EEB1" w14:textId="77777777" w:rsidR="0013157B" w:rsidRDefault="0013157B" w:rsidP="00465663">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p>
    <w:p w14:paraId="3ACAD55F" w14:textId="437676C6" w:rsidR="00465663" w:rsidRPr="00290754" w:rsidRDefault="00465663" w:rsidP="007F73D0">
      <w:pPr>
        <w:jc w:val="both"/>
        <w:rPr>
          <w:rFonts w:ascii="Arial" w:hAnsi="Arial" w:cs="Arial"/>
          <w:sz w:val="22"/>
          <w:szCs w:val="22"/>
        </w:rPr>
      </w:pPr>
      <w:r>
        <w:rPr>
          <w:rFonts w:ascii="Arial" w:hAnsi="Arial" w:cs="Arial"/>
          <w:sz w:val="22"/>
          <w:szCs w:val="22"/>
        </w:rPr>
        <w:t xml:space="preserve">Ancillary equipment at the facility includes </w:t>
      </w:r>
      <w:r w:rsidR="00D77C86">
        <w:rPr>
          <w:rFonts w:ascii="Arial" w:hAnsi="Arial" w:cs="Arial"/>
          <w:sz w:val="22"/>
          <w:szCs w:val="22"/>
        </w:rPr>
        <w:t>four</w:t>
      </w:r>
      <w:r>
        <w:rPr>
          <w:rFonts w:ascii="Arial" w:hAnsi="Arial" w:cs="Arial"/>
          <w:sz w:val="22"/>
          <w:szCs w:val="22"/>
        </w:rPr>
        <w:t xml:space="preserve"> (</w:t>
      </w:r>
      <w:r w:rsidR="00D77C86">
        <w:rPr>
          <w:rFonts w:ascii="Arial" w:hAnsi="Arial" w:cs="Arial"/>
          <w:sz w:val="22"/>
          <w:szCs w:val="22"/>
        </w:rPr>
        <w:t>4</w:t>
      </w:r>
      <w:r>
        <w:rPr>
          <w:rFonts w:ascii="Arial" w:hAnsi="Arial" w:cs="Arial"/>
          <w:sz w:val="22"/>
          <w:szCs w:val="22"/>
        </w:rPr>
        <w:t>) underground storage tanks</w:t>
      </w:r>
      <w:r w:rsidR="00664006">
        <w:rPr>
          <w:rFonts w:ascii="Arial" w:hAnsi="Arial" w:cs="Arial"/>
          <w:sz w:val="22"/>
          <w:szCs w:val="22"/>
        </w:rPr>
        <w:t xml:space="preserve"> (</w:t>
      </w:r>
      <w:r w:rsidR="00D77C86">
        <w:rPr>
          <w:rFonts w:ascii="Arial" w:hAnsi="Arial" w:cs="Arial"/>
          <w:sz w:val="22"/>
          <w:szCs w:val="22"/>
        </w:rPr>
        <w:t xml:space="preserve">EU-UST#1, </w:t>
      </w:r>
      <w:r>
        <w:rPr>
          <w:rFonts w:ascii="Arial" w:hAnsi="Arial" w:cs="Arial"/>
          <w:sz w:val="22"/>
          <w:szCs w:val="22"/>
        </w:rPr>
        <w:t>EU-UST#2-3-4, EU-UST#5-6, and EU-UST#7</w:t>
      </w:r>
      <w:r w:rsidR="00664006">
        <w:rPr>
          <w:rFonts w:ascii="Arial" w:hAnsi="Arial" w:cs="Arial"/>
          <w:sz w:val="22"/>
          <w:szCs w:val="22"/>
        </w:rPr>
        <w:t>)</w:t>
      </w:r>
      <w:r>
        <w:rPr>
          <w:rFonts w:ascii="Arial" w:hAnsi="Arial" w:cs="Arial"/>
          <w:sz w:val="22"/>
          <w:szCs w:val="22"/>
        </w:rPr>
        <w:t xml:space="preserve"> for unleaded gasoline, ethanol blends, and diesel.  The </w:t>
      </w:r>
      <w:r w:rsidR="00D77C86">
        <w:rPr>
          <w:rFonts w:ascii="Arial" w:hAnsi="Arial" w:cs="Arial"/>
          <w:sz w:val="22"/>
          <w:szCs w:val="22"/>
        </w:rPr>
        <w:t>underground storage tanks</w:t>
      </w:r>
      <w:r>
        <w:rPr>
          <w:rFonts w:ascii="Arial" w:hAnsi="Arial" w:cs="Arial"/>
          <w:sz w:val="22"/>
          <w:szCs w:val="22"/>
        </w:rPr>
        <w:t xml:space="preserve"> are equipped with vapor balance equipment and submerged fill pipes. </w:t>
      </w:r>
      <w:r w:rsidR="00D77C86">
        <w:rPr>
          <w:rFonts w:ascii="Arial" w:hAnsi="Arial" w:cs="Arial"/>
          <w:sz w:val="22"/>
          <w:szCs w:val="22"/>
        </w:rPr>
        <w:t xml:space="preserve"> One</w:t>
      </w:r>
      <w:r w:rsidR="0013157B">
        <w:rPr>
          <w:rFonts w:ascii="Arial" w:hAnsi="Arial" w:cs="Arial"/>
          <w:sz w:val="22"/>
          <w:szCs w:val="22"/>
        </w:rPr>
        <w:t xml:space="preserve"> (</w:t>
      </w:r>
      <w:r w:rsidR="00D77C86">
        <w:rPr>
          <w:rFonts w:ascii="Arial" w:hAnsi="Arial" w:cs="Arial"/>
          <w:sz w:val="22"/>
          <w:szCs w:val="22"/>
        </w:rPr>
        <w:t>1</w:t>
      </w:r>
      <w:r w:rsidR="0013157B">
        <w:rPr>
          <w:rFonts w:ascii="Arial" w:hAnsi="Arial" w:cs="Arial"/>
          <w:sz w:val="22"/>
          <w:szCs w:val="22"/>
        </w:rPr>
        <w:t xml:space="preserve">) </w:t>
      </w:r>
      <w:r>
        <w:rPr>
          <w:rFonts w:ascii="Arial" w:hAnsi="Arial" w:cs="Arial"/>
          <w:sz w:val="22"/>
          <w:szCs w:val="22"/>
        </w:rPr>
        <w:t xml:space="preserve">above ground storage tank </w:t>
      </w:r>
      <w:r w:rsidR="00D77C86">
        <w:rPr>
          <w:rFonts w:ascii="Arial" w:hAnsi="Arial" w:cs="Arial"/>
          <w:sz w:val="22"/>
          <w:szCs w:val="22"/>
        </w:rPr>
        <w:t>(</w:t>
      </w:r>
      <w:r w:rsidR="00D77C86" w:rsidRPr="00D77C86">
        <w:rPr>
          <w:rFonts w:ascii="Arial" w:hAnsi="Arial" w:cs="Arial"/>
          <w:sz w:val="22"/>
          <w:szCs w:val="22"/>
        </w:rPr>
        <w:t>EU-GASAST1</w:t>
      </w:r>
      <w:r w:rsidR="00D77C86">
        <w:rPr>
          <w:rFonts w:ascii="Arial" w:hAnsi="Arial" w:cs="Arial"/>
          <w:sz w:val="22"/>
          <w:szCs w:val="22"/>
        </w:rPr>
        <w:t xml:space="preserve">) is used to store gasoline.  There are </w:t>
      </w:r>
      <w:r>
        <w:rPr>
          <w:rFonts w:ascii="Arial" w:hAnsi="Arial" w:cs="Arial"/>
          <w:sz w:val="22"/>
          <w:szCs w:val="22"/>
        </w:rPr>
        <w:t>two emergency generators</w:t>
      </w:r>
      <w:r w:rsidR="00D77C86">
        <w:rPr>
          <w:rFonts w:ascii="Arial" w:hAnsi="Arial" w:cs="Arial"/>
          <w:sz w:val="22"/>
          <w:szCs w:val="22"/>
        </w:rPr>
        <w:t xml:space="preserve"> at the facility, a </w:t>
      </w:r>
      <w:r w:rsidR="00D77C86" w:rsidRPr="00D77C86">
        <w:rPr>
          <w:rFonts w:ascii="Arial" w:hAnsi="Arial" w:cs="Arial"/>
          <w:sz w:val="22"/>
          <w:szCs w:val="22"/>
        </w:rPr>
        <w:t xml:space="preserve">natural gas-fired emergency generator set </w:t>
      </w:r>
      <w:r w:rsidR="00D77C86">
        <w:rPr>
          <w:rFonts w:ascii="Arial" w:hAnsi="Arial" w:cs="Arial"/>
          <w:sz w:val="22"/>
          <w:szCs w:val="22"/>
        </w:rPr>
        <w:t>(</w:t>
      </w:r>
      <w:r w:rsidR="00D77C86" w:rsidRPr="00D77C86">
        <w:rPr>
          <w:rFonts w:ascii="Arial" w:hAnsi="Arial" w:cs="Arial"/>
          <w:sz w:val="22"/>
          <w:szCs w:val="22"/>
        </w:rPr>
        <w:t>EU-EMERGEN</w:t>
      </w:r>
      <w:r w:rsidR="00D77C86">
        <w:rPr>
          <w:rFonts w:ascii="Arial" w:hAnsi="Arial" w:cs="Arial"/>
          <w:sz w:val="22"/>
          <w:szCs w:val="22"/>
        </w:rPr>
        <w:t>)</w:t>
      </w:r>
      <w:r w:rsidR="00D77C86" w:rsidRPr="00D77C86">
        <w:rPr>
          <w:rFonts w:ascii="Arial" w:hAnsi="Arial" w:cs="Arial"/>
          <w:sz w:val="22"/>
          <w:szCs w:val="22"/>
        </w:rPr>
        <w:t xml:space="preserve"> for back-up power</w:t>
      </w:r>
      <w:r w:rsidR="00D77C86">
        <w:rPr>
          <w:rFonts w:ascii="Arial" w:hAnsi="Arial" w:cs="Arial"/>
          <w:sz w:val="22"/>
          <w:szCs w:val="22"/>
        </w:rPr>
        <w:t xml:space="preserve"> and </w:t>
      </w:r>
      <w:r w:rsidR="00A52B3B">
        <w:rPr>
          <w:rFonts w:ascii="Arial" w:hAnsi="Arial" w:cs="Arial"/>
          <w:sz w:val="22"/>
          <w:szCs w:val="22"/>
        </w:rPr>
        <w:t xml:space="preserve">a </w:t>
      </w:r>
      <w:r w:rsidR="00A52B3B" w:rsidRPr="00A52B3B">
        <w:rPr>
          <w:rFonts w:ascii="Arial" w:hAnsi="Arial" w:cs="Arial"/>
          <w:sz w:val="22"/>
          <w:szCs w:val="22"/>
        </w:rPr>
        <w:t>diesel fuel-fired emergency fire pump</w:t>
      </w:r>
      <w:r w:rsidR="00A52B3B">
        <w:rPr>
          <w:rFonts w:ascii="Arial" w:hAnsi="Arial" w:cs="Arial"/>
          <w:sz w:val="22"/>
          <w:szCs w:val="22"/>
        </w:rPr>
        <w:t xml:space="preserve"> (</w:t>
      </w:r>
      <w:r w:rsidR="00A52B3B" w:rsidRPr="00A52B3B">
        <w:rPr>
          <w:rFonts w:ascii="Arial" w:hAnsi="Arial" w:cs="Arial"/>
          <w:sz w:val="22"/>
          <w:szCs w:val="22"/>
        </w:rPr>
        <w:t>EU-FIREPUMP</w:t>
      </w:r>
      <w:r w:rsidR="00A52B3B">
        <w:rPr>
          <w:rFonts w:ascii="Arial" w:hAnsi="Arial" w:cs="Arial"/>
          <w:sz w:val="22"/>
          <w:szCs w:val="22"/>
        </w:rPr>
        <w:t>).</w:t>
      </w:r>
    </w:p>
    <w:p w14:paraId="68903986" w14:textId="77777777" w:rsidR="00790B01" w:rsidRDefault="00790B01">
      <w:pPr>
        <w:rPr>
          <w:rFonts w:ascii="Arial" w:hAnsi="Arial" w:cs="Arial"/>
          <w:sz w:val="22"/>
          <w:szCs w:val="22"/>
        </w:rPr>
      </w:pPr>
    </w:p>
    <w:p w14:paraId="689307FF" w14:textId="3820C9E9" w:rsidR="00AF4326" w:rsidRDefault="00790B01">
      <w:pPr>
        <w:rPr>
          <w:rFonts w:ascii="Arial" w:hAnsi="Arial" w:cs="Arial"/>
          <w:sz w:val="22"/>
          <w:szCs w:val="22"/>
        </w:rPr>
      </w:pPr>
      <w:r>
        <w:rPr>
          <w:rFonts w:ascii="Arial" w:hAnsi="Arial" w:cs="Arial"/>
          <w:sz w:val="22"/>
          <w:szCs w:val="22"/>
        </w:rPr>
        <w:t>There have been no significant changes at the facility since the issuance of the initial ROP.</w:t>
      </w:r>
    </w:p>
    <w:p w14:paraId="5CEEBE78" w14:textId="77777777" w:rsidR="00790B01" w:rsidRPr="00290754" w:rsidRDefault="00790B01">
      <w:pPr>
        <w:rPr>
          <w:rFonts w:ascii="Arial" w:hAnsi="Arial" w:cs="Arial"/>
          <w:sz w:val="22"/>
          <w:szCs w:val="22"/>
        </w:rPr>
      </w:pPr>
    </w:p>
    <w:p w14:paraId="6BA6B4F3" w14:textId="6FBB15F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664006" w:rsidRPr="00664006">
        <w:rPr>
          <w:rFonts w:ascii="Arial" w:hAnsi="Arial" w:cs="Arial"/>
          <w:bCs/>
          <w:sz w:val="22"/>
          <w:szCs w:val="22"/>
        </w:rPr>
        <w:t>2018</w:t>
      </w:r>
      <w:r w:rsidR="00AF4326" w:rsidRPr="00290754">
        <w:rPr>
          <w:rFonts w:ascii="Arial" w:hAnsi="Arial" w:cs="Arial"/>
          <w:sz w:val="22"/>
          <w:szCs w:val="22"/>
        </w:rPr>
        <w:t>.</w:t>
      </w:r>
    </w:p>
    <w:p w14:paraId="7578BD05" w14:textId="77777777" w:rsidR="00AF4326" w:rsidRPr="00290754" w:rsidRDefault="00AF4326">
      <w:pPr>
        <w:rPr>
          <w:rFonts w:ascii="Arial" w:hAnsi="Arial" w:cs="Arial"/>
          <w:sz w:val="22"/>
          <w:szCs w:val="22"/>
        </w:rPr>
      </w:pPr>
    </w:p>
    <w:p w14:paraId="33F854A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8D3D9BD"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3EA8A9E" w14:textId="77777777" w:rsidTr="007D4664">
        <w:trPr>
          <w:tblHeader/>
        </w:trPr>
        <w:tc>
          <w:tcPr>
            <w:tcW w:w="5130" w:type="dxa"/>
            <w:shd w:val="pct10" w:color="auto" w:fill="auto"/>
          </w:tcPr>
          <w:p w14:paraId="5255106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463637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FA65AE3" w14:textId="77777777" w:rsidTr="007D4664">
        <w:tc>
          <w:tcPr>
            <w:tcW w:w="5130" w:type="dxa"/>
          </w:tcPr>
          <w:p w14:paraId="27D49B74"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25C72A1" w14:textId="023AC4F3" w:rsidR="00F734C6" w:rsidRPr="00290754" w:rsidRDefault="0069354E" w:rsidP="00E63937">
            <w:pPr>
              <w:jc w:val="center"/>
              <w:rPr>
                <w:rFonts w:ascii="Arial" w:hAnsi="Arial" w:cs="Arial"/>
                <w:sz w:val="22"/>
                <w:szCs w:val="22"/>
              </w:rPr>
            </w:pPr>
            <w:r>
              <w:rPr>
                <w:rFonts w:ascii="Arial" w:hAnsi="Arial" w:cs="Arial"/>
                <w:sz w:val="22"/>
                <w:szCs w:val="22"/>
              </w:rPr>
              <w:t>77.0</w:t>
            </w:r>
          </w:p>
        </w:tc>
      </w:tr>
      <w:tr w:rsidR="00F734C6" w:rsidRPr="00290754" w14:paraId="647B57B1" w14:textId="77777777" w:rsidTr="007D4664">
        <w:tc>
          <w:tcPr>
            <w:tcW w:w="5130" w:type="dxa"/>
          </w:tcPr>
          <w:p w14:paraId="3BF98C7C"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F8F389A" w14:textId="45C99487" w:rsidR="00F734C6" w:rsidRPr="00290754" w:rsidRDefault="0069354E" w:rsidP="00E63937">
            <w:pPr>
              <w:jc w:val="center"/>
              <w:rPr>
                <w:rFonts w:ascii="Arial" w:hAnsi="Arial" w:cs="Arial"/>
                <w:sz w:val="22"/>
                <w:szCs w:val="22"/>
              </w:rPr>
            </w:pPr>
            <w:r>
              <w:rPr>
                <w:rFonts w:ascii="Arial" w:hAnsi="Arial" w:cs="Arial"/>
                <w:sz w:val="22"/>
                <w:szCs w:val="22"/>
              </w:rPr>
              <w:t>0.01</w:t>
            </w:r>
          </w:p>
        </w:tc>
      </w:tr>
      <w:tr w:rsidR="00F734C6" w:rsidRPr="00290754" w14:paraId="7C9154EA" w14:textId="77777777" w:rsidTr="007D4664">
        <w:tc>
          <w:tcPr>
            <w:tcW w:w="5130" w:type="dxa"/>
          </w:tcPr>
          <w:p w14:paraId="6AE002E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EDD584D" w14:textId="3043D968" w:rsidR="0069354E" w:rsidRPr="00290754" w:rsidRDefault="0069354E" w:rsidP="0069354E">
            <w:pPr>
              <w:jc w:val="center"/>
              <w:rPr>
                <w:rFonts w:ascii="Arial" w:hAnsi="Arial" w:cs="Arial"/>
                <w:sz w:val="22"/>
                <w:szCs w:val="22"/>
              </w:rPr>
            </w:pPr>
            <w:r>
              <w:rPr>
                <w:rFonts w:ascii="Arial" w:hAnsi="Arial" w:cs="Arial"/>
                <w:sz w:val="22"/>
                <w:szCs w:val="22"/>
              </w:rPr>
              <w:t>3.5</w:t>
            </w:r>
          </w:p>
        </w:tc>
      </w:tr>
      <w:tr w:rsidR="00F734C6" w:rsidRPr="00290754" w14:paraId="11C773D4" w14:textId="77777777" w:rsidTr="007D4664">
        <w:tc>
          <w:tcPr>
            <w:tcW w:w="5130" w:type="dxa"/>
          </w:tcPr>
          <w:p w14:paraId="6E739821" w14:textId="23CD28B2" w:rsidR="00F734C6" w:rsidRPr="00290754" w:rsidRDefault="007D4664" w:rsidP="00E63937">
            <w:pPr>
              <w:rPr>
                <w:rFonts w:ascii="Arial" w:hAnsi="Arial" w:cs="Arial"/>
                <w:sz w:val="22"/>
                <w:szCs w:val="22"/>
              </w:rPr>
            </w:pPr>
            <w:r w:rsidRPr="00290754">
              <w:rPr>
                <w:rFonts w:ascii="Arial" w:hAnsi="Arial" w:cs="Arial"/>
                <w:sz w:val="22"/>
                <w:szCs w:val="22"/>
              </w:rPr>
              <w:t>PM</w:t>
            </w:r>
            <w:r>
              <w:rPr>
                <w:rFonts w:ascii="Arial" w:hAnsi="Arial" w:cs="Arial"/>
                <w:sz w:val="22"/>
                <w:szCs w:val="22"/>
              </w:rPr>
              <w:t>10*</w:t>
            </w:r>
          </w:p>
        </w:tc>
        <w:tc>
          <w:tcPr>
            <w:tcW w:w="5130" w:type="dxa"/>
          </w:tcPr>
          <w:p w14:paraId="63A02565" w14:textId="454A7559" w:rsidR="00F734C6" w:rsidRPr="00290754" w:rsidRDefault="005A51E8" w:rsidP="00E63937">
            <w:pPr>
              <w:jc w:val="center"/>
              <w:rPr>
                <w:rFonts w:ascii="Arial" w:hAnsi="Arial" w:cs="Arial"/>
                <w:sz w:val="22"/>
                <w:szCs w:val="22"/>
              </w:rPr>
            </w:pPr>
            <w:r>
              <w:rPr>
                <w:rFonts w:ascii="Arial" w:hAnsi="Arial" w:cs="Arial"/>
                <w:sz w:val="22"/>
                <w:szCs w:val="22"/>
              </w:rPr>
              <w:t>0.11</w:t>
            </w:r>
          </w:p>
        </w:tc>
      </w:tr>
      <w:tr w:rsidR="007D4664" w:rsidRPr="00290754" w14:paraId="16C510CD" w14:textId="77777777" w:rsidTr="007D4664">
        <w:tc>
          <w:tcPr>
            <w:tcW w:w="5130" w:type="dxa"/>
          </w:tcPr>
          <w:p w14:paraId="58C37636" w14:textId="3CB831E3" w:rsidR="007D4664" w:rsidRPr="00290754" w:rsidRDefault="007D4664" w:rsidP="00E63937">
            <w:pPr>
              <w:rPr>
                <w:rFonts w:ascii="Arial" w:hAnsi="Arial" w:cs="Arial"/>
                <w:sz w:val="22"/>
                <w:szCs w:val="22"/>
              </w:rPr>
            </w:pPr>
            <w:r w:rsidRPr="00290754">
              <w:rPr>
                <w:rFonts w:ascii="Arial" w:hAnsi="Arial" w:cs="Arial"/>
                <w:sz w:val="22"/>
                <w:szCs w:val="22"/>
              </w:rPr>
              <w:t>PM</w:t>
            </w:r>
            <w:r>
              <w:rPr>
                <w:rFonts w:ascii="Arial" w:hAnsi="Arial" w:cs="Arial"/>
                <w:sz w:val="22"/>
                <w:szCs w:val="22"/>
              </w:rPr>
              <w:t>2.5**</w:t>
            </w:r>
          </w:p>
        </w:tc>
        <w:tc>
          <w:tcPr>
            <w:tcW w:w="5130" w:type="dxa"/>
          </w:tcPr>
          <w:p w14:paraId="5D9ACD5B" w14:textId="01AA755E" w:rsidR="007D4664" w:rsidRPr="00290754" w:rsidRDefault="005A51E8" w:rsidP="00E63937">
            <w:pPr>
              <w:jc w:val="center"/>
              <w:rPr>
                <w:rFonts w:ascii="Arial" w:hAnsi="Arial" w:cs="Arial"/>
                <w:sz w:val="22"/>
                <w:szCs w:val="22"/>
              </w:rPr>
            </w:pPr>
            <w:r>
              <w:rPr>
                <w:rFonts w:ascii="Arial" w:hAnsi="Arial" w:cs="Arial"/>
                <w:sz w:val="22"/>
                <w:szCs w:val="22"/>
              </w:rPr>
              <w:t>0.11</w:t>
            </w:r>
          </w:p>
        </w:tc>
      </w:tr>
      <w:tr w:rsidR="00F734C6" w:rsidRPr="00290754" w14:paraId="38C6F04A" w14:textId="77777777" w:rsidTr="007D4664">
        <w:tc>
          <w:tcPr>
            <w:tcW w:w="5130" w:type="dxa"/>
          </w:tcPr>
          <w:p w14:paraId="2BB3413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6D9B379" w14:textId="46DC47E9" w:rsidR="00F734C6" w:rsidRPr="00290754" w:rsidRDefault="005A51E8" w:rsidP="00E63937">
            <w:pPr>
              <w:jc w:val="center"/>
              <w:rPr>
                <w:rFonts w:ascii="Arial" w:hAnsi="Arial" w:cs="Arial"/>
                <w:sz w:val="22"/>
                <w:szCs w:val="22"/>
              </w:rPr>
            </w:pPr>
            <w:r>
              <w:rPr>
                <w:rFonts w:ascii="Arial" w:hAnsi="Arial" w:cs="Arial"/>
                <w:sz w:val="22"/>
                <w:szCs w:val="22"/>
              </w:rPr>
              <w:t>0.097</w:t>
            </w:r>
          </w:p>
        </w:tc>
      </w:tr>
      <w:tr w:rsidR="00F734C6" w:rsidRPr="00290754" w14:paraId="1BC24781" w14:textId="77777777" w:rsidTr="007D4664">
        <w:tc>
          <w:tcPr>
            <w:tcW w:w="5130" w:type="dxa"/>
          </w:tcPr>
          <w:p w14:paraId="42FD1DB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36A300E" w14:textId="43453503" w:rsidR="00F734C6" w:rsidRPr="00290754" w:rsidRDefault="005A51E8" w:rsidP="00E63937">
            <w:pPr>
              <w:jc w:val="center"/>
              <w:rPr>
                <w:rFonts w:ascii="Arial" w:hAnsi="Arial" w:cs="Arial"/>
                <w:sz w:val="22"/>
                <w:szCs w:val="22"/>
              </w:rPr>
            </w:pPr>
            <w:r>
              <w:rPr>
                <w:rFonts w:ascii="Arial" w:hAnsi="Arial" w:cs="Arial"/>
                <w:sz w:val="22"/>
                <w:szCs w:val="22"/>
              </w:rPr>
              <w:t>2.6</w:t>
            </w:r>
          </w:p>
        </w:tc>
      </w:tr>
    </w:tbl>
    <w:p w14:paraId="5A2132DE" w14:textId="177BE2F3" w:rsidR="007D4664" w:rsidRPr="00290754" w:rsidRDefault="007D4664" w:rsidP="007D4664">
      <w:pPr>
        <w:ind w:left="360" w:hanging="270"/>
        <w:rPr>
          <w:rFonts w:ascii="Arial" w:hAnsi="Arial" w:cs="Arial"/>
          <w:sz w:val="22"/>
          <w:szCs w:val="22"/>
        </w:rPr>
      </w:pPr>
      <w:r w:rsidRPr="007276D8">
        <w:rPr>
          <w:rFonts w:ascii="Arial" w:hAnsi="Arial" w:cs="Arial"/>
        </w:rPr>
        <w:t xml:space="preserve">* </w:t>
      </w:r>
      <w:r>
        <w:rPr>
          <w:rFonts w:ascii="Arial" w:hAnsi="Arial" w:cs="Arial"/>
        </w:rPr>
        <w:t xml:space="preserve">  </w:t>
      </w:r>
      <w:r>
        <w:rPr>
          <w:rFonts w:ascii="Arial" w:hAnsi="Arial" w:cs="Arial"/>
          <w:sz w:val="22"/>
          <w:szCs w:val="22"/>
        </w:rPr>
        <w:t>Particulate matter (PM) that has an aerodynamic diameter less than or equal to a nominal 10  micrometers.</w:t>
      </w:r>
    </w:p>
    <w:p w14:paraId="46A9609D" w14:textId="06BE4E16" w:rsidR="007D4664" w:rsidRDefault="007D4664" w:rsidP="007D4664">
      <w:pPr>
        <w:ind w:left="360" w:hanging="270"/>
      </w:pPr>
      <w:r w:rsidRPr="007276D8">
        <w:rPr>
          <w:rFonts w:ascii="Arial" w:hAnsi="Arial" w:cs="Arial"/>
        </w:rPr>
        <w:t>*</w:t>
      </w:r>
      <w:r>
        <w:rPr>
          <w:rFonts w:ascii="Arial" w:hAnsi="Arial" w:cs="Arial"/>
        </w:rPr>
        <w:t>*</w:t>
      </w:r>
      <w:r w:rsidRPr="007276D8">
        <w:rPr>
          <w:rFonts w:ascii="Arial" w:hAnsi="Arial" w:cs="Arial"/>
        </w:rPr>
        <w:t xml:space="preserve"> </w:t>
      </w:r>
      <w:r>
        <w:rPr>
          <w:rFonts w:ascii="Arial" w:hAnsi="Arial" w:cs="Arial"/>
        </w:rPr>
        <w:t xml:space="preserve"> </w:t>
      </w:r>
      <w:r>
        <w:rPr>
          <w:rFonts w:ascii="Arial" w:hAnsi="Arial" w:cs="Arial"/>
          <w:sz w:val="22"/>
          <w:szCs w:val="22"/>
        </w:rPr>
        <w:t>Particulate matter (PM) that has an aerodynamic diameter less than or equal to a nominal 2.5 micrometers.</w:t>
      </w:r>
    </w:p>
    <w:p w14:paraId="12008449" w14:textId="77777777" w:rsidR="00F734C6" w:rsidRPr="00CB60BD" w:rsidRDefault="00F734C6" w:rsidP="00F734C6">
      <w:pPr>
        <w:rPr>
          <w:rFonts w:ascii="Arial" w:hAnsi="Arial" w:cs="Arial"/>
          <w:sz w:val="22"/>
          <w:szCs w:val="22"/>
        </w:rPr>
      </w:pPr>
    </w:p>
    <w:p w14:paraId="78325CA3" w14:textId="5EF847D3" w:rsidR="00F734C6" w:rsidRPr="00CB60BD" w:rsidRDefault="00F734C6" w:rsidP="00F734C6">
      <w:pPr>
        <w:rPr>
          <w:rFonts w:ascii="Arial" w:hAnsi="Arial" w:cs="Arial"/>
          <w:sz w:val="22"/>
          <w:szCs w:val="22"/>
        </w:rPr>
      </w:pPr>
      <w:r w:rsidRPr="00F734C6">
        <w:rPr>
          <w:rFonts w:ascii="Arial" w:hAnsi="Arial" w:cs="Arial"/>
          <w:sz w:val="22"/>
          <w:szCs w:val="22"/>
        </w:rPr>
        <w:t xml:space="preserve">The following table lists </w:t>
      </w:r>
      <w:r w:rsidR="005A51E8">
        <w:rPr>
          <w:rFonts w:ascii="Arial" w:hAnsi="Arial" w:cs="Arial"/>
          <w:sz w:val="22"/>
          <w:szCs w:val="22"/>
        </w:rPr>
        <w:t xml:space="preserve">the potential to emit (PTE) for </w:t>
      </w:r>
      <w:r w:rsidR="00780EDE">
        <w:rPr>
          <w:rFonts w:ascii="Arial" w:hAnsi="Arial" w:cs="Arial"/>
          <w:sz w:val="22"/>
          <w:szCs w:val="22"/>
        </w:rPr>
        <w:t>h</w:t>
      </w:r>
      <w:r w:rsidRPr="00F734C6">
        <w:rPr>
          <w:rFonts w:ascii="Arial" w:hAnsi="Arial" w:cs="Arial"/>
          <w:sz w:val="22"/>
          <w:szCs w:val="22"/>
        </w:rPr>
        <w:t xml:space="preserve">azardous </w:t>
      </w:r>
      <w:r w:rsidR="00780EDE">
        <w:rPr>
          <w:rFonts w:ascii="Arial" w:hAnsi="Arial" w:cs="Arial"/>
          <w:sz w:val="22"/>
          <w:szCs w:val="22"/>
        </w:rPr>
        <w:t>a</w:t>
      </w:r>
      <w:r w:rsidRPr="00F734C6">
        <w:rPr>
          <w:rFonts w:ascii="Arial" w:hAnsi="Arial" w:cs="Arial"/>
          <w:sz w:val="22"/>
          <w:szCs w:val="22"/>
        </w:rPr>
        <w:t xml:space="preserve">ir </w:t>
      </w:r>
      <w:r w:rsidR="00780EDE">
        <w:rPr>
          <w:rFonts w:ascii="Arial" w:hAnsi="Arial" w:cs="Arial"/>
          <w:sz w:val="22"/>
          <w:szCs w:val="22"/>
        </w:rPr>
        <w:t>p</w:t>
      </w:r>
      <w:r w:rsidRPr="00F734C6">
        <w:rPr>
          <w:rFonts w:ascii="Arial" w:hAnsi="Arial" w:cs="Arial"/>
          <w:sz w:val="22"/>
          <w:szCs w:val="22"/>
        </w:rPr>
        <w:t xml:space="preserve">ollutant emissions as calculated by </w:t>
      </w:r>
      <w:r w:rsidR="005A51E8">
        <w:rPr>
          <w:rFonts w:ascii="Arial" w:hAnsi="Arial" w:cs="Arial"/>
          <w:sz w:val="22"/>
          <w:szCs w:val="22"/>
        </w:rPr>
        <w:t>HATCI</w:t>
      </w:r>
      <w:r w:rsidRPr="00F734C6">
        <w:rPr>
          <w:rFonts w:ascii="Arial" w:hAnsi="Arial" w:cs="Arial"/>
          <w:sz w:val="22"/>
          <w:szCs w:val="22"/>
        </w:rPr>
        <w:t>:</w:t>
      </w: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A428A36" w14:textId="77777777" w:rsidTr="005A51E8">
        <w:trPr>
          <w:tblHeader/>
        </w:trPr>
        <w:tc>
          <w:tcPr>
            <w:tcW w:w="5130" w:type="dxa"/>
            <w:shd w:val="clear" w:color="auto" w:fill="D9D9D9"/>
          </w:tcPr>
          <w:p w14:paraId="3F18D466" w14:textId="2731739A" w:rsidR="00F734C6" w:rsidRPr="00F734C6" w:rsidRDefault="00F734C6" w:rsidP="00E63937">
            <w:pPr>
              <w:rPr>
                <w:rFonts w:ascii="Arial" w:hAnsi="Arial" w:cs="Arial"/>
                <w:b/>
                <w:sz w:val="22"/>
                <w:szCs w:val="22"/>
              </w:rPr>
            </w:pPr>
            <w:r w:rsidRPr="00F734C6">
              <w:rPr>
                <w:rFonts w:ascii="Arial" w:hAnsi="Arial" w:cs="Arial"/>
                <w:b/>
                <w:sz w:val="22"/>
                <w:szCs w:val="22"/>
              </w:rPr>
              <w:t>Individual Hazardous Air Pollutants (HAPs) **</w:t>
            </w:r>
            <w:r w:rsidR="005A51E8">
              <w:rPr>
                <w:rFonts w:ascii="Arial" w:hAnsi="Arial" w:cs="Arial"/>
                <w:b/>
                <w:sz w:val="22"/>
                <w:szCs w:val="22"/>
              </w:rPr>
              <w:t>*</w:t>
            </w:r>
            <w:r w:rsidRPr="00F734C6">
              <w:rPr>
                <w:rFonts w:ascii="Arial" w:hAnsi="Arial" w:cs="Arial"/>
                <w:b/>
                <w:sz w:val="22"/>
                <w:szCs w:val="22"/>
              </w:rPr>
              <w:t xml:space="preserve"> </w:t>
            </w:r>
          </w:p>
        </w:tc>
        <w:tc>
          <w:tcPr>
            <w:tcW w:w="5130" w:type="dxa"/>
            <w:shd w:val="clear" w:color="auto" w:fill="D9D9D9"/>
          </w:tcPr>
          <w:p w14:paraId="36991835"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5FE4E56" w14:textId="77777777" w:rsidTr="005A51E8">
        <w:tc>
          <w:tcPr>
            <w:tcW w:w="5130" w:type="dxa"/>
            <w:shd w:val="clear" w:color="auto" w:fill="FFFFFF"/>
          </w:tcPr>
          <w:p w14:paraId="55BD151B" w14:textId="0F48568B" w:rsidR="00F734C6" w:rsidRPr="00F734C6" w:rsidRDefault="005A51E8" w:rsidP="00E63937">
            <w:pPr>
              <w:rPr>
                <w:rFonts w:ascii="Arial" w:hAnsi="Arial" w:cs="Arial"/>
                <w:sz w:val="22"/>
                <w:szCs w:val="22"/>
              </w:rPr>
            </w:pPr>
            <w:r>
              <w:rPr>
                <w:rFonts w:ascii="Arial" w:hAnsi="Arial" w:cs="Arial"/>
                <w:sz w:val="22"/>
                <w:szCs w:val="22"/>
              </w:rPr>
              <w:t>B</w:t>
            </w:r>
            <w:r w:rsidRPr="005A51E8">
              <w:rPr>
                <w:rFonts w:ascii="Arial" w:hAnsi="Arial" w:cs="Arial"/>
                <w:sz w:val="22"/>
                <w:szCs w:val="22"/>
              </w:rPr>
              <w:t>enzene</w:t>
            </w:r>
          </w:p>
        </w:tc>
        <w:tc>
          <w:tcPr>
            <w:tcW w:w="5130" w:type="dxa"/>
            <w:shd w:val="clear" w:color="auto" w:fill="FFFFFF"/>
          </w:tcPr>
          <w:p w14:paraId="51DF7E54" w14:textId="15E6A620" w:rsidR="00F734C6" w:rsidRPr="005A51E8" w:rsidRDefault="005A51E8" w:rsidP="00E63937">
            <w:pPr>
              <w:jc w:val="center"/>
              <w:rPr>
                <w:rFonts w:ascii="Arial" w:hAnsi="Arial" w:cs="Arial"/>
                <w:bCs/>
                <w:sz w:val="22"/>
                <w:szCs w:val="22"/>
              </w:rPr>
            </w:pPr>
            <w:r w:rsidRPr="005A51E8">
              <w:rPr>
                <w:rFonts w:ascii="Arial" w:hAnsi="Arial" w:cs="Arial"/>
                <w:bCs/>
                <w:sz w:val="22"/>
                <w:szCs w:val="22"/>
              </w:rPr>
              <w:t>0.26</w:t>
            </w:r>
          </w:p>
        </w:tc>
      </w:tr>
      <w:tr w:rsidR="00F734C6" w:rsidRPr="00F734C6" w14:paraId="3F00A443" w14:textId="77777777" w:rsidTr="005A51E8">
        <w:tc>
          <w:tcPr>
            <w:tcW w:w="5130" w:type="dxa"/>
            <w:shd w:val="clear" w:color="auto" w:fill="FFFFFF"/>
          </w:tcPr>
          <w:p w14:paraId="080FE95A" w14:textId="0488128B" w:rsidR="00F734C6" w:rsidRPr="00F734C6" w:rsidRDefault="005A51E8" w:rsidP="00E63937">
            <w:pPr>
              <w:rPr>
                <w:rFonts w:ascii="Arial" w:hAnsi="Arial" w:cs="Arial"/>
                <w:sz w:val="22"/>
                <w:szCs w:val="22"/>
              </w:rPr>
            </w:pPr>
            <w:r>
              <w:rPr>
                <w:rFonts w:ascii="Arial" w:hAnsi="Arial" w:cs="Arial"/>
                <w:sz w:val="22"/>
                <w:szCs w:val="22"/>
              </w:rPr>
              <w:t>F</w:t>
            </w:r>
            <w:r w:rsidRPr="005A51E8">
              <w:rPr>
                <w:rFonts w:ascii="Arial" w:hAnsi="Arial" w:cs="Arial"/>
                <w:sz w:val="22"/>
                <w:szCs w:val="22"/>
              </w:rPr>
              <w:t>ormaldehyde</w:t>
            </w:r>
          </w:p>
        </w:tc>
        <w:tc>
          <w:tcPr>
            <w:tcW w:w="5130" w:type="dxa"/>
            <w:shd w:val="clear" w:color="auto" w:fill="FFFFFF"/>
          </w:tcPr>
          <w:p w14:paraId="6577C655" w14:textId="4D2CF054" w:rsidR="00F734C6" w:rsidRPr="005A51E8" w:rsidRDefault="005A51E8" w:rsidP="00E63937">
            <w:pPr>
              <w:jc w:val="center"/>
              <w:rPr>
                <w:rFonts w:ascii="Arial" w:hAnsi="Arial" w:cs="Arial"/>
                <w:bCs/>
                <w:sz w:val="22"/>
                <w:szCs w:val="22"/>
              </w:rPr>
            </w:pPr>
            <w:r w:rsidRPr="005A51E8">
              <w:rPr>
                <w:rFonts w:ascii="Arial" w:hAnsi="Arial" w:cs="Arial"/>
                <w:bCs/>
                <w:sz w:val="22"/>
                <w:szCs w:val="22"/>
              </w:rPr>
              <w:t>2.48</w:t>
            </w:r>
          </w:p>
        </w:tc>
      </w:tr>
      <w:tr w:rsidR="00F734C6" w:rsidRPr="00F734C6" w14:paraId="6907788E" w14:textId="77777777" w:rsidTr="005A51E8">
        <w:tc>
          <w:tcPr>
            <w:tcW w:w="5130" w:type="dxa"/>
            <w:shd w:val="clear" w:color="auto" w:fill="FFFFFF"/>
          </w:tcPr>
          <w:p w14:paraId="16AA8212" w14:textId="24B39467" w:rsidR="00F734C6" w:rsidRPr="00F734C6" w:rsidRDefault="005A51E8" w:rsidP="00E63937">
            <w:pPr>
              <w:rPr>
                <w:rFonts w:ascii="Arial" w:hAnsi="Arial" w:cs="Arial"/>
                <w:sz w:val="22"/>
                <w:szCs w:val="22"/>
              </w:rPr>
            </w:pPr>
            <w:r w:rsidRPr="005A51E8">
              <w:rPr>
                <w:rFonts w:ascii="Arial" w:hAnsi="Arial" w:cs="Arial"/>
                <w:sz w:val="22"/>
                <w:szCs w:val="22"/>
              </w:rPr>
              <w:t>1,3-butadiene</w:t>
            </w:r>
          </w:p>
        </w:tc>
        <w:tc>
          <w:tcPr>
            <w:tcW w:w="5130" w:type="dxa"/>
            <w:shd w:val="clear" w:color="auto" w:fill="FFFFFF"/>
          </w:tcPr>
          <w:p w14:paraId="264CBD50" w14:textId="770BF21F" w:rsidR="00F734C6" w:rsidRPr="005A51E8" w:rsidRDefault="005A51E8" w:rsidP="00E63937">
            <w:pPr>
              <w:jc w:val="center"/>
              <w:rPr>
                <w:rFonts w:ascii="Arial" w:hAnsi="Arial" w:cs="Arial"/>
                <w:bCs/>
                <w:sz w:val="22"/>
                <w:szCs w:val="22"/>
              </w:rPr>
            </w:pPr>
            <w:r w:rsidRPr="005A51E8">
              <w:rPr>
                <w:rFonts w:ascii="Arial" w:hAnsi="Arial" w:cs="Arial"/>
                <w:bCs/>
                <w:sz w:val="22"/>
                <w:szCs w:val="22"/>
              </w:rPr>
              <w:t>0.11</w:t>
            </w:r>
          </w:p>
        </w:tc>
      </w:tr>
      <w:tr w:rsidR="00F734C6" w:rsidRPr="00F734C6" w14:paraId="7A0AF3B6" w14:textId="77777777" w:rsidTr="005A51E8">
        <w:tc>
          <w:tcPr>
            <w:tcW w:w="5130" w:type="dxa"/>
            <w:tcBorders>
              <w:top w:val="single" w:sz="6" w:space="0" w:color="auto"/>
              <w:bottom w:val="double" w:sz="4" w:space="0" w:color="auto"/>
            </w:tcBorders>
            <w:shd w:val="clear" w:color="auto" w:fill="FFFFFF"/>
          </w:tcPr>
          <w:p w14:paraId="7E85C1F6"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C6F0475" w14:textId="6DAD757C" w:rsidR="00F734C6" w:rsidRPr="005A51E8" w:rsidRDefault="005A51E8" w:rsidP="00E63937">
            <w:pPr>
              <w:jc w:val="center"/>
              <w:rPr>
                <w:rFonts w:ascii="Arial" w:hAnsi="Arial" w:cs="Arial"/>
                <w:bCs/>
                <w:sz w:val="22"/>
                <w:szCs w:val="22"/>
              </w:rPr>
            </w:pPr>
            <w:r w:rsidRPr="005A51E8">
              <w:rPr>
                <w:rFonts w:ascii="Arial" w:hAnsi="Arial" w:cs="Arial"/>
                <w:bCs/>
                <w:sz w:val="22"/>
                <w:szCs w:val="22"/>
              </w:rPr>
              <w:t>5.98</w:t>
            </w:r>
          </w:p>
        </w:tc>
      </w:tr>
    </w:tbl>
    <w:p w14:paraId="11348D06" w14:textId="58F4175F" w:rsidR="00F734C6" w:rsidRPr="00290754" w:rsidRDefault="00F734C6" w:rsidP="005A51E8">
      <w:pPr>
        <w:ind w:firstLine="90"/>
        <w:rPr>
          <w:rFonts w:ascii="Arial" w:hAnsi="Arial" w:cs="Arial"/>
          <w:sz w:val="22"/>
          <w:szCs w:val="22"/>
        </w:rPr>
      </w:pPr>
      <w:r w:rsidRPr="00F734C6">
        <w:rPr>
          <w:rFonts w:ascii="Arial" w:hAnsi="Arial" w:cs="Arial"/>
          <w:sz w:val="22"/>
          <w:szCs w:val="22"/>
        </w:rPr>
        <w:t>**</w:t>
      </w:r>
      <w:r w:rsidR="005A51E8">
        <w:rPr>
          <w:rFonts w:ascii="Arial" w:hAnsi="Arial" w:cs="Arial"/>
          <w:sz w:val="22"/>
          <w:szCs w:val="22"/>
        </w:rPr>
        <w:t xml:space="preserve">* </w:t>
      </w:r>
      <w:r w:rsidRPr="00F734C6">
        <w:rPr>
          <w:rFonts w:ascii="Arial" w:hAnsi="Arial" w:cs="Arial"/>
          <w:sz w:val="22"/>
          <w:szCs w:val="22"/>
        </w:rPr>
        <w:t>As listed pursuant to Section 112(b) of the federal Clean Air Act.</w:t>
      </w:r>
    </w:p>
    <w:p w14:paraId="2812D50E" w14:textId="77777777" w:rsidR="000F73C3" w:rsidRDefault="000F73C3" w:rsidP="00167B85">
      <w:pPr>
        <w:jc w:val="both"/>
        <w:rPr>
          <w:rFonts w:ascii="Arial" w:hAnsi="Arial" w:cs="Arial"/>
          <w:sz w:val="22"/>
          <w:szCs w:val="22"/>
        </w:rPr>
      </w:pPr>
    </w:p>
    <w:p w14:paraId="7584449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lastRenderedPageBreak/>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E473747" w14:textId="77777777" w:rsidR="00AF4326" w:rsidRPr="00290754" w:rsidRDefault="00AF4326">
      <w:pPr>
        <w:rPr>
          <w:rFonts w:ascii="Arial" w:hAnsi="Arial" w:cs="Arial"/>
          <w:sz w:val="22"/>
          <w:szCs w:val="22"/>
        </w:rPr>
      </w:pPr>
    </w:p>
    <w:p w14:paraId="3D209F72" w14:textId="77777777" w:rsidR="00AF4326" w:rsidRPr="00290754" w:rsidRDefault="00AF4326">
      <w:pPr>
        <w:rPr>
          <w:rFonts w:ascii="Arial" w:hAnsi="Arial" w:cs="Arial"/>
          <w:b/>
          <w:sz w:val="22"/>
          <w:szCs w:val="22"/>
          <w:u w:val="single"/>
        </w:rPr>
      </w:pPr>
      <w:bookmarkStart w:id="20" w:name="_Toc480946819"/>
      <w:bookmarkStart w:id="21" w:name="_Toc482691114"/>
      <w:r w:rsidRPr="00290754">
        <w:rPr>
          <w:rFonts w:ascii="Arial" w:hAnsi="Arial" w:cs="Arial"/>
          <w:b/>
          <w:sz w:val="22"/>
          <w:szCs w:val="22"/>
          <w:u w:val="single"/>
        </w:rPr>
        <w:t>Regulatory Analysis</w:t>
      </w:r>
      <w:bookmarkEnd w:id="20"/>
      <w:bookmarkEnd w:id="21"/>
    </w:p>
    <w:p w14:paraId="2791AD9C" w14:textId="77777777" w:rsidR="00AF4326" w:rsidRPr="005A6987" w:rsidRDefault="00AF4326" w:rsidP="00167B85">
      <w:pPr>
        <w:jc w:val="both"/>
        <w:rPr>
          <w:rFonts w:ascii="Arial" w:hAnsi="Arial" w:cs="Arial"/>
          <w:sz w:val="22"/>
          <w:szCs w:val="22"/>
        </w:rPr>
      </w:pPr>
    </w:p>
    <w:p w14:paraId="1ABE014E"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644D9B1" w14:textId="77777777" w:rsidR="000F73C3" w:rsidRDefault="000F73C3" w:rsidP="000F73C3">
      <w:pPr>
        <w:jc w:val="both"/>
        <w:outlineLvl w:val="0"/>
        <w:rPr>
          <w:rFonts w:ascii="Arial" w:hAnsi="Arial" w:cs="Arial"/>
          <w:sz w:val="22"/>
          <w:szCs w:val="22"/>
        </w:rPr>
      </w:pPr>
    </w:p>
    <w:p w14:paraId="72AAD3E2" w14:textId="166ECFBB"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5A51E8">
        <w:rPr>
          <w:rFonts w:ascii="Arial" w:hAnsi="Arial" w:cs="Arial"/>
          <w:sz w:val="22"/>
          <w:szCs w:val="22"/>
        </w:rPr>
        <w:t>Washtenaw</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E8F82FC" w14:textId="77777777" w:rsidR="005768C3" w:rsidRPr="00610D52" w:rsidRDefault="005768C3" w:rsidP="000F73C3">
      <w:pPr>
        <w:jc w:val="both"/>
        <w:rPr>
          <w:rFonts w:ascii="Arial" w:hAnsi="Arial" w:cs="Arial"/>
          <w:sz w:val="22"/>
          <w:szCs w:val="22"/>
        </w:rPr>
      </w:pPr>
    </w:p>
    <w:p w14:paraId="6954E1DB" w14:textId="4FCDFF9F" w:rsidR="000F73C3" w:rsidRDefault="000F73C3" w:rsidP="00241F0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41F06">
        <w:rPr>
          <w:rFonts w:ascii="Arial" w:hAnsi="Arial" w:cs="Arial"/>
          <w:sz w:val="22"/>
          <w:szCs w:val="22"/>
        </w:rPr>
        <w:t xml:space="preserve"> </w:t>
      </w:r>
      <w:r w:rsidRPr="00167B85">
        <w:rPr>
          <w:rFonts w:ascii="Arial" w:hAnsi="Arial" w:cs="Arial"/>
          <w:sz w:val="22"/>
          <w:szCs w:val="22"/>
        </w:rPr>
        <w:t xml:space="preserve">the potential to emit </w:t>
      </w:r>
      <w:bookmarkStart w:id="22" w:name="Pollutant_dropdown2"/>
      <w:r w:rsidR="00F734C6">
        <w:rPr>
          <w:rFonts w:ascii="Arial" w:hAnsi="Arial" w:cs="Arial"/>
          <w:sz w:val="22"/>
          <w:szCs w:val="22"/>
        </w:rPr>
        <w:t xml:space="preserve">of </w:t>
      </w:r>
      <w:bookmarkEnd w:id="22"/>
      <w:r w:rsidR="00307F8C">
        <w:rPr>
          <w:rFonts w:ascii="Arial" w:hAnsi="Arial" w:cs="Arial"/>
          <w:sz w:val="22"/>
          <w:szCs w:val="22"/>
        </w:rPr>
        <w:t>CO</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7869707D" w14:textId="77777777" w:rsidR="00CB43FA" w:rsidRPr="008A0FF1" w:rsidRDefault="00CB43FA" w:rsidP="000F73C3">
      <w:pPr>
        <w:jc w:val="both"/>
        <w:rPr>
          <w:rFonts w:ascii="Arial" w:hAnsi="Arial" w:cs="Arial"/>
          <w:sz w:val="22"/>
          <w:szCs w:val="22"/>
        </w:rPr>
      </w:pPr>
    </w:p>
    <w:p w14:paraId="526A2DFF"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4E736787" w14:textId="77777777" w:rsidR="005768C3" w:rsidRPr="00337750" w:rsidRDefault="005768C3" w:rsidP="000F73C3">
      <w:pPr>
        <w:jc w:val="both"/>
        <w:rPr>
          <w:rFonts w:ascii="Arial" w:hAnsi="Arial" w:cs="Arial"/>
          <w:sz w:val="22"/>
          <w:szCs w:val="22"/>
        </w:rPr>
      </w:pPr>
    </w:p>
    <w:p w14:paraId="2645E6D5" w14:textId="790FE41B" w:rsidR="000F73C3" w:rsidRDefault="000F73C3" w:rsidP="001966CB">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w:t>
      </w:r>
      <w:r w:rsidR="003F23FE" w:rsidRPr="00290754">
        <w:rPr>
          <w:rFonts w:ascii="Arial" w:hAnsi="Arial" w:cs="Arial"/>
          <w:sz w:val="22"/>
          <w:szCs w:val="22"/>
        </w:rPr>
        <w:t>in regard to</w:t>
      </w:r>
      <w:r w:rsidRPr="00290754">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001966CB">
        <w:rPr>
          <w:rFonts w:ascii="Arial" w:hAnsi="Arial" w:cs="Arial"/>
          <w:sz w:val="22"/>
          <w:szCs w:val="22"/>
        </w:rPr>
        <w:t>t</w:t>
      </w:r>
      <w:r w:rsidR="00A94AEF">
        <w:rPr>
          <w:rFonts w:ascii="Arial" w:hAnsi="Arial" w:cs="Arial"/>
          <w:sz w:val="22"/>
          <w:szCs w:val="22"/>
        </w:rPr>
        <w:t xml:space="preserve">he Michigan </w:t>
      </w:r>
      <w:r w:rsidR="00A94AEF" w:rsidRPr="00604E76">
        <w:rPr>
          <w:rFonts w:ascii="Arial" w:hAnsi="Arial" w:cs="Arial"/>
          <w:sz w:val="22"/>
          <w:szCs w:val="22"/>
        </w:rPr>
        <w:t xml:space="preserve">Air </w:t>
      </w:r>
      <w:r w:rsidR="00A94AEF">
        <w:rPr>
          <w:rFonts w:ascii="Arial" w:hAnsi="Arial" w:cs="Arial"/>
          <w:sz w:val="22"/>
          <w:szCs w:val="22"/>
        </w:rPr>
        <w:t>Pollution Control Rules</w:t>
      </w:r>
      <w:r w:rsidR="00A94AEF" w:rsidRPr="00604E76">
        <w:rPr>
          <w:rFonts w:ascii="Arial" w:hAnsi="Arial" w:cs="Arial"/>
          <w:sz w:val="22"/>
          <w:szCs w:val="22"/>
        </w:rPr>
        <w:t xml:space="preserve"> </w:t>
      </w:r>
      <w:r w:rsidRPr="00604E76">
        <w:rPr>
          <w:rFonts w:ascii="Arial" w:hAnsi="Arial" w:cs="Arial"/>
          <w:sz w:val="22"/>
          <w:szCs w:val="22"/>
        </w:rPr>
        <w:t>P</w:t>
      </w:r>
      <w:r w:rsidR="00B20A6D" w:rsidRPr="00604E76">
        <w:rPr>
          <w:rFonts w:ascii="Arial" w:hAnsi="Arial" w:cs="Arial"/>
          <w:sz w:val="22"/>
          <w:szCs w:val="22"/>
        </w:rPr>
        <w:t>art</w:t>
      </w:r>
      <w:r w:rsidRPr="00604E76">
        <w:rPr>
          <w:rFonts w:ascii="Arial" w:hAnsi="Arial" w:cs="Arial"/>
          <w:sz w:val="22"/>
          <w:szCs w:val="22"/>
        </w:rPr>
        <w:t xml:space="preserve"> 18</w:t>
      </w:r>
      <w:r w:rsidR="00A94AEF">
        <w:rPr>
          <w:rFonts w:ascii="Arial" w:hAnsi="Arial" w:cs="Arial"/>
          <w:sz w:val="22"/>
          <w:szCs w:val="22"/>
        </w:rPr>
        <w:t xml:space="preserve">, </w:t>
      </w:r>
      <w:r w:rsidR="00B20A6D" w:rsidRPr="00604E76">
        <w:rPr>
          <w:rFonts w:ascii="Arial" w:hAnsi="Arial" w:cs="Arial"/>
          <w:sz w:val="22"/>
          <w:szCs w:val="22"/>
        </w:rPr>
        <w:t>Prevention of</w:t>
      </w:r>
      <w:r w:rsidRPr="00604E76">
        <w:rPr>
          <w:rFonts w:ascii="Arial" w:hAnsi="Arial" w:cs="Arial"/>
          <w:sz w:val="22"/>
          <w:szCs w:val="22"/>
        </w:rPr>
        <w:t xml:space="preserve"> S</w:t>
      </w:r>
      <w:r w:rsidR="00B20A6D" w:rsidRPr="00604E76">
        <w:rPr>
          <w:rFonts w:ascii="Arial" w:hAnsi="Arial" w:cs="Arial"/>
          <w:sz w:val="22"/>
          <w:szCs w:val="22"/>
        </w:rPr>
        <w:t>ignificant</w:t>
      </w:r>
      <w:r w:rsidRPr="00604E76">
        <w:rPr>
          <w:rFonts w:ascii="Arial" w:hAnsi="Arial" w:cs="Arial"/>
          <w:sz w:val="22"/>
          <w:szCs w:val="22"/>
        </w:rPr>
        <w:t xml:space="preserve"> D</w:t>
      </w:r>
      <w:r w:rsidR="00B20A6D" w:rsidRPr="00604E76">
        <w:rPr>
          <w:rFonts w:ascii="Arial" w:hAnsi="Arial" w:cs="Arial"/>
          <w:sz w:val="22"/>
          <w:szCs w:val="22"/>
        </w:rPr>
        <w:t>eterioration</w:t>
      </w:r>
      <w:r w:rsidR="00A94AEF">
        <w:rPr>
          <w:rFonts w:ascii="Arial" w:hAnsi="Arial" w:cs="Arial"/>
          <w:sz w:val="22"/>
          <w:szCs w:val="22"/>
        </w:rPr>
        <w:t xml:space="preserve"> of Air Quality</w:t>
      </w:r>
      <w:r w:rsidR="00A94AEF" w:rsidRPr="00604E76">
        <w:rPr>
          <w:rFonts w:ascii="Arial" w:hAnsi="Arial" w:cs="Arial"/>
          <w:sz w:val="22"/>
          <w:szCs w:val="22"/>
        </w:rPr>
        <w:t xml:space="preserve"> </w:t>
      </w:r>
      <w:r>
        <w:rPr>
          <w:rFonts w:ascii="Arial" w:hAnsi="Arial" w:cs="Arial"/>
          <w:sz w:val="22"/>
          <w:szCs w:val="22"/>
        </w:rPr>
        <w:t>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1966CB">
        <w:rPr>
          <w:rFonts w:ascii="Arial" w:hAnsi="Arial" w:cs="Arial"/>
          <w:sz w:val="22"/>
          <w:szCs w:val="22"/>
        </w:rPr>
        <w:t>CO</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1966CB">
        <w:rPr>
          <w:rFonts w:ascii="Arial" w:hAnsi="Arial" w:cs="Arial"/>
          <w:sz w:val="22"/>
          <w:szCs w:val="22"/>
        </w:rPr>
        <w:t>25</w:t>
      </w:r>
      <w:r w:rsidR="00EB128D">
        <w:rPr>
          <w:rFonts w:ascii="Arial" w:hAnsi="Arial" w:cs="Arial"/>
          <w:sz w:val="22"/>
          <w:szCs w:val="22"/>
        </w:rPr>
        <w:t>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66245149" w14:textId="77777777" w:rsidR="00443561" w:rsidRDefault="00443561" w:rsidP="000F73C3">
      <w:pPr>
        <w:jc w:val="both"/>
        <w:rPr>
          <w:rFonts w:ascii="Arial" w:hAnsi="Arial" w:cs="Arial"/>
          <w:sz w:val="22"/>
          <w:szCs w:val="22"/>
        </w:rPr>
      </w:pPr>
    </w:p>
    <w:p w14:paraId="6ED755E4" w14:textId="0D73B568" w:rsidR="000F73C3" w:rsidRPr="00290754" w:rsidRDefault="00012990" w:rsidP="000F73C3">
      <w:pPr>
        <w:jc w:val="both"/>
        <w:outlineLvl w:val="0"/>
        <w:rPr>
          <w:rFonts w:ascii="Arial" w:hAnsi="Arial" w:cs="Arial"/>
          <w:sz w:val="22"/>
          <w:szCs w:val="22"/>
        </w:rPr>
      </w:pPr>
      <w:r w:rsidRPr="00012990">
        <w:rPr>
          <w:rFonts w:ascii="Arial" w:hAnsi="Arial" w:cs="Arial"/>
          <w:sz w:val="22"/>
          <w:szCs w:val="22"/>
        </w:rPr>
        <w:t>EU-EMERGEN</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Spark Ignition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JJJJ</w:t>
      </w:r>
      <w:r w:rsidR="000F73C3" w:rsidRPr="00290754">
        <w:rPr>
          <w:rFonts w:ascii="Arial" w:hAnsi="Arial" w:cs="Arial"/>
          <w:sz w:val="22"/>
          <w:szCs w:val="22"/>
        </w:rPr>
        <w:t>.</w:t>
      </w:r>
      <w:r>
        <w:rPr>
          <w:rFonts w:ascii="Arial" w:hAnsi="Arial" w:cs="Arial"/>
          <w:sz w:val="22"/>
          <w:szCs w:val="22"/>
        </w:rPr>
        <w:t xml:space="preserve">  The natural gas-fired engine portion of </w:t>
      </w:r>
      <w:r w:rsidR="00007BF9" w:rsidRPr="00012990">
        <w:rPr>
          <w:rFonts w:ascii="Arial" w:hAnsi="Arial" w:cs="Arial"/>
          <w:sz w:val="22"/>
          <w:szCs w:val="22"/>
        </w:rPr>
        <w:t>EU-EMERGEN</w:t>
      </w:r>
      <w:r w:rsidR="00007BF9">
        <w:rPr>
          <w:rFonts w:ascii="Arial" w:hAnsi="Arial" w:cs="Arial"/>
          <w:sz w:val="22"/>
          <w:szCs w:val="22"/>
        </w:rPr>
        <w:t xml:space="preserve"> </w:t>
      </w:r>
      <w:r>
        <w:rPr>
          <w:rFonts w:ascii="Arial" w:hAnsi="Arial" w:cs="Arial"/>
          <w:sz w:val="22"/>
          <w:szCs w:val="22"/>
        </w:rPr>
        <w:t xml:space="preserve">is considered certified to meet the </w:t>
      </w:r>
      <w:r w:rsidR="00007BF9">
        <w:rPr>
          <w:rFonts w:ascii="Arial" w:hAnsi="Arial" w:cs="Arial"/>
          <w:sz w:val="22"/>
          <w:szCs w:val="22"/>
        </w:rPr>
        <w:t xml:space="preserve">emission limitations in the </w:t>
      </w:r>
      <w:r>
        <w:rPr>
          <w:rFonts w:ascii="Arial" w:hAnsi="Arial" w:cs="Arial"/>
          <w:sz w:val="22"/>
          <w:szCs w:val="22"/>
        </w:rPr>
        <w:t>standard.</w:t>
      </w:r>
    </w:p>
    <w:p w14:paraId="5606EEE2" w14:textId="77777777" w:rsidR="00086493" w:rsidRPr="00604E76" w:rsidRDefault="00086493" w:rsidP="000F73C3">
      <w:pPr>
        <w:jc w:val="both"/>
        <w:rPr>
          <w:rFonts w:ascii="Arial" w:hAnsi="Arial" w:cs="Arial"/>
          <w:sz w:val="22"/>
          <w:szCs w:val="22"/>
        </w:rPr>
      </w:pPr>
    </w:p>
    <w:p w14:paraId="6E05FC8A" w14:textId="7CC73538" w:rsidR="000F73C3" w:rsidRPr="00880972" w:rsidRDefault="00012990" w:rsidP="00250EBB">
      <w:pPr>
        <w:jc w:val="both"/>
        <w:outlineLvl w:val="0"/>
        <w:rPr>
          <w:rFonts w:ascii="Arial" w:hAnsi="Arial" w:cs="Arial"/>
          <w:sz w:val="22"/>
          <w:szCs w:val="22"/>
        </w:rPr>
      </w:pPr>
      <w:r w:rsidRPr="00012990">
        <w:rPr>
          <w:rFonts w:ascii="Arial" w:hAnsi="Arial" w:cs="Arial"/>
          <w:sz w:val="22"/>
          <w:szCs w:val="22"/>
        </w:rPr>
        <w:t>EU-EMERGEN</w:t>
      </w:r>
      <w:r>
        <w:rPr>
          <w:rFonts w:ascii="Arial" w:hAnsi="Arial" w:cs="Arial"/>
          <w:sz w:val="22"/>
          <w:szCs w:val="22"/>
        </w:rPr>
        <w:t xml:space="preserve"> and EU-FIREPUMP</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D21AEE">
        <w:rPr>
          <w:rFonts w:ascii="Arial" w:hAnsi="Arial" w:cs="Arial"/>
          <w:sz w:val="22"/>
          <w:szCs w:val="22"/>
        </w:rPr>
        <w:t>Stationary Reciprocating Internal Combustion Engines</w:t>
      </w:r>
      <w:r w:rsidR="000F73C3" w:rsidRPr="00290754">
        <w:rPr>
          <w:rFonts w:ascii="Arial" w:hAnsi="Arial" w:cs="Arial"/>
          <w:sz w:val="22"/>
          <w:szCs w:val="22"/>
        </w:rPr>
        <w:t xml:space="preserve"> </w:t>
      </w:r>
      <w:r w:rsidR="00007BF9">
        <w:rPr>
          <w:rFonts w:ascii="Arial" w:hAnsi="Arial" w:cs="Arial"/>
          <w:sz w:val="22"/>
          <w:szCs w:val="22"/>
        </w:rPr>
        <w:t xml:space="preserve">(RICE)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D21AEE">
        <w:rPr>
          <w:rFonts w:ascii="Arial" w:hAnsi="Arial" w:cs="Arial"/>
          <w:sz w:val="22"/>
          <w:szCs w:val="22"/>
        </w:rPr>
        <w:t>ZZZZ</w:t>
      </w:r>
      <w:r w:rsidR="000F73C3" w:rsidRPr="00290754">
        <w:rPr>
          <w:rFonts w:ascii="Arial" w:hAnsi="Arial" w:cs="Arial"/>
          <w:sz w:val="22"/>
          <w:szCs w:val="22"/>
        </w:rPr>
        <w:t>.</w:t>
      </w:r>
      <w:r w:rsidR="00D21AEE">
        <w:rPr>
          <w:rFonts w:ascii="Arial" w:hAnsi="Arial" w:cs="Arial"/>
          <w:sz w:val="22"/>
          <w:szCs w:val="22"/>
        </w:rPr>
        <w:t xml:space="preserve"> </w:t>
      </w:r>
      <w:r w:rsidR="00007BF9">
        <w:rPr>
          <w:rFonts w:ascii="Arial" w:hAnsi="Arial" w:cs="Arial"/>
          <w:sz w:val="22"/>
          <w:szCs w:val="22"/>
        </w:rPr>
        <w:t xml:space="preserve"> The natural gas-fired engine portion of </w:t>
      </w:r>
      <w:r w:rsidR="00007BF9" w:rsidRPr="00012990">
        <w:rPr>
          <w:rFonts w:ascii="Arial" w:hAnsi="Arial" w:cs="Arial"/>
          <w:sz w:val="22"/>
          <w:szCs w:val="22"/>
        </w:rPr>
        <w:t>EU-EMERGEN</w:t>
      </w:r>
      <w:r w:rsidR="00007BF9">
        <w:rPr>
          <w:rFonts w:ascii="Arial" w:hAnsi="Arial" w:cs="Arial"/>
          <w:sz w:val="22"/>
          <w:szCs w:val="22"/>
        </w:rPr>
        <w:t xml:space="preserve"> is subject as a new stationary RICE.  Compliance with </w:t>
      </w:r>
      <w:r w:rsidR="00007BF9" w:rsidRPr="00290754">
        <w:rPr>
          <w:rFonts w:ascii="Arial" w:hAnsi="Arial" w:cs="Arial"/>
          <w:sz w:val="22"/>
          <w:szCs w:val="22"/>
        </w:rPr>
        <w:t xml:space="preserve">40 </w:t>
      </w:r>
      <w:r w:rsidR="00007BF9">
        <w:rPr>
          <w:rFonts w:ascii="Arial" w:hAnsi="Arial" w:cs="Arial"/>
          <w:sz w:val="22"/>
          <w:szCs w:val="22"/>
        </w:rPr>
        <w:t xml:space="preserve">CFR </w:t>
      </w:r>
      <w:r w:rsidR="00007BF9" w:rsidRPr="00290754">
        <w:rPr>
          <w:rFonts w:ascii="Arial" w:hAnsi="Arial" w:cs="Arial"/>
          <w:sz w:val="22"/>
          <w:szCs w:val="22"/>
        </w:rPr>
        <w:t>Part 63</w:t>
      </w:r>
      <w:r w:rsidR="00007BF9">
        <w:rPr>
          <w:rFonts w:ascii="Arial" w:hAnsi="Arial" w:cs="Arial"/>
          <w:sz w:val="22"/>
          <w:szCs w:val="22"/>
        </w:rPr>
        <w:t>,</w:t>
      </w:r>
      <w:r w:rsidR="00007BF9" w:rsidRPr="00290754">
        <w:rPr>
          <w:rFonts w:ascii="Arial" w:hAnsi="Arial" w:cs="Arial"/>
          <w:sz w:val="22"/>
          <w:szCs w:val="22"/>
        </w:rPr>
        <w:t xml:space="preserve"> Subpart</w:t>
      </w:r>
      <w:r w:rsidR="00007BF9">
        <w:rPr>
          <w:rFonts w:ascii="Arial" w:hAnsi="Arial" w:cs="Arial"/>
          <w:sz w:val="22"/>
          <w:szCs w:val="22"/>
        </w:rPr>
        <w:t xml:space="preserve"> ZZZZ requires meeting the requirements in </w:t>
      </w:r>
      <w:r w:rsidR="00007BF9" w:rsidRPr="00290754">
        <w:rPr>
          <w:rFonts w:ascii="Arial" w:hAnsi="Arial" w:cs="Arial"/>
          <w:sz w:val="22"/>
          <w:szCs w:val="22"/>
        </w:rPr>
        <w:t>40</w:t>
      </w:r>
      <w:r w:rsidR="00007BF9">
        <w:rPr>
          <w:rFonts w:ascii="Arial" w:hAnsi="Arial" w:cs="Arial"/>
          <w:sz w:val="22"/>
          <w:szCs w:val="22"/>
        </w:rPr>
        <w:t xml:space="preserve"> CFR </w:t>
      </w:r>
      <w:r w:rsidR="00007BF9" w:rsidRPr="00290754">
        <w:rPr>
          <w:rFonts w:ascii="Arial" w:hAnsi="Arial" w:cs="Arial"/>
          <w:sz w:val="22"/>
          <w:szCs w:val="22"/>
        </w:rPr>
        <w:t>Part 60</w:t>
      </w:r>
      <w:r w:rsidR="00007BF9">
        <w:rPr>
          <w:rFonts w:ascii="Arial" w:hAnsi="Arial" w:cs="Arial"/>
          <w:sz w:val="22"/>
          <w:szCs w:val="22"/>
        </w:rPr>
        <w:t>,</w:t>
      </w:r>
      <w:r w:rsidR="00007BF9" w:rsidRPr="00290754">
        <w:rPr>
          <w:rFonts w:ascii="Arial" w:hAnsi="Arial" w:cs="Arial"/>
          <w:sz w:val="22"/>
          <w:szCs w:val="22"/>
        </w:rPr>
        <w:t xml:space="preserve"> Subparts </w:t>
      </w:r>
      <w:r w:rsidR="00007BF9">
        <w:rPr>
          <w:rFonts w:ascii="Arial" w:hAnsi="Arial" w:cs="Arial"/>
          <w:sz w:val="22"/>
          <w:szCs w:val="22"/>
        </w:rPr>
        <w:t>JJJJ.</w:t>
      </w:r>
      <w:r w:rsidR="00D21AEE">
        <w:rPr>
          <w:rFonts w:ascii="Arial" w:hAnsi="Arial" w:cs="Arial"/>
          <w:sz w:val="22"/>
          <w:szCs w:val="22"/>
        </w:rPr>
        <w:t xml:space="preserve"> </w:t>
      </w:r>
      <w:r w:rsidR="00007BF9">
        <w:rPr>
          <w:rFonts w:ascii="Arial" w:hAnsi="Arial" w:cs="Arial"/>
          <w:sz w:val="22"/>
          <w:szCs w:val="22"/>
        </w:rPr>
        <w:t xml:space="preserve"> </w:t>
      </w:r>
      <w:r w:rsidR="003055BC">
        <w:rPr>
          <w:rFonts w:ascii="Arial" w:hAnsi="Arial" w:cs="Arial"/>
          <w:sz w:val="22"/>
          <w:szCs w:val="22"/>
        </w:rPr>
        <w:t xml:space="preserve">The diesel fuel-fired engine portion </w:t>
      </w:r>
      <w:r w:rsidR="00964475">
        <w:rPr>
          <w:rFonts w:ascii="Arial" w:hAnsi="Arial" w:cs="Arial"/>
          <w:sz w:val="22"/>
          <w:szCs w:val="22"/>
        </w:rPr>
        <w:t xml:space="preserve">of </w:t>
      </w:r>
      <w:r w:rsidR="003055BC">
        <w:rPr>
          <w:rFonts w:ascii="Arial" w:hAnsi="Arial" w:cs="Arial"/>
          <w:sz w:val="22"/>
          <w:szCs w:val="22"/>
        </w:rPr>
        <w:t xml:space="preserve">EU-FIREPUMP is subject to </w:t>
      </w:r>
      <w:r w:rsidR="003055BC" w:rsidRPr="00290754">
        <w:rPr>
          <w:rFonts w:ascii="Arial" w:hAnsi="Arial" w:cs="Arial"/>
          <w:sz w:val="22"/>
          <w:szCs w:val="22"/>
        </w:rPr>
        <w:t xml:space="preserve">40 </w:t>
      </w:r>
      <w:r w:rsidR="003055BC">
        <w:rPr>
          <w:rFonts w:ascii="Arial" w:hAnsi="Arial" w:cs="Arial"/>
          <w:sz w:val="22"/>
          <w:szCs w:val="22"/>
        </w:rPr>
        <w:t xml:space="preserve">CFR </w:t>
      </w:r>
      <w:r w:rsidR="003055BC" w:rsidRPr="00290754">
        <w:rPr>
          <w:rFonts w:ascii="Arial" w:hAnsi="Arial" w:cs="Arial"/>
          <w:sz w:val="22"/>
          <w:szCs w:val="22"/>
        </w:rPr>
        <w:t>Part 63</w:t>
      </w:r>
      <w:r w:rsidR="003055BC">
        <w:rPr>
          <w:rFonts w:ascii="Arial" w:hAnsi="Arial" w:cs="Arial"/>
          <w:sz w:val="22"/>
          <w:szCs w:val="22"/>
        </w:rPr>
        <w:t>,</w:t>
      </w:r>
      <w:r w:rsidR="003055BC" w:rsidRPr="00290754">
        <w:rPr>
          <w:rFonts w:ascii="Arial" w:hAnsi="Arial" w:cs="Arial"/>
          <w:sz w:val="22"/>
          <w:szCs w:val="22"/>
        </w:rPr>
        <w:t xml:space="preserve"> Subpart</w:t>
      </w:r>
      <w:r w:rsidR="003055BC">
        <w:rPr>
          <w:rFonts w:ascii="Arial" w:hAnsi="Arial" w:cs="Arial"/>
          <w:sz w:val="22"/>
          <w:szCs w:val="22"/>
        </w:rPr>
        <w:t xml:space="preserve"> ZZZZ as an existing stationary RICE.</w:t>
      </w:r>
      <w:r w:rsidR="004724DC">
        <w:rPr>
          <w:rFonts w:ascii="Arial" w:hAnsi="Arial" w:cs="Arial"/>
          <w:sz w:val="22"/>
          <w:szCs w:val="22"/>
        </w:rPr>
        <w:t xml:space="preserve">  </w:t>
      </w:r>
    </w:p>
    <w:p w14:paraId="76B63ED4" w14:textId="77777777" w:rsidR="000F73C3" w:rsidRPr="008A0FF1" w:rsidRDefault="000F73C3" w:rsidP="000F73C3">
      <w:pPr>
        <w:jc w:val="both"/>
        <w:rPr>
          <w:rFonts w:ascii="Arial" w:hAnsi="Arial" w:cs="Arial"/>
          <w:sz w:val="22"/>
          <w:szCs w:val="22"/>
        </w:rPr>
      </w:pPr>
    </w:p>
    <w:p w14:paraId="565DA535" w14:textId="33858E6A" w:rsidR="00F734C6" w:rsidRPr="005F1B8C" w:rsidRDefault="008D5B74" w:rsidP="00F734C6">
      <w:pPr>
        <w:jc w:val="both"/>
        <w:outlineLvl w:val="0"/>
        <w:rPr>
          <w:rFonts w:ascii="Arial" w:hAnsi="Arial" w:cs="Arial"/>
          <w:sz w:val="22"/>
          <w:szCs w:val="22"/>
        </w:rPr>
      </w:pPr>
      <w:r w:rsidRPr="008D5B74">
        <w:rPr>
          <w:rFonts w:ascii="Arial" w:hAnsi="Arial" w:cs="Arial"/>
          <w:sz w:val="22"/>
          <w:szCs w:val="22"/>
        </w:rPr>
        <w:t>EU-UST#1</w:t>
      </w:r>
      <w:r>
        <w:rPr>
          <w:rFonts w:ascii="Arial" w:hAnsi="Arial" w:cs="Arial"/>
          <w:sz w:val="22"/>
          <w:szCs w:val="22"/>
        </w:rPr>
        <w:t>,</w:t>
      </w:r>
      <w:r w:rsidRPr="008D5B74">
        <w:rPr>
          <w:rFonts w:ascii="Arial" w:hAnsi="Arial" w:cs="Arial"/>
          <w:sz w:val="22"/>
          <w:szCs w:val="22"/>
        </w:rPr>
        <w:t xml:space="preserve"> EU-UST#2-3-4, EU-UST#5-6</w:t>
      </w:r>
      <w:r>
        <w:rPr>
          <w:rFonts w:ascii="Arial" w:hAnsi="Arial" w:cs="Arial"/>
          <w:sz w:val="22"/>
          <w:szCs w:val="22"/>
        </w:rPr>
        <w:t xml:space="preserve">, </w:t>
      </w:r>
      <w:r w:rsidRPr="008D5B74">
        <w:rPr>
          <w:rFonts w:ascii="Arial" w:hAnsi="Arial" w:cs="Arial"/>
          <w:sz w:val="22"/>
          <w:szCs w:val="22"/>
        </w:rPr>
        <w:t>EU-UST#7 and EU-GASAST1</w:t>
      </w:r>
      <w:r>
        <w:rPr>
          <w:rFonts w:ascii="Arial" w:hAnsi="Arial" w:cs="Arial"/>
          <w:sz w:val="22"/>
          <w:szCs w:val="22"/>
        </w:rPr>
        <w:t xml:space="preserve"> </w:t>
      </w:r>
      <w:r w:rsidR="00F734C6" w:rsidRPr="00F734C6">
        <w:rPr>
          <w:rFonts w:ascii="Arial" w:hAnsi="Arial" w:cs="Arial"/>
          <w:sz w:val="22"/>
          <w:szCs w:val="22"/>
        </w:rPr>
        <w:t xml:space="preserve">at the stationary source </w:t>
      </w:r>
      <w:r>
        <w:rPr>
          <w:rFonts w:ascii="Arial" w:hAnsi="Arial" w:cs="Arial"/>
          <w:sz w:val="22"/>
          <w:szCs w:val="22"/>
        </w:rPr>
        <w:t>are</w:t>
      </w:r>
      <w:r w:rsidR="00F734C6" w:rsidRPr="00F734C6">
        <w:rPr>
          <w:rFonts w:ascii="Arial" w:hAnsi="Arial" w:cs="Arial"/>
          <w:sz w:val="22"/>
          <w:szCs w:val="22"/>
        </w:rPr>
        <w:t xml:space="preserve"> subject to the National Emissions Standards for Hazardous Air Pollutants for </w:t>
      </w:r>
      <w:r w:rsidR="00683BE5">
        <w:rPr>
          <w:rFonts w:ascii="Arial" w:hAnsi="Arial" w:cs="Arial"/>
          <w:sz w:val="22"/>
          <w:szCs w:val="22"/>
        </w:rPr>
        <w:t xml:space="preserve">Source Category: </w:t>
      </w:r>
      <w:r w:rsidR="00EB128D">
        <w:rPr>
          <w:rFonts w:ascii="Arial" w:hAnsi="Arial" w:cs="Arial"/>
          <w:sz w:val="22"/>
          <w:szCs w:val="22"/>
        </w:rPr>
        <w:t>G</w:t>
      </w:r>
      <w:r w:rsidRPr="008D5B74">
        <w:rPr>
          <w:rFonts w:ascii="Arial" w:hAnsi="Arial" w:cs="Arial"/>
          <w:bCs/>
          <w:sz w:val="22"/>
          <w:szCs w:val="22"/>
        </w:rPr>
        <w:t xml:space="preserve">asoline </w:t>
      </w:r>
      <w:r w:rsidR="00EB128D">
        <w:rPr>
          <w:rFonts w:ascii="Arial" w:hAnsi="Arial" w:cs="Arial"/>
          <w:bCs/>
          <w:sz w:val="22"/>
          <w:szCs w:val="22"/>
        </w:rPr>
        <w:t>D</w:t>
      </w:r>
      <w:r w:rsidRPr="008D5B74">
        <w:rPr>
          <w:rFonts w:ascii="Arial" w:hAnsi="Arial" w:cs="Arial"/>
          <w:bCs/>
          <w:sz w:val="22"/>
          <w:szCs w:val="22"/>
        </w:rPr>
        <w:t xml:space="preserve">ispensing </w:t>
      </w:r>
      <w:r w:rsidR="00EB128D">
        <w:rPr>
          <w:rFonts w:ascii="Arial" w:hAnsi="Arial" w:cs="Arial"/>
          <w:bCs/>
          <w:sz w:val="22"/>
          <w:szCs w:val="22"/>
        </w:rPr>
        <w:t>F</w:t>
      </w:r>
      <w:r w:rsidRPr="008D5B74">
        <w:rPr>
          <w:rFonts w:ascii="Arial" w:hAnsi="Arial" w:cs="Arial"/>
          <w:bCs/>
          <w:sz w:val="22"/>
          <w:szCs w:val="22"/>
        </w:rPr>
        <w:t>acilities (GDF)</w:t>
      </w:r>
      <w:r w:rsidR="00F734C6" w:rsidRPr="00F734C6">
        <w:rPr>
          <w:rFonts w:ascii="Arial" w:hAnsi="Arial" w:cs="Arial"/>
          <w:sz w:val="22"/>
          <w:szCs w:val="22"/>
        </w:rPr>
        <w:t xml:space="preserve"> promulgated in 40 CFR Part 63, Subparts A and </w:t>
      </w:r>
      <w:r w:rsidR="00EB128D">
        <w:rPr>
          <w:rFonts w:ascii="Arial" w:hAnsi="Arial" w:cs="Arial"/>
          <w:sz w:val="22"/>
          <w:szCs w:val="22"/>
        </w:rPr>
        <w:t>CCCCCC</w:t>
      </w:r>
      <w:r w:rsidR="00F734C6" w:rsidRPr="00F734C6">
        <w:rPr>
          <w:rFonts w:ascii="Arial" w:hAnsi="Arial" w:cs="Arial"/>
          <w:sz w:val="22"/>
          <w:szCs w:val="22"/>
        </w:rPr>
        <w:t xml:space="preserve">.  </w:t>
      </w:r>
      <w:r w:rsidRPr="008D5B74">
        <w:rPr>
          <w:rFonts w:ascii="Arial" w:hAnsi="Arial" w:cs="Arial"/>
          <w:sz w:val="22"/>
          <w:szCs w:val="22"/>
        </w:rPr>
        <w:t>EU-UST#1</w:t>
      </w:r>
      <w:r>
        <w:rPr>
          <w:rFonts w:ascii="Arial" w:hAnsi="Arial" w:cs="Arial"/>
          <w:sz w:val="22"/>
          <w:szCs w:val="22"/>
        </w:rPr>
        <w:t>,</w:t>
      </w:r>
      <w:r w:rsidRPr="008D5B74">
        <w:rPr>
          <w:rFonts w:ascii="Arial" w:hAnsi="Arial" w:cs="Arial"/>
          <w:sz w:val="22"/>
          <w:szCs w:val="22"/>
        </w:rPr>
        <w:t xml:space="preserve"> EU-UST#2-3-4, and EU-UST#5-6 are existing</w:t>
      </w:r>
      <w:r>
        <w:rPr>
          <w:rFonts w:ascii="Arial" w:hAnsi="Arial" w:cs="Arial"/>
          <w:sz w:val="22"/>
          <w:szCs w:val="22"/>
        </w:rPr>
        <w:t xml:space="preserve"> GDF</w:t>
      </w:r>
      <w:r w:rsidRPr="008D5B74">
        <w:rPr>
          <w:rFonts w:ascii="Arial" w:hAnsi="Arial" w:cs="Arial"/>
          <w:sz w:val="22"/>
          <w:szCs w:val="22"/>
        </w:rPr>
        <w:t xml:space="preserve">, and EU-UST#7 and EU-GASAST1 are new GDF.  All compliance dates have passed and controls have been installed as required for </w:t>
      </w:r>
      <w:r>
        <w:rPr>
          <w:rFonts w:ascii="Arial" w:hAnsi="Arial" w:cs="Arial"/>
          <w:sz w:val="22"/>
          <w:szCs w:val="22"/>
        </w:rPr>
        <w:t xml:space="preserve">a </w:t>
      </w:r>
      <w:r w:rsidRPr="008D5B74">
        <w:rPr>
          <w:rFonts w:ascii="Arial" w:hAnsi="Arial" w:cs="Arial"/>
          <w:sz w:val="22"/>
          <w:szCs w:val="22"/>
        </w:rPr>
        <w:t>monthly gasoline throughput of at least 10,000 gallons and no more than 100,000 gallons</w:t>
      </w:r>
      <w:r>
        <w:rPr>
          <w:rFonts w:ascii="Arial" w:hAnsi="Arial" w:cs="Arial"/>
          <w:sz w:val="22"/>
          <w:szCs w:val="22"/>
        </w:rPr>
        <w:t xml:space="preserve">.  </w:t>
      </w:r>
      <w:r w:rsidR="004724DC" w:rsidRPr="00F734C6">
        <w:rPr>
          <w:rFonts w:ascii="Arial" w:hAnsi="Arial" w:cs="Arial"/>
          <w:sz w:val="22"/>
          <w:szCs w:val="22"/>
        </w:rPr>
        <w:t xml:space="preserve">The ROP contains </w:t>
      </w:r>
      <w:r w:rsidR="004724DC">
        <w:rPr>
          <w:rFonts w:ascii="Arial" w:hAnsi="Arial" w:cs="Arial"/>
          <w:sz w:val="22"/>
          <w:szCs w:val="22"/>
        </w:rPr>
        <w:t>requirements</w:t>
      </w:r>
      <w:r w:rsidR="004724DC" w:rsidRPr="00F734C6">
        <w:rPr>
          <w:rFonts w:ascii="Arial" w:hAnsi="Arial" w:cs="Arial"/>
          <w:sz w:val="22"/>
          <w:szCs w:val="22"/>
        </w:rPr>
        <w:t xml:space="preserve"> provided </w:t>
      </w:r>
      <w:r w:rsidR="004724DC">
        <w:rPr>
          <w:rFonts w:ascii="Arial" w:hAnsi="Arial" w:cs="Arial"/>
          <w:sz w:val="22"/>
          <w:szCs w:val="22"/>
        </w:rPr>
        <w:t xml:space="preserve">by the </w:t>
      </w:r>
      <w:r w:rsidR="004724DC" w:rsidRPr="00F734C6">
        <w:rPr>
          <w:rFonts w:ascii="Arial" w:hAnsi="Arial" w:cs="Arial"/>
          <w:sz w:val="22"/>
          <w:szCs w:val="22"/>
        </w:rPr>
        <w:t>applica</w:t>
      </w:r>
      <w:r w:rsidR="004724DC">
        <w:rPr>
          <w:rFonts w:ascii="Arial" w:hAnsi="Arial" w:cs="Arial"/>
          <w:sz w:val="22"/>
          <w:szCs w:val="22"/>
        </w:rPr>
        <w:t>n</w:t>
      </w:r>
      <w:r w:rsidR="004724DC" w:rsidRPr="00F734C6">
        <w:rPr>
          <w:rFonts w:ascii="Arial" w:hAnsi="Arial" w:cs="Arial"/>
          <w:sz w:val="22"/>
          <w:szCs w:val="22"/>
        </w:rPr>
        <w:t>t for 40 CFR Part 63, Subpart</w:t>
      </w:r>
      <w:r w:rsidR="004724DC">
        <w:rPr>
          <w:rFonts w:ascii="Arial" w:hAnsi="Arial" w:cs="Arial"/>
          <w:sz w:val="22"/>
          <w:szCs w:val="22"/>
        </w:rPr>
        <w:t xml:space="preserve"> CCCCCC</w:t>
      </w:r>
      <w:r w:rsidR="004724DC" w:rsidRPr="00F734C6">
        <w:rPr>
          <w:rFonts w:ascii="Arial" w:hAnsi="Arial" w:cs="Arial"/>
          <w:sz w:val="22"/>
          <w:szCs w:val="22"/>
        </w:rPr>
        <w:t xml:space="preserve">.  The AQD is not delegated the regulatory authority for this </w:t>
      </w:r>
      <w:r w:rsidR="00250EBB">
        <w:rPr>
          <w:rFonts w:ascii="Arial" w:hAnsi="Arial" w:cs="Arial"/>
          <w:sz w:val="22"/>
          <w:szCs w:val="22"/>
        </w:rPr>
        <w:t>Generally Available Control Technology (G</w:t>
      </w:r>
      <w:r w:rsidR="004724DC" w:rsidRPr="00F734C6">
        <w:rPr>
          <w:rFonts w:ascii="Arial" w:hAnsi="Arial" w:cs="Arial"/>
          <w:sz w:val="22"/>
          <w:szCs w:val="22"/>
        </w:rPr>
        <w:t>ACT</w:t>
      </w:r>
      <w:r w:rsidR="00250EBB">
        <w:rPr>
          <w:rFonts w:ascii="Arial" w:hAnsi="Arial" w:cs="Arial"/>
          <w:sz w:val="22"/>
          <w:szCs w:val="22"/>
        </w:rPr>
        <w:t>) standard</w:t>
      </w:r>
      <w:r w:rsidR="00097F4A">
        <w:rPr>
          <w:rFonts w:ascii="Arial" w:hAnsi="Arial" w:cs="Arial"/>
          <w:sz w:val="22"/>
          <w:szCs w:val="22"/>
        </w:rPr>
        <w:t xml:space="preserve"> which applies to </w:t>
      </w:r>
      <w:r w:rsidR="00097F4A" w:rsidRPr="00F734C6">
        <w:rPr>
          <w:rFonts w:ascii="Arial" w:hAnsi="Arial" w:cs="Arial"/>
          <w:sz w:val="22"/>
          <w:szCs w:val="22"/>
        </w:rPr>
        <w:t>area source</w:t>
      </w:r>
      <w:r w:rsidR="00097F4A">
        <w:rPr>
          <w:rFonts w:ascii="Arial" w:hAnsi="Arial" w:cs="Arial"/>
          <w:sz w:val="22"/>
          <w:szCs w:val="22"/>
        </w:rPr>
        <w:t>s of HAPs</w:t>
      </w:r>
      <w:r w:rsidR="004724DC" w:rsidRPr="00F734C6">
        <w:rPr>
          <w:rFonts w:ascii="Arial" w:hAnsi="Arial" w:cs="Arial"/>
          <w:sz w:val="22"/>
          <w:szCs w:val="22"/>
        </w:rPr>
        <w:t>.</w:t>
      </w:r>
      <w:r w:rsidR="004724DC">
        <w:rPr>
          <w:rFonts w:ascii="Arial" w:hAnsi="Arial" w:cs="Arial"/>
          <w:sz w:val="22"/>
          <w:szCs w:val="22"/>
        </w:rPr>
        <w:t xml:space="preserve">  </w:t>
      </w:r>
    </w:p>
    <w:p w14:paraId="6197BD24" w14:textId="77777777" w:rsidR="00F734C6" w:rsidRPr="008A0FF1" w:rsidRDefault="00F734C6" w:rsidP="000F73C3">
      <w:pPr>
        <w:jc w:val="both"/>
        <w:rPr>
          <w:rFonts w:ascii="Arial" w:hAnsi="Arial" w:cs="Arial"/>
          <w:sz w:val="22"/>
          <w:szCs w:val="22"/>
        </w:rPr>
      </w:pPr>
    </w:p>
    <w:p w14:paraId="73E6A192"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1D1552C" w14:textId="77777777" w:rsidR="000F73C3" w:rsidRDefault="000F73C3" w:rsidP="000F73C3">
      <w:pPr>
        <w:jc w:val="both"/>
        <w:rPr>
          <w:rFonts w:ascii="Arial" w:hAnsi="Arial" w:cs="Arial"/>
          <w:sz w:val="22"/>
          <w:szCs w:val="22"/>
        </w:rPr>
      </w:pPr>
    </w:p>
    <w:p w14:paraId="0726F38F" w14:textId="5FACCDC6" w:rsidR="000F73C3" w:rsidRPr="004E13FD" w:rsidRDefault="00D9587D" w:rsidP="004A0C69">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 xml:space="preserve">source either do not have a control device or those with a control device do not have </w:t>
      </w:r>
      <w:r w:rsidR="00B51FCF">
        <w:rPr>
          <w:rFonts w:ascii="Arial" w:hAnsi="Arial" w:cs="Arial"/>
          <w:sz w:val="22"/>
          <w:szCs w:val="22"/>
        </w:rPr>
        <w:t xml:space="preserve">emission limitations or standards requiring </w:t>
      </w:r>
      <w:r w:rsidR="004A0C69">
        <w:rPr>
          <w:rFonts w:ascii="Arial" w:hAnsi="Arial" w:cs="Arial"/>
          <w:sz w:val="22"/>
          <w:szCs w:val="22"/>
        </w:rPr>
        <w:t>a control device for compliance</w:t>
      </w:r>
      <w:r>
        <w:rPr>
          <w:rFonts w:ascii="Arial" w:hAnsi="Arial" w:cs="Arial"/>
          <w:sz w:val="22"/>
          <w:szCs w:val="22"/>
        </w:rPr>
        <w:t xml:space="preserve">.  </w:t>
      </w:r>
    </w:p>
    <w:p w14:paraId="6C3DF5C0" w14:textId="77777777" w:rsidR="00780EDE" w:rsidRDefault="00780EDE" w:rsidP="000F73C3">
      <w:pPr>
        <w:jc w:val="both"/>
        <w:rPr>
          <w:rFonts w:ascii="Arial" w:hAnsi="Arial" w:cs="Arial"/>
          <w:sz w:val="22"/>
          <w:szCs w:val="22"/>
        </w:rPr>
      </w:pPr>
    </w:p>
    <w:p w14:paraId="7C5A582A" w14:textId="75E84F7A"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0F52B56" w14:textId="77777777" w:rsidR="000F73C3" w:rsidRDefault="000F73C3" w:rsidP="000F73C3">
      <w:pPr>
        <w:jc w:val="both"/>
        <w:rPr>
          <w:rFonts w:ascii="Arial" w:hAnsi="Arial" w:cs="Arial"/>
          <w:sz w:val="22"/>
          <w:szCs w:val="22"/>
        </w:rPr>
      </w:pPr>
    </w:p>
    <w:p w14:paraId="488C414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7B05199" w14:textId="77777777" w:rsidR="000F73C3" w:rsidRPr="00290754" w:rsidRDefault="000F73C3" w:rsidP="000F73C3">
      <w:pPr>
        <w:jc w:val="both"/>
        <w:rPr>
          <w:rFonts w:ascii="Arial" w:hAnsi="Arial" w:cs="Arial"/>
          <w:sz w:val="22"/>
          <w:szCs w:val="22"/>
        </w:rPr>
      </w:pPr>
    </w:p>
    <w:p w14:paraId="52374581"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D72476C" w14:textId="77777777" w:rsidR="000F73C3" w:rsidRDefault="000F73C3" w:rsidP="000F73C3">
      <w:pPr>
        <w:jc w:val="both"/>
        <w:rPr>
          <w:rFonts w:ascii="Arial" w:hAnsi="Arial" w:cs="Arial"/>
          <w:sz w:val="22"/>
          <w:szCs w:val="22"/>
        </w:rPr>
      </w:pPr>
    </w:p>
    <w:p w14:paraId="403D5F00" w14:textId="2BAA83CA"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4A0C69">
        <w:rPr>
          <w:rFonts w:ascii="Arial" w:hAnsi="Arial" w:cs="Arial"/>
          <w:bCs/>
          <w:sz w:val="22"/>
        </w:rPr>
        <w:t>MI-PTI-N7886-2014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D7263A9"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D9AD0BB" w14:textId="77777777" w:rsidTr="004A0C69">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8660A0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B56EC3F" w14:textId="77777777" w:rsidTr="004A0C69">
        <w:tc>
          <w:tcPr>
            <w:tcW w:w="2565" w:type="dxa"/>
            <w:tcBorders>
              <w:top w:val="single" w:sz="4" w:space="0" w:color="auto"/>
              <w:left w:val="double" w:sz="4" w:space="0" w:color="auto"/>
            </w:tcBorders>
          </w:tcPr>
          <w:p w14:paraId="37468641" w14:textId="70F5CBF5" w:rsidR="000F73C3" w:rsidRPr="00290754" w:rsidRDefault="004A0C69" w:rsidP="00F478F0">
            <w:pPr>
              <w:rPr>
                <w:rFonts w:ascii="Arial" w:hAnsi="Arial" w:cs="Arial"/>
                <w:sz w:val="22"/>
                <w:szCs w:val="22"/>
              </w:rPr>
            </w:pPr>
            <w:r>
              <w:rPr>
                <w:rFonts w:ascii="Arial" w:hAnsi="Arial" w:cs="Arial"/>
                <w:sz w:val="22"/>
                <w:szCs w:val="22"/>
              </w:rPr>
              <w:t>285-08C</w:t>
            </w:r>
          </w:p>
        </w:tc>
        <w:tc>
          <w:tcPr>
            <w:tcW w:w="2565" w:type="dxa"/>
            <w:tcBorders>
              <w:top w:val="single" w:sz="4" w:space="0" w:color="auto"/>
            </w:tcBorders>
          </w:tcPr>
          <w:p w14:paraId="279929E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39E87468"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25C6813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8EE2DE4" w14:textId="77777777" w:rsidR="000F73C3" w:rsidRDefault="000F73C3" w:rsidP="000F73C3">
      <w:pPr>
        <w:rPr>
          <w:rFonts w:ascii="Arial" w:hAnsi="Arial" w:cs="Arial"/>
          <w:sz w:val="22"/>
          <w:szCs w:val="22"/>
        </w:rPr>
      </w:pPr>
    </w:p>
    <w:p w14:paraId="64637A83"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75FE900" w14:textId="77777777" w:rsidR="000F73C3" w:rsidRPr="00DA122E" w:rsidRDefault="000F73C3" w:rsidP="000F73C3">
      <w:pPr>
        <w:rPr>
          <w:rFonts w:ascii="Arial" w:hAnsi="Arial" w:cs="Arial"/>
          <w:sz w:val="22"/>
          <w:szCs w:val="22"/>
        </w:rPr>
      </w:pPr>
    </w:p>
    <w:p w14:paraId="6CD01709" w14:textId="484DA1C0" w:rsidR="000F73C3" w:rsidRDefault="000F73C3" w:rsidP="004A0C69">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54320DC" w14:textId="77777777" w:rsidR="004A0C69" w:rsidRPr="00420850" w:rsidRDefault="004A0C69" w:rsidP="004A0C69">
      <w:pPr>
        <w:jc w:val="both"/>
        <w:rPr>
          <w:rFonts w:ascii="Arial" w:hAnsi="Arial" w:cs="Arial"/>
          <w:sz w:val="22"/>
          <w:szCs w:val="22"/>
        </w:rPr>
      </w:pPr>
    </w:p>
    <w:p w14:paraId="0610ABD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89DC680" w14:textId="77777777" w:rsidR="000F73C3" w:rsidRPr="00D122B6" w:rsidRDefault="000F73C3" w:rsidP="000F73C3">
      <w:pPr>
        <w:rPr>
          <w:rFonts w:ascii="Arial" w:hAnsi="Arial" w:cs="Arial"/>
          <w:sz w:val="22"/>
          <w:szCs w:val="22"/>
        </w:rPr>
      </w:pPr>
    </w:p>
    <w:p w14:paraId="67D50373"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1F242A4" w14:textId="77777777" w:rsidR="000F73C3" w:rsidRPr="00D122B6" w:rsidRDefault="000F73C3" w:rsidP="000F73C3">
      <w:pPr>
        <w:rPr>
          <w:rFonts w:ascii="Arial" w:hAnsi="Arial" w:cs="Arial"/>
          <w:sz w:val="22"/>
          <w:szCs w:val="22"/>
        </w:rPr>
      </w:pPr>
    </w:p>
    <w:p w14:paraId="75F3950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CA9D6C9" w14:textId="77777777" w:rsidR="000F73C3" w:rsidRPr="00290754" w:rsidRDefault="000F73C3" w:rsidP="000F73C3">
      <w:pPr>
        <w:rPr>
          <w:rFonts w:ascii="Arial" w:hAnsi="Arial" w:cs="Arial"/>
          <w:sz w:val="22"/>
          <w:szCs w:val="22"/>
        </w:rPr>
      </w:pPr>
    </w:p>
    <w:p w14:paraId="6678840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86E8BAA"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7F813E60" w14:textId="77777777" w:rsidTr="004A0C69">
        <w:trPr>
          <w:tblHeader/>
        </w:trPr>
        <w:tc>
          <w:tcPr>
            <w:tcW w:w="2250" w:type="dxa"/>
            <w:tcBorders>
              <w:top w:val="double" w:sz="6" w:space="0" w:color="auto"/>
              <w:bottom w:val="double" w:sz="6" w:space="0" w:color="auto"/>
              <w:right w:val="single" w:sz="6" w:space="0" w:color="auto"/>
            </w:tcBorders>
            <w:shd w:val="pct10" w:color="auto" w:fill="auto"/>
          </w:tcPr>
          <w:p w14:paraId="3929765F"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6AEE94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F37858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009A1B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5C8DF36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CC05F6F"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B1A0011"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4A0C69" w:rsidRPr="00290754" w14:paraId="31C66568" w14:textId="77777777" w:rsidTr="004A0C69">
        <w:tc>
          <w:tcPr>
            <w:tcW w:w="2250" w:type="dxa"/>
          </w:tcPr>
          <w:p w14:paraId="1C42DD8A" w14:textId="0C0FB8E8" w:rsidR="004A0C69" w:rsidRPr="004A0C69" w:rsidRDefault="004A0C69" w:rsidP="004A0C69">
            <w:pPr>
              <w:rPr>
                <w:rFonts w:ascii="Arial" w:hAnsi="Arial" w:cs="Arial"/>
                <w:sz w:val="22"/>
                <w:szCs w:val="22"/>
              </w:rPr>
            </w:pPr>
            <w:r w:rsidRPr="004A0C69">
              <w:rPr>
                <w:rFonts w:ascii="Arial" w:hAnsi="Arial" w:cs="Arial"/>
                <w:sz w:val="22"/>
                <w:szCs w:val="22"/>
              </w:rPr>
              <w:t>EU-HVAC</w:t>
            </w:r>
          </w:p>
        </w:tc>
        <w:tc>
          <w:tcPr>
            <w:tcW w:w="3870" w:type="dxa"/>
          </w:tcPr>
          <w:p w14:paraId="4C39C9EE" w14:textId="099C5227" w:rsidR="004A0C69" w:rsidRPr="004A0C69" w:rsidRDefault="004A0C69" w:rsidP="004A0C69">
            <w:pPr>
              <w:rPr>
                <w:rFonts w:ascii="Arial" w:hAnsi="Arial" w:cs="Arial"/>
                <w:sz w:val="22"/>
                <w:szCs w:val="22"/>
              </w:rPr>
            </w:pPr>
            <w:r w:rsidRPr="004A0C69">
              <w:rPr>
                <w:rFonts w:ascii="Arial" w:hAnsi="Arial" w:cs="Arial"/>
                <w:sz w:val="22"/>
                <w:szCs w:val="22"/>
              </w:rPr>
              <w:t>Natural gas</w:t>
            </w:r>
            <w:r>
              <w:rPr>
                <w:rFonts w:ascii="Arial" w:hAnsi="Arial" w:cs="Arial"/>
                <w:sz w:val="22"/>
                <w:szCs w:val="22"/>
              </w:rPr>
              <w:t>-fired</w:t>
            </w:r>
            <w:r w:rsidRPr="004A0C69">
              <w:rPr>
                <w:rFonts w:ascii="Arial" w:hAnsi="Arial" w:cs="Arial"/>
                <w:sz w:val="22"/>
                <w:szCs w:val="22"/>
              </w:rPr>
              <w:t xml:space="preserve"> building heat</w:t>
            </w:r>
            <w:r>
              <w:rPr>
                <w:rFonts w:ascii="Arial" w:hAnsi="Arial" w:cs="Arial"/>
                <w:sz w:val="22"/>
                <w:szCs w:val="22"/>
              </w:rPr>
              <w:t xml:space="preserve"> with a </w:t>
            </w:r>
            <w:r w:rsidRPr="004A0C69">
              <w:rPr>
                <w:rFonts w:ascii="Arial" w:hAnsi="Arial" w:cs="Arial"/>
                <w:sz w:val="22"/>
                <w:szCs w:val="22"/>
              </w:rPr>
              <w:t>maximum rated heat</w:t>
            </w:r>
            <w:r>
              <w:rPr>
                <w:rFonts w:ascii="Arial" w:hAnsi="Arial" w:cs="Arial"/>
                <w:sz w:val="22"/>
                <w:szCs w:val="22"/>
              </w:rPr>
              <w:t xml:space="preserve"> input capacity of less than 50 MMBTU/hr</w:t>
            </w:r>
            <w:r w:rsidR="00A441F2">
              <w:rPr>
                <w:rFonts w:ascii="Arial" w:hAnsi="Arial" w:cs="Arial"/>
                <w:sz w:val="22"/>
                <w:szCs w:val="22"/>
              </w:rPr>
              <w:t>.</w:t>
            </w:r>
          </w:p>
        </w:tc>
        <w:tc>
          <w:tcPr>
            <w:tcW w:w="2025" w:type="dxa"/>
          </w:tcPr>
          <w:p w14:paraId="60047E49" w14:textId="3E6E5524" w:rsidR="004A0C69" w:rsidRPr="00290754" w:rsidRDefault="004A0C69" w:rsidP="004A0C69">
            <w:pPr>
              <w:jc w:val="center"/>
              <w:rPr>
                <w:rFonts w:ascii="Arial" w:hAnsi="Arial" w:cs="Arial"/>
                <w:sz w:val="22"/>
                <w:szCs w:val="22"/>
              </w:rPr>
            </w:pPr>
            <w:r>
              <w:rPr>
                <w:rFonts w:ascii="Arial" w:hAnsi="Arial" w:cs="Arial"/>
                <w:sz w:val="22"/>
                <w:szCs w:val="22"/>
              </w:rPr>
              <w:t>Rule 212(4)(b)</w:t>
            </w:r>
          </w:p>
        </w:tc>
        <w:tc>
          <w:tcPr>
            <w:tcW w:w="2025" w:type="dxa"/>
          </w:tcPr>
          <w:p w14:paraId="276D93A8" w14:textId="4C6C335B" w:rsidR="004A0C69" w:rsidRPr="00290754" w:rsidRDefault="004A0C69" w:rsidP="004A0C69">
            <w:pPr>
              <w:jc w:val="center"/>
              <w:rPr>
                <w:rFonts w:ascii="Arial" w:hAnsi="Arial" w:cs="Arial"/>
                <w:sz w:val="22"/>
                <w:szCs w:val="22"/>
              </w:rPr>
            </w:pPr>
            <w:r>
              <w:rPr>
                <w:rFonts w:ascii="Arial" w:hAnsi="Arial" w:cs="Arial"/>
                <w:sz w:val="22"/>
                <w:szCs w:val="22"/>
              </w:rPr>
              <w:t>Rule 282(2)(b)(i)</w:t>
            </w:r>
          </w:p>
        </w:tc>
      </w:tr>
      <w:tr w:rsidR="000F73C3" w:rsidRPr="00290754" w14:paraId="022DE808" w14:textId="77777777" w:rsidTr="004A0C69">
        <w:tc>
          <w:tcPr>
            <w:tcW w:w="2250" w:type="dxa"/>
          </w:tcPr>
          <w:p w14:paraId="232D044D" w14:textId="3924D90C" w:rsidR="000F73C3" w:rsidRPr="00290754" w:rsidRDefault="004A0C69" w:rsidP="00F478F0">
            <w:pPr>
              <w:rPr>
                <w:rFonts w:ascii="Arial" w:hAnsi="Arial" w:cs="Arial"/>
                <w:sz w:val="22"/>
                <w:szCs w:val="22"/>
              </w:rPr>
            </w:pPr>
            <w:r w:rsidRPr="004A0C69">
              <w:rPr>
                <w:rFonts w:ascii="Arial" w:hAnsi="Arial" w:cs="Arial"/>
                <w:sz w:val="22"/>
                <w:szCs w:val="22"/>
              </w:rPr>
              <w:t xml:space="preserve">EU-HWBOILER </w:t>
            </w:r>
          </w:p>
        </w:tc>
        <w:tc>
          <w:tcPr>
            <w:tcW w:w="3870" w:type="dxa"/>
          </w:tcPr>
          <w:p w14:paraId="110AB652" w14:textId="534ED22C" w:rsidR="000F73C3" w:rsidRPr="00290754" w:rsidRDefault="00D52A5E" w:rsidP="00F478F0">
            <w:pPr>
              <w:rPr>
                <w:rFonts w:ascii="Arial" w:hAnsi="Arial" w:cs="Arial"/>
                <w:sz w:val="22"/>
                <w:szCs w:val="22"/>
              </w:rPr>
            </w:pPr>
            <w:r w:rsidRPr="004A0C69">
              <w:rPr>
                <w:rFonts w:ascii="Arial" w:hAnsi="Arial" w:cs="Arial"/>
                <w:sz w:val="22"/>
                <w:szCs w:val="22"/>
              </w:rPr>
              <w:t xml:space="preserve">5 MMBTU/hr </w:t>
            </w:r>
            <w:r w:rsidR="004A0C69" w:rsidRPr="004A0C69">
              <w:rPr>
                <w:rFonts w:ascii="Arial" w:hAnsi="Arial" w:cs="Arial"/>
                <w:sz w:val="22"/>
                <w:szCs w:val="22"/>
              </w:rPr>
              <w:t>natural gas</w:t>
            </w:r>
            <w:r>
              <w:rPr>
                <w:rFonts w:ascii="Arial" w:hAnsi="Arial" w:cs="Arial"/>
                <w:sz w:val="22"/>
                <w:szCs w:val="22"/>
              </w:rPr>
              <w:t>-fired</w:t>
            </w:r>
            <w:r w:rsidR="004A0C69" w:rsidRPr="004A0C69">
              <w:rPr>
                <w:rFonts w:ascii="Arial" w:hAnsi="Arial" w:cs="Arial"/>
                <w:sz w:val="22"/>
                <w:szCs w:val="22"/>
              </w:rPr>
              <w:t xml:space="preserve"> Cleaver Brooks hot</w:t>
            </w:r>
            <w:r>
              <w:rPr>
                <w:rFonts w:ascii="Arial" w:hAnsi="Arial" w:cs="Arial"/>
                <w:sz w:val="22"/>
                <w:szCs w:val="22"/>
              </w:rPr>
              <w:t xml:space="preserve"> water boiler</w:t>
            </w:r>
          </w:p>
        </w:tc>
        <w:tc>
          <w:tcPr>
            <w:tcW w:w="2025" w:type="dxa"/>
          </w:tcPr>
          <w:p w14:paraId="6301320B" w14:textId="7FF6C56D" w:rsidR="000F73C3" w:rsidRPr="00290754" w:rsidRDefault="00D52A5E" w:rsidP="00F478F0">
            <w:pPr>
              <w:jc w:val="center"/>
              <w:rPr>
                <w:rFonts w:ascii="Arial" w:hAnsi="Arial" w:cs="Arial"/>
                <w:sz w:val="22"/>
                <w:szCs w:val="22"/>
              </w:rPr>
            </w:pPr>
            <w:r>
              <w:rPr>
                <w:rFonts w:ascii="Arial" w:hAnsi="Arial" w:cs="Arial"/>
                <w:sz w:val="22"/>
                <w:szCs w:val="22"/>
              </w:rPr>
              <w:t>Rule 212(4)(b)</w:t>
            </w:r>
          </w:p>
        </w:tc>
        <w:tc>
          <w:tcPr>
            <w:tcW w:w="2025" w:type="dxa"/>
          </w:tcPr>
          <w:p w14:paraId="3FE9AA0F" w14:textId="5A35DE3E" w:rsidR="000F73C3" w:rsidRPr="00290754" w:rsidRDefault="00D52A5E" w:rsidP="00F478F0">
            <w:pPr>
              <w:jc w:val="center"/>
              <w:rPr>
                <w:rFonts w:ascii="Arial" w:hAnsi="Arial" w:cs="Arial"/>
                <w:sz w:val="22"/>
                <w:szCs w:val="22"/>
              </w:rPr>
            </w:pPr>
            <w:r>
              <w:rPr>
                <w:rFonts w:ascii="Arial" w:hAnsi="Arial" w:cs="Arial"/>
                <w:sz w:val="22"/>
                <w:szCs w:val="22"/>
              </w:rPr>
              <w:t>Rule 282(2)(b)(i)</w:t>
            </w:r>
          </w:p>
        </w:tc>
      </w:tr>
      <w:tr w:rsidR="00D52A5E" w:rsidRPr="00290754" w14:paraId="377FBB0B" w14:textId="77777777" w:rsidTr="004A0C69">
        <w:tc>
          <w:tcPr>
            <w:tcW w:w="2250" w:type="dxa"/>
          </w:tcPr>
          <w:p w14:paraId="362B2192" w14:textId="55F8554F" w:rsidR="00D52A5E" w:rsidRPr="00290754" w:rsidRDefault="00D52A5E" w:rsidP="00D52A5E">
            <w:pPr>
              <w:rPr>
                <w:rFonts w:ascii="Arial" w:hAnsi="Arial" w:cs="Arial"/>
                <w:sz w:val="22"/>
                <w:szCs w:val="22"/>
              </w:rPr>
            </w:pPr>
            <w:r w:rsidRPr="00D52A5E">
              <w:rPr>
                <w:rFonts w:ascii="Arial" w:hAnsi="Arial" w:cs="Arial"/>
                <w:sz w:val="22"/>
                <w:szCs w:val="22"/>
              </w:rPr>
              <w:t>EU-STEAMBOILER</w:t>
            </w:r>
          </w:p>
        </w:tc>
        <w:tc>
          <w:tcPr>
            <w:tcW w:w="3870" w:type="dxa"/>
          </w:tcPr>
          <w:p w14:paraId="2FB3AD64" w14:textId="47E4CD78" w:rsidR="00D52A5E" w:rsidRPr="00290754" w:rsidRDefault="00D52A5E" w:rsidP="00D52A5E">
            <w:pPr>
              <w:rPr>
                <w:rFonts w:ascii="Arial" w:hAnsi="Arial" w:cs="Arial"/>
                <w:sz w:val="22"/>
                <w:szCs w:val="22"/>
              </w:rPr>
            </w:pPr>
            <w:r w:rsidRPr="00D52A5E">
              <w:rPr>
                <w:rFonts w:ascii="Arial" w:hAnsi="Arial" w:cs="Arial"/>
                <w:sz w:val="22"/>
                <w:szCs w:val="22"/>
              </w:rPr>
              <w:t>2 MMBTU/hr natural gas</w:t>
            </w:r>
            <w:r>
              <w:rPr>
                <w:rFonts w:ascii="Arial" w:hAnsi="Arial" w:cs="Arial"/>
                <w:sz w:val="22"/>
                <w:szCs w:val="22"/>
              </w:rPr>
              <w:t xml:space="preserve">-fired </w:t>
            </w:r>
            <w:r w:rsidRPr="00D52A5E">
              <w:rPr>
                <w:rFonts w:ascii="Arial" w:hAnsi="Arial" w:cs="Arial"/>
                <w:sz w:val="22"/>
                <w:szCs w:val="22"/>
              </w:rPr>
              <w:t>Fulton steam boiler</w:t>
            </w:r>
          </w:p>
        </w:tc>
        <w:tc>
          <w:tcPr>
            <w:tcW w:w="2025" w:type="dxa"/>
          </w:tcPr>
          <w:p w14:paraId="1B0FAD85" w14:textId="59E59F16" w:rsidR="00D52A5E" w:rsidRPr="00290754" w:rsidRDefault="00D52A5E" w:rsidP="00D52A5E">
            <w:pPr>
              <w:jc w:val="center"/>
              <w:rPr>
                <w:rFonts w:ascii="Arial" w:hAnsi="Arial" w:cs="Arial"/>
                <w:sz w:val="22"/>
                <w:szCs w:val="22"/>
              </w:rPr>
            </w:pPr>
            <w:r>
              <w:rPr>
                <w:rFonts w:ascii="Arial" w:hAnsi="Arial" w:cs="Arial"/>
                <w:sz w:val="22"/>
                <w:szCs w:val="22"/>
              </w:rPr>
              <w:t>Rule 212(4)(b)</w:t>
            </w:r>
          </w:p>
        </w:tc>
        <w:tc>
          <w:tcPr>
            <w:tcW w:w="2025" w:type="dxa"/>
          </w:tcPr>
          <w:p w14:paraId="43809923" w14:textId="16B2D153" w:rsidR="00D52A5E" w:rsidRPr="00290754" w:rsidRDefault="00D52A5E" w:rsidP="00D52A5E">
            <w:pPr>
              <w:jc w:val="center"/>
              <w:rPr>
                <w:rFonts w:ascii="Arial" w:hAnsi="Arial" w:cs="Arial"/>
                <w:sz w:val="22"/>
                <w:szCs w:val="22"/>
              </w:rPr>
            </w:pPr>
            <w:r>
              <w:rPr>
                <w:rFonts w:ascii="Arial" w:hAnsi="Arial" w:cs="Arial"/>
                <w:sz w:val="22"/>
                <w:szCs w:val="22"/>
              </w:rPr>
              <w:t>Rule 282(2)(b)(i)</w:t>
            </w:r>
          </w:p>
        </w:tc>
      </w:tr>
      <w:tr w:rsidR="00D52A5E" w:rsidRPr="00290754" w14:paraId="6E6EF49F" w14:textId="77777777" w:rsidTr="004A0C69">
        <w:tc>
          <w:tcPr>
            <w:tcW w:w="2250" w:type="dxa"/>
          </w:tcPr>
          <w:p w14:paraId="3A375AFB" w14:textId="0822C775" w:rsidR="00D52A5E" w:rsidRPr="00290754" w:rsidRDefault="00D52A5E" w:rsidP="00D52A5E">
            <w:pPr>
              <w:rPr>
                <w:rFonts w:ascii="Arial" w:hAnsi="Arial" w:cs="Arial"/>
                <w:sz w:val="22"/>
                <w:szCs w:val="22"/>
              </w:rPr>
            </w:pPr>
            <w:r w:rsidRPr="00D52A5E">
              <w:rPr>
                <w:rFonts w:ascii="Arial" w:hAnsi="Arial" w:cs="Arial"/>
                <w:sz w:val="22"/>
                <w:szCs w:val="22"/>
              </w:rPr>
              <w:t>EU-PUMPBOILER</w:t>
            </w:r>
          </w:p>
        </w:tc>
        <w:tc>
          <w:tcPr>
            <w:tcW w:w="3870" w:type="dxa"/>
          </w:tcPr>
          <w:p w14:paraId="78AA1BAF" w14:textId="2A273EFD" w:rsidR="00D52A5E" w:rsidRPr="00290754" w:rsidRDefault="00D52A5E" w:rsidP="009E2A51">
            <w:pPr>
              <w:rPr>
                <w:rFonts w:ascii="Arial" w:hAnsi="Arial" w:cs="Arial"/>
                <w:sz w:val="22"/>
                <w:szCs w:val="22"/>
              </w:rPr>
            </w:pPr>
            <w:r w:rsidRPr="00D52A5E">
              <w:rPr>
                <w:rFonts w:ascii="Arial" w:hAnsi="Arial" w:cs="Arial"/>
                <w:sz w:val="22"/>
                <w:szCs w:val="22"/>
              </w:rPr>
              <w:t>0.9</w:t>
            </w:r>
            <w:r>
              <w:rPr>
                <w:rFonts w:ascii="Arial" w:hAnsi="Arial" w:cs="Arial"/>
                <w:sz w:val="22"/>
                <w:szCs w:val="22"/>
              </w:rPr>
              <w:t xml:space="preserve"> </w:t>
            </w:r>
            <w:r w:rsidRPr="00D52A5E">
              <w:rPr>
                <w:rFonts w:ascii="Arial" w:hAnsi="Arial" w:cs="Arial"/>
                <w:sz w:val="22"/>
                <w:szCs w:val="22"/>
              </w:rPr>
              <w:t xml:space="preserve">MMBTU/hr </w:t>
            </w:r>
            <w:r>
              <w:rPr>
                <w:rFonts w:ascii="Arial" w:hAnsi="Arial" w:cs="Arial"/>
                <w:sz w:val="22"/>
                <w:szCs w:val="22"/>
              </w:rPr>
              <w:t>n</w:t>
            </w:r>
            <w:r w:rsidRPr="00D52A5E">
              <w:rPr>
                <w:rFonts w:ascii="Arial" w:hAnsi="Arial" w:cs="Arial"/>
                <w:sz w:val="22"/>
                <w:szCs w:val="22"/>
              </w:rPr>
              <w:t>atural gas</w:t>
            </w:r>
            <w:r>
              <w:rPr>
                <w:rFonts w:ascii="Arial" w:hAnsi="Arial" w:cs="Arial"/>
                <w:sz w:val="22"/>
                <w:szCs w:val="22"/>
              </w:rPr>
              <w:t>-fired</w:t>
            </w:r>
            <w:r w:rsidRPr="00D52A5E">
              <w:rPr>
                <w:rFonts w:ascii="Arial" w:hAnsi="Arial" w:cs="Arial"/>
                <w:sz w:val="22"/>
                <w:szCs w:val="22"/>
              </w:rPr>
              <w:t xml:space="preserve"> process water boiler</w:t>
            </w:r>
          </w:p>
        </w:tc>
        <w:tc>
          <w:tcPr>
            <w:tcW w:w="2025" w:type="dxa"/>
          </w:tcPr>
          <w:p w14:paraId="30F4F3DF" w14:textId="0ECBADDA" w:rsidR="00D52A5E" w:rsidRDefault="00D52A5E" w:rsidP="00D52A5E">
            <w:pPr>
              <w:jc w:val="center"/>
            </w:pPr>
            <w:r>
              <w:rPr>
                <w:rFonts w:ascii="Arial" w:hAnsi="Arial" w:cs="Arial"/>
                <w:sz w:val="22"/>
                <w:szCs w:val="22"/>
              </w:rPr>
              <w:t>Rule 212(4)(b)</w:t>
            </w:r>
          </w:p>
        </w:tc>
        <w:tc>
          <w:tcPr>
            <w:tcW w:w="2025" w:type="dxa"/>
          </w:tcPr>
          <w:p w14:paraId="403C900C" w14:textId="492D9125" w:rsidR="00D52A5E" w:rsidRPr="00290754" w:rsidRDefault="00D52A5E" w:rsidP="00D52A5E">
            <w:pPr>
              <w:jc w:val="center"/>
              <w:rPr>
                <w:rFonts w:ascii="Arial" w:hAnsi="Arial" w:cs="Arial"/>
                <w:sz w:val="22"/>
                <w:szCs w:val="22"/>
              </w:rPr>
            </w:pPr>
            <w:r>
              <w:rPr>
                <w:rFonts w:ascii="Arial" w:hAnsi="Arial" w:cs="Arial"/>
                <w:sz w:val="22"/>
                <w:szCs w:val="22"/>
              </w:rPr>
              <w:t>Rule 282(2)(b)(i)</w:t>
            </w:r>
          </w:p>
        </w:tc>
      </w:tr>
      <w:tr w:rsidR="000F73C3" w:rsidRPr="00290754" w14:paraId="73762962" w14:textId="77777777" w:rsidTr="004A0C69">
        <w:tc>
          <w:tcPr>
            <w:tcW w:w="2250" w:type="dxa"/>
          </w:tcPr>
          <w:p w14:paraId="31AB76EB" w14:textId="25D6589A" w:rsidR="000F73C3" w:rsidRPr="00290754" w:rsidRDefault="00D52A5E" w:rsidP="00F478F0">
            <w:pPr>
              <w:rPr>
                <w:rFonts w:ascii="Arial" w:hAnsi="Arial" w:cs="Arial"/>
                <w:sz w:val="22"/>
                <w:szCs w:val="22"/>
              </w:rPr>
            </w:pPr>
            <w:r w:rsidRPr="00D52A5E">
              <w:rPr>
                <w:rFonts w:ascii="Arial" w:hAnsi="Arial" w:cs="Arial"/>
                <w:sz w:val="22"/>
                <w:szCs w:val="22"/>
              </w:rPr>
              <w:t>EU-VEC4</w:t>
            </w:r>
          </w:p>
        </w:tc>
        <w:tc>
          <w:tcPr>
            <w:tcW w:w="3870" w:type="dxa"/>
          </w:tcPr>
          <w:p w14:paraId="63732E43" w14:textId="3D1D4FDC" w:rsidR="00D52A5E" w:rsidRPr="00D52A5E" w:rsidRDefault="00D52A5E" w:rsidP="00D52A5E">
            <w:pPr>
              <w:rPr>
                <w:rFonts w:ascii="Arial" w:hAnsi="Arial" w:cs="Arial"/>
                <w:sz w:val="22"/>
                <w:szCs w:val="22"/>
              </w:rPr>
            </w:pPr>
            <w:r w:rsidRPr="00D52A5E">
              <w:rPr>
                <w:rFonts w:ascii="Arial" w:hAnsi="Arial" w:cs="Arial"/>
                <w:sz w:val="22"/>
                <w:szCs w:val="22"/>
              </w:rPr>
              <w:t>An enclosed vehicle test station (chassis dyn</w:t>
            </w:r>
            <w:r>
              <w:rPr>
                <w:rFonts w:ascii="Arial" w:hAnsi="Arial" w:cs="Arial"/>
                <w:sz w:val="22"/>
                <w:szCs w:val="22"/>
              </w:rPr>
              <w:t>am</w:t>
            </w:r>
            <w:r w:rsidRPr="00D52A5E">
              <w:rPr>
                <w:rFonts w:ascii="Arial" w:hAnsi="Arial" w:cs="Arial"/>
                <w:sz w:val="22"/>
                <w:szCs w:val="22"/>
              </w:rPr>
              <w:t>o</w:t>
            </w:r>
            <w:r>
              <w:rPr>
                <w:rFonts w:ascii="Arial" w:hAnsi="Arial" w:cs="Arial"/>
                <w:sz w:val="22"/>
                <w:szCs w:val="22"/>
              </w:rPr>
              <w:t>meter</w:t>
            </w:r>
            <w:r w:rsidRPr="00D52A5E">
              <w:rPr>
                <w:rFonts w:ascii="Arial" w:hAnsi="Arial" w:cs="Arial"/>
                <w:sz w:val="22"/>
                <w:szCs w:val="22"/>
              </w:rPr>
              <w:t>)</w:t>
            </w:r>
          </w:p>
          <w:p w14:paraId="19FDD24A" w14:textId="15697438" w:rsidR="000F73C3" w:rsidRPr="00290754" w:rsidRDefault="00D52A5E" w:rsidP="00D52A5E">
            <w:pPr>
              <w:rPr>
                <w:rFonts w:ascii="Arial" w:hAnsi="Arial" w:cs="Arial"/>
                <w:sz w:val="22"/>
                <w:szCs w:val="22"/>
              </w:rPr>
            </w:pPr>
            <w:r w:rsidRPr="00D52A5E">
              <w:rPr>
                <w:rFonts w:ascii="Arial" w:hAnsi="Arial" w:cs="Arial"/>
                <w:sz w:val="22"/>
                <w:szCs w:val="22"/>
              </w:rPr>
              <w:t>with environmental controls</w:t>
            </w:r>
            <w:r w:rsidR="00A441F2">
              <w:rPr>
                <w:rFonts w:ascii="Arial" w:hAnsi="Arial" w:cs="Arial"/>
                <w:sz w:val="22"/>
                <w:szCs w:val="22"/>
              </w:rPr>
              <w:t>.</w:t>
            </w:r>
          </w:p>
        </w:tc>
        <w:tc>
          <w:tcPr>
            <w:tcW w:w="2025" w:type="dxa"/>
          </w:tcPr>
          <w:p w14:paraId="39792E36" w14:textId="66BFE6B9" w:rsidR="000F73C3" w:rsidRDefault="00D52A5E" w:rsidP="00F478F0">
            <w:pPr>
              <w:jc w:val="center"/>
            </w:pPr>
            <w:r>
              <w:rPr>
                <w:rFonts w:ascii="Arial" w:hAnsi="Arial" w:cs="Arial"/>
                <w:sz w:val="22"/>
                <w:szCs w:val="22"/>
              </w:rPr>
              <w:t>Rule 212(4)(d)</w:t>
            </w:r>
          </w:p>
        </w:tc>
        <w:tc>
          <w:tcPr>
            <w:tcW w:w="2025" w:type="dxa"/>
          </w:tcPr>
          <w:p w14:paraId="78EE9279" w14:textId="04AA2B8D" w:rsidR="000F73C3" w:rsidRPr="00290754" w:rsidRDefault="00D52A5E" w:rsidP="00F478F0">
            <w:pPr>
              <w:jc w:val="center"/>
              <w:rPr>
                <w:rFonts w:ascii="Arial" w:hAnsi="Arial" w:cs="Arial"/>
                <w:sz w:val="22"/>
                <w:szCs w:val="22"/>
              </w:rPr>
            </w:pPr>
            <w:r>
              <w:rPr>
                <w:rFonts w:ascii="Arial" w:hAnsi="Arial" w:cs="Arial"/>
                <w:sz w:val="22"/>
                <w:szCs w:val="22"/>
              </w:rPr>
              <w:t>Rule 285(2)(g)</w:t>
            </w:r>
          </w:p>
        </w:tc>
      </w:tr>
    </w:tbl>
    <w:p w14:paraId="11C3426F" w14:textId="77777777" w:rsidR="000F73C3" w:rsidRDefault="000F73C3" w:rsidP="000F73C3">
      <w:pPr>
        <w:rPr>
          <w:rFonts w:ascii="Arial" w:hAnsi="Arial" w:cs="Arial"/>
          <w:sz w:val="22"/>
          <w:szCs w:val="22"/>
        </w:rPr>
      </w:pPr>
    </w:p>
    <w:p w14:paraId="0AD849B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691679F" w14:textId="77777777" w:rsidR="000F73C3" w:rsidRPr="00290754" w:rsidRDefault="000F73C3" w:rsidP="000F73C3">
      <w:pPr>
        <w:rPr>
          <w:rFonts w:ascii="Arial" w:hAnsi="Arial" w:cs="Arial"/>
          <w:sz w:val="22"/>
          <w:szCs w:val="22"/>
        </w:rPr>
      </w:pPr>
    </w:p>
    <w:p w14:paraId="2EB66D4B" w14:textId="430AA35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278B9424" w14:textId="2CD46462" w:rsidR="00241F06" w:rsidRDefault="00241F06">
      <w:pPr>
        <w:rPr>
          <w:rFonts w:ascii="Arial" w:hAnsi="Arial" w:cs="Arial"/>
          <w:sz w:val="22"/>
          <w:szCs w:val="22"/>
        </w:rPr>
      </w:pPr>
      <w:r>
        <w:rPr>
          <w:rFonts w:ascii="Arial" w:hAnsi="Arial" w:cs="Arial"/>
          <w:sz w:val="22"/>
          <w:szCs w:val="22"/>
        </w:rPr>
        <w:br w:type="page"/>
      </w:r>
    </w:p>
    <w:p w14:paraId="6B1BD379" w14:textId="77777777" w:rsidR="000F73C3" w:rsidRPr="00290754" w:rsidRDefault="000F73C3" w:rsidP="000F73C3">
      <w:pPr>
        <w:rPr>
          <w:rFonts w:ascii="Arial" w:hAnsi="Arial" w:cs="Arial"/>
          <w:sz w:val="22"/>
          <w:szCs w:val="22"/>
        </w:rPr>
      </w:pPr>
    </w:p>
    <w:p w14:paraId="30BEDDE7"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553C2EF" w14:textId="77777777" w:rsidR="000F73C3" w:rsidRPr="00EC0D9E" w:rsidRDefault="000F73C3" w:rsidP="000F73C3">
      <w:pPr>
        <w:rPr>
          <w:rFonts w:ascii="Arial" w:hAnsi="Arial" w:cs="Arial"/>
          <w:sz w:val="22"/>
          <w:szCs w:val="22"/>
        </w:rPr>
      </w:pPr>
    </w:p>
    <w:p w14:paraId="47039369" w14:textId="77777777" w:rsidR="00001998" w:rsidRPr="00290754" w:rsidRDefault="00001998" w:rsidP="00001998">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6F2A545" w14:textId="77777777" w:rsidR="000F73C3" w:rsidRPr="00290754" w:rsidRDefault="000F73C3" w:rsidP="000F73C3">
      <w:pPr>
        <w:jc w:val="both"/>
        <w:rPr>
          <w:rFonts w:ascii="Arial" w:hAnsi="Arial" w:cs="Arial"/>
          <w:sz w:val="22"/>
          <w:szCs w:val="22"/>
        </w:rPr>
      </w:pPr>
    </w:p>
    <w:p w14:paraId="5652B69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E32CD31" w14:textId="77777777" w:rsidR="000F73C3" w:rsidRPr="00290754" w:rsidRDefault="000F73C3" w:rsidP="000F73C3">
      <w:pPr>
        <w:jc w:val="both"/>
        <w:rPr>
          <w:rFonts w:ascii="Arial" w:hAnsi="Arial" w:cs="Arial"/>
          <w:sz w:val="22"/>
          <w:szCs w:val="22"/>
        </w:rPr>
      </w:pPr>
    </w:p>
    <w:p w14:paraId="3DF69596" w14:textId="370DEE7A" w:rsidR="00C841AF"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B23EF0">
        <w:rPr>
          <w:rFonts w:ascii="Arial" w:hAnsi="Arial" w:cs="Arial"/>
          <w:sz w:val="22"/>
          <w:szCs w:val="22"/>
        </w:rPr>
        <w:t>Scott Miller</w:t>
      </w:r>
      <w:r w:rsidRPr="00290754">
        <w:rPr>
          <w:rFonts w:ascii="Arial" w:hAnsi="Arial" w:cs="Arial"/>
          <w:sz w:val="22"/>
          <w:szCs w:val="22"/>
        </w:rPr>
        <w:t xml:space="preserve">, </w:t>
      </w:r>
      <w:r w:rsidR="00B23EF0">
        <w:rPr>
          <w:rFonts w:ascii="Arial" w:hAnsi="Arial" w:cs="Arial"/>
          <w:sz w:val="22"/>
          <w:szCs w:val="22"/>
        </w:rPr>
        <w:t>Jackson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bookmarkEnd w:id="14"/>
    </w:p>
    <w:p w14:paraId="2C828BF3" w14:textId="77777777" w:rsidR="00C841AF" w:rsidRDefault="00C841AF">
      <w:pPr>
        <w:rPr>
          <w:rFonts w:ascii="Arial" w:hAnsi="Arial" w:cs="Arial"/>
          <w:sz w:val="22"/>
          <w:szCs w:val="22"/>
        </w:rPr>
      </w:pPr>
      <w:r>
        <w:rPr>
          <w:rFonts w:ascii="Arial" w:hAnsi="Arial" w:cs="Arial"/>
          <w:sz w:val="22"/>
          <w:szCs w:val="22"/>
        </w:rPr>
        <w:br w:type="page"/>
      </w:r>
    </w:p>
    <w:p w14:paraId="76A9BD3C" w14:textId="77777777" w:rsidR="00C841AF" w:rsidRDefault="00C841AF">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C841AF" w14:paraId="550B7D24" w14:textId="77777777" w:rsidTr="00065842">
        <w:tc>
          <w:tcPr>
            <w:tcW w:w="2520" w:type="dxa"/>
          </w:tcPr>
          <w:p w14:paraId="68CDA712" w14:textId="77777777" w:rsidR="00C841AF" w:rsidRDefault="00C841AF">
            <w:pPr>
              <w:jc w:val="center"/>
              <w:rPr>
                <w:rFonts w:ascii="Arial" w:hAnsi="Arial"/>
                <w:sz w:val="16"/>
              </w:rPr>
            </w:pPr>
          </w:p>
        </w:tc>
        <w:tc>
          <w:tcPr>
            <w:tcW w:w="5670" w:type="dxa"/>
          </w:tcPr>
          <w:p w14:paraId="348F5C8B" w14:textId="77777777" w:rsidR="00C841AF" w:rsidRDefault="00C841AF" w:rsidP="00D2693C">
            <w:pPr>
              <w:ind w:left="-108" w:right="-108"/>
              <w:jc w:val="center"/>
              <w:rPr>
                <w:rFonts w:ascii="Arial" w:hAnsi="Arial"/>
              </w:rPr>
            </w:pPr>
            <w:r>
              <w:rPr>
                <w:rFonts w:ascii="Arial" w:hAnsi="Arial"/>
              </w:rPr>
              <w:t>Michigan Department of Environment, Great Lakes, and Energy</w:t>
            </w:r>
          </w:p>
          <w:p w14:paraId="7ADE15C3" w14:textId="77777777" w:rsidR="00C841AF" w:rsidRDefault="00C841AF">
            <w:pPr>
              <w:jc w:val="center"/>
              <w:rPr>
                <w:rFonts w:ascii="Arial" w:hAnsi="Arial"/>
                <w:sz w:val="16"/>
              </w:rPr>
            </w:pPr>
            <w:r>
              <w:rPr>
                <w:rFonts w:ascii="Arial" w:hAnsi="Arial"/>
              </w:rPr>
              <w:t>Air Quality Division</w:t>
            </w:r>
          </w:p>
        </w:tc>
        <w:tc>
          <w:tcPr>
            <w:tcW w:w="2160" w:type="dxa"/>
          </w:tcPr>
          <w:p w14:paraId="34F5CECE" w14:textId="77777777" w:rsidR="00C841AF" w:rsidRDefault="00C841AF">
            <w:pPr>
              <w:jc w:val="center"/>
              <w:rPr>
                <w:rFonts w:ascii="Arial" w:hAnsi="Arial"/>
                <w:sz w:val="16"/>
              </w:rPr>
            </w:pPr>
          </w:p>
        </w:tc>
      </w:tr>
      <w:tr w:rsidR="00C841AF" w14:paraId="0A468898" w14:textId="77777777" w:rsidTr="00065842">
        <w:trPr>
          <w:cantSplit/>
          <w:trHeight w:val="333"/>
        </w:trPr>
        <w:tc>
          <w:tcPr>
            <w:tcW w:w="2520" w:type="dxa"/>
          </w:tcPr>
          <w:p w14:paraId="34CCB2C8" w14:textId="77777777" w:rsidR="00C841AF" w:rsidRPr="0087483C" w:rsidRDefault="00C841AF">
            <w:pPr>
              <w:pStyle w:val="Header"/>
              <w:jc w:val="center"/>
              <w:rPr>
                <w:rFonts w:ascii="Arial" w:hAnsi="Arial"/>
                <w:b/>
                <w:sz w:val="16"/>
              </w:rPr>
            </w:pPr>
            <w:r w:rsidRPr="0087483C">
              <w:rPr>
                <w:rFonts w:ascii="Arial" w:hAnsi="Arial"/>
                <w:b/>
                <w:sz w:val="16"/>
              </w:rPr>
              <w:t>State Registration Number</w:t>
            </w:r>
          </w:p>
        </w:tc>
        <w:tc>
          <w:tcPr>
            <w:tcW w:w="5670" w:type="dxa"/>
          </w:tcPr>
          <w:p w14:paraId="2BF3814B" w14:textId="77777777" w:rsidR="00C841AF" w:rsidRDefault="00C841AF">
            <w:pPr>
              <w:jc w:val="center"/>
              <w:rPr>
                <w:rFonts w:ascii="Arial" w:hAnsi="Arial"/>
                <w:b/>
                <w:sz w:val="28"/>
              </w:rPr>
            </w:pPr>
            <w:r>
              <w:rPr>
                <w:rFonts w:ascii="Arial" w:hAnsi="Arial"/>
                <w:b/>
                <w:sz w:val="28"/>
              </w:rPr>
              <w:t>RENEWABLE OPERATING PERMIT</w:t>
            </w:r>
          </w:p>
        </w:tc>
        <w:tc>
          <w:tcPr>
            <w:tcW w:w="2160" w:type="dxa"/>
          </w:tcPr>
          <w:p w14:paraId="37B3DD88" w14:textId="77777777" w:rsidR="00C841AF" w:rsidRPr="0087483C" w:rsidRDefault="00C841AF">
            <w:pPr>
              <w:jc w:val="center"/>
              <w:rPr>
                <w:rFonts w:ascii="Arial" w:hAnsi="Arial"/>
                <w:b/>
                <w:sz w:val="16"/>
              </w:rPr>
            </w:pPr>
            <w:r w:rsidRPr="0087483C">
              <w:rPr>
                <w:rFonts w:ascii="Arial" w:hAnsi="Arial"/>
                <w:b/>
                <w:sz w:val="16"/>
              </w:rPr>
              <w:t>ROP Number</w:t>
            </w:r>
          </w:p>
        </w:tc>
      </w:tr>
      <w:tr w:rsidR="00C841AF" w14:paraId="72EC6A88" w14:textId="77777777" w:rsidTr="00065842">
        <w:trPr>
          <w:cantSplit/>
          <w:trHeight w:val="711"/>
        </w:trPr>
        <w:tc>
          <w:tcPr>
            <w:tcW w:w="2520" w:type="dxa"/>
            <w:tcBorders>
              <w:bottom w:val="nil"/>
            </w:tcBorders>
          </w:tcPr>
          <w:p w14:paraId="4EF2EF0F" w14:textId="630A8631" w:rsidR="00C841AF" w:rsidRPr="00BB5DC7" w:rsidRDefault="00C841AF">
            <w:pPr>
              <w:pStyle w:val="Header"/>
              <w:jc w:val="center"/>
              <w:rPr>
                <w:rFonts w:ascii="Arial" w:hAnsi="Arial"/>
                <w:sz w:val="22"/>
                <w:szCs w:val="22"/>
              </w:rPr>
            </w:pPr>
            <w:r>
              <w:rPr>
                <w:rFonts w:ascii="Arial" w:hAnsi="Arial" w:cs="Arial"/>
                <w:bCs/>
                <w:sz w:val="22"/>
                <w:szCs w:val="22"/>
              </w:rPr>
              <w:t>N7886</w:t>
            </w:r>
          </w:p>
        </w:tc>
        <w:tc>
          <w:tcPr>
            <w:tcW w:w="5670" w:type="dxa"/>
            <w:tcBorders>
              <w:bottom w:val="nil"/>
            </w:tcBorders>
          </w:tcPr>
          <w:p w14:paraId="58C9E2FF" w14:textId="2C104F7E" w:rsidR="00C841AF" w:rsidRPr="001B3E2F" w:rsidRDefault="00C841AF">
            <w:pPr>
              <w:pStyle w:val="Heading1"/>
              <w:rPr>
                <w:sz w:val="22"/>
                <w:szCs w:val="22"/>
              </w:rPr>
            </w:pPr>
            <w:bookmarkStart w:id="23" w:name="_Toc495294691"/>
            <w:bookmarkStart w:id="24" w:name="_Toc46850040"/>
            <w:r>
              <w:rPr>
                <w:rFonts w:cs="Arial"/>
                <w:sz w:val="22"/>
                <w:szCs w:val="22"/>
              </w:rPr>
              <w:t>April 30, 2020</w:t>
            </w:r>
            <w:r w:rsidRPr="001B3E2F">
              <w:rPr>
                <w:sz w:val="22"/>
                <w:szCs w:val="22"/>
              </w:rPr>
              <w:t xml:space="preserve"> </w:t>
            </w:r>
            <w:r>
              <w:rPr>
                <w:sz w:val="22"/>
                <w:szCs w:val="22"/>
              </w:rPr>
              <w:t xml:space="preserve">- </w:t>
            </w:r>
            <w:r w:rsidRPr="001B3E2F">
              <w:rPr>
                <w:sz w:val="22"/>
                <w:szCs w:val="22"/>
              </w:rPr>
              <w:t>STAFF REPORT ADDENDUM</w:t>
            </w:r>
            <w:bookmarkEnd w:id="23"/>
            <w:bookmarkEnd w:id="24"/>
          </w:p>
        </w:tc>
        <w:tc>
          <w:tcPr>
            <w:tcW w:w="2160" w:type="dxa"/>
            <w:tcBorders>
              <w:bottom w:val="nil"/>
            </w:tcBorders>
          </w:tcPr>
          <w:p w14:paraId="54163497" w14:textId="2405498A" w:rsidR="00C841AF" w:rsidRPr="00BB5DC7" w:rsidRDefault="00C841AF">
            <w:pPr>
              <w:pStyle w:val="Header"/>
              <w:jc w:val="center"/>
              <w:rPr>
                <w:rFonts w:ascii="Arial" w:hAnsi="Arial"/>
                <w:sz w:val="22"/>
                <w:szCs w:val="22"/>
              </w:rPr>
            </w:pPr>
            <w:r>
              <w:rPr>
                <w:rFonts w:ascii="Arial" w:hAnsi="Arial" w:cs="Arial"/>
                <w:sz w:val="22"/>
                <w:szCs w:val="22"/>
              </w:rPr>
              <w:t>MI-ROP-N7886-20</w:t>
            </w:r>
            <w:r w:rsidR="000E0167">
              <w:rPr>
                <w:rFonts w:ascii="Arial" w:hAnsi="Arial" w:cs="Arial"/>
                <w:sz w:val="22"/>
                <w:szCs w:val="22"/>
              </w:rPr>
              <w:t>20</w:t>
            </w:r>
          </w:p>
        </w:tc>
      </w:tr>
    </w:tbl>
    <w:p w14:paraId="72BFCFE6" w14:textId="77777777" w:rsidR="00C841AF" w:rsidRDefault="00C841AF">
      <w:pPr>
        <w:rPr>
          <w:rFonts w:ascii="Arial" w:hAnsi="Arial"/>
          <w:sz w:val="22"/>
        </w:rPr>
      </w:pPr>
    </w:p>
    <w:p w14:paraId="4397AB5B" w14:textId="77777777" w:rsidR="00C841AF" w:rsidRDefault="00C841AF">
      <w:pPr>
        <w:rPr>
          <w:rFonts w:ascii="Arial" w:hAnsi="Arial"/>
          <w:b/>
          <w:sz w:val="22"/>
          <w:u w:val="single"/>
        </w:rPr>
      </w:pPr>
      <w:bookmarkStart w:id="25" w:name="_Toc482691122"/>
      <w:r>
        <w:rPr>
          <w:rFonts w:ascii="Arial" w:hAnsi="Arial"/>
          <w:b/>
          <w:sz w:val="22"/>
          <w:u w:val="single"/>
        </w:rPr>
        <w:t>Purpose</w:t>
      </w:r>
      <w:bookmarkEnd w:id="25"/>
    </w:p>
    <w:p w14:paraId="2C95A531" w14:textId="77777777" w:rsidR="00C841AF" w:rsidRDefault="00C841AF">
      <w:pPr>
        <w:rPr>
          <w:rFonts w:ascii="Arial" w:hAnsi="Arial"/>
          <w:sz w:val="22"/>
        </w:rPr>
      </w:pPr>
    </w:p>
    <w:p w14:paraId="03EF0832" w14:textId="3D7F31D3" w:rsidR="00C841AF" w:rsidRDefault="00C841AF">
      <w:pPr>
        <w:jc w:val="both"/>
        <w:rPr>
          <w:rFonts w:ascii="Arial" w:hAnsi="Arial"/>
          <w:sz w:val="22"/>
        </w:rPr>
      </w:pPr>
      <w:r>
        <w:rPr>
          <w:rFonts w:ascii="Arial" w:hAnsi="Arial"/>
          <w:sz w:val="22"/>
        </w:rPr>
        <w:t xml:space="preserve">A Staff Report dated </w:t>
      </w:r>
      <w:r>
        <w:rPr>
          <w:rFonts w:ascii="Arial" w:hAnsi="Arial" w:cs="Arial"/>
          <w:sz w:val="22"/>
          <w:szCs w:val="22"/>
        </w:rPr>
        <w:t>March 16,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6" w:name="Dropdown10"/>
      <w:r>
        <w:rPr>
          <w:rFonts w:ascii="Arial" w:hAnsi="Arial"/>
          <w:sz w:val="22"/>
        </w:rPr>
        <w:instrText xml:space="preserve"> FORMDROPDOWN </w:instrText>
      </w:r>
      <w:r w:rsidR="0076778B">
        <w:rPr>
          <w:rFonts w:ascii="Arial" w:hAnsi="Arial"/>
          <w:sz w:val="22"/>
        </w:rPr>
      </w:r>
      <w:r w:rsidR="0076778B">
        <w:rPr>
          <w:rFonts w:ascii="Arial" w:hAnsi="Arial"/>
          <w:sz w:val="22"/>
        </w:rPr>
        <w:fldChar w:fldCharType="separate"/>
      </w:r>
      <w:r>
        <w:rPr>
          <w:rFonts w:ascii="Arial" w:hAnsi="Arial"/>
          <w:sz w:val="22"/>
        </w:rPr>
        <w:fldChar w:fldCharType="end"/>
      </w:r>
      <w:bookmarkEnd w:id="26"/>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7" w:name="Dropdown11"/>
      <w:r>
        <w:rPr>
          <w:rFonts w:ascii="Arial" w:hAnsi="Arial"/>
          <w:sz w:val="22"/>
        </w:rPr>
        <w:instrText xml:space="preserve">FORMDROPDOWN </w:instrText>
      </w:r>
      <w:r w:rsidR="0076778B">
        <w:rPr>
          <w:rFonts w:ascii="Arial" w:hAnsi="Arial"/>
          <w:sz w:val="22"/>
        </w:rPr>
      </w:r>
      <w:r w:rsidR="0076778B">
        <w:rPr>
          <w:rFonts w:ascii="Arial" w:hAnsi="Arial"/>
          <w:sz w:val="22"/>
        </w:rPr>
        <w:fldChar w:fldCharType="separate"/>
      </w:r>
      <w:r>
        <w:rPr>
          <w:rFonts w:ascii="Arial" w:hAnsi="Arial"/>
          <w:sz w:val="22"/>
        </w:rPr>
        <w:fldChar w:fldCharType="end"/>
      </w:r>
      <w:bookmarkEnd w:id="27"/>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8" w:name="Dropdown13"/>
      <w:r>
        <w:rPr>
          <w:rFonts w:ascii="Arial" w:hAnsi="Arial"/>
          <w:sz w:val="22"/>
        </w:rPr>
        <w:instrText xml:space="preserve"> FORMDROPDOWN </w:instrText>
      </w:r>
      <w:r w:rsidR="0076778B">
        <w:rPr>
          <w:rFonts w:ascii="Arial" w:hAnsi="Arial"/>
          <w:sz w:val="22"/>
        </w:rPr>
      </w:r>
      <w:r w:rsidR="0076778B">
        <w:rPr>
          <w:rFonts w:ascii="Arial" w:hAnsi="Arial"/>
          <w:sz w:val="22"/>
        </w:rPr>
        <w:fldChar w:fldCharType="separate"/>
      </w:r>
      <w:r>
        <w:rPr>
          <w:rFonts w:ascii="Arial" w:hAnsi="Arial"/>
          <w:sz w:val="22"/>
        </w:rPr>
        <w:fldChar w:fldCharType="end"/>
      </w:r>
      <w:bookmarkEnd w:id="28"/>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41A0CE8" w14:textId="77777777" w:rsidR="00C841AF" w:rsidRDefault="00C841AF">
      <w:pPr>
        <w:rPr>
          <w:rFonts w:ascii="Arial" w:hAnsi="Arial"/>
          <w:sz w:val="22"/>
        </w:rPr>
      </w:pPr>
    </w:p>
    <w:p w14:paraId="766DD03B" w14:textId="77777777" w:rsidR="00C841AF" w:rsidRDefault="00C841AF">
      <w:pPr>
        <w:rPr>
          <w:rFonts w:ascii="Arial" w:hAnsi="Arial"/>
          <w:b/>
          <w:sz w:val="22"/>
          <w:u w:val="single"/>
        </w:rPr>
      </w:pPr>
      <w:r>
        <w:rPr>
          <w:rFonts w:ascii="Arial" w:hAnsi="Arial"/>
          <w:b/>
          <w:sz w:val="22"/>
          <w:u w:val="single"/>
        </w:rPr>
        <w:t>General Information</w:t>
      </w:r>
    </w:p>
    <w:p w14:paraId="6DDA7139" w14:textId="77777777" w:rsidR="00C841AF" w:rsidRDefault="00C841AF">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841AF" w14:paraId="7F36C90A" w14:textId="77777777" w:rsidTr="00C841AF">
        <w:tc>
          <w:tcPr>
            <w:tcW w:w="4464" w:type="dxa"/>
          </w:tcPr>
          <w:p w14:paraId="70369968" w14:textId="77777777" w:rsidR="00C841AF" w:rsidRDefault="00C841AF" w:rsidP="00C841AF">
            <w:pPr>
              <w:tabs>
                <w:tab w:val="left" w:pos="3424"/>
              </w:tabs>
              <w:rPr>
                <w:rFonts w:ascii="Arial" w:hAnsi="Arial"/>
                <w:sz w:val="22"/>
              </w:rPr>
            </w:pPr>
            <w:r>
              <w:rPr>
                <w:rFonts w:ascii="Arial" w:hAnsi="Arial"/>
                <w:sz w:val="22"/>
              </w:rPr>
              <w:t>Responsible Official:</w:t>
            </w:r>
          </w:p>
        </w:tc>
        <w:tc>
          <w:tcPr>
            <w:tcW w:w="5796" w:type="dxa"/>
          </w:tcPr>
          <w:p w14:paraId="1486CC86" w14:textId="5478CE4C" w:rsidR="00C841AF" w:rsidRPr="0074506D" w:rsidRDefault="00C841AF" w:rsidP="00C841AF">
            <w:pPr>
              <w:rPr>
                <w:rFonts w:ascii="Arial" w:hAnsi="Arial" w:cs="Arial"/>
                <w:sz w:val="24"/>
                <w:szCs w:val="24"/>
              </w:rPr>
            </w:pPr>
            <w:r w:rsidRPr="0074506D">
              <w:rPr>
                <w:rFonts w:ascii="Arial" w:hAnsi="Arial" w:cs="Arial"/>
                <w:sz w:val="22"/>
                <w:szCs w:val="22"/>
              </w:rPr>
              <w:t xml:space="preserve">Mark </w:t>
            </w:r>
            <w:proofErr w:type="spellStart"/>
            <w:r w:rsidRPr="0074506D">
              <w:rPr>
                <w:rFonts w:ascii="Arial" w:hAnsi="Arial" w:cs="Arial"/>
                <w:sz w:val="22"/>
                <w:szCs w:val="22"/>
              </w:rPr>
              <w:t>Torigian</w:t>
            </w:r>
            <w:proofErr w:type="spellEnd"/>
            <w:r>
              <w:rPr>
                <w:rFonts w:ascii="Arial" w:hAnsi="Arial" w:cs="Arial"/>
                <w:sz w:val="22"/>
                <w:szCs w:val="22"/>
              </w:rPr>
              <w:t xml:space="preserve">, </w:t>
            </w:r>
            <w:r w:rsidRPr="0074506D">
              <w:rPr>
                <w:rFonts w:ascii="Arial" w:hAnsi="Arial" w:cs="Arial"/>
                <w:sz w:val="22"/>
                <w:szCs w:val="22"/>
              </w:rPr>
              <w:t>General Counsel</w:t>
            </w:r>
          </w:p>
          <w:p w14:paraId="4032FD93" w14:textId="1260E342" w:rsidR="00C841AF" w:rsidRDefault="00C841AF" w:rsidP="00C841AF">
            <w:pPr>
              <w:rPr>
                <w:rFonts w:ascii="Arial" w:hAnsi="Arial"/>
                <w:sz w:val="22"/>
              </w:rPr>
            </w:pPr>
            <w:r w:rsidRPr="0074506D">
              <w:rPr>
                <w:rFonts w:ascii="Arial" w:hAnsi="Arial" w:cs="Arial"/>
                <w:sz w:val="22"/>
                <w:szCs w:val="22"/>
              </w:rPr>
              <w:t>734-337-2298</w:t>
            </w:r>
          </w:p>
        </w:tc>
      </w:tr>
      <w:tr w:rsidR="00C841AF" w14:paraId="30B09B10" w14:textId="77777777" w:rsidTr="00C841AF">
        <w:tc>
          <w:tcPr>
            <w:tcW w:w="4464" w:type="dxa"/>
          </w:tcPr>
          <w:p w14:paraId="73CB8043" w14:textId="77777777" w:rsidR="00C841AF" w:rsidRDefault="00C841AF" w:rsidP="00C841AF">
            <w:pPr>
              <w:rPr>
                <w:rFonts w:ascii="Arial" w:hAnsi="Arial"/>
                <w:sz w:val="22"/>
              </w:rPr>
            </w:pPr>
            <w:r>
              <w:rPr>
                <w:rFonts w:ascii="Arial" w:hAnsi="Arial"/>
                <w:sz w:val="22"/>
              </w:rPr>
              <w:t>AQD Contact:</w:t>
            </w:r>
          </w:p>
        </w:tc>
        <w:tc>
          <w:tcPr>
            <w:tcW w:w="5796" w:type="dxa"/>
          </w:tcPr>
          <w:p w14:paraId="22E44198" w14:textId="77777777" w:rsidR="00C841AF" w:rsidRPr="00290754" w:rsidRDefault="00C841AF" w:rsidP="00C841AF">
            <w:pPr>
              <w:rPr>
                <w:rFonts w:ascii="Arial" w:hAnsi="Arial" w:cs="Arial"/>
                <w:sz w:val="22"/>
                <w:szCs w:val="22"/>
              </w:rPr>
            </w:pPr>
            <w:r>
              <w:rPr>
                <w:rFonts w:ascii="Arial" w:hAnsi="Arial" w:cs="Arial"/>
                <w:sz w:val="22"/>
                <w:szCs w:val="22"/>
              </w:rPr>
              <w:t xml:space="preserve">Diane Kavanaugh Vetort </w:t>
            </w:r>
            <w:r>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76778B">
              <w:rPr>
                <w:rFonts w:ascii="Arial" w:hAnsi="Arial" w:cs="Arial"/>
                <w:sz w:val="22"/>
                <w:szCs w:val="22"/>
              </w:rPr>
            </w:r>
            <w:r w:rsidR="0076778B">
              <w:rPr>
                <w:rFonts w:ascii="Arial" w:hAnsi="Arial" w:cs="Arial"/>
                <w:sz w:val="22"/>
                <w:szCs w:val="22"/>
              </w:rPr>
              <w:fldChar w:fldCharType="separate"/>
            </w:r>
            <w:r>
              <w:rPr>
                <w:rFonts w:ascii="Arial" w:hAnsi="Arial" w:cs="Arial"/>
                <w:sz w:val="22"/>
                <w:szCs w:val="22"/>
              </w:rPr>
              <w:fldChar w:fldCharType="end"/>
            </w:r>
          </w:p>
          <w:p w14:paraId="049A5B63" w14:textId="29B52DF3" w:rsidR="00C841AF" w:rsidRDefault="00C841AF" w:rsidP="00C841AF">
            <w:pPr>
              <w:rPr>
                <w:rFonts w:ascii="Arial" w:hAnsi="Arial"/>
                <w:sz w:val="22"/>
              </w:rPr>
            </w:pPr>
            <w:r>
              <w:rPr>
                <w:rFonts w:ascii="Arial" w:hAnsi="Arial" w:cs="Arial"/>
                <w:sz w:val="22"/>
                <w:szCs w:val="22"/>
              </w:rPr>
              <w:t>517-416-3537</w:t>
            </w:r>
          </w:p>
        </w:tc>
      </w:tr>
    </w:tbl>
    <w:p w14:paraId="02399433" w14:textId="77777777" w:rsidR="00C841AF" w:rsidRDefault="00C841AF">
      <w:pPr>
        <w:jc w:val="both"/>
        <w:rPr>
          <w:rFonts w:ascii="Arial" w:hAnsi="Arial"/>
          <w:sz w:val="22"/>
        </w:rPr>
      </w:pPr>
    </w:p>
    <w:p w14:paraId="75F724C4" w14:textId="77777777" w:rsidR="00C841AF" w:rsidRDefault="00C841AF">
      <w:pPr>
        <w:rPr>
          <w:rFonts w:ascii="Arial" w:hAnsi="Arial"/>
          <w:b/>
          <w:sz w:val="22"/>
          <w:u w:val="single"/>
        </w:rPr>
      </w:pPr>
      <w:bookmarkStart w:id="29" w:name="_Toc482691123"/>
      <w:r>
        <w:rPr>
          <w:rFonts w:ascii="Arial" w:hAnsi="Arial"/>
          <w:b/>
          <w:sz w:val="22"/>
          <w:u w:val="single"/>
        </w:rPr>
        <w:t>Summary of Pertinent Comments</w:t>
      </w:r>
      <w:bookmarkEnd w:id="29"/>
    </w:p>
    <w:p w14:paraId="254A74E9" w14:textId="77777777" w:rsidR="00C841AF" w:rsidRDefault="00C841AF">
      <w:pPr>
        <w:rPr>
          <w:rFonts w:ascii="Arial" w:hAnsi="Arial"/>
          <w:b/>
          <w:sz w:val="22"/>
          <w:u w:val="single"/>
        </w:rPr>
      </w:pPr>
    </w:p>
    <w:p w14:paraId="3473C2DF" w14:textId="77777777" w:rsidR="00C841AF" w:rsidRDefault="00C841AF">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76778B">
        <w:rPr>
          <w:rFonts w:ascii="Arial" w:hAnsi="Arial"/>
          <w:sz w:val="22"/>
        </w:rPr>
      </w:r>
      <w:r w:rsidR="0076778B">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5807AFA4" w14:textId="77777777" w:rsidR="00C841AF" w:rsidRDefault="00C841AF">
      <w:pPr>
        <w:rPr>
          <w:rFonts w:ascii="Arial" w:hAnsi="Arial"/>
          <w:sz w:val="22"/>
        </w:rPr>
      </w:pPr>
    </w:p>
    <w:p w14:paraId="35C4AED2" w14:textId="77777777" w:rsidR="00C841AF" w:rsidRDefault="00C841AF">
      <w:pPr>
        <w:rPr>
          <w:rFonts w:ascii="Arial" w:hAnsi="Arial"/>
          <w:b/>
          <w:sz w:val="22"/>
        </w:rPr>
      </w:pPr>
    </w:p>
    <w:p w14:paraId="55736C2E" w14:textId="5B65CB04" w:rsidR="00C841AF" w:rsidRDefault="00C841AF">
      <w:pPr>
        <w:rPr>
          <w:rFonts w:ascii="Arial" w:hAnsi="Arial"/>
          <w:b/>
          <w:sz w:val="22"/>
          <w:u w:val="single"/>
        </w:rPr>
      </w:pPr>
      <w:bookmarkStart w:id="30" w:name="_Toc482691124"/>
      <w:r>
        <w:rPr>
          <w:rFonts w:ascii="Arial" w:hAnsi="Arial"/>
          <w:b/>
          <w:sz w:val="22"/>
          <w:u w:val="single"/>
        </w:rPr>
        <w:t xml:space="preserve">Changes to the </w:t>
      </w:r>
      <w:r>
        <w:rPr>
          <w:rFonts w:ascii="Arial" w:hAnsi="Arial" w:cs="Arial"/>
          <w:b/>
          <w:sz w:val="22"/>
          <w:szCs w:val="22"/>
          <w:u w:val="single"/>
        </w:rPr>
        <w:t>March 16, 2020</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76778B">
        <w:rPr>
          <w:rFonts w:ascii="Arial" w:hAnsi="Arial"/>
          <w:b/>
          <w:sz w:val="22"/>
          <w:u w:val="single"/>
        </w:rPr>
      </w:r>
      <w:r w:rsidR="0076778B">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0"/>
    </w:p>
    <w:p w14:paraId="4809FBE6" w14:textId="77777777" w:rsidR="00C841AF" w:rsidRDefault="00C841AF">
      <w:pPr>
        <w:rPr>
          <w:rFonts w:ascii="Arial" w:hAnsi="Arial"/>
          <w:b/>
          <w:sz w:val="22"/>
        </w:rPr>
      </w:pPr>
    </w:p>
    <w:p w14:paraId="42118291" w14:textId="77777777" w:rsidR="00C841AF" w:rsidRDefault="00C841AF">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76778B">
        <w:rPr>
          <w:rFonts w:ascii="Arial" w:hAnsi="Arial"/>
          <w:sz w:val="22"/>
        </w:rPr>
      </w:r>
      <w:r w:rsidR="0076778B">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4CAD09D" w14:textId="77777777" w:rsidR="00C841AF" w:rsidRDefault="00C841AF">
      <w:pPr>
        <w:rPr>
          <w:rFonts w:ascii="Arial" w:hAnsi="Arial"/>
          <w:sz w:val="22"/>
        </w:rPr>
      </w:pPr>
    </w:p>
    <w:p w14:paraId="35C25536" w14:textId="77777777" w:rsidR="000F73C3" w:rsidRDefault="000F73C3" w:rsidP="000F73C3">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59EA2" w14:textId="77777777" w:rsidR="00F77E0C" w:rsidRDefault="00F77E0C">
      <w:r>
        <w:separator/>
      </w:r>
    </w:p>
  </w:endnote>
  <w:endnote w:type="continuationSeparator" w:id="0">
    <w:p w14:paraId="0563848E" w14:textId="77777777" w:rsidR="00F77E0C" w:rsidRDefault="00F7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C9F82" w14:textId="77777777" w:rsidR="00C841AF" w:rsidRDefault="00C84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B43E6" w14:textId="77777777" w:rsidR="008E79CD" w:rsidRPr="00F847D5" w:rsidRDefault="008E79C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78C93" w14:textId="77777777" w:rsidR="008E79CD" w:rsidRPr="00F847D5" w:rsidRDefault="008E79C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AA30E" w14:textId="77777777" w:rsidR="00F77E0C" w:rsidRDefault="00F77E0C">
      <w:r>
        <w:separator/>
      </w:r>
    </w:p>
  </w:footnote>
  <w:footnote w:type="continuationSeparator" w:id="0">
    <w:p w14:paraId="3AEBCBF4" w14:textId="77777777" w:rsidR="00F77E0C" w:rsidRDefault="00F7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08017" w14:textId="77777777" w:rsidR="00C841AF" w:rsidRDefault="00C84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DBBE" w14:textId="77777777" w:rsidR="00C841AF" w:rsidRDefault="00C84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714" w14:textId="77777777" w:rsidR="008E79CD" w:rsidRPr="00135426" w:rsidRDefault="008E79C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C0"/>
    <w:rsid w:val="0000071F"/>
    <w:rsid w:val="00001998"/>
    <w:rsid w:val="00002399"/>
    <w:rsid w:val="00003880"/>
    <w:rsid w:val="00007BF9"/>
    <w:rsid w:val="00010B28"/>
    <w:rsid w:val="0001165D"/>
    <w:rsid w:val="00012990"/>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97F4A"/>
    <w:rsid w:val="000A3504"/>
    <w:rsid w:val="000A463D"/>
    <w:rsid w:val="000B78C9"/>
    <w:rsid w:val="000C1E62"/>
    <w:rsid w:val="000C35CB"/>
    <w:rsid w:val="000C4F65"/>
    <w:rsid w:val="000C7F27"/>
    <w:rsid w:val="000D6F52"/>
    <w:rsid w:val="000E0167"/>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157B"/>
    <w:rsid w:val="00135426"/>
    <w:rsid w:val="00137218"/>
    <w:rsid w:val="001429D1"/>
    <w:rsid w:val="00142DA1"/>
    <w:rsid w:val="00142E85"/>
    <w:rsid w:val="0014659D"/>
    <w:rsid w:val="001466BD"/>
    <w:rsid w:val="001466CA"/>
    <w:rsid w:val="00150C64"/>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1EFC"/>
    <w:rsid w:val="001966CB"/>
    <w:rsid w:val="001A21E9"/>
    <w:rsid w:val="001A2EFE"/>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1F06"/>
    <w:rsid w:val="00250171"/>
    <w:rsid w:val="00250EBB"/>
    <w:rsid w:val="00251166"/>
    <w:rsid w:val="0025199F"/>
    <w:rsid w:val="002519D9"/>
    <w:rsid w:val="00252680"/>
    <w:rsid w:val="00254E8F"/>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5A70"/>
    <w:rsid w:val="002C652F"/>
    <w:rsid w:val="002D06FC"/>
    <w:rsid w:val="002D10C6"/>
    <w:rsid w:val="002D148E"/>
    <w:rsid w:val="002D6ACE"/>
    <w:rsid w:val="002E0E12"/>
    <w:rsid w:val="002F0CC3"/>
    <w:rsid w:val="002F13C4"/>
    <w:rsid w:val="002F1D39"/>
    <w:rsid w:val="002F3A2F"/>
    <w:rsid w:val="002F5B86"/>
    <w:rsid w:val="003023FC"/>
    <w:rsid w:val="00302FA1"/>
    <w:rsid w:val="003049AC"/>
    <w:rsid w:val="003055BC"/>
    <w:rsid w:val="003061C0"/>
    <w:rsid w:val="00306FD5"/>
    <w:rsid w:val="00307F8C"/>
    <w:rsid w:val="00310006"/>
    <w:rsid w:val="0031080C"/>
    <w:rsid w:val="003173E8"/>
    <w:rsid w:val="003275C8"/>
    <w:rsid w:val="00333AE9"/>
    <w:rsid w:val="0033404B"/>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1A20"/>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3A2C"/>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23FE"/>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5663"/>
    <w:rsid w:val="00466F47"/>
    <w:rsid w:val="004670B5"/>
    <w:rsid w:val="00470765"/>
    <w:rsid w:val="004724DC"/>
    <w:rsid w:val="00474ADF"/>
    <w:rsid w:val="00474C32"/>
    <w:rsid w:val="00475BD8"/>
    <w:rsid w:val="00477C93"/>
    <w:rsid w:val="00481F2F"/>
    <w:rsid w:val="0048277E"/>
    <w:rsid w:val="00482E94"/>
    <w:rsid w:val="00485373"/>
    <w:rsid w:val="00485F9B"/>
    <w:rsid w:val="0049200A"/>
    <w:rsid w:val="00493484"/>
    <w:rsid w:val="004948C1"/>
    <w:rsid w:val="004949B7"/>
    <w:rsid w:val="004A0C69"/>
    <w:rsid w:val="004A6715"/>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51E8"/>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5417"/>
    <w:rsid w:val="00626734"/>
    <w:rsid w:val="00632211"/>
    <w:rsid w:val="006335CA"/>
    <w:rsid w:val="00633724"/>
    <w:rsid w:val="0063510C"/>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4006"/>
    <w:rsid w:val="00665986"/>
    <w:rsid w:val="00667959"/>
    <w:rsid w:val="00670DC2"/>
    <w:rsid w:val="00672218"/>
    <w:rsid w:val="00675B1A"/>
    <w:rsid w:val="00676680"/>
    <w:rsid w:val="00676CAB"/>
    <w:rsid w:val="00680643"/>
    <w:rsid w:val="00683BE5"/>
    <w:rsid w:val="00683CEC"/>
    <w:rsid w:val="00684786"/>
    <w:rsid w:val="0068541F"/>
    <w:rsid w:val="00690FF9"/>
    <w:rsid w:val="0069354E"/>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6F73DC"/>
    <w:rsid w:val="00701F63"/>
    <w:rsid w:val="0070306D"/>
    <w:rsid w:val="00703588"/>
    <w:rsid w:val="00703F50"/>
    <w:rsid w:val="0070421B"/>
    <w:rsid w:val="00710154"/>
    <w:rsid w:val="00710F06"/>
    <w:rsid w:val="007129B8"/>
    <w:rsid w:val="007140AB"/>
    <w:rsid w:val="00716DF1"/>
    <w:rsid w:val="007174AF"/>
    <w:rsid w:val="00726518"/>
    <w:rsid w:val="00735DA9"/>
    <w:rsid w:val="00736652"/>
    <w:rsid w:val="00740674"/>
    <w:rsid w:val="00742DEE"/>
    <w:rsid w:val="00743A66"/>
    <w:rsid w:val="0074506D"/>
    <w:rsid w:val="007460BC"/>
    <w:rsid w:val="0074639E"/>
    <w:rsid w:val="00746F0A"/>
    <w:rsid w:val="0075342F"/>
    <w:rsid w:val="00760484"/>
    <w:rsid w:val="00762A17"/>
    <w:rsid w:val="0076778B"/>
    <w:rsid w:val="00770784"/>
    <w:rsid w:val="00773C90"/>
    <w:rsid w:val="00777549"/>
    <w:rsid w:val="007805D9"/>
    <w:rsid w:val="00780EDE"/>
    <w:rsid w:val="00781399"/>
    <w:rsid w:val="007870F6"/>
    <w:rsid w:val="00790B01"/>
    <w:rsid w:val="0079109F"/>
    <w:rsid w:val="00795CB5"/>
    <w:rsid w:val="00795D6C"/>
    <w:rsid w:val="00796375"/>
    <w:rsid w:val="00796F90"/>
    <w:rsid w:val="007A0B3C"/>
    <w:rsid w:val="007A22BD"/>
    <w:rsid w:val="007A247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4664"/>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50C0"/>
    <w:rsid w:val="008D5B74"/>
    <w:rsid w:val="008D7CDB"/>
    <w:rsid w:val="008E1371"/>
    <w:rsid w:val="008E1AD6"/>
    <w:rsid w:val="008E5110"/>
    <w:rsid w:val="008E5C4C"/>
    <w:rsid w:val="008E5EC0"/>
    <w:rsid w:val="008E71A2"/>
    <w:rsid w:val="008E79CD"/>
    <w:rsid w:val="008F142A"/>
    <w:rsid w:val="008F69B6"/>
    <w:rsid w:val="0090224B"/>
    <w:rsid w:val="00902EA9"/>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4475"/>
    <w:rsid w:val="00970E8F"/>
    <w:rsid w:val="00971B11"/>
    <w:rsid w:val="009819CF"/>
    <w:rsid w:val="00981E3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2A51"/>
    <w:rsid w:val="009E4796"/>
    <w:rsid w:val="009F584A"/>
    <w:rsid w:val="009F68BC"/>
    <w:rsid w:val="00A0363B"/>
    <w:rsid w:val="00A04B84"/>
    <w:rsid w:val="00A05E44"/>
    <w:rsid w:val="00A15A87"/>
    <w:rsid w:val="00A16A4A"/>
    <w:rsid w:val="00A21F9D"/>
    <w:rsid w:val="00A27D2C"/>
    <w:rsid w:val="00A30B26"/>
    <w:rsid w:val="00A30B5F"/>
    <w:rsid w:val="00A320C2"/>
    <w:rsid w:val="00A37849"/>
    <w:rsid w:val="00A4048D"/>
    <w:rsid w:val="00A40DFE"/>
    <w:rsid w:val="00A441F2"/>
    <w:rsid w:val="00A444F3"/>
    <w:rsid w:val="00A458A7"/>
    <w:rsid w:val="00A46677"/>
    <w:rsid w:val="00A479C2"/>
    <w:rsid w:val="00A52B3B"/>
    <w:rsid w:val="00A57739"/>
    <w:rsid w:val="00A57799"/>
    <w:rsid w:val="00A61FF1"/>
    <w:rsid w:val="00A62B77"/>
    <w:rsid w:val="00A64289"/>
    <w:rsid w:val="00A6568D"/>
    <w:rsid w:val="00A6653C"/>
    <w:rsid w:val="00A67F55"/>
    <w:rsid w:val="00A711AB"/>
    <w:rsid w:val="00A73320"/>
    <w:rsid w:val="00A7562C"/>
    <w:rsid w:val="00A757D5"/>
    <w:rsid w:val="00A7589E"/>
    <w:rsid w:val="00A75C83"/>
    <w:rsid w:val="00A82D08"/>
    <w:rsid w:val="00A85B58"/>
    <w:rsid w:val="00A8755E"/>
    <w:rsid w:val="00A94AEF"/>
    <w:rsid w:val="00A9700A"/>
    <w:rsid w:val="00AA0D6E"/>
    <w:rsid w:val="00AA283D"/>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2831"/>
    <w:rsid w:val="00B23EF0"/>
    <w:rsid w:val="00B2681D"/>
    <w:rsid w:val="00B3117B"/>
    <w:rsid w:val="00B3280D"/>
    <w:rsid w:val="00B333DF"/>
    <w:rsid w:val="00B336B9"/>
    <w:rsid w:val="00B37F1A"/>
    <w:rsid w:val="00B45992"/>
    <w:rsid w:val="00B50C3F"/>
    <w:rsid w:val="00B51FCF"/>
    <w:rsid w:val="00B547BF"/>
    <w:rsid w:val="00B54C93"/>
    <w:rsid w:val="00B57C2A"/>
    <w:rsid w:val="00B63414"/>
    <w:rsid w:val="00B66B39"/>
    <w:rsid w:val="00B72733"/>
    <w:rsid w:val="00B73643"/>
    <w:rsid w:val="00B83795"/>
    <w:rsid w:val="00B91559"/>
    <w:rsid w:val="00B922A0"/>
    <w:rsid w:val="00BA40DE"/>
    <w:rsid w:val="00BB20D6"/>
    <w:rsid w:val="00BB3412"/>
    <w:rsid w:val="00BB4D1B"/>
    <w:rsid w:val="00BB6928"/>
    <w:rsid w:val="00BC3BD2"/>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1AF"/>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1AEE"/>
    <w:rsid w:val="00D22B42"/>
    <w:rsid w:val="00D26941"/>
    <w:rsid w:val="00D30940"/>
    <w:rsid w:val="00D32088"/>
    <w:rsid w:val="00D325DF"/>
    <w:rsid w:val="00D34A15"/>
    <w:rsid w:val="00D364A2"/>
    <w:rsid w:val="00D42E06"/>
    <w:rsid w:val="00D43A9A"/>
    <w:rsid w:val="00D43EB9"/>
    <w:rsid w:val="00D52A5E"/>
    <w:rsid w:val="00D5459C"/>
    <w:rsid w:val="00D57666"/>
    <w:rsid w:val="00D57EFB"/>
    <w:rsid w:val="00D63D29"/>
    <w:rsid w:val="00D75A5C"/>
    <w:rsid w:val="00D75CF1"/>
    <w:rsid w:val="00D77C86"/>
    <w:rsid w:val="00D81EA9"/>
    <w:rsid w:val="00D84FCD"/>
    <w:rsid w:val="00D90BA1"/>
    <w:rsid w:val="00D91784"/>
    <w:rsid w:val="00D917CF"/>
    <w:rsid w:val="00D923A0"/>
    <w:rsid w:val="00D93BF5"/>
    <w:rsid w:val="00D93FAC"/>
    <w:rsid w:val="00D9587D"/>
    <w:rsid w:val="00D95EB4"/>
    <w:rsid w:val="00DA122E"/>
    <w:rsid w:val="00DA1E6B"/>
    <w:rsid w:val="00DA255D"/>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28D"/>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63E8"/>
    <w:rsid w:val="00F77AFD"/>
    <w:rsid w:val="00F77E0C"/>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7DE47513"/>
  <w15:chartTrackingRefBased/>
  <w15:docId w15:val="{7034AEE3-3C44-47E2-BA25-AF9BEC05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E8"/>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link w:val="Header"/>
    <w:rsid w:val="00F76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8D397-7519-4F95-9D14-697C53E4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14</TotalTime>
  <Pages>8</Pages>
  <Words>2077</Words>
  <Characters>11648</Characters>
  <Application>Microsoft Office Word</Application>
  <DocSecurity>0</DocSecurity>
  <Lines>381</Lines>
  <Paragraphs>180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13607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Brunner, Julie (DEQ)</dc:creator>
  <cp:keywords>AQD-AIR-ROP-TITLE V, Staff Report</cp:keywords>
  <dc:description>SharePoint Program Category: ROP Related Templates</dc:description>
  <cp:lastModifiedBy>Anglin, Tammie (EGLE)</cp:lastModifiedBy>
  <cp:revision>7</cp:revision>
  <cp:lastPrinted>2020-07-29T13:14:00Z</cp:lastPrinted>
  <dcterms:created xsi:type="dcterms:W3CDTF">2020-07-28T21:26:00Z</dcterms:created>
  <dcterms:modified xsi:type="dcterms:W3CDTF">2020-07-29T13:18:00Z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BRUNNERJ1@michigan.gov</vt:lpwstr>
  </property>
  <property fmtid="{D5CDD505-2E9C-101B-9397-08002B2CF9AE}" pid="5" name="MSIP_Label_3a2fed65-62e7-46ea-af74-187e0c17143a_SetDate">
    <vt:lpwstr>2020-02-06T13:48:01.9051105Z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9fc952c7-427f-4bba-b1d2-a256b5d97ce5</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