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AC6A9" w14:textId="5773392A" w:rsidR="00B81FE7" w:rsidRPr="00774049" w:rsidRDefault="00795BB5" w:rsidP="00774049">
      <w:pPr>
        <w:rPr>
          <w:rFonts w:ascii="Arial" w:hAnsi="Arial" w:cs="Arial"/>
          <w:b/>
          <w:bCs/>
          <w:sz w:val="28"/>
          <w:szCs w:val="28"/>
        </w:rPr>
      </w:pPr>
      <w:r>
        <w:rPr>
          <w:noProof/>
        </w:rPr>
        <w:drawing>
          <wp:anchor distT="0" distB="0" distL="114300" distR="114300" simplePos="0" relativeHeight="251658240" behindDoc="0" locked="0" layoutInCell="1" allowOverlap="1" wp14:anchorId="11D0BEA2" wp14:editId="0E769010">
            <wp:simplePos x="0" y="0"/>
            <wp:positionH relativeFrom="margin">
              <wp:posOffset>4705350</wp:posOffset>
            </wp:positionH>
            <wp:positionV relativeFrom="paragraph">
              <wp:posOffset>147955</wp:posOffset>
            </wp:positionV>
            <wp:extent cx="1673352" cy="1673352"/>
            <wp:effectExtent l="19050" t="19050" r="22225" b="22225"/>
            <wp:wrapSquare wrapText="bothSides"/>
            <wp:docPr id="3" name="Picture 5">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5">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673352" cy="1673352"/>
                    </a:xfrm>
                    <a:prstGeom prst="rect">
                      <a:avLst/>
                    </a:prstGeom>
                    <a:noFill/>
                    <a:ln w="9525">
                      <a:solidFill>
                        <a:srgbClr val="497787"/>
                      </a:solidFill>
                      <a:miter lim="800000"/>
                      <a:headEnd/>
                      <a:tailEnd/>
                    </a:ln>
                  </pic:spPr>
                </pic:pic>
              </a:graphicData>
            </a:graphic>
            <wp14:sizeRelH relativeFrom="margin">
              <wp14:pctWidth>0</wp14:pctWidth>
            </wp14:sizeRelH>
            <wp14:sizeRelV relativeFrom="margin">
              <wp14:pctHeight>0</wp14:pctHeight>
            </wp14:sizeRelV>
          </wp:anchor>
        </w:drawing>
      </w:r>
      <w:r w:rsidR="00B81FE7" w:rsidRPr="00774049">
        <w:rPr>
          <w:rFonts w:ascii="Arial" w:hAnsi="Arial" w:cs="Arial"/>
          <w:b/>
          <w:bCs/>
          <w:sz w:val="28"/>
          <w:szCs w:val="28"/>
        </w:rPr>
        <w:t>NOTICE</w:t>
      </w:r>
      <w:r w:rsidR="00C861F0">
        <w:rPr>
          <w:rFonts w:ascii="Arial" w:hAnsi="Arial" w:cs="Arial"/>
          <w:b/>
          <w:bCs/>
          <w:sz w:val="28"/>
          <w:szCs w:val="28"/>
        </w:rPr>
        <w:t xml:space="preserve"> of</w:t>
      </w:r>
      <w:r w:rsidR="00B81FE7" w:rsidRPr="00774049">
        <w:rPr>
          <w:rFonts w:ascii="Arial" w:hAnsi="Arial" w:cs="Arial"/>
          <w:b/>
          <w:bCs/>
          <w:sz w:val="28"/>
          <w:szCs w:val="28"/>
        </w:rPr>
        <w:t xml:space="preserve"> AIR PERMIT </w:t>
      </w:r>
      <w:r w:rsidR="006076D7" w:rsidRPr="00774049">
        <w:rPr>
          <w:rFonts w:ascii="Arial" w:hAnsi="Arial" w:cs="Arial"/>
          <w:b/>
          <w:bCs/>
          <w:sz w:val="28"/>
          <w:szCs w:val="28"/>
        </w:rPr>
        <w:t xml:space="preserve">PUBLIC </w:t>
      </w:r>
      <w:r w:rsidR="00B81FE7" w:rsidRPr="00774049">
        <w:rPr>
          <w:rFonts w:ascii="Arial" w:hAnsi="Arial" w:cs="Arial"/>
          <w:b/>
          <w:bCs/>
          <w:sz w:val="28"/>
          <w:szCs w:val="28"/>
        </w:rPr>
        <w:t>COMMENT PERIOD</w:t>
      </w:r>
    </w:p>
    <w:p w14:paraId="44940E45" w14:textId="304B6520" w:rsidR="00B81FE7" w:rsidRPr="00774049" w:rsidRDefault="002C737F" w:rsidP="00774049">
      <w:pPr>
        <w:rPr>
          <w:rFonts w:ascii="Arial" w:hAnsi="Arial" w:cs="Arial"/>
          <w:sz w:val="24"/>
          <w:szCs w:val="24"/>
        </w:rPr>
      </w:pPr>
      <w:r>
        <w:rPr>
          <w:noProof/>
        </w:rPr>
        <mc:AlternateContent>
          <mc:Choice Requires="wps">
            <w:drawing>
              <wp:anchor distT="45720" distB="45720" distL="114300" distR="114300" simplePos="0" relativeHeight="251657216" behindDoc="0" locked="0" layoutInCell="1" allowOverlap="1" wp14:anchorId="534D5FF7" wp14:editId="00E40C8C">
                <wp:simplePos x="0" y="0"/>
                <wp:positionH relativeFrom="margin">
                  <wp:posOffset>-133350</wp:posOffset>
                </wp:positionH>
                <wp:positionV relativeFrom="paragraph">
                  <wp:posOffset>1268730</wp:posOffset>
                </wp:positionV>
                <wp:extent cx="6659880" cy="289560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2895600"/>
                        </a:xfrm>
                        <a:prstGeom prst="rect">
                          <a:avLst/>
                        </a:prstGeom>
                        <a:solidFill>
                          <a:sysClr val="window" lastClr="FFFFFF">
                            <a:lumMod val="95000"/>
                          </a:sysClr>
                        </a:solidFill>
                        <a:ln w="9525">
                          <a:noFill/>
                          <a:miter lim="800000"/>
                          <a:headEnd/>
                          <a:tailEnd/>
                        </a:ln>
                      </wps:spPr>
                      <wps:txbx>
                        <w:txbxContent>
                          <w:p w14:paraId="413E5E8F" w14:textId="1464239B" w:rsidR="00774049" w:rsidRDefault="00774049" w:rsidP="005C733C">
                            <w:pPr>
                              <w:pStyle w:val="BodyText"/>
                              <w:keepNext/>
                              <w:spacing w:before="120" w:line="240" w:lineRule="auto"/>
                              <w:jc w:val="left"/>
                              <w:rPr>
                                <w:rFonts w:cs="Arial"/>
                                <w:sz w:val="21"/>
                                <w:szCs w:val="21"/>
                              </w:rPr>
                            </w:pPr>
                            <w:r w:rsidRPr="007F0610">
                              <w:rPr>
                                <w:rFonts w:cs="Arial"/>
                                <w:b/>
                                <w:bCs/>
                                <w:sz w:val="21"/>
                                <w:szCs w:val="21"/>
                              </w:rPr>
                              <w:t xml:space="preserve">There is a public comment period </w:t>
                            </w:r>
                            <w:r>
                              <w:rPr>
                                <w:rFonts w:cs="Arial"/>
                                <w:b/>
                                <w:bCs/>
                                <w:sz w:val="21"/>
                                <w:szCs w:val="21"/>
                              </w:rPr>
                              <w:t xml:space="preserve">until </w:t>
                            </w:r>
                            <w:r w:rsidR="002C737F">
                              <w:rPr>
                                <w:rFonts w:cs="Arial"/>
                                <w:b/>
                                <w:bCs/>
                                <w:sz w:val="21"/>
                                <w:szCs w:val="21"/>
                              </w:rPr>
                              <w:t>November 1, 2023</w:t>
                            </w:r>
                            <w:r w:rsidRPr="00466A13">
                              <w:rPr>
                                <w:rFonts w:cs="Arial"/>
                                <w:b/>
                                <w:bCs/>
                                <w:sz w:val="21"/>
                                <w:szCs w:val="21"/>
                              </w:rPr>
                              <w:t xml:space="preserve"> </w:t>
                            </w:r>
                            <w:r w:rsidRPr="00621588">
                              <w:rPr>
                                <w:rFonts w:cs="Arial"/>
                                <w:b/>
                                <w:bCs/>
                                <w:color w:val="000000"/>
                                <w:sz w:val="21"/>
                                <w:szCs w:val="21"/>
                              </w:rPr>
                              <w:t>for:</w:t>
                            </w:r>
                            <w:r>
                              <w:rPr>
                                <w:rFonts w:cs="Arial"/>
                                <w:sz w:val="21"/>
                                <w:szCs w:val="21"/>
                              </w:rPr>
                              <w:t xml:space="preserve"> </w:t>
                            </w:r>
                            <w:r w:rsidRPr="007A1D3F">
                              <w:rPr>
                                <w:rFonts w:cs="Arial"/>
                                <w:sz w:val="21"/>
                                <w:szCs w:val="21"/>
                              </w:rPr>
                              <w:t xml:space="preserve"> </w:t>
                            </w:r>
                          </w:p>
                          <w:p w14:paraId="10BE59E5" w14:textId="06F2AF9D" w:rsidR="00774049" w:rsidRDefault="00774049" w:rsidP="00774049">
                            <w:pPr>
                              <w:pStyle w:val="BodyText"/>
                              <w:keepNext/>
                              <w:spacing w:before="240" w:line="240" w:lineRule="auto"/>
                              <w:jc w:val="left"/>
                              <w:rPr>
                                <w:rFonts w:cs="Arial"/>
                                <w:sz w:val="21"/>
                                <w:szCs w:val="21"/>
                              </w:rPr>
                            </w:pPr>
                            <w:r w:rsidRPr="00927F1D">
                              <w:rPr>
                                <w:rFonts w:cs="Arial"/>
                                <w:b/>
                                <w:bCs/>
                                <w:sz w:val="21"/>
                                <w:szCs w:val="21"/>
                              </w:rPr>
                              <w:t>Company:</w:t>
                            </w:r>
                            <w:r>
                              <w:rPr>
                                <w:rFonts w:cs="Arial"/>
                                <w:sz w:val="21"/>
                                <w:szCs w:val="21"/>
                              </w:rPr>
                              <w:t xml:space="preserve"> </w:t>
                            </w:r>
                            <w:r w:rsidR="002C737F">
                              <w:rPr>
                                <w:rFonts w:cs="Arial"/>
                                <w:sz w:val="21"/>
                                <w:szCs w:val="21"/>
                              </w:rPr>
                              <w:t>Smiths Creek Landfill and Blue Water Renewables, LLC</w:t>
                            </w:r>
                            <w:r w:rsidRPr="00B81FE7">
                              <w:rPr>
                                <w:rFonts w:cs="Arial"/>
                                <w:sz w:val="21"/>
                                <w:szCs w:val="21"/>
                              </w:rPr>
                              <w:t xml:space="preserve">, </w:t>
                            </w:r>
                            <w:r>
                              <w:rPr>
                                <w:rFonts w:cs="Arial"/>
                                <w:sz w:val="21"/>
                                <w:szCs w:val="21"/>
                              </w:rPr>
                              <w:t xml:space="preserve">located at </w:t>
                            </w:r>
                            <w:r w:rsidR="002C737F">
                              <w:rPr>
                                <w:rFonts w:cs="Arial"/>
                                <w:sz w:val="21"/>
                                <w:szCs w:val="21"/>
                              </w:rPr>
                              <w:t>6779 Smiths Creek Road</w:t>
                            </w:r>
                            <w:r w:rsidRPr="00B81FE7">
                              <w:rPr>
                                <w:rFonts w:cs="Arial"/>
                                <w:sz w:val="21"/>
                                <w:szCs w:val="21"/>
                              </w:rPr>
                              <w:t xml:space="preserve"> in </w:t>
                            </w:r>
                            <w:r w:rsidR="002C737F">
                              <w:rPr>
                                <w:rFonts w:cs="Arial"/>
                                <w:sz w:val="21"/>
                                <w:szCs w:val="21"/>
                              </w:rPr>
                              <w:t>Smiths Creek</w:t>
                            </w:r>
                            <w:r w:rsidRPr="00B81FE7">
                              <w:rPr>
                                <w:rFonts w:cs="Arial"/>
                                <w:sz w:val="21"/>
                                <w:szCs w:val="21"/>
                              </w:rPr>
                              <w:t>, Michigan</w:t>
                            </w:r>
                            <w:r>
                              <w:rPr>
                                <w:rFonts w:cs="Arial"/>
                                <w:sz w:val="21"/>
                                <w:szCs w:val="21"/>
                              </w:rPr>
                              <w:t xml:space="preserve">.  </w:t>
                            </w:r>
                          </w:p>
                          <w:p w14:paraId="718B546B" w14:textId="0CBB7749" w:rsidR="00774049" w:rsidRPr="00B81FE7" w:rsidRDefault="00774049" w:rsidP="00774049">
                            <w:pPr>
                              <w:pStyle w:val="BodyText"/>
                              <w:keepNext/>
                              <w:spacing w:before="240" w:after="180" w:line="240" w:lineRule="auto"/>
                              <w:rPr>
                                <w:rFonts w:cs="Arial"/>
                                <w:sz w:val="21"/>
                                <w:szCs w:val="21"/>
                              </w:rPr>
                            </w:pPr>
                            <w:r w:rsidRPr="00927F1D">
                              <w:rPr>
                                <w:rFonts w:cs="Arial"/>
                                <w:b/>
                                <w:bCs/>
                                <w:sz w:val="21"/>
                                <w:szCs w:val="21"/>
                              </w:rPr>
                              <w:t>What they want to do</w:t>
                            </w:r>
                            <w:r>
                              <w:rPr>
                                <w:rFonts w:cs="Arial"/>
                                <w:b/>
                                <w:bCs/>
                                <w:sz w:val="21"/>
                                <w:szCs w:val="21"/>
                              </w:rPr>
                              <w:t xml:space="preserve">: </w:t>
                            </w:r>
                            <w:r>
                              <w:rPr>
                                <w:rFonts w:cs="Arial"/>
                                <w:sz w:val="21"/>
                                <w:szCs w:val="21"/>
                              </w:rPr>
                              <w:t xml:space="preserve">Renew their Title V Renewable Operating Permit </w:t>
                            </w:r>
                            <w:r w:rsidR="007A5E02">
                              <w:rPr>
                                <w:rFonts w:cs="Arial"/>
                                <w:sz w:val="21"/>
                                <w:szCs w:val="21"/>
                              </w:rPr>
                              <w:t xml:space="preserve">(ROP) </w:t>
                            </w:r>
                            <w:r>
                              <w:rPr>
                                <w:rFonts w:cs="Arial"/>
                                <w:sz w:val="21"/>
                                <w:szCs w:val="21"/>
                              </w:rPr>
                              <w:t xml:space="preserve">No. </w:t>
                            </w:r>
                            <w:r w:rsidR="002C737F">
                              <w:rPr>
                                <w:rFonts w:cs="Arial"/>
                                <w:sz w:val="21"/>
                                <w:szCs w:val="21"/>
                              </w:rPr>
                              <w:t>MI-ROP-N6207-20XX</w:t>
                            </w:r>
                          </w:p>
                          <w:p w14:paraId="09328FD9" w14:textId="77777777" w:rsidR="00774049" w:rsidRDefault="00774049" w:rsidP="00774049">
                            <w:pPr>
                              <w:pStyle w:val="ListParagraph"/>
                              <w:numPr>
                                <w:ilvl w:val="0"/>
                                <w:numId w:val="1"/>
                              </w:numPr>
                              <w:tabs>
                                <w:tab w:val="left" w:pos="0"/>
                              </w:tabs>
                              <w:suppressAutoHyphens/>
                              <w:spacing w:after="120"/>
                              <w:contextualSpacing w:val="0"/>
                              <w:rPr>
                                <w:rFonts w:ascii="Arial" w:hAnsi="Arial" w:cs="Arial"/>
                                <w:spacing w:val="-2"/>
                                <w:sz w:val="21"/>
                                <w:szCs w:val="21"/>
                              </w:rPr>
                            </w:pPr>
                            <w:r>
                              <w:rPr>
                                <w:rFonts w:ascii="Arial" w:hAnsi="Arial" w:cs="Arial"/>
                                <w:spacing w:val="-2"/>
                                <w:sz w:val="21"/>
                                <w:szCs w:val="21"/>
                              </w:rPr>
                              <w:t>Large emitters of air pollutants, called “</w:t>
                            </w:r>
                            <w:r w:rsidR="005C733C">
                              <w:rPr>
                                <w:rFonts w:ascii="Arial" w:hAnsi="Arial" w:cs="Arial"/>
                                <w:spacing w:val="-2"/>
                                <w:sz w:val="21"/>
                                <w:szCs w:val="21"/>
                              </w:rPr>
                              <w:t>m</w:t>
                            </w:r>
                            <w:r w:rsidRPr="000242B5">
                              <w:rPr>
                                <w:rFonts w:ascii="Arial" w:hAnsi="Arial" w:cs="Arial"/>
                                <w:spacing w:val="-2"/>
                                <w:sz w:val="21"/>
                                <w:szCs w:val="21"/>
                              </w:rPr>
                              <w:t>ajor stationary sources</w:t>
                            </w:r>
                            <w:r>
                              <w:rPr>
                                <w:rFonts w:ascii="Arial" w:hAnsi="Arial" w:cs="Arial"/>
                                <w:spacing w:val="-2"/>
                                <w:sz w:val="21"/>
                                <w:szCs w:val="21"/>
                              </w:rPr>
                              <w:t>”</w:t>
                            </w:r>
                            <w:r w:rsidRPr="000242B5">
                              <w:rPr>
                                <w:rFonts w:ascii="Arial" w:hAnsi="Arial" w:cs="Arial"/>
                                <w:spacing w:val="-2"/>
                                <w:sz w:val="21"/>
                                <w:szCs w:val="21"/>
                              </w:rPr>
                              <w:t xml:space="preserve"> are required to obtain and operate in compliance with an ROP pursuant to Title V of the federal Clean Air Act of 1990 and Section 5506(1) of Part 55, Air Pollution Control, of the Natural Resources and Environmental Protection Act, 1994 PA 451, as amended. </w:t>
                            </w:r>
                          </w:p>
                          <w:p w14:paraId="73C53EC9" w14:textId="77777777" w:rsidR="00774049" w:rsidRDefault="00774049" w:rsidP="00774049">
                            <w:pPr>
                              <w:pStyle w:val="ListParagraph"/>
                              <w:numPr>
                                <w:ilvl w:val="0"/>
                                <w:numId w:val="1"/>
                              </w:numPr>
                              <w:shd w:val="clear" w:color="auto" w:fill="F3F2F1"/>
                              <w:spacing w:after="120"/>
                              <w:contextualSpacing w:val="0"/>
                              <w:rPr>
                                <w:rFonts w:ascii="Arial" w:hAnsi="Arial" w:cs="Arial"/>
                                <w:spacing w:val="-2"/>
                                <w:sz w:val="21"/>
                                <w:szCs w:val="21"/>
                              </w:rPr>
                            </w:pPr>
                            <w:r w:rsidRPr="006B6176">
                              <w:rPr>
                                <w:rFonts w:ascii="Arial" w:hAnsi="Arial" w:cs="Arial"/>
                                <w:spacing w:val="-2"/>
                                <w:sz w:val="21"/>
                                <w:szCs w:val="21"/>
                              </w:rPr>
                              <w:t xml:space="preserve">The ROP is intended to simplify and clarify a facility’s applicable requirements and compliance with them by </w:t>
                            </w:r>
                            <w:r>
                              <w:rPr>
                                <w:rFonts w:ascii="Arial" w:hAnsi="Arial" w:cs="Arial"/>
                                <w:spacing w:val="-2"/>
                                <w:sz w:val="21"/>
                                <w:szCs w:val="21"/>
                              </w:rPr>
                              <w:t>including</w:t>
                            </w:r>
                            <w:r w:rsidRPr="006B6176">
                              <w:rPr>
                                <w:rFonts w:ascii="Arial" w:hAnsi="Arial" w:cs="Arial"/>
                                <w:spacing w:val="-2"/>
                                <w:sz w:val="21"/>
                                <w:szCs w:val="21"/>
                              </w:rPr>
                              <w:t xml:space="preserve"> all state and federal air quality requirements into one document. </w:t>
                            </w:r>
                          </w:p>
                          <w:p w14:paraId="7106A5BE" w14:textId="77777777" w:rsidR="00774049" w:rsidRDefault="00774049" w:rsidP="00774049">
                            <w:pPr>
                              <w:pStyle w:val="ListParagraph"/>
                              <w:numPr>
                                <w:ilvl w:val="0"/>
                                <w:numId w:val="1"/>
                              </w:numPr>
                              <w:shd w:val="clear" w:color="auto" w:fill="F3F2F1"/>
                              <w:spacing w:after="120"/>
                              <w:contextualSpacing w:val="0"/>
                              <w:rPr>
                                <w:rFonts w:ascii="Arial" w:hAnsi="Arial" w:cs="Arial"/>
                                <w:spacing w:val="-2"/>
                                <w:sz w:val="21"/>
                                <w:szCs w:val="21"/>
                              </w:rPr>
                            </w:pPr>
                            <w:r w:rsidRPr="006B6176">
                              <w:rPr>
                                <w:rFonts w:ascii="Arial" w:hAnsi="Arial" w:cs="Arial"/>
                                <w:spacing w:val="-2"/>
                                <w:sz w:val="21"/>
                                <w:szCs w:val="21"/>
                              </w:rPr>
                              <w:t>The proposed ROP will result in no emissions change at the facility.</w:t>
                            </w:r>
                          </w:p>
                          <w:p w14:paraId="27116CA0" w14:textId="47C206AA" w:rsidR="006D7A48" w:rsidRPr="006B6176" w:rsidRDefault="00774049" w:rsidP="006D7A48">
                            <w:pPr>
                              <w:shd w:val="clear" w:color="auto" w:fill="F3F2F1"/>
                              <w:spacing w:after="120"/>
                              <w:rPr>
                                <w:rFonts w:ascii="Arial" w:hAnsi="Arial" w:cs="Arial"/>
                                <w:spacing w:val="-2"/>
                                <w:sz w:val="21"/>
                                <w:szCs w:val="21"/>
                              </w:rPr>
                            </w:pPr>
                            <w:r w:rsidRPr="00E81456">
                              <w:rPr>
                                <w:rFonts w:ascii="Arial" w:hAnsi="Arial" w:cs="Arial"/>
                                <w:b/>
                                <w:bCs/>
                                <w:spacing w:val="-2"/>
                                <w:sz w:val="21"/>
                                <w:szCs w:val="21"/>
                              </w:rPr>
                              <w:t>Facility Responsible Official</w:t>
                            </w:r>
                            <w:r w:rsidR="002C737F">
                              <w:rPr>
                                <w:rFonts w:ascii="Arial" w:hAnsi="Arial" w:cs="Arial"/>
                                <w:b/>
                                <w:bCs/>
                                <w:spacing w:val="-2"/>
                                <w:sz w:val="21"/>
                                <w:szCs w:val="21"/>
                              </w:rPr>
                              <w:t>s</w:t>
                            </w:r>
                            <w:r w:rsidR="00E81456">
                              <w:rPr>
                                <w:rFonts w:ascii="Arial" w:hAnsi="Arial" w:cs="Arial"/>
                                <w:b/>
                                <w:bCs/>
                                <w:spacing w:val="-2"/>
                                <w:sz w:val="21"/>
                                <w:szCs w:val="21"/>
                              </w:rPr>
                              <w:t xml:space="preserve">: </w:t>
                            </w:r>
                            <w:r w:rsidR="002C737F" w:rsidRPr="002C737F">
                              <w:rPr>
                                <w:rFonts w:ascii="Arial" w:hAnsi="Arial" w:cs="Arial"/>
                                <w:spacing w:val="-2"/>
                                <w:sz w:val="21"/>
                                <w:szCs w:val="21"/>
                              </w:rPr>
                              <w:t>Matthew Williams</w:t>
                            </w:r>
                            <w:r>
                              <w:rPr>
                                <w:rFonts w:ascii="Arial" w:hAnsi="Arial" w:cs="Arial"/>
                                <w:spacing w:val="-2"/>
                                <w:sz w:val="21"/>
                                <w:szCs w:val="21"/>
                              </w:rPr>
                              <w:t xml:space="preserve">, </w:t>
                            </w:r>
                            <w:r w:rsidR="002C737F">
                              <w:rPr>
                                <w:rFonts w:ascii="Arial" w:hAnsi="Arial" w:cs="Arial"/>
                                <w:spacing w:val="-2"/>
                                <w:sz w:val="21"/>
                                <w:szCs w:val="21"/>
                              </w:rPr>
                              <w:t>Landfill Manager (Section 1) and Kevin Dobson, VP – DTE Biomass Energy (Section 2)</w:t>
                            </w:r>
                            <w:r>
                              <w:rPr>
                                <w:rFonts w:ascii="Arial" w:hAnsi="Arial" w:cs="Arial"/>
                                <w:spacing w:val="-2"/>
                                <w:sz w:val="21"/>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4D5FF7" id="_x0000_t202" coordsize="21600,21600" o:spt="202" path="m,l,21600r21600,l21600,xe">
                <v:stroke joinstyle="miter"/>
                <v:path gradientshapeok="t" o:connecttype="rect"/>
              </v:shapetype>
              <v:shape id="Text Box 2" o:spid="_x0000_s1026" type="#_x0000_t202" style="position:absolute;margin-left:-10.5pt;margin-top:99.9pt;width:524.4pt;height:228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" fillcolor="#f2f2f2" stroked="f">
                <v:textbox>
                  <w:txbxContent>
                    <w:p w14:paraId="413E5E8F" w14:textId="1464239B" w:rsidR="00774049" w:rsidRDefault="00774049" w:rsidP="005C733C">
                      <w:pPr>
                        <w:pStyle w:val="BodyText"/>
                        <w:keepNext/>
                        <w:spacing w:before="120" w:line="240" w:lineRule="auto"/>
                        <w:jc w:val="left"/>
                        <w:rPr>
                          <w:rFonts w:cs="Arial"/>
                          <w:sz w:val="21"/>
                          <w:szCs w:val="21"/>
                        </w:rPr>
                      </w:pPr>
                      <w:r w:rsidRPr="007F0610">
                        <w:rPr>
                          <w:rFonts w:cs="Arial"/>
                          <w:b/>
                          <w:bCs/>
                          <w:sz w:val="21"/>
                          <w:szCs w:val="21"/>
                        </w:rPr>
                        <w:t xml:space="preserve">There is a public comment period </w:t>
                      </w:r>
                      <w:r>
                        <w:rPr>
                          <w:rFonts w:cs="Arial"/>
                          <w:b/>
                          <w:bCs/>
                          <w:sz w:val="21"/>
                          <w:szCs w:val="21"/>
                        </w:rPr>
                        <w:t xml:space="preserve">until </w:t>
                      </w:r>
                      <w:r w:rsidR="002C737F">
                        <w:rPr>
                          <w:rFonts w:cs="Arial"/>
                          <w:b/>
                          <w:bCs/>
                          <w:sz w:val="21"/>
                          <w:szCs w:val="21"/>
                        </w:rPr>
                        <w:t>November 1, 2023</w:t>
                      </w:r>
                      <w:r w:rsidRPr="00466A13">
                        <w:rPr>
                          <w:rFonts w:cs="Arial"/>
                          <w:b/>
                          <w:bCs/>
                          <w:sz w:val="21"/>
                          <w:szCs w:val="21"/>
                        </w:rPr>
                        <w:t xml:space="preserve"> </w:t>
                      </w:r>
                      <w:r w:rsidRPr="00621588">
                        <w:rPr>
                          <w:rFonts w:cs="Arial"/>
                          <w:b/>
                          <w:bCs/>
                          <w:color w:val="000000"/>
                          <w:sz w:val="21"/>
                          <w:szCs w:val="21"/>
                        </w:rPr>
                        <w:t>for:</w:t>
                      </w:r>
                      <w:r>
                        <w:rPr>
                          <w:rFonts w:cs="Arial"/>
                          <w:sz w:val="21"/>
                          <w:szCs w:val="21"/>
                        </w:rPr>
                        <w:t xml:space="preserve"> </w:t>
                      </w:r>
                      <w:r w:rsidRPr="007A1D3F">
                        <w:rPr>
                          <w:rFonts w:cs="Arial"/>
                          <w:sz w:val="21"/>
                          <w:szCs w:val="21"/>
                        </w:rPr>
                        <w:t xml:space="preserve"> </w:t>
                      </w:r>
                    </w:p>
                    <w:p w14:paraId="10BE59E5" w14:textId="06F2AF9D" w:rsidR="00774049" w:rsidRDefault="00774049" w:rsidP="00774049">
                      <w:pPr>
                        <w:pStyle w:val="BodyText"/>
                        <w:keepNext/>
                        <w:spacing w:before="240" w:line="240" w:lineRule="auto"/>
                        <w:jc w:val="left"/>
                        <w:rPr>
                          <w:rFonts w:cs="Arial"/>
                          <w:sz w:val="21"/>
                          <w:szCs w:val="21"/>
                        </w:rPr>
                      </w:pPr>
                      <w:r w:rsidRPr="00927F1D">
                        <w:rPr>
                          <w:rFonts w:cs="Arial"/>
                          <w:b/>
                          <w:bCs/>
                          <w:sz w:val="21"/>
                          <w:szCs w:val="21"/>
                        </w:rPr>
                        <w:t>Company:</w:t>
                      </w:r>
                      <w:r>
                        <w:rPr>
                          <w:rFonts w:cs="Arial"/>
                          <w:sz w:val="21"/>
                          <w:szCs w:val="21"/>
                        </w:rPr>
                        <w:t xml:space="preserve"> </w:t>
                      </w:r>
                      <w:r w:rsidR="002C737F">
                        <w:rPr>
                          <w:rFonts w:cs="Arial"/>
                          <w:sz w:val="21"/>
                          <w:szCs w:val="21"/>
                        </w:rPr>
                        <w:t>Smiths Creek Landfill and Blue Water Renewables, LLC</w:t>
                      </w:r>
                      <w:r w:rsidRPr="00B81FE7">
                        <w:rPr>
                          <w:rFonts w:cs="Arial"/>
                          <w:sz w:val="21"/>
                          <w:szCs w:val="21"/>
                        </w:rPr>
                        <w:t xml:space="preserve">, </w:t>
                      </w:r>
                      <w:r>
                        <w:rPr>
                          <w:rFonts w:cs="Arial"/>
                          <w:sz w:val="21"/>
                          <w:szCs w:val="21"/>
                        </w:rPr>
                        <w:t xml:space="preserve">located at </w:t>
                      </w:r>
                      <w:r w:rsidR="002C737F">
                        <w:rPr>
                          <w:rFonts w:cs="Arial"/>
                          <w:sz w:val="21"/>
                          <w:szCs w:val="21"/>
                        </w:rPr>
                        <w:t>6779 Smiths Creek Road</w:t>
                      </w:r>
                      <w:r w:rsidRPr="00B81FE7">
                        <w:rPr>
                          <w:rFonts w:cs="Arial"/>
                          <w:sz w:val="21"/>
                          <w:szCs w:val="21"/>
                        </w:rPr>
                        <w:t xml:space="preserve"> in </w:t>
                      </w:r>
                      <w:r w:rsidR="002C737F">
                        <w:rPr>
                          <w:rFonts w:cs="Arial"/>
                          <w:sz w:val="21"/>
                          <w:szCs w:val="21"/>
                        </w:rPr>
                        <w:t>Smiths Creek</w:t>
                      </w:r>
                      <w:r w:rsidRPr="00B81FE7">
                        <w:rPr>
                          <w:rFonts w:cs="Arial"/>
                          <w:sz w:val="21"/>
                          <w:szCs w:val="21"/>
                        </w:rPr>
                        <w:t>, Michigan</w:t>
                      </w:r>
                      <w:r>
                        <w:rPr>
                          <w:rFonts w:cs="Arial"/>
                          <w:sz w:val="21"/>
                          <w:szCs w:val="21"/>
                        </w:rPr>
                        <w:t xml:space="preserve">.  </w:t>
                      </w:r>
                    </w:p>
                    <w:p w14:paraId="718B546B" w14:textId="0CBB7749" w:rsidR="00774049" w:rsidRPr="00B81FE7" w:rsidRDefault="00774049" w:rsidP="00774049">
                      <w:pPr>
                        <w:pStyle w:val="BodyText"/>
                        <w:keepNext/>
                        <w:spacing w:before="240" w:after="180" w:line="240" w:lineRule="auto"/>
                        <w:rPr>
                          <w:rFonts w:cs="Arial"/>
                          <w:sz w:val="21"/>
                          <w:szCs w:val="21"/>
                        </w:rPr>
                      </w:pPr>
                      <w:r w:rsidRPr="00927F1D">
                        <w:rPr>
                          <w:rFonts w:cs="Arial"/>
                          <w:b/>
                          <w:bCs/>
                          <w:sz w:val="21"/>
                          <w:szCs w:val="21"/>
                        </w:rPr>
                        <w:t>What they want to do</w:t>
                      </w:r>
                      <w:r>
                        <w:rPr>
                          <w:rFonts w:cs="Arial"/>
                          <w:b/>
                          <w:bCs/>
                          <w:sz w:val="21"/>
                          <w:szCs w:val="21"/>
                        </w:rPr>
                        <w:t xml:space="preserve">: </w:t>
                      </w:r>
                      <w:r>
                        <w:rPr>
                          <w:rFonts w:cs="Arial"/>
                          <w:sz w:val="21"/>
                          <w:szCs w:val="21"/>
                        </w:rPr>
                        <w:t xml:space="preserve">Renew their Title V Renewable Operating Permit </w:t>
                      </w:r>
                      <w:r w:rsidR="007A5E02">
                        <w:rPr>
                          <w:rFonts w:cs="Arial"/>
                          <w:sz w:val="21"/>
                          <w:szCs w:val="21"/>
                        </w:rPr>
                        <w:t xml:space="preserve">(ROP) </w:t>
                      </w:r>
                      <w:r>
                        <w:rPr>
                          <w:rFonts w:cs="Arial"/>
                          <w:sz w:val="21"/>
                          <w:szCs w:val="21"/>
                        </w:rPr>
                        <w:t xml:space="preserve">No. </w:t>
                      </w:r>
                      <w:r w:rsidR="002C737F">
                        <w:rPr>
                          <w:rFonts w:cs="Arial"/>
                          <w:sz w:val="21"/>
                          <w:szCs w:val="21"/>
                        </w:rPr>
                        <w:t>MI-ROP-N6207-20XX</w:t>
                      </w:r>
                    </w:p>
                    <w:p w14:paraId="09328FD9" w14:textId="77777777" w:rsidR="00774049" w:rsidRDefault="00774049" w:rsidP="00774049">
                      <w:pPr>
                        <w:pStyle w:val="ListParagraph"/>
                        <w:numPr>
                          <w:ilvl w:val="0"/>
                          <w:numId w:val="1"/>
                        </w:numPr>
                        <w:tabs>
                          <w:tab w:val="left" w:pos="0"/>
                        </w:tabs>
                        <w:suppressAutoHyphens/>
                        <w:spacing w:after="120"/>
                        <w:contextualSpacing w:val="0"/>
                        <w:rPr>
                          <w:rFonts w:ascii="Arial" w:hAnsi="Arial" w:cs="Arial"/>
                          <w:spacing w:val="-2"/>
                          <w:sz w:val="21"/>
                          <w:szCs w:val="21"/>
                        </w:rPr>
                      </w:pPr>
                      <w:r>
                        <w:rPr>
                          <w:rFonts w:ascii="Arial" w:hAnsi="Arial" w:cs="Arial"/>
                          <w:spacing w:val="-2"/>
                          <w:sz w:val="21"/>
                          <w:szCs w:val="21"/>
                        </w:rPr>
                        <w:t>Large emitters of air pollutants, called “</w:t>
                      </w:r>
                      <w:r w:rsidR="005C733C">
                        <w:rPr>
                          <w:rFonts w:ascii="Arial" w:hAnsi="Arial" w:cs="Arial"/>
                          <w:spacing w:val="-2"/>
                          <w:sz w:val="21"/>
                          <w:szCs w:val="21"/>
                        </w:rPr>
                        <w:t>m</w:t>
                      </w:r>
                      <w:r w:rsidRPr="000242B5">
                        <w:rPr>
                          <w:rFonts w:ascii="Arial" w:hAnsi="Arial" w:cs="Arial"/>
                          <w:spacing w:val="-2"/>
                          <w:sz w:val="21"/>
                          <w:szCs w:val="21"/>
                        </w:rPr>
                        <w:t>ajor stationary sources</w:t>
                      </w:r>
                      <w:r>
                        <w:rPr>
                          <w:rFonts w:ascii="Arial" w:hAnsi="Arial" w:cs="Arial"/>
                          <w:spacing w:val="-2"/>
                          <w:sz w:val="21"/>
                          <w:szCs w:val="21"/>
                        </w:rPr>
                        <w:t>”</w:t>
                      </w:r>
                      <w:r w:rsidRPr="000242B5">
                        <w:rPr>
                          <w:rFonts w:ascii="Arial" w:hAnsi="Arial" w:cs="Arial"/>
                          <w:spacing w:val="-2"/>
                          <w:sz w:val="21"/>
                          <w:szCs w:val="21"/>
                        </w:rPr>
                        <w:t xml:space="preserve"> are required to obtain and operate in compliance with an ROP pursuant to Title V of the federal Clean Air Act of 1990 and Section 5506(1) of Part 55, Air Pollution Control, of the Natural Resources and Environmental Protection Act, 1994 PA 451, as amended. </w:t>
                      </w:r>
                    </w:p>
                    <w:p w14:paraId="73C53EC9" w14:textId="77777777" w:rsidR="00774049" w:rsidRDefault="00774049" w:rsidP="00774049">
                      <w:pPr>
                        <w:pStyle w:val="ListParagraph"/>
                        <w:numPr>
                          <w:ilvl w:val="0"/>
                          <w:numId w:val="1"/>
                        </w:numPr>
                        <w:shd w:val="clear" w:color="auto" w:fill="F3F2F1"/>
                        <w:spacing w:after="120"/>
                        <w:contextualSpacing w:val="0"/>
                        <w:rPr>
                          <w:rFonts w:ascii="Arial" w:hAnsi="Arial" w:cs="Arial"/>
                          <w:spacing w:val="-2"/>
                          <w:sz w:val="21"/>
                          <w:szCs w:val="21"/>
                        </w:rPr>
                      </w:pPr>
                      <w:r w:rsidRPr="006B6176">
                        <w:rPr>
                          <w:rFonts w:ascii="Arial" w:hAnsi="Arial" w:cs="Arial"/>
                          <w:spacing w:val="-2"/>
                          <w:sz w:val="21"/>
                          <w:szCs w:val="21"/>
                        </w:rPr>
                        <w:t xml:space="preserve">The ROP is intended to simplify and clarify a facility’s applicable requirements and compliance with them by </w:t>
                      </w:r>
                      <w:r>
                        <w:rPr>
                          <w:rFonts w:ascii="Arial" w:hAnsi="Arial" w:cs="Arial"/>
                          <w:spacing w:val="-2"/>
                          <w:sz w:val="21"/>
                          <w:szCs w:val="21"/>
                        </w:rPr>
                        <w:t>including</w:t>
                      </w:r>
                      <w:r w:rsidRPr="006B6176">
                        <w:rPr>
                          <w:rFonts w:ascii="Arial" w:hAnsi="Arial" w:cs="Arial"/>
                          <w:spacing w:val="-2"/>
                          <w:sz w:val="21"/>
                          <w:szCs w:val="21"/>
                        </w:rPr>
                        <w:t xml:space="preserve"> all state and federal air quality requirements into one document. </w:t>
                      </w:r>
                    </w:p>
                    <w:p w14:paraId="7106A5BE" w14:textId="77777777" w:rsidR="00774049" w:rsidRDefault="00774049" w:rsidP="00774049">
                      <w:pPr>
                        <w:pStyle w:val="ListParagraph"/>
                        <w:numPr>
                          <w:ilvl w:val="0"/>
                          <w:numId w:val="1"/>
                        </w:numPr>
                        <w:shd w:val="clear" w:color="auto" w:fill="F3F2F1"/>
                        <w:spacing w:after="120"/>
                        <w:contextualSpacing w:val="0"/>
                        <w:rPr>
                          <w:rFonts w:ascii="Arial" w:hAnsi="Arial" w:cs="Arial"/>
                          <w:spacing w:val="-2"/>
                          <w:sz w:val="21"/>
                          <w:szCs w:val="21"/>
                        </w:rPr>
                      </w:pPr>
                      <w:r w:rsidRPr="006B6176">
                        <w:rPr>
                          <w:rFonts w:ascii="Arial" w:hAnsi="Arial" w:cs="Arial"/>
                          <w:spacing w:val="-2"/>
                          <w:sz w:val="21"/>
                          <w:szCs w:val="21"/>
                        </w:rPr>
                        <w:t>The proposed ROP will result in no emissions change at the facility.</w:t>
                      </w:r>
                    </w:p>
                    <w:p w14:paraId="27116CA0" w14:textId="47C206AA" w:rsidR="006D7A48" w:rsidRPr="006B6176" w:rsidRDefault="00774049" w:rsidP="006D7A48">
                      <w:pPr>
                        <w:shd w:val="clear" w:color="auto" w:fill="F3F2F1"/>
                        <w:spacing w:after="120"/>
                        <w:rPr>
                          <w:rFonts w:ascii="Arial" w:hAnsi="Arial" w:cs="Arial"/>
                          <w:spacing w:val="-2"/>
                          <w:sz w:val="21"/>
                          <w:szCs w:val="21"/>
                        </w:rPr>
                      </w:pPr>
                      <w:r w:rsidRPr="00E81456">
                        <w:rPr>
                          <w:rFonts w:ascii="Arial" w:hAnsi="Arial" w:cs="Arial"/>
                          <w:b/>
                          <w:bCs/>
                          <w:spacing w:val="-2"/>
                          <w:sz w:val="21"/>
                          <w:szCs w:val="21"/>
                        </w:rPr>
                        <w:t>Facility Responsible Official</w:t>
                      </w:r>
                      <w:r w:rsidR="002C737F">
                        <w:rPr>
                          <w:rFonts w:ascii="Arial" w:hAnsi="Arial" w:cs="Arial"/>
                          <w:b/>
                          <w:bCs/>
                          <w:spacing w:val="-2"/>
                          <w:sz w:val="21"/>
                          <w:szCs w:val="21"/>
                        </w:rPr>
                        <w:t>s</w:t>
                      </w:r>
                      <w:r w:rsidR="00E81456">
                        <w:rPr>
                          <w:rFonts w:ascii="Arial" w:hAnsi="Arial" w:cs="Arial"/>
                          <w:b/>
                          <w:bCs/>
                          <w:spacing w:val="-2"/>
                          <w:sz w:val="21"/>
                          <w:szCs w:val="21"/>
                        </w:rPr>
                        <w:t xml:space="preserve">: </w:t>
                      </w:r>
                      <w:r w:rsidR="002C737F" w:rsidRPr="002C737F">
                        <w:rPr>
                          <w:rFonts w:ascii="Arial" w:hAnsi="Arial" w:cs="Arial"/>
                          <w:spacing w:val="-2"/>
                          <w:sz w:val="21"/>
                          <w:szCs w:val="21"/>
                        </w:rPr>
                        <w:t>Matthew Williams</w:t>
                      </w:r>
                      <w:r>
                        <w:rPr>
                          <w:rFonts w:ascii="Arial" w:hAnsi="Arial" w:cs="Arial"/>
                          <w:spacing w:val="-2"/>
                          <w:sz w:val="21"/>
                          <w:szCs w:val="21"/>
                        </w:rPr>
                        <w:t xml:space="preserve">, </w:t>
                      </w:r>
                      <w:r w:rsidR="002C737F">
                        <w:rPr>
                          <w:rFonts w:ascii="Arial" w:hAnsi="Arial" w:cs="Arial"/>
                          <w:spacing w:val="-2"/>
                          <w:sz w:val="21"/>
                          <w:szCs w:val="21"/>
                        </w:rPr>
                        <w:t>Landfill Manager (Section 1) and Kevin Dobson, VP – DTE Biomass Energy (Section 2)</w:t>
                      </w:r>
                      <w:r>
                        <w:rPr>
                          <w:rFonts w:ascii="Arial" w:hAnsi="Arial" w:cs="Arial"/>
                          <w:spacing w:val="-2"/>
                          <w:sz w:val="21"/>
                          <w:szCs w:val="21"/>
                        </w:rPr>
                        <w:t>.</w:t>
                      </w:r>
                    </w:p>
                  </w:txbxContent>
                </v:textbox>
                <w10:wrap type="square" anchorx="margin"/>
              </v:shape>
            </w:pict>
          </mc:Fallback>
        </mc:AlternateContent>
      </w:r>
      <w:r w:rsidR="006076D7" w:rsidRPr="00774049">
        <w:rPr>
          <w:rFonts w:ascii="Arial" w:hAnsi="Arial" w:cs="Arial"/>
          <w:sz w:val="24"/>
          <w:szCs w:val="24"/>
        </w:rPr>
        <w:t>The Michigan Department of Environment, Great Lakes, and Energy (EGLE), Air Quality Division (AQD) uses public comment periods and hearings to get community input. The public comment period and public hearing (if requested) are to allow the public the opportunity to comment on the</w:t>
      </w:r>
      <w:r w:rsidR="006076D7" w:rsidRPr="00774049">
        <w:t xml:space="preserve"> </w:t>
      </w:r>
      <w:r w:rsidR="006076D7" w:rsidRPr="00774049">
        <w:rPr>
          <w:rFonts w:ascii="Arial" w:hAnsi="Arial" w:cs="Arial"/>
          <w:sz w:val="24"/>
          <w:szCs w:val="24"/>
        </w:rPr>
        <w:t>proposed conditional approval of the air</w:t>
      </w:r>
      <w:r w:rsidR="006076D7" w:rsidRPr="00774049">
        <w:t xml:space="preserve"> </w:t>
      </w:r>
      <w:r w:rsidR="006076D7" w:rsidRPr="00774049">
        <w:rPr>
          <w:rFonts w:ascii="Arial" w:hAnsi="Arial" w:cs="Arial"/>
          <w:sz w:val="24"/>
          <w:szCs w:val="24"/>
        </w:rPr>
        <w:t>permits.</w:t>
      </w:r>
    </w:p>
    <w:p w14:paraId="7EF454D7" w14:textId="6841E76A" w:rsidR="006B6176" w:rsidRDefault="006B6176" w:rsidP="00CA61CD">
      <w:pPr>
        <w:pStyle w:val="BodyText"/>
        <w:keepNext/>
        <w:spacing w:before="120" w:after="240" w:line="240" w:lineRule="auto"/>
        <w:rPr>
          <w:rFonts w:cs="Arial"/>
          <w:b/>
          <w:bCs/>
          <w:sz w:val="22"/>
          <w:szCs w:val="22"/>
        </w:rPr>
      </w:pPr>
      <w:r w:rsidRPr="006D2376">
        <w:rPr>
          <w:rFonts w:cs="Arial"/>
          <w:b/>
          <w:bCs/>
          <w:sz w:val="22"/>
          <w:szCs w:val="22"/>
        </w:rPr>
        <w:t xml:space="preserve">Tell us what you think in any of these ways: </w:t>
      </w:r>
    </w:p>
    <w:p w14:paraId="7E67ABE5" w14:textId="77777777" w:rsidR="00CA61CD" w:rsidRPr="00CA61CD" w:rsidRDefault="00B6065D" w:rsidP="00CA61CD">
      <w:pPr>
        <w:pStyle w:val="BodyText"/>
        <w:keepNext/>
        <w:spacing w:before="120" w:after="240" w:line="240" w:lineRule="auto"/>
        <w:rPr>
          <w:rFonts w:cs="Arial"/>
          <w:sz w:val="22"/>
          <w:szCs w:val="22"/>
        </w:rPr>
      </w:pPr>
      <w:r w:rsidRPr="003B6070">
        <w:rPr>
          <w:rFonts w:cs="Arial"/>
          <w:noProof/>
        </w:rPr>
        <w:drawing>
          <wp:inline distT="0" distB="0" distL="0" distR="0" wp14:anchorId="4E464C4D" wp14:editId="2D5248F8">
            <wp:extent cx="6591300" cy="2095500"/>
            <wp:effectExtent l="0" t="0" r="0" b="57150"/>
            <wp:docPr id="1" name="Diagram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A3A70B1" w14:textId="77777777" w:rsidR="006D7A48" w:rsidRPr="003631E8" w:rsidRDefault="006D7A48" w:rsidP="006D7A48">
      <w:pPr>
        <w:keepNext/>
        <w:tabs>
          <w:tab w:val="left" w:pos="0"/>
        </w:tabs>
        <w:suppressAutoHyphens/>
        <w:rPr>
          <w:rFonts w:ascii="Arial" w:hAnsi="Arial" w:cs="Arial"/>
          <w:b/>
          <w:bCs/>
          <w:spacing w:val="-2"/>
          <w:sz w:val="21"/>
          <w:szCs w:val="21"/>
        </w:rPr>
      </w:pPr>
      <w:r w:rsidRPr="003631E8">
        <w:rPr>
          <w:rFonts w:ascii="Arial" w:hAnsi="Arial" w:cs="Arial"/>
          <w:b/>
          <w:bCs/>
          <w:spacing w:val="-2"/>
          <w:sz w:val="21"/>
          <w:szCs w:val="21"/>
        </w:rPr>
        <w:t>Get technical reports about this project:</w:t>
      </w:r>
    </w:p>
    <w:p w14:paraId="5F0223EB" w14:textId="77777777" w:rsidR="006D7A48" w:rsidRPr="00C274A4" w:rsidRDefault="006D7A48" w:rsidP="006D7A48">
      <w:pPr>
        <w:pStyle w:val="ListParagraph"/>
        <w:numPr>
          <w:ilvl w:val="0"/>
          <w:numId w:val="2"/>
        </w:numPr>
        <w:spacing w:before="60" w:after="60"/>
        <w:contextualSpacing w:val="0"/>
        <w:rPr>
          <w:rFonts w:ascii="Arial" w:hAnsi="Arial" w:cs="Arial"/>
          <w:spacing w:val="-2"/>
          <w:sz w:val="22"/>
          <w:szCs w:val="22"/>
        </w:rPr>
      </w:pPr>
      <w:r w:rsidRPr="00C274A4">
        <w:rPr>
          <w:rFonts w:ascii="Arial" w:hAnsi="Arial" w:cs="Arial"/>
          <w:sz w:val="22"/>
          <w:szCs w:val="22"/>
        </w:rPr>
        <w:t xml:space="preserve">Online at </w:t>
      </w:r>
      <w:hyperlink r:id="rId18" w:history="1">
        <w:r w:rsidR="00C274A4" w:rsidRPr="00C274A4">
          <w:rPr>
            <w:rStyle w:val="Hyperlink"/>
            <w:rFonts w:ascii="Arial" w:hAnsi="Arial" w:cs="Arial"/>
            <w:sz w:val="22"/>
            <w:szCs w:val="22"/>
          </w:rPr>
          <w:t>egle.state.mi.us/aps/downloads/rop/pub_ntce/ROP_Public_Notice.pdf</w:t>
        </w:r>
      </w:hyperlink>
    </w:p>
    <w:p w14:paraId="7028E49B" w14:textId="4F20D42F" w:rsidR="006D7A48" w:rsidRDefault="006D7A48" w:rsidP="006D7A48">
      <w:pPr>
        <w:pStyle w:val="ListParagraph"/>
        <w:numPr>
          <w:ilvl w:val="0"/>
          <w:numId w:val="2"/>
        </w:numPr>
        <w:suppressAutoHyphens/>
        <w:spacing w:before="60" w:after="60"/>
        <w:contextualSpacing w:val="0"/>
        <w:rPr>
          <w:rFonts w:ascii="Arial" w:hAnsi="Arial" w:cs="Arial"/>
          <w:spacing w:val="-2"/>
          <w:sz w:val="22"/>
          <w:szCs w:val="22"/>
        </w:rPr>
      </w:pPr>
      <w:r w:rsidRPr="006D2376">
        <w:rPr>
          <w:rFonts w:ascii="Arial" w:hAnsi="Arial" w:cs="Arial"/>
          <w:spacing w:val="-2"/>
          <w:sz w:val="22"/>
          <w:szCs w:val="22"/>
        </w:rPr>
        <w:t xml:space="preserve">Call us at </w:t>
      </w:r>
      <w:r w:rsidR="00491209">
        <w:rPr>
          <w:rFonts w:ascii="Arial" w:hAnsi="Arial" w:cs="Arial"/>
          <w:spacing w:val="-2"/>
          <w:sz w:val="22"/>
          <w:szCs w:val="22"/>
        </w:rPr>
        <w:t>517-282-2126</w:t>
      </w:r>
      <w:r w:rsidRPr="006D2376">
        <w:rPr>
          <w:rFonts w:ascii="Arial" w:hAnsi="Arial" w:cs="Arial"/>
          <w:spacing w:val="-2"/>
          <w:sz w:val="22"/>
          <w:szCs w:val="22"/>
        </w:rPr>
        <w:t xml:space="preserve">- EGLE, AQD District Office, </w:t>
      </w:r>
      <w:r w:rsidR="00491209">
        <w:rPr>
          <w:rFonts w:ascii="Arial" w:hAnsi="Arial" w:cs="Arial"/>
          <w:spacing w:val="-2"/>
          <w:sz w:val="22"/>
          <w:szCs w:val="22"/>
        </w:rPr>
        <w:t>Lansing</w:t>
      </w:r>
      <w:r w:rsidRPr="006D2376">
        <w:rPr>
          <w:rFonts w:ascii="Arial" w:hAnsi="Arial" w:cs="Arial"/>
          <w:spacing w:val="-2"/>
          <w:sz w:val="22"/>
          <w:szCs w:val="22"/>
        </w:rPr>
        <w:t>, Michigan or in Lansing at 517-284-6811</w:t>
      </w:r>
    </w:p>
    <w:tbl>
      <w:tblPr>
        <w:tblW w:w="5000" w:type="pct"/>
        <w:tblLook w:val="04A0" w:firstRow="1" w:lastRow="0" w:firstColumn="1" w:lastColumn="0" w:noHBand="0" w:noVBand="1"/>
      </w:tblPr>
      <w:tblGrid>
        <w:gridCol w:w="10080"/>
      </w:tblGrid>
      <w:tr w:rsidR="006D7A48" w:rsidRPr="00621588" w14:paraId="51E2F173" w14:textId="77777777" w:rsidTr="00157A50">
        <w:trPr>
          <w:cantSplit/>
          <w:tblHeader/>
        </w:trPr>
        <w:tc>
          <w:tcPr>
            <w:tcW w:w="5000" w:type="pct"/>
            <w:shd w:val="clear" w:color="auto" w:fill="auto"/>
          </w:tcPr>
          <w:p w14:paraId="323261E9" w14:textId="77777777" w:rsidR="006D7A48" w:rsidRPr="00DB3F3E" w:rsidRDefault="006D7A48" w:rsidP="00157A50">
            <w:pPr>
              <w:pStyle w:val="Heading1"/>
              <w:keepNext w:val="0"/>
              <w:spacing w:before="0" w:after="0"/>
              <w:jc w:val="center"/>
              <w:rPr>
                <w:bCs w:val="0"/>
                <w:spacing w:val="-2"/>
                <w:sz w:val="21"/>
                <w:szCs w:val="21"/>
              </w:rPr>
            </w:pPr>
            <w:r w:rsidRPr="00DB3F3E">
              <w:rPr>
                <w:bCs w:val="0"/>
                <w:sz w:val="21"/>
                <w:szCs w:val="21"/>
              </w:rPr>
              <w:t>MICHIGAN DEPARTMENT OF ENVIRONMENT, GREAT LAKES, AND ENERGY</w:t>
            </w:r>
          </w:p>
        </w:tc>
      </w:tr>
    </w:tbl>
    <w:p w14:paraId="0A559F66" w14:textId="036B51EE" w:rsidR="00CA61CD" w:rsidRPr="00BA6E63" w:rsidRDefault="00E81456" w:rsidP="00E81456">
      <w:pPr>
        <w:tabs>
          <w:tab w:val="center" w:pos="5040"/>
          <w:tab w:val="right" w:pos="10080"/>
        </w:tabs>
        <w:spacing w:before="240"/>
        <w:rPr>
          <w:rFonts w:ascii="Arial" w:hAnsi="Arial" w:cs="Arial"/>
        </w:rPr>
      </w:pPr>
      <w:r>
        <w:rPr>
          <w:rFonts w:ascii="Arial" w:hAnsi="Arial" w:cs="Arial"/>
        </w:rPr>
        <w:tab/>
      </w:r>
      <w:r w:rsidR="006D7A48" w:rsidRPr="00BA6E63">
        <w:rPr>
          <w:rFonts w:ascii="Arial" w:hAnsi="Arial" w:cs="Arial"/>
        </w:rPr>
        <w:t xml:space="preserve">The decision maker for this permit is </w:t>
      </w:r>
      <w:r w:rsidR="00491209">
        <w:rPr>
          <w:rFonts w:ascii="Arial" w:hAnsi="Arial" w:cs="Arial"/>
        </w:rPr>
        <w:t>Brad Myott</w:t>
      </w:r>
      <w:r w:rsidR="006D7A48" w:rsidRPr="00BA6E63">
        <w:rPr>
          <w:rFonts w:ascii="Arial" w:hAnsi="Arial" w:cs="Arial"/>
        </w:rPr>
        <w:t xml:space="preserve">, </w:t>
      </w:r>
      <w:r w:rsidR="006D7A48">
        <w:rPr>
          <w:rFonts w:ascii="Arial" w:hAnsi="Arial" w:cs="Arial"/>
        </w:rPr>
        <w:t xml:space="preserve">AQD, </w:t>
      </w:r>
      <w:r w:rsidR="00491209">
        <w:rPr>
          <w:rFonts w:ascii="Arial" w:hAnsi="Arial" w:cs="Arial"/>
        </w:rPr>
        <w:t>Field Operations Manager</w:t>
      </w:r>
      <w:r w:rsidR="006D7A48" w:rsidRPr="00BA6E63">
        <w:rPr>
          <w:rFonts w:ascii="Arial" w:hAnsi="Arial" w:cs="Arial"/>
        </w:rPr>
        <w:t>.</w:t>
      </w:r>
    </w:p>
    <w:sectPr w:rsidR="00CA61CD" w:rsidRPr="00BA6E63" w:rsidSect="006D2376">
      <w:headerReference w:type="even" r:id="rId19"/>
      <w:headerReference w:type="default" r:id="rId20"/>
      <w:footerReference w:type="even" r:id="rId21"/>
      <w:footerReference w:type="default" r:id="rId22"/>
      <w:headerReference w:type="first" r:id="rId23"/>
      <w:footerReference w:type="first" r:id="rId24"/>
      <w:pgSz w:w="12240" w:h="15840"/>
      <w:pgMar w:top="900" w:right="108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415BF" w14:textId="77777777" w:rsidR="009C1B7C" w:rsidRDefault="009C1B7C" w:rsidP="00B81FE7">
      <w:pPr>
        <w:spacing w:after="0" w:line="240" w:lineRule="auto"/>
      </w:pPr>
      <w:r>
        <w:separator/>
      </w:r>
    </w:p>
  </w:endnote>
  <w:endnote w:type="continuationSeparator" w:id="0">
    <w:p w14:paraId="2C1BA825" w14:textId="77777777" w:rsidR="009C1B7C" w:rsidRDefault="009C1B7C" w:rsidP="00B81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E2CC8" w14:textId="77777777" w:rsidR="00B24BBB" w:rsidRDefault="00B24B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3BF62" w14:textId="77777777" w:rsidR="004A557E" w:rsidRPr="004A557E" w:rsidRDefault="004A557E" w:rsidP="004A557E">
    <w:pPr>
      <w:pStyle w:val="Footer"/>
      <w:jc w:val="right"/>
      <w:rPr>
        <w:rFonts w:ascii="Arial" w:hAnsi="Arial" w:cs="Arial"/>
        <w:sz w:val="18"/>
        <w:szCs w:val="18"/>
      </w:rPr>
    </w:pPr>
    <w:r>
      <w:rPr>
        <w:rFonts w:ascii="Arial" w:hAnsi="Arial" w:cs="Arial"/>
        <w:sz w:val="18"/>
        <w:szCs w:val="18"/>
      </w:rPr>
      <w:t xml:space="preserve">Rev </w:t>
    </w:r>
    <w:r w:rsidR="0004526E">
      <w:rPr>
        <w:rFonts w:ascii="Arial" w:hAnsi="Arial" w:cs="Arial"/>
        <w:sz w:val="18"/>
        <w:szCs w:val="18"/>
      </w:rPr>
      <w:t>0</w:t>
    </w:r>
    <w:r w:rsidR="00B24BBB">
      <w:rPr>
        <w:rFonts w:ascii="Arial" w:hAnsi="Arial" w:cs="Arial"/>
        <w:sz w:val="18"/>
        <w:szCs w:val="18"/>
      </w:rPr>
      <w:t>3</w:t>
    </w:r>
    <w:r w:rsidR="00E81456">
      <w:rPr>
        <w:rFonts w:ascii="Arial" w:hAnsi="Arial" w:cs="Arial"/>
        <w:sz w:val="18"/>
        <w:szCs w:val="18"/>
      </w:rPr>
      <w:t>-</w:t>
    </w:r>
    <w:r w:rsidR="0004526E">
      <w:rPr>
        <w:rFonts w:ascii="Arial" w:hAnsi="Arial" w:cs="Arial"/>
        <w:sz w:val="18"/>
        <w:szCs w:val="18"/>
      </w:rPr>
      <w:t>0</w:t>
    </w:r>
    <w:r w:rsidR="00B24BBB">
      <w:rPr>
        <w:rFonts w:ascii="Arial" w:hAnsi="Arial" w:cs="Arial"/>
        <w:sz w:val="18"/>
        <w:szCs w:val="18"/>
      </w:rPr>
      <w:t>1</w:t>
    </w:r>
    <w:r>
      <w:rPr>
        <w:rFonts w:ascii="Arial" w:hAnsi="Arial" w:cs="Arial"/>
        <w:sz w:val="18"/>
        <w:szCs w:val="18"/>
      </w:rPr>
      <w:t>-</w:t>
    </w:r>
    <w:r w:rsidR="0004526E">
      <w:rPr>
        <w:rFonts w:ascii="Arial" w:hAnsi="Arial" w:cs="Arial"/>
        <w:sz w:val="18"/>
        <w:szCs w:val="18"/>
      </w:rPr>
      <w:t>2</w:t>
    </w:r>
    <w:r w:rsidR="00B24BBB">
      <w:rPr>
        <w:rFonts w:ascii="Arial" w:hAnsi="Arial" w:cs="Arial"/>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1E5E7" w14:textId="77777777" w:rsidR="00B24BBB" w:rsidRDefault="00B24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33AAD" w14:textId="77777777" w:rsidR="009C1B7C" w:rsidRDefault="009C1B7C" w:rsidP="00B81FE7">
      <w:pPr>
        <w:spacing w:after="0" w:line="240" w:lineRule="auto"/>
      </w:pPr>
      <w:r>
        <w:separator/>
      </w:r>
    </w:p>
  </w:footnote>
  <w:footnote w:type="continuationSeparator" w:id="0">
    <w:p w14:paraId="2DDE1341" w14:textId="77777777" w:rsidR="009C1B7C" w:rsidRDefault="009C1B7C" w:rsidP="00B81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2C80" w14:textId="77777777" w:rsidR="00B24BBB" w:rsidRDefault="00B24B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048E6" w14:textId="77777777" w:rsidR="00B24BBB" w:rsidRDefault="00B24B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25B4" w14:textId="77777777" w:rsidR="00B24BBB" w:rsidRDefault="00B24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30CC"/>
    <w:multiLevelType w:val="hybridMultilevel"/>
    <w:tmpl w:val="3DF0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506EF"/>
    <w:multiLevelType w:val="hybridMultilevel"/>
    <w:tmpl w:val="0F1AC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B801A3"/>
    <w:multiLevelType w:val="hybridMultilevel"/>
    <w:tmpl w:val="8C98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242616">
    <w:abstractNumId w:val="0"/>
  </w:num>
  <w:num w:numId="2" w16cid:durableId="923761889">
    <w:abstractNumId w:val="1"/>
  </w:num>
  <w:num w:numId="3" w16cid:durableId="985666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B7C"/>
    <w:rsid w:val="000035C3"/>
    <w:rsid w:val="000217AF"/>
    <w:rsid w:val="000242B5"/>
    <w:rsid w:val="0004526E"/>
    <w:rsid w:val="0008357D"/>
    <w:rsid w:val="0015662D"/>
    <w:rsid w:val="00157A50"/>
    <w:rsid w:val="001E0B41"/>
    <w:rsid w:val="002C737F"/>
    <w:rsid w:val="00366F39"/>
    <w:rsid w:val="003B6070"/>
    <w:rsid w:val="00491209"/>
    <w:rsid w:val="004A557E"/>
    <w:rsid w:val="004E7865"/>
    <w:rsid w:val="00512E47"/>
    <w:rsid w:val="005704DC"/>
    <w:rsid w:val="005B3AB9"/>
    <w:rsid w:val="005C733C"/>
    <w:rsid w:val="005F2C1D"/>
    <w:rsid w:val="006076D7"/>
    <w:rsid w:val="00643EA7"/>
    <w:rsid w:val="00681B13"/>
    <w:rsid w:val="006B6176"/>
    <w:rsid w:val="006D2376"/>
    <w:rsid w:val="006D2E24"/>
    <w:rsid w:val="006D7A48"/>
    <w:rsid w:val="00774049"/>
    <w:rsid w:val="00795BB5"/>
    <w:rsid w:val="007A41B6"/>
    <w:rsid w:val="007A5E02"/>
    <w:rsid w:val="007E73BB"/>
    <w:rsid w:val="00834DCF"/>
    <w:rsid w:val="009445FD"/>
    <w:rsid w:val="009C1B7C"/>
    <w:rsid w:val="00B24BBB"/>
    <w:rsid w:val="00B6065D"/>
    <w:rsid w:val="00B81FE7"/>
    <w:rsid w:val="00BA6E63"/>
    <w:rsid w:val="00BD6638"/>
    <w:rsid w:val="00BE6FC7"/>
    <w:rsid w:val="00C274A4"/>
    <w:rsid w:val="00C861F0"/>
    <w:rsid w:val="00CA61CD"/>
    <w:rsid w:val="00D8524E"/>
    <w:rsid w:val="00DC0B99"/>
    <w:rsid w:val="00DD456F"/>
    <w:rsid w:val="00E63341"/>
    <w:rsid w:val="00E81456"/>
    <w:rsid w:val="00EA7285"/>
    <w:rsid w:val="00F162A3"/>
    <w:rsid w:val="00FB4781"/>
    <w:rsid w:val="00FF1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6A45E"/>
  <w15:chartTrackingRefBased/>
  <w15:docId w15:val="{88A1FAE0-C7F3-4D51-BD80-EF0EAF1F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A48"/>
    <w:pPr>
      <w:spacing w:after="160" w:line="259" w:lineRule="auto"/>
    </w:pPr>
    <w:rPr>
      <w:sz w:val="22"/>
      <w:szCs w:val="22"/>
    </w:rPr>
  </w:style>
  <w:style w:type="paragraph" w:styleId="Heading1">
    <w:name w:val="heading 1"/>
    <w:basedOn w:val="Normal"/>
    <w:next w:val="Normal"/>
    <w:link w:val="Heading1Char"/>
    <w:qFormat/>
    <w:rsid w:val="006B6176"/>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1F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81FE7"/>
    <w:rPr>
      <w:rFonts w:ascii="Segoe UI" w:hAnsi="Segoe UI" w:cs="Segoe UI"/>
      <w:sz w:val="18"/>
      <w:szCs w:val="18"/>
    </w:rPr>
  </w:style>
  <w:style w:type="paragraph" w:styleId="BodyText">
    <w:name w:val="Body Text"/>
    <w:basedOn w:val="Normal"/>
    <w:link w:val="BodyTextChar"/>
    <w:rsid w:val="00B81FE7"/>
    <w:pPr>
      <w:tabs>
        <w:tab w:val="left" w:pos="0"/>
      </w:tabs>
      <w:suppressAutoHyphens/>
      <w:spacing w:after="0" w:line="240" w:lineRule="exact"/>
      <w:jc w:val="both"/>
    </w:pPr>
    <w:rPr>
      <w:rFonts w:ascii="Arial" w:eastAsia="Times New Roman" w:hAnsi="Arial"/>
      <w:spacing w:val="-2"/>
      <w:sz w:val="24"/>
      <w:szCs w:val="20"/>
    </w:rPr>
  </w:style>
  <w:style w:type="character" w:customStyle="1" w:styleId="BodyTextChar">
    <w:name w:val="Body Text Char"/>
    <w:link w:val="BodyText"/>
    <w:rsid w:val="00B81FE7"/>
    <w:rPr>
      <w:rFonts w:ascii="Arial" w:eastAsia="Times New Roman" w:hAnsi="Arial" w:cs="Times New Roman"/>
      <w:spacing w:val="-2"/>
      <w:sz w:val="24"/>
      <w:szCs w:val="20"/>
    </w:rPr>
  </w:style>
  <w:style w:type="paragraph" w:styleId="ListParagraph">
    <w:name w:val="List Paragraph"/>
    <w:basedOn w:val="Normal"/>
    <w:uiPriority w:val="34"/>
    <w:qFormat/>
    <w:rsid w:val="00B81FE7"/>
    <w:pPr>
      <w:spacing w:after="0" w:line="240" w:lineRule="auto"/>
      <w:ind w:left="720"/>
      <w:contextualSpacing/>
    </w:pPr>
    <w:rPr>
      <w:rFonts w:ascii="Times New Roman" w:eastAsia="Times New Roman" w:hAnsi="Times New Roman"/>
      <w:sz w:val="20"/>
      <w:szCs w:val="20"/>
    </w:rPr>
  </w:style>
  <w:style w:type="character" w:customStyle="1" w:styleId="ts-calling-duration">
    <w:name w:val="ts-calling-duration"/>
    <w:basedOn w:val="DefaultParagraphFont"/>
    <w:rsid w:val="000242B5"/>
  </w:style>
  <w:style w:type="character" w:customStyle="1" w:styleId="Heading1Char">
    <w:name w:val="Heading 1 Char"/>
    <w:link w:val="Heading1"/>
    <w:rsid w:val="006B6176"/>
    <w:rPr>
      <w:rFonts w:ascii="Arial" w:eastAsia="Times New Roman" w:hAnsi="Arial" w:cs="Arial"/>
      <w:b/>
      <w:bCs/>
      <w:kern w:val="32"/>
      <w:sz w:val="32"/>
      <w:szCs w:val="32"/>
    </w:rPr>
  </w:style>
  <w:style w:type="character" w:styleId="CommentReference">
    <w:name w:val="annotation reference"/>
    <w:rsid w:val="006B6176"/>
    <w:rPr>
      <w:sz w:val="16"/>
      <w:szCs w:val="16"/>
    </w:rPr>
  </w:style>
  <w:style w:type="paragraph" w:styleId="CommentText">
    <w:name w:val="annotation text"/>
    <w:basedOn w:val="Normal"/>
    <w:link w:val="CommentTextChar"/>
    <w:rsid w:val="006B6176"/>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6B6176"/>
    <w:rPr>
      <w:rFonts w:ascii="Times New Roman" w:eastAsia="Times New Roman" w:hAnsi="Times New Roman" w:cs="Times New Roman"/>
      <w:sz w:val="20"/>
      <w:szCs w:val="20"/>
    </w:rPr>
  </w:style>
  <w:style w:type="table" w:styleId="TableGrid">
    <w:name w:val="Table Grid"/>
    <w:basedOn w:val="TableNormal"/>
    <w:rsid w:val="006B61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D456F"/>
    <w:rPr>
      <w:color w:val="0563C1"/>
      <w:u w:val="single"/>
    </w:rPr>
  </w:style>
  <w:style w:type="character" w:styleId="UnresolvedMention">
    <w:name w:val="Unresolved Mention"/>
    <w:uiPriority w:val="99"/>
    <w:semiHidden/>
    <w:unhideWhenUsed/>
    <w:rsid w:val="00DD456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A7285"/>
    <w:pPr>
      <w:spacing w:after="160"/>
    </w:pPr>
    <w:rPr>
      <w:rFonts w:ascii="Calibri" w:eastAsia="Calibri" w:hAnsi="Calibri"/>
      <w:b/>
      <w:bCs/>
    </w:rPr>
  </w:style>
  <w:style w:type="character" w:customStyle="1" w:styleId="CommentSubjectChar">
    <w:name w:val="Comment Subject Char"/>
    <w:link w:val="CommentSubject"/>
    <w:uiPriority w:val="99"/>
    <w:semiHidden/>
    <w:rsid w:val="00EA728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A557E"/>
    <w:pPr>
      <w:tabs>
        <w:tab w:val="center" w:pos="4680"/>
        <w:tab w:val="right" w:pos="9360"/>
      </w:tabs>
    </w:pPr>
  </w:style>
  <w:style w:type="character" w:customStyle="1" w:styleId="HeaderChar">
    <w:name w:val="Header Char"/>
    <w:link w:val="Header"/>
    <w:uiPriority w:val="99"/>
    <w:rsid w:val="004A557E"/>
    <w:rPr>
      <w:sz w:val="22"/>
      <w:szCs w:val="22"/>
    </w:rPr>
  </w:style>
  <w:style w:type="paragraph" w:styleId="Footer">
    <w:name w:val="footer"/>
    <w:basedOn w:val="Normal"/>
    <w:link w:val="FooterChar"/>
    <w:uiPriority w:val="99"/>
    <w:unhideWhenUsed/>
    <w:rsid w:val="004A557E"/>
    <w:pPr>
      <w:tabs>
        <w:tab w:val="center" w:pos="4680"/>
        <w:tab w:val="right" w:pos="9360"/>
      </w:tabs>
    </w:pPr>
  </w:style>
  <w:style w:type="character" w:customStyle="1" w:styleId="FooterChar">
    <w:name w:val="Footer Char"/>
    <w:link w:val="Footer"/>
    <w:uiPriority w:val="99"/>
    <w:rsid w:val="004A557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41037">
      <w:bodyDiv w:val="1"/>
      <w:marLeft w:val="0"/>
      <w:marRight w:val="0"/>
      <w:marTop w:val="0"/>
      <w:marBottom w:val="0"/>
      <w:divBdr>
        <w:top w:val="none" w:sz="0" w:space="0" w:color="auto"/>
        <w:left w:val="none" w:sz="0" w:space="0" w:color="auto"/>
        <w:bottom w:val="none" w:sz="0" w:space="0" w:color="auto"/>
        <w:right w:val="none" w:sz="0" w:space="0" w:color="auto"/>
      </w:divBdr>
      <w:divsChild>
        <w:div w:id="1315573578">
          <w:marLeft w:val="0"/>
          <w:marRight w:val="0"/>
          <w:marTop w:val="0"/>
          <w:marBottom w:val="0"/>
          <w:divBdr>
            <w:top w:val="none" w:sz="0" w:space="0" w:color="auto"/>
            <w:left w:val="none" w:sz="0" w:space="0" w:color="auto"/>
            <w:bottom w:val="none" w:sz="0" w:space="0" w:color="auto"/>
            <w:right w:val="none" w:sz="0" w:space="0" w:color="auto"/>
          </w:divBdr>
          <w:divsChild>
            <w:div w:id="1672948541">
              <w:marLeft w:val="0"/>
              <w:marRight w:val="0"/>
              <w:marTop w:val="0"/>
              <w:marBottom w:val="0"/>
              <w:divBdr>
                <w:top w:val="none" w:sz="0" w:space="0" w:color="auto"/>
                <w:left w:val="none" w:sz="0" w:space="0" w:color="auto"/>
                <w:bottom w:val="none" w:sz="0" w:space="0" w:color="auto"/>
                <w:right w:val="none" w:sz="0" w:space="0" w:color="auto"/>
              </w:divBdr>
              <w:divsChild>
                <w:div w:id="333994890">
                  <w:marLeft w:val="0"/>
                  <w:marRight w:val="0"/>
                  <w:marTop w:val="0"/>
                  <w:marBottom w:val="0"/>
                  <w:divBdr>
                    <w:top w:val="none" w:sz="0" w:space="0" w:color="auto"/>
                    <w:left w:val="none" w:sz="0" w:space="0" w:color="auto"/>
                    <w:bottom w:val="none" w:sz="0" w:space="0" w:color="auto"/>
                    <w:right w:val="none" w:sz="0" w:space="0" w:color="auto"/>
                  </w:divBdr>
                  <w:divsChild>
                    <w:div w:id="1235166454">
                      <w:marLeft w:val="0"/>
                      <w:marRight w:val="0"/>
                      <w:marTop w:val="0"/>
                      <w:marBottom w:val="0"/>
                      <w:divBdr>
                        <w:top w:val="none" w:sz="0" w:space="0" w:color="auto"/>
                        <w:left w:val="none" w:sz="0" w:space="0" w:color="auto"/>
                        <w:bottom w:val="none" w:sz="0" w:space="0" w:color="auto"/>
                        <w:right w:val="none" w:sz="0" w:space="0" w:color="auto"/>
                      </w:divBdr>
                      <w:divsChild>
                        <w:div w:id="1788044957">
                          <w:marLeft w:val="0"/>
                          <w:marRight w:val="0"/>
                          <w:marTop w:val="0"/>
                          <w:marBottom w:val="0"/>
                          <w:divBdr>
                            <w:top w:val="none" w:sz="0" w:space="0" w:color="auto"/>
                            <w:left w:val="none" w:sz="0" w:space="0" w:color="auto"/>
                            <w:bottom w:val="none" w:sz="0" w:space="0" w:color="auto"/>
                            <w:right w:val="none" w:sz="0" w:space="0" w:color="auto"/>
                          </w:divBdr>
                          <w:divsChild>
                            <w:div w:id="49115287">
                              <w:marLeft w:val="0"/>
                              <w:marRight w:val="0"/>
                              <w:marTop w:val="0"/>
                              <w:marBottom w:val="0"/>
                              <w:divBdr>
                                <w:top w:val="none" w:sz="0" w:space="0" w:color="auto"/>
                                <w:left w:val="none" w:sz="0" w:space="0" w:color="auto"/>
                                <w:bottom w:val="none" w:sz="0" w:space="0" w:color="auto"/>
                                <w:right w:val="none" w:sz="0" w:space="0" w:color="auto"/>
                              </w:divBdr>
                              <w:divsChild>
                                <w:div w:id="514418021">
                                  <w:marLeft w:val="0"/>
                                  <w:marRight w:val="0"/>
                                  <w:marTop w:val="0"/>
                                  <w:marBottom w:val="0"/>
                                  <w:divBdr>
                                    <w:top w:val="none" w:sz="0" w:space="0" w:color="auto"/>
                                    <w:left w:val="none" w:sz="0" w:space="0" w:color="auto"/>
                                    <w:bottom w:val="none" w:sz="0" w:space="0" w:color="auto"/>
                                    <w:right w:val="none" w:sz="0" w:space="0" w:color="auto"/>
                                  </w:divBdr>
                                  <w:divsChild>
                                    <w:div w:id="1052116686">
                                      <w:marLeft w:val="0"/>
                                      <w:marRight w:val="0"/>
                                      <w:marTop w:val="0"/>
                                      <w:marBottom w:val="0"/>
                                      <w:divBdr>
                                        <w:top w:val="none" w:sz="0" w:space="0" w:color="auto"/>
                                        <w:left w:val="none" w:sz="0" w:space="0" w:color="auto"/>
                                        <w:bottom w:val="none" w:sz="0" w:space="0" w:color="auto"/>
                                        <w:right w:val="none" w:sz="0" w:space="0" w:color="auto"/>
                                      </w:divBdr>
                                      <w:divsChild>
                                        <w:div w:id="445775893">
                                          <w:marLeft w:val="0"/>
                                          <w:marRight w:val="0"/>
                                          <w:marTop w:val="0"/>
                                          <w:marBottom w:val="0"/>
                                          <w:divBdr>
                                            <w:top w:val="none" w:sz="0" w:space="0" w:color="auto"/>
                                            <w:left w:val="none" w:sz="0" w:space="0" w:color="auto"/>
                                            <w:bottom w:val="none" w:sz="0" w:space="0" w:color="auto"/>
                                            <w:right w:val="none" w:sz="0" w:space="0" w:color="auto"/>
                                          </w:divBdr>
                                          <w:divsChild>
                                            <w:div w:id="739257401">
                                              <w:marLeft w:val="0"/>
                                              <w:marRight w:val="0"/>
                                              <w:marTop w:val="0"/>
                                              <w:marBottom w:val="0"/>
                                              <w:divBdr>
                                                <w:top w:val="none" w:sz="0" w:space="0" w:color="auto"/>
                                                <w:left w:val="none" w:sz="0" w:space="0" w:color="auto"/>
                                                <w:bottom w:val="none" w:sz="0" w:space="0" w:color="auto"/>
                                                <w:right w:val="none" w:sz="0" w:space="0" w:color="auto"/>
                                              </w:divBdr>
                                            </w:div>
                                          </w:divsChild>
                                        </w:div>
                                        <w:div w:id="1445730077">
                                          <w:marLeft w:val="0"/>
                                          <w:marRight w:val="0"/>
                                          <w:marTop w:val="0"/>
                                          <w:marBottom w:val="0"/>
                                          <w:divBdr>
                                            <w:top w:val="none" w:sz="0" w:space="0" w:color="auto"/>
                                            <w:left w:val="none" w:sz="0" w:space="0" w:color="auto"/>
                                            <w:bottom w:val="none" w:sz="0" w:space="0" w:color="auto"/>
                                            <w:right w:val="none" w:sz="0" w:space="0" w:color="auto"/>
                                          </w:divBdr>
                                          <w:divsChild>
                                            <w:div w:id="725683887">
                                              <w:marLeft w:val="0"/>
                                              <w:marRight w:val="0"/>
                                              <w:marTop w:val="0"/>
                                              <w:marBottom w:val="0"/>
                                              <w:divBdr>
                                                <w:top w:val="none" w:sz="0" w:space="0" w:color="auto"/>
                                                <w:left w:val="none" w:sz="0" w:space="0" w:color="auto"/>
                                                <w:bottom w:val="none" w:sz="0" w:space="0" w:color="auto"/>
                                                <w:right w:val="none" w:sz="0" w:space="0" w:color="auto"/>
                                              </w:divBdr>
                                              <w:divsChild>
                                                <w:div w:id="1125854642">
                                                  <w:marLeft w:val="0"/>
                                                  <w:marRight w:val="0"/>
                                                  <w:marTop w:val="0"/>
                                                  <w:marBottom w:val="0"/>
                                                  <w:divBdr>
                                                    <w:top w:val="none" w:sz="0" w:space="0" w:color="auto"/>
                                                    <w:left w:val="none" w:sz="0" w:space="0" w:color="auto"/>
                                                    <w:bottom w:val="none" w:sz="0" w:space="0" w:color="auto"/>
                                                    <w:right w:val="none" w:sz="0" w:space="0" w:color="auto"/>
                                                  </w:divBdr>
                                                  <w:divsChild>
                                                    <w:div w:id="1231308960">
                                                      <w:marLeft w:val="0"/>
                                                      <w:marRight w:val="0"/>
                                                      <w:marTop w:val="0"/>
                                                      <w:marBottom w:val="0"/>
                                                      <w:divBdr>
                                                        <w:top w:val="none" w:sz="0" w:space="0" w:color="auto"/>
                                                        <w:left w:val="none" w:sz="0" w:space="0" w:color="auto"/>
                                                        <w:bottom w:val="none" w:sz="0" w:space="0" w:color="auto"/>
                                                        <w:right w:val="none" w:sz="0" w:space="0" w:color="auto"/>
                                                      </w:divBdr>
                                                      <w:divsChild>
                                                        <w:div w:id="1673946504">
                                                          <w:marLeft w:val="0"/>
                                                          <w:marRight w:val="0"/>
                                                          <w:marTop w:val="0"/>
                                                          <w:marBottom w:val="0"/>
                                                          <w:divBdr>
                                                            <w:top w:val="none" w:sz="0" w:space="0" w:color="auto"/>
                                                            <w:left w:val="none" w:sz="0" w:space="0" w:color="auto"/>
                                                            <w:bottom w:val="none" w:sz="0" w:space="0" w:color="auto"/>
                                                            <w:right w:val="none" w:sz="0" w:space="0" w:color="auto"/>
                                                          </w:divBdr>
                                                          <w:divsChild>
                                                            <w:div w:id="1592884796">
                                                              <w:marLeft w:val="0"/>
                                                              <w:marRight w:val="0"/>
                                                              <w:marTop w:val="0"/>
                                                              <w:marBottom w:val="0"/>
                                                              <w:divBdr>
                                                                <w:top w:val="none" w:sz="0" w:space="0" w:color="auto"/>
                                                                <w:left w:val="none" w:sz="0" w:space="0" w:color="auto"/>
                                                                <w:bottom w:val="none" w:sz="0" w:space="0" w:color="auto"/>
                                                                <w:right w:val="none" w:sz="0" w:space="0" w:color="auto"/>
                                                              </w:divBdr>
                                                              <w:divsChild>
                                                                <w:div w:id="262420827">
                                                                  <w:marLeft w:val="0"/>
                                                                  <w:marRight w:val="0"/>
                                                                  <w:marTop w:val="0"/>
                                                                  <w:marBottom w:val="0"/>
                                                                  <w:divBdr>
                                                                    <w:top w:val="none" w:sz="0" w:space="0" w:color="auto"/>
                                                                    <w:left w:val="none" w:sz="0" w:space="0" w:color="auto"/>
                                                                    <w:bottom w:val="none" w:sz="0" w:space="0" w:color="auto"/>
                                                                    <w:right w:val="none" w:sz="0" w:space="0" w:color="auto"/>
                                                                  </w:divBdr>
                                                                  <w:divsChild>
                                                                    <w:div w:id="9305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8222050">
                      <w:marLeft w:val="0"/>
                      <w:marRight w:val="0"/>
                      <w:marTop w:val="0"/>
                      <w:marBottom w:val="0"/>
                      <w:divBdr>
                        <w:top w:val="none" w:sz="0" w:space="0" w:color="auto"/>
                        <w:left w:val="none" w:sz="0" w:space="0" w:color="auto"/>
                        <w:bottom w:val="none" w:sz="0" w:space="0" w:color="auto"/>
                        <w:right w:val="none" w:sz="0" w:space="0" w:color="auto"/>
                      </w:divBdr>
                      <w:divsChild>
                        <w:div w:id="1642227408">
                          <w:marLeft w:val="0"/>
                          <w:marRight w:val="0"/>
                          <w:marTop w:val="0"/>
                          <w:marBottom w:val="0"/>
                          <w:divBdr>
                            <w:top w:val="none" w:sz="0" w:space="0" w:color="auto"/>
                            <w:left w:val="none" w:sz="0" w:space="0" w:color="auto"/>
                            <w:bottom w:val="none" w:sz="0" w:space="0" w:color="auto"/>
                            <w:right w:val="none" w:sz="0" w:space="0" w:color="auto"/>
                          </w:divBdr>
                          <w:divsChild>
                            <w:div w:id="950626340">
                              <w:marLeft w:val="0"/>
                              <w:marRight w:val="0"/>
                              <w:marTop w:val="0"/>
                              <w:marBottom w:val="0"/>
                              <w:divBdr>
                                <w:top w:val="none" w:sz="0" w:space="0" w:color="auto"/>
                                <w:left w:val="none" w:sz="0" w:space="0" w:color="auto"/>
                                <w:bottom w:val="none" w:sz="0" w:space="0" w:color="auto"/>
                                <w:right w:val="none" w:sz="0" w:space="0" w:color="auto"/>
                              </w:divBdr>
                              <w:divsChild>
                                <w:div w:id="1100639097">
                                  <w:marLeft w:val="0"/>
                                  <w:marRight w:val="0"/>
                                  <w:marTop w:val="0"/>
                                  <w:marBottom w:val="0"/>
                                  <w:divBdr>
                                    <w:top w:val="none" w:sz="0" w:space="0" w:color="auto"/>
                                    <w:left w:val="none" w:sz="0" w:space="0" w:color="auto"/>
                                    <w:bottom w:val="none" w:sz="0" w:space="0" w:color="auto"/>
                                    <w:right w:val="none" w:sz="0" w:space="0" w:color="auto"/>
                                  </w:divBdr>
                                  <w:divsChild>
                                    <w:div w:id="1907378496">
                                      <w:marLeft w:val="0"/>
                                      <w:marRight w:val="0"/>
                                      <w:marTop w:val="0"/>
                                      <w:marBottom w:val="0"/>
                                      <w:divBdr>
                                        <w:top w:val="none" w:sz="0" w:space="0" w:color="auto"/>
                                        <w:left w:val="none" w:sz="0" w:space="0" w:color="auto"/>
                                        <w:bottom w:val="none" w:sz="0" w:space="0" w:color="auto"/>
                                        <w:right w:val="none" w:sz="0" w:space="0" w:color="auto"/>
                                      </w:divBdr>
                                      <w:divsChild>
                                        <w:div w:id="149830880">
                                          <w:marLeft w:val="0"/>
                                          <w:marRight w:val="0"/>
                                          <w:marTop w:val="0"/>
                                          <w:marBottom w:val="0"/>
                                          <w:divBdr>
                                            <w:top w:val="none" w:sz="0" w:space="0" w:color="auto"/>
                                            <w:left w:val="none" w:sz="0" w:space="0" w:color="auto"/>
                                            <w:bottom w:val="none" w:sz="0" w:space="0" w:color="auto"/>
                                            <w:right w:val="none" w:sz="0" w:space="0" w:color="auto"/>
                                          </w:divBdr>
                                          <w:divsChild>
                                            <w:div w:id="90506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yperlink" Target="https://www.egle.state.mi.us/aps/downloads/rop/pub_ntce/ROP_Public_Notice.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microsoft.com/office/2007/relationships/diagramDrawing" Target="diagrams/drawing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maps/place/6779+Smiths+Creek+Rd,+Smiths+Creek,+MI+48074/@42.9150131,-82.5938638,17z/data=!3m1!4b1!4m6!3m5!1s0x88250aed5b8adcd3:0xfde62f9bef8842b7!8m2!3d42.9150131!4d-82.5938638!16s%2Fg%2F11g1nz77wn?entry=ttu"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PN-ROP%20Announcement.dotx" TargetMode="External"/></Relationships>
</file>

<file path=word/diagrams/_rels/data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mailto:KarlM@Michigan.gov?subject=N6207%20Public%20Comments" TargetMode="External"/><Relationship Id="rId4" Type="http://schemas.openxmlformats.org/officeDocument/2006/relationships/image" Target="../media/image4.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B18EBF-2726-4E7D-8F0F-8447BD30DB58}" type="doc">
      <dgm:prSet loTypeId="urn:microsoft.com/office/officeart/2005/8/layout/vList3" loCatId="list" qsTypeId="urn:microsoft.com/office/officeart/2005/8/quickstyle/simple1" qsCatId="simple" csTypeId="urn:microsoft.com/office/officeart/2005/8/colors/accent1_2" csCatId="accent1" phldr="1"/>
      <dgm:spPr/>
    </dgm:pt>
    <dgm:pt modelId="{AFEAA301-4951-401E-B728-94BDCACFB22B}">
      <dgm:prSet phldrT="[Text]" custT="1"/>
      <dgm:spPr>
        <a:xfrm rot="10800000">
          <a:off x="740740" y="250"/>
          <a:ext cx="5109819" cy="585508"/>
        </a:xfrm>
        <a:prstGeom prst="rect">
          <a:avLst/>
        </a:prstGeom>
        <a:solidFill>
          <a:sysClr val="window" lastClr="FFFFFF">
            <a:lumMod val="95000"/>
          </a:sysClr>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en-US" sz="1200">
              <a:solidFill>
                <a:sysClr val="windowText" lastClr="000000"/>
              </a:solidFill>
              <a:latin typeface="Calibri" panose="020F0502020204030204"/>
              <a:ea typeface="+mn-ea"/>
              <a:cs typeface="+mn-cs"/>
            </a:rPr>
            <a:t>Comment via email to </a:t>
          </a:r>
          <a:r>
            <a:rPr lang="en-US" sz="1200">
              <a:solidFill>
                <a:srgbClr val="0070C0"/>
              </a:solidFill>
              <a:latin typeface="Calibri" panose="020F0502020204030204"/>
              <a:ea typeface="+mn-ea"/>
              <a:cs typeface="+mn-cs"/>
            </a:rPr>
            <a:t>KarlM@Michigan.gov</a:t>
          </a:r>
          <a:r>
            <a:rPr lang="en-US" sz="1200">
              <a:solidFill>
                <a:sysClr val="windowText" lastClr="000000"/>
              </a:solidFill>
              <a:latin typeface="Calibri" panose="020F0502020204030204"/>
              <a:ea typeface="+mn-ea"/>
              <a:cs typeface="+mn-cs"/>
            </a:rPr>
            <a:t>, by November 1, 2023</a:t>
          </a:r>
        </a:p>
      </dgm:t>
      <dgm:extLst>
        <a:ext uri="{E40237B7-FDA0-4F09-8148-C483321AD2D9}">
          <dgm14:cNvPr xmlns:dgm14="http://schemas.microsoft.com/office/drawing/2010/diagram" id="0" name="">
            <a:hlinkClick xmlns:r="http://schemas.openxmlformats.org/officeDocument/2006/relationships" r:id="rId1"/>
          </dgm14:cNvPr>
        </a:ext>
      </dgm:extLst>
    </dgm:pt>
    <dgm:pt modelId="{F07E630E-629D-4A48-B85E-446D9450EA55}" type="parTrans" cxnId="{42A036FF-8581-47AF-ACE6-3C729482C63C}">
      <dgm:prSet/>
      <dgm:spPr/>
      <dgm:t>
        <a:bodyPr/>
        <a:lstStyle/>
        <a:p>
          <a:endParaRPr lang="en-US" sz="1200"/>
        </a:p>
      </dgm:t>
    </dgm:pt>
    <dgm:pt modelId="{1D8DDC61-16A0-4A88-B15C-022E49D2FEC8}" type="sibTrans" cxnId="{42A036FF-8581-47AF-ACE6-3C729482C63C}">
      <dgm:prSet/>
      <dgm:spPr/>
      <dgm:t>
        <a:bodyPr/>
        <a:lstStyle/>
        <a:p>
          <a:endParaRPr lang="en-US" sz="1200"/>
        </a:p>
      </dgm:t>
    </dgm:pt>
    <dgm:pt modelId="{B657C39D-EAB1-4225-9345-75180CC1D1FE}">
      <dgm:prSet phldrT="[Text]" custT="1"/>
      <dgm:spPr>
        <a:xfrm rot="10800000">
          <a:off x="739907" y="732135"/>
          <a:ext cx="5111485" cy="585508"/>
        </a:xfrm>
        <a:prstGeom prst="rect">
          <a:avLst/>
        </a:prstGeom>
        <a:solidFill>
          <a:sysClr val="window" lastClr="FFFFFF">
            <a:lumMod val="95000"/>
          </a:sysClr>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en-US" sz="1200" b="1">
              <a:solidFill>
                <a:sysClr val="windowText" lastClr="000000"/>
              </a:solidFill>
              <a:latin typeface="Calibri" panose="020F0502020204030204"/>
              <a:ea typeface="+mn-ea"/>
              <a:cs typeface="+mn-cs"/>
            </a:rPr>
            <a:t>Send written comments</a:t>
          </a:r>
          <a:r>
            <a:rPr lang="en-US" sz="1200">
              <a:solidFill>
                <a:sysClr val="windowText" lastClr="000000"/>
              </a:solidFill>
              <a:latin typeface="Calibri" panose="020F0502020204030204"/>
              <a:ea typeface="+mn-ea"/>
              <a:cs typeface="+mn-cs"/>
            </a:rPr>
            <a:t> by November 1, 2023:</a:t>
          </a:r>
        </a:p>
        <a:p>
          <a:pPr algn="l">
            <a:buNone/>
          </a:pPr>
          <a:r>
            <a:rPr lang="en-US" sz="1200">
              <a:solidFill>
                <a:sysClr val="windowText" lastClr="000000"/>
              </a:solidFill>
              <a:latin typeface="Calibri" panose="020F0502020204030204"/>
              <a:ea typeface="+mn-ea"/>
              <a:cs typeface="+mn-cs"/>
            </a:rPr>
            <a:t>Matthew Karl, Lansing District Office, EGLE, AQD, 525 West Allegan Street, First Floor South, Lansing, Michigan 48933</a:t>
          </a:r>
        </a:p>
      </dgm:t>
    </dgm:pt>
    <dgm:pt modelId="{D92BB12E-8424-4BC7-A75A-781132599FC4}" type="parTrans" cxnId="{7ACEB4A8-34EB-4EDD-9586-8BCAED31FBAC}">
      <dgm:prSet/>
      <dgm:spPr/>
      <dgm:t>
        <a:bodyPr/>
        <a:lstStyle/>
        <a:p>
          <a:endParaRPr lang="en-US" sz="1200"/>
        </a:p>
      </dgm:t>
    </dgm:pt>
    <dgm:pt modelId="{B3650F1C-003A-4BF0-A6F3-85766527E5B2}" type="sibTrans" cxnId="{7ACEB4A8-34EB-4EDD-9586-8BCAED31FBAC}">
      <dgm:prSet/>
      <dgm:spPr/>
      <dgm:t>
        <a:bodyPr/>
        <a:lstStyle/>
        <a:p>
          <a:endParaRPr lang="en-US" sz="1200"/>
        </a:p>
      </dgm:t>
    </dgm:pt>
    <dgm:pt modelId="{42C0C254-0098-455B-9877-5B74817CBEF7}">
      <dgm:prSet phldrT="[Text]" custT="1"/>
      <dgm:spPr>
        <a:xfrm rot="10800000">
          <a:off x="739907" y="1464021"/>
          <a:ext cx="5111485" cy="585508"/>
        </a:xfrm>
        <a:prstGeom prst="rect">
          <a:avLst/>
        </a:prstGeom>
        <a:solidFill>
          <a:sysClr val="window" lastClr="FFFFFF">
            <a:lumMod val="95000"/>
          </a:sysClr>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en-US" sz="1200" b="0">
              <a:solidFill>
                <a:sysClr val="windowText" lastClr="000000"/>
              </a:solidFill>
            </a:rPr>
            <a:t>At Public Hearing, if held </a:t>
          </a:r>
        </a:p>
        <a:p>
          <a:pPr algn="l"/>
          <a:r>
            <a:rPr lang="en-US" sz="1200" b="0">
              <a:solidFill>
                <a:sysClr val="windowText" lastClr="000000"/>
              </a:solidFill>
            </a:rPr>
            <a:t>To request a Public Hearing, you must submit your request in writing to the email or address above by November 1, 2023.</a:t>
          </a:r>
          <a:endParaRPr lang="en-US" sz="1200" b="0">
            <a:solidFill>
              <a:sysClr val="windowText" lastClr="000000"/>
            </a:solidFill>
            <a:latin typeface="Calibri" panose="020F0502020204030204"/>
            <a:ea typeface="+mn-ea"/>
            <a:cs typeface="+mn-cs"/>
          </a:endParaRPr>
        </a:p>
      </dgm:t>
    </dgm:pt>
    <dgm:pt modelId="{FF369FC4-AC55-4092-8F88-EEC6AF488F6A}" type="parTrans" cxnId="{996CC049-C04F-4249-8F10-B2E1C6E59296}">
      <dgm:prSet/>
      <dgm:spPr/>
      <dgm:t>
        <a:bodyPr/>
        <a:lstStyle/>
        <a:p>
          <a:endParaRPr lang="en-US" sz="1200"/>
        </a:p>
      </dgm:t>
    </dgm:pt>
    <dgm:pt modelId="{0E952E32-6430-4B04-8E10-9BA33CED051A}" type="sibTrans" cxnId="{996CC049-C04F-4249-8F10-B2E1C6E59296}">
      <dgm:prSet/>
      <dgm:spPr/>
      <dgm:t>
        <a:bodyPr/>
        <a:lstStyle/>
        <a:p>
          <a:endParaRPr lang="en-US" sz="1200"/>
        </a:p>
      </dgm:t>
    </dgm:pt>
    <dgm:pt modelId="{96A8D21A-D9E7-4A37-A7E5-ED744779247D}" type="pres">
      <dgm:prSet presAssocID="{A7B18EBF-2726-4E7D-8F0F-8447BD30DB58}" presName="linearFlow" presStyleCnt="0">
        <dgm:presLayoutVars>
          <dgm:dir/>
          <dgm:resizeHandles val="exact"/>
        </dgm:presLayoutVars>
      </dgm:prSet>
      <dgm:spPr/>
    </dgm:pt>
    <dgm:pt modelId="{9392454F-B8FF-44FD-808B-8F6441AC5FD8}" type="pres">
      <dgm:prSet presAssocID="{AFEAA301-4951-401E-B728-94BDCACFB22B}" presName="composite" presStyleCnt="0"/>
      <dgm:spPr/>
    </dgm:pt>
    <dgm:pt modelId="{59C1445E-DCF4-4E6F-8E4F-F1D59722F1CB}" type="pres">
      <dgm:prSet presAssocID="{AFEAA301-4951-401E-B728-94BDCACFB22B}" presName="imgShp" presStyleLbl="fgImgPlace1" presStyleIdx="0" presStyleCnt="3" custLinFactX="-37095" custLinFactNeighborX="-100000" custLinFactNeighborY="4289"/>
      <dgm:spPr>
        <a:xfrm>
          <a:off x="8585" y="25362"/>
          <a:ext cx="585508" cy="585508"/>
        </a:xfrm>
        <a:prstGeom prst="rect">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dgm:spPr>
      <dgm:extLst>
        <a:ext uri="{E40237B7-FDA0-4F09-8148-C483321AD2D9}">
          <dgm14:cNvPr xmlns:dgm14="http://schemas.microsoft.com/office/drawing/2010/diagram" id="0" name="" descr="Email"/>
        </a:ext>
      </dgm:extLst>
    </dgm:pt>
    <dgm:pt modelId="{B1278D7E-C092-4555-8C19-665B107CF4BD}" type="pres">
      <dgm:prSet presAssocID="{AFEAA301-4951-401E-B728-94BDCACFB22B}" presName="txShp" presStyleLbl="node1" presStyleIdx="0" presStyleCnt="3" custScaleX="116577">
        <dgm:presLayoutVars>
          <dgm:bulletEnabled val="1"/>
        </dgm:presLayoutVars>
      </dgm:prSet>
      <dgm:spPr>
        <a:prstGeom prst="rect">
          <a:avLst/>
        </a:prstGeom>
      </dgm:spPr>
    </dgm:pt>
    <dgm:pt modelId="{657951AD-5DE6-4AF3-A024-4D2AED82182B}" type="pres">
      <dgm:prSet presAssocID="{1D8DDC61-16A0-4A88-B15C-022E49D2FEC8}" presName="spacing" presStyleCnt="0"/>
      <dgm:spPr/>
    </dgm:pt>
    <dgm:pt modelId="{AD672706-0734-480F-942C-C3AC205DBB4C}" type="pres">
      <dgm:prSet presAssocID="{B657C39D-EAB1-4225-9345-75180CC1D1FE}" presName="composite" presStyleCnt="0"/>
      <dgm:spPr/>
    </dgm:pt>
    <dgm:pt modelId="{E4C6F03B-D255-481E-813E-D84A5D2D73E7}" type="pres">
      <dgm:prSet presAssocID="{B657C39D-EAB1-4225-9345-75180CC1D1FE}" presName="imgShp" presStyleLbl="fgImgPlace1" presStyleIdx="1" presStyleCnt="3" custLinFactX="-32451" custLinFactNeighborX="-100000"/>
      <dgm:spPr>
        <a:xfrm>
          <a:off x="35776" y="732135"/>
          <a:ext cx="585508" cy="585508"/>
        </a:xfrm>
        <a:prstGeom prst="rect">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dgm:spPr>
      <dgm:extLst>
        <a:ext uri="{E40237B7-FDA0-4F09-8148-C483321AD2D9}">
          <dgm14:cNvPr xmlns:dgm14="http://schemas.microsoft.com/office/drawing/2010/diagram" id="0" name="" descr="Mailbox"/>
        </a:ext>
      </dgm:extLst>
    </dgm:pt>
    <dgm:pt modelId="{E2029363-4B9C-447B-9CB0-2374B8BEA101}" type="pres">
      <dgm:prSet presAssocID="{B657C39D-EAB1-4225-9345-75180CC1D1FE}" presName="txShp" presStyleLbl="node1" presStyleIdx="1" presStyleCnt="3" custScaleX="116615">
        <dgm:presLayoutVars>
          <dgm:bulletEnabled val="1"/>
        </dgm:presLayoutVars>
      </dgm:prSet>
      <dgm:spPr>
        <a:prstGeom prst="rect">
          <a:avLst/>
        </a:prstGeom>
      </dgm:spPr>
    </dgm:pt>
    <dgm:pt modelId="{DC95F2A5-63E1-4285-892D-CF5FAC979755}" type="pres">
      <dgm:prSet presAssocID="{B3650F1C-003A-4BF0-A6F3-85766527E5B2}" presName="spacing" presStyleCnt="0"/>
      <dgm:spPr/>
    </dgm:pt>
    <dgm:pt modelId="{EB6F70F9-7647-43F1-8CF9-346598B9A9A7}" type="pres">
      <dgm:prSet presAssocID="{42C0C254-0098-455B-9877-5B74817CBEF7}" presName="composite" presStyleCnt="0"/>
      <dgm:spPr/>
    </dgm:pt>
    <dgm:pt modelId="{A5990348-3E3C-4689-8A0C-8B2EE399F3B1}" type="pres">
      <dgm:prSet presAssocID="{42C0C254-0098-455B-9877-5B74817CBEF7}" presName="imgShp" presStyleLbl="fgImgPlace1" presStyleIdx="2" presStyleCnt="3" custLinFactX="-31031" custLinFactNeighborX="-100000" custLinFactNeighborY="43"/>
      <dgm:spPr>
        <a:xfrm>
          <a:off x="44090" y="1464271"/>
          <a:ext cx="585508" cy="585508"/>
        </a:xfrm>
        <a:prstGeom prst="rect">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dgm:spPr>
      <dgm:extLst>
        <a:ext uri="{E40237B7-FDA0-4F09-8148-C483321AD2D9}">
          <dgm14:cNvPr xmlns:dgm14="http://schemas.microsoft.com/office/drawing/2010/diagram" id="0" name="" descr="Radio microphone"/>
        </a:ext>
      </dgm:extLst>
    </dgm:pt>
    <dgm:pt modelId="{BAF2247D-D6DD-4EDA-848A-6D822B334FB8}" type="pres">
      <dgm:prSet presAssocID="{42C0C254-0098-455B-9877-5B74817CBEF7}" presName="txShp" presStyleLbl="node1" presStyleIdx="2" presStyleCnt="3" custScaleX="116615">
        <dgm:presLayoutVars>
          <dgm:bulletEnabled val="1"/>
        </dgm:presLayoutVars>
      </dgm:prSet>
      <dgm:spPr>
        <a:prstGeom prst="rect">
          <a:avLst/>
        </a:prstGeom>
      </dgm:spPr>
    </dgm:pt>
  </dgm:ptLst>
  <dgm:cxnLst>
    <dgm:cxn modelId="{0B38DE67-B227-4598-BBAD-78056D7BBFA7}" type="presOf" srcId="{A7B18EBF-2726-4E7D-8F0F-8447BD30DB58}" destId="{96A8D21A-D9E7-4A37-A7E5-ED744779247D}" srcOrd="0" destOrd="0" presId="urn:microsoft.com/office/officeart/2005/8/layout/vList3"/>
    <dgm:cxn modelId="{996CC049-C04F-4249-8F10-B2E1C6E59296}" srcId="{A7B18EBF-2726-4E7D-8F0F-8447BD30DB58}" destId="{42C0C254-0098-455B-9877-5B74817CBEF7}" srcOrd="2" destOrd="0" parTransId="{FF369FC4-AC55-4092-8F88-EEC6AF488F6A}" sibTransId="{0E952E32-6430-4B04-8E10-9BA33CED051A}"/>
    <dgm:cxn modelId="{AB0EF597-845C-4880-A937-A26CA82894E1}" type="presOf" srcId="{AFEAA301-4951-401E-B728-94BDCACFB22B}" destId="{B1278D7E-C092-4555-8C19-665B107CF4BD}" srcOrd="0" destOrd="0" presId="urn:microsoft.com/office/officeart/2005/8/layout/vList3"/>
    <dgm:cxn modelId="{0C10169C-E717-4969-9AA1-BCF9728E2D2C}" type="presOf" srcId="{B657C39D-EAB1-4225-9345-75180CC1D1FE}" destId="{E2029363-4B9C-447B-9CB0-2374B8BEA101}" srcOrd="0" destOrd="0" presId="urn:microsoft.com/office/officeart/2005/8/layout/vList3"/>
    <dgm:cxn modelId="{7ACEB4A8-34EB-4EDD-9586-8BCAED31FBAC}" srcId="{A7B18EBF-2726-4E7D-8F0F-8447BD30DB58}" destId="{B657C39D-EAB1-4225-9345-75180CC1D1FE}" srcOrd="1" destOrd="0" parTransId="{D92BB12E-8424-4BC7-A75A-781132599FC4}" sibTransId="{B3650F1C-003A-4BF0-A6F3-85766527E5B2}"/>
    <dgm:cxn modelId="{FA48F9C4-92D5-4EE9-8C6C-0AC9E9E81E09}" type="presOf" srcId="{42C0C254-0098-455B-9877-5B74817CBEF7}" destId="{BAF2247D-D6DD-4EDA-848A-6D822B334FB8}" srcOrd="0" destOrd="0" presId="urn:microsoft.com/office/officeart/2005/8/layout/vList3"/>
    <dgm:cxn modelId="{42A036FF-8581-47AF-ACE6-3C729482C63C}" srcId="{A7B18EBF-2726-4E7D-8F0F-8447BD30DB58}" destId="{AFEAA301-4951-401E-B728-94BDCACFB22B}" srcOrd="0" destOrd="0" parTransId="{F07E630E-629D-4A48-B85E-446D9450EA55}" sibTransId="{1D8DDC61-16A0-4A88-B15C-022E49D2FEC8}"/>
    <dgm:cxn modelId="{D53C9661-3069-42DA-8F19-66B324DAB4C0}" type="presParOf" srcId="{96A8D21A-D9E7-4A37-A7E5-ED744779247D}" destId="{9392454F-B8FF-44FD-808B-8F6441AC5FD8}" srcOrd="0" destOrd="0" presId="urn:microsoft.com/office/officeart/2005/8/layout/vList3"/>
    <dgm:cxn modelId="{E701CADE-64E4-40FC-B468-E959EE7DEBA7}" type="presParOf" srcId="{9392454F-B8FF-44FD-808B-8F6441AC5FD8}" destId="{59C1445E-DCF4-4E6F-8E4F-F1D59722F1CB}" srcOrd="0" destOrd="0" presId="urn:microsoft.com/office/officeart/2005/8/layout/vList3"/>
    <dgm:cxn modelId="{6650918F-1262-4DEB-BA45-5F6242F939F4}" type="presParOf" srcId="{9392454F-B8FF-44FD-808B-8F6441AC5FD8}" destId="{B1278D7E-C092-4555-8C19-665B107CF4BD}" srcOrd="1" destOrd="0" presId="urn:microsoft.com/office/officeart/2005/8/layout/vList3"/>
    <dgm:cxn modelId="{8B9B09F7-A13C-4ECA-8BFA-10B340FCF7B8}" type="presParOf" srcId="{96A8D21A-D9E7-4A37-A7E5-ED744779247D}" destId="{657951AD-5DE6-4AF3-A024-4D2AED82182B}" srcOrd="1" destOrd="0" presId="urn:microsoft.com/office/officeart/2005/8/layout/vList3"/>
    <dgm:cxn modelId="{D59BF5C3-B60A-4C7E-BBF1-7B47CB807C01}" type="presParOf" srcId="{96A8D21A-D9E7-4A37-A7E5-ED744779247D}" destId="{AD672706-0734-480F-942C-C3AC205DBB4C}" srcOrd="2" destOrd="0" presId="urn:microsoft.com/office/officeart/2005/8/layout/vList3"/>
    <dgm:cxn modelId="{95A60812-B9F9-491E-BF53-EDC7ABFA0976}" type="presParOf" srcId="{AD672706-0734-480F-942C-C3AC205DBB4C}" destId="{E4C6F03B-D255-481E-813E-D84A5D2D73E7}" srcOrd="0" destOrd="0" presId="urn:microsoft.com/office/officeart/2005/8/layout/vList3"/>
    <dgm:cxn modelId="{BB8E0412-37D0-4275-B1C1-8ED2279BBF5E}" type="presParOf" srcId="{AD672706-0734-480F-942C-C3AC205DBB4C}" destId="{E2029363-4B9C-447B-9CB0-2374B8BEA101}" srcOrd="1" destOrd="0" presId="urn:microsoft.com/office/officeart/2005/8/layout/vList3"/>
    <dgm:cxn modelId="{06827918-A6C7-4DB1-9463-5CF61A8D4744}" type="presParOf" srcId="{96A8D21A-D9E7-4A37-A7E5-ED744779247D}" destId="{DC95F2A5-63E1-4285-892D-CF5FAC979755}" srcOrd="3" destOrd="0" presId="urn:microsoft.com/office/officeart/2005/8/layout/vList3"/>
    <dgm:cxn modelId="{E69FE204-6038-48C3-AA86-398B1DEDB7B7}" type="presParOf" srcId="{96A8D21A-D9E7-4A37-A7E5-ED744779247D}" destId="{EB6F70F9-7647-43F1-8CF9-346598B9A9A7}" srcOrd="4" destOrd="0" presId="urn:microsoft.com/office/officeart/2005/8/layout/vList3"/>
    <dgm:cxn modelId="{B2C97E29-70CF-4102-BB77-B659CCE6780D}" type="presParOf" srcId="{EB6F70F9-7647-43F1-8CF9-346598B9A9A7}" destId="{A5990348-3E3C-4689-8A0C-8B2EE399F3B1}" srcOrd="0" destOrd="0" presId="urn:microsoft.com/office/officeart/2005/8/layout/vList3"/>
    <dgm:cxn modelId="{67164F9E-1FBA-438B-A04D-260BF702A1F5}" type="presParOf" srcId="{EB6F70F9-7647-43F1-8CF9-346598B9A9A7}" destId="{BAF2247D-D6DD-4EDA-848A-6D822B334FB8}" srcOrd="1" destOrd="0" presId="urn:microsoft.com/office/officeart/2005/8/layout/vList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278D7E-C092-4555-8C19-665B107CF4BD}">
      <dsp:nvSpPr>
        <dsp:cNvPr id="0" name=""/>
        <dsp:cNvSpPr/>
      </dsp:nvSpPr>
      <dsp:spPr>
        <a:xfrm rot="10800000">
          <a:off x="740740" y="255"/>
          <a:ext cx="5109819" cy="598568"/>
        </a:xfrm>
        <a:prstGeom prst="rect">
          <a:avLst/>
        </a:prstGeom>
        <a:solidFill>
          <a:sysClr val="window" lastClr="FFFFFF">
            <a:lumMod val="9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3952" tIns="45720" rIns="85344" bIns="45720" numCol="1" spcCol="1270" anchor="ctr" anchorCtr="0">
          <a:noAutofit/>
        </a:bodyPr>
        <a:lstStyle/>
        <a:p>
          <a:pPr marL="0" lvl="0" indent="0" algn="l" defTabSz="533400">
            <a:lnSpc>
              <a:spcPct val="90000"/>
            </a:lnSpc>
            <a:spcBef>
              <a:spcPct val="0"/>
            </a:spcBef>
            <a:spcAft>
              <a:spcPct val="35000"/>
            </a:spcAft>
            <a:buNone/>
          </a:pPr>
          <a:r>
            <a:rPr lang="en-US" sz="1200" kern="1200">
              <a:solidFill>
                <a:sysClr val="windowText" lastClr="000000"/>
              </a:solidFill>
              <a:latin typeface="Calibri" panose="020F0502020204030204"/>
              <a:ea typeface="+mn-ea"/>
              <a:cs typeface="+mn-cs"/>
            </a:rPr>
            <a:t>Comment via email to </a:t>
          </a:r>
          <a:r>
            <a:rPr lang="en-US" sz="1200" kern="1200">
              <a:solidFill>
                <a:srgbClr val="0070C0"/>
              </a:solidFill>
              <a:latin typeface="Calibri" panose="020F0502020204030204"/>
              <a:ea typeface="+mn-ea"/>
              <a:cs typeface="+mn-cs"/>
            </a:rPr>
            <a:t>KarlM@Michigan.gov</a:t>
          </a:r>
          <a:r>
            <a:rPr lang="en-US" sz="1200" kern="1200">
              <a:solidFill>
                <a:sysClr val="windowText" lastClr="000000"/>
              </a:solidFill>
              <a:latin typeface="Calibri" panose="020F0502020204030204"/>
              <a:ea typeface="+mn-ea"/>
              <a:cs typeface="+mn-cs"/>
            </a:rPr>
            <a:t>, by November 1, 2023</a:t>
          </a:r>
        </a:p>
      </dsp:txBody>
      <dsp:txXfrm rot="10800000">
        <a:off x="740740" y="255"/>
        <a:ext cx="5109819" cy="598568"/>
      </dsp:txXfrm>
    </dsp:sp>
    <dsp:sp modelId="{59C1445E-DCF4-4E6F-8E4F-F1D59722F1CB}">
      <dsp:nvSpPr>
        <dsp:cNvPr id="0" name=""/>
        <dsp:cNvSpPr/>
      </dsp:nvSpPr>
      <dsp:spPr>
        <a:xfrm>
          <a:off x="0" y="25928"/>
          <a:ext cx="598568" cy="598568"/>
        </a:xfrm>
        <a:prstGeom prst="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E2029363-4B9C-447B-9CB0-2374B8BEA101}">
      <dsp:nvSpPr>
        <dsp:cNvPr id="0" name=""/>
        <dsp:cNvSpPr/>
      </dsp:nvSpPr>
      <dsp:spPr>
        <a:xfrm rot="10800000">
          <a:off x="739907" y="748465"/>
          <a:ext cx="5111485" cy="598568"/>
        </a:xfrm>
        <a:prstGeom prst="rect">
          <a:avLst/>
        </a:prstGeom>
        <a:solidFill>
          <a:sysClr val="window" lastClr="FFFFFF">
            <a:lumMod val="9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3952" tIns="45720" rIns="85344" bIns="45720" numCol="1" spcCol="1270" anchor="ctr" anchorCtr="0">
          <a:noAutofit/>
        </a:bodyPr>
        <a:lstStyle/>
        <a:p>
          <a:pPr marL="0" lvl="0" indent="0" algn="l" defTabSz="533400">
            <a:lnSpc>
              <a:spcPct val="90000"/>
            </a:lnSpc>
            <a:spcBef>
              <a:spcPct val="0"/>
            </a:spcBef>
            <a:spcAft>
              <a:spcPct val="35000"/>
            </a:spcAft>
            <a:buNone/>
          </a:pPr>
          <a:r>
            <a:rPr lang="en-US" sz="1200" b="1" kern="1200">
              <a:solidFill>
                <a:sysClr val="windowText" lastClr="000000"/>
              </a:solidFill>
              <a:latin typeface="Calibri" panose="020F0502020204030204"/>
              <a:ea typeface="+mn-ea"/>
              <a:cs typeface="+mn-cs"/>
            </a:rPr>
            <a:t>Send written comments</a:t>
          </a:r>
          <a:r>
            <a:rPr lang="en-US" sz="1200" kern="1200">
              <a:solidFill>
                <a:sysClr val="windowText" lastClr="000000"/>
              </a:solidFill>
              <a:latin typeface="Calibri" panose="020F0502020204030204"/>
              <a:ea typeface="+mn-ea"/>
              <a:cs typeface="+mn-cs"/>
            </a:rPr>
            <a:t> by November 1, 2023:</a:t>
          </a:r>
        </a:p>
        <a:p>
          <a:pPr marL="0" lvl="0" indent="0" algn="l" defTabSz="533400">
            <a:lnSpc>
              <a:spcPct val="90000"/>
            </a:lnSpc>
            <a:spcBef>
              <a:spcPct val="0"/>
            </a:spcBef>
            <a:spcAft>
              <a:spcPct val="35000"/>
            </a:spcAft>
            <a:buNone/>
          </a:pPr>
          <a:r>
            <a:rPr lang="en-US" sz="1200" kern="1200">
              <a:solidFill>
                <a:sysClr val="windowText" lastClr="000000"/>
              </a:solidFill>
              <a:latin typeface="Calibri" panose="020F0502020204030204"/>
              <a:ea typeface="+mn-ea"/>
              <a:cs typeface="+mn-cs"/>
            </a:rPr>
            <a:t>Matthew Karl, Lansing District Office, EGLE, AQD, 525 West Allegan Street, First Floor South, Lansing, Michigan 48933</a:t>
          </a:r>
        </a:p>
      </dsp:txBody>
      <dsp:txXfrm rot="10800000">
        <a:off x="739907" y="748465"/>
        <a:ext cx="5111485" cy="598568"/>
      </dsp:txXfrm>
    </dsp:sp>
    <dsp:sp modelId="{E4C6F03B-D255-481E-813E-D84A5D2D73E7}">
      <dsp:nvSpPr>
        <dsp:cNvPr id="0" name=""/>
        <dsp:cNvSpPr/>
      </dsp:nvSpPr>
      <dsp:spPr>
        <a:xfrm>
          <a:off x="11949" y="748465"/>
          <a:ext cx="598568" cy="598568"/>
        </a:xfrm>
        <a:prstGeom prst="rect">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BAF2247D-D6DD-4EDA-848A-6D822B334FB8}">
      <dsp:nvSpPr>
        <dsp:cNvPr id="0" name=""/>
        <dsp:cNvSpPr/>
      </dsp:nvSpPr>
      <dsp:spPr>
        <a:xfrm rot="10800000">
          <a:off x="739907" y="1496676"/>
          <a:ext cx="5111485" cy="598568"/>
        </a:xfrm>
        <a:prstGeom prst="rect">
          <a:avLst/>
        </a:prstGeom>
        <a:solidFill>
          <a:sysClr val="window" lastClr="FFFFFF">
            <a:lumMod val="9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3952" tIns="45720" rIns="85344" bIns="45720" numCol="1" spcCol="1270" anchor="ctr" anchorCtr="0">
          <a:noAutofit/>
        </a:bodyPr>
        <a:lstStyle/>
        <a:p>
          <a:pPr marL="0" lvl="0" indent="0" algn="l" defTabSz="533400">
            <a:lnSpc>
              <a:spcPct val="90000"/>
            </a:lnSpc>
            <a:spcBef>
              <a:spcPct val="0"/>
            </a:spcBef>
            <a:spcAft>
              <a:spcPct val="35000"/>
            </a:spcAft>
            <a:buNone/>
          </a:pPr>
          <a:r>
            <a:rPr lang="en-US" sz="1200" b="0" kern="1200">
              <a:solidFill>
                <a:sysClr val="windowText" lastClr="000000"/>
              </a:solidFill>
            </a:rPr>
            <a:t>At Public Hearing, if held </a:t>
          </a:r>
        </a:p>
        <a:p>
          <a:pPr marL="0" lvl="0" indent="0" algn="l" defTabSz="533400">
            <a:lnSpc>
              <a:spcPct val="90000"/>
            </a:lnSpc>
            <a:spcBef>
              <a:spcPct val="0"/>
            </a:spcBef>
            <a:spcAft>
              <a:spcPct val="35000"/>
            </a:spcAft>
            <a:buNone/>
          </a:pPr>
          <a:r>
            <a:rPr lang="en-US" sz="1200" b="0" kern="1200">
              <a:solidFill>
                <a:sysClr val="windowText" lastClr="000000"/>
              </a:solidFill>
            </a:rPr>
            <a:t>To request a Public Hearing, you must submit your request in writing to the email or address above by November 1, 2023.</a:t>
          </a:r>
          <a:endParaRPr lang="en-US" sz="1200" b="0" kern="1200">
            <a:solidFill>
              <a:sysClr val="windowText" lastClr="000000"/>
            </a:solidFill>
            <a:latin typeface="Calibri" panose="020F0502020204030204"/>
            <a:ea typeface="+mn-ea"/>
            <a:cs typeface="+mn-cs"/>
          </a:endParaRPr>
        </a:p>
      </dsp:txBody>
      <dsp:txXfrm rot="10800000">
        <a:off x="739907" y="1496676"/>
        <a:ext cx="5111485" cy="598568"/>
      </dsp:txXfrm>
    </dsp:sp>
    <dsp:sp modelId="{A5990348-3E3C-4689-8A0C-8B2EE399F3B1}">
      <dsp:nvSpPr>
        <dsp:cNvPr id="0" name=""/>
        <dsp:cNvSpPr/>
      </dsp:nvSpPr>
      <dsp:spPr>
        <a:xfrm>
          <a:off x="20448" y="1496931"/>
          <a:ext cx="598568" cy="598568"/>
        </a:xfrm>
        <a:prstGeom prst="rect">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3B68A6703533A4C9CCD28847C1E4AC4" ma:contentTypeVersion="9" ma:contentTypeDescription="Create a new document." ma:contentTypeScope="" ma:versionID="6e5451941725af1b814626fa9f211542">
  <xsd:schema xmlns:xsd="http://www.w3.org/2001/XMLSchema" xmlns:xs="http://www.w3.org/2001/XMLSchema" xmlns:p="http://schemas.microsoft.com/office/2006/metadata/properties" xmlns:ns3="d260607a-7a14-4c1c-b42c-f702923f8da7" xmlns:ns4="7ee60f89-f3fa-4e21-9de1-06ab196d1f95" targetNamespace="http://schemas.microsoft.com/office/2006/metadata/properties" ma:root="true" ma:fieldsID="e44b7fb525b7660cf6631e7d145511f9" ns3:_="" ns4:_="">
    <xsd:import namespace="d260607a-7a14-4c1c-b42c-f702923f8da7"/>
    <xsd:import namespace="7ee60f89-f3fa-4e21-9de1-06ab196d1f9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0607a-7a14-4c1c-b42c-f702923f8d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60f89-f3fa-4e21-9de1-06ab196d1f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6459E7-DF64-4118-BA64-EFAA3483F6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3E74E0-1388-466E-B292-4F26A5ACD6F7}">
  <ds:schemaRefs>
    <ds:schemaRef ds:uri="http://schemas.microsoft.com/sharepoint/v3/contenttype/forms"/>
  </ds:schemaRefs>
</ds:datastoreItem>
</file>

<file path=customXml/itemProps3.xml><?xml version="1.0" encoding="utf-8"?>
<ds:datastoreItem xmlns:ds="http://schemas.openxmlformats.org/officeDocument/2006/customXml" ds:itemID="{2238EEA6-4A27-417E-841B-AFB33AFE887B}">
  <ds:schemaRefs>
    <ds:schemaRef ds:uri="http://schemas.openxmlformats.org/officeDocument/2006/bibliography"/>
  </ds:schemaRefs>
</ds:datastoreItem>
</file>

<file path=customXml/itemProps4.xml><?xml version="1.0" encoding="utf-8"?>
<ds:datastoreItem xmlns:ds="http://schemas.openxmlformats.org/officeDocument/2006/customXml" ds:itemID="{9BDBAEB7-220D-4EAC-BB48-23C7DB73F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0607a-7a14-4c1c-b42c-f702923f8da7"/>
    <ds:schemaRef ds:uri="7ee60f89-f3fa-4e21-9de1-06ab196d1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PN-ROP Announcement.dotx</Template>
  <TotalTime>13</TotalTime>
  <Pages>1</Pages>
  <Words>127</Words>
  <Characters>752</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ROP PN Announcement</vt:lpstr>
    </vt:vector>
  </TitlesOfParts>
  <Manager>HOLLENBACHH@michigan.gov</Manager>
  <Company>EGLE-AQD</Company>
  <LinksUpToDate>false</LinksUpToDate>
  <CharactersWithSpaces>869</CharactersWithSpaces>
  <SharedDoc>false</SharedDoc>
  <HLinks>
    <vt:vector size="18" baseType="variant">
      <vt:variant>
        <vt:i4>4980774</vt:i4>
      </vt:variant>
      <vt:variant>
        <vt:i4>3</vt:i4>
      </vt:variant>
      <vt:variant>
        <vt:i4>0</vt:i4>
      </vt:variant>
      <vt:variant>
        <vt:i4>5</vt:i4>
      </vt:variant>
      <vt:variant>
        <vt:lpwstr>https://www.deq.state.mi.us/aps/downloads/rop/pub_ntce/ROP_Public_Notice.pdf</vt:lpwstr>
      </vt:variant>
      <vt:variant>
        <vt:lpwstr/>
      </vt:variant>
      <vt:variant>
        <vt:i4>2752552</vt:i4>
      </vt:variant>
      <vt:variant>
        <vt:i4>0</vt:i4>
      </vt:variant>
      <vt:variant>
        <vt:i4>0</vt:i4>
      </vt:variant>
      <vt:variant>
        <vt:i4>5</vt:i4>
      </vt:variant>
      <vt:variant>
        <vt:lpwstr>http://www.michigan.gov/air</vt:lpwstr>
      </vt:variant>
      <vt:variant>
        <vt:lpwstr/>
      </vt:variant>
      <vt:variant>
        <vt:i4>4521987</vt:i4>
      </vt:variant>
      <vt:variant>
        <vt:i4>-1</vt:i4>
      </vt:variant>
      <vt:variant>
        <vt:i4>1027</vt:i4>
      </vt:variant>
      <vt:variant>
        <vt:i4>4</vt:i4>
      </vt:variant>
      <vt:variant>
        <vt:lpwstr>https://goo.gl/maps/vG2rB4P2yCq5vW9Y9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PN Announcement</dc:title>
  <dc:subject/>
  <dc:creator>Orent, Kelly (EGLE)</dc:creator>
  <cp:keywords>AQD-AIR-ROP-TITLE V PN Announcement</cp:keywords>
  <dc:description>Program Category:  ROP Related Templates</dc:description>
  <cp:lastModifiedBy>Orent, Kelly (EGLE)</cp:lastModifiedBy>
  <cp:revision>2</cp:revision>
  <dcterms:created xsi:type="dcterms:W3CDTF">2023-09-22T17:15:00Z</dcterms:created>
  <dcterms:modified xsi:type="dcterms:W3CDTF">2023-09-26T17:12:00Z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0x01010003B68A6703533A4C9CCD28847C1E4AC4</vt:lpwstr>
  </property>
  <property fmtid="{D5CDD505-2E9C-101B-9397-08002B2CF9AE}" pid="3" name="MSIP_Label_2f46dfe0-534f-4c95-815c-5b1af86b9823_Enabled">
    <vt:lpwstr>true</vt:lpwstr>
  </property>
  <property fmtid="{D5CDD505-2E9C-101B-9397-08002B2CF9AE}" pid="4" name="MSIP_Label_2f46dfe0-534f-4c95-815c-5b1af86b9823_SetDate">
    <vt:lpwstr>2023-06-21T12:58:29Z</vt:lpwstr>
  </property>
  <property fmtid="{D5CDD505-2E9C-101B-9397-08002B2CF9AE}" pid="5" name="MSIP_Label_2f46dfe0-534f-4c95-815c-5b1af86b9823_Method">
    <vt:lpwstr>Privileged</vt:lpwstr>
  </property>
  <property fmtid="{D5CDD505-2E9C-101B-9397-08002B2CF9AE}" pid="6" name="MSIP_Label_2f46dfe0-534f-4c95-815c-5b1af86b9823_Name">
    <vt:lpwstr>2f46dfe0-534f-4c95-815c-5b1af86b9823</vt:lpwstr>
  </property>
  <property fmtid="{D5CDD505-2E9C-101B-9397-08002B2CF9AE}" pid="7" name="MSIP_Label_2f46dfe0-534f-4c95-815c-5b1af86b9823_SiteId">
    <vt:lpwstr>d5fb7087-3777-42ad-966a-892ef47225d1</vt:lpwstr>
  </property>
  <property fmtid="{D5CDD505-2E9C-101B-9397-08002B2CF9AE}" pid="8" name="MSIP_Label_2f46dfe0-534f-4c95-815c-5b1af86b9823_ActionId">
    <vt:lpwstr>5b1a3eb5-002d-48b2-a665-4b380a037033</vt:lpwstr>
  </property>
  <property fmtid="{D5CDD505-2E9C-101B-9397-08002B2CF9AE}" pid="9" name="MSIP_Label_2f46dfe0-534f-4c95-815c-5b1af86b9823_ContentBits">
    <vt:lpwstr>0</vt:lpwstr>
  </property>
</Properties>
</file>