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D673"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6D6C5797" w14:textId="77777777" w:rsidTr="006C3890">
        <w:tc>
          <w:tcPr>
            <w:tcW w:w="2430" w:type="dxa"/>
          </w:tcPr>
          <w:p w14:paraId="1E5EEA19" w14:textId="77777777" w:rsidR="000F6E2A" w:rsidRDefault="000F6E2A" w:rsidP="000F6E2A">
            <w:pPr>
              <w:jc w:val="center"/>
              <w:rPr>
                <w:rFonts w:ascii="Arial" w:hAnsi="Arial"/>
                <w:sz w:val="16"/>
              </w:rPr>
            </w:pPr>
          </w:p>
        </w:tc>
        <w:tc>
          <w:tcPr>
            <w:tcW w:w="6927" w:type="dxa"/>
            <w:gridSpan w:val="2"/>
          </w:tcPr>
          <w:p w14:paraId="3A477F59"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63ED50FF"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22493469" w14:textId="77777777" w:rsidR="000F6E2A" w:rsidRDefault="000F6E2A" w:rsidP="000F6E2A">
            <w:pPr>
              <w:ind w:left="343"/>
              <w:jc w:val="center"/>
              <w:rPr>
                <w:rFonts w:ascii="Arial" w:hAnsi="Arial"/>
                <w:b/>
                <w:sz w:val="24"/>
              </w:rPr>
            </w:pPr>
          </w:p>
        </w:tc>
      </w:tr>
      <w:tr w:rsidR="000F6E2A" w14:paraId="045F6CD4" w14:textId="77777777" w:rsidTr="006C3890">
        <w:trPr>
          <w:gridAfter w:val="1"/>
          <w:wAfter w:w="1531" w:type="dxa"/>
          <w:cantSplit/>
          <w:trHeight w:val="146"/>
        </w:trPr>
        <w:tc>
          <w:tcPr>
            <w:tcW w:w="2430" w:type="dxa"/>
          </w:tcPr>
          <w:p w14:paraId="70692594"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0CD383FF"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297B9066"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47B719C4" w14:textId="77777777" w:rsidTr="006C3890">
        <w:trPr>
          <w:gridAfter w:val="1"/>
          <w:wAfter w:w="1531" w:type="dxa"/>
          <w:cantSplit/>
          <w:trHeight w:val="145"/>
        </w:trPr>
        <w:tc>
          <w:tcPr>
            <w:tcW w:w="2430" w:type="dxa"/>
          </w:tcPr>
          <w:p w14:paraId="5BDEB756" w14:textId="29314F68"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F23E92">
              <w:rPr>
                <w:rFonts w:ascii="Arial" w:hAnsi="Arial"/>
                <w:sz w:val="22"/>
                <w:szCs w:val="22"/>
              </w:rPr>
              <w:t>N5572</w:t>
            </w:r>
            <w:r w:rsidRPr="00910FEA">
              <w:rPr>
                <w:rFonts w:ascii="Arial" w:hAnsi="Arial"/>
                <w:sz w:val="22"/>
                <w:szCs w:val="22"/>
              </w:rPr>
              <w:fldChar w:fldCharType="end"/>
            </w:r>
            <w:bookmarkEnd w:id="0"/>
          </w:p>
        </w:tc>
        <w:tc>
          <w:tcPr>
            <w:tcW w:w="5400" w:type="dxa"/>
          </w:tcPr>
          <w:p w14:paraId="0A2C5289"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bookmarkStart w:id="1" w:name="Text17"/>
        <w:tc>
          <w:tcPr>
            <w:tcW w:w="2970" w:type="dxa"/>
            <w:gridSpan w:val="2"/>
          </w:tcPr>
          <w:p w14:paraId="616701A6" w14:textId="79A67666" w:rsidR="000F6E2A" w:rsidRPr="00910FEA" w:rsidRDefault="000F6E2A" w:rsidP="000F6E2A">
            <w:pPr>
              <w:pStyle w:val="Header"/>
              <w:ind w:left="343"/>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F23E92">
              <w:rPr>
                <w:rFonts w:ascii="Arial" w:hAnsi="Arial"/>
                <w:sz w:val="22"/>
                <w:szCs w:val="22"/>
              </w:rPr>
              <w:t>MI-ROP-N5572-20</w:t>
            </w:r>
            <w:r w:rsidR="006C7B9F">
              <w:rPr>
                <w:rFonts w:ascii="Arial" w:hAnsi="Arial"/>
                <w:sz w:val="22"/>
                <w:szCs w:val="22"/>
              </w:rPr>
              <w:t>21</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270F81">
              <w:rPr>
                <w:rFonts w:ascii="Arial" w:hAnsi="Arial"/>
                <w:sz w:val="22"/>
                <w:szCs w:val="22"/>
              </w:rPr>
            </w:r>
            <w:r w:rsidR="00270F81">
              <w:rPr>
                <w:rFonts w:ascii="Arial" w:hAnsi="Arial"/>
                <w:sz w:val="22"/>
                <w:szCs w:val="22"/>
              </w:rPr>
              <w:fldChar w:fldCharType="separate"/>
            </w:r>
            <w:r w:rsidRPr="00910FEA">
              <w:rPr>
                <w:rFonts w:ascii="Arial" w:hAnsi="Arial"/>
                <w:sz w:val="22"/>
                <w:szCs w:val="22"/>
              </w:rPr>
              <w:fldChar w:fldCharType="end"/>
            </w:r>
            <w:bookmarkEnd w:id="2"/>
          </w:p>
        </w:tc>
      </w:tr>
    </w:tbl>
    <w:p w14:paraId="56645396" w14:textId="77777777" w:rsidR="00AF4326" w:rsidRDefault="00AF4326">
      <w:pPr>
        <w:rPr>
          <w:rFonts w:ascii="Arial" w:hAnsi="Arial"/>
          <w:color w:val="000000"/>
          <w:sz w:val="14"/>
        </w:rPr>
      </w:pPr>
    </w:p>
    <w:p w14:paraId="61E78419" w14:textId="77777777" w:rsidR="00AF4326" w:rsidRDefault="00AF4326">
      <w:pPr>
        <w:jc w:val="center"/>
        <w:rPr>
          <w:rFonts w:ascii="Arial" w:hAnsi="Arial"/>
          <w:sz w:val="22"/>
        </w:rPr>
      </w:pPr>
    </w:p>
    <w:p w14:paraId="09C38E6C" w14:textId="41305A7A"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F23E92">
        <w:rPr>
          <w:rFonts w:ascii="Arial" w:hAnsi="Arial"/>
          <w:b/>
          <w:noProof/>
          <w:sz w:val="22"/>
        </w:rPr>
        <w:t>Howell Compressor Station</w:t>
      </w:r>
      <w:r>
        <w:rPr>
          <w:rFonts w:ascii="Arial" w:hAnsi="Arial"/>
          <w:b/>
          <w:sz w:val="22"/>
        </w:rPr>
        <w:fldChar w:fldCharType="end"/>
      </w:r>
      <w:bookmarkEnd w:id="3"/>
    </w:p>
    <w:p w14:paraId="2E3B88D2" w14:textId="77777777" w:rsidR="00AF4326" w:rsidRDefault="00AF4326">
      <w:pPr>
        <w:rPr>
          <w:rFonts w:ascii="Arial" w:hAnsi="Arial"/>
          <w:sz w:val="22"/>
        </w:rPr>
      </w:pPr>
    </w:p>
    <w:p w14:paraId="3CFCB3FC" w14:textId="77777777" w:rsidR="00AF4326" w:rsidRDefault="00AF4326">
      <w:pPr>
        <w:jc w:val="center"/>
        <w:rPr>
          <w:rFonts w:ascii="Arial" w:hAnsi="Arial"/>
          <w:sz w:val="22"/>
        </w:rPr>
      </w:pPr>
    </w:p>
    <w:p w14:paraId="4591A044" w14:textId="29E133D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F23E92">
        <w:rPr>
          <w:rFonts w:ascii="Arial" w:hAnsi="Arial"/>
          <w:sz w:val="22"/>
          <w:szCs w:val="22"/>
        </w:rPr>
        <w:t>N5572</w:t>
      </w:r>
      <w:r w:rsidR="00AF4326">
        <w:rPr>
          <w:rFonts w:ascii="Arial" w:hAnsi="Arial"/>
          <w:sz w:val="22"/>
        </w:rPr>
        <w:fldChar w:fldCharType="end"/>
      </w:r>
    </w:p>
    <w:p w14:paraId="7EBE22BF" w14:textId="77777777" w:rsidR="00AF4326" w:rsidRDefault="00AF4326">
      <w:pPr>
        <w:jc w:val="center"/>
        <w:rPr>
          <w:rFonts w:ascii="Arial" w:hAnsi="Arial"/>
          <w:sz w:val="22"/>
        </w:rPr>
      </w:pPr>
    </w:p>
    <w:p w14:paraId="5F47F59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6A68E88" w14:textId="77777777" w:rsidR="006240B1" w:rsidRDefault="006240B1">
      <w:pPr>
        <w:jc w:val="center"/>
        <w:outlineLvl w:val="0"/>
        <w:rPr>
          <w:rFonts w:ascii="Arial" w:hAnsi="Arial"/>
          <w:sz w:val="22"/>
        </w:rPr>
      </w:pPr>
    </w:p>
    <w:p w14:paraId="1EB6D2F9" w14:textId="643FBCF6"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F23E92">
        <w:rPr>
          <w:rFonts w:ascii="Arial" w:hAnsi="Arial"/>
          <w:sz w:val="22"/>
        </w:rPr>
        <w:t>3990 Crooked Lake Road</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F23E92">
        <w:rPr>
          <w:rFonts w:ascii="Arial" w:hAnsi="Arial"/>
          <w:sz w:val="22"/>
        </w:rPr>
        <w:t>Howell</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F23E92">
        <w:rPr>
          <w:rFonts w:ascii="Arial" w:hAnsi="Arial"/>
          <w:sz w:val="22"/>
        </w:rPr>
        <w:t>Livingston</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F23E92">
        <w:rPr>
          <w:rFonts w:ascii="Arial" w:hAnsi="Arial"/>
          <w:sz w:val="22"/>
        </w:rPr>
        <w:t>48843</w:t>
      </w:r>
      <w:r>
        <w:rPr>
          <w:rFonts w:ascii="Arial" w:hAnsi="Arial"/>
          <w:sz w:val="22"/>
        </w:rPr>
        <w:fldChar w:fldCharType="end"/>
      </w:r>
      <w:bookmarkEnd w:id="7"/>
    </w:p>
    <w:p w14:paraId="66C84C95" w14:textId="77777777" w:rsidR="00AF4326" w:rsidRDefault="00AF4326">
      <w:pPr>
        <w:jc w:val="center"/>
        <w:rPr>
          <w:rFonts w:ascii="Arial" w:hAnsi="Arial"/>
          <w:sz w:val="22"/>
        </w:rPr>
      </w:pPr>
    </w:p>
    <w:p w14:paraId="2D2EDDD3" w14:textId="1CAE722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F23E92">
        <w:rPr>
          <w:rFonts w:ascii="Arial" w:hAnsi="Arial"/>
          <w:noProof/>
          <w:sz w:val="22"/>
        </w:rPr>
        <w:t>MI-ROP-N5572-20</w:t>
      </w:r>
      <w:r w:rsidR="006C7B9F">
        <w:rPr>
          <w:rFonts w:ascii="Arial" w:hAnsi="Arial"/>
          <w:noProof/>
          <w:sz w:val="22"/>
        </w:rPr>
        <w:t>21</w:t>
      </w:r>
      <w:r w:rsidR="00F478F0">
        <w:rPr>
          <w:rFonts w:ascii="Arial" w:hAnsi="Arial"/>
          <w:sz w:val="22"/>
        </w:rPr>
        <w:fldChar w:fldCharType="end"/>
      </w:r>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A00BE7E" w14:textId="77777777" w:rsidR="00AF4326" w:rsidRDefault="00AF4326">
      <w:pPr>
        <w:ind w:left="3150"/>
        <w:rPr>
          <w:rFonts w:ascii="Arial" w:hAnsi="Arial"/>
          <w:sz w:val="22"/>
        </w:rPr>
      </w:pPr>
    </w:p>
    <w:p w14:paraId="2E4EAAB1" w14:textId="35026187" w:rsidR="00DB5924" w:rsidRPr="007129B8" w:rsidRDefault="00AF4326" w:rsidP="00DD723F">
      <w:pPr>
        <w:ind w:left="3150"/>
      </w:pPr>
      <w:r>
        <w:rPr>
          <w:rFonts w:ascii="Arial" w:hAnsi="Arial"/>
          <w:sz w:val="22"/>
        </w:rPr>
        <w:t>Staff Report Date:</w:t>
      </w:r>
      <w:r>
        <w:rPr>
          <w:rFonts w:ascii="Arial" w:hAnsi="Arial"/>
          <w:sz w:val="22"/>
        </w:rPr>
        <w:tab/>
      </w:r>
      <w:r>
        <w:rPr>
          <w:rFonts w:ascii="Arial" w:hAnsi="Arial"/>
          <w:sz w:val="22"/>
        </w:rPr>
        <w:tab/>
      </w:r>
      <w:r w:rsidR="00930E94" w:rsidRPr="00012CFF">
        <w:rPr>
          <w:rFonts w:ascii="Arial" w:hAnsi="Arial"/>
          <w:sz w:val="22"/>
        </w:rPr>
        <w:t>April 12, 2021</w:t>
      </w:r>
    </w:p>
    <w:p w14:paraId="1AF72597" w14:textId="77777777" w:rsidR="00644884" w:rsidRDefault="00644884" w:rsidP="00DB5924">
      <w:pPr>
        <w:jc w:val="both"/>
        <w:rPr>
          <w:rFonts w:ascii="Arial" w:hAnsi="Arial"/>
          <w:sz w:val="22"/>
        </w:rPr>
      </w:pPr>
    </w:p>
    <w:p w14:paraId="1669CACE" w14:textId="77777777" w:rsidR="00644884" w:rsidRDefault="00644884" w:rsidP="00DB5924">
      <w:pPr>
        <w:jc w:val="both"/>
        <w:rPr>
          <w:rFonts w:ascii="Arial" w:hAnsi="Arial"/>
          <w:sz w:val="22"/>
        </w:rPr>
      </w:pPr>
    </w:p>
    <w:p w14:paraId="7395F61B" w14:textId="77777777" w:rsidR="00644884" w:rsidRDefault="00644884" w:rsidP="00DB5924">
      <w:pPr>
        <w:jc w:val="both"/>
        <w:rPr>
          <w:rFonts w:ascii="Arial" w:hAnsi="Arial"/>
          <w:sz w:val="22"/>
        </w:rPr>
      </w:pPr>
    </w:p>
    <w:p w14:paraId="5B0F6FA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A3A5D35" w14:textId="77777777" w:rsidR="00AF4326" w:rsidRDefault="00AF4326">
      <w:pPr>
        <w:rPr>
          <w:rFonts w:ascii="Arial" w:hAnsi="Arial"/>
          <w:sz w:val="22"/>
        </w:rPr>
      </w:pPr>
    </w:p>
    <w:p w14:paraId="2C16C5C6" w14:textId="77777777" w:rsidR="00AF4326" w:rsidRDefault="00AF4326">
      <w:pPr>
        <w:rPr>
          <w:rFonts w:ascii="Arial" w:hAnsi="Arial"/>
          <w:sz w:val="22"/>
        </w:rPr>
      </w:pPr>
    </w:p>
    <w:p w14:paraId="00ADF8CD" w14:textId="77777777" w:rsidR="00AF4326" w:rsidRDefault="00AF4326">
      <w:pPr>
        <w:rPr>
          <w:rFonts w:ascii="Arial" w:hAnsi="Arial"/>
          <w:sz w:val="22"/>
        </w:rPr>
      </w:pPr>
    </w:p>
    <w:p w14:paraId="2D2E88F8" w14:textId="77777777" w:rsidR="00AF4326" w:rsidRDefault="00AF4326">
      <w:pPr>
        <w:rPr>
          <w:rFonts w:ascii="Arial" w:hAnsi="Arial"/>
          <w:sz w:val="22"/>
        </w:rPr>
      </w:pPr>
    </w:p>
    <w:p w14:paraId="6D496A48" w14:textId="77777777" w:rsidR="00AF4326" w:rsidRDefault="00AF4326">
      <w:pPr>
        <w:rPr>
          <w:rFonts w:ascii="Arial" w:hAnsi="Arial"/>
          <w:sz w:val="22"/>
        </w:rPr>
      </w:pPr>
    </w:p>
    <w:p w14:paraId="347F4FD8" w14:textId="77777777" w:rsidR="00AF4326" w:rsidRDefault="00AF4326">
      <w:pPr>
        <w:rPr>
          <w:rFonts w:ascii="Arial" w:hAnsi="Arial"/>
          <w:sz w:val="22"/>
        </w:rPr>
      </w:pPr>
    </w:p>
    <w:p w14:paraId="1326E11F" w14:textId="77777777" w:rsidR="00DB5924" w:rsidRDefault="00DB5924">
      <w:pPr>
        <w:rPr>
          <w:rFonts w:ascii="Arial" w:hAnsi="Arial"/>
          <w:sz w:val="22"/>
        </w:rPr>
      </w:pPr>
    </w:p>
    <w:p w14:paraId="559718F5" w14:textId="77777777" w:rsidR="00DB5924" w:rsidRDefault="00DB5924">
      <w:pPr>
        <w:rPr>
          <w:rFonts w:ascii="Arial" w:hAnsi="Arial"/>
          <w:sz w:val="22"/>
        </w:rPr>
      </w:pPr>
    </w:p>
    <w:p w14:paraId="20A55FC6" w14:textId="77777777" w:rsidR="00DB5924" w:rsidRDefault="00DB5924">
      <w:pPr>
        <w:rPr>
          <w:rFonts w:ascii="Arial" w:hAnsi="Arial"/>
          <w:sz w:val="22"/>
        </w:rPr>
      </w:pPr>
    </w:p>
    <w:p w14:paraId="0357F092" w14:textId="77777777" w:rsidR="00DB5924" w:rsidRDefault="00DB5924">
      <w:pPr>
        <w:rPr>
          <w:rFonts w:ascii="Arial" w:hAnsi="Arial"/>
          <w:sz w:val="22"/>
        </w:rPr>
      </w:pPr>
    </w:p>
    <w:p w14:paraId="5FB4C902" w14:textId="77777777" w:rsidR="00DB5924" w:rsidRDefault="00DB5924">
      <w:pPr>
        <w:rPr>
          <w:rFonts w:ascii="Arial" w:hAnsi="Arial"/>
          <w:sz w:val="22"/>
        </w:rPr>
      </w:pPr>
    </w:p>
    <w:p w14:paraId="359045DE" w14:textId="77777777" w:rsidR="00DB5924" w:rsidRDefault="00DB5924">
      <w:pPr>
        <w:rPr>
          <w:rFonts w:ascii="Arial" w:hAnsi="Arial"/>
          <w:sz w:val="22"/>
        </w:rPr>
      </w:pPr>
    </w:p>
    <w:p w14:paraId="7AD51DF3" w14:textId="77777777" w:rsidR="00DB5924" w:rsidRDefault="00DB5924">
      <w:pPr>
        <w:rPr>
          <w:rFonts w:ascii="Arial" w:hAnsi="Arial"/>
          <w:sz w:val="22"/>
        </w:rPr>
      </w:pPr>
    </w:p>
    <w:p w14:paraId="5CEAFE58" w14:textId="77777777" w:rsidR="00DB5924" w:rsidRDefault="00DB5924">
      <w:pPr>
        <w:rPr>
          <w:rFonts w:ascii="Arial" w:hAnsi="Arial"/>
          <w:sz w:val="22"/>
        </w:rPr>
      </w:pPr>
    </w:p>
    <w:p w14:paraId="3E2C549B" w14:textId="77777777" w:rsidR="00AF4326" w:rsidRDefault="00AF4326">
      <w:pPr>
        <w:rPr>
          <w:rFonts w:ascii="Arial" w:hAnsi="Arial"/>
          <w:sz w:val="22"/>
        </w:rPr>
      </w:pPr>
    </w:p>
    <w:p w14:paraId="45B68198" w14:textId="77777777" w:rsidR="00AF4326" w:rsidRDefault="00AF4326">
      <w:pPr>
        <w:rPr>
          <w:rFonts w:ascii="Arial" w:hAnsi="Arial"/>
          <w:sz w:val="22"/>
        </w:rPr>
      </w:pPr>
    </w:p>
    <w:p w14:paraId="05968268" w14:textId="77777777" w:rsidR="00AF4326" w:rsidRDefault="00AF4326">
      <w:pPr>
        <w:rPr>
          <w:rFonts w:ascii="Arial" w:hAnsi="Arial"/>
          <w:sz w:val="22"/>
        </w:rPr>
      </w:pPr>
    </w:p>
    <w:p w14:paraId="7A158F9E" w14:textId="77777777" w:rsidR="00644884" w:rsidRDefault="00644884">
      <w:pPr>
        <w:rPr>
          <w:rFonts w:ascii="Arial" w:hAnsi="Arial"/>
          <w:sz w:val="22"/>
        </w:rPr>
      </w:pPr>
    </w:p>
    <w:p w14:paraId="28339750" w14:textId="77777777" w:rsidR="00AF4326" w:rsidRDefault="00644884" w:rsidP="00644884">
      <w:pPr>
        <w:rPr>
          <w:rFonts w:ascii="Arial" w:hAnsi="Arial"/>
          <w:sz w:val="22"/>
        </w:rPr>
      </w:pPr>
      <w:r>
        <w:rPr>
          <w:rFonts w:ascii="Arial" w:hAnsi="Arial"/>
          <w:sz w:val="22"/>
        </w:rPr>
        <w:br w:type="page"/>
      </w:r>
    </w:p>
    <w:p w14:paraId="5E4095BA" w14:textId="77777777" w:rsidR="00AF4326" w:rsidRDefault="00AF4326">
      <w:pPr>
        <w:jc w:val="center"/>
        <w:outlineLvl w:val="0"/>
        <w:rPr>
          <w:rFonts w:ascii="Arial" w:hAnsi="Arial"/>
          <w:b/>
          <w:sz w:val="22"/>
        </w:rPr>
      </w:pPr>
      <w:r>
        <w:rPr>
          <w:rFonts w:ascii="Arial" w:hAnsi="Arial"/>
          <w:b/>
          <w:sz w:val="22"/>
        </w:rPr>
        <w:lastRenderedPageBreak/>
        <w:t>TABLE OF CONTENTS</w:t>
      </w:r>
    </w:p>
    <w:p w14:paraId="4B6D3407" w14:textId="25520728" w:rsidR="00766AC2"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66AC2">
        <w:rPr>
          <w:noProof/>
        </w:rPr>
        <w:t>APRIL 12, 2020 - STAFF REPORT</w:t>
      </w:r>
      <w:r w:rsidR="00766AC2">
        <w:rPr>
          <w:noProof/>
        </w:rPr>
        <w:tab/>
      </w:r>
      <w:r w:rsidR="00766AC2">
        <w:rPr>
          <w:noProof/>
        </w:rPr>
        <w:fldChar w:fldCharType="begin"/>
      </w:r>
      <w:r w:rsidR="00766AC2">
        <w:rPr>
          <w:noProof/>
        </w:rPr>
        <w:instrText xml:space="preserve"> PAGEREF _Toc76541842 \h </w:instrText>
      </w:r>
      <w:r w:rsidR="00766AC2">
        <w:rPr>
          <w:noProof/>
        </w:rPr>
      </w:r>
      <w:r w:rsidR="00766AC2">
        <w:rPr>
          <w:noProof/>
        </w:rPr>
        <w:fldChar w:fldCharType="separate"/>
      </w:r>
      <w:r w:rsidR="00766AC2">
        <w:rPr>
          <w:noProof/>
        </w:rPr>
        <w:t>3</w:t>
      </w:r>
      <w:r w:rsidR="00766AC2">
        <w:rPr>
          <w:noProof/>
        </w:rPr>
        <w:fldChar w:fldCharType="end"/>
      </w:r>
    </w:p>
    <w:p w14:paraId="3771CE21" w14:textId="0FC9CB9A" w:rsidR="00766AC2" w:rsidRDefault="00766AC2">
      <w:pPr>
        <w:pStyle w:val="TOC1"/>
        <w:tabs>
          <w:tab w:val="right" w:pos="10214"/>
        </w:tabs>
        <w:rPr>
          <w:rFonts w:asciiTheme="minorHAnsi" w:eastAsiaTheme="minorEastAsia" w:hAnsiTheme="minorHAnsi" w:cstheme="minorBidi"/>
          <w:b w:val="0"/>
          <w:noProof/>
          <w:szCs w:val="22"/>
        </w:rPr>
      </w:pPr>
      <w:r>
        <w:rPr>
          <w:noProof/>
        </w:rPr>
        <w:t>MAY 17, 2021 - STAFF REPORT ADDENDUM</w:t>
      </w:r>
      <w:r>
        <w:rPr>
          <w:noProof/>
        </w:rPr>
        <w:tab/>
      </w:r>
      <w:r>
        <w:rPr>
          <w:noProof/>
        </w:rPr>
        <w:fldChar w:fldCharType="begin"/>
      </w:r>
      <w:r>
        <w:rPr>
          <w:noProof/>
        </w:rPr>
        <w:instrText xml:space="preserve"> PAGEREF _Toc76541843 \h </w:instrText>
      </w:r>
      <w:r>
        <w:rPr>
          <w:noProof/>
        </w:rPr>
      </w:r>
      <w:r>
        <w:rPr>
          <w:noProof/>
        </w:rPr>
        <w:fldChar w:fldCharType="separate"/>
      </w:r>
      <w:r>
        <w:rPr>
          <w:noProof/>
        </w:rPr>
        <w:t>8</w:t>
      </w:r>
      <w:r>
        <w:rPr>
          <w:noProof/>
        </w:rPr>
        <w:fldChar w:fldCharType="end"/>
      </w:r>
    </w:p>
    <w:p w14:paraId="60E53F5B" w14:textId="23FD9CCF"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55BC60F2"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1D194DA0" w14:textId="77777777" w:rsidTr="006C3890">
        <w:tc>
          <w:tcPr>
            <w:tcW w:w="2610" w:type="dxa"/>
          </w:tcPr>
          <w:p w14:paraId="36E00A6B" w14:textId="77777777" w:rsidR="00EE5339" w:rsidRDefault="00EE5339" w:rsidP="006C3890">
            <w:pPr>
              <w:ind w:right="77"/>
              <w:jc w:val="center"/>
              <w:rPr>
                <w:rFonts w:ascii="Arial" w:hAnsi="Arial"/>
                <w:sz w:val="16"/>
              </w:rPr>
            </w:pPr>
          </w:p>
        </w:tc>
        <w:tc>
          <w:tcPr>
            <w:tcW w:w="5850" w:type="dxa"/>
          </w:tcPr>
          <w:p w14:paraId="4BFC70EE"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2E852DEF" w14:textId="77777777" w:rsidR="00EE5339" w:rsidRDefault="00EE5339" w:rsidP="00720E5F">
            <w:pPr>
              <w:jc w:val="center"/>
              <w:rPr>
                <w:rFonts w:ascii="Arial" w:hAnsi="Arial"/>
                <w:sz w:val="16"/>
              </w:rPr>
            </w:pPr>
            <w:r>
              <w:rPr>
                <w:rFonts w:ascii="Arial" w:hAnsi="Arial"/>
              </w:rPr>
              <w:t>Air Quality Division</w:t>
            </w:r>
          </w:p>
        </w:tc>
        <w:tc>
          <w:tcPr>
            <w:tcW w:w="2374" w:type="dxa"/>
          </w:tcPr>
          <w:p w14:paraId="463FEAA3" w14:textId="77777777" w:rsidR="00EE5339" w:rsidRDefault="00EE5339" w:rsidP="00EE5339">
            <w:pPr>
              <w:ind w:left="-73"/>
              <w:jc w:val="center"/>
              <w:rPr>
                <w:rFonts w:ascii="Arial" w:hAnsi="Arial"/>
                <w:sz w:val="16"/>
              </w:rPr>
            </w:pPr>
          </w:p>
        </w:tc>
      </w:tr>
      <w:tr w:rsidR="00EE5339" w14:paraId="1B76A661" w14:textId="77777777" w:rsidTr="006C3890">
        <w:trPr>
          <w:cantSplit/>
          <w:trHeight w:val="333"/>
        </w:trPr>
        <w:tc>
          <w:tcPr>
            <w:tcW w:w="2610" w:type="dxa"/>
          </w:tcPr>
          <w:p w14:paraId="6EC3C7DE"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67D77A32"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5077B564"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747A89D1" w14:textId="77777777" w:rsidTr="006C3890">
        <w:trPr>
          <w:cantSplit/>
          <w:trHeight w:val="428"/>
        </w:trPr>
        <w:tc>
          <w:tcPr>
            <w:tcW w:w="2610" w:type="dxa"/>
            <w:tcBorders>
              <w:bottom w:val="nil"/>
            </w:tcBorders>
          </w:tcPr>
          <w:p w14:paraId="31D9A40A" w14:textId="38769735"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F23E92">
              <w:rPr>
                <w:rFonts w:ascii="Arial" w:hAnsi="Arial"/>
                <w:sz w:val="22"/>
                <w:szCs w:val="22"/>
              </w:rPr>
              <w:t>N5572</w:t>
            </w:r>
            <w:r w:rsidRPr="00910FEA">
              <w:rPr>
                <w:rFonts w:ascii="Arial" w:hAnsi="Arial"/>
                <w:sz w:val="22"/>
                <w:szCs w:val="22"/>
              </w:rPr>
              <w:fldChar w:fldCharType="end"/>
            </w:r>
          </w:p>
        </w:tc>
        <w:tc>
          <w:tcPr>
            <w:tcW w:w="5850" w:type="dxa"/>
            <w:tcBorders>
              <w:bottom w:val="nil"/>
            </w:tcBorders>
          </w:tcPr>
          <w:p w14:paraId="3F8C609A" w14:textId="3764351C" w:rsidR="00EE5339" w:rsidRPr="0057400E" w:rsidRDefault="006B3A6F" w:rsidP="00720E5F">
            <w:pPr>
              <w:pStyle w:val="Heading1"/>
              <w:spacing w:before="120"/>
              <w:rPr>
                <w:sz w:val="22"/>
                <w:szCs w:val="22"/>
              </w:rPr>
            </w:pPr>
            <w:bookmarkStart w:id="9" w:name="_Toc183429900"/>
            <w:bookmarkStart w:id="10" w:name="_Toc183430200"/>
            <w:bookmarkStart w:id="11" w:name="_Toc76541842"/>
            <w:r>
              <w:rPr>
                <w:sz w:val="22"/>
                <w:szCs w:val="22"/>
              </w:rPr>
              <w:t>APRIL 1</w:t>
            </w:r>
            <w:r w:rsidR="00B51158">
              <w:rPr>
                <w:sz w:val="22"/>
                <w:szCs w:val="22"/>
              </w:rPr>
              <w:t>2</w:t>
            </w:r>
            <w:r>
              <w:rPr>
                <w:sz w:val="22"/>
                <w:szCs w:val="22"/>
              </w:rPr>
              <w:t>, 2020</w:t>
            </w:r>
            <w:r w:rsidR="00930E94">
              <w:rPr>
                <w:sz w:val="22"/>
                <w:szCs w:val="22"/>
              </w:rPr>
              <w:t xml:space="preserve"> </w:t>
            </w:r>
            <w:r w:rsidR="00EE5339">
              <w:rPr>
                <w:sz w:val="22"/>
                <w:szCs w:val="22"/>
              </w:rPr>
              <w:t>- S</w:t>
            </w:r>
            <w:r w:rsidR="00EE5339" w:rsidRPr="0057400E">
              <w:rPr>
                <w:sz w:val="22"/>
                <w:szCs w:val="22"/>
              </w:rPr>
              <w:t>TAFF REPORT</w:t>
            </w:r>
            <w:bookmarkEnd w:id="9"/>
            <w:bookmarkEnd w:id="10"/>
            <w:bookmarkEnd w:id="11"/>
          </w:p>
        </w:tc>
        <w:tc>
          <w:tcPr>
            <w:tcW w:w="2374" w:type="dxa"/>
            <w:tcBorders>
              <w:bottom w:val="nil"/>
            </w:tcBorders>
          </w:tcPr>
          <w:p w14:paraId="0762CDB7" w14:textId="0943CCEA" w:rsidR="00EE5339" w:rsidRPr="00910FEA" w:rsidRDefault="00EE5339" w:rsidP="00720E5F">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F23E92">
              <w:rPr>
                <w:rFonts w:ascii="Arial" w:hAnsi="Arial"/>
                <w:sz w:val="22"/>
                <w:szCs w:val="22"/>
              </w:rPr>
              <w:t>MI-ROP-N5572-20</w:t>
            </w:r>
            <w:r w:rsidR="006C7B9F">
              <w:rPr>
                <w:rFonts w:ascii="Arial" w:hAnsi="Arial"/>
                <w:sz w:val="22"/>
                <w:szCs w:val="22"/>
              </w:rPr>
              <w:t>21</w:t>
            </w:r>
            <w:r w:rsidRPr="00910FEA">
              <w:rPr>
                <w:rFonts w:ascii="Arial" w:hAnsi="Arial"/>
                <w:sz w:val="22"/>
                <w:szCs w:val="22"/>
              </w:rPr>
              <w:fldChar w:fldCharType="end"/>
            </w:r>
          </w:p>
        </w:tc>
      </w:tr>
    </w:tbl>
    <w:p w14:paraId="1C061ACD" w14:textId="77777777" w:rsidR="00AF4326" w:rsidRPr="00CB60BD" w:rsidRDefault="00AF4326" w:rsidP="00EE5339">
      <w:pPr>
        <w:pStyle w:val="Header"/>
        <w:tabs>
          <w:tab w:val="clear" w:pos="4320"/>
          <w:tab w:val="clear" w:pos="8640"/>
        </w:tabs>
        <w:rPr>
          <w:rFonts w:ascii="Arial" w:hAnsi="Arial"/>
          <w:sz w:val="22"/>
        </w:rPr>
      </w:pPr>
    </w:p>
    <w:p w14:paraId="313EF853"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57C9576D" w14:textId="77777777" w:rsidR="00AF4326" w:rsidRPr="00290754" w:rsidRDefault="00AF4326">
      <w:pPr>
        <w:jc w:val="both"/>
        <w:rPr>
          <w:rFonts w:ascii="Arial" w:hAnsi="Arial" w:cs="Arial"/>
          <w:sz w:val="22"/>
          <w:szCs w:val="22"/>
        </w:rPr>
      </w:pPr>
    </w:p>
    <w:p w14:paraId="622BD12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604B0B8" w14:textId="77777777" w:rsidR="00DB5924" w:rsidRPr="00290754" w:rsidRDefault="00DB5924" w:rsidP="00167B85">
      <w:pPr>
        <w:jc w:val="both"/>
        <w:rPr>
          <w:rFonts w:ascii="Arial" w:hAnsi="Arial" w:cs="Arial"/>
          <w:sz w:val="22"/>
          <w:szCs w:val="22"/>
        </w:rPr>
      </w:pPr>
    </w:p>
    <w:p w14:paraId="3CFC68F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A53E20A" w14:textId="77777777" w:rsidR="00DB5924" w:rsidRPr="00290754" w:rsidRDefault="00DB5924" w:rsidP="00DB5924">
      <w:pPr>
        <w:rPr>
          <w:rFonts w:ascii="Arial" w:hAnsi="Arial" w:cs="Arial"/>
          <w:sz w:val="22"/>
          <w:szCs w:val="22"/>
        </w:rPr>
      </w:pPr>
    </w:p>
    <w:p w14:paraId="3F135B58"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64A42445" w14:textId="77777777" w:rsidR="00AF4326" w:rsidRPr="00290754" w:rsidRDefault="00AF4326">
      <w:pP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3C51CD33" w14:textId="77777777" w:rsidTr="00766AC2">
        <w:tc>
          <w:tcPr>
            <w:tcW w:w="5040" w:type="dxa"/>
          </w:tcPr>
          <w:p w14:paraId="08105B1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77E12D9" w14:textId="77777777" w:rsidR="00F23E92" w:rsidRPr="00F23E92" w:rsidRDefault="001159B4" w:rsidP="00F23E92">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23E92" w:rsidRPr="00F23E92">
              <w:rPr>
                <w:rFonts w:ascii="Arial" w:hAnsi="Arial" w:cs="Arial"/>
                <w:sz w:val="22"/>
                <w:szCs w:val="22"/>
              </w:rPr>
              <w:t>Howell Compressor Station</w:t>
            </w:r>
          </w:p>
          <w:p w14:paraId="1AA5FF9A" w14:textId="77777777" w:rsidR="00F23E92" w:rsidRPr="00F23E92" w:rsidRDefault="00F23E92" w:rsidP="00F23E92">
            <w:pPr>
              <w:rPr>
                <w:rFonts w:ascii="Arial" w:hAnsi="Arial" w:cs="Arial"/>
                <w:sz w:val="22"/>
                <w:szCs w:val="22"/>
              </w:rPr>
            </w:pPr>
            <w:r w:rsidRPr="00F23E92">
              <w:rPr>
                <w:rFonts w:ascii="Arial" w:hAnsi="Arial" w:cs="Arial"/>
                <w:sz w:val="22"/>
                <w:szCs w:val="22"/>
              </w:rPr>
              <w:t>3990 Crooked Lake Road</w:t>
            </w:r>
          </w:p>
          <w:p w14:paraId="2FC8903A" w14:textId="464FC5E7" w:rsidR="00AF4326" w:rsidRPr="00290754" w:rsidRDefault="00F23E92">
            <w:pPr>
              <w:rPr>
                <w:rFonts w:ascii="Arial" w:hAnsi="Arial" w:cs="Arial"/>
                <w:sz w:val="22"/>
                <w:szCs w:val="22"/>
              </w:rPr>
            </w:pPr>
            <w:r w:rsidRPr="00F23E92">
              <w:rPr>
                <w:rFonts w:ascii="Arial" w:hAnsi="Arial" w:cs="Arial"/>
                <w:sz w:val="22"/>
                <w:szCs w:val="22"/>
              </w:rPr>
              <w:t xml:space="preserve">Howell, Michigan 48443 </w:t>
            </w:r>
            <w:r w:rsidR="001159B4">
              <w:rPr>
                <w:rFonts w:ascii="Arial" w:hAnsi="Arial" w:cs="Arial"/>
                <w:sz w:val="22"/>
                <w:szCs w:val="22"/>
              </w:rPr>
              <w:fldChar w:fldCharType="end"/>
            </w:r>
            <w:bookmarkEnd w:id="16"/>
          </w:p>
        </w:tc>
      </w:tr>
      <w:tr w:rsidR="00AF4326" w:rsidRPr="00290754" w14:paraId="754A350B" w14:textId="77777777" w:rsidTr="00766AC2">
        <w:trPr>
          <w:trHeight w:val="273"/>
        </w:trPr>
        <w:tc>
          <w:tcPr>
            <w:tcW w:w="5040" w:type="dxa"/>
          </w:tcPr>
          <w:p w14:paraId="2939E5F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D38C0D3" w14:textId="052E90AE" w:rsidR="00AF4326" w:rsidRPr="00290754" w:rsidRDefault="00F23E92">
            <w:pPr>
              <w:rPr>
                <w:rFonts w:ascii="Arial" w:hAnsi="Arial" w:cs="Arial"/>
                <w:sz w:val="22"/>
                <w:szCs w:val="22"/>
              </w:rPr>
            </w:pPr>
            <w:r>
              <w:rPr>
                <w:rFonts w:ascii="Arial" w:hAnsi="Arial" w:cs="Arial"/>
                <w:sz w:val="22"/>
                <w:szCs w:val="22"/>
              </w:rPr>
              <w:t>N5572</w:t>
            </w:r>
          </w:p>
        </w:tc>
      </w:tr>
      <w:tr w:rsidR="00AF4326" w:rsidRPr="00290754" w14:paraId="7CE65CBB" w14:textId="77777777" w:rsidTr="00766AC2">
        <w:tc>
          <w:tcPr>
            <w:tcW w:w="5040" w:type="dxa"/>
          </w:tcPr>
          <w:p w14:paraId="3AE1D16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42AE6D6" w14:textId="27923655" w:rsidR="00AF4326" w:rsidRPr="00290754" w:rsidRDefault="00F23E92">
            <w:pPr>
              <w:rPr>
                <w:rFonts w:ascii="Arial" w:hAnsi="Arial" w:cs="Arial"/>
                <w:sz w:val="22"/>
                <w:szCs w:val="22"/>
              </w:rPr>
            </w:pPr>
            <w:r>
              <w:rPr>
                <w:rFonts w:ascii="Arial" w:hAnsi="Arial" w:cs="Arial"/>
                <w:sz w:val="22"/>
                <w:szCs w:val="22"/>
              </w:rPr>
              <w:t>486210</w:t>
            </w:r>
          </w:p>
        </w:tc>
      </w:tr>
      <w:tr w:rsidR="00AF4326" w:rsidRPr="00290754" w14:paraId="11B74552" w14:textId="77777777" w:rsidTr="00766AC2">
        <w:tc>
          <w:tcPr>
            <w:tcW w:w="5040" w:type="dxa"/>
          </w:tcPr>
          <w:p w14:paraId="2C806C9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5D2C408" w14:textId="0A3A8CDC" w:rsidR="00AF4326" w:rsidRPr="00290754" w:rsidRDefault="00F23E92">
            <w:pPr>
              <w:rPr>
                <w:rFonts w:ascii="Arial" w:hAnsi="Arial" w:cs="Arial"/>
                <w:sz w:val="22"/>
                <w:szCs w:val="22"/>
              </w:rPr>
            </w:pPr>
            <w:r>
              <w:rPr>
                <w:rFonts w:ascii="Arial" w:hAnsi="Arial" w:cs="Arial"/>
                <w:sz w:val="22"/>
                <w:szCs w:val="22"/>
              </w:rPr>
              <w:t>1</w:t>
            </w:r>
          </w:p>
        </w:tc>
      </w:tr>
      <w:tr w:rsidR="00647809" w:rsidRPr="00290754" w14:paraId="73F2D3B2" w14:textId="77777777" w:rsidTr="00766AC2">
        <w:tc>
          <w:tcPr>
            <w:tcW w:w="5040" w:type="dxa"/>
          </w:tcPr>
          <w:p w14:paraId="3EEB092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9CBA12B" w14:textId="4BC84EC8" w:rsidR="00647809" w:rsidRDefault="00F23E92">
            <w:pPr>
              <w:rPr>
                <w:rFonts w:ascii="Arial" w:hAnsi="Arial" w:cs="Arial"/>
                <w:sz w:val="22"/>
                <w:szCs w:val="22"/>
              </w:rPr>
            </w:pPr>
            <w:r>
              <w:rPr>
                <w:rFonts w:ascii="Arial" w:hAnsi="Arial" w:cs="Arial"/>
                <w:sz w:val="22"/>
                <w:szCs w:val="22"/>
              </w:rPr>
              <w:t>Renewal</w:t>
            </w:r>
          </w:p>
        </w:tc>
      </w:tr>
      <w:tr w:rsidR="00AF4326" w:rsidRPr="00290754" w14:paraId="76805451" w14:textId="77777777" w:rsidTr="00766AC2">
        <w:tc>
          <w:tcPr>
            <w:tcW w:w="5040" w:type="dxa"/>
          </w:tcPr>
          <w:p w14:paraId="45B05524" w14:textId="77777777" w:rsidR="00AF4326" w:rsidRPr="00290754" w:rsidRDefault="00AF4326">
            <w:pPr>
              <w:rPr>
                <w:rFonts w:ascii="Arial" w:hAnsi="Arial" w:cs="Arial"/>
                <w:sz w:val="22"/>
                <w:szCs w:val="22"/>
              </w:rPr>
            </w:pPr>
            <w:r w:rsidRPr="00654723">
              <w:rPr>
                <w:rFonts w:ascii="Arial" w:hAnsi="Arial" w:cs="Arial"/>
                <w:sz w:val="22"/>
                <w:szCs w:val="22"/>
              </w:rPr>
              <w:t>Application Number:</w:t>
            </w:r>
          </w:p>
        </w:tc>
        <w:tc>
          <w:tcPr>
            <w:tcW w:w="5220" w:type="dxa"/>
          </w:tcPr>
          <w:p w14:paraId="18BF1B20" w14:textId="0B44F0CE" w:rsidR="00AF4326" w:rsidRPr="00290754" w:rsidRDefault="001C0942">
            <w:pPr>
              <w:rPr>
                <w:rFonts w:ascii="Arial" w:hAnsi="Arial" w:cs="Arial"/>
                <w:sz w:val="22"/>
                <w:szCs w:val="22"/>
              </w:rPr>
            </w:pPr>
            <w:r>
              <w:rPr>
                <w:rFonts w:ascii="Arial" w:hAnsi="Arial" w:cs="Arial"/>
                <w:sz w:val="22"/>
                <w:szCs w:val="22"/>
              </w:rPr>
              <w:t>202000055</w:t>
            </w:r>
          </w:p>
        </w:tc>
      </w:tr>
      <w:tr w:rsidR="00AF4326" w:rsidRPr="00290754" w14:paraId="532CC571" w14:textId="77777777" w:rsidTr="00766AC2">
        <w:tc>
          <w:tcPr>
            <w:tcW w:w="5040" w:type="dxa"/>
          </w:tcPr>
          <w:p w14:paraId="342FA26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01FE25C" w14:textId="7E12978B" w:rsidR="008549A4" w:rsidRDefault="00F23E92">
            <w:pPr>
              <w:rPr>
                <w:rFonts w:ascii="Arial" w:hAnsi="Arial" w:cs="Arial"/>
                <w:sz w:val="22"/>
                <w:szCs w:val="22"/>
              </w:rPr>
            </w:pPr>
            <w:r>
              <w:rPr>
                <w:rFonts w:ascii="Arial" w:hAnsi="Arial" w:cs="Arial"/>
                <w:sz w:val="22"/>
                <w:szCs w:val="22"/>
              </w:rPr>
              <w:t>Stephen Schuman</w:t>
            </w:r>
          </w:p>
          <w:p w14:paraId="2275664A" w14:textId="770572B7" w:rsidR="00AF4326" w:rsidRPr="00290754" w:rsidRDefault="00F23E92">
            <w:pPr>
              <w:rPr>
                <w:rFonts w:ascii="Arial" w:hAnsi="Arial" w:cs="Arial"/>
                <w:sz w:val="22"/>
                <w:szCs w:val="22"/>
              </w:rPr>
            </w:pPr>
            <w:r>
              <w:rPr>
                <w:rFonts w:ascii="Arial" w:hAnsi="Arial" w:cs="Arial"/>
                <w:sz w:val="22"/>
                <w:szCs w:val="22"/>
              </w:rPr>
              <w:t>V</w:t>
            </w:r>
            <w:r w:rsidR="008549A4">
              <w:rPr>
                <w:rFonts w:ascii="Arial" w:hAnsi="Arial" w:cs="Arial"/>
                <w:sz w:val="22"/>
                <w:szCs w:val="22"/>
              </w:rPr>
              <w:t xml:space="preserve">ice </w:t>
            </w:r>
            <w:r w:rsidR="00654723">
              <w:rPr>
                <w:rFonts w:ascii="Arial" w:hAnsi="Arial" w:cs="Arial"/>
                <w:sz w:val="22"/>
                <w:szCs w:val="22"/>
              </w:rPr>
              <w:t>President</w:t>
            </w:r>
            <w:r w:rsidR="008549A4">
              <w:rPr>
                <w:rFonts w:ascii="Arial" w:hAnsi="Arial" w:cs="Arial"/>
                <w:sz w:val="22"/>
                <w:szCs w:val="22"/>
              </w:rPr>
              <w:t xml:space="preserve"> of</w:t>
            </w:r>
            <w:r w:rsidR="00654723">
              <w:rPr>
                <w:rFonts w:ascii="Arial" w:hAnsi="Arial" w:cs="Arial"/>
                <w:sz w:val="22"/>
                <w:szCs w:val="22"/>
              </w:rPr>
              <w:t xml:space="preserve"> </w:t>
            </w:r>
            <w:r>
              <w:rPr>
                <w:rFonts w:ascii="Arial" w:hAnsi="Arial" w:cs="Arial"/>
                <w:sz w:val="22"/>
                <w:szCs w:val="22"/>
              </w:rPr>
              <w:t>Operations</w:t>
            </w:r>
          </w:p>
          <w:p w14:paraId="0CE1F2D0" w14:textId="27F12417" w:rsidR="00AF4326" w:rsidRPr="00290754" w:rsidRDefault="00F23E92">
            <w:pPr>
              <w:rPr>
                <w:rFonts w:ascii="Arial" w:hAnsi="Arial" w:cs="Arial"/>
                <w:sz w:val="22"/>
                <w:szCs w:val="22"/>
              </w:rPr>
            </w:pPr>
            <w:r>
              <w:rPr>
                <w:rFonts w:ascii="Arial" w:hAnsi="Arial" w:cs="Arial"/>
                <w:sz w:val="22"/>
                <w:szCs w:val="22"/>
              </w:rPr>
              <w:t>501-724-2190</w:t>
            </w:r>
          </w:p>
        </w:tc>
      </w:tr>
      <w:tr w:rsidR="00AF4326" w:rsidRPr="00290754" w14:paraId="64E1F405" w14:textId="77777777" w:rsidTr="00766AC2">
        <w:tc>
          <w:tcPr>
            <w:tcW w:w="5040" w:type="dxa"/>
          </w:tcPr>
          <w:p w14:paraId="779F5C8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AE9189A" w14:textId="306350AE" w:rsidR="00654723" w:rsidRDefault="00F23E92">
            <w:pPr>
              <w:rPr>
                <w:rFonts w:ascii="Arial" w:hAnsi="Arial" w:cs="Arial"/>
                <w:sz w:val="22"/>
                <w:szCs w:val="22"/>
              </w:rPr>
            </w:pPr>
            <w:r>
              <w:rPr>
                <w:rFonts w:ascii="Arial" w:hAnsi="Arial" w:cs="Arial"/>
                <w:sz w:val="22"/>
                <w:szCs w:val="22"/>
              </w:rPr>
              <w:t>Samantha Davis</w:t>
            </w:r>
          </w:p>
          <w:p w14:paraId="37ACECF9" w14:textId="2A4CAF2D" w:rsidR="00AF4326" w:rsidRPr="00290754" w:rsidRDefault="00F23E92">
            <w:pPr>
              <w:rPr>
                <w:rFonts w:ascii="Arial" w:hAnsi="Arial" w:cs="Arial"/>
                <w:sz w:val="22"/>
                <w:szCs w:val="22"/>
              </w:rPr>
            </w:pPr>
            <w:r>
              <w:rPr>
                <w:rFonts w:ascii="Arial" w:hAnsi="Arial" w:cs="Arial"/>
                <w:sz w:val="22"/>
                <w:szCs w:val="22"/>
              </w:rPr>
              <w:t>Environmental Quality Analyst</w:t>
            </w:r>
          </w:p>
          <w:p w14:paraId="000BEF24" w14:textId="7188BAEC" w:rsidR="00AF4326" w:rsidRPr="00290754" w:rsidRDefault="00F23E92">
            <w:pPr>
              <w:rPr>
                <w:rFonts w:ascii="Arial" w:hAnsi="Arial" w:cs="Arial"/>
                <w:sz w:val="22"/>
                <w:szCs w:val="22"/>
              </w:rPr>
            </w:pPr>
            <w:r>
              <w:rPr>
                <w:rFonts w:ascii="Arial" w:hAnsi="Arial" w:cs="Arial"/>
                <w:sz w:val="22"/>
                <w:szCs w:val="22"/>
              </w:rPr>
              <w:t>517-282-1373</w:t>
            </w:r>
          </w:p>
        </w:tc>
      </w:tr>
      <w:tr w:rsidR="00AF4326" w:rsidRPr="00290754" w14:paraId="136254C0" w14:textId="77777777" w:rsidTr="00766AC2">
        <w:tc>
          <w:tcPr>
            <w:tcW w:w="5040" w:type="dxa"/>
          </w:tcPr>
          <w:p w14:paraId="4B5B49A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82520A7" w14:textId="6BA9AC61" w:rsidR="00AF4326" w:rsidRPr="00290754" w:rsidRDefault="008549A4">
            <w:pPr>
              <w:rPr>
                <w:rFonts w:ascii="Arial" w:hAnsi="Arial" w:cs="Arial"/>
                <w:sz w:val="22"/>
                <w:szCs w:val="22"/>
              </w:rPr>
            </w:pPr>
            <w:r>
              <w:rPr>
                <w:rFonts w:ascii="Arial" w:hAnsi="Arial" w:cs="Arial"/>
                <w:sz w:val="22"/>
                <w:szCs w:val="22"/>
              </w:rPr>
              <w:t>March 19, 2020</w:t>
            </w:r>
          </w:p>
        </w:tc>
      </w:tr>
      <w:tr w:rsidR="00AF4326" w:rsidRPr="00290754" w14:paraId="288E57BA" w14:textId="77777777" w:rsidTr="00766AC2">
        <w:trPr>
          <w:trHeight w:val="165"/>
        </w:trPr>
        <w:tc>
          <w:tcPr>
            <w:tcW w:w="5040" w:type="dxa"/>
          </w:tcPr>
          <w:p w14:paraId="3E5A186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167DCCD" w14:textId="0F3793F5" w:rsidR="00AF4326" w:rsidRPr="00290754" w:rsidRDefault="008549A4">
            <w:pPr>
              <w:rPr>
                <w:rFonts w:ascii="Arial" w:hAnsi="Arial" w:cs="Arial"/>
                <w:sz w:val="22"/>
                <w:szCs w:val="22"/>
              </w:rPr>
            </w:pPr>
            <w:r>
              <w:rPr>
                <w:rFonts w:ascii="Arial" w:hAnsi="Arial" w:cs="Arial"/>
                <w:sz w:val="22"/>
                <w:szCs w:val="22"/>
              </w:rPr>
              <w:t>March 30, 2020</w:t>
            </w:r>
          </w:p>
        </w:tc>
      </w:tr>
      <w:tr w:rsidR="00AF4326" w:rsidRPr="00290754" w14:paraId="2D0EDAE4" w14:textId="77777777" w:rsidTr="00766AC2">
        <w:trPr>
          <w:trHeight w:val="165"/>
        </w:trPr>
        <w:tc>
          <w:tcPr>
            <w:tcW w:w="5040" w:type="dxa"/>
          </w:tcPr>
          <w:p w14:paraId="77C8375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6FFC3FE" w14:textId="321DE259" w:rsidR="00AF4326" w:rsidRPr="00290754" w:rsidRDefault="00F23E92">
            <w:pPr>
              <w:rPr>
                <w:rFonts w:ascii="Arial" w:hAnsi="Arial" w:cs="Arial"/>
                <w:sz w:val="22"/>
                <w:szCs w:val="22"/>
              </w:rPr>
            </w:pPr>
            <w:r>
              <w:rPr>
                <w:rFonts w:ascii="Arial" w:hAnsi="Arial" w:cs="Arial"/>
                <w:sz w:val="22"/>
                <w:szCs w:val="22"/>
              </w:rPr>
              <w:t>Yes</w:t>
            </w:r>
          </w:p>
        </w:tc>
      </w:tr>
      <w:tr w:rsidR="00AF4326" w:rsidRPr="00290754" w14:paraId="33C86EEB" w14:textId="77777777" w:rsidTr="00766AC2">
        <w:trPr>
          <w:trHeight w:val="165"/>
        </w:trPr>
        <w:tc>
          <w:tcPr>
            <w:tcW w:w="5040" w:type="dxa"/>
          </w:tcPr>
          <w:p w14:paraId="2DF01AB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F3DE007" w14:textId="135DC1D3" w:rsidR="00AF4326" w:rsidRPr="00290754" w:rsidRDefault="00F870EE">
            <w:pPr>
              <w:rPr>
                <w:rFonts w:ascii="Arial" w:hAnsi="Arial" w:cs="Arial"/>
                <w:sz w:val="22"/>
                <w:szCs w:val="22"/>
              </w:rPr>
            </w:pPr>
            <w:r>
              <w:rPr>
                <w:rFonts w:ascii="Arial" w:hAnsi="Arial" w:cs="Arial"/>
                <w:sz w:val="22"/>
                <w:szCs w:val="22"/>
              </w:rPr>
              <w:t>April 12, 2021</w:t>
            </w:r>
          </w:p>
        </w:tc>
      </w:tr>
      <w:tr w:rsidR="00766AC2" w:rsidRPr="00290754" w14:paraId="7E1AA8D5" w14:textId="77777777" w:rsidTr="00766AC2">
        <w:trPr>
          <w:trHeight w:val="165"/>
        </w:trPr>
        <w:tc>
          <w:tcPr>
            <w:tcW w:w="5040" w:type="dxa"/>
          </w:tcPr>
          <w:p w14:paraId="691DEDFD" w14:textId="412A233C" w:rsidR="00766AC2" w:rsidRPr="00290754" w:rsidRDefault="00766AC2">
            <w:pPr>
              <w:rPr>
                <w:rFonts w:ascii="Arial" w:hAnsi="Arial" w:cs="Arial"/>
                <w:sz w:val="22"/>
                <w:szCs w:val="22"/>
              </w:rPr>
            </w:pPr>
            <w:r>
              <w:rPr>
                <w:rFonts w:ascii="Arial" w:hAnsi="Arial" w:cs="Arial"/>
                <w:sz w:val="22"/>
                <w:szCs w:val="22"/>
              </w:rPr>
              <w:t>Deadline for Public Comment:</w:t>
            </w:r>
          </w:p>
        </w:tc>
        <w:tc>
          <w:tcPr>
            <w:tcW w:w="5220" w:type="dxa"/>
          </w:tcPr>
          <w:p w14:paraId="3C3FFEB1" w14:textId="7A5A435A" w:rsidR="00766AC2" w:rsidRDefault="00766AC2">
            <w:pPr>
              <w:rPr>
                <w:rFonts w:ascii="Arial" w:hAnsi="Arial" w:cs="Arial"/>
                <w:sz w:val="22"/>
                <w:szCs w:val="22"/>
              </w:rPr>
            </w:pPr>
            <w:r>
              <w:rPr>
                <w:rFonts w:ascii="Arial" w:hAnsi="Arial" w:cs="Arial"/>
                <w:sz w:val="22"/>
                <w:szCs w:val="22"/>
              </w:rPr>
              <w:t>May 12, 2021</w:t>
            </w:r>
          </w:p>
        </w:tc>
      </w:tr>
    </w:tbl>
    <w:p w14:paraId="2A4E5555" w14:textId="77777777" w:rsidR="00AF4326" w:rsidRPr="00CB60BD" w:rsidRDefault="00AF4326">
      <w:pPr>
        <w:rPr>
          <w:rFonts w:ascii="Arial" w:hAnsi="Arial" w:cs="Arial"/>
          <w:sz w:val="22"/>
          <w:szCs w:val="22"/>
        </w:rPr>
      </w:pPr>
    </w:p>
    <w:p w14:paraId="1A2C7A1E" w14:textId="77777777" w:rsidR="00AF4326" w:rsidRPr="00290754" w:rsidRDefault="00AF4326">
      <w:pPr>
        <w:rPr>
          <w:rFonts w:ascii="Arial" w:hAnsi="Arial" w:cs="Arial"/>
          <w:b/>
          <w:sz w:val="22"/>
          <w:szCs w:val="22"/>
          <w:u w:val="single"/>
        </w:rPr>
      </w:pPr>
      <w:bookmarkStart w:id="17" w:name="_Toc480946818"/>
      <w:bookmarkStart w:id="1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7"/>
      <w:bookmarkEnd w:id="18"/>
    </w:p>
    <w:p w14:paraId="37559B61" w14:textId="77777777" w:rsidR="00AF4326" w:rsidRPr="00290754" w:rsidRDefault="00AF4326">
      <w:pPr>
        <w:rPr>
          <w:rFonts w:ascii="Arial" w:hAnsi="Arial" w:cs="Arial"/>
          <w:sz w:val="22"/>
          <w:szCs w:val="22"/>
        </w:rPr>
      </w:pPr>
    </w:p>
    <w:p w14:paraId="0C3423B0" w14:textId="39DAC892" w:rsidR="00F23E92" w:rsidRDefault="00F23E92" w:rsidP="00F23E92">
      <w:pPr>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19"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835C2E">
        <w:rPr>
          <w:rFonts w:ascii="Arial" w:hAnsi="Arial"/>
          <w:sz w:val="22"/>
          <w:szCs w:val="22"/>
        </w:rPr>
        <w:t xml:space="preserve">The Howell Compressor Station is in rural Livingston County, about five miles southeast of the City of Howell.  The compressor station operates in conjunction with an underground natural gas storage field located near the eastern end of a natural gas pipeline originating in western </w:t>
      </w:r>
      <w:smartTag w:uri="urn:schemas-microsoft-com:office:smarttags" w:element="State">
        <w:smartTag w:uri="urn:schemas-microsoft-com:office:smarttags" w:element="place">
          <w:r w:rsidRPr="00835C2E">
            <w:rPr>
              <w:rFonts w:ascii="Arial" w:hAnsi="Arial"/>
              <w:sz w:val="22"/>
              <w:szCs w:val="22"/>
            </w:rPr>
            <w:t>Kansas</w:t>
          </w:r>
        </w:smartTag>
      </w:smartTag>
      <w:r w:rsidRPr="00835C2E">
        <w:rPr>
          <w:rFonts w:ascii="Arial" w:hAnsi="Arial"/>
          <w:sz w:val="22"/>
          <w:szCs w:val="22"/>
        </w:rPr>
        <w:t xml:space="preserve"> and the Texas Panhandle.  </w:t>
      </w:r>
      <w:r>
        <w:rPr>
          <w:rFonts w:ascii="Arial" w:hAnsi="Arial"/>
          <w:sz w:val="22"/>
          <w:szCs w:val="22"/>
        </w:rPr>
        <w:t>Reciprocating internal combustion engine driven compressors are used to c</w:t>
      </w:r>
      <w:r w:rsidRPr="00835C2E">
        <w:rPr>
          <w:rFonts w:ascii="Arial" w:hAnsi="Arial"/>
          <w:sz w:val="22"/>
          <w:szCs w:val="22"/>
        </w:rPr>
        <w:t>ompress</w:t>
      </w:r>
      <w:r>
        <w:rPr>
          <w:rFonts w:ascii="Arial" w:hAnsi="Arial"/>
          <w:sz w:val="22"/>
          <w:szCs w:val="22"/>
        </w:rPr>
        <w:t xml:space="preserve"> pipeline natural gas and </w:t>
      </w:r>
      <w:r w:rsidRPr="00835C2E">
        <w:rPr>
          <w:rFonts w:ascii="Arial" w:hAnsi="Arial"/>
          <w:sz w:val="22"/>
          <w:szCs w:val="22"/>
        </w:rPr>
        <w:t xml:space="preserve"> inject gas into the storage field</w:t>
      </w:r>
      <w:r>
        <w:rPr>
          <w:rFonts w:ascii="Arial" w:hAnsi="Arial"/>
          <w:sz w:val="22"/>
          <w:szCs w:val="22"/>
        </w:rPr>
        <w:t xml:space="preserve"> during summer months</w:t>
      </w:r>
      <w:r w:rsidRPr="00835C2E">
        <w:rPr>
          <w:rFonts w:ascii="Arial" w:hAnsi="Arial"/>
          <w:sz w:val="22"/>
          <w:szCs w:val="22"/>
        </w:rPr>
        <w:t>, and alternately, to withdraw gas from the field for re-delivery into the transmission pipeline</w:t>
      </w:r>
      <w:r>
        <w:rPr>
          <w:rFonts w:ascii="Arial" w:hAnsi="Arial"/>
          <w:sz w:val="22"/>
          <w:szCs w:val="22"/>
        </w:rPr>
        <w:t xml:space="preserve"> during winter months</w:t>
      </w:r>
      <w:r w:rsidRPr="00835C2E">
        <w:rPr>
          <w:rFonts w:ascii="Arial" w:hAnsi="Arial"/>
          <w:sz w:val="22"/>
          <w:szCs w:val="22"/>
        </w:rPr>
        <w:t xml:space="preserve">. </w:t>
      </w:r>
      <w:r>
        <w:rPr>
          <w:rFonts w:ascii="Arial" w:hAnsi="Arial"/>
          <w:sz w:val="22"/>
          <w:szCs w:val="22"/>
        </w:rPr>
        <w:t xml:space="preserve"> The facility has </w:t>
      </w:r>
      <w:r w:rsidRPr="00835C2E">
        <w:rPr>
          <w:rFonts w:ascii="Arial" w:hAnsi="Arial"/>
          <w:sz w:val="22"/>
          <w:szCs w:val="22"/>
        </w:rPr>
        <w:t>four reciprocating natural gas-fired internal combustion engines</w:t>
      </w:r>
      <w:r>
        <w:rPr>
          <w:rFonts w:ascii="Arial" w:hAnsi="Arial"/>
          <w:sz w:val="22"/>
          <w:szCs w:val="22"/>
        </w:rPr>
        <w:t xml:space="preserve"> which drives compressors</w:t>
      </w:r>
      <w:r w:rsidRPr="00835C2E">
        <w:rPr>
          <w:rFonts w:ascii="Arial" w:hAnsi="Arial"/>
          <w:sz w:val="22"/>
          <w:szCs w:val="22"/>
        </w:rPr>
        <w:t>.  All engines were installed prior to August 1967.  Other equipment at the facility includes various tanks and heaters</w:t>
      </w:r>
      <w:r>
        <w:rPr>
          <w:rFonts w:ascii="Arial" w:hAnsi="Arial"/>
          <w:sz w:val="22"/>
          <w:szCs w:val="22"/>
        </w:rPr>
        <w:t xml:space="preserve"> and a </w:t>
      </w:r>
      <w:r w:rsidRPr="00025058">
        <w:rPr>
          <w:rFonts w:ascii="Arial" w:hAnsi="Arial"/>
          <w:sz w:val="22"/>
          <w:szCs w:val="22"/>
        </w:rPr>
        <w:t>diesel generator</w:t>
      </w:r>
      <w:r>
        <w:rPr>
          <w:rFonts w:ascii="Arial" w:hAnsi="Arial"/>
          <w:sz w:val="22"/>
          <w:szCs w:val="22"/>
        </w:rPr>
        <w:t xml:space="preserve">. </w:t>
      </w:r>
      <w:r w:rsidRPr="00835C2E">
        <w:rPr>
          <w:rFonts w:ascii="Arial" w:hAnsi="Arial"/>
          <w:sz w:val="22"/>
          <w:szCs w:val="22"/>
        </w:rPr>
        <w:t xml:space="preserve"> </w:t>
      </w:r>
      <w:r>
        <w:rPr>
          <w:rFonts w:ascii="Arial" w:hAnsi="Arial"/>
          <w:sz w:val="22"/>
          <w:szCs w:val="22"/>
        </w:rPr>
        <w:t xml:space="preserve">The facility uses a process which utilizes cooling effect of expanding gases (Joule-Thompson Effect) to remove moisture from the withdrawal gas. </w:t>
      </w:r>
      <w:r w:rsidRPr="00290754">
        <w:rPr>
          <w:rFonts w:ascii="Arial" w:hAnsi="Arial" w:cs="Arial"/>
          <w:sz w:val="22"/>
          <w:szCs w:val="22"/>
        </w:rPr>
        <w:fldChar w:fldCharType="end"/>
      </w:r>
      <w:bookmarkEnd w:id="19"/>
      <w:r w:rsidR="003C13CA">
        <w:rPr>
          <w:rFonts w:ascii="Arial" w:hAnsi="Arial" w:cs="Arial"/>
          <w:sz w:val="22"/>
          <w:szCs w:val="22"/>
        </w:rPr>
        <w:t xml:space="preserve"> </w:t>
      </w:r>
      <w:r w:rsidR="0079433A">
        <w:rPr>
          <w:rFonts w:ascii="Arial" w:hAnsi="Arial" w:cs="Arial"/>
          <w:sz w:val="22"/>
          <w:szCs w:val="22"/>
        </w:rPr>
        <w:t>In 2020 the facility acquired Permit to Install (PTI) 72-20 for a glycol dehydrator with associated reboiler.</w:t>
      </w:r>
    </w:p>
    <w:p w14:paraId="4CC558AF" w14:textId="77777777" w:rsidR="00AF4326" w:rsidRPr="00290754" w:rsidRDefault="00AF4326">
      <w:pPr>
        <w:rPr>
          <w:rFonts w:ascii="Arial" w:hAnsi="Arial" w:cs="Arial"/>
          <w:sz w:val="22"/>
          <w:szCs w:val="22"/>
        </w:rPr>
      </w:pPr>
    </w:p>
    <w:p w14:paraId="49E7FFB9" w14:textId="7BF1D89C"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F23E92">
        <w:rPr>
          <w:rFonts w:ascii="Arial" w:hAnsi="Arial" w:cs="Arial"/>
          <w:b/>
          <w:sz w:val="22"/>
          <w:szCs w:val="22"/>
        </w:rPr>
        <w:t>2019</w:t>
      </w:r>
      <w:r w:rsidR="00AF4326" w:rsidRPr="00290754">
        <w:rPr>
          <w:rFonts w:ascii="Arial" w:hAnsi="Arial" w:cs="Arial"/>
          <w:sz w:val="22"/>
          <w:szCs w:val="22"/>
        </w:rPr>
        <w:t>.</w:t>
      </w:r>
    </w:p>
    <w:p w14:paraId="644A475A" w14:textId="77777777" w:rsidR="00AF4326" w:rsidRPr="00290754" w:rsidRDefault="00AF4326">
      <w:pPr>
        <w:rPr>
          <w:rFonts w:ascii="Arial" w:hAnsi="Arial" w:cs="Arial"/>
          <w:sz w:val="22"/>
          <w:szCs w:val="22"/>
        </w:rPr>
      </w:pPr>
    </w:p>
    <w:p w14:paraId="10A03E29"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E7D6509"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2320D5F" w14:textId="77777777" w:rsidTr="006C17C9">
        <w:trPr>
          <w:tblHeader/>
        </w:trPr>
        <w:tc>
          <w:tcPr>
            <w:tcW w:w="5130" w:type="dxa"/>
            <w:shd w:val="pct10" w:color="auto" w:fill="auto"/>
          </w:tcPr>
          <w:p w14:paraId="5B9A08A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F4B98C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EF114A3" w14:textId="77777777" w:rsidTr="006C17C9">
        <w:tc>
          <w:tcPr>
            <w:tcW w:w="5130" w:type="dxa"/>
          </w:tcPr>
          <w:p w14:paraId="6537DCF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B25A9D5" w14:textId="02E1F8D9" w:rsidR="00F734C6" w:rsidRPr="00290754" w:rsidRDefault="00C82182" w:rsidP="00E63937">
            <w:pPr>
              <w:jc w:val="center"/>
              <w:rPr>
                <w:rFonts w:ascii="Arial" w:hAnsi="Arial" w:cs="Arial"/>
                <w:sz w:val="22"/>
                <w:szCs w:val="22"/>
              </w:rPr>
            </w:pPr>
            <w:r>
              <w:rPr>
                <w:rFonts w:ascii="Arial" w:hAnsi="Arial" w:cs="Arial"/>
                <w:sz w:val="22"/>
                <w:szCs w:val="22"/>
              </w:rPr>
              <w:t>22.40</w:t>
            </w:r>
          </w:p>
        </w:tc>
      </w:tr>
      <w:tr w:rsidR="00F734C6" w:rsidRPr="00290754" w14:paraId="502C944C" w14:textId="77777777" w:rsidTr="006C17C9">
        <w:tc>
          <w:tcPr>
            <w:tcW w:w="5130" w:type="dxa"/>
          </w:tcPr>
          <w:p w14:paraId="61B19D42"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5EAEA54" w14:textId="0B283847" w:rsidR="00F734C6" w:rsidRPr="00290754" w:rsidRDefault="00E3460B" w:rsidP="00E63937">
            <w:pPr>
              <w:jc w:val="center"/>
              <w:rPr>
                <w:rFonts w:ascii="Arial" w:hAnsi="Arial" w:cs="Arial"/>
                <w:sz w:val="22"/>
                <w:szCs w:val="22"/>
              </w:rPr>
            </w:pPr>
            <w:r>
              <w:rPr>
                <w:rFonts w:ascii="Arial" w:hAnsi="Arial" w:cs="Arial"/>
                <w:sz w:val="22"/>
                <w:szCs w:val="22"/>
              </w:rPr>
              <w:t>NA</w:t>
            </w:r>
          </w:p>
        </w:tc>
      </w:tr>
      <w:tr w:rsidR="00F734C6" w:rsidRPr="00290754" w14:paraId="7B6D7B3A" w14:textId="77777777" w:rsidTr="006C17C9">
        <w:tc>
          <w:tcPr>
            <w:tcW w:w="5130" w:type="dxa"/>
          </w:tcPr>
          <w:p w14:paraId="5942042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4A5E5CB" w14:textId="20A30FA7" w:rsidR="00F734C6" w:rsidRPr="00290754" w:rsidRDefault="00C82182" w:rsidP="00E63937">
            <w:pPr>
              <w:jc w:val="center"/>
              <w:rPr>
                <w:rFonts w:ascii="Arial" w:hAnsi="Arial" w:cs="Arial"/>
                <w:sz w:val="22"/>
                <w:szCs w:val="22"/>
              </w:rPr>
            </w:pPr>
            <w:r>
              <w:rPr>
                <w:rFonts w:ascii="Arial" w:hAnsi="Arial" w:cs="Arial"/>
                <w:sz w:val="22"/>
                <w:szCs w:val="22"/>
              </w:rPr>
              <w:t>693.90</w:t>
            </w:r>
          </w:p>
        </w:tc>
      </w:tr>
      <w:tr w:rsidR="00F734C6" w:rsidRPr="00290754" w14:paraId="5613291A" w14:textId="77777777" w:rsidTr="006C17C9">
        <w:tc>
          <w:tcPr>
            <w:tcW w:w="5130" w:type="dxa"/>
            <w:tcBorders>
              <w:bottom w:val="single" w:sz="4" w:space="0" w:color="auto"/>
            </w:tcBorders>
          </w:tcPr>
          <w:p w14:paraId="321D6226" w14:textId="490601DE"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r w:rsidR="00C82182">
              <w:rPr>
                <w:rFonts w:ascii="Arial" w:hAnsi="Arial" w:cs="Arial"/>
                <w:sz w:val="22"/>
                <w:szCs w:val="22"/>
              </w:rPr>
              <w:t>10</w:t>
            </w:r>
            <w:r w:rsidRPr="00290754">
              <w:rPr>
                <w:rFonts w:ascii="Arial" w:hAnsi="Arial" w:cs="Arial"/>
                <w:sz w:val="22"/>
                <w:szCs w:val="22"/>
              </w:rPr>
              <w:t>)</w:t>
            </w:r>
          </w:p>
        </w:tc>
        <w:tc>
          <w:tcPr>
            <w:tcW w:w="5130" w:type="dxa"/>
            <w:tcBorders>
              <w:bottom w:val="single" w:sz="4" w:space="0" w:color="auto"/>
            </w:tcBorders>
          </w:tcPr>
          <w:p w14:paraId="2C4B0BDF" w14:textId="66B9BF42" w:rsidR="00F734C6" w:rsidRPr="00290754" w:rsidRDefault="00C82182" w:rsidP="00E63937">
            <w:pPr>
              <w:jc w:val="center"/>
              <w:rPr>
                <w:rFonts w:ascii="Arial" w:hAnsi="Arial" w:cs="Arial"/>
                <w:sz w:val="22"/>
                <w:szCs w:val="22"/>
              </w:rPr>
            </w:pPr>
            <w:r>
              <w:rPr>
                <w:rFonts w:ascii="Arial" w:hAnsi="Arial" w:cs="Arial"/>
                <w:sz w:val="22"/>
                <w:szCs w:val="22"/>
              </w:rPr>
              <w:t>0.15</w:t>
            </w:r>
          </w:p>
        </w:tc>
      </w:tr>
      <w:tr w:rsidR="00C82182" w:rsidRPr="00290754" w14:paraId="1A3E86C5" w14:textId="77777777" w:rsidTr="006C17C9">
        <w:tc>
          <w:tcPr>
            <w:tcW w:w="5130" w:type="dxa"/>
            <w:tcBorders>
              <w:top w:val="single" w:sz="4" w:space="0" w:color="auto"/>
              <w:bottom w:val="single" w:sz="4" w:space="0" w:color="auto"/>
            </w:tcBorders>
          </w:tcPr>
          <w:p w14:paraId="576407E2" w14:textId="093A6BCD" w:rsidR="00C82182" w:rsidRPr="00290754" w:rsidRDefault="00C82182" w:rsidP="00E63937">
            <w:pPr>
              <w:rPr>
                <w:rFonts w:ascii="Arial" w:hAnsi="Arial" w:cs="Arial"/>
                <w:sz w:val="22"/>
                <w:szCs w:val="22"/>
              </w:rPr>
            </w:pPr>
            <w:r w:rsidRPr="00290754">
              <w:rPr>
                <w:rFonts w:ascii="Arial" w:hAnsi="Arial" w:cs="Arial"/>
                <w:sz w:val="22"/>
                <w:szCs w:val="22"/>
              </w:rPr>
              <w:t>Particulate Matter (PM</w:t>
            </w:r>
            <w:r>
              <w:rPr>
                <w:rFonts w:ascii="Arial" w:hAnsi="Arial" w:cs="Arial"/>
                <w:sz w:val="22"/>
                <w:szCs w:val="22"/>
              </w:rPr>
              <w:t>2.5</w:t>
            </w:r>
            <w:r w:rsidRPr="00290754">
              <w:rPr>
                <w:rFonts w:ascii="Arial" w:hAnsi="Arial" w:cs="Arial"/>
                <w:sz w:val="22"/>
                <w:szCs w:val="22"/>
              </w:rPr>
              <w:t>)</w:t>
            </w:r>
          </w:p>
        </w:tc>
        <w:tc>
          <w:tcPr>
            <w:tcW w:w="5130" w:type="dxa"/>
            <w:tcBorders>
              <w:top w:val="single" w:sz="4" w:space="0" w:color="auto"/>
              <w:bottom w:val="single" w:sz="4" w:space="0" w:color="auto"/>
            </w:tcBorders>
          </w:tcPr>
          <w:p w14:paraId="338F445E" w14:textId="4AE08646" w:rsidR="00C82182" w:rsidRDefault="00C82182" w:rsidP="00E63937">
            <w:pPr>
              <w:jc w:val="center"/>
              <w:rPr>
                <w:rFonts w:ascii="Arial" w:hAnsi="Arial" w:cs="Arial"/>
                <w:sz w:val="22"/>
                <w:szCs w:val="22"/>
              </w:rPr>
            </w:pPr>
            <w:r>
              <w:rPr>
                <w:rFonts w:ascii="Arial" w:hAnsi="Arial" w:cs="Arial"/>
                <w:sz w:val="22"/>
                <w:szCs w:val="22"/>
              </w:rPr>
              <w:t>0.15</w:t>
            </w:r>
          </w:p>
        </w:tc>
      </w:tr>
      <w:tr w:rsidR="00F734C6" w:rsidRPr="00290754" w14:paraId="1CD20679" w14:textId="77777777" w:rsidTr="006C17C9">
        <w:tc>
          <w:tcPr>
            <w:tcW w:w="5130" w:type="dxa"/>
            <w:tcBorders>
              <w:top w:val="single" w:sz="4" w:space="0" w:color="auto"/>
              <w:bottom w:val="single" w:sz="4" w:space="0" w:color="auto"/>
            </w:tcBorders>
          </w:tcPr>
          <w:p w14:paraId="381CA20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top w:val="single" w:sz="4" w:space="0" w:color="auto"/>
              <w:bottom w:val="single" w:sz="4" w:space="0" w:color="auto"/>
            </w:tcBorders>
          </w:tcPr>
          <w:p w14:paraId="3D811A12" w14:textId="0C2AACF6" w:rsidR="00F734C6" w:rsidRPr="00290754" w:rsidRDefault="00E3460B" w:rsidP="00E63937">
            <w:pPr>
              <w:jc w:val="center"/>
              <w:rPr>
                <w:rFonts w:ascii="Arial" w:hAnsi="Arial" w:cs="Arial"/>
                <w:sz w:val="22"/>
                <w:szCs w:val="22"/>
              </w:rPr>
            </w:pPr>
            <w:r>
              <w:rPr>
                <w:rFonts w:ascii="Arial" w:hAnsi="Arial" w:cs="Arial"/>
                <w:sz w:val="22"/>
                <w:szCs w:val="22"/>
              </w:rPr>
              <w:t>0.08</w:t>
            </w:r>
          </w:p>
        </w:tc>
      </w:tr>
      <w:tr w:rsidR="006C17C9" w:rsidRPr="00290754" w14:paraId="7B355DD3" w14:textId="77777777" w:rsidTr="006C17C9">
        <w:tc>
          <w:tcPr>
            <w:tcW w:w="5130" w:type="dxa"/>
            <w:tcBorders>
              <w:top w:val="single" w:sz="4" w:space="0" w:color="auto"/>
              <w:bottom w:val="double" w:sz="4" w:space="0" w:color="auto"/>
            </w:tcBorders>
          </w:tcPr>
          <w:p w14:paraId="1B559C1B" w14:textId="20D4B936" w:rsidR="006C17C9" w:rsidRPr="00290754" w:rsidRDefault="006C17C9" w:rsidP="00E63937">
            <w:pPr>
              <w:rPr>
                <w:rFonts w:ascii="Arial" w:hAnsi="Arial" w:cs="Arial"/>
                <w:sz w:val="22"/>
                <w:szCs w:val="22"/>
              </w:rPr>
            </w:pPr>
            <w:r>
              <w:rPr>
                <w:rFonts w:ascii="Arial" w:hAnsi="Arial" w:cs="Arial"/>
                <w:sz w:val="22"/>
                <w:szCs w:val="22"/>
              </w:rPr>
              <w:t>Volatile Organic Compounds (VOCs)</w:t>
            </w:r>
          </w:p>
        </w:tc>
        <w:tc>
          <w:tcPr>
            <w:tcW w:w="5130" w:type="dxa"/>
            <w:tcBorders>
              <w:top w:val="single" w:sz="4" w:space="0" w:color="auto"/>
              <w:bottom w:val="double" w:sz="4" w:space="0" w:color="auto"/>
            </w:tcBorders>
          </w:tcPr>
          <w:p w14:paraId="3E526D3C" w14:textId="705CF8D2" w:rsidR="006C17C9" w:rsidRDefault="006C17C9" w:rsidP="00E63937">
            <w:pPr>
              <w:jc w:val="center"/>
              <w:rPr>
                <w:rFonts w:ascii="Arial" w:hAnsi="Arial" w:cs="Arial"/>
                <w:sz w:val="22"/>
                <w:szCs w:val="22"/>
              </w:rPr>
            </w:pPr>
            <w:r>
              <w:rPr>
                <w:rFonts w:ascii="Arial" w:hAnsi="Arial" w:cs="Arial"/>
                <w:sz w:val="22"/>
                <w:szCs w:val="22"/>
              </w:rPr>
              <w:t>9.59</w:t>
            </w:r>
          </w:p>
        </w:tc>
      </w:tr>
    </w:tbl>
    <w:p w14:paraId="68C6EE0E" w14:textId="77777777" w:rsidR="00F734C6" w:rsidRPr="00CB60BD" w:rsidRDefault="00F734C6" w:rsidP="00F734C6">
      <w:pPr>
        <w:rPr>
          <w:rFonts w:ascii="Arial" w:hAnsi="Arial" w:cs="Arial"/>
          <w:sz w:val="22"/>
          <w:szCs w:val="22"/>
        </w:rPr>
      </w:pPr>
    </w:p>
    <w:p w14:paraId="32A78998" w14:textId="75514725"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D15C24">
        <w:rPr>
          <w:rFonts w:ascii="Arial" w:hAnsi="Arial" w:cs="Arial"/>
          <w:sz w:val="22"/>
          <w:szCs w:val="22"/>
        </w:rPr>
        <w:t>2019</w:t>
      </w:r>
      <w:r w:rsidRPr="00F734C6">
        <w:rPr>
          <w:rFonts w:ascii="Arial" w:hAnsi="Arial" w:cs="Arial"/>
          <w:sz w:val="22"/>
          <w:szCs w:val="22"/>
        </w:rPr>
        <w:t xml:space="preserve"> by </w:t>
      </w:r>
      <w:r w:rsidR="00D15C24">
        <w:rPr>
          <w:rFonts w:ascii="Arial" w:hAnsi="Arial" w:cs="Arial"/>
          <w:sz w:val="22"/>
          <w:szCs w:val="22"/>
        </w:rPr>
        <w:t>Ron Hughes</w:t>
      </w:r>
      <w:r w:rsidRPr="00F734C6">
        <w:rPr>
          <w:rFonts w:ascii="Arial" w:hAnsi="Arial" w:cs="Arial"/>
          <w:sz w:val="22"/>
          <w:szCs w:val="22"/>
        </w:rPr>
        <w:t>:</w:t>
      </w:r>
    </w:p>
    <w:p w14:paraId="60566562"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C472011" w14:textId="77777777" w:rsidTr="006C17C9">
        <w:tc>
          <w:tcPr>
            <w:tcW w:w="5130" w:type="dxa"/>
            <w:shd w:val="clear" w:color="auto" w:fill="D9D9D9"/>
          </w:tcPr>
          <w:p w14:paraId="6D7C404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2BB08A2"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D452E22" w14:textId="77777777" w:rsidTr="006C17C9">
        <w:tc>
          <w:tcPr>
            <w:tcW w:w="5130" w:type="dxa"/>
            <w:shd w:val="clear" w:color="auto" w:fill="FFFFFF"/>
          </w:tcPr>
          <w:p w14:paraId="7FA6179F" w14:textId="19FEEDE2" w:rsidR="00F734C6" w:rsidRPr="00F734C6" w:rsidRDefault="00E3460B"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21E51AE3" w14:textId="0C42569C" w:rsidR="00F734C6" w:rsidRPr="00F734C6" w:rsidRDefault="00E3460B" w:rsidP="00E63937">
            <w:pPr>
              <w:jc w:val="center"/>
              <w:rPr>
                <w:rFonts w:ascii="Arial" w:hAnsi="Arial" w:cs="Arial"/>
                <w:b/>
                <w:sz w:val="22"/>
                <w:szCs w:val="22"/>
              </w:rPr>
            </w:pPr>
            <w:r>
              <w:rPr>
                <w:rFonts w:ascii="Arial" w:hAnsi="Arial" w:cs="Arial"/>
                <w:b/>
                <w:sz w:val="22"/>
                <w:szCs w:val="22"/>
              </w:rPr>
              <w:t>4.32</w:t>
            </w:r>
          </w:p>
        </w:tc>
      </w:tr>
      <w:tr w:rsidR="00F734C6" w:rsidRPr="00F734C6" w14:paraId="04344251" w14:textId="77777777" w:rsidTr="006C17C9">
        <w:tc>
          <w:tcPr>
            <w:tcW w:w="5130" w:type="dxa"/>
            <w:shd w:val="clear" w:color="auto" w:fill="FFFFFF"/>
          </w:tcPr>
          <w:p w14:paraId="3BC3BF4D"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shd w:val="clear" w:color="auto" w:fill="FFFFFF"/>
          </w:tcPr>
          <w:p w14:paraId="5F8ECBFB" w14:textId="383FA23D" w:rsidR="00F734C6" w:rsidRPr="00F734C6" w:rsidRDefault="00E3460B" w:rsidP="00E63937">
            <w:pPr>
              <w:jc w:val="center"/>
              <w:rPr>
                <w:rFonts w:ascii="Arial" w:hAnsi="Arial" w:cs="Arial"/>
                <w:b/>
                <w:sz w:val="22"/>
                <w:szCs w:val="22"/>
              </w:rPr>
            </w:pPr>
            <w:r>
              <w:rPr>
                <w:rFonts w:ascii="Arial" w:hAnsi="Arial" w:cs="Arial"/>
                <w:b/>
                <w:sz w:val="22"/>
                <w:szCs w:val="22"/>
              </w:rPr>
              <w:t>4.32</w:t>
            </w:r>
          </w:p>
        </w:tc>
      </w:tr>
    </w:tbl>
    <w:p w14:paraId="63E0C0A4"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04B3BA7" w14:textId="77777777" w:rsidR="000F73C3" w:rsidRDefault="000F73C3" w:rsidP="00167B85">
      <w:pPr>
        <w:jc w:val="both"/>
        <w:rPr>
          <w:rFonts w:ascii="Arial" w:hAnsi="Arial" w:cs="Arial"/>
          <w:sz w:val="22"/>
          <w:szCs w:val="22"/>
        </w:rPr>
      </w:pPr>
    </w:p>
    <w:p w14:paraId="213C5AF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37ACC1D" w14:textId="77777777" w:rsidR="00AF4326" w:rsidRPr="00290754" w:rsidRDefault="00AF4326">
      <w:pPr>
        <w:rPr>
          <w:rFonts w:ascii="Arial" w:hAnsi="Arial" w:cs="Arial"/>
          <w:sz w:val="22"/>
          <w:szCs w:val="22"/>
        </w:rPr>
      </w:pPr>
    </w:p>
    <w:p w14:paraId="38F53D37" w14:textId="77777777" w:rsidR="00AF4326" w:rsidRPr="00290754" w:rsidRDefault="00AF4326">
      <w:pPr>
        <w:rPr>
          <w:rFonts w:ascii="Arial" w:hAnsi="Arial" w:cs="Arial"/>
          <w:b/>
          <w:sz w:val="22"/>
          <w:szCs w:val="22"/>
          <w:u w:val="single"/>
        </w:rPr>
      </w:pPr>
      <w:bookmarkStart w:id="20" w:name="_Toc480946819"/>
      <w:bookmarkStart w:id="21" w:name="_Toc482691114"/>
      <w:r w:rsidRPr="00290754">
        <w:rPr>
          <w:rFonts w:ascii="Arial" w:hAnsi="Arial" w:cs="Arial"/>
          <w:b/>
          <w:sz w:val="22"/>
          <w:szCs w:val="22"/>
          <w:u w:val="single"/>
        </w:rPr>
        <w:t>Regulatory Analysis</w:t>
      </w:r>
      <w:bookmarkEnd w:id="20"/>
      <w:bookmarkEnd w:id="21"/>
    </w:p>
    <w:p w14:paraId="333A482A" w14:textId="77777777" w:rsidR="00AF4326" w:rsidRPr="005A6987" w:rsidRDefault="00AF4326" w:rsidP="00167B85">
      <w:pPr>
        <w:jc w:val="both"/>
        <w:rPr>
          <w:rFonts w:ascii="Arial" w:hAnsi="Arial" w:cs="Arial"/>
          <w:sz w:val="22"/>
          <w:szCs w:val="22"/>
        </w:rPr>
      </w:pPr>
    </w:p>
    <w:p w14:paraId="5DEF3D4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E0F050B" w14:textId="77777777" w:rsidR="000F73C3" w:rsidRDefault="000F73C3" w:rsidP="000F73C3">
      <w:pPr>
        <w:jc w:val="both"/>
        <w:outlineLvl w:val="0"/>
        <w:rPr>
          <w:rFonts w:ascii="Arial" w:hAnsi="Arial" w:cs="Arial"/>
          <w:sz w:val="22"/>
          <w:szCs w:val="22"/>
        </w:rPr>
      </w:pPr>
    </w:p>
    <w:p w14:paraId="1FCA2A4F" w14:textId="614A5FEB"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D15C24">
        <w:rPr>
          <w:rFonts w:ascii="Arial" w:hAnsi="Arial" w:cs="Arial"/>
          <w:sz w:val="22"/>
          <w:szCs w:val="22"/>
        </w:rPr>
        <w:t>Livingston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5788B20" w14:textId="77777777" w:rsidR="000F73C3" w:rsidRPr="00290754" w:rsidRDefault="000F73C3" w:rsidP="000F73C3">
      <w:pPr>
        <w:jc w:val="both"/>
        <w:rPr>
          <w:rFonts w:ascii="Arial" w:hAnsi="Arial" w:cs="Arial"/>
          <w:sz w:val="22"/>
          <w:szCs w:val="22"/>
        </w:rPr>
      </w:pPr>
    </w:p>
    <w:p w14:paraId="448470DA" w14:textId="576B91C6" w:rsidR="000F73C3" w:rsidRPr="005337B2" w:rsidRDefault="000F73C3" w:rsidP="00D15C24">
      <w:pPr>
        <w:jc w:val="both"/>
        <w:outlineLvl w:val="0"/>
        <w:rPr>
          <w:rFonts w:ascii="Arial" w:hAnsi="Arial" w:cs="Arial"/>
          <w:color w:val="000000" w:themeColor="text1"/>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15C24">
        <w:rPr>
          <w:rFonts w:ascii="Arial" w:hAnsi="Arial" w:cs="Arial"/>
          <w:sz w:val="22"/>
          <w:szCs w:val="22"/>
        </w:rPr>
        <w:t xml:space="preserve"> </w:t>
      </w:r>
      <w:r w:rsidRPr="00167B85">
        <w:rPr>
          <w:rFonts w:ascii="Arial" w:hAnsi="Arial" w:cs="Arial"/>
          <w:sz w:val="22"/>
          <w:szCs w:val="22"/>
        </w:rPr>
        <w:t xml:space="preserve">the potential to emit </w:t>
      </w:r>
      <w:bookmarkStart w:id="22" w:name="Pollutant_dropdown2"/>
      <w:r w:rsidR="00F734C6">
        <w:rPr>
          <w:rFonts w:ascii="Arial" w:hAnsi="Arial" w:cs="Arial"/>
          <w:sz w:val="22"/>
          <w:szCs w:val="22"/>
        </w:rPr>
        <w:t xml:space="preserve">of </w:t>
      </w:r>
      <w:bookmarkEnd w:id="22"/>
      <w:r w:rsidR="00D15C24">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D15C24">
        <w:rPr>
          <w:rFonts w:ascii="Arial" w:hAnsi="Arial" w:cs="Arial"/>
          <w:sz w:val="22"/>
          <w:szCs w:val="22"/>
        </w:rPr>
        <w:t xml:space="preserve"> and</w:t>
      </w:r>
      <w:r w:rsidR="00D15C24">
        <w:rPr>
          <w:rFonts w:ascii="Arial" w:hAnsi="Arial" w:cs="Arial"/>
          <w:color w:val="0000FF"/>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0462E1A0" w14:textId="77777777" w:rsidR="00F734C6" w:rsidRPr="00F734C6" w:rsidRDefault="00F734C6" w:rsidP="000F73C3">
      <w:pPr>
        <w:jc w:val="both"/>
        <w:rPr>
          <w:rFonts w:ascii="Arial" w:hAnsi="Arial" w:cs="Arial"/>
          <w:sz w:val="22"/>
          <w:szCs w:val="22"/>
        </w:rPr>
      </w:pPr>
    </w:p>
    <w:p w14:paraId="60767038" w14:textId="77777777" w:rsidR="000F73C3" w:rsidRDefault="000F73C3" w:rsidP="000F73C3">
      <w:pPr>
        <w:jc w:val="both"/>
        <w:outlineLvl w:val="0"/>
        <w:rPr>
          <w:rFonts w:ascii="Arial" w:hAnsi="Arial" w:cs="Arial"/>
          <w:sz w:val="22"/>
          <w:szCs w:val="22"/>
        </w:rPr>
      </w:pPr>
      <w:r>
        <w:rPr>
          <w:rFonts w:ascii="Arial" w:hAnsi="Arial" w:cs="Arial"/>
          <w:sz w:val="22"/>
          <w:szCs w:val="22"/>
        </w:rPr>
        <w:lastRenderedPageBreak/>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ls" w:val="trans"/>
          <w:attr w:name="Month" w:val="6"/>
          <w:attr w:name="Day" w:val="19"/>
          <w:attr w:name="Year" w:val="1978"/>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676DAB96" w14:textId="77777777" w:rsidR="000F73C3" w:rsidRPr="008A0FF1" w:rsidRDefault="000F73C3" w:rsidP="000F73C3">
      <w:pPr>
        <w:jc w:val="both"/>
        <w:rPr>
          <w:rFonts w:ascii="Arial" w:hAnsi="Arial" w:cs="Arial"/>
          <w:sz w:val="22"/>
          <w:szCs w:val="22"/>
        </w:rPr>
      </w:pPr>
    </w:p>
    <w:p w14:paraId="755C94AC" w14:textId="0D4E7461" w:rsidR="000F73C3" w:rsidRPr="00290754" w:rsidRDefault="00D15C24" w:rsidP="000F73C3">
      <w:pPr>
        <w:jc w:val="both"/>
        <w:rPr>
          <w:rFonts w:ascii="Arial" w:hAnsi="Arial" w:cs="Arial"/>
          <w:sz w:val="22"/>
          <w:szCs w:val="22"/>
        </w:rPr>
      </w:pPr>
      <w:r w:rsidRPr="00D74CF8">
        <w:rPr>
          <w:rFonts w:ascii="Arial" w:hAnsi="Arial" w:cs="Arial"/>
          <w:sz w:val="22"/>
          <w:szCs w:val="22"/>
        </w:rPr>
        <w:t xml:space="preserve">EUKVS6ICENGINE-1601, EUKVS6ICENGINE-1602, EUKVS6ICENGINE-1603, and EUKVS6ICENGINE-1604 </w:t>
      </w:r>
      <w:r>
        <w:rPr>
          <w:rFonts w:ascii="Arial" w:hAnsi="Arial" w:cs="Arial"/>
        </w:rPr>
        <w:t>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21CF2E70" w14:textId="77777777" w:rsidR="000F73C3" w:rsidRPr="008A0FF1" w:rsidRDefault="000F73C3" w:rsidP="000F73C3">
      <w:pPr>
        <w:jc w:val="both"/>
        <w:rPr>
          <w:rFonts w:ascii="Arial" w:hAnsi="Arial" w:cs="Arial"/>
          <w:sz w:val="22"/>
          <w:szCs w:val="22"/>
        </w:rPr>
      </w:pPr>
    </w:p>
    <w:p w14:paraId="37E9C3B4" w14:textId="6ED6D172" w:rsidR="000F73C3" w:rsidRPr="003C13CA" w:rsidRDefault="00EA5499" w:rsidP="000F73C3">
      <w:pPr>
        <w:jc w:val="both"/>
        <w:rPr>
          <w:rFonts w:ascii="Arial" w:hAnsi="Arial" w:cs="Arial"/>
          <w:sz w:val="22"/>
          <w:szCs w:val="22"/>
        </w:rPr>
      </w:pPr>
      <w:r w:rsidRPr="003C13CA">
        <w:rPr>
          <w:rFonts w:ascii="Arial" w:hAnsi="Arial" w:cs="Arial"/>
          <w:sz w:val="22"/>
          <w:szCs w:val="22"/>
        </w:rPr>
        <w:t xml:space="preserve">EUKVS6ICENGINE-1601, EUKVS6ICENGINE-1602, EUKVS6ICENGINE-1603, EUKVS6ICENGINE-1604, </w:t>
      </w:r>
      <w:r w:rsidR="008F1B1E" w:rsidRPr="003C13CA">
        <w:rPr>
          <w:rFonts w:ascii="Arial" w:hAnsi="Arial" w:cs="Arial"/>
          <w:sz w:val="22"/>
          <w:szCs w:val="22"/>
        </w:rPr>
        <w:t xml:space="preserve">and </w:t>
      </w:r>
      <w:r w:rsidRPr="003C13CA">
        <w:rPr>
          <w:rFonts w:ascii="Arial" w:hAnsi="Arial" w:cs="Arial"/>
          <w:sz w:val="22"/>
          <w:szCs w:val="22"/>
        </w:rPr>
        <w:t xml:space="preserve">EUGEN-1626 </w:t>
      </w:r>
      <w:r w:rsidR="000F73C3" w:rsidRPr="003C13CA">
        <w:rPr>
          <w:rFonts w:ascii="Arial" w:hAnsi="Arial" w:cs="Arial"/>
          <w:sz w:val="22"/>
          <w:szCs w:val="22"/>
        </w:rPr>
        <w:t xml:space="preserve">at the stationary source </w:t>
      </w:r>
      <w:r w:rsidRPr="003C13CA">
        <w:rPr>
          <w:rFonts w:ascii="Arial" w:hAnsi="Arial" w:cs="Arial"/>
          <w:sz w:val="22"/>
          <w:szCs w:val="22"/>
        </w:rPr>
        <w:t>are</w:t>
      </w:r>
      <w:r w:rsidR="000F73C3" w:rsidRPr="003C13CA">
        <w:rPr>
          <w:rFonts w:ascii="Arial" w:hAnsi="Arial" w:cs="Arial"/>
          <w:sz w:val="22"/>
          <w:szCs w:val="22"/>
        </w:rPr>
        <w:t xml:space="preserve"> subject to the </w:t>
      </w:r>
      <w:r w:rsidR="00CB0D4C" w:rsidRPr="003C13CA">
        <w:rPr>
          <w:rFonts w:ascii="Arial" w:hAnsi="Arial" w:cs="Arial"/>
          <w:sz w:val="22"/>
          <w:szCs w:val="22"/>
        </w:rPr>
        <w:t xml:space="preserve">National Emission Standard for Hazardous Air Pollutants </w:t>
      </w:r>
      <w:r w:rsidR="000F73C3" w:rsidRPr="003C13CA">
        <w:rPr>
          <w:rFonts w:ascii="Arial" w:hAnsi="Arial" w:cs="Arial"/>
          <w:sz w:val="22"/>
          <w:szCs w:val="22"/>
        </w:rPr>
        <w:t xml:space="preserve">for </w:t>
      </w:r>
      <w:r w:rsidRPr="003C13CA">
        <w:rPr>
          <w:rFonts w:ascii="Arial" w:hAnsi="Arial" w:cs="Arial"/>
          <w:sz w:val="22"/>
          <w:szCs w:val="22"/>
        </w:rPr>
        <w:t>Stationary Reciprocating Internal Combustion Engines</w:t>
      </w:r>
      <w:r w:rsidR="000F73C3" w:rsidRPr="003C13CA">
        <w:rPr>
          <w:rFonts w:ascii="Arial" w:hAnsi="Arial" w:cs="Arial"/>
          <w:sz w:val="22"/>
          <w:szCs w:val="22"/>
        </w:rPr>
        <w:t xml:space="preserve"> promulgated in 40 CFR Part 63, Subparts A</w:t>
      </w:r>
      <w:r w:rsidRPr="003C13CA">
        <w:rPr>
          <w:rFonts w:ascii="Arial" w:hAnsi="Arial" w:cs="Arial"/>
          <w:sz w:val="22"/>
          <w:szCs w:val="22"/>
        </w:rPr>
        <w:t xml:space="preserve"> </w:t>
      </w:r>
      <w:r w:rsidR="000F73C3" w:rsidRPr="003C13CA">
        <w:rPr>
          <w:rFonts w:ascii="Arial" w:hAnsi="Arial" w:cs="Arial"/>
          <w:sz w:val="22"/>
          <w:szCs w:val="22"/>
        </w:rPr>
        <w:t xml:space="preserve">and </w:t>
      </w:r>
      <w:r w:rsidRPr="003C13CA">
        <w:rPr>
          <w:rFonts w:ascii="Arial" w:hAnsi="Arial" w:cs="Arial"/>
          <w:sz w:val="22"/>
          <w:szCs w:val="22"/>
        </w:rPr>
        <w:t>ZZZZ</w:t>
      </w:r>
      <w:r w:rsidR="000F73C3" w:rsidRPr="003C13CA">
        <w:rPr>
          <w:rFonts w:ascii="Arial" w:hAnsi="Arial" w:cs="Arial"/>
          <w:sz w:val="22"/>
          <w:szCs w:val="22"/>
        </w:rPr>
        <w:t>.</w:t>
      </w:r>
      <w:r w:rsidRPr="003C13CA">
        <w:rPr>
          <w:rFonts w:ascii="Arial" w:hAnsi="Arial" w:cs="Arial"/>
          <w:sz w:val="22"/>
          <w:szCs w:val="22"/>
        </w:rPr>
        <w:t xml:space="preserve"> </w:t>
      </w:r>
      <w:r w:rsidR="00D041C0">
        <w:rPr>
          <w:rFonts w:ascii="Arial" w:hAnsi="Arial" w:cs="Arial"/>
          <w:sz w:val="22"/>
          <w:szCs w:val="22"/>
        </w:rPr>
        <w:t xml:space="preserve"> </w:t>
      </w:r>
      <w:r w:rsidRPr="003C13CA">
        <w:rPr>
          <w:rFonts w:ascii="Arial" w:hAnsi="Arial" w:cs="Arial"/>
          <w:sz w:val="22"/>
          <w:szCs w:val="22"/>
        </w:rPr>
        <w:t xml:space="preserve">40 CFR 63.6590(b)(3)(ii) excludes EUKVS6ICENGINE-1601, EUKVS6ICENGINE-1602, EUKVS6ICENGINE-1603, and EUKVS6ICENGINE-1604 from complying with the requirements of 40 CFR </w:t>
      </w:r>
      <w:r w:rsidR="00654723">
        <w:rPr>
          <w:rFonts w:ascii="Arial" w:hAnsi="Arial" w:cs="Arial"/>
          <w:sz w:val="22"/>
          <w:szCs w:val="22"/>
        </w:rPr>
        <w:t xml:space="preserve">Part </w:t>
      </w:r>
      <w:r w:rsidRPr="003C13CA">
        <w:rPr>
          <w:rFonts w:ascii="Arial" w:hAnsi="Arial" w:cs="Arial"/>
          <w:sz w:val="22"/>
          <w:szCs w:val="22"/>
        </w:rPr>
        <w:t xml:space="preserve">63, Subpart ZZZZ and 40 CFR </w:t>
      </w:r>
      <w:r w:rsidR="00654723">
        <w:rPr>
          <w:rFonts w:ascii="Arial" w:hAnsi="Arial" w:cs="Arial"/>
          <w:sz w:val="22"/>
          <w:szCs w:val="22"/>
        </w:rPr>
        <w:t xml:space="preserve">Part </w:t>
      </w:r>
      <w:r w:rsidRPr="003C13CA">
        <w:rPr>
          <w:rFonts w:ascii="Arial" w:hAnsi="Arial" w:cs="Arial"/>
          <w:sz w:val="22"/>
          <w:szCs w:val="22"/>
        </w:rPr>
        <w:t>63, Subpart A including the initial notification requirements.</w:t>
      </w:r>
    </w:p>
    <w:p w14:paraId="0201B04A" w14:textId="77777777" w:rsidR="00C63649" w:rsidRPr="00880972" w:rsidRDefault="00C63649" w:rsidP="000F73C3">
      <w:pPr>
        <w:jc w:val="both"/>
        <w:rPr>
          <w:rFonts w:ascii="Arial" w:hAnsi="Arial" w:cs="Arial"/>
          <w:sz w:val="22"/>
          <w:szCs w:val="22"/>
        </w:rPr>
      </w:pPr>
    </w:p>
    <w:p w14:paraId="6CF91D59" w14:textId="1142372E" w:rsidR="00C63649" w:rsidRDefault="00C63649" w:rsidP="00C63649">
      <w:pPr>
        <w:jc w:val="both"/>
        <w:rPr>
          <w:rFonts w:ascii="Arial" w:hAnsi="Arial" w:cs="Arial"/>
          <w:sz w:val="22"/>
          <w:szCs w:val="22"/>
        </w:rPr>
      </w:pPr>
      <w:r>
        <w:rPr>
          <w:rFonts w:ascii="Arial" w:hAnsi="Arial" w:cs="Arial"/>
          <w:sz w:val="22"/>
          <w:szCs w:val="22"/>
        </w:rPr>
        <w:t>EUWB-HTR-1, EUWB-HTR-2, and EUWB-HTR-3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New or Existing Process Heater equal or greater than 10 MMBTU/hr</w:t>
      </w:r>
      <w:r w:rsidR="00703BD0">
        <w:rPr>
          <w:rFonts w:ascii="Arial" w:hAnsi="Arial" w:cs="Arial"/>
          <w:sz w:val="22"/>
          <w:szCs w:val="22"/>
        </w:rPr>
        <w:t>.</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14:paraId="1CD8CEC8" w14:textId="77777777" w:rsidR="00C63649" w:rsidRPr="00880972" w:rsidRDefault="00C63649" w:rsidP="00C63649">
      <w:pPr>
        <w:jc w:val="both"/>
        <w:rPr>
          <w:rFonts w:ascii="Arial" w:hAnsi="Arial" w:cs="Arial"/>
          <w:sz w:val="22"/>
          <w:szCs w:val="22"/>
        </w:rPr>
      </w:pPr>
    </w:p>
    <w:p w14:paraId="76891E58" w14:textId="755E2B71" w:rsidR="00C63649" w:rsidRDefault="00C63649" w:rsidP="00C63649">
      <w:pPr>
        <w:jc w:val="both"/>
        <w:rPr>
          <w:rFonts w:ascii="Arial" w:hAnsi="Arial" w:cs="Arial"/>
          <w:sz w:val="22"/>
          <w:szCs w:val="22"/>
        </w:rPr>
      </w:pPr>
      <w:r>
        <w:rPr>
          <w:rFonts w:ascii="Arial" w:hAnsi="Arial" w:cs="Arial"/>
          <w:sz w:val="22"/>
          <w:szCs w:val="22"/>
        </w:rPr>
        <w:t xml:space="preserve">EUPLANT-HTR-1 </w:t>
      </w:r>
      <w:r w:rsidR="00EA5499">
        <w:rPr>
          <w:rFonts w:ascii="Arial" w:hAnsi="Arial" w:cs="Arial"/>
          <w:sz w:val="22"/>
          <w:szCs w:val="22"/>
        </w:rPr>
        <w:t>and EUDEHY</w:t>
      </w:r>
      <w:r w:rsidR="008F1B1E">
        <w:rPr>
          <w:rFonts w:ascii="Arial" w:hAnsi="Arial" w:cs="Arial"/>
          <w:sz w:val="22"/>
          <w:szCs w:val="22"/>
        </w:rPr>
        <w:t xml:space="preserve"> (reboiler associated with glycol dehydrator)</w:t>
      </w:r>
      <w:r w:rsidR="00EA5499">
        <w:rPr>
          <w:rFonts w:ascii="Arial" w:hAnsi="Arial" w:cs="Arial"/>
          <w:sz w:val="22"/>
          <w:szCs w:val="22"/>
        </w:rPr>
        <w:t xml:space="preserve">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w:t>
      </w:r>
      <w:r w:rsidR="00EA5499">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00EA5499">
        <w:rPr>
          <w:rFonts w:ascii="Arial" w:hAnsi="Arial" w:cs="Arial"/>
          <w:sz w:val="22"/>
          <w:szCs w:val="22"/>
        </w:rPr>
        <w:t>Existing or New Boiler Process Heater, Small Unit</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sidR="00EA5499">
        <w:rPr>
          <w:rFonts w:ascii="Arial" w:hAnsi="Arial" w:cs="Arial"/>
          <w:sz w:val="22"/>
          <w:szCs w:val="22"/>
        </w:rPr>
        <w:t>DDDDD</w:t>
      </w:r>
      <w:r w:rsidRPr="00290754">
        <w:rPr>
          <w:rFonts w:ascii="Arial" w:hAnsi="Arial" w:cs="Arial"/>
          <w:sz w:val="22"/>
          <w:szCs w:val="22"/>
        </w:rPr>
        <w:t>.</w:t>
      </w:r>
    </w:p>
    <w:p w14:paraId="1B2C4D2F" w14:textId="77777777" w:rsidR="008F1B1E" w:rsidRDefault="008F1B1E" w:rsidP="00C63649">
      <w:pPr>
        <w:jc w:val="both"/>
        <w:rPr>
          <w:rFonts w:ascii="Arial" w:hAnsi="Arial" w:cs="Arial"/>
          <w:sz w:val="22"/>
          <w:szCs w:val="22"/>
        </w:rPr>
      </w:pPr>
    </w:p>
    <w:p w14:paraId="153B0C5C" w14:textId="012BFC09" w:rsidR="008F1B1E" w:rsidRDefault="008F1B1E" w:rsidP="008F1B1E">
      <w:pPr>
        <w:jc w:val="both"/>
        <w:rPr>
          <w:rFonts w:ascii="Arial" w:hAnsi="Arial" w:cs="Arial"/>
          <w:sz w:val="22"/>
          <w:szCs w:val="22"/>
        </w:rPr>
      </w:pPr>
      <w:r>
        <w:rPr>
          <w:rFonts w:ascii="Arial" w:hAnsi="Arial" w:cs="Arial"/>
          <w:sz w:val="22"/>
          <w:szCs w:val="22"/>
        </w:rPr>
        <w:t>EUDEHY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Small New glycol dehydrators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HHH</w:t>
      </w:r>
      <w:r w:rsidRPr="00290754">
        <w:rPr>
          <w:rFonts w:ascii="Arial" w:hAnsi="Arial" w:cs="Arial"/>
          <w:sz w:val="22"/>
          <w:szCs w:val="22"/>
        </w:rPr>
        <w:t>.</w:t>
      </w:r>
    </w:p>
    <w:p w14:paraId="4516C2C6" w14:textId="77777777" w:rsidR="008F1B1E" w:rsidRDefault="008F1B1E" w:rsidP="00C63649">
      <w:pPr>
        <w:jc w:val="both"/>
        <w:rPr>
          <w:rFonts w:ascii="Arial" w:hAnsi="Arial" w:cs="Arial"/>
          <w:sz w:val="22"/>
          <w:szCs w:val="22"/>
        </w:rPr>
      </w:pPr>
    </w:p>
    <w:p w14:paraId="0AC074AC" w14:textId="78C37CCB" w:rsidR="00DC0277" w:rsidRPr="00D64828" w:rsidRDefault="00DC0277" w:rsidP="00DC0277">
      <w:pPr>
        <w:rPr>
          <w:rFonts w:ascii="Arial" w:hAnsi="Arial" w:cs="Arial"/>
          <w:sz w:val="22"/>
          <w:szCs w:val="22"/>
        </w:rPr>
      </w:pPr>
      <w:r w:rsidRPr="00D64828">
        <w:rPr>
          <w:rFonts w:ascii="Arial" w:hAnsi="Arial" w:cs="Arial"/>
          <w:sz w:val="22"/>
          <w:szCs w:val="22"/>
        </w:rPr>
        <w:t xml:space="preserve">The </w:t>
      </w:r>
      <w:r w:rsidR="006C17C9" w:rsidRPr="00D64828">
        <w:rPr>
          <w:rFonts w:ascii="Arial" w:hAnsi="Arial" w:cs="Arial"/>
          <w:sz w:val="22"/>
          <w:szCs w:val="22"/>
        </w:rPr>
        <w:t>four-natural</w:t>
      </w:r>
      <w:r w:rsidRPr="00D64828">
        <w:rPr>
          <w:rFonts w:ascii="Arial" w:hAnsi="Arial" w:cs="Arial"/>
          <w:sz w:val="22"/>
          <w:szCs w:val="22"/>
        </w:rPr>
        <w:t xml:space="preserve"> gas-fired reciprocating internal combustion engines (RICE) </w:t>
      </w:r>
      <w:r w:rsidRPr="00D64828">
        <w:rPr>
          <w:rFonts w:ascii="Arial" w:hAnsi="Arial" w:cs="Arial"/>
          <w:sz w:val="22"/>
          <w:szCs w:val="22"/>
        </w:rPr>
        <w:fldChar w:fldCharType="begin" w:fldLock="1">
          <w:ffData>
            <w:name w:val=""/>
            <w:enabled/>
            <w:calcOnExit w:val="0"/>
            <w:textInput/>
          </w:ffData>
        </w:fldChar>
      </w:r>
      <w:r w:rsidRPr="00D64828">
        <w:rPr>
          <w:rFonts w:ascii="Arial" w:hAnsi="Arial" w:cs="Arial"/>
          <w:sz w:val="22"/>
          <w:szCs w:val="22"/>
        </w:rPr>
        <w:instrText xml:space="preserve"> FORMTEXT </w:instrText>
      </w:r>
      <w:r w:rsidRPr="00D64828">
        <w:rPr>
          <w:rFonts w:ascii="Arial" w:hAnsi="Arial" w:cs="Arial"/>
          <w:sz w:val="22"/>
          <w:szCs w:val="22"/>
        </w:rPr>
      </w:r>
      <w:r w:rsidRPr="00D64828">
        <w:rPr>
          <w:rFonts w:ascii="Arial" w:hAnsi="Arial" w:cs="Arial"/>
          <w:sz w:val="22"/>
          <w:szCs w:val="22"/>
        </w:rPr>
        <w:fldChar w:fldCharType="separate"/>
      </w:r>
      <w:r w:rsidRPr="00D64828">
        <w:rPr>
          <w:rFonts w:ascii="Arial" w:hAnsi="Arial" w:cs="Arial"/>
          <w:sz w:val="22"/>
          <w:szCs w:val="22"/>
        </w:rPr>
        <w:t>EUKVS6ICENGINE-1601, EUKVS6ICENGINE-1602, EUKVS12ICENGINE-1603, and EUKVS12ICENGINE-1604</w:t>
      </w:r>
      <w:r w:rsidRPr="00D64828">
        <w:rPr>
          <w:rFonts w:ascii="Arial" w:hAnsi="Arial" w:cs="Arial"/>
          <w:sz w:val="22"/>
          <w:szCs w:val="22"/>
        </w:rPr>
        <w:fldChar w:fldCharType="end"/>
      </w:r>
      <w:r w:rsidRPr="00D64828">
        <w:rPr>
          <w:rFonts w:ascii="Arial" w:hAnsi="Arial" w:cs="Arial"/>
          <w:sz w:val="22"/>
          <w:szCs w:val="22"/>
        </w:rPr>
        <w:t xml:space="preserve"> are used to compress natural gas for transport.  When these engines were installed, all internal combustion engines were exempt from the requirements to obtain an approved Air Use Permit to Install under Rule 36(c).  (Air Pollution Regulation in State Implementation Plans: Michigan; EPA-450/3-78-072, Aug 1978)</w:t>
      </w:r>
    </w:p>
    <w:p w14:paraId="1448A322" w14:textId="77777777" w:rsidR="00DC0277" w:rsidRDefault="00DC0277" w:rsidP="00DC0277">
      <w:pPr>
        <w:jc w:val="both"/>
        <w:rPr>
          <w:rFonts w:ascii="Arial" w:hAnsi="Arial" w:cs="Arial"/>
          <w:sz w:val="22"/>
          <w:szCs w:val="22"/>
        </w:rPr>
      </w:pPr>
    </w:p>
    <w:p w14:paraId="41A70F1E" w14:textId="77777777" w:rsidR="00DC0277" w:rsidRPr="00D869A9" w:rsidRDefault="00DC0277" w:rsidP="00DC0277">
      <w:pPr>
        <w:jc w:val="both"/>
        <w:rPr>
          <w:rFonts w:ascii="Arial" w:hAnsi="Arial" w:cs="Arial"/>
          <w:i/>
          <w:sz w:val="22"/>
          <w:szCs w:val="22"/>
        </w:rPr>
      </w:pPr>
      <w:r>
        <w:rPr>
          <w:rFonts w:ascii="Arial" w:hAnsi="Arial" w:cs="Arial"/>
          <w:i/>
          <w:sz w:val="22"/>
          <w:szCs w:val="22"/>
        </w:rPr>
        <w:tab/>
      </w:r>
      <w:r w:rsidRPr="00D869A9">
        <w:rPr>
          <w:rFonts w:ascii="Arial" w:hAnsi="Arial" w:cs="Arial"/>
          <w:i/>
          <w:sz w:val="22"/>
          <w:szCs w:val="22"/>
        </w:rPr>
        <w:t>Rule 336.36 Permit System exemptions; Miscellaneous.  The permit system does not apply to:</w:t>
      </w:r>
    </w:p>
    <w:p w14:paraId="40FBBB7A" w14:textId="4A9C21C1" w:rsidR="00DC0277" w:rsidRPr="00D869A9" w:rsidRDefault="00DC0277" w:rsidP="00DC0277">
      <w:pPr>
        <w:jc w:val="both"/>
        <w:rPr>
          <w:rFonts w:ascii="Arial" w:hAnsi="Arial" w:cs="Arial"/>
          <w:i/>
          <w:sz w:val="22"/>
          <w:szCs w:val="22"/>
        </w:rPr>
      </w:pPr>
      <w:r>
        <w:rPr>
          <w:rFonts w:ascii="Arial" w:hAnsi="Arial" w:cs="Arial"/>
          <w:i/>
          <w:sz w:val="22"/>
          <w:szCs w:val="22"/>
        </w:rPr>
        <w:tab/>
      </w:r>
      <w:r w:rsidRPr="00D869A9">
        <w:rPr>
          <w:rFonts w:ascii="Arial" w:hAnsi="Arial" w:cs="Arial"/>
          <w:i/>
          <w:sz w:val="22"/>
          <w:szCs w:val="22"/>
        </w:rPr>
        <w:t>(c)  Internal combustion engines</w:t>
      </w:r>
    </w:p>
    <w:p w14:paraId="14541F66" w14:textId="77777777" w:rsidR="00DC0277" w:rsidRDefault="00DC0277" w:rsidP="00DC0277">
      <w:pPr>
        <w:rPr>
          <w:rFonts w:ascii="Arial" w:hAnsi="Arial" w:cs="Arial"/>
          <w:sz w:val="22"/>
          <w:szCs w:val="22"/>
        </w:rPr>
      </w:pPr>
    </w:p>
    <w:p w14:paraId="7A454AFE" w14:textId="77777777" w:rsidR="00DC0277" w:rsidRDefault="00DC0277" w:rsidP="00DC0277">
      <w:pPr>
        <w:rPr>
          <w:rFonts w:ascii="Arial" w:hAnsi="Arial" w:cs="Arial"/>
          <w:sz w:val="22"/>
          <w:szCs w:val="22"/>
        </w:rPr>
      </w:pPr>
      <w:r w:rsidRPr="00290754">
        <w:rPr>
          <w:rFonts w:ascii="Arial" w:hAnsi="Arial" w:cs="Arial"/>
          <w:sz w:val="22"/>
          <w:szCs w:val="22"/>
        </w:rPr>
        <w:t xml:space="preserve">As a result, this equipment is considered </w:t>
      </w:r>
      <w:r>
        <w:rPr>
          <w:rFonts w:ascii="Arial" w:hAnsi="Arial" w:cs="Arial"/>
          <w:sz w:val="22"/>
          <w:szCs w:val="22"/>
        </w:rPr>
        <w:t>“</w:t>
      </w:r>
      <w:r w:rsidRPr="00290754">
        <w:rPr>
          <w:rFonts w:ascii="Arial" w:hAnsi="Arial" w:cs="Arial"/>
          <w:sz w:val="22"/>
          <w:szCs w:val="22"/>
        </w:rPr>
        <w:t>grandfathered</w:t>
      </w:r>
      <w:r>
        <w:rPr>
          <w:rFonts w:ascii="Arial" w:hAnsi="Arial" w:cs="Arial"/>
          <w:sz w:val="22"/>
          <w:szCs w:val="22"/>
        </w:rPr>
        <w:t>”</w:t>
      </w:r>
      <w:r w:rsidRPr="00290754">
        <w:rPr>
          <w:rFonts w:ascii="Arial" w:hAnsi="Arial" w:cs="Arial"/>
          <w:sz w:val="22"/>
          <w:szCs w:val="22"/>
        </w:rPr>
        <w:t xml:space="preserve"> and </w:t>
      </w:r>
      <w:r>
        <w:rPr>
          <w:rFonts w:ascii="Arial" w:hAnsi="Arial" w:cs="Arial"/>
          <w:sz w:val="22"/>
          <w:szCs w:val="22"/>
        </w:rPr>
        <w:t xml:space="preserve">are </w:t>
      </w:r>
      <w:r w:rsidRPr="00290754">
        <w:rPr>
          <w:rFonts w:ascii="Arial" w:hAnsi="Arial" w:cs="Arial"/>
          <w:sz w:val="22"/>
          <w:szCs w:val="22"/>
        </w:rPr>
        <w:t>not subject to New Source Review (NSR) permitting requirements.</w:t>
      </w:r>
      <w:r>
        <w:rPr>
          <w:rFonts w:ascii="Arial" w:hAnsi="Arial" w:cs="Arial"/>
          <w:sz w:val="22"/>
          <w:szCs w:val="22"/>
        </w:rPr>
        <w:t xml:space="preserve">  F</w:t>
      </w:r>
      <w:r w:rsidRPr="00290754">
        <w:rPr>
          <w:rFonts w:ascii="Arial" w:hAnsi="Arial" w:cs="Arial"/>
          <w:sz w:val="22"/>
          <w:szCs w:val="22"/>
        </w:rPr>
        <w:t xml:space="preserve">uture modifications of this equipment may be subject to NSR permitting requirements. </w:t>
      </w:r>
    </w:p>
    <w:p w14:paraId="4F5AE24A" w14:textId="77777777" w:rsidR="00DC0277" w:rsidRDefault="00DC0277" w:rsidP="00DC0277">
      <w:pPr>
        <w:outlineLvl w:val="0"/>
        <w:rPr>
          <w:rFonts w:ascii="Arial" w:hAnsi="Arial" w:cs="Arial"/>
          <w:sz w:val="22"/>
          <w:szCs w:val="22"/>
        </w:rPr>
      </w:pPr>
    </w:p>
    <w:p w14:paraId="3709B70E" w14:textId="34713F4F" w:rsidR="00DC0277" w:rsidRPr="00880972" w:rsidRDefault="00DC0277" w:rsidP="00DC0277">
      <w:pPr>
        <w:rPr>
          <w:rFonts w:ascii="Arial" w:hAnsi="Arial" w:cs="Arial"/>
          <w:sz w:val="22"/>
          <w:szCs w:val="22"/>
        </w:rPr>
      </w:pPr>
      <w:r w:rsidRPr="00781399">
        <w:rPr>
          <w:rFonts w:ascii="Arial" w:hAnsi="Arial" w:cs="Arial"/>
          <w:sz w:val="22"/>
          <w:szCs w:val="22"/>
        </w:rPr>
        <w:t xml:space="preserve">The monitoring conditions contained in the ROP are necessary to demonstrate compliance with all applicable requirements and are consistent with the </w:t>
      </w:r>
      <w:r>
        <w:rPr>
          <w:rFonts w:ascii="Arial" w:hAnsi="Arial" w:cs="Arial"/>
          <w:sz w:val="22"/>
          <w:szCs w:val="22"/>
        </w:rPr>
        <w:t>“</w:t>
      </w:r>
      <w:r w:rsidRPr="00781399">
        <w:rPr>
          <w:rFonts w:ascii="Arial" w:hAnsi="Arial" w:cs="Arial"/>
          <w:sz w:val="22"/>
          <w:szCs w:val="22"/>
        </w:rPr>
        <w:t>Procedure for Evaluating Periodic Monitoring Submittals</w:t>
      </w:r>
      <w:r>
        <w:rPr>
          <w:rFonts w:ascii="Arial" w:hAnsi="Arial" w:cs="Arial"/>
          <w:sz w:val="22"/>
          <w:szCs w:val="22"/>
        </w:rPr>
        <w:t>”</w:t>
      </w:r>
      <w:r w:rsidRPr="00781399">
        <w:rPr>
          <w:rFonts w:ascii="Arial" w:hAnsi="Arial" w:cs="Arial"/>
          <w:sz w:val="22"/>
          <w:szCs w:val="22"/>
        </w:rPr>
        <w:t>.</w:t>
      </w:r>
    </w:p>
    <w:p w14:paraId="03A3E605" w14:textId="77777777" w:rsidR="00F3515D" w:rsidRDefault="00F3515D" w:rsidP="0001165D">
      <w:pPr>
        <w:jc w:val="both"/>
        <w:rPr>
          <w:rFonts w:ascii="Arial" w:hAnsi="Arial" w:cs="Arial"/>
          <w:sz w:val="22"/>
          <w:szCs w:val="22"/>
        </w:rPr>
      </w:pPr>
    </w:p>
    <w:p w14:paraId="63767855"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06B09BF" w14:textId="77777777" w:rsidR="00D9587D" w:rsidRDefault="00D9587D" w:rsidP="00D9587D">
      <w:pPr>
        <w:rPr>
          <w:rFonts w:ascii="Arial" w:hAnsi="Arial" w:cs="Arial"/>
          <w:sz w:val="22"/>
          <w:szCs w:val="22"/>
        </w:rPr>
      </w:pPr>
    </w:p>
    <w:p w14:paraId="456194F1" w14:textId="7796981B" w:rsidR="00D9587D" w:rsidRPr="003C13CA" w:rsidRDefault="00D9587D" w:rsidP="00D9587D">
      <w:pPr>
        <w:autoSpaceDE w:val="0"/>
        <w:autoSpaceDN w:val="0"/>
        <w:adjustRightInd w:val="0"/>
        <w:jc w:val="both"/>
        <w:rPr>
          <w:rFonts w:ascii="Arial" w:hAnsi="Arial" w:cs="Arial"/>
          <w:color w:val="000000" w:themeColor="text1"/>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0B503FFE" w14:textId="77777777" w:rsidR="000F73C3" w:rsidRPr="004E13FD" w:rsidRDefault="000F73C3" w:rsidP="000F73C3">
      <w:pPr>
        <w:jc w:val="both"/>
        <w:rPr>
          <w:rFonts w:ascii="Arial" w:hAnsi="Arial" w:cs="Arial"/>
          <w:sz w:val="22"/>
          <w:szCs w:val="22"/>
        </w:rPr>
      </w:pPr>
    </w:p>
    <w:p w14:paraId="20B3B30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8E85037" w14:textId="77777777" w:rsidR="000F73C3" w:rsidRDefault="000F73C3" w:rsidP="000F73C3">
      <w:pPr>
        <w:jc w:val="both"/>
        <w:rPr>
          <w:rFonts w:ascii="Arial" w:hAnsi="Arial" w:cs="Arial"/>
          <w:sz w:val="22"/>
          <w:szCs w:val="22"/>
        </w:rPr>
      </w:pPr>
    </w:p>
    <w:p w14:paraId="735A0FB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118DE9A" w14:textId="77777777" w:rsidR="000F73C3" w:rsidRPr="00290754" w:rsidRDefault="000F73C3" w:rsidP="000F73C3">
      <w:pPr>
        <w:jc w:val="both"/>
        <w:rPr>
          <w:rFonts w:ascii="Arial" w:hAnsi="Arial" w:cs="Arial"/>
          <w:sz w:val="22"/>
          <w:szCs w:val="22"/>
        </w:rPr>
      </w:pPr>
    </w:p>
    <w:p w14:paraId="1220A9F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A25316A" w14:textId="77777777" w:rsidR="000F73C3" w:rsidRDefault="000F73C3" w:rsidP="000F73C3">
      <w:pPr>
        <w:jc w:val="both"/>
        <w:rPr>
          <w:rFonts w:ascii="Arial" w:hAnsi="Arial" w:cs="Arial"/>
          <w:sz w:val="22"/>
          <w:szCs w:val="22"/>
        </w:rPr>
      </w:pPr>
    </w:p>
    <w:p w14:paraId="67FBDA04" w14:textId="4AC41750" w:rsidR="000F73C3" w:rsidRPr="00F37B0C" w:rsidRDefault="000F73C3" w:rsidP="000F73C3">
      <w:pPr>
        <w:jc w:val="both"/>
        <w:rPr>
          <w:rFonts w:ascii="Arial" w:hAnsi="Arial"/>
          <w:bCs/>
          <w:sz w:val="22"/>
          <w:szCs w:val="22"/>
        </w:rPr>
      </w:pPr>
      <w:r w:rsidRPr="00B370F7">
        <w:rPr>
          <w:rFonts w:ascii="Arial" w:hAnsi="Arial" w:cs="Arial"/>
          <w:bCs/>
          <w:sz w:val="22"/>
        </w:rPr>
        <w:t xml:space="preserve">The following table lists all individual PTIs </w:t>
      </w:r>
      <w:r w:rsidR="002302A9" w:rsidRPr="00B370F7">
        <w:rPr>
          <w:rFonts w:ascii="Arial" w:hAnsi="Arial" w:cs="Arial"/>
          <w:bCs/>
          <w:sz w:val="22"/>
        </w:rPr>
        <w:t>contain</w:t>
      </w:r>
      <w:r w:rsidR="00DA4044" w:rsidRPr="00B370F7">
        <w:rPr>
          <w:rFonts w:ascii="Arial" w:hAnsi="Arial" w:cs="Arial"/>
          <w:bCs/>
          <w:sz w:val="22"/>
        </w:rPr>
        <w:t>ing</w:t>
      </w:r>
      <w:r w:rsidR="002302A9" w:rsidRPr="00B370F7">
        <w:rPr>
          <w:rFonts w:ascii="Arial" w:hAnsi="Arial" w:cs="Arial"/>
          <w:bCs/>
          <w:sz w:val="22"/>
        </w:rPr>
        <w:t xml:space="preserve"> emission units and flexible groups </w:t>
      </w:r>
      <w:r w:rsidR="00DA4044" w:rsidRPr="00B370F7">
        <w:rPr>
          <w:rFonts w:ascii="Arial" w:hAnsi="Arial" w:cs="Arial"/>
          <w:bCs/>
          <w:sz w:val="22"/>
        </w:rPr>
        <w:t>which</w:t>
      </w:r>
      <w:r w:rsidR="002302A9" w:rsidRPr="00B370F7">
        <w:rPr>
          <w:rFonts w:ascii="Arial" w:hAnsi="Arial" w:cs="Arial"/>
          <w:bCs/>
          <w:sz w:val="22"/>
        </w:rPr>
        <w:t xml:space="preserve"> are included in the Source-Wide PTI, </w:t>
      </w:r>
      <w:r w:rsidRPr="00B370F7">
        <w:rPr>
          <w:rFonts w:ascii="Arial" w:hAnsi="Arial" w:cs="Arial"/>
          <w:bCs/>
          <w:sz w:val="22"/>
        </w:rPr>
        <w:t>that were</w:t>
      </w:r>
      <w:r w:rsidR="00683CEC" w:rsidRPr="00B370F7">
        <w:rPr>
          <w:rFonts w:ascii="Arial" w:hAnsi="Arial" w:cs="Arial"/>
          <w:bCs/>
          <w:sz w:val="22"/>
        </w:rPr>
        <w:t xml:space="preserve"> </w:t>
      </w:r>
      <w:r w:rsidRPr="00B370F7">
        <w:rPr>
          <w:rFonts w:ascii="Arial" w:hAnsi="Arial" w:cs="Arial"/>
          <w:bCs/>
          <w:sz w:val="22"/>
        </w:rPr>
        <w:t>incorporated into</w:t>
      </w:r>
      <w:r w:rsidRPr="00B370F7">
        <w:rPr>
          <w:rFonts w:ascii="Arial" w:hAnsi="Arial" w:cs="Arial"/>
          <w:bCs/>
          <w:color w:val="00FF00"/>
          <w:sz w:val="22"/>
        </w:rPr>
        <w:t xml:space="preserve"> </w:t>
      </w:r>
      <w:r w:rsidRPr="00B370F7">
        <w:rPr>
          <w:rFonts w:ascii="Arial" w:hAnsi="Arial" w:cs="Arial"/>
          <w:bCs/>
          <w:sz w:val="22"/>
        </w:rPr>
        <w:t>previous ROPs.  PTIs issued after the effective date</w:t>
      </w:r>
      <w:r w:rsidRPr="00F37B0C">
        <w:rPr>
          <w:rFonts w:ascii="Arial" w:hAnsi="Arial" w:cs="Arial"/>
          <w:bCs/>
          <w:sz w:val="22"/>
        </w:rPr>
        <w:t xml:space="preserve"> of </w:t>
      </w:r>
      <w:smartTag w:uri="urn:schemas-microsoft-com:office:smarttags" w:element="stockticker">
        <w:r w:rsidRPr="00F37B0C">
          <w:rPr>
            <w:rFonts w:ascii="Arial" w:hAnsi="Arial" w:cs="Arial"/>
            <w:bCs/>
            <w:sz w:val="22"/>
          </w:rPr>
          <w:t>ROP</w:t>
        </w:r>
      </w:smartTag>
      <w:r w:rsidRPr="00F37B0C">
        <w:rPr>
          <w:rFonts w:ascii="Arial" w:hAnsi="Arial" w:cs="Arial"/>
          <w:bCs/>
          <w:sz w:val="22"/>
        </w:rPr>
        <w:t xml:space="preserve"> No. </w:t>
      </w:r>
      <w:r w:rsidR="00DC0277">
        <w:rPr>
          <w:rFonts w:ascii="Arial" w:hAnsi="Arial" w:cs="Arial"/>
          <w:bCs/>
          <w:sz w:val="22"/>
        </w:rPr>
        <w:t>MI-ROP-N5572-2015</w:t>
      </w:r>
      <w:r w:rsidRPr="00F37B0C">
        <w:rPr>
          <w:rFonts w:ascii="Arial" w:hAnsi="Arial" w:cs="Arial"/>
          <w:bCs/>
          <w:sz w:val="22"/>
        </w:rPr>
        <w:t xml:space="preserve"> are identified in Appendix 6 of the </w:t>
      </w:r>
      <w:smartTag w:uri="urn:schemas-microsoft-com:office:smarttags" w:element="stockticker">
        <w:r w:rsidRPr="00F37B0C">
          <w:rPr>
            <w:rFonts w:ascii="Arial" w:hAnsi="Arial" w:cs="Arial"/>
            <w:bCs/>
            <w:sz w:val="22"/>
          </w:rPr>
          <w:t>ROP</w:t>
        </w:r>
      </w:smartTag>
      <w:r w:rsidRPr="00F37B0C">
        <w:rPr>
          <w:rFonts w:ascii="Arial" w:hAnsi="Arial" w:cs="Arial"/>
          <w:bCs/>
          <w:sz w:val="22"/>
        </w:rPr>
        <w:t>.</w:t>
      </w:r>
    </w:p>
    <w:p w14:paraId="474D428B" w14:textId="77777777" w:rsidR="005F4158" w:rsidRPr="003C13CA" w:rsidRDefault="005F4158" w:rsidP="000F73C3">
      <w:pPr>
        <w:jc w:val="both"/>
        <w:rPr>
          <w:rFonts w:ascii="Arial" w:hAnsi="Arial" w:cs="Arial"/>
          <w:color w:val="000000" w:themeColor="text1"/>
          <w:sz w:val="22"/>
          <w:szCs w:val="22"/>
        </w:rPr>
      </w:pPr>
    </w:p>
    <w:p w14:paraId="1966150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5E49B4C" w14:textId="77777777" w:rsidR="000F73C3" w:rsidRPr="00DA122E" w:rsidRDefault="000F73C3" w:rsidP="000F73C3">
      <w:pPr>
        <w:jc w:val="both"/>
        <w:rPr>
          <w:rFonts w:ascii="Arial" w:hAnsi="Arial" w:cs="Arial"/>
          <w:sz w:val="22"/>
          <w:szCs w:val="22"/>
        </w:rPr>
      </w:pPr>
    </w:p>
    <w:p w14:paraId="0E26A03C" w14:textId="6BB9FDD5"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F8AA6D7" w14:textId="77777777" w:rsidR="000F73C3" w:rsidRPr="00420850" w:rsidRDefault="000F73C3" w:rsidP="000F73C3">
      <w:pPr>
        <w:rPr>
          <w:rFonts w:ascii="Arial" w:hAnsi="Arial" w:cs="Arial"/>
          <w:sz w:val="22"/>
          <w:szCs w:val="22"/>
        </w:rPr>
      </w:pPr>
    </w:p>
    <w:p w14:paraId="552F36E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F595F76" w14:textId="77777777" w:rsidR="000F73C3" w:rsidRPr="00D122B6" w:rsidRDefault="000F73C3" w:rsidP="000F73C3">
      <w:pPr>
        <w:rPr>
          <w:rFonts w:ascii="Arial" w:hAnsi="Arial" w:cs="Arial"/>
          <w:sz w:val="22"/>
          <w:szCs w:val="22"/>
        </w:rPr>
      </w:pPr>
    </w:p>
    <w:p w14:paraId="72AFDFC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0297C36" w14:textId="77777777" w:rsidR="000F73C3" w:rsidRPr="00D122B6" w:rsidRDefault="000F73C3" w:rsidP="000F73C3">
      <w:pPr>
        <w:rPr>
          <w:rFonts w:ascii="Arial" w:hAnsi="Arial" w:cs="Arial"/>
          <w:sz w:val="22"/>
          <w:szCs w:val="22"/>
        </w:rPr>
      </w:pPr>
    </w:p>
    <w:p w14:paraId="328EFB0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2424751" w14:textId="77777777" w:rsidR="000F73C3" w:rsidRPr="00290754" w:rsidRDefault="000F73C3" w:rsidP="000F73C3">
      <w:pPr>
        <w:rPr>
          <w:rFonts w:ascii="Arial" w:hAnsi="Arial" w:cs="Arial"/>
          <w:sz w:val="22"/>
          <w:szCs w:val="22"/>
        </w:rPr>
      </w:pPr>
    </w:p>
    <w:p w14:paraId="02E0906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99A8FCD"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690"/>
        <w:gridCol w:w="2070"/>
        <w:gridCol w:w="1931"/>
      </w:tblGrid>
      <w:tr w:rsidR="000F73C3" w:rsidRPr="00290754" w14:paraId="7795476D" w14:textId="77777777" w:rsidTr="008F6150">
        <w:trPr>
          <w:tblHeader/>
        </w:trPr>
        <w:tc>
          <w:tcPr>
            <w:tcW w:w="2479" w:type="dxa"/>
            <w:tcBorders>
              <w:top w:val="double" w:sz="6" w:space="0" w:color="auto"/>
              <w:bottom w:val="double" w:sz="6" w:space="0" w:color="auto"/>
              <w:right w:val="single" w:sz="6" w:space="0" w:color="auto"/>
            </w:tcBorders>
            <w:shd w:val="pct10" w:color="auto" w:fill="auto"/>
          </w:tcPr>
          <w:p w14:paraId="498B7E0B"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76F4C4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90" w:type="dxa"/>
            <w:tcBorders>
              <w:top w:val="double" w:sz="6" w:space="0" w:color="auto"/>
              <w:bottom w:val="double" w:sz="6" w:space="0" w:color="auto"/>
              <w:right w:val="single" w:sz="6" w:space="0" w:color="auto"/>
            </w:tcBorders>
            <w:shd w:val="pct10" w:color="auto" w:fill="auto"/>
          </w:tcPr>
          <w:p w14:paraId="53CE294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712F27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1CEDBA3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70DC624"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31" w:type="dxa"/>
            <w:tcBorders>
              <w:top w:val="double" w:sz="6" w:space="0" w:color="auto"/>
              <w:left w:val="single" w:sz="4" w:space="0" w:color="auto"/>
              <w:bottom w:val="double" w:sz="6" w:space="0" w:color="auto"/>
              <w:right w:val="double" w:sz="6" w:space="0" w:color="auto"/>
            </w:tcBorders>
            <w:shd w:val="pct10" w:color="auto" w:fill="auto"/>
          </w:tcPr>
          <w:p w14:paraId="16773E14"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6C34DF0B" w14:textId="77777777" w:rsidTr="008F6150">
        <w:tc>
          <w:tcPr>
            <w:tcW w:w="2479" w:type="dxa"/>
          </w:tcPr>
          <w:p w14:paraId="34E20959" w14:textId="647C5DD3" w:rsidR="000F73C3" w:rsidRPr="00290754" w:rsidRDefault="00AE4CD5" w:rsidP="00F478F0">
            <w:pPr>
              <w:rPr>
                <w:rFonts w:ascii="Arial" w:hAnsi="Arial" w:cs="Arial"/>
                <w:sz w:val="22"/>
                <w:szCs w:val="22"/>
              </w:rPr>
            </w:pPr>
            <w:r>
              <w:rPr>
                <w:rFonts w:ascii="Arial" w:hAnsi="Arial" w:cs="Arial"/>
                <w:sz w:val="22"/>
                <w:szCs w:val="22"/>
              </w:rPr>
              <w:t>EUMETHANOLTNK-1</w:t>
            </w:r>
          </w:p>
        </w:tc>
        <w:tc>
          <w:tcPr>
            <w:tcW w:w="3690" w:type="dxa"/>
          </w:tcPr>
          <w:p w14:paraId="5E8D72C6" w14:textId="36A11029" w:rsidR="000F73C3" w:rsidRPr="00290754" w:rsidRDefault="00AE4CD5" w:rsidP="00F478F0">
            <w:pPr>
              <w:rPr>
                <w:rFonts w:ascii="Arial" w:hAnsi="Arial" w:cs="Arial"/>
                <w:sz w:val="22"/>
                <w:szCs w:val="22"/>
              </w:rPr>
            </w:pPr>
            <w:r>
              <w:rPr>
                <w:rFonts w:ascii="Arial" w:hAnsi="Arial" w:cs="Arial"/>
                <w:sz w:val="22"/>
                <w:szCs w:val="22"/>
              </w:rPr>
              <w:t>Methanol storage tank 792 gallons</w:t>
            </w:r>
          </w:p>
        </w:tc>
        <w:tc>
          <w:tcPr>
            <w:tcW w:w="2070" w:type="dxa"/>
          </w:tcPr>
          <w:p w14:paraId="7378EECB" w14:textId="7953D6E3" w:rsidR="000F73C3" w:rsidRPr="00F870EE" w:rsidRDefault="009924F2"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016DCBEC" w14:textId="2067B110" w:rsidR="000F73C3" w:rsidRPr="00F870EE" w:rsidRDefault="009924F2"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284(n)</w:t>
            </w:r>
          </w:p>
        </w:tc>
      </w:tr>
      <w:tr w:rsidR="000F73C3" w:rsidRPr="00290754" w14:paraId="08DC5DB4" w14:textId="77777777" w:rsidTr="008F6150">
        <w:tc>
          <w:tcPr>
            <w:tcW w:w="2479" w:type="dxa"/>
          </w:tcPr>
          <w:p w14:paraId="435D9FAF" w14:textId="7EB98FA5" w:rsidR="000F73C3" w:rsidRPr="00290754" w:rsidRDefault="00AE4CD5" w:rsidP="00F478F0">
            <w:pPr>
              <w:rPr>
                <w:rFonts w:ascii="Arial" w:hAnsi="Arial" w:cs="Arial"/>
                <w:sz w:val="22"/>
                <w:szCs w:val="22"/>
              </w:rPr>
            </w:pPr>
            <w:r>
              <w:rPr>
                <w:rFonts w:ascii="Arial" w:hAnsi="Arial" w:cs="Arial"/>
                <w:sz w:val="22"/>
                <w:szCs w:val="22"/>
              </w:rPr>
              <w:t>EUMETHANOLTNK-3</w:t>
            </w:r>
          </w:p>
        </w:tc>
        <w:tc>
          <w:tcPr>
            <w:tcW w:w="3690" w:type="dxa"/>
          </w:tcPr>
          <w:p w14:paraId="79C3D729" w14:textId="747D255F" w:rsidR="000F73C3" w:rsidRPr="00290754" w:rsidRDefault="00AE4CD5" w:rsidP="00F478F0">
            <w:pPr>
              <w:rPr>
                <w:rFonts w:ascii="Arial" w:hAnsi="Arial" w:cs="Arial"/>
                <w:sz w:val="22"/>
                <w:szCs w:val="22"/>
              </w:rPr>
            </w:pPr>
            <w:r>
              <w:rPr>
                <w:rFonts w:ascii="Arial" w:hAnsi="Arial" w:cs="Arial"/>
                <w:sz w:val="22"/>
                <w:szCs w:val="22"/>
              </w:rPr>
              <w:t>Methanol storage tank (portable) 1,500 gallons</w:t>
            </w:r>
          </w:p>
        </w:tc>
        <w:tc>
          <w:tcPr>
            <w:tcW w:w="2070" w:type="dxa"/>
          </w:tcPr>
          <w:p w14:paraId="692230E2" w14:textId="532CD0D1" w:rsidR="000F73C3" w:rsidRPr="00F870EE" w:rsidRDefault="009924F2"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5FBA4B01" w14:textId="20B176F1" w:rsidR="000F73C3" w:rsidRPr="00F870EE" w:rsidRDefault="009924F2"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284(n)</w:t>
            </w:r>
          </w:p>
        </w:tc>
      </w:tr>
      <w:tr w:rsidR="000F73C3" w:rsidRPr="00290754" w14:paraId="13990712" w14:textId="77777777" w:rsidTr="008F6150">
        <w:tc>
          <w:tcPr>
            <w:tcW w:w="2479" w:type="dxa"/>
          </w:tcPr>
          <w:p w14:paraId="09036AEE" w14:textId="0E9909E6" w:rsidR="000F73C3" w:rsidRPr="00290754" w:rsidRDefault="00AE4CD5" w:rsidP="00F478F0">
            <w:pPr>
              <w:rPr>
                <w:rFonts w:ascii="Arial" w:hAnsi="Arial" w:cs="Arial"/>
                <w:sz w:val="22"/>
                <w:szCs w:val="22"/>
              </w:rPr>
            </w:pPr>
            <w:r>
              <w:rPr>
                <w:rFonts w:ascii="Arial" w:hAnsi="Arial" w:cs="Arial"/>
                <w:sz w:val="22"/>
                <w:szCs w:val="22"/>
              </w:rPr>
              <w:t>EUTNK5-1</w:t>
            </w:r>
          </w:p>
        </w:tc>
        <w:tc>
          <w:tcPr>
            <w:tcW w:w="3690" w:type="dxa"/>
          </w:tcPr>
          <w:p w14:paraId="6329EA33" w14:textId="5AB70623" w:rsidR="000F73C3" w:rsidRPr="00290754" w:rsidRDefault="00AE4CD5" w:rsidP="00F478F0">
            <w:pPr>
              <w:rPr>
                <w:rFonts w:ascii="Arial" w:hAnsi="Arial" w:cs="Arial"/>
                <w:sz w:val="22"/>
                <w:szCs w:val="22"/>
              </w:rPr>
            </w:pPr>
            <w:r>
              <w:rPr>
                <w:rFonts w:ascii="Arial" w:hAnsi="Arial" w:cs="Arial"/>
                <w:sz w:val="22"/>
                <w:szCs w:val="22"/>
              </w:rPr>
              <w:t>Saltwater/condensate storage tank 8,400 gallons</w:t>
            </w:r>
          </w:p>
        </w:tc>
        <w:tc>
          <w:tcPr>
            <w:tcW w:w="2070" w:type="dxa"/>
          </w:tcPr>
          <w:p w14:paraId="5A0A9A24" w14:textId="7B7A3F72" w:rsidR="000F73C3" w:rsidRPr="00F870EE" w:rsidRDefault="00654723"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63C83B55" w14:textId="1BE0F8B2" w:rsidR="000F73C3" w:rsidRPr="00F870EE" w:rsidRDefault="00654723"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284(2)(e)</w:t>
            </w:r>
          </w:p>
        </w:tc>
      </w:tr>
      <w:tr w:rsidR="000F73C3" w:rsidRPr="00290754" w14:paraId="02C07E8F" w14:textId="77777777" w:rsidTr="008F6150">
        <w:tc>
          <w:tcPr>
            <w:tcW w:w="2479" w:type="dxa"/>
          </w:tcPr>
          <w:p w14:paraId="70B0F32F" w14:textId="20DB8A61" w:rsidR="000F73C3" w:rsidRPr="00290754" w:rsidRDefault="00AE4CD5" w:rsidP="00F478F0">
            <w:pPr>
              <w:rPr>
                <w:rFonts w:ascii="Arial" w:hAnsi="Arial" w:cs="Arial"/>
                <w:sz w:val="22"/>
                <w:szCs w:val="22"/>
              </w:rPr>
            </w:pPr>
            <w:r>
              <w:rPr>
                <w:rFonts w:ascii="Arial" w:hAnsi="Arial" w:cs="Arial"/>
                <w:sz w:val="22"/>
                <w:szCs w:val="22"/>
              </w:rPr>
              <w:t>EUTNK5-2</w:t>
            </w:r>
          </w:p>
        </w:tc>
        <w:tc>
          <w:tcPr>
            <w:tcW w:w="3690" w:type="dxa"/>
          </w:tcPr>
          <w:p w14:paraId="4F6E5460" w14:textId="4FC6D311" w:rsidR="000F73C3" w:rsidRPr="00290754" w:rsidRDefault="00AE4CD5" w:rsidP="00F478F0">
            <w:pPr>
              <w:rPr>
                <w:rFonts w:ascii="Arial" w:hAnsi="Arial" w:cs="Arial"/>
                <w:sz w:val="22"/>
                <w:szCs w:val="22"/>
              </w:rPr>
            </w:pPr>
            <w:r>
              <w:rPr>
                <w:rFonts w:ascii="Arial" w:hAnsi="Arial" w:cs="Arial"/>
                <w:sz w:val="22"/>
                <w:szCs w:val="22"/>
              </w:rPr>
              <w:t>Saltwater/condensate storage tank 8,400 gallons</w:t>
            </w:r>
          </w:p>
        </w:tc>
        <w:tc>
          <w:tcPr>
            <w:tcW w:w="2070" w:type="dxa"/>
          </w:tcPr>
          <w:p w14:paraId="56A7BBEB" w14:textId="378B70FC" w:rsidR="000F73C3" w:rsidRPr="00F870EE" w:rsidRDefault="00654723" w:rsidP="00F478F0">
            <w:pPr>
              <w:jc w:val="center"/>
              <w:rPr>
                <w:b/>
                <w:bCs/>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7BE1066D" w14:textId="50891F87" w:rsidR="000F73C3" w:rsidRPr="00F870EE" w:rsidRDefault="00654723"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284(2)(e)</w:t>
            </w:r>
          </w:p>
        </w:tc>
      </w:tr>
      <w:tr w:rsidR="000F73C3" w:rsidRPr="00290754" w14:paraId="65D20E24" w14:textId="77777777" w:rsidTr="008F6150">
        <w:tc>
          <w:tcPr>
            <w:tcW w:w="2479" w:type="dxa"/>
          </w:tcPr>
          <w:p w14:paraId="2DC3EA46" w14:textId="215866BC" w:rsidR="000F73C3" w:rsidRPr="00290754" w:rsidRDefault="00AE4CD5" w:rsidP="00F478F0">
            <w:pPr>
              <w:rPr>
                <w:rFonts w:ascii="Arial" w:hAnsi="Arial" w:cs="Arial"/>
                <w:sz w:val="22"/>
                <w:szCs w:val="22"/>
              </w:rPr>
            </w:pPr>
            <w:r>
              <w:rPr>
                <w:rFonts w:ascii="Arial" w:hAnsi="Arial" w:cs="Arial"/>
                <w:sz w:val="22"/>
                <w:szCs w:val="22"/>
              </w:rPr>
              <w:t>EUTNK5-3</w:t>
            </w:r>
          </w:p>
        </w:tc>
        <w:tc>
          <w:tcPr>
            <w:tcW w:w="3690" w:type="dxa"/>
          </w:tcPr>
          <w:p w14:paraId="4FFF4D5B" w14:textId="1469B015" w:rsidR="000F73C3" w:rsidRPr="00290754" w:rsidRDefault="00AE4CD5" w:rsidP="00F478F0">
            <w:pPr>
              <w:rPr>
                <w:rFonts w:ascii="Arial" w:hAnsi="Arial" w:cs="Arial"/>
                <w:sz w:val="22"/>
                <w:szCs w:val="22"/>
              </w:rPr>
            </w:pPr>
            <w:r>
              <w:rPr>
                <w:rFonts w:ascii="Arial" w:hAnsi="Arial" w:cs="Arial"/>
                <w:sz w:val="22"/>
                <w:szCs w:val="22"/>
              </w:rPr>
              <w:t>Saltwater/condensate storage tank 8,400 gallons</w:t>
            </w:r>
          </w:p>
        </w:tc>
        <w:tc>
          <w:tcPr>
            <w:tcW w:w="2070" w:type="dxa"/>
          </w:tcPr>
          <w:p w14:paraId="1047894F" w14:textId="5B0E093E" w:rsidR="000F73C3" w:rsidRPr="00F870EE" w:rsidRDefault="00654723" w:rsidP="00F478F0">
            <w:pPr>
              <w:jc w:val="center"/>
              <w:rPr>
                <w:b/>
                <w:bCs/>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236B48BC" w14:textId="44857FEA" w:rsidR="000F73C3" w:rsidRPr="00F870EE" w:rsidRDefault="00654723"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284(2)(e)</w:t>
            </w:r>
          </w:p>
        </w:tc>
      </w:tr>
      <w:tr w:rsidR="000F73C3" w:rsidRPr="00290754" w14:paraId="770AC65B" w14:textId="77777777" w:rsidTr="008F6150">
        <w:tc>
          <w:tcPr>
            <w:tcW w:w="2479" w:type="dxa"/>
          </w:tcPr>
          <w:p w14:paraId="46755D9C" w14:textId="5769F650" w:rsidR="000F73C3" w:rsidRPr="00290754" w:rsidRDefault="00AE4CD5" w:rsidP="00F478F0">
            <w:pPr>
              <w:rPr>
                <w:rFonts w:ascii="Arial" w:hAnsi="Arial" w:cs="Arial"/>
                <w:sz w:val="22"/>
                <w:szCs w:val="22"/>
              </w:rPr>
            </w:pPr>
            <w:r>
              <w:rPr>
                <w:rFonts w:ascii="Arial" w:hAnsi="Arial" w:cs="Arial"/>
                <w:sz w:val="22"/>
                <w:szCs w:val="22"/>
              </w:rPr>
              <w:t>EUTNK5-4</w:t>
            </w:r>
          </w:p>
        </w:tc>
        <w:tc>
          <w:tcPr>
            <w:tcW w:w="3690" w:type="dxa"/>
          </w:tcPr>
          <w:p w14:paraId="1F94FE0B" w14:textId="29E52C1C" w:rsidR="000F73C3" w:rsidRPr="00290754" w:rsidRDefault="00AE4CD5" w:rsidP="00F478F0">
            <w:pPr>
              <w:rPr>
                <w:rFonts w:ascii="Arial" w:hAnsi="Arial" w:cs="Arial"/>
                <w:sz w:val="22"/>
                <w:szCs w:val="22"/>
              </w:rPr>
            </w:pPr>
            <w:r>
              <w:rPr>
                <w:rFonts w:ascii="Arial" w:hAnsi="Arial" w:cs="Arial"/>
                <w:sz w:val="22"/>
                <w:szCs w:val="22"/>
              </w:rPr>
              <w:t>Saltwater/condensate storage tank 8,400 gallons</w:t>
            </w:r>
          </w:p>
        </w:tc>
        <w:tc>
          <w:tcPr>
            <w:tcW w:w="2070" w:type="dxa"/>
          </w:tcPr>
          <w:p w14:paraId="31E2B3B4" w14:textId="26C12751" w:rsidR="000F73C3" w:rsidRPr="00F870EE" w:rsidRDefault="00654723" w:rsidP="00F478F0">
            <w:pPr>
              <w:jc w:val="center"/>
              <w:rPr>
                <w:b/>
                <w:bCs/>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6114D3B6" w14:textId="78887A1A" w:rsidR="000F73C3" w:rsidRPr="00F870EE" w:rsidRDefault="00654723"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284(2)(e)</w:t>
            </w:r>
          </w:p>
        </w:tc>
      </w:tr>
      <w:tr w:rsidR="000F73C3" w:rsidRPr="00290754" w14:paraId="1DA50505" w14:textId="77777777" w:rsidTr="008F6150">
        <w:tc>
          <w:tcPr>
            <w:tcW w:w="2479" w:type="dxa"/>
          </w:tcPr>
          <w:p w14:paraId="736877B5" w14:textId="171B47DC" w:rsidR="000F73C3" w:rsidRPr="00290754" w:rsidRDefault="00AE4CD5" w:rsidP="00F478F0">
            <w:pPr>
              <w:rPr>
                <w:rFonts w:ascii="Arial" w:hAnsi="Arial" w:cs="Arial"/>
                <w:sz w:val="22"/>
                <w:szCs w:val="22"/>
              </w:rPr>
            </w:pPr>
            <w:r>
              <w:rPr>
                <w:rFonts w:ascii="Arial" w:hAnsi="Arial" w:cs="Arial"/>
                <w:sz w:val="22"/>
                <w:szCs w:val="22"/>
              </w:rPr>
              <w:t>EUTNK5-5</w:t>
            </w:r>
          </w:p>
        </w:tc>
        <w:tc>
          <w:tcPr>
            <w:tcW w:w="3690" w:type="dxa"/>
          </w:tcPr>
          <w:p w14:paraId="09C55544" w14:textId="5F057434" w:rsidR="000F73C3" w:rsidRPr="00290754" w:rsidRDefault="00AE4CD5" w:rsidP="00F478F0">
            <w:pPr>
              <w:rPr>
                <w:rFonts w:ascii="Arial" w:hAnsi="Arial" w:cs="Arial"/>
                <w:sz w:val="22"/>
                <w:szCs w:val="22"/>
              </w:rPr>
            </w:pPr>
            <w:r>
              <w:rPr>
                <w:rFonts w:ascii="Arial" w:hAnsi="Arial" w:cs="Arial"/>
                <w:sz w:val="22"/>
                <w:szCs w:val="22"/>
              </w:rPr>
              <w:t>Saltwater/condensate storage tank 8,400 gallons</w:t>
            </w:r>
          </w:p>
        </w:tc>
        <w:tc>
          <w:tcPr>
            <w:tcW w:w="2070" w:type="dxa"/>
          </w:tcPr>
          <w:p w14:paraId="7264C494" w14:textId="7EAE3664" w:rsidR="000F73C3" w:rsidRPr="00F870EE" w:rsidRDefault="00654723" w:rsidP="00F478F0">
            <w:pPr>
              <w:jc w:val="center"/>
              <w:rPr>
                <w:b/>
                <w:bCs/>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1ED6486B" w14:textId="7C698E64" w:rsidR="000F73C3" w:rsidRPr="00F870EE" w:rsidRDefault="00654723"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284(2)(e)</w:t>
            </w:r>
          </w:p>
        </w:tc>
      </w:tr>
      <w:tr w:rsidR="000F73C3" w:rsidRPr="00290754" w14:paraId="025CAA9D" w14:textId="77777777" w:rsidTr="008F6150">
        <w:tc>
          <w:tcPr>
            <w:tcW w:w="2479" w:type="dxa"/>
          </w:tcPr>
          <w:p w14:paraId="5EBE439E" w14:textId="736D6ABC" w:rsidR="000F73C3" w:rsidRPr="00290754" w:rsidRDefault="00AE4CD5" w:rsidP="00F478F0">
            <w:pPr>
              <w:rPr>
                <w:rFonts w:ascii="Arial" w:hAnsi="Arial" w:cs="Arial"/>
                <w:sz w:val="22"/>
                <w:szCs w:val="22"/>
              </w:rPr>
            </w:pPr>
            <w:r>
              <w:rPr>
                <w:rFonts w:ascii="Arial" w:hAnsi="Arial" w:cs="Arial"/>
                <w:sz w:val="22"/>
                <w:szCs w:val="22"/>
              </w:rPr>
              <w:t>EUTNK5-6</w:t>
            </w:r>
          </w:p>
        </w:tc>
        <w:tc>
          <w:tcPr>
            <w:tcW w:w="3690" w:type="dxa"/>
          </w:tcPr>
          <w:p w14:paraId="4434E415" w14:textId="27773920" w:rsidR="000F73C3" w:rsidRPr="00290754" w:rsidRDefault="00AE4CD5" w:rsidP="00F478F0">
            <w:pPr>
              <w:rPr>
                <w:rFonts w:ascii="Arial" w:hAnsi="Arial" w:cs="Arial"/>
                <w:sz w:val="22"/>
                <w:szCs w:val="22"/>
              </w:rPr>
            </w:pPr>
            <w:r>
              <w:rPr>
                <w:rFonts w:ascii="Arial" w:hAnsi="Arial" w:cs="Arial"/>
                <w:sz w:val="22"/>
                <w:szCs w:val="22"/>
              </w:rPr>
              <w:t>Saltwater/condensate storage tank 16,500 gallons</w:t>
            </w:r>
          </w:p>
        </w:tc>
        <w:tc>
          <w:tcPr>
            <w:tcW w:w="2070" w:type="dxa"/>
          </w:tcPr>
          <w:p w14:paraId="3C1ED1BF" w14:textId="4173486C" w:rsidR="000F73C3" w:rsidRPr="00F870EE" w:rsidRDefault="00654723" w:rsidP="00F478F0">
            <w:pPr>
              <w:jc w:val="center"/>
              <w:rPr>
                <w:b/>
                <w:bCs/>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0561573E" w14:textId="66F0DDA1" w:rsidR="000F73C3" w:rsidRPr="00F870EE" w:rsidRDefault="00654723"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284(2)(e)</w:t>
            </w:r>
          </w:p>
        </w:tc>
      </w:tr>
      <w:tr w:rsidR="000F73C3" w:rsidRPr="00290754" w14:paraId="3FC7C132" w14:textId="77777777" w:rsidTr="008F6150">
        <w:tc>
          <w:tcPr>
            <w:tcW w:w="2479" w:type="dxa"/>
          </w:tcPr>
          <w:p w14:paraId="3809E848" w14:textId="4E0520B7" w:rsidR="000F73C3" w:rsidRPr="00290754" w:rsidRDefault="00AE4CD5" w:rsidP="00F478F0">
            <w:pPr>
              <w:rPr>
                <w:rFonts w:ascii="Arial" w:hAnsi="Arial" w:cs="Arial"/>
                <w:sz w:val="22"/>
                <w:szCs w:val="22"/>
              </w:rPr>
            </w:pPr>
            <w:r>
              <w:rPr>
                <w:rFonts w:ascii="Arial" w:hAnsi="Arial" w:cs="Arial"/>
                <w:sz w:val="22"/>
                <w:szCs w:val="22"/>
              </w:rPr>
              <w:t>EUTNK-3</w:t>
            </w:r>
          </w:p>
        </w:tc>
        <w:tc>
          <w:tcPr>
            <w:tcW w:w="3690" w:type="dxa"/>
          </w:tcPr>
          <w:p w14:paraId="6F20E22E" w14:textId="3CAAD3CB" w:rsidR="000F73C3" w:rsidRPr="00290754" w:rsidRDefault="00AE4CD5" w:rsidP="00F478F0">
            <w:pPr>
              <w:rPr>
                <w:rFonts w:ascii="Arial" w:hAnsi="Arial" w:cs="Arial"/>
                <w:sz w:val="22"/>
                <w:szCs w:val="22"/>
              </w:rPr>
            </w:pPr>
            <w:proofErr w:type="spellStart"/>
            <w:r>
              <w:rPr>
                <w:rFonts w:ascii="Arial" w:hAnsi="Arial" w:cs="Arial"/>
                <w:sz w:val="22"/>
                <w:szCs w:val="22"/>
              </w:rPr>
              <w:t>Ambitrol</w:t>
            </w:r>
            <w:proofErr w:type="spellEnd"/>
            <w:r>
              <w:rPr>
                <w:rFonts w:ascii="Arial" w:hAnsi="Arial" w:cs="Arial"/>
                <w:sz w:val="22"/>
                <w:szCs w:val="22"/>
              </w:rPr>
              <w:t>/jacket water storage tank</w:t>
            </w:r>
          </w:p>
        </w:tc>
        <w:tc>
          <w:tcPr>
            <w:tcW w:w="2070" w:type="dxa"/>
          </w:tcPr>
          <w:p w14:paraId="5B91EF40" w14:textId="6E98D2D2" w:rsidR="000F73C3" w:rsidRPr="00F870EE" w:rsidRDefault="00654723" w:rsidP="00F478F0">
            <w:pPr>
              <w:jc w:val="center"/>
              <w:rPr>
                <w:b/>
                <w:bCs/>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089463DD" w14:textId="77DCA69D" w:rsidR="000F73C3" w:rsidRPr="00F870EE" w:rsidRDefault="00654723" w:rsidP="00F478F0">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w:t>
            </w:r>
            <w:proofErr w:type="spellStart"/>
            <w:r w:rsidR="00AE4CD5" w:rsidRPr="00F870EE">
              <w:rPr>
                <w:rFonts w:ascii="Arial" w:hAnsi="Arial" w:cs="Arial"/>
                <w:b/>
                <w:bCs/>
                <w:sz w:val="22"/>
                <w:szCs w:val="22"/>
              </w:rPr>
              <w:t>i</w:t>
            </w:r>
            <w:proofErr w:type="spellEnd"/>
            <w:r w:rsidR="00AE4CD5" w:rsidRPr="00F870EE">
              <w:rPr>
                <w:rFonts w:ascii="Arial" w:hAnsi="Arial" w:cs="Arial"/>
                <w:b/>
                <w:bCs/>
                <w:sz w:val="22"/>
                <w:szCs w:val="22"/>
              </w:rPr>
              <w:t>)</w:t>
            </w:r>
          </w:p>
        </w:tc>
      </w:tr>
      <w:tr w:rsidR="00AE4CD5" w:rsidRPr="00290754" w14:paraId="07F47FEE" w14:textId="77777777" w:rsidTr="008F6150">
        <w:tc>
          <w:tcPr>
            <w:tcW w:w="2479" w:type="dxa"/>
          </w:tcPr>
          <w:p w14:paraId="6D4B5F92" w14:textId="24EBAC84" w:rsidR="00AE4CD5" w:rsidRPr="00290754" w:rsidRDefault="00AE4CD5" w:rsidP="00AE4CD5">
            <w:pPr>
              <w:rPr>
                <w:rFonts w:ascii="Arial" w:hAnsi="Arial" w:cs="Arial"/>
                <w:sz w:val="22"/>
                <w:szCs w:val="22"/>
              </w:rPr>
            </w:pPr>
            <w:r>
              <w:rPr>
                <w:rFonts w:ascii="Arial" w:hAnsi="Arial" w:cs="Arial"/>
                <w:sz w:val="22"/>
                <w:szCs w:val="22"/>
              </w:rPr>
              <w:t>EUTNK-4</w:t>
            </w:r>
          </w:p>
        </w:tc>
        <w:tc>
          <w:tcPr>
            <w:tcW w:w="3690" w:type="dxa"/>
          </w:tcPr>
          <w:p w14:paraId="7F9E5E05" w14:textId="7AB024E6" w:rsidR="00AE4CD5" w:rsidRPr="00290754" w:rsidRDefault="00AE4CD5" w:rsidP="00AE4CD5">
            <w:pPr>
              <w:rPr>
                <w:rFonts w:ascii="Arial" w:hAnsi="Arial" w:cs="Arial"/>
                <w:sz w:val="22"/>
                <w:szCs w:val="22"/>
              </w:rPr>
            </w:pPr>
            <w:proofErr w:type="spellStart"/>
            <w:r>
              <w:rPr>
                <w:rFonts w:ascii="Arial" w:hAnsi="Arial" w:cs="Arial"/>
                <w:sz w:val="22"/>
                <w:szCs w:val="22"/>
              </w:rPr>
              <w:t>Ambitrol</w:t>
            </w:r>
            <w:proofErr w:type="spellEnd"/>
            <w:r>
              <w:rPr>
                <w:rFonts w:ascii="Arial" w:hAnsi="Arial" w:cs="Arial"/>
                <w:sz w:val="22"/>
                <w:szCs w:val="22"/>
              </w:rPr>
              <w:t>/jacket water storage tank</w:t>
            </w:r>
          </w:p>
        </w:tc>
        <w:tc>
          <w:tcPr>
            <w:tcW w:w="2070" w:type="dxa"/>
          </w:tcPr>
          <w:p w14:paraId="7989DAED" w14:textId="6DF86DCA" w:rsidR="00AE4CD5" w:rsidRPr="00F870EE" w:rsidRDefault="00654723" w:rsidP="00AE4CD5">
            <w:pPr>
              <w:jc w:val="center"/>
              <w:rPr>
                <w:b/>
                <w:bCs/>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38A0B2B4" w14:textId="47C50FB5" w:rsidR="00AE4CD5" w:rsidRPr="00F870EE" w:rsidRDefault="00654723" w:rsidP="00AE4CD5">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w:t>
            </w:r>
            <w:proofErr w:type="spellStart"/>
            <w:r w:rsidR="00AE4CD5" w:rsidRPr="00F870EE">
              <w:rPr>
                <w:rFonts w:ascii="Arial" w:hAnsi="Arial" w:cs="Arial"/>
                <w:b/>
                <w:bCs/>
                <w:sz w:val="22"/>
                <w:szCs w:val="22"/>
              </w:rPr>
              <w:t>i</w:t>
            </w:r>
            <w:proofErr w:type="spellEnd"/>
            <w:r w:rsidR="00AE4CD5" w:rsidRPr="00F870EE">
              <w:rPr>
                <w:rFonts w:ascii="Arial" w:hAnsi="Arial" w:cs="Arial"/>
                <w:b/>
                <w:bCs/>
                <w:sz w:val="22"/>
                <w:szCs w:val="22"/>
              </w:rPr>
              <w:t>)</w:t>
            </w:r>
          </w:p>
        </w:tc>
      </w:tr>
      <w:tr w:rsidR="00AE4CD5" w:rsidRPr="00290754" w14:paraId="0E26A156" w14:textId="77777777" w:rsidTr="008F6150">
        <w:tc>
          <w:tcPr>
            <w:tcW w:w="2479" w:type="dxa"/>
          </w:tcPr>
          <w:p w14:paraId="49DC8D73" w14:textId="4288B606" w:rsidR="00AE4CD5" w:rsidRPr="00290754" w:rsidRDefault="00AE4CD5" w:rsidP="00AE4CD5">
            <w:pPr>
              <w:rPr>
                <w:rFonts w:ascii="Arial" w:hAnsi="Arial" w:cs="Arial"/>
                <w:sz w:val="22"/>
                <w:szCs w:val="22"/>
              </w:rPr>
            </w:pPr>
            <w:r>
              <w:rPr>
                <w:rFonts w:ascii="Arial" w:hAnsi="Arial" w:cs="Arial"/>
                <w:sz w:val="22"/>
                <w:szCs w:val="22"/>
              </w:rPr>
              <w:t>EUTLOAD</w:t>
            </w:r>
          </w:p>
        </w:tc>
        <w:tc>
          <w:tcPr>
            <w:tcW w:w="3690" w:type="dxa"/>
          </w:tcPr>
          <w:p w14:paraId="2D2B5343" w14:textId="4F38519F" w:rsidR="00AE4CD5" w:rsidRPr="00290754" w:rsidRDefault="00AE4CD5" w:rsidP="00AE4CD5">
            <w:pPr>
              <w:rPr>
                <w:rFonts w:ascii="Arial" w:hAnsi="Arial" w:cs="Arial"/>
                <w:sz w:val="22"/>
                <w:szCs w:val="22"/>
              </w:rPr>
            </w:pPr>
            <w:r>
              <w:rPr>
                <w:rFonts w:ascii="Arial" w:hAnsi="Arial" w:cs="Arial"/>
                <w:sz w:val="22"/>
                <w:szCs w:val="22"/>
              </w:rPr>
              <w:t>Truck loading from saltwater/condensate storage tanks EUTNK</w:t>
            </w:r>
            <w:r w:rsidR="00104385">
              <w:rPr>
                <w:rFonts w:ascii="Arial" w:hAnsi="Arial" w:cs="Arial"/>
                <w:sz w:val="22"/>
                <w:szCs w:val="22"/>
              </w:rPr>
              <w:t xml:space="preserve">5-1 to EUTNK5-5, 8,400 gallons capacity, collects brine </w:t>
            </w:r>
            <w:r w:rsidR="00104385">
              <w:rPr>
                <w:rFonts w:ascii="Arial" w:hAnsi="Arial" w:cs="Arial"/>
                <w:sz w:val="22"/>
                <w:szCs w:val="22"/>
              </w:rPr>
              <w:lastRenderedPageBreak/>
              <w:t>water with a small amount of produced natural gas condensate liquids</w:t>
            </w:r>
          </w:p>
        </w:tc>
        <w:tc>
          <w:tcPr>
            <w:tcW w:w="2070" w:type="dxa"/>
          </w:tcPr>
          <w:p w14:paraId="72260D0D" w14:textId="3A6BB0A7" w:rsidR="00AE4CD5" w:rsidRPr="00F870EE" w:rsidRDefault="00654723" w:rsidP="00AE4CD5">
            <w:pPr>
              <w:jc w:val="center"/>
              <w:rPr>
                <w:b/>
                <w:bCs/>
              </w:rPr>
            </w:pPr>
            <w:r w:rsidRPr="00F870EE">
              <w:rPr>
                <w:rFonts w:ascii="Arial" w:hAnsi="Arial" w:cs="Arial"/>
                <w:b/>
                <w:bCs/>
                <w:sz w:val="22"/>
                <w:szCs w:val="22"/>
              </w:rPr>
              <w:lastRenderedPageBreak/>
              <w:t>R 336.</w:t>
            </w:r>
            <w:r w:rsidR="00F81C76" w:rsidRPr="00F870EE">
              <w:rPr>
                <w:rFonts w:ascii="Arial" w:hAnsi="Arial" w:cs="Arial"/>
                <w:b/>
                <w:bCs/>
                <w:sz w:val="22"/>
                <w:szCs w:val="22"/>
              </w:rPr>
              <w:t>1</w:t>
            </w:r>
            <w:r w:rsidR="00AE4CD5" w:rsidRPr="00F870EE">
              <w:rPr>
                <w:rFonts w:ascii="Arial" w:hAnsi="Arial" w:cs="Arial"/>
                <w:b/>
                <w:bCs/>
                <w:sz w:val="22"/>
                <w:szCs w:val="22"/>
              </w:rPr>
              <w:t>212(4)(d)</w:t>
            </w:r>
          </w:p>
        </w:tc>
        <w:tc>
          <w:tcPr>
            <w:tcW w:w="1931" w:type="dxa"/>
          </w:tcPr>
          <w:p w14:paraId="38CF9227" w14:textId="5064D826" w:rsidR="00AE4CD5" w:rsidRPr="00F870EE" w:rsidRDefault="00654723" w:rsidP="00AE4CD5">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w:t>
            </w:r>
            <w:proofErr w:type="spellStart"/>
            <w:r w:rsidR="00AE4CD5" w:rsidRPr="00F870EE">
              <w:rPr>
                <w:rFonts w:ascii="Arial" w:hAnsi="Arial" w:cs="Arial"/>
                <w:b/>
                <w:bCs/>
                <w:sz w:val="22"/>
                <w:szCs w:val="22"/>
              </w:rPr>
              <w:t>i</w:t>
            </w:r>
            <w:proofErr w:type="spellEnd"/>
            <w:r w:rsidR="00AE4CD5" w:rsidRPr="00F870EE">
              <w:rPr>
                <w:rFonts w:ascii="Arial" w:hAnsi="Arial" w:cs="Arial"/>
                <w:b/>
                <w:bCs/>
                <w:sz w:val="22"/>
                <w:szCs w:val="22"/>
              </w:rPr>
              <w:t>)</w:t>
            </w:r>
          </w:p>
        </w:tc>
      </w:tr>
      <w:tr w:rsidR="00AE4CD5" w:rsidRPr="00290754" w14:paraId="74B6E584" w14:textId="77777777" w:rsidTr="008F6150">
        <w:tc>
          <w:tcPr>
            <w:tcW w:w="2479" w:type="dxa"/>
          </w:tcPr>
          <w:p w14:paraId="7B08186F" w14:textId="5BABB1A5" w:rsidR="00AE4CD5" w:rsidRPr="00290754" w:rsidRDefault="00AE4CD5" w:rsidP="00AE4CD5">
            <w:pPr>
              <w:rPr>
                <w:rFonts w:ascii="Arial" w:hAnsi="Arial" w:cs="Arial"/>
                <w:sz w:val="22"/>
                <w:szCs w:val="22"/>
              </w:rPr>
            </w:pPr>
            <w:r>
              <w:rPr>
                <w:rFonts w:ascii="Arial" w:hAnsi="Arial" w:cs="Arial"/>
                <w:sz w:val="22"/>
                <w:szCs w:val="22"/>
              </w:rPr>
              <w:t>EUCOMGEN-1</w:t>
            </w:r>
          </w:p>
        </w:tc>
        <w:tc>
          <w:tcPr>
            <w:tcW w:w="3690" w:type="dxa"/>
          </w:tcPr>
          <w:p w14:paraId="009E635F" w14:textId="577640F8" w:rsidR="00AE4CD5" w:rsidRPr="00290754" w:rsidRDefault="00104385" w:rsidP="00AE4CD5">
            <w:pPr>
              <w:rPr>
                <w:rFonts w:ascii="Arial" w:hAnsi="Arial" w:cs="Arial"/>
                <w:sz w:val="22"/>
                <w:szCs w:val="22"/>
              </w:rPr>
            </w:pPr>
            <w:r>
              <w:rPr>
                <w:rFonts w:ascii="Arial" w:hAnsi="Arial" w:cs="Arial"/>
                <w:sz w:val="22"/>
                <w:szCs w:val="22"/>
              </w:rPr>
              <w:t>Communication Tower Emergency Generator (propane 26.8 Hp)</w:t>
            </w:r>
          </w:p>
        </w:tc>
        <w:tc>
          <w:tcPr>
            <w:tcW w:w="2070" w:type="dxa"/>
          </w:tcPr>
          <w:p w14:paraId="5756EF87" w14:textId="7A6CC919" w:rsidR="00AE4CD5" w:rsidRPr="00F870EE" w:rsidRDefault="00654723" w:rsidP="00AE4CD5">
            <w:pPr>
              <w:jc w:val="center"/>
              <w:rPr>
                <w:b/>
                <w:bCs/>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212(4)(e)</w:t>
            </w:r>
          </w:p>
        </w:tc>
        <w:tc>
          <w:tcPr>
            <w:tcW w:w="1931" w:type="dxa"/>
          </w:tcPr>
          <w:p w14:paraId="3D2FFAD7" w14:textId="172ED34C" w:rsidR="00AE4CD5" w:rsidRPr="00F870EE" w:rsidRDefault="00654723" w:rsidP="00AE4CD5">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AE4CD5" w:rsidRPr="00F870EE">
              <w:rPr>
                <w:rFonts w:ascii="Arial" w:hAnsi="Arial" w:cs="Arial"/>
                <w:b/>
                <w:bCs/>
                <w:sz w:val="22"/>
                <w:szCs w:val="22"/>
              </w:rPr>
              <w:t>284(2)(g)</w:t>
            </w:r>
          </w:p>
        </w:tc>
      </w:tr>
      <w:tr w:rsidR="00335EBF" w:rsidRPr="00290754" w14:paraId="0A42E44C" w14:textId="77777777" w:rsidTr="008F6150">
        <w:tc>
          <w:tcPr>
            <w:tcW w:w="2479" w:type="dxa"/>
          </w:tcPr>
          <w:p w14:paraId="1C2D296E" w14:textId="067C8898" w:rsidR="00335EBF" w:rsidRDefault="00335EBF" w:rsidP="00AE4CD5">
            <w:pPr>
              <w:rPr>
                <w:rFonts w:ascii="Arial" w:hAnsi="Arial" w:cs="Arial"/>
                <w:sz w:val="22"/>
                <w:szCs w:val="22"/>
              </w:rPr>
            </w:pPr>
            <w:r>
              <w:rPr>
                <w:rFonts w:ascii="Arial" w:hAnsi="Arial" w:cs="Arial"/>
                <w:sz w:val="22"/>
                <w:szCs w:val="22"/>
              </w:rPr>
              <w:t>Misc. Small Heaters*</w:t>
            </w:r>
          </w:p>
        </w:tc>
        <w:tc>
          <w:tcPr>
            <w:tcW w:w="3690" w:type="dxa"/>
          </w:tcPr>
          <w:p w14:paraId="0B9B2D04" w14:textId="2F52AC2F" w:rsidR="00335EBF" w:rsidRDefault="00335EBF" w:rsidP="00AE4CD5">
            <w:pPr>
              <w:rPr>
                <w:rFonts w:ascii="Arial" w:hAnsi="Arial" w:cs="Arial"/>
                <w:sz w:val="22"/>
                <w:szCs w:val="22"/>
              </w:rPr>
            </w:pPr>
            <w:r>
              <w:rPr>
                <w:rFonts w:ascii="Arial" w:hAnsi="Arial" w:cs="Arial"/>
                <w:sz w:val="22"/>
                <w:szCs w:val="22"/>
              </w:rPr>
              <w:t>30 natural gas fired comfort heater.</w:t>
            </w:r>
          </w:p>
        </w:tc>
        <w:tc>
          <w:tcPr>
            <w:tcW w:w="2070" w:type="dxa"/>
          </w:tcPr>
          <w:p w14:paraId="5B1AB3F0" w14:textId="35E4CE0E" w:rsidR="00335EBF" w:rsidRPr="00F870EE" w:rsidRDefault="00654723" w:rsidP="00AE4CD5">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335EBF" w:rsidRPr="00F870EE">
              <w:rPr>
                <w:rFonts w:ascii="Arial" w:hAnsi="Arial" w:cs="Arial"/>
                <w:b/>
                <w:bCs/>
                <w:sz w:val="22"/>
                <w:szCs w:val="22"/>
              </w:rPr>
              <w:t>212(4)(c)</w:t>
            </w:r>
          </w:p>
        </w:tc>
        <w:tc>
          <w:tcPr>
            <w:tcW w:w="1931" w:type="dxa"/>
          </w:tcPr>
          <w:p w14:paraId="2A75F4F3" w14:textId="25C1CEFF" w:rsidR="00335EBF" w:rsidRPr="00F870EE" w:rsidRDefault="00654723" w:rsidP="00AE4CD5">
            <w:pPr>
              <w:jc w:val="center"/>
              <w:rPr>
                <w:rFonts w:ascii="Arial" w:hAnsi="Arial" w:cs="Arial"/>
                <w:b/>
                <w:bCs/>
                <w:sz w:val="22"/>
                <w:szCs w:val="22"/>
              </w:rPr>
            </w:pPr>
            <w:r w:rsidRPr="00F870EE">
              <w:rPr>
                <w:rFonts w:ascii="Arial" w:hAnsi="Arial" w:cs="Arial"/>
                <w:b/>
                <w:bCs/>
                <w:sz w:val="22"/>
                <w:szCs w:val="22"/>
              </w:rPr>
              <w:t>R 336.</w:t>
            </w:r>
            <w:r w:rsidR="00F81C76" w:rsidRPr="00F870EE">
              <w:rPr>
                <w:rFonts w:ascii="Arial" w:hAnsi="Arial" w:cs="Arial"/>
                <w:b/>
                <w:bCs/>
                <w:sz w:val="22"/>
                <w:szCs w:val="22"/>
              </w:rPr>
              <w:t>1</w:t>
            </w:r>
            <w:r w:rsidR="00335EBF" w:rsidRPr="00F870EE">
              <w:rPr>
                <w:rFonts w:ascii="Arial" w:hAnsi="Arial" w:cs="Arial"/>
                <w:b/>
                <w:bCs/>
                <w:sz w:val="22"/>
                <w:szCs w:val="22"/>
              </w:rPr>
              <w:t>282(4)(b)</w:t>
            </w:r>
          </w:p>
        </w:tc>
      </w:tr>
    </w:tbl>
    <w:p w14:paraId="278FE9DF" w14:textId="7290D967" w:rsidR="000F73C3" w:rsidRDefault="000F73C3" w:rsidP="000F73C3">
      <w:pPr>
        <w:rPr>
          <w:rFonts w:ascii="Arial" w:hAnsi="Arial" w:cs="Arial"/>
          <w:sz w:val="22"/>
          <w:szCs w:val="22"/>
        </w:rPr>
      </w:pPr>
    </w:p>
    <w:p w14:paraId="39F13F5E" w14:textId="30F80501" w:rsidR="00335EBF" w:rsidRDefault="00335EBF" w:rsidP="000F73C3">
      <w:pPr>
        <w:rPr>
          <w:rFonts w:ascii="Arial" w:hAnsi="Arial" w:cs="Arial"/>
          <w:sz w:val="22"/>
          <w:szCs w:val="22"/>
        </w:rPr>
      </w:pPr>
      <w:r>
        <w:rPr>
          <w:rFonts w:ascii="Arial" w:hAnsi="Arial" w:cs="Arial"/>
          <w:sz w:val="22"/>
          <w:szCs w:val="22"/>
        </w:rPr>
        <w:t xml:space="preserve">*30 small space heaters identified in the ROP application all reporting </w:t>
      </w:r>
      <w:r w:rsidR="00F81C76">
        <w:rPr>
          <w:rFonts w:ascii="Arial" w:hAnsi="Arial" w:cs="Arial"/>
          <w:sz w:val="22"/>
          <w:szCs w:val="22"/>
        </w:rPr>
        <w:t xml:space="preserve">Rule </w:t>
      </w:r>
      <w:r>
        <w:rPr>
          <w:rFonts w:ascii="Arial" w:hAnsi="Arial" w:cs="Arial"/>
          <w:sz w:val="22"/>
          <w:szCs w:val="22"/>
        </w:rPr>
        <w:t xml:space="preserve">212(4)(c) citation and PTI exemption </w:t>
      </w:r>
      <w:r w:rsidR="00F81C76">
        <w:rPr>
          <w:rFonts w:ascii="Arial" w:hAnsi="Arial" w:cs="Arial"/>
          <w:sz w:val="22"/>
          <w:szCs w:val="22"/>
        </w:rPr>
        <w:t xml:space="preserve">Rule </w:t>
      </w:r>
      <w:r>
        <w:rPr>
          <w:rFonts w:ascii="Arial" w:hAnsi="Arial" w:cs="Arial"/>
          <w:sz w:val="22"/>
          <w:szCs w:val="22"/>
        </w:rPr>
        <w:t>284(2)(b).</w:t>
      </w:r>
    </w:p>
    <w:p w14:paraId="4A01C85D" w14:textId="77777777" w:rsidR="00335EBF" w:rsidRDefault="00335EBF" w:rsidP="000F73C3">
      <w:pPr>
        <w:rPr>
          <w:rFonts w:ascii="Arial" w:hAnsi="Arial" w:cs="Arial"/>
          <w:sz w:val="22"/>
          <w:szCs w:val="22"/>
        </w:rPr>
      </w:pPr>
    </w:p>
    <w:p w14:paraId="570BDFA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2CA0C66" w14:textId="77777777" w:rsidR="000F73C3" w:rsidRPr="00290754" w:rsidRDefault="000F73C3" w:rsidP="000F73C3">
      <w:pPr>
        <w:jc w:val="both"/>
        <w:rPr>
          <w:rFonts w:ascii="Arial" w:hAnsi="Arial" w:cs="Arial"/>
          <w:sz w:val="22"/>
          <w:szCs w:val="22"/>
        </w:rPr>
      </w:pPr>
    </w:p>
    <w:p w14:paraId="0C4A699E" w14:textId="610E54E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DC28D98" w14:textId="77777777" w:rsidR="000F73C3" w:rsidRPr="00290754" w:rsidRDefault="000F73C3" w:rsidP="000F73C3">
      <w:pPr>
        <w:rPr>
          <w:rFonts w:ascii="Arial" w:hAnsi="Arial" w:cs="Arial"/>
          <w:sz w:val="22"/>
          <w:szCs w:val="22"/>
        </w:rPr>
      </w:pPr>
    </w:p>
    <w:p w14:paraId="4BBEC6B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8D02C10" w14:textId="77777777" w:rsidR="000F73C3" w:rsidRPr="00290754" w:rsidRDefault="000F73C3" w:rsidP="000F73C3">
      <w:pPr>
        <w:jc w:val="both"/>
        <w:rPr>
          <w:rFonts w:ascii="Arial" w:hAnsi="Arial" w:cs="Arial"/>
          <w:sz w:val="22"/>
          <w:szCs w:val="22"/>
        </w:rPr>
      </w:pPr>
    </w:p>
    <w:p w14:paraId="453742D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740C3AEC" w14:textId="77777777" w:rsidR="000F73C3" w:rsidRDefault="000F73C3" w:rsidP="000F73C3">
      <w:pPr>
        <w:jc w:val="both"/>
        <w:rPr>
          <w:rFonts w:ascii="Arial" w:hAnsi="Arial" w:cs="Arial"/>
          <w:sz w:val="22"/>
          <w:szCs w:val="22"/>
        </w:rPr>
      </w:pPr>
    </w:p>
    <w:p w14:paraId="143D638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21EF168" w14:textId="77777777" w:rsidR="000F73C3" w:rsidRPr="00290754" w:rsidRDefault="000F73C3" w:rsidP="000F73C3">
      <w:pPr>
        <w:jc w:val="both"/>
        <w:rPr>
          <w:rFonts w:ascii="Arial" w:hAnsi="Arial" w:cs="Arial"/>
          <w:sz w:val="22"/>
          <w:szCs w:val="22"/>
        </w:rPr>
      </w:pPr>
    </w:p>
    <w:p w14:paraId="481FD655" w14:textId="5ECC72EB" w:rsidR="003C7362" w:rsidRDefault="000F73C3" w:rsidP="000F73C3">
      <w:pPr>
        <w:jc w:val="both"/>
        <w:rPr>
          <w:rFonts w:ascii="Arial" w:hAnsi="Arial" w:cs="Arial"/>
          <w:szCs w:val="22"/>
          <w:vertAlign w:val="superscript"/>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35EBF">
        <w:rPr>
          <w:rFonts w:ascii="Arial" w:hAnsi="Arial" w:cs="Arial"/>
          <w:sz w:val="22"/>
          <w:szCs w:val="22"/>
        </w:rPr>
        <w:t>Brad Myott</w:t>
      </w:r>
      <w:r w:rsidRPr="00290754">
        <w:rPr>
          <w:rFonts w:ascii="Arial" w:hAnsi="Arial" w:cs="Arial"/>
          <w:sz w:val="22"/>
          <w:szCs w:val="22"/>
        </w:rPr>
        <w:t xml:space="preserve">, </w:t>
      </w:r>
      <w:r w:rsidR="00335EBF">
        <w:rPr>
          <w:rFonts w:ascii="Arial" w:hAnsi="Arial" w:cs="Arial"/>
          <w:sz w:val="22"/>
          <w:szCs w:val="22"/>
        </w:rPr>
        <w:t xml:space="preserve">Lansing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r w:rsidR="00EF298B">
        <w:rPr>
          <w:rFonts w:ascii="Arial" w:hAnsi="Arial" w:cs="Arial"/>
          <w:szCs w:val="22"/>
          <w:vertAlign w:val="superscript"/>
        </w:rPr>
        <w:t>1</w:t>
      </w:r>
      <w:r w:rsidR="003C7362">
        <w:rPr>
          <w:rFonts w:ascii="Arial" w:hAnsi="Arial" w:cs="Arial"/>
          <w:szCs w:val="22"/>
          <w:vertAlign w:val="superscript"/>
        </w:rPr>
        <w:br w:type="page"/>
      </w:r>
    </w:p>
    <w:p w14:paraId="3CF6BC59" w14:textId="77777777" w:rsidR="003C7362" w:rsidRDefault="003C7362" w:rsidP="003C7362">
      <w:pPr>
        <w:pStyle w:val="Header"/>
        <w:tabs>
          <w:tab w:val="left" w:pos="720"/>
        </w:tabs>
        <w:rPr>
          <w:rFonts w:ascii="Arial" w:hAnsi="Arial"/>
          <w:sz w:val="18"/>
        </w:rPr>
      </w:pPr>
    </w:p>
    <w:tbl>
      <w:tblPr>
        <w:tblW w:w="0" w:type="auto"/>
        <w:tblInd w:w="18" w:type="dxa"/>
        <w:tblLayout w:type="fixed"/>
        <w:tblLook w:val="04A0" w:firstRow="1" w:lastRow="0" w:firstColumn="1" w:lastColumn="0" w:noHBand="0" w:noVBand="1"/>
      </w:tblPr>
      <w:tblGrid>
        <w:gridCol w:w="2250"/>
        <w:gridCol w:w="5670"/>
        <w:gridCol w:w="2430"/>
      </w:tblGrid>
      <w:tr w:rsidR="003C7362" w14:paraId="6F31CBD0" w14:textId="77777777" w:rsidTr="003C7362">
        <w:tc>
          <w:tcPr>
            <w:tcW w:w="2250" w:type="dxa"/>
          </w:tcPr>
          <w:p w14:paraId="60A4737A" w14:textId="77777777" w:rsidR="003C7362" w:rsidRDefault="003C7362">
            <w:pPr>
              <w:jc w:val="center"/>
              <w:rPr>
                <w:rFonts w:ascii="Arial" w:hAnsi="Arial"/>
                <w:sz w:val="16"/>
              </w:rPr>
            </w:pPr>
          </w:p>
        </w:tc>
        <w:tc>
          <w:tcPr>
            <w:tcW w:w="5670" w:type="dxa"/>
            <w:hideMark/>
          </w:tcPr>
          <w:p w14:paraId="1FEF04A9" w14:textId="77777777" w:rsidR="003C7362" w:rsidRDefault="003C7362">
            <w:pPr>
              <w:ind w:left="-108" w:right="-140"/>
              <w:jc w:val="center"/>
              <w:rPr>
                <w:rFonts w:ascii="Arial" w:hAnsi="Arial"/>
              </w:rPr>
            </w:pPr>
            <w:r>
              <w:rPr>
                <w:rFonts w:ascii="Arial" w:hAnsi="Arial"/>
              </w:rPr>
              <w:t>Michigan Department of Environment, Great Lakes, and Energy</w:t>
            </w:r>
          </w:p>
          <w:p w14:paraId="2F928C1B" w14:textId="77777777" w:rsidR="003C7362" w:rsidRDefault="003C7362">
            <w:pPr>
              <w:jc w:val="center"/>
              <w:rPr>
                <w:rFonts w:ascii="Arial" w:hAnsi="Arial"/>
                <w:sz w:val="16"/>
              </w:rPr>
            </w:pPr>
            <w:r>
              <w:rPr>
                <w:rFonts w:ascii="Arial" w:hAnsi="Arial"/>
              </w:rPr>
              <w:t>Air Quality Division</w:t>
            </w:r>
          </w:p>
        </w:tc>
        <w:tc>
          <w:tcPr>
            <w:tcW w:w="2430" w:type="dxa"/>
          </w:tcPr>
          <w:p w14:paraId="2415B0F1" w14:textId="77777777" w:rsidR="003C7362" w:rsidRDefault="003C7362">
            <w:pPr>
              <w:jc w:val="center"/>
              <w:rPr>
                <w:rFonts w:ascii="Arial" w:hAnsi="Arial"/>
                <w:b/>
                <w:sz w:val="24"/>
              </w:rPr>
            </w:pPr>
          </w:p>
        </w:tc>
      </w:tr>
      <w:tr w:rsidR="003C7362" w14:paraId="5002AF54" w14:textId="77777777" w:rsidTr="003C7362">
        <w:trPr>
          <w:cantSplit/>
          <w:trHeight w:val="146"/>
        </w:trPr>
        <w:tc>
          <w:tcPr>
            <w:tcW w:w="2250" w:type="dxa"/>
            <w:hideMark/>
          </w:tcPr>
          <w:p w14:paraId="6464E897" w14:textId="77777777" w:rsidR="003C7362" w:rsidRDefault="003C7362">
            <w:pPr>
              <w:pStyle w:val="Header"/>
              <w:jc w:val="center"/>
              <w:rPr>
                <w:rFonts w:ascii="Arial" w:hAnsi="Arial"/>
                <w:b/>
                <w:sz w:val="16"/>
              </w:rPr>
            </w:pPr>
            <w:r>
              <w:rPr>
                <w:rFonts w:ascii="Arial" w:hAnsi="Arial"/>
                <w:b/>
                <w:sz w:val="16"/>
              </w:rPr>
              <w:t>State Registration Number</w:t>
            </w:r>
          </w:p>
        </w:tc>
        <w:tc>
          <w:tcPr>
            <w:tcW w:w="5670" w:type="dxa"/>
            <w:hideMark/>
          </w:tcPr>
          <w:p w14:paraId="0E3BD6C7" w14:textId="77777777" w:rsidR="003C7362" w:rsidRDefault="003C7362">
            <w:pPr>
              <w:pStyle w:val="Header"/>
              <w:jc w:val="center"/>
              <w:rPr>
                <w:rFonts w:ascii="Arial" w:hAnsi="Arial"/>
                <w:b/>
                <w:sz w:val="28"/>
              </w:rPr>
            </w:pPr>
            <w:r>
              <w:rPr>
                <w:rFonts w:ascii="Arial" w:hAnsi="Arial"/>
                <w:b/>
                <w:sz w:val="28"/>
              </w:rPr>
              <w:t>RENEWABLE OPERATING PERMIT</w:t>
            </w:r>
          </w:p>
        </w:tc>
        <w:tc>
          <w:tcPr>
            <w:tcW w:w="2430" w:type="dxa"/>
            <w:hideMark/>
          </w:tcPr>
          <w:p w14:paraId="28AB55AE" w14:textId="77777777" w:rsidR="003C7362" w:rsidRDefault="003C7362">
            <w:pPr>
              <w:jc w:val="center"/>
              <w:rPr>
                <w:rFonts w:ascii="Arial" w:hAnsi="Arial"/>
                <w:b/>
                <w:sz w:val="16"/>
              </w:rPr>
            </w:pPr>
            <w:smartTag w:uri="urn:schemas-microsoft-com:office:smarttags" w:element="stockticker">
              <w:r>
                <w:rPr>
                  <w:rFonts w:ascii="Arial" w:hAnsi="Arial"/>
                  <w:b/>
                  <w:sz w:val="16"/>
                </w:rPr>
                <w:t>ROP</w:t>
              </w:r>
            </w:smartTag>
            <w:r>
              <w:rPr>
                <w:rFonts w:ascii="Arial" w:hAnsi="Arial"/>
                <w:b/>
                <w:sz w:val="16"/>
              </w:rPr>
              <w:t xml:space="preserve"> Number</w:t>
            </w:r>
          </w:p>
        </w:tc>
      </w:tr>
      <w:tr w:rsidR="003C7362" w14:paraId="760CD505" w14:textId="77777777" w:rsidTr="003C7362">
        <w:trPr>
          <w:cantSplit/>
          <w:trHeight w:val="145"/>
        </w:trPr>
        <w:tc>
          <w:tcPr>
            <w:tcW w:w="2250" w:type="dxa"/>
            <w:hideMark/>
          </w:tcPr>
          <w:p w14:paraId="120D0F6C" w14:textId="3C36EA36" w:rsidR="003C7362" w:rsidRDefault="00D93FE7">
            <w:pPr>
              <w:pStyle w:val="Header"/>
              <w:jc w:val="center"/>
              <w:rPr>
                <w:rFonts w:ascii="Arial" w:hAnsi="Arial"/>
                <w:sz w:val="22"/>
                <w:szCs w:val="22"/>
              </w:rPr>
            </w:pPr>
            <w:r>
              <w:rPr>
                <w:rFonts w:ascii="Arial" w:hAnsi="Arial"/>
                <w:sz w:val="22"/>
              </w:rPr>
              <w:t>N5572</w:t>
            </w:r>
          </w:p>
        </w:tc>
        <w:tc>
          <w:tcPr>
            <w:tcW w:w="5670" w:type="dxa"/>
            <w:hideMark/>
          </w:tcPr>
          <w:p w14:paraId="1A1556E9" w14:textId="3AC12059" w:rsidR="003C7362" w:rsidRDefault="009D4B5A">
            <w:pPr>
              <w:pStyle w:val="Heading1"/>
              <w:spacing w:before="120"/>
              <w:rPr>
                <w:sz w:val="22"/>
                <w:szCs w:val="22"/>
              </w:rPr>
            </w:pPr>
            <w:bookmarkStart w:id="23" w:name="_Toc76541843"/>
            <w:r>
              <w:rPr>
                <w:sz w:val="22"/>
                <w:szCs w:val="22"/>
              </w:rPr>
              <w:t>M</w:t>
            </w:r>
            <w:r w:rsidR="00766AC2">
              <w:rPr>
                <w:sz w:val="22"/>
                <w:szCs w:val="22"/>
              </w:rPr>
              <w:t>AY</w:t>
            </w:r>
            <w:r>
              <w:rPr>
                <w:sz w:val="22"/>
                <w:szCs w:val="22"/>
              </w:rPr>
              <w:t xml:space="preserve"> 17, 2021</w:t>
            </w:r>
            <w:r w:rsidR="003C7362">
              <w:rPr>
                <w:sz w:val="22"/>
                <w:szCs w:val="22"/>
              </w:rPr>
              <w:t xml:space="preserve"> - STAFF REPORT ADDENDUM</w:t>
            </w:r>
            <w:bookmarkEnd w:id="23"/>
          </w:p>
        </w:tc>
        <w:tc>
          <w:tcPr>
            <w:tcW w:w="2430" w:type="dxa"/>
            <w:hideMark/>
          </w:tcPr>
          <w:p w14:paraId="3FB3F6B8" w14:textId="6C848C9E" w:rsidR="003C7362" w:rsidRDefault="00E25ECF">
            <w:pPr>
              <w:pStyle w:val="Header"/>
              <w:jc w:val="center"/>
              <w:rPr>
                <w:rFonts w:ascii="Arial" w:hAnsi="Arial"/>
                <w:sz w:val="22"/>
                <w:szCs w:val="22"/>
              </w:rPr>
            </w:pPr>
            <w:r>
              <w:rPr>
                <w:rFonts w:ascii="Arial" w:hAnsi="Arial"/>
                <w:sz w:val="22"/>
                <w:szCs w:val="22"/>
              </w:rPr>
              <w:t>MI-ROP-N5572-20</w:t>
            </w:r>
            <w:r w:rsidR="006C7B9F">
              <w:rPr>
                <w:rFonts w:ascii="Arial" w:hAnsi="Arial"/>
                <w:sz w:val="22"/>
                <w:szCs w:val="22"/>
              </w:rPr>
              <w:t>21</w:t>
            </w:r>
            <w:r w:rsidR="003C7362">
              <w:rPr>
                <w:rFonts w:ascii="Arial" w:hAnsi="Arial"/>
                <w:sz w:val="22"/>
                <w:szCs w:val="22"/>
              </w:rPr>
              <w:fldChar w:fldCharType="begin" w:fldLock="1">
                <w:ffData>
                  <w:name w:val="ROP"/>
                  <w:enabled/>
                  <w:calcOnExit/>
                  <w:statusText w:type="text" w:val="Enter RO Permit Number After (YEAR) Is Determined."/>
                  <w:textInput/>
                </w:ffData>
              </w:fldChar>
            </w:r>
            <w:r w:rsidR="003C7362">
              <w:rPr>
                <w:rFonts w:ascii="Arial" w:hAnsi="Arial"/>
                <w:sz w:val="22"/>
                <w:szCs w:val="22"/>
              </w:rPr>
              <w:instrText xml:space="preserve"> FORMTEXT </w:instrText>
            </w:r>
            <w:r w:rsidR="00270F81">
              <w:rPr>
                <w:rFonts w:ascii="Arial" w:hAnsi="Arial"/>
                <w:sz w:val="22"/>
                <w:szCs w:val="22"/>
              </w:rPr>
            </w:r>
            <w:r w:rsidR="00270F81">
              <w:rPr>
                <w:rFonts w:ascii="Arial" w:hAnsi="Arial"/>
                <w:sz w:val="22"/>
                <w:szCs w:val="22"/>
              </w:rPr>
              <w:fldChar w:fldCharType="separate"/>
            </w:r>
            <w:r w:rsidR="003C7362">
              <w:rPr>
                <w:rFonts w:ascii="Arial" w:hAnsi="Arial"/>
                <w:sz w:val="22"/>
                <w:szCs w:val="22"/>
              </w:rPr>
              <w:fldChar w:fldCharType="end"/>
            </w:r>
          </w:p>
        </w:tc>
      </w:tr>
    </w:tbl>
    <w:p w14:paraId="65551B66" w14:textId="77777777" w:rsidR="003C7362" w:rsidRDefault="003C7362" w:rsidP="003C7362">
      <w:pPr>
        <w:pStyle w:val="Header"/>
        <w:tabs>
          <w:tab w:val="left" w:pos="720"/>
        </w:tabs>
        <w:rPr>
          <w:rFonts w:ascii="Arial" w:hAnsi="Arial"/>
          <w:sz w:val="18"/>
        </w:rPr>
      </w:pPr>
    </w:p>
    <w:p w14:paraId="0D08F831" w14:textId="77777777" w:rsidR="003C7362" w:rsidRDefault="003C7362" w:rsidP="003C7362">
      <w:pPr>
        <w:rPr>
          <w:rFonts w:ascii="Arial" w:hAnsi="Arial"/>
          <w:sz w:val="22"/>
        </w:rPr>
      </w:pPr>
    </w:p>
    <w:p w14:paraId="2C262500" w14:textId="77777777" w:rsidR="003C7362" w:rsidRDefault="003C7362" w:rsidP="003C7362">
      <w:pPr>
        <w:rPr>
          <w:rFonts w:ascii="Arial" w:hAnsi="Arial"/>
          <w:b/>
          <w:sz w:val="22"/>
          <w:u w:val="single"/>
        </w:rPr>
      </w:pPr>
      <w:bookmarkStart w:id="24" w:name="_Toc482691122"/>
      <w:r>
        <w:rPr>
          <w:rFonts w:ascii="Arial" w:hAnsi="Arial"/>
          <w:b/>
          <w:sz w:val="22"/>
          <w:u w:val="single"/>
        </w:rPr>
        <w:t>Purpose</w:t>
      </w:r>
      <w:bookmarkEnd w:id="24"/>
    </w:p>
    <w:p w14:paraId="4E66497D" w14:textId="77777777" w:rsidR="003C7362" w:rsidRDefault="003C7362" w:rsidP="003C7362">
      <w:pPr>
        <w:rPr>
          <w:rFonts w:ascii="Arial" w:hAnsi="Arial"/>
          <w:sz w:val="22"/>
        </w:rPr>
      </w:pPr>
    </w:p>
    <w:p w14:paraId="451E2E1B" w14:textId="315385A1" w:rsidR="003C7362" w:rsidRDefault="003C7362" w:rsidP="003C7362">
      <w:pPr>
        <w:jc w:val="both"/>
        <w:rPr>
          <w:rFonts w:ascii="Arial" w:hAnsi="Arial"/>
          <w:sz w:val="22"/>
        </w:rPr>
      </w:pPr>
      <w:r>
        <w:rPr>
          <w:rFonts w:ascii="Arial" w:hAnsi="Arial"/>
          <w:sz w:val="22"/>
        </w:rPr>
        <w:t xml:space="preserve">A Staff Report dated </w:t>
      </w:r>
      <w:r w:rsidR="009A401A">
        <w:rPr>
          <w:rFonts w:ascii="Arial" w:hAnsi="Arial" w:cs="Arial"/>
          <w:sz w:val="22"/>
          <w:szCs w:val="22"/>
        </w:rPr>
        <w:t>April 12,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5" w:name="Dropdown10"/>
      <w:r>
        <w:rPr>
          <w:rFonts w:ascii="Arial" w:hAnsi="Arial"/>
          <w:sz w:val="22"/>
        </w:rPr>
        <w:instrText xml:space="preserve"> FORMDROPDOWN </w:instrText>
      </w:r>
      <w:r w:rsidR="00270F81">
        <w:rPr>
          <w:rFonts w:ascii="Arial" w:hAnsi="Arial"/>
          <w:sz w:val="22"/>
        </w:rPr>
      </w:r>
      <w:r w:rsidR="00270F81">
        <w:rPr>
          <w:rFonts w:ascii="Arial" w:hAnsi="Arial"/>
          <w:sz w:val="22"/>
        </w:rPr>
        <w:fldChar w:fldCharType="separate"/>
      </w:r>
      <w:r>
        <w:fldChar w:fldCharType="end"/>
      </w:r>
      <w:bookmarkEnd w:id="25"/>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6" w:name="Dropdown11"/>
      <w:r>
        <w:rPr>
          <w:rFonts w:ascii="Arial" w:hAnsi="Arial"/>
          <w:sz w:val="22"/>
        </w:rPr>
        <w:instrText xml:space="preserve">FORMDROPDOWN </w:instrText>
      </w:r>
      <w:r w:rsidR="00270F81">
        <w:rPr>
          <w:rFonts w:ascii="Arial" w:hAnsi="Arial"/>
          <w:sz w:val="22"/>
        </w:rPr>
      </w:r>
      <w:r w:rsidR="00270F81">
        <w:rPr>
          <w:rFonts w:ascii="Arial" w:hAnsi="Arial"/>
          <w:sz w:val="22"/>
        </w:rPr>
        <w:fldChar w:fldCharType="separate"/>
      </w:r>
      <w:r>
        <w:fldChar w:fldCharType="end"/>
      </w:r>
      <w:bookmarkEnd w:id="26"/>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70F81">
        <w:rPr>
          <w:rFonts w:ascii="Arial" w:hAnsi="Arial"/>
          <w:sz w:val="22"/>
        </w:rPr>
      </w:r>
      <w:r w:rsidR="00270F81">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1DB98A7" w14:textId="77777777" w:rsidR="003C7362" w:rsidRDefault="003C7362" w:rsidP="003C7362">
      <w:pPr>
        <w:rPr>
          <w:rFonts w:ascii="Arial" w:hAnsi="Arial"/>
          <w:sz w:val="22"/>
        </w:rPr>
      </w:pPr>
    </w:p>
    <w:p w14:paraId="507C0626" w14:textId="77777777" w:rsidR="003C7362" w:rsidRDefault="003C7362" w:rsidP="003C7362">
      <w:pPr>
        <w:rPr>
          <w:rFonts w:ascii="Arial" w:hAnsi="Arial"/>
          <w:b/>
          <w:sz w:val="22"/>
          <w:u w:val="single"/>
        </w:rPr>
      </w:pPr>
      <w:r>
        <w:rPr>
          <w:rFonts w:ascii="Arial" w:hAnsi="Arial"/>
          <w:b/>
          <w:sz w:val="22"/>
          <w:u w:val="single"/>
        </w:rPr>
        <w:t>General Information</w:t>
      </w:r>
    </w:p>
    <w:p w14:paraId="4104C495" w14:textId="77777777" w:rsidR="003C7362" w:rsidRDefault="003C7362" w:rsidP="003C736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464"/>
        <w:gridCol w:w="5796"/>
      </w:tblGrid>
      <w:tr w:rsidR="003C7362" w14:paraId="62BEF539" w14:textId="77777777" w:rsidTr="003C7362">
        <w:tc>
          <w:tcPr>
            <w:tcW w:w="4464" w:type="dxa"/>
            <w:tcBorders>
              <w:top w:val="double" w:sz="6" w:space="0" w:color="auto"/>
              <w:left w:val="double" w:sz="6" w:space="0" w:color="auto"/>
              <w:bottom w:val="single" w:sz="6" w:space="0" w:color="auto"/>
              <w:right w:val="single" w:sz="6" w:space="0" w:color="auto"/>
            </w:tcBorders>
            <w:hideMark/>
          </w:tcPr>
          <w:p w14:paraId="6EF66DBB" w14:textId="77777777" w:rsidR="003C7362" w:rsidRDefault="003C7362">
            <w:pPr>
              <w:tabs>
                <w:tab w:val="left" w:pos="3424"/>
              </w:tabs>
              <w:rPr>
                <w:rFonts w:ascii="Arial" w:hAnsi="Arial"/>
                <w:sz w:val="22"/>
              </w:rPr>
            </w:pPr>
            <w:r>
              <w:rPr>
                <w:rFonts w:ascii="Arial" w:hAnsi="Arial"/>
                <w:sz w:val="22"/>
              </w:rPr>
              <w:t>Responsible Official:</w:t>
            </w:r>
          </w:p>
        </w:tc>
        <w:tc>
          <w:tcPr>
            <w:tcW w:w="5796" w:type="dxa"/>
            <w:tcBorders>
              <w:top w:val="double" w:sz="6" w:space="0" w:color="auto"/>
              <w:left w:val="single" w:sz="6" w:space="0" w:color="auto"/>
              <w:bottom w:val="single" w:sz="6" w:space="0" w:color="auto"/>
              <w:right w:val="double" w:sz="6" w:space="0" w:color="auto"/>
            </w:tcBorders>
            <w:hideMark/>
          </w:tcPr>
          <w:p w14:paraId="7EDC8475" w14:textId="4171D7AB" w:rsidR="003C7362" w:rsidRPr="009D4B5A" w:rsidRDefault="009D4B5A">
            <w:pPr>
              <w:rPr>
                <w:rFonts w:ascii="Arial" w:hAnsi="Arial" w:cs="Arial"/>
                <w:sz w:val="22"/>
                <w:szCs w:val="22"/>
              </w:rPr>
            </w:pPr>
            <w:r w:rsidRPr="009D4B5A">
              <w:rPr>
                <w:rFonts w:ascii="Arial" w:hAnsi="Arial" w:cs="Arial"/>
                <w:sz w:val="22"/>
                <w:szCs w:val="22"/>
              </w:rPr>
              <w:t>Stephen D. Schuman</w:t>
            </w:r>
            <w:r w:rsidR="003C7362" w:rsidRPr="009D4B5A">
              <w:rPr>
                <w:rFonts w:ascii="Arial" w:hAnsi="Arial" w:cs="Arial"/>
                <w:sz w:val="22"/>
                <w:szCs w:val="22"/>
              </w:rPr>
              <w:t xml:space="preserve">, </w:t>
            </w:r>
            <w:r w:rsidRPr="009D4B5A">
              <w:rPr>
                <w:rFonts w:ascii="Arial" w:hAnsi="Arial" w:cs="Arial"/>
                <w:sz w:val="22"/>
                <w:szCs w:val="22"/>
              </w:rPr>
              <w:t>Vice President of Operations</w:t>
            </w:r>
          </w:p>
          <w:p w14:paraId="6CD28180" w14:textId="018AA3F5" w:rsidR="003C7362" w:rsidRPr="009D4B5A" w:rsidRDefault="009D4B5A">
            <w:pPr>
              <w:rPr>
                <w:rFonts w:ascii="Arial" w:hAnsi="Arial" w:cs="Arial"/>
                <w:sz w:val="22"/>
                <w:szCs w:val="22"/>
              </w:rPr>
            </w:pPr>
            <w:r>
              <w:rPr>
                <w:rFonts w:ascii="Arial" w:hAnsi="Arial" w:cs="Arial"/>
                <w:sz w:val="22"/>
                <w:szCs w:val="22"/>
              </w:rPr>
              <w:t>501-724-2190</w:t>
            </w:r>
          </w:p>
        </w:tc>
      </w:tr>
      <w:tr w:rsidR="003C7362" w14:paraId="0B52363C" w14:textId="77777777" w:rsidTr="003C7362">
        <w:tc>
          <w:tcPr>
            <w:tcW w:w="4464" w:type="dxa"/>
            <w:tcBorders>
              <w:top w:val="single" w:sz="6" w:space="0" w:color="auto"/>
              <w:left w:val="double" w:sz="6" w:space="0" w:color="auto"/>
              <w:bottom w:val="double" w:sz="6" w:space="0" w:color="auto"/>
              <w:right w:val="single" w:sz="6" w:space="0" w:color="auto"/>
            </w:tcBorders>
            <w:hideMark/>
          </w:tcPr>
          <w:p w14:paraId="52D270EF" w14:textId="77777777" w:rsidR="003C7362" w:rsidRDefault="003C7362">
            <w:pPr>
              <w:rPr>
                <w:rFonts w:ascii="Arial" w:hAnsi="Arial"/>
                <w:sz w:val="22"/>
              </w:rPr>
            </w:pPr>
            <w:r>
              <w:rPr>
                <w:rFonts w:ascii="Arial" w:hAnsi="Arial"/>
                <w:sz w:val="22"/>
              </w:rPr>
              <w:t>AQD Contact:</w:t>
            </w:r>
          </w:p>
        </w:tc>
        <w:tc>
          <w:tcPr>
            <w:tcW w:w="5796" w:type="dxa"/>
            <w:tcBorders>
              <w:top w:val="single" w:sz="6" w:space="0" w:color="auto"/>
              <w:left w:val="single" w:sz="6" w:space="0" w:color="auto"/>
              <w:bottom w:val="double" w:sz="6" w:space="0" w:color="auto"/>
              <w:right w:val="double" w:sz="6" w:space="0" w:color="auto"/>
            </w:tcBorders>
            <w:hideMark/>
          </w:tcPr>
          <w:p w14:paraId="6E4369DF" w14:textId="430DE9D0" w:rsidR="003C7362" w:rsidRDefault="00D93FE7">
            <w:pPr>
              <w:rPr>
                <w:rFonts w:ascii="Arial" w:hAnsi="Arial" w:cs="Arial"/>
                <w:sz w:val="22"/>
                <w:szCs w:val="22"/>
              </w:rPr>
            </w:pPr>
            <w:r>
              <w:rPr>
                <w:rFonts w:ascii="Arial" w:hAnsi="Arial" w:cs="Arial"/>
                <w:sz w:val="22"/>
                <w:szCs w:val="22"/>
              </w:rPr>
              <w:t>Samantha Davis</w:t>
            </w:r>
            <w:r w:rsidR="003C7362">
              <w:rPr>
                <w:rFonts w:ascii="Arial" w:hAnsi="Arial" w:cs="Arial"/>
                <w:sz w:val="22"/>
                <w:szCs w:val="22"/>
              </w:rPr>
              <w:fldChar w:fldCharType="begin" w:fldLock="1">
                <w:ffData>
                  <w:name w:val="Text22"/>
                  <w:enabled/>
                  <w:calcOnExit w:val="0"/>
                  <w:statusText w:type="text" w:val="Enter the Responsible Official's name."/>
                  <w:textInput/>
                </w:ffData>
              </w:fldChar>
            </w:r>
            <w:bookmarkStart w:id="27" w:name="Text22"/>
            <w:r w:rsidR="003C7362">
              <w:rPr>
                <w:rFonts w:ascii="Arial" w:hAnsi="Arial" w:cs="Arial"/>
                <w:sz w:val="22"/>
                <w:szCs w:val="22"/>
              </w:rPr>
              <w:instrText xml:space="preserve"> FORMTEXT </w:instrText>
            </w:r>
            <w:r w:rsidR="00270F81">
              <w:rPr>
                <w:rFonts w:ascii="Arial" w:hAnsi="Arial" w:cs="Arial"/>
                <w:sz w:val="22"/>
                <w:szCs w:val="22"/>
              </w:rPr>
            </w:r>
            <w:r w:rsidR="00270F81">
              <w:rPr>
                <w:rFonts w:ascii="Arial" w:hAnsi="Arial" w:cs="Arial"/>
                <w:sz w:val="22"/>
                <w:szCs w:val="22"/>
              </w:rPr>
              <w:fldChar w:fldCharType="separate"/>
            </w:r>
            <w:r w:rsidR="003C7362">
              <w:fldChar w:fldCharType="end"/>
            </w:r>
            <w:bookmarkEnd w:id="27"/>
            <w:r w:rsidR="003C7362">
              <w:rPr>
                <w:rFonts w:ascii="Arial" w:hAnsi="Arial" w:cs="Arial"/>
                <w:sz w:val="22"/>
                <w:szCs w:val="22"/>
              </w:rPr>
              <w:t xml:space="preserve">, </w:t>
            </w:r>
            <w:r>
              <w:rPr>
                <w:rFonts w:ascii="Arial" w:hAnsi="Arial" w:cs="Arial"/>
                <w:sz w:val="22"/>
                <w:szCs w:val="22"/>
              </w:rPr>
              <w:t>Environmental Quality Analyst</w:t>
            </w:r>
          </w:p>
          <w:p w14:paraId="2B41832E" w14:textId="7D915DB6" w:rsidR="003C7362" w:rsidRDefault="00D93FE7">
            <w:pPr>
              <w:rPr>
                <w:rFonts w:ascii="Arial" w:hAnsi="Arial"/>
                <w:sz w:val="22"/>
              </w:rPr>
            </w:pPr>
            <w:r>
              <w:rPr>
                <w:rFonts w:ascii="Arial" w:hAnsi="Arial" w:cs="Arial"/>
                <w:sz w:val="22"/>
                <w:szCs w:val="22"/>
              </w:rPr>
              <w:t>517-282-1373</w:t>
            </w:r>
          </w:p>
        </w:tc>
      </w:tr>
    </w:tbl>
    <w:p w14:paraId="6BF749F3" w14:textId="77777777" w:rsidR="003C7362" w:rsidRDefault="003C7362" w:rsidP="003C7362">
      <w:pPr>
        <w:jc w:val="both"/>
        <w:rPr>
          <w:rFonts w:ascii="Arial" w:hAnsi="Arial"/>
          <w:sz w:val="22"/>
        </w:rPr>
      </w:pPr>
    </w:p>
    <w:p w14:paraId="08DCEB4A" w14:textId="77777777" w:rsidR="003C7362" w:rsidRDefault="003C7362" w:rsidP="003C7362">
      <w:pPr>
        <w:rPr>
          <w:rFonts w:ascii="Arial" w:hAnsi="Arial"/>
          <w:b/>
          <w:sz w:val="22"/>
          <w:u w:val="single"/>
        </w:rPr>
      </w:pPr>
      <w:bookmarkStart w:id="28" w:name="_Toc482691123"/>
      <w:r>
        <w:rPr>
          <w:rFonts w:ascii="Arial" w:hAnsi="Arial"/>
          <w:b/>
          <w:sz w:val="22"/>
          <w:u w:val="single"/>
        </w:rPr>
        <w:t>Summary of Pertinent Comments</w:t>
      </w:r>
      <w:bookmarkEnd w:id="28"/>
    </w:p>
    <w:p w14:paraId="1E3B1AAD" w14:textId="77777777" w:rsidR="003C7362" w:rsidRDefault="003C7362" w:rsidP="003C7362">
      <w:pPr>
        <w:rPr>
          <w:rFonts w:ascii="Arial" w:hAnsi="Arial"/>
          <w:b/>
          <w:sz w:val="22"/>
          <w:u w:val="single"/>
        </w:rPr>
      </w:pPr>
    </w:p>
    <w:p w14:paraId="5C7B1971" w14:textId="77777777" w:rsidR="003C7362" w:rsidRDefault="003C7362" w:rsidP="003C7362">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270F81">
        <w:rPr>
          <w:rFonts w:ascii="Arial" w:hAnsi="Arial"/>
          <w:sz w:val="22"/>
        </w:rPr>
      </w:r>
      <w:r w:rsidR="00270F81">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798BDF89" w14:textId="1F42F8A0" w:rsidR="003C7362" w:rsidRDefault="003C7362" w:rsidP="003C7362">
      <w:pPr>
        <w:rPr>
          <w:rFonts w:ascii="Arial" w:hAnsi="Arial"/>
          <w:sz w:val="22"/>
        </w:rPr>
      </w:pPr>
    </w:p>
    <w:p w14:paraId="6748DED9" w14:textId="719A2B08" w:rsidR="009A401A" w:rsidRDefault="009A401A" w:rsidP="003C7362">
      <w:pPr>
        <w:rPr>
          <w:rFonts w:ascii="Arial" w:hAnsi="Arial"/>
          <w:sz w:val="22"/>
        </w:rPr>
      </w:pPr>
    </w:p>
    <w:p w14:paraId="225CFC18" w14:textId="3FC333D6" w:rsidR="009A401A" w:rsidRDefault="009A401A" w:rsidP="009A401A">
      <w:pPr>
        <w:rPr>
          <w:rFonts w:ascii="Arial" w:hAnsi="Arial"/>
          <w:b/>
          <w:sz w:val="22"/>
          <w:u w:val="single"/>
        </w:rPr>
      </w:pPr>
      <w:bookmarkStart w:id="29" w:name="_Toc482691124"/>
      <w:r>
        <w:rPr>
          <w:rFonts w:ascii="Arial" w:hAnsi="Arial"/>
          <w:b/>
          <w:sz w:val="22"/>
          <w:u w:val="single"/>
        </w:rPr>
        <w:t xml:space="preserve">Changes to the </w:t>
      </w:r>
      <w:r>
        <w:rPr>
          <w:rFonts w:ascii="Arial" w:hAnsi="Arial" w:cs="Arial"/>
          <w:b/>
          <w:sz w:val="22"/>
          <w:szCs w:val="22"/>
          <w:u w:val="single"/>
        </w:rPr>
        <w:t xml:space="preserve">April 12, </w:t>
      </w:r>
      <w:proofErr w:type="gramStart"/>
      <w:r>
        <w:rPr>
          <w:rFonts w:ascii="Arial" w:hAnsi="Arial" w:cs="Arial"/>
          <w:b/>
          <w:sz w:val="22"/>
          <w:szCs w:val="22"/>
          <w:u w:val="single"/>
        </w:rPr>
        <w:t>2021</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270F81">
        <w:rPr>
          <w:rFonts w:ascii="Arial" w:hAnsi="Arial"/>
          <w:b/>
          <w:sz w:val="22"/>
          <w:u w:val="single"/>
        </w:rPr>
      </w:r>
      <w:r w:rsidR="00270F81">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9"/>
    </w:p>
    <w:p w14:paraId="643FDA84" w14:textId="77777777" w:rsidR="009A401A" w:rsidRDefault="009A401A" w:rsidP="009A401A">
      <w:pPr>
        <w:rPr>
          <w:rFonts w:ascii="Arial" w:hAnsi="Arial"/>
          <w:b/>
          <w:sz w:val="22"/>
        </w:rPr>
      </w:pPr>
    </w:p>
    <w:p w14:paraId="4271C9F1" w14:textId="6264DE97" w:rsidR="009A401A" w:rsidRDefault="009A401A" w:rsidP="00766AC2">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70F81">
        <w:rPr>
          <w:rFonts w:ascii="Arial" w:hAnsi="Arial"/>
          <w:sz w:val="22"/>
        </w:rPr>
      </w:r>
      <w:r w:rsidR="00270F81">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9A401A">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3755" w14:textId="77777777" w:rsidR="00727F6E" w:rsidRDefault="00727F6E">
      <w:r>
        <w:separator/>
      </w:r>
    </w:p>
  </w:endnote>
  <w:endnote w:type="continuationSeparator" w:id="0">
    <w:p w14:paraId="147FE0E4" w14:textId="77777777" w:rsidR="00727F6E" w:rsidRDefault="0072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4198" w14:textId="77777777" w:rsidR="009627A1" w:rsidRDefault="00962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AA87" w14:textId="77777777" w:rsidR="00462B72" w:rsidRPr="00F847D5" w:rsidRDefault="00462B7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F90A" w14:textId="77777777" w:rsidR="00462B72" w:rsidRPr="00F847D5" w:rsidRDefault="00462B7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1DC7491" w14:textId="77777777" w:rsidR="00462B72" w:rsidRPr="0014659D" w:rsidRDefault="00462B72"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6D12" w14:textId="77777777" w:rsidR="00727F6E" w:rsidRDefault="00727F6E">
      <w:r>
        <w:separator/>
      </w:r>
    </w:p>
  </w:footnote>
  <w:footnote w:type="continuationSeparator" w:id="0">
    <w:p w14:paraId="06A0D98D" w14:textId="77777777" w:rsidR="00727F6E" w:rsidRDefault="00727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D31C" w14:textId="77777777" w:rsidR="009627A1" w:rsidRDefault="00962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53EC" w14:textId="77777777" w:rsidR="009627A1" w:rsidRDefault="00962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EE2E" w14:textId="77777777" w:rsidR="00462B72" w:rsidRPr="00135426" w:rsidRDefault="00462B7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71F"/>
    <w:rsid w:val="00002399"/>
    <w:rsid w:val="00003880"/>
    <w:rsid w:val="00010B28"/>
    <w:rsid w:val="0001165D"/>
    <w:rsid w:val="00012CFF"/>
    <w:rsid w:val="000135AB"/>
    <w:rsid w:val="00013B2D"/>
    <w:rsid w:val="00013B74"/>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0E3"/>
    <w:rsid w:val="00070B20"/>
    <w:rsid w:val="00082A06"/>
    <w:rsid w:val="00083979"/>
    <w:rsid w:val="00086493"/>
    <w:rsid w:val="000901C4"/>
    <w:rsid w:val="0009079D"/>
    <w:rsid w:val="000A3504"/>
    <w:rsid w:val="000A463D"/>
    <w:rsid w:val="000B78C9"/>
    <w:rsid w:val="000C1E62"/>
    <w:rsid w:val="000C35CB"/>
    <w:rsid w:val="000C4F65"/>
    <w:rsid w:val="000C7F27"/>
    <w:rsid w:val="000D32E0"/>
    <w:rsid w:val="000D6F52"/>
    <w:rsid w:val="000E1BBC"/>
    <w:rsid w:val="000E2E60"/>
    <w:rsid w:val="000E43A8"/>
    <w:rsid w:val="000E73AD"/>
    <w:rsid w:val="000E781D"/>
    <w:rsid w:val="000E7FF6"/>
    <w:rsid w:val="000F32F4"/>
    <w:rsid w:val="000F6E2A"/>
    <w:rsid w:val="000F73C3"/>
    <w:rsid w:val="001002E3"/>
    <w:rsid w:val="00100562"/>
    <w:rsid w:val="00102B51"/>
    <w:rsid w:val="0010361E"/>
    <w:rsid w:val="00103950"/>
    <w:rsid w:val="00104385"/>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0942"/>
    <w:rsid w:val="001C45A8"/>
    <w:rsid w:val="001D0502"/>
    <w:rsid w:val="001D0646"/>
    <w:rsid w:val="001D6B5F"/>
    <w:rsid w:val="001D7607"/>
    <w:rsid w:val="001E3D60"/>
    <w:rsid w:val="001E6273"/>
    <w:rsid w:val="001F1448"/>
    <w:rsid w:val="001F287A"/>
    <w:rsid w:val="001F2F32"/>
    <w:rsid w:val="001F36F3"/>
    <w:rsid w:val="001F3B26"/>
    <w:rsid w:val="001F742A"/>
    <w:rsid w:val="00201CC7"/>
    <w:rsid w:val="0020224E"/>
    <w:rsid w:val="00203061"/>
    <w:rsid w:val="00203E24"/>
    <w:rsid w:val="00204A58"/>
    <w:rsid w:val="002065AF"/>
    <w:rsid w:val="00222544"/>
    <w:rsid w:val="002229BE"/>
    <w:rsid w:val="00226144"/>
    <w:rsid w:val="00226BBE"/>
    <w:rsid w:val="0022752F"/>
    <w:rsid w:val="002302A9"/>
    <w:rsid w:val="002315E7"/>
    <w:rsid w:val="00231A25"/>
    <w:rsid w:val="0023247F"/>
    <w:rsid w:val="00237F04"/>
    <w:rsid w:val="00250171"/>
    <w:rsid w:val="00251166"/>
    <w:rsid w:val="0025199F"/>
    <w:rsid w:val="002519D9"/>
    <w:rsid w:val="00252680"/>
    <w:rsid w:val="00255E2E"/>
    <w:rsid w:val="00262557"/>
    <w:rsid w:val="0026304B"/>
    <w:rsid w:val="00270F81"/>
    <w:rsid w:val="002728F4"/>
    <w:rsid w:val="00273C45"/>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5140"/>
    <w:rsid w:val="002D6ACE"/>
    <w:rsid w:val="002D7726"/>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5EBF"/>
    <w:rsid w:val="00337750"/>
    <w:rsid w:val="00340C1D"/>
    <w:rsid w:val="00345D9F"/>
    <w:rsid w:val="0034680F"/>
    <w:rsid w:val="00347E5D"/>
    <w:rsid w:val="00350573"/>
    <w:rsid w:val="00351F7C"/>
    <w:rsid w:val="003522EA"/>
    <w:rsid w:val="003532E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13CA"/>
    <w:rsid w:val="003C4B9D"/>
    <w:rsid w:val="003C7362"/>
    <w:rsid w:val="003D6336"/>
    <w:rsid w:val="003D6A01"/>
    <w:rsid w:val="003D6B07"/>
    <w:rsid w:val="003D6C8F"/>
    <w:rsid w:val="003E3ECF"/>
    <w:rsid w:val="003E6F49"/>
    <w:rsid w:val="003F16E7"/>
    <w:rsid w:val="003F18CA"/>
    <w:rsid w:val="003F318D"/>
    <w:rsid w:val="003F454B"/>
    <w:rsid w:val="0040112A"/>
    <w:rsid w:val="00402D14"/>
    <w:rsid w:val="00403632"/>
    <w:rsid w:val="004039E8"/>
    <w:rsid w:val="00411971"/>
    <w:rsid w:val="004127B6"/>
    <w:rsid w:val="00414B53"/>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2B72"/>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38A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37B2"/>
    <w:rsid w:val="0053606A"/>
    <w:rsid w:val="00537997"/>
    <w:rsid w:val="00542021"/>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3912"/>
    <w:rsid w:val="0057400E"/>
    <w:rsid w:val="005758FF"/>
    <w:rsid w:val="005768C3"/>
    <w:rsid w:val="00587FAA"/>
    <w:rsid w:val="0059043D"/>
    <w:rsid w:val="0059259B"/>
    <w:rsid w:val="00592ED5"/>
    <w:rsid w:val="0059538C"/>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5F4158"/>
    <w:rsid w:val="00600D78"/>
    <w:rsid w:val="0060352A"/>
    <w:rsid w:val="00604E76"/>
    <w:rsid w:val="006051CB"/>
    <w:rsid w:val="00610D52"/>
    <w:rsid w:val="00611F67"/>
    <w:rsid w:val="0061223B"/>
    <w:rsid w:val="006138D1"/>
    <w:rsid w:val="00615F8C"/>
    <w:rsid w:val="00616FFF"/>
    <w:rsid w:val="00621F23"/>
    <w:rsid w:val="006224D0"/>
    <w:rsid w:val="006240B1"/>
    <w:rsid w:val="006335CA"/>
    <w:rsid w:val="00633724"/>
    <w:rsid w:val="006414DE"/>
    <w:rsid w:val="00643E45"/>
    <w:rsid w:val="00643FF9"/>
    <w:rsid w:val="00644884"/>
    <w:rsid w:val="00644FAC"/>
    <w:rsid w:val="006461E5"/>
    <w:rsid w:val="00647809"/>
    <w:rsid w:val="00654723"/>
    <w:rsid w:val="00654F9E"/>
    <w:rsid w:val="006552A6"/>
    <w:rsid w:val="00655AFA"/>
    <w:rsid w:val="00656000"/>
    <w:rsid w:val="006562BC"/>
    <w:rsid w:val="00656E14"/>
    <w:rsid w:val="00660CFE"/>
    <w:rsid w:val="00660FC2"/>
    <w:rsid w:val="00665986"/>
    <w:rsid w:val="00667959"/>
    <w:rsid w:val="00670DC2"/>
    <w:rsid w:val="00672218"/>
    <w:rsid w:val="00675B1A"/>
    <w:rsid w:val="00676680"/>
    <w:rsid w:val="00676CAB"/>
    <w:rsid w:val="00677565"/>
    <w:rsid w:val="00680643"/>
    <w:rsid w:val="00683CEC"/>
    <w:rsid w:val="00684786"/>
    <w:rsid w:val="0068541F"/>
    <w:rsid w:val="00690FF9"/>
    <w:rsid w:val="0069759E"/>
    <w:rsid w:val="006978FD"/>
    <w:rsid w:val="00697E2F"/>
    <w:rsid w:val="006A2CA7"/>
    <w:rsid w:val="006A43CB"/>
    <w:rsid w:val="006B3A6F"/>
    <w:rsid w:val="006B4DBB"/>
    <w:rsid w:val="006B7EC5"/>
    <w:rsid w:val="006C0886"/>
    <w:rsid w:val="006C17C9"/>
    <w:rsid w:val="006C3890"/>
    <w:rsid w:val="006C5DF1"/>
    <w:rsid w:val="006C7B9F"/>
    <w:rsid w:val="006D57EE"/>
    <w:rsid w:val="006D7383"/>
    <w:rsid w:val="006E04EE"/>
    <w:rsid w:val="006E3E47"/>
    <w:rsid w:val="006F1886"/>
    <w:rsid w:val="006F61D2"/>
    <w:rsid w:val="00701F63"/>
    <w:rsid w:val="0070306D"/>
    <w:rsid w:val="00703588"/>
    <w:rsid w:val="00703BD0"/>
    <w:rsid w:val="00703F50"/>
    <w:rsid w:val="00710154"/>
    <w:rsid w:val="00710F06"/>
    <w:rsid w:val="007129B8"/>
    <w:rsid w:val="007140AB"/>
    <w:rsid w:val="00716DF1"/>
    <w:rsid w:val="007174AF"/>
    <w:rsid w:val="00720E5F"/>
    <w:rsid w:val="00726518"/>
    <w:rsid w:val="00727F6E"/>
    <w:rsid w:val="00735DA9"/>
    <w:rsid w:val="00736652"/>
    <w:rsid w:val="00737B0F"/>
    <w:rsid w:val="00740674"/>
    <w:rsid w:val="00742DEE"/>
    <w:rsid w:val="00743A66"/>
    <w:rsid w:val="007460BC"/>
    <w:rsid w:val="0074639E"/>
    <w:rsid w:val="00746F0A"/>
    <w:rsid w:val="0075342F"/>
    <w:rsid w:val="00760484"/>
    <w:rsid w:val="00762A17"/>
    <w:rsid w:val="00766AC2"/>
    <w:rsid w:val="00770784"/>
    <w:rsid w:val="00773C90"/>
    <w:rsid w:val="00777549"/>
    <w:rsid w:val="007805D9"/>
    <w:rsid w:val="00781399"/>
    <w:rsid w:val="007870F6"/>
    <w:rsid w:val="0079109F"/>
    <w:rsid w:val="0079433A"/>
    <w:rsid w:val="00795CB5"/>
    <w:rsid w:val="00795D6C"/>
    <w:rsid w:val="00796375"/>
    <w:rsid w:val="00796F90"/>
    <w:rsid w:val="007A22BD"/>
    <w:rsid w:val="007A425B"/>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E58E7"/>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9A4"/>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6618"/>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1B1E"/>
    <w:rsid w:val="008F6150"/>
    <w:rsid w:val="008F69B6"/>
    <w:rsid w:val="0090224B"/>
    <w:rsid w:val="00903A1A"/>
    <w:rsid w:val="00905F9C"/>
    <w:rsid w:val="00906AE8"/>
    <w:rsid w:val="00906D69"/>
    <w:rsid w:val="009108A8"/>
    <w:rsid w:val="00910D69"/>
    <w:rsid w:val="00910FEA"/>
    <w:rsid w:val="009158BE"/>
    <w:rsid w:val="00923129"/>
    <w:rsid w:val="00923ADB"/>
    <w:rsid w:val="00923ED1"/>
    <w:rsid w:val="009307D9"/>
    <w:rsid w:val="00930E94"/>
    <w:rsid w:val="00935F15"/>
    <w:rsid w:val="0094046A"/>
    <w:rsid w:val="00943279"/>
    <w:rsid w:val="00945D4A"/>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7A1"/>
    <w:rsid w:val="00970E8F"/>
    <w:rsid w:val="00971B11"/>
    <w:rsid w:val="009819CF"/>
    <w:rsid w:val="00982658"/>
    <w:rsid w:val="00983014"/>
    <w:rsid w:val="009830F9"/>
    <w:rsid w:val="0098464A"/>
    <w:rsid w:val="00985FF1"/>
    <w:rsid w:val="00991BCF"/>
    <w:rsid w:val="00991E9D"/>
    <w:rsid w:val="00991F5C"/>
    <w:rsid w:val="009924F2"/>
    <w:rsid w:val="00995DE1"/>
    <w:rsid w:val="009970EC"/>
    <w:rsid w:val="009A000C"/>
    <w:rsid w:val="009A401A"/>
    <w:rsid w:val="009A58E1"/>
    <w:rsid w:val="009A5F7D"/>
    <w:rsid w:val="009A6697"/>
    <w:rsid w:val="009A6835"/>
    <w:rsid w:val="009B2268"/>
    <w:rsid w:val="009B3617"/>
    <w:rsid w:val="009C19C6"/>
    <w:rsid w:val="009C4E62"/>
    <w:rsid w:val="009C5CE5"/>
    <w:rsid w:val="009C76F1"/>
    <w:rsid w:val="009D0C37"/>
    <w:rsid w:val="009D4B5A"/>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4667"/>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1C40"/>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C6681"/>
    <w:rsid w:val="00AD1428"/>
    <w:rsid w:val="00AD6437"/>
    <w:rsid w:val="00AD65E5"/>
    <w:rsid w:val="00AD697A"/>
    <w:rsid w:val="00AD754F"/>
    <w:rsid w:val="00AE061E"/>
    <w:rsid w:val="00AE1678"/>
    <w:rsid w:val="00AE2622"/>
    <w:rsid w:val="00AE2ED9"/>
    <w:rsid w:val="00AE4CD5"/>
    <w:rsid w:val="00AE5528"/>
    <w:rsid w:val="00AF10F4"/>
    <w:rsid w:val="00AF4326"/>
    <w:rsid w:val="00AF5CDE"/>
    <w:rsid w:val="00AF776E"/>
    <w:rsid w:val="00B008B3"/>
    <w:rsid w:val="00B03D3A"/>
    <w:rsid w:val="00B15967"/>
    <w:rsid w:val="00B17134"/>
    <w:rsid w:val="00B17711"/>
    <w:rsid w:val="00B20017"/>
    <w:rsid w:val="00B20A6D"/>
    <w:rsid w:val="00B2681D"/>
    <w:rsid w:val="00B3117B"/>
    <w:rsid w:val="00B333DF"/>
    <w:rsid w:val="00B336B9"/>
    <w:rsid w:val="00B370F7"/>
    <w:rsid w:val="00B37F1A"/>
    <w:rsid w:val="00B45992"/>
    <w:rsid w:val="00B50C3F"/>
    <w:rsid w:val="00B51158"/>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C692E"/>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3649"/>
    <w:rsid w:val="00C6451A"/>
    <w:rsid w:val="00C6488B"/>
    <w:rsid w:val="00C66375"/>
    <w:rsid w:val="00C66BD6"/>
    <w:rsid w:val="00C67104"/>
    <w:rsid w:val="00C677A9"/>
    <w:rsid w:val="00C72A47"/>
    <w:rsid w:val="00C7352E"/>
    <w:rsid w:val="00C73FBD"/>
    <w:rsid w:val="00C744F8"/>
    <w:rsid w:val="00C76E93"/>
    <w:rsid w:val="00C801D0"/>
    <w:rsid w:val="00C802FD"/>
    <w:rsid w:val="00C812D3"/>
    <w:rsid w:val="00C82182"/>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1C0"/>
    <w:rsid w:val="00D04321"/>
    <w:rsid w:val="00D05485"/>
    <w:rsid w:val="00D122B6"/>
    <w:rsid w:val="00D15C24"/>
    <w:rsid w:val="00D17D48"/>
    <w:rsid w:val="00D22B42"/>
    <w:rsid w:val="00D2502A"/>
    <w:rsid w:val="00D26941"/>
    <w:rsid w:val="00D30940"/>
    <w:rsid w:val="00D32088"/>
    <w:rsid w:val="00D325DF"/>
    <w:rsid w:val="00D34A15"/>
    <w:rsid w:val="00D364A2"/>
    <w:rsid w:val="00D42E06"/>
    <w:rsid w:val="00D43A9A"/>
    <w:rsid w:val="00D43EB9"/>
    <w:rsid w:val="00D5459C"/>
    <w:rsid w:val="00D57666"/>
    <w:rsid w:val="00D57EFB"/>
    <w:rsid w:val="00D63D29"/>
    <w:rsid w:val="00D74CF8"/>
    <w:rsid w:val="00D75A5C"/>
    <w:rsid w:val="00D75CF1"/>
    <w:rsid w:val="00D81EA9"/>
    <w:rsid w:val="00D84FCD"/>
    <w:rsid w:val="00D91784"/>
    <w:rsid w:val="00D917CF"/>
    <w:rsid w:val="00D923A0"/>
    <w:rsid w:val="00D93BF5"/>
    <w:rsid w:val="00D93FAC"/>
    <w:rsid w:val="00D93FE7"/>
    <w:rsid w:val="00D9587D"/>
    <w:rsid w:val="00D95EB4"/>
    <w:rsid w:val="00DA122E"/>
    <w:rsid w:val="00DA1E6B"/>
    <w:rsid w:val="00DA4044"/>
    <w:rsid w:val="00DA714D"/>
    <w:rsid w:val="00DB1A79"/>
    <w:rsid w:val="00DB3C7E"/>
    <w:rsid w:val="00DB5924"/>
    <w:rsid w:val="00DB6B6C"/>
    <w:rsid w:val="00DB7D71"/>
    <w:rsid w:val="00DB7FA3"/>
    <w:rsid w:val="00DC0277"/>
    <w:rsid w:val="00DC185B"/>
    <w:rsid w:val="00DD2FAD"/>
    <w:rsid w:val="00DD4D4E"/>
    <w:rsid w:val="00DD723F"/>
    <w:rsid w:val="00DE392C"/>
    <w:rsid w:val="00DE39D5"/>
    <w:rsid w:val="00DE6BD6"/>
    <w:rsid w:val="00DE6E0D"/>
    <w:rsid w:val="00DF00D6"/>
    <w:rsid w:val="00DF46AD"/>
    <w:rsid w:val="00DF6578"/>
    <w:rsid w:val="00DF7BBC"/>
    <w:rsid w:val="00E01E9D"/>
    <w:rsid w:val="00E037E8"/>
    <w:rsid w:val="00E10A51"/>
    <w:rsid w:val="00E11812"/>
    <w:rsid w:val="00E1421A"/>
    <w:rsid w:val="00E2303A"/>
    <w:rsid w:val="00E24CF7"/>
    <w:rsid w:val="00E24E0F"/>
    <w:rsid w:val="00E25ECF"/>
    <w:rsid w:val="00E26617"/>
    <w:rsid w:val="00E27A36"/>
    <w:rsid w:val="00E3000B"/>
    <w:rsid w:val="00E34597"/>
    <w:rsid w:val="00E3460B"/>
    <w:rsid w:val="00E34B40"/>
    <w:rsid w:val="00E35D6E"/>
    <w:rsid w:val="00E36E08"/>
    <w:rsid w:val="00E376CE"/>
    <w:rsid w:val="00E406A7"/>
    <w:rsid w:val="00E47B7A"/>
    <w:rsid w:val="00E557E9"/>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49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298B"/>
    <w:rsid w:val="00EF52AE"/>
    <w:rsid w:val="00EF79CE"/>
    <w:rsid w:val="00F053A4"/>
    <w:rsid w:val="00F05C88"/>
    <w:rsid w:val="00F104CD"/>
    <w:rsid w:val="00F11255"/>
    <w:rsid w:val="00F114D9"/>
    <w:rsid w:val="00F124E0"/>
    <w:rsid w:val="00F15946"/>
    <w:rsid w:val="00F165F0"/>
    <w:rsid w:val="00F17985"/>
    <w:rsid w:val="00F208FE"/>
    <w:rsid w:val="00F21DBA"/>
    <w:rsid w:val="00F23D8B"/>
    <w:rsid w:val="00F23E92"/>
    <w:rsid w:val="00F27AF7"/>
    <w:rsid w:val="00F3515D"/>
    <w:rsid w:val="00F352E6"/>
    <w:rsid w:val="00F37731"/>
    <w:rsid w:val="00F37B0C"/>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020"/>
    <w:rsid w:val="00F77AFD"/>
    <w:rsid w:val="00F81C76"/>
    <w:rsid w:val="00F847D5"/>
    <w:rsid w:val="00F86609"/>
    <w:rsid w:val="00F870EE"/>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4097"/>
    <o:shapelayout v:ext="edit">
      <o:idmap v:ext="edit" data="1"/>
    </o:shapelayout>
  </w:shapeDefaults>
  <w:decimalSymbol w:val="."/>
  <w:listSeparator w:val=","/>
  <w14:docId w14:val="17443217"/>
  <w15:chartTrackingRefBased/>
  <w15:docId w15:val="{4CD8D84E-65AE-4947-9DB4-77F9B9EC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041C0"/>
  </w:style>
  <w:style w:type="character" w:customStyle="1" w:styleId="Heading1Char">
    <w:name w:val="Heading 1 Char"/>
    <w:basedOn w:val="DefaultParagraphFont"/>
    <w:link w:val="Heading1"/>
    <w:rsid w:val="003C7362"/>
    <w:rPr>
      <w:rFonts w:ascii="Arial" w:hAnsi="Arial"/>
      <w:b/>
      <w:kern w:val="28"/>
      <w:sz w:val="24"/>
    </w:rPr>
  </w:style>
  <w:style w:type="character" w:customStyle="1" w:styleId="HeaderChar">
    <w:name w:val="Header Char"/>
    <w:basedOn w:val="DefaultParagraphFont"/>
    <w:link w:val="Header"/>
    <w:rsid w:val="003C7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52945">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23721833">
      <w:bodyDiv w:val="1"/>
      <w:marLeft w:val="0"/>
      <w:marRight w:val="0"/>
      <w:marTop w:val="0"/>
      <w:marBottom w:val="0"/>
      <w:divBdr>
        <w:top w:val="none" w:sz="0" w:space="0" w:color="auto"/>
        <w:left w:val="none" w:sz="0" w:space="0" w:color="auto"/>
        <w:bottom w:val="none" w:sz="0" w:space="0" w:color="auto"/>
        <w:right w:val="none" w:sz="0" w:space="0" w:color="auto"/>
      </w:divBdr>
    </w:div>
    <w:div w:id="1335499584">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A483-CA2E-43C9-ACC3-8568C117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TotalTime>
  <Pages>8</Pages>
  <Words>2139</Words>
  <Characters>13139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15248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Braman, Samatha (DEQ)</dc:creator>
  <cp:keywords>AQD-AIR-ROP-TITLE V, Staff Report</cp:keywords>
  <dc:description>SharePoint Program Category: ROP Related Templates</dc:description>
  <cp:lastModifiedBy>DeWitt, Kelly (EGLE)</cp:lastModifiedBy>
  <cp:revision>2</cp:revision>
  <cp:lastPrinted>2013-10-29T20:42:00Z</cp:lastPrinted>
  <dcterms:created xsi:type="dcterms:W3CDTF">2021-07-07T13:48:00Z</dcterms:created>
  <dcterms:modified xsi:type="dcterms:W3CDTF">2021-07-07T13:48:00Z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2021-04-01T13:54:05Z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