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6E6F248" w14:textId="77777777" w:rsidTr="00A9750A">
        <w:tc>
          <w:tcPr>
            <w:tcW w:w="810" w:type="dxa"/>
          </w:tcPr>
          <w:p w14:paraId="68B91630" w14:textId="77777777" w:rsidR="005E5399" w:rsidRDefault="005E5399">
            <w:pPr>
              <w:jc w:val="center"/>
              <w:rPr>
                <w:sz w:val="16"/>
              </w:rPr>
            </w:pPr>
          </w:p>
        </w:tc>
        <w:tc>
          <w:tcPr>
            <w:tcW w:w="9000" w:type="dxa"/>
          </w:tcPr>
          <w:p w14:paraId="1F9526F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8040741" w14:textId="77777777" w:rsidR="005E5399" w:rsidRDefault="00012E33">
            <w:pPr>
              <w:spacing w:before="20" w:after="20"/>
              <w:jc w:val="center"/>
              <w:rPr>
                <w:sz w:val="16"/>
              </w:rPr>
            </w:pPr>
            <w:r w:rsidRPr="00012E33">
              <w:rPr>
                <w:b/>
                <w:sz w:val="24"/>
                <w:szCs w:val="24"/>
              </w:rPr>
              <w:t>AIR QUALITY DIVISION</w:t>
            </w:r>
          </w:p>
        </w:tc>
        <w:tc>
          <w:tcPr>
            <w:tcW w:w="720" w:type="dxa"/>
          </w:tcPr>
          <w:p w14:paraId="0D970D53" w14:textId="77777777" w:rsidR="005E5399" w:rsidRDefault="005E5399">
            <w:pPr>
              <w:jc w:val="center"/>
              <w:rPr>
                <w:b/>
                <w:sz w:val="24"/>
              </w:rPr>
            </w:pPr>
          </w:p>
        </w:tc>
      </w:tr>
      <w:tr w:rsidR="005E5399" w14:paraId="6D9547F0" w14:textId="77777777" w:rsidTr="00A9750A">
        <w:trPr>
          <w:cantSplit/>
          <w:trHeight w:val="146"/>
        </w:trPr>
        <w:tc>
          <w:tcPr>
            <w:tcW w:w="10530" w:type="dxa"/>
            <w:gridSpan w:val="3"/>
          </w:tcPr>
          <w:p w14:paraId="14E998CA" w14:textId="77777777" w:rsidR="00C7692A" w:rsidRPr="006B4E48" w:rsidRDefault="00C7692A" w:rsidP="00C2618F">
            <w:pPr>
              <w:jc w:val="center"/>
              <w:rPr>
                <w:szCs w:val="22"/>
              </w:rPr>
            </w:pPr>
          </w:p>
          <w:p w14:paraId="60972EC2" w14:textId="711B623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25A5B">
              <w:rPr>
                <w:szCs w:val="22"/>
              </w:rPr>
              <w:t xml:space="preserve"> February 7, 2022</w:t>
            </w:r>
          </w:p>
          <w:p w14:paraId="22E9BD38" w14:textId="77777777" w:rsidR="006B4E48" w:rsidRPr="00927270" w:rsidRDefault="006B4E48" w:rsidP="00C2618F">
            <w:pPr>
              <w:jc w:val="center"/>
              <w:rPr>
                <w:szCs w:val="22"/>
              </w:rPr>
            </w:pPr>
          </w:p>
          <w:p w14:paraId="7C0CC0AB" w14:textId="77777777" w:rsidR="00C2618F" w:rsidRPr="00927270" w:rsidRDefault="00C2618F" w:rsidP="00C2618F">
            <w:pPr>
              <w:jc w:val="center"/>
              <w:rPr>
                <w:szCs w:val="22"/>
              </w:rPr>
            </w:pPr>
            <w:r w:rsidRPr="00927270">
              <w:rPr>
                <w:szCs w:val="22"/>
              </w:rPr>
              <w:t>ISSUED TO</w:t>
            </w:r>
          </w:p>
          <w:p w14:paraId="10484A39" w14:textId="77777777" w:rsidR="00C2618F" w:rsidRPr="00927270" w:rsidRDefault="00C2618F" w:rsidP="00C2618F">
            <w:pPr>
              <w:jc w:val="center"/>
              <w:rPr>
                <w:szCs w:val="22"/>
              </w:rPr>
            </w:pPr>
          </w:p>
          <w:p w14:paraId="405427FA" w14:textId="77777777" w:rsidR="00B9050D" w:rsidRPr="00745818" w:rsidRDefault="004B7414" w:rsidP="00B9050D">
            <w:pPr>
              <w:jc w:val="center"/>
              <w:rPr>
                <w:b/>
                <w:szCs w:val="22"/>
              </w:rPr>
            </w:pPr>
            <w:bookmarkStart w:id="0" w:name="bCompanyName"/>
            <w:r>
              <w:rPr>
                <w:b/>
                <w:szCs w:val="22"/>
              </w:rPr>
              <w:t>Morgan Olson, LLC</w:t>
            </w:r>
          </w:p>
          <w:bookmarkEnd w:id="0"/>
          <w:p w14:paraId="778E6F4B" w14:textId="77777777" w:rsidR="00C2618F" w:rsidRPr="00927270" w:rsidRDefault="00C2618F" w:rsidP="00C2618F">
            <w:pPr>
              <w:jc w:val="center"/>
              <w:rPr>
                <w:szCs w:val="22"/>
              </w:rPr>
            </w:pPr>
          </w:p>
          <w:p w14:paraId="2E508968" w14:textId="77777777" w:rsidR="00B9050D" w:rsidRDefault="00C2618F" w:rsidP="00B9050D">
            <w:pPr>
              <w:jc w:val="center"/>
              <w:rPr>
                <w:szCs w:val="22"/>
              </w:rPr>
            </w:pPr>
            <w:r w:rsidRPr="00927270">
              <w:rPr>
                <w:szCs w:val="22"/>
              </w:rPr>
              <w:t xml:space="preserve">State Registration Number (SRN):  </w:t>
            </w:r>
            <w:bookmarkStart w:id="1" w:name="bSRN"/>
            <w:r w:rsidR="004B7414">
              <w:rPr>
                <w:szCs w:val="22"/>
              </w:rPr>
              <w:t>N0879</w:t>
            </w:r>
          </w:p>
          <w:bookmarkEnd w:id="1"/>
          <w:p w14:paraId="62B429AE" w14:textId="77777777" w:rsidR="00C2618F" w:rsidRDefault="00C2618F" w:rsidP="00C2618F">
            <w:pPr>
              <w:jc w:val="center"/>
              <w:rPr>
                <w:szCs w:val="22"/>
              </w:rPr>
            </w:pPr>
          </w:p>
          <w:p w14:paraId="34AFDC51" w14:textId="77777777" w:rsidR="00807634" w:rsidRPr="00927270" w:rsidRDefault="00807634" w:rsidP="00C2618F">
            <w:pPr>
              <w:jc w:val="center"/>
              <w:rPr>
                <w:szCs w:val="22"/>
              </w:rPr>
            </w:pPr>
          </w:p>
          <w:p w14:paraId="59A3DCAD" w14:textId="77777777" w:rsidR="00C2618F" w:rsidRPr="00927270" w:rsidRDefault="00C2618F" w:rsidP="00C2618F">
            <w:pPr>
              <w:jc w:val="center"/>
              <w:rPr>
                <w:szCs w:val="22"/>
              </w:rPr>
            </w:pPr>
            <w:r w:rsidRPr="00927270">
              <w:rPr>
                <w:szCs w:val="22"/>
              </w:rPr>
              <w:t>LOCATED AT</w:t>
            </w:r>
          </w:p>
          <w:p w14:paraId="7E55BD19" w14:textId="77777777" w:rsidR="002B29E9" w:rsidRPr="00927270" w:rsidRDefault="002B29E9" w:rsidP="002B29E9">
            <w:pPr>
              <w:jc w:val="center"/>
              <w:rPr>
                <w:szCs w:val="22"/>
              </w:rPr>
            </w:pPr>
          </w:p>
          <w:p w14:paraId="3A4469A2" w14:textId="77777777" w:rsidR="005E5399" w:rsidRPr="003F5BE8" w:rsidRDefault="004B7414" w:rsidP="002B29E9">
            <w:pPr>
              <w:jc w:val="center"/>
              <w:rPr>
                <w:szCs w:val="22"/>
              </w:rPr>
            </w:pPr>
            <w:bookmarkStart w:id="2" w:name="bStreetAddress"/>
            <w:bookmarkEnd w:id="2"/>
            <w:r>
              <w:rPr>
                <w:szCs w:val="22"/>
              </w:rPr>
              <w:t>1861 Centreville Road and 1801 South Nottawa Street</w:t>
            </w:r>
            <w:r w:rsidR="002B29E9">
              <w:rPr>
                <w:szCs w:val="22"/>
              </w:rPr>
              <w:t>,</w:t>
            </w:r>
            <w:r>
              <w:rPr>
                <w:szCs w:val="22"/>
              </w:rPr>
              <w:t xml:space="preserve"> Sturgis</w:t>
            </w:r>
            <w:bookmarkStart w:id="3" w:name="bCity"/>
            <w:bookmarkEnd w:id="3"/>
            <w:r w:rsidR="002B29E9">
              <w:rPr>
                <w:szCs w:val="22"/>
              </w:rPr>
              <w:t>,</w:t>
            </w:r>
            <w:r>
              <w:rPr>
                <w:szCs w:val="22"/>
              </w:rPr>
              <w:t xml:space="preserve"> St. Joseph</w:t>
            </w:r>
            <w:bookmarkStart w:id="4" w:name="bCounty"/>
            <w:bookmarkEnd w:id="4"/>
            <w:r>
              <w:rPr>
                <w:szCs w:val="22"/>
              </w:rPr>
              <w:t xml:space="preserve"> </w:t>
            </w:r>
            <w:r w:rsidR="00995605">
              <w:rPr>
                <w:szCs w:val="22"/>
              </w:rPr>
              <w:t>County,</w:t>
            </w:r>
            <w:r w:rsidR="002B29E9">
              <w:rPr>
                <w:szCs w:val="22"/>
              </w:rPr>
              <w:t xml:space="preserve"> </w:t>
            </w:r>
            <w:r w:rsidR="002B29E9" w:rsidRPr="00927270">
              <w:rPr>
                <w:szCs w:val="22"/>
              </w:rPr>
              <w:t>Michigan</w:t>
            </w:r>
            <w:r w:rsidR="002B29E9">
              <w:rPr>
                <w:szCs w:val="22"/>
              </w:rPr>
              <w:t xml:space="preserve"> </w:t>
            </w:r>
            <w:r>
              <w:rPr>
                <w:szCs w:val="22"/>
              </w:rPr>
              <w:t>49091</w:t>
            </w:r>
            <w:r w:rsidR="002B29E9">
              <w:rPr>
                <w:szCs w:val="22"/>
              </w:rPr>
              <w:t xml:space="preserve"> </w:t>
            </w:r>
            <w:bookmarkStart w:id="5" w:name="bZip"/>
            <w:bookmarkEnd w:id="5"/>
          </w:p>
        </w:tc>
      </w:tr>
      <w:tr w:rsidR="00C2618F" w:rsidRPr="00DF47A8" w14:paraId="74CB5A90" w14:textId="77777777" w:rsidTr="00A9750A">
        <w:trPr>
          <w:cantSplit/>
          <w:trHeight w:val="145"/>
        </w:trPr>
        <w:tc>
          <w:tcPr>
            <w:tcW w:w="10530" w:type="dxa"/>
            <w:gridSpan w:val="3"/>
          </w:tcPr>
          <w:p w14:paraId="12F5A519" w14:textId="77777777" w:rsidR="00C2618F" w:rsidRPr="00DF47A8" w:rsidRDefault="00C2618F" w:rsidP="00C2618F">
            <w:pPr>
              <w:pStyle w:val="Header"/>
              <w:spacing w:before="20" w:after="20"/>
              <w:rPr>
                <w:szCs w:val="22"/>
              </w:rPr>
            </w:pPr>
          </w:p>
        </w:tc>
      </w:tr>
      <w:tr w:rsidR="00C2618F" w:rsidRPr="001838ED" w14:paraId="1478F89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85E4624" w14:textId="77777777" w:rsidR="00C2618F" w:rsidRPr="006F2C46" w:rsidRDefault="00C2618F" w:rsidP="001838ED">
            <w:pPr>
              <w:jc w:val="center"/>
              <w:rPr>
                <w:szCs w:val="22"/>
              </w:rPr>
            </w:pPr>
          </w:p>
          <w:p w14:paraId="13B5A86D" w14:textId="77777777" w:rsidR="00C2618F" w:rsidRPr="001838ED" w:rsidRDefault="00C2618F" w:rsidP="001838ED">
            <w:pPr>
              <w:jc w:val="center"/>
              <w:rPr>
                <w:b/>
                <w:sz w:val="28"/>
              </w:rPr>
            </w:pPr>
            <w:r w:rsidRPr="001838ED">
              <w:rPr>
                <w:b/>
                <w:sz w:val="28"/>
              </w:rPr>
              <w:t>RENEWABLE OPERATING PERMIT</w:t>
            </w:r>
          </w:p>
          <w:p w14:paraId="3B0B0CCE" w14:textId="77777777" w:rsidR="00C2618F" w:rsidRPr="001838ED" w:rsidRDefault="00C2618F" w:rsidP="001838ED">
            <w:pPr>
              <w:ind w:left="3240"/>
              <w:rPr>
                <w:sz w:val="24"/>
              </w:rPr>
            </w:pPr>
          </w:p>
          <w:p w14:paraId="31F6FEF2" w14:textId="6A33295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B7414">
              <w:rPr>
                <w:sz w:val="24"/>
              </w:rPr>
              <w:t>N0879</w:t>
            </w:r>
            <w:r w:rsidR="004032B7" w:rsidRPr="001838ED">
              <w:rPr>
                <w:sz w:val="24"/>
              </w:rPr>
              <w:t>-</w:t>
            </w:r>
            <w:bookmarkStart w:id="7" w:name="bIssueYear"/>
            <w:bookmarkEnd w:id="7"/>
            <w:r w:rsidR="004B7414">
              <w:rPr>
                <w:sz w:val="24"/>
              </w:rPr>
              <w:t>20</w:t>
            </w:r>
            <w:r w:rsidR="001B4EFD">
              <w:rPr>
                <w:sz w:val="24"/>
              </w:rPr>
              <w:t>22</w:t>
            </w:r>
          </w:p>
          <w:p w14:paraId="6B9F6806" w14:textId="77777777" w:rsidR="00C2618F" w:rsidRPr="001838ED" w:rsidRDefault="00C2618F" w:rsidP="001838ED">
            <w:pPr>
              <w:ind w:left="3240"/>
              <w:rPr>
                <w:sz w:val="24"/>
              </w:rPr>
            </w:pPr>
          </w:p>
          <w:p w14:paraId="5D668D69" w14:textId="2CEC4030" w:rsidR="00C2618F" w:rsidRPr="001838ED" w:rsidRDefault="00C2618F" w:rsidP="001838ED">
            <w:pPr>
              <w:ind w:left="2880" w:firstLine="720"/>
              <w:rPr>
                <w:sz w:val="24"/>
                <w:szCs w:val="24"/>
              </w:rPr>
            </w:pPr>
            <w:r w:rsidRPr="001838ED">
              <w:rPr>
                <w:sz w:val="24"/>
              </w:rPr>
              <w:t>Expiration Date:</w:t>
            </w:r>
            <w:r w:rsidRPr="001838ED">
              <w:rPr>
                <w:sz w:val="24"/>
              </w:rPr>
              <w:tab/>
            </w:r>
            <w:r w:rsidR="004D2CCA">
              <w:rPr>
                <w:sz w:val="24"/>
              </w:rPr>
              <w:t>February 7, 2027</w:t>
            </w:r>
          </w:p>
          <w:p w14:paraId="424BF040" w14:textId="77777777" w:rsidR="0025601A" w:rsidRPr="001838ED" w:rsidRDefault="0025601A" w:rsidP="001838ED">
            <w:pPr>
              <w:ind w:left="2880" w:firstLine="360"/>
              <w:rPr>
                <w:sz w:val="24"/>
              </w:rPr>
            </w:pPr>
          </w:p>
          <w:p w14:paraId="211CC406" w14:textId="77777777" w:rsidR="00D0723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p>
          <w:p w14:paraId="764CB1CC" w14:textId="2A6FE123" w:rsidR="006F4A84" w:rsidRPr="001838ED" w:rsidRDefault="00B9050D" w:rsidP="001838ED">
            <w:pPr>
              <w:jc w:val="center"/>
              <w:rPr>
                <w:sz w:val="24"/>
                <w:szCs w:val="24"/>
              </w:rPr>
            </w:pPr>
            <w:r w:rsidRPr="001838ED">
              <w:rPr>
                <w:sz w:val="24"/>
                <w:szCs w:val="24"/>
              </w:rPr>
              <w:t xml:space="preserve"> </w:t>
            </w:r>
            <w:bookmarkStart w:id="8" w:name="bAppDueDate1"/>
            <w:bookmarkEnd w:id="8"/>
            <w:r w:rsidR="00D07234">
              <w:rPr>
                <w:sz w:val="24"/>
                <w:szCs w:val="24"/>
              </w:rPr>
              <w:t>August 7, 2025 and August 7, 2026</w:t>
            </w:r>
          </w:p>
          <w:p w14:paraId="7D6C409F" w14:textId="77777777" w:rsidR="00DF47A8" w:rsidRPr="001838ED" w:rsidRDefault="00DF47A8" w:rsidP="00DF47A8">
            <w:pPr>
              <w:rPr>
                <w:sz w:val="24"/>
              </w:rPr>
            </w:pPr>
          </w:p>
          <w:p w14:paraId="3CF8163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FE5DD65" w14:textId="77777777" w:rsidR="00C2618F"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277CDB40" w14:textId="77777777" w:rsidTr="007562B0">
        <w:tc>
          <w:tcPr>
            <w:tcW w:w="10575" w:type="dxa"/>
            <w:shd w:val="clear" w:color="auto" w:fill="auto"/>
          </w:tcPr>
          <w:p w14:paraId="306B6766" w14:textId="77777777" w:rsidR="00461E40" w:rsidRPr="006F2C46" w:rsidRDefault="00461E40" w:rsidP="0025601A">
            <w:pPr>
              <w:jc w:val="center"/>
              <w:rPr>
                <w:b/>
                <w:szCs w:val="22"/>
              </w:rPr>
            </w:pPr>
          </w:p>
          <w:p w14:paraId="236A89B3" w14:textId="77777777" w:rsidR="005D5FBE" w:rsidRDefault="0058429B" w:rsidP="0025601A">
            <w:pPr>
              <w:jc w:val="center"/>
              <w:rPr>
                <w:b/>
                <w:sz w:val="28"/>
                <w:szCs w:val="28"/>
              </w:rPr>
            </w:pPr>
            <w:r>
              <w:rPr>
                <w:b/>
                <w:sz w:val="28"/>
                <w:szCs w:val="28"/>
              </w:rPr>
              <w:t>SOURCE-WIDE PERMIT TO INSTALL</w:t>
            </w:r>
          </w:p>
          <w:p w14:paraId="161E8EEA" w14:textId="77777777" w:rsidR="007562B0" w:rsidRDefault="007562B0" w:rsidP="00F15F33">
            <w:pPr>
              <w:jc w:val="center"/>
              <w:rPr>
                <w:sz w:val="24"/>
              </w:rPr>
            </w:pPr>
          </w:p>
          <w:p w14:paraId="06B3DCCD" w14:textId="0F4443C6"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4B7414">
              <w:rPr>
                <w:sz w:val="24"/>
                <w:szCs w:val="24"/>
              </w:rPr>
              <w:t>N0879</w:t>
            </w:r>
            <w:r w:rsidR="000D5F06">
              <w:rPr>
                <w:sz w:val="24"/>
                <w:szCs w:val="24"/>
              </w:rPr>
              <w:t>-</w:t>
            </w:r>
            <w:bookmarkStart w:id="10" w:name="bIssueYear2"/>
            <w:bookmarkEnd w:id="10"/>
            <w:r w:rsidR="004B7414">
              <w:rPr>
                <w:sz w:val="24"/>
                <w:szCs w:val="24"/>
              </w:rPr>
              <w:t>20</w:t>
            </w:r>
            <w:r w:rsidR="001B4EFD">
              <w:rPr>
                <w:sz w:val="24"/>
                <w:szCs w:val="24"/>
              </w:rPr>
              <w:t>22</w:t>
            </w:r>
          </w:p>
          <w:p w14:paraId="3D2A5DB8" w14:textId="77777777" w:rsidR="00C2618F" w:rsidRPr="006F2C46" w:rsidRDefault="00C2618F" w:rsidP="0025601A">
            <w:pPr>
              <w:jc w:val="center"/>
              <w:rPr>
                <w:sz w:val="24"/>
                <w:szCs w:val="24"/>
              </w:rPr>
            </w:pPr>
          </w:p>
          <w:p w14:paraId="1D5A2CF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BF3EAF5" w14:textId="77777777" w:rsidR="00DC44C7" w:rsidRDefault="00BC48DF" w:rsidP="00122E39">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789A87F" w14:textId="301B5C82" w:rsidR="00233961" w:rsidRDefault="00405662" w:rsidP="00122E39">
      <w:pPr>
        <w:rPr>
          <w:szCs w:val="22"/>
        </w:rPr>
      </w:pPr>
      <w:r>
        <w:rPr>
          <w:noProof/>
        </w:rPr>
        <w:drawing>
          <wp:anchor distT="0" distB="0" distL="114300" distR="114300" simplePos="0" relativeHeight="251658240" behindDoc="0" locked="0" layoutInCell="1" allowOverlap="1" wp14:anchorId="7DAAB5E1" wp14:editId="2025F53C">
            <wp:simplePos x="0" y="0"/>
            <wp:positionH relativeFrom="margin">
              <wp:align>left</wp:align>
            </wp:positionH>
            <wp:positionV relativeFrom="paragraph">
              <wp:posOffset>6350</wp:posOffset>
            </wp:positionV>
            <wp:extent cx="1271270" cy="44196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270" cy="441960"/>
                    </a:xfrm>
                    <a:prstGeom prst="rect">
                      <a:avLst/>
                    </a:prstGeom>
                    <a:noFill/>
                    <a:ln>
                      <a:noFill/>
                    </a:ln>
                  </pic:spPr>
                </pic:pic>
              </a:graphicData>
            </a:graphic>
            <wp14:sizeRelV relativeFrom="margin">
              <wp14:pctHeight>0</wp14:pctHeight>
            </wp14:sizeRelV>
          </wp:anchor>
        </w:drawing>
      </w:r>
    </w:p>
    <w:p w14:paraId="5711F4C4" w14:textId="79F7BD05" w:rsidR="006F2C46" w:rsidRDefault="006F2C46" w:rsidP="00122E39">
      <w:pPr>
        <w:rPr>
          <w:szCs w:val="22"/>
        </w:rPr>
      </w:pPr>
    </w:p>
    <w:p w14:paraId="66E7DADE" w14:textId="77777777" w:rsidR="006F2C46" w:rsidRDefault="006F2C46" w:rsidP="00122E39">
      <w:pPr>
        <w:rPr>
          <w:szCs w:val="22"/>
        </w:rPr>
      </w:pPr>
    </w:p>
    <w:p w14:paraId="67C4646B" w14:textId="77777777" w:rsidR="002332C3" w:rsidRPr="006A1190" w:rsidRDefault="00AB2375" w:rsidP="00122E39">
      <w:pPr>
        <w:rPr>
          <w:szCs w:val="22"/>
        </w:rPr>
      </w:pPr>
      <w:r w:rsidRPr="006A1190">
        <w:rPr>
          <w:szCs w:val="22"/>
        </w:rPr>
        <w:t>______________________________________</w:t>
      </w:r>
    </w:p>
    <w:p w14:paraId="744D3AAE" w14:textId="77777777" w:rsidR="002F4C64" w:rsidRPr="0097673C" w:rsidRDefault="004B7414"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51D10EEF" w14:textId="77777777" w:rsidR="002F4C64" w:rsidRDefault="002F4C64" w:rsidP="002F4C64"/>
    <w:p w14:paraId="4774935D" w14:textId="4795C1D1" w:rsidR="001259A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94779923" w:history="1">
        <w:r w:rsidR="001259A7" w:rsidRPr="00C40617">
          <w:rPr>
            <w:rStyle w:val="Hyperlink"/>
            <w:noProof/>
          </w:rPr>
          <w:t>AUTHORITY AND ENFORCEABILITY</w:t>
        </w:r>
        <w:r w:rsidR="001259A7">
          <w:rPr>
            <w:noProof/>
            <w:webHidden/>
          </w:rPr>
          <w:tab/>
        </w:r>
        <w:r w:rsidR="001259A7">
          <w:rPr>
            <w:noProof/>
            <w:webHidden/>
          </w:rPr>
          <w:fldChar w:fldCharType="begin"/>
        </w:r>
        <w:r w:rsidR="001259A7">
          <w:rPr>
            <w:noProof/>
            <w:webHidden/>
          </w:rPr>
          <w:instrText xml:space="preserve"> PAGEREF _Toc94779923 \h </w:instrText>
        </w:r>
        <w:r w:rsidR="001259A7">
          <w:rPr>
            <w:noProof/>
            <w:webHidden/>
          </w:rPr>
        </w:r>
        <w:r w:rsidR="001259A7">
          <w:rPr>
            <w:noProof/>
            <w:webHidden/>
          </w:rPr>
          <w:fldChar w:fldCharType="separate"/>
        </w:r>
        <w:r w:rsidR="001259A7">
          <w:rPr>
            <w:noProof/>
            <w:webHidden/>
          </w:rPr>
          <w:t>3</w:t>
        </w:r>
        <w:r w:rsidR="001259A7">
          <w:rPr>
            <w:noProof/>
            <w:webHidden/>
          </w:rPr>
          <w:fldChar w:fldCharType="end"/>
        </w:r>
      </w:hyperlink>
    </w:p>
    <w:p w14:paraId="5E46424E" w14:textId="4BC16D6F" w:rsidR="001259A7" w:rsidRDefault="00E25A5B">
      <w:pPr>
        <w:pStyle w:val="TOC1"/>
        <w:rPr>
          <w:rFonts w:asciiTheme="minorHAnsi" w:eastAsiaTheme="minorEastAsia" w:hAnsiTheme="minorHAnsi" w:cstheme="minorBidi"/>
          <w:b w:val="0"/>
          <w:noProof/>
        </w:rPr>
      </w:pPr>
      <w:hyperlink w:anchor="_Toc94779924" w:history="1">
        <w:r w:rsidR="001259A7" w:rsidRPr="00C40617">
          <w:rPr>
            <w:rStyle w:val="Hyperlink"/>
            <w:noProof/>
          </w:rPr>
          <w:t>A.  GENERAL CONDITIONS</w:t>
        </w:r>
        <w:r w:rsidR="001259A7">
          <w:rPr>
            <w:noProof/>
            <w:webHidden/>
          </w:rPr>
          <w:tab/>
        </w:r>
        <w:r w:rsidR="001259A7">
          <w:rPr>
            <w:noProof/>
            <w:webHidden/>
          </w:rPr>
          <w:fldChar w:fldCharType="begin"/>
        </w:r>
        <w:r w:rsidR="001259A7">
          <w:rPr>
            <w:noProof/>
            <w:webHidden/>
          </w:rPr>
          <w:instrText xml:space="preserve"> PAGEREF _Toc94779924 \h </w:instrText>
        </w:r>
        <w:r w:rsidR="001259A7">
          <w:rPr>
            <w:noProof/>
            <w:webHidden/>
          </w:rPr>
        </w:r>
        <w:r w:rsidR="001259A7">
          <w:rPr>
            <w:noProof/>
            <w:webHidden/>
          </w:rPr>
          <w:fldChar w:fldCharType="separate"/>
        </w:r>
        <w:r w:rsidR="001259A7">
          <w:rPr>
            <w:noProof/>
            <w:webHidden/>
          </w:rPr>
          <w:t>4</w:t>
        </w:r>
        <w:r w:rsidR="001259A7">
          <w:rPr>
            <w:noProof/>
            <w:webHidden/>
          </w:rPr>
          <w:fldChar w:fldCharType="end"/>
        </w:r>
      </w:hyperlink>
    </w:p>
    <w:p w14:paraId="486A9D47" w14:textId="188E8C31" w:rsidR="001259A7" w:rsidRDefault="00E25A5B">
      <w:pPr>
        <w:pStyle w:val="TOC2"/>
        <w:rPr>
          <w:rFonts w:asciiTheme="minorHAnsi" w:eastAsiaTheme="minorEastAsia" w:hAnsiTheme="minorHAnsi" w:cstheme="minorBidi"/>
          <w:noProof/>
        </w:rPr>
      </w:pPr>
      <w:hyperlink w:anchor="_Toc94779925" w:history="1">
        <w:r w:rsidR="001259A7" w:rsidRPr="00C40617">
          <w:rPr>
            <w:rStyle w:val="Hyperlink"/>
            <w:noProof/>
          </w:rPr>
          <w:t>Permit Enforceability</w:t>
        </w:r>
        <w:r w:rsidR="001259A7">
          <w:rPr>
            <w:noProof/>
            <w:webHidden/>
          </w:rPr>
          <w:tab/>
        </w:r>
        <w:r w:rsidR="001259A7">
          <w:rPr>
            <w:noProof/>
            <w:webHidden/>
          </w:rPr>
          <w:fldChar w:fldCharType="begin"/>
        </w:r>
        <w:r w:rsidR="001259A7">
          <w:rPr>
            <w:noProof/>
            <w:webHidden/>
          </w:rPr>
          <w:instrText xml:space="preserve"> PAGEREF _Toc94779925 \h </w:instrText>
        </w:r>
        <w:r w:rsidR="001259A7">
          <w:rPr>
            <w:noProof/>
            <w:webHidden/>
          </w:rPr>
        </w:r>
        <w:r w:rsidR="001259A7">
          <w:rPr>
            <w:noProof/>
            <w:webHidden/>
          </w:rPr>
          <w:fldChar w:fldCharType="separate"/>
        </w:r>
        <w:r w:rsidR="001259A7">
          <w:rPr>
            <w:noProof/>
            <w:webHidden/>
          </w:rPr>
          <w:t>4</w:t>
        </w:r>
        <w:r w:rsidR="001259A7">
          <w:rPr>
            <w:noProof/>
            <w:webHidden/>
          </w:rPr>
          <w:fldChar w:fldCharType="end"/>
        </w:r>
      </w:hyperlink>
    </w:p>
    <w:p w14:paraId="3D2078B2" w14:textId="4F2E3801" w:rsidR="001259A7" w:rsidRDefault="00E25A5B">
      <w:pPr>
        <w:pStyle w:val="TOC2"/>
        <w:rPr>
          <w:rFonts w:asciiTheme="minorHAnsi" w:eastAsiaTheme="minorEastAsia" w:hAnsiTheme="minorHAnsi" w:cstheme="minorBidi"/>
          <w:noProof/>
        </w:rPr>
      </w:pPr>
      <w:hyperlink w:anchor="_Toc94779926" w:history="1">
        <w:r w:rsidR="001259A7" w:rsidRPr="00C40617">
          <w:rPr>
            <w:rStyle w:val="Hyperlink"/>
            <w:noProof/>
          </w:rPr>
          <w:t>General Provisions</w:t>
        </w:r>
        <w:r w:rsidR="001259A7">
          <w:rPr>
            <w:noProof/>
            <w:webHidden/>
          </w:rPr>
          <w:tab/>
        </w:r>
        <w:r w:rsidR="001259A7">
          <w:rPr>
            <w:noProof/>
            <w:webHidden/>
          </w:rPr>
          <w:fldChar w:fldCharType="begin"/>
        </w:r>
        <w:r w:rsidR="001259A7">
          <w:rPr>
            <w:noProof/>
            <w:webHidden/>
          </w:rPr>
          <w:instrText xml:space="preserve"> PAGEREF _Toc94779926 \h </w:instrText>
        </w:r>
        <w:r w:rsidR="001259A7">
          <w:rPr>
            <w:noProof/>
            <w:webHidden/>
          </w:rPr>
        </w:r>
        <w:r w:rsidR="001259A7">
          <w:rPr>
            <w:noProof/>
            <w:webHidden/>
          </w:rPr>
          <w:fldChar w:fldCharType="separate"/>
        </w:r>
        <w:r w:rsidR="001259A7">
          <w:rPr>
            <w:noProof/>
            <w:webHidden/>
          </w:rPr>
          <w:t>4</w:t>
        </w:r>
        <w:r w:rsidR="001259A7">
          <w:rPr>
            <w:noProof/>
            <w:webHidden/>
          </w:rPr>
          <w:fldChar w:fldCharType="end"/>
        </w:r>
      </w:hyperlink>
    </w:p>
    <w:p w14:paraId="21C31E95" w14:textId="1A502945" w:rsidR="001259A7" w:rsidRDefault="00E25A5B">
      <w:pPr>
        <w:pStyle w:val="TOC2"/>
        <w:rPr>
          <w:rFonts w:asciiTheme="minorHAnsi" w:eastAsiaTheme="minorEastAsia" w:hAnsiTheme="minorHAnsi" w:cstheme="minorBidi"/>
          <w:noProof/>
        </w:rPr>
      </w:pPr>
      <w:hyperlink w:anchor="_Toc94779927" w:history="1">
        <w:r w:rsidR="001259A7" w:rsidRPr="00C40617">
          <w:rPr>
            <w:rStyle w:val="Hyperlink"/>
            <w:noProof/>
          </w:rPr>
          <w:t>Equipment &amp; Design</w:t>
        </w:r>
        <w:r w:rsidR="001259A7">
          <w:rPr>
            <w:noProof/>
            <w:webHidden/>
          </w:rPr>
          <w:tab/>
        </w:r>
        <w:r w:rsidR="001259A7">
          <w:rPr>
            <w:noProof/>
            <w:webHidden/>
          </w:rPr>
          <w:fldChar w:fldCharType="begin"/>
        </w:r>
        <w:r w:rsidR="001259A7">
          <w:rPr>
            <w:noProof/>
            <w:webHidden/>
          </w:rPr>
          <w:instrText xml:space="preserve"> PAGEREF _Toc94779927 \h </w:instrText>
        </w:r>
        <w:r w:rsidR="001259A7">
          <w:rPr>
            <w:noProof/>
            <w:webHidden/>
          </w:rPr>
        </w:r>
        <w:r w:rsidR="001259A7">
          <w:rPr>
            <w:noProof/>
            <w:webHidden/>
          </w:rPr>
          <w:fldChar w:fldCharType="separate"/>
        </w:r>
        <w:r w:rsidR="001259A7">
          <w:rPr>
            <w:noProof/>
            <w:webHidden/>
          </w:rPr>
          <w:t>5</w:t>
        </w:r>
        <w:r w:rsidR="001259A7">
          <w:rPr>
            <w:noProof/>
            <w:webHidden/>
          </w:rPr>
          <w:fldChar w:fldCharType="end"/>
        </w:r>
      </w:hyperlink>
    </w:p>
    <w:p w14:paraId="5578EC68" w14:textId="47D57B11" w:rsidR="001259A7" w:rsidRDefault="00E25A5B">
      <w:pPr>
        <w:pStyle w:val="TOC2"/>
        <w:rPr>
          <w:rFonts w:asciiTheme="minorHAnsi" w:eastAsiaTheme="minorEastAsia" w:hAnsiTheme="minorHAnsi" w:cstheme="minorBidi"/>
          <w:noProof/>
        </w:rPr>
      </w:pPr>
      <w:hyperlink w:anchor="_Toc94779928" w:history="1">
        <w:r w:rsidR="001259A7" w:rsidRPr="00C40617">
          <w:rPr>
            <w:rStyle w:val="Hyperlink"/>
            <w:noProof/>
          </w:rPr>
          <w:t>Emission Limits</w:t>
        </w:r>
        <w:r w:rsidR="001259A7">
          <w:rPr>
            <w:noProof/>
            <w:webHidden/>
          </w:rPr>
          <w:tab/>
        </w:r>
        <w:r w:rsidR="001259A7">
          <w:rPr>
            <w:noProof/>
            <w:webHidden/>
          </w:rPr>
          <w:fldChar w:fldCharType="begin"/>
        </w:r>
        <w:r w:rsidR="001259A7">
          <w:rPr>
            <w:noProof/>
            <w:webHidden/>
          </w:rPr>
          <w:instrText xml:space="preserve"> PAGEREF _Toc94779928 \h </w:instrText>
        </w:r>
        <w:r w:rsidR="001259A7">
          <w:rPr>
            <w:noProof/>
            <w:webHidden/>
          </w:rPr>
        </w:r>
        <w:r w:rsidR="001259A7">
          <w:rPr>
            <w:noProof/>
            <w:webHidden/>
          </w:rPr>
          <w:fldChar w:fldCharType="separate"/>
        </w:r>
        <w:r w:rsidR="001259A7">
          <w:rPr>
            <w:noProof/>
            <w:webHidden/>
          </w:rPr>
          <w:t>5</w:t>
        </w:r>
        <w:r w:rsidR="001259A7">
          <w:rPr>
            <w:noProof/>
            <w:webHidden/>
          </w:rPr>
          <w:fldChar w:fldCharType="end"/>
        </w:r>
      </w:hyperlink>
    </w:p>
    <w:p w14:paraId="1B12270D" w14:textId="7ECDA98C" w:rsidR="001259A7" w:rsidRDefault="00E25A5B">
      <w:pPr>
        <w:pStyle w:val="TOC2"/>
        <w:rPr>
          <w:rFonts w:asciiTheme="minorHAnsi" w:eastAsiaTheme="minorEastAsia" w:hAnsiTheme="minorHAnsi" w:cstheme="minorBidi"/>
          <w:noProof/>
        </w:rPr>
      </w:pPr>
      <w:hyperlink w:anchor="_Toc94779929" w:history="1">
        <w:r w:rsidR="001259A7" w:rsidRPr="00C40617">
          <w:rPr>
            <w:rStyle w:val="Hyperlink"/>
            <w:noProof/>
          </w:rPr>
          <w:t>Testing/Sampling</w:t>
        </w:r>
        <w:r w:rsidR="001259A7">
          <w:rPr>
            <w:noProof/>
            <w:webHidden/>
          </w:rPr>
          <w:tab/>
        </w:r>
        <w:r w:rsidR="001259A7">
          <w:rPr>
            <w:noProof/>
            <w:webHidden/>
          </w:rPr>
          <w:fldChar w:fldCharType="begin"/>
        </w:r>
        <w:r w:rsidR="001259A7">
          <w:rPr>
            <w:noProof/>
            <w:webHidden/>
          </w:rPr>
          <w:instrText xml:space="preserve"> PAGEREF _Toc94779929 \h </w:instrText>
        </w:r>
        <w:r w:rsidR="001259A7">
          <w:rPr>
            <w:noProof/>
            <w:webHidden/>
          </w:rPr>
        </w:r>
        <w:r w:rsidR="001259A7">
          <w:rPr>
            <w:noProof/>
            <w:webHidden/>
          </w:rPr>
          <w:fldChar w:fldCharType="separate"/>
        </w:r>
        <w:r w:rsidR="001259A7">
          <w:rPr>
            <w:noProof/>
            <w:webHidden/>
          </w:rPr>
          <w:t>5</w:t>
        </w:r>
        <w:r w:rsidR="001259A7">
          <w:rPr>
            <w:noProof/>
            <w:webHidden/>
          </w:rPr>
          <w:fldChar w:fldCharType="end"/>
        </w:r>
      </w:hyperlink>
    </w:p>
    <w:p w14:paraId="2270EC53" w14:textId="6830069D" w:rsidR="001259A7" w:rsidRDefault="00E25A5B">
      <w:pPr>
        <w:pStyle w:val="TOC2"/>
        <w:rPr>
          <w:rFonts w:asciiTheme="minorHAnsi" w:eastAsiaTheme="minorEastAsia" w:hAnsiTheme="minorHAnsi" w:cstheme="minorBidi"/>
          <w:noProof/>
        </w:rPr>
      </w:pPr>
      <w:hyperlink w:anchor="_Toc94779930" w:history="1">
        <w:r w:rsidR="001259A7" w:rsidRPr="00C40617">
          <w:rPr>
            <w:rStyle w:val="Hyperlink"/>
            <w:noProof/>
          </w:rPr>
          <w:t>Monitoring/Recordkeeping</w:t>
        </w:r>
        <w:r w:rsidR="001259A7">
          <w:rPr>
            <w:noProof/>
            <w:webHidden/>
          </w:rPr>
          <w:tab/>
        </w:r>
        <w:r w:rsidR="001259A7">
          <w:rPr>
            <w:noProof/>
            <w:webHidden/>
          </w:rPr>
          <w:fldChar w:fldCharType="begin"/>
        </w:r>
        <w:r w:rsidR="001259A7">
          <w:rPr>
            <w:noProof/>
            <w:webHidden/>
          </w:rPr>
          <w:instrText xml:space="preserve"> PAGEREF _Toc94779930 \h </w:instrText>
        </w:r>
        <w:r w:rsidR="001259A7">
          <w:rPr>
            <w:noProof/>
            <w:webHidden/>
          </w:rPr>
        </w:r>
        <w:r w:rsidR="001259A7">
          <w:rPr>
            <w:noProof/>
            <w:webHidden/>
          </w:rPr>
          <w:fldChar w:fldCharType="separate"/>
        </w:r>
        <w:r w:rsidR="001259A7">
          <w:rPr>
            <w:noProof/>
            <w:webHidden/>
          </w:rPr>
          <w:t>6</w:t>
        </w:r>
        <w:r w:rsidR="001259A7">
          <w:rPr>
            <w:noProof/>
            <w:webHidden/>
          </w:rPr>
          <w:fldChar w:fldCharType="end"/>
        </w:r>
      </w:hyperlink>
    </w:p>
    <w:p w14:paraId="6126F462" w14:textId="15781D83" w:rsidR="001259A7" w:rsidRDefault="00E25A5B">
      <w:pPr>
        <w:pStyle w:val="TOC2"/>
        <w:rPr>
          <w:rFonts w:asciiTheme="minorHAnsi" w:eastAsiaTheme="minorEastAsia" w:hAnsiTheme="minorHAnsi" w:cstheme="minorBidi"/>
          <w:noProof/>
        </w:rPr>
      </w:pPr>
      <w:hyperlink w:anchor="_Toc94779931" w:history="1">
        <w:r w:rsidR="001259A7" w:rsidRPr="00C40617">
          <w:rPr>
            <w:rStyle w:val="Hyperlink"/>
            <w:noProof/>
          </w:rPr>
          <w:t>Certification &amp; Reporting</w:t>
        </w:r>
        <w:r w:rsidR="001259A7">
          <w:rPr>
            <w:noProof/>
            <w:webHidden/>
          </w:rPr>
          <w:tab/>
        </w:r>
        <w:r w:rsidR="001259A7">
          <w:rPr>
            <w:noProof/>
            <w:webHidden/>
          </w:rPr>
          <w:fldChar w:fldCharType="begin"/>
        </w:r>
        <w:r w:rsidR="001259A7">
          <w:rPr>
            <w:noProof/>
            <w:webHidden/>
          </w:rPr>
          <w:instrText xml:space="preserve"> PAGEREF _Toc94779931 \h </w:instrText>
        </w:r>
        <w:r w:rsidR="001259A7">
          <w:rPr>
            <w:noProof/>
            <w:webHidden/>
          </w:rPr>
        </w:r>
        <w:r w:rsidR="001259A7">
          <w:rPr>
            <w:noProof/>
            <w:webHidden/>
          </w:rPr>
          <w:fldChar w:fldCharType="separate"/>
        </w:r>
        <w:r w:rsidR="001259A7">
          <w:rPr>
            <w:noProof/>
            <w:webHidden/>
          </w:rPr>
          <w:t>6</w:t>
        </w:r>
        <w:r w:rsidR="001259A7">
          <w:rPr>
            <w:noProof/>
            <w:webHidden/>
          </w:rPr>
          <w:fldChar w:fldCharType="end"/>
        </w:r>
      </w:hyperlink>
    </w:p>
    <w:p w14:paraId="2E7A3157" w14:textId="0A614A7D" w:rsidR="001259A7" w:rsidRDefault="00E25A5B">
      <w:pPr>
        <w:pStyle w:val="TOC2"/>
        <w:rPr>
          <w:rFonts w:asciiTheme="minorHAnsi" w:eastAsiaTheme="minorEastAsia" w:hAnsiTheme="minorHAnsi" w:cstheme="minorBidi"/>
          <w:noProof/>
        </w:rPr>
      </w:pPr>
      <w:hyperlink w:anchor="_Toc94779932" w:history="1">
        <w:r w:rsidR="001259A7" w:rsidRPr="00C40617">
          <w:rPr>
            <w:rStyle w:val="Hyperlink"/>
            <w:noProof/>
          </w:rPr>
          <w:t>Permit Shield</w:t>
        </w:r>
        <w:r w:rsidR="001259A7">
          <w:rPr>
            <w:noProof/>
            <w:webHidden/>
          </w:rPr>
          <w:tab/>
        </w:r>
        <w:r w:rsidR="001259A7">
          <w:rPr>
            <w:noProof/>
            <w:webHidden/>
          </w:rPr>
          <w:fldChar w:fldCharType="begin"/>
        </w:r>
        <w:r w:rsidR="001259A7">
          <w:rPr>
            <w:noProof/>
            <w:webHidden/>
          </w:rPr>
          <w:instrText xml:space="preserve"> PAGEREF _Toc94779932 \h </w:instrText>
        </w:r>
        <w:r w:rsidR="001259A7">
          <w:rPr>
            <w:noProof/>
            <w:webHidden/>
          </w:rPr>
        </w:r>
        <w:r w:rsidR="001259A7">
          <w:rPr>
            <w:noProof/>
            <w:webHidden/>
          </w:rPr>
          <w:fldChar w:fldCharType="separate"/>
        </w:r>
        <w:r w:rsidR="001259A7">
          <w:rPr>
            <w:noProof/>
            <w:webHidden/>
          </w:rPr>
          <w:t>7</w:t>
        </w:r>
        <w:r w:rsidR="001259A7">
          <w:rPr>
            <w:noProof/>
            <w:webHidden/>
          </w:rPr>
          <w:fldChar w:fldCharType="end"/>
        </w:r>
      </w:hyperlink>
    </w:p>
    <w:p w14:paraId="20C39300" w14:textId="046CE6D9" w:rsidR="001259A7" w:rsidRDefault="00E25A5B">
      <w:pPr>
        <w:pStyle w:val="TOC2"/>
        <w:rPr>
          <w:rFonts w:asciiTheme="minorHAnsi" w:eastAsiaTheme="minorEastAsia" w:hAnsiTheme="minorHAnsi" w:cstheme="minorBidi"/>
          <w:noProof/>
        </w:rPr>
      </w:pPr>
      <w:hyperlink w:anchor="_Toc94779933" w:history="1">
        <w:r w:rsidR="001259A7" w:rsidRPr="00C40617">
          <w:rPr>
            <w:rStyle w:val="Hyperlink"/>
            <w:noProof/>
          </w:rPr>
          <w:t>Revisions</w:t>
        </w:r>
        <w:r w:rsidR="001259A7">
          <w:rPr>
            <w:noProof/>
            <w:webHidden/>
          </w:rPr>
          <w:tab/>
        </w:r>
        <w:r w:rsidR="001259A7">
          <w:rPr>
            <w:noProof/>
            <w:webHidden/>
          </w:rPr>
          <w:fldChar w:fldCharType="begin"/>
        </w:r>
        <w:r w:rsidR="001259A7">
          <w:rPr>
            <w:noProof/>
            <w:webHidden/>
          </w:rPr>
          <w:instrText xml:space="preserve"> PAGEREF _Toc94779933 \h </w:instrText>
        </w:r>
        <w:r w:rsidR="001259A7">
          <w:rPr>
            <w:noProof/>
            <w:webHidden/>
          </w:rPr>
        </w:r>
        <w:r w:rsidR="001259A7">
          <w:rPr>
            <w:noProof/>
            <w:webHidden/>
          </w:rPr>
          <w:fldChar w:fldCharType="separate"/>
        </w:r>
        <w:r w:rsidR="001259A7">
          <w:rPr>
            <w:noProof/>
            <w:webHidden/>
          </w:rPr>
          <w:t>8</w:t>
        </w:r>
        <w:r w:rsidR="001259A7">
          <w:rPr>
            <w:noProof/>
            <w:webHidden/>
          </w:rPr>
          <w:fldChar w:fldCharType="end"/>
        </w:r>
      </w:hyperlink>
    </w:p>
    <w:p w14:paraId="09EB29EA" w14:textId="70CCB4A9" w:rsidR="001259A7" w:rsidRDefault="00E25A5B">
      <w:pPr>
        <w:pStyle w:val="TOC2"/>
        <w:rPr>
          <w:rFonts w:asciiTheme="minorHAnsi" w:eastAsiaTheme="minorEastAsia" w:hAnsiTheme="minorHAnsi" w:cstheme="minorBidi"/>
          <w:noProof/>
        </w:rPr>
      </w:pPr>
      <w:hyperlink w:anchor="_Toc94779934" w:history="1">
        <w:r w:rsidR="001259A7" w:rsidRPr="00C40617">
          <w:rPr>
            <w:rStyle w:val="Hyperlink"/>
            <w:noProof/>
          </w:rPr>
          <w:t>Reopenings</w:t>
        </w:r>
        <w:r w:rsidR="001259A7">
          <w:rPr>
            <w:noProof/>
            <w:webHidden/>
          </w:rPr>
          <w:tab/>
        </w:r>
        <w:r w:rsidR="001259A7">
          <w:rPr>
            <w:noProof/>
            <w:webHidden/>
          </w:rPr>
          <w:fldChar w:fldCharType="begin"/>
        </w:r>
        <w:r w:rsidR="001259A7">
          <w:rPr>
            <w:noProof/>
            <w:webHidden/>
          </w:rPr>
          <w:instrText xml:space="preserve"> PAGEREF _Toc94779934 \h </w:instrText>
        </w:r>
        <w:r w:rsidR="001259A7">
          <w:rPr>
            <w:noProof/>
            <w:webHidden/>
          </w:rPr>
        </w:r>
        <w:r w:rsidR="001259A7">
          <w:rPr>
            <w:noProof/>
            <w:webHidden/>
          </w:rPr>
          <w:fldChar w:fldCharType="separate"/>
        </w:r>
        <w:r w:rsidR="001259A7">
          <w:rPr>
            <w:noProof/>
            <w:webHidden/>
          </w:rPr>
          <w:t>8</w:t>
        </w:r>
        <w:r w:rsidR="001259A7">
          <w:rPr>
            <w:noProof/>
            <w:webHidden/>
          </w:rPr>
          <w:fldChar w:fldCharType="end"/>
        </w:r>
      </w:hyperlink>
    </w:p>
    <w:p w14:paraId="1DB3B15A" w14:textId="5CD5B86D" w:rsidR="001259A7" w:rsidRDefault="00E25A5B">
      <w:pPr>
        <w:pStyle w:val="TOC2"/>
        <w:rPr>
          <w:rFonts w:asciiTheme="minorHAnsi" w:eastAsiaTheme="minorEastAsia" w:hAnsiTheme="minorHAnsi" w:cstheme="minorBidi"/>
          <w:noProof/>
        </w:rPr>
      </w:pPr>
      <w:hyperlink w:anchor="_Toc94779935" w:history="1">
        <w:r w:rsidR="001259A7" w:rsidRPr="00C40617">
          <w:rPr>
            <w:rStyle w:val="Hyperlink"/>
            <w:noProof/>
          </w:rPr>
          <w:t>Renewals</w:t>
        </w:r>
        <w:r w:rsidR="001259A7">
          <w:rPr>
            <w:noProof/>
            <w:webHidden/>
          </w:rPr>
          <w:tab/>
        </w:r>
        <w:r w:rsidR="001259A7">
          <w:rPr>
            <w:noProof/>
            <w:webHidden/>
          </w:rPr>
          <w:fldChar w:fldCharType="begin"/>
        </w:r>
        <w:r w:rsidR="001259A7">
          <w:rPr>
            <w:noProof/>
            <w:webHidden/>
          </w:rPr>
          <w:instrText xml:space="preserve"> PAGEREF _Toc94779935 \h </w:instrText>
        </w:r>
        <w:r w:rsidR="001259A7">
          <w:rPr>
            <w:noProof/>
            <w:webHidden/>
          </w:rPr>
        </w:r>
        <w:r w:rsidR="001259A7">
          <w:rPr>
            <w:noProof/>
            <w:webHidden/>
          </w:rPr>
          <w:fldChar w:fldCharType="separate"/>
        </w:r>
        <w:r w:rsidR="001259A7">
          <w:rPr>
            <w:noProof/>
            <w:webHidden/>
          </w:rPr>
          <w:t>9</w:t>
        </w:r>
        <w:r w:rsidR="001259A7">
          <w:rPr>
            <w:noProof/>
            <w:webHidden/>
          </w:rPr>
          <w:fldChar w:fldCharType="end"/>
        </w:r>
      </w:hyperlink>
    </w:p>
    <w:p w14:paraId="11A79E25" w14:textId="01693D48" w:rsidR="001259A7" w:rsidRDefault="00E25A5B">
      <w:pPr>
        <w:pStyle w:val="TOC2"/>
        <w:rPr>
          <w:rFonts w:asciiTheme="minorHAnsi" w:eastAsiaTheme="minorEastAsia" w:hAnsiTheme="minorHAnsi" w:cstheme="minorBidi"/>
          <w:noProof/>
        </w:rPr>
      </w:pPr>
      <w:hyperlink w:anchor="_Toc94779936" w:history="1">
        <w:r w:rsidR="001259A7" w:rsidRPr="00C40617">
          <w:rPr>
            <w:rStyle w:val="Hyperlink"/>
            <w:bCs/>
            <w:noProof/>
          </w:rPr>
          <w:t>Stratospheric Ozone Protection</w:t>
        </w:r>
        <w:r w:rsidR="001259A7">
          <w:rPr>
            <w:noProof/>
            <w:webHidden/>
          </w:rPr>
          <w:tab/>
        </w:r>
        <w:r w:rsidR="001259A7">
          <w:rPr>
            <w:noProof/>
            <w:webHidden/>
          </w:rPr>
          <w:fldChar w:fldCharType="begin"/>
        </w:r>
        <w:r w:rsidR="001259A7">
          <w:rPr>
            <w:noProof/>
            <w:webHidden/>
          </w:rPr>
          <w:instrText xml:space="preserve"> PAGEREF _Toc94779936 \h </w:instrText>
        </w:r>
        <w:r w:rsidR="001259A7">
          <w:rPr>
            <w:noProof/>
            <w:webHidden/>
          </w:rPr>
        </w:r>
        <w:r w:rsidR="001259A7">
          <w:rPr>
            <w:noProof/>
            <w:webHidden/>
          </w:rPr>
          <w:fldChar w:fldCharType="separate"/>
        </w:r>
        <w:r w:rsidR="001259A7">
          <w:rPr>
            <w:noProof/>
            <w:webHidden/>
          </w:rPr>
          <w:t>9</w:t>
        </w:r>
        <w:r w:rsidR="001259A7">
          <w:rPr>
            <w:noProof/>
            <w:webHidden/>
          </w:rPr>
          <w:fldChar w:fldCharType="end"/>
        </w:r>
      </w:hyperlink>
    </w:p>
    <w:p w14:paraId="666A99C0" w14:textId="0D12B7CD" w:rsidR="001259A7" w:rsidRDefault="00E25A5B">
      <w:pPr>
        <w:pStyle w:val="TOC2"/>
        <w:rPr>
          <w:rFonts w:asciiTheme="minorHAnsi" w:eastAsiaTheme="minorEastAsia" w:hAnsiTheme="minorHAnsi" w:cstheme="minorBidi"/>
          <w:noProof/>
        </w:rPr>
      </w:pPr>
      <w:hyperlink w:anchor="_Toc94779937" w:history="1">
        <w:r w:rsidR="001259A7" w:rsidRPr="00C40617">
          <w:rPr>
            <w:rStyle w:val="Hyperlink"/>
            <w:bCs/>
            <w:noProof/>
          </w:rPr>
          <w:t>Risk Management Plan</w:t>
        </w:r>
        <w:r w:rsidR="001259A7">
          <w:rPr>
            <w:noProof/>
            <w:webHidden/>
          </w:rPr>
          <w:tab/>
        </w:r>
        <w:r w:rsidR="001259A7">
          <w:rPr>
            <w:noProof/>
            <w:webHidden/>
          </w:rPr>
          <w:fldChar w:fldCharType="begin"/>
        </w:r>
        <w:r w:rsidR="001259A7">
          <w:rPr>
            <w:noProof/>
            <w:webHidden/>
          </w:rPr>
          <w:instrText xml:space="preserve"> PAGEREF _Toc94779937 \h </w:instrText>
        </w:r>
        <w:r w:rsidR="001259A7">
          <w:rPr>
            <w:noProof/>
            <w:webHidden/>
          </w:rPr>
        </w:r>
        <w:r w:rsidR="001259A7">
          <w:rPr>
            <w:noProof/>
            <w:webHidden/>
          </w:rPr>
          <w:fldChar w:fldCharType="separate"/>
        </w:r>
        <w:r w:rsidR="001259A7">
          <w:rPr>
            <w:noProof/>
            <w:webHidden/>
          </w:rPr>
          <w:t>9</w:t>
        </w:r>
        <w:r w:rsidR="001259A7">
          <w:rPr>
            <w:noProof/>
            <w:webHidden/>
          </w:rPr>
          <w:fldChar w:fldCharType="end"/>
        </w:r>
      </w:hyperlink>
    </w:p>
    <w:p w14:paraId="22995051" w14:textId="6BC6A54E" w:rsidR="001259A7" w:rsidRDefault="00E25A5B">
      <w:pPr>
        <w:pStyle w:val="TOC2"/>
        <w:rPr>
          <w:rFonts w:asciiTheme="minorHAnsi" w:eastAsiaTheme="minorEastAsia" w:hAnsiTheme="minorHAnsi" w:cstheme="minorBidi"/>
          <w:noProof/>
        </w:rPr>
      </w:pPr>
      <w:hyperlink w:anchor="_Toc94779938" w:history="1">
        <w:r w:rsidR="001259A7" w:rsidRPr="00C40617">
          <w:rPr>
            <w:rStyle w:val="Hyperlink"/>
            <w:bCs/>
            <w:noProof/>
          </w:rPr>
          <w:t>Emission Trading</w:t>
        </w:r>
        <w:r w:rsidR="001259A7">
          <w:rPr>
            <w:noProof/>
            <w:webHidden/>
          </w:rPr>
          <w:tab/>
        </w:r>
        <w:r w:rsidR="001259A7">
          <w:rPr>
            <w:noProof/>
            <w:webHidden/>
          </w:rPr>
          <w:fldChar w:fldCharType="begin"/>
        </w:r>
        <w:r w:rsidR="001259A7">
          <w:rPr>
            <w:noProof/>
            <w:webHidden/>
          </w:rPr>
          <w:instrText xml:space="preserve"> PAGEREF _Toc94779938 \h </w:instrText>
        </w:r>
        <w:r w:rsidR="001259A7">
          <w:rPr>
            <w:noProof/>
            <w:webHidden/>
          </w:rPr>
        </w:r>
        <w:r w:rsidR="001259A7">
          <w:rPr>
            <w:noProof/>
            <w:webHidden/>
          </w:rPr>
          <w:fldChar w:fldCharType="separate"/>
        </w:r>
        <w:r w:rsidR="001259A7">
          <w:rPr>
            <w:noProof/>
            <w:webHidden/>
          </w:rPr>
          <w:t>9</w:t>
        </w:r>
        <w:r w:rsidR="001259A7">
          <w:rPr>
            <w:noProof/>
            <w:webHidden/>
          </w:rPr>
          <w:fldChar w:fldCharType="end"/>
        </w:r>
      </w:hyperlink>
    </w:p>
    <w:p w14:paraId="6EAAE6AD" w14:textId="34402E33" w:rsidR="001259A7" w:rsidRDefault="00E25A5B">
      <w:pPr>
        <w:pStyle w:val="TOC2"/>
        <w:rPr>
          <w:rFonts w:asciiTheme="minorHAnsi" w:eastAsiaTheme="minorEastAsia" w:hAnsiTheme="minorHAnsi" w:cstheme="minorBidi"/>
          <w:noProof/>
        </w:rPr>
      </w:pPr>
      <w:hyperlink w:anchor="_Toc94779939" w:history="1">
        <w:r w:rsidR="001259A7" w:rsidRPr="00C40617">
          <w:rPr>
            <w:rStyle w:val="Hyperlink"/>
            <w:bCs/>
            <w:noProof/>
          </w:rPr>
          <w:t>Permit to Install (PTI)</w:t>
        </w:r>
        <w:r w:rsidR="001259A7">
          <w:rPr>
            <w:noProof/>
            <w:webHidden/>
          </w:rPr>
          <w:tab/>
        </w:r>
        <w:r w:rsidR="001259A7">
          <w:rPr>
            <w:noProof/>
            <w:webHidden/>
          </w:rPr>
          <w:fldChar w:fldCharType="begin"/>
        </w:r>
        <w:r w:rsidR="001259A7">
          <w:rPr>
            <w:noProof/>
            <w:webHidden/>
          </w:rPr>
          <w:instrText xml:space="preserve"> PAGEREF _Toc94779939 \h </w:instrText>
        </w:r>
        <w:r w:rsidR="001259A7">
          <w:rPr>
            <w:noProof/>
            <w:webHidden/>
          </w:rPr>
        </w:r>
        <w:r w:rsidR="001259A7">
          <w:rPr>
            <w:noProof/>
            <w:webHidden/>
          </w:rPr>
          <w:fldChar w:fldCharType="separate"/>
        </w:r>
        <w:r w:rsidR="001259A7">
          <w:rPr>
            <w:noProof/>
            <w:webHidden/>
          </w:rPr>
          <w:t>10</w:t>
        </w:r>
        <w:r w:rsidR="001259A7">
          <w:rPr>
            <w:noProof/>
            <w:webHidden/>
          </w:rPr>
          <w:fldChar w:fldCharType="end"/>
        </w:r>
      </w:hyperlink>
    </w:p>
    <w:p w14:paraId="2D605DFB" w14:textId="607010F7" w:rsidR="001259A7" w:rsidRDefault="00E25A5B">
      <w:pPr>
        <w:pStyle w:val="TOC1"/>
        <w:rPr>
          <w:rFonts w:asciiTheme="minorHAnsi" w:eastAsiaTheme="minorEastAsia" w:hAnsiTheme="minorHAnsi" w:cstheme="minorBidi"/>
          <w:b w:val="0"/>
          <w:noProof/>
        </w:rPr>
      </w:pPr>
      <w:hyperlink w:anchor="_Toc94779940" w:history="1">
        <w:r w:rsidR="001259A7" w:rsidRPr="00C40617">
          <w:rPr>
            <w:rStyle w:val="Hyperlink"/>
            <w:noProof/>
          </w:rPr>
          <w:t>B.  SOURCE-WIDE CONDITIONS</w:t>
        </w:r>
        <w:r w:rsidR="001259A7">
          <w:rPr>
            <w:noProof/>
            <w:webHidden/>
          </w:rPr>
          <w:tab/>
        </w:r>
        <w:r w:rsidR="001259A7">
          <w:rPr>
            <w:noProof/>
            <w:webHidden/>
          </w:rPr>
          <w:fldChar w:fldCharType="begin"/>
        </w:r>
        <w:r w:rsidR="001259A7">
          <w:rPr>
            <w:noProof/>
            <w:webHidden/>
          </w:rPr>
          <w:instrText xml:space="preserve"> PAGEREF _Toc94779940 \h </w:instrText>
        </w:r>
        <w:r w:rsidR="001259A7">
          <w:rPr>
            <w:noProof/>
            <w:webHidden/>
          </w:rPr>
        </w:r>
        <w:r w:rsidR="001259A7">
          <w:rPr>
            <w:noProof/>
            <w:webHidden/>
          </w:rPr>
          <w:fldChar w:fldCharType="separate"/>
        </w:r>
        <w:r w:rsidR="001259A7">
          <w:rPr>
            <w:noProof/>
            <w:webHidden/>
          </w:rPr>
          <w:t>11</w:t>
        </w:r>
        <w:r w:rsidR="001259A7">
          <w:rPr>
            <w:noProof/>
            <w:webHidden/>
          </w:rPr>
          <w:fldChar w:fldCharType="end"/>
        </w:r>
      </w:hyperlink>
    </w:p>
    <w:p w14:paraId="650225A5" w14:textId="598A7C17" w:rsidR="001259A7" w:rsidRDefault="00E25A5B">
      <w:pPr>
        <w:pStyle w:val="TOC1"/>
        <w:rPr>
          <w:rFonts w:asciiTheme="minorHAnsi" w:eastAsiaTheme="minorEastAsia" w:hAnsiTheme="minorHAnsi" w:cstheme="minorBidi"/>
          <w:b w:val="0"/>
          <w:noProof/>
        </w:rPr>
      </w:pPr>
      <w:hyperlink w:anchor="_Toc94779941" w:history="1">
        <w:r w:rsidR="001259A7" w:rsidRPr="00C40617">
          <w:rPr>
            <w:rStyle w:val="Hyperlink"/>
            <w:noProof/>
          </w:rPr>
          <w:t>C.  EMISSION UNIT SPECIAL CONDITIONS</w:t>
        </w:r>
        <w:r w:rsidR="001259A7">
          <w:rPr>
            <w:noProof/>
            <w:webHidden/>
          </w:rPr>
          <w:tab/>
        </w:r>
        <w:r w:rsidR="001259A7">
          <w:rPr>
            <w:noProof/>
            <w:webHidden/>
          </w:rPr>
          <w:fldChar w:fldCharType="begin"/>
        </w:r>
        <w:r w:rsidR="001259A7">
          <w:rPr>
            <w:noProof/>
            <w:webHidden/>
          </w:rPr>
          <w:instrText xml:space="preserve"> PAGEREF _Toc94779941 \h </w:instrText>
        </w:r>
        <w:r w:rsidR="001259A7">
          <w:rPr>
            <w:noProof/>
            <w:webHidden/>
          </w:rPr>
        </w:r>
        <w:r w:rsidR="001259A7">
          <w:rPr>
            <w:noProof/>
            <w:webHidden/>
          </w:rPr>
          <w:fldChar w:fldCharType="separate"/>
        </w:r>
        <w:r w:rsidR="001259A7">
          <w:rPr>
            <w:noProof/>
            <w:webHidden/>
          </w:rPr>
          <w:t>12</w:t>
        </w:r>
        <w:r w:rsidR="001259A7">
          <w:rPr>
            <w:noProof/>
            <w:webHidden/>
          </w:rPr>
          <w:fldChar w:fldCharType="end"/>
        </w:r>
      </w:hyperlink>
    </w:p>
    <w:p w14:paraId="1E6B2560" w14:textId="24EB5A97" w:rsidR="001259A7" w:rsidRDefault="00E25A5B">
      <w:pPr>
        <w:pStyle w:val="TOC2"/>
        <w:rPr>
          <w:rFonts w:asciiTheme="minorHAnsi" w:eastAsiaTheme="minorEastAsia" w:hAnsiTheme="minorHAnsi" w:cstheme="minorBidi"/>
          <w:noProof/>
        </w:rPr>
      </w:pPr>
      <w:hyperlink w:anchor="_Toc94779942" w:history="1">
        <w:r w:rsidR="001259A7" w:rsidRPr="00C40617">
          <w:rPr>
            <w:rStyle w:val="Hyperlink"/>
            <w:noProof/>
          </w:rPr>
          <w:t>EMISSION UNIT SUMMARY TABLE</w:t>
        </w:r>
        <w:r w:rsidR="001259A7">
          <w:rPr>
            <w:noProof/>
            <w:webHidden/>
          </w:rPr>
          <w:tab/>
        </w:r>
        <w:r w:rsidR="001259A7">
          <w:rPr>
            <w:noProof/>
            <w:webHidden/>
          </w:rPr>
          <w:fldChar w:fldCharType="begin"/>
        </w:r>
        <w:r w:rsidR="001259A7">
          <w:rPr>
            <w:noProof/>
            <w:webHidden/>
          </w:rPr>
          <w:instrText xml:space="preserve"> PAGEREF _Toc94779942 \h </w:instrText>
        </w:r>
        <w:r w:rsidR="001259A7">
          <w:rPr>
            <w:noProof/>
            <w:webHidden/>
          </w:rPr>
        </w:r>
        <w:r w:rsidR="001259A7">
          <w:rPr>
            <w:noProof/>
            <w:webHidden/>
          </w:rPr>
          <w:fldChar w:fldCharType="separate"/>
        </w:r>
        <w:r w:rsidR="001259A7">
          <w:rPr>
            <w:noProof/>
            <w:webHidden/>
          </w:rPr>
          <w:t>12</w:t>
        </w:r>
        <w:r w:rsidR="001259A7">
          <w:rPr>
            <w:noProof/>
            <w:webHidden/>
          </w:rPr>
          <w:fldChar w:fldCharType="end"/>
        </w:r>
      </w:hyperlink>
    </w:p>
    <w:p w14:paraId="0F85A613" w14:textId="0C10E7E7" w:rsidR="001259A7" w:rsidRDefault="00E25A5B">
      <w:pPr>
        <w:pStyle w:val="TOC2"/>
        <w:rPr>
          <w:rFonts w:asciiTheme="minorHAnsi" w:eastAsiaTheme="minorEastAsia" w:hAnsiTheme="minorHAnsi" w:cstheme="minorBidi"/>
          <w:noProof/>
        </w:rPr>
      </w:pPr>
      <w:hyperlink w:anchor="_Toc94779943" w:history="1">
        <w:r w:rsidR="001259A7" w:rsidRPr="00C40617">
          <w:rPr>
            <w:rStyle w:val="Hyperlink"/>
            <w:bCs/>
            <w:noProof/>
          </w:rPr>
          <w:t>EUP1UBOOTH</w:t>
        </w:r>
        <w:r w:rsidR="001259A7">
          <w:rPr>
            <w:noProof/>
            <w:webHidden/>
          </w:rPr>
          <w:tab/>
        </w:r>
        <w:r w:rsidR="001259A7">
          <w:rPr>
            <w:noProof/>
            <w:webHidden/>
          </w:rPr>
          <w:fldChar w:fldCharType="begin"/>
        </w:r>
        <w:r w:rsidR="001259A7">
          <w:rPr>
            <w:noProof/>
            <w:webHidden/>
          </w:rPr>
          <w:instrText xml:space="preserve"> PAGEREF _Toc94779943 \h </w:instrText>
        </w:r>
        <w:r w:rsidR="001259A7">
          <w:rPr>
            <w:noProof/>
            <w:webHidden/>
          </w:rPr>
        </w:r>
        <w:r w:rsidR="001259A7">
          <w:rPr>
            <w:noProof/>
            <w:webHidden/>
          </w:rPr>
          <w:fldChar w:fldCharType="separate"/>
        </w:r>
        <w:r w:rsidR="001259A7">
          <w:rPr>
            <w:noProof/>
            <w:webHidden/>
          </w:rPr>
          <w:t>13</w:t>
        </w:r>
        <w:r w:rsidR="001259A7">
          <w:rPr>
            <w:noProof/>
            <w:webHidden/>
          </w:rPr>
          <w:fldChar w:fldCharType="end"/>
        </w:r>
      </w:hyperlink>
    </w:p>
    <w:p w14:paraId="1540E459" w14:textId="40C9AF06" w:rsidR="001259A7" w:rsidRDefault="00E25A5B">
      <w:pPr>
        <w:pStyle w:val="TOC2"/>
        <w:rPr>
          <w:rFonts w:asciiTheme="minorHAnsi" w:eastAsiaTheme="minorEastAsia" w:hAnsiTheme="minorHAnsi" w:cstheme="minorBidi"/>
          <w:noProof/>
        </w:rPr>
      </w:pPr>
      <w:hyperlink w:anchor="_Toc94779944" w:history="1">
        <w:r w:rsidR="001259A7" w:rsidRPr="00C40617">
          <w:rPr>
            <w:rStyle w:val="Hyperlink"/>
            <w:bCs/>
            <w:noProof/>
          </w:rPr>
          <w:t>EUCEWIPE</w:t>
        </w:r>
        <w:r w:rsidR="001259A7">
          <w:rPr>
            <w:noProof/>
            <w:webHidden/>
          </w:rPr>
          <w:tab/>
        </w:r>
        <w:r w:rsidR="001259A7">
          <w:rPr>
            <w:noProof/>
            <w:webHidden/>
          </w:rPr>
          <w:fldChar w:fldCharType="begin"/>
        </w:r>
        <w:r w:rsidR="001259A7">
          <w:rPr>
            <w:noProof/>
            <w:webHidden/>
          </w:rPr>
          <w:instrText xml:space="preserve"> PAGEREF _Toc94779944 \h </w:instrText>
        </w:r>
        <w:r w:rsidR="001259A7">
          <w:rPr>
            <w:noProof/>
            <w:webHidden/>
          </w:rPr>
        </w:r>
        <w:r w:rsidR="001259A7">
          <w:rPr>
            <w:noProof/>
            <w:webHidden/>
          </w:rPr>
          <w:fldChar w:fldCharType="separate"/>
        </w:r>
        <w:r w:rsidR="001259A7">
          <w:rPr>
            <w:noProof/>
            <w:webHidden/>
          </w:rPr>
          <w:t>16</w:t>
        </w:r>
        <w:r w:rsidR="001259A7">
          <w:rPr>
            <w:noProof/>
            <w:webHidden/>
          </w:rPr>
          <w:fldChar w:fldCharType="end"/>
        </w:r>
      </w:hyperlink>
    </w:p>
    <w:p w14:paraId="7584DBB5" w14:textId="28F491B0" w:rsidR="001259A7" w:rsidRDefault="00E25A5B">
      <w:pPr>
        <w:pStyle w:val="TOC2"/>
        <w:rPr>
          <w:rFonts w:asciiTheme="minorHAnsi" w:eastAsiaTheme="minorEastAsia" w:hAnsiTheme="minorHAnsi" w:cstheme="minorBidi"/>
          <w:noProof/>
        </w:rPr>
      </w:pPr>
      <w:hyperlink w:anchor="_Toc94779945" w:history="1">
        <w:r w:rsidR="001259A7" w:rsidRPr="00C40617">
          <w:rPr>
            <w:rStyle w:val="Hyperlink"/>
            <w:bCs/>
            <w:noProof/>
          </w:rPr>
          <w:t>EUP5WIPE</w:t>
        </w:r>
        <w:r w:rsidR="001259A7">
          <w:rPr>
            <w:noProof/>
            <w:webHidden/>
          </w:rPr>
          <w:tab/>
        </w:r>
        <w:r w:rsidR="001259A7">
          <w:rPr>
            <w:noProof/>
            <w:webHidden/>
          </w:rPr>
          <w:fldChar w:fldCharType="begin"/>
        </w:r>
        <w:r w:rsidR="001259A7">
          <w:rPr>
            <w:noProof/>
            <w:webHidden/>
          </w:rPr>
          <w:instrText xml:space="preserve"> PAGEREF _Toc94779945 \h </w:instrText>
        </w:r>
        <w:r w:rsidR="001259A7">
          <w:rPr>
            <w:noProof/>
            <w:webHidden/>
          </w:rPr>
        </w:r>
        <w:r w:rsidR="001259A7">
          <w:rPr>
            <w:noProof/>
            <w:webHidden/>
          </w:rPr>
          <w:fldChar w:fldCharType="separate"/>
        </w:r>
        <w:r w:rsidR="001259A7">
          <w:rPr>
            <w:noProof/>
            <w:webHidden/>
          </w:rPr>
          <w:t>18</w:t>
        </w:r>
        <w:r w:rsidR="001259A7">
          <w:rPr>
            <w:noProof/>
            <w:webHidden/>
          </w:rPr>
          <w:fldChar w:fldCharType="end"/>
        </w:r>
      </w:hyperlink>
    </w:p>
    <w:p w14:paraId="04EDA37F" w14:textId="22B428E4" w:rsidR="001259A7" w:rsidRDefault="00E25A5B">
      <w:pPr>
        <w:pStyle w:val="TOC1"/>
        <w:rPr>
          <w:rFonts w:asciiTheme="minorHAnsi" w:eastAsiaTheme="minorEastAsia" w:hAnsiTheme="minorHAnsi" w:cstheme="minorBidi"/>
          <w:b w:val="0"/>
          <w:noProof/>
        </w:rPr>
      </w:pPr>
      <w:hyperlink w:anchor="_Toc94779946" w:history="1">
        <w:r w:rsidR="001259A7" w:rsidRPr="00C40617">
          <w:rPr>
            <w:rStyle w:val="Hyperlink"/>
            <w:noProof/>
          </w:rPr>
          <w:t>D.  FLEXIBLE GROUP SPECIAL CONDITIONS</w:t>
        </w:r>
        <w:r w:rsidR="001259A7">
          <w:rPr>
            <w:noProof/>
            <w:webHidden/>
          </w:rPr>
          <w:tab/>
        </w:r>
        <w:r w:rsidR="001259A7">
          <w:rPr>
            <w:noProof/>
            <w:webHidden/>
          </w:rPr>
          <w:fldChar w:fldCharType="begin"/>
        </w:r>
        <w:r w:rsidR="001259A7">
          <w:rPr>
            <w:noProof/>
            <w:webHidden/>
          </w:rPr>
          <w:instrText xml:space="preserve"> PAGEREF _Toc94779946 \h </w:instrText>
        </w:r>
        <w:r w:rsidR="001259A7">
          <w:rPr>
            <w:noProof/>
            <w:webHidden/>
          </w:rPr>
        </w:r>
        <w:r w:rsidR="001259A7">
          <w:rPr>
            <w:noProof/>
            <w:webHidden/>
          </w:rPr>
          <w:fldChar w:fldCharType="separate"/>
        </w:r>
        <w:r w:rsidR="001259A7">
          <w:rPr>
            <w:noProof/>
            <w:webHidden/>
          </w:rPr>
          <w:t>20</w:t>
        </w:r>
        <w:r w:rsidR="001259A7">
          <w:rPr>
            <w:noProof/>
            <w:webHidden/>
          </w:rPr>
          <w:fldChar w:fldCharType="end"/>
        </w:r>
      </w:hyperlink>
    </w:p>
    <w:p w14:paraId="2BA5F29D" w14:textId="3F72A4C0" w:rsidR="001259A7" w:rsidRDefault="00E25A5B">
      <w:pPr>
        <w:pStyle w:val="TOC2"/>
        <w:rPr>
          <w:rFonts w:asciiTheme="minorHAnsi" w:eastAsiaTheme="minorEastAsia" w:hAnsiTheme="minorHAnsi" w:cstheme="minorBidi"/>
          <w:noProof/>
        </w:rPr>
      </w:pPr>
      <w:hyperlink w:anchor="_Toc94779947" w:history="1">
        <w:r w:rsidR="001259A7" w:rsidRPr="00C40617">
          <w:rPr>
            <w:rStyle w:val="Hyperlink"/>
            <w:bCs/>
            <w:noProof/>
          </w:rPr>
          <w:t>FLEXIBLE GROUP SUMMARY TABLE</w:t>
        </w:r>
        <w:r w:rsidR="001259A7">
          <w:rPr>
            <w:noProof/>
            <w:webHidden/>
          </w:rPr>
          <w:tab/>
        </w:r>
        <w:r w:rsidR="001259A7">
          <w:rPr>
            <w:noProof/>
            <w:webHidden/>
          </w:rPr>
          <w:fldChar w:fldCharType="begin"/>
        </w:r>
        <w:r w:rsidR="001259A7">
          <w:rPr>
            <w:noProof/>
            <w:webHidden/>
          </w:rPr>
          <w:instrText xml:space="preserve"> PAGEREF _Toc94779947 \h </w:instrText>
        </w:r>
        <w:r w:rsidR="001259A7">
          <w:rPr>
            <w:noProof/>
            <w:webHidden/>
          </w:rPr>
        </w:r>
        <w:r w:rsidR="001259A7">
          <w:rPr>
            <w:noProof/>
            <w:webHidden/>
          </w:rPr>
          <w:fldChar w:fldCharType="separate"/>
        </w:r>
        <w:r w:rsidR="001259A7">
          <w:rPr>
            <w:noProof/>
            <w:webHidden/>
          </w:rPr>
          <w:t>20</w:t>
        </w:r>
        <w:r w:rsidR="001259A7">
          <w:rPr>
            <w:noProof/>
            <w:webHidden/>
          </w:rPr>
          <w:fldChar w:fldCharType="end"/>
        </w:r>
      </w:hyperlink>
    </w:p>
    <w:p w14:paraId="185942B6" w14:textId="33A3BC8E" w:rsidR="001259A7" w:rsidRDefault="00E25A5B">
      <w:pPr>
        <w:pStyle w:val="TOC2"/>
        <w:rPr>
          <w:rFonts w:asciiTheme="minorHAnsi" w:eastAsiaTheme="minorEastAsia" w:hAnsiTheme="minorHAnsi" w:cstheme="minorBidi"/>
          <w:noProof/>
        </w:rPr>
      </w:pPr>
      <w:hyperlink w:anchor="_Toc94779948" w:history="1">
        <w:r w:rsidR="001259A7" w:rsidRPr="00C40617">
          <w:rPr>
            <w:rStyle w:val="Hyperlink"/>
            <w:bCs/>
            <w:iCs/>
            <w:noProof/>
          </w:rPr>
          <w:t>FGCOATING</w:t>
        </w:r>
        <w:r w:rsidR="001259A7">
          <w:rPr>
            <w:noProof/>
            <w:webHidden/>
          </w:rPr>
          <w:tab/>
        </w:r>
        <w:r w:rsidR="001259A7">
          <w:rPr>
            <w:noProof/>
            <w:webHidden/>
          </w:rPr>
          <w:fldChar w:fldCharType="begin"/>
        </w:r>
        <w:r w:rsidR="001259A7">
          <w:rPr>
            <w:noProof/>
            <w:webHidden/>
          </w:rPr>
          <w:instrText xml:space="preserve"> PAGEREF _Toc94779948 \h </w:instrText>
        </w:r>
        <w:r w:rsidR="001259A7">
          <w:rPr>
            <w:noProof/>
            <w:webHidden/>
          </w:rPr>
        </w:r>
        <w:r w:rsidR="001259A7">
          <w:rPr>
            <w:noProof/>
            <w:webHidden/>
          </w:rPr>
          <w:fldChar w:fldCharType="separate"/>
        </w:r>
        <w:r w:rsidR="001259A7">
          <w:rPr>
            <w:noProof/>
            <w:webHidden/>
          </w:rPr>
          <w:t>22</w:t>
        </w:r>
        <w:r w:rsidR="001259A7">
          <w:rPr>
            <w:noProof/>
            <w:webHidden/>
          </w:rPr>
          <w:fldChar w:fldCharType="end"/>
        </w:r>
      </w:hyperlink>
    </w:p>
    <w:p w14:paraId="3360F325" w14:textId="4AC2DCAB" w:rsidR="001259A7" w:rsidRDefault="00E25A5B">
      <w:pPr>
        <w:pStyle w:val="TOC2"/>
        <w:rPr>
          <w:rFonts w:asciiTheme="minorHAnsi" w:eastAsiaTheme="minorEastAsia" w:hAnsiTheme="minorHAnsi" w:cstheme="minorBidi"/>
          <w:noProof/>
        </w:rPr>
      </w:pPr>
      <w:hyperlink w:anchor="_Toc94779949" w:history="1">
        <w:r w:rsidR="001259A7" w:rsidRPr="00C40617">
          <w:rPr>
            <w:rStyle w:val="Hyperlink"/>
            <w:noProof/>
          </w:rPr>
          <w:t>FGMACT-MMMM</w:t>
        </w:r>
        <w:r w:rsidR="001259A7">
          <w:rPr>
            <w:noProof/>
            <w:webHidden/>
          </w:rPr>
          <w:tab/>
        </w:r>
        <w:r w:rsidR="001259A7">
          <w:rPr>
            <w:noProof/>
            <w:webHidden/>
          </w:rPr>
          <w:fldChar w:fldCharType="begin"/>
        </w:r>
        <w:r w:rsidR="001259A7">
          <w:rPr>
            <w:noProof/>
            <w:webHidden/>
          </w:rPr>
          <w:instrText xml:space="preserve"> PAGEREF _Toc94779949 \h </w:instrText>
        </w:r>
        <w:r w:rsidR="001259A7">
          <w:rPr>
            <w:noProof/>
            <w:webHidden/>
          </w:rPr>
        </w:r>
        <w:r w:rsidR="001259A7">
          <w:rPr>
            <w:noProof/>
            <w:webHidden/>
          </w:rPr>
          <w:fldChar w:fldCharType="separate"/>
        </w:r>
        <w:r w:rsidR="001259A7">
          <w:rPr>
            <w:noProof/>
            <w:webHidden/>
          </w:rPr>
          <w:t>26</w:t>
        </w:r>
        <w:r w:rsidR="001259A7">
          <w:rPr>
            <w:noProof/>
            <w:webHidden/>
          </w:rPr>
          <w:fldChar w:fldCharType="end"/>
        </w:r>
      </w:hyperlink>
    </w:p>
    <w:p w14:paraId="295CA0AB" w14:textId="1AED08FA" w:rsidR="001259A7" w:rsidRDefault="00E25A5B">
      <w:pPr>
        <w:pStyle w:val="TOC2"/>
        <w:rPr>
          <w:rFonts w:asciiTheme="minorHAnsi" w:eastAsiaTheme="minorEastAsia" w:hAnsiTheme="minorHAnsi" w:cstheme="minorBidi"/>
          <w:noProof/>
        </w:rPr>
      </w:pPr>
      <w:hyperlink w:anchor="_Toc94779950" w:history="1">
        <w:r w:rsidR="001259A7" w:rsidRPr="00C40617">
          <w:rPr>
            <w:rStyle w:val="Hyperlink"/>
            <w:noProof/>
          </w:rPr>
          <w:t>FGMACT-PPPP</w:t>
        </w:r>
        <w:r w:rsidR="001259A7">
          <w:rPr>
            <w:noProof/>
            <w:webHidden/>
          </w:rPr>
          <w:tab/>
        </w:r>
        <w:r w:rsidR="001259A7">
          <w:rPr>
            <w:noProof/>
            <w:webHidden/>
          </w:rPr>
          <w:fldChar w:fldCharType="begin"/>
        </w:r>
        <w:r w:rsidR="001259A7">
          <w:rPr>
            <w:noProof/>
            <w:webHidden/>
          </w:rPr>
          <w:instrText xml:space="preserve"> PAGEREF _Toc94779950 \h </w:instrText>
        </w:r>
        <w:r w:rsidR="001259A7">
          <w:rPr>
            <w:noProof/>
            <w:webHidden/>
          </w:rPr>
        </w:r>
        <w:r w:rsidR="001259A7">
          <w:rPr>
            <w:noProof/>
            <w:webHidden/>
          </w:rPr>
          <w:fldChar w:fldCharType="separate"/>
        </w:r>
        <w:r w:rsidR="001259A7">
          <w:rPr>
            <w:noProof/>
            <w:webHidden/>
          </w:rPr>
          <w:t>30</w:t>
        </w:r>
        <w:r w:rsidR="001259A7">
          <w:rPr>
            <w:noProof/>
            <w:webHidden/>
          </w:rPr>
          <w:fldChar w:fldCharType="end"/>
        </w:r>
      </w:hyperlink>
    </w:p>
    <w:p w14:paraId="618C8BDF" w14:textId="2A09835C" w:rsidR="001259A7" w:rsidRDefault="00E25A5B">
      <w:pPr>
        <w:pStyle w:val="TOC2"/>
        <w:rPr>
          <w:rFonts w:asciiTheme="minorHAnsi" w:eastAsiaTheme="minorEastAsia" w:hAnsiTheme="minorHAnsi" w:cstheme="minorBidi"/>
          <w:noProof/>
        </w:rPr>
      </w:pPr>
      <w:hyperlink w:anchor="_Toc94779951" w:history="1">
        <w:r w:rsidR="001259A7" w:rsidRPr="00C40617">
          <w:rPr>
            <w:rStyle w:val="Hyperlink"/>
            <w:bCs/>
            <w:iCs/>
            <w:noProof/>
          </w:rPr>
          <w:t>FGCOLDCLEANERS</w:t>
        </w:r>
        <w:r w:rsidR="001259A7">
          <w:rPr>
            <w:noProof/>
            <w:webHidden/>
          </w:rPr>
          <w:tab/>
        </w:r>
        <w:r w:rsidR="001259A7">
          <w:rPr>
            <w:noProof/>
            <w:webHidden/>
          </w:rPr>
          <w:fldChar w:fldCharType="begin"/>
        </w:r>
        <w:r w:rsidR="001259A7">
          <w:rPr>
            <w:noProof/>
            <w:webHidden/>
          </w:rPr>
          <w:instrText xml:space="preserve"> PAGEREF _Toc94779951 \h </w:instrText>
        </w:r>
        <w:r w:rsidR="001259A7">
          <w:rPr>
            <w:noProof/>
            <w:webHidden/>
          </w:rPr>
        </w:r>
        <w:r w:rsidR="001259A7">
          <w:rPr>
            <w:noProof/>
            <w:webHidden/>
          </w:rPr>
          <w:fldChar w:fldCharType="separate"/>
        </w:r>
        <w:r w:rsidR="001259A7">
          <w:rPr>
            <w:noProof/>
            <w:webHidden/>
          </w:rPr>
          <w:t>34</w:t>
        </w:r>
        <w:r w:rsidR="001259A7">
          <w:rPr>
            <w:noProof/>
            <w:webHidden/>
          </w:rPr>
          <w:fldChar w:fldCharType="end"/>
        </w:r>
      </w:hyperlink>
    </w:p>
    <w:p w14:paraId="67DEDC5A" w14:textId="1E30DC22" w:rsidR="001259A7" w:rsidRDefault="00E25A5B">
      <w:pPr>
        <w:pStyle w:val="TOC2"/>
        <w:rPr>
          <w:rFonts w:asciiTheme="minorHAnsi" w:eastAsiaTheme="minorEastAsia" w:hAnsiTheme="minorHAnsi" w:cstheme="minorBidi"/>
          <w:noProof/>
        </w:rPr>
      </w:pPr>
      <w:hyperlink w:anchor="_Toc94779952" w:history="1">
        <w:r w:rsidR="001259A7" w:rsidRPr="00C40617">
          <w:rPr>
            <w:rStyle w:val="Hyperlink"/>
            <w:noProof/>
          </w:rPr>
          <w:t>FGRULE290</w:t>
        </w:r>
        <w:r w:rsidR="001259A7">
          <w:rPr>
            <w:noProof/>
            <w:webHidden/>
          </w:rPr>
          <w:tab/>
        </w:r>
        <w:r w:rsidR="001259A7">
          <w:rPr>
            <w:noProof/>
            <w:webHidden/>
          </w:rPr>
          <w:fldChar w:fldCharType="begin"/>
        </w:r>
        <w:r w:rsidR="001259A7">
          <w:rPr>
            <w:noProof/>
            <w:webHidden/>
          </w:rPr>
          <w:instrText xml:space="preserve"> PAGEREF _Toc94779952 \h </w:instrText>
        </w:r>
        <w:r w:rsidR="001259A7">
          <w:rPr>
            <w:noProof/>
            <w:webHidden/>
          </w:rPr>
        </w:r>
        <w:r w:rsidR="001259A7">
          <w:rPr>
            <w:noProof/>
            <w:webHidden/>
          </w:rPr>
          <w:fldChar w:fldCharType="separate"/>
        </w:r>
        <w:r w:rsidR="001259A7">
          <w:rPr>
            <w:noProof/>
            <w:webHidden/>
          </w:rPr>
          <w:t>37</w:t>
        </w:r>
        <w:r w:rsidR="001259A7">
          <w:rPr>
            <w:noProof/>
            <w:webHidden/>
          </w:rPr>
          <w:fldChar w:fldCharType="end"/>
        </w:r>
      </w:hyperlink>
    </w:p>
    <w:p w14:paraId="6BB84993" w14:textId="03BBC340" w:rsidR="001259A7" w:rsidRDefault="00E25A5B">
      <w:pPr>
        <w:pStyle w:val="TOC1"/>
        <w:rPr>
          <w:rFonts w:asciiTheme="minorHAnsi" w:eastAsiaTheme="minorEastAsia" w:hAnsiTheme="minorHAnsi" w:cstheme="minorBidi"/>
          <w:b w:val="0"/>
          <w:noProof/>
        </w:rPr>
      </w:pPr>
      <w:hyperlink w:anchor="_Toc94779953" w:history="1">
        <w:r w:rsidR="001259A7" w:rsidRPr="00C40617">
          <w:rPr>
            <w:rStyle w:val="Hyperlink"/>
            <w:noProof/>
          </w:rPr>
          <w:t>E.  NON-APPLICABLE REQUIREMENTS</w:t>
        </w:r>
        <w:r w:rsidR="001259A7">
          <w:rPr>
            <w:noProof/>
            <w:webHidden/>
          </w:rPr>
          <w:tab/>
        </w:r>
        <w:r w:rsidR="001259A7">
          <w:rPr>
            <w:noProof/>
            <w:webHidden/>
          </w:rPr>
          <w:fldChar w:fldCharType="begin"/>
        </w:r>
        <w:r w:rsidR="001259A7">
          <w:rPr>
            <w:noProof/>
            <w:webHidden/>
          </w:rPr>
          <w:instrText xml:space="preserve"> PAGEREF _Toc94779953 \h </w:instrText>
        </w:r>
        <w:r w:rsidR="001259A7">
          <w:rPr>
            <w:noProof/>
            <w:webHidden/>
          </w:rPr>
        </w:r>
        <w:r w:rsidR="001259A7">
          <w:rPr>
            <w:noProof/>
            <w:webHidden/>
          </w:rPr>
          <w:fldChar w:fldCharType="separate"/>
        </w:r>
        <w:r w:rsidR="001259A7">
          <w:rPr>
            <w:noProof/>
            <w:webHidden/>
          </w:rPr>
          <w:t>40</w:t>
        </w:r>
        <w:r w:rsidR="001259A7">
          <w:rPr>
            <w:noProof/>
            <w:webHidden/>
          </w:rPr>
          <w:fldChar w:fldCharType="end"/>
        </w:r>
      </w:hyperlink>
    </w:p>
    <w:p w14:paraId="17EB874A" w14:textId="0A1763C7" w:rsidR="001259A7" w:rsidRDefault="00E25A5B">
      <w:pPr>
        <w:pStyle w:val="TOC1"/>
        <w:rPr>
          <w:rFonts w:asciiTheme="minorHAnsi" w:eastAsiaTheme="minorEastAsia" w:hAnsiTheme="minorHAnsi" w:cstheme="minorBidi"/>
          <w:b w:val="0"/>
          <w:noProof/>
        </w:rPr>
      </w:pPr>
      <w:hyperlink w:anchor="_Toc94779954" w:history="1">
        <w:r w:rsidR="001259A7" w:rsidRPr="00C40617">
          <w:rPr>
            <w:rStyle w:val="Hyperlink"/>
            <w:noProof/>
            <w:kern w:val="28"/>
          </w:rPr>
          <w:t>APPENDICES</w:t>
        </w:r>
        <w:r w:rsidR="001259A7">
          <w:rPr>
            <w:noProof/>
            <w:webHidden/>
          </w:rPr>
          <w:tab/>
        </w:r>
        <w:r w:rsidR="001259A7">
          <w:rPr>
            <w:noProof/>
            <w:webHidden/>
          </w:rPr>
          <w:fldChar w:fldCharType="begin"/>
        </w:r>
        <w:r w:rsidR="001259A7">
          <w:rPr>
            <w:noProof/>
            <w:webHidden/>
          </w:rPr>
          <w:instrText xml:space="preserve"> PAGEREF _Toc94779954 \h </w:instrText>
        </w:r>
        <w:r w:rsidR="001259A7">
          <w:rPr>
            <w:noProof/>
            <w:webHidden/>
          </w:rPr>
        </w:r>
        <w:r w:rsidR="001259A7">
          <w:rPr>
            <w:noProof/>
            <w:webHidden/>
          </w:rPr>
          <w:fldChar w:fldCharType="separate"/>
        </w:r>
        <w:r w:rsidR="001259A7">
          <w:rPr>
            <w:noProof/>
            <w:webHidden/>
          </w:rPr>
          <w:t>41</w:t>
        </w:r>
        <w:r w:rsidR="001259A7">
          <w:rPr>
            <w:noProof/>
            <w:webHidden/>
          </w:rPr>
          <w:fldChar w:fldCharType="end"/>
        </w:r>
      </w:hyperlink>
    </w:p>
    <w:p w14:paraId="41B1D12A" w14:textId="2F82AEDA" w:rsidR="001259A7" w:rsidRDefault="00E25A5B">
      <w:pPr>
        <w:pStyle w:val="TOC2"/>
        <w:rPr>
          <w:rFonts w:asciiTheme="minorHAnsi" w:eastAsiaTheme="minorEastAsia" w:hAnsiTheme="minorHAnsi" w:cstheme="minorBidi"/>
          <w:noProof/>
        </w:rPr>
      </w:pPr>
      <w:hyperlink w:anchor="_Toc94779955" w:history="1">
        <w:r w:rsidR="001259A7" w:rsidRPr="00C40617">
          <w:rPr>
            <w:rStyle w:val="Hyperlink"/>
            <w:noProof/>
          </w:rPr>
          <w:t>Appendix 1.  Acronyms and Abbreviations</w:t>
        </w:r>
        <w:r w:rsidR="001259A7">
          <w:rPr>
            <w:noProof/>
            <w:webHidden/>
          </w:rPr>
          <w:tab/>
        </w:r>
        <w:r w:rsidR="001259A7">
          <w:rPr>
            <w:noProof/>
            <w:webHidden/>
          </w:rPr>
          <w:fldChar w:fldCharType="begin"/>
        </w:r>
        <w:r w:rsidR="001259A7">
          <w:rPr>
            <w:noProof/>
            <w:webHidden/>
          </w:rPr>
          <w:instrText xml:space="preserve"> PAGEREF _Toc94779955 \h </w:instrText>
        </w:r>
        <w:r w:rsidR="001259A7">
          <w:rPr>
            <w:noProof/>
            <w:webHidden/>
          </w:rPr>
        </w:r>
        <w:r w:rsidR="001259A7">
          <w:rPr>
            <w:noProof/>
            <w:webHidden/>
          </w:rPr>
          <w:fldChar w:fldCharType="separate"/>
        </w:r>
        <w:r w:rsidR="001259A7">
          <w:rPr>
            <w:noProof/>
            <w:webHidden/>
          </w:rPr>
          <w:t>41</w:t>
        </w:r>
        <w:r w:rsidR="001259A7">
          <w:rPr>
            <w:noProof/>
            <w:webHidden/>
          </w:rPr>
          <w:fldChar w:fldCharType="end"/>
        </w:r>
      </w:hyperlink>
    </w:p>
    <w:p w14:paraId="5DB20356" w14:textId="51420C51" w:rsidR="001259A7" w:rsidRDefault="00E25A5B">
      <w:pPr>
        <w:pStyle w:val="TOC2"/>
        <w:rPr>
          <w:rFonts w:asciiTheme="minorHAnsi" w:eastAsiaTheme="minorEastAsia" w:hAnsiTheme="minorHAnsi" w:cstheme="minorBidi"/>
          <w:noProof/>
        </w:rPr>
      </w:pPr>
      <w:hyperlink w:anchor="_Toc94779956" w:history="1">
        <w:r w:rsidR="001259A7" w:rsidRPr="00C40617">
          <w:rPr>
            <w:rStyle w:val="Hyperlink"/>
            <w:bCs/>
            <w:noProof/>
          </w:rPr>
          <w:t>Appendix 2.  Schedule of Compliance</w:t>
        </w:r>
        <w:r w:rsidR="001259A7">
          <w:rPr>
            <w:noProof/>
            <w:webHidden/>
          </w:rPr>
          <w:tab/>
        </w:r>
        <w:r w:rsidR="001259A7">
          <w:rPr>
            <w:noProof/>
            <w:webHidden/>
          </w:rPr>
          <w:fldChar w:fldCharType="begin"/>
        </w:r>
        <w:r w:rsidR="001259A7">
          <w:rPr>
            <w:noProof/>
            <w:webHidden/>
          </w:rPr>
          <w:instrText xml:space="preserve"> PAGEREF _Toc94779956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1136D43C" w14:textId="52A290E2" w:rsidR="001259A7" w:rsidRDefault="00E25A5B">
      <w:pPr>
        <w:pStyle w:val="TOC2"/>
        <w:rPr>
          <w:rFonts w:asciiTheme="minorHAnsi" w:eastAsiaTheme="minorEastAsia" w:hAnsiTheme="minorHAnsi" w:cstheme="minorBidi"/>
          <w:noProof/>
        </w:rPr>
      </w:pPr>
      <w:hyperlink w:anchor="_Toc94779957" w:history="1">
        <w:r w:rsidR="001259A7" w:rsidRPr="00C40617">
          <w:rPr>
            <w:rStyle w:val="Hyperlink"/>
            <w:noProof/>
          </w:rPr>
          <w:t>Appendix 3.  Monitoring Requirements</w:t>
        </w:r>
        <w:r w:rsidR="001259A7">
          <w:rPr>
            <w:noProof/>
            <w:webHidden/>
          </w:rPr>
          <w:tab/>
        </w:r>
        <w:r w:rsidR="001259A7">
          <w:rPr>
            <w:noProof/>
            <w:webHidden/>
          </w:rPr>
          <w:fldChar w:fldCharType="begin"/>
        </w:r>
        <w:r w:rsidR="001259A7">
          <w:rPr>
            <w:noProof/>
            <w:webHidden/>
          </w:rPr>
          <w:instrText xml:space="preserve"> PAGEREF _Toc94779957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7F78BB0A" w14:textId="0BCEB9CC" w:rsidR="001259A7" w:rsidRDefault="00E25A5B">
      <w:pPr>
        <w:pStyle w:val="TOC2"/>
        <w:rPr>
          <w:rFonts w:asciiTheme="minorHAnsi" w:eastAsiaTheme="minorEastAsia" w:hAnsiTheme="minorHAnsi" w:cstheme="minorBidi"/>
          <w:noProof/>
        </w:rPr>
      </w:pPr>
      <w:hyperlink w:anchor="_Toc94779958" w:history="1">
        <w:r w:rsidR="001259A7" w:rsidRPr="00C40617">
          <w:rPr>
            <w:rStyle w:val="Hyperlink"/>
            <w:noProof/>
          </w:rPr>
          <w:t>Appendix 4.  Recordkeeping</w:t>
        </w:r>
        <w:r w:rsidR="001259A7">
          <w:rPr>
            <w:noProof/>
            <w:webHidden/>
          </w:rPr>
          <w:tab/>
        </w:r>
        <w:r w:rsidR="001259A7">
          <w:rPr>
            <w:noProof/>
            <w:webHidden/>
          </w:rPr>
          <w:fldChar w:fldCharType="begin"/>
        </w:r>
        <w:r w:rsidR="001259A7">
          <w:rPr>
            <w:noProof/>
            <w:webHidden/>
          </w:rPr>
          <w:instrText xml:space="preserve"> PAGEREF _Toc94779958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55AC6624" w14:textId="5E5C13A4" w:rsidR="001259A7" w:rsidRDefault="00E25A5B">
      <w:pPr>
        <w:pStyle w:val="TOC2"/>
        <w:rPr>
          <w:rFonts w:asciiTheme="minorHAnsi" w:eastAsiaTheme="minorEastAsia" w:hAnsiTheme="minorHAnsi" w:cstheme="minorBidi"/>
          <w:noProof/>
        </w:rPr>
      </w:pPr>
      <w:hyperlink w:anchor="_Toc94779959" w:history="1">
        <w:r w:rsidR="001259A7" w:rsidRPr="00C40617">
          <w:rPr>
            <w:rStyle w:val="Hyperlink"/>
            <w:noProof/>
          </w:rPr>
          <w:t>Appendix 5.  Testing Procedures</w:t>
        </w:r>
        <w:r w:rsidR="001259A7">
          <w:rPr>
            <w:noProof/>
            <w:webHidden/>
          </w:rPr>
          <w:tab/>
        </w:r>
        <w:r w:rsidR="001259A7">
          <w:rPr>
            <w:noProof/>
            <w:webHidden/>
          </w:rPr>
          <w:fldChar w:fldCharType="begin"/>
        </w:r>
        <w:r w:rsidR="001259A7">
          <w:rPr>
            <w:noProof/>
            <w:webHidden/>
          </w:rPr>
          <w:instrText xml:space="preserve"> PAGEREF _Toc94779959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51D7687D" w14:textId="4F5413B0" w:rsidR="001259A7" w:rsidRDefault="00E25A5B">
      <w:pPr>
        <w:pStyle w:val="TOC2"/>
        <w:rPr>
          <w:rFonts w:asciiTheme="minorHAnsi" w:eastAsiaTheme="minorEastAsia" w:hAnsiTheme="minorHAnsi" w:cstheme="minorBidi"/>
          <w:noProof/>
        </w:rPr>
      </w:pPr>
      <w:hyperlink w:anchor="_Toc94779960" w:history="1">
        <w:r w:rsidR="001259A7" w:rsidRPr="00C40617">
          <w:rPr>
            <w:rStyle w:val="Hyperlink"/>
            <w:noProof/>
          </w:rPr>
          <w:t>Appendix 6.  Permits to Install</w:t>
        </w:r>
        <w:r w:rsidR="001259A7">
          <w:rPr>
            <w:noProof/>
            <w:webHidden/>
          </w:rPr>
          <w:tab/>
        </w:r>
        <w:r w:rsidR="001259A7">
          <w:rPr>
            <w:noProof/>
            <w:webHidden/>
          </w:rPr>
          <w:fldChar w:fldCharType="begin"/>
        </w:r>
        <w:r w:rsidR="001259A7">
          <w:rPr>
            <w:noProof/>
            <w:webHidden/>
          </w:rPr>
          <w:instrText xml:space="preserve"> PAGEREF _Toc94779960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4FD07573" w14:textId="60430240" w:rsidR="001259A7" w:rsidRDefault="00E25A5B">
      <w:pPr>
        <w:pStyle w:val="TOC2"/>
        <w:rPr>
          <w:rFonts w:asciiTheme="minorHAnsi" w:eastAsiaTheme="minorEastAsia" w:hAnsiTheme="minorHAnsi" w:cstheme="minorBidi"/>
          <w:noProof/>
        </w:rPr>
      </w:pPr>
      <w:hyperlink w:anchor="_Toc94779961" w:history="1">
        <w:r w:rsidR="001259A7" w:rsidRPr="00C40617">
          <w:rPr>
            <w:rStyle w:val="Hyperlink"/>
            <w:noProof/>
          </w:rPr>
          <w:t>Appendix 7.  Emission Calculations</w:t>
        </w:r>
        <w:r w:rsidR="001259A7">
          <w:rPr>
            <w:noProof/>
            <w:webHidden/>
          </w:rPr>
          <w:tab/>
        </w:r>
        <w:r w:rsidR="001259A7">
          <w:rPr>
            <w:noProof/>
            <w:webHidden/>
          </w:rPr>
          <w:fldChar w:fldCharType="begin"/>
        </w:r>
        <w:r w:rsidR="001259A7">
          <w:rPr>
            <w:noProof/>
            <w:webHidden/>
          </w:rPr>
          <w:instrText xml:space="preserve"> PAGEREF _Toc94779961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0B36A827" w14:textId="4466E62E" w:rsidR="001259A7" w:rsidRDefault="00E25A5B">
      <w:pPr>
        <w:pStyle w:val="TOC2"/>
        <w:rPr>
          <w:rFonts w:asciiTheme="minorHAnsi" w:eastAsiaTheme="minorEastAsia" w:hAnsiTheme="minorHAnsi" w:cstheme="minorBidi"/>
          <w:noProof/>
        </w:rPr>
      </w:pPr>
      <w:hyperlink w:anchor="_Toc94779962" w:history="1">
        <w:r w:rsidR="001259A7" w:rsidRPr="00C40617">
          <w:rPr>
            <w:rStyle w:val="Hyperlink"/>
            <w:noProof/>
          </w:rPr>
          <w:t>Appendix 8.  Reporting</w:t>
        </w:r>
        <w:r w:rsidR="001259A7">
          <w:rPr>
            <w:noProof/>
            <w:webHidden/>
          </w:rPr>
          <w:tab/>
        </w:r>
        <w:r w:rsidR="001259A7">
          <w:rPr>
            <w:noProof/>
            <w:webHidden/>
          </w:rPr>
          <w:fldChar w:fldCharType="begin"/>
        </w:r>
        <w:r w:rsidR="001259A7">
          <w:rPr>
            <w:noProof/>
            <w:webHidden/>
          </w:rPr>
          <w:instrText xml:space="preserve"> PAGEREF _Toc94779962 \h </w:instrText>
        </w:r>
        <w:r w:rsidR="001259A7">
          <w:rPr>
            <w:noProof/>
            <w:webHidden/>
          </w:rPr>
        </w:r>
        <w:r w:rsidR="001259A7">
          <w:rPr>
            <w:noProof/>
            <w:webHidden/>
          </w:rPr>
          <w:fldChar w:fldCharType="separate"/>
        </w:r>
        <w:r w:rsidR="001259A7">
          <w:rPr>
            <w:noProof/>
            <w:webHidden/>
          </w:rPr>
          <w:t>42</w:t>
        </w:r>
        <w:r w:rsidR="001259A7">
          <w:rPr>
            <w:noProof/>
            <w:webHidden/>
          </w:rPr>
          <w:fldChar w:fldCharType="end"/>
        </w:r>
      </w:hyperlink>
    </w:p>
    <w:p w14:paraId="475058D6" w14:textId="4ADD9ECF" w:rsidR="00AB2375" w:rsidRPr="006A1190" w:rsidRDefault="0053776A" w:rsidP="002F4C64">
      <w:pPr>
        <w:rPr>
          <w:szCs w:val="22"/>
        </w:rPr>
      </w:pPr>
      <w:r>
        <w:rPr>
          <w:b/>
          <w:szCs w:val="22"/>
        </w:rPr>
        <w:fldChar w:fldCharType="end"/>
      </w:r>
    </w:p>
    <w:p w14:paraId="706CD963" w14:textId="77777777" w:rsidR="00FA25C4" w:rsidRDefault="00C2618F" w:rsidP="00445C28">
      <w:r>
        <w:br w:type="page"/>
      </w:r>
      <w:bookmarkStart w:id="13" w:name="_Toc1453501"/>
    </w:p>
    <w:p w14:paraId="1ADCAE64" w14:textId="77777777" w:rsidR="00C2618F" w:rsidRPr="00961169" w:rsidRDefault="00C2618F" w:rsidP="00CE44D8">
      <w:pPr>
        <w:pStyle w:val="Heading1"/>
      </w:pPr>
      <w:bookmarkStart w:id="14" w:name="_Toc94779923"/>
      <w:r w:rsidRPr="00961169">
        <w:lastRenderedPageBreak/>
        <w:t>A</w:t>
      </w:r>
      <w:r>
        <w:t>UTHORITY AND ENFORCEABILITY</w:t>
      </w:r>
      <w:bookmarkEnd w:id="13"/>
      <w:bookmarkEnd w:id="14"/>
    </w:p>
    <w:p w14:paraId="1F1AFCE2" w14:textId="77777777" w:rsidR="00FA25C4" w:rsidRDefault="00FA25C4" w:rsidP="00C2618F">
      <w:pPr>
        <w:jc w:val="both"/>
        <w:rPr>
          <w:szCs w:val="22"/>
        </w:rPr>
      </w:pPr>
    </w:p>
    <w:p w14:paraId="696439AC" w14:textId="77777777" w:rsidR="007718C6" w:rsidRDefault="007718C6" w:rsidP="00C2618F">
      <w:pPr>
        <w:jc w:val="both"/>
        <w:rPr>
          <w:szCs w:val="22"/>
        </w:rPr>
      </w:pPr>
    </w:p>
    <w:p w14:paraId="450577F1" w14:textId="52B2C88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7562B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DD72712" w14:textId="77777777" w:rsidR="00C2618F" w:rsidRPr="006A1190" w:rsidRDefault="00C2618F" w:rsidP="00C2618F">
      <w:pPr>
        <w:jc w:val="both"/>
        <w:rPr>
          <w:szCs w:val="22"/>
        </w:rPr>
      </w:pPr>
    </w:p>
    <w:p w14:paraId="4202EB8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5127BFA" w14:textId="77777777" w:rsidR="00C2618F" w:rsidRDefault="00C2618F" w:rsidP="00C2618F">
      <w:pPr>
        <w:jc w:val="both"/>
        <w:rPr>
          <w:szCs w:val="22"/>
        </w:rPr>
      </w:pPr>
    </w:p>
    <w:p w14:paraId="312AE8C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6320F82" w14:textId="77777777" w:rsidR="00C2618F" w:rsidRDefault="00C2618F" w:rsidP="00C2618F">
      <w:pPr>
        <w:jc w:val="both"/>
        <w:rPr>
          <w:szCs w:val="22"/>
        </w:rPr>
      </w:pPr>
    </w:p>
    <w:p w14:paraId="5989E4E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A1FB40F" w14:textId="77777777" w:rsidR="00C2618F" w:rsidRDefault="00C2618F" w:rsidP="00C2618F">
      <w:pPr>
        <w:jc w:val="both"/>
        <w:rPr>
          <w:rFonts w:cs="Arial"/>
          <w:szCs w:val="22"/>
        </w:rPr>
      </w:pPr>
    </w:p>
    <w:p w14:paraId="4D4B6F2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1F309FF" w14:textId="77777777" w:rsidR="00C2618F" w:rsidRPr="006A1190" w:rsidRDefault="00C2618F" w:rsidP="00C2618F">
      <w:pPr>
        <w:jc w:val="both"/>
        <w:rPr>
          <w:rFonts w:cs="Arial"/>
          <w:szCs w:val="22"/>
        </w:rPr>
      </w:pPr>
    </w:p>
    <w:p w14:paraId="43D360A4" w14:textId="77777777" w:rsidR="00C2618F" w:rsidRPr="006A1190" w:rsidRDefault="00C2618F" w:rsidP="00C2618F">
      <w:pPr>
        <w:rPr>
          <w:szCs w:val="22"/>
        </w:rPr>
      </w:pPr>
    </w:p>
    <w:p w14:paraId="1F2F47BA" w14:textId="77777777" w:rsidR="002B2132" w:rsidRDefault="002B2132" w:rsidP="00C2618F">
      <w:pPr>
        <w:rPr>
          <w:szCs w:val="22"/>
        </w:rPr>
      </w:pPr>
    </w:p>
    <w:p w14:paraId="73DF5D5E" w14:textId="77777777" w:rsidR="0081525C" w:rsidRDefault="002B2132" w:rsidP="0081525C">
      <w:bookmarkStart w:id="15" w:name="_Toc1453503"/>
      <w:r>
        <w:br w:type="page"/>
      </w:r>
    </w:p>
    <w:p w14:paraId="5B0DE532" w14:textId="77777777" w:rsidR="005420E5" w:rsidRDefault="005E5399" w:rsidP="00CE44D8">
      <w:pPr>
        <w:pStyle w:val="Heading1"/>
      </w:pPr>
      <w:bookmarkStart w:id="16" w:name="_Toc94779924"/>
      <w:r>
        <w:lastRenderedPageBreak/>
        <w:t xml:space="preserve">A.  GENERAL </w:t>
      </w:r>
      <w:bookmarkEnd w:id="15"/>
      <w:r w:rsidR="00E9713D">
        <w:t>CONDITIONS</w:t>
      </w:r>
      <w:bookmarkEnd w:id="16"/>
    </w:p>
    <w:p w14:paraId="3F1E875B" w14:textId="77777777" w:rsidR="00E9713D" w:rsidRPr="00E9713D" w:rsidRDefault="00E9713D" w:rsidP="00E9713D"/>
    <w:p w14:paraId="113B7FE2"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9477992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2A5C211" w14:textId="77777777" w:rsidR="00D160DB" w:rsidRPr="00DF6609" w:rsidRDefault="00D160DB" w:rsidP="00D160DB">
      <w:pPr>
        <w:jc w:val="both"/>
        <w:rPr>
          <w:rFonts w:cs="Arial"/>
          <w:sz w:val="20"/>
        </w:rPr>
      </w:pPr>
    </w:p>
    <w:p w14:paraId="1C12CC2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82F0D66" w14:textId="77777777" w:rsidR="00A018D7" w:rsidRPr="00F21983" w:rsidRDefault="00A018D7" w:rsidP="00854153">
      <w:pPr>
        <w:jc w:val="both"/>
        <w:rPr>
          <w:rFonts w:cs="Arial"/>
          <w:sz w:val="20"/>
        </w:rPr>
      </w:pPr>
    </w:p>
    <w:p w14:paraId="6021C6F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ADBB5F3" w14:textId="77777777" w:rsidR="00F6033B" w:rsidRDefault="00F6033B" w:rsidP="0012743F">
      <w:pPr>
        <w:pStyle w:val="ListParagraph"/>
        <w:ind w:left="0"/>
        <w:rPr>
          <w:rFonts w:cs="Arial"/>
          <w:sz w:val="20"/>
        </w:rPr>
      </w:pPr>
    </w:p>
    <w:p w14:paraId="29DFDD2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C35068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94779926"/>
      <w:r w:rsidRPr="0075518C">
        <w:rPr>
          <w:sz w:val="22"/>
          <w:szCs w:val="22"/>
        </w:rPr>
        <w:t xml:space="preserve">General </w:t>
      </w:r>
      <w:bookmarkEnd w:id="37"/>
      <w:bookmarkEnd w:id="38"/>
      <w:r w:rsidR="00E9713D" w:rsidRPr="0075518C">
        <w:rPr>
          <w:sz w:val="22"/>
          <w:szCs w:val="22"/>
        </w:rPr>
        <w:t>Provisions</w:t>
      </w:r>
      <w:bookmarkEnd w:id="39"/>
    </w:p>
    <w:p w14:paraId="69473FB4" w14:textId="77777777" w:rsidR="00AB10F1" w:rsidRPr="00DF6609" w:rsidRDefault="00AB10F1" w:rsidP="00AB10F1">
      <w:pPr>
        <w:jc w:val="both"/>
        <w:rPr>
          <w:rFonts w:cs="Arial"/>
          <w:sz w:val="20"/>
        </w:rPr>
      </w:pPr>
    </w:p>
    <w:p w14:paraId="6D63C91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8272684" w14:textId="77777777" w:rsidR="00AB10F1" w:rsidRPr="00F21983" w:rsidRDefault="00AB10F1" w:rsidP="00AB10F1">
      <w:pPr>
        <w:jc w:val="both"/>
        <w:rPr>
          <w:rFonts w:cs="Arial"/>
          <w:sz w:val="20"/>
        </w:rPr>
      </w:pPr>
    </w:p>
    <w:p w14:paraId="00FD6CC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5439598" w14:textId="77777777" w:rsidR="00AB10F1" w:rsidRPr="00F21983" w:rsidRDefault="00AB10F1" w:rsidP="00AB10F1">
      <w:pPr>
        <w:jc w:val="both"/>
        <w:rPr>
          <w:rFonts w:cs="Arial"/>
          <w:sz w:val="20"/>
        </w:rPr>
      </w:pPr>
    </w:p>
    <w:p w14:paraId="5CCEA6A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EDB85F4" w14:textId="77777777" w:rsidR="008D6E4D" w:rsidRPr="00F21983" w:rsidRDefault="008D6E4D" w:rsidP="00AB10F1">
      <w:pPr>
        <w:jc w:val="both"/>
        <w:rPr>
          <w:rFonts w:cs="Arial"/>
          <w:sz w:val="20"/>
        </w:rPr>
      </w:pPr>
    </w:p>
    <w:p w14:paraId="46AED5C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C4C221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FC57ED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69EC7F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469C60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8DF44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85E43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34AFBA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EA64B8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CAD5E67" w14:textId="77777777" w:rsidR="008D6E4D" w:rsidRPr="00F21983" w:rsidRDefault="008D6E4D" w:rsidP="00AB10F1">
      <w:pPr>
        <w:jc w:val="both"/>
        <w:rPr>
          <w:rFonts w:cs="Arial"/>
          <w:sz w:val="20"/>
        </w:rPr>
      </w:pPr>
    </w:p>
    <w:p w14:paraId="020B6AC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B0B9069" w14:textId="77777777" w:rsidR="008D6E4D" w:rsidRPr="00F21983" w:rsidRDefault="008D6E4D" w:rsidP="00AB10F1">
      <w:pPr>
        <w:jc w:val="both"/>
        <w:rPr>
          <w:rFonts w:cs="Arial"/>
          <w:sz w:val="20"/>
        </w:rPr>
      </w:pPr>
    </w:p>
    <w:p w14:paraId="55AFD04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4D542B7" w14:textId="77777777" w:rsidR="00DA6C16" w:rsidRPr="00F21983" w:rsidRDefault="00DA6C16" w:rsidP="00DA6C16">
      <w:pPr>
        <w:jc w:val="both"/>
        <w:rPr>
          <w:rFonts w:cs="Arial"/>
          <w:sz w:val="20"/>
        </w:rPr>
      </w:pPr>
    </w:p>
    <w:p w14:paraId="146D53B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131D9F7" w14:textId="77777777" w:rsidR="008D6E4D" w:rsidRPr="00F21983" w:rsidRDefault="008D6E4D" w:rsidP="00AB10F1">
      <w:pPr>
        <w:jc w:val="both"/>
        <w:rPr>
          <w:rFonts w:cs="Arial"/>
          <w:sz w:val="20"/>
        </w:rPr>
      </w:pPr>
    </w:p>
    <w:p w14:paraId="3083B8F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85AB1B8" w14:textId="77777777" w:rsidR="00DC22AE" w:rsidRPr="00F21983" w:rsidRDefault="00DC22AE" w:rsidP="00AB10F1">
      <w:pPr>
        <w:jc w:val="both"/>
        <w:rPr>
          <w:rFonts w:cs="Arial"/>
          <w:sz w:val="20"/>
        </w:rPr>
      </w:pPr>
    </w:p>
    <w:p w14:paraId="5A60B436"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94779927"/>
      <w:r w:rsidRPr="0075518C">
        <w:rPr>
          <w:sz w:val="22"/>
          <w:szCs w:val="22"/>
        </w:rPr>
        <w:t>Equipment &amp; Design</w:t>
      </w:r>
      <w:bookmarkEnd w:id="40"/>
    </w:p>
    <w:p w14:paraId="4AEE69B0" w14:textId="77777777" w:rsidR="00A675AC" w:rsidRPr="00DF6609" w:rsidRDefault="00A675AC" w:rsidP="00AB10F1">
      <w:pPr>
        <w:jc w:val="both"/>
        <w:rPr>
          <w:rFonts w:cs="Arial"/>
          <w:sz w:val="20"/>
        </w:rPr>
      </w:pPr>
    </w:p>
    <w:p w14:paraId="3759584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99BB537" w14:textId="77777777" w:rsidR="00DC22AE" w:rsidRPr="00F21983" w:rsidRDefault="00DC22AE" w:rsidP="00AB10F1">
      <w:pPr>
        <w:jc w:val="both"/>
        <w:rPr>
          <w:rFonts w:cs="Arial"/>
          <w:sz w:val="20"/>
        </w:rPr>
      </w:pPr>
    </w:p>
    <w:p w14:paraId="6583E5A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00D4C00" w14:textId="77777777" w:rsidR="00DC22AE" w:rsidRPr="00F21983" w:rsidRDefault="00DC22AE" w:rsidP="00AB10F1">
      <w:pPr>
        <w:jc w:val="both"/>
        <w:rPr>
          <w:rFonts w:cs="Arial"/>
          <w:sz w:val="20"/>
        </w:rPr>
      </w:pPr>
    </w:p>
    <w:p w14:paraId="69294ECD"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94779928"/>
      <w:r w:rsidRPr="0075518C">
        <w:rPr>
          <w:sz w:val="22"/>
          <w:szCs w:val="22"/>
        </w:rPr>
        <w:t>Emission Limits</w:t>
      </w:r>
      <w:bookmarkEnd w:id="41"/>
    </w:p>
    <w:p w14:paraId="70C0EE27" w14:textId="77777777" w:rsidR="002E3875" w:rsidRPr="00F21983" w:rsidRDefault="002E3875" w:rsidP="00AB10F1">
      <w:pPr>
        <w:jc w:val="both"/>
        <w:rPr>
          <w:rFonts w:cs="Arial"/>
          <w:sz w:val="20"/>
        </w:rPr>
      </w:pPr>
    </w:p>
    <w:p w14:paraId="347D4CA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5F2472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AA0B4F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24BC6CC" w14:textId="77777777" w:rsidR="007E32BB" w:rsidRDefault="007E32BB" w:rsidP="0012743F">
      <w:pPr>
        <w:jc w:val="both"/>
        <w:rPr>
          <w:rFonts w:cs="Arial"/>
          <w:sz w:val="20"/>
        </w:rPr>
      </w:pPr>
    </w:p>
    <w:p w14:paraId="301629D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D5023FA" w14:textId="77777777" w:rsidR="00FB53C0" w:rsidRPr="00F21983" w:rsidRDefault="00FB53C0" w:rsidP="00AB10F1">
      <w:pPr>
        <w:jc w:val="both"/>
        <w:rPr>
          <w:rFonts w:cs="Arial"/>
          <w:sz w:val="20"/>
        </w:rPr>
      </w:pPr>
    </w:p>
    <w:p w14:paraId="66811CD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23D2B7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FB9649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656134A" w14:textId="77777777" w:rsidR="00105176" w:rsidRDefault="00105176" w:rsidP="0012743F">
      <w:pPr>
        <w:jc w:val="both"/>
        <w:rPr>
          <w:rFonts w:cs="Arial"/>
          <w:sz w:val="20"/>
        </w:rPr>
      </w:pPr>
    </w:p>
    <w:p w14:paraId="2F2EBB1A"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94779929"/>
      <w:r w:rsidRPr="0075518C">
        <w:rPr>
          <w:sz w:val="22"/>
          <w:szCs w:val="22"/>
        </w:rPr>
        <w:t>Testing/Sampling</w:t>
      </w:r>
      <w:bookmarkEnd w:id="42"/>
    </w:p>
    <w:p w14:paraId="2ECC9748" w14:textId="77777777" w:rsidR="00FB53C0" w:rsidRPr="00F21983" w:rsidRDefault="00FB53C0" w:rsidP="00AB10F1">
      <w:pPr>
        <w:jc w:val="both"/>
        <w:rPr>
          <w:rFonts w:cs="Arial"/>
          <w:sz w:val="20"/>
        </w:rPr>
      </w:pPr>
    </w:p>
    <w:p w14:paraId="79D47FE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83B4CC1" w14:textId="77777777" w:rsidR="00ED74CC" w:rsidRPr="00F21983" w:rsidRDefault="00ED74CC" w:rsidP="00AB10F1">
      <w:pPr>
        <w:jc w:val="both"/>
        <w:rPr>
          <w:rFonts w:cs="Arial"/>
          <w:sz w:val="20"/>
        </w:rPr>
      </w:pPr>
    </w:p>
    <w:p w14:paraId="45FC7CE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25170C2" w14:textId="77777777" w:rsidR="00ED74CC" w:rsidRPr="00F21983" w:rsidRDefault="00ED74CC" w:rsidP="00BA5CC0">
      <w:pPr>
        <w:jc w:val="both"/>
        <w:rPr>
          <w:rFonts w:cs="Arial"/>
          <w:sz w:val="20"/>
        </w:rPr>
      </w:pPr>
    </w:p>
    <w:p w14:paraId="095F821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00E8E5E" w14:textId="77777777" w:rsidR="00D41714" w:rsidRDefault="00774B98" w:rsidP="00ED74CC">
      <w:pPr>
        <w:jc w:val="both"/>
        <w:rPr>
          <w:rFonts w:cs="Arial"/>
          <w:sz w:val="20"/>
        </w:rPr>
      </w:pPr>
      <w:r>
        <w:rPr>
          <w:rFonts w:cs="Arial"/>
          <w:sz w:val="20"/>
        </w:rPr>
        <w:br w:type="page"/>
      </w:r>
    </w:p>
    <w:p w14:paraId="397866B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94779930"/>
      <w:r w:rsidRPr="0075518C">
        <w:rPr>
          <w:sz w:val="22"/>
          <w:szCs w:val="22"/>
        </w:rPr>
        <w:lastRenderedPageBreak/>
        <w:t>Monitoring/Recordkeeping</w:t>
      </w:r>
      <w:bookmarkEnd w:id="43"/>
    </w:p>
    <w:p w14:paraId="5B0A0689" w14:textId="77777777" w:rsidR="00D41714" w:rsidRPr="00DF6609" w:rsidRDefault="00D41714" w:rsidP="00D41714">
      <w:pPr>
        <w:numPr>
          <w:ilvl w:val="12"/>
          <w:numId w:val="0"/>
        </w:numPr>
        <w:ind w:left="432" w:hanging="432"/>
        <w:jc w:val="both"/>
        <w:rPr>
          <w:rFonts w:cs="Arial"/>
          <w:sz w:val="20"/>
        </w:rPr>
      </w:pPr>
    </w:p>
    <w:p w14:paraId="2AA99BD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7CBB04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C35E68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AD9FAB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773724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2F3F220"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39C716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3B7EDC3" w14:textId="77777777" w:rsidR="00B8547B" w:rsidRPr="00DF6609" w:rsidRDefault="00B8547B" w:rsidP="00D41714">
      <w:pPr>
        <w:numPr>
          <w:ilvl w:val="12"/>
          <w:numId w:val="0"/>
        </w:numPr>
        <w:ind w:left="432" w:hanging="432"/>
        <w:jc w:val="both"/>
        <w:rPr>
          <w:rFonts w:cs="Arial"/>
          <w:sz w:val="20"/>
        </w:rPr>
      </w:pPr>
    </w:p>
    <w:p w14:paraId="32292E2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0DC5F9D" w14:textId="77777777" w:rsidR="006D2EFC" w:rsidRPr="00F21983" w:rsidRDefault="006D2EFC" w:rsidP="00D41714">
      <w:pPr>
        <w:numPr>
          <w:ilvl w:val="12"/>
          <w:numId w:val="0"/>
        </w:numPr>
        <w:ind w:left="432" w:hanging="432"/>
        <w:jc w:val="both"/>
        <w:rPr>
          <w:rFonts w:cs="Arial"/>
          <w:sz w:val="20"/>
        </w:rPr>
      </w:pPr>
    </w:p>
    <w:p w14:paraId="514CF4E2"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94779931"/>
      <w:r w:rsidRPr="0075518C">
        <w:rPr>
          <w:sz w:val="22"/>
          <w:szCs w:val="22"/>
        </w:rPr>
        <w:t>Certification</w:t>
      </w:r>
      <w:r w:rsidR="00A92A65" w:rsidRPr="0075518C">
        <w:rPr>
          <w:sz w:val="22"/>
          <w:szCs w:val="22"/>
        </w:rPr>
        <w:t xml:space="preserve"> &amp; Reporting</w:t>
      </w:r>
      <w:bookmarkEnd w:id="44"/>
    </w:p>
    <w:p w14:paraId="105B5CD8" w14:textId="77777777" w:rsidR="006D2EFC" w:rsidRPr="00F21983" w:rsidRDefault="006D2EFC" w:rsidP="00D41714">
      <w:pPr>
        <w:numPr>
          <w:ilvl w:val="12"/>
          <w:numId w:val="0"/>
        </w:numPr>
        <w:ind w:left="432" w:hanging="432"/>
        <w:jc w:val="both"/>
        <w:rPr>
          <w:rFonts w:cs="Arial"/>
          <w:sz w:val="20"/>
        </w:rPr>
      </w:pPr>
    </w:p>
    <w:p w14:paraId="1C057CA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98CA0CA" w14:textId="77777777" w:rsidR="00C36162" w:rsidRPr="00F21983" w:rsidRDefault="00C36162" w:rsidP="00D41714">
      <w:pPr>
        <w:numPr>
          <w:ilvl w:val="12"/>
          <w:numId w:val="0"/>
        </w:numPr>
        <w:ind w:left="432" w:hanging="432"/>
        <w:jc w:val="both"/>
        <w:rPr>
          <w:rFonts w:cs="Arial"/>
          <w:sz w:val="20"/>
        </w:rPr>
      </w:pPr>
    </w:p>
    <w:p w14:paraId="430111B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B126DE2" w14:textId="77777777" w:rsidR="00C36162" w:rsidRPr="00F21983" w:rsidRDefault="00C36162" w:rsidP="00C36162">
      <w:pPr>
        <w:numPr>
          <w:ilvl w:val="12"/>
          <w:numId w:val="0"/>
        </w:numPr>
        <w:ind w:left="432" w:hanging="432"/>
        <w:jc w:val="both"/>
        <w:rPr>
          <w:rFonts w:cs="Arial"/>
          <w:sz w:val="20"/>
        </w:rPr>
      </w:pPr>
    </w:p>
    <w:p w14:paraId="2D0E31F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4A0D4A3" w14:textId="77777777" w:rsidR="00C36162" w:rsidRPr="00F21983" w:rsidRDefault="00C36162" w:rsidP="00D41714">
      <w:pPr>
        <w:numPr>
          <w:ilvl w:val="12"/>
          <w:numId w:val="0"/>
        </w:numPr>
        <w:ind w:left="432" w:hanging="432"/>
        <w:jc w:val="both"/>
        <w:rPr>
          <w:rFonts w:cs="Arial"/>
          <w:sz w:val="20"/>
        </w:rPr>
      </w:pPr>
    </w:p>
    <w:p w14:paraId="790A324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736B49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8B9E72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EE4CFA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AFE29E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399873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3E500B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359BEC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4F9B982" w14:textId="77777777" w:rsidR="00C36162" w:rsidRPr="00F21983" w:rsidRDefault="00C36162" w:rsidP="00D41714">
      <w:pPr>
        <w:numPr>
          <w:ilvl w:val="12"/>
          <w:numId w:val="0"/>
        </w:numPr>
        <w:ind w:left="432" w:hanging="432"/>
        <w:jc w:val="both"/>
        <w:rPr>
          <w:rFonts w:cs="Arial"/>
          <w:sz w:val="20"/>
        </w:rPr>
      </w:pPr>
    </w:p>
    <w:p w14:paraId="7B4E6D7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AC97141" w14:textId="77777777" w:rsidR="00B4545F" w:rsidRPr="00F21983" w:rsidRDefault="00B4545F" w:rsidP="00BA5CC0">
      <w:pPr>
        <w:numPr>
          <w:ilvl w:val="12"/>
          <w:numId w:val="0"/>
        </w:numPr>
        <w:jc w:val="both"/>
        <w:rPr>
          <w:rFonts w:cs="Arial"/>
          <w:sz w:val="20"/>
        </w:rPr>
      </w:pPr>
    </w:p>
    <w:p w14:paraId="6D0A7EF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6B6887A" w14:textId="77777777" w:rsidR="00A92A65" w:rsidRPr="00F21983" w:rsidRDefault="00A92A65" w:rsidP="00BA5CC0">
      <w:pPr>
        <w:numPr>
          <w:ilvl w:val="12"/>
          <w:numId w:val="0"/>
        </w:numPr>
        <w:jc w:val="both"/>
        <w:rPr>
          <w:rFonts w:cs="Arial"/>
          <w:sz w:val="20"/>
        </w:rPr>
      </w:pPr>
    </w:p>
    <w:p w14:paraId="639E7EC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2722C39" w14:textId="77777777" w:rsidR="001F3E8E" w:rsidRPr="00F21983" w:rsidRDefault="001F3E8E" w:rsidP="00D41714">
      <w:pPr>
        <w:numPr>
          <w:ilvl w:val="12"/>
          <w:numId w:val="0"/>
        </w:numPr>
        <w:ind w:left="432" w:hanging="432"/>
        <w:jc w:val="both"/>
        <w:rPr>
          <w:rFonts w:cs="Arial"/>
          <w:sz w:val="20"/>
        </w:rPr>
      </w:pPr>
    </w:p>
    <w:p w14:paraId="01176CB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94779932"/>
      <w:r w:rsidRPr="0075518C">
        <w:rPr>
          <w:sz w:val="22"/>
          <w:szCs w:val="22"/>
        </w:rPr>
        <w:t>Permit Shield</w:t>
      </w:r>
      <w:bookmarkEnd w:id="45"/>
    </w:p>
    <w:p w14:paraId="7AB15794" w14:textId="77777777" w:rsidR="001F3E8E" w:rsidRPr="00DF6609" w:rsidRDefault="001F3E8E" w:rsidP="00D41714">
      <w:pPr>
        <w:numPr>
          <w:ilvl w:val="12"/>
          <w:numId w:val="0"/>
        </w:numPr>
        <w:ind w:left="432" w:hanging="432"/>
        <w:jc w:val="both"/>
        <w:rPr>
          <w:rFonts w:cs="Arial"/>
          <w:sz w:val="20"/>
        </w:rPr>
      </w:pPr>
    </w:p>
    <w:p w14:paraId="0079B91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8BE4AC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7484ABB"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B67A5F9" w14:textId="77777777" w:rsidR="0006736C" w:rsidRPr="00F21983" w:rsidRDefault="0006736C" w:rsidP="0006736C">
      <w:pPr>
        <w:numPr>
          <w:ilvl w:val="12"/>
          <w:numId w:val="0"/>
        </w:numPr>
        <w:ind w:left="432" w:hanging="432"/>
        <w:jc w:val="both"/>
        <w:rPr>
          <w:rFonts w:cs="Arial"/>
          <w:sz w:val="20"/>
        </w:rPr>
      </w:pPr>
    </w:p>
    <w:p w14:paraId="62572A9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50969E6" w14:textId="77777777" w:rsidR="0006736C" w:rsidRPr="00F21983" w:rsidRDefault="0006736C" w:rsidP="0006736C">
      <w:pPr>
        <w:numPr>
          <w:ilvl w:val="12"/>
          <w:numId w:val="0"/>
        </w:numPr>
        <w:ind w:left="432" w:hanging="432"/>
        <w:jc w:val="both"/>
        <w:rPr>
          <w:rFonts w:cs="Arial"/>
          <w:sz w:val="20"/>
        </w:rPr>
      </w:pPr>
    </w:p>
    <w:p w14:paraId="1530793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FA80D7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D18CB0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B315B5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F8A721F" w14:textId="77777777" w:rsidR="0006736C" w:rsidRPr="005E3E6D" w:rsidRDefault="00E735E6" w:rsidP="0012743F">
      <w:pPr>
        <w:jc w:val="both"/>
        <w:rPr>
          <w:rFonts w:cs="Arial"/>
          <w:sz w:val="20"/>
        </w:rPr>
      </w:pPr>
      <w:r>
        <w:rPr>
          <w:rFonts w:cs="Arial"/>
          <w:b/>
          <w:sz w:val="20"/>
        </w:rPr>
        <w:br w:type="page"/>
      </w:r>
    </w:p>
    <w:p w14:paraId="5D48F4CA"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2E3C7F1" w14:textId="77777777" w:rsidR="0006736C" w:rsidRPr="00F21983" w:rsidRDefault="0006736C" w:rsidP="0006736C">
      <w:pPr>
        <w:numPr>
          <w:ilvl w:val="12"/>
          <w:numId w:val="0"/>
        </w:numPr>
        <w:ind w:left="432" w:hanging="432"/>
        <w:jc w:val="both"/>
        <w:rPr>
          <w:rFonts w:cs="Arial"/>
          <w:sz w:val="20"/>
        </w:rPr>
      </w:pPr>
    </w:p>
    <w:p w14:paraId="077A4B3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9A4F8B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8E7507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D079F8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880E3C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3AE1C9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98B662F" w14:textId="77777777" w:rsidR="0006736C" w:rsidRPr="00F21983" w:rsidRDefault="0006736C" w:rsidP="0006736C">
      <w:pPr>
        <w:numPr>
          <w:ilvl w:val="12"/>
          <w:numId w:val="0"/>
        </w:numPr>
        <w:ind w:left="432" w:hanging="432"/>
        <w:jc w:val="both"/>
        <w:rPr>
          <w:rFonts w:cs="Arial"/>
          <w:sz w:val="20"/>
        </w:rPr>
      </w:pPr>
    </w:p>
    <w:p w14:paraId="63DBDBA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487B4C6" w14:textId="77777777" w:rsidR="0006736C" w:rsidRPr="00F21983" w:rsidRDefault="0006736C" w:rsidP="00D41714">
      <w:pPr>
        <w:numPr>
          <w:ilvl w:val="12"/>
          <w:numId w:val="0"/>
        </w:numPr>
        <w:ind w:left="432" w:hanging="432"/>
        <w:jc w:val="both"/>
        <w:rPr>
          <w:rFonts w:cs="Arial"/>
          <w:sz w:val="20"/>
        </w:rPr>
      </w:pPr>
    </w:p>
    <w:p w14:paraId="652ECE7E"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94779933"/>
      <w:r w:rsidRPr="0075518C">
        <w:rPr>
          <w:sz w:val="22"/>
          <w:szCs w:val="22"/>
        </w:rPr>
        <w:t>Revisions</w:t>
      </w:r>
      <w:bookmarkEnd w:id="46"/>
    </w:p>
    <w:p w14:paraId="4FB4AB50" w14:textId="77777777" w:rsidR="005D48FB" w:rsidRPr="00F21983" w:rsidRDefault="005D48FB" w:rsidP="00D41714">
      <w:pPr>
        <w:numPr>
          <w:ilvl w:val="12"/>
          <w:numId w:val="0"/>
        </w:numPr>
        <w:ind w:left="432" w:hanging="432"/>
        <w:jc w:val="both"/>
        <w:rPr>
          <w:rFonts w:cs="Arial"/>
          <w:sz w:val="20"/>
        </w:rPr>
      </w:pPr>
    </w:p>
    <w:p w14:paraId="611CF95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F96AAA4" w14:textId="77777777" w:rsidR="00A1146D" w:rsidRPr="00F21983" w:rsidRDefault="00A1146D" w:rsidP="00C44C61">
      <w:pPr>
        <w:jc w:val="both"/>
        <w:rPr>
          <w:rFonts w:cs="Arial"/>
          <w:spacing w:val="-3"/>
          <w:sz w:val="20"/>
        </w:rPr>
      </w:pPr>
    </w:p>
    <w:p w14:paraId="421D313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4F5EA70" w14:textId="77777777" w:rsidR="00D41714" w:rsidRPr="00F21983" w:rsidRDefault="00D41714" w:rsidP="00C44C61">
      <w:pPr>
        <w:numPr>
          <w:ilvl w:val="12"/>
          <w:numId w:val="0"/>
        </w:numPr>
        <w:jc w:val="both"/>
        <w:rPr>
          <w:rFonts w:cs="Arial"/>
          <w:sz w:val="20"/>
        </w:rPr>
      </w:pPr>
    </w:p>
    <w:p w14:paraId="192FB44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62345A1" w14:textId="77777777" w:rsidR="002806DC" w:rsidRPr="00FF072F" w:rsidRDefault="002806DC" w:rsidP="00C44C61">
      <w:pPr>
        <w:autoSpaceDE w:val="0"/>
        <w:autoSpaceDN w:val="0"/>
        <w:adjustRightInd w:val="0"/>
        <w:jc w:val="both"/>
        <w:rPr>
          <w:rFonts w:cs="Arial"/>
          <w:sz w:val="20"/>
        </w:rPr>
      </w:pPr>
    </w:p>
    <w:p w14:paraId="223322C8"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ECA1EB6" w14:textId="77777777" w:rsidR="002806DC" w:rsidRPr="00FF072F" w:rsidRDefault="002806DC" w:rsidP="00C44C61">
      <w:pPr>
        <w:jc w:val="both"/>
        <w:rPr>
          <w:rFonts w:cs="Arial"/>
          <w:sz w:val="20"/>
        </w:rPr>
      </w:pPr>
    </w:p>
    <w:p w14:paraId="4B08ED9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94779934"/>
      <w:r w:rsidRPr="0075518C">
        <w:rPr>
          <w:sz w:val="22"/>
          <w:szCs w:val="22"/>
        </w:rPr>
        <w:t>Reopenings</w:t>
      </w:r>
      <w:bookmarkEnd w:id="47"/>
    </w:p>
    <w:p w14:paraId="309023B5" w14:textId="77777777" w:rsidR="004649EF" w:rsidRPr="00752D7A" w:rsidRDefault="004649EF" w:rsidP="00DC22AE">
      <w:pPr>
        <w:jc w:val="both"/>
        <w:rPr>
          <w:rFonts w:cs="Arial"/>
          <w:szCs w:val="22"/>
        </w:rPr>
      </w:pPr>
    </w:p>
    <w:p w14:paraId="24B6ACC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F0EEF7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B0653C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CC9743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77CBAF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71DBD7F" w14:textId="77777777" w:rsidR="004649EF" w:rsidRPr="00F21983" w:rsidRDefault="00C17B92" w:rsidP="00DC22AE">
      <w:pPr>
        <w:jc w:val="both"/>
        <w:rPr>
          <w:rFonts w:cs="Arial"/>
          <w:sz w:val="20"/>
        </w:rPr>
      </w:pPr>
      <w:r>
        <w:rPr>
          <w:rFonts w:cs="Arial"/>
          <w:sz w:val="20"/>
        </w:rPr>
        <w:br w:type="page"/>
      </w:r>
    </w:p>
    <w:p w14:paraId="0AFB7F3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94779935"/>
      <w:r w:rsidRPr="0075518C">
        <w:rPr>
          <w:sz w:val="22"/>
          <w:szCs w:val="22"/>
        </w:rPr>
        <w:lastRenderedPageBreak/>
        <w:t>Renewals</w:t>
      </w:r>
      <w:bookmarkEnd w:id="48"/>
    </w:p>
    <w:p w14:paraId="6D4C1ECB" w14:textId="77777777" w:rsidR="004649EF" w:rsidRPr="005E3E6D" w:rsidRDefault="004649EF" w:rsidP="00DC22AE">
      <w:pPr>
        <w:jc w:val="both"/>
        <w:rPr>
          <w:rFonts w:cs="Arial"/>
          <w:sz w:val="20"/>
        </w:rPr>
      </w:pPr>
    </w:p>
    <w:p w14:paraId="1C464C5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FEB12A6" w14:textId="77777777" w:rsidR="00D16CA9" w:rsidRPr="005E3E6D" w:rsidRDefault="00D16CA9" w:rsidP="00DC22AE">
      <w:pPr>
        <w:jc w:val="both"/>
        <w:rPr>
          <w:rFonts w:cs="Arial"/>
          <w:sz w:val="20"/>
        </w:rPr>
      </w:pPr>
    </w:p>
    <w:p w14:paraId="083745DF"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94779936"/>
      <w:r w:rsidRPr="0075518C">
        <w:rPr>
          <w:bCs/>
          <w:sz w:val="22"/>
        </w:rPr>
        <w:t>Stratospheric Ozone Protection</w:t>
      </w:r>
      <w:bookmarkEnd w:id="49"/>
      <w:bookmarkEnd w:id="50"/>
      <w:bookmarkEnd w:id="51"/>
    </w:p>
    <w:p w14:paraId="4B802E23" w14:textId="77777777" w:rsidR="00CE1923" w:rsidRPr="00F21983" w:rsidRDefault="00CE1923" w:rsidP="004F09CF">
      <w:pPr>
        <w:jc w:val="both"/>
        <w:rPr>
          <w:sz w:val="20"/>
        </w:rPr>
      </w:pPr>
    </w:p>
    <w:p w14:paraId="0F76E26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ED8ACFC" w14:textId="77777777" w:rsidR="00395F98" w:rsidRPr="00F21983" w:rsidRDefault="00395F98" w:rsidP="00395F98">
      <w:pPr>
        <w:rPr>
          <w:sz w:val="20"/>
        </w:rPr>
      </w:pPr>
    </w:p>
    <w:p w14:paraId="39712D6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5E73A1B" w14:textId="77777777" w:rsidR="00F557DA" w:rsidRPr="00F21983" w:rsidRDefault="00F557DA" w:rsidP="00DC22AE">
      <w:pPr>
        <w:jc w:val="both"/>
        <w:rPr>
          <w:rFonts w:cs="Arial"/>
          <w:sz w:val="20"/>
        </w:rPr>
      </w:pPr>
    </w:p>
    <w:p w14:paraId="52AD0369"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94779937"/>
      <w:r w:rsidRPr="0075518C">
        <w:rPr>
          <w:bCs/>
          <w:sz w:val="22"/>
        </w:rPr>
        <w:t>Risk Management Plan</w:t>
      </w:r>
      <w:bookmarkEnd w:id="52"/>
      <w:bookmarkEnd w:id="53"/>
      <w:bookmarkEnd w:id="54"/>
    </w:p>
    <w:p w14:paraId="5268B8AC" w14:textId="77777777" w:rsidR="0075518C" w:rsidRPr="0075518C" w:rsidRDefault="0075518C" w:rsidP="004F09CF">
      <w:pPr>
        <w:jc w:val="both"/>
      </w:pPr>
    </w:p>
    <w:p w14:paraId="16817D0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0A6F1AE" w14:textId="77777777" w:rsidR="00D41714" w:rsidRPr="00F21983" w:rsidRDefault="00D41714" w:rsidP="00D41714">
      <w:pPr>
        <w:numPr>
          <w:ilvl w:val="12"/>
          <w:numId w:val="0"/>
        </w:numPr>
        <w:ind w:left="432" w:hanging="432"/>
        <w:jc w:val="both"/>
        <w:rPr>
          <w:rFonts w:cs="Arial"/>
          <w:sz w:val="20"/>
        </w:rPr>
      </w:pPr>
    </w:p>
    <w:p w14:paraId="1F925C2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CE629F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4E5FB35"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5E3010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0AC905E" w14:textId="77777777" w:rsidR="00D41714" w:rsidRPr="00F21983" w:rsidRDefault="00D41714" w:rsidP="00D41714">
      <w:pPr>
        <w:numPr>
          <w:ilvl w:val="12"/>
          <w:numId w:val="0"/>
        </w:numPr>
        <w:ind w:left="432" w:hanging="432"/>
        <w:jc w:val="both"/>
        <w:rPr>
          <w:rFonts w:cs="Arial"/>
          <w:sz w:val="20"/>
        </w:rPr>
      </w:pPr>
    </w:p>
    <w:p w14:paraId="172B19A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B82E0CB" w14:textId="77777777" w:rsidR="00D41714" w:rsidRPr="00F21983" w:rsidRDefault="00D41714" w:rsidP="00D41714">
      <w:pPr>
        <w:numPr>
          <w:ilvl w:val="12"/>
          <w:numId w:val="0"/>
        </w:numPr>
        <w:ind w:left="432" w:hanging="432"/>
        <w:jc w:val="both"/>
        <w:rPr>
          <w:rFonts w:cs="Arial"/>
          <w:sz w:val="20"/>
        </w:rPr>
      </w:pPr>
    </w:p>
    <w:p w14:paraId="16F6CB8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4E9BBCE" w14:textId="77777777" w:rsidR="00D41714" w:rsidRPr="007713F1" w:rsidRDefault="00D41714" w:rsidP="004F09CF">
      <w:pPr>
        <w:numPr>
          <w:ilvl w:val="12"/>
          <w:numId w:val="0"/>
        </w:numPr>
        <w:ind w:left="432" w:hanging="432"/>
        <w:jc w:val="both"/>
        <w:rPr>
          <w:rFonts w:cs="Arial"/>
          <w:sz w:val="20"/>
        </w:rPr>
      </w:pPr>
    </w:p>
    <w:p w14:paraId="65D67A31" w14:textId="77777777" w:rsidR="00F557DA" w:rsidRPr="00A02310" w:rsidRDefault="00F557DA" w:rsidP="0075518C">
      <w:pPr>
        <w:pStyle w:val="Heading2"/>
        <w:numPr>
          <w:ilvl w:val="0"/>
          <w:numId w:val="0"/>
        </w:numPr>
        <w:jc w:val="left"/>
        <w:rPr>
          <w:b w:val="0"/>
          <w:bCs/>
          <w:sz w:val="22"/>
        </w:rPr>
      </w:pPr>
      <w:bookmarkStart w:id="55" w:name="_Toc94779938"/>
      <w:r w:rsidRPr="0075518C">
        <w:rPr>
          <w:bCs/>
          <w:sz w:val="22"/>
        </w:rPr>
        <w:t>Emission Trading</w:t>
      </w:r>
      <w:bookmarkEnd w:id="55"/>
    </w:p>
    <w:p w14:paraId="701A9805" w14:textId="77777777" w:rsidR="00F557DA" w:rsidRPr="007713F1" w:rsidRDefault="00F557DA" w:rsidP="00D41714">
      <w:pPr>
        <w:numPr>
          <w:ilvl w:val="12"/>
          <w:numId w:val="0"/>
        </w:numPr>
        <w:ind w:left="432" w:hanging="432"/>
        <w:rPr>
          <w:rFonts w:cs="Arial"/>
          <w:sz w:val="20"/>
        </w:rPr>
      </w:pPr>
    </w:p>
    <w:p w14:paraId="4746D91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4027F0E" w14:textId="77777777" w:rsidR="00393A6F" w:rsidRPr="00DF6609" w:rsidRDefault="00C17B92" w:rsidP="00393A6F">
      <w:pPr>
        <w:rPr>
          <w:sz w:val="20"/>
        </w:rPr>
      </w:pPr>
      <w:bookmarkStart w:id="56" w:name="_Toc1453511"/>
      <w:r>
        <w:rPr>
          <w:sz w:val="20"/>
        </w:rPr>
        <w:br w:type="page"/>
      </w:r>
    </w:p>
    <w:p w14:paraId="6ED0E4B2" w14:textId="77777777" w:rsidR="00A775C6" w:rsidRPr="00A02310" w:rsidRDefault="00A775C6" w:rsidP="0075518C">
      <w:pPr>
        <w:pStyle w:val="Heading2"/>
        <w:numPr>
          <w:ilvl w:val="0"/>
          <w:numId w:val="0"/>
        </w:numPr>
        <w:jc w:val="left"/>
        <w:rPr>
          <w:b w:val="0"/>
          <w:bCs/>
          <w:sz w:val="22"/>
        </w:rPr>
      </w:pPr>
      <w:bookmarkStart w:id="57" w:name="_Toc9477993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EE26BBC" w14:textId="77777777" w:rsidR="006F555B" w:rsidRPr="00DF6609" w:rsidRDefault="006F555B" w:rsidP="00D41714">
      <w:pPr>
        <w:rPr>
          <w:rFonts w:cs="Arial"/>
          <w:sz w:val="20"/>
        </w:rPr>
      </w:pPr>
    </w:p>
    <w:p w14:paraId="2F4BFADE"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0E3DBE3" w14:textId="77777777" w:rsidR="00105176" w:rsidRPr="00F21983" w:rsidRDefault="00105176" w:rsidP="00105176">
      <w:pPr>
        <w:jc w:val="both"/>
        <w:rPr>
          <w:rFonts w:cs="Arial"/>
          <w:sz w:val="20"/>
        </w:rPr>
      </w:pPr>
    </w:p>
    <w:p w14:paraId="107740A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9F7E816" w14:textId="77777777" w:rsidR="00105176" w:rsidRDefault="00105176" w:rsidP="00105176">
      <w:pPr>
        <w:jc w:val="both"/>
        <w:rPr>
          <w:rFonts w:cs="Arial"/>
          <w:sz w:val="20"/>
        </w:rPr>
      </w:pPr>
    </w:p>
    <w:p w14:paraId="468F6E48"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7869547" w14:textId="77777777" w:rsidR="00775BB9" w:rsidRPr="00DF6609" w:rsidRDefault="00775BB9" w:rsidP="00D41714">
      <w:pPr>
        <w:rPr>
          <w:rFonts w:cs="Arial"/>
          <w:sz w:val="20"/>
        </w:rPr>
      </w:pPr>
    </w:p>
    <w:p w14:paraId="5119857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B21A9FA" w14:textId="77777777" w:rsidR="00A775C6" w:rsidRPr="007713F1" w:rsidRDefault="00A775C6" w:rsidP="00D41714">
      <w:pPr>
        <w:rPr>
          <w:rFonts w:cs="Arial"/>
          <w:sz w:val="20"/>
        </w:rPr>
      </w:pPr>
    </w:p>
    <w:p w14:paraId="3582B8CF" w14:textId="77777777" w:rsidR="001F649E" w:rsidRPr="007713F1" w:rsidRDefault="001F649E" w:rsidP="00D41714">
      <w:pPr>
        <w:rPr>
          <w:rFonts w:cs="Arial"/>
          <w:sz w:val="20"/>
        </w:rPr>
      </w:pPr>
    </w:p>
    <w:p w14:paraId="72F8A0A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73752F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076F87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F27D20A" w14:textId="77777777" w:rsidR="000B3A18" w:rsidRPr="009B2FEE" w:rsidRDefault="000B3A18" w:rsidP="000B3A18">
      <w:pPr>
        <w:jc w:val="both"/>
        <w:rPr>
          <w:szCs w:val="22"/>
        </w:rPr>
      </w:pPr>
    </w:p>
    <w:p w14:paraId="15B1A26D" w14:textId="77777777" w:rsidR="00E93F7C" w:rsidRPr="00AA3FFA" w:rsidRDefault="008055D8" w:rsidP="00E93F7C">
      <w:pPr>
        <w:jc w:val="both"/>
        <w:rPr>
          <w:sz w:val="20"/>
        </w:rPr>
      </w:pPr>
      <w:r>
        <w:rPr>
          <w:rFonts w:ascii="Arial Black" w:hAnsi="Arial Black"/>
          <w:b/>
          <w:szCs w:val="22"/>
        </w:rPr>
        <w:br w:type="page"/>
      </w:r>
      <w:bookmarkStart w:id="58" w:name="_Toc852394"/>
      <w:bookmarkStart w:id="59" w:name="_Toc852725"/>
      <w:bookmarkStart w:id="60" w:name="_Toc1453512"/>
    </w:p>
    <w:p w14:paraId="5AB0EC70" w14:textId="77777777" w:rsidR="00AA3FFA" w:rsidRPr="00AA3FFA" w:rsidRDefault="00AA3FFA" w:rsidP="00AA3FFA">
      <w:pPr>
        <w:rPr>
          <w:sz w:val="20"/>
        </w:rPr>
      </w:pPr>
    </w:p>
    <w:p w14:paraId="506B7168" w14:textId="77777777" w:rsidR="0098346A" w:rsidRPr="00752D7A" w:rsidRDefault="0098346A" w:rsidP="00AA3FFA">
      <w:pPr>
        <w:pStyle w:val="Heading1"/>
      </w:pPr>
      <w:bookmarkStart w:id="61" w:name="_Toc94779940"/>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44EA9220" w14:textId="77777777" w:rsidR="0098346A" w:rsidRPr="00F21983" w:rsidRDefault="0098346A" w:rsidP="0098346A">
      <w:pPr>
        <w:jc w:val="both"/>
        <w:rPr>
          <w:sz w:val="20"/>
        </w:rPr>
      </w:pPr>
    </w:p>
    <w:p w14:paraId="75F4AC5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6837F55" w14:textId="77777777" w:rsidR="003C2679" w:rsidRPr="00F21983" w:rsidRDefault="003C2679" w:rsidP="0098346A">
      <w:pPr>
        <w:jc w:val="both"/>
        <w:rPr>
          <w:sz w:val="20"/>
        </w:rPr>
      </w:pPr>
    </w:p>
    <w:p w14:paraId="3DB8CCE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5997868" w14:textId="77777777" w:rsidR="00875F04" w:rsidRDefault="00875F04" w:rsidP="0098346A">
      <w:pPr>
        <w:jc w:val="both"/>
        <w:rPr>
          <w:sz w:val="20"/>
        </w:rPr>
      </w:pPr>
    </w:p>
    <w:p w14:paraId="1BAD1A5B" w14:textId="77777777" w:rsidR="0098346A" w:rsidRPr="007713F1" w:rsidRDefault="001C614B" w:rsidP="0007030E">
      <w:r>
        <w:br w:type="page"/>
      </w:r>
    </w:p>
    <w:p w14:paraId="5AD8D02D" w14:textId="77777777" w:rsidR="00E14632" w:rsidRDefault="00ED0AFD" w:rsidP="00CE44D8">
      <w:pPr>
        <w:pStyle w:val="Heading1"/>
      </w:pPr>
      <w:bookmarkStart w:id="62" w:name="_Toc9477994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AB73440" w14:textId="77777777" w:rsidR="00E14632" w:rsidRPr="00FE0AD0" w:rsidRDefault="00E14632" w:rsidP="00E14632">
      <w:pPr>
        <w:jc w:val="both"/>
        <w:rPr>
          <w:sz w:val="20"/>
        </w:rPr>
      </w:pPr>
    </w:p>
    <w:p w14:paraId="715C564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E6722F4" w14:textId="77777777" w:rsidR="009602B7" w:rsidRPr="00FE0AD0" w:rsidRDefault="009602B7" w:rsidP="00E14632">
      <w:pPr>
        <w:jc w:val="both"/>
        <w:rPr>
          <w:sz w:val="20"/>
        </w:rPr>
      </w:pPr>
    </w:p>
    <w:p w14:paraId="55B4F55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34A01D" w14:textId="77777777" w:rsidR="00E14632" w:rsidRDefault="00E14632" w:rsidP="00E14632">
      <w:pPr>
        <w:jc w:val="both"/>
        <w:rPr>
          <w:sz w:val="20"/>
        </w:rPr>
      </w:pPr>
    </w:p>
    <w:p w14:paraId="6FEF3107"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94779942"/>
      <w:r w:rsidRPr="002B5ED5">
        <w:rPr>
          <w:sz w:val="22"/>
          <w:szCs w:val="22"/>
        </w:rPr>
        <w:t>EMISSION UNIT SUMMARY TABLE</w:t>
      </w:r>
      <w:bookmarkEnd w:id="67"/>
      <w:bookmarkEnd w:id="68"/>
      <w:bookmarkEnd w:id="69"/>
      <w:bookmarkEnd w:id="70"/>
    </w:p>
    <w:p w14:paraId="4638D819" w14:textId="77777777" w:rsidR="00E14632" w:rsidRDefault="00736BDB" w:rsidP="00736BDB">
      <w:pPr>
        <w:jc w:val="center"/>
      </w:pPr>
      <w:r w:rsidRPr="00F35ADC">
        <w:rPr>
          <w:sz w:val="20"/>
        </w:rPr>
        <w:t>The descriptions provided below are for informational purposes and do not constitute enforceable conditions.</w:t>
      </w:r>
    </w:p>
    <w:p w14:paraId="0DC708F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099"/>
        <w:gridCol w:w="1980"/>
        <w:gridCol w:w="2201"/>
      </w:tblGrid>
      <w:tr w:rsidR="00E14632" w14:paraId="6E186246" w14:textId="77777777" w:rsidTr="00122E39">
        <w:trPr>
          <w:cantSplit/>
          <w:tblHeader/>
        </w:trPr>
        <w:tc>
          <w:tcPr>
            <w:tcW w:w="2160" w:type="dxa"/>
            <w:tcBorders>
              <w:top w:val="double" w:sz="6" w:space="0" w:color="auto"/>
              <w:bottom w:val="double" w:sz="4" w:space="0" w:color="auto"/>
            </w:tcBorders>
            <w:shd w:val="pct10" w:color="auto" w:fill="auto"/>
          </w:tcPr>
          <w:p w14:paraId="27B04D1E" w14:textId="77777777" w:rsidR="00E14632" w:rsidRPr="00BB5D62" w:rsidRDefault="00E14632" w:rsidP="00C6273C">
            <w:pPr>
              <w:jc w:val="center"/>
              <w:rPr>
                <w:rFonts w:cs="Arial"/>
                <w:b/>
                <w:sz w:val="20"/>
              </w:rPr>
            </w:pPr>
            <w:r w:rsidRPr="00BB5D62">
              <w:rPr>
                <w:rFonts w:cs="Arial"/>
                <w:b/>
                <w:sz w:val="20"/>
              </w:rPr>
              <w:t>Emission Unit ID</w:t>
            </w:r>
          </w:p>
        </w:tc>
        <w:tc>
          <w:tcPr>
            <w:tcW w:w="4099" w:type="dxa"/>
            <w:tcBorders>
              <w:top w:val="double" w:sz="6" w:space="0" w:color="auto"/>
              <w:bottom w:val="double" w:sz="4" w:space="0" w:color="auto"/>
            </w:tcBorders>
            <w:shd w:val="pct10" w:color="auto" w:fill="auto"/>
          </w:tcPr>
          <w:p w14:paraId="318B39C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533BAB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6C8EE641" w14:textId="77777777" w:rsidR="00E14632" w:rsidRPr="00BB5D62" w:rsidRDefault="00E14632" w:rsidP="00C6273C">
            <w:pPr>
              <w:jc w:val="center"/>
              <w:rPr>
                <w:rFonts w:cs="Arial"/>
                <w:b/>
                <w:sz w:val="20"/>
              </w:rPr>
            </w:pPr>
            <w:r w:rsidRPr="00BB5D62">
              <w:rPr>
                <w:rFonts w:cs="Arial"/>
                <w:b/>
                <w:sz w:val="20"/>
              </w:rPr>
              <w:t>Installation</w:t>
            </w:r>
          </w:p>
          <w:p w14:paraId="41243B68" w14:textId="77777777" w:rsidR="00E14632" w:rsidRDefault="00E14632" w:rsidP="00C6273C">
            <w:pPr>
              <w:jc w:val="center"/>
              <w:rPr>
                <w:rFonts w:cs="Arial"/>
                <w:b/>
                <w:sz w:val="20"/>
              </w:rPr>
            </w:pPr>
            <w:r w:rsidRPr="00BB5D62">
              <w:rPr>
                <w:rFonts w:cs="Arial"/>
                <w:b/>
                <w:sz w:val="20"/>
              </w:rPr>
              <w:t>Date</w:t>
            </w:r>
            <w:r>
              <w:rPr>
                <w:rFonts w:cs="Arial"/>
                <w:b/>
                <w:sz w:val="20"/>
              </w:rPr>
              <w:t>/</w:t>
            </w:r>
          </w:p>
          <w:p w14:paraId="2607DEEC"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16FFCAE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141429E" w14:textId="77777777" w:rsidTr="00122E39">
        <w:trPr>
          <w:cantSplit/>
        </w:trPr>
        <w:tc>
          <w:tcPr>
            <w:tcW w:w="2160" w:type="dxa"/>
            <w:tcBorders>
              <w:top w:val="nil"/>
            </w:tcBorders>
          </w:tcPr>
          <w:p w14:paraId="387F0D84" w14:textId="5144B52A" w:rsidR="00E14632" w:rsidRPr="00BB5D62" w:rsidRDefault="0099739B" w:rsidP="00991194">
            <w:pPr>
              <w:rPr>
                <w:rFonts w:cs="Arial"/>
                <w:sz w:val="20"/>
              </w:rPr>
            </w:pPr>
            <w:r>
              <w:rPr>
                <w:rFonts w:cs="Arial"/>
                <w:sz w:val="20"/>
              </w:rPr>
              <w:t>EUP1UBOOTH</w:t>
            </w:r>
          </w:p>
        </w:tc>
        <w:tc>
          <w:tcPr>
            <w:tcW w:w="4099" w:type="dxa"/>
            <w:tcBorders>
              <w:top w:val="nil"/>
            </w:tcBorders>
          </w:tcPr>
          <w:p w14:paraId="7D3664FB" w14:textId="77777777" w:rsidR="00E14632" w:rsidRPr="00BB5D62" w:rsidRDefault="00E93F7C" w:rsidP="008F6D06">
            <w:pPr>
              <w:jc w:val="both"/>
              <w:rPr>
                <w:rFonts w:cs="Arial"/>
                <w:sz w:val="20"/>
              </w:rPr>
            </w:pPr>
            <w:r>
              <w:rPr>
                <w:rFonts w:cs="Arial"/>
                <w:sz w:val="20"/>
              </w:rPr>
              <w:t>Plant 1 (Centreville) – manual spray coating booth for undercoat application.</w:t>
            </w:r>
          </w:p>
        </w:tc>
        <w:tc>
          <w:tcPr>
            <w:tcW w:w="1980" w:type="dxa"/>
            <w:tcBorders>
              <w:top w:val="nil"/>
            </w:tcBorders>
          </w:tcPr>
          <w:p w14:paraId="2ACCDDD5" w14:textId="77777777" w:rsidR="00E14632" w:rsidRDefault="00E93F7C" w:rsidP="00F466A0">
            <w:pPr>
              <w:jc w:val="center"/>
              <w:rPr>
                <w:rFonts w:cs="Arial"/>
                <w:sz w:val="20"/>
              </w:rPr>
            </w:pPr>
            <w:r w:rsidRPr="00E93F7C">
              <w:rPr>
                <w:rFonts w:cs="Arial"/>
                <w:sz w:val="20"/>
              </w:rPr>
              <w:t>07-01-1996</w:t>
            </w:r>
          </w:p>
          <w:p w14:paraId="1066F68B" w14:textId="77777777" w:rsidR="00E93F7C" w:rsidRDefault="00E93F7C" w:rsidP="00F466A0">
            <w:pPr>
              <w:jc w:val="center"/>
              <w:rPr>
                <w:rFonts w:cs="Arial"/>
                <w:sz w:val="20"/>
              </w:rPr>
            </w:pPr>
            <w:r>
              <w:rPr>
                <w:rFonts w:cs="Arial"/>
                <w:sz w:val="20"/>
              </w:rPr>
              <w:t>03-03-2010</w:t>
            </w:r>
          </w:p>
          <w:p w14:paraId="590CF4E2" w14:textId="77777777" w:rsidR="00E93F7C" w:rsidRPr="00E93F7C" w:rsidRDefault="00E93F7C" w:rsidP="00F466A0">
            <w:pPr>
              <w:jc w:val="center"/>
              <w:rPr>
                <w:rFonts w:cs="Arial"/>
                <w:sz w:val="20"/>
              </w:rPr>
            </w:pPr>
            <w:r>
              <w:rPr>
                <w:rFonts w:cs="Arial"/>
                <w:sz w:val="20"/>
              </w:rPr>
              <w:t>12-18-2013</w:t>
            </w:r>
          </w:p>
        </w:tc>
        <w:tc>
          <w:tcPr>
            <w:tcW w:w="2201" w:type="dxa"/>
            <w:tcBorders>
              <w:top w:val="nil"/>
            </w:tcBorders>
          </w:tcPr>
          <w:p w14:paraId="611B5964" w14:textId="2FC2CCBD" w:rsidR="00E14632" w:rsidRPr="00BB5D62" w:rsidRDefault="0099739B" w:rsidP="008F6D06">
            <w:pPr>
              <w:rPr>
                <w:rFonts w:cs="Arial"/>
                <w:sz w:val="20"/>
              </w:rPr>
            </w:pPr>
            <w:r>
              <w:rPr>
                <w:rFonts w:cs="Arial"/>
                <w:sz w:val="20"/>
              </w:rPr>
              <w:t>FGMACT-MMMM</w:t>
            </w:r>
          </w:p>
        </w:tc>
      </w:tr>
      <w:tr w:rsidR="00E14632" w14:paraId="0E6CF026" w14:textId="77777777" w:rsidTr="00122E39">
        <w:trPr>
          <w:cantSplit/>
        </w:trPr>
        <w:tc>
          <w:tcPr>
            <w:tcW w:w="2160" w:type="dxa"/>
          </w:tcPr>
          <w:p w14:paraId="6FA599D0" w14:textId="5F353A43" w:rsidR="00E14632" w:rsidRPr="00BB5D62" w:rsidRDefault="0099739B" w:rsidP="00991194">
            <w:pPr>
              <w:rPr>
                <w:rFonts w:cs="Arial"/>
                <w:sz w:val="20"/>
              </w:rPr>
            </w:pPr>
            <w:r>
              <w:rPr>
                <w:rFonts w:cs="Arial"/>
                <w:sz w:val="20"/>
              </w:rPr>
              <w:t>EUPAINTBOOTHS</w:t>
            </w:r>
          </w:p>
        </w:tc>
        <w:tc>
          <w:tcPr>
            <w:tcW w:w="4099" w:type="dxa"/>
          </w:tcPr>
          <w:p w14:paraId="3F0AA87D" w14:textId="77777777" w:rsidR="00E14632" w:rsidRPr="00BB5D62" w:rsidRDefault="00E93F7C" w:rsidP="008F6D06">
            <w:pPr>
              <w:jc w:val="both"/>
              <w:rPr>
                <w:rFonts w:cs="Arial"/>
                <w:sz w:val="20"/>
              </w:rPr>
            </w:pPr>
            <w:r>
              <w:rPr>
                <w:rFonts w:cs="Arial"/>
                <w:sz w:val="20"/>
              </w:rPr>
              <w:t>Plant 1 (Centreville) – four manual spray coating booths (two primer and two topcoat) and one natural gas-fired two-bay drying oven.</w:t>
            </w:r>
          </w:p>
        </w:tc>
        <w:tc>
          <w:tcPr>
            <w:tcW w:w="1980" w:type="dxa"/>
          </w:tcPr>
          <w:p w14:paraId="16EE9ADB" w14:textId="77777777" w:rsidR="00E14632" w:rsidRDefault="00E93F7C" w:rsidP="00F466A0">
            <w:pPr>
              <w:jc w:val="center"/>
              <w:rPr>
                <w:rFonts w:cs="Arial"/>
                <w:sz w:val="20"/>
              </w:rPr>
            </w:pPr>
            <w:r>
              <w:rPr>
                <w:rFonts w:cs="Arial"/>
                <w:sz w:val="20"/>
              </w:rPr>
              <w:t>10-11-1982</w:t>
            </w:r>
          </w:p>
          <w:p w14:paraId="5AB7760F" w14:textId="77777777" w:rsidR="00E93F7C" w:rsidRDefault="00E93F7C" w:rsidP="00F466A0">
            <w:pPr>
              <w:jc w:val="center"/>
              <w:rPr>
                <w:rFonts w:cs="Arial"/>
                <w:sz w:val="20"/>
              </w:rPr>
            </w:pPr>
            <w:r>
              <w:rPr>
                <w:rFonts w:cs="Arial"/>
                <w:sz w:val="20"/>
              </w:rPr>
              <w:t>08-01-1987</w:t>
            </w:r>
          </w:p>
          <w:p w14:paraId="4B39079F" w14:textId="77777777" w:rsidR="00E93F7C" w:rsidRDefault="00E93F7C" w:rsidP="00F466A0">
            <w:pPr>
              <w:jc w:val="center"/>
              <w:rPr>
                <w:rFonts w:cs="Arial"/>
                <w:sz w:val="20"/>
              </w:rPr>
            </w:pPr>
            <w:r>
              <w:rPr>
                <w:rFonts w:cs="Arial"/>
                <w:sz w:val="20"/>
              </w:rPr>
              <w:t>06-15-1995</w:t>
            </w:r>
          </w:p>
          <w:p w14:paraId="65E6475C" w14:textId="77777777" w:rsidR="00E93F7C" w:rsidRDefault="00E93F7C" w:rsidP="00F466A0">
            <w:pPr>
              <w:jc w:val="center"/>
              <w:rPr>
                <w:rFonts w:cs="Arial"/>
                <w:sz w:val="20"/>
              </w:rPr>
            </w:pPr>
            <w:r>
              <w:rPr>
                <w:rFonts w:cs="Arial"/>
                <w:sz w:val="20"/>
              </w:rPr>
              <w:t>05-18-2009</w:t>
            </w:r>
          </w:p>
          <w:p w14:paraId="4E4C8424" w14:textId="77777777" w:rsidR="00E93F7C" w:rsidRPr="00BB5D62" w:rsidRDefault="00E93F7C" w:rsidP="00F466A0">
            <w:pPr>
              <w:jc w:val="center"/>
              <w:rPr>
                <w:rFonts w:cs="Arial"/>
                <w:sz w:val="20"/>
              </w:rPr>
            </w:pPr>
            <w:r>
              <w:rPr>
                <w:rFonts w:cs="Arial"/>
                <w:sz w:val="20"/>
              </w:rPr>
              <w:t>03-03-2010</w:t>
            </w:r>
          </w:p>
        </w:tc>
        <w:tc>
          <w:tcPr>
            <w:tcW w:w="2201" w:type="dxa"/>
          </w:tcPr>
          <w:p w14:paraId="68762C3F" w14:textId="6DD93A5E" w:rsidR="00E14632" w:rsidRDefault="0099739B" w:rsidP="008F6D06">
            <w:pPr>
              <w:rPr>
                <w:rFonts w:cs="Arial"/>
                <w:sz w:val="20"/>
              </w:rPr>
            </w:pPr>
            <w:r>
              <w:rPr>
                <w:rFonts w:cs="Arial"/>
                <w:sz w:val="20"/>
              </w:rPr>
              <w:t>FGCOATING</w:t>
            </w:r>
          </w:p>
          <w:p w14:paraId="188C5E8E" w14:textId="180900BF" w:rsidR="00E93F7C" w:rsidRDefault="0099739B" w:rsidP="008F6D06">
            <w:pPr>
              <w:rPr>
                <w:rFonts w:cs="Arial"/>
                <w:sz w:val="20"/>
              </w:rPr>
            </w:pPr>
            <w:r>
              <w:rPr>
                <w:rFonts w:cs="Arial"/>
                <w:sz w:val="20"/>
              </w:rPr>
              <w:t>FGMACT-MMMM</w:t>
            </w:r>
          </w:p>
          <w:p w14:paraId="5C14361D" w14:textId="2C6E6226" w:rsidR="00E93F7C" w:rsidRPr="00BB5D62" w:rsidRDefault="0099739B" w:rsidP="008F6D06">
            <w:pPr>
              <w:rPr>
                <w:rFonts w:cs="Arial"/>
                <w:sz w:val="20"/>
              </w:rPr>
            </w:pPr>
            <w:r>
              <w:rPr>
                <w:rFonts w:cs="Arial"/>
                <w:sz w:val="20"/>
              </w:rPr>
              <w:t>FGMACT-PPPP</w:t>
            </w:r>
          </w:p>
        </w:tc>
      </w:tr>
      <w:tr w:rsidR="00E14632" w14:paraId="3B876B14" w14:textId="77777777" w:rsidTr="00122E39">
        <w:trPr>
          <w:cantSplit/>
        </w:trPr>
        <w:tc>
          <w:tcPr>
            <w:tcW w:w="2160" w:type="dxa"/>
          </w:tcPr>
          <w:p w14:paraId="04458DB7" w14:textId="1C412518" w:rsidR="00E14632" w:rsidRPr="00BB5D62" w:rsidRDefault="0099739B" w:rsidP="00991194">
            <w:pPr>
              <w:rPr>
                <w:rFonts w:cs="Arial"/>
                <w:sz w:val="20"/>
              </w:rPr>
            </w:pPr>
            <w:r>
              <w:rPr>
                <w:rFonts w:cs="Arial"/>
                <w:sz w:val="20"/>
              </w:rPr>
              <w:t>EUP1PARTS1</w:t>
            </w:r>
          </w:p>
        </w:tc>
        <w:tc>
          <w:tcPr>
            <w:tcW w:w="4099" w:type="dxa"/>
          </w:tcPr>
          <w:p w14:paraId="7B5A69E3" w14:textId="77777777" w:rsidR="00E14632" w:rsidRPr="00BB5D62" w:rsidRDefault="00E93F7C" w:rsidP="008F6D06">
            <w:pPr>
              <w:jc w:val="both"/>
              <w:rPr>
                <w:rFonts w:cs="Arial"/>
                <w:sz w:val="20"/>
              </w:rPr>
            </w:pPr>
            <w:r>
              <w:rPr>
                <w:rFonts w:cs="Arial"/>
                <w:sz w:val="20"/>
              </w:rPr>
              <w:t>Plant 1 (Centreville) – manual small parts spray booth 1.</w:t>
            </w:r>
          </w:p>
        </w:tc>
        <w:tc>
          <w:tcPr>
            <w:tcW w:w="1980" w:type="dxa"/>
          </w:tcPr>
          <w:p w14:paraId="569D2372" w14:textId="77777777" w:rsidR="00E14632" w:rsidRDefault="00E93F7C" w:rsidP="00F466A0">
            <w:pPr>
              <w:jc w:val="center"/>
              <w:rPr>
                <w:rFonts w:cs="Arial"/>
                <w:sz w:val="20"/>
              </w:rPr>
            </w:pPr>
            <w:r>
              <w:rPr>
                <w:rFonts w:cs="Arial"/>
                <w:sz w:val="20"/>
              </w:rPr>
              <w:t>04-01-1990</w:t>
            </w:r>
          </w:p>
          <w:p w14:paraId="6565C186" w14:textId="77777777" w:rsidR="00E93F7C" w:rsidRPr="00BB5D62" w:rsidRDefault="00E93F7C" w:rsidP="00F466A0">
            <w:pPr>
              <w:jc w:val="center"/>
              <w:rPr>
                <w:rFonts w:cs="Arial"/>
                <w:sz w:val="20"/>
              </w:rPr>
            </w:pPr>
            <w:r>
              <w:rPr>
                <w:rFonts w:cs="Arial"/>
                <w:sz w:val="20"/>
              </w:rPr>
              <w:t>03-03-2010</w:t>
            </w:r>
          </w:p>
        </w:tc>
        <w:tc>
          <w:tcPr>
            <w:tcW w:w="2201" w:type="dxa"/>
          </w:tcPr>
          <w:p w14:paraId="0BBE2E37" w14:textId="45DFCB2A" w:rsidR="00E14632" w:rsidRDefault="0099739B" w:rsidP="008F6D06">
            <w:pPr>
              <w:rPr>
                <w:rFonts w:cs="Arial"/>
                <w:sz w:val="20"/>
              </w:rPr>
            </w:pPr>
            <w:r>
              <w:rPr>
                <w:rFonts w:cs="Arial"/>
                <w:sz w:val="20"/>
              </w:rPr>
              <w:t>FGCOATING</w:t>
            </w:r>
          </w:p>
          <w:p w14:paraId="19FFA31D" w14:textId="21B81F94" w:rsidR="00E93F7C" w:rsidRDefault="0099739B" w:rsidP="008F6D06">
            <w:pPr>
              <w:rPr>
                <w:rFonts w:cs="Arial"/>
                <w:sz w:val="20"/>
              </w:rPr>
            </w:pPr>
            <w:r>
              <w:rPr>
                <w:rFonts w:cs="Arial"/>
                <w:sz w:val="20"/>
              </w:rPr>
              <w:t>FGMACT-MMMM</w:t>
            </w:r>
          </w:p>
          <w:p w14:paraId="7F214CAC" w14:textId="2FA02717" w:rsidR="00E93F7C" w:rsidRPr="00BB5D62" w:rsidRDefault="0099739B" w:rsidP="008F6D06">
            <w:pPr>
              <w:rPr>
                <w:rFonts w:cs="Arial"/>
                <w:sz w:val="20"/>
              </w:rPr>
            </w:pPr>
            <w:r>
              <w:rPr>
                <w:rFonts w:cs="Arial"/>
                <w:sz w:val="20"/>
              </w:rPr>
              <w:t>FGMACT-PPPP</w:t>
            </w:r>
          </w:p>
        </w:tc>
      </w:tr>
      <w:tr w:rsidR="00E14632" w14:paraId="2C588B65" w14:textId="77777777" w:rsidTr="00122E39">
        <w:trPr>
          <w:cantSplit/>
        </w:trPr>
        <w:tc>
          <w:tcPr>
            <w:tcW w:w="2160" w:type="dxa"/>
          </w:tcPr>
          <w:p w14:paraId="5523BD33" w14:textId="40C1562D" w:rsidR="00E14632" w:rsidRPr="00BB5D62" w:rsidRDefault="0099739B" w:rsidP="00991194">
            <w:pPr>
              <w:rPr>
                <w:rFonts w:cs="Arial"/>
                <w:sz w:val="20"/>
              </w:rPr>
            </w:pPr>
            <w:r>
              <w:rPr>
                <w:rFonts w:cs="Arial"/>
                <w:sz w:val="20"/>
              </w:rPr>
              <w:t>EUP1TUBOOTH1</w:t>
            </w:r>
          </w:p>
        </w:tc>
        <w:tc>
          <w:tcPr>
            <w:tcW w:w="4099" w:type="dxa"/>
          </w:tcPr>
          <w:p w14:paraId="571E2CAF" w14:textId="77777777" w:rsidR="00E14632" w:rsidRPr="00BB5D62" w:rsidRDefault="00E93F7C" w:rsidP="008F6D06">
            <w:pPr>
              <w:jc w:val="both"/>
              <w:rPr>
                <w:rFonts w:cs="Arial"/>
                <w:sz w:val="20"/>
              </w:rPr>
            </w:pPr>
            <w:r>
              <w:rPr>
                <w:rFonts w:cs="Arial"/>
                <w:sz w:val="20"/>
              </w:rPr>
              <w:t xml:space="preserve">Plant 1 (Centreville) – manual touch-up booth 1. </w:t>
            </w:r>
          </w:p>
        </w:tc>
        <w:tc>
          <w:tcPr>
            <w:tcW w:w="1980" w:type="dxa"/>
          </w:tcPr>
          <w:p w14:paraId="3BA529A4" w14:textId="77777777" w:rsidR="00E14632" w:rsidRDefault="00E93F7C" w:rsidP="00F466A0">
            <w:pPr>
              <w:jc w:val="center"/>
              <w:rPr>
                <w:rFonts w:cs="Arial"/>
                <w:sz w:val="20"/>
              </w:rPr>
            </w:pPr>
            <w:r>
              <w:rPr>
                <w:rFonts w:cs="Arial"/>
                <w:sz w:val="20"/>
              </w:rPr>
              <w:t>09-01-1985</w:t>
            </w:r>
          </w:p>
          <w:p w14:paraId="4A3B39EA" w14:textId="77777777" w:rsidR="00E93F7C" w:rsidRPr="00BB5D62" w:rsidRDefault="00E93F7C" w:rsidP="00F466A0">
            <w:pPr>
              <w:jc w:val="center"/>
              <w:rPr>
                <w:rFonts w:cs="Arial"/>
                <w:sz w:val="20"/>
              </w:rPr>
            </w:pPr>
            <w:r>
              <w:rPr>
                <w:rFonts w:cs="Arial"/>
                <w:sz w:val="20"/>
              </w:rPr>
              <w:t>03-03-2010</w:t>
            </w:r>
          </w:p>
        </w:tc>
        <w:tc>
          <w:tcPr>
            <w:tcW w:w="2201" w:type="dxa"/>
          </w:tcPr>
          <w:p w14:paraId="5D29AED5" w14:textId="76F0E689" w:rsidR="00E14632" w:rsidRDefault="0099739B" w:rsidP="008F6D06">
            <w:pPr>
              <w:rPr>
                <w:rFonts w:cs="Arial"/>
                <w:sz w:val="20"/>
              </w:rPr>
            </w:pPr>
            <w:r>
              <w:rPr>
                <w:rFonts w:cs="Arial"/>
                <w:sz w:val="20"/>
              </w:rPr>
              <w:t>FGCOATING</w:t>
            </w:r>
          </w:p>
          <w:p w14:paraId="2324FFA4" w14:textId="2E086B48" w:rsidR="00E93F7C" w:rsidRDefault="0099739B" w:rsidP="008F6D06">
            <w:pPr>
              <w:rPr>
                <w:rFonts w:cs="Arial"/>
                <w:sz w:val="20"/>
              </w:rPr>
            </w:pPr>
            <w:r>
              <w:rPr>
                <w:rFonts w:cs="Arial"/>
                <w:sz w:val="20"/>
              </w:rPr>
              <w:t>FGMACT-MMMM</w:t>
            </w:r>
          </w:p>
          <w:p w14:paraId="5D6FFD62" w14:textId="14087F67" w:rsidR="00E93F7C" w:rsidRPr="00BB5D62" w:rsidRDefault="0099739B" w:rsidP="008F6D06">
            <w:pPr>
              <w:rPr>
                <w:rFonts w:cs="Arial"/>
                <w:sz w:val="20"/>
              </w:rPr>
            </w:pPr>
            <w:r>
              <w:rPr>
                <w:rFonts w:cs="Arial"/>
                <w:sz w:val="20"/>
              </w:rPr>
              <w:t>FGMACT-PPPP</w:t>
            </w:r>
          </w:p>
        </w:tc>
      </w:tr>
      <w:tr w:rsidR="00E14632" w14:paraId="21FAD78A" w14:textId="77777777" w:rsidTr="00122E39">
        <w:trPr>
          <w:cantSplit/>
        </w:trPr>
        <w:tc>
          <w:tcPr>
            <w:tcW w:w="2160" w:type="dxa"/>
          </w:tcPr>
          <w:p w14:paraId="5BE85FA8" w14:textId="1931F3EC" w:rsidR="00E14632" w:rsidRPr="00BB5D62" w:rsidRDefault="0099739B" w:rsidP="00991194">
            <w:pPr>
              <w:rPr>
                <w:rFonts w:cs="Arial"/>
                <w:sz w:val="20"/>
              </w:rPr>
            </w:pPr>
            <w:r>
              <w:rPr>
                <w:rFonts w:cs="Arial"/>
                <w:sz w:val="20"/>
              </w:rPr>
              <w:t>EUP1TUBOOTH2</w:t>
            </w:r>
          </w:p>
        </w:tc>
        <w:tc>
          <w:tcPr>
            <w:tcW w:w="4099" w:type="dxa"/>
          </w:tcPr>
          <w:p w14:paraId="7CAA922F" w14:textId="77777777" w:rsidR="00E14632" w:rsidRPr="00BB5D62" w:rsidRDefault="00E93F7C" w:rsidP="008F6D06">
            <w:pPr>
              <w:jc w:val="both"/>
              <w:rPr>
                <w:rFonts w:cs="Arial"/>
                <w:sz w:val="20"/>
              </w:rPr>
            </w:pPr>
            <w:r>
              <w:rPr>
                <w:rFonts w:cs="Arial"/>
                <w:sz w:val="20"/>
              </w:rPr>
              <w:t>Plant 1 (Centreville) – Manual touch-up booth 2.</w:t>
            </w:r>
          </w:p>
        </w:tc>
        <w:tc>
          <w:tcPr>
            <w:tcW w:w="1980" w:type="dxa"/>
          </w:tcPr>
          <w:p w14:paraId="36B71354" w14:textId="77777777" w:rsidR="00E14632" w:rsidRDefault="00E93F7C" w:rsidP="00F466A0">
            <w:pPr>
              <w:jc w:val="center"/>
              <w:rPr>
                <w:rFonts w:cs="Arial"/>
                <w:sz w:val="20"/>
              </w:rPr>
            </w:pPr>
            <w:r>
              <w:rPr>
                <w:rFonts w:cs="Arial"/>
                <w:sz w:val="20"/>
              </w:rPr>
              <w:t>09-01-1985</w:t>
            </w:r>
          </w:p>
          <w:p w14:paraId="286D59E7" w14:textId="77777777" w:rsidR="00E93F7C" w:rsidRPr="00BB5D62" w:rsidRDefault="00E93F7C" w:rsidP="00F466A0">
            <w:pPr>
              <w:jc w:val="center"/>
              <w:rPr>
                <w:rFonts w:cs="Arial"/>
                <w:sz w:val="20"/>
              </w:rPr>
            </w:pPr>
            <w:r>
              <w:rPr>
                <w:rFonts w:cs="Arial"/>
                <w:sz w:val="20"/>
              </w:rPr>
              <w:t>03-03-2010</w:t>
            </w:r>
          </w:p>
        </w:tc>
        <w:tc>
          <w:tcPr>
            <w:tcW w:w="2201" w:type="dxa"/>
          </w:tcPr>
          <w:p w14:paraId="061ECB56" w14:textId="70748F8E" w:rsidR="00E14632" w:rsidRDefault="0099739B" w:rsidP="008F6D06">
            <w:pPr>
              <w:rPr>
                <w:rFonts w:cs="Arial"/>
                <w:sz w:val="20"/>
              </w:rPr>
            </w:pPr>
            <w:r>
              <w:rPr>
                <w:rFonts w:cs="Arial"/>
                <w:sz w:val="20"/>
              </w:rPr>
              <w:t>FGCOATING</w:t>
            </w:r>
          </w:p>
          <w:p w14:paraId="666B629B" w14:textId="250C4885" w:rsidR="00E93F7C" w:rsidRDefault="0099739B" w:rsidP="008F6D06">
            <w:pPr>
              <w:rPr>
                <w:rFonts w:cs="Arial"/>
                <w:sz w:val="20"/>
              </w:rPr>
            </w:pPr>
            <w:r>
              <w:rPr>
                <w:rFonts w:cs="Arial"/>
                <w:sz w:val="20"/>
              </w:rPr>
              <w:t>FGMACT-MMMM</w:t>
            </w:r>
          </w:p>
          <w:p w14:paraId="40B2AF46" w14:textId="6346CF56" w:rsidR="00E93F7C" w:rsidRPr="00BB5D62" w:rsidRDefault="0099739B" w:rsidP="008F6D06">
            <w:pPr>
              <w:rPr>
                <w:rFonts w:cs="Arial"/>
                <w:sz w:val="20"/>
              </w:rPr>
            </w:pPr>
            <w:r>
              <w:rPr>
                <w:rFonts w:cs="Arial"/>
                <w:sz w:val="20"/>
              </w:rPr>
              <w:t>FGMACT-PPPP</w:t>
            </w:r>
          </w:p>
        </w:tc>
      </w:tr>
      <w:tr w:rsidR="00E14632" w14:paraId="04C6E85E" w14:textId="77777777" w:rsidTr="00122E39">
        <w:trPr>
          <w:cantSplit/>
        </w:trPr>
        <w:tc>
          <w:tcPr>
            <w:tcW w:w="2160" w:type="dxa"/>
          </w:tcPr>
          <w:p w14:paraId="2F2B8B12" w14:textId="13DDDF39" w:rsidR="00E14632" w:rsidRPr="00BB5D62" w:rsidRDefault="0099739B" w:rsidP="00991194">
            <w:pPr>
              <w:rPr>
                <w:rFonts w:cs="Arial"/>
                <w:sz w:val="20"/>
              </w:rPr>
            </w:pPr>
            <w:r>
              <w:rPr>
                <w:rFonts w:cs="Arial"/>
                <w:sz w:val="20"/>
              </w:rPr>
              <w:t>EUFINAL</w:t>
            </w:r>
          </w:p>
        </w:tc>
        <w:tc>
          <w:tcPr>
            <w:tcW w:w="4099" w:type="dxa"/>
          </w:tcPr>
          <w:p w14:paraId="34830563" w14:textId="77777777" w:rsidR="00E14632" w:rsidRPr="00BB5D62" w:rsidRDefault="00E93F7C" w:rsidP="008F6D06">
            <w:pPr>
              <w:jc w:val="both"/>
              <w:rPr>
                <w:rFonts w:cs="Arial"/>
                <w:sz w:val="20"/>
              </w:rPr>
            </w:pPr>
            <w:r>
              <w:rPr>
                <w:rFonts w:cs="Arial"/>
                <w:sz w:val="20"/>
              </w:rPr>
              <w:t>Plant 1 (Centreville) – mobile final finish touch-up spray apparatus.</w:t>
            </w:r>
          </w:p>
        </w:tc>
        <w:tc>
          <w:tcPr>
            <w:tcW w:w="1980" w:type="dxa"/>
          </w:tcPr>
          <w:p w14:paraId="21726442" w14:textId="77777777" w:rsidR="00E14632" w:rsidRDefault="00E93F7C" w:rsidP="00F466A0">
            <w:pPr>
              <w:jc w:val="center"/>
              <w:rPr>
                <w:rFonts w:cs="Arial"/>
                <w:sz w:val="20"/>
              </w:rPr>
            </w:pPr>
            <w:r>
              <w:rPr>
                <w:rFonts w:cs="Arial"/>
                <w:sz w:val="20"/>
              </w:rPr>
              <w:t>09-01-2007</w:t>
            </w:r>
          </w:p>
          <w:p w14:paraId="3C7D01C8" w14:textId="77777777" w:rsidR="00E93F7C" w:rsidRPr="00BB5D62" w:rsidRDefault="00E93F7C" w:rsidP="00F466A0">
            <w:pPr>
              <w:jc w:val="center"/>
              <w:rPr>
                <w:rFonts w:cs="Arial"/>
                <w:sz w:val="20"/>
              </w:rPr>
            </w:pPr>
            <w:r>
              <w:rPr>
                <w:rFonts w:cs="Arial"/>
                <w:sz w:val="20"/>
              </w:rPr>
              <w:t>03-03-2010</w:t>
            </w:r>
          </w:p>
        </w:tc>
        <w:tc>
          <w:tcPr>
            <w:tcW w:w="2201" w:type="dxa"/>
          </w:tcPr>
          <w:p w14:paraId="22BA2C47" w14:textId="7C089B1D" w:rsidR="00E14632" w:rsidRDefault="0099739B" w:rsidP="008F6D06">
            <w:pPr>
              <w:rPr>
                <w:rFonts w:cs="Arial"/>
                <w:sz w:val="20"/>
              </w:rPr>
            </w:pPr>
            <w:r>
              <w:rPr>
                <w:rFonts w:cs="Arial"/>
                <w:sz w:val="20"/>
              </w:rPr>
              <w:t>FGCOATING</w:t>
            </w:r>
          </w:p>
          <w:p w14:paraId="5B41525E" w14:textId="2E8CF8D9" w:rsidR="00E93F7C" w:rsidRDefault="0099739B" w:rsidP="008F6D06">
            <w:pPr>
              <w:rPr>
                <w:rFonts w:cs="Arial"/>
                <w:sz w:val="20"/>
              </w:rPr>
            </w:pPr>
            <w:r>
              <w:rPr>
                <w:rFonts w:cs="Arial"/>
                <w:sz w:val="20"/>
              </w:rPr>
              <w:t>FGMACT-MMMM</w:t>
            </w:r>
          </w:p>
          <w:p w14:paraId="7401D14A" w14:textId="7133782B" w:rsidR="00E93F7C" w:rsidRPr="00BB5D62" w:rsidRDefault="0099739B" w:rsidP="008F6D06">
            <w:pPr>
              <w:rPr>
                <w:rFonts w:cs="Arial"/>
                <w:sz w:val="20"/>
              </w:rPr>
            </w:pPr>
            <w:r>
              <w:rPr>
                <w:rFonts w:cs="Arial"/>
                <w:sz w:val="20"/>
              </w:rPr>
              <w:t>FGMACT-PPPP</w:t>
            </w:r>
          </w:p>
        </w:tc>
      </w:tr>
      <w:tr w:rsidR="00E14632" w14:paraId="147FF39A" w14:textId="77777777" w:rsidTr="00122E39">
        <w:trPr>
          <w:cantSplit/>
        </w:trPr>
        <w:tc>
          <w:tcPr>
            <w:tcW w:w="2160" w:type="dxa"/>
          </w:tcPr>
          <w:p w14:paraId="5DCD0197" w14:textId="626327E6" w:rsidR="00E14632" w:rsidRPr="00BB5D62" w:rsidRDefault="0099739B" w:rsidP="00991194">
            <w:pPr>
              <w:rPr>
                <w:rFonts w:cs="Arial"/>
                <w:sz w:val="20"/>
              </w:rPr>
            </w:pPr>
            <w:r>
              <w:rPr>
                <w:rFonts w:cs="Arial"/>
                <w:sz w:val="20"/>
              </w:rPr>
              <w:t>EUCEWIPE</w:t>
            </w:r>
          </w:p>
        </w:tc>
        <w:tc>
          <w:tcPr>
            <w:tcW w:w="4099" w:type="dxa"/>
          </w:tcPr>
          <w:p w14:paraId="1CC2D47A" w14:textId="77777777" w:rsidR="00E14632" w:rsidRPr="00BB5D62" w:rsidRDefault="00E93F7C" w:rsidP="008F6D06">
            <w:pPr>
              <w:jc w:val="both"/>
              <w:rPr>
                <w:rFonts w:cs="Arial"/>
                <w:sz w:val="20"/>
              </w:rPr>
            </w:pPr>
            <w:r>
              <w:rPr>
                <w:rFonts w:cs="Arial"/>
                <w:sz w:val="20"/>
              </w:rPr>
              <w:t>Centreville hand-wiping operations.</w:t>
            </w:r>
          </w:p>
        </w:tc>
        <w:tc>
          <w:tcPr>
            <w:tcW w:w="1980" w:type="dxa"/>
          </w:tcPr>
          <w:p w14:paraId="795DFEE5" w14:textId="77777777" w:rsidR="00E14632" w:rsidRDefault="00E93F7C" w:rsidP="00F466A0">
            <w:pPr>
              <w:jc w:val="center"/>
              <w:rPr>
                <w:rFonts w:cs="Arial"/>
                <w:sz w:val="20"/>
              </w:rPr>
            </w:pPr>
            <w:r>
              <w:rPr>
                <w:rFonts w:cs="Arial"/>
                <w:sz w:val="20"/>
              </w:rPr>
              <w:t>02-14-1994</w:t>
            </w:r>
          </w:p>
          <w:p w14:paraId="26088856" w14:textId="77777777" w:rsidR="0078208F" w:rsidRPr="00BB5D62" w:rsidRDefault="0078208F" w:rsidP="00F466A0">
            <w:pPr>
              <w:jc w:val="center"/>
              <w:rPr>
                <w:rFonts w:cs="Arial"/>
                <w:sz w:val="20"/>
              </w:rPr>
            </w:pPr>
            <w:r>
              <w:rPr>
                <w:rFonts w:cs="Arial"/>
                <w:sz w:val="20"/>
              </w:rPr>
              <w:t>NA</w:t>
            </w:r>
          </w:p>
        </w:tc>
        <w:tc>
          <w:tcPr>
            <w:tcW w:w="2201" w:type="dxa"/>
          </w:tcPr>
          <w:p w14:paraId="30630982" w14:textId="5E95F391" w:rsidR="00E14632" w:rsidRDefault="0099739B" w:rsidP="008F6D06">
            <w:pPr>
              <w:rPr>
                <w:rFonts w:cs="Arial"/>
                <w:sz w:val="20"/>
              </w:rPr>
            </w:pPr>
            <w:r>
              <w:rPr>
                <w:rFonts w:cs="Arial"/>
                <w:sz w:val="20"/>
              </w:rPr>
              <w:t>FGMACT-MMMM</w:t>
            </w:r>
          </w:p>
          <w:p w14:paraId="627097E4" w14:textId="39ADFBE2" w:rsidR="0078208F" w:rsidRPr="00BB5D62" w:rsidRDefault="0099739B" w:rsidP="008F6D06">
            <w:pPr>
              <w:rPr>
                <w:rFonts w:cs="Arial"/>
                <w:sz w:val="20"/>
              </w:rPr>
            </w:pPr>
            <w:r>
              <w:rPr>
                <w:rFonts w:cs="Arial"/>
                <w:sz w:val="20"/>
              </w:rPr>
              <w:t>FGMACT-PPPP</w:t>
            </w:r>
          </w:p>
        </w:tc>
      </w:tr>
      <w:tr w:rsidR="00E14632" w14:paraId="238362DF" w14:textId="77777777" w:rsidTr="00122E39">
        <w:trPr>
          <w:cantSplit/>
        </w:trPr>
        <w:tc>
          <w:tcPr>
            <w:tcW w:w="2160" w:type="dxa"/>
          </w:tcPr>
          <w:p w14:paraId="0BB11265" w14:textId="0EE87581" w:rsidR="00E14632" w:rsidRPr="00BB5D62" w:rsidRDefault="0099739B" w:rsidP="00991194">
            <w:pPr>
              <w:rPr>
                <w:rFonts w:cs="Arial"/>
                <w:sz w:val="20"/>
              </w:rPr>
            </w:pPr>
            <w:r>
              <w:rPr>
                <w:rFonts w:cs="Arial"/>
                <w:sz w:val="20"/>
              </w:rPr>
              <w:t>EUP5WIPE</w:t>
            </w:r>
          </w:p>
        </w:tc>
        <w:tc>
          <w:tcPr>
            <w:tcW w:w="4099" w:type="dxa"/>
          </w:tcPr>
          <w:p w14:paraId="231B700E" w14:textId="77777777" w:rsidR="00E14632" w:rsidRPr="00BB5D62" w:rsidRDefault="0078208F" w:rsidP="008F6D06">
            <w:pPr>
              <w:jc w:val="both"/>
              <w:rPr>
                <w:rFonts w:cs="Arial"/>
                <w:sz w:val="20"/>
              </w:rPr>
            </w:pPr>
            <w:r>
              <w:rPr>
                <w:rFonts w:cs="Arial"/>
                <w:sz w:val="20"/>
              </w:rPr>
              <w:t>Plant 5 hand-wiping operations (Nottawa).</w:t>
            </w:r>
          </w:p>
        </w:tc>
        <w:tc>
          <w:tcPr>
            <w:tcW w:w="1980" w:type="dxa"/>
          </w:tcPr>
          <w:p w14:paraId="6EA687E0" w14:textId="77777777" w:rsidR="00E14632" w:rsidRDefault="0078208F" w:rsidP="00F466A0">
            <w:pPr>
              <w:jc w:val="center"/>
              <w:rPr>
                <w:rFonts w:cs="Arial"/>
                <w:sz w:val="20"/>
              </w:rPr>
            </w:pPr>
            <w:r>
              <w:rPr>
                <w:rFonts w:cs="Arial"/>
                <w:sz w:val="20"/>
              </w:rPr>
              <w:t>05-01-1991</w:t>
            </w:r>
          </w:p>
          <w:p w14:paraId="05B77E76" w14:textId="77777777" w:rsidR="0078208F" w:rsidRPr="00BB5D62" w:rsidRDefault="0078208F" w:rsidP="00F466A0">
            <w:pPr>
              <w:jc w:val="center"/>
              <w:rPr>
                <w:rFonts w:cs="Arial"/>
                <w:sz w:val="20"/>
              </w:rPr>
            </w:pPr>
            <w:r>
              <w:rPr>
                <w:rFonts w:cs="Arial"/>
                <w:sz w:val="20"/>
              </w:rPr>
              <w:t>NA</w:t>
            </w:r>
          </w:p>
        </w:tc>
        <w:tc>
          <w:tcPr>
            <w:tcW w:w="2201" w:type="dxa"/>
          </w:tcPr>
          <w:p w14:paraId="6B7B1F80" w14:textId="62A4F0C1" w:rsidR="00E14632" w:rsidRDefault="0099739B" w:rsidP="008F6D06">
            <w:pPr>
              <w:rPr>
                <w:rFonts w:cs="Arial"/>
                <w:sz w:val="20"/>
              </w:rPr>
            </w:pPr>
            <w:r>
              <w:rPr>
                <w:rFonts w:cs="Arial"/>
                <w:sz w:val="20"/>
              </w:rPr>
              <w:t>FGMACT-MMMM</w:t>
            </w:r>
          </w:p>
          <w:p w14:paraId="6D7458E6" w14:textId="6CB50C47" w:rsidR="0078208F" w:rsidRPr="00BB5D62" w:rsidRDefault="0099739B" w:rsidP="008F6D06">
            <w:pPr>
              <w:rPr>
                <w:rFonts w:cs="Arial"/>
                <w:sz w:val="20"/>
              </w:rPr>
            </w:pPr>
            <w:r>
              <w:rPr>
                <w:rFonts w:cs="Arial"/>
                <w:sz w:val="20"/>
              </w:rPr>
              <w:t>FGMACT-PPPP</w:t>
            </w:r>
          </w:p>
        </w:tc>
      </w:tr>
      <w:tr w:rsidR="00E14632" w14:paraId="4745F5F3" w14:textId="77777777" w:rsidTr="00122E39">
        <w:trPr>
          <w:cantSplit/>
        </w:trPr>
        <w:tc>
          <w:tcPr>
            <w:tcW w:w="2160" w:type="dxa"/>
          </w:tcPr>
          <w:p w14:paraId="0274CD79" w14:textId="549DE29B" w:rsidR="00E14632" w:rsidRPr="00BB5D62" w:rsidRDefault="0099739B" w:rsidP="00991194">
            <w:pPr>
              <w:rPr>
                <w:rFonts w:cs="Arial"/>
                <w:sz w:val="20"/>
              </w:rPr>
            </w:pPr>
            <w:r>
              <w:rPr>
                <w:rFonts w:cs="Arial"/>
                <w:sz w:val="20"/>
              </w:rPr>
              <w:t>EUCOLDCLEANERS</w:t>
            </w:r>
          </w:p>
        </w:tc>
        <w:tc>
          <w:tcPr>
            <w:tcW w:w="4099" w:type="dxa"/>
          </w:tcPr>
          <w:p w14:paraId="55FB40DF" w14:textId="77777777" w:rsidR="00E14632" w:rsidRPr="00BB5D62" w:rsidRDefault="0078208F" w:rsidP="008F6D06">
            <w:pPr>
              <w:jc w:val="both"/>
              <w:rPr>
                <w:rFonts w:cs="Arial"/>
                <w:sz w:val="20"/>
              </w:rPr>
            </w:pPr>
            <w:r>
              <w:rPr>
                <w:rFonts w:cs="Arial"/>
                <w:sz w:val="20"/>
              </w:rPr>
              <w:t>Cold cleaners used for gun cleaning and metal parts washing.</w:t>
            </w:r>
          </w:p>
        </w:tc>
        <w:tc>
          <w:tcPr>
            <w:tcW w:w="1980" w:type="dxa"/>
          </w:tcPr>
          <w:p w14:paraId="22F48169" w14:textId="77777777" w:rsidR="00E14632" w:rsidRPr="00BB5D62" w:rsidRDefault="0078208F" w:rsidP="00F466A0">
            <w:pPr>
              <w:jc w:val="center"/>
              <w:rPr>
                <w:rFonts w:cs="Arial"/>
                <w:sz w:val="20"/>
              </w:rPr>
            </w:pPr>
            <w:r>
              <w:rPr>
                <w:rFonts w:cs="Arial"/>
                <w:sz w:val="20"/>
              </w:rPr>
              <w:t>NA</w:t>
            </w:r>
          </w:p>
        </w:tc>
        <w:tc>
          <w:tcPr>
            <w:tcW w:w="2201" w:type="dxa"/>
          </w:tcPr>
          <w:p w14:paraId="19154DD2" w14:textId="5D085CF7" w:rsidR="00E14632" w:rsidRDefault="0099739B" w:rsidP="008F6D06">
            <w:pPr>
              <w:rPr>
                <w:rFonts w:cs="Arial"/>
                <w:sz w:val="20"/>
              </w:rPr>
            </w:pPr>
            <w:r>
              <w:rPr>
                <w:rFonts w:cs="Arial"/>
                <w:sz w:val="20"/>
              </w:rPr>
              <w:t>FGCOLDCLEANERS</w:t>
            </w:r>
          </w:p>
          <w:p w14:paraId="61573F5D" w14:textId="78A4FCC5" w:rsidR="0078208F" w:rsidRDefault="0099739B" w:rsidP="008F6D06">
            <w:pPr>
              <w:rPr>
                <w:rFonts w:cs="Arial"/>
                <w:sz w:val="20"/>
              </w:rPr>
            </w:pPr>
            <w:r>
              <w:rPr>
                <w:rFonts w:cs="Arial"/>
                <w:sz w:val="20"/>
              </w:rPr>
              <w:t>FGMACT-MMMM</w:t>
            </w:r>
          </w:p>
          <w:p w14:paraId="6B26B6F6" w14:textId="6C8210DE" w:rsidR="0078208F" w:rsidRPr="00BB5D62" w:rsidRDefault="0099739B" w:rsidP="008F6D06">
            <w:pPr>
              <w:rPr>
                <w:rFonts w:cs="Arial"/>
                <w:sz w:val="20"/>
              </w:rPr>
            </w:pPr>
            <w:r>
              <w:rPr>
                <w:rFonts w:cs="Arial"/>
                <w:sz w:val="20"/>
              </w:rPr>
              <w:t>FGMACT-PPPP</w:t>
            </w:r>
          </w:p>
        </w:tc>
      </w:tr>
      <w:tr w:rsidR="00E14632" w14:paraId="78BB1504" w14:textId="77777777" w:rsidTr="00122E39">
        <w:trPr>
          <w:cantSplit/>
        </w:trPr>
        <w:tc>
          <w:tcPr>
            <w:tcW w:w="2160" w:type="dxa"/>
          </w:tcPr>
          <w:p w14:paraId="61F94B69" w14:textId="6F833EA6" w:rsidR="00E14632" w:rsidRPr="00BB5D62" w:rsidRDefault="0099739B" w:rsidP="00991194">
            <w:pPr>
              <w:rPr>
                <w:rFonts w:cs="Arial"/>
                <w:sz w:val="20"/>
              </w:rPr>
            </w:pPr>
            <w:r>
              <w:rPr>
                <w:rFonts w:cs="Arial"/>
                <w:sz w:val="20"/>
              </w:rPr>
              <w:t>EUSEALANT</w:t>
            </w:r>
          </w:p>
        </w:tc>
        <w:tc>
          <w:tcPr>
            <w:tcW w:w="4099" w:type="dxa"/>
          </w:tcPr>
          <w:p w14:paraId="33CED6B5" w14:textId="54CE05DD" w:rsidR="00E14632" w:rsidRPr="00BB5D62" w:rsidRDefault="0078208F" w:rsidP="008F6D06">
            <w:pPr>
              <w:jc w:val="both"/>
              <w:rPr>
                <w:rFonts w:cs="Arial"/>
                <w:sz w:val="20"/>
              </w:rPr>
            </w:pPr>
            <w:r>
              <w:rPr>
                <w:rFonts w:cs="Arial"/>
                <w:sz w:val="20"/>
              </w:rPr>
              <w:t>Facility-wide sealant usage that is exempt from the requirements of R 336.1201 pursuant to R</w:t>
            </w:r>
            <w:r w:rsidR="007562B0">
              <w:rPr>
                <w:rFonts w:cs="Arial"/>
                <w:sz w:val="20"/>
              </w:rPr>
              <w:t> </w:t>
            </w:r>
            <w:r>
              <w:rPr>
                <w:rFonts w:cs="Arial"/>
                <w:sz w:val="20"/>
              </w:rPr>
              <w:t>336.1290</w:t>
            </w:r>
          </w:p>
        </w:tc>
        <w:tc>
          <w:tcPr>
            <w:tcW w:w="1980" w:type="dxa"/>
          </w:tcPr>
          <w:p w14:paraId="210FB63F" w14:textId="77777777" w:rsidR="00E14632" w:rsidRPr="00BB5D62" w:rsidRDefault="0078208F" w:rsidP="00F466A0">
            <w:pPr>
              <w:jc w:val="center"/>
              <w:rPr>
                <w:rFonts w:cs="Arial"/>
                <w:sz w:val="20"/>
              </w:rPr>
            </w:pPr>
            <w:r>
              <w:rPr>
                <w:rFonts w:cs="Arial"/>
                <w:sz w:val="20"/>
              </w:rPr>
              <w:t>NA</w:t>
            </w:r>
          </w:p>
        </w:tc>
        <w:tc>
          <w:tcPr>
            <w:tcW w:w="2201" w:type="dxa"/>
          </w:tcPr>
          <w:p w14:paraId="72CF5637" w14:textId="7EC3DACE" w:rsidR="00E14632" w:rsidRDefault="0099739B" w:rsidP="008F6D06">
            <w:pPr>
              <w:rPr>
                <w:rFonts w:cs="Arial"/>
                <w:sz w:val="20"/>
              </w:rPr>
            </w:pPr>
            <w:r>
              <w:rPr>
                <w:rFonts w:cs="Arial"/>
                <w:sz w:val="20"/>
              </w:rPr>
              <w:t>FGMACT-MMMM</w:t>
            </w:r>
          </w:p>
          <w:p w14:paraId="172B7930" w14:textId="3AAE03C7" w:rsidR="0078208F" w:rsidRDefault="0099739B" w:rsidP="008F6D06">
            <w:pPr>
              <w:rPr>
                <w:rFonts w:cs="Arial"/>
                <w:sz w:val="20"/>
              </w:rPr>
            </w:pPr>
            <w:r>
              <w:rPr>
                <w:rFonts w:cs="Arial"/>
                <w:sz w:val="20"/>
              </w:rPr>
              <w:t>FGMACT-PPPP</w:t>
            </w:r>
          </w:p>
          <w:p w14:paraId="79D4EDFE" w14:textId="715A3F2C" w:rsidR="0078208F" w:rsidRPr="00BB5D62" w:rsidRDefault="0099739B" w:rsidP="008F6D06">
            <w:pPr>
              <w:rPr>
                <w:rFonts w:cs="Arial"/>
                <w:sz w:val="20"/>
              </w:rPr>
            </w:pPr>
            <w:r>
              <w:rPr>
                <w:rFonts w:cs="Arial"/>
                <w:sz w:val="20"/>
              </w:rPr>
              <w:t>FGRULE290</w:t>
            </w:r>
          </w:p>
        </w:tc>
      </w:tr>
      <w:tr w:rsidR="00E14632" w14:paraId="7CEF959E" w14:textId="77777777" w:rsidTr="00122E39">
        <w:trPr>
          <w:cantSplit/>
        </w:trPr>
        <w:tc>
          <w:tcPr>
            <w:tcW w:w="2160" w:type="dxa"/>
          </w:tcPr>
          <w:p w14:paraId="3C224273" w14:textId="47D84A4E" w:rsidR="00E14632" w:rsidRPr="00BB5D62" w:rsidRDefault="0099739B" w:rsidP="00991194">
            <w:pPr>
              <w:rPr>
                <w:rFonts w:cs="Arial"/>
                <w:sz w:val="20"/>
              </w:rPr>
            </w:pPr>
            <w:r>
              <w:rPr>
                <w:rFonts w:cs="Arial"/>
                <w:sz w:val="20"/>
              </w:rPr>
              <w:t>EUMISC-VOC</w:t>
            </w:r>
          </w:p>
        </w:tc>
        <w:tc>
          <w:tcPr>
            <w:tcW w:w="4099" w:type="dxa"/>
          </w:tcPr>
          <w:p w14:paraId="095C0355" w14:textId="77777777" w:rsidR="00E14632" w:rsidRPr="00BB5D62" w:rsidRDefault="0078208F" w:rsidP="008F6D06">
            <w:pPr>
              <w:jc w:val="both"/>
              <w:rPr>
                <w:rFonts w:cs="Arial"/>
                <w:sz w:val="20"/>
              </w:rPr>
            </w:pPr>
            <w:r>
              <w:rPr>
                <w:rFonts w:cs="Arial"/>
                <w:sz w:val="20"/>
              </w:rPr>
              <w:t>Various VOC containing materials not covered elsewhere.  Includes lubricants, putty/wood filler, aerosol paints, solvents, adhesives, etc.</w:t>
            </w:r>
          </w:p>
        </w:tc>
        <w:tc>
          <w:tcPr>
            <w:tcW w:w="1980" w:type="dxa"/>
          </w:tcPr>
          <w:p w14:paraId="29F88748" w14:textId="77777777" w:rsidR="00E14632" w:rsidRPr="00BB5D62" w:rsidRDefault="0078208F" w:rsidP="00F466A0">
            <w:pPr>
              <w:jc w:val="center"/>
              <w:rPr>
                <w:rFonts w:cs="Arial"/>
                <w:sz w:val="20"/>
              </w:rPr>
            </w:pPr>
            <w:r>
              <w:rPr>
                <w:rFonts w:cs="Arial"/>
                <w:sz w:val="20"/>
              </w:rPr>
              <w:t>NA</w:t>
            </w:r>
          </w:p>
        </w:tc>
        <w:tc>
          <w:tcPr>
            <w:tcW w:w="2201" w:type="dxa"/>
          </w:tcPr>
          <w:p w14:paraId="3E6A9FDC" w14:textId="40D3B558" w:rsidR="00E14632" w:rsidRDefault="0099739B" w:rsidP="008F6D06">
            <w:pPr>
              <w:rPr>
                <w:rFonts w:cs="Arial"/>
                <w:sz w:val="20"/>
              </w:rPr>
            </w:pPr>
            <w:r>
              <w:rPr>
                <w:rFonts w:cs="Arial"/>
                <w:sz w:val="20"/>
              </w:rPr>
              <w:t>FGMACT-MMMM</w:t>
            </w:r>
          </w:p>
          <w:p w14:paraId="1B83986F" w14:textId="14E0D8D3" w:rsidR="0078208F" w:rsidRDefault="0099739B" w:rsidP="008F6D06">
            <w:pPr>
              <w:rPr>
                <w:rFonts w:cs="Arial"/>
                <w:sz w:val="20"/>
              </w:rPr>
            </w:pPr>
            <w:r>
              <w:rPr>
                <w:rFonts w:cs="Arial"/>
                <w:sz w:val="20"/>
              </w:rPr>
              <w:t>FGMACT-PPPP</w:t>
            </w:r>
          </w:p>
          <w:p w14:paraId="227BA82D" w14:textId="47213AA9" w:rsidR="0078208F" w:rsidRPr="00BB5D62" w:rsidRDefault="0099739B" w:rsidP="008F6D06">
            <w:pPr>
              <w:rPr>
                <w:rFonts w:cs="Arial"/>
                <w:sz w:val="20"/>
              </w:rPr>
            </w:pPr>
            <w:r>
              <w:rPr>
                <w:rFonts w:cs="Arial"/>
                <w:sz w:val="20"/>
              </w:rPr>
              <w:t>FGRULE290</w:t>
            </w:r>
          </w:p>
        </w:tc>
      </w:tr>
    </w:tbl>
    <w:p w14:paraId="0E4BD559" w14:textId="77777777" w:rsidR="00B639B1" w:rsidRPr="004B4509" w:rsidRDefault="00B639B1" w:rsidP="002916F7">
      <w:pPr>
        <w:rPr>
          <w:sz w:val="20"/>
        </w:rPr>
      </w:pPr>
    </w:p>
    <w:p w14:paraId="0E44700E" w14:textId="68A7B6C6" w:rsidR="007562B0" w:rsidRDefault="007562B0">
      <w:pPr>
        <w:rPr>
          <w:sz w:val="20"/>
        </w:rPr>
      </w:pPr>
      <w:r>
        <w:rPr>
          <w:sz w:val="20"/>
        </w:rPr>
        <w:br w:type="page"/>
      </w:r>
    </w:p>
    <w:p w14:paraId="346FF7EA" w14:textId="77777777" w:rsidR="00AE1D84" w:rsidRDefault="00AE1D84" w:rsidP="004B4509">
      <w:pPr>
        <w:rPr>
          <w:sz w:val="20"/>
        </w:rPr>
      </w:pPr>
    </w:p>
    <w:p w14:paraId="46868E78" w14:textId="77777777" w:rsidR="00AE1D84" w:rsidRPr="006C57AC"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94779943"/>
      <w:r w:rsidRPr="006C57AC">
        <w:rPr>
          <w:bCs/>
          <w:szCs w:val="28"/>
        </w:rPr>
        <w:t>EU</w:t>
      </w:r>
      <w:bookmarkEnd w:id="71"/>
      <w:r w:rsidR="006C57AC">
        <w:rPr>
          <w:bCs/>
          <w:szCs w:val="28"/>
        </w:rPr>
        <w:t>P1UBOOTH</w:t>
      </w:r>
      <w:bookmarkEnd w:id="72"/>
    </w:p>
    <w:p w14:paraId="33146FD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213EB5E" w14:textId="77777777" w:rsidR="00AE1D84" w:rsidRPr="0019740E" w:rsidRDefault="00AE1D84" w:rsidP="00F62984">
      <w:pPr>
        <w:rPr>
          <w:sz w:val="20"/>
        </w:rPr>
      </w:pPr>
    </w:p>
    <w:p w14:paraId="41394193" w14:textId="77777777" w:rsidR="00AE1D84" w:rsidRPr="007D4237" w:rsidRDefault="00AE1D84" w:rsidP="00F62984">
      <w:pPr>
        <w:jc w:val="both"/>
      </w:pPr>
      <w:r>
        <w:rPr>
          <w:b/>
          <w:u w:val="single"/>
        </w:rPr>
        <w:t>DESCRIPTION</w:t>
      </w:r>
    </w:p>
    <w:p w14:paraId="4C9588BB" w14:textId="77777777" w:rsidR="00AE1D84" w:rsidRPr="007D4237" w:rsidRDefault="00AE1D84" w:rsidP="00F62984">
      <w:pPr>
        <w:jc w:val="both"/>
        <w:rPr>
          <w:sz w:val="20"/>
        </w:rPr>
      </w:pPr>
    </w:p>
    <w:p w14:paraId="1FAB5018" w14:textId="77777777" w:rsidR="00AE1D84" w:rsidRPr="0078208F" w:rsidRDefault="0078208F" w:rsidP="00F62984">
      <w:pPr>
        <w:jc w:val="both"/>
        <w:rPr>
          <w:sz w:val="20"/>
        </w:rPr>
      </w:pPr>
      <w:r>
        <w:rPr>
          <w:sz w:val="20"/>
        </w:rPr>
        <w:t>Plant 1 (Centreville) – manual spray coating booth for undercoat application.</w:t>
      </w:r>
    </w:p>
    <w:p w14:paraId="0A2C5A40" w14:textId="77777777" w:rsidR="00AE1D84" w:rsidRPr="0019740E" w:rsidRDefault="00AE1D84" w:rsidP="00F62984">
      <w:pPr>
        <w:jc w:val="both"/>
        <w:rPr>
          <w:sz w:val="20"/>
        </w:rPr>
      </w:pPr>
    </w:p>
    <w:p w14:paraId="628EFF32" w14:textId="10EAC0B1" w:rsidR="00AE1D84" w:rsidRPr="002D2E55" w:rsidRDefault="00AE1D84" w:rsidP="00F62984">
      <w:pPr>
        <w:jc w:val="both"/>
        <w:rPr>
          <w:sz w:val="20"/>
        </w:rPr>
      </w:pPr>
      <w:r w:rsidRPr="00FE0AD0">
        <w:rPr>
          <w:b/>
          <w:sz w:val="20"/>
        </w:rPr>
        <w:t>Flexible Group ID</w:t>
      </w:r>
      <w:r>
        <w:rPr>
          <w:b/>
          <w:sz w:val="20"/>
        </w:rPr>
        <w:t>:</w:t>
      </w:r>
      <w:r>
        <w:rPr>
          <w:sz w:val="20"/>
        </w:rPr>
        <w:t xml:space="preserve"> </w:t>
      </w:r>
      <w:r w:rsidR="0027648E">
        <w:rPr>
          <w:sz w:val="20"/>
        </w:rPr>
        <w:t xml:space="preserve"> </w:t>
      </w:r>
      <w:r w:rsidR="006C57AC">
        <w:rPr>
          <w:sz w:val="20"/>
        </w:rPr>
        <w:t>FGMACT-MMMM</w:t>
      </w:r>
    </w:p>
    <w:p w14:paraId="22E118FA" w14:textId="77777777" w:rsidR="00AE1D84" w:rsidRPr="0019740E" w:rsidRDefault="00AE1D84" w:rsidP="00F62984">
      <w:pPr>
        <w:tabs>
          <w:tab w:val="left" w:pos="6328"/>
        </w:tabs>
        <w:jc w:val="both"/>
        <w:rPr>
          <w:sz w:val="20"/>
        </w:rPr>
      </w:pPr>
    </w:p>
    <w:p w14:paraId="3087F34E" w14:textId="77777777" w:rsidR="00AE1D84" w:rsidRDefault="00AE1D84" w:rsidP="00F62984">
      <w:pPr>
        <w:jc w:val="both"/>
        <w:rPr>
          <w:b/>
          <w:u w:val="single"/>
        </w:rPr>
      </w:pPr>
      <w:r>
        <w:rPr>
          <w:b/>
          <w:u w:val="single"/>
        </w:rPr>
        <w:t>POLLUTION CONTROL EQUIPMENT</w:t>
      </w:r>
    </w:p>
    <w:p w14:paraId="6A8DD1EC" w14:textId="77777777" w:rsidR="00AE1D84" w:rsidRPr="00EE5F4E" w:rsidRDefault="00AE1D84" w:rsidP="00F62984">
      <w:pPr>
        <w:jc w:val="both"/>
        <w:rPr>
          <w:sz w:val="20"/>
        </w:rPr>
      </w:pPr>
    </w:p>
    <w:p w14:paraId="5DBB3BBA" w14:textId="77777777" w:rsidR="00AE1D84" w:rsidRPr="006C57AC" w:rsidRDefault="006C57AC" w:rsidP="00F62984">
      <w:pPr>
        <w:jc w:val="both"/>
        <w:rPr>
          <w:sz w:val="20"/>
        </w:rPr>
      </w:pPr>
      <w:r>
        <w:rPr>
          <w:sz w:val="20"/>
        </w:rPr>
        <w:t>Dry filters</w:t>
      </w:r>
    </w:p>
    <w:p w14:paraId="72EF251C" w14:textId="77777777" w:rsidR="00AE1D84" w:rsidRPr="00906ACF" w:rsidRDefault="00AE1D84" w:rsidP="00F62984">
      <w:pPr>
        <w:jc w:val="both"/>
        <w:rPr>
          <w:sz w:val="20"/>
        </w:rPr>
      </w:pPr>
    </w:p>
    <w:p w14:paraId="5B6F9B81" w14:textId="77777777" w:rsidR="00AE1D84" w:rsidRPr="00F01FE1" w:rsidRDefault="00AE1D84" w:rsidP="00F62984">
      <w:pPr>
        <w:jc w:val="both"/>
        <w:rPr>
          <w:b/>
          <w:sz w:val="20"/>
          <w:u w:val="single"/>
        </w:rPr>
      </w:pPr>
      <w:r>
        <w:rPr>
          <w:b/>
        </w:rPr>
        <w:t xml:space="preserve">I.  </w:t>
      </w:r>
      <w:r>
        <w:rPr>
          <w:b/>
          <w:u w:val="single"/>
        </w:rPr>
        <w:t>EMISSION LIMIT(S)</w:t>
      </w:r>
    </w:p>
    <w:p w14:paraId="63AD994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873EA6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5DE0479"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15E5AF8"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BD49ABD"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640F27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A1BDB8" w14:textId="77777777" w:rsidR="00AE1D84" w:rsidRDefault="00AE1D84" w:rsidP="00F62984">
            <w:pPr>
              <w:jc w:val="center"/>
              <w:rPr>
                <w:b/>
                <w:sz w:val="20"/>
              </w:rPr>
            </w:pPr>
            <w:r>
              <w:rPr>
                <w:b/>
                <w:sz w:val="20"/>
              </w:rPr>
              <w:t>Monitoring/</w:t>
            </w:r>
          </w:p>
          <w:p w14:paraId="0BF803C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4B5AB2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05D09AB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1F47F8E" w14:textId="77777777" w:rsidR="00AE1D84" w:rsidRPr="00095B77" w:rsidRDefault="006C57AC" w:rsidP="003B3BFF">
            <w:pPr>
              <w:numPr>
                <w:ilvl w:val="0"/>
                <w:numId w:val="26"/>
              </w:numPr>
              <w:ind w:left="360"/>
              <w:rPr>
                <w:sz w:val="20"/>
              </w:rPr>
            </w:pPr>
            <w:r>
              <w:rPr>
                <w:sz w:val="20"/>
              </w:rPr>
              <w:t>VOC and acetone</w:t>
            </w:r>
          </w:p>
        </w:tc>
        <w:tc>
          <w:tcPr>
            <w:tcW w:w="1440" w:type="dxa"/>
            <w:tcBorders>
              <w:top w:val="single" w:sz="4" w:space="0" w:color="auto"/>
              <w:left w:val="single" w:sz="4" w:space="0" w:color="auto"/>
              <w:bottom w:val="single" w:sz="4" w:space="0" w:color="auto"/>
              <w:right w:val="single" w:sz="4" w:space="0" w:color="auto"/>
            </w:tcBorders>
          </w:tcPr>
          <w:p w14:paraId="7BCE5A60" w14:textId="77777777" w:rsidR="00AE1D84" w:rsidRPr="006C57AC" w:rsidRDefault="006C57AC" w:rsidP="00F466A0">
            <w:pPr>
              <w:jc w:val="center"/>
              <w:rPr>
                <w:sz w:val="20"/>
                <w:vertAlign w:val="superscript"/>
              </w:rPr>
            </w:pPr>
            <w:r>
              <w:rPr>
                <w:sz w:val="20"/>
              </w:rPr>
              <w:t>32.0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66E1561" w14:textId="77777777" w:rsidR="00AE1D84" w:rsidRPr="00BD3DE3" w:rsidRDefault="006C57AC"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836F17F" w14:textId="379C0909" w:rsidR="00AE1D84" w:rsidRPr="00BD3DE3" w:rsidRDefault="0099739B" w:rsidP="00F466A0">
            <w:pPr>
              <w:jc w:val="center"/>
              <w:rPr>
                <w:sz w:val="20"/>
              </w:rPr>
            </w:pPr>
            <w:r>
              <w:rPr>
                <w:sz w:val="20"/>
              </w:rPr>
              <w:t>EUP1UBOOTH</w:t>
            </w:r>
          </w:p>
        </w:tc>
        <w:tc>
          <w:tcPr>
            <w:tcW w:w="1530" w:type="dxa"/>
            <w:tcBorders>
              <w:top w:val="single" w:sz="4" w:space="0" w:color="auto"/>
              <w:left w:val="single" w:sz="4" w:space="0" w:color="auto"/>
              <w:bottom w:val="single" w:sz="4" w:space="0" w:color="auto"/>
              <w:right w:val="single" w:sz="4" w:space="0" w:color="auto"/>
            </w:tcBorders>
          </w:tcPr>
          <w:p w14:paraId="2EDB6503" w14:textId="77777777" w:rsidR="00AE1D84" w:rsidRDefault="006C57AC" w:rsidP="00F466A0">
            <w:pPr>
              <w:jc w:val="center"/>
              <w:rPr>
                <w:sz w:val="20"/>
              </w:rPr>
            </w:pPr>
            <w:r>
              <w:rPr>
                <w:sz w:val="20"/>
              </w:rPr>
              <w:t>SC VI.2</w:t>
            </w:r>
          </w:p>
          <w:p w14:paraId="31BEEFB2" w14:textId="77777777" w:rsidR="006C57AC" w:rsidRPr="00BD3DE3" w:rsidRDefault="006C57AC"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4FE3DB5" w14:textId="77777777" w:rsidR="00AE1D84" w:rsidRDefault="006C57AC" w:rsidP="00F466A0">
            <w:pPr>
              <w:jc w:val="center"/>
              <w:rPr>
                <w:b/>
                <w:sz w:val="20"/>
              </w:rPr>
            </w:pPr>
            <w:r>
              <w:rPr>
                <w:b/>
                <w:sz w:val="20"/>
              </w:rPr>
              <w:t>R 336.1224</w:t>
            </w:r>
          </w:p>
          <w:p w14:paraId="28920B84" w14:textId="77777777" w:rsidR="006C57AC" w:rsidRPr="002D3BFA" w:rsidRDefault="006C57AC" w:rsidP="00F466A0">
            <w:pPr>
              <w:jc w:val="center"/>
              <w:rPr>
                <w:b/>
                <w:sz w:val="20"/>
              </w:rPr>
            </w:pPr>
            <w:r>
              <w:rPr>
                <w:b/>
                <w:sz w:val="20"/>
              </w:rPr>
              <w:t>R 336.1702(a)</w:t>
            </w:r>
          </w:p>
        </w:tc>
      </w:tr>
    </w:tbl>
    <w:p w14:paraId="2ECC87E5" w14:textId="77777777" w:rsidR="00494D15" w:rsidRPr="00FE0AD0" w:rsidRDefault="00494D15" w:rsidP="00F62984">
      <w:pPr>
        <w:jc w:val="both"/>
        <w:rPr>
          <w:sz w:val="20"/>
        </w:rPr>
      </w:pPr>
    </w:p>
    <w:p w14:paraId="77862A1D" w14:textId="77777777" w:rsidR="00AE1D84" w:rsidRDefault="00AE1D84" w:rsidP="00F62984">
      <w:pPr>
        <w:jc w:val="both"/>
        <w:rPr>
          <w:b/>
          <w:u w:val="single"/>
        </w:rPr>
      </w:pPr>
      <w:r>
        <w:rPr>
          <w:b/>
        </w:rPr>
        <w:t xml:space="preserve">II.  </w:t>
      </w:r>
      <w:r>
        <w:rPr>
          <w:b/>
          <w:u w:val="single"/>
        </w:rPr>
        <w:t>MATERIAL LIMIT(S)</w:t>
      </w:r>
    </w:p>
    <w:p w14:paraId="710A9723"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BB6C3F0" w14:textId="77777777" w:rsidTr="006C57AC">
        <w:trPr>
          <w:cantSplit/>
          <w:tblHeader/>
        </w:trPr>
        <w:tc>
          <w:tcPr>
            <w:tcW w:w="1626" w:type="dxa"/>
            <w:tcBorders>
              <w:top w:val="single" w:sz="4" w:space="0" w:color="auto"/>
              <w:left w:val="single" w:sz="4" w:space="0" w:color="auto"/>
              <w:bottom w:val="single" w:sz="4" w:space="0" w:color="auto"/>
              <w:right w:val="single" w:sz="4" w:space="0" w:color="auto"/>
            </w:tcBorders>
          </w:tcPr>
          <w:p w14:paraId="3E551C9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237997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072953"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FC9066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069E0A" w14:textId="77777777" w:rsidR="00AE1D84" w:rsidRDefault="00AE1D84" w:rsidP="00F62984">
            <w:pPr>
              <w:jc w:val="center"/>
              <w:rPr>
                <w:b/>
                <w:sz w:val="20"/>
              </w:rPr>
            </w:pPr>
            <w:r>
              <w:rPr>
                <w:b/>
                <w:sz w:val="20"/>
              </w:rPr>
              <w:t>Monitoring/</w:t>
            </w:r>
          </w:p>
          <w:p w14:paraId="0EE9C791"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99C8B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37A0079B" w14:textId="77777777" w:rsidTr="006C57AC">
        <w:trPr>
          <w:cantSplit/>
        </w:trPr>
        <w:tc>
          <w:tcPr>
            <w:tcW w:w="1626" w:type="dxa"/>
            <w:tcBorders>
              <w:top w:val="single" w:sz="4" w:space="0" w:color="auto"/>
              <w:left w:val="single" w:sz="4" w:space="0" w:color="auto"/>
              <w:bottom w:val="single" w:sz="4" w:space="0" w:color="auto"/>
              <w:right w:val="single" w:sz="4" w:space="0" w:color="auto"/>
            </w:tcBorders>
          </w:tcPr>
          <w:p w14:paraId="0D87C0C2" w14:textId="77777777" w:rsidR="00AE1D84" w:rsidRPr="00095B77" w:rsidRDefault="006C57AC" w:rsidP="003B3BFF">
            <w:pPr>
              <w:numPr>
                <w:ilvl w:val="0"/>
                <w:numId w:val="27"/>
              </w:numPr>
              <w:ind w:left="360"/>
              <w:rPr>
                <w:sz w:val="20"/>
              </w:rPr>
            </w:pPr>
            <w:r>
              <w:rPr>
                <w:sz w:val="20"/>
              </w:rPr>
              <w:t>VOC content of undercoat</w:t>
            </w:r>
          </w:p>
        </w:tc>
        <w:tc>
          <w:tcPr>
            <w:tcW w:w="1440" w:type="dxa"/>
            <w:tcBorders>
              <w:top w:val="single" w:sz="4" w:space="0" w:color="auto"/>
              <w:left w:val="single" w:sz="4" w:space="0" w:color="auto"/>
              <w:bottom w:val="single" w:sz="4" w:space="0" w:color="auto"/>
              <w:right w:val="single" w:sz="4" w:space="0" w:color="auto"/>
            </w:tcBorders>
          </w:tcPr>
          <w:p w14:paraId="2BFA7B8A" w14:textId="77777777" w:rsidR="00AE1D84" w:rsidRPr="006C57AC" w:rsidRDefault="006C57AC" w:rsidP="00F466A0">
            <w:pPr>
              <w:jc w:val="center"/>
              <w:rPr>
                <w:sz w:val="20"/>
              </w:rPr>
            </w:pPr>
            <w:r>
              <w:rPr>
                <w:sz w:val="20"/>
              </w:rPr>
              <w:t>2.5 lb/gal (minus water)* as applied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62254A" w14:textId="77777777" w:rsidR="00AE1D84" w:rsidRPr="00BD3DE3" w:rsidRDefault="006C57AC" w:rsidP="00F466A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73D5EA7" w14:textId="1BFF7259" w:rsidR="00AE1D84" w:rsidRPr="00BD3DE3" w:rsidRDefault="0099739B" w:rsidP="00F466A0">
            <w:pPr>
              <w:jc w:val="center"/>
              <w:rPr>
                <w:sz w:val="20"/>
              </w:rPr>
            </w:pPr>
            <w:r>
              <w:rPr>
                <w:sz w:val="20"/>
              </w:rPr>
              <w:t>EUP1UBOOTH</w:t>
            </w:r>
          </w:p>
        </w:tc>
        <w:tc>
          <w:tcPr>
            <w:tcW w:w="1530" w:type="dxa"/>
            <w:tcBorders>
              <w:top w:val="single" w:sz="4" w:space="0" w:color="auto"/>
              <w:left w:val="single" w:sz="4" w:space="0" w:color="auto"/>
              <w:bottom w:val="single" w:sz="4" w:space="0" w:color="auto"/>
              <w:right w:val="single" w:sz="4" w:space="0" w:color="auto"/>
            </w:tcBorders>
          </w:tcPr>
          <w:p w14:paraId="7864ED2E" w14:textId="77777777" w:rsidR="00AE1D84" w:rsidRPr="00BD3DE3" w:rsidRDefault="006C57AC"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2EBE69C" w14:textId="77777777" w:rsidR="00AE1D84" w:rsidRDefault="006C57AC" w:rsidP="00F466A0">
            <w:pPr>
              <w:jc w:val="center"/>
              <w:rPr>
                <w:b/>
                <w:sz w:val="20"/>
              </w:rPr>
            </w:pPr>
            <w:r>
              <w:rPr>
                <w:b/>
                <w:sz w:val="20"/>
              </w:rPr>
              <w:t>R 336.1702(a)</w:t>
            </w:r>
          </w:p>
          <w:p w14:paraId="3EFAD3E6" w14:textId="77777777" w:rsidR="006C57AC" w:rsidRPr="002D3BFA" w:rsidRDefault="006C57AC" w:rsidP="00F466A0">
            <w:pPr>
              <w:jc w:val="center"/>
              <w:rPr>
                <w:b/>
                <w:sz w:val="20"/>
              </w:rPr>
            </w:pPr>
          </w:p>
        </w:tc>
      </w:tr>
    </w:tbl>
    <w:p w14:paraId="7B1E96BB" w14:textId="446E5805" w:rsidR="00494D15" w:rsidRDefault="007562B0" w:rsidP="00F62984">
      <w:pPr>
        <w:jc w:val="both"/>
        <w:rPr>
          <w:sz w:val="20"/>
        </w:rPr>
      </w:pPr>
      <w:r>
        <w:rPr>
          <w:b/>
          <w:sz w:val="20"/>
        </w:rPr>
        <w:t xml:space="preserve">* </w:t>
      </w:r>
      <w:r>
        <w:rPr>
          <w:bCs/>
          <w:sz w:val="20"/>
        </w:rPr>
        <w:t xml:space="preserve">The phrase “minus water” shall also include compounds which are used as organic solvents and which are excluded from the definition of volatile organic compound.  </w:t>
      </w:r>
      <w:r>
        <w:rPr>
          <w:b/>
          <w:sz w:val="20"/>
        </w:rPr>
        <w:t>(R 336.1602(4))</w:t>
      </w:r>
    </w:p>
    <w:p w14:paraId="5F89840F" w14:textId="77777777" w:rsidR="00494D15" w:rsidRPr="00FE0AD0" w:rsidRDefault="00494D15" w:rsidP="00F62984">
      <w:pPr>
        <w:jc w:val="both"/>
        <w:rPr>
          <w:sz w:val="20"/>
        </w:rPr>
      </w:pPr>
    </w:p>
    <w:p w14:paraId="399C24A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6377935" w14:textId="77777777" w:rsidR="00AE1D84" w:rsidRPr="00FB6071" w:rsidRDefault="00AE1D84" w:rsidP="00F62984">
      <w:pPr>
        <w:jc w:val="both"/>
        <w:rPr>
          <w:sz w:val="20"/>
        </w:rPr>
      </w:pPr>
    </w:p>
    <w:p w14:paraId="0931ABDE" w14:textId="77777777" w:rsidR="00AE1D84" w:rsidRDefault="006C57AC" w:rsidP="003B3BFF">
      <w:pPr>
        <w:numPr>
          <w:ilvl w:val="0"/>
          <w:numId w:val="28"/>
        </w:numPr>
        <w:ind w:left="360"/>
        <w:jc w:val="both"/>
        <w:rPr>
          <w:sz w:val="20"/>
        </w:rPr>
      </w:pPr>
      <w:r>
        <w:rPr>
          <w:sz w:val="20"/>
        </w:rPr>
        <w:t>The permittee shall capture all waste materials and shall store them in closed containers.  The permittee shall dispose of all waste materials in an acceptable manner in compliance with all applicable state rules and federal regulations.</w:t>
      </w:r>
      <w:r>
        <w:rPr>
          <w:sz w:val="20"/>
          <w:vertAlign w:val="superscript"/>
        </w:rPr>
        <w:t>2</w:t>
      </w:r>
      <w:r>
        <w:rPr>
          <w:sz w:val="20"/>
        </w:rPr>
        <w:t xml:space="preserve">  </w:t>
      </w:r>
      <w:r>
        <w:rPr>
          <w:b/>
          <w:bCs/>
          <w:sz w:val="20"/>
        </w:rPr>
        <w:t>(R 336.1224, R 336.1702(a))</w:t>
      </w:r>
    </w:p>
    <w:p w14:paraId="519B0D4F" w14:textId="77777777" w:rsidR="006C57AC" w:rsidRDefault="006C57AC" w:rsidP="006C57AC">
      <w:pPr>
        <w:ind w:left="360"/>
        <w:jc w:val="both"/>
        <w:rPr>
          <w:sz w:val="20"/>
        </w:rPr>
      </w:pPr>
    </w:p>
    <w:p w14:paraId="445A693D" w14:textId="77777777" w:rsidR="006C57AC" w:rsidRDefault="006C57AC" w:rsidP="003B3BFF">
      <w:pPr>
        <w:numPr>
          <w:ilvl w:val="0"/>
          <w:numId w:val="28"/>
        </w:numPr>
        <w:ind w:left="360"/>
        <w:jc w:val="both"/>
        <w:rPr>
          <w:sz w:val="20"/>
        </w:rPr>
      </w:pPr>
      <w:r>
        <w:rPr>
          <w:sz w:val="20"/>
        </w:rPr>
        <w:t>The permittee shall dispose of spent filters in a manner which minimizes the introduction of air contaminants to the outer air.</w:t>
      </w:r>
      <w:r>
        <w:rPr>
          <w:sz w:val="20"/>
          <w:vertAlign w:val="superscript"/>
        </w:rPr>
        <w:t>2</w:t>
      </w:r>
      <w:r>
        <w:rPr>
          <w:sz w:val="20"/>
        </w:rPr>
        <w:t xml:space="preserve">  </w:t>
      </w:r>
      <w:r>
        <w:rPr>
          <w:b/>
          <w:bCs/>
          <w:sz w:val="20"/>
        </w:rPr>
        <w:t>(R 336.1224, R 336.1370)</w:t>
      </w:r>
    </w:p>
    <w:p w14:paraId="5B842552" w14:textId="77777777" w:rsidR="006C57AC" w:rsidRDefault="006C57AC" w:rsidP="006C57AC">
      <w:pPr>
        <w:ind w:left="360"/>
        <w:jc w:val="both"/>
        <w:rPr>
          <w:sz w:val="20"/>
        </w:rPr>
      </w:pPr>
    </w:p>
    <w:p w14:paraId="7798A4A9" w14:textId="77777777" w:rsidR="006C57AC" w:rsidRPr="00984760" w:rsidRDefault="006C57AC" w:rsidP="003B3BFF">
      <w:pPr>
        <w:numPr>
          <w:ilvl w:val="0"/>
          <w:numId w:val="28"/>
        </w:numPr>
        <w:ind w:left="360"/>
        <w:jc w:val="both"/>
        <w:rPr>
          <w:sz w:val="20"/>
        </w:rPr>
      </w:pPr>
      <w:r>
        <w:rPr>
          <w:sz w:val="20"/>
        </w:rPr>
        <w:t>The permittee shall handle all VOC and/or HAP containing materials, including coatings, reducers, solvents and thinners, in a manner to minimize the generation of fugitive emissions.  The permittee shall keep containers covered at all times except when operator access is necessary.</w:t>
      </w:r>
      <w:r>
        <w:rPr>
          <w:sz w:val="20"/>
          <w:vertAlign w:val="superscript"/>
        </w:rPr>
        <w:t>2</w:t>
      </w:r>
      <w:r>
        <w:rPr>
          <w:sz w:val="20"/>
        </w:rPr>
        <w:t xml:space="preserve">  </w:t>
      </w:r>
      <w:r>
        <w:rPr>
          <w:b/>
          <w:bCs/>
          <w:sz w:val="20"/>
        </w:rPr>
        <w:t>(R 336.1224, R 336.1702(a))</w:t>
      </w:r>
    </w:p>
    <w:p w14:paraId="35F1DA7C" w14:textId="77777777" w:rsidR="00AE1D84" w:rsidRPr="00FB6071" w:rsidRDefault="00AE1D84" w:rsidP="00F62984">
      <w:pPr>
        <w:jc w:val="both"/>
        <w:rPr>
          <w:sz w:val="20"/>
        </w:rPr>
      </w:pPr>
    </w:p>
    <w:p w14:paraId="1A57A0E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EC3F623" w14:textId="77777777" w:rsidR="00AE1D84" w:rsidRPr="00573DEA" w:rsidRDefault="00AE1D84" w:rsidP="00F62984">
      <w:pPr>
        <w:jc w:val="both"/>
        <w:rPr>
          <w:sz w:val="20"/>
        </w:rPr>
      </w:pPr>
    </w:p>
    <w:p w14:paraId="2EC6761B" w14:textId="18EEF5F5" w:rsidR="00AE1D84" w:rsidRPr="00F965DD" w:rsidRDefault="00F965DD" w:rsidP="003B3BFF">
      <w:pPr>
        <w:numPr>
          <w:ilvl w:val="0"/>
          <w:numId w:val="29"/>
        </w:numPr>
        <w:ind w:left="360"/>
        <w:jc w:val="both"/>
        <w:rPr>
          <w:sz w:val="20"/>
        </w:rPr>
      </w:pPr>
      <w:r>
        <w:rPr>
          <w:sz w:val="20"/>
        </w:rPr>
        <w:t xml:space="preserve">The permittee shall not operate </w:t>
      </w:r>
      <w:r w:rsidR="0099739B">
        <w:rPr>
          <w:sz w:val="20"/>
        </w:rPr>
        <w:t>EUP1UBOOTH</w:t>
      </w:r>
      <w:r>
        <w:rPr>
          <w:sz w:val="20"/>
        </w:rPr>
        <w:t xml:space="preserve"> unless all respective exhaust filters are installed, maintained and operated in a satisfactory manner.</w:t>
      </w:r>
      <w:r>
        <w:rPr>
          <w:sz w:val="20"/>
          <w:vertAlign w:val="superscript"/>
        </w:rPr>
        <w:t>2</w:t>
      </w:r>
      <w:r>
        <w:rPr>
          <w:sz w:val="20"/>
        </w:rPr>
        <w:t xml:space="preserve">  </w:t>
      </w:r>
      <w:r>
        <w:rPr>
          <w:b/>
          <w:bCs/>
          <w:sz w:val="20"/>
        </w:rPr>
        <w:t>(R 336.1224, R 336.1301, R 336.1331, R 336.1910)</w:t>
      </w:r>
    </w:p>
    <w:p w14:paraId="0EADB809" w14:textId="77777777" w:rsidR="00F965DD" w:rsidRPr="00F965DD" w:rsidRDefault="00F965DD" w:rsidP="00F965DD">
      <w:pPr>
        <w:ind w:left="360"/>
        <w:jc w:val="both"/>
        <w:rPr>
          <w:sz w:val="20"/>
        </w:rPr>
      </w:pPr>
    </w:p>
    <w:p w14:paraId="3979FD06" w14:textId="59774FFE" w:rsidR="00F965DD" w:rsidRPr="00984760" w:rsidRDefault="00F965DD" w:rsidP="003B3BFF">
      <w:pPr>
        <w:numPr>
          <w:ilvl w:val="0"/>
          <w:numId w:val="29"/>
        </w:numPr>
        <w:ind w:left="360"/>
        <w:jc w:val="both"/>
        <w:rPr>
          <w:sz w:val="20"/>
        </w:rPr>
      </w:pPr>
      <w:r>
        <w:rPr>
          <w:sz w:val="20"/>
        </w:rPr>
        <w:lastRenderedPageBreak/>
        <w:t xml:space="preserve">The permittee shall equip and maintain </w:t>
      </w:r>
      <w:r w:rsidR="0099739B">
        <w:rPr>
          <w:sz w:val="20"/>
        </w:rPr>
        <w:t>EUP1UBOOTH</w:t>
      </w:r>
      <w:r>
        <w:rPr>
          <w:sz w:val="20"/>
        </w:rPr>
        <w:t xml:space="preserve"> with HVLP applicators and/or air-assisted airless applicators or comparable technology with equivalent transfer efficiency.  For HVLP applicators, the permittee shall keep test caps available for pressure testing.</w:t>
      </w:r>
      <w:r>
        <w:rPr>
          <w:sz w:val="20"/>
          <w:vertAlign w:val="superscript"/>
        </w:rPr>
        <w:t>2</w:t>
      </w:r>
      <w:r>
        <w:rPr>
          <w:sz w:val="20"/>
        </w:rPr>
        <w:t xml:space="preserve">  </w:t>
      </w:r>
      <w:r>
        <w:rPr>
          <w:b/>
          <w:bCs/>
          <w:sz w:val="20"/>
        </w:rPr>
        <w:t>(R 336.1702(a))</w:t>
      </w:r>
    </w:p>
    <w:p w14:paraId="17EC9B29" w14:textId="77777777" w:rsidR="00AE1D84" w:rsidRPr="00FE0AD0" w:rsidRDefault="00AE1D84" w:rsidP="00F62984">
      <w:pPr>
        <w:jc w:val="both"/>
        <w:rPr>
          <w:sz w:val="20"/>
        </w:rPr>
      </w:pPr>
    </w:p>
    <w:p w14:paraId="6B092E69" w14:textId="77777777" w:rsidR="00AE1D84" w:rsidRPr="007D4237" w:rsidRDefault="00AE1D84" w:rsidP="00F62984">
      <w:pPr>
        <w:jc w:val="both"/>
      </w:pPr>
      <w:r>
        <w:rPr>
          <w:b/>
        </w:rPr>
        <w:t xml:space="preserve">V.  </w:t>
      </w:r>
      <w:r>
        <w:rPr>
          <w:b/>
          <w:u w:val="single"/>
        </w:rPr>
        <w:t>TESTING/SAMPLING</w:t>
      </w:r>
    </w:p>
    <w:p w14:paraId="5A466D0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D17B2F" w14:textId="77777777" w:rsidR="00AE1D84" w:rsidRPr="00C45EF0" w:rsidRDefault="00AE1D84" w:rsidP="00F62984">
      <w:pPr>
        <w:ind w:right="-216"/>
        <w:jc w:val="both"/>
        <w:rPr>
          <w:sz w:val="20"/>
        </w:rPr>
      </w:pPr>
    </w:p>
    <w:p w14:paraId="316FAB84" w14:textId="77777777" w:rsidR="00AE1D84" w:rsidRPr="009E40D6" w:rsidRDefault="00F965DD" w:rsidP="003B3BFF">
      <w:pPr>
        <w:numPr>
          <w:ilvl w:val="0"/>
          <w:numId w:val="32"/>
        </w:numPr>
        <w:ind w:left="360"/>
        <w:jc w:val="both"/>
        <w:rPr>
          <w:rFonts w:cs="Arial"/>
          <w:sz w:val="20"/>
        </w:rPr>
      </w:pPr>
      <w:r>
        <w:rPr>
          <w:rFonts w:cs="Arial"/>
          <w:sz w:val="20"/>
        </w:rPr>
        <w:t>The VOC content of coatings, as applied, minus water, shall be tested using Method 24 as follows:  On an annual basis the permittee shall test the most frequently used undercoating</w:t>
      </w:r>
      <w:r w:rsidR="00AE1D84" w:rsidRPr="002A2FAE">
        <w:rPr>
          <w:rFonts w:cs="Arial"/>
          <w:sz w:val="20"/>
        </w:rPr>
        <w:t xml:space="preserve">.  </w:t>
      </w:r>
      <w:r w:rsidR="00AE1D84" w:rsidRPr="002A2FAE">
        <w:rPr>
          <w:rFonts w:cs="Arial"/>
          <w:b/>
          <w:sz w:val="20"/>
        </w:rPr>
        <w:t>(R 336.1213(3))</w:t>
      </w:r>
    </w:p>
    <w:p w14:paraId="69AE9F0A" w14:textId="77777777" w:rsidR="00AE1D84" w:rsidRPr="00FE0AD0" w:rsidRDefault="00AE1D84" w:rsidP="00F62984">
      <w:pPr>
        <w:jc w:val="both"/>
        <w:rPr>
          <w:sz w:val="20"/>
        </w:rPr>
      </w:pPr>
    </w:p>
    <w:p w14:paraId="6B1837F8" w14:textId="77777777" w:rsidR="00AE1D84" w:rsidRDefault="00AE1D84" w:rsidP="00F62984">
      <w:pPr>
        <w:jc w:val="both"/>
      </w:pPr>
      <w:r>
        <w:rPr>
          <w:b/>
        </w:rPr>
        <w:t xml:space="preserve">VI.  </w:t>
      </w:r>
      <w:r>
        <w:rPr>
          <w:b/>
          <w:u w:val="single"/>
        </w:rPr>
        <w:t>MONITORING/RECORDKEEPING</w:t>
      </w:r>
    </w:p>
    <w:p w14:paraId="1B28102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010AD3" w14:textId="77777777" w:rsidR="00AE1D84" w:rsidRDefault="00AE1D84" w:rsidP="00F62984">
      <w:pPr>
        <w:jc w:val="both"/>
        <w:rPr>
          <w:sz w:val="20"/>
        </w:rPr>
      </w:pPr>
    </w:p>
    <w:p w14:paraId="22092C40" w14:textId="77777777" w:rsidR="00AE1D84" w:rsidRPr="00F965DD" w:rsidRDefault="00F965DD" w:rsidP="003B3BFF">
      <w:pPr>
        <w:numPr>
          <w:ilvl w:val="0"/>
          <w:numId w:val="40"/>
        </w:numPr>
        <w:jc w:val="both"/>
        <w:rPr>
          <w:sz w:val="20"/>
        </w:rPr>
      </w:pPr>
      <w:r>
        <w:rPr>
          <w:sz w:val="20"/>
        </w:rPr>
        <w:t>The permittee shall complete all required calculations in a format acceptable to the AQD District Supervisor by the 30</w:t>
      </w:r>
      <w:r w:rsidRPr="00F965DD">
        <w:rPr>
          <w:sz w:val="20"/>
          <w:vertAlign w:val="superscript"/>
        </w:rPr>
        <w:t>th</w:t>
      </w:r>
      <w:r>
        <w:rPr>
          <w:sz w:val="20"/>
        </w:rPr>
        <w:t xml:space="preserve"> day of the calendar month, for the previous calendar month, unless otherwise specified in any monitoring/recordkeeping special condition.</w:t>
      </w:r>
      <w:r>
        <w:rPr>
          <w:sz w:val="20"/>
          <w:vertAlign w:val="superscript"/>
        </w:rPr>
        <w:t>2</w:t>
      </w:r>
      <w:r>
        <w:rPr>
          <w:sz w:val="20"/>
        </w:rPr>
        <w:t xml:space="preserve">  </w:t>
      </w:r>
      <w:r>
        <w:rPr>
          <w:b/>
          <w:bCs/>
          <w:sz w:val="20"/>
        </w:rPr>
        <w:t>(R 336.1224, R 336.1225, R 336.1299, R 336.1702)</w:t>
      </w:r>
    </w:p>
    <w:p w14:paraId="54F366CB" w14:textId="77777777" w:rsidR="00F965DD" w:rsidRPr="00F965DD" w:rsidRDefault="00F965DD" w:rsidP="00F965DD">
      <w:pPr>
        <w:ind w:left="360"/>
        <w:jc w:val="both"/>
        <w:rPr>
          <w:sz w:val="20"/>
        </w:rPr>
      </w:pPr>
    </w:p>
    <w:p w14:paraId="18BB67E5" w14:textId="77777777" w:rsidR="00F965DD" w:rsidRDefault="00502CAA" w:rsidP="003B3BFF">
      <w:pPr>
        <w:numPr>
          <w:ilvl w:val="0"/>
          <w:numId w:val="40"/>
        </w:numPr>
        <w:jc w:val="both"/>
        <w:rPr>
          <w:sz w:val="20"/>
        </w:rPr>
      </w:pPr>
      <w:r>
        <w:rPr>
          <w:sz w:val="20"/>
        </w:rPr>
        <w:t>The permittee shall maintain a current listing from the manufacturer of the chemical composition of coatings, reducers, clean-up solvents, etc.,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Pr>
          <w:sz w:val="20"/>
          <w:vertAlign w:val="superscript"/>
        </w:rPr>
        <w:t>2</w:t>
      </w:r>
      <w:r>
        <w:rPr>
          <w:sz w:val="20"/>
        </w:rPr>
        <w:t xml:space="preserve">  </w:t>
      </w:r>
      <w:r>
        <w:rPr>
          <w:b/>
          <w:bCs/>
          <w:sz w:val="20"/>
        </w:rPr>
        <w:t>(R 336.1224, R 336.1225, R 336.1299, R 336.1702)</w:t>
      </w:r>
    </w:p>
    <w:p w14:paraId="688D701D" w14:textId="77777777" w:rsidR="00502CAA" w:rsidRDefault="00502CAA" w:rsidP="00502CAA">
      <w:pPr>
        <w:ind w:left="360"/>
        <w:jc w:val="both"/>
        <w:rPr>
          <w:sz w:val="20"/>
        </w:rPr>
      </w:pPr>
    </w:p>
    <w:p w14:paraId="15130405" w14:textId="225E7F90" w:rsidR="00502CAA" w:rsidRDefault="00502CAA" w:rsidP="00122E39">
      <w:pPr>
        <w:numPr>
          <w:ilvl w:val="0"/>
          <w:numId w:val="40"/>
        </w:numPr>
        <w:spacing w:after="120"/>
        <w:jc w:val="both"/>
        <w:rPr>
          <w:sz w:val="20"/>
        </w:rPr>
      </w:pPr>
      <w:r>
        <w:rPr>
          <w:sz w:val="20"/>
        </w:rPr>
        <w:t xml:space="preserve">The permittee shall keep the following information on a calendar month basis for </w:t>
      </w:r>
      <w:r w:rsidR="0099739B">
        <w:rPr>
          <w:sz w:val="20"/>
        </w:rPr>
        <w:t>EUP1UBOOTH</w:t>
      </w:r>
      <w:r>
        <w:rPr>
          <w:sz w:val="20"/>
        </w:rPr>
        <w:t>:</w:t>
      </w:r>
    </w:p>
    <w:p w14:paraId="158DF47C" w14:textId="77777777" w:rsidR="00502CAA" w:rsidRDefault="00502CAA" w:rsidP="00122E39">
      <w:pPr>
        <w:numPr>
          <w:ilvl w:val="1"/>
          <w:numId w:val="40"/>
        </w:numPr>
        <w:spacing w:after="120"/>
        <w:jc w:val="both"/>
        <w:rPr>
          <w:sz w:val="20"/>
        </w:rPr>
      </w:pPr>
      <w:r>
        <w:rPr>
          <w:sz w:val="20"/>
        </w:rPr>
        <w:t>Gallons (with water) of each material used.</w:t>
      </w:r>
    </w:p>
    <w:p w14:paraId="01E8E329" w14:textId="77777777" w:rsidR="00502CAA" w:rsidRDefault="00502CAA" w:rsidP="00122E39">
      <w:pPr>
        <w:numPr>
          <w:ilvl w:val="1"/>
          <w:numId w:val="40"/>
        </w:numPr>
        <w:spacing w:after="120"/>
        <w:jc w:val="both"/>
        <w:rPr>
          <w:sz w:val="20"/>
        </w:rPr>
      </w:pPr>
      <w:r>
        <w:rPr>
          <w:sz w:val="20"/>
        </w:rPr>
        <w:t>VOC content (minus water and with water) of each material as applied.</w:t>
      </w:r>
    </w:p>
    <w:p w14:paraId="5E5F5284" w14:textId="77777777" w:rsidR="00502CAA" w:rsidRDefault="00502CAA" w:rsidP="00122E39">
      <w:pPr>
        <w:numPr>
          <w:ilvl w:val="1"/>
          <w:numId w:val="40"/>
        </w:numPr>
        <w:spacing w:after="120"/>
        <w:jc w:val="both"/>
        <w:rPr>
          <w:sz w:val="20"/>
        </w:rPr>
      </w:pPr>
      <w:r>
        <w:rPr>
          <w:sz w:val="20"/>
        </w:rPr>
        <w:t>Acetone content of each material as applied.</w:t>
      </w:r>
    </w:p>
    <w:p w14:paraId="09ED7BC2" w14:textId="77777777" w:rsidR="00502CAA" w:rsidRDefault="00502CAA" w:rsidP="00122E39">
      <w:pPr>
        <w:numPr>
          <w:ilvl w:val="1"/>
          <w:numId w:val="40"/>
        </w:numPr>
        <w:spacing w:after="120"/>
        <w:jc w:val="both"/>
        <w:rPr>
          <w:sz w:val="20"/>
        </w:rPr>
      </w:pPr>
      <w:r>
        <w:rPr>
          <w:sz w:val="20"/>
        </w:rPr>
        <w:t>VOC and acetone mass emission calculations determining the monthly emission rate in tons per calendar month.</w:t>
      </w:r>
    </w:p>
    <w:p w14:paraId="76B177DF" w14:textId="77777777" w:rsidR="00502CAA" w:rsidRDefault="00502CAA" w:rsidP="003B3BFF">
      <w:pPr>
        <w:numPr>
          <w:ilvl w:val="1"/>
          <w:numId w:val="40"/>
        </w:numPr>
        <w:jc w:val="both"/>
        <w:rPr>
          <w:sz w:val="20"/>
        </w:rPr>
      </w:pPr>
      <w:r>
        <w:rPr>
          <w:sz w:val="20"/>
        </w:rPr>
        <w:t>VOC and acetone mass emission calculations determining the annual emission rate in tons per 12-month rolling time period as determined at the end of each calendar month.</w:t>
      </w:r>
    </w:p>
    <w:p w14:paraId="1150A146" w14:textId="77777777" w:rsidR="00502CAA" w:rsidRDefault="00502CAA" w:rsidP="00502CAA">
      <w:pPr>
        <w:ind w:left="1080"/>
        <w:jc w:val="both"/>
        <w:rPr>
          <w:sz w:val="20"/>
        </w:rPr>
      </w:pPr>
    </w:p>
    <w:p w14:paraId="5D47A643" w14:textId="25758E5C" w:rsidR="00502CAA" w:rsidRDefault="00502CAA" w:rsidP="00B96A55">
      <w:pPr>
        <w:ind w:left="360"/>
        <w:jc w:val="both"/>
        <w:rPr>
          <w:b/>
          <w:bCs/>
          <w:sz w:val="20"/>
        </w:rPr>
      </w:pPr>
      <w:r>
        <w:rPr>
          <w:sz w:val="20"/>
        </w:rPr>
        <w:t>The permittee shall keep the records in a format acceptable to the AQD District Supervisor.  The permittee shall keep all records on file and make them available to the Department upon request.</w:t>
      </w:r>
      <w:r>
        <w:rPr>
          <w:sz w:val="20"/>
          <w:vertAlign w:val="superscript"/>
        </w:rPr>
        <w:t>2</w:t>
      </w:r>
      <w:r>
        <w:rPr>
          <w:sz w:val="20"/>
        </w:rPr>
        <w:t xml:space="preserve">  </w:t>
      </w:r>
      <w:r>
        <w:rPr>
          <w:b/>
          <w:bCs/>
          <w:sz w:val="20"/>
        </w:rPr>
        <w:t>(R 336.1224, R</w:t>
      </w:r>
      <w:r w:rsidR="007562B0">
        <w:rPr>
          <w:b/>
          <w:bCs/>
          <w:sz w:val="20"/>
        </w:rPr>
        <w:t> </w:t>
      </w:r>
      <w:r>
        <w:rPr>
          <w:b/>
          <w:bCs/>
          <w:sz w:val="20"/>
        </w:rPr>
        <w:t>336.1299, R</w:t>
      </w:r>
      <w:r w:rsidR="00B96A55">
        <w:rPr>
          <w:b/>
          <w:bCs/>
          <w:sz w:val="20"/>
        </w:rPr>
        <w:t> </w:t>
      </w:r>
      <w:r>
        <w:rPr>
          <w:b/>
          <w:bCs/>
          <w:sz w:val="20"/>
        </w:rPr>
        <w:t>336.1702)</w:t>
      </w:r>
    </w:p>
    <w:p w14:paraId="568A2F2E" w14:textId="77777777" w:rsidR="00AE1D84" w:rsidRDefault="00AE1D84" w:rsidP="00F62984">
      <w:pPr>
        <w:jc w:val="both"/>
        <w:rPr>
          <w:sz w:val="20"/>
        </w:rPr>
      </w:pPr>
    </w:p>
    <w:p w14:paraId="0E40EC74" w14:textId="77777777" w:rsidR="00AE1D84" w:rsidRPr="007D4237" w:rsidRDefault="00AE1D84" w:rsidP="00F62984">
      <w:pPr>
        <w:jc w:val="both"/>
        <w:rPr>
          <w:sz w:val="20"/>
        </w:rPr>
      </w:pPr>
      <w:r>
        <w:rPr>
          <w:b/>
        </w:rPr>
        <w:t xml:space="preserve">VII.  </w:t>
      </w:r>
      <w:r>
        <w:rPr>
          <w:b/>
          <w:u w:val="single"/>
        </w:rPr>
        <w:t>REPORTING</w:t>
      </w:r>
    </w:p>
    <w:p w14:paraId="6BBBD177" w14:textId="77777777" w:rsidR="00AE1D84" w:rsidRPr="00047D6A" w:rsidRDefault="00AE1D84" w:rsidP="00F62984">
      <w:pPr>
        <w:jc w:val="both"/>
        <w:rPr>
          <w:sz w:val="20"/>
        </w:rPr>
      </w:pPr>
    </w:p>
    <w:p w14:paraId="1F5FAC55"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62F426" w14:textId="77777777" w:rsidR="00AE1D84" w:rsidRPr="00984760" w:rsidRDefault="00AE1D84" w:rsidP="00F62984">
      <w:pPr>
        <w:ind w:left="360" w:hanging="360"/>
        <w:jc w:val="both"/>
        <w:rPr>
          <w:sz w:val="20"/>
        </w:rPr>
      </w:pPr>
    </w:p>
    <w:p w14:paraId="533D234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B7F53F3" w14:textId="77777777" w:rsidR="00AE1D84" w:rsidRPr="00984760" w:rsidRDefault="00AE1D84" w:rsidP="00F62984">
      <w:pPr>
        <w:ind w:left="360" w:hanging="360"/>
        <w:jc w:val="both"/>
        <w:rPr>
          <w:sz w:val="20"/>
        </w:rPr>
      </w:pPr>
    </w:p>
    <w:p w14:paraId="0EC48678"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467605E" w14:textId="77777777" w:rsidR="00AE1D84" w:rsidRPr="00E873CB" w:rsidRDefault="00AE1D84" w:rsidP="00F62984">
      <w:pPr>
        <w:jc w:val="both"/>
        <w:rPr>
          <w:rFonts w:cs="Arial"/>
          <w:sz w:val="20"/>
        </w:rPr>
      </w:pPr>
    </w:p>
    <w:p w14:paraId="2CE8C786" w14:textId="77777777" w:rsidR="00AE1D84" w:rsidRPr="007D4237" w:rsidRDefault="00AE1D84" w:rsidP="00F62984">
      <w:pPr>
        <w:jc w:val="both"/>
        <w:rPr>
          <w:rFonts w:cs="Arial"/>
          <w:sz w:val="20"/>
        </w:rPr>
      </w:pPr>
      <w:r w:rsidRPr="00FE0AD0">
        <w:rPr>
          <w:rFonts w:cs="Arial"/>
          <w:b/>
          <w:sz w:val="20"/>
        </w:rPr>
        <w:t>See Appendix 8</w:t>
      </w:r>
    </w:p>
    <w:p w14:paraId="793B1D31" w14:textId="1D0960B7" w:rsidR="007562B0" w:rsidRDefault="007562B0">
      <w:pPr>
        <w:rPr>
          <w:rFonts w:cs="Arial"/>
          <w:sz w:val="20"/>
        </w:rPr>
      </w:pPr>
      <w:r>
        <w:rPr>
          <w:rFonts w:cs="Arial"/>
          <w:sz w:val="20"/>
        </w:rPr>
        <w:br w:type="page"/>
      </w:r>
    </w:p>
    <w:p w14:paraId="0BD00AC0" w14:textId="77777777" w:rsidR="00AE1D84" w:rsidRPr="00E873CB" w:rsidRDefault="00AE1D84" w:rsidP="00F62984">
      <w:pPr>
        <w:jc w:val="both"/>
        <w:rPr>
          <w:rFonts w:cs="Arial"/>
          <w:sz w:val="20"/>
        </w:rPr>
      </w:pPr>
    </w:p>
    <w:p w14:paraId="6BDBE5DF" w14:textId="77777777" w:rsidR="00AE1D84" w:rsidRDefault="00AE1D84" w:rsidP="00F62984">
      <w:pPr>
        <w:jc w:val="both"/>
      </w:pPr>
      <w:r>
        <w:rPr>
          <w:b/>
        </w:rPr>
        <w:t xml:space="preserve">VIII.  </w:t>
      </w:r>
      <w:r>
        <w:rPr>
          <w:b/>
          <w:u w:val="single"/>
        </w:rPr>
        <w:t>STACK/VENT RESTRICTION(S)</w:t>
      </w:r>
    </w:p>
    <w:p w14:paraId="6E0E8CA0" w14:textId="77777777" w:rsidR="00AE1D84" w:rsidRDefault="00AE1D84" w:rsidP="00F62984">
      <w:pPr>
        <w:jc w:val="both"/>
        <w:rPr>
          <w:sz w:val="20"/>
        </w:rPr>
      </w:pPr>
    </w:p>
    <w:p w14:paraId="3F35D6A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F77A5C0" w14:textId="77777777" w:rsidR="00AE1D84" w:rsidRDefault="00AE1D84" w:rsidP="00F62984">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7E158ABC" w14:textId="77777777" w:rsidTr="00122E39">
        <w:trPr>
          <w:cantSplit/>
          <w:tblHeader/>
        </w:trPr>
        <w:tc>
          <w:tcPr>
            <w:tcW w:w="2520" w:type="dxa"/>
            <w:tcBorders>
              <w:bottom w:val="single" w:sz="4" w:space="0" w:color="auto"/>
            </w:tcBorders>
          </w:tcPr>
          <w:p w14:paraId="7C1E6042"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45FB5F2"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6D3C30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4EDD3A3" w14:textId="77777777" w:rsidR="00AE1D84" w:rsidRPr="00BD3DE3" w:rsidRDefault="00AE1D84" w:rsidP="00F62984">
            <w:pPr>
              <w:jc w:val="center"/>
              <w:rPr>
                <w:b/>
                <w:sz w:val="20"/>
              </w:rPr>
            </w:pPr>
            <w:r w:rsidRPr="00BD3DE3">
              <w:rPr>
                <w:b/>
                <w:sz w:val="20"/>
              </w:rPr>
              <w:t>M</w:t>
            </w:r>
            <w:r>
              <w:rPr>
                <w:b/>
                <w:sz w:val="20"/>
              </w:rPr>
              <w:t>inimum Height Above Ground</w:t>
            </w:r>
          </w:p>
          <w:p w14:paraId="02DCE3DE"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F1E7258" w14:textId="77777777" w:rsidR="00AE1D84" w:rsidRPr="00BD3DE3" w:rsidRDefault="00AE1D84" w:rsidP="00AB71EF">
            <w:pPr>
              <w:jc w:val="center"/>
              <w:rPr>
                <w:b/>
                <w:sz w:val="20"/>
              </w:rPr>
            </w:pPr>
            <w:r w:rsidRPr="00BD3DE3">
              <w:rPr>
                <w:b/>
                <w:sz w:val="20"/>
              </w:rPr>
              <w:t>Underlying Applicable Requirements</w:t>
            </w:r>
          </w:p>
        </w:tc>
      </w:tr>
      <w:tr w:rsidR="00AE1D84" w14:paraId="5D2C1E27" w14:textId="77777777" w:rsidTr="00122E39">
        <w:trPr>
          <w:cantSplit/>
        </w:trPr>
        <w:tc>
          <w:tcPr>
            <w:tcW w:w="2520" w:type="dxa"/>
            <w:tcBorders>
              <w:top w:val="single" w:sz="4" w:space="0" w:color="auto"/>
              <w:bottom w:val="single" w:sz="4" w:space="0" w:color="auto"/>
            </w:tcBorders>
          </w:tcPr>
          <w:p w14:paraId="1B784D4E" w14:textId="77777777" w:rsidR="00AE1D84" w:rsidRPr="00984760" w:rsidRDefault="00502CAA" w:rsidP="003B3BFF">
            <w:pPr>
              <w:numPr>
                <w:ilvl w:val="0"/>
                <w:numId w:val="30"/>
              </w:numPr>
              <w:ind w:left="342" w:hanging="342"/>
              <w:rPr>
                <w:sz w:val="20"/>
              </w:rPr>
            </w:pPr>
            <w:r>
              <w:rPr>
                <w:sz w:val="20"/>
              </w:rPr>
              <w:t>SVP1U1</w:t>
            </w:r>
          </w:p>
        </w:tc>
        <w:tc>
          <w:tcPr>
            <w:tcW w:w="2610" w:type="dxa"/>
            <w:tcBorders>
              <w:top w:val="single" w:sz="4" w:space="0" w:color="auto"/>
              <w:bottom w:val="single" w:sz="4" w:space="0" w:color="auto"/>
            </w:tcBorders>
          </w:tcPr>
          <w:p w14:paraId="713A5850" w14:textId="77777777" w:rsidR="00AE1D84" w:rsidRPr="00502CAA" w:rsidRDefault="00502CAA" w:rsidP="00F466A0">
            <w:pPr>
              <w:jc w:val="center"/>
              <w:rPr>
                <w:sz w:val="20"/>
              </w:rPr>
            </w:pPr>
            <w:r>
              <w:rPr>
                <w:sz w:val="20"/>
              </w:rPr>
              <w:t>34</w:t>
            </w:r>
            <w:r>
              <w:rPr>
                <w:sz w:val="20"/>
                <w:vertAlign w:val="superscript"/>
              </w:rPr>
              <w:t>2</w:t>
            </w:r>
          </w:p>
        </w:tc>
        <w:tc>
          <w:tcPr>
            <w:tcW w:w="2430" w:type="dxa"/>
            <w:tcBorders>
              <w:top w:val="single" w:sz="4" w:space="0" w:color="auto"/>
              <w:bottom w:val="single" w:sz="4" w:space="0" w:color="auto"/>
            </w:tcBorders>
          </w:tcPr>
          <w:p w14:paraId="665AF0FE" w14:textId="77777777" w:rsidR="00AE1D84" w:rsidRPr="00502CAA" w:rsidRDefault="00502CAA" w:rsidP="00F466A0">
            <w:pPr>
              <w:jc w:val="center"/>
              <w:rPr>
                <w:sz w:val="20"/>
              </w:rPr>
            </w:pPr>
            <w:r>
              <w:rPr>
                <w:sz w:val="20"/>
              </w:rPr>
              <w:t>40</w:t>
            </w:r>
            <w:r>
              <w:rPr>
                <w:sz w:val="20"/>
                <w:vertAlign w:val="superscript"/>
              </w:rPr>
              <w:t>2</w:t>
            </w:r>
          </w:p>
        </w:tc>
        <w:tc>
          <w:tcPr>
            <w:tcW w:w="2880" w:type="dxa"/>
            <w:tcBorders>
              <w:top w:val="single" w:sz="4" w:space="0" w:color="auto"/>
              <w:bottom w:val="single" w:sz="4" w:space="0" w:color="auto"/>
            </w:tcBorders>
          </w:tcPr>
          <w:p w14:paraId="49DC2AE5" w14:textId="77777777" w:rsidR="00AE1D84" w:rsidRDefault="00502CAA" w:rsidP="00F466A0">
            <w:pPr>
              <w:jc w:val="center"/>
              <w:rPr>
                <w:b/>
                <w:sz w:val="20"/>
              </w:rPr>
            </w:pPr>
            <w:r>
              <w:rPr>
                <w:b/>
                <w:sz w:val="20"/>
              </w:rPr>
              <w:t>R 336.1225,</w:t>
            </w:r>
          </w:p>
          <w:p w14:paraId="1E667F3E" w14:textId="77777777" w:rsidR="00502CAA" w:rsidRPr="002D3BFA" w:rsidRDefault="00502CAA" w:rsidP="00F466A0">
            <w:pPr>
              <w:jc w:val="center"/>
              <w:rPr>
                <w:b/>
                <w:sz w:val="20"/>
              </w:rPr>
            </w:pPr>
            <w:r>
              <w:rPr>
                <w:b/>
                <w:sz w:val="20"/>
              </w:rPr>
              <w:t>40 CFR 52.21(c) and (d)</w:t>
            </w:r>
          </w:p>
        </w:tc>
      </w:tr>
      <w:tr w:rsidR="00502CAA" w14:paraId="67F304A5" w14:textId="77777777" w:rsidTr="00122E39">
        <w:trPr>
          <w:cantSplit/>
        </w:trPr>
        <w:tc>
          <w:tcPr>
            <w:tcW w:w="2520" w:type="dxa"/>
            <w:tcBorders>
              <w:top w:val="single" w:sz="4" w:space="0" w:color="auto"/>
              <w:bottom w:val="single" w:sz="4" w:space="0" w:color="auto"/>
            </w:tcBorders>
          </w:tcPr>
          <w:p w14:paraId="008D9397" w14:textId="77777777" w:rsidR="00502CAA" w:rsidRDefault="00502CAA" w:rsidP="003B3BFF">
            <w:pPr>
              <w:numPr>
                <w:ilvl w:val="0"/>
                <w:numId w:val="30"/>
              </w:numPr>
              <w:ind w:left="342" w:hanging="342"/>
              <w:rPr>
                <w:sz w:val="20"/>
              </w:rPr>
            </w:pPr>
            <w:r>
              <w:rPr>
                <w:sz w:val="20"/>
              </w:rPr>
              <w:t>SVP1U2</w:t>
            </w:r>
          </w:p>
        </w:tc>
        <w:tc>
          <w:tcPr>
            <w:tcW w:w="2610" w:type="dxa"/>
            <w:tcBorders>
              <w:top w:val="single" w:sz="4" w:space="0" w:color="auto"/>
              <w:bottom w:val="single" w:sz="4" w:space="0" w:color="auto"/>
            </w:tcBorders>
          </w:tcPr>
          <w:p w14:paraId="5263BE07" w14:textId="77777777" w:rsidR="00502CAA" w:rsidRPr="00502CAA" w:rsidRDefault="00502CAA" w:rsidP="00F466A0">
            <w:pPr>
              <w:jc w:val="center"/>
              <w:rPr>
                <w:sz w:val="20"/>
              </w:rPr>
            </w:pPr>
            <w:r>
              <w:rPr>
                <w:sz w:val="20"/>
              </w:rPr>
              <w:t>34</w:t>
            </w:r>
            <w:r>
              <w:rPr>
                <w:sz w:val="20"/>
                <w:vertAlign w:val="superscript"/>
              </w:rPr>
              <w:t>2</w:t>
            </w:r>
          </w:p>
        </w:tc>
        <w:tc>
          <w:tcPr>
            <w:tcW w:w="2430" w:type="dxa"/>
            <w:tcBorders>
              <w:top w:val="single" w:sz="4" w:space="0" w:color="auto"/>
              <w:bottom w:val="single" w:sz="4" w:space="0" w:color="auto"/>
            </w:tcBorders>
          </w:tcPr>
          <w:p w14:paraId="577DF8E5" w14:textId="77777777" w:rsidR="00502CAA" w:rsidRPr="00502CAA" w:rsidRDefault="00502CAA" w:rsidP="00F466A0">
            <w:pPr>
              <w:jc w:val="center"/>
              <w:rPr>
                <w:sz w:val="20"/>
              </w:rPr>
            </w:pPr>
            <w:r>
              <w:rPr>
                <w:sz w:val="20"/>
              </w:rPr>
              <w:t>40</w:t>
            </w:r>
            <w:r>
              <w:rPr>
                <w:sz w:val="20"/>
                <w:vertAlign w:val="superscript"/>
              </w:rPr>
              <w:t>2</w:t>
            </w:r>
          </w:p>
        </w:tc>
        <w:tc>
          <w:tcPr>
            <w:tcW w:w="2880" w:type="dxa"/>
            <w:tcBorders>
              <w:top w:val="single" w:sz="4" w:space="0" w:color="auto"/>
              <w:bottom w:val="single" w:sz="4" w:space="0" w:color="auto"/>
            </w:tcBorders>
          </w:tcPr>
          <w:p w14:paraId="16C25325" w14:textId="77777777" w:rsidR="00502CAA" w:rsidRDefault="00502CAA" w:rsidP="00F466A0">
            <w:pPr>
              <w:jc w:val="center"/>
              <w:rPr>
                <w:b/>
                <w:sz w:val="20"/>
              </w:rPr>
            </w:pPr>
            <w:r>
              <w:rPr>
                <w:b/>
                <w:sz w:val="20"/>
              </w:rPr>
              <w:t xml:space="preserve">R 336.1225, </w:t>
            </w:r>
          </w:p>
          <w:p w14:paraId="37FC5FC6" w14:textId="77777777" w:rsidR="00502CAA" w:rsidRDefault="00502CAA" w:rsidP="00F466A0">
            <w:pPr>
              <w:jc w:val="center"/>
              <w:rPr>
                <w:b/>
                <w:sz w:val="20"/>
              </w:rPr>
            </w:pPr>
            <w:r>
              <w:rPr>
                <w:b/>
                <w:sz w:val="20"/>
              </w:rPr>
              <w:t>40 CFR 52.21(c) and (d)</w:t>
            </w:r>
          </w:p>
        </w:tc>
      </w:tr>
    </w:tbl>
    <w:p w14:paraId="71062659" w14:textId="77777777" w:rsidR="00AE1D84" w:rsidRDefault="00AE1D84" w:rsidP="00F62984">
      <w:pPr>
        <w:jc w:val="both"/>
        <w:rPr>
          <w:sz w:val="20"/>
        </w:rPr>
      </w:pPr>
    </w:p>
    <w:p w14:paraId="7DC01471" w14:textId="77777777" w:rsidR="00AE1D84" w:rsidRDefault="00AE1D84" w:rsidP="00F62984">
      <w:pPr>
        <w:jc w:val="both"/>
      </w:pPr>
      <w:r>
        <w:rPr>
          <w:b/>
        </w:rPr>
        <w:t xml:space="preserve">IX.  </w:t>
      </w:r>
      <w:r>
        <w:rPr>
          <w:b/>
          <w:u w:val="single"/>
        </w:rPr>
        <w:t>OTHER REQUIREMENT(S)</w:t>
      </w:r>
    </w:p>
    <w:p w14:paraId="4CDD34FA" w14:textId="77777777" w:rsidR="00AE1D84" w:rsidRPr="00FE0AD0" w:rsidRDefault="00AE1D84" w:rsidP="00F62984">
      <w:pPr>
        <w:jc w:val="both"/>
        <w:rPr>
          <w:sz w:val="20"/>
        </w:rPr>
      </w:pPr>
    </w:p>
    <w:p w14:paraId="5D463376" w14:textId="10CC9A26" w:rsidR="00AE1D84" w:rsidRPr="00984760" w:rsidRDefault="00502CAA" w:rsidP="003B3BFF">
      <w:pPr>
        <w:numPr>
          <w:ilvl w:val="0"/>
          <w:numId w:val="31"/>
        </w:numPr>
        <w:ind w:left="360"/>
        <w:jc w:val="both"/>
        <w:rPr>
          <w:sz w:val="20"/>
        </w:rPr>
      </w:pPr>
      <w:r>
        <w:rPr>
          <w:sz w:val="20"/>
        </w:rPr>
        <w:t>The permittee shall comply with all provisions of the National Emission Standards for Hazardous Air Pollutants as specified in 40 CFR Part 63</w:t>
      </w:r>
      <w:r w:rsidR="0099739B">
        <w:rPr>
          <w:sz w:val="20"/>
        </w:rPr>
        <w:t>,</w:t>
      </w:r>
      <w:r>
        <w:rPr>
          <w:sz w:val="20"/>
        </w:rPr>
        <w:t xml:space="preserve"> Subparts A and MMMM, as they apply to </w:t>
      </w:r>
      <w:r w:rsidR="0099739B">
        <w:rPr>
          <w:sz w:val="20"/>
        </w:rPr>
        <w:t>EUP1UBOOTH</w:t>
      </w:r>
      <w:r>
        <w:rPr>
          <w:sz w:val="20"/>
        </w:rPr>
        <w:t>.</w:t>
      </w:r>
      <w:r>
        <w:rPr>
          <w:sz w:val="20"/>
          <w:vertAlign w:val="superscript"/>
        </w:rPr>
        <w:t>2</w:t>
      </w:r>
      <w:r>
        <w:rPr>
          <w:sz w:val="20"/>
        </w:rPr>
        <w:t xml:space="preserve">  </w:t>
      </w:r>
      <w:r>
        <w:rPr>
          <w:b/>
          <w:bCs/>
          <w:sz w:val="20"/>
        </w:rPr>
        <w:t>(40 CFR Part 63</w:t>
      </w:r>
      <w:r w:rsidR="0027648E">
        <w:rPr>
          <w:b/>
          <w:bCs/>
          <w:sz w:val="20"/>
        </w:rPr>
        <w:t>,</w:t>
      </w:r>
      <w:r>
        <w:rPr>
          <w:b/>
          <w:bCs/>
          <w:sz w:val="20"/>
        </w:rPr>
        <w:t xml:space="preserve"> Subparts A and MMMM)</w:t>
      </w:r>
    </w:p>
    <w:p w14:paraId="69310B22" w14:textId="77777777" w:rsidR="00AE1D84" w:rsidRDefault="00AE1D84" w:rsidP="00F62984">
      <w:pPr>
        <w:jc w:val="both"/>
        <w:rPr>
          <w:sz w:val="20"/>
        </w:rPr>
      </w:pPr>
    </w:p>
    <w:p w14:paraId="19850C51" w14:textId="77777777" w:rsidR="000662AD" w:rsidRPr="00FE0AD0" w:rsidRDefault="000662AD" w:rsidP="00F62984">
      <w:pPr>
        <w:jc w:val="both"/>
        <w:rPr>
          <w:sz w:val="20"/>
        </w:rPr>
      </w:pPr>
    </w:p>
    <w:p w14:paraId="203647A9" w14:textId="77777777" w:rsidR="00AE1D84" w:rsidRPr="00B90185" w:rsidRDefault="00AE1D84" w:rsidP="00F62984">
      <w:pPr>
        <w:jc w:val="both"/>
        <w:rPr>
          <w:b/>
          <w:sz w:val="20"/>
        </w:rPr>
      </w:pPr>
      <w:r w:rsidRPr="00B90185">
        <w:rPr>
          <w:b/>
          <w:sz w:val="20"/>
          <w:u w:val="single"/>
        </w:rPr>
        <w:t>Footnotes</w:t>
      </w:r>
      <w:r w:rsidRPr="00B90185">
        <w:rPr>
          <w:b/>
          <w:sz w:val="20"/>
        </w:rPr>
        <w:t>:</w:t>
      </w:r>
    </w:p>
    <w:p w14:paraId="5D67D5C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380A2F5"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F87A48" w14:textId="77777777" w:rsidR="004C69F6" w:rsidRPr="004B4509" w:rsidRDefault="004C69F6" w:rsidP="004B4509">
      <w:pPr>
        <w:rPr>
          <w:sz w:val="20"/>
        </w:rPr>
      </w:pPr>
    </w:p>
    <w:p w14:paraId="5F77D793" w14:textId="77777777" w:rsidR="00E14632" w:rsidRPr="00FE0AD0" w:rsidRDefault="00E14632" w:rsidP="00E14632">
      <w:pPr>
        <w:rPr>
          <w:sz w:val="20"/>
        </w:rPr>
      </w:pPr>
    </w:p>
    <w:p w14:paraId="1395FDD1" w14:textId="77777777" w:rsidR="00502CAA" w:rsidRDefault="00502CAA" w:rsidP="007014BE"/>
    <w:p w14:paraId="7C37057A" w14:textId="77777777" w:rsidR="00502CAA" w:rsidRPr="00502CAA" w:rsidRDefault="00502CAA" w:rsidP="00502CAA"/>
    <w:p w14:paraId="65DA0F41" w14:textId="77777777" w:rsidR="00502CAA" w:rsidRDefault="00502CAA" w:rsidP="007014BE"/>
    <w:p w14:paraId="79882D37" w14:textId="77777777" w:rsidR="00502CAA" w:rsidRDefault="00502CAA" w:rsidP="007014BE"/>
    <w:p w14:paraId="783B99CD" w14:textId="77777777" w:rsidR="00502CAA" w:rsidRPr="00502CAA" w:rsidRDefault="00502CAA" w:rsidP="00502CA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502CAA">
        <w:br w:type="page"/>
      </w:r>
      <w:bookmarkStart w:id="73" w:name="_Toc852396"/>
      <w:bookmarkStart w:id="74" w:name="_Toc852727"/>
      <w:bookmarkStart w:id="75" w:name="_Toc2571644"/>
      <w:bookmarkStart w:id="76" w:name="_Toc94779944"/>
      <w:r w:rsidRPr="00502CAA">
        <w:rPr>
          <w:bCs/>
          <w:szCs w:val="28"/>
        </w:rPr>
        <w:lastRenderedPageBreak/>
        <w:t>EU</w:t>
      </w:r>
      <w:bookmarkEnd w:id="73"/>
      <w:bookmarkEnd w:id="74"/>
      <w:bookmarkEnd w:id="75"/>
      <w:r>
        <w:rPr>
          <w:bCs/>
          <w:szCs w:val="28"/>
        </w:rPr>
        <w:t>CEWIPE</w:t>
      </w:r>
      <w:bookmarkEnd w:id="76"/>
    </w:p>
    <w:p w14:paraId="2188535F" w14:textId="77777777" w:rsidR="00502CAA" w:rsidRPr="00EE02F9" w:rsidRDefault="00502CAA" w:rsidP="00502CA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F32DC5" w14:textId="59F3B29A" w:rsidR="00502CAA" w:rsidRDefault="00502CAA" w:rsidP="00502CAA">
      <w:pPr>
        <w:rPr>
          <w:sz w:val="20"/>
        </w:rPr>
      </w:pPr>
    </w:p>
    <w:p w14:paraId="7517AA83" w14:textId="77777777" w:rsidR="00B96A55" w:rsidRPr="0019740E" w:rsidRDefault="00B96A55" w:rsidP="00502CAA">
      <w:pPr>
        <w:rPr>
          <w:sz w:val="20"/>
        </w:rPr>
      </w:pPr>
    </w:p>
    <w:p w14:paraId="5D2F9244" w14:textId="77777777" w:rsidR="00502CAA" w:rsidRDefault="00502CAA" w:rsidP="00502CAA">
      <w:pPr>
        <w:jc w:val="both"/>
        <w:rPr>
          <w:b/>
          <w:u w:val="single"/>
        </w:rPr>
      </w:pPr>
      <w:r>
        <w:rPr>
          <w:b/>
          <w:u w:val="single"/>
        </w:rPr>
        <w:t>DESCRIPTION</w:t>
      </w:r>
    </w:p>
    <w:p w14:paraId="050B2149" w14:textId="77777777" w:rsidR="00502CAA" w:rsidRDefault="00502CAA" w:rsidP="00502CAA">
      <w:pPr>
        <w:jc w:val="both"/>
        <w:rPr>
          <w:sz w:val="20"/>
        </w:rPr>
      </w:pPr>
    </w:p>
    <w:p w14:paraId="1708942F" w14:textId="2034691D" w:rsidR="00502CAA" w:rsidRPr="004727CB" w:rsidRDefault="004727CB" w:rsidP="00502CAA">
      <w:pPr>
        <w:jc w:val="both"/>
        <w:rPr>
          <w:sz w:val="20"/>
        </w:rPr>
      </w:pPr>
      <w:r>
        <w:rPr>
          <w:sz w:val="20"/>
        </w:rPr>
        <w:t>Centreville hand-wiping operations</w:t>
      </w:r>
      <w:r w:rsidR="0027648E">
        <w:rPr>
          <w:sz w:val="20"/>
        </w:rPr>
        <w:t>.</w:t>
      </w:r>
    </w:p>
    <w:p w14:paraId="3F299E6C" w14:textId="77777777" w:rsidR="00502CAA" w:rsidRPr="0019740E" w:rsidRDefault="00502CAA" w:rsidP="00502CAA">
      <w:pPr>
        <w:jc w:val="both"/>
        <w:rPr>
          <w:sz w:val="20"/>
        </w:rPr>
      </w:pPr>
    </w:p>
    <w:p w14:paraId="3AAF7CC9" w14:textId="51EA0201" w:rsidR="00502CAA" w:rsidRPr="004727CB" w:rsidRDefault="00502CAA" w:rsidP="00502CAA">
      <w:pPr>
        <w:jc w:val="both"/>
        <w:rPr>
          <w:sz w:val="20"/>
        </w:rPr>
      </w:pPr>
      <w:r w:rsidRPr="004727CB">
        <w:rPr>
          <w:b/>
          <w:sz w:val="20"/>
        </w:rPr>
        <w:t>Flexible Group ID:</w:t>
      </w:r>
      <w:r w:rsidRPr="004727CB">
        <w:rPr>
          <w:sz w:val="20"/>
        </w:rPr>
        <w:t xml:space="preserve"> </w:t>
      </w:r>
      <w:r w:rsidR="004727CB">
        <w:rPr>
          <w:sz w:val="20"/>
        </w:rPr>
        <w:t>FGMACT-MMMM, FGMACT-PPPP</w:t>
      </w:r>
    </w:p>
    <w:p w14:paraId="795305E8" w14:textId="77777777" w:rsidR="00502CAA" w:rsidRPr="0019740E" w:rsidRDefault="00502CAA" w:rsidP="00502CAA">
      <w:pPr>
        <w:tabs>
          <w:tab w:val="left" w:pos="6328"/>
        </w:tabs>
        <w:jc w:val="both"/>
        <w:rPr>
          <w:sz w:val="20"/>
        </w:rPr>
      </w:pPr>
    </w:p>
    <w:p w14:paraId="01167BCA" w14:textId="77777777" w:rsidR="00502CAA" w:rsidRDefault="00502CAA" w:rsidP="00502CAA">
      <w:pPr>
        <w:jc w:val="both"/>
        <w:rPr>
          <w:b/>
          <w:u w:val="single"/>
        </w:rPr>
      </w:pPr>
      <w:r>
        <w:rPr>
          <w:b/>
          <w:u w:val="single"/>
        </w:rPr>
        <w:t>POLLUTION CONTROL EQUIPMENT</w:t>
      </w:r>
    </w:p>
    <w:p w14:paraId="56979414" w14:textId="77777777" w:rsidR="00502CAA" w:rsidRPr="0058608D" w:rsidRDefault="00502CAA" w:rsidP="00502CAA">
      <w:pPr>
        <w:jc w:val="both"/>
      </w:pPr>
    </w:p>
    <w:p w14:paraId="101896BD" w14:textId="77777777" w:rsidR="00502CAA" w:rsidRPr="004727CB" w:rsidRDefault="004727CB" w:rsidP="00502CAA">
      <w:pPr>
        <w:jc w:val="both"/>
        <w:rPr>
          <w:sz w:val="20"/>
        </w:rPr>
      </w:pPr>
      <w:r>
        <w:rPr>
          <w:sz w:val="20"/>
        </w:rPr>
        <w:t>NA</w:t>
      </w:r>
    </w:p>
    <w:p w14:paraId="1A5B9CF1" w14:textId="77777777" w:rsidR="00502CAA" w:rsidRPr="00906ACF" w:rsidRDefault="00502CAA" w:rsidP="00502CAA">
      <w:pPr>
        <w:jc w:val="both"/>
        <w:rPr>
          <w:sz w:val="20"/>
        </w:rPr>
      </w:pPr>
    </w:p>
    <w:p w14:paraId="47A07994" w14:textId="77777777" w:rsidR="00502CAA" w:rsidRPr="00F01FE1" w:rsidRDefault="00502CAA" w:rsidP="00502CAA">
      <w:pPr>
        <w:jc w:val="both"/>
        <w:rPr>
          <w:b/>
          <w:sz w:val="20"/>
          <w:u w:val="single"/>
        </w:rPr>
      </w:pPr>
      <w:r>
        <w:rPr>
          <w:b/>
        </w:rPr>
        <w:t xml:space="preserve">I.  </w:t>
      </w:r>
      <w:r>
        <w:rPr>
          <w:b/>
          <w:u w:val="single"/>
        </w:rPr>
        <w:t>EMISSION LIMIT(S)</w:t>
      </w:r>
    </w:p>
    <w:p w14:paraId="72650D29" w14:textId="77777777" w:rsidR="00502CAA" w:rsidRDefault="00502CAA" w:rsidP="00502CA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02CAA" w14:paraId="2EDD6B54"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9B6DB67" w14:textId="77777777" w:rsidR="00502CAA" w:rsidRPr="00BD3DE3" w:rsidRDefault="00502CAA" w:rsidP="00502CA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70BBB7C" w14:textId="77777777" w:rsidR="00502CAA" w:rsidRPr="00BD3DE3" w:rsidRDefault="00502CAA" w:rsidP="00502CA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8245F4F" w14:textId="77777777" w:rsidR="00502CAA" w:rsidRDefault="00502CAA" w:rsidP="00502CAA">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6693CAE" w14:textId="77777777" w:rsidR="00502CAA" w:rsidRPr="00BD3DE3" w:rsidRDefault="00502CAA" w:rsidP="00502CA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49B706" w14:textId="77777777" w:rsidR="00502CAA" w:rsidRDefault="00502CAA" w:rsidP="00502CAA">
            <w:pPr>
              <w:jc w:val="center"/>
              <w:rPr>
                <w:b/>
                <w:sz w:val="20"/>
              </w:rPr>
            </w:pPr>
            <w:r>
              <w:rPr>
                <w:b/>
                <w:sz w:val="20"/>
              </w:rPr>
              <w:t>Monitoring/</w:t>
            </w:r>
          </w:p>
          <w:p w14:paraId="6CFF5CE2" w14:textId="77777777" w:rsidR="00502CAA" w:rsidRPr="00BD3DE3" w:rsidRDefault="00502CAA" w:rsidP="00502CA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9B461C" w14:textId="77777777" w:rsidR="00502CAA" w:rsidRPr="00BD3DE3" w:rsidRDefault="00502CAA" w:rsidP="00502CAA">
            <w:pPr>
              <w:jc w:val="center"/>
              <w:rPr>
                <w:b/>
                <w:sz w:val="20"/>
              </w:rPr>
            </w:pPr>
            <w:r w:rsidRPr="00BD3DE3">
              <w:rPr>
                <w:b/>
                <w:sz w:val="20"/>
              </w:rPr>
              <w:t>Underlying</w:t>
            </w:r>
            <w:r>
              <w:rPr>
                <w:b/>
                <w:sz w:val="20"/>
              </w:rPr>
              <w:t xml:space="preserve"> </w:t>
            </w:r>
            <w:r w:rsidRPr="00BD3DE3">
              <w:rPr>
                <w:b/>
                <w:sz w:val="20"/>
              </w:rPr>
              <w:t>Applicable Requirements</w:t>
            </w:r>
          </w:p>
        </w:tc>
      </w:tr>
      <w:tr w:rsidR="00502CAA" w14:paraId="062E335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F6B301B" w14:textId="77777777" w:rsidR="00502CAA" w:rsidRPr="00095B77" w:rsidRDefault="004727CB" w:rsidP="003B3BFF">
            <w:pPr>
              <w:numPr>
                <w:ilvl w:val="0"/>
                <w:numId w:val="41"/>
              </w:numPr>
              <w:rPr>
                <w:sz w:val="20"/>
              </w:rPr>
            </w:pPr>
            <w:r>
              <w:rPr>
                <w:sz w:val="20"/>
              </w:rPr>
              <w:t>VOC and Acetone</w:t>
            </w:r>
          </w:p>
        </w:tc>
        <w:tc>
          <w:tcPr>
            <w:tcW w:w="1440" w:type="dxa"/>
            <w:tcBorders>
              <w:top w:val="single" w:sz="4" w:space="0" w:color="auto"/>
              <w:left w:val="single" w:sz="4" w:space="0" w:color="auto"/>
              <w:bottom w:val="single" w:sz="4" w:space="0" w:color="auto"/>
              <w:right w:val="single" w:sz="4" w:space="0" w:color="auto"/>
            </w:tcBorders>
          </w:tcPr>
          <w:p w14:paraId="4E217DA9" w14:textId="77777777" w:rsidR="00502CAA" w:rsidRPr="004727CB" w:rsidRDefault="004727CB" w:rsidP="00502CAA">
            <w:pPr>
              <w:jc w:val="center"/>
              <w:rPr>
                <w:sz w:val="20"/>
              </w:rPr>
            </w:pPr>
            <w:r>
              <w:rPr>
                <w:sz w:val="20"/>
              </w:rPr>
              <w:t>32.8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5DE8DFD" w14:textId="195BD4CE" w:rsidR="00502CAA" w:rsidRPr="00BD3DE3" w:rsidRDefault="004727CB" w:rsidP="00502CAA">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5FA1BB1" w14:textId="0655181C" w:rsidR="00502CAA" w:rsidRPr="00BD3DE3" w:rsidRDefault="0099739B" w:rsidP="00502CAA">
            <w:pPr>
              <w:jc w:val="center"/>
              <w:rPr>
                <w:sz w:val="20"/>
              </w:rPr>
            </w:pPr>
            <w:r>
              <w:rPr>
                <w:sz w:val="20"/>
              </w:rPr>
              <w:t>EUCEWIPE</w:t>
            </w:r>
          </w:p>
        </w:tc>
        <w:tc>
          <w:tcPr>
            <w:tcW w:w="1530" w:type="dxa"/>
            <w:tcBorders>
              <w:top w:val="single" w:sz="4" w:space="0" w:color="auto"/>
              <w:left w:val="single" w:sz="4" w:space="0" w:color="auto"/>
              <w:bottom w:val="single" w:sz="4" w:space="0" w:color="auto"/>
              <w:right w:val="single" w:sz="4" w:space="0" w:color="auto"/>
            </w:tcBorders>
          </w:tcPr>
          <w:p w14:paraId="17054E03" w14:textId="77777777" w:rsidR="00502CAA" w:rsidRDefault="004727CB" w:rsidP="00502CAA">
            <w:pPr>
              <w:jc w:val="center"/>
              <w:rPr>
                <w:sz w:val="20"/>
              </w:rPr>
            </w:pPr>
            <w:r>
              <w:rPr>
                <w:sz w:val="20"/>
              </w:rPr>
              <w:t>SC VI.2</w:t>
            </w:r>
          </w:p>
          <w:p w14:paraId="418E948B" w14:textId="77777777" w:rsidR="004727CB" w:rsidRPr="00BD3DE3" w:rsidRDefault="004727CB" w:rsidP="00502CAA">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5E56EF7" w14:textId="77777777" w:rsidR="00502CAA" w:rsidRDefault="004727CB" w:rsidP="00502CAA">
            <w:pPr>
              <w:jc w:val="center"/>
              <w:rPr>
                <w:b/>
                <w:sz w:val="20"/>
              </w:rPr>
            </w:pPr>
            <w:r>
              <w:rPr>
                <w:b/>
                <w:sz w:val="20"/>
              </w:rPr>
              <w:t>R 336.1224</w:t>
            </w:r>
          </w:p>
          <w:p w14:paraId="1DDEC4BC" w14:textId="77777777" w:rsidR="004727CB" w:rsidRPr="00471C93" w:rsidRDefault="004727CB" w:rsidP="00502CAA">
            <w:pPr>
              <w:jc w:val="center"/>
              <w:rPr>
                <w:b/>
                <w:sz w:val="20"/>
              </w:rPr>
            </w:pPr>
            <w:r>
              <w:rPr>
                <w:b/>
                <w:sz w:val="20"/>
              </w:rPr>
              <w:t>R 336.1702(a)</w:t>
            </w:r>
          </w:p>
        </w:tc>
      </w:tr>
    </w:tbl>
    <w:p w14:paraId="35738E28" w14:textId="77777777" w:rsidR="00502CAA" w:rsidRPr="000C40EB" w:rsidRDefault="00502CAA" w:rsidP="00502CAA">
      <w:pPr>
        <w:jc w:val="both"/>
        <w:rPr>
          <w:sz w:val="20"/>
        </w:rPr>
      </w:pPr>
    </w:p>
    <w:p w14:paraId="2D21654E" w14:textId="77777777" w:rsidR="00502CAA" w:rsidRDefault="00502CAA" w:rsidP="00502CAA">
      <w:pPr>
        <w:jc w:val="both"/>
        <w:rPr>
          <w:b/>
          <w:u w:val="single"/>
        </w:rPr>
      </w:pPr>
      <w:r>
        <w:rPr>
          <w:b/>
        </w:rPr>
        <w:t xml:space="preserve">II.  </w:t>
      </w:r>
      <w:r>
        <w:rPr>
          <w:b/>
          <w:u w:val="single"/>
        </w:rPr>
        <w:t>MATERIAL LIMIT(S)</w:t>
      </w:r>
    </w:p>
    <w:p w14:paraId="753833D4" w14:textId="77777777" w:rsidR="00502CAA" w:rsidRDefault="00502CAA" w:rsidP="00502CAA">
      <w:pPr>
        <w:jc w:val="both"/>
        <w:rPr>
          <w:sz w:val="20"/>
        </w:rPr>
      </w:pPr>
    </w:p>
    <w:p w14:paraId="08294BB2" w14:textId="77777777" w:rsidR="00502CAA" w:rsidRPr="004727CB" w:rsidRDefault="004727CB" w:rsidP="00502CAA">
      <w:pPr>
        <w:jc w:val="both"/>
        <w:rPr>
          <w:bCs/>
          <w:sz w:val="20"/>
        </w:rPr>
      </w:pPr>
      <w:r w:rsidRPr="004727CB">
        <w:rPr>
          <w:bCs/>
          <w:sz w:val="20"/>
        </w:rPr>
        <w:t>NA</w:t>
      </w:r>
    </w:p>
    <w:p w14:paraId="3349B2EC" w14:textId="77777777" w:rsidR="00502CAA" w:rsidRPr="000C40EB" w:rsidRDefault="00502CAA" w:rsidP="00502CAA">
      <w:pPr>
        <w:jc w:val="both"/>
        <w:rPr>
          <w:sz w:val="20"/>
        </w:rPr>
      </w:pPr>
    </w:p>
    <w:p w14:paraId="2D61D79C" w14:textId="77777777" w:rsidR="00502CAA" w:rsidRPr="00F01FE1" w:rsidRDefault="00502CAA" w:rsidP="00502CAA">
      <w:pPr>
        <w:jc w:val="both"/>
        <w:rPr>
          <w:b/>
          <w:sz w:val="20"/>
          <w:u w:val="single"/>
        </w:rPr>
      </w:pPr>
      <w:r>
        <w:rPr>
          <w:b/>
        </w:rPr>
        <w:t xml:space="preserve">III.  </w:t>
      </w:r>
      <w:r>
        <w:rPr>
          <w:b/>
          <w:u w:val="single"/>
        </w:rPr>
        <w:t>PROCESS/OPERATIONAL RESTRICTION(S)</w:t>
      </w:r>
      <w:r w:rsidDel="001C614B">
        <w:rPr>
          <w:b/>
          <w:u w:val="single"/>
        </w:rPr>
        <w:t xml:space="preserve"> </w:t>
      </w:r>
    </w:p>
    <w:p w14:paraId="1D994747" w14:textId="77777777" w:rsidR="00502CAA" w:rsidRPr="00FB6071" w:rsidRDefault="00502CAA" w:rsidP="00502CAA">
      <w:pPr>
        <w:jc w:val="both"/>
        <w:rPr>
          <w:sz w:val="20"/>
        </w:rPr>
      </w:pPr>
    </w:p>
    <w:p w14:paraId="1C502CD6" w14:textId="77777777" w:rsidR="00502CAA" w:rsidRPr="004727CB" w:rsidRDefault="004727CB" w:rsidP="003B3BFF">
      <w:pPr>
        <w:numPr>
          <w:ilvl w:val="0"/>
          <w:numId w:val="42"/>
        </w:numPr>
        <w:jc w:val="both"/>
        <w:rPr>
          <w:sz w:val="20"/>
        </w:rPr>
      </w:pPr>
      <w:r>
        <w:rPr>
          <w:sz w:val="20"/>
        </w:rPr>
        <w:t>The permittee shall capture all waste solvents and shall store them in closed containers.  The permittee shall dispose of all waste solvents in an acceptable manner in compliance with all applicable state rules and federal regulations.</w:t>
      </w:r>
      <w:r>
        <w:rPr>
          <w:sz w:val="20"/>
          <w:vertAlign w:val="superscript"/>
        </w:rPr>
        <w:t>2</w:t>
      </w:r>
      <w:r>
        <w:rPr>
          <w:sz w:val="20"/>
        </w:rPr>
        <w:t xml:space="preserve">  </w:t>
      </w:r>
      <w:r>
        <w:rPr>
          <w:b/>
          <w:bCs/>
          <w:sz w:val="20"/>
        </w:rPr>
        <w:t>(R 336.1224, R 336.1702(a))</w:t>
      </w:r>
    </w:p>
    <w:p w14:paraId="4AD4D081" w14:textId="77777777" w:rsidR="004727CB" w:rsidRDefault="004727CB" w:rsidP="004727CB">
      <w:pPr>
        <w:ind w:left="360"/>
        <w:jc w:val="both"/>
        <w:rPr>
          <w:sz w:val="20"/>
        </w:rPr>
      </w:pPr>
    </w:p>
    <w:p w14:paraId="614FB8A2" w14:textId="77777777" w:rsidR="004727CB" w:rsidRPr="00984760" w:rsidRDefault="004727CB" w:rsidP="003B3BFF">
      <w:pPr>
        <w:numPr>
          <w:ilvl w:val="0"/>
          <w:numId w:val="42"/>
        </w:numPr>
        <w:jc w:val="both"/>
        <w:rPr>
          <w:sz w:val="20"/>
        </w:rPr>
      </w:pPr>
      <w:r>
        <w:rPr>
          <w:sz w:val="20"/>
        </w:rPr>
        <w:t>The permittee shall handle all VOC and/or HAP containing materials, including reducers, solvents and thinners, in a manner to minimize the generation of fugitive emissions.  The permittee shall keep containers covered at all times except when operator access is necessary.</w:t>
      </w:r>
      <w:r>
        <w:rPr>
          <w:sz w:val="20"/>
          <w:vertAlign w:val="superscript"/>
        </w:rPr>
        <w:t>2</w:t>
      </w:r>
      <w:r>
        <w:rPr>
          <w:sz w:val="20"/>
        </w:rPr>
        <w:t xml:space="preserve">  </w:t>
      </w:r>
      <w:r>
        <w:rPr>
          <w:b/>
          <w:bCs/>
          <w:sz w:val="20"/>
        </w:rPr>
        <w:t>(R 336.1224, R 336.1225, R 336.1702(a), R 336.1901)</w:t>
      </w:r>
    </w:p>
    <w:p w14:paraId="4A6AFB8A" w14:textId="77777777" w:rsidR="00502CAA" w:rsidRPr="00FB6071" w:rsidRDefault="00502CAA" w:rsidP="00502CAA">
      <w:pPr>
        <w:jc w:val="both"/>
        <w:rPr>
          <w:sz w:val="20"/>
        </w:rPr>
      </w:pPr>
    </w:p>
    <w:p w14:paraId="0540AB10" w14:textId="77777777" w:rsidR="00502CAA" w:rsidRPr="00F01FE1" w:rsidRDefault="00502CAA" w:rsidP="00502CAA">
      <w:pPr>
        <w:jc w:val="both"/>
        <w:rPr>
          <w:b/>
          <w:sz w:val="20"/>
          <w:u w:val="single"/>
        </w:rPr>
      </w:pPr>
      <w:r w:rsidRPr="00FB6071">
        <w:rPr>
          <w:b/>
        </w:rPr>
        <w:t xml:space="preserve">IV.  </w:t>
      </w:r>
      <w:r w:rsidRPr="00FB6071">
        <w:rPr>
          <w:b/>
          <w:u w:val="single"/>
        </w:rPr>
        <w:t>DESIGN</w:t>
      </w:r>
      <w:r>
        <w:rPr>
          <w:b/>
          <w:u w:val="single"/>
        </w:rPr>
        <w:t>/EQUIPMENT PARAMETER(S)</w:t>
      </w:r>
    </w:p>
    <w:p w14:paraId="1CEF34B2" w14:textId="77777777" w:rsidR="00502CAA" w:rsidRPr="00AA061F" w:rsidRDefault="00502CAA" w:rsidP="00502CAA">
      <w:pPr>
        <w:jc w:val="both"/>
        <w:rPr>
          <w:sz w:val="20"/>
        </w:rPr>
      </w:pPr>
    </w:p>
    <w:p w14:paraId="1FC546C4" w14:textId="77777777" w:rsidR="00502CAA" w:rsidRPr="00984760" w:rsidRDefault="004727CB" w:rsidP="004727CB">
      <w:pPr>
        <w:jc w:val="both"/>
        <w:rPr>
          <w:sz w:val="20"/>
        </w:rPr>
      </w:pPr>
      <w:r>
        <w:rPr>
          <w:sz w:val="20"/>
        </w:rPr>
        <w:t>NA</w:t>
      </w:r>
    </w:p>
    <w:p w14:paraId="6E388639" w14:textId="77777777" w:rsidR="00502CAA" w:rsidRPr="00FE0AD0" w:rsidRDefault="00502CAA" w:rsidP="00502CAA">
      <w:pPr>
        <w:jc w:val="both"/>
        <w:rPr>
          <w:sz w:val="20"/>
        </w:rPr>
      </w:pPr>
    </w:p>
    <w:p w14:paraId="09821B51" w14:textId="77777777" w:rsidR="00502CAA" w:rsidRPr="00AA061F" w:rsidRDefault="00502CAA" w:rsidP="00502CAA">
      <w:pPr>
        <w:jc w:val="both"/>
      </w:pPr>
      <w:r>
        <w:rPr>
          <w:b/>
        </w:rPr>
        <w:t xml:space="preserve">V.  </w:t>
      </w:r>
      <w:r>
        <w:rPr>
          <w:b/>
          <w:u w:val="single"/>
        </w:rPr>
        <w:t>TESTING/SAMPLING</w:t>
      </w:r>
    </w:p>
    <w:p w14:paraId="5F5EA766" w14:textId="77777777" w:rsidR="00502CAA" w:rsidRPr="00FE0AD0" w:rsidRDefault="00502CAA" w:rsidP="00502CA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48DE01" w14:textId="77777777" w:rsidR="00502CAA" w:rsidRPr="00E873CB" w:rsidRDefault="00502CAA" w:rsidP="00502CAA">
      <w:pPr>
        <w:ind w:right="72"/>
        <w:jc w:val="both"/>
        <w:rPr>
          <w:rFonts w:cs="Arial"/>
          <w:sz w:val="20"/>
        </w:rPr>
      </w:pPr>
    </w:p>
    <w:p w14:paraId="7F79A00E" w14:textId="77777777" w:rsidR="00502CAA" w:rsidRPr="004727CB" w:rsidRDefault="004727CB" w:rsidP="00502CAA">
      <w:pPr>
        <w:jc w:val="both"/>
        <w:rPr>
          <w:bCs/>
          <w:sz w:val="20"/>
        </w:rPr>
      </w:pPr>
      <w:r w:rsidRPr="004727CB">
        <w:rPr>
          <w:rFonts w:cs="Arial"/>
          <w:bCs/>
          <w:sz w:val="20"/>
        </w:rPr>
        <w:t>NA</w:t>
      </w:r>
    </w:p>
    <w:p w14:paraId="77FE352A" w14:textId="77777777" w:rsidR="00502CAA" w:rsidRPr="00FE0AD0" w:rsidRDefault="00502CAA" w:rsidP="00502CAA">
      <w:pPr>
        <w:jc w:val="both"/>
        <w:rPr>
          <w:sz w:val="20"/>
        </w:rPr>
      </w:pPr>
    </w:p>
    <w:p w14:paraId="6E4A84AA" w14:textId="77777777" w:rsidR="00502CAA" w:rsidRDefault="00502CAA" w:rsidP="00502CAA">
      <w:pPr>
        <w:jc w:val="both"/>
      </w:pPr>
      <w:r>
        <w:rPr>
          <w:b/>
        </w:rPr>
        <w:t xml:space="preserve">VI.  </w:t>
      </w:r>
      <w:r>
        <w:rPr>
          <w:b/>
          <w:u w:val="single"/>
        </w:rPr>
        <w:t>MONITORING/RECORDKEEPING</w:t>
      </w:r>
    </w:p>
    <w:p w14:paraId="3BD06A10" w14:textId="77777777" w:rsidR="00502CAA" w:rsidRPr="00FE0AD0" w:rsidRDefault="00502CAA" w:rsidP="00502CA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81CED7" w14:textId="77777777" w:rsidR="00502CAA" w:rsidRDefault="00502CAA" w:rsidP="00502CAA">
      <w:pPr>
        <w:jc w:val="both"/>
        <w:rPr>
          <w:sz w:val="20"/>
        </w:rPr>
      </w:pPr>
    </w:p>
    <w:p w14:paraId="1FE8DE95" w14:textId="098A8CA4" w:rsidR="004727CB" w:rsidRDefault="004727CB" w:rsidP="003B3BFF">
      <w:pPr>
        <w:numPr>
          <w:ilvl w:val="0"/>
          <w:numId w:val="43"/>
        </w:numPr>
        <w:jc w:val="both"/>
        <w:rPr>
          <w:sz w:val="20"/>
        </w:rPr>
      </w:pPr>
      <w:r>
        <w:rPr>
          <w:sz w:val="20"/>
        </w:rPr>
        <w:t>The permittee shall complete all required calculations in a format acceptable to the AQD District Supervisor by the 30</w:t>
      </w:r>
      <w:r w:rsidRPr="004727CB">
        <w:rPr>
          <w:sz w:val="20"/>
          <w:vertAlign w:val="superscript"/>
        </w:rPr>
        <w:t>th</w:t>
      </w:r>
      <w:r>
        <w:rPr>
          <w:sz w:val="20"/>
        </w:rPr>
        <w:t xml:space="preserve"> day of the calendar month, for the previous calendar month, unless otherwise specified in any recordkeeping, reporting or notification special condition.</w:t>
      </w:r>
      <w:r>
        <w:rPr>
          <w:sz w:val="20"/>
          <w:vertAlign w:val="superscript"/>
        </w:rPr>
        <w:t>2</w:t>
      </w:r>
      <w:r>
        <w:rPr>
          <w:sz w:val="20"/>
        </w:rPr>
        <w:t xml:space="preserve">  </w:t>
      </w:r>
      <w:r>
        <w:rPr>
          <w:b/>
          <w:bCs/>
          <w:sz w:val="20"/>
        </w:rPr>
        <w:t>(R</w:t>
      </w:r>
      <w:r w:rsidR="0099739B">
        <w:rPr>
          <w:b/>
          <w:bCs/>
          <w:sz w:val="20"/>
        </w:rPr>
        <w:t xml:space="preserve"> </w:t>
      </w:r>
      <w:r>
        <w:rPr>
          <w:b/>
          <w:bCs/>
          <w:sz w:val="20"/>
        </w:rPr>
        <w:t>336.1224, R 336.1225, R 336.1702, R 336.1901)</w:t>
      </w:r>
    </w:p>
    <w:p w14:paraId="43AFB0C0" w14:textId="23423856" w:rsidR="0099739B" w:rsidRDefault="0099739B">
      <w:pPr>
        <w:rPr>
          <w:sz w:val="20"/>
        </w:rPr>
      </w:pPr>
      <w:r>
        <w:rPr>
          <w:sz w:val="20"/>
        </w:rPr>
        <w:br w:type="page"/>
      </w:r>
    </w:p>
    <w:p w14:paraId="3E77FD08" w14:textId="77777777" w:rsidR="004727CB" w:rsidRDefault="004727CB" w:rsidP="004727CB">
      <w:pPr>
        <w:ind w:left="360"/>
        <w:jc w:val="both"/>
        <w:rPr>
          <w:sz w:val="20"/>
        </w:rPr>
      </w:pPr>
    </w:p>
    <w:p w14:paraId="461C9F8C" w14:textId="72FFA0A6" w:rsidR="004727CB" w:rsidRDefault="004727CB" w:rsidP="003B3BFF">
      <w:pPr>
        <w:numPr>
          <w:ilvl w:val="0"/>
          <w:numId w:val="43"/>
        </w:numPr>
        <w:jc w:val="both"/>
        <w:rPr>
          <w:sz w:val="20"/>
        </w:rPr>
      </w:pPr>
      <w:r>
        <w:rPr>
          <w:sz w:val="20"/>
        </w:rPr>
        <w:t>The permittee shall maintain a current listing from the manufacturer of the chemical composition of each solvent including the weight percent of each component.  The data may consist of Material Safety Data Sheets, manufacturer’s formulation data, or both as deemed acceptable by the AQD District Supervisor.  The permittee shall keep all records and make them available to the Department upon request.</w:t>
      </w:r>
      <w:r>
        <w:rPr>
          <w:sz w:val="20"/>
          <w:vertAlign w:val="superscript"/>
        </w:rPr>
        <w:t>2</w:t>
      </w:r>
      <w:r>
        <w:rPr>
          <w:sz w:val="20"/>
        </w:rPr>
        <w:t xml:space="preserve">  </w:t>
      </w:r>
      <w:r>
        <w:rPr>
          <w:b/>
          <w:bCs/>
          <w:sz w:val="20"/>
        </w:rPr>
        <w:t>(R 336.1224, R 336.1225, R</w:t>
      </w:r>
      <w:r w:rsidR="0099739B">
        <w:rPr>
          <w:b/>
          <w:bCs/>
          <w:sz w:val="20"/>
        </w:rPr>
        <w:t> </w:t>
      </w:r>
      <w:r>
        <w:rPr>
          <w:b/>
          <w:bCs/>
          <w:sz w:val="20"/>
        </w:rPr>
        <w:t>336.1299, R 336.1702, R 336.1901)</w:t>
      </w:r>
    </w:p>
    <w:p w14:paraId="5321A9FB" w14:textId="77777777" w:rsidR="004727CB" w:rsidRDefault="004727CB" w:rsidP="004727CB">
      <w:pPr>
        <w:ind w:left="360"/>
        <w:jc w:val="both"/>
        <w:rPr>
          <w:sz w:val="20"/>
        </w:rPr>
      </w:pPr>
    </w:p>
    <w:p w14:paraId="4D82E025" w14:textId="464AEA65" w:rsidR="004727CB" w:rsidRDefault="008E6D7E" w:rsidP="00122E39">
      <w:pPr>
        <w:numPr>
          <w:ilvl w:val="0"/>
          <w:numId w:val="43"/>
        </w:numPr>
        <w:spacing w:after="120"/>
        <w:jc w:val="both"/>
        <w:rPr>
          <w:sz w:val="20"/>
        </w:rPr>
      </w:pPr>
      <w:r>
        <w:rPr>
          <w:sz w:val="20"/>
        </w:rPr>
        <w:t xml:space="preserve">The permittee shall keep the following information on a monthly basis for </w:t>
      </w:r>
      <w:r w:rsidR="0099739B">
        <w:rPr>
          <w:sz w:val="20"/>
        </w:rPr>
        <w:t>EUCEWIPE</w:t>
      </w:r>
      <w:r>
        <w:rPr>
          <w:sz w:val="20"/>
        </w:rPr>
        <w:t>:</w:t>
      </w:r>
    </w:p>
    <w:p w14:paraId="30DDBCBD" w14:textId="77777777" w:rsidR="008E6D7E" w:rsidRDefault="008E6D7E" w:rsidP="00122E39">
      <w:pPr>
        <w:numPr>
          <w:ilvl w:val="1"/>
          <w:numId w:val="43"/>
        </w:numPr>
        <w:spacing w:after="120"/>
        <w:jc w:val="both"/>
        <w:rPr>
          <w:sz w:val="20"/>
        </w:rPr>
      </w:pPr>
      <w:r>
        <w:rPr>
          <w:sz w:val="20"/>
        </w:rPr>
        <w:t>Gallons of each solvent used and reclaimed.</w:t>
      </w:r>
    </w:p>
    <w:p w14:paraId="459E7B92" w14:textId="77777777" w:rsidR="008E6D7E" w:rsidRDefault="008E6D7E" w:rsidP="00122E39">
      <w:pPr>
        <w:numPr>
          <w:ilvl w:val="1"/>
          <w:numId w:val="43"/>
        </w:numPr>
        <w:spacing w:after="120"/>
        <w:jc w:val="both"/>
        <w:rPr>
          <w:sz w:val="20"/>
        </w:rPr>
      </w:pPr>
      <w:r>
        <w:rPr>
          <w:sz w:val="20"/>
        </w:rPr>
        <w:t>VOC and acetone content, in pounds per gallon, of each solvent used.</w:t>
      </w:r>
    </w:p>
    <w:p w14:paraId="6BF772DE" w14:textId="77777777" w:rsidR="008E6D7E" w:rsidRDefault="008E6D7E" w:rsidP="00122E39">
      <w:pPr>
        <w:numPr>
          <w:ilvl w:val="1"/>
          <w:numId w:val="43"/>
        </w:numPr>
        <w:spacing w:after="120"/>
        <w:jc w:val="both"/>
        <w:rPr>
          <w:sz w:val="20"/>
        </w:rPr>
      </w:pPr>
      <w:r>
        <w:rPr>
          <w:sz w:val="20"/>
        </w:rPr>
        <w:t>VOC and acetone mass emission calculations determining the monthly emission rate in tons per calendar month.</w:t>
      </w:r>
    </w:p>
    <w:p w14:paraId="0EFE9EE5" w14:textId="77777777" w:rsidR="008E6D7E" w:rsidRDefault="008E6D7E" w:rsidP="003B3BFF">
      <w:pPr>
        <w:numPr>
          <w:ilvl w:val="1"/>
          <w:numId w:val="43"/>
        </w:numPr>
        <w:jc w:val="both"/>
        <w:rPr>
          <w:sz w:val="20"/>
        </w:rPr>
      </w:pPr>
      <w:r>
        <w:rPr>
          <w:sz w:val="20"/>
        </w:rPr>
        <w:t>VOC and acetone mass emission calculations determining the annual emission rate in tons per 12-month rolling time period as determined at the end of each calendar month.</w:t>
      </w:r>
    </w:p>
    <w:p w14:paraId="59226E90" w14:textId="77777777" w:rsidR="008E6D7E" w:rsidRDefault="008E6D7E" w:rsidP="008E6D7E">
      <w:pPr>
        <w:ind w:left="1080"/>
        <w:jc w:val="both"/>
        <w:rPr>
          <w:sz w:val="20"/>
        </w:rPr>
      </w:pPr>
    </w:p>
    <w:p w14:paraId="18F86D12" w14:textId="77777777" w:rsidR="008E6D7E" w:rsidRPr="008E6D7E" w:rsidRDefault="008E6D7E" w:rsidP="008E6D7E">
      <w:pPr>
        <w:ind w:left="360"/>
        <w:jc w:val="both"/>
        <w:rPr>
          <w:b/>
          <w:bCs/>
          <w:sz w:val="20"/>
        </w:rPr>
      </w:pPr>
      <w:r>
        <w:rPr>
          <w:sz w:val="20"/>
        </w:rPr>
        <w:t>The permittee shall keep the records in a format acceptable to the AQD District Supervisor and make them available to the Department upon request.</w:t>
      </w:r>
      <w:r>
        <w:rPr>
          <w:sz w:val="20"/>
          <w:vertAlign w:val="superscript"/>
        </w:rPr>
        <w:t>2</w:t>
      </w:r>
      <w:r>
        <w:rPr>
          <w:sz w:val="20"/>
        </w:rPr>
        <w:t xml:space="preserve">  </w:t>
      </w:r>
      <w:r>
        <w:rPr>
          <w:b/>
          <w:bCs/>
          <w:sz w:val="20"/>
        </w:rPr>
        <w:t>(R 336.1224, R 336.1702, R 336.1901)</w:t>
      </w:r>
    </w:p>
    <w:p w14:paraId="11A0337D" w14:textId="77777777" w:rsidR="00502CAA" w:rsidRPr="00047D6A" w:rsidRDefault="00502CAA" w:rsidP="00502CAA">
      <w:pPr>
        <w:jc w:val="both"/>
        <w:rPr>
          <w:sz w:val="20"/>
        </w:rPr>
      </w:pPr>
    </w:p>
    <w:p w14:paraId="49E3F07E" w14:textId="77777777" w:rsidR="00502CAA" w:rsidRPr="00F01FE1" w:rsidRDefault="00502CAA" w:rsidP="00502CAA">
      <w:pPr>
        <w:jc w:val="both"/>
        <w:rPr>
          <w:b/>
          <w:sz w:val="20"/>
          <w:u w:val="single"/>
        </w:rPr>
      </w:pPr>
      <w:r>
        <w:rPr>
          <w:b/>
        </w:rPr>
        <w:t xml:space="preserve">VII.  </w:t>
      </w:r>
      <w:r>
        <w:rPr>
          <w:b/>
          <w:u w:val="single"/>
        </w:rPr>
        <w:t>REPORTING</w:t>
      </w:r>
    </w:p>
    <w:p w14:paraId="488DE073" w14:textId="77777777" w:rsidR="00502CAA" w:rsidRPr="00047D6A" w:rsidRDefault="00502CAA" w:rsidP="00502CAA">
      <w:pPr>
        <w:jc w:val="both"/>
        <w:rPr>
          <w:sz w:val="20"/>
        </w:rPr>
      </w:pPr>
    </w:p>
    <w:p w14:paraId="05E86AFB" w14:textId="77777777" w:rsidR="00502CAA" w:rsidRDefault="00502CAA" w:rsidP="00502CA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05CD26F" w14:textId="77777777" w:rsidR="00502CAA" w:rsidRPr="00984760" w:rsidRDefault="00502CAA" w:rsidP="00502CAA">
      <w:pPr>
        <w:ind w:left="360" w:hanging="360"/>
        <w:jc w:val="both"/>
        <w:rPr>
          <w:sz w:val="20"/>
        </w:rPr>
      </w:pPr>
    </w:p>
    <w:p w14:paraId="4401CF74" w14:textId="77777777" w:rsidR="00502CAA" w:rsidRDefault="00502CAA" w:rsidP="00502CA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807AE5" w14:textId="77777777" w:rsidR="00502CAA" w:rsidRPr="00984760" w:rsidRDefault="00502CAA" w:rsidP="00502CAA">
      <w:pPr>
        <w:ind w:left="360" w:hanging="360"/>
        <w:jc w:val="both"/>
        <w:rPr>
          <w:sz w:val="20"/>
        </w:rPr>
      </w:pPr>
    </w:p>
    <w:p w14:paraId="1FF7704B" w14:textId="77777777" w:rsidR="00502CAA" w:rsidRPr="00984760" w:rsidRDefault="00502CAA" w:rsidP="00502CA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29BC390" w14:textId="77777777" w:rsidR="00502CAA" w:rsidRPr="00E873CB" w:rsidRDefault="00502CAA" w:rsidP="00502CAA">
      <w:pPr>
        <w:jc w:val="both"/>
        <w:rPr>
          <w:rFonts w:cs="Arial"/>
          <w:sz w:val="20"/>
        </w:rPr>
      </w:pPr>
    </w:p>
    <w:p w14:paraId="5CAA4EBE" w14:textId="77777777" w:rsidR="00502CAA" w:rsidRPr="00FE0AD0" w:rsidRDefault="00502CAA" w:rsidP="00502CAA">
      <w:pPr>
        <w:jc w:val="both"/>
        <w:rPr>
          <w:rFonts w:cs="Arial"/>
          <w:b/>
          <w:sz w:val="20"/>
        </w:rPr>
      </w:pPr>
      <w:r w:rsidRPr="00FE0AD0">
        <w:rPr>
          <w:rFonts w:cs="Arial"/>
          <w:b/>
          <w:sz w:val="20"/>
        </w:rPr>
        <w:t>See Appendix 8</w:t>
      </w:r>
    </w:p>
    <w:p w14:paraId="0C9BAA5D" w14:textId="77777777" w:rsidR="00502CAA" w:rsidRPr="00E873CB" w:rsidRDefault="00502CAA" w:rsidP="00502CAA">
      <w:pPr>
        <w:jc w:val="both"/>
        <w:rPr>
          <w:rFonts w:cs="Arial"/>
          <w:sz w:val="20"/>
        </w:rPr>
      </w:pPr>
    </w:p>
    <w:p w14:paraId="4AE3755F" w14:textId="77777777" w:rsidR="00502CAA" w:rsidRDefault="00502CAA" w:rsidP="00502CAA">
      <w:pPr>
        <w:jc w:val="both"/>
      </w:pPr>
      <w:r>
        <w:rPr>
          <w:b/>
        </w:rPr>
        <w:t xml:space="preserve">VIII.  </w:t>
      </w:r>
      <w:r>
        <w:rPr>
          <w:b/>
          <w:u w:val="single"/>
        </w:rPr>
        <w:t>STACK/VENT RESTRICTION(S)</w:t>
      </w:r>
    </w:p>
    <w:p w14:paraId="131A9136" w14:textId="77777777" w:rsidR="00502CAA" w:rsidRDefault="00502CAA" w:rsidP="00502CAA">
      <w:pPr>
        <w:jc w:val="both"/>
        <w:rPr>
          <w:sz w:val="20"/>
        </w:rPr>
      </w:pPr>
    </w:p>
    <w:p w14:paraId="7D4173F8" w14:textId="77777777" w:rsidR="00502CAA" w:rsidRPr="00AA061F" w:rsidRDefault="008E6D7E" w:rsidP="00502CAA">
      <w:pPr>
        <w:jc w:val="both"/>
        <w:rPr>
          <w:sz w:val="20"/>
        </w:rPr>
      </w:pPr>
      <w:r>
        <w:rPr>
          <w:sz w:val="20"/>
        </w:rPr>
        <w:t>NA</w:t>
      </w:r>
    </w:p>
    <w:p w14:paraId="530AE981" w14:textId="77777777" w:rsidR="00502CAA" w:rsidRPr="000C40EB" w:rsidRDefault="00502CAA" w:rsidP="00502CAA">
      <w:pPr>
        <w:jc w:val="both"/>
        <w:rPr>
          <w:sz w:val="20"/>
        </w:rPr>
      </w:pPr>
    </w:p>
    <w:p w14:paraId="64ACCFCE" w14:textId="77777777" w:rsidR="00502CAA" w:rsidRDefault="00502CAA" w:rsidP="00502CAA">
      <w:pPr>
        <w:jc w:val="both"/>
      </w:pPr>
      <w:r>
        <w:rPr>
          <w:b/>
        </w:rPr>
        <w:t xml:space="preserve">IX.  </w:t>
      </w:r>
      <w:r>
        <w:rPr>
          <w:b/>
          <w:u w:val="single"/>
        </w:rPr>
        <w:t>OTHER REQUIREMENT(S)</w:t>
      </w:r>
    </w:p>
    <w:p w14:paraId="54ACF8C9" w14:textId="77777777" w:rsidR="00502CAA" w:rsidRPr="00FE0AD0" w:rsidRDefault="00502CAA" w:rsidP="00502CAA">
      <w:pPr>
        <w:jc w:val="both"/>
        <w:rPr>
          <w:sz w:val="20"/>
        </w:rPr>
      </w:pPr>
    </w:p>
    <w:p w14:paraId="0AD126E4" w14:textId="53C2FAE3" w:rsidR="00502CAA" w:rsidRDefault="008E6D7E" w:rsidP="003B3BFF">
      <w:pPr>
        <w:numPr>
          <w:ilvl w:val="0"/>
          <w:numId w:val="44"/>
        </w:numPr>
        <w:jc w:val="both"/>
        <w:rPr>
          <w:sz w:val="20"/>
        </w:rPr>
      </w:pPr>
      <w:r>
        <w:rPr>
          <w:sz w:val="20"/>
        </w:rPr>
        <w:t xml:space="preserve">The permittee shall comply with all provisions of the National Emission Standards for Hazardous Air Pollutants as specified in 40 </w:t>
      </w:r>
      <w:r w:rsidR="0099739B">
        <w:rPr>
          <w:sz w:val="20"/>
        </w:rPr>
        <w:t>C</w:t>
      </w:r>
      <w:r>
        <w:rPr>
          <w:sz w:val="20"/>
        </w:rPr>
        <w:t>FR Part 63</w:t>
      </w:r>
      <w:r w:rsidR="0099739B">
        <w:rPr>
          <w:sz w:val="20"/>
        </w:rPr>
        <w:t>,</w:t>
      </w:r>
      <w:r>
        <w:rPr>
          <w:sz w:val="20"/>
        </w:rPr>
        <w:t xml:space="preserve"> Subparts A and MMMM, as they apply to </w:t>
      </w:r>
      <w:r w:rsidR="0099739B">
        <w:rPr>
          <w:sz w:val="20"/>
        </w:rPr>
        <w:t>EUCEWIPE</w:t>
      </w:r>
      <w:r>
        <w:rPr>
          <w:sz w:val="20"/>
        </w:rPr>
        <w:t xml:space="preserve">.  </w:t>
      </w:r>
      <w:r>
        <w:rPr>
          <w:b/>
          <w:bCs/>
          <w:sz w:val="20"/>
        </w:rPr>
        <w:t>(40 CFR Part 63</w:t>
      </w:r>
      <w:r w:rsidR="0099739B">
        <w:rPr>
          <w:b/>
          <w:bCs/>
          <w:sz w:val="20"/>
        </w:rPr>
        <w:t>,</w:t>
      </w:r>
      <w:r>
        <w:rPr>
          <w:b/>
          <w:bCs/>
          <w:sz w:val="20"/>
        </w:rPr>
        <w:t xml:space="preserve"> Subparts A and MMMM)</w:t>
      </w:r>
    </w:p>
    <w:p w14:paraId="14CDB393" w14:textId="77777777" w:rsidR="008E6D7E" w:rsidRDefault="008E6D7E" w:rsidP="008E6D7E">
      <w:pPr>
        <w:ind w:left="360"/>
        <w:jc w:val="both"/>
        <w:rPr>
          <w:sz w:val="20"/>
        </w:rPr>
      </w:pPr>
    </w:p>
    <w:p w14:paraId="326ED177" w14:textId="207E5111" w:rsidR="008E6D7E" w:rsidRPr="00984760" w:rsidRDefault="008E6D7E" w:rsidP="003B3BFF">
      <w:pPr>
        <w:numPr>
          <w:ilvl w:val="0"/>
          <w:numId w:val="44"/>
        </w:numPr>
        <w:jc w:val="both"/>
        <w:rPr>
          <w:sz w:val="20"/>
        </w:rPr>
      </w:pPr>
      <w:r>
        <w:rPr>
          <w:sz w:val="20"/>
        </w:rPr>
        <w:t>The permittee shall comply with all provisions of the National Emission Standards for Hazardous Air Pollutants as specified in 40 CFR Part 63</w:t>
      </w:r>
      <w:r w:rsidR="0099739B">
        <w:rPr>
          <w:sz w:val="20"/>
        </w:rPr>
        <w:t>,</w:t>
      </w:r>
      <w:r>
        <w:rPr>
          <w:sz w:val="20"/>
        </w:rPr>
        <w:t xml:space="preserve"> Subparts A and PPPP, as they apply to </w:t>
      </w:r>
      <w:r w:rsidR="0099739B">
        <w:rPr>
          <w:sz w:val="20"/>
        </w:rPr>
        <w:t>EUCEWIPE</w:t>
      </w:r>
      <w:r>
        <w:rPr>
          <w:sz w:val="20"/>
        </w:rPr>
        <w:t xml:space="preserve">.  </w:t>
      </w:r>
      <w:r>
        <w:rPr>
          <w:b/>
          <w:bCs/>
          <w:sz w:val="20"/>
        </w:rPr>
        <w:t>(40 CFR Part 63</w:t>
      </w:r>
      <w:r w:rsidR="0099739B">
        <w:rPr>
          <w:b/>
          <w:bCs/>
          <w:sz w:val="20"/>
        </w:rPr>
        <w:t>,</w:t>
      </w:r>
      <w:r>
        <w:rPr>
          <w:b/>
          <w:bCs/>
          <w:sz w:val="20"/>
        </w:rPr>
        <w:t xml:space="preserve"> Subparts A and PPPP)</w:t>
      </w:r>
    </w:p>
    <w:p w14:paraId="60668B82" w14:textId="77777777" w:rsidR="00502CAA" w:rsidRDefault="00502CAA" w:rsidP="00502CAA">
      <w:pPr>
        <w:jc w:val="both"/>
        <w:rPr>
          <w:sz w:val="20"/>
        </w:rPr>
      </w:pPr>
    </w:p>
    <w:p w14:paraId="5902ECCA" w14:textId="77777777" w:rsidR="00502CAA" w:rsidRPr="00FE0AD0" w:rsidRDefault="00502CAA" w:rsidP="00502CAA">
      <w:pPr>
        <w:jc w:val="both"/>
        <w:rPr>
          <w:sz w:val="20"/>
        </w:rPr>
      </w:pPr>
    </w:p>
    <w:p w14:paraId="6042F72B" w14:textId="77777777" w:rsidR="00502CAA" w:rsidRPr="00B90185" w:rsidRDefault="00502CAA" w:rsidP="00502CAA">
      <w:pPr>
        <w:jc w:val="both"/>
        <w:rPr>
          <w:b/>
          <w:sz w:val="20"/>
        </w:rPr>
      </w:pPr>
      <w:r w:rsidRPr="00B90185">
        <w:rPr>
          <w:b/>
          <w:sz w:val="20"/>
          <w:u w:val="single"/>
        </w:rPr>
        <w:t>Footnotes</w:t>
      </w:r>
      <w:r w:rsidRPr="00B90185">
        <w:rPr>
          <w:b/>
          <w:sz w:val="20"/>
        </w:rPr>
        <w:t>:</w:t>
      </w:r>
    </w:p>
    <w:p w14:paraId="04111B25" w14:textId="77777777" w:rsidR="00502CAA" w:rsidRPr="001E3851" w:rsidRDefault="00502CAA" w:rsidP="00502CA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4B0AD9" w14:textId="77777777" w:rsidR="00502CAA" w:rsidRPr="00D53AEC" w:rsidRDefault="00502CAA" w:rsidP="00502CA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EBE759" w14:textId="77777777" w:rsidR="00502CAA" w:rsidRDefault="00502CAA" w:rsidP="007014BE"/>
    <w:p w14:paraId="7C69B465" w14:textId="77777777" w:rsidR="008E6D7E" w:rsidRDefault="008E6D7E" w:rsidP="007014BE">
      <w:r>
        <w:br w:type="page"/>
      </w:r>
    </w:p>
    <w:p w14:paraId="7E3A8DDC" w14:textId="3670FF08" w:rsidR="008E6D7E" w:rsidRPr="00791D04" w:rsidRDefault="0099739B" w:rsidP="008E6D7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94779945"/>
      <w:r w:rsidRPr="00791D04">
        <w:rPr>
          <w:bCs/>
          <w:szCs w:val="28"/>
        </w:rPr>
        <w:lastRenderedPageBreak/>
        <w:t>EU</w:t>
      </w:r>
      <w:r>
        <w:rPr>
          <w:bCs/>
          <w:szCs w:val="28"/>
        </w:rPr>
        <w:t>P5WIPE</w:t>
      </w:r>
      <w:bookmarkEnd w:id="77"/>
    </w:p>
    <w:p w14:paraId="276124D6" w14:textId="77777777" w:rsidR="008E6D7E" w:rsidRPr="00EE02F9" w:rsidRDefault="008E6D7E" w:rsidP="008E6D7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CEFF95" w14:textId="29E318F8" w:rsidR="008E6D7E" w:rsidRDefault="008E6D7E" w:rsidP="008E6D7E">
      <w:pPr>
        <w:rPr>
          <w:sz w:val="20"/>
        </w:rPr>
      </w:pPr>
    </w:p>
    <w:p w14:paraId="0841A8C1" w14:textId="77777777" w:rsidR="00B96A55" w:rsidRPr="0019740E" w:rsidRDefault="00B96A55" w:rsidP="008E6D7E">
      <w:pPr>
        <w:rPr>
          <w:sz w:val="20"/>
        </w:rPr>
      </w:pPr>
    </w:p>
    <w:p w14:paraId="242FC8CE" w14:textId="77777777" w:rsidR="008E6D7E" w:rsidRDefault="008E6D7E" w:rsidP="008E6D7E">
      <w:pPr>
        <w:jc w:val="both"/>
        <w:rPr>
          <w:b/>
          <w:u w:val="single"/>
        </w:rPr>
      </w:pPr>
      <w:r>
        <w:rPr>
          <w:b/>
          <w:u w:val="single"/>
        </w:rPr>
        <w:t>DESCRIPTION</w:t>
      </w:r>
    </w:p>
    <w:p w14:paraId="583739DC" w14:textId="77777777" w:rsidR="008E6D7E" w:rsidRDefault="008E6D7E" w:rsidP="008E6D7E">
      <w:pPr>
        <w:jc w:val="both"/>
        <w:rPr>
          <w:sz w:val="20"/>
        </w:rPr>
      </w:pPr>
    </w:p>
    <w:p w14:paraId="59B3A182" w14:textId="77777777" w:rsidR="008E6D7E" w:rsidRPr="00791D04" w:rsidRDefault="00791D04" w:rsidP="008E6D7E">
      <w:pPr>
        <w:jc w:val="both"/>
        <w:rPr>
          <w:sz w:val="20"/>
        </w:rPr>
      </w:pPr>
      <w:r>
        <w:rPr>
          <w:sz w:val="20"/>
        </w:rPr>
        <w:t>Plant 5 hand-wiping operations (Nottawa).</w:t>
      </w:r>
    </w:p>
    <w:p w14:paraId="5B47EA57" w14:textId="77777777" w:rsidR="008E6D7E" w:rsidRPr="0019740E" w:rsidRDefault="008E6D7E" w:rsidP="008E6D7E">
      <w:pPr>
        <w:jc w:val="both"/>
        <w:rPr>
          <w:sz w:val="20"/>
        </w:rPr>
      </w:pPr>
    </w:p>
    <w:p w14:paraId="70F5FDF2" w14:textId="2DACE725" w:rsidR="008E6D7E" w:rsidRPr="00791D04" w:rsidRDefault="008E6D7E" w:rsidP="008E6D7E">
      <w:pPr>
        <w:jc w:val="both"/>
        <w:rPr>
          <w:sz w:val="20"/>
        </w:rPr>
      </w:pPr>
      <w:r w:rsidRPr="00791D04">
        <w:rPr>
          <w:b/>
          <w:sz w:val="20"/>
        </w:rPr>
        <w:t>Flexible Group ID:</w:t>
      </w:r>
      <w:r w:rsidRPr="00791D04">
        <w:rPr>
          <w:sz w:val="20"/>
        </w:rPr>
        <w:t xml:space="preserve"> </w:t>
      </w:r>
      <w:r w:rsidR="0027648E">
        <w:rPr>
          <w:sz w:val="20"/>
        </w:rPr>
        <w:t xml:space="preserve"> </w:t>
      </w:r>
      <w:r w:rsidR="00791D04">
        <w:rPr>
          <w:sz w:val="20"/>
        </w:rPr>
        <w:t>FGMACT-MMMM, FGMACT-PPPP</w:t>
      </w:r>
    </w:p>
    <w:p w14:paraId="281C0DCC" w14:textId="77777777" w:rsidR="008E6D7E" w:rsidRPr="0019740E" w:rsidRDefault="008E6D7E" w:rsidP="008E6D7E">
      <w:pPr>
        <w:tabs>
          <w:tab w:val="left" w:pos="6328"/>
        </w:tabs>
        <w:jc w:val="both"/>
        <w:rPr>
          <w:sz w:val="20"/>
        </w:rPr>
      </w:pPr>
    </w:p>
    <w:p w14:paraId="574A1FB4" w14:textId="77777777" w:rsidR="008E6D7E" w:rsidRDefault="008E6D7E" w:rsidP="008E6D7E">
      <w:pPr>
        <w:jc w:val="both"/>
        <w:rPr>
          <w:b/>
          <w:u w:val="single"/>
        </w:rPr>
      </w:pPr>
      <w:r>
        <w:rPr>
          <w:b/>
          <w:u w:val="single"/>
        </w:rPr>
        <w:t>POLLUTION CONTROL EQUIPMENT</w:t>
      </w:r>
    </w:p>
    <w:p w14:paraId="51AF1900" w14:textId="77777777" w:rsidR="008E6D7E" w:rsidRPr="0058608D" w:rsidRDefault="008E6D7E" w:rsidP="008E6D7E">
      <w:pPr>
        <w:jc w:val="both"/>
      </w:pPr>
    </w:p>
    <w:p w14:paraId="455F0252" w14:textId="77777777" w:rsidR="008E6D7E" w:rsidRPr="00791D04" w:rsidRDefault="00791D04" w:rsidP="008E6D7E">
      <w:pPr>
        <w:jc w:val="both"/>
        <w:rPr>
          <w:sz w:val="20"/>
        </w:rPr>
      </w:pPr>
      <w:r>
        <w:rPr>
          <w:sz w:val="20"/>
        </w:rPr>
        <w:t>NA</w:t>
      </w:r>
    </w:p>
    <w:p w14:paraId="68E8DE27" w14:textId="77777777" w:rsidR="008E6D7E" w:rsidRPr="00906ACF" w:rsidRDefault="008E6D7E" w:rsidP="008E6D7E">
      <w:pPr>
        <w:jc w:val="both"/>
        <w:rPr>
          <w:sz w:val="20"/>
        </w:rPr>
      </w:pPr>
    </w:p>
    <w:p w14:paraId="489F5A41" w14:textId="77777777" w:rsidR="008E6D7E" w:rsidRPr="00F01FE1" w:rsidRDefault="008E6D7E" w:rsidP="008E6D7E">
      <w:pPr>
        <w:jc w:val="both"/>
        <w:rPr>
          <w:b/>
          <w:sz w:val="20"/>
          <w:u w:val="single"/>
        </w:rPr>
      </w:pPr>
      <w:r>
        <w:rPr>
          <w:b/>
        </w:rPr>
        <w:t xml:space="preserve">I.  </w:t>
      </w:r>
      <w:r>
        <w:rPr>
          <w:b/>
          <w:u w:val="single"/>
        </w:rPr>
        <w:t>EMISSION LIMIT(S)</w:t>
      </w:r>
    </w:p>
    <w:p w14:paraId="24565285" w14:textId="77777777" w:rsidR="008E6D7E" w:rsidRDefault="008E6D7E" w:rsidP="008E6D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E6D7E" w14:paraId="1DCEBDAE"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EA8892B" w14:textId="77777777" w:rsidR="008E6D7E" w:rsidRPr="00BD3DE3" w:rsidRDefault="008E6D7E" w:rsidP="008E6D7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2A2E9B9" w14:textId="77777777" w:rsidR="008E6D7E" w:rsidRPr="00BD3DE3" w:rsidRDefault="008E6D7E" w:rsidP="008E6D7E">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EED3366" w14:textId="77777777" w:rsidR="008E6D7E" w:rsidRDefault="008E6D7E" w:rsidP="008E6D7E">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CD9BE0C" w14:textId="77777777" w:rsidR="008E6D7E" w:rsidRPr="00BD3DE3" w:rsidRDefault="008E6D7E" w:rsidP="008E6D7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5CC512" w14:textId="77777777" w:rsidR="008E6D7E" w:rsidRDefault="008E6D7E" w:rsidP="008E6D7E">
            <w:pPr>
              <w:jc w:val="center"/>
              <w:rPr>
                <w:b/>
                <w:sz w:val="20"/>
              </w:rPr>
            </w:pPr>
            <w:r>
              <w:rPr>
                <w:b/>
                <w:sz w:val="20"/>
              </w:rPr>
              <w:t>Monitoring/</w:t>
            </w:r>
          </w:p>
          <w:p w14:paraId="1A014757" w14:textId="77777777" w:rsidR="008E6D7E" w:rsidRPr="00BD3DE3" w:rsidRDefault="008E6D7E" w:rsidP="008E6D7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1A9B90" w14:textId="77777777" w:rsidR="008E6D7E" w:rsidRPr="00BD3DE3" w:rsidRDefault="008E6D7E" w:rsidP="008E6D7E">
            <w:pPr>
              <w:jc w:val="center"/>
              <w:rPr>
                <w:b/>
                <w:sz w:val="20"/>
              </w:rPr>
            </w:pPr>
            <w:r w:rsidRPr="00BD3DE3">
              <w:rPr>
                <w:b/>
                <w:sz w:val="20"/>
              </w:rPr>
              <w:t>Underlying</w:t>
            </w:r>
            <w:r>
              <w:rPr>
                <w:b/>
                <w:sz w:val="20"/>
              </w:rPr>
              <w:t xml:space="preserve"> </w:t>
            </w:r>
            <w:r w:rsidRPr="00BD3DE3">
              <w:rPr>
                <w:b/>
                <w:sz w:val="20"/>
              </w:rPr>
              <w:t>Applicable Requirements</w:t>
            </w:r>
          </w:p>
        </w:tc>
      </w:tr>
      <w:tr w:rsidR="008E6D7E" w14:paraId="42C1EA8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F4F71F0" w14:textId="77777777" w:rsidR="008E6D7E" w:rsidRPr="00095B77" w:rsidRDefault="00791D04" w:rsidP="003B3BFF">
            <w:pPr>
              <w:numPr>
                <w:ilvl w:val="0"/>
                <w:numId w:val="45"/>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5D2C0BB" w14:textId="77777777" w:rsidR="008E6D7E" w:rsidRPr="00791D04" w:rsidRDefault="00791D04" w:rsidP="008E6D7E">
            <w:pPr>
              <w:jc w:val="center"/>
              <w:rPr>
                <w:sz w:val="20"/>
              </w:rPr>
            </w:pPr>
            <w:r>
              <w:rPr>
                <w:sz w:val="20"/>
              </w:rPr>
              <w:t>14.2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13896C8" w14:textId="77777777" w:rsidR="008E6D7E" w:rsidRPr="00BD3DE3" w:rsidRDefault="00791D04" w:rsidP="008E6D7E">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2FD501F" w14:textId="2D95B6AF" w:rsidR="008E6D7E" w:rsidRPr="00BD3DE3" w:rsidRDefault="0099739B" w:rsidP="008E6D7E">
            <w:pPr>
              <w:jc w:val="center"/>
              <w:rPr>
                <w:sz w:val="20"/>
              </w:rPr>
            </w:pPr>
            <w:r>
              <w:rPr>
                <w:sz w:val="20"/>
              </w:rPr>
              <w:t>EUP5WIPE</w:t>
            </w:r>
          </w:p>
        </w:tc>
        <w:tc>
          <w:tcPr>
            <w:tcW w:w="1530" w:type="dxa"/>
            <w:tcBorders>
              <w:top w:val="single" w:sz="4" w:space="0" w:color="auto"/>
              <w:left w:val="single" w:sz="4" w:space="0" w:color="auto"/>
              <w:bottom w:val="single" w:sz="4" w:space="0" w:color="auto"/>
              <w:right w:val="single" w:sz="4" w:space="0" w:color="auto"/>
            </w:tcBorders>
          </w:tcPr>
          <w:p w14:paraId="3AF78A75" w14:textId="77777777" w:rsidR="008E6D7E" w:rsidRDefault="00791D04" w:rsidP="008E6D7E">
            <w:pPr>
              <w:jc w:val="center"/>
              <w:rPr>
                <w:sz w:val="20"/>
              </w:rPr>
            </w:pPr>
            <w:r>
              <w:rPr>
                <w:sz w:val="20"/>
              </w:rPr>
              <w:t>SC VI.2</w:t>
            </w:r>
          </w:p>
          <w:p w14:paraId="45877223" w14:textId="77777777" w:rsidR="00791D04" w:rsidRPr="00BD3DE3" w:rsidRDefault="00791D04" w:rsidP="008E6D7E">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8327510" w14:textId="77777777" w:rsidR="008E6D7E" w:rsidRPr="00471C93" w:rsidRDefault="00791D04" w:rsidP="008E6D7E">
            <w:pPr>
              <w:jc w:val="center"/>
              <w:rPr>
                <w:b/>
                <w:sz w:val="20"/>
              </w:rPr>
            </w:pPr>
            <w:r>
              <w:rPr>
                <w:b/>
                <w:sz w:val="20"/>
              </w:rPr>
              <w:t>R 336.1702(a)</w:t>
            </w:r>
          </w:p>
        </w:tc>
      </w:tr>
    </w:tbl>
    <w:p w14:paraId="244F7033" w14:textId="77777777" w:rsidR="008E6D7E" w:rsidRDefault="008E6D7E" w:rsidP="008E6D7E">
      <w:pPr>
        <w:jc w:val="both"/>
        <w:rPr>
          <w:sz w:val="20"/>
        </w:rPr>
      </w:pPr>
    </w:p>
    <w:p w14:paraId="304D6BFE" w14:textId="77777777" w:rsidR="008E6D7E" w:rsidRDefault="008E6D7E" w:rsidP="008E6D7E">
      <w:pPr>
        <w:jc w:val="both"/>
        <w:rPr>
          <w:b/>
          <w:u w:val="single"/>
        </w:rPr>
      </w:pPr>
      <w:r>
        <w:rPr>
          <w:b/>
        </w:rPr>
        <w:t xml:space="preserve">II.  </w:t>
      </w:r>
      <w:r>
        <w:rPr>
          <w:b/>
          <w:u w:val="single"/>
        </w:rPr>
        <w:t>MATERIAL LIMIT(S)</w:t>
      </w:r>
    </w:p>
    <w:p w14:paraId="2534AFB7" w14:textId="77777777" w:rsidR="008E6D7E" w:rsidRDefault="008E6D7E" w:rsidP="008E6D7E">
      <w:pPr>
        <w:jc w:val="both"/>
        <w:rPr>
          <w:sz w:val="20"/>
        </w:rPr>
      </w:pPr>
    </w:p>
    <w:p w14:paraId="7145BB0C" w14:textId="77777777" w:rsidR="008E6D7E" w:rsidRPr="00791D04" w:rsidRDefault="00791D04" w:rsidP="008E6D7E">
      <w:pPr>
        <w:jc w:val="both"/>
        <w:rPr>
          <w:bCs/>
          <w:sz w:val="20"/>
        </w:rPr>
      </w:pPr>
      <w:r>
        <w:rPr>
          <w:bCs/>
          <w:sz w:val="20"/>
        </w:rPr>
        <w:t>NA</w:t>
      </w:r>
    </w:p>
    <w:p w14:paraId="1B25A4B6" w14:textId="77777777" w:rsidR="008E6D7E" w:rsidRPr="000C40EB" w:rsidRDefault="008E6D7E" w:rsidP="008E6D7E">
      <w:pPr>
        <w:jc w:val="both"/>
        <w:rPr>
          <w:sz w:val="20"/>
        </w:rPr>
      </w:pPr>
    </w:p>
    <w:p w14:paraId="0E2C9C95" w14:textId="77777777" w:rsidR="008E6D7E" w:rsidRPr="00F01FE1" w:rsidRDefault="008E6D7E" w:rsidP="008E6D7E">
      <w:pPr>
        <w:jc w:val="both"/>
        <w:rPr>
          <w:b/>
          <w:sz w:val="20"/>
          <w:u w:val="single"/>
        </w:rPr>
      </w:pPr>
      <w:r>
        <w:rPr>
          <w:b/>
        </w:rPr>
        <w:t xml:space="preserve">III.  </w:t>
      </w:r>
      <w:r>
        <w:rPr>
          <w:b/>
          <w:u w:val="single"/>
        </w:rPr>
        <w:t>PROCESS/OPERATIONAL RESTRICTION(S)</w:t>
      </w:r>
      <w:r w:rsidDel="001C614B">
        <w:rPr>
          <w:b/>
          <w:u w:val="single"/>
        </w:rPr>
        <w:t xml:space="preserve"> </w:t>
      </w:r>
    </w:p>
    <w:p w14:paraId="607FB806" w14:textId="77777777" w:rsidR="008E6D7E" w:rsidRPr="00FB6071" w:rsidRDefault="008E6D7E" w:rsidP="008E6D7E">
      <w:pPr>
        <w:jc w:val="both"/>
        <w:rPr>
          <w:sz w:val="20"/>
        </w:rPr>
      </w:pPr>
    </w:p>
    <w:p w14:paraId="1EC3AB5A" w14:textId="77777777" w:rsidR="008E6D7E" w:rsidRDefault="00791D04" w:rsidP="003B3BFF">
      <w:pPr>
        <w:numPr>
          <w:ilvl w:val="0"/>
          <w:numId w:val="46"/>
        </w:numPr>
        <w:jc w:val="both"/>
        <w:rPr>
          <w:sz w:val="20"/>
        </w:rPr>
      </w:pPr>
      <w:r>
        <w:rPr>
          <w:sz w:val="20"/>
        </w:rPr>
        <w:t>The permittee shall capture all waste solvents and shall store them in closed containers.  The permittee shall dispose of all waste solvents in an acceptable manner in compliance with all applicable state rules and federal regulations.</w:t>
      </w:r>
      <w:r>
        <w:rPr>
          <w:sz w:val="20"/>
          <w:vertAlign w:val="superscript"/>
        </w:rPr>
        <w:t>2</w:t>
      </w:r>
      <w:r>
        <w:rPr>
          <w:sz w:val="20"/>
        </w:rPr>
        <w:t xml:space="preserve">  </w:t>
      </w:r>
      <w:r>
        <w:rPr>
          <w:b/>
          <w:bCs/>
          <w:sz w:val="20"/>
        </w:rPr>
        <w:t>(R 336.1224, R 336.1702(a))</w:t>
      </w:r>
    </w:p>
    <w:p w14:paraId="5391681F" w14:textId="77777777" w:rsidR="00791D04" w:rsidRDefault="00791D04" w:rsidP="00791D04">
      <w:pPr>
        <w:ind w:left="360"/>
        <w:jc w:val="both"/>
        <w:rPr>
          <w:sz w:val="20"/>
        </w:rPr>
      </w:pPr>
    </w:p>
    <w:p w14:paraId="0C545198" w14:textId="77777777" w:rsidR="00791D04" w:rsidRPr="00984760" w:rsidRDefault="00791D04" w:rsidP="003B3BFF">
      <w:pPr>
        <w:numPr>
          <w:ilvl w:val="0"/>
          <w:numId w:val="46"/>
        </w:numPr>
        <w:jc w:val="both"/>
        <w:rPr>
          <w:sz w:val="20"/>
        </w:rPr>
      </w:pPr>
      <w:r>
        <w:rPr>
          <w:sz w:val="20"/>
        </w:rPr>
        <w:t>The permittee shall handle all VOC and/or HAP containing materials, including reducers, solvents and thinners, in a manner to minimize the generation of fugitive emissions.  The permittee shall keep containers covered at all times except when operator access is necessary.</w:t>
      </w:r>
      <w:r>
        <w:rPr>
          <w:sz w:val="20"/>
          <w:vertAlign w:val="superscript"/>
        </w:rPr>
        <w:t>2</w:t>
      </w:r>
      <w:r>
        <w:rPr>
          <w:sz w:val="20"/>
        </w:rPr>
        <w:t xml:space="preserve">  </w:t>
      </w:r>
      <w:r>
        <w:rPr>
          <w:b/>
          <w:bCs/>
          <w:sz w:val="20"/>
        </w:rPr>
        <w:t>(R 336.1224, R 336.1225, R 336.1702(a), R 336.1901)</w:t>
      </w:r>
    </w:p>
    <w:p w14:paraId="19CAF004" w14:textId="77777777" w:rsidR="008E6D7E" w:rsidRPr="00FB6071" w:rsidRDefault="008E6D7E" w:rsidP="008E6D7E">
      <w:pPr>
        <w:jc w:val="both"/>
        <w:rPr>
          <w:sz w:val="20"/>
        </w:rPr>
      </w:pPr>
    </w:p>
    <w:p w14:paraId="19667AFC" w14:textId="77777777" w:rsidR="008E6D7E" w:rsidRPr="00F01FE1" w:rsidRDefault="008E6D7E" w:rsidP="008E6D7E">
      <w:pPr>
        <w:jc w:val="both"/>
        <w:rPr>
          <w:b/>
          <w:sz w:val="20"/>
          <w:u w:val="single"/>
        </w:rPr>
      </w:pPr>
      <w:r w:rsidRPr="00FB6071">
        <w:rPr>
          <w:b/>
        </w:rPr>
        <w:t xml:space="preserve">IV.  </w:t>
      </w:r>
      <w:r w:rsidRPr="00FB6071">
        <w:rPr>
          <w:b/>
          <w:u w:val="single"/>
        </w:rPr>
        <w:t>DESIGN</w:t>
      </w:r>
      <w:r>
        <w:rPr>
          <w:b/>
          <w:u w:val="single"/>
        </w:rPr>
        <w:t>/EQUIPMENT PARAMETER(S)</w:t>
      </w:r>
    </w:p>
    <w:p w14:paraId="0B88CB80" w14:textId="77777777" w:rsidR="008E6D7E" w:rsidRDefault="008E6D7E" w:rsidP="008E6D7E">
      <w:pPr>
        <w:jc w:val="both"/>
        <w:rPr>
          <w:sz w:val="20"/>
        </w:rPr>
      </w:pPr>
    </w:p>
    <w:p w14:paraId="19F39896" w14:textId="77777777" w:rsidR="00791D04" w:rsidRDefault="00791D04" w:rsidP="008E6D7E">
      <w:pPr>
        <w:jc w:val="both"/>
        <w:rPr>
          <w:sz w:val="20"/>
        </w:rPr>
      </w:pPr>
      <w:r>
        <w:rPr>
          <w:sz w:val="20"/>
        </w:rPr>
        <w:t>NA</w:t>
      </w:r>
    </w:p>
    <w:p w14:paraId="313176FA" w14:textId="77777777" w:rsidR="00791D04" w:rsidRPr="00FE0AD0" w:rsidRDefault="00791D04" w:rsidP="008E6D7E">
      <w:pPr>
        <w:jc w:val="both"/>
        <w:rPr>
          <w:sz w:val="20"/>
        </w:rPr>
      </w:pPr>
    </w:p>
    <w:p w14:paraId="51AE2F68" w14:textId="77777777" w:rsidR="008E6D7E" w:rsidRPr="00AA061F" w:rsidRDefault="008E6D7E" w:rsidP="008E6D7E">
      <w:pPr>
        <w:jc w:val="both"/>
      </w:pPr>
      <w:r>
        <w:rPr>
          <w:b/>
        </w:rPr>
        <w:t xml:space="preserve">V.  </w:t>
      </w:r>
      <w:r>
        <w:rPr>
          <w:b/>
          <w:u w:val="single"/>
        </w:rPr>
        <w:t>TESTING/SAMPLING</w:t>
      </w:r>
    </w:p>
    <w:p w14:paraId="225D99C6" w14:textId="77777777" w:rsidR="008E6D7E" w:rsidRPr="00FE0AD0" w:rsidRDefault="008E6D7E" w:rsidP="008E6D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E11778" w14:textId="77777777" w:rsidR="008E6D7E" w:rsidRDefault="008E6D7E" w:rsidP="008E6D7E">
      <w:pPr>
        <w:ind w:right="72"/>
        <w:jc w:val="both"/>
        <w:rPr>
          <w:rFonts w:cs="Arial"/>
          <w:sz w:val="20"/>
        </w:rPr>
      </w:pPr>
    </w:p>
    <w:p w14:paraId="054E4EEF" w14:textId="77777777" w:rsidR="00791D04" w:rsidRDefault="00791D04" w:rsidP="008E6D7E">
      <w:pPr>
        <w:ind w:right="72"/>
        <w:jc w:val="both"/>
        <w:rPr>
          <w:rFonts w:cs="Arial"/>
          <w:sz w:val="20"/>
        </w:rPr>
      </w:pPr>
      <w:r>
        <w:rPr>
          <w:rFonts w:cs="Arial"/>
          <w:sz w:val="20"/>
        </w:rPr>
        <w:t>NA</w:t>
      </w:r>
    </w:p>
    <w:p w14:paraId="2836CF83" w14:textId="77777777" w:rsidR="00791D04" w:rsidRPr="00E873CB" w:rsidRDefault="00791D04" w:rsidP="008E6D7E">
      <w:pPr>
        <w:ind w:right="72"/>
        <w:jc w:val="both"/>
        <w:rPr>
          <w:rFonts w:cs="Arial"/>
          <w:sz w:val="20"/>
        </w:rPr>
      </w:pPr>
    </w:p>
    <w:p w14:paraId="59C3A044" w14:textId="77777777" w:rsidR="008E6D7E" w:rsidRDefault="008E6D7E" w:rsidP="008E6D7E">
      <w:pPr>
        <w:jc w:val="both"/>
      </w:pPr>
      <w:r>
        <w:rPr>
          <w:b/>
        </w:rPr>
        <w:t xml:space="preserve">VI.  </w:t>
      </w:r>
      <w:r>
        <w:rPr>
          <w:b/>
          <w:u w:val="single"/>
        </w:rPr>
        <w:t>MONITORING/RECORDKEEPING</w:t>
      </w:r>
    </w:p>
    <w:p w14:paraId="40E83C13" w14:textId="77777777" w:rsidR="008E6D7E" w:rsidRPr="00FE0AD0" w:rsidRDefault="008E6D7E" w:rsidP="008E6D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5589E8" w14:textId="4BA381F8" w:rsidR="008E6D7E" w:rsidRDefault="008E6D7E" w:rsidP="008E6D7E">
      <w:pPr>
        <w:jc w:val="both"/>
        <w:rPr>
          <w:sz w:val="20"/>
        </w:rPr>
      </w:pPr>
    </w:p>
    <w:p w14:paraId="5ABDEDD2" w14:textId="5E66FF92" w:rsidR="00FF48E3" w:rsidRPr="00122E39" w:rsidRDefault="00FF48E3" w:rsidP="003B3BFF">
      <w:pPr>
        <w:numPr>
          <w:ilvl w:val="0"/>
          <w:numId w:val="47"/>
        </w:numPr>
        <w:jc w:val="both"/>
        <w:rPr>
          <w:sz w:val="20"/>
        </w:rPr>
      </w:pPr>
      <w:r>
        <w:rPr>
          <w:sz w:val="20"/>
        </w:rPr>
        <w:t>The permittee shall complete all required calculations in a format acceptable to the AQD District Supervisor by the 30</w:t>
      </w:r>
      <w:r w:rsidRPr="00FF48E3">
        <w:rPr>
          <w:sz w:val="20"/>
          <w:vertAlign w:val="superscript"/>
        </w:rPr>
        <w:t>th</w:t>
      </w:r>
      <w:r>
        <w:rPr>
          <w:sz w:val="20"/>
        </w:rPr>
        <w:t xml:space="preserve"> day of the calendar month, for the pervious calendar month, unless otherwise specified in any recordkeeping, reporting or notification special condition.</w:t>
      </w:r>
      <w:r>
        <w:rPr>
          <w:sz w:val="20"/>
          <w:vertAlign w:val="superscript"/>
        </w:rPr>
        <w:t>2</w:t>
      </w:r>
      <w:r>
        <w:rPr>
          <w:sz w:val="20"/>
        </w:rPr>
        <w:t xml:space="preserve">  </w:t>
      </w:r>
      <w:r>
        <w:rPr>
          <w:b/>
          <w:bCs/>
          <w:sz w:val="20"/>
        </w:rPr>
        <w:t>(R 336.1224, R 336.1225, R 336.1702, R 336.1901)</w:t>
      </w:r>
    </w:p>
    <w:p w14:paraId="306766CC" w14:textId="09DF6306" w:rsidR="0099739B" w:rsidRDefault="0099739B">
      <w:pPr>
        <w:rPr>
          <w:b/>
          <w:bCs/>
          <w:sz w:val="20"/>
        </w:rPr>
      </w:pPr>
      <w:r>
        <w:rPr>
          <w:b/>
          <w:bCs/>
          <w:sz w:val="20"/>
        </w:rPr>
        <w:br w:type="page"/>
      </w:r>
    </w:p>
    <w:p w14:paraId="59E69886" w14:textId="77777777" w:rsidR="0099739B" w:rsidRDefault="0099739B" w:rsidP="00122E39">
      <w:pPr>
        <w:ind w:left="360"/>
        <w:jc w:val="both"/>
        <w:rPr>
          <w:sz w:val="20"/>
        </w:rPr>
      </w:pPr>
    </w:p>
    <w:p w14:paraId="364E99D3" w14:textId="5D2C4F15" w:rsidR="00FF48E3" w:rsidRDefault="00FF48E3" w:rsidP="003B3BFF">
      <w:pPr>
        <w:numPr>
          <w:ilvl w:val="0"/>
          <w:numId w:val="47"/>
        </w:numPr>
        <w:jc w:val="both"/>
        <w:rPr>
          <w:b/>
          <w:bCs/>
          <w:sz w:val="20"/>
        </w:rPr>
      </w:pPr>
      <w:r>
        <w:rPr>
          <w:sz w:val="20"/>
        </w:rPr>
        <w:t>The permittee shall maintain a current listing from the manufacturer of the chemical composition of each solvent, including the weight percent of each component.  The data may consist of Material Safety Data Sheets, manufacturer’s formulation data, or both as deemed acceptable by the AQD District Supervisor.  The permittee shall keep all records and make them available to the Department upon request.</w:t>
      </w:r>
      <w:r w:rsidR="005935FC">
        <w:rPr>
          <w:sz w:val="20"/>
          <w:vertAlign w:val="superscript"/>
        </w:rPr>
        <w:t>2</w:t>
      </w:r>
      <w:r>
        <w:rPr>
          <w:sz w:val="20"/>
        </w:rPr>
        <w:t xml:space="preserve">  </w:t>
      </w:r>
      <w:r w:rsidRPr="00FF48E3">
        <w:rPr>
          <w:b/>
          <w:bCs/>
          <w:sz w:val="20"/>
        </w:rPr>
        <w:t>(R</w:t>
      </w:r>
      <w:r w:rsidR="0027648E">
        <w:rPr>
          <w:b/>
          <w:bCs/>
          <w:sz w:val="20"/>
        </w:rPr>
        <w:t xml:space="preserve"> </w:t>
      </w:r>
      <w:r w:rsidRPr="00FF48E3">
        <w:rPr>
          <w:b/>
          <w:bCs/>
          <w:sz w:val="20"/>
        </w:rPr>
        <w:t>336.1224, R 336.1225</w:t>
      </w:r>
      <w:r>
        <w:rPr>
          <w:b/>
          <w:bCs/>
          <w:sz w:val="20"/>
        </w:rPr>
        <w:t>, R</w:t>
      </w:r>
      <w:r w:rsidR="0099739B">
        <w:rPr>
          <w:b/>
          <w:bCs/>
          <w:sz w:val="20"/>
        </w:rPr>
        <w:t> </w:t>
      </w:r>
      <w:r>
        <w:rPr>
          <w:b/>
          <w:bCs/>
          <w:sz w:val="20"/>
        </w:rPr>
        <w:t>336.1299, R 336.1702, R 336.1901)</w:t>
      </w:r>
    </w:p>
    <w:p w14:paraId="3762F5A4" w14:textId="657B2262" w:rsidR="00FF48E3" w:rsidRPr="00FF48E3" w:rsidRDefault="00FF48E3" w:rsidP="00FF48E3">
      <w:pPr>
        <w:ind w:left="360"/>
        <w:jc w:val="both"/>
        <w:rPr>
          <w:sz w:val="20"/>
        </w:rPr>
      </w:pPr>
    </w:p>
    <w:p w14:paraId="35E3311E" w14:textId="2AC21557" w:rsidR="00FF48E3" w:rsidRPr="00FF48E3" w:rsidRDefault="00FF48E3" w:rsidP="00122E39">
      <w:pPr>
        <w:numPr>
          <w:ilvl w:val="0"/>
          <w:numId w:val="47"/>
        </w:numPr>
        <w:spacing w:after="120"/>
        <w:jc w:val="both"/>
        <w:rPr>
          <w:b/>
          <w:bCs/>
          <w:sz w:val="20"/>
        </w:rPr>
      </w:pPr>
      <w:r>
        <w:rPr>
          <w:sz w:val="20"/>
        </w:rPr>
        <w:t xml:space="preserve">The permittee shall keep the following information on a monthly basis for </w:t>
      </w:r>
      <w:r w:rsidR="0099739B">
        <w:rPr>
          <w:sz w:val="20"/>
        </w:rPr>
        <w:t>EUP5WIPE</w:t>
      </w:r>
      <w:r>
        <w:rPr>
          <w:sz w:val="20"/>
        </w:rPr>
        <w:t>:</w:t>
      </w:r>
    </w:p>
    <w:p w14:paraId="1396511F" w14:textId="202F5D0D" w:rsidR="00FF48E3" w:rsidRPr="00FF48E3" w:rsidRDefault="00FF48E3" w:rsidP="00122E39">
      <w:pPr>
        <w:numPr>
          <w:ilvl w:val="1"/>
          <w:numId w:val="47"/>
        </w:numPr>
        <w:spacing w:after="120"/>
        <w:jc w:val="both"/>
        <w:rPr>
          <w:b/>
          <w:bCs/>
          <w:sz w:val="20"/>
        </w:rPr>
      </w:pPr>
      <w:r>
        <w:rPr>
          <w:sz w:val="20"/>
        </w:rPr>
        <w:t>Gallons of each solvent used and reclaimed.</w:t>
      </w:r>
    </w:p>
    <w:p w14:paraId="54117E68" w14:textId="264B2A8D" w:rsidR="00FF48E3" w:rsidRDefault="00FF48E3" w:rsidP="00122E39">
      <w:pPr>
        <w:numPr>
          <w:ilvl w:val="1"/>
          <w:numId w:val="47"/>
        </w:numPr>
        <w:spacing w:after="120"/>
        <w:jc w:val="both"/>
        <w:rPr>
          <w:sz w:val="20"/>
        </w:rPr>
      </w:pPr>
      <w:r>
        <w:rPr>
          <w:sz w:val="20"/>
        </w:rPr>
        <w:t>VOC content, in pounds per gallon, of each solvent used.</w:t>
      </w:r>
    </w:p>
    <w:p w14:paraId="2CAC1F64" w14:textId="78B79189" w:rsidR="00FF48E3" w:rsidRDefault="00FF48E3" w:rsidP="00122E39">
      <w:pPr>
        <w:numPr>
          <w:ilvl w:val="1"/>
          <w:numId w:val="47"/>
        </w:numPr>
        <w:spacing w:after="120"/>
        <w:jc w:val="both"/>
        <w:rPr>
          <w:sz w:val="20"/>
        </w:rPr>
      </w:pPr>
      <w:r>
        <w:rPr>
          <w:sz w:val="20"/>
        </w:rPr>
        <w:t>VOC mass emission calculations determining the monthly emission rate in tons per calendar month.</w:t>
      </w:r>
    </w:p>
    <w:p w14:paraId="35572AC8" w14:textId="678DA77C" w:rsidR="00FF48E3" w:rsidRDefault="00FF48E3" w:rsidP="003B3BFF">
      <w:pPr>
        <w:numPr>
          <w:ilvl w:val="1"/>
          <w:numId w:val="47"/>
        </w:numPr>
        <w:jc w:val="both"/>
        <w:rPr>
          <w:sz w:val="20"/>
        </w:rPr>
      </w:pPr>
      <w:r>
        <w:rPr>
          <w:sz w:val="20"/>
        </w:rPr>
        <w:t>VOC mass emission calculations determining the annual emission rate in tons per 12-month rolling time period as determined at the end of each calendar month.</w:t>
      </w:r>
    </w:p>
    <w:p w14:paraId="405F3BFB" w14:textId="7C457115" w:rsidR="00FF48E3" w:rsidRDefault="00FF48E3" w:rsidP="00FF48E3">
      <w:pPr>
        <w:jc w:val="both"/>
        <w:rPr>
          <w:sz w:val="20"/>
        </w:rPr>
      </w:pPr>
    </w:p>
    <w:p w14:paraId="0F103622" w14:textId="49C0E8E8" w:rsidR="00FF48E3" w:rsidRPr="00FF48E3" w:rsidRDefault="00FF48E3" w:rsidP="00B96A55">
      <w:pPr>
        <w:ind w:left="360"/>
        <w:jc w:val="both"/>
        <w:rPr>
          <w:b/>
          <w:bCs/>
          <w:sz w:val="20"/>
        </w:rPr>
      </w:pPr>
      <w:r>
        <w:rPr>
          <w:sz w:val="20"/>
        </w:rPr>
        <w:t>The permittee shall keep the records in a format acceptable to the AQD District Supervisor and make them available to the Department upon request.</w:t>
      </w:r>
      <w:r>
        <w:rPr>
          <w:sz w:val="20"/>
          <w:vertAlign w:val="superscript"/>
        </w:rPr>
        <w:t>2</w:t>
      </w:r>
      <w:r>
        <w:rPr>
          <w:sz w:val="20"/>
        </w:rPr>
        <w:t xml:space="preserve">  </w:t>
      </w:r>
      <w:r>
        <w:rPr>
          <w:b/>
          <w:bCs/>
          <w:sz w:val="20"/>
        </w:rPr>
        <w:t>(R 336.1224, R 336.1702, R 336.1901)</w:t>
      </w:r>
    </w:p>
    <w:p w14:paraId="1444F7C4" w14:textId="77777777" w:rsidR="008E6D7E" w:rsidRPr="00047D6A" w:rsidRDefault="008E6D7E" w:rsidP="008E6D7E">
      <w:pPr>
        <w:jc w:val="both"/>
        <w:rPr>
          <w:sz w:val="20"/>
        </w:rPr>
      </w:pPr>
    </w:p>
    <w:p w14:paraId="34E1D3AD" w14:textId="77777777" w:rsidR="008E6D7E" w:rsidRPr="00F01FE1" w:rsidRDefault="008E6D7E" w:rsidP="008E6D7E">
      <w:pPr>
        <w:jc w:val="both"/>
        <w:rPr>
          <w:b/>
          <w:sz w:val="20"/>
          <w:u w:val="single"/>
        </w:rPr>
      </w:pPr>
      <w:r>
        <w:rPr>
          <w:b/>
        </w:rPr>
        <w:t xml:space="preserve">VII.  </w:t>
      </w:r>
      <w:r>
        <w:rPr>
          <w:b/>
          <w:u w:val="single"/>
        </w:rPr>
        <w:t>REPORTING</w:t>
      </w:r>
    </w:p>
    <w:p w14:paraId="56825389" w14:textId="77777777" w:rsidR="008E6D7E" w:rsidRPr="00047D6A" w:rsidRDefault="008E6D7E" w:rsidP="008E6D7E">
      <w:pPr>
        <w:jc w:val="both"/>
        <w:rPr>
          <w:sz w:val="20"/>
        </w:rPr>
      </w:pPr>
    </w:p>
    <w:p w14:paraId="60CB97BE" w14:textId="77777777" w:rsidR="008E6D7E" w:rsidRDefault="008E6D7E" w:rsidP="008E6D7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D894037" w14:textId="77777777" w:rsidR="008E6D7E" w:rsidRPr="00984760" w:rsidRDefault="008E6D7E" w:rsidP="008E6D7E">
      <w:pPr>
        <w:ind w:left="360" w:hanging="360"/>
        <w:jc w:val="both"/>
        <w:rPr>
          <w:sz w:val="20"/>
        </w:rPr>
      </w:pPr>
    </w:p>
    <w:p w14:paraId="15718946" w14:textId="77777777" w:rsidR="008E6D7E" w:rsidRDefault="008E6D7E" w:rsidP="008E6D7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FAC0FAE" w14:textId="77777777" w:rsidR="008E6D7E" w:rsidRPr="00984760" w:rsidRDefault="008E6D7E" w:rsidP="008E6D7E">
      <w:pPr>
        <w:ind w:left="360" w:hanging="360"/>
        <w:jc w:val="both"/>
        <w:rPr>
          <w:sz w:val="20"/>
        </w:rPr>
      </w:pPr>
    </w:p>
    <w:p w14:paraId="46E26A77" w14:textId="77777777" w:rsidR="008E6D7E" w:rsidRPr="00984760" w:rsidRDefault="008E6D7E" w:rsidP="008E6D7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D3EE499" w14:textId="77777777" w:rsidR="008E6D7E" w:rsidRPr="00E873CB" w:rsidRDefault="008E6D7E" w:rsidP="008E6D7E">
      <w:pPr>
        <w:jc w:val="both"/>
        <w:rPr>
          <w:rFonts w:cs="Arial"/>
          <w:sz w:val="20"/>
        </w:rPr>
      </w:pPr>
    </w:p>
    <w:p w14:paraId="20D4C10A" w14:textId="77777777" w:rsidR="008E6D7E" w:rsidRPr="00FE0AD0" w:rsidRDefault="008E6D7E" w:rsidP="008E6D7E">
      <w:pPr>
        <w:jc w:val="both"/>
        <w:rPr>
          <w:rFonts w:cs="Arial"/>
          <w:b/>
          <w:sz w:val="20"/>
        </w:rPr>
      </w:pPr>
      <w:r w:rsidRPr="00FE0AD0">
        <w:rPr>
          <w:rFonts w:cs="Arial"/>
          <w:b/>
          <w:sz w:val="20"/>
        </w:rPr>
        <w:t>See Appendix 8</w:t>
      </w:r>
    </w:p>
    <w:p w14:paraId="1CFE4F10" w14:textId="77777777" w:rsidR="008E6D7E" w:rsidRPr="00E873CB" w:rsidRDefault="008E6D7E" w:rsidP="008E6D7E">
      <w:pPr>
        <w:jc w:val="both"/>
        <w:rPr>
          <w:rFonts w:cs="Arial"/>
          <w:sz w:val="20"/>
        </w:rPr>
      </w:pPr>
    </w:p>
    <w:p w14:paraId="632BD5A7" w14:textId="77777777" w:rsidR="008E6D7E" w:rsidRDefault="008E6D7E" w:rsidP="008E6D7E">
      <w:pPr>
        <w:jc w:val="both"/>
      </w:pPr>
      <w:r>
        <w:rPr>
          <w:b/>
        </w:rPr>
        <w:t xml:space="preserve">VIII.  </w:t>
      </w:r>
      <w:r>
        <w:rPr>
          <w:b/>
          <w:u w:val="single"/>
        </w:rPr>
        <w:t>STACK/VENT RESTRICTION(S)</w:t>
      </w:r>
    </w:p>
    <w:p w14:paraId="23B05464" w14:textId="77777777" w:rsidR="008E6D7E" w:rsidRDefault="008E6D7E" w:rsidP="008E6D7E">
      <w:pPr>
        <w:jc w:val="both"/>
        <w:rPr>
          <w:sz w:val="20"/>
        </w:rPr>
      </w:pPr>
    </w:p>
    <w:p w14:paraId="2760D1BD" w14:textId="5C227E3F" w:rsidR="008E6D7E" w:rsidRPr="00AA061F" w:rsidRDefault="00FF48E3" w:rsidP="008E6D7E">
      <w:pPr>
        <w:jc w:val="both"/>
        <w:rPr>
          <w:sz w:val="20"/>
        </w:rPr>
      </w:pPr>
      <w:r>
        <w:rPr>
          <w:sz w:val="20"/>
        </w:rPr>
        <w:t>NA</w:t>
      </w:r>
    </w:p>
    <w:p w14:paraId="485B05F1" w14:textId="77777777" w:rsidR="008E6D7E" w:rsidRPr="000C40EB" w:rsidRDefault="008E6D7E" w:rsidP="008E6D7E">
      <w:pPr>
        <w:jc w:val="both"/>
        <w:rPr>
          <w:sz w:val="20"/>
        </w:rPr>
      </w:pPr>
    </w:p>
    <w:p w14:paraId="66FFD6ED" w14:textId="77777777" w:rsidR="008E6D7E" w:rsidRDefault="008E6D7E" w:rsidP="008E6D7E">
      <w:pPr>
        <w:jc w:val="both"/>
      </w:pPr>
      <w:r>
        <w:rPr>
          <w:b/>
        </w:rPr>
        <w:t xml:space="preserve">IX.  </w:t>
      </w:r>
      <w:r>
        <w:rPr>
          <w:b/>
          <w:u w:val="single"/>
        </w:rPr>
        <w:t>OTHER REQUIREMENT(S)</w:t>
      </w:r>
    </w:p>
    <w:p w14:paraId="7FE51CE8" w14:textId="77777777" w:rsidR="008E6D7E" w:rsidRPr="00FE0AD0" w:rsidRDefault="008E6D7E" w:rsidP="008E6D7E">
      <w:pPr>
        <w:jc w:val="both"/>
        <w:rPr>
          <w:sz w:val="20"/>
        </w:rPr>
      </w:pPr>
    </w:p>
    <w:p w14:paraId="1392F62E" w14:textId="1F7B4E17" w:rsidR="008E6D7E" w:rsidRDefault="00FF48E3" w:rsidP="003B3BFF">
      <w:pPr>
        <w:numPr>
          <w:ilvl w:val="0"/>
          <w:numId w:val="48"/>
        </w:numPr>
        <w:jc w:val="both"/>
        <w:rPr>
          <w:sz w:val="20"/>
        </w:rPr>
      </w:pPr>
      <w:r>
        <w:rPr>
          <w:sz w:val="20"/>
        </w:rPr>
        <w:t>The permittee shall comply with all provisions of the National Emission Standards for Hazardous Air Pollutants as specified in 40 CFR Part 63</w:t>
      </w:r>
      <w:r w:rsidR="0099739B">
        <w:rPr>
          <w:sz w:val="20"/>
        </w:rPr>
        <w:t>,</w:t>
      </w:r>
      <w:r>
        <w:rPr>
          <w:sz w:val="20"/>
        </w:rPr>
        <w:t xml:space="preserve"> Subparts A and MMMM, as they apply to </w:t>
      </w:r>
      <w:r w:rsidR="0099739B">
        <w:rPr>
          <w:sz w:val="20"/>
        </w:rPr>
        <w:t>EUP5WIPE</w:t>
      </w:r>
      <w:r>
        <w:rPr>
          <w:sz w:val="20"/>
        </w:rPr>
        <w:t xml:space="preserve">.  </w:t>
      </w:r>
      <w:r>
        <w:rPr>
          <w:b/>
          <w:bCs/>
          <w:sz w:val="20"/>
        </w:rPr>
        <w:t>(40 CFR Part 63</w:t>
      </w:r>
      <w:r w:rsidR="0099739B">
        <w:rPr>
          <w:b/>
          <w:bCs/>
          <w:sz w:val="20"/>
        </w:rPr>
        <w:t>,</w:t>
      </w:r>
      <w:r>
        <w:rPr>
          <w:b/>
          <w:bCs/>
          <w:sz w:val="20"/>
        </w:rPr>
        <w:t xml:space="preserve"> Subparts A and MMMM)</w:t>
      </w:r>
    </w:p>
    <w:p w14:paraId="5B8630A2" w14:textId="62C267D5" w:rsidR="003527BC" w:rsidRDefault="003527BC" w:rsidP="003527BC">
      <w:pPr>
        <w:ind w:left="360"/>
        <w:jc w:val="both"/>
        <w:rPr>
          <w:sz w:val="20"/>
        </w:rPr>
      </w:pPr>
    </w:p>
    <w:p w14:paraId="07FB0CF8" w14:textId="6E599A1D" w:rsidR="008E6D7E" w:rsidRPr="003527BC" w:rsidRDefault="003527BC" w:rsidP="003B3BFF">
      <w:pPr>
        <w:numPr>
          <w:ilvl w:val="0"/>
          <w:numId w:val="48"/>
        </w:numPr>
        <w:jc w:val="both"/>
        <w:rPr>
          <w:sz w:val="20"/>
        </w:rPr>
      </w:pPr>
      <w:r w:rsidRPr="003527BC">
        <w:rPr>
          <w:sz w:val="20"/>
        </w:rPr>
        <w:t>The permittee shall comply with all provisions of the National Emission Standards for Hazardous Air Pollutants as specified in 40 CFR Part 63</w:t>
      </w:r>
      <w:r w:rsidR="0099739B">
        <w:rPr>
          <w:sz w:val="20"/>
        </w:rPr>
        <w:t>,</w:t>
      </w:r>
      <w:r w:rsidRPr="003527BC">
        <w:rPr>
          <w:sz w:val="20"/>
        </w:rPr>
        <w:t xml:space="preserve"> Subparts A and PPPP, as they apply to </w:t>
      </w:r>
      <w:r w:rsidR="0099739B" w:rsidRPr="003527BC">
        <w:rPr>
          <w:sz w:val="20"/>
        </w:rPr>
        <w:t>EUP5WIPE</w:t>
      </w:r>
      <w:r w:rsidRPr="003527BC">
        <w:rPr>
          <w:sz w:val="20"/>
        </w:rPr>
        <w:t xml:space="preserve">.  </w:t>
      </w:r>
      <w:r w:rsidRPr="003527BC">
        <w:rPr>
          <w:b/>
          <w:bCs/>
          <w:sz w:val="20"/>
        </w:rPr>
        <w:t>(40 CFR Part 63</w:t>
      </w:r>
      <w:r w:rsidR="0099739B">
        <w:rPr>
          <w:b/>
          <w:bCs/>
          <w:sz w:val="20"/>
        </w:rPr>
        <w:t>,</w:t>
      </w:r>
      <w:r w:rsidRPr="003527BC">
        <w:rPr>
          <w:b/>
          <w:bCs/>
          <w:sz w:val="20"/>
        </w:rPr>
        <w:t xml:space="preserve"> Subparts A and PPPP)</w:t>
      </w:r>
    </w:p>
    <w:p w14:paraId="452D39CB" w14:textId="6EC4F8C6" w:rsidR="008E6D7E" w:rsidRDefault="008E6D7E" w:rsidP="008E6D7E">
      <w:pPr>
        <w:jc w:val="both"/>
        <w:rPr>
          <w:sz w:val="20"/>
        </w:rPr>
      </w:pPr>
    </w:p>
    <w:p w14:paraId="1588B9CB" w14:textId="77777777" w:rsidR="007562B0" w:rsidRPr="00FE0AD0" w:rsidRDefault="007562B0" w:rsidP="008E6D7E">
      <w:pPr>
        <w:jc w:val="both"/>
        <w:rPr>
          <w:sz w:val="20"/>
        </w:rPr>
      </w:pPr>
    </w:p>
    <w:p w14:paraId="730F0752" w14:textId="77777777" w:rsidR="008E6D7E" w:rsidRPr="00B90185" w:rsidRDefault="008E6D7E" w:rsidP="008E6D7E">
      <w:pPr>
        <w:jc w:val="both"/>
        <w:rPr>
          <w:b/>
          <w:sz w:val="20"/>
        </w:rPr>
      </w:pPr>
      <w:r w:rsidRPr="00B90185">
        <w:rPr>
          <w:b/>
          <w:sz w:val="20"/>
          <w:u w:val="single"/>
        </w:rPr>
        <w:t>Footnotes</w:t>
      </w:r>
      <w:r w:rsidRPr="00B90185">
        <w:rPr>
          <w:b/>
          <w:sz w:val="20"/>
        </w:rPr>
        <w:t>:</w:t>
      </w:r>
    </w:p>
    <w:p w14:paraId="2298C82E" w14:textId="77777777" w:rsidR="008E6D7E" w:rsidRPr="001E3851" w:rsidRDefault="008E6D7E" w:rsidP="008E6D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A445C0F" w14:textId="77777777" w:rsidR="008E6D7E" w:rsidRPr="00D53AEC" w:rsidRDefault="008E6D7E" w:rsidP="008E6D7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8C9301" w14:textId="77777777" w:rsidR="00A86D8D" w:rsidRPr="007014BE" w:rsidRDefault="00E14632" w:rsidP="007014BE">
      <w:pPr>
        <w:rPr>
          <w:szCs w:val="22"/>
        </w:rPr>
      </w:pPr>
      <w:r w:rsidRPr="008E6D7E">
        <w:br w:type="page"/>
      </w:r>
    </w:p>
    <w:p w14:paraId="2AF041E4" w14:textId="77777777" w:rsidR="0034744B" w:rsidRPr="00FC1F2C" w:rsidRDefault="0034744B" w:rsidP="00393A6F">
      <w:pPr>
        <w:pStyle w:val="Heading1"/>
        <w:rPr>
          <w:b w:val="0"/>
          <w:sz w:val="20"/>
          <w:szCs w:val="20"/>
        </w:rPr>
      </w:pPr>
      <w:bookmarkStart w:id="78" w:name="_Toc94779946"/>
      <w:r w:rsidRPr="00393A6F">
        <w:lastRenderedPageBreak/>
        <w:t xml:space="preserve">D.  FLEXIBLE GROUP </w:t>
      </w:r>
      <w:bookmarkEnd w:id="66"/>
      <w:r w:rsidR="00494D15">
        <w:t xml:space="preserve">SPECIAL </w:t>
      </w:r>
      <w:r w:rsidR="00456F47" w:rsidRPr="00393A6F">
        <w:t>CONDITIONS</w:t>
      </w:r>
      <w:bookmarkEnd w:id="78"/>
    </w:p>
    <w:p w14:paraId="5E1C87F7" w14:textId="77777777" w:rsidR="0034744B" w:rsidRPr="008E1254" w:rsidRDefault="0034744B" w:rsidP="00FC1F2C">
      <w:pPr>
        <w:rPr>
          <w:sz w:val="20"/>
        </w:rPr>
      </w:pPr>
    </w:p>
    <w:p w14:paraId="0798FB2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2E7DAA4" w14:textId="77777777" w:rsidR="009602B7" w:rsidRPr="00FE0AD0" w:rsidRDefault="009602B7" w:rsidP="0034744B">
      <w:pPr>
        <w:jc w:val="both"/>
        <w:rPr>
          <w:sz w:val="20"/>
        </w:rPr>
      </w:pPr>
    </w:p>
    <w:p w14:paraId="63BB866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C1F88BD" w14:textId="77777777" w:rsidR="0034744B" w:rsidRDefault="0034744B" w:rsidP="0034744B">
      <w:pPr>
        <w:jc w:val="both"/>
        <w:rPr>
          <w:sz w:val="20"/>
        </w:rPr>
      </w:pPr>
    </w:p>
    <w:p w14:paraId="79034CF6" w14:textId="77777777" w:rsidR="0034744B" w:rsidRPr="009E40D6" w:rsidRDefault="0034744B" w:rsidP="001F649E">
      <w:pPr>
        <w:pStyle w:val="Heading2"/>
        <w:numPr>
          <w:ilvl w:val="0"/>
          <w:numId w:val="0"/>
        </w:numPr>
        <w:rPr>
          <w:b w:val="0"/>
          <w:bCs/>
          <w:sz w:val="22"/>
          <w:szCs w:val="22"/>
        </w:rPr>
      </w:pPr>
      <w:bookmarkStart w:id="79" w:name="_Toc2571646"/>
      <w:bookmarkStart w:id="80" w:name="_Toc94779947"/>
      <w:r w:rsidRPr="002B5ED5">
        <w:rPr>
          <w:bCs/>
          <w:sz w:val="22"/>
          <w:szCs w:val="22"/>
        </w:rPr>
        <w:t>FLEXIBLE GROUP SUMMARY TABLE</w:t>
      </w:r>
      <w:bookmarkEnd w:id="79"/>
      <w:bookmarkEnd w:id="80"/>
    </w:p>
    <w:p w14:paraId="0EAC84D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B6FD464"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700"/>
      </w:tblGrid>
      <w:tr w:rsidR="00234667" w14:paraId="24DA6195" w14:textId="77777777" w:rsidTr="00122E39">
        <w:trPr>
          <w:cantSplit/>
          <w:tblHeader/>
        </w:trPr>
        <w:tc>
          <w:tcPr>
            <w:tcW w:w="2471" w:type="dxa"/>
            <w:tcBorders>
              <w:top w:val="double" w:sz="6" w:space="0" w:color="auto"/>
              <w:bottom w:val="double" w:sz="4" w:space="0" w:color="auto"/>
            </w:tcBorders>
            <w:shd w:val="pct10" w:color="auto" w:fill="auto"/>
          </w:tcPr>
          <w:p w14:paraId="5C33B5F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6D913C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0D7CE73" w14:textId="77777777" w:rsidR="00234667" w:rsidRPr="006D3561" w:rsidRDefault="00234667" w:rsidP="00991194">
            <w:pPr>
              <w:jc w:val="center"/>
              <w:rPr>
                <w:rFonts w:cs="Arial"/>
                <w:b/>
                <w:sz w:val="20"/>
              </w:rPr>
            </w:pPr>
            <w:r w:rsidRPr="006D3561">
              <w:rPr>
                <w:rFonts w:cs="Arial"/>
                <w:b/>
                <w:sz w:val="20"/>
              </w:rPr>
              <w:t>Associated</w:t>
            </w:r>
          </w:p>
          <w:p w14:paraId="4217C481" w14:textId="77777777" w:rsidR="00234667" w:rsidRPr="006D3561" w:rsidRDefault="00234667" w:rsidP="00991194">
            <w:pPr>
              <w:jc w:val="center"/>
              <w:rPr>
                <w:rFonts w:cs="Arial"/>
                <w:b/>
                <w:sz w:val="20"/>
              </w:rPr>
            </w:pPr>
            <w:r w:rsidRPr="006D3561">
              <w:rPr>
                <w:rFonts w:cs="Arial"/>
                <w:b/>
                <w:sz w:val="20"/>
              </w:rPr>
              <w:t>Emission Unit IDs</w:t>
            </w:r>
          </w:p>
        </w:tc>
      </w:tr>
      <w:tr w:rsidR="00234667" w14:paraId="4168B11E" w14:textId="77777777" w:rsidTr="00122E39">
        <w:trPr>
          <w:cantSplit/>
        </w:trPr>
        <w:tc>
          <w:tcPr>
            <w:tcW w:w="2471" w:type="dxa"/>
            <w:tcBorders>
              <w:top w:val="nil"/>
              <w:bottom w:val="nil"/>
            </w:tcBorders>
          </w:tcPr>
          <w:p w14:paraId="68DE4700" w14:textId="31A6A808" w:rsidR="00234667" w:rsidRPr="001B5E34" w:rsidRDefault="0099739B" w:rsidP="00991194">
            <w:pPr>
              <w:rPr>
                <w:rFonts w:cs="Arial"/>
                <w:sz w:val="20"/>
              </w:rPr>
            </w:pPr>
            <w:r>
              <w:rPr>
                <w:rFonts w:cs="Arial"/>
                <w:sz w:val="20"/>
              </w:rPr>
              <w:t>FGCOATING</w:t>
            </w:r>
          </w:p>
        </w:tc>
        <w:tc>
          <w:tcPr>
            <w:tcW w:w="5130" w:type="dxa"/>
            <w:tcBorders>
              <w:top w:val="nil"/>
              <w:bottom w:val="nil"/>
            </w:tcBorders>
          </w:tcPr>
          <w:p w14:paraId="3256BBD8" w14:textId="7B94553D" w:rsidR="00234667" w:rsidRPr="001B5E34" w:rsidRDefault="003527BC" w:rsidP="008F6D06">
            <w:pPr>
              <w:jc w:val="both"/>
              <w:rPr>
                <w:rFonts w:cs="Arial"/>
                <w:sz w:val="20"/>
              </w:rPr>
            </w:pPr>
            <w:r>
              <w:rPr>
                <w:rFonts w:cs="Arial"/>
                <w:sz w:val="20"/>
              </w:rPr>
              <w:t>Grouping of surface coating operations in Plant 1 (Centreville).</w:t>
            </w:r>
          </w:p>
        </w:tc>
        <w:tc>
          <w:tcPr>
            <w:tcW w:w="2700" w:type="dxa"/>
            <w:tcBorders>
              <w:top w:val="nil"/>
              <w:bottom w:val="nil"/>
            </w:tcBorders>
          </w:tcPr>
          <w:p w14:paraId="37D52477" w14:textId="63832E55" w:rsidR="00234667" w:rsidRDefault="0099739B" w:rsidP="00991194">
            <w:pPr>
              <w:rPr>
                <w:rFonts w:cs="Arial"/>
                <w:sz w:val="20"/>
              </w:rPr>
            </w:pPr>
            <w:r>
              <w:rPr>
                <w:rFonts w:cs="Arial"/>
                <w:sz w:val="20"/>
              </w:rPr>
              <w:t>EUPAINTBOOTHS</w:t>
            </w:r>
          </w:p>
          <w:p w14:paraId="3790FEF8" w14:textId="0EFD25E1" w:rsidR="003527BC" w:rsidRDefault="0099739B" w:rsidP="00991194">
            <w:pPr>
              <w:rPr>
                <w:rFonts w:cs="Arial"/>
                <w:sz w:val="20"/>
              </w:rPr>
            </w:pPr>
            <w:r>
              <w:rPr>
                <w:rFonts w:cs="Arial"/>
                <w:sz w:val="20"/>
              </w:rPr>
              <w:t>EUP1PARTS1</w:t>
            </w:r>
          </w:p>
          <w:p w14:paraId="120394C3" w14:textId="221804F7" w:rsidR="003527BC" w:rsidRDefault="0099739B" w:rsidP="00991194">
            <w:pPr>
              <w:rPr>
                <w:rFonts w:cs="Arial"/>
                <w:sz w:val="20"/>
              </w:rPr>
            </w:pPr>
            <w:r>
              <w:rPr>
                <w:rFonts w:cs="Arial"/>
                <w:sz w:val="20"/>
              </w:rPr>
              <w:t>EUFINAL</w:t>
            </w:r>
          </w:p>
          <w:p w14:paraId="7D040AE0" w14:textId="5D44F213" w:rsidR="003527BC" w:rsidRDefault="0099739B" w:rsidP="00991194">
            <w:pPr>
              <w:rPr>
                <w:rFonts w:cs="Arial"/>
                <w:sz w:val="20"/>
              </w:rPr>
            </w:pPr>
            <w:r>
              <w:rPr>
                <w:rFonts w:cs="Arial"/>
                <w:sz w:val="20"/>
              </w:rPr>
              <w:t>EUP1TUBOOTH1</w:t>
            </w:r>
          </w:p>
          <w:p w14:paraId="44711613" w14:textId="757966A8" w:rsidR="003527BC" w:rsidRPr="001B5E34" w:rsidRDefault="0099739B" w:rsidP="00991194">
            <w:pPr>
              <w:rPr>
                <w:rFonts w:cs="Arial"/>
                <w:sz w:val="20"/>
              </w:rPr>
            </w:pPr>
            <w:r>
              <w:rPr>
                <w:rFonts w:cs="Arial"/>
                <w:sz w:val="20"/>
              </w:rPr>
              <w:t>EUP1TUBOOTH2</w:t>
            </w:r>
          </w:p>
        </w:tc>
      </w:tr>
      <w:tr w:rsidR="00234667" w14:paraId="0DCD40AA" w14:textId="77777777" w:rsidTr="00122E39">
        <w:trPr>
          <w:cantSplit/>
        </w:trPr>
        <w:tc>
          <w:tcPr>
            <w:tcW w:w="2471" w:type="dxa"/>
          </w:tcPr>
          <w:p w14:paraId="685F9A0C" w14:textId="07E2ADE7" w:rsidR="00234667" w:rsidRPr="001B5E34" w:rsidRDefault="003527BC" w:rsidP="00991194">
            <w:pPr>
              <w:rPr>
                <w:rFonts w:cs="Arial"/>
                <w:sz w:val="20"/>
              </w:rPr>
            </w:pPr>
            <w:r>
              <w:rPr>
                <w:rFonts w:cs="Arial"/>
                <w:sz w:val="20"/>
              </w:rPr>
              <w:t>FGMACT-MMMM</w:t>
            </w:r>
          </w:p>
        </w:tc>
        <w:tc>
          <w:tcPr>
            <w:tcW w:w="5130" w:type="dxa"/>
          </w:tcPr>
          <w:p w14:paraId="36A5A982" w14:textId="1D5609C4" w:rsidR="00234667" w:rsidRPr="0027086E" w:rsidRDefault="0027086E" w:rsidP="008F6D06">
            <w:pPr>
              <w:jc w:val="both"/>
              <w:rPr>
                <w:rFonts w:cs="Arial"/>
                <w:sz w:val="20"/>
              </w:rPr>
            </w:pPr>
            <w:r w:rsidRPr="00DC4443">
              <w:rPr>
                <w:sz w:val="20"/>
              </w:rPr>
              <w:t xml:space="preserve">Each </w:t>
            </w:r>
            <w:r w:rsidRPr="00FA185C">
              <w:rPr>
                <w:rFonts w:cs="Arial"/>
                <w:sz w:val="20"/>
              </w:rPr>
              <w:t>existing</w:t>
            </w:r>
            <w:r>
              <w:rPr>
                <w:rFonts w:cs="Arial"/>
                <w:color w:val="FF0000"/>
                <w:sz w:val="20"/>
              </w:rPr>
              <w:t xml:space="preserve"> </w:t>
            </w:r>
            <w:r w:rsidRPr="00DC4443">
              <w:rPr>
                <w:sz w:val="20"/>
              </w:rPr>
              <w:t>affected source described in 40 CFR 63.3881(a)(1), including the subcategories listed in 40</w:t>
            </w:r>
            <w:r w:rsidR="007562B0">
              <w:rPr>
                <w:sz w:val="20"/>
              </w:rPr>
              <w:t> </w:t>
            </w:r>
            <w:r>
              <w:rPr>
                <w:sz w:val="20"/>
              </w:rPr>
              <w:t>CFR Part</w:t>
            </w:r>
            <w:r w:rsidRPr="00DC4443">
              <w:rPr>
                <w:sz w:val="20"/>
              </w:rPr>
              <w:t xml:space="preserve"> 63, Subpart MMMM,</w:t>
            </w:r>
            <w:r w:rsidRPr="00DC4443">
              <w:rPr>
                <w:rFonts w:ascii="Times New Roman" w:hAnsi="Times New Roman"/>
                <w:b/>
                <w:sz w:val="20"/>
              </w:rPr>
              <w:t xml:space="preserve"> </w:t>
            </w:r>
            <w:r w:rsidRPr="0063500C">
              <w:rPr>
                <w:rFonts w:cs="Arial"/>
                <w:bCs/>
                <w:sz w:val="20"/>
              </w:rPr>
              <w:t>40 CFR</w:t>
            </w:r>
            <w:r>
              <w:rPr>
                <w:rFonts w:ascii="Times New Roman" w:hAnsi="Times New Roman"/>
                <w:b/>
                <w:sz w:val="20"/>
              </w:rPr>
              <w:t xml:space="preserve"> </w:t>
            </w:r>
            <w:r w:rsidRPr="00DC4443">
              <w:rPr>
                <w:sz w:val="20"/>
              </w:rPr>
              <w:t>63.3881(a)(2) through (6), meeting the applicability requirements of 40</w:t>
            </w:r>
            <w:r w:rsidR="007562B0">
              <w:rPr>
                <w:sz w:val="20"/>
              </w:rPr>
              <w:t> </w:t>
            </w:r>
            <w:r w:rsidRPr="00DC4443">
              <w:rPr>
                <w:sz w:val="20"/>
              </w:rPr>
              <w:t xml:space="preserve">CFR 63.3881(b), which is engaged in the surface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p>
        </w:tc>
        <w:tc>
          <w:tcPr>
            <w:tcW w:w="2700" w:type="dxa"/>
          </w:tcPr>
          <w:p w14:paraId="625E9A68" w14:textId="17589488" w:rsidR="00234667" w:rsidRDefault="0099739B" w:rsidP="00991194">
            <w:pPr>
              <w:rPr>
                <w:rFonts w:cs="Arial"/>
                <w:sz w:val="20"/>
              </w:rPr>
            </w:pPr>
            <w:r>
              <w:rPr>
                <w:rFonts w:cs="Arial"/>
                <w:sz w:val="20"/>
              </w:rPr>
              <w:t>EUCEWIPE</w:t>
            </w:r>
          </w:p>
          <w:p w14:paraId="264CE4EF" w14:textId="07766B32" w:rsidR="003527BC" w:rsidRDefault="0099739B" w:rsidP="00991194">
            <w:pPr>
              <w:rPr>
                <w:rFonts w:cs="Arial"/>
                <w:sz w:val="20"/>
              </w:rPr>
            </w:pPr>
            <w:r>
              <w:rPr>
                <w:rFonts w:cs="Arial"/>
                <w:sz w:val="20"/>
              </w:rPr>
              <w:t>EUPAINTBOOTHS</w:t>
            </w:r>
          </w:p>
          <w:p w14:paraId="24B7E3C9" w14:textId="102744D4" w:rsidR="003527BC" w:rsidRDefault="0099739B" w:rsidP="00991194">
            <w:pPr>
              <w:rPr>
                <w:rFonts w:cs="Arial"/>
                <w:sz w:val="20"/>
              </w:rPr>
            </w:pPr>
            <w:r>
              <w:rPr>
                <w:rFonts w:cs="Arial"/>
                <w:sz w:val="20"/>
              </w:rPr>
              <w:t>EUP5WIPE</w:t>
            </w:r>
          </w:p>
          <w:p w14:paraId="4197E0EA" w14:textId="7E1C788D" w:rsidR="003527BC" w:rsidRDefault="0099739B" w:rsidP="00991194">
            <w:pPr>
              <w:rPr>
                <w:rFonts w:cs="Arial"/>
                <w:sz w:val="20"/>
              </w:rPr>
            </w:pPr>
            <w:r>
              <w:rPr>
                <w:rFonts w:cs="Arial"/>
                <w:sz w:val="20"/>
              </w:rPr>
              <w:t>EUP1PARTS1</w:t>
            </w:r>
          </w:p>
          <w:p w14:paraId="6754A021" w14:textId="1835FE1A" w:rsidR="003527BC" w:rsidRDefault="0099739B" w:rsidP="00991194">
            <w:pPr>
              <w:rPr>
                <w:rFonts w:cs="Arial"/>
                <w:sz w:val="20"/>
              </w:rPr>
            </w:pPr>
            <w:r>
              <w:rPr>
                <w:rFonts w:cs="Arial"/>
                <w:sz w:val="20"/>
              </w:rPr>
              <w:t>EUFINAL</w:t>
            </w:r>
          </w:p>
          <w:p w14:paraId="704FB27F" w14:textId="4BFEC3E0" w:rsidR="003527BC" w:rsidRDefault="0099739B" w:rsidP="00991194">
            <w:pPr>
              <w:rPr>
                <w:rFonts w:cs="Arial"/>
                <w:sz w:val="20"/>
              </w:rPr>
            </w:pPr>
            <w:r>
              <w:rPr>
                <w:rFonts w:cs="Arial"/>
                <w:sz w:val="20"/>
              </w:rPr>
              <w:t>EUP1TUBOOTH1</w:t>
            </w:r>
          </w:p>
          <w:p w14:paraId="1D16E421" w14:textId="08C15B94" w:rsidR="003527BC" w:rsidRDefault="0099739B" w:rsidP="00991194">
            <w:pPr>
              <w:rPr>
                <w:rFonts w:cs="Arial"/>
                <w:sz w:val="20"/>
              </w:rPr>
            </w:pPr>
            <w:r>
              <w:rPr>
                <w:rFonts w:cs="Arial"/>
                <w:sz w:val="20"/>
              </w:rPr>
              <w:t>EUP1UBOOTH</w:t>
            </w:r>
          </w:p>
          <w:p w14:paraId="40D03EF0" w14:textId="7B12BEA7" w:rsidR="003527BC" w:rsidRDefault="0099739B" w:rsidP="00991194">
            <w:pPr>
              <w:rPr>
                <w:rFonts w:cs="Arial"/>
                <w:sz w:val="20"/>
              </w:rPr>
            </w:pPr>
            <w:r>
              <w:rPr>
                <w:rFonts w:cs="Arial"/>
                <w:sz w:val="20"/>
              </w:rPr>
              <w:t>EUP1TUBOOTH2</w:t>
            </w:r>
          </w:p>
          <w:p w14:paraId="3B3F2E15" w14:textId="56360050" w:rsidR="003527BC" w:rsidRDefault="0099739B" w:rsidP="00991194">
            <w:pPr>
              <w:rPr>
                <w:rFonts w:cs="Arial"/>
                <w:sz w:val="20"/>
              </w:rPr>
            </w:pPr>
            <w:r>
              <w:rPr>
                <w:rFonts w:cs="Arial"/>
                <w:sz w:val="20"/>
              </w:rPr>
              <w:t>EUCOLDCLEANERS</w:t>
            </w:r>
          </w:p>
          <w:p w14:paraId="7F1E496D" w14:textId="333F37FE" w:rsidR="003527BC" w:rsidRDefault="0099739B" w:rsidP="00991194">
            <w:pPr>
              <w:rPr>
                <w:rFonts w:cs="Arial"/>
                <w:sz w:val="20"/>
              </w:rPr>
            </w:pPr>
            <w:r>
              <w:rPr>
                <w:rFonts w:cs="Arial"/>
                <w:sz w:val="20"/>
              </w:rPr>
              <w:t>EUSEALANT</w:t>
            </w:r>
          </w:p>
          <w:p w14:paraId="0C64B054" w14:textId="7CD417D7" w:rsidR="003527BC" w:rsidRPr="001B5E34" w:rsidRDefault="0099739B" w:rsidP="00991194">
            <w:pPr>
              <w:rPr>
                <w:rFonts w:cs="Arial"/>
                <w:sz w:val="20"/>
              </w:rPr>
            </w:pPr>
            <w:r>
              <w:rPr>
                <w:rFonts w:cs="Arial"/>
                <w:sz w:val="20"/>
              </w:rPr>
              <w:t>EUMISC-VOC</w:t>
            </w:r>
          </w:p>
        </w:tc>
      </w:tr>
      <w:tr w:rsidR="00234667" w14:paraId="53E0B8E8" w14:textId="77777777" w:rsidTr="00122E39">
        <w:trPr>
          <w:cantSplit/>
        </w:trPr>
        <w:tc>
          <w:tcPr>
            <w:tcW w:w="2471" w:type="dxa"/>
            <w:tcBorders>
              <w:top w:val="nil"/>
              <w:bottom w:val="single" w:sz="6" w:space="0" w:color="auto"/>
            </w:tcBorders>
          </w:tcPr>
          <w:p w14:paraId="16366B70" w14:textId="7CE2F928" w:rsidR="00234667" w:rsidRPr="001B5E34" w:rsidRDefault="003527BC" w:rsidP="00991194">
            <w:pPr>
              <w:rPr>
                <w:rFonts w:cs="Arial"/>
                <w:sz w:val="20"/>
              </w:rPr>
            </w:pPr>
            <w:r>
              <w:rPr>
                <w:rFonts w:cs="Arial"/>
                <w:sz w:val="20"/>
              </w:rPr>
              <w:t>FGMACT-PPPP</w:t>
            </w:r>
          </w:p>
        </w:tc>
        <w:tc>
          <w:tcPr>
            <w:tcW w:w="5130" w:type="dxa"/>
            <w:tcBorders>
              <w:top w:val="nil"/>
              <w:bottom w:val="single" w:sz="6" w:space="0" w:color="auto"/>
            </w:tcBorders>
          </w:tcPr>
          <w:p w14:paraId="40C46B93" w14:textId="2A7D5CCF" w:rsidR="00234667" w:rsidRPr="00C66A28" w:rsidRDefault="00C66A28" w:rsidP="008F6D06">
            <w:pPr>
              <w:jc w:val="both"/>
              <w:rPr>
                <w:color w:val="000000"/>
                <w:sz w:val="20"/>
              </w:rPr>
            </w:pPr>
            <w:r w:rsidRPr="008C5659">
              <w:rPr>
                <w:color w:val="000000"/>
                <w:sz w:val="20"/>
              </w:rPr>
              <w:t xml:space="preserve">Each new, reconstructed, and existing affected 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40</w:t>
            </w:r>
            <w:r w:rsidR="007562B0">
              <w:rPr>
                <w:rFonts w:cs="Arial"/>
                <w:sz w:val="20"/>
              </w:rPr>
              <w:t> </w:t>
            </w:r>
            <w:r w:rsidRPr="008C5659">
              <w:rPr>
                <w:rFonts w:cs="Arial"/>
                <w:sz w:val="20"/>
              </w:rPr>
              <w:t xml:space="preserve">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tc>
        <w:tc>
          <w:tcPr>
            <w:tcW w:w="2700" w:type="dxa"/>
            <w:tcBorders>
              <w:top w:val="nil"/>
              <w:bottom w:val="single" w:sz="6" w:space="0" w:color="auto"/>
            </w:tcBorders>
          </w:tcPr>
          <w:p w14:paraId="2F4A5AC3" w14:textId="72768283" w:rsidR="00234667" w:rsidRDefault="0099739B" w:rsidP="00991194">
            <w:pPr>
              <w:rPr>
                <w:rFonts w:cs="Arial"/>
                <w:sz w:val="20"/>
              </w:rPr>
            </w:pPr>
            <w:r>
              <w:rPr>
                <w:rFonts w:cs="Arial"/>
                <w:sz w:val="20"/>
              </w:rPr>
              <w:t>EUCEWIPE</w:t>
            </w:r>
          </w:p>
          <w:p w14:paraId="25A4445F" w14:textId="25AA7242" w:rsidR="003527BC" w:rsidRDefault="0099739B" w:rsidP="00991194">
            <w:pPr>
              <w:rPr>
                <w:rFonts w:cs="Arial"/>
                <w:sz w:val="20"/>
              </w:rPr>
            </w:pPr>
            <w:r>
              <w:rPr>
                <w:rFonts w:cs="Arial"/>
                <w:sz w:val="20"/>
              </w:rPr>
              <w:t>EUPAINTBOOTHS</w:t>
            </w:r>
          </w:p>
          <w:p w14:paraId="1F1DB065" w14:textId="46D10D3F" w:rsidR="003527BC" w:rsidRDefault="0099739B" w:rsidP="00991194">
            <w:pPr>
              <w:rPr>
                <w:rFonts w:cs="Arial"/>
                <w:sz w:val="20"/>
              </w:rPr>
            </w:pPr>
            <w:r>
              <w:rPr>
                <w:rFonts w:cs="Arial"/>
                <w:sz w:val="20"/>
              </w:rPr>
              <w:t>EUP5WIPE</w:t>
            </w:r>
          </w:p>
          <w:p w14:paraId="23A919BF" w14:textId="678C0AA0" w:rsidR="003527BC" w:rsidRDefault="0099739B" w:rsidP="00991194">
            <w:pPr>
              <w:rPr>
                <w:rFonts w:cs="Arial"/>
                <w:sz w:val="20"/>
              </w:rPr>
            </w:pPr>
            <w:r>
              <w:rPr>
                <w:rFonts w:cs="Arial"/>
                <w:sz w:val="20"/>
              </w:rPr>
              <w:t>EUP1PARTS1</w:t>
            </w:r>
          </w:p>
          <w:p w14:paraId="23D02641" w14:textId="17765CAB" w:rsidR="003527BC" w:rsidRDefault="0099739B" w:rsidP="00991194">
            <w:pPr>
              <w:rPr>
                <w:rFonts w:cs="Arial"/>
                <w:sz w:val="20"/>
              </w:rPr>
            </w:pPr>
            <w:r>
              <w:rPr>
                <w:rFonts w:cs="Arial"/>
                <w:sz w:val="20"/>
              </w:rPr>
              <w:t>EUFINAL</w:t>
            </w:r>
          </w:p>
          <w:p w14:paraId="74ED518C" w14:textId="1DBFF0C8" w:rsidR="003527BC" w:rsidRDefault="0099739B" w:rsidP="00991194">
            <w:pPr>
              <w:rPr>
                <w:rFonts w:cs="Arial"/>
                <w:sz w:val="20"/>
              </w:rPr>
            </w:pPr>
            <w:r>
              <w:rPr>
                <w:rFonts w:cs="Arial"/>
                <w:sz w:val="20"/>
              </w:rPr>
              <w:t>EUP1TUBOOTH1</w:t>
            </w:r>
          </w:p>
          <w:p w14:paraId="5D724091" w14:textId="6FBB8D7C" w:rsidR="003527BC" w:rsidRDefault="0099739B" w:rsidP="00991194">
            <w:pPr>
              <w:rPr>
                <w:rFonts w:cs="Arial"/>
                <w:sz w:val="20"/>
              </w:rPr>
            </w:pPr>
            <w:r>
              <w:rPr>
                <w:rFonts w:cs="Arial"/>
                <w:sz w:val="20"/>
              </w:rPr>
              <w:t>EUP1TUBOOTH2</w:t>
            </w:r>
          </w:p>
          <w:p w14:paraId="65B86990" w14:textId="0972C5BA" w:rsidR="003527BC" w:rsidRDefault="0099739B" w:rsidP="00991194">
            <w:pPr>
              <w:rPr>
                <w:rFonts w:cs="Arial"/>
                <w:sz w:val="20"/>
              </w:rPr>
            </w:pPr>
            <w:r>
              <w:rPr>
                <w:rFonts w:cs="Arial"/>
                <w:sz w:val="20"/>
              </w:rPr>
              <w:t>EUCOLDCLEANERS</w:t>
            </w:r>
          </w:p>
          <w:p w14:paraId="7C0D1C7A" w14:textId="1EC46233" w:rsidR="003527BC" w:rsidRDefault="0099739B" w:rsidP="00991194">
            <w:pPr>
              <w:rPr>
                <w:rFonts w:cs="Arial"/>
                <w:sz w:val="20"/>
              </w:rPr>
            </w:pPr>
            <w:r>
              <w:rPr>
                <w:rFonts w:cs="Arial"/>
                <w:sz w:val="20"/>
              </w:rPr>
              <w:t>EUSEALANT</w:t>
            </w:r>
          </w:p>
          <w:p w14:paraId="4A5FAF9B" w14:textId="3B70267D" w:rsidR="003527BC" w:rsidRPr="001B5E34" w:rsidRDefault="0099739B" w:rsidP="00991194">
            <w:pPr>
              <w:rPr>
                <w:rFonts w:cs="Arial"/>
                <w:sz w:val="20"/>
              </w:rPr>
            </w:pPr>
            <w:r>
              <w:rPr>
                <w:rFonts w:cs="Arial"/>
                <w:sz w:val="20"/>
              </w:rPr>
              <w:t>EUMISC-VOC</w:t>
            </w:r>
          </w:p>
        </w:tc>
      </w:tr>
      <w:tr w:rsidR="00234667" w14:paraId="28AA30EB" w14:textId="77777777" w:rsidTr="00122E39">
        <w:trPr>
          <w:cantSplit/>
        </w:trPr>
        <w:tc>
          <w:tcPr>
            <w:tcW w:w="2471" w:type="dxa"/>
            <w:tcBorders>
              <w:top w:val="single" w:sz="6" w:space="0" w:color="auto"/>
              <w:bottom w:val="single" w:sz="6" w:space="0" w:color="auto"/>
            </w:tcBorders>
          </w:tcPr>
          <w:p w14:paraId="6F226FD3" w14:textId="7E3165C8" w:rsidR="00234667" w:rsidRPr="001B5E34" w:rsidRDefault="003527BC" w:rsidP="00991194">
            <w:pPr>
              <w:rPr>
                <w:rFonts w:cs="Arial"/>
                <w:sz w:val="20"/>
              </w:rPr>
            </w:pPr>
            <w:r>
              <w:rPr>
                <w:rFonts w:cs="Arial"/>
                <w:sz w:val="20"/>
              </w:rPr>
              <w:t>FGC</w:t>
            </w:r>
            <w:r w:rsidR="00C66A28">
              <w:rPr>
                <w:rFonts w:cs="Arial"/>
                <w:sz w:val="20"/>
              </w:rPr>
              <w:t>OLDCLEANERS</w:t>
            </w:r>
          </w:p>
        </w:tc>
        <w:tc>
          <w:tcPr>
            <w:tcW w:w="5130" w:type="dxa"/>
            <w:tcBorders>
              <w:top w:val="single" w:sz="6" w:space="0" w:color="auto"/>
              <w:bottom w:val="single" w:sz="6" w:space="0" w:color="auto"/>
            </w:tcBorders>
          </w:tcPr>
          <w:p w14:paraId="2AFE78EA" w14:textId="265E2C9F" w:rsidR="00C66A28" w:rsidRPr="009917D7" w:rsidRDefault="00C66A28" w:rsidP="00C66A28">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7562B0">
              <w:rPr>
                <w:sz w:val="20"/>
              </w:rPr>
              <w:t> </w:t>
            </w:r>
            <w:r w:rsidRPr="009917D7">
              <w:rPr>
                <w:sz w:val="20"/>
              </w:rPr>
              <w:t>1, 1979.</w:t>
            </w:r>
          </w:p>
          <w:p w14:paraId="1728DFCD" w14:textId="77777777" w:rsidR="00234667" w:rsidRPr="001B5E34" w:rsidRDefault="00234667" w:rsidP="008F6D06">
            <w:pPr>
              <w:jc w:val="both"/>
              <w:rPr>
                <w:rFonts w:cs="Arial"/>
                <w:sz w:val="20"/>
              </w:rPr>
            </w:pPr>
          </w:p>
        </w:tc>
        <w:tc>
          <w:tcPr>
            <w:tcW w:w="2700" w:type="dxa"/>
            <w:tcBorders>
              <w:top w:val="single" w:sz="6" w:space="0" w:color="auto"/>
              <w:bottom w:val="single" w:sz="6" w:space="0" w:color="auto"/>
            </w:tcBorders>
          </w:tcPr>
          <w:p w14:paraId="161E6F8D" w14:textId="776A58AD" w:rsidR="00234667" w:rsidRPr="001B5E34" w:rsidRDefault="0099739B" w:rsidP="00991194">
            <w:pPr>
              <w:rPr>
                <w:rFonts w:cs="Arial"/>
                <w:sz w:val="20"/>
              </w:rPr>
            </w:pPr>
            <w:r>
              <w:rPr>
                <w:rFonts w:cs="Arial"/>
                <w:sz w:val="20"/>
              </w:rPr>
              <w:t>EUCOLDCLEANERS</w:t>
            </w:r>
          </w:p>
        </w:tc>
      </w:tr>
      <w:tr w:rsidR="00234667" w14:paraId="105F374D" w14:textId="77777777" w:rsidTr="00122E39">
        <w:trPr>
          <w:cantSplit/>
        </w:trPr>
        <w:tc>
          <w:tcPr>
            <w:tcW w:w="2471" w:type="dxa"/>
            <w:tcBorders>
              <w:top w:val="single" w:sz="6" w:space="0" w:color="auto"/>
            </w:tcBorders>
          </w:tcPr>
          <w:p w14:paraId="24235FCB" w14:textId="5D9A97DA" w:rsidR="00234667" w:rsidRPr="001B5E34" w:rsidRDefault="00170DB1" w:rsidP="00991194">
            <w:pPr>
              <w:rPr>
                <w:rFonts w:cs="Arial"/>
                <w:sz w:val="20"/>
              </w:rPr>
            </w:pPr>
            <w:r>
              <w:rPr>
                <w:rFonts w:cs="Arial"/>
                <w:sz w:val="20"/>
              </w:rPr>
              <w:lastRenderedPageBreak/>
              <w:t>FGRULE290</w:t>
            </w:r>
          </w:p>
        </w:tc>
        <w:tc>
          <w:tcPr>
            <w:tcW w:w="5130" w:type="dxa"/>
            <w:tcBorders>
              <w:top w:val="single" w:sz="6" w:space="0" w:color="auto"/>
            </w:tcBorders>
          </w:tcPr>
          <w:p w14:paraId="7C1EBFF7" w14:textId="7C1047AC" w:rsidR="00234667" w:rsidRPr="00E86C8C" w:rsidRDefault="00286F05" w:rsidP="008F6D0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Borders>
              <w:top w:val="single" w:sz="6" w:space="0" w:color="auto"/>
            </w:tcBorders>
          </w:tcPr>
          <w:p w14:paraId="4E4DFE78" w14:textId="05E284D1" w:rsidR="00170DB1" w:rsidRDefault="00170DB1" w:rsidP="00991194">
            <w:pPr>
              <w:rPr>
                <w:rFonts w:cs="Arial"/>
                <w:sz w:val="20"/>
              </w:rPr>
            </w:pPr>
            <w:r>
              <w:rPr>
                <w:rFonts w:cs="Arial"/>
                <w:sz w:val="20"/>
              </w:rPr>
              <w:t xml:space="preserve">EUSEALANT </w:t>
            </w:r>
          </w:p>
          <w:p w14:paraId="42B76309" w14:textId="1EBCDBEE" w:rsidR="00234667" w:rsidRPr="001B5E34" w:rsidRDefault="00170DB1" w:rsidP="00991194">
            <w:pPr>
              <w:rPr>
                <w:rFonts w:cs="Arial"/>
                <w:sz w:val="20"/>
              </w:rPr>
            </w:pPr>
            <w:r>
              <w:rPr>
                <w:rFonts w:cs="Arial"/>
                <w:sz w:val="20"/>
              </w:rPr>
              <w:t>EUMISC-VOC</w:t>
            </w:r>
          </w:p>
        </w:tc>
      </w:tr>
    </w:tbl>
    <w:p w14:paraId="246C7979" w14:textId="77777777" w:rsidR="00E735E6" w:rsidRDefault="00E735E6" w:rsidP="008427BE">
      <w:pPr>
        <w:jc w:val="both"/>
        <w:rPr>
          <w:sz w:val="20"/>
        </w:rPr>
      </w:pPr>
    </w:p>
    <w:p w14:paraId="707CED6C" w14:textId="77777777" w:rsidR="00AE1D84" w:rsidRDefault="00AE1D84" w:rsidP="008427BE">
      <w:pPr>
        <w:jc w:val="both"/>
        <w:rPr>
          <w:sz w:val="20"/>
        </w:rPr>
      </w:pPr>
      <w:r>
        <w:rPr>
          <w:sz w:val="20"/>
        </w:rPr>
        <w:br w:type="page"/>
      </w:r>
    </w:p>
    <w:p w14:paraId="03AD399B" w14:textId="0D4C2AFC" w:rsidR="00AE1D84" w:rsidRPr="00347387" w:rsidRDefault="00170DB1"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30315082"/>
      <w:bookmarkStart w:id="82" w:name="_Toc94779948"/>
      <w:r w:rsidRPr="00347387">
        <w:rPr>
          <w:bCs/>
          <w:iCs/>
          <w:szCs w:val="28"/>
        </w:rPr>
        <w:lastRenderedPageBreak/>
        <w:t>FG</w:t>
      </w:r>
      <w:bookmarkEnd w:id="81"/>
      <w:r>
        <w:rPr>
          <w:bCs/>
          <w:iCs/>
          <w:szCs w:val="28"/>
        </w:rPr>
        <w:t>COATING</w:t>
      </w:r>
      <w:bookmarkEnd w:id="82"/>
    </w:p>
    <w:p w14:paraId="27879C0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7A1655" w14:textId="77777777" w:rsidR="00AE1D84" w:rsidRPr="00F30023" w:rsidRDefault="00AE1D84" w:rsidP="00F62984">
      <w:pPr>
        <w:rPr>
          <w:sz w:val="20"/>
        </w:rPr>
      </w:pPr>
    </w:p>
    <w:p w14:paraId="1EB78788" w14:textId="77777777" w:rsidR="00AE1D84" w:rsidRDefault="00AE1D84" w:rsidP="00F62984">
      <w:pPr>
        <w:jc w:val="both"/>
        <w:rPr>
          <w:b/>
          <w:u w:val="single"/>
        </w:rPr>
      </w:pPr>
      <w:r>
        <w:rPr>
          <w:b/>
          <w:u w:val="single"/>
        </w:rPr>
        <w:t>DESCRIPTION</w:t>
      </w:r>
    </w:p>
    <w:p w14:paraId="01D73F48" w14:textId="77777777" w:rsidR="00AE1D84" w:rsidRPr="00C3424D" w:rsidRDefault="00AE1D84" w:rsidP="00F62984">
      <w:pPr>
        <w:jc w:val="both"/>
        <w:rPr>
          <w:sz w:val="20"/>
        </w:rPr>
      </w:pPr>
    </w:p>
    <w:p w14:paraId="39A35C96" w14:textId="1D72625E" w:rsidR="00AE1D84" w:rsidRPr="00FC2739" w:rsidRDefault="00FC2739" w:rsidP="00F62984">
      <w:pPr>
        <w:jc w:val="both"/>
        <w:rPr>
          <w:sz w:val="20"/>
        </w:rPr>
      </w:pPr>
      <w:r>
        <w:rPr>
          <w:sz w:val="20"/>
        </w:rPr>
        <w:t>Grouping of surface coating operations in Plant 1 (Centreville).</w:t>
      </w:r>
    </w:p>
    <w:p w14:paraId="4B23BF82" w14:textId="77777777" w:rsidR="00AE1D84" w:rsidRPr="00C3424D" w:rsidRDefault="00AE1D84" w:rsidP="00F62984">
      <w:pPr>
        <w:jc w:val="both"/>
        <w:rPr>
          <w:sz w:val="20"/>
        </w:rPr>
      </w:pPr>
    </w:p>
    <w:p w14:paraId="3576C6FA" w14:textId="1DDF11AA" w:rsidR="00AE1D84" w:rsidRPr="00A86D8D" w:rsidRDefault="00AE1D84" w:rsidP="00F62984">
      <w:pPr>
        <w:jc w:val="both"/>
        <w:rPr>
          <w:sz w:val="20"/>
        </w:rPr>
      </w:pPr>
      <w:r w:rsidRPr="00FE0AD0">
        <w:rPr>
          <w:b/>
          <w:sz w:val="20"/>
        </w:rPr>
        <w:t>Emission Unit</w:t>
      </w:r>
      <w:r w:rsidR="00170DB1">
        <w:rPr>
          <w:b/>
          <w:sz w:val="20"/>
        </w:rPr>
        <w:t>s</w:t>
      </w:r>
      <w:r>
        <w:rPr>
          <w:b/>
          <w:sz w:val="20"/>
        </w:rPr>
        <w:t>:</w:t>
      </w:r>
      <w:r>
        <w:rPr>
          <w:sz w:val="20"/>
        </w:rPr>
        <w:t xml:space="preserve"> </w:t>
      </w:r>
      <w:r w:rsidR="00170DB1">
        <w:rPr>
          <w:sz w:val="20"/>
        </w:rPr>
        <w:t xml:space="preserve"> EUPAINTBOOTHS, EUP1PARTS1, EUP1TUBOOTH1, EUP1TUBOOTH2, EUFINAL</w:t>
      </w:r>
    </w:p>
    <w:p w14:paraId="28BC3C1D" w14:textId="77777777" w:rsidR="00AE1D84" w:rsidRPr="00F30023" w:rsidRDefault="00AE1D84" w:rsidP="00F62984">
      <w:pPr>
        <w:jc w:val="both"/>
        <w:rPr>
          <w:sz w:val="20"/>
        </w:rPr>
      </w:pPr>
    </w:p>
    <w:p w14:paraId="585AEF76" w14:textId="77777777" w:rsidR="00AE1D84" w:rsidRDefault="00AE1D84" w:rsidP="00F62984">
      <w:pPr>
        <w:jc w:val="both"/>
        <w:rPr>
          <w:b/>
          <w:u w:val="single"/>
        </w:rPr>
      </w:pPr>
      <w:r>
        <w:rPr>
          <w:b/>
          <w:u w:val="single"/>
        </w:rPr>
        <w:t>POLLUTION CONTROL EQUIPMENT</w:t>
      </w:r>
    </w:p>
    <w:p w14:paraId="33A17449" w14:textId="77777777" w:rsidR="00AE1D84" w:rsidRPr="0074351C" w:rsidRDefault="00AE1D84" w:rsidP="00F62984">
      <w:pPr>
        <w:jc w:val="both"/>
      </w:pPr>
    </w:p>
    <w:p w14:paraId="53F6D602" w14:textId="0E4CAC35" w:rsidR="00AE1D84" w:rsidRPr="00FC2739" w:rsidRDefault="00FC2739" w:rsidP="00F62984">
      <w:pPr>
        <w:jc w:val="both"/>
        <w:rPr>
          <w:sz w:val="20"/>
        </w:rPr>
      </w:pPr>
      <w:r>
        <w:rPr>
          <w:sz w:val="20"/>
        </w:rPr>
        <w:t>Dry filters</w:t>
      </w:r>
    </w:p>
    <w:p w14:paraId="3F7CDB20" w14:textId="77777777" w:rsidR="00AE1D84" w:rsidRPr="008B5C27" w:rsidRDefault="00AE1D84" w:rsidP="00F62984">
      <w:pPr>
        <w:rPr>
          <w:sz w:val="20"/>
        </w:rPr>
      </w:pPr>
    </w:p>
    <w:p w14:paraId="33EF30A5" w14:textId="77777777" w:rsidR="00AE1D84" w:rsidRDefault="00AE1D84" w:rsidP="00F62984">
      <w:pPr>
        <w:jc w:val="both"/>
        <w:rPr>
          <w:b/>
          <w:u w:val="single"/>
        </w:rPr>
      </w:pPr>
      <w:r>
        <w:rPr>
          <w:b/>
        </w:rPr>
        <w:t xml:space="preserve">I.  </w:t>
      </w:r>
      <w:r>
        <w:rPr>
          <w:b/>
          <w:u w:val="single"/>
        </w:rPr>
        <w:t>EMISSION LIMIT(S)</w:t>
      </w:r>
    </w:p>
    <w:p w14:paraId="7A29F17F"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BCE5ED7"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362280E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B73FBB"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514DCC5"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C666AB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193065" w14:textId="77777777" w:rsidR="00AE1D84" w:rsidRDefault="00AE1D84" w:rsidP="00F62984">
            <w:pPr>
              <w:jc w:val="center"/>
              <w:rPr>
                <w:b/>
                <w:sz w:val="20"/>
              </w:rPr>
            </w:pPr>
            <w:r>
              <w:rPr>
                <w:b/>
                <w:sz w:val="20"/>
              </w:rPr>
              <w:t>Monitoring/</w:t>
            </w:r>
          </w:p>
          <w:p w14:paraId="51626FD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68E96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5D3D437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719632E" w14:textId="04F4743E" w:rsidR="00AE1D84" w:rsidRPr="00095B77" w:rsidRDefault="00FC2739" w:rsidP="003B3BFF">
            <w:pPr>
              <w:numPr>
                <w:ilvl w:val="0"/>
                <w:numId w:val="33"/>
              </w:numPr>
              <w:ind w:left="360"/>
              <w:rPr>
                <w:sz w:val="20"/>
              </w:rPr>
            </w:pPr>
            <w:r>
              <w:rPr>
                <w:sz w:val="20"/>
              </w:rPr>
              <w:t>VOC and acetone</w:t>
            </w:r>
          </w:p>
        </w:tc>
        <w:tc>
          <w:tcPr>
            <w:tcW w:w="1440" w:type="dxa"/>
            <w:tcBorders>
              <w:top w:val="single" w:sz="4" w:space="0" w:color="auto"/>
              <w:left w:val="single" w:sz="4" w:space="0" w:color="auto"/>
              <w:bottom w:val="single" w:sz="4" w:space="0" w:color="auto"/>
              <w:right w:val="single" w:sz="4" w:space="0" w:color="auto"/>
            </w:tcBorders>
          </w:tcPr>
          <w:p w14:paraId="63FEA5F7" w14:textId="4B09CD72" w:rsidR="00AE1D84" w:rsidRPr="00FC2739" w:rsidRDefault="00FC2739" w:rsidP="00F466A0">
            <w:pPr>
              <w:jc w:val="center"/>
              <w:rPr>
                <w:sz w:val="20"/>
              </w:rPr>
            </w:pPr>
            <w:r>
              <w:rPr>
                <w:sz w:val="20"/>
              </w:rPr>
              <w:t>103.8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B31CECB" w14:textId="71FF5EB4" w:rsidR="00AE1D84" w:rsidRPr="00BD3DE3" w:rsidRDefault="00FC2739"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00D72854" w14:textId="7955B34C" w:rsidR="00AE1D84" w:rsidRPr="00BD3DE3" w:rsidRDefault="00170DB1" w:rsidP="00F466A0">
            <w:pPr>
              <w:jc w:val="center"/>
              <w:rPr>
                <w:sz w:val="20"/>
              </w:rPr>
            </w:pPr>
            <w:r>
              <w:rPr>
                <w:sz w:val="20"/>
              </w:rPr>
              <w:t>FGCOATING</w:t>
            </w:r>
          </w:p>
        </w:tc>
        <w:tc>
          <w:tcPr>
            <w:tcW w:w="1530" w:type="dxa"/>
            <w:tcBorders>
              <w:top w:val="single" w:sz="4" w:space="0" w:color="auto"/>
              <w:left w:val="single" w:sz="4" w:space="0" w:color="auto"/>
              <w:bottom w:val="single" w:sz="4" w:space="0" w:color="auto"/>
              <w:right w:val="single" w:sz="4" w:space="0" w:color="auto"/>
            </w:tcBorders>
          </w:tcPr>
          <w:p w14:paraId="3B56BDD2" w14:textId="77777777" w:rsidR="00AE1D84" w:rsidRDefault="00FC2739" w:rsidP="00F466A0">
            <w:pPr>
              <w:jc w:val="center"/>
              <w:rPr>
                <w:sz w:val="20"/>
              </w:rPr>
            </w:pPr>
            <w:r>
              <w:rPr>
                <w:sz w:val="20"/>
              </w:rPr>
              <w:t>SC VI.2</w:t>
            </w:r>
          </w:p>
          <w:p w14:paraId="5932C52D" w14:textId="628A5F22" w:rsidR="00FC2739" w:rsidRPr="00BD3DE3" w:rsidRDefault="00FC2739"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8EEB829" w14:textId="77777777" w:rsidR="00AE1D84" w:rsidRDefault="00FC2739" w:rsidP="00F466A0">
            <w:pPr>
              <w:jc w:val="center"/>
              <w:rPr>
                <w:b/>
                <w:sz w:val="20"/>
              </w:rPr>
            </w:pPr>
            <w:r>
              <w:rPr>
                <w:b/>
                <w:sz w:val="20"/>
              </w:rPr>
              <w:t>R 336.1224</w:t>
            </w:r>
          </w:p>
          <w:p w14:paraId="0BC34511" w14:textId="626AA206" w:rsidR="00FC2739" w:rsidRPr="002D3BFA" w:rsidRDefault="00FC2739" w:rsidP="00F466A0">
            <w:pPr>
              <w:jc w:val="center"/>
              <w:rPr>
                <w:b/>
                <w:sz w:val="20"/>
              </w:rPr>
            </w:pPr>
            <w:r>
              <w:rPr>
                <w:b/>
                <w:sz w:val="20"/>
              </w:rPr>
              <w:t>R 336.1702(a)</w:t>
            </w:r>
          </w:p>
        </w:tc>
      </w:tr>
      <w:tr w:rsidR="00FC2739" w14:paraId="4B75AD8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489DA07" w14:textId="750FA39A" w:rsidR="00FC2739" w:rsidRDefault="00FC2739" w:rsidP="003B3BFF">
            <w:pPr>
              <w:numPr>
                <w:ilvl w:val="0"/>
                <w:numId w:val="33"/>
              </w:numPr>
              <w:ind w:left="360"/>
              <w:rPr>
                <w:sz w:val="20"/>
              </w:rPr>
            </w:pPr>
            <w:r>
              <w:rPr>
                <w:sz w:val="20"/>
              </w:rPr>
              <w:t>VOC and acetone</w:t>
            </w:r>
          </w:p>
        </w:tc>
        <w:tc>
          <w:tcPr>
            <w:tcW w:w="1440" w:type="dxa"/>
            <w:tcBorders>
              <w:top w:val="single" w:sz="4" w:space="0" w:color="auto"/>
              <w:left w:val="single" w:sz="4" w:space="0" w:color="auto"/>
              <w:bottom w:val="single" w:sz="4" w:space="0" w:color="auto"/>
              <w:right w:val="single" w:sz="4" w:space="0" w:color="auto"/>
            </w:tcBorders>
          </w:tcPr>
          <w:p w14:paraId="477E2D5D" w14:textId="4F089279" w:rsidR="00FC2739" w:rsidRPr="00FC2739" w:rsidRDefault="00FC2739" w:rsidP="00F466A0">
            <w:pPr>
              <w:jc w:val="center"/>
              <w:rPr>
                <w:sz w:val="20"/>
              </w:rPr>
            </w:pPr>
            <w:r>
              <w:rPr>
                <w:sz w:val="20"/>
              </w:rPr>
              <w:t>66.0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E9F1510" w14:textId="37835921" w:rsidR="00FC2739" w:rsidRDefault="00FC2739"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7F7DD34" w14:textId="2616B750" w:rsidR="00FC2739" w:rsidRDefault="00FC2739" w:rsidP="00F466A0">
            <w:pPr>
              <w:jc w:val="center"/>
              <w:rPr>
                <w:sz w:val="20"/>
              </w:rPr>
            </w:pPr>
            <w:r>
              <w:rPr>
                <w:sz w:val="20"/>
              </w:rPr>
              <w:t xml:space="preserve">Prime-coat booths in </w:t>
            </w:r>
            <w:r w:rsidR="00170DB1">
              <w:rPr>
                <w:sz w:val="20"/>
              </w:rPr>
              <w:t>EUPAINTBOOTHS</w:t>
            </w:r>
          </w:p>
        </w:tc>
        <w:tc>
          <w:tcPr>
            <w:tcW w:w="1530" w:type="dxa"/>
            <w:tcBorders>
              <w:top w:val="single" w:sz="4" w:space="0" w:color="auto"/>
              <w:left w:val="single" w:sz="4" w:space="0" w:color="auto"/>
              <w:bottom w:val="single" w:sz="4" w:space="0" w:color="auto"/>
              <w:right w:val="single" w:sz="4" w:space="0" w:color="auto"/>
            </w:tcBorders>
          </w:tcPr>
          <w:p w14:paraId="5351D932" w14:textId="77777777" w:rsidR="00FC2739" w:rsidRDefault="00FC2739" w:rsidP="00F466A0">
            <w:pPr>
              <w:jc w:val="center"/>
              <w:rPr>
                <w:sz w:val="20"/>
              </w:rPr>
            </w:pPr>
            <w:r>
              <w:rPr>
                <w:sz w:val="20"/>
              </w:rPr>
              <w:t>SC VI.2</w:t>
            </w:r>
          </w:p>
          <w:p w14:paraId="0AEDFE4B" w14:textId="2AADB681" w:rsidR="00FC2739" w:rsidRDefault="00FC2739"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FC161C7" w14:textId="77777777" w:rsidR="00FC2739" w:rsidRDefault="00FC2739" w:rsidP="00F466A0">
            <w:pPr>
              <w:jc w:val="center"/>
              <w:rPr>
                <w:b/>
                <w:sz w:val="20"/>
              </w:rPr>
            </w:pPr>
            <w:r>
              <w:rPr>
                <w:b/>
                <w:sz w:val="20"/>
              </w:rPr>
              <w:t>R 336.1224</w:t>
            </w:r>
          </w:p>
          <w:p w14:paraId="67413406" w14:textId="7C9A5385" w:rsidR="00FC2739" w:rsidRDefault="00FC2739" w:rsidP="00F466A0">
            <w:pPr>
              <w:jc w:val="center"/>
              <w:rPr>
                <w:b/>
                <w:sz w:val="20"/>
              </w:rPr>
            </w:pPr>
            <w:r>
              <w:rPr>
                <w:b/>
                <w:sz w:val="20"/>
              </w:rPr>
              <w:t>R 336.1702(a)</w:t>
            </w:r>
          </w:p>
        </w:tc>
      </w:tr>
      <w:tr w:rsidR="00FC2739" w14:paraId="14F24CF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9DF9053" w14:textId="31F75CA2" w:rsidR="00FC2739" w:rsidRDefault="00FC2739" w:rsidP="003B3BFF">
            <w:pPr>
              <w:numPr>
                <w:ilvl w:val="0"/>
                <w:numId w:val="33"/>
              </w:numPr>
              <w:ind w:left="360"/>
              <w:rPr>
                <w:sz w:val="20"/>
              </w:rPr>
            </w:pPr>
            <w:r>
              <w:rPr>
                <w:sz w:val="20"/>
              </w:rPr>
              <w:t>VOC and acetone</w:t>
            </w:r>
          </w:p>
        </w:tc>
        <w:tc>
          <w:tcPr>
            <w:tcW w:w="1440" w:type="dxa"/>
            <w:tcBorders>
              <w:top w:val="single" w:sz="4" w:space="0" w:color="auto"/>
              <w:left w:val="single" w:sz="4" w:space="0" w:color="auto"/>
              <w:bottom w:val="single" w:sz="4" w:space="0" w:color="auto"/>
              <w:right w:val="single" w:sz="4" w:space="0" w:color="auto"/>
            </w:tcBorders>
          </w:tcPr>
          <w:p w14:paraId="50B09EF0" w14:textId="3874AFD9" w:rsidR="00FC2739" w:rsidRPr="00FC2739" w:rsidRDefault="00FC2739" w:rsidP="00F466A0">
            <w:pPr>
              <w:jc w:val="center"/>
              <w:rPr>
                <w:sz w:val="20"/>
              </w:rPr>
            </w:pPr>
            <w:r>
              <w:rPr>
                <w:sz w:val="20"/>
              </w:rPr>
              <w:t>77.5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2CE2E69" w14:textId="12BA9D7B" w:rsidR="00FC2739" w:rsidRDefault="00FC2739"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AD74816" w14:textId="5474AFEE" w:rsidR="00FC2739" w:rsidRDefault="00FC2739" w:rsidP="00F466A0">
            <w:pPr>
              <w:jc w:val="center"/>
              <w:rPr>
                <w:sz w:val="20"/>
              </w:rPr>
            </w:pPr>
            <w:r>
              <w:rPr>
                <w:sz w:val="20"/>
              </w:rPr>
              <w:t xml:space="preserve">Topcoat booths in </w:t>
            </w:r>
            <w:r w:rsidR="00170DB1">
              <w:rPr>
                <w:sz w:val="20"/>
              </w:rPr>
              <w:t>EUPAINTBOOTHS</w:t>
            </w:r>
          </w:p>
        </w:tc>
        <w:tc>
          <w:tcPr>
            <w:tcW w:w="1530" w:type="dxa"/>
            <w:tcBorders>
              <w:top w:val="single" w:sz="4" w:space="0" w:color="auto"/>
              <w:left w:val="single" w:sz="4" w:space="0" w:color="auto"/>
              <w:bottom w:val="single" w:sz="4" w:space="0" w:color="auto"/>
              <w:right w:val="single" w:sz="4" w:space="0" w:color="auto"/>
            </w:tcBorders>
          </w:tcPr>
          <w:p w14:paraId="1DE507F7" w14:textId="77777777" w:rsidR="00FC2739" w:rsidRDefault="00FC2739" w:rsidP="00F466A0">
            <w:pPr>
              <w:jc w:val="center"/>
              <w:rPr>
                <w:sz w:val="20"/>
              </w:rPr>
            </w:pPr>
            <w:r>
              <w:rPr>
                <w:sz w:val="20"/>
              </w:rPr>
              <w:t>SC VI.2</w:t>
            </w:r>
          </w:p>
          <w:p w14:paraId="0FF55AF2" w14:textId="007141C7" w:rsidR="00FC2739" w:rsidRDefault="00FC2739"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B665DA8" w14:textId="77777777" w:rsidR="00FC2739" w:rsidRDefault="00FC2739" w:rsidP="00F466A0">
            <w:pPr>
              <w:jc w:val="center"/>
              <w:rPr>
                <w:b/>
                <w:sz w:val="20"/>
              </w:rPr>
            </w:pPr>
            <w:r>
              <w:rPr>
                <w:b/>
                <w:sz w:val="20"/>
              </w:rPr>
              <w:t>R 336.1224</w:t>
            </w:r>
          </w:p>
          <w:p w14:paraId="52AEBF6B" w14:textId="377C2DD7" w:rsidR="00FC2739" w:rsidRDefault="00FC2739" w:rsidP="00F466A0">
            <w:pPr>
              <w:jc w:val="center"/>
              <w:rPr>
                <w:b/>
                <w:sz w:val="20"/>
              </w:rPr>
            </w:pPr>
            <w:r>
              <w:rPr>
                <w:b/>
                <w:sz w:val="20"/>
              </w:rPr>
              <w:t>R 336.1702(a)</w:t>
            </w:r>
          </w:p>
        </w:tc>
      </w:tr>
    </w:tbl>
    <w:p w14:paraId="1890232D" w14:textId="77777777" w:rsidR="00494D15" w:rsidRPr="00EE5F4E" w:rsidRDefault="00494D15" w:rsidP="00F62984">
      <w:pPr>
        <w:jc w:val="both"/>
        <w:rPr>
          <w:sz w:val="20"/>
        </w:rPr>
      </w:pPr>
    </w:p>
    <w:p w14:paraId="6CA24718" w14:textId="77777777" w:rsidR="00AE1D84" w:rsidRDefault="00AE1D84" w:rsidP="00F62984">
      <w:pPr>
        <w:jc w:val="both"/>
        <w:rPr>
          <w:b/>
          <w:u w:val="single"/>
        </w:rPr>
      </w:pPr>
      <w:r>
        <w:rPr>
          <w:b/>
        </w:rPr>
        <w:t xml:space="preserve">II.  </w:t>
      </w:r>
      <w:r>
        <w:rPr>
          <w:b/>
          <w:u w:val="single"/>
        </w:rPr>
        <w:t>MATERIAL LIMIT(S)</w:t>
      </w:r>
    </w:p>
    <w:p w14:paraId="288E4414"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9A51B6E" w14:textId="77777777" w:rsidTr="00843D61">
        <w:trPr>
          <w:cantSplit/>
          <w:tblHeader/>
        </w:trPr>
        <w:tc>
          <w:tcPr>
            <w:tcW w:w="1626" w:type="dxa"/>
            <w:tcBorders>
              <w:top w:val="single" w:sz="4" w:space="0" w:color="auto"/>
              <w:left w:val="single" w:sz="4" w:space="0" w:color="auto"/>
              <w:bottom w:val="single" w:sz="4" w:space="0" w:color="auto"/>
              <w:right w:val="single" w:sz="4" w:space="0" w:color="auto"/>
            </w:tcBorders>
          </w:tcPr>
          <w:p w14:paraId="74D67D84"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39A316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653CF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FE0AAB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0135C6" w14:textId="77777777" w:rsidR="00AE1D84" w:rsidRDefault="00AE1D84" w:rsidP="00F62984">
            <w:pPr>
              <w:jc w:val="center"/>
              <w:rPr>
                <w:b/>
                <w:sz w:val="20"/>
              </w:rPr>
            </w:pPr>
            <w:r>
              <w:rPr>
                <w:b/>
                <w:sz w:val="20"/>
              </w:rPr>
              <w:t>Monitoring/</w:t>
            </w:r>
          </w:p>
          <w:p w14:paraId="0E78AED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D94E7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44BBDF6A" w14:textId="77777777" w:rsidTr="00843D61">
        <w:trPr>
          <w:cantSplit/>
        </w:trPr>
        <w:tc>
          <w:tcPr>
            <w:tcW w:w="1626" w:type="dxa"/>
            <w:tcBorders>
              <w:top w:val="single" w:sz="4" w:space="0" w:color="auto"/>
              <w:left w:val="single" w:sz="4" w:space="0" w:color="auto"/>
              <w:bottom w:val="single" w:sz="4" w:space="0" w:color="auto"/>
              <w:right w:val="single" w:sz="4" w:space="0" w:color="auto"/>
            </w:tcBorders>
          </w:tcPr>
          <w:p w14:paraId="6E1A14C3" w14:textId="6221BDFA" w:rsidR="00AE1D84" w:rsidRPr="00095B77" w:rsidRDefault="00FC2739" w:rsidP="003B3BFF">
            <w:pPr>
              <w:numPr>
                <w:ilvl w:val="0"/>
                <w:numId w:val="34"/>
              </w:numPr>
              <w:ind w:left="360"/>
              <w:rPr>
                <w:sz w:val="20"/>
              </w:rPr>
            </w:pPr>
            <w:r>
              <w:rPr>
                <w:sz w:val="20"/>
              </w:rPr>
              <w:t>VOC – General use coatings</w:t>
            </w:r>
          </w:p>
        </w:tc>
        <w:tc>
          <w:tcPr>
            <w:tcW w:w="1440" w:type="dxa"/>
            <w:tcBorders>
              <w:top w:val="single" w:sz="4" w:space="0" w:color="auto"/>
              <w:left w:val="single" w:sz="4" w:space="0" w:color="auto"/>
              <w:bottom w:val="single" w:sz="4" w:space="0" w:color="auto"/>
              <w:right w:val="single" w:sz="4" w:space="0" w:color="auto"/>
            </w:tcBorders>
          </w:tcPr>
          <w:p w14:paraId="799B79D1" w14:textId="3DC584F3" w:rsidR="00AE1D84" w:rsidRPr="00FC2739" w:rsidRDefault="00FC2739" w:rsidP="00F466A0">
            <w:pPr>
              <w:jc w:val="center"/>
              <w:rPr>
                <w:sz w:val="20"/>
              </w:rPr>
            </w:pPr>
            <w:r>
              <w:rPr>
                <w:sz w:val="20"/>
              </w:rPr>
              <w:t>3.5 lb/gal (minus water)* as applied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9D463A" w14:textId="49135A0B" w:rsidR="00AE1D84" w:rsidRPr="00BD3DE3" w:rsidRDefault="00FC2739" w:rsidP="00F466A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89C104A" w14:textId="38C6EC9D" w:rsidR="00AE1D84" w:rsidRPr="00BD3DE3" w:rsidRDefault="00170DB1" w:rsidP="00F466A0">
            <w:pPr>
              <w:jc w:val="center"/>
              <w:rPr>
                <w:sz w:val="20"/>
              </w:rPr>
            </w:pPr>
            <w:r>
              <w:rPr>
                <w:sz w:val="20"/>
              </w:rPr>
              <w:t>FGCOATING</w:t>
            </w:r>
          </w:p>
        </w:tc>
        <w:tc>
          <w:tcPr>
            <w:tcW w:w="1530" w:type="dxa"/>
            <w:tcBorders>
              <w:top w:val="single" w:sz="4" w:space="0" w:color="auto"/>
              <w:left w:val="single" w:sz="4" w:space="0" w:color="auto"/>
              <w:bottom w:val="single" w:sz="4" w:space="0" w:color="auto"/>
              <w:right w:val="single" w:sz="4" w:space="0" w:color="auto"/>
            </w:tcBorders>
          </w:tcPr>
          <w:p w14:paraId="3629ABF8" w14:textId="3EF3D55C" w:rsidR="00AE1D84" w:rsidRPr="00BD3DE3" w:rsidRDefault="00FC2739"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7B70EB3" w14:textId="2938884D" w:rsidR="00AE1D84" w:rsidRPr="002D3BFA" w:rsidRDefault="00FC2739" w:rsidP="00F466A0">
            <w:pPr>
              <w:jc w:val="center"/>
              <w:rPr>
                <w:b/>
                <w:sz w:val="20"/>
              </w:rPr>
            </w:pPr>
            <w:r>
              <w:rPr>
                <w:b/>
                <w:sz w:val="20"/>
              </w:rPr>
              <w:t>R 336.1702(a)</w:t>
            </w:r>
          </w:p>
        </w:tc>
      </w:tr>
      <w:tr w:rsidR="00FC2739" w14:paraId="6AB676D4" w14:textId="77777777" w:rsidTr="00843D61">
        <w:trPr>
          <w:cantSplit/>
        </w:trPr>
        <w:tc>
          <w:tcPr>
            <w:tcW w:w="1626" w:type="dxa"/>
            <w:tcBorders>
              <w:top w:val="single" w:sz="4" w:space="0" w:color="auto"/>
              <w:left w:val="single" w:sz="4" w:space="0" w:color="auto"/>
              <w:bottom w:val="single" w:sz="4" w:space="0" w:color="auto"/>
              <w:right w:val="single" w:sz="4" w:space="0" w:color="auto"/>
            </w:tcBorders>
          </w:tcPr>
          <w:p w14:paraId="392C65B8" w14:textId="48345A71" w:rsidR="00FC2739" w:rsidRDefault="00FC2739" w:rsidP="003B3BFF">
            <w:pPr>
              <w:numPr>
                <w:ilvl w:val="0"/>
                <w:numId w:val="34"/>
              </w:numPr>
              <w:ind w:left="360"/>
              <w:rPr>
                <w:sz w:val="20"/>
              </w:rPr>
            </w:pPr>
            <w:r>
              <w:rPr>
                <w:sz w:val="20"/>
              </w:rPr>
              <w:t>VOC – Adhesion prime or promotor</w:t>
            </w:r>
          </w:p>
        </w:tc>
        <w:tc>
          <w:tcPr>
            <w:tcW w:w="1440" w:type="dxa"/>
            <w:tcBorders>
              <w:top w:val="single" w:sz="4" w:space="0" w:color="auto"/>
              <w:left w:val="single" w:sz="4" w:space="0" w:color="auto"/>
              <w:bottom w:val="single" w:sz="4" w:space="0" w:color="auto"/>
              <w:right w:val="single" w:sz="4" w:space="0" w:color="auto"/>
            </w:tcBorders>
          </w:tcPr>
          <w:p w14:paraId="77471DE8" w14:textId="5516CF4B" w:rsidR="00FC2739" w:rsidRPr="00FC2739" w:rsidRDefault="00FC2739" w:rsidP="00F466A0">
            <w:pPr>
              <w:jc w:val="center"/>
              <w:rPr>
                <w:sz w:val="20"/>
              </w:rPr>
            </w:pPr>
            <w:r>
              <w:rPr>
                <w:sz w:val="20"/>
              </w:rPr>
              <w:t>6.7 lb/gal (minus water)* as applied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5333DB" w14:textId="786B44F4" w:rsidR="00FC2739" w:rsidRDefault="00FC2739" w:rsidP="00F466A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8F94C06" w14:textId="6280AA00" w:rsidR="00FC2739" w:rsidRDefault="00170DB1" w:rsidP="00F466A0">
            <w:pPr>
              <w:jc w:val="center"/>
              <w:rPr>
                <w:sz w:val="20"/>
              </w:rPr>
            </w:pPr>
            <w:r>
              <w:rPr>
                <w:sz w:val="20"/>
              </w:rPr>
              <w:t>FGCOATING</w:t>
            </w:r>
          </w:p>
        </w:tc>
        <w:tc>
          <w:tcPr>
            <w:tcW w:w="1530" w:type="dxa"/>
            <w:tcBorders>
              <w:top w:val="single" w:sz="4" w:space="0" w:color="auto"/>
              <w:left w:val="single" w:sz="4" w:space="0" w:color="auto"/>
              <w:bottom w:val="single" w:sz="4" w:space="0" w:color="auto"/>
              <w:right w:val="single" w:sz="4" w:space="0" w:color="auto"/>
            </w:tcBorders>
          </w:tcPr>
          <w:p w14:paraId="6EE65892" w14:textId="3A6C8DE8" w:rsidR="00FC2739" w:rsidRDefault="00FC2739"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5E0C371" w14:textId="5B42B895" w:rsidR="00FC2739" w:rsidRDefault="00FC2739" w:rsidP="00F466A0">
            <w:pPr>
              <w:jc w:val="center"/>
              <w:rPr>
                <w:b/>
                <w:sz w:val="20"/>
              </w:rPr>
            </w:pPr>
            <w:r>
              <w:rPr>
                <w:b/>
                <w:sz w:val="20"/>
              </w:rPr>
              <w:t>R 336.1702(a)</w:t>
            </w:r>
          </w:p>
        </w:tc>
      </w:tr>
      <w:tr w:rsidR="00FC2739" w14:paraId="18C12A3F" w14:textId="77777777" w:rsidTr="00843D61">
        <w:trPr>
          <w:cantSplit/>
        </w:trPr>
        <w:tc>
          <w:tcPr>
            <w:tcW w:w="1626" w:type="dxa"/>
            <w:tcBorders>
              <w:top w:val="single" w:sz="4" w:space="0" w:color="auto"/>
              <w:left w:val="single" w:sz="4" w:space="0" w:color="auto"/>
              <w:bottom w:val="single" w:sz="4" w:space="0" w:color="auto"/>
              <w:right w:val="single" w:sz="4" w:space="0" w:color="auto"/>
            </w:tcBorders>
          </w:tcPr>
          <w:p w14:paraId="6EEB0211" w14:textId="21C550A0" w:rsidR="00FC2739" w:rsidRDefault="00FC2739" w:rsidP="003B3BFF">
            <w:pPr>
              <w:numPr>
                <w:ilvl w:val="0"/>
                <w:numId w:val="34"/>
              </w:numPr>
              <w:ind w:left="360"/>
              <w:rPr>
                <w:sz w:val="20"/>
              </w:rPr>
            </w:pPr>
            <w:r>
              <w:rPr>
                <w:sz w:val="20"/>
              </w:rPr>
              <w:t>General use coatings</w:t>
            </w:r>
          </w:p>
        </w:tc>
        <w:tc>
          <w:tcPr>
            <w:tcW w:w="1440" w:type="dxa"/>
            <w:tcBorders>
              <w:top w:val="single" w:sz="4" w:space="0" w:color="auto"/>
              <w:left w:val="single" w:sz="4" w:space="0" w:color="auto"/>
              <w:bottom w:val="single" w:sz="4" w:space="0" w:color="auto"/>
              <w:right w:val="single" w:sz="4" w:space="0" w:color="auto"/>
            </w:tcBorders>
          </w:tcPr>
          <w:p w14:paraId="48BB4986" w14:textId="304154DB" w:rsidR="00FC2739" w:rsidRPr="00FC2739" w:rsidRDefault="00FC2739" w:rsidP="00F466A0">
            <w:pPr>
              <w:jc w:val="center"/>
              <w:rPr>
                <w:sz w:val="20"/>
              </w:rPr>
            </w:pPr>
            <w:r>
              <w:rPr>
                <w:sz w:val="20"/>
              </w:rPr>
              <w:t>425 gal/month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00838D" w14:textId="70909A8E" w:rsidR="00FC2739" w:rsidRDefault="00FC2739" w:rsidP="00F466A0">
            <w:pPr>
              <w:jc w:val="center"/>
              <w:rPr>
                <w:sz w:val="20"/>
              </w:rPr>
            </w:pPr>
            <w:r>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32C3AB50" w14:textId="062D03E3" w:rsidR="00FC2739" w:rsidRDefault="00170DB1" w:rsidP="00F466A0">
            <w:pPr>
              <w:jc w:val="center"/>
              <w:rPr>
                <w:sz w:val="20"/>
              </w:rPr>
            </w:pPr>
            <w:r>
              <w:rPr>
                <w:sz w:val="20"/>
              </w:rPr>
              <w:t>EUP1PARTS1</w:t>
            </w:r>
          </w:p>
        </w:tc>
        <w:tc>
          <w:tcPr>
            <w:tcW w:w="1530" w:type="dxa"/>
            <w:tcBorders>
              <w:top w:val="single" w:sz="4" w:space="0" w:color="auto"/>
              <w:left w:val="single" w:sz="4" w:space="0" w:color="auto"/>
              <w:bottom w:val="single" w:sz="4" w:space="0" w:color="auto"/>
              <w:right w:val="single" w:sz="4" w:space="0" w:color="auto"/>
            </w:tcBorders>
          </w:tcPr>
          <w:p w14:paraId="178FF5E8" w14:textId="71495A8D" w:rsidR="00FC2739" w:rsidRDefault="00FC2739"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6AEB2FA" w14:textId="77777777" w:rsidR="00FC2739" w:rsidRDefault="00FC2739" w:rsidP="00F466A0">
            <w:pPr>
              <w:jc w:val="center"/>
              <w:rPr>
                <w:b/>
                <w:sz w:val="20"/>
              </w:rPr>
            </w:pPr>
            <w:r>
              <w:rPr>
                <w:b/>
                <w:sz w:val="20"/>
              </w:rPr>
              <w:t>R 336.1224</w:t>
            </w:r>
          </w:p>
          <w:p w14:paraId="08D97098" w14:textId="52397ADD" w:rsidR="00FC2739" w:rsidRDefault="00FC2739" w:rsidP="00F466A0">
            <w:pPr>
              <w:jc w:val="center"/>
              <w:rPr>
                <w:b/>
                <w:sz w:val="20"/>
              </w:rPr>
            </w:pPr>
            <w:r>
              <w:rPr>
                <w:b/>
                <w:sz w:val="20"/>
              </w:rPr>
              <w:t>R 336.1702(a)</w:t>
            </w:r>
          </w:p>
        </w:tc>
      </w:tr>
      <w:tr w:rsidR="00843D61" w14:paraId="4531C0BB" w14:textId="77777777" w:rsidTr="00843D61">
        <w:trPr>
          <w:cantSplit/>
        </w:trPr>
        <w:tc>
          <w:tcPr>
            <w:tcW w:w="1626" w:type="dxa"/>
            <w:tcBorders>
              <w:top w:val="single" w:sz="4" w:space="0" w:color="auto"/>
              <w:left w:val="single" w:sz="4" w:space="0" w:color="auto"/>
              <w:bottom w:val="single" w:sz="4" w:space="0" w:color="auto"/>
              <w:right w:val="single" w:sz="4" w:space="0" w:color="auto"/>
            </w:tcBorders>
          </w:tcPr>
          <w:p w14:paraId="0D37397E" w14:textId="0B69A727" w:rsidR="00843D61" w:rsidRDefault="00843D61" w:rsidP="003B3BFF">
            <w:pPr>
              <w:numPr>
                <w:ilvl w:val="0"/>
                <w:numId w:val="34"/>
              </w:numPr>
              <w:ind w:left="360"/>
              <w:rPr>
                <w:sz w:val="20"/>
              </w:rPr>
            </w:pPr>
            <w:r>
              <w:rPr>
                <w:sz w:val="20"/>
              </w:rPr>
              <w:t>General use coatings</w:t>
            </w:r>
          </w:p>
        </w:tc>
        <w:tc>
          <w:tcPr>
            <w:tcW w:w="1440" w:type="dxa"/>
            <w:tcBorders>
              <w:top w:val="single" w:sz="4" w:space="0" w:color="auto"/>
              <w:left w:val="single" w:sz="4" w:space="0" w:color="auto"/>
              <w:bottom w:val="single" w:sz="4" w:space="0" w:color="auto"/>
              <w:right w:val="single" w:sz="4" w:space="0" w:color="auto"/>
            </w:tcBorders>
          </w:tcPr>
          <w:p w14:paraId="1AA54C46" w14:textId="58664A32" w:rsidR="00843D61" w:rsidRPr="00843D61" w:rsidRDefault="00843D61" w:rsidP="00F466A0">
            <w:pPr>
              <w:jc w:val="center"/>
              <w:rPr>
                <w:sz w:val="20"/>
              </w:rPr>
            </w:pPr>
            <w:r>
              <w:rPr>
                <w:sz w:val="20"/>
              </w:rPr>
              <w:t>425 gal/month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6BE76E" w14:textId="6F71AF8C" w:rsidR="00843D61" w:rsidRDefault="00843D61" w:rsidP="00F466A0">
            <w:pPr>
              <w:jc w:val="center"/>
              <w:rPr>
                <w:sz w:val="20"/>
              </w:rPr>
            </w:pPr>
            <w:r>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109A442D" w14:textId="3483D780" w:rsidR="00843D61" w:rsidRDefault="00170DB1" w:rsidP="00F466A0">
            <w:pPr>
              <w:jc w:val="center"/>
              <w:rPr>
                <w:sz w:val="20"/>
              </w:rPr>
            </w:pPr>
            <w:r>
              <w:rPr>
                <w:sz w:val="20"/>
              </w:rPr>
              <w:t>EUP1TUBOOTH1,</w:t>
            </w:r>
            <w:r w:rsidR="00843D61">
              <w:rPr>
                <w:sz w:val="20"/>
              </w:rPr>
              <w:t xml:space="preserve"> </w:t>
            </w:r>
            <w:r>
              <w:rPr>
                <w:sz w:val="20"/>
              </w:rPr>
              <w:t>EUP1TUBOOTH2</w:t>
            </w:r>
            <w:r w:rsidR="00843D61">
              <w:rPr>
                <w:sz w:val="20"/>
              </w:rPr>
              <w:t xml:space="preserve">, and </w:t>
            </w:r>
            <w:r>
              <w:rPr>
                <w:sz w:val="20"/>
              </w:rPr>
              <w:t xml:space="preserve">EUFINAL </w:t>
            </w:r>
            <w:r w:rsidR="00843D61">
              <w:rPr>
                <w:sz w:val="20"/>
              </w:rPr>
              <w:t>combined</w:t>
            </w:r>
          </w:p>
        </w:tc>
        <w:tc>
          <w:tcPr>
            <w:tcW w:w="1530" w:type="dxa"/>
            <w:tcBorders>
              <w:top w:val="single" w:sz="4" w:space="0" w:color="auto"/>
              <w:left w:val="single" w:sz="4" w:space="0" w:color="auto"/>
              <w:bottom w:val="single" w:sz="4" w:space="0" w:color="auto"/>
              <w:right w:val="single" w:sz="4" w:space="0" w:color="auto"/>
            </w:tcBorders>
          </w:tcPr>
          <w:p w14:paraId="09362454" w14:textId="1671ECC8" w:rsidR="00843D61" w:rsidRDefault="00843D61"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5054F39" w14:textId="77777777" w:rsidR="00843D61" w:rsidRDefault="00843D61" w:rsidP="00F466A0">
            <w:pPr>
              <w:jc w:val="center"/>
              <w:rPr>
                <w:b/>
                <w:sz w:val="20"/>
              </w:rPr>
            </w:pPr>
            <w:r>
              <w:rPr>
                <w:b/>
                <w:sz w:val="20"/>
              </w:rPr>
              <w:t>R 336.1224</w:t>
            </w:r>
          </w:p>
          <w:p w14:paraId="7D1C63E8" w14:textId="13E77FE7" w:rsidR="00843D61" w:rsidRDefault="00843D61" w:rsidP="00F466A0">
            <w:pPr>
              <w:jc w:val="center"/>
              <w:rPr>
                <w:b/>
                <w:sz w:val="20"/>
              </w:rPr>
            </w:pPr>
            <w:r>
              <w:rPr>
                <w:b/>
                <w:sz w:val="20"/>
              </w:rPr>
              <w:t>R 336.1702(a)</w:t>
            </w:r>
          </w:p>
        </w:tc>
      </w:tr>
    </w:tbl>
    <w:p w14:paraId="7676BF0B" w14:textId="28F57411" w:rsidR="00AE1D84" w:rsidRPr="00EE5F4E" w:rsidRDefault="00170DB1" w:rsidP="00F62984">
      <w:pPr>
        <w:jc w:val="both"/>
        <w:rPr>
          <w:sz w:val="20"/>
        </w:rPr>
      </w:pPr>
      <w:r w:rsidRPr="00843D61">
        <w:rPr>
          <w:b/>
          <w:sz w:val="20"/>
        </w:rPr>
        <w:t>*</w:t>
      </w:r>
      <w:r>
        <w:rPr>
          <w:b/>
          <w:sz w:val="20"/>
        </w:rPr>
        <w:t xml:space="preserve"> </w:t>
      </w:r>
      <w:r>
        <w:rPr>
          <w:bCs/>
          <w:sz w:val="20"/>
        </w:rPr>
        <w:t xml:space="preserve">The phrase “minus water” shall also include compounds that are used as organic solvents and are excluded from the definition of volatile organic compound.  </w:t>
      </w:r>
      <w:r>
        <w:rPr>
          <w:b/>
          <w:sz w:val="20"/>
        </w:rPr>
        <w:t>(R 336.1602(4))</w:t>
      </w:r>
    </w:p>
    <w:p w14:paraId="4BA2D757" w14:textId="5BBC2551" w:rsidR="007562B0" w:rsidRDefault="007562B0">
      <w:pPr>
        <w:rPr>
          <w:color w:val="FF0000"/>
          <w:sz w:val="20"/>
        </w:rPr>
      </w:pPr>
      <w:r>
        <w:rPr>
          <w:color w:val="FF0000"/>
          <w:sz w:val="20"/>
        </w:rPr>
        <w:br w:type="page"/>
      </w:r>
    </w:p>
    <w:p w14:paraId="144D147B" w14:textId="77777777" w:rsidR="00843D61" w:rsidRPr="00EE5F4E" w:rsidRDefault="00843D61" w:rsidP="00F62984">
      <w:pPr>
        <w:jc w:val="both"/>
        <w:rPr>
          <w:sz w:val="20"/>
        </w:rPr>
      </w:pPr>
    </w:p>
    <w:p w14:paraId="412BFF4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FECCBAA" w14:textId="77777777" w:rsidR="00AE1D84" w:rsidRPr="00FB6071" w:rsidRDefault="00AE1D84" w:rsidP="00F62984">
      <w:pPr>
        <w:jc w:val="both"/>
        <w:rPr>
          <w:sz w:val="20"/>
        </w:rPr>
      </w:pPr>
    </w:p>
    <w:p w14:paraId="4A4E0B2E" w14:textId="6FA20EEC" w:rsidR="00AE1D84" w:rsidRDefault="00843D61" w:rsidP="003B3BFF">
      <w:pPr>
        <w:numPr>
          <w:ilvl w:val="0"/>
          <w:numId w:val="35"/>
        </w:numPr>
        <w:ind w:left="360"/>
        <w:jc w:val="both"/>
        <w:rPr>
          <w:sz w:val="20"/>
        </w:rPr>
      </w:pPr>
      <w:r>
        <w:rPr>
          <w:sz w:val="20"/>
        </w:rPr>
        <w:t>The permittee shall capture all waste materials and shall store them in closed containers.  The permittee shall dispose of all waste materials in an acceptable manner in compliance with all applicable state rules and federal regulations.</w:t>
      </w:r>
      <w:r>
        <w:rPr>
          <w:sz w:val="20"/>
          <w:vertAlign w:val="superscript"/>
        </w:rPr>
        <w:t>2</w:t>
      </w:r>
      <w:r>
        <w:rPr>
          <w:sz w:val="20"/>
        </w:rPr>
        <w:t xml:space="preserve">  </w:t>
      </w:r>
      <w:r>
        <w:rPr>
          <w:b/>
          <w:bCs/>
          <w:sz w:val="20"/>
        </w:rPr>
        <w:t>(R 336.1224, R 336.1702(a))</w:t>
      </w:r>
    </w:p>
    <w:p w14:paraId="37236D7E" w14:textId="564AE5D9" w:rsidR="00843D61" w:rsidRDefault="00843D61" w:rsidP="00843D61">
      <w:pPr>
        <w:ind w:left="360"/>
        <w:jc w:val="both"/>
        <w:rPr>
          <w:sz w:val="20"/>
        </w:rPr>
      </w:pPr>
    </w:p>
    <w:p w14:paraId="3DE577BE" w14:textId="0600C5DB" w:rsidR="00843D61" w:rsidRDefault="00843D61" w:rsidP="003B3BFF">
      <w:pPr>
        <w:numPr>
          <w:ilvl w:val="0"/>
          <w:numId w:val="35"/>
        </w:numPr>
        <w:ind w:left="360"/>
        <w:jc w:val="both"/>
        <w:rPr>
          <w:sz w:val="20"/>
        </w:rPr>
      </w:pPr>
      <w:r>
        <w:rPr>
          <w:sz w:val="20"/>
        </w:rPr>
        <w:t>The permittee shall dispose of spent filters in a manner which minimizes the introduction of air contaminants to the outer air.</w:t>
      </w:r>
      <w:r>
        <w:rPr>
          <w:sz w:val="20"/>
          <w:vertAlign w:val="superscript"/>
        </w:rPr>
        <w:t>2</w:t>
      </w:r>
      <w:r>
        <w:rPr>
          <w:sz w:val="20"/>
        </w:rPr>
        <w:t xml:space="preserve">  </w:t>
      </w:r>
      <w:r>
        <w:rPr>
          <w:b/>
          <w:bCs/>
          <w:sz w:val="20"/>
        </w:rPr>
        <w:t>(R 336.1224, R 336.1370)</w:t>
      </w:r>
    </w:p>
    <w:p w14:paraId="0614800B" w14:textId="12609871" w:rsidR="00843D61" w:rsidRDefault="00843D61" w:rsidP="00843D61">
      <w:pPr>
        <w:ind w:left="360"/>
        <w:jc w:val="both"/>
        <w:rPr>
          <w:sz w:val="20"/>
        </w:rPr>
      </w:pPr>
    </w:p>
    <w:p w14:paraId="2F7E1688" w14:textId="77777777" w:rsidR="00843D61" w:rsidRPr="00843D61" w:rsidRDefault="00843D61" w:rsidP="003B3BFF">
      <w:pPr>
        <w:numPr>
          <w:ilvl w:val="0"/>
          <w:numId w:val="35"/>
        </w:numPr>
        <w:ind w:left="360"/>
        <w:jc w:val="both"/>
        <w:rPr>
          <w:sz w:val="20"/>
        </w:rPr>
      </w:pPr>
      <w:r>
        <w:rPr>
          <w:sz w:val="20"/>
        </w:rPr>
        <w:t>The permittee shall handle all VOC and/or HAP containing materials, including coatings, reducers, solvents and thinners, in a manner to minimize the generation of fugitive emissions.  The permittee shall keep containers covered at all times except when operator access is necessary.</w:t>
      </w:r>
      <w:r>
        <w:rPr>
          <w:sz w:val="20"/>
          <w:vertAlign w:val="superscript"/>
        </w:rPr>
        <w:t>2</w:t>
      </w:r>
      <w:r>
        <w:rPr>
          <w:sz w:val="20"/>
        </w:rPr>
        <w:t xml:space="preserve">  </w:t>
      </w:r>
      <w:r>
        <w:rPr>
          <w:b/>
          <w:bCs/>
          <w:sz w:val="20"/>
        </w:rPr>
        <w:t>(R 336.1224, R 336.1225, R 336.1702(a),</w:t>
      </w:r>
    </w:p>
    <w:p w14:paraId="37D408A1" w14:textId="1333253E" w:rsidR="00843D61" w:rsidRDefault="00843D61" w:rsidP="00843D61">
      <w:pPr>
        <w:ind w:left="360"/>
        <w:jc w:val="both"/>
        <w:rPr>
          <w:sz w:val="20"/>
        </w:rPr>
      </w:pPr>
      <w:r>
        <w:rPr>
          <w:b/>
          <w:bCs/>
          <w:sz w:val="20"/>
        </w:rPr>
        <w:t>R 336.1901)</w:t>
      </w:r>
    </w:p>
    <w:p w14:paraId="4F570DE5" w14:textId="1EC4E77E" w:rsidR="00843D61" w:rsidRDefault="00843D61" w:rsidP="00843D61">
      <w:pPr>
        <w:ind w:left="360"/>
        <w:jc w:val="both"/>
        <w:rPr>
          <w:sz w:val="20"/>
        </w:rPr>
      </w:pPr>
    </w:p>
    <w:p w14:paraId="34CDBE2F" w14:textId="0D67488F" w:rsidR="00843D61" w:rsidRDefault="00843D61" w:rsidP="003B3BFF">
      <w:pPr>
        <w:numPr>
          <w:ilvl w:val="0"/>
          <w:numId w:val="35"/>
        </w:numPr>
        <w:ind w:left="360"/>
        <w:jc w:val="both"/>
        <w:rPr>
          <w:sz w:val="20"/>
        </w:rPr>
      </w:pPr>
      <w:r>
        <w:rPr>
          <w:sz w:val="20"/>
        </w:rPr>
        <w:t xml:space="preserve">The permittee shall not operate the drying oven portion of </w:t>
      </w:r>
      <w:r w:rsidR="00170DB1">
        <w:rPr>
          <w:sz w:val="20"/>
        </w:rPr>
        <w:t>FGCOATING</w:t>
      </w:r>
      <w:r>
        <w:rPr>
          <w:sz w:val="20"/>
        </w:rPr>
        <w:t xml:space="preserve"> at an air temperature in excess of 194</w:t>
      </w:r>
      <w:r>
        <w:rPr>
          <w:rFonts w:cs="Arial"/>
          <w:sz w:val="20"/>
        </w:rPr>
        <w:t>°</w:t>
      </w:r>
      <w:r>
        <w:rPr>
          <w:sz w:val="20"/>
        </w:rPr>
        <w:t>F.</w:t>
      </w:r>
      <w:r>
        <w:rPr>
          <w:sz w:val="20"/>
          <w:vertAlign w:val="superscript"/>
        </w:rPr>
        <w:t>2</w:t>
      </w:r>
    </w:p>
    <w:p w14:paraId="0CFF9BCB" w14:textId="09B53B60" w:rsidR="00843D61" w:rsidRPr="00843D61" w:rsidRDefault="00843D61" w:rsidP="00843D61">
      <w:pPr>
        <w:ind w:left="360"/>
        <w:jc w:val="both"/>
        <w:rPr>
          <w:b/>
          <w:bCs/>
          <w:sz w:val="20"/>
        </w:rPr>
      </w:pPr>
      <w:r>
        <w:rPr>
          <w:b/>
          <w:bCs/>
          <w:sz w:val="20"/>
        </w:rPr>
        <w:t>(R 336.1702(a))</w:t>
      </w:r>
    </w:p>
    <w:p w14:paraId="2964BB16" w14:textId="37F477B8" w:rsidR="00843D61" w:rsidRDefault="00843D61" w:rsidP="00843D61">
      <w:pPr>
        <w:ind w:left="360"/>
        <w:jc w:val="both"/>
        <w:rPr>
          <w:sz w:val="20"/>
        </w:rPr>
      </w:pPr>
    </w:p>
    <w:p w14:paraId="6503B594" w14:textId="5297B9B6" w:rsidR="00843D61" w:rsidRDefault="00843D61" w:rsidP="00122E39">
      <w:pPr>
        <w:numPr>
          <w:ilvl w:val="0"/>
          <w:numId w:val="35"/>
        </w:numPr>
        <w:spacing w:after="120"/>
        <w:ind w:left="360"/>
        <w:jc w:val="both"/>
        <w:rPr>
          <w:sz w:val="20"/>
        </w:rPr>
      </w:pPr>
      <w:r>
        <w:rPr>
          <w:sz w:val="20"/>
        </w:rPr>
        <w:t>The permittee shall implement and maintain an approvable operation and maintenance plan (O &amp; M plan) for the drying oven.  The O &amp; M plan shall, at a minimum, specify the following:</w:t>
      </w:r>
    </w:p>
    <w:p w14:paraId="21BC6285" w14:textId="38E86B94" w:rsidR="00843D61" w:rsidRDefault="00843D61" w:rsidP="00122E39">
      <w:pPr>
        <w:numPr>
          <w:ilvl w:val="1"/>
          <w:numId w:val="35"/>
        </w:numPr>
        <w:spacing w:after="120"/>
        <w:jc w:val="both"/>
        <w:rPr>
          <w:sz w:val="20"/>
        </w:rPr>
      </w:pPr>
      <w:r>
        <w:rPr>
          <w:sz w:val="20"/>
        </w:rPr>
        <w:t>A complete preventative maintenance program including identification of the supervisory personnel responsible for overseeing the inspection, maintenance, and repair of temperature monitoring devices; a description of the items or conditions that shall be inspected; the frequency of the inspe</w:t>
      </w:r>
      <w:r w:rsidR="00952DB2">
        <w:rPr>
          <w:sz w:val="20"/>
        </w:rPr>
        <w:t>c</w:t>
      </w:r>
      <w:r>
        <w:rPr>
          <w:sz w:val="20"/>
        </w:rPr>
        <w:t>tions or repairs; and an identification of the major replacement parts that shall be maintained in inventory for quick replacement.</w:t>
      </w:r>
    </w:p>
    <w:p w14:paraId="4CA8DFAA" w14:textId="5BA35942" w:rsidR="00843D61" w:rsidRDefault="00952DB2" w:rsidP="00122E39">
      <w:pPr>
        <w:numPr>
          <w:ilvl w:val="1"/>
          <w:numId w:val="35"/>
        </w:numPr>
        <w:spacing w:after="120"/>
        <w:jc w:val="both"/>
        <w:rPr>
          <w:sz w:val="20"/>
        </w:rPr>
      </w:pPr>
      <w:r>
        <w:rPr>
          <w:sz w:val="20"/>
        </w:rPr>
        <w:t>An identification of the operating variables that shall be monitored to detect a malfunction or failure, the normal operating range of these variables, and a description of the method of monitoring or surveillance procedures.</w:t>
      </w:r>
    </w:p>
    <w:p w14:paraId="323EFB76" w14:textId="3C022AE6" w:rsidR="00952DB2" w:rsidRDefault="00952DB2" w:rsidP="003B3BFF">
      <w:pPr>
        <w:numPr>
          <w:ilvl w:val="1"/>
          <w:numId w:val="35"/>
        </w:numPr>
        <w:jc w:val="both"/>
        <w:rPr>
          <w:sz w:val="20"/>
        </w:rPr>
      </w:pPr>
      <w:r>
        <w:rPr>
          <w:sz w:val="20"/>
        </w:rPr>
        <w:t>A description of the corrective procedures or operational changes that shall be taken in the event of a malfunction or failure of the interlocking limit switch with automatic shutoff.</w:t>
      </w:r>
    </w:p>
    <w:p w14:paraId="4B682E3E" w14:textId="77777777" w:rsidR="00952DB2" w:rsidRDefault="00952DB2" w:rsidP="00952DB2">
      <w:pPr>
        <w:jc w:val="both"/>
        <w:rPr>
          <w:sz w:val="20"/>
        </w:rPr>
      </w:pPr>
    </w:p>
    <w:p w14:paraId="3A349F76" w14:textId="6DEA2A5D" w:rsidR="00952DB2" w:rsidRPr="00952DB2" w:rsidRDefault="00952DB2" w:rsidP="00952DB2">
      <w:pPr>
        <w:jc w:val="both"/>
        <w:rPr>
          <w:b/>
          <w:bCs/>
          <w:sz w:val="20"/>
        </w:rPr>
      </w:pPr>
      <w:r>
        <w:rPr>
          <w:sz w:val="20"/>
        </w:rPr>
        <w:t>The permittee shall submit the O &amp; M plan and any amendments to the O &amp; M plan to the AQD District Supervisor for review and approval.  If the AQD does not notify the permittee within 90 days of submittal, the O &amp; M plan or amended O &amp; M plan shall be considered approved.</w:t>
      </w:r>
      <w:r>
        <w:rPr>
          <w:sz w:val="20"/>
          <w:vertAlign w:val="superscript"/>
        </w:rPr>
        <w:t>2</w:t>
      </w:r>
      <w:r>
        <w:rPr>
          <w:sz w:val="20"/>
        </w:rPr>
        <w:t xml:space="preserve">  </w:t>
      </w:r>
      <w:r>
        <w:rPr>
          <w:b/>
          <w:bCs/>
          <w:sz w:val="20"/>
        </w:rPr>
        <w:t>(R 336.1702(a), R 336.1901)</w:t>
      </w:r>
    </w:p>
    <w:p w14:paraId="2F0FB60F" w14:textId="77777777" w:rsidR="00AE1D84" w:rsidRPr="00FB6071" w:rsidRDefault="00AE1D84" w:rsidP="00F62984">
      <w:pPr>
        <w:jc w:val="both"/>
        <w:rPr>
          <w:sz w:val="20"/>
        </w:rPr>
      </w:pPr>
    </w:p>
    <w:p w14:paraId="08C828D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1D31C85" w14:textId="77777777" w:rsidR="00AE1D84" w:rsidRPr="00C3424D" w:rsidRDefault="00AE1D84" w:rsidP="00F62984">
      <w:pPr>
        <w:jc w:val="both"/>
        <w:rPr>
          <w:sz w:val="20"/>
        </w:rPr>
      </w:pPr>
    </w:p>
    <w:p w14:paraId="1AF9C314" w14:textId="0380C51B" w:rsidR="00AE1D84" w:rsidRDefault="00952DB2" w:rsidP="003B3BFF">
      <w:pPr>
        <w:numPr>
          <w:ilvl w:val="0"/>
          <w:numId w:val="36"/>
        </w:numPr>
        <w:ind w:left="360"/>
        <w:jc w:val="both"/>
        <w:rPr>
          <w:sz w:val="20"/>
        </w:rPr>
      </w:pPr>
      <w:r>
        <w:rPr>
          <w:sz w:val="20"/>
        </w:rPr>
        <w:t xml:space="preserve">The permittee shall not operate the spray booth portions of </w:t>
      </w:r>
      <w:r w:rsidR="00170DB1">
        <w:rPr>
          <w:sz w:val="20"/>
        </w:rPr>
        <w:t>FGCOATING</w:t>
      </w:r>
      <w:r>
        <w:rPr>
          <w:sz w:val="20"/>
        </w:rPr>
        <w:t xml:space="preserve"> unless all respective exhaust filters are installed, maintained and operated in a satisfactory manner.</w:t>
      </w:r>
      <w:r>
        <w:rPr>
          <w:sz w:val="20"/>
          <w:vertAlign w:val="superscript"/>
        </w:rPr>
        <w:t>2</w:t>
      </w:r>
      <w:r>
        <w:rPr>
          <w:sz w:val="20"/>
        </w:rPr>
        <w:t xml:space="preserve">  </w:t>
      </w:r>
      <w:r>
        <w:rPr>
          <w:b/>
          <w:bCs/>
          <w:sz w:val="20"/>
        </w:rPr>
        <w:t>(R 336.1224, R 336.1301, R 336.1331, R 336.1901, R 336.1910)</w:t>
      </w:r>
    </w:p>
    <w:p w14:paraId="2D25C159" w14:textId="639630ED" w:rsidR="00952DB2" w:rsidRDefault="00952DB2" w:rsidP="00952DB2">
      <w:pPr>
        <w:ind w:left="360"/>
        <w:jc w:val="both"/>
        <w:rPr>
          <w:sz w:val="20"/>
        </w:rPr>
      </w:pPr>
    </w:p>
    <w:p w14:paraId="56C0CCA3" w14:textId="36D9ABCC" w:rsidR="00952DB2" w:rsidRDefault="00952DB2" w:rsidP="003B3BFF">
      <w:pPr>
        <w:numPr>
          <w:ilvl w:val="0"/>
          <w:numId w:val="36"/>
        </w:numPr>
        <w:ind w:left="360"/>
        <w:jc w:val="both"/>
        <w:rPr>
          <w:sz w:val="20"/>
        </w:rPr>
      </w:pPr>
      <w:r>
        <w:rPr>
          <w:sz w:val="20"/>
        </w:rPr>
        <w:t xml:space="preserve">The permittee shall equip and maintain the spray booth portions of </w:t>
      </w:r>
      <w:r w:rsidR="00170DB1">
        <w:rPr>
          <w:sz w:val="20"/>
        </w:rPr>
        <w:t>FGCOATING</w:t>
      </w:r>
      <w:r>
        <w:rPr>
          <w:sz w:val="20"/>
        </w:rPr>
        <w:t xml:space="preserve"> with HVLP applicators and air-assisted airless applicators or comparable technology with equivalent transfer efficiency.  For HVLP applicators, the permittee shall keep test caps available for pressure testing.</w:t>
      </w:r>
      <w:r>
        <w:rPr>
          <w:sz w:val="20"/>
          <w:vertAlign w:val="superscript"/>
        </w:rPr>
        <w:t>2</w:t>
      </w:r>
      <w:r>
        <w:rPr>
          <w:sz w:val="20"/>
        </w:rPr>
        <w:t xml:space="preserve">  </w:t>
      </w:r>
      <w:r>
        <w:rPr>
          <w:b/>
          <w:bCs/>
          <w:sz w:val="20"/>
        </w:rPr>
        <w:t>(R 336.1702(a))</w:t>
      </w:r>
    </w:p>
    <w:p w14:paraId="797D5C13" w14:textId="4BD3385E" w:rsidR="00952DB2" w:rsidRDefault="00952DB2" w:rsidP="00952DB2">
      <w:pPr>
        <w:ind w:left="360"/>
        <w:jc w:val="both"/>
        <w:rPr>
          <w:sz w:val="20"/>
        </w:rPr>
      </w:pPr>
    </w:p>
    <w:p w14:paraId="1BF82757" w14:textId="0D5A3CDB" w:rsidR="00952DB2" w:rsidRPr="00C0388E" w:rsidRDefault="00952DB2" w:rsidP="003B3BFF">
      <w:pPr>
        <w:numPr>
          <w:ilvl w:val="0"/>
          <w:numId w:val="36"/>
        </w:numPr>
        <w:ind w:left="360"/>
        <w:jc w:val="both"/>
        <w:rPr>
          <w:sz w:val="20"/>
        </w:rPr>
      </w:pPr>
      <w:r>
        <w:rPr>
          <w:sz w:val="20"/>
        </w:rPr>
        <w:t>The permittee shall install, calibrate, maintain and operate in a satisfactory manner a device to monitor and maintain the drying oven temperature on a continuous basis.  The device shall include an interlocking limit switch with automatic shutoff if the air temperature in the oven(s) exceeds 194</w:t>
      </w:r>
      <w:r>
        <w:rPr>
          <w:rFonts w:cs="Arial"/>
          <w:sz w:val="20"/>
        </w:rPr>
        <w:t>°</w:t>
      </w:r>
      <w:r>
        <w:rPr>
          <w:sz w:val="20"/>
        </w:rPr>
        <w:t>F.</w:t>
      </w:r>
      <w:r>
        <w:rPr>
          <w:sz w:val="20"/>
          <w:vertAlign w:val="superscript"/>
        </w:rPr>
        <w:t>2</w:t>
      </w:r>
      <w:r>
        <w:rPr>
          <w:sz w:val="20"/>
        </w:rPr>
        <w:t xml:space="preserve">  </w:t>
      </w:r>
      <w:r>
        <w:rPr>
          <w:b/>
          <w:bCs/>
          <w:sz w:val="20"/>
        </w:rPr>
        <w:t>(R 336.1702(a))</w:t>
      </w:r>
    </w:p>
    <w:p w14:paraId="7ABDA8E9" w14:textId="77777777" w:rsidR="00AE1D84" w:rsidRPr="00FE0AD0" w:rsidRDefault="00AE1D84" w:rsidP="00F62984">
      <w:pPr>
        <w:jc w:val="both"/>
        <w:rPr>
          <w:sz w:val="20"/>
        </w:rPr>
      </w:pPr>
    </w:p>
    <w:p w14:paraId="5905F0E6" w14:textId="77777777" w:rsidR="00AE1D84" w:rsidRPr="007D4237" w:rsidRDefault="00AE1D84" w:rsidP="00F62984">
      <w:pPr>
        <w:jc w:val="both"/>
      </w:pPr>
      <w:r>
        <w:rPr>
          <w:b/>
        </w:rPr>
        <w:t xml:space="preserve">V.  </w:t>
      </w:r>
      <w:r>
        <w:rPr>
          <w:b/>
          <w:u w:val="single"/>
        </w:rPr>
        <w:t>TESTING/SAMPLING</w:t>
      </w:r>
    </w:p>
    <w:p w14:paraId="53F783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8D8CF7" w14:textId="734A3B70" w:rsidR="00AE1D84" w:rsidRDefault="00AE1D84" w:rsidP="00F62984">
      <w:pPr>
        <w:jc w:val="both"/>
        <w:rPr>
          <w:sz w:val="20"/>
        </w:rPr>
      </w:pPr>
    </w:p>
    <w:p w14:paraId="51F849C9" w14:textId="5E0DEA1D" w:rsidR="00C7348B" w:rsidRDefault="00C7348B" w:rsidP="003B3BFF">
      <w:pPr>
        <w:numPr>
          <w:ilvl w:val="0"/>
          <w:numId w:val="53"/>
        </w:numPr>
        <w:jc w:val="both"/>
        <w:rPr>
          <w:sz w:val="20"/>
        </w:rPr>
      </w:pPr>
      <w:r>
        <w:rPr>
          <w:sz w:val="20"/>
        </w:rPr>
        <w:t>The VOC content of coatings, as applied, minus water, shall be tested using Method 24 as follows:  Random testing of coatings shall be conducted on a yearly basis with all coatings tested within a five</w:t>
      </w:r>
      <w:r w:rsidR="0027648E">
        <w:rPr>
          <w:sz w:val="20"/>
        </w:rPr>
        <w:t>-</w:t>
      </w:r>
      <w:r>
        <w:rPr>
          <w:sz w:val="20"/>
        </w:rPr>
        <w:t xml:space="preserve">year period. </w:t>
      </w:r>
    </w:p>
    <w:p w14:paraId="01D72636" w14:textId="3D337C36" w:rsidR="00C7348B" w:rsidRPr="00C7348B" w:rsidRDefault="00C7348B" w:rsidP="00C7348B">
      <w:pPr>
        <w:ind w:left="360"/>
        <w:jc w:val="both"/>
        <w:rPr>
          <w:sz w:val="20"/>
        </w:rPr>
      </w:pPr>
      <w:r w:rsidRPr="00C7348B">
        <w:rPr>
          <w:b/>
          <w:bCs/>
          <w:sz w:val="20"/>
        </w:rPr>
        <w:t>(R 336.1213(3))</w:t>
      </w:r>
    </w:p>
    <w:p w14:paraId="67802A94" w14:textId="43307042" w:rsidR="007562B0" w:rsidRDefault="007562B0">
      <w:pPr>
        <w:rPr>
          <w:sz w:val="20"/>
        </w:rPr>
      </w:pPr>
      <w:r>
        <w:rPr>
          <w:sz w:val="20"/>
        </w:rPr>
        <w:br w:type="page"/>
      </w:r>
    </w:p>
    <w:p w14:paraId="344F674C" w14:textId="77777777" w:rsidR="00AE1D84" w:rsidRPr="00FE0AD0" w:rsidRDefault="00AE1D84" w:rsidP="00F62984">
      <w:pPr>
        <w:jc w:val="both"/>
        <w:rPr>
          <w:sz w:val="20"/>
        </w:rPr>
      </w:pPr>
    </w:p>
    <w:p w14:paraId="3AEE63E8" w14:textId="77777777" w:rsidR="00AE1D84" w:rsidRDefault="00AE1D84" w:rsidP="00F62984">
      <w:pPr>
        <w:jc w:val="both"/>
      </w:pPr>
      <w:r>
        <w:rPr>
          <w:b/>
        </w:rPr>
        <w:t xml:space="preserve">VI.  </w:t>
      </w:r>
      <w:r>
        <w:rPr>
          <w:b/>
          <w:u w:val="single"/>
        </w:rPr>
        <w:t>MONITORING/RECORDKEEPING</w:t>
      </w:r>
    </w:p>
    <w:p w14:paraId="667B839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73F633" w14:textId="77777777" w:rsidR="00AE1D84" w:rsidRPr="00FE0AD0" w:rsidRDefault="00AE1D84" w:rsidP="00F62984">
      <w:pPr>
        <w:jc w:val="both"/>
        <w:rPr>
          <w:sz w:val="20"/>
        </w:rPr>
      </w:pPr>
    </w:p>
    <w:p w14:paraId="1AB8BACD" w14:textId="0D428C5E" w:rsidR="00AE1D84" w:rsidRDefault="000567E6" w:rsidP="003B3BFF">
      <w:pPr>
        <w:numPr>
          <w:ilvl w:val="0"/>
          <w:numId w:val="37"/>
        </w:numPr>
        <w:ind w:left="360"/>
        <w:jc w:val="both"/>
        <w:rPr>
          <w:sz w:val="20"/>
        </w:rPr>
      </w:pPr>
      <w:r>
        <w:rPr>
          <w:sz w:val="20"/>
        </w:rPr>
        <w:t>The permittee shall complete all required calculations in a format acceptable to the AQD District Supervisor by the 30</w:t>
      </w:r>
      <w:r w:rsidRPr="000567E6">
        <w:rPr>
          <w:sz w:val="20"/>
          <w:vertAlign w:val="superscript"/>
        </w:rPr>
        <w:t>th</w:t>
      </w:r>
      <w:r>
        <w:rPr>
          <w:sz w:val="20"/>
        </w:rPr>
        <w:t xml:space="preserve"> day of the calendar month, for the pervious calendar month, unless otherwise specified in any monitoring/recordkeeping special condition.</w:t>
      </w:r>
      <w:r>
        <w:rPr>
          <w:sz w:val="20"/>
          <w:vertAlign w:val="superscript"/>
        </w:rPr>
        <w:t>2</w:t>
      </w:r>
      <w:r>
        <w:rPr>
          <w:sz w:val="20"/>
        </w:rPr>
        <w:t xml:space="preserve">  </w:t>
      </w:r>
      <w:r>
        <w:rPr>
          <w:b/>
          <w:bCs/>
          <w:sz w:val="20"/>
        </w:rPr>
        <w:t>(R 336.1224, R 336.1225, R 336.1299, R 336.1702, R 336.1901)</w:t>
      </w:r>
    </w:p>
    <w:p w14:paraId="4D0F9DD5" w14:textId="7897BAE5" w:rsidR="000567E6" w:rsidRDefault="000567E6" w:rsidP="000567E6">
      <w:pPr>
        <w:ind w:left="360"/>
        <w:jc w:val="both"/>
        <w:rPr>
          <w:sz w:val="20"/>
        </w:rPr>
      </w:pPr>
    </w:p>
    <w:p w14:paraId="3CBFE2B6" w14:textId="7D34C1DB" w:rsidR="000567E6" w:rsidRPr="000567E6" w:rsidRDefault="000567E6" w:rsidP="003B3BFF">
      <w:pPr>
        <w:numPr>
          <w:ilvl w:val="0"/>
          <w:numId w:val="37"/>
        </w:numPr>
        <w:ind w:left="360"/>
        <w:jc w:val="both"/>
        <w:rPr>
          <w:sz w:val="20"/>
        </w:rPr>
      </w:pPr>
      <w:r>
        <w:rPr>
          <w:sz w:val="20"/>
        </w:rPr>
        <w:t>The permittee shall maintain a current listing from the manufacturer of the chemical composition of coatings, reducers, clean-up solvents, etc.,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Pr>
          <w:sz w:val="20"/>
          <w:vertAlign w:val="superscript"/>
        </w:rPr>
        <w:t>2</w:t>
      </w:r>
      <w:r>
        <w:rPr>
          <w:sz w:val="20"/>
        </w:rPr>
        <w:t xml:space="preserve">  </w:t>
      </w:r>
      <w:r>
        <w:rPr>
          <w:b/>
          <w:bCs/>
          <w:sz w:val="20"/>
        </w:rPr>
        <w:t>(R 336.1224, R 336.1225, R 336.1299, R 336.1702, R 336.1901)</w:t>
      </w:r>
    </w:p>
    <w:p w14:paraId="6BFDF713" w14:textId="6E59779D" w:rsidR="000567E6" w:rsidRPr="000567E6" w:rsidRDefault="000567E6" w:rsidP="000567E6">
      <w:pPr>
        <w:ind w:left="360"/>
        <w:jc w:val="both"/>
        <w:rPr>
          <w:sz w:val="20"/>
        </w:rPr>
      </w:pPr>
    </w:p>
    <w:p w14:paraId="0E0AB792" w14:textId="467ACCE1" w:rsidR="000567E6" w:rsidRDefault="000567E6" w:rsidP="00122E39">
      <w:pPr>
        <w:numPr>
          <w:ilvl w:val="0"/>
          <w:numId w:val="37"/>
        </w:numPr>
        <w:spacing w:after="120"/>
        <w:ind w:left="360"/>
        <w:jc w:val="both"/>
        <w:rPr>
          <w:sz w:val="20"/>
        </w:rPr>
      </w:pPr>
      <w:r>
        <w:rPr>
          <w:sz w:val="20"/>
        </w:rPr>
        <w:t xml:space="preserve">The permittee shall keep the following information on a calendar month basis for </w:t>
      </w:r>
      <w:r w:rsidR="00170DB1">
        <w:rPr>
          <w:sz w:val="20"/>
        </w:rPr>
        <w:t>FGCOATING</w:t>
      </w:r>
      <w:r>
        <w:rPr>
          <w:sz w:val="20"/>
        </w:rPr>
        <w:t>:</w:t>
      </w:r>
    </w:p>
    <w:p w14:paraId="3DECBD0C" w14:textId="5A1B9F66" w:rsidR="000567E6" w:rsidRDefault="000567E6" w:rsidP="00122E39">
      <w:pPr>
        <w:numPr>
          <w:ilvl w:val="1"/>
          <w:numId w:val="37"/>
        </w:numPr>
        <w:spacing w:after="120"/>
        <w:jc w:val="both"/>
        <w:rPr>
          <w:sz w:val="20"/>
        </w:rPr>
      </w:pPr>
      <w:r>
        <w:rPr>
          <w:sz w:val="20"/>
        </w:rPr>
        <w:t>Gallons (with water) of each material used.</w:t>
      </w:r>
    </w:p>
    <w:p w14:paraId="70BEFD6B" w14:textId="15613955" w:rsidR="000567E6" w:rsidRDefault="000567E6" w:rsidP="00122E39">
      <w:pPr>
        <w:numPr>
          <w:ilvl w:val="1"/>
          <w:numId w:val="37"/>
        </w:numPr>
        <w:spacing w:after="120"/>
        <w:jc w:val="both"/>
        <w:rPr>
          <w:sz w:val="20"/>
        </w:rPr>
      </w:pPr>
      <w:r>
        <w:rPr>
          <w:sz w:val="20"/>
        </w:rPr>
        <w:t xml:space="preserve">Gallons (with water) of general use coatings used in </w:t>
      </w:r>
      <w:r w:rsidR="00170DB1">
        <w:rPr>
          <w:sz w:val="20"/>
        </w:rPr>
        <w:t>EUP1PARTS1</w:t>
      </w:r>
      <w:r>
        <w:rPr>
          <w:sz w:val="20"/>
        </w:rPr>
        <w:t xml:space="preserve">; and </w:t>
      </w:r>
      <w:r w:rsidR="00170DB1">
        <w:rPr>
          <w:sz w:val="20"/>
        </w:rPr>
        <w:t>EUP1TUBOOTH1</w:t>
      </w:r>
      <w:r>
        <w:rPr>
          <w:sz w:val="20"/>
        </w:rPr>
        <w:t xml:space="preserve">, </w:t>
      </w:r>
      <w:r w:rsidR="00170DB1">
        <w:rPr>
          <w:sz w:val="20"/>
        </w:rPr>
        <w:t>EUP1TUBOOTH2</w:t>
      </w:r>
      <w:r>
        <w:rPr>
          <w:sz w:val="20"/>
        </w:rPr>
        <w:t xml:space="preserve">, and </w:t>
      </w:r>
      <w:r w:rsidR="00170DB1">
        <w:rPr>
          <w:sz w:val="20"/>
        </w:rPr>
        <w:t xml:space="preserve">EUFINAL </w:t>
      </w:r>
      <w:r>
        <w:rPr>
          <w:sz w:val="20"/>
        </w:rPr>
        <w:t>(combined).</w:t>
      </w:r>
    </w:p>
    <w:p w14:paraId="1F36281F" w14:textId="3BF865DE" w:rsidR="000567E6" w:rsidRDefault="000567E6" w:rsidP="00122E39">
      <w:pPr>
        <w:numPr>
          <w:ilvl w:val="1"/>
          <w:numId w:val="37"/>
        </w:numPr>
        <w:spacing w:after="120"/>
        <w:jc w:val="both"/>
        <w:rPr>
          <w:sz w:val="20"/>
        </w:rPr>
      </w:pPr>
      <w:r>
        <w:rPr>
          <w:sz w:val="20"/>
        </w:rPr>
        <w:t>VOC content (minus water and with water) of each material as applied.</w:t>
      </w:r>
    </w:p>
    <w:p w14:paraId="4368C260" w14:textId="6A527133" w:rsidR="000567E6" w:rsidRDefault="000567E6" w:rsidP="00122E39">
      <w:pPr>
        <w:numPr>
          <w:ilvl w:val="1"/>
          <w:numId w:val="37"/>
        </w:numPr>
        <w:spacing w:after="120"/>
        <w:jc w:val="both"/>
        <w:rPr>
          <w:sz w:val="20"/>
        </w:rPr>
      </w:pPr>
      <w:r>
        <w:rPr>
          <w:sz w:val="20"/>
        </w:rPr>
        <w:t>Acetone content of each material as applied.</w:t>
      </w:r>
    </w:p>
    <w:p w14:paraId="77CDA836" w14:textId="1D09D0ED" w:rsidR="000567E6" w:rsidRDefault="000567E6" w:rsidP="00122E39">
      <w:pPr>
        <w:numPr>
          <w:ilvl w:val="1"/>
          <w:numId w:val="37"/>
        </w:numPr>
        <w:spacing w:after="120"/>
        <w:jc w:val="both"/>
        <w:rPr>
          <w:sz w:val="20"/>
        </w:rPr>
      </w:pPr>
      <w:r>
        <w:rPr>
          <w:sz w:val="20"/>
        </w:rPr>
        <w:t xml:space="preserve">VOC and acetone mass emission calculations determining the monthly emission rate in tons per calendar month for the prime-coat booths and topcoat booths in </w:t>
      </w:r>
      <w:r w:rsidR="00170DB1">
        <w:rPr>
          <w:sz w:val="20"/>
        </w:rPr>
        <w:t>EUPAINTBOOTHS</w:t>
      </w:r>
      <w:r>
        <w:rPr>
          <w:sz w:val="20"/>
        </w:rPr>
        <w:t>.</w:t>
      </w:r>
    </w:p>
    <w:p w14:paraId="2F2B7D14" w14:textId="2D91BA31" w:rsidR="000567E6" w:rsidRDefault="000567E6" w:rsidP="00122E39">
      <w:pPr>
        <w:numPr>
          <w:ilvl w:val="1"/>
          <w:numId w:val="37"/>
        </w:numPr>
        <w:spacing w:after="120"/>
        <w:jc w:val="both"/>
        <w:rPr>
          <w:sz w:val="20"/>
        </w:rPr>
      </w:pPr>
      <w:r>
        <w:rPr>
          <w:sz w:val="20"/>
        </w:rPr>
        <w:t xml:space="preserve">VOC and acetone mass emission calculations determining the monthly emission rate in tons per calendar month for </w:t>
      </w:r>
      <w:r w:rsidR="00170DB1">
        <w:rPr>
          <w:sz w:val="20"/>
        </w:rPr>
        <w:t>FGCOATING</w:t>
      </w:r>
      <w:r>
        <w:rPr>
          <w:sz w:val="20"/>
        </w:rPr>
        <w:t>.</w:t>
      </w:r>
    </w:p>
    <w:p w14:paraId="4D0ED869" w14:textId="1108E416" w:rsidR="000567E6" w:rsidRDefault="000567E6" w:rsidP="00122E39">
      <w:pPr>
        <w:numPr>
          <w:ilvl w:val="1"/>
          <w:numId w:val="37"/>
        </w:numPr>
        <w:spacing w:after="120"/>
        <w:jc w:val="both"/>
        <w:rPr>
          <w:sz w:val="20"/>
        </w:rPr>
      </w:pPr>
      <w:r>
        <w:rPr>
          <w:sz w:val="20"/>
        </w:rPr>
        <w:t xml:space="preserve">VOC and acetone mass emission calculations determining the annual emission rate in tons per 12-month rolling time period as determined at the end of each calendar month for the prime-coat booths and topcoat booths in </w:t>
      </w:r>
      <w:r w:rsidR="00170DB1">
        <w:rPr>
          <w:sz w:val="20"/>
        </w:rPr>
        <w:t>EUPAINTBOOTHS</w:t>
      </w:r>
      <w:r>
        <w:rPr>
          <w:sz w:val="20"/>
        </w:rPr>
        <w:t>.</w:t>
      </w:r>
    </w:p>
    <w:p w14:paraId="77F0EB53" w14:textId="5C84AF5A" w:rsidR="000567E6" w:rsidRDefault="000567E6" w:rsidP="003B3BFF">
      <w:pPr>
        <w:numPr>
          <w:ilvl w:val="1"/>
          <w:numId w:val="37"/>
        </w:numPr>
        <w:jc w:val="both"/>
        <w:rPr>
          <w:sz w:val="20"/>
        </w:rPr>
      </w:pPr>
      <w:r>
        <w:rPr>
          <w:sz w:val="20"/>
        </w:rPr>
        <w:t>VOC and acetone</w:t>
      </w:r>
      <w:r w:rsidR="00FB2A79">
        <w:rPr>
          <w:sz w:val="20"/>
        </w:rPr>
        <w:t xml:space="preserve"> mass emission calculations determining the annual emission rate in tons per 12-month rolling time period as determined at the end of each calendar month for </w:t>
      </w:r>
      <w:r w:rsidR="00170DB1">
        <w:rPr>
          <w:sz w:val="20"/>
        </w:rPr>
        <w:t>FGCOATING.</w:t>
      </w:r>
    </w:p>
    <w:p w14:paraId="0C2B1217" w14:textId="2822558E" w:rsidR="00FB2A79" w:rsidRDefault="00FB2A79" w:rsidP="00FB2A79">
      <w:pPr>
        <w:ind w:left="1080"/>
        <w:jc w:val="both"/>
        <w:rPr>
          <w:sz w:val="20"/>
        </w:rPr>
      </w:pPr>
    </w:p>
    <w:p w14:paraId="05425879" w14:textId="37EB6281" w:rsidR="00FB2A79" w:rsidRPr="00FB2A79" w:rsidRDefault="00FB2A79" w:rsidP="00BD5799">
      <w:pPr>
        <w:ind w:left="360"/>
        <w:jc w:val="both"/>
        <w:rPr>
          <w:b/>
          <w:bCs/>
          <w:sz w:val="20"/>
        </w:rPr>
      </w:pPr>
      <w:r>
        <w:rPr>
          <w:sz w:val="20"/>
        </w:rPr>
        <w:t>The permittee shall keep the records in a format acceptable to the AQD District Supervisor.  The permittee shall keep all records on file and make them available to the Department upon request.</w:t>
      </w:r>
      <w:r>
        <w:rPr>
          <w:sz w:val="20"/>
          <w:vertAlign w:val="superscript"/>
        </w:rPr>
        <w:t>2</w:t>
      </w:r>
      <w:r>
        <w:rPr>
          <w:sz w:val="20"/>
        </w:rPr>
        <w:t xml:space="preserve">  </w:t>
      </w:r>
      <w:r>
        <w:rPr>
          <w:b/>
          <w:bCs/>
          <w:sz w:val="20"/>
        </w:rPr>
        <w:t>(R 336.1224, R</w:t>
      </w:r>
      <w:r w:rsidR="007562B0">
        <w:rPr>
          <w:b/>
          <w:bCs/>
          <w:sz w:val="20"/>
        </w:rPr>
        <w:t> </w:t>
      </w:r>
      <w:r>
        <w:rPr>
          <w:b/>
          <w:bCs/>
          <w:sz w:val="20"/>
        </w:rPr>
        <w:t>336.1225, R</w:t>
      </w:r>
      <w:r w:rsidR="00BD5799">
        <w:rPr>
          <w:b/>
          <w:bCs/>
          <w:sz w:val="20"/>
        </w:rPr>
        <w:t> </w:t>
      </w:r>
      <w:r>
        <w:rPr>
          <w:b/>
          <w:bCs/>
          <w:sz w:val="20"/>
        </w:rPr>
        <w:t>336.1299, R 336.1702, R 336.1901)</w:t>
      </w:r>
    </w:p>
    <w:p w14:paraId="0BE09E9A" w14:textId="77777777" w:rsidR="00AE1D84" w:rsidRPr="008B5C27" w:rsidRDefault="00AE1D84" w:rsidP="00F62984">
      <w:pPr>
        <w:jc w:val="both"/>
        <w:rPr>
          <w:sz w:val="20"/>
        </w:rPr>
      </w:pPr>
    </w:p>
    <w:p w14:paraId="43312421" w14:textId="77777777" w:rsidR="00AE1D84" w:rsidRPr="00FC1F2C" w:rsidRDefault="00AE1D84" w:rsidP="00F62984">
      <w:pPr>
        <w:jc w:val="both"/>
      </w:pPr>
      <w:r>
        <w:rPr>
          <w:b/>
        </w:rPr>
        <w:t xml:space="preserve">VII.  </w:t>
      </w:r>
      <w:r>
        <w:rPr>
          <w:b/>
          <w:u w:val="single"/>
        </w:rPr>
        <w:t>REPORTING</w:t>
      </w:r>
    </w:p>
    <w:p w14:paraId="4F43E9F1" w14:textId="77777777" w:rsidR="00AE1D84" w:rsidRPr="008B5C27" w:rsidRDefault="00AE1D84" w:rsidP="00F62984">
      <w:pPr>
        <w:jc w:val="both"/>
        <w:rPr>
          <w:sz w:val="20"/>
        </w:rPr>
      </w:pPr>
    </w:p>
    <w:p w14:paraId="7B72A83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8ACA590" w14:textId="77777777" w:rsidR="00AE1D84" w:rsidRPr="00C0388E" w:rsidRDefault="00AE1D84" w:rsidP="00F62984">
      <w:pPr>
        <w:ind w:left="360" w:hanging="360"/>
        <w:jc w:val="both"/>
        <w:rPr>
          <w:sz w:val="20"/>
        </w:rPr>
      </w:pPr>
    </w:p>
    <w:p w14:paraId="1258861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91DE9AA" w14:textId="77777777" w:rsidR="00AE1D84" w:rsidRPr="00C0388E" w:rsidRDefault="00AE1D84" w:rsidP="00F62984">
      <w:pPr>
        <w:ind w:left="360" w:hanging="360"/>
        <w:jc w:val="both"/>
        <w:rPr>
          <w:sz w:val="20"/>
        </w:rPr>
      </w:pPr>
    </w:p>
    <w:p w14:paraId="3B9A0483"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1939648" w14:textId="77777777" w:rsidR="00AE1D84" w:rsidRPr="00FE0AD0" w:rsidRDefault="00AE1D84" w:rsidP="00F62984">
      <w:pPr>
        <w:ind w:right="72"/>
        <w:jc w:val="both"/>
        <w:rPr>
          <w:rFonts w:cs="Arial"/>
          <w:sz w:val="20"/>
        </w:rPr>
      </w:pPr>
    </w:p>
    <w:p w14:paraId="65F904C5" w14:textId="77777777" w:rsidR="00AE1D84" w:rsidRPr="00FC1F2C" w:rsidRDefault="00AE1D84" w:rsidP="00F62984">
      <w:pPr>
        <w:jc w:val="both"/>
        <w:rPr>
          <w:rFonts w:cs="Arial"/>
          <w:sz w:val="20"/>
        </w:rPr>
      </w:pPr>
      <w:r w:rsidRPr="00FE0AD0">
        <w:rPr>
          <w:rFonts w:cs="Arial"/>
          <w:b/>
          <w:sz w:val="20"/>
        </w:rPr>
        <w:t>See Appendix 8</w:t>
      </w:r>
    </w:p>
    <w:p w14:paraId="1D38F7C0" w14:textId="77777777" w:rsidR="00AE1D84" w:rsidRPr="00E111A8" w:rsidRDefault="00AE1D84" w:rsidP="00F62984">
      <w:pPr>
        <w:jc w:val="both"/>
        <w:rPr>
          <w:rFonts w:cs="Arial"/>
          <w:sz w:val="20"/>
        </w:rPr>
      </w:pPr>
    </w:p>
    <w:p w14:paraId="1CC427D1" w14:textId="6A30CC93" w:rsidR="007562B0" w:rsidRDefault="007562B0">
      <w:pPr>
        <w:rPr>
          <w:b/>
        </w:rPr>
      </w:pPr>
      <w:r>
        <w:rPr>
          <w:b/>
        </w:rPr>
        <w:br w:type="page"/>
      </w:r>
    </w:p>
    <w:p w14:paraId="6D251B23" w14:textId="77777777" w:rsidR="00286F05" w:rsidRDefault="00286F05" w:rsidP="00F62984">
      <w:pPr>
        <w:jc w:val="both"/>
        <w:rPr>
          <w:b/>
        </w:rPr>
      </w:pPr>
    </w:p>
    <w:p w14:paraId="2D852FBB" w14:textId="6BA46503" w:rsidR="00AE1D84" w:rsidRDefault="00AE1D84" w:rsidP="00F62984">
      <w:pPr>
        <w:jc w:val="both"/>
      </w:pPr>
      <w:r>
        <w:rPr>
          <w:b/>
        </w:rPr>
        <w:t xml:space="preserve">VIII.  </w:t>
      </w:r>
      <w:r>
        <w:rPr>
          <w:b/>
          <w:u w:val="single"/>
        </w:rPr>
        <w:t>STACK/VENT RESTRICTION(S)</w:t>
      </w:r>
    </w:p>
    <w:p w14:paraId="6984EE80" w14:textId="77777777" w:rsidR="00AE1D84" w:rsidRDefault="00AE1D84" w:rsidP="00F62984">
      <w:pPr>
        <w:jc w:val="both"/>
        <w:rPr>
          <w:sz w:val="20"/>
        </w:rPr>
      </w:pPr>
    </w:p>
    <w:p w14:paraId="2BBE8EF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87FC49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30"/>
        <w:gridCol w:w="2160"/>
        <w:gridCol w:w="2700"/>
      </w:tblGrid>
      <w:tr w:rsidR="00AE1D84" w14:paraId="413FF6A5" w14:textId="77777777" w:rsidTr="00122E39">
        <w:trPr>
          <w:cantSplit/>
          <w:tblHeader/>
        </w:trPr>
        <w:tc>
          <w:tcPr>
            <w:tcW w:w="2970" w:type="dxa"/>
            <w:tcBorders>
              <w:bottom w:val="single" w:sz="4" w:space="0" w:color="auto"/>
            </w:tcBorders>
          </w:tcPr>
          <w:p w14:paraId="68A4CDE8" w14:textId="77777777" w:rsidR="00AE1D84" w:rsidRPr="00BD3DE3" w:rsidRDefault="00AE1D84" w:rsidP="00F62984">
            <w:pPr>
              <w:jc w:val="center"/>
              <w:rPr>
                <w:b/>
                <w:sz w:val="20"/>
              </w:rPr>
            </w:pPr>
            <w:r w:rsidRPr="00BD3DE3">
              <w:rPr>
                <w:b/>
                <w:sz w:val="20"/>
              </w:rPr>
              <w:t>Stack &amp; Vent ID</w:t>
            </w:r>
          </w:p>
        </w:tc>
        <w:tc>
          <w:tcPr>
            <w:tcW w:w="2430" w:type="dxa"/>
            <w:tcBorders>
              <w:bottom w:val="single" w:sz="4" w:space="0" w:color="auto"/>
            </w:tcBorders>
          </w:tcPr>
          <w:p w14:paraId="157C385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98938A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160" w:type="dxa"/>
            <w:tcBorders>
              <w:bottom w:val="single" w:sz="4" w:space="0" w:color="auto"/>
            </w:tcBorders>
          </w:tcPr>
          <w:p w14:paraId="004ED4C8" w14:textId="77777777" w:rsidR="00AE1D84" w:rsidRPr="00BD3DE3" w:rsidRDefault="00AE1D84" w:rsidP="00F62984">
            <w:pPr>
              <w:jc w:val="center"/>
              <w:rPr>
                <w:b/>
                <w:sz w:val="20"/>
              </w:rPr>
            </w:pPr>
            <w:r w:rsidRPr="00BD3DE3">
              <w:rPr>
                <w:b/>
                <w:sz w:val="20"/>
              </w:rPr>
              <w:t>M</w:t>
            </w:r>
            <w:r>
              <w:rPr>
                <w:b/>
                <w:sz w:val="20"/>
              </w:rPr>
              <w:t>inimum Height Above Ground</w:t>
            </w:r>
          </w:p>
          <w:p w14:paraId="6B45B10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BA55878" w14:textId="77777777" w:rsidR="00AE1D84" w:rsidRPr="00BD3DE3" w:rsidRDefault="00AE1D84" w:rsidP="002D3BFA">
            <w:pPr>
              <w:jc w:val="center"/>
              <w:rPr>
                <w:b/>
                <w:sz w:val="20"/>
              </w:rPr>
            </w:pPr>
            <w:r w:rsidRPr="00BD3DE3">
              <w:rPr>
                <w:b/>
                <w:sz w:val="20"/>
              </w:rPr>
              <w:t>Underlying Applicable Requirements</w:t>
            </w:r>
          </w:p>
        </w:tc>
      </w:tr>
      <w:tr w:rsidR="00AE1D84" w14:paraId="03113ED5" w14:textId="77777777" w:rsidTr="00122E39">
        <w:trPr>
          <w:cantSplit/>
        </w:trPr>
        <w:tc>
          <w:tcPr>
            <w:tcW w:w="2970" w:type="dxa"/>
            <w:tcBorders>
              <w:top w:val="single" w:sz="4" w:space="0" w:color="auto"/>
              <w:bottom w:val="single" w:sz="4" w:space="0" w:color="auto"/>
            </w:tcBorders>
          </w:tcPr>
          <w:p w14:paraId="4DE5E5F1" w14:textId="50773056" w:rsidR="00AE1D84" w:rsidRPr="00C0388E" w:rsidRDefault="00FB2A79" w:rsidP="003B3BFF">
            <w:pPr>
              <w:numPr>
                <w:ilvl w:val="0"/>
                <w:numId w:val="38"/>
              </w:numPr>
              <w:ind w:left="342" w:hanging="342"/>
              <w:rPr>
                <w:sz w:val="20"/>
              </w:rPr>
            </w:pPr>
            <w:r>
              <w:rPr>
                <w:sz w:val="20"/>
              </w:rPr>
              <w:t xml:space="preserve">SV01 – prime-coat booth in </w:t>
            </w:r>
            <w:r w:rsidR="00170DB1">
              <w:rPr>
                <w:sz w:val="20"/>
              </w:rPr>
              <w:t>EUPAINTBOOTHS</w:t>
            </w:r>
          </w:p>
        </w:tc>
        <w:tc>
          <w:tcPr>
            <w:tcW w:w="2430" w:type="dxa"/>
            <w:tcBorders>
              <w:top w:val="single" w:sz="4" w:space="0" w:color="auto"/>
              <w:bottom w:val="single" w:sz="4" w:space="0" w:color="auto"/>
            </w:tcBorders>
          </w:tcPr>
          <w:p w14:paraId="07B32BC4" w14:textId="32365A7D" w:rsidR="00AE1D84" w:rsidRPr="00FB2A79" w:rsidRDefault="00FB2A79" w:rsidP="00F466A0">
            <w:pPr>
              <w:jc w:val="center"/>
              <w:rPr>
                <w:sz w:val="20"/>
              </w:rPr>
            </w:pPr>
            <w:r>
              <w:rPr>
                <w:sz w:val="20"/>
              </w:rPr>
              <w:t>48</w:t>
            </w:r>
            <w:r>
              <w:rPr>
                <w:sz w:val="20"/>
                <w:vertAlign w:val="superscript"/>
              </w:rPr>
              <w:t>2</w:t>
            </w:r>
          </w:p>
        </w:tc>
        <w:tc>
          <w:tcPr>
            <w:tcW w:w="2160" w:type="dxa"/>
            <w:tcBorders>
              <w:top w:val="single" w:sz="4" w:space="0" w:color="auto"/>
              <w:bottom w:val="single" w:sz="4" w:space="0" w:color="auto"/>
            </w:tcBorders>
          </w:tcPr>
          <w:p w14:paraId="7FA2B02D" w14:textId="50830773" w:rsidR="00AE1D84" w:rsidRPr="00FB2A79" w:rsidRDefault="00FB2A79" w:rsidP="00F466A0">
            <w:pPr>
              <w:jc w:val="center"/>
              <w:rPr>
                <w:sz w:val="20"/>
              </w:rPr>
            </w:pPr>
            <w:r>
              <w:rPr>
                <w:sz w:val="20"/>
              </w:rPr>
              <w:t>24</w:t>
            </w:r>
            <w:r>
              <w:rPr>
                <w:sz w:val="20"/>
                <w:vertAlign w:val="superscript"/>
              </w:rPr>
              <w:t>2</w:t>
            </w:r>
          </w:p>
        </w:tc>
        <w:tc>
          <w:tcPr>
            <w:tcW w:w="2700" w:type="dxa"/>
            <w:tcBorders>
              <w:top w:val="single" w:sz="4" w:space="0" w:color="auto"/>
              <w:bottom w:val="single" w:sz="4" w:space="0" w:color="auto"/>
            </w:tcBorders>
          </w:tcPr>
          <w:p w14:paraId="73F9A171" w14:textId="77777777" w:rsidR="00AE1D84" w:rsidRDefault="00FB2A79" w:rsidP="00F466A0">
            <w:pPr>
              <w:jc w:val="center"/>
              <w:rPr>
                <w:b/>
                <w:sz w:val="20"/>
              </w:rPr>
            </w:pPr>
            <w:r>
              <w:rPr>
                <w:b/>
                <w:sz w:val="20"/>
              </w:rPr>
              <w:t>R 336.1225, R 336.1901,</w:t>
            </w:r>
          </w:p>
          <w:p w14:paraId="7207EB6E" w14:textId="77777777" w:rsidR="00FB2A79" w:rsidRDefault="00FB2A79" w:rsidP="00F466A0">
            <w:pPr>
              <w:jc w:val="center"/>
              <w:rPr>
                <w:b/>
                <w:sz w:val="20"/>
              </w:rPr>
            </w:pPr>
            <w:r>
              <w:rPr>
                <w:b/>
                <w:sz w:val="20"/>
              </w:rPr>
              <w:t xml:space="preserve">R 336.2803, R 336.2804, </w:t>
            </w:r>
          </w:p>
          <w:p w14:paraId="1F4DB479" w14:textId="1397AB76" w:rsidR="00FB2A79" w:rsidRPr="002D3BFA" w:rsidRDefault="00FB2A79" w:rsidP="00F466A0">
            <w:pPr>
              <w:jc w:val="center"/>
              <w:rPr>
                <w:b/>
                <w:sz w:val="20"/>
              </w:rPr>
            </w:pPr>
            <w:r>
              <w:rPr>
                <w:b/>
                <w:sz w:val="20"/>
              </w:rPr>
              <w:t>40 CFR 52.21(c) and (d)</w:t>
            </w:r>
          </w:p>
        </w:tc>
      </w:tr>
      <w:tr w:rsidR="00FB2A79" w14:paraId="0F0333E4" w14:textId="77777777" w:rsidTr="00122E39">
        <w:trPr>
          <w:cantSplit/>
        </w:trPr>
        <w:tc>
          <w:tcPr>
            <w:tcW w:w="2970" w:type="dxa"/>
            <w:tcBorders>
              <w:top w:val="single" w:sz="4" w:space="0" w:color="auto"/>
              <w:bottom w:val="single" w:sz="4" w:space="0" w:color="auto"/>
            </w:tcBorders>
          </w:tcPr>
          <w:p w14:paraId="0DC3E19F" w14:textId="40515DC0" w:rsidR="00FB2A79" w:rsidRDefault="00FB2A79" w:rsidP="003B3BFF">
            <w:pPr>
              <w:numPr>
                <w:ilvl w:val="0"/>
                <w:numId w:val="38"/>
              </w:numPr>
              <w:ind w:left="342" w:hanging="342"/>
              <w:rPr>
                <w:sz w:val="20"/>
              </w:rPr>
            </w:pPr>
            <w:r>
              <w:rPr>
                <w:sz w:val="20"/>
              </w:rPr>
              <w:t>SV02 – prime-coat booth in E</w:t>
            </w:r>
            <w:r w:rsidR="00170DB1">
              <w:rPr>
                <w:sz w:val="20"/>
              </w:rPr>
              <w:t>UPAINTBOOTHS</w:t>
            </w:r>
          </w:p>
        </w:tc>
        <w:tc>
          <w:tcPr>
            <w:tcW w:w="2430" w:type="dxa"/>
            <w:tcBorders>
              <w:top w:val="single" w:sz="4" w:space="0" w:color="auto"/>
              <w:bottom w:val="single" w:sz="4" w:space="0" w:color="auto"/>
            </w:tcBorders>
          </w:tcPr>
          <w:p w14:paraId="2EB3369A" w14:textId="2BC91CCF" w:rsidR="00FB2A79" w:rsidRDefault="00FB2A79" w:rsidP="00F466A0">
            <w:pPr>
              <w:jc w:val="center"/>
              <w:rPr>
                <w:sz w:val="20"/>
              </w:rPr>
            </w:pPr>
            <w:r>
              <w:rPr>
                <w:sz w:val="20"/>
              </w:rPr>
              <w:t>48</w:t>
            </w:r>
            <w:r>
              <w:rPr>
                <w:sz w:val="20"/>
                <w:vertAlign w:val="superscript"/>
              </w:rPr>
              <w:t>2</w:t>
            </w:r>
          </w:p>
        </w:tc>
        <w:tc>
          <w:tcPr>
            <w:tcW w:w="2160" w:type="dxa"/>
            <w:tcBorders>
              <w:top w:val="single" w:sz="4" w:space="0" w:color="auto"/>
              <w:bottom w:val="single" w:sz="4" w:space="0" w:color="auto"/>
            </w:tcBorders>
          </w:tcPr>
          <w:p w14:paraId="2C42815F" w14:textId="42615C67" w:rsidR="00FB2A79" w:rsidRPr="00FB2A79" w:rsidRDefault="00FB2A79" w:rsidP="00F466A0">
            <w:pPr>
              <w:jc w:val="center"/>
              <w:rPr>
                <w:sz w:val="20"/>
                <w:vertAlign w:val="superscript"/>
              </w:rPr>
            </w:pPr>
            <w:r>
              <w:rPr>
                <w:sz w:val="20"/>
              </w:rPr>
              <w:t>24</w:t>
            </w:r>
            <w:r>
              <w:rPr>
                <w:sz w:val="20"/>
                <w:vertAlign w:val="superscript"/>
              </w:rPr>
              <w:t>2</w:t>
            </w:r>
          </w:p>
        </w:tc>
        <w:tc>
          <w:tcPr>
            <w:tcW w:w="2700" w:type="dxa"/>
            <w:tcBorders>
              <w:top w:val="single" w:sz="4" w:space="0" w:color="auto"/>
              <w:bottom w:val="single" w:sz="4" w:space="0" w:color="auto"/>
            </w:tcBorders>
          </w:tcPr>
          <w:p w14:paraId="02A5C02B" w14:textId="77777777" w:rsidR="00FB2A79" w:rsidRDefault="002F4E6D" w:rsidP="00F466A0">
            <w:pPr>
              <w:jc w:val="center"/>
              <w:rPr>
                <w:b/>
                <w:sz w:val="20"/>
              </w:rPr>
            </w:pPr>
            <w:r>
              <w:rPr>
                <w:b/>
                <w:sz w:val="20"/>
              </w:rPr>
              <w:t>R 336.1225, R 336.1901,</w:t>
            </w:r>
          </w:p>
          <w:p w14:paraId="0DD8986C" w14:textId="77777777" w:rsidR="002F4E6D" w:rsidRDefault="002F4E6D" w:rsidP="00F466A0">
            <w:pPr>
              <w:jc w:val="center"/>
              <w:rPr>
                <w:b/>
                <w:sz w:val="20"/>
              </w:rPr>
            </w:pPr>
            <w:r>
              <w:rPr>
                <w:b/>
                <w:sz w:val="20"/>
              </w:rPr>
              <w:t xml:space="preserve">R 336.2803, R 336.2804, </w:t>
            </w:r>
          </w:p>
          <w:p w14:paraId="0E69E1AC" w14:textId="274B626C" w:rsidR="002F4E6D" w:rsidRDefault="002F4E6D" w:rsidP="00F466A0">
            <w:pPr>
              <w:jc w:val="center"/>
              <w:rPr>
                <w:b/>
                <w:sz w:val="20"/>
              </w:rPr>
            </w:pPr>
            <w:r>
              <w:rPr>
                <w:b/>
                <w:sz w:val="20"/>
              </w:rPr>
              <w:t>40 CFR 52.21(c) and (d)</w:t>
            </w:r>
          </w:p>
        </w:tc>
      </w:tr>
      <w:tr w:rsidR="002F4E6D" w14:paraId="4150C8F3" w14:textId="77777777" w:rsidTr="00122E39">
        <w:trPr>
          <w:cantSplit/>
        </w:trPr>
        <w:tc>
          <w:tcPr>
            <w:tcW w:w="2970" w:type="dxa"/>
            <w:tcBorders>
              <w:top w:val="single" w:sz="4" w:space="0" w:color="auto"/>
              <w:bottom w:val="single" w:sz="4" w:space="0" w:color="auto"/>
            </w:tcBorders>
          </w:tcPr>
          <w:p w14:paraId="23D3E1F6" w14:textId="1C52EFED" w:rsidR="002F4E6D" w:rsidRDefault="002F4E6D" w:rsidP="003B3BFF">
            <w:pPr>
              <w:numPr>
                <w:ilvl w:val="0"/>
                <w:numId w:val="38"/>
              </w:numPr>
              <w:ind w:left="342" w:hanging="342"/>
              <w:rPr>
                <w:sz w:val="20"/>
              </w:rPr>
            </w:pPr>
            <w:r>
              <w:rPr>
                <w:sz w:val="20"/>
              </w:rPr>
              <w:t xml:space="preserve">SV03 – topcoat booth in </w:t>
            </w:r>
            <w:r w:rsidR="00170DB1">
              <w:rPr>
                <w:sz w:val="20"/>
              </w:rPr>
              <w:t>EUPAINTBOOTHS</w:t>
            </w:r>
          </w:p>
        </w:tc>
        <w:tc>
          <w:tcPr>
            <w:tcW w:w="2430" w:type="dxa"/>
            <w:tcBorders>
              <w:top w:val="single" w:sz="4" w:space="0" w:color="auto"/>
              <w:bottom w:val="single" w:sz="4" w:space="0" w:color="auto"/>
            </w:tcBorders>
          </w:tcPr>
          <w:p w14:paraId="129056C3" w14:textId="5339E0F4" w:rsidR="002F4E6D" w:rsidRDefault="002F4E6D" w:rsidP="002F4E6D">
            <w:pPr>
              <w:jc w:val="center"/>
              <w:rPr>
                <w:sz w:val="20"/>
              </w:rPr>
            </w:pPr>
            <w:r>
              <w:rPr>
                <w:sz w:val="20"/>
              </w:rPr>
              <w:t>48</w:t>
            </w:r>
            <w:r>
              <w:rPr>
                <w:sz w:val="20"/>
                <w:vertAlign w:val="superscript"/>
              </w:rPr>
              <w:t>2</w:t>
            </w:r>
          </w:p>
        </w:tc>
        <w:tc>
          <w:tcPr>
            <w:tcW w:w="2160" w:type="dxa"/>
            <w:tcBorders>
              <w:top w:val="single" w:sz="4" w:space="0" w:color="auto"/>
              <w:bottom w:val="single" w:sz="4" w:space="0" w:color="auto"/>
            </w:tcBorders>
          </w:tcPr>
          <w:p w14:paraId="465D39C0" w14:textId="1B2BB01F" w:rsidR="002F4E6D" w:rsidRPr="00FB2A79" w:rsidRDefault="002F4E6D" w:rsidP="002F4E6D">
            <w:pPr>
              <w:jc w:val="center"/>
              <w:rPr>
                <w:sz w:val="20"/>
                <w:vertAlign w:val="superscript"/>
              </w:rPr>
            </w:pPr>
            <w:r>
              <w:rPr>
                <w:sz w:val="20"/>
              </w:rPr>
              <w:t>24</w:t>
            </w:r>
            <w:r>
              <w:rPr>
                <w:sz w:val="20"/>
                <w:vertAlign w:val="superscript"/>
              </w:rPr>
              <w:t>2</w:t>
            </w:r>
          </w:p>
        </w:tc>
        <w:tc>
          <w:tcPr>
            <w:tcW w:w="2700" w:type="dxa"/>
            <w:tcBorders>
              <w:top w:val="single" w:sz="4" w:space="0" w:color="auto"/>
              <w:bottom w:val="single" w:sz="4" w:space="0" w:color="auto"/>
            </w:tcBorders>
          </w:tcPr>
          <w:p w14:paraId="55D63759" w14:textId="77777777" w:rsidR="002F4E6D" w:rsidRDefault="002F4E6D" w:rsidP="002F4E6D">
            <w:pPr>
              <w:jc w:val="center"/>
              <w:rPr>
                <w:b/>
                <w:sz w:val="20"/>
              </w:rPr>
            </w:pPr>
            <w:r>
              <w:rPr>
                <w:b/>
                <w:sz w:val="20"/>
              </w:rPr>
              <w:t>R 336.1225, R 336.1901,</w:t>
            </w:r>
          </w:p>
          <w:p w14:paraId="161626C1" w14:textId="77777777" w:rsidR="002F4E6D" w:rsidRDefault="002F4E6D" w:rsidP="002F4E6D">
            <w:pPr>
              <w:jc w:val="center"/>
              <w:rPr>
                <w:b/>
                <w:sz w:val="20"/>
              </w:rPr>
            </w:pPr>
            <w:r>
              <w:rPr>
                <w:b/>
                <w:sz w:val="20"/>
              </w:rPr>
              <w:t xml:space="preserve">R 336.2803, R 336.2804, </w:t>
            </w:r>
          </w:p>
          <w:p w14:paraId="017D5C76" w14:textId="6AD97049" w:rsidR="002F4E6D" w:rsidRDefault="002F4E6D" w:rsidP="002F4E6D">
            <w:pPr>
              <w:jc w:val="center"/>
              <w:rPr>
                <w:b/>
                <w:sz w:val="20"/>
              </w:rPr>
            </w:pPr>
            <w:r>
              <w:rPr>
                <w:b/>
                <w:sz w:val="20"/>
              </w:rPr>
              <w:t>40 CFR 52.21(c) and (d)</w:t>
            </w:r>
          </w:p>
        </w:tc>
      </w:tr>
      <w:tr w:rsidR="002F4E6D" w14:paraId="4B0E83B6" w14:textId="77777777" w:rsidTr="00122E39">
        <w:trPr>
          <w:cantSplit/>
        </w:trPr>
        <w:tc>
          <w:tcPr>
            <w:tcW w:w="2970" w:type="dxa"/>
            <w:tcBorders>
              <w:top w:val="single" w:sz="4" w:space="0" w:color="auto"/>
              <w:bottom w:val="single" w:sz="4" w:space="0" w:color="auto"/>
            </w:tcBorders>
          </w:tcPr>
          <w:p w14:paraId="4EA7C511" w14:textId="6D69EF2C" w:rsidR="002F4E6D" w:rsidRDefault="002F4E6D" w:rsidP="003B3BFF">
            <w:pPr>
              <w:numPr>
                <w:ilvl w:val="0"/>
                <w:numId w:val="38"/>
              </w:numPr>
              <w:ind w:left="342" w:hanging="342"/>
              <w:rPr>
                <w:sz w:val="20"/>
              </w:rPr>
            </w:pPr>
            <w:r>
              <w:rPr>
                <w:sz w:val="20"/>
              </w:rPr>
              <w:t xml:space="preserve">SV09 – topcoat booth in </w:t>
            </w:r>
            <w:r w:rsidR="00170DB1">
              <w:rPr>
                <w:sz w:val="20"/>
              </w:rPr>
              <w:t>EUPAINTBOOTHS</w:t>
            </w:r>
          </w:p>
        </w:tc>
        <w:tc>
          <w:tcPr>
            <w:tcW w:w="2430" w:type="dxa"/>
            <w:tcBorders>
              <w:top w:val="single" w:sz="4" w:space="0" w:color="auto"/>
              <w:bottom w:val="single" w:sz="4" w:space="0" w:color="auto"/>
            </w:tcBorders>
          </w:tcPr>
          <w:p w14:paraId="153FED0D" w14:textId="743947AE" w:rsidR="002F4E6D" w:rsidRDefault="002F4E6D" w:rsidP="002F4E6D">
            <w:pPr>
              <w:jc w:val="center"/>
              <w:rPr>
                <w:sz w:val="20"/>
              </w:rPr>
            </w:pPr>
            <w:r>
              <w:rPr>
                <w:sz w:val="20"/>
              </w:rPr>
              <w:t>42</w:t>
            </w:r>
            <w:r>
              <w:rPr>
                <w:sz w:val="20"/>
                <w:vertAlign w:val="superscript"/>
              </w:rPr>
              <w:t>2</w:t>
            </w:r>
          </w:p>
        </w:tc>
        <w:tc>
          <w:tcPr>
            <w:tcW w:w="2160" w:type="dxa"/>
            <w:tcBorders>
              <w:top w:val="single" w:sz="4" w:space="0" w:color="auto"/>
              <w:bottom w:val="single" w:sz="4" w:space="0" w:color="auto"/>
            </w:tcBorders>
          </w:tcPr>
          <w:p w14:paraId="5075D753" w14:textId="17D58F7D" w:rsidR="002F4E6D" w:rsidRPr="00FB2A79" w:rsidRDefault="002F4E6D" w:rsidP="002F4E6D">
            <w:pPr>
              <w:jc w:val="center"/>
              <w:rPr>
                <w:sz w:val="20"/>
                <w:vertAlign w:val="superscript"/>
              </w:rPr>
            </w:pPr>
            <w:r>
              <w:rPr>
                <w:sz w:val="20"/>
              </w:rPr>
              <w:t>30</w:t>
            </w:r>
            <w:r>
              <w:rPr>
                <w:sz w:val="20"/>
                <w:vertAlign w:val="superscript"/>
              </w:rPr>
              <w:t>2</w:t>
            </w:r>
          </w:p>
        </w:tc>
        <w:tc>
          <w:tcPr>
            <w:tcW w:w="2700" w:type="dxa"/>
            <w:tcBorders>
              <w:top w:val="single" w:sz="4" w:space="0" w:color="auto"/>
              <w:bottom w:val="single" w:sz="4" w:space="0" w:color="auto"/>
            </w:tcBorders>
          </w:tcPr>
          <w:p w14:paraId="7DC31693" w14:textId="77777777" w:rsidR="002F4E6D" w:rsidRDefault="002F4E6D" w:rsidP="002F4E6D">
            <w:pPr>
              <w:jc w:val="center"/>
              <w:rPr>
                <w:b/>
                <w:sz w:val="20"/>
              </w:rPr>
            </w:pPr>
            <w:r>
              <w:rPr>
                <w:b/>
                <w:sz w:val="20"/>
              </w:rPr>
              <w:t>R 336.1225, R 336.1901,</w:t>
            </w:r>
          </w:p>
          <w:p w14:paraId="4045F412" w14:textId="77777777" w:rsidR="002F4E6D" w:rsidRDefault="002F4E6D" w:rsidP="002F4E6D">
            <w:pPr>
              <w:jc w:val="center"/>
              <w:rPr>
                <w:b/>
                <w:sz w:val="20"/>
              </w:rPr>
            </w:pPr>
            <w:r>
              <w:rPr>
                <w:b/>
                <w:sz w:val="20"/>
              </w:rPr>
              <w:t xml:space="preserve">R 336.2803, R 336.2804, </w:t>
            </w:r>
          </w:p>
          <w:p w14:paraId="53D26F8E" w14:textId="56B13B51" w:rsidR="002F4E6D" w:rsidRDefault="002F4E6D" w:rsidP="002F4E6D">
            <w:pPr>
              <w:jc w:val="center"/>
              <w:rPr>
                <w:b/>
                <w:sz w:val="20"/>
              </w:rPr>
            </w:pPr>
            <w:r>
              <w:rPr>
                <w:b/>
                <w:sz w:val="20"/>
              </w:rPr>
              <w:t>40 CFR 52.21(c) and (d)</w:t>
            </w:r>
          </w:p>
        </w:tc>
      </w:tr>
      <w:tr w:rsidR="002F4E6D" w14:paraId="08C2E155" w14:textId="77777777" w:rsidTr="00122E39">
        <w:trPr>
          <w:cantSplit/>
        </w:trPr>
        <w:tc>
          <w:tcPr>
            <w:tcW w:w="2970" w:type="dxa"/>
            <w:tcBorders>
              <w:top w:val="single" w:sz="4" w:space="0" w:color="auto"/>
              <w:bottom w:val="single" w:sz="4" w:space="0" w:color="auto"/>
            </w:tcBorders>
          </w:tcPr>
          <w:p w14:paraId="77D11AD3" w14:textId="48FD1B33" w:rsidR="002F4E6D" w:rsidRDefault="002F4E6D" w:rsidP="003B3BFF">
            <w:pPr>
              <w:numPr>
                <w:ilvl w:val="0"/>
                <w:numId w:val="38"/>
              </w:numPr>
              <w:ind w:left="342" w:hanging="342"/>
              <w:rPr>
                <w:sz w:val="20"/>
              </w:rPr>
            </w:pPr>
            <w:r>
              <w:rPr>
                <w:sz w:val="20"/>
              </w:rPr>
              <w:t xml:space="preserve">SV10 – topcoat booth in </w:t>
            </w:r>
            <w:r w:rsidR="00170DB1">
              <w:rPr>
                <w:sz w:val="20"/>
              </w:rPr>
              <w:t>EUPAINTBOOTHS</w:t>
            </w:r>
          </w:p>
        </w:tc>
        <w:tc>
          <w:tcPr>
            <w:tcW w:w="2430" w:type="dxa"/>
            <w:tcBorders>
              <w:top w:val="single" w:sz="4" w:space="0" w:color="auto"/>
              <w:bottom w:val="single" w:sz="4" w:space="0" w:color="auto"/>
            </w:tcBorders>
          </w:tcPr>
          <w:p w14:paraId="2BFF168D" w14:textId="28791F20" w:rsidR="002F4E6D" w:rsidRDefault="002F4E6D" w:rsidP="002F4E6D">
            <w:pPr>
              <w:jc w:val="center"/>
              <w:rPr>
                <w:sz w:val="20"/>
              </w:rPr>
            </w:pPr>
            <w:r>
              <w:rPr>
                <w:sz w:val="20"/>
              </w:rPr>
              <w:t>42</w:t>
            </w:r>
            <w:r>
              <w:rPr>
                <w:sz w:val="20"/>
                <w:vertAlign w:val="superscript"/>
              </w:rPr>
              <w:t>2</w:t>
            </w:r>
          </w:p>
        </w:tc>
        <w:tc>
          <w:tcPr>
            <w:tcW w:w="2160" w:type="dxa"/>
            <w:tcBorders>
              <w:top w:val="single" w:sz="4" w:space="0" w:color="auto"/>
              <w:bottom w:val="single" w:sz="4" w:space="0" w:color="auto"/>
            </w:tcBorders>
          </w:tcPr>
          <w:p w14:paraId="7410E979" w14:textId="4A214511" w:rsidR="002F4E6D" w:rsidRPr="00FB2A79" w:rsidRDefault="002F4E6D" w:rsidP="002F4E6D">
            <w:pPr>
              <w:jc w:val="center"/>
              <w:rPr>
                <w:sz w:val="20"/>
                <w:vertAlign w:val="superscript"/>
              </w:rPr>
            </w:pPr>
            <w:r>
              <w:rPr>
                <w:sz w:val="20"/>
              </w:rPr>
              <w:t>30</w:t>
            </w:r>
            <w:r>
              <w:rPr>
                <w:sz w:val="20"/>
                <w:vertAlign w:val="superscript"/>
              </w:rPr>
              <w:t>2</w:t>
            </w:r>
          </w:p>
        </w:tc>
        <w:tc>
          <w:tcPr>
            <w:tcW w:w="2700" w:type="dxa"/>
            <w:tcBorders>
              <w:top w:val="single" w:sz="4" w:space="0" w:color="auto"/>
              <w:bottom w:val="single" w:sz="4" w:space="0" w:color="auto"/>
            </w:tcBorders>
          </w:tcPr>
          <w:p w14:paraId="0C2D2326" w14:textId="77777777" w:rsidR="002F4E6D" w:rsidRDefault="002F4E6D" w:rsidP="002F4E6D">
            <w:pPr>
              <w:jc w:val="center"/>
              <w:rPr>
                <w:b/>
                <w:sz w:val="20"/>
              </w:rPr>
            </w:pPr>
            <w:r>
              <w:rPr>
                <w:b/>
                <w:sz w:val="20"/>
              </w:rPr>
              <w:t>R 336.1225, R 336.1901,</w:t>
            </w:r>
          </w:p>
          <w:p w14:paraId="3AAA2845" w14:textId="77777777" w:rsidR="002F4E6D" w:rsidRDefault="002F4E6D" w:rsidP="002F4E6D">
            <w:pPr>
              <w:jc w:val="center"/>
              <w:rPr>
                <w:b/>
                <w:sz w:val="20"/>
              </w:rPr>
            </w:pPr>
            <w:r>
              <w:rPr>
                <w:b/>
                <w:sz w:val="20"/>
              </w:rPr>
              <w:t xml:space="preserve">R 336.2803, R 336.2804, </w:t>
            </w:r>
          </w:p>
          <w:p w14:paraId="47D9C762" w14:textId="2CD7B323" w:rsidR="002F4E6D" w:rsidRDefault="002F4E6D" w:rsidP="002F4E6D">
            <w:pPr>
              <w:jc w:val="center"/>
              <w:rPr>
                <w:b/>
                <w:sz w:val="20"/>
              </w:rPr>
            </w:pPr>
            <w:r>
              <w:rPr>
                <w:b/>
                <w:sz w:val="20"/>
              </w:rPr>
              <w:t>40 CFR 52.21(c) and (d)</w:t>
            </w:r>
          </w:p>
        </w:tc>
      </w:tr>
      <w:tr w:rsidR="002F4E6D" w14:paraId="6049E9D8" w14:textId="77777777" w:rsidTr="00122E39">
        <w:trPr>
          <w:cantSplit/>
        </w:trPr>
        <w:tc>
          <w:tcPr>
            <w:tcW w:w="2970" w:type="dxa"/>
            <w:tcBorders>
              <w:top w:val="single" w:sz="4" w:space="0" w:color="auto"/>
              <w:bottom w:val="single" w:sz="4" w:space="0" w:color="auto"/>
            </w:tcBorders>
          </w:tcPr>
          <w:p w14:paraId="48409187" w14:textId="4F092861" w:rsidR="002F4E6D" w:rsidRDefault="002F4E6D" w:rsidP="003B3BFF">
            <w:pPr>
              <w:numPr>
                <w:ilvl w:val="0"/>
                <w:numId w:val="38"/>
              </w:numPr>
              <w:ind w:left="342" w:hanging="342"/>
              <w:rPr>
                <w:sz w:val="20"/>
              </w:rPr>
            </w:pPr>
            <w:r>
              <w:rPr>
                <w:sz w:val="20"/>
              </w:rPr>
              <w:t xml:space="preserve">SVOVENN – drying oven for </w:t>
            </w:r>
            <w:r w:rsidR="00170DB1">
              <w:rPr>
                <w:sz w:val="20"/>
              </w:rPr>
              <w:t>EUPAINTBOOTHS</w:t>
            </w:r>
          </w:p>
        </w:tc>
        <w:tc>
          <w:tcPr>
            <w:tcW w:w="2430" w:type="dxa"/>
            <w:tcBorders>
              <w:top w:val="single" w:sz="4" w:space="0" w:color="auto"/>
              <w:bottom w:val="single" w:sz="4" w:space="0" w:color="auto"/>
            </w:tcBorders>
          </w:tcPr>
          <w:p w14:paraId="701BB1FF" w14:textId="4300E40D" w:rsidR="002F4E6D" w:rsidRPr="00FB2A79" w:rsidRDefault="002F4E6D" w:rsidP="002F4E6D">
            <w:pPr>
              <w:jc w:val="center"/>
              <w:rPr>
                <w:sz w:val="20"/>
                <w:vertAlign w:val="superscript"/>
              </w:rPr>
            </w:pPr>
            <w:r>
              <w:rPr>
                <w:sz w:val="20"/>
              </w:rPr>
              <w:t>13</w:t>
            </w:r>
            <w:r>
              <w:rPr>
                <w:sz w:val="20"/>
                <w:vertAlign w:val="superscript"/>
              </w:rPr>
              <w:t>2</w:t>
            </w:r>
          </w:p>
        </w:tc>
        <w:tc>
          <w:tcPr>
            <w:tcW w:w="2160" w:type="dxa"/>
            <w:tcBorders>
              <w:top w:val="single" w:sz="4" w:space="0" w:color="auto"/>
              <w:bottom w:val="single" w:sz="4" w:space="0" w:color="auto"/>
            </w:tcBorders>
          </w:tcPr>
          <w:p w14:paraId="71886830" w14:textId="61CF22C4" w:rsidR="002F4E6D" w:rsidRPr="00FB2A79" w:rsidRDefault="002F4E6D" w:rsidP="002F4E6D">
            <w:pPr>
              <w:jc w:val="center"/>
              <w:rPr>
                <w:sz w:val="20"/>
                <w:vertAlign w:val="superscript"/>
              </w:rPr>
            </w:pPr>
            <w:r>
              <w:rPr>
                <w:sz w:val="20"/>
              </w:rPr>
              <w:t>23</w:t>
            </w:r>
            <w:r>
              <w:rPr>
                <w:sz w:val="20"/>
                <w:vertAlign w:val="superscript"/>
              </w:rPr>
              <w:t>2</w:t>
            </w:r>
          </w:p>
        </w:tc>
        <w:tc>
          <w:tcPr>
            <w:tcW w:w="2700" w:type="dxa"/>
            <w:tcBorders>
              <w:top w:val="single" w:sz="4" w:space="0" w:color="auto"/>
              <w:bottom w:val="single" w:sz="4" w:space="0" w:color="auto"/>
            </w:tcBorders>
          </w:tcPr>
          <w:p w14:paraId="1BCA63FE" w14:textId="77777777" w:rsidR="002F4E6D" w:rsidRDefault="002F4E6D" w:rsidP="002F4E6D">
            <w:pPr>
              <w:jc w:val="center"/>
              <w:rPr>
                <w:b/>
                <w:sz w:val="20"/>
              </w:rPr>
            </w:pPr>
            <w:r>
              <w:rPr>
                <w:b/>
                <w:sz w:val="20"/>
              </w:rPr>
              <w:t>R 336.1225, R 336.1901,</w:t>
            </w:r>
          </w:p>
          <w:p w14:paraId="3E6ACB02" w14:textId="77777777" w:rsidR="002F4E6D" w:rsidRDefault="002F4E6D" w:rsidP="002F4E6D">
            <w:pPr>
              <w:jc w:val="center"/>
              <w:rPr>
                <w:b/>
                <w:sz w:val="20"/>
              </w:rPr>
            </w:pPr>
            <w:r>
              <w:rPr>
                <w:b/>
                <w:sz w:val="20"/>
              </w:rPr>
              <w:t xml:space="preserve">R 336.2803, R 336.2804, </w:t>
            </w:r>
          </w:p>
          <w:p w14:paraId="1911F0A7" w14:textId="21FAED5C" w:rsidR="002F4E6D" w:rsidRDefault="002F4E6D" w:rsidP="002F4E6D">
            <w:pPr>
              <w:jc w:val="center"/>
              <w:rPr>
                <w:b/>
                <w:sz w:val="20"/>
              </w:rPr>
            </w:pPr>
            <w:r>
              <w:rPr>
                <w:b/>
                <w:sz w:val="20"/>
              </w:rPr>
              <w:t>40 CFR 52.21(c) and (d)</w:t>
            </w:r>
          </w:p>
        </w:tc>
      </w:tr>
      <w:tr w:rsidR="002F4E6D" w14:paraId="6E236ED7" w14:textId="77777777" w:rsidTr="00122E39">
        <w:trPr>
          <w:cantSplit/>
        </w:trPr>
        <w:tc>
          <w:tcPr>
            <w:tcW w:w="2970" w:type="dxa"/>
            <w:tcBorders>
              <w:top w:val="single" w:sz="4" w:space="0" w:color="auto"/>
              <w:bottom w:val="single" w:sz="4" w:space="0" w:color="auto"/>
            </w:tcBorders>
          </w:tcPr>
          <w:p w14:paraId="3249D9A2" w14:textId="2B9E64C3" w:rsidR="002F4E6D" w:rsidRDefault="002F4E6D" w:rsidP="003B3BFF">
            <w:pPr>
              <w:numPr>
                <w:ilvl w:val="0"/>
                <w:numId w:val="38"/>
              </w:numPr>
              <w:ind w:left="342" w:hanging="342"/>
              <w:rPr>
                <w:sz w:val="20"/>
              </w:rPr>
            </w:pPr>
            <w:r>
              <w:rPr>
                <w:sz w:val="20"/>
              </w:rPr>
              <w:t xml:space="preserve">SVOVENS – drying oven for </w:t>
            </w:r>
            <w:r w:rsidR="00170DB1">
              <w:rPr>
                <w:sz w:val="20"/>
              </w:rPr>
              <w:t>EUPAINTBOOTHS</w:t>
            </w:r>
          </w:p>
        </w:tc>
        <w:tc>
          <w:tcPr>
            <w:tcW w:w="2430" w:type="dxa"/>
            <w:tcBorders>
              <w:top w:val="single" w:sz="4" w:space="0" w:color="auto"/>
              <w:bottom w:val="single" w:sz="4" w:space="0" w:color="auto"/>
            </w:tcBorders>
          </w:tcPr>
          <w:p w14:paraId="562EF53D" w14:textId="350532A2" w:rsidR="002F4E6D" w:rsidRPr="00FB2A79" w:rsidRDefault="002F4E6D" w:rsidP="002F4E6D">
            <w:pPr>
              <w:jc w:val="center"/>
              <w:rPr>
                <w:sz w:val="20"/>
              </w:rPr>
            </w:pPr>
            <w:r>
              <w:rPr>
                <w:sz w:val="20"/>
              </w:rPr>
              <w:t>28</w:t>
            </w:r>
            <w:r>
              <w:rPr>
                <w:sz w:val="20"/>
                <w:vertAlign w:val="superscript"/>
              </w:rPr>
              <w:t>2</w:t>
            </w:r>
          </w:p>
        </w:tc>
        <w:tc>
          <w:tcPr>
            <w:tcW w:w="2160" w:type="dxa"/>
            <w:tcBorders>
              <w:top w:val="single" w:sz="4" w:space="0" w:color="auto"/>
              <w:bottom w:val="single" w:sz="4" w:space="0" w:color="auto"/>
            </w:tcBorders>
          </w:tcPr>
          <w:p w14:paraId="628319BF" w14:textId="0409823B" w:rsidR="002F4E6D" w:rsidRPr="00FB2A79" w:rsidRDefault="002F4E6D" w:rsidP="002F4E6D">
            <w:pPr>
              <w:jc w:val="center"/>
              <w:rPr>
                <w:sz w:val="20"/>
                <w:vertAlign w:val="superscript"/>
              </w:rPr>
            </w:pPr>
            <w:r>
              <w:rPr>
                <w:sz w:val="20"/>
              </w:rPr>
              <w:t>28</w:t>
            </w:r>
            <w:r>
              <w:rPr>
                <w:sz w:val="20"/>
                <w:vertAlign w:val="superscript"/>
              </w:rPr>
              <w:t>2</w:t>
            </w:r>
          </w:p>
        </w:tc>
        <w:tc>
          <w:tcPr>
            <w:tcW w:w="2700" w:type="dxa"/>
            <w:tcBorders>
              <w:top w:val="single" w:sz="4" w:space="0" w:color="auto"/>
              <w:bottom w:val="single" w:sz="4" w:space="0" w:color="auto"/>
            </w:tcBorders>
          </w:tcPr>
          <w:p w14:paraId="56522683" w14:textId="77777777" w:rsidR="002F4E6D" w:rsidRDefault="002F4E6D" w:rsidP="002F4E6D">
            <w:pPr>
              <w:jc w:val="center"/>
              <w:rPr>
                <w:b/>
                <w:sz w:val="20"/>
              </w:rPr>
            </w:pPr>
            <w:r>
              <w:rPr>
                <w:b/>
                <w:sz w:val="20"/>
              </w:rPr>
              <w:t>R 336.1225, R 336.1901,</w:t>
            </w:r>
          </w:p>
          <w:p w14:paraId="289C5379" w14:textId="77777777" w:rsidR="002F4E6D" w:rsidRDefault="002F4E6D" w:rsidP="002F4E6D">
            <w:pPr>
              <w:jc w:val="center"/>
              <w:rPr>
                <w:b/>
                <w:sz w:val="20"/>
              </w:rPr>
            </w:pPr>
            <w:r>
              <w:rPr>
                <w:b/>
                <w:sz w:val="20"/>
              </w:rPr>
              <w:t xml:space="preserve">R 336.2803, R 336.2804, </w:t>
            </w:r>
          </w:p>
          <w:p w14:paraId="5A7FA680" w14:textId="103B014E" w:rsidR="002F4E6D" w:rsidRDefault="002F4E6D" w:rsidP="002F4E6D">
            <w:pPr>
              <w:jc w:val="center"/>
              <w:rPr>
                <w:b/>
                <w:sz w:val="20"/>
              </w:rPr>
            </w:pPr>
            <w:r>
              <w:rPr>
                <w:b/>
                <w:sz w:val="20"/>
              </w:rPr>
              <w:t>40 CFR 52.21(c) and (d)</w:t>
            </w:r>
          </w:p>
        </w:tc>
      </w:tr>
      <w:tr w:rsidR="002F4E6D" w14:paraId="5F720189" w14:textId="77777777" w:rsidTr="00122E39">
        <w:trPr>
          <w:cantSplit/>
        </w:trPr>
        <w:tc>
          <w:tcPr>
            <w:tcW w:w="2970" w:type="dxa"/>
            <w:tcBorders>
              <w:top w:val="single" w:sz="4" w:space="0" w:color="auto"/>
              <w:bottom w:val="single" w:sz="4" w:space="0" w:color="auto"/>
            </w:tcBorders>
          </w:tcPr>
          <w:p w14:paraId="0B888E29" w14:textId="7F2D0258" w:rsidR="002F4E6D" w:rsidRDefault="002F4E6D" w:rsidP="003B3BFF">
            <w:pPr>
              <w:numPr>
                <w:ilvl w:val="0"/>
                <w:numId w:val="38"/>
              </w:numPr>
              <w:ind w:left="342" w:hanging="342"/>
              <w:rPr>
                <w:sz w:val="20"/>
              </w:rPr>
            </w:pPr>
            <w:r>
              <w:rPr>
                <w:sz w:val="20"/>
              </w:rPr>
              <w:t xml:space="preserve">SV13 – </w:t>
            </w:r>
            <w:r w:rsidR="00170DB1">
              <w:rPr>
                <w:sz w:val="20"/>
              </w:rPr>
              <w:t>EUP1PARTS1</w:t>
            </w:r>
          </w:p>
        </w:tc>
        <w:tc>
          <w:tcPr>
            <w:tcW w:w="2430" w:type="dxa"/>
            <w:tcBorders>
              <w:top w:val="single" w:sz="4" w:space="0" w:color="auto"/>
              <w:bottom w:val="single" w:sz="4" w:space="0" w:color="auto"/>
            </w:tcBorders>
          </w:tcPr>
          <w:p w14:paraId="10C2709F" w14:textId="1ABD7D1A" w:rsidR="002F4E6D" w:rsidRPr="00FB2A79" w:rsidRDefault="002F4E6D" w:rsidP="002F4E6D">
            <w:pPr>
              <w:jc w:val="center"/>
              <w:rPr>
                <w:sz w:val="20"/>
              </w:rPr>
            </w:pPr>
            <w:r>
              <w:rPr>
                <w:sz w:val="20"/>
              </w:rPr>
              <w:t>34</w:t>
            </w:r>
            <w:r>
              <w:rPr>
                <w:sz w:val="20"/>
                <w:vertAlign w:val="superscript"/>
              </w:rPr>
              <w:t>2</w:t>
            </w:r>
          </w:p>
        </w:tc>
        <w:tc>
          <w:tcPr>
            <w:tcW w:w="2160" w:type="dxa"/>
            <w:tcBorders>
              <w:top w:val="single" w:sz="4" w:space="0" w:color="auto"/>
              <w:bottom w:val="single" w:sz="4" w:space="0" w:color="auto"/>
            </w:tcBorders>
          </w:tcPr>
          <w:p w14:paraId="0E67404F" w14:textId="6D2900E3" w:rsidR="002F4E6D" w:rsidRPr="00FB2A79" w:rsidRDefault="002F4E6D" w:rsidP="002F4E6D">
            <w:pPr>
              <w:jc w:val="center"/>
              <w:rPr>
                <w:sz w:val="20"/>
                <w:vertAlign w:val="superscript"/>
              </w:rPr>
            </w:pPr>
            <w:r>
              <w:rPr>
                <w:sz w:val="20"/>
              </w:rPr>
              <w:t>29.6</w:t>
            </w:r>
            <w:r>
              <w:rPr>
                <w:sz w:val="20"/>
                <w:vertAlign w:val="superscript"/>
              </w:rPr>
              <w:t>2</w:t>
            </w:r>
          </w:p>
        </w:tc>
        <w:tc>
          <w:tcPr>
            <w:tcW w:w="2700" w:type="dxa"/>
            <w:tcBorders>
              <w:top w:val="single" w:sz="4" w:space="0" w:color="auto"/>
              <w:bottom w:val="single" w:sz="4" w:space="0" w:color="auto"/>
            </w:tcBorders>
          </w:tcPr>
          <w:p w14:paraId="59C228AF" w14:textId="77777777" w:rsidR="002F4E6D" w:rsidRDefault="002F4E6D" w:rsidP="002F4E6D">
            <w:pPr>
              <w:jc w:val="center"/>
              <w:rPr>
                <w:b/>
                <w:sz w:val="20"/>
              </w:rPr>
            </w:pPr>
            <w:r>
              <w:rPr>
                <w:b/>
                <w:sz w:val="20"/>
              </w:rPr>
              <w:t>R 336.1225, R 336.1901,</w:t>
            </w:r>
          </w:p>
          <w:p w14:paraId="089FA934" w14:textId="77777777" w:rsidR="002F4E6D" w:rsidRDefault="002F4E6D" w:rsidP="002F4E6D">
            <w:pPr>
              <w:jc w:val="center"/>
              <w:rPr>
                <w:b/>
                <w:sz w:val="20"/>
              </w:rPr>
            </w:pPr>
            <w:r>
              <w:rPr>
                <w:b/>
                <w:sz w:val="20"/>
              </w:rPr>
              <w:t xml:space="preserve">R 336.2803, R 336.2804, </w:t>
            </w:r>
          </w:p>
          <w:p w14:paraId="2A1AC12F" w14:textId="702AEB62" w:rsidR="002F4E6D" w:rsidRDefault="002F4E6D" w:rsidP="002F4E6D">
            <w:pPr>
              <w:jc w:val="center"/>
              <w:rPr>
                <w:b/>
                <w:sz w:val="20"/>
              </w:rPr>
            </w:pPr>
            <w:r>
              <w:rPr>
                <w:b/>
                <w:sz w:val="20"/>
              </w:rPr>
              <w:t>40 CFR 52.21(c) and (d)</w:t>
            </w:r>
          </w:p>
        </w:tc>
      </w:tr>
      <w:tr w:rsidR="002F4E6D" w14:paraId="687B85C2" w14:textId="77777777" w:rsidTr="00122E39">
        <w:trPr>
          <w:cantSplit/>
        </w:trPr>
        <w:tc>
          <w:tcPr>
            <w:tcW w:w="2970" w:type="dxa"/>
            <w:tcBorders>
              <w:top w:val="single" w:sz="4" w:space="0" w:color="auto"/>
              <w:bottom w:val="single" w:sz="4" w:space="0" w:color="auto"/>
            </w:tcBorders>
          </w:tcPr>
          <w:p w14:paraId="405C441B" w14:textId="66291287" w:rsidR="002F4E6D" w:rsidRDefault="002F4E6D" w:rsidP="003B3BFF">
            <w:pPr>
              <w:numPr>
                <w:ilvl w:val="0"/>
                <w:numId w:val="38"/>
              </w:numPr>
              <w:ind w:left="342" w:hanging="342"/>
              <w:rPr>
                <w:sz w:val="20"/>
              </w:rPr>
            </w:pPr>
            <w:r>
              <w:rPr>
                <w:sz w:val="20"/>
              </w:rPr>
              <w:t xml:space="preserve">SV12 – </w:t>
            </w:r>
            <w:r w:rsidR="00170DB1">
              <w:rPr>
                <w:sz w:val="20"/>
              </w:rPr>
              <w:t>EUP1TUBOOTH1</w:t>
            </w:r>
          </w:p>
        </w:tc>
        <w:tc>
          <w:tcPr>
            <w:tcW w:w="2430" w:type="dxa"/>
            <w:tcBorders>
              <w:top w:val="single" w:sz="4" w:space="0" w:color="auto"/>
              <w:bottom w:val="single" w:sz="4" w:space="0" w:color="auto"/>
            </w:tcBorders>
          </w:tcPr>
          <w:p w14:paraId="2EAD9767" w14:textId="1542B1C6" w:rsidR="002F4E6D" w:rsidRPr="00FB2A79" w:rsidRDefault="002F4E6D" w:rsidP="002F4E6D">
            <w:pPr>
              <w:jc w:val="center"/>
              <w:rPr>
                <w:sz w:val="20"/>
                <w:vertAlign w:val="superscript"/>
              </w:rPr>
            </w:pPr>
            <w:r>
              <w:rPr>
                <w:sz w:val="20"/>
              </w:rPr>
              <w:t>32.25 x 32.25</w:t>
            </w:r>
            <w:r>
              <w:rPr>
                <w:sz w:val="20"/>
                <w:vertAlign w:val="superscript"/>
              </w:rPr>
              <w:t>2</w:t>
            </w:r>
          </w:p>
        </w:tc>
        <w:tc>
          <w:tcPr>
            <w:tcW w:w="2160" w:type="dxa"/>
            <w:tcBorders>
              <w:top w:val="single" w:sz="4" w:space="0" w:color="auto"/>
              <w:bottom w:val="single" w:sz="4" w:space="0" w:color="auto"/>
            </w:tcBorders>
          </w:tcPr>
          <w:p w14:paraId="54960ADB" w14:textId="19F62809" w:rsidR="002F4E6D" w:rsidRPr="00FB2A79" w:rsidRDefault="002F4E6D" w:rsidP="002F4E6D">
            <w:pPr>
              <w:jc w:val="center"/>
              <w:rPr>
                <w:sz w:val="20"/>
                <w:vertAlign w:val="superscript"/>
              </w:rPr>
            </w:pPr>
            <w:r>
              <w:rPr>
                <w:sz w:val="20"/>
              </w:rPr>
              <w:t>32.4</w:t>
            </w:r>
            <w:r>
              <w:rPr>
                <w:sz w:val="20"/>
                <w:vertAlign w:val="superscript"/>
              </w:rPr>
              <w:t>2</w:t>
            </w:r>
          </w:p>
        </w:tc>
        <w:tc>
          <w:tcPr>
            <w:tcW w:w="2700" w:type="dxa"/>
            <w:tcBorders>
              <w:top w:val="single" w:sz="4" w:space="0" w:color="auto"/>
              <w:bottom w:val="single" w:sz="4" w:space="0" w:color="auto"/>
            </w:tcBorders>
          </w:tcPr>
          <w:p w14:paraId="61F7C238" w14:textId="77777777" w:rsidR="002F4E6D" w:rsidRDefault="002F4E6D" w:rsidP="002F4E6D">
            <w:pPr>
              <w:jc w:val="center"/>
              <w:rPr>
                <w:b/>
                <w:sz w:val="20"/>
              </w:rPr>
            </w:pPr>
            <w:r>
              <w:rPr>
                <w:b/>
                <w:sz w:val="20"/>
              </w:rPr>
              <w:t>R 336.1225, R 336.1901,</w:t>
            </w:r>
          </w:p>
          <w:p w14:paraId="78E2C451" w14:textId="77777777" w:rsidR="002F4E6D" w:rsidRDefault="002F4E6D" w:rsidP="002F4E6D">
            <w:pPr>
              <w:jc w:val="center"/>
              <w:rPr>
                <w:b/>
                <w:sz w:val="20"/>
              </w:rPr>
            </w:pPr>
            <w:r>
              <w:rPr>
                <w:b/>
                <w:sz w:val="20"/>
              </w:rPr>
              <w:t xml:space="preserve">R 336.2803, R 336.2804, </w:t>
            </w:r>
          </w:p>
          <w:p w14:paraId="1B2B557E" w14:textId="2E925FCC" w:rsidR="002F4E6D" w:rsidRDefault="002F4E6D" w:rsidP="002F4E6D">
            <w:pPr>
              <w:jc w:val="center"/>
              <w:rPr>
                <w:b/>
                <w:sz w:val="20"/>
              </w:rPr>
            </w:pPr>
            <w:r>
              <w:rPr>
                <w:b/>
                <w:sz w:val="20"/>
              </w:rPr>
              <w:t>40 CFR 52.21(c) and (d)</w:t>
            </w:r>
          </w:p>
        </w:tc>
      </w:tr>
      <w:tr w:rsidR="002F4E6D" w14:paraId="6DE5EB01" w14:textId="77777777" w:rsidTr="00122E39">
        <w:trPr>
          <w:cantSplit/>
        </w:trPr>
        <w:tc>
          <w:tcPr>
            <w:tcW w:w="2970" w:type="dxa"/>
            <w:tcBorders>
              <w:top w:val="single" w:sz="4" w:space="0" w:color="auto"/>
            </w:tcBorders>
          </w:tcPr>
          <w:p w14:paraId="6CAF8809" w14:textId="57FE7B64" w:rsidR="002F4E6D" w:rsidRDefault="002F4E6D" w:rsidP="003B3BFF">
            <w:pPr>
              <w:numPr>
                <w:ilvl w:val="0"/>
                <w:numId w:val="38"/>
              </w:numPr>
              <w:ind w:left="342" w:hanging="342"/>
              <w:rPr>
                <w:sz w:val="20"/>
              </w:rPr>
            </w:pPr>
            <w:r>
              <w:rPr>
                <w:sz w:val="20"/>
              </w:rPr>
              <w:t xml:space="preserve">SV14 – </w:t>
            </w:r>
            <w:r w:rsidR="00170DB1">
              <w:rPr>
                <w:sz w:val="20"/>
              </w:rPr>
              <w:t>EUP1TUBOOTH2</w:t>
            </w:r>
          </w:p>
        </w:tc>
        <w:tc>
          <w:tcPr>
            <w:tcW w:w="2430" w:type="dxa"/>
            <w:tcBorders>
              <w:top w:val="single" w:sz="4" w:space="0" w:color="auto"/>
            </w:tcBorders>
          </w:tcPr>
          <w:p w14:paraId="2502B436" w14:textId="787D8B16" w:rsidR="002F4E6D" w:rsidRPr="00FB2A79" w:rsidRDefault="002F4E6D" w:rsidP="002F4E6D">
            <w:pPr>
              <w:jc w:val="center"/>
              <w:rPr>
                <w:sz w:val="20"/>
                <w:vertAlign w:val="superscript"/>
              </w:rPr>
            </w:pPr>
            <w:r>
              <w:rPr>
                <w:sz w:val="20"/>
              </w:rPr>
              <w:t>32.25 x 32.25</w:t>
            </w:r>
            <w:r>
              <w:rPr>
                <w:sz w:val="20"/>
                <w:vertAlign w:val="superscript"/>
              </w:rPr>
              <w:t>2</w:t>
            </w:r>
          </w:p>
        </w:tc>
        <w:tc>
          <w:tcPr>
            <w:tcW w:w="2160" w:type="dxa"/>
            <w:tcBorders>
              <w:top w:val="single" w:sz="4" w:space="0" w:color="auto"/>
            </w:tcBorders>
          </w:tcPr>
          <w:p w14:paraId="73C847AB" w14:textId="5EDFC3EF" w:rsidR="002F4E6D" w:rsidRPr="00FB2A79" w:rsidRDefault="002F4E6D" w:rsidP="002F4E6D">
            <w:pPr>
              <w:jc w:val="center"/>
              <w:rPr>
                <w:sz w:val="20"/>
                <w:vertAlign w:val="superscript"/>
              </w:rPr>
            </w:pPr>
            <w:r>
              <w:rPr>
                <w:sz w:val="20"/>
              </w:rPr>
              <w:t>33.5</w:t>
            </w:r>
            <w:r>
              <w:rPr>
                <w:sz w:val="20"/>
                <w:vertAlign w:val="superscript"/>
              </w:rPr>
              <w:t>2</w:t>
            </w:r>
          </w:p>
        </w:tc>
        <w:tc>
          <w:tcPr>
            <w:tcW w:w="2700" w:type="dxa"/>
            <w:tcBorders>
              <w:top w:val="single" w:sz="4" w:space="0" w:color="auto"/>
            </w:tcBorders>
          </w:tcPr>
          <w:p w14:paraId="372CADBB" w14:textId="77777777" w:rsidR="002F4E6D" w:rsidRDefault="002F4E6D" w:rsidP="002F4E6D">
            <w:pPr>
              <w:jc w:val="center"/>
              <w:rPr>
                <w:b/>
                <w:sz w:val="20"/>
              </w:rPr>
            </w:pPr>
            <w:r>
              <w:rPr>
                <w:b/>
                <w:sz w:val="20"/>
              </w:rPr>
              <w:t>R 336.1225, R 336.1901,</w:t>
            </w:r>
          </w:p>
          <w:p w14:paraId="4811A1B2" w14:textId="77777777" w:rsidR="002F4E6D" w:rsidRDefault="002F4E6D" w:rsidP="002F4E6D">
            <w:pPr>
              <w:jc w:val="center"/>
              <w:rPr>
                <w:b/>
                <w:sz w:val="20"/>
              </w:rPr>
            </w:pPr>
            <w:r>
              <w:rPr>
                <w:b/>
                <w:sz w:val="20"/>
              </w:rPr>
              <w:t xml:space="preserve">R 336.2803, R 336.2804, </w:t>
            </w:r>
          </w:p>
          <w:p w14:paraId="657252F8" w14:textId="6774FD6F" w:rsidR="002F4E6D" w:rsidRDefault="002F4E6D" w:rsidP="002F4E6D">
            <w:pPr>
              <w:jc w:val="center"/>
              <w:rPr>
                <w:b/>
                <w:sz w:val="20"/>
              </w:rPr>
            </w:pPr>
            <w:r>
              <w:rPr>
                <w:b/>
                <w:sz w:val="20"/>
              </w:rPr>
              <w:t>40 CFR 52.21(c) and (d)</w:t>
            </w:r>
          </w:p>
        </w:tc>
      </w:tr>
    </w:tbl>
    <w:p w14:paraId="5255B85F" w14:textId="77777777" w:rsidR="004F5DF2" w:rsidRPr="00EE5F4E" w:rsidRDefault="004F5DF2" w:rsidP="004F5DF2">
      <w:pPr>
        <w:jc w:val="both"/>
        <w:rPr>
          <w:sz w:val="20"/>
        </w:rPr>
      </w:pPr>
    </w:p>
    <w:p w14:paraId="3D8EE642" w14:textId="77777777" w:rsidR="00AE1D84" w:rsidRDefault="00AE1D84" w:rsidP="00F62984">
      <w:pPr>
        <w:jc w:val="both"/>
      </w:pPr>
      <w:r>
        <w:rPr>
          <w:b/>
        </w:rPr>
        <w:t xml:space="preserve">IX.  </w:t>
      </w:r>
      <w:r>
        <w:rPr>
          <w:b/>
          <w:u w:val="single"/>
        </w:rPr>
        <w:t>OTHER REQUIREMENT(S)</w:t>
      </w:r>
    </w:p>
    <w:p w14:paraId="2E245256" w14:textId="77777777" w:rsidR="00AE1D84" w:rsidRPr="00FE0AD0" w:rsidRDefault="00AE1D84" w:rsidP="00F62984">
      <w:pPr>
        <w:jc w:val="both"/>
        <w:rPr>
          <w:sz w:val="20"/>
        </w:rPr>
      </w:pPr>
    </w:p>
    <w:p w14:paraId="42777759" w14:textId="68B69689" w:rsidR="00AE1D84" w:rsidRPr="002F4E6D" w:rsidRDefault="002F4E6D" w:rsidP="003B3BFF">
      <w:pPr>
        <w:numPr>
          <w:ilvl w:val="0"/>
          <w:numId w:val="39"/>
        </w:numPr>
        <w:ind w:left="360"/>
        <w:jc w:val="both"/>
        <w:rPr>
          <w:sz w:val="20"/>
        </w:rPr>
      </w:pPr>
      <w:r>
        <w:rPr>
          <w:sz w:val="20"/>
        </w:rPr>
        <w:t>The permittee shall comply with all provisions of the National Emission Standards for Hazardous Air Pollutants as specified in 40 CFR Part 63</w:t>
      </w:r>
      <w:r w:rsidR="00170DB1">
        <w:rPr>
          <w:sz w:val="20"/>
        </w:rPr>
        <w:t>,</w:t>
      </w:r>
      <w:r>
        <w:rPr>
          <w:sz w:val="20"/>
        </w:rPr>
        <w:t xml:space="preserve"> Subparts A and MMMM, as they apply to </w:t>
      </w:r>
      <w:r w:rsidR="00170DB1">
        <w:rPr>
          <w:sz w:val="20"/>
        </w:rPr>
        <w:t>FGCOATING</w:t>
      </w:r>
      <w:r>
        <w:rPr>
          <w:sz w:val="20"/>
        </w:rPr>
        <w:t>.</w:t>
      </w:r>
      <w:r>
        <w:rPr>
          <w:sz w:val="20"/>
          <w:vertAlign w:val="superscript"/>
        </w:rPr>
        <w:t>2</w:t>
      </w:r>
      <w:r>
        <w:rPr>
          <w:sz w:val="20"/>
        </w:rPr>
        <w:t xml:space="preserve">  </w:t>
      </w:r>
      <w:r>
        <w:rPr>
          <w:b/>
          <w:bCs/>
          <w:sz w:val="20"/>
        </w:rPr>
        <w:t>(40 CFR Part 63</w:t>
      </w:r>
      <w:r w:rsidR="00170DB1">
        <w:rPr>
          <w:b/>
          <w:bCs/>
          <w:sz w:val="20"/>
        </w:rPr>
        <w:t>,</w:t>
      </w:r>
      <w:r>
        <w:rPr>
          <w:b/>
          <w:bCs/>
          <w:sz w:val="20"/>
        </w:rPr>
        <w:t xml:space="preserve"> Subparts A and MMMM)</w:t>
      </w:r>
    </w:p>
    <w:p w14:paraId="7C9C803E" w14:textId="4F578DA4" w:rsidR="002F4E6D" w:rsidRPr="002F4E6D" w:rsidRDefault="002F4E6D" w:rsidP="002F4E6D">
      <w:pPr>
        <w:ind w:left="360"/>
        <w:jc w:val="both"/>
        <w:rPr>
          <w:sz w:val="20"/>
        </w:rPr>
      </w:pPr>
    </w:p>
    <w:p w14:paraId="064B385C" w14:textId="5DC3E08F" w:rsidR="002F4E6D" w:rsidRPr="00C0388E" w:rsidRDefault="002F4E6D" w:rsidP="003B3BFF">
      <w:pPr>
        <w:numPr>
          <w:ilvl w:val="0"/>
          <w:numId w:val="39"/>
        </w:numPr>
        <w:ind w:left="360"/>
        <w:jc w:val="both"/>
        <w:rPr>
          <w:sz w:val="20"/>
        </w:rPr>
      </w:pPr>
      <w:r>
        <w:rPr>
          <w:sz w:val="20"/>
        </w:rPr>
        <w:t>The permittee shall comply with all provisions of the National Emission Standards for Hazardous Air Pollutants as specified in 40 CFR Part 63</w:t>
      </w:r>
      <w:r w:rsidR="00170DB1">
        <w:rPr>
          <w:sz w:val="20"/>
        </w:rPr>
        <w:t>,</w:t>
      </w:r>
      <w:r>
        <w:rPr>
          <w:sz w:val="20"/>
        </w:rPr>
        <w:t xml:space="preserve"> Subparts A and PPPP, as they apply to </w:t>
      </w:r>
      <w:r w:rsidR="00170DB1">
        <w:rPr>
          <w:sz w:val="20"/>
        </w:rPr>
        <w:t>FGCOATING</w:t>
      </w:r>
      <w:r>
        <w:rPr>
          <w:sz w:val="20"/>
        </w:rPr>
        <w:t>.</w:t>
      </w:r>
      <w:r>
        <w:rPr>
          <w:sz w:val="20"/>
          <w:vertAlign w:val="superscript"/>
        </w:rPr>
        <w:t>2</w:t>
      </w:r>
      <w:r>
        <w:rPr>
          <w:sz w:val="20"/>
        </w:rPr>
        <w:t xml:space="preserve">  </w:t>
      </w:r>
      <w:r>
        <w:rPr>
          <w:b/>
          <w:bCs/>
          <w:sz w:val="20"/>
        </w:rPr>
        <w:t>(40 CFR Part 63</w:t>
      </w:r>
      <w:r w:rsidR="00170DB1">
        <w:rPr>
          <w:b/>
          <w:bCs/>
          <w:sz w:val="20"/>
        </w:rPr>
        <w:t>,</w:t>
      </w:r>
      <w:r>
        <w:rPr>
          <w:b/>
          <w:bCs/>
          <w:sz w:val="20"/>
        </w:rPr>
        <w:t xml:space="preserve"> Subparts A and PPPP)</w:t>
      </w:r>
    </w:p>
    <w:p w14:paraId="7C2A5D75" w14:textId="77777777" w:rsidR="00AE1D84" w:rsidRDefault="00AE1D84" w:rsidP="00F62984">
      <w:pPr>
        <w:jc w:val="both"/>
        <w:rPr>
          <w:sz w:val="20"/>
        </w:rPr>
      </w:pPr>
    </w:p>
    <w:p w14:paraId="00504054" w14:textId="77777777" w:rsidR="000662AD" w:rsidRPr="00FE0AD0" w:rsidRDefault="000662AD" w:rsidP="00F62984">
      <w:pPr>
        <w:jc w:val="both"/>
        <w:rPr>
          <w:sz w:val="20"/>
        </w:rPr>
      </w:pPr>
    </w:p>
    <w:p w14:paraId="21C07C82" w14:textId="77777777" w:rsidR="00AE1D84" w:rsidRPr="00B90185" w:rsidRDefault="00AE1D84" w:rsidP="00F62984">
      <w:pPr>
        <w:jc w:val="both"/>
        <w:rPr>
          <w:b/>
          <w:sz w:val="20"/>
        </w:rPr>
      </w:pPr>
      <w:r w:rsidRPr="00B90185">
        <w:rPr>
          <w:b/>
          <w:sz w:val="20"/>
          <w:u w:val="single"/>
        </w:rPr>
        <w:t>Footnotes</w:t>
      </w:r>
      <w:r w:rsidRPr="00B90185">
        <w:rPr>
          <w:b/>
          <w:sz w:val="20"/>
        </w:rPr>
        <w:t>:</w:t>
      </w:r>
    </w:p>
    <w:p w14:paraId="70753E39"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CE1055E"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97E04F" w14:textId="77777777" w:rsidR="008427BE" w:rsidRPr="003A327D" w:rsidRDefault="008427BE" w:rsidP="008427BE">
      <w:pPr>
        <w:jc w:val="both"/>
        <w:rPr>
          <w:sz w:val="20"/>
        </w:rPr>
      </w:pPr>
    </w:p>
    <w:p w14:paraId="45D441FC" w14:textId="5A60A93F" w:rsidR="00C96CAE" w:rsidRPr="00DC4443" w:rsidRDefault="002F4E6D" w:rsidP="00C96CAE">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r>
        <w:br w:type="page"/>
      </w:r>
      <w:bookmarkStart w:id="83" w:name="_Toc852399"/>
      <w:bookmarkStart w:id="84" w:name="_Toc852730"/>
      <w:bookmarkStart w:id="85" w:name="_Toc8785176"/>
      <w:bookmarkStart w:id="86" w:name="_Toc111881124"/>
      <w:bookmarkStart w:id="87" w:name="_Toc94779949"/>
      <w:r w:rsidR="00C96CAE" w:rsidRPr="00DC4443">
        <w:lastRenderedPageBreak/>
        <w:t>FG</w:t>
      </w:r>
      <w:r w:rsidR="00C96CAE">
        <w:t>MACT-MMMM</w:t>
      </w:r>
      <w:bookmarkEnd w:id="83"/>
      <w:bookmarkEnd w:id="84"/>
      <w:bookmarkEnd w:id="85"/>
      <w:bookmarkEnd w:id="86"/>
      <w:bookmarkEnd w:id="87"/>
    </w:p>
    <w:p w14:paraId="7AF43882" w14:textId="77777777" w:rsidR="00C96CAE" w:rsidRDefault="00C96CAE" w:rsidP="00C96CAE">
      <w:pPr>
        <w:pBdr>
          <w:top w:val="single" w:sz="4" w:space="0" w:color="auto"/>
          <w:left w:val="single" w:sz="4" w:space="4" w:color="auto"/>
          <w:bottom w:val="single" w:sz="4" w:space="1" w:color="auto"/>
          <w:right w:val="single" w:sz="4" w:space="4" w:color="auto"/>
        </w:pBdr>
        <w:jc w:val="center"/>
        <w:rPr>
          <w:b/>
          <w:sz w:val="28"/>
          <w:szCs w:val="28"/>
        </w:rPr>
      </w:pPr>
      <w:r w:rsidRPr="00DC4443">
        <w:rPr>
          <w:b/>
          <w:sz w:val="28"/>
          <w:szCs w:val="28"/>
        </w:rPr>
        <w:t>FLEXIBLE GROUP CONDITIONS</w:t>
      </w:r>
    </w:p>
    <w:p w14:paraId="68AE2469" w14:textId="77777777" w:rsidR="00C96CAE" w:rsidRPr="00EF3D0E" w:rsidRDefault="00C96CAE" w:rsidP="00C96CAE">
      <w:pPr>
        <w:jc w:val="both"/>
        <w:rPr>
          <w:sz w:val="20"/>
        </w:rPr>
      </w:pPr>
    </w:p>
    <w:p w14:paraId="39A0A419" w14:textId="77777777" w:rsidR="00C96CAE" w:rsidRPr="00EF3D0E" w:rsidRDefault="00C96CAE" w:rsidP="00C96CAE">
      <w:pPr>
        <w:jc w:val="both"/>
        <w:rPr>
          <w:sz w:val="20"/>
        </w:rPr>
      </w:pPr>
    </w:p>
    <w:p w14:paraId="0320DC02" w14:textId="77777777" w:rsidR="00FA185C" w:rsidRPr="00DC4443" w:rsidRDefault="00FA185C" w:rsidP="00FA185C">
      <w:pPr>
        <w:jc w:val="both"/>
      </w:pPr>
      <w:r w:rsidRPr="00DC4443">
        <w:rPr>
          <w:b/>
          <w:u w:val="single"/>
        </w:rPr>
        <w:t>DESCRIPTION</w:t>
      </w:r>
    </w:p>
    <w:p w14:paraId="1EA4E65C" w14:textId="77777777" w:rsidR="00FA185C" w:rsidRPr="00DC4443" w:rsidRDefault="00FA185C" w:rsidP="00FA185C">
      <w:pPr>
        <w:jc w:val="both"/>
      </w:pPr>
    </w:p>
    <w:p w14:paraId="372622A7" w14:textId="0116F846" w:rsidR="00FA185C" w:rsidRPr="004A19B4" w:rsidRDefault="00FA185C" w:rsidP="00FA185C">
      <w:pPr>
        <w:jc w:val="both"/>
        <w:rPr>
          <w:rFonts w:cs="Arial"/>
          <w:sz w:val="20"/>
        </w:rPr>
      </w:pPr>
      <w:r w:rsidRPr="00DC4443">
        <w:rPr>
          <w:sz w:val="20"/>
        </w:rPr>
        <w:t xml:space="preserve">Each </w:t>
      </w:r>
      <w:r w:rsidRPr="00FA185C">
        <w:rPr>
          <w:rFonts w:cs="Arial"/>
          <w:sz w:val="20"/>
        </w:rPr>
        <w:t>existing</w:t>
      </w:r>
      <w:r>
        <w:rPr>
          <w:rFonts w:cs="Arial"/>
          <w:color w:val="FF0000"/>
          <w:sz w:val="20"/>
        </w:rPr>
        <w:t xml:space="preserve"> </w:t>
      </w:r>
      <w:r w:rsidRPr="00DC4443">
        <w:rPr>
          <w:sz w:val="20"/>
        </w:rPr>
        <w:t xml:space="preserve">affected source described in 40 CFR 63.3881(a)(1), including the subcategories listed in 40 </w:t>
      </w:r>
      <w:r>
        <w:rPr>
          <w:sz w:val="20"/>
        </w:rPr>
        <w:t>CFR Part</w:t>
      </w:r>
      <w:r w:rsidRPr="00DC4443">
        <w:rPr>
          <w:sz w:val="20"/>
        </w:rPr>
        <w:t xml:space="preserve"> 63, Subpart MMMM,</w:t>
      </w:r>
      <w:r w:rsidRPr="00DC4443">
        <w:rPr>
          <w:rFonts w:ascii="Times New Roman" w:hAnsi="Times New Roman"/>
          <w:b/>
          <w:sz w:val="20"/>
        </w:rPr>
        <w:t xml:space="preserve"> </w:t>
      </w:r>
      <w:r w:rsidRPr="0063500C">
        <w:rPr>
          <w:rFonts w:cs="Arial"/>
          <w:bCs/>
          <w:sz w:val="20"/>
        </w:rPr>
        <w:t>40 CFR</w:t>
      </w:r>
      <w:r>
        <w:rPr>
          <w:rFonts w:ascii="Times New Roman" w:hAnsi="Times New Roman"/>
          <w:b/>
          <w:sz w:val="20"/>
        </w:rPr>
        <w:t xml:space="preserve"> </w:t>
      </w:r>
      <w:r w:rsidRPr="00DC4443">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p>
    <w:p w14:paraId="4D0C393C" w14:textId="77777777" w:rsidR="00FA185C" w:rsidRPr="00DC4443" w:rsidRDefault="00FA185C" w:rsidP="00FA185C">
      <w:pPr>
        <w:jc w:val="both"/>
        <w:rPr>
          <w:color w:val="000000"/>
          <w:sz w:val="20"/>
        </w:rPr>
      </w:pPr>
    </w:p>
    <w:p w14:paraId="68FC8118" w14:textId="2CF82C73" w:rsidR="00FA185C" w:rsidRPr="005C2077" w:rsidRDefault="00FA185C" w:rsidP="00FA185C">
      <w:pPr>
        <w:jc w:val="both"/>
        <w:rPr>
          <w:bCs/>
          <w:sz w:val="20"/>
        </w:rPr>
      </w:pPr>
      <w:r>
        <w:rPr>
          <w:b/>
          <w:sz w:val="20"/>
        </w:rPr>
        <w:t xml:space="preserve">Emission Units: </w:t>
      </w:r>
      <w:r w:rsidR="00170DB1">
        <w:rPr>
          <w:rFonts w:cs="Arial"/>
          <w:bCs/>
          <w:sz w:val="20"/>
        </w:rPr>
        <w:t>EUCEWIPE, EUPAINTBOOTHS, EUP5WIPE, EUP1PARTS1, EUFINAL, EUP1TUBOOTH1, EUP1UBOOTH, EUP1TUBOOTH2, EUCOLDCLEANERS, EUSEALANT, EUMISC-VOC</w:t>
      </w:r>
    </w:p>
    <w:p w14:paraId="39F16ECE" w14:textId="77777777" w:rsidR="00FA185C" w:rsidRPr="00DC4443" w:rsidRDefault="00FA185C" w:rsidP="00FA185C">
      <w:pPr>
        <w:jc w:val="both"/>
        <w:rPr>
          <w:color w:val="000000"/>
          <w:sz w:val="20"/>
        </w:rPr>
      </w:pPr>
    </w:p>
    <w:p w14:paraId="7E349CB0" w14:textId="77777777" w:rsidR="00FA185C" w:rsidRPr="00DC4443" w:rsidRDefault="00FA185C" w:rsidP="00FA185C">
      <w:pPr>
        <w:jc w:val="both"/>
        <w:rPr>
          <w:b/>
          <w:u w:val="single"/>
        </w:rPr>
      </w:pPr>
      <w:r w:rsidRPr="00DC4443">
        <w:rPr>
          <w:b/>
          <w:u w:val="single"/>
        </w:rPr>
        <w:t>POLLUTION CONTROL EQUIPMENT</w:t>
      </w:r>
    </w:p>
    <w:p w14:paraId="436C138F" w14:textId="77777777" w:rsidR="00FA185C" w:rsidRPr="00B23771" w:rsidRDefault="00FA185C" w:rsidP="00FA185C">
      <w:pPr>
        <w:jc w:val="both"/>
        <w:rPr>
          <w:sz w:val="20"/>
        </w:rPr>
      </w:pPr>
    </w:p>
    <w:p w14:paraId="24372619" w14:textId="47CDF3CB" w:rsidR="00FA185C" w:rsidRDefault="00FA185C" w:rsidP="00FA185C">
      <w:pPr>
        <w:jc w:val="both"/>
        <w:rPr>
          <w:sz w:val="20"/>
        </w:rPr>
      </w:pPr>
      <w:r>
        <w:rPr>
          <w:sz w:val="20"/>
        </w:rPr>
        <w:t xml:space="preserve">Dry filters for </w:t>
      </w:r>
      <w:r w:rsidR="00170DB1">
        <w:rPr>
          <w:sz w:val="20"/>
        </w:rPr>
        <w:t>EUPAINTBOOTHS, EUP1PARTS1, EUP1UBOOTH, EUP1TUBOOTH1, and EUP1TUBOOTH2</w:t>
      </w:r>
    </w:p>
    <w:p w14:paraId="72BD5C0E" w14:textId="77777777" w:rsidR="00FA185C" w:rsidRPr="00A3249E" w:rsidRDefault="00FA185C" w:rsidP="00FA185C">
      <w:pPr>
        <w:jc w:val="both"/>
        <w:rPr>
          <w:sz w:val="20"/>
        </w:rPr>
      </w:pPr>
    </w:p>
    <w:p w14:paraId="65817028" w14:textId="77777777" w:rsidR="00FA185C" w:rsidRPr="00DC4443" w:rsidRDefault="00FA185C" w:rsidP="00FA185C">
      <w:pPr>
        <w:jc w:val="both"/>
        <w:rPr>
          <w:b/>
          <w:color w:val="0000FF"/>
          <w:sz w:val="20"/>
        </w:rPr>
      </w:pPr>
      <w:r w:rsidRPr="00DC4443">
        <w:rPr>
          <w:b/>
        </w:rPr>
        <w:t xml:space="preserve">I.  </w:t>
      </w:r>
      <w:r w:rsidRPr="00DC4443">
        <w:rPr>
          <w:b/>
          <w:u w:val="single"/>
        </w:rPr>
        <w:t>EMISSION LIMIT(S)</w:t>
      </w:r>
      <w:r w:rsidRPr="00DC4443">
        <w:rPr>
          <w:b/>
        </w:rPr>
        <w:t xml:space="preserve"> </w:t>
      </w:r>
    </w:p>
    <w:p w14:paraId="31B89E1A" w14:textId="77777777" w:rsidR="00FA185C" w:rsidRPr="00DC4443" w:rsidRDefault="00FA185C" w:rsidP="00FA185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8"/>
        <w:gridCol w:w="1560"/>
        <w:gridCol w:w="1633"/>
        <w:gridCol w:w="2181"/>
        <w:gridCol w:w="1605"/>
        <w:gridCol w:w="1467"/>
      </w:tblGrid>
      <w:tr w:rsidR="00FA185C" w:rsidRPr="00DC4443" w14:paraId="696C01B0" w14:textId="77777777" w:rsidTr="001769AA">
        <w:trPr>
          <w:cantSplit/>
          <w:tblHeader/>
        </w:trPr>
        <w:tc>
          <w:tcPr>
            <w:tcW w:w="866" w:type="pct"/>
            <w:tcBorders>
              <w:top w:val="single" w:sz="4" w:space="0" w:color="auto"/>
              <w:left w:val="single" w:sz="4" w:space="0" w:color="auto"/>
              <w:bottom w:val="single" w:sz="4" w:space="0" w:color="auto"/>
              <w:right w:val="single" w:sz="4" w:space="0" w:color="auto"/>
            </w:tcBorders>
          </w:tcPr>
          <w:p w14:paraId="129610AF" w14:textId="77777777" w:rsidR="00FA185C" w:rsidRPr="00DC4443" w:rsidRDefault="00FA185C" w:rsidP="001769AA">
            <w:pPr>
              <w:jc w:val="center"/>
              <w:rPr>
                <w:b/>
                <w:sz w:val="20"/>
              </w:rPr>
            </w:pPr>
            <w:r w:rsidRPr="00DC4443">
              <w:rPr>
                <w:b/>
                <w:sz w:val="20"/>
              </w:rPr>
              <w:t>Pollutant</w:t>
            </w:r>
          </w:p>
        </w:tc>
        <w:tc>
          <w:tcPr>
            <w:tcW w:w="764" w:type="pct"/>
            <w:tcBorders>
              <w:top w:val="single" w:sz="4" w:space="0" w:color="auto"/>
              <w:left w:val="single" w:sz="4" w:space="0" w:color="auto"/>
              <w:bottom w:val="single" w:sz="4" w:space="0" w:color="auto"/>
              <w:right w:val="single" w:sz="4" w:space="0" w:color="auto"/>
            </w:tcBorders>
          </w:tcPr>
          <w:p w14:paraId="220AB6C2" w14:textId="77777777" w:rsidR="00FA185C" w:rsidRPr="00DC4443" w:rsidRDefault="00FA185C" w:rsidP="001769AA">
            <w:pPr>
              <w:jc w:val="center"/>
              <w:rPr>
                <w:b/>
                <w:sz w:val="20"/>
              </w:rPr>
            </w:pPr>
            <w:r w:rsidRPr="00DC4443">
              <w:rPr>
                <w:b/>
                <w:sz w:val="20"/>
              </w:rPr>
              <w:t>Limit</w:t>
            </w:r>
          </w:p>
        </w:tc>
        <w:tc>
          <w:tcPr>
            <w:tcW w:w="798" w:type="pct"/>
            <w:tcBorders>
              <w:top w:val="single" w:sz="4" w:space="0" w:color="auto"/>
              <w:left w:val="single" w:sz="4" w:space="0" w:color="auto"/>
              <w:bottom w:val="single" w:sz="4" w:space="0" w:color="auto"/>
              <w:right w:val="single" w:sz="4" w:space="0" w:color="auto"/>
            </w:tcBorders>
          </w:tcPr>
          <w:p w14:paraId="1011F843" w14:textId="77777777" w:rsidR="00FA185C" w:rsidRPr="00DC4443" w:rsidRDefault="00FA185C" w:rsidP="001769AA">
            <w:pPr>
              <w:jc w:val="center"/>
              <w:rPr>
                <w:b/>
                <w:sz w:val="20"/>
              </w:rPr>
            </w:pPr>
            <w:r w:rsidRPr="00DC4443">
              <w:rPr>
                <w:b/>
                <w:sz w:val="20"/>
              </w:rPr>
              <w:t>Time Period/Operating Scenario</w:t>
            </w:r>
          </w:p>
        </w:tc>
        <w:tc>
          <w:tcPr>
            <w:tcW w:w="1068" w:type="pct"/>
            <w:tcBorders>
              <w:top w:val="single" w:sz="4" w:space="0" w:color="auto"/>
              <w:left w:val="single" w:sz="4" w:space="0" w:color="auto"/>
              <w:bottom w:val="single" w:sz="4" w:space="0" w:color="auto"/>
              <w:right w:val="single" w:sz="4" w:space="0" w:color="auto"/>
            </w:tcBorders>
          </w:tcPr>
          <w:p w14:paraId="1C6DD645" w14:textId="77777777" w:rsidR="00FA185C" w:rsidRPr="00DC4443" w:rsidRDefault="00FA185C" w:rsidP="001769AA">
            <w:pPr>
              <w:jc w:val="center"/>
              <w:rPr>
                <w:b/>
                <w:sz w:val="20"/>
              </w:rPr>
            </w:pPr>
            <w:r w:rsidRPr="00DC4443">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3CC1C3D2" w14:textId="77777777" w:rsidR="00FA185C" w:rsidRPr="00DC4443" w:rsidRDefault="00FA185C" w:rsidP="001769AA">
            <w:pPr>
              <w:jc w:val="center"/>
              <w:rPr>
                <w:b/>
                <w:sz w:val="20"/>
              </w:rPr>
            </w:pPr>
            <w:r w:rsidRPr="00DC4443">
              <w:rPr>
                <w:b/>
                <w:sz w:val="20"/>
              </w:rPr>
              <w:t>Monitoring/</w:t>
            </w:r>
          </w:p>
          <w:p w14:paraId="70823650" w14:textId="77777777" w:rsidR="00FA185C" w:rsidRPr="00DC4443" w:rsidRDefault="00FA185C" w:rsidP="001769AA">
            <w:pPr>
              <w:jc w:val="center"/>
              <w:rPr>
                <w:b/>
                <w:sz w:val="20"/>
              </w:rPr>
            </w:pPr>
            <w:r w:rsidRPr="00DC4443">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4E6A91E6" w14:textId="77777777" w:rsidR="00FA185C" w:rsidRPr="00DC4443" w:rsidRDefault="00FA185C" w:rsidP="001769AA">
            <w:pPr>
              <w:jc w:val="center"/>
              <w:rPr>
                <w:b/>
                <w:sz w:val="20"/>
              </w:rPr>
            </w:pPr>
            <w:r w:rsidRPr="00DC4443">
              <w:rPr>
                <w:b/>
                <w:sz w:val="20"/>
              </w:rPr>
              <w:t>Underlying Applicable Requirements</w:t>
            </w:r>
          </w:p>
        </w:tc>
      </w:tr>
      <w:tr w:rsidR="00FA185C" w:rsidRPr="00DC4443" w14:paraId="7E15BBF4" w14:textId="77777777" w:rsidTr="001769AA">
        <w:trPr>
          <w:cantSplit/>
        </w:trPr>
        <w:tc>
          <w:tcPr>
            <w:tcW w:w="866" w:type="pct"/>
            <w:tcBorders>
              <w:top w:val="single" w:sz="4" w:space="0" w:color="auto"/>
              <w:left w:val="single" w:sz="4" w:space="0" w:color="auto"/>
              <w:bottom w:val="single" w:sz="4" w:space="0" w:color="auto"/>
              <w:right w:val="single" w:sz="4" w:space="0" w:color="auto"/>
            </w:tcBorders>
          </w:tcPr>
          <w:p w14:paraId="6F89B4AC" w14:textId="77777777" w:rsidR="00FA185C" w:rsidRPr="00A3249E" w:rsidRDefault="00FA185C" w:rsidP="001769AA">
            <w:pPr>
              <w:rPr>
                <w:sz w:val="20"/>
              </w:rPr>
            </w:pPr>
            <w:r w:rsidRPr="00A3249E">
              <w:rPr>
                <w:sz w:val="20"/>
              </w:rPr>
              <w:t>1. Organic HAP</w:t>
            </w:r>
          </w:p>
        </w:tc>
        <w:tc>
          <w:tcPr>
            <w:tcW w:w="764" w:type="pct"/>
            <w:tcBorders>
              <w:top w:val="single" w:sz="4" w:space="0" w:color="auto"/>
              <w:left w:val="single" w:sz="4" w:space="0" w:color="auto"/>
              <w:bottom w:val="single" w:sz="4" w:space="0" w:color="auto"/>
              <w:right w:val="single" w:sz="4" w:space="0" w:color="auto"/>
            </w:tcBorders>
          </w:tcPr>
          <w:p w14:paraId="10E50E5E" w14:textId="77777777" w:rsidR="00FA185C" w:rsidRPr="00A3249E" w:rsidRDefault="00FA185C" w:rsidP="001769AA">
            <w:pPr>
              <w:jc w:val="center"/>
              <w:rPr>
                <w:rFonts w:cs="Arial"/>
                <w:sz w:val="20"/>
              </w:rPr>
            </w:pPr>
            <w:r w:rsidRPr="00A3249E">
              <w:rPr>
                <w:sz w:val="20"/>
              </w:rPr>
              <w:t>2.6 lbs per gal of coating solids</w:t>
            </w:r>
          </w:p>
        </w:tc>
        <w:tc>
          <w:tcPr>
            <w:tcW w:w="798" w:type="pct"/>
            <w:tcBorders>
              <w:top w:val="single" w:sz="4" w:space="0" w:color="auto"/>
              <w:left w:val="single" w:sz="4" w:space="0" w:color="auto"/>
              <w:bottom w:val="single" w:sz="4" w:space="0" w:color="auto"/>
              <w:right w:val="single" w:sz="4" w:space="0" w:color="auto"/>
            </w:tcBorders>
          </w:tcPr>
          <w:p w14:paraId="3E64E492" w14:textId="77777777" w:rsidR="00FA185C" w:rsidRPr="00A3249E" w:rsidRDefault="00FA185C" w:rsidP="001769AA">
            <w:pPr>
              <w:jc w:val="center"/>
              <w:rPr>
                <w:sz w:val="20"/>
              </w:rPr>
            </w:pPr>
            <w:r w:rsidRPr="00A3249E">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3FA18643" w14:textId="77777777" w:rsidR="00FA185C" w:rsidRPr="00A3249E" w:rsidRDefault="00FA185C" w:rsidP="001769AA">
            <w:pPr>
              <w:jc w:val="center"/>
              <w:rPr>
                <w:sz w:val="20"/>
              </w:rPr>
            </w:pPr>
            <w:r w:rsidRPr="00A3249E">
              <w:rPr>
                <w:sz w:val="20"/>
              </w:rPr>
              <w:t>Existing –</w:t>
            </w:r>
          </w:p>
          <w:p w14:paraId="32A88E49" w14:textId="77777777" w:rsidR="00FA185C" w:rsidRPr="00A3249E" w:rsidRDefault="00FA185C" w:rsidP="001769AA">
            <w:pPr>
              <w:jc w:val="center"/>
              <w:rPr>
                <w:sz w:val="20"/>
              </w:rPr>
            </w:pPr>
            <w:r w:rsidRPr="00A3249E">
              <w:rPr>
                <w:sz w:val="20"/>
              </w:rPr>
              <w:t>General Use Coating</w:t>
            </w:r>
          </w:p>
        </w:tc>
        <w:tc>
          <w:tcPr>
            <w:tcW w:w="786" w:type="pct"/>
            <w:tcBorders>
              <w:top w:val="single" w:sz="4" w:space="0" w:color="auto"/>
              <w:left w:val="single" w:sz="4" w:space="0" w:color="auto"/>
              <w:bottom w:val="single" w:sz="4" w:space="0" w:color="auto"/>
              <w:right w:val="single" w:sz="4" w:space="0" w:color="auto"/>
            </w:tcBorders>
          </w:tcPr>
          <w:p w14:paraId="0767471D" w14:textId="72F1261D" w:rsidR="00FA185C" w:rsidRPr="00A3249E" w:rsidRDefault="00FA185C" w:rsidP="001769AA">
            <w:pPr>
              <w:jc w:val="center"/>
              <w:rPr>
                <w:sz w:val="20"/>
              </w:rPr>
            </w:pPr>
            <w:r w:rsidRPr="00A3249E">
              <w:rPr>
                <w:sz w:val="20"/>
              </w:rPr>
              <w:t>SC V.1, VI.1 through VI.</w:t>
            </w:r>
            <w:r w:rsidR="009E26BC">
              <w:rPr>
                <w:sz w:val="20"/>
              </w:rPr>
              <w:t>5</w:t>
            </w:r>
          </w:p>
        </w:tc>
        <w:tc>
          <w:tcPr>
            <w:tcW w:w="718" w:type="pct"/>
            <w:tcBorders>
              <w:top w:val="single" w:sz="4" w:space="0" w:color="auto"/>
              <w:left w:val="single" w:sz="4" w:space="0" w:color="auto"/>
              <w:bottom w:val="single" w:sz="4" w:space="0" w:color="auto"/>
              <w:right w:val="single" w:sz="4" w:space="0" w:color="auto"/>
            </w:tcBorders>
          </w:tcPr>
          <w:p w14:paraId="201FC6AE" w14:textId="77777777" w:rsidR="00FA185C" w:rsidRPr="00A3249E" w:rsidRDefault="00FA185C" w:rsidP="001769AA">
            <w:pPr>
              <w:jc w:val="center"/>
              <w:rPr>
                <w:b/>
                <w:sz w:val="20"/>
              </w:rPr>
            </w:pPr>
            <w:r w:rsidRPr="00A3249E">
              <w:rPr>
                <w:b/>
                <w:sz w:val="20"/>
              </w:rPr>
              <w:t>40 CFR 63.3890(b)(1)</w:t>
            </w:r>
          </w:p>
        </w:tc>
      </w:tr>
    </w:tbl>
    <w:p w14:paraId="22D86911" w14:textId="77777777" w:rsidR="00FA185C" w:rsidRPr="00BE2F35" w:rsidRDefault="00FA185C" w:rsidP="00FA185C">
      <w:pPr>
        <w:jc w:val="both"/>
        <w:rPr>
          <w:rFonts w:cs="Arial"/>
          <w:sz w:val="20"/>
        </w:rPr>
      </w:pPr>
    </w:p>
    <w:p w14:paraId="63437A87" w14:textId="77777777" w:rsidR="00FA185C" w:rsidRPr="00DC4443" w:rsidRDefault="00FA185C" w:rsidP="00FA185C">
      <w:pPr>
        <w:spacing w:after="120"/>
        <w:ind w:left="360" w:hanging="360"/>
        <w:jc w:val="both"/>
        <w:rPr>
          <w:rFonts w:cs="Arial"/>
          <w:sz w:val="20"/>
        </w:rPr>
      </w:pPr>
      <w:r>
        <w:rPr>
          <w:sz w:val="20"/>
        </w:rPr>
        <w:t>2</w:t>
      </w:r>
      <w:r w:rsidRPr="00DC4443">
        <w:rPr>
          <w:sz w:val="20"/>
        </w:rPr>
        <w:t>.</w:t>
      </w:r>
      <w:r w:rsidRPr="00DC4443">
        <w:rPr>
          <w:sz w:val="20"/>
        </w:rPr>
        <w:tab/>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2EC08694" w14:textId="77777777" w:rsidR="00FA185C" w:rsidRPr="00DC4443" w:rsidRDefault="00FA185C" w:rsidP="00FA185C">
      <w:pPr>
        <w:spacing w:after="120"/>
        <w:ind w:left="720" w:hanging="36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2AF7A712" w14:textId="77777777" w:rsidR="00FA185C" w:rsidRPr="00DC4443" w:rsidRDefault="00FA185C" w:rsidP="00FA185C">
      <w:pPr>
        <w:spacing w:after="120"/>
        <w:ind w:left="720" w:hanging="36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79D12611" w14:textId="77777777" w:rsidR="00FA185C" w:rsidRPr="00DC4443" w:rsidRDefault="00FA185C" w:rsidP="00FA185C">
      <w:pPr>
        <w:spacing w:after="120"/>
        <w:ind w:left="720" w:hanging="36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67AE53C8" w14:textId="77777777" w:rsidR="00FA185C" w:rsidRPr="00DC4443" w:rsidRDefault="00FA185C" w:rsidP="00FA185C">
      <w:pPr>
        <w:ind w:left="360"/>
        <w:jc w:val="both"/>
        <w:rPr>
          <w:rFonts w:cs="Arial"/>
          <w:b/>
          <w:sz w:val="20"/>
        </w:rPr>
      </w:pPr>
      <w:r w:rsidRPr="00DC4443">
        <w:rPr>
          <w:sz w:val="20"/>
        </w:rPr>
        <w:t xml:space="preserve">The permittee shall include all coatings, thinners, and/or other additives, and cleaning materials used when determining the emission rate.  </w:t>
      </w:r>
      <w:r w:rsidRPr="00DC4443">
        <w:rPr>
          <w:b/>
          <w:sz w:val="20"/>
        </w:rPr>
        <w:t>(40 CFR</w:t>
      </w:r>
      <w:r w:rsidRPr="00DC4443">
        <w:rPr>
          <w:rFonts w:cs="Arial"/>
          <w:b/>
          <w:sz w:val="20"/>
        </w:rPr>
        <w:t xml:space="preserve"> 63.3891)</w:t>
      </w:r>
    </w:p>
    <w:p w14:paraId="25D1185E" w14:textId="77777777" w:rsidR="00FA185C" w:rsidRPr="00BE2F35" w:rsidRDefault="00FA185C" w:rsidP="00FA185C">
      <w:pPr>
        <w:jc w:val="both"/>
        <w:rPr>
          <w:rFonts w:cs="Arial"/>
          <w:sz w:val="20"/>
        </w:rPr>
      </w:pPr>
    </w:p>
    <w:p w14:paraId="61A09986" w14:textId="77777777" w:rsidR="00FA185C" w:rsidRPr="00DC4443" w:rsidRDefault="00FA185C" w:rsidP="00FA185C">
      <w:pPr>
        <w:ind w:left="360" w:hanging="360"/>
        <w:jc w:val="both"/>
        <w:rPr>
          <w:rFonts w:cs="Arial"/>
          <w:b/>
          <w:sz w:val="20"/>
        </w:rPr>
      </w:pPr>
      <w:r>
        <w:rPr>
          <w:rFonts w:cs="Arial"/>
          <w:sz w:val="20"/>
        </w:rPr>
        <w:t>3</w:t>
      </w:r>
      <w:r w:rsidRPr="00DC4443">
        <w:rPr>
          <w:rFonts w:cs="Arial"/>
          <w:sz w:val="20"/>
        </w:rPr>
        <w:t>.</w:t>
      </w:r>
      <w:r w:rsidRPr="00DC4443">
        <w:rPr>
          <w:rFonts w:cs="Arial"/>
          <w:sz w:val="20"/>
        </w:rPr>
        <w:tab/>
      </w:r>
      <w:r w:rsidRPr="00DC4443">
        <w:rPr>
          <w:sz w:val="20"/>
        </w:rPr>
        <w:t xml:space="preserve">Any coating operation(s) using the compliant material option or the emission rate without add-on controls option, shall be in compliance with the applicable emission limits in 40 CFR 63.3890 at all times.  </w:t>
      </w:r>
      <w:r w:rsidRPr="00DC4443">
        <w:rPr>
          <w:b/>
          <w:sz w:val="20"/>
        </w:rPr>
        <w:t>(40</w:t>
      </w:r>
      <w:r>
        <w:rPr>
          <w:b/>
          <w:sz w:val="20"/>
        </w:rPr>
        <w:t> </w:t>
      </w:r>
      <w:r w:rsidRPr="00DC4443">
        <w:rPr>
          <w:b/>
          <w:sz w:val="20"/>
        </w:rPr>
        <w:t>CFR</w:t>
      </w:r>
      <w:r>
        <w:rPr>
          <w:b/>
          <w:sz w:val="20"/>
        </w:rPr>
        <w:t> </w:t>
      </w:r>
      <w:r w:rsidRPr="00DC4443">
        <w:rPr>
          <w:rFonts w:cs="Arial"/>
          <w:b/>
          <w:sz w:val="20"/>
        </w:rPr>
        <w:t>63.3900(a)(1))</w:t>
      </w:r>
    </w:p>
    <w:p w14:paraId="692E9F8A" w14:textId="77777777" w:rsidR="00FA185C" w:rsidRPr="00DC4443" w:rsidRDefault="00FA185C" w:rsidP="00FA185C">
      <w:pPr>
        <w:ind w:left="360" w:hanging="360"/>
        <w:jc w:val="both"/>
        <w:rPr>
          <w:rFonts w:cs="Arial"/>
          <w:sz w:val="20"/>
        </w:rPr>
      </w:pPr>
    </w:p>
    <w:p w14:paraId="3CAB669F" w14:textId="77777777" w:rsidR="00FA185C" w:rsidRDefault="00FA185C" w:rsidP="00FA185C">
      <w:pPr>
        <w:ind w:left="360" w:hanging="360"/>
        <w:jc w:val="both"/>
        <w:rPr>
          <w:rFonts w:cs="Arial"/>
          <w:b/>
          <w:sz w:val="20"/>
        </w:rPr>
      </w:pPr>
      <w:r>
        <w:rPr>
          <w:sz w:val="20"/>
        </w:rPr>
        <w:t>4</w:t>
      </w:r>
      <w:r w:rsidRPr="00DC4443">
        <w:rPr>
          <w:sz w:val="20"/>
        </w:rPr>
        <w:t>.</w:t>
      </w:r>
      <w:r w:rsidRPr="00DC4443">
        <w:rPr>
          <w:sz w:val="20"/>
        </w:rPr>
        <w:tab/>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Pr="00DC4443">
        <w:rPr>
          <w:b/>
          <w:sz w:val="20"/>
        </w:rPr>
        <w:t>(40 CFR</w:t>
      </w:r>
      <w:r w:rsidRPr="00DC4443">
        <w:rPr>
          <w:rFonts w:cs="Arial"/>
          <w:b/>
          <w:sz w:val="20"/>
        </w:rPr>
        <w:t xml:space="preserve"> 63.3890(c))</w:t>
      </w:r>
    </w:p>
    <w:p w14:paraId="168CB469" w14:textId="5DD73300" w:rsidR="007562B0" w:rsidRDefault="007562B0">
      <w:pPr>
        <w:rPr>
          <w:sz w:val="20"/>
        </w:rPr>
      </w:pPr>
      <w:r>
        <w:rPr>
          <w:sz w:val="20"/>
        </w:rPr>
        <w:br w:type="page"/>
      </w:r>
    </w:p>
    <w:p w14:paraId="23CC7E96" w14:textId="77777777" w:rsidR="00FA185C" w:rsidRPr="00DC4443" w:rsidRDefault="00FA185C" w:rsidP="00FA185C">
      <w:pPr>
        <w:jc w:val="both"/>
        <w:rPr>
          <w:sz w:val="20"/>
        </w:rPr>
      </w:pPr>
    </w:p>
    <w:p w14:paraId="2EF1E109" w14:textId="77777777" w:rsidR="00FA185C" w:rsidRPr="00DC4443" w:rsidRDefault="00FA185C" w:rsidP="00FA185C">
      <w:pPr>
        <w:jc w:val="both"/>
        <w:rPr>
          <w:b/>
          <w:u w:val="single"/>
        </w:rPr>
      </w:pPr>
      <w:r w:rsidRPr="00DC4443">
        <w:rPr>
          <w:b/>
        </w:rPr>
        <w:t xml:space="preserve">II.  </w:t>
      </w:r>
      <w:r w:rsidRPr="00DC4443">
        <w:rPr>
          <w:b/>
          <w:u w:val="single"/>
        </w:rPr>
        <w:t>MATERIAL LIMIT(S)</w:t>
      </w:r>
    </w:p>
    <w:p w14:paraId="1052D54A" w14:textId="77777777" w:rsidR="00FA185C" w:rsidRPr="00DC4443" w:rsidRDefault="00FA185C" w:rsidP="00FA185C">
      <w:pPr>
        <w:jc w:val="both"/>
        <w:rPr>
          <w:sz w:val="20"/>
        </w:rPr>
      </w:pPr>
    </w:p>
    <w:p w14:paraId="54CD2224" w14:textId="77777777" w:rsidR="00FA185C" w:rsidRDefault="00FA185C" w:rsidP="00FA185C">
      <w:pPr>
        <w:jc w:val="both"/>
        <w:rPr>
          <w:sz w:val="20"/>
        </w:rPr>
      </w:pPr>
      <w:r w:rsidRPr="00DC4443">
        <w:rPr>
          <w:sz w:val="20"/>
        </w:rPr>
        <w:t>For the compliant materials option, the permittee shall meet the material limits specified in the following table.</w:t>
      </w:r>
    </w:p>
    <w:p w14:paraId="5CA3AA00" w14:textId="77777777" w:rsidR="00FA185C" w:rsidRPr="00DC4443" w:rsidRDefault="00FA185C" w:rsidP="00FA185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5"/>
        <w:gridCol w:w="1561"/>
        <w:gridCol w:w="2598"/>
        <w:gridCol w:w="1514"/>
        <w:gridCol w:w="1516"/>
      </w:tblGrid>
      <w:tr w:rsidR="00FA185C" w:rsidRPr="00DC4443" w14:paraId="0EB03267" w14:textId="77777777" w:rsidTr="001769AA">
        <w:trPr>
          <w:cantSplit/>
          <w:tblHeader/>
        </w:trPr>
        <w:tc>
          <w:tcPr>
            <w:tcW w:w="901" w:type="pct"/>
            <w:shd w:val="clear" w:color="auto" w:fill="auto"/>
          </w:tcPr>
          <w:p w14:paraId="0DBDA38F" w14:textId="77777777" w:rsidR="00FA185C" w:rsidRPr="00DC4443" w:rsidRDefault="00FA185C" w:rsidP="001769AA">
            <w:pPr>
              <w:jc w:val="center"/>
              <w:rPr>
                <w:b/>
                <w:sz w:val="20"/>
              </w:rPr>
            </w:pPr>
            <w:r w:rsidRPr="00DC4443">
              <w:rPr>
                <w:b/>
                <w:sz w:val="20"/>
              </w:rPr>
              <w:t>Material</w:t>
            </w:r>
          </w:p>
        </w:tc>
        <w:tc>
          <w:tcPr>
            <w:tcW w:w="580" w:type="pct"/>
            <w:shd w:val="clear" w:color="auto" w:fill="auto"/>
          </w:tcPr>
          <w:p w14:paraId="3F386B75" w14:textId="77777777" w:rsidR="00FA185C" w:rsidRPr="00DC4443" w:rsidRDefault="00FA185C" w:rsidP="001769AA">
            <w:pPr>
              <w:jc w:val="center"/>
              <w:rPr>
                <w:b/>
                <w:sz w:val="20"/>
              </w:rPr>
            </w:pPr>
            <w:r w:rsidRPr="00DC4443">
              <w:rPr>
                <w:b/>
                <w:sz w:val="20"/>
              </w:rPr>
              <w:t>Limit</w:t>
            </w:r>
          </w:p>
        </w:tc>
        <w:tc>
          <w:tcPr>
            <w:tcW w:w="764" w:type="pct"/>
            <w:shd w:val="clear" w:color="auto" w:fill="auto"/>
          </w:tcPr>
          <w:p w14:paraId="727F3E6B" w14:textId="77777777" w:rsidR="00FA185C" w:rsidRPr="00DC4443" w:rsidRDefault="00FA185C" w:rsidP="001769AA">
            <w:pPr>
              <w:jc w:val="center"/>
              <w:rPr>
                <w:b/>
                <w:sz w:val="20"/>
              </w:rPr>
            </w:pPr>
            <w:r w:rsidRPr="00DC4443">
              <w:rPr>
                <w:b/>
                <w:sz w:val="20"/>
              </w:rPr>
              <w:t>Time</w:t>
            </w:r>
            <w:r>
              <w:rPr>
                <w:b/>
                <w:sz w:val="20"/>
              </w:rPr>
              <w:t xml:space="preserve"> </w:t>
            </w:r>
            <w:r w:rsidRPr="00DC4443">
              <w:rPr>
                <w:b/>
                <w:sz w:val="20"/>
              </w:rPr>
              <w:t>Period/</w:t>
            </w:r>
            <w:r>
              <w:rPr>
                <w:b/>
                <w:sz w:val="20"/>
              </w:rPr>
              <w:t xml:space="preserve"> </w:t>
            </w:r>
            <w:r w:rsidRPr="00DC4443">
              <w:rPr>
                <w:b/>
                <w:sz w:val="20"/>
              </w:rPr>
              <w:t>Operating Scenario</w:t>
            </w:r>
          </w:p>
        </w:tc>
        <w:tc>
          <w:tcPr>
            <w:tcW w:w="1272" w:type="pct"/>
            <w:shd w:val="clear" w:color="auto" w:fill="auto"/>
          </w:tcPr>
          <w:p w14:paraId="168A83B0" w14:textId="77777777" w:rsidR="00FA185C" w:rsidRPr="00410125" w:rsidRDefault="00FA185C" w:rsidP="001769AA">
            <w:pPr>
              <w:jc w:val="center"/>
              <w:rPr>
                <w:b/>
                <w:sz w:val="20"/>
              </w:rPr>
            </w:pPr>
            <w:r w:rsidRPr="00DC4443">
              <w:rPr>
                <w:b/>
                <w:sz w:val="20"/>
              </w:rPr>
              <w:t>Equipment</w:t>
            </w:r>
          </w:p>
        </w:tc>
        <w:tc>
          <w:tcPr>
            <w:tcW w:w="741" w:type="pct"/>
            <w:shd w:val="clear" w:color="auto" w:fill="auto"/>
          </w:tcPr>
          <w:p w14:paraId="5AEAB14E" w14:textId="77777777" w:rsidR="00FA185C" w:rsidRPr="00DC4443" w:rsidRDefault="00FA185C" w:rsidP="001769AA">
            <w:pPr>
              <w:jc w:val="center"/>
              <w:rPr>
                <w:b/>
                <w:sz w:val="20"/>
              </w:rPr>
            </w:pPr>
            <w:r w:rsidRPr="00DC4443">
              <w:rPr>
                <w:b/>
                <w:sz w:val="20"/>
              </w:rPr>
              <w:t>Monitoring/</w:t>
            </w:r>
          </w:p>
          <w:p w14:paraId="78A0EA47" w14:textId="77777777" w:rsidR="00FA185C" w:rsidRPr="00DC4443" w:rsidRDefault="00FA185C" w:rsidP="001769AA">
            <w:pPr>
              <w:jc w:val="center"/>
              <w:rPr>
                <w:b/>
                <w:sz w:val="20"/>
              </w:rPr>
            </w:pPr>
            <w:r w:rsidRPr="00DC4443">
              <w:rPr>
                <w:b/>
                <w:sz w:val="20"/>
              </w:rPr>
              <w:t>Testing Method</w:t>
            </w:r>
          </w:p>
        </w:tc>
        <w:tc>
          <w:tcPr>
            <w:tcW w:w="742" w:type="pct"/>
            <w:shd w:val="clear" w:color="auto" w:fill="auto"/>
          </w:tcPr>
          <w:p w14:paraId="5048AA0A" w14:textId="77777777" w:rsidR="00FA185C" w:rsidRPr="00DC4443" w:rsidRDefault="00FA185C" w:rsidP="001769AA">
            <w:pPr>
              <w:jc w:val="center"/>
              <w:rPr>
                <w:b/>
                <w:sz w:val="20"/>
              </w:rPr>
            </w:pPr>
            <w:r w:rsidRPr="00DC4443">
              <w:rPr>
                <w:b/>
                <w:sz w:val="20"/>
              </w:rPr>
              <w:t>Underlying Applicable Requirements</w:t>
            </w:r>
          </w:p>
        </w:tc>
      </w:tr>
      <w:tr w:rsidR="00FA185C" w:rsidRPr="00DC4443" w14:paraId="186221DE" w14:textId="77777777" w:rsidTr="001769AA">
        <w:trPr>
          <w:cantSplit/>
        </w:trPr>
        <w:tc>
          <w:tcPr>
            <w:tcW w:w="901" w:type="pct"/>
            <w:shd w:val="clear" w:color="auto" w:fill="auto"/>
          </w:tcPr>
          <w:p w14:paraId="188A5B0F" w14:textId="77777777" w:rsidR="00FA185C" w:rsidRPr="00DC4443" w:rsidRDefault="00FA185C" w:rsidP="001769AA">
            <w:pPr>
              <w:ind w:left="275" w:hanging="275"/>
              <w:rPr>
                <w:sz w:val="20"/>
              </w:rPr>
            </w:pPr>
            <w:r w:rsidRPr="00DC4443">
              <w:rPr>
                <w:sz w:val="20"/>
              </w:rPr>
              <w:t>1.  Each Thinner and/or Additive</w:t>
            </w:r>
          </w:p>
        </w:tc>
        <w:tc>
          <w:tcPr>
            <w:tcW w:w="580" w:type="pct"/>
            <w:shd w:val="clear" w:color="auto" w:fill="auto"/>
          </w:tcPr>
          <w:p w14:paraId="0ED4066D" w14:textId="77777777" w:rsidR="00FA185C" w:rsidRPr="00DC4443" w:rsidRDefault="00FA185C" w:rsidP="001769AA">
            <w:pPr>
              <w:jc w:val="center"/>
              <w:rPr>
                <w:sz w:val="20"/>
              </w:rPr>
            </w:pPr>
            <w:r w:rsidRPr="00DC4443">
              <w:rPr>
                <w:sz w:val="20"/>
              </w:rPr>
              <w:t>No Organic HAP *</w:t>
            </w:r>
          </w:p>
        </w:tc>
        <w:tc>
          <w:tcPr>
            <w:tcW w:w="764" w:type="pct"/>
            <w:shd w:val="clear" w:color="auto" w:fill="auto"/>
          </w:tcPr>
          <w:p w14:paraId="77072B02" w14:textId="77777777" w:rsidR="00FA185C" w:rsidRPr="00DC4443" w:rsidRDefault="00FA185C" w:rsidP="001769AA">
            <w:pPr>
              <w:jc w:val="center"/>
            </w:pPr>
            <w:r w:rsidRPr="00DC4443">
              <w:rPr>
                <w:rFonts w:cs="Arial"/>
                <w:sz w:val="20"/>
              </w:rPr>
              <w:t>Continuous</w:t>
            </w:r>
          </w:p>
        </w:tc>
        <w:tc>
          <w:tcPr>
            <w:tcW w:w="1272" w:type="pct"/>
            <w:shd w:val="clear" w:color="auto" w:fill="auto"/>
          </w:tcPr>
          <w:p w14:paraId="6909DA65" w14:textId="77777777" w:rsidR="00FA185C" w:rsidRPr="00DC4443" w:rsidRDefault="00FA185C" w:rsidP="001769AA">
            <w:pPr>
              <w:jc w:val="center"/>
              <w:rPr>
                <w:rFonts w:cs="Arial"/>
                <w:sz w:val="20"/>
              </w:rPr>
            </w:pPr>
            <w:r w:rsidRPr="00DC4443">
              <w:rPr>
                <w:rFonts w:cs="Arial"/>
                <w:sz w:val="20"/>
              </w:rPr>
              <w:t>Each Coating Operation using</w:t>
            </w:r>
          </w:p>
          <w:p w14:paraId="3A0C3978" w14:textId="77777777" w:rsidR="00FA185C" w:rsidRPr="00DC4443" w:rsidRDefault="00FA185C" w:rsidP="001769AA">
            <w:pPr>
              <w:jc w:val="center"/>
              <w:rPr>
                <w:sz w:val="20"/>
              </w:rPr>
            </w:pPr>
            <w:r w:rsidRPr="00DC4443">
              <w:rPr>
                <w:rFonts w:cs="Arial"/>
                <w:sz w:val="20"/>
              </w:rPr>
              <w:t>Compliant Material Option</w:t>
            </w:r>
          </w:p>
        </w:tc>
        <w:tc>
          <w:tcPr>
            <w:tcW w:w="741" w:type="pct"/>
            <w:shd w:val="clear" w:color="auto" w:fill="auto"/>
          </w:tcPr>
          <w:p w14:paraId="02059633" w14:textId="77777777" w:rsidR="00FA185C" w:rsidRPr="00A3249E" w:rsidRDefault="00FA185C" w:rsidP="001769AA">
            <w:pPr>
              <w:jc w:val="center"/>
              <w:rPr>
                <w:sz w:val="20"/>
              </w:rPr>
            </w:pPr>
            <w:r w:rsidRPr="00A3249E">
              <w:rPr>
                <w:rFonts w:cs="Arial"/>
                <w:sz w:val="20"/>
              </w:rPr>
              <w:t>SC VI.1 through VI.5</w:t>
            </w:r>
          </w:p>
        </w:tc>
        <w:tc>
          <w:tcPr>
            <w:tcW w:w="742" w:type="pct"/>
            <w:shd w:val="clear" w:color="auto" w:fill="auto"/>
          </w:tcPr>
          <w:p w14:paraId="2B5FE1B2" w14:textId="77777777" w:rsidR="00FA185C" w:rsidRPr="00A4735C" w:rsidRDefault="00FA185C" w:rsidP="001769AA">
            <w:pPr>
              <w:jc w:val="center"/>
              <w:rPr>
                <w:b/>
                <w:sz w:val="20"/>
              </w:rPr>
            </w:pPr>
            <w:r w:rsidRPr="00A4735C">
              <w:rPr>
                <w:b/>
                <w:sz w:val="20"/>
              </w:rPr>
              <w:t>40 CFR 63.3891(a)</w:t>
            </w:r>
          </w:p>
        </w:tc>
      </w:tr>
      <w:tr w:rsidR="00FA185C" w:rsidRPr="00DC4443" w14:paraId="010692F9" w14:textId="77777777" w:rsidTr="001769AA">
        <w:trPr>
          <w:cantSplit/>
        </w:trPr>
        <w:tc>
          <w:tcPr>
            <w:tcW w:w="901" w:type="pct"/>
            <w:shd w:val="clear" w:color="auto" w:fill="auto"/>
          </w:tcPr>
          <w:p w14:paraId="07B9EE9C" w14:textId="77777777" w:rsidR="00FA185C" w:rsidRPr="00DC4443" w:rsidRDefault="00FA185C" w:rsidP="001769AA">
            <w:pPr>
              <w:ind w:left="275" w:hanging="275"/>
              <w:rPr>
                <w:sz w:val="20"/>
              </w:rPr>
            </w:pPr>
            <w:r w:rsidRPr="00DC4443">
              <w:rPr>
                <w:sz w:val="20"/>
              </w:rPr>
              <w:t>2.  Each Cleaning Material</w:t>
            </w:r>
          </w:p>
        </w:tc>
        <w:tc>
          <w:tcPr>
            <w:tcW w:w="580" w:type="pct"/>
            <w:shd w:val="clear" w:color="auto" w:fill="auto"/>
          </w:tcPr>
          <w:p w14:paraId="0303898D" w14:textId="77777777" w:rsidR="00FA185C" w:rsidRPr="00DC4443" w:rsidRDefault="00FA185C" w:rsidP="001769AA">
            <w:pPr>
              <w:jc w:val="center"/>
              <w:rPr>
                <w:sz w:val="20"/>
              </w:rPr>
            </w:pPr>
            <w:r w:rsidRPr="00DC4443">
              <w:rPr>
                <w:sz w:val="20"/>
              </w:rPr>
              <w:t>No Organic HAP *</w:t>
            </w:r>
          </w:p>
        </w:tc>
        <w:tc>
          <w:tcPr>
            <w:tcW w:w="764" w:type="pct"/>
            <w:shd w:val="clear" w:color="auto" w:fill="auto"/>
          </w:tcPr>
          <w:p w14:paraId="39C0A683" w14:textId="77777777" w:rsidR="00FA185C" w:rsidRPr="00DC4443" w:rsidRDefault="00FA185C" w:rsidP="001769AA">
            <w:pPr>
              <w:jc w:val="center"/>
            </w:pPr>
            <w:r w:rsidRPr="00DC4443">
              <w:rPr>
                <w:rFonts w:cs="Arial"/>
                <w:sz w:val="20"/>
              </w:rPr>
              <w:t>Continuous</w:t>
            </w:r>
          </w:p>
        </w:tc>
        <w:tc>
          <w:tcPr>
            <w:tcW w:w="1272" w:type="pct"/>
            <w:shd w:val="clear" w:color="auto" w:fill="auto"/>
          </w:tcPr>
          <w:p w14:paraId="2EC0C397" w14:textId="77777777" w:rsidR="00FA185C" w:rsidRPr="00DC4443" w:rsidRDefault="00FA185C" w:rsidP="001769AA">
            <w:pPr>
              <w:jc w:val="center"/>
              <w:rPr>
                <w:rFonts w:cs="Arial"/>
                <w:sz w:val="20"/>
              </w:rPr>
            </w:pPr>
            <w:r w:rsidRPr="00DC4443">
              <w:rPr>
                <w:rFonts w:cs="Arial"/>
                <w:sz w:val="20"/>
              </w:rPr>
              <w:t>Each Coating Operation using</w:t>
            </w:r>
          </w:p>
          <w:p w14:paraId="341C33B9" w14:textId="77777777" w:rsidR="00FA185C" w:rsidRPr="00DC4443" w:rsidRDefault="00FA185C" w:rsidP="001769AA">
            <w:pPr>
              <w:jc w:val="center"/>
              <w:rPr>
                <w:sz w:val="20"/>
              </w:rPr>
            </w:pPr>
            <w:r w:rsidRPr="00DC4443">
              <w:rPr>
                <w:rFonts w:cs="Arial"/>
                <w:sz w:val="20"/>
              </w:rPr>
              <w:t>Compliant Material Option</w:t>
            </w:r>
          </w:p>
        </w:tc>
        <w:tc>
          <w:tcPr>
            <w:tcW w:w="741" w:type="pct"/>
            <w:shd w:val="clear" w:color="auto" w:fill="auto"/>
          </w:tcPr>
          <w:p w14:paraId="38F91F11" w14:textId="77777777" w:rsidR="00FA185C" w:rsidRPr="00DC4443" w:rsidRDefault="00FA185C" w:rsidP="001769AA">
            <w:pPr>
              <w:jc w:val="center"/>
              <w:rPr>
                <w:color w:val="FF0000"/>
                <w:sz w:val="20"/>
              </w:rPr>
            </w:pPr>
            <w:r w:rsidRPr="00A3249E">
              <w:rPr>
                <w:rFonts w:cs="Arial"/>
                <w:sz w:val="20"/>
              </w:rPr>
              <w:t>SC VI.1</w:t>
            </w:r>
            <w:r>
              <w:rPr>
                <w:rFonts w:cs="Arial"/>
                <w:sz w:val="20"/>
              </w:rPr>
              <w:t xml:space="preserve"> through VI.5</w:t>
            </w:r>
          </w:p>
        </w:tc>
        <w:tc>
          <w:tcPr>
            <w:tcW w:w="742" w:type="pct"/>
            <w:shd w:val="clear" w:color="auto" w:fill="auto"/>
          </w:tcPr>
          <w:p w14:paraId="4829A75E" w14:textId="77777777" w:rsidR="00FA185C" w:rsidRPr="00A4735C" w:rsidRDefault="00FA185C" w:rsidP="001769AA">
            <w:pPr>
              <w:jc w:val="center"/>
              <w:rPr>
                <w:b/>
                <w:sz w:val="20"/>
              </w:rPr>
            </w:pPr>
            <w:r w:rsidRPr="00A4735C">
              <w:rPr>
                <w:b/>
                <w:sz w:val="20"/>
              </w:rPr>
              <w:t>40 CFR 63.3891(a)</w:t>
            </w:r>
          </w:p>
        </w:tc>
      </w:tr>
    </w:tbl>
    <w:p w14:paraId="74411B6B" w14:textId="77777777" w:rsidR="00FA185C" w:rsidRDefault="00FA185C" w:rsidP="00FA185C">
      <w:pPr>
        <w:jc w:val="both"/>
        <w:rPr>
          <w:rFonts w:cs="Arial"/>
          <w:sz w:val="20"/>
        </w:rPr>
      </w:pPr>
      <w:r w:rsidRPr="00DC4443">
        <w:rPr>
          <w:sz w:val="20"/>
        </w:rPr>
        <w:t xml:space="preserve">* Determined according to </w:t>
      </w:r>
      <w:r w:rsidRPr="00DC4443">
        <w:rPr>
          <w:rFonts w:cs="Arial"/>
          <w:sz w:val="20"/>
        </w:rPr>
        <w:t xml:space="preserve">40 CFR 63.3941(a). </w:t>
      </w:r>
    </w:p>
    <w:p w14:paraId="00C5C439" w14:textId="77777777" w:rsidR="00FA185C" w:rsidRPr="00DC4443" w:rsidRDefault="00FA185C" w:rsidP="00FA185C">
      <w:pPr>
        <w:jc w:val="both"/>
        <w:rPr>
          <w:sz w:val="20"/>
        </w:rPr>
      </w:pPr>
    </w:p>
    <w:p w14:paraId="3E057063" w14:textId="77777777" w:rsidR="00FA185C" w:rsidRPr="00DC4443" w:rsidRDefault="00FA185C" w:rsidP="00FA185C">
      <w:pPr>
        <w:jc w:val="both"/>
        <w:rPr>
          <w:b/>
          <w:u w:val="single"/>
        </w:rPr>
      </w:pPr>
      <w:r w:rsidRPr="00DC4443">
        <w:rPr>
          <w:b/>
        </w:rPr>
        <w:t xml:space="preserve">III.  </w:t>
      </w:r>
      <w:r w:rsidRPr="00DC4443">
        <w:rPr>
          <w:b/>
          <w:u w:val="single"/>
        </w:rPr>
        <w:t>PROCESS/OPERATIONAL RESTRICTION(S)</w:t>
      </w:r>
      <w:r w:rsidRPr="00DC4443" w:rsidDel="001C614B">
        <w:rPr>
          <w:b/>
          <w:u w:val="single"/>
        </w:rPr>
        <w:t xml:space="preserve"> </w:t>
      </w:r>
    </w:p>
    <w:p w14:paraId="71B549D9" w14:textId="77777777" w:rsidR="00FA185C" w:rsidRPr="00BE2F35" w:rsidRDefault="00FA185C" w:rsidP="00FA185C">
      <w:pPr>
        <w:jc w:val="both"/>
      </w:pPr>
    </w:p>
    <w:p w14:paraId="52DF04DD" w14:textId="77777777" w:rsidR="00FA185C" w:rsidRPr="007C4724" w:rsidRDefault="00FA185C" w:rsidP="003B3BFF">
      <w:pPr>
        <w:numPr>
          <w:ilvl w:val="0"/>
          <w:numId w:val="55"/>
        </w:numPr>
        <w:ind w:left="360"/>
        <w:jc w:val="both"/>
        <w:rPr>
          <w:rFonts w:cs="Arial"/>
          <w:sz w:val="20"/>
        </w:rPr>
      </w:pPr>
      <w:r>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Pr>
          <w:rFonts w:cs="Arial"/>
          <w:b/>
          <w:bCs/>
          <w:sz w:val="20"/>
        </w:rPr>
        <w:t>(40 CFR 63.3893)</w:t>
      </w:r>
    </w:p>
    <w:p w14:paraId="50CA7604" w14:textId="77777777" w:rsidR="00FA185C" w:rsidRPr="00DC4443" w:rsidRDefault="00FA185C" w:rsidP="00FA185C">
      <w:pPr>
        <w:jc w:val="both"/>
        <w:rPr>
          <w:rFonts w:cs="Arial"/>
          <w:sz w:val="20"/>
        </w:rPr>
      </w:pPr>
    </w:p>
    <w:p w14:paraId="021E483B" w14:textId="77777777" w:rsidR="00FA185C" w:rsidRPr="00DC4443" w:rsidRDefault="00FA185C" w:rsidP="00FA185C">
      <w:pPr>
        <w:jc w:val="both"/>
        <w:rPr>
          <w:b/>
          <w:u w:val="single"/>
        </w:rPr>
      </w:pPr>
      <w:r w:rsidRPr="00DC4443">
        <w:rPr>
          <w:b/>
        </w:rPr>
        <w:t xml:space="preserve">IV.  </w:t>
      </w:r>
      <w:r w:rsidRPr="00DC4443">
        <w:rPr>
          <w:b/>
          <w:u w:val="single"/>
        </w:rPr>
        <w:t>DESIGN/EQUIPMENT PARAMETER(S)</w:t>
      </w:r>
    </w:p>
    <w:p w14:paraId="5EC5AB91" w14:textId="77777777" w:rsidR="00FA185C" w:rsidRPr="00024D9F" w:rsidRDefault="00FA185C" w:rsidP="00FA185C">
      <w:pPr>
        <w:jc w:val="both"/>
        <w:rPr>
          <w:sz w:val="20"/>
        </w:rPr>
      </w:pPr>
    </w:p>
    <w:p w14:paraId="6053B2FE" w14:textId="77777777" w:rsidR="00FA185C" w:rsidRPr="005C2077" w:rsidRDefault="00FA185C" w:rsidP="00FA185C">
      <w:pPr>
        <w:ind w:left="360" w:hanging="360"/>
        <w:jc w:val="both"/>
        <w:rPr>
          <w:sz w:val="20"/>
        </w:rPr>
      </w:pPr>
      <w:r w:rsidRPr="005C2077">
        <w:rPr>
          <w:sz w:val="20"/>
        </w:rPr>
        <w:t>NA</w:t>
      </w:r>
    </w:p>
    <w:p w14:paraId="06069889" w14:textId="77777777" w:rsidR="00FA185C" w:rsidRPr="00024D9F" w:rsidRDefault="00FA185C" w:rsidP="00FA185C">
      <w:pPr>
        <w:ind w:left="360" w:hanging="360"/>
        <w:jc w:val="both"/>
        <w:rPr>
          <w:sz w:val="20"/>
        </w:rPr>
      </w:pPr>
    </w:p>
    <w:p w14:paraId="46168694" w14:textId="77777777" w:rsidR="00FA185C" w:rsidRPr="00DC4443" w:rsidRDefault="00FA185C" w:rsidP="00FA185C">
      <w:pPr>
        <w:spacing w:after="120"/>
        <w:jc w:val="both"/>
        <w:rPr>
          <w:b/>
          <w:u w:val="single"/>
          <w:vertAlign w:val="superscript"/>
        </w:rPr>
      </w:pPr>
      <w:r w:rsidRPr="00DC4443">
        <w:rPr>
          <w:b/>
        </w:rPr>
        <w:t xml:space="preserve">V.  </w:t>
      </w:r>
      <w:r w:rsidRPr="00DC4443">
        <w:rPr>
          <w:b/>
          <w:u w:val="single"/>
        </w:rPr>
        <w:t>TESTING/SAMPLING</w:t>
      </w:r>
    </w:p>
    <w:p w14:paraId="6935A831" w14:textId="77777777" w:rsidR="00FA185C" w:rsidRPr="00DC4443" w:rsidRDefault="00FA185C" w:rsidP="00FA185C">
      <w:pPr>
        <w:jc w:val="both"/>
        <w:rPr>
          <w:sz w:val="20"/>
        </w:rPr>
      </w:pPr>
      <w:r w:rsidRPr="00DC4443">
        <w:rPr>
          <w:sz w:val="20"/>
        </w:rPr>
        <w:t xml:space="preserve">Records shall be maintained on file for a period of five years.  </w:t>
      </w:r>
      <w:r w:rsidRPr="00DC4443">
        <w:rPr>
          <w:b/>
          <w:sz w:val="20"/>
        </w:rPr>
        <w:t>(R 336.1213(3)(b)(ii))</w:t>
      </w:r>
    </w:p>
    <w:p w14:paraId="4A824421" w14:textId="77777777" w:rsidR="00FA185C" w:rsidRPr="00DC4443" w:rsidRDefault="00FA185C" w:rsidP="00FA185C">
      <w:pPr>
        <w:jc w:val="both"/>
        <w:rPr>
          <w:sz w:val="20"/>
        </w:rPr>
      </w:pPr>
    </w:p>
    <w:p w14:paraId="027C8826" w14:textId="3107F6C4" w:rsidR="00FA185C" w:rsidRPr="008C5659" w:rsidRDefault="00FA185C" w:rsidP="00FA185C">
      <w:pPr>
        <w:ind w:left="360" w:hanging="360"/>
        <w:jc w:val="both"/>
        <w:rPr>
          <w:rFonts w:cs="Arial"/>
          <w:b/>
          <w:sz w:val="20"/>
        </w:rPr>
      </w:pPr>
      <w:r w:rsidRPr="0063500C">
        <w:rPr>
          <w:sz w:val="20"/>
        </w:rPr>
        <w:t>1.</w:t>
      </w:r>
      <w:r w:rsidRPr="0063500C">
        <w:rPr>
          <w:sz w:val="20"/>
        </w:rPr>
        <w:tab/>
        <w:t xml:space="preserve">The permittee shall determine the mass fraction of organic HAP for each material used, the mass fraction of coating solids for each coating, and the density of each material used in accordance with 40 CFR </w:t>
      </w:r>
      <w:r w:rsidRPr="0063500C">
        <w:rPr>
          <w:rFonts w:cs="Arial"/>
          <w:sz w:val="20"/>
        </w:rPr>
        <w:t xml:space="preserve">63.3941, 40 CFR 63.3951, and/or 40 CFR 63.3961.  </w:t>
      </w:r>
      <w:r w:rsidRPr="0063500C">
        <w:rPr>
          <w:b/>
          <w:sz w:val="20"/>
        </w:rPr>
        <w:t xml:space="preserve">(40 CFR </w:t>
      </w:r>
      <w:r w:rsidRPr="0063500C">
        <w:rPr>
          <w:rFonts w:cs="Arial"/>
          <w:b/>
          <w:sz w:val="20"/>
        </w:rPr>
        <w:t>63.3941, 40 CFR 63.3951, 40 CFR 63.3961)</w:t>
      </w:r>
    </w:p>
    <w:p w14:paraId="7E7FCB54" w14:textId="77777777" w:rsidR="00FA185C" w:rsidRPr="00DC4443" w:rsidRDefault="00FA185C" w:rsidP="00FA185C">
      <w:pPr>
        <w:jc w:val="both"/>
        <w:rPr>
          <w:sz w:val="20"/>
        </w:rPr>
      </w:pPr>
    </w:p>
    <w:p w14:paraId="07A85832" w14:textId="77777777" w:rsidR="00FA185C" w:rsidRPr="00DC4443" w:rsidRDefault="00FA185C" w:rsidP="00FA185C">
      <w:pPr>
        <w:jc w:val="both"/>
      </w:pPr>
      <w:r w:rsidRPr="00DC4443">
        <w:rPr>
          <w:b/>
        </w:rPr>
        <w:t xml:space="preserve">VI.  </w:t>
      </w:r>
      <w:r w:rsidRPr="00DC4443">
        <w:rPr>
          <w:b/>
          <w:u w:val="single"/>
        </w:rPr>
        <w:t>MONITORING/RECORDKEEPING</w:t>
      </w:r>
    </w:p>
    <w:p w14:paraId="604C3853" w14:textId="77777777" w:rsidR="00FA185C" w:rsidRPr="00DC4443" w:rsidRDefault="00FA185C" w:rsidP="00FA185C">
      <w:pPr>
        <w:jc w:val="both"/>
        <w:rPr>
          <w:sz w:val="20"/>
        </w:rPr>
      </w:pPr>
      <w:r w:rsidRPr="00DC4443">
        <w:rPr>
          <w:sz w:val="20"/>
        </w:rPr>
        <w:t xml:space="preserve">Records shall be maintained on file for a period of five years.  </w:t>
      </w:r>
      <w:r w:rsidRPr="00DC4443">
        <w:rPr>
          <w:b/>
          <w:sz w:val="20"/>
        </w:rPr>
        <w:t>(R 336.1213(3)(b)(ii))</w:t>
      </w:r>
    </w:p>
    <w:p w14:paraId="6719B0E6" w14:textId="77777777" w:rsidR="00FA185C" w:rsidRPr="00DC4443" w:rsidRDefault="00FA185C" w:rsidP="00FA185C">
      <w:pPr>
        <w:jc w:val="both"/>
        <w:rPr>
          <w:sz w:val="20"/>
        </w:rPr>
      </w:pPr>
    </w:p>
    <w:p w14:paraId="5FA46535" w14:textId="430E9F8B" w:rsidR="00FA185C" w:rsidRPr="00DC4443" w:rsidRDefault="00FA185C" w:rsidP="00FA185C">
      <w:pPr>
        <w:ind w:left="360" w:hanging="360"/>
        <w:jc w:val="both"/>
        <w:rPr>
          <w:rFonts w:cs="Arial"/>
          <w:b/>
          <w:sz w:val="20"/>
        </w:rPr>
      </w:pPr>
      <w:r w:rsidRPr="00DC4443">
        <w:rPr>
          <w:rFonts w:cs="Arial"/>
          <w:sz w:val="20"/>
        </w:rPr>
        <w:t>1.</w:t>
      </w:r>
      <w:r w:rsidRPr="00DC4443">
        <w:rPr>
          <w:rFonts w:cs="Arial"/>
          <w:sz w:val="20"/>
        </w:rPr>
        <w:tab/>
      </w:r>
      <w:r w:rsidRPr="00A3249E">
        <w:rPr>
          <w:rFonts w:cs="Arial"/>
          <w:sz w:val="20"/>
        </w:rPr>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A3249E">
        <w:rPr>
          <w:rFonts w:cs="Arial"/>
          <w:sz w:val="20"/>
          <w:vertAlign w:val="superscript"/>
        </w:rPr>
        <w:t>th</w:t>
      </w:r>
      <w:r w:rsidRPr="00A3249E">
        <w:rPr>
          <w:rFonts w:cs="Arial"/>
          <w:sz w:val="20"/>
        </w:rPr>
        <w:t xml:space="preserve"> month following the compliance date.  If the compliance date occurs on any day other than the first of the month, then the compliance period extends through that month plus the next 12 months.  </w:t>
      </w:r>
      <w:r w:rsidRPr="00A3249E">
        <w:rPr>
          <w:rFonts w:cs="Arial"/>
          <w:b/>
          <w:sz w:val="20"/>
        </w:rPr>
        <w:t>(40 CFR 63.3940, 40 CFR 63.3950, 40</w:t>
      </w:r>
      <w:r w:rsidR="0027648E">
        <w:rPr>
          <w:rFonts w:cs="Arial"/>
          <w:b/>
          <w:sz w:val="20"/>
        </w:rPr>
        <w:t> </w:t>
      </w:r>
      <w:r w:rsidRPr="00A3249E">
        <w:rPr>
          <w:rFonts w:cs="Arial"/>
          <w:b/>
          <w:sz w:val="20"/>
        </w:rPr>
        <w:t xml:space="preserve">CFR 63.3960)  </w:t>
      </w:r>
    </w:p>
    <w:p w14:paraId="40CB938C" w14:textId="77777777" w:rsidR="00FA185C" w:rsidRPr="00DC4443" w:rsidRDefault="00FA185C" w:rsidP="00FA185C">
      <w:pPr>
        <w:jc w:val="both"/>
        <w:rPr>
          <w:sz w:val="20"/>
        </w:rPr>
      </w:pPr>
    </w:p>
    <w:p w14:paraId="5CE82DE9" w14:textId="77777777" w:rsidR="00FA185C" w:rsidRPr="00DC4443" w:rsidRDefault="00FA185C" w:rsidP="00FA185C">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 xml:space="preserve">CFR 63.3931.  </w:t>
      </w:r>
      <w:r w:rsidRPr="00DC4443">
        <w:rPr>
          <w:b/>
          <w:sz w:val="20"/>
        </w:rPr>
        <w:t xml:space="preserve">(40 CFR 63.3942(d), </w:t>
      </w:r>
      <w:r w:rsidRPr="00DC4443">
        <w:rPr>
          <w:rFonts w:cs="Arial"/>
          <w:b/>
          <w:sz w:val="20"/>
        </w:rPr>
        <w:t xml:space="preserve">40 CFR </w:t>
      </w:r>
      <w:r w:rsidRPr="00DC4443">
        <w:rPr>
          <w:b/>
          <w:sz w:val="20"/>
        </w:rPr>
        <w:t>63.3952(d), 40 CFR 63.3963(j))</w:t>
      </w:r>
    </w:p>
    <w:p w14:paraId="52362B7F" w14:textId="77777777" w:rsidR="00FA185C" w:rsidRPr="00DC4443" w:rsidRDefault="00FA185C" w:rsidP="00FA185C">
      <w:pPr>
        <w:tabs>
          <w:tab w:val="left" w:pos="360"/>
        </w:tabs>
        <w:ind w:left="360" w:hanging="360"/>
        <w:jc w:val="both"/>
        <w:rPr>
          <w:sz w:val="20"/>
        </w:rPr>
      </w:pPr>
    </w:p>
    <w:p w14:paraId="032F778A" w14:textId="77777777" w:rsidR="00FA185C" w:rsidRPr="00DC4443" w:rsidRDefault="00FA185C" w:rsidP="00FA185C">
      <w:pPr>
        <w:tabs>
          <w:tab w:val="left" w:pos="360"/>
        </w:tabs>
        <w:spacing w:after="120"/>
        <w:ind w:left="360" w:hanging="360"/>
        <w:jc w:val="both"/>
        <w:rPr>
          <w:sz w:val="20"/>
        </w:rPr>
      </w:pPr>
      <w:r w:rsidRPr="00DC4443">
        <w:rPr>
          <w:sz w:val="20"/>
        </w:rPr>
        <w:t>3.</w:t>
      </w:r>
      <w:r w:rsidRPr="00DC4443">
        <w:rPr>
          <w:sz w:val="20"/>
        </w:rPr>
        <w:tab/>
        <w:t>The permittee shall maintain, at a minimum, the following records for each compliance period:</w:t>
      </w:r>
    </w:p>
    <w:p w14:paraId="4F0998C9" w14:textId="77777777" w:rsidR="00FA185C" w:rsidRPr="00DC4443" w:rsidRDefault="00FA185C" w:rsidP="00FA185C">
      <w:pPr>
        <w:spacing w:after="120"/>
        <w:ind w:left="720" w:hanging="36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3E3744F1" w14:textId="77777777" w:rsidR="00FA185C" w:rsidRPr="00DC4443" w:rsidRDefault="00FA185C" w:rsidP="00FA185C">
      <w:pPr>
        <w:spacing w:after="120"/>
        <w:ind w:left="720" w:hanging="36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695CADEF" w14:textId="77777777" w:rsidR="00FA185C" w:rsidRPr="00DC4443" w:rsidRDefault="00FA185C" w:rsidP="00FA185C">
      <w:pPr>
        <w:spacing w:after="120"/>
        <w:ind w:left="720" w:hanging="360"/>
        <w:jc w:val="both"/>
        <w:rPr>
          <w:b/>
          <w:sz w:val="20"/>
        </w:rPr>
      </w:pPr>
      <w:r w:rsidRPr="00DC4443">
        <w:rPr>
          <w:sz w:val="20"/>
        </w:rPr>
        <w:lastRenderedPageBreak/>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2389A89B" w14:textId="77777777" w:rsidR="00FA185C" w:rsidRPr="00DC4443" w:rsidRDefault="00FA185C" w:rsidP="00FA185C">
      <w:pPr>
        <w:spacing w:after="120"/>
        <w:ind w:left="720" w:hanging="36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63.3941.</w:t>
      </w:r>
      <w:r>
        <w:rPr>
          <w:sz w:val="20"/>
        </w:rPr>
        <w:t xml:space="preserve"> </w:t>
      </w:r>
      <w:r w:rsidRPr="00DC4443">
        <w:rPr>
          <w:sz w:val="20"/>
        </w:rPr>
        <w:t xml:space="preserve"> </w:t>
      </w:r>
      <w:r w:rsidRPr="00DC4443">
        <w:rPr>
          <w:b/>
          <w:sz w:val="20"/>
        </w:rPr>
        <w:t>(40 CFR 63.3930(c)(2))</w:t>
      </w:r>
    </w:p>
    <w:p w14:paraId="731602AB" w14:textId="77777777" w:rsidR="00FA185C" w:rsidRPr="00DC4443" w:rsidRDefault="00FA185C" w:rsidP="00FA185C">
      <w:pPr>
        <w:spacing w:after="120"/>
        <w:ind w:left="720" w:hanging="360"/>
        <w:jc w:val="both"/>
        <w:rPr>
          <w:b/>
          <w:sz w:val="20"/>
        </w:rPr>
      </w:pPr>
      <w:r w:rsidRPr="00DC4443">
        <w:rPr>
          <w:sz w:val="20"/>
        </w:rPr>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2E715B73" w14:textId="77777777" w:rsidR="00FA185C" w:rsidRPr="00DC4443" w:rsidRDefault="00FA185C" w:rsidP="00FA185C">
      <w:pPr>
        <w:spacing w:after="120"/>
        <w:ind w:left="720" w:hanging="360"/>
        <w:jc w:val="both"/>
        <w:rPr>
          <w:b/>
          <w:sz w:val="20"/>
        </w:rPr>
      </w:pPr>
      <w:r>
        <w:rPr>
          <w:sz w:val="20"/>
        </w:rPr>
        <w:t>f.</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the permittee may maintain purchase records for each material used rather than a record of the volume used.  </w:t>
      </w:r>
      <w:r w:rsidRPr="00DC4443">
        <w:rPr>
          <w:b/>
          <w:sz w:val="20"/>
        </w:rPr>
        <w:t>(40 CFR 63.3930(d))</w:t>
      </w:r>
    </w:p>
    <w:p w14:paraId="4DCE1209" w14:textId="77777777" w:rsidR="00FA185C" w:rsidRPr="00DC4443" w:rsidRDefault="00FA185C" w:rsidP="00FA185C">
      <w:pPr>
        <w:spacing w:after="120"/>
        <w:ind w:left="720" w:hanging="360"/>
        <w:jc w:val="both"/>
        <w:rPr>
          <w:b/>
          <w:sz w:val="20"/>
        </w:rPr>
      </w:pPr>
      <w:r>
        <w:rPr>
          <w:sz w:val="20"/>
        </w:rPr>
        <w:t>g.</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7596B324" w14:textId="77777777" w:rsidR="00FA185C" w:rsidRPr="00DC4443" w:rsidRDefault="00FA185C" w:rsidP="00FA185C">
      <w:pPr>
        <w:spacing w:after="120"/>
        <w:ind w:left="720" w:hanging="360"/>
        <w:jc w:val="both"/>
        <w:rPr>
          <w:b/>
          <w:sz w:val="20"/>
        </w:rPr>
      </w:pPr>
      <w:r>
        <w:rPr>
          <w:sz w:val="20"/>
        </w:rPr>
        <w:t>h.</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31635E0C" w14:textId="77777777" w:rsidR="00FA185C" w:rsidRPr="00DC4443" w:rsidRDefault="00FA185C" w:rsidP="00FA185C">
      <w:pPr>
        <w:tabs>
          <w:tab w:val="left" w:pos="900"/>
        </w:tabs>
        <w:spacing w:after="120"/>
        <w:ind w:left="720" w:hanging="360"/>
        <w:jc w:val="both"/>
        <w:rPr>
          <w:b/>
          <w:sz w:val="20"/>
        </w:rPr>
      </w:pPr>
      <w:r>
        <w:rPr>
          <w:sz w:val="20"/>
        </w:rPr>
        <w:t>i.</w:t>
      </w:r>
      <w:r w:rsidRPr="00DC4443">
        <w:rPr>
          <w:sz w:val="20"/>
        </w:rPr>
        <w:tab/>
        <w:t>For</w:t>
      </w:r>
      <w:r>
        <w:rPr>
          <w:sz w:val="20"/>
        </w:rPr>
        <w:t xml:space="preserve"> </w:t>
      </w:r>
      <w:r w:rsidRPr="00DC4443">
        <w:rPr>
          <w:sz w:val="20"/>
        </w:rPr>
        <w:t xml:space="preserve">the emission rate without add-on controls option, the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4C1BB079" w14:textId="77777777" w:rsidR="00FA185C" w:rsidRPr="00DC4443" w:rsidRDefault="00FA185C" w:rsidP="00FA185C">
      <w:pPr>
        <w:tabs>
          <w:tab w:val="left" w:pos="900"/>
        </w:tabs>
        <w:spacing w:after="120"/>
        <w:ind w:left="720" w:hanging="360"/>
        <w:jc w:val="both"/>
        <w:rPr>
          <w:b/>
          <w:sz w:val="20"/>
        </w:rPr>
      </w:pPr>
      <w:r>
        <w:rPr>
          <w:rFonts w:cs="Arial"/>
          <w:sz w:val="20"/>
        </w:rPr>
        <w:t>j.</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5D4E020C" w14:textId="77777777" w:rsidR="00FA185C" w:rsidRPr="00DC4443" w:rsidRDefault="00FA185C" w:rsidP="00BD5799">
      <w:pPr>
        <w:tabs>
          <w:tab w:val="left" w:pos="900"/>
        </w:tabs>
        <w:ind w:left="720" w:hanging="360"/>
        <w:jc w:val="both"/>
        <w:rPr>
          <w:b/>
          <w:sz w:val="20"/>
        </w:rPr>
      </w:pPr>
      <w:r>
        <w:rPr>
          <w:sz w:val="20"/>
        </w:rPr>
        <w:t>k.</w:t>
      </w:r>
      <w:r w:rsidRPr="00DC4443">
        <w:rPr>
          <w:sz w:val="20"/>
        </w:rPr>
        <w:tab/>
        <w:t xml:space="preserve">The date, time, and duration of each deviation.  </w:t>
      </w:r>
      <w:r w:rsidRPr="00DC4443">
        <w:rPr>
          <w:b/>
          <w:sz w:val="20"/>
        </w:rPr>
        <w:t>(40 CFR 63.3930(j))</w:t>
      </w:r>
    </w:p>
    <w:p w14:paraId="14B17C60" w14:textId="77777777" w:rsidR="00FA185C" w:rsidRPr="00DC4443" w:rsidRDefault="00FA185C" w:rsidP="00FA185C">
      <w:pPr>
        <w:jc w:val="both"/>
        <w:rPr>
          <w:sz w:val="20"/>
        </w:rPr>
      </w:pPr>
    </w:p>
    <w:p w14:paraId="77FD2592" w14:textId="230B6772" w:rsidR="00FA185C" w:rsidRPr="00DC4443" w:rsidRDefault="00FA185C" w:rsidP="00FA185C">
      <w:pPr>
        <w:ind w:left="360" w:hanging="360"/>
        <w:jc w:val="both"/>
        <w:rPr>
          <w:b/>
          <w:sz w:val="20"/>
        </w:rPr>
      </w:pPr>
      <w:r>
        <w:rPr>
          <w:sz w:val="20"/>
        </w:rPr>
        <w:t>4</w:t>
      </w:r>
      <w:r w:rsidRPr="00DC4443">
        <w:rPr>
          <w:sz w:val="20"/>
        </w:rPr>
        <w:t>.</w:t>
      </w:r>
      <w:r w:rsidRPr="00DC4443">
        <w:rPr>
          <w:sz w:val="20"/>
        </w:rPr>
        <w:tab/>
        <w:t>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w:t>
      </w:r>
      <w:r w:rsidR="00170DB1">
        <w:rPr>
          <w:sz w:val="20"/>
        </w:rPr>
        <w:t> </w:t>
      </w:r>
      <w:r w:rsidRPr="00DC4443">
        <w:rPr>
          <w:sz w:val="20"/>
        </w:rPr>
        <w:t xml:space="preserve">CFR 63.3941(a).  </w:t>
      </w:r>
      <w:r w:rsidRPr="00DC4443">
        <w:rPr>
          <w:b/>
          <w:sz w:val="20"/>
        </w:rPr>
        <w:t>(40 CFR 63.3942)</w:t>
      </w:r>
    </w:p>
    <w:p w14:paraId="459742CE" w14:textId="77777777" w:rsidR="00FA185C" w:rsidRPr="00DC4443" w:rsidRDefault="00FA185C" w:rsidP="00FA185C">
      <w:pPr>
        <w:ind w:left="360" w:hanging="360"/>
        <w:jc w:val="both"/>
        <w:rPr>
          <w:sz w:val="20"/>
        </w:rPr>
      </w:pPr>
    </w:p>
    <w:p w14:paraId="56EAC0E9" w14:textId="77777777" w:rsidR="00FA185C" w:rsidRPr="00DC4443" w:rsidRDefault="00FA185C" w:rsidP="00FA185C">
      <w:pPr>
        <w:ind w:left="360" w:hanging="360"/>
        <w:jc w:val="both"/>
        <w:rPr>
          <w:sz w:val="20"/>
        </w:rPr>
      </w:pPr>
      <w:r>
        <w:rPr>
          <w:sz w:val="20"/>
        </w:rPr>
        <w:t>5</w:t>
      </w:r>
      <w:r w:rsidRPr="00DC4443">
        <w:rPr>
          <w:sz w:val="20"/>
        </w:rPr>
        <w:t>.</w:t>
      </w:r>
      <w:r w:rsidRPr="00DC4443">
        <w:rPr>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Pr>
          <w:b/>
          <w:sz w:val="20"/>
        </w:rPr>
        <w:t>(40 </w:t>
      </w:r>
      <w:r w:rsidRPr="00DC4443">
        <w:rPr>
          <w:b/>
          <w:sz w:val="20"/>
        </w:rPr>
        <w:t>CFR</w:t>
      </w:r>
      <w:r>
        <w:rPr>
          <w:b/>
          <w:sz w:val="20"/>
        </w:rPr>
        <w:t> </w:t>
      </w:r>
      <w:r w:rsidRPr="00DC4443">
        <w:rPr>
          <w:b/>
          <w:sz w:val="20"/>
        </w:rPr>
        <w:t>63.3952)</w:t>
      </w:r>
    </w:p>
    <w:p w14:paraId="06F78FF4" w14:textId="77777777" w:rsidR="00FA185C" w:rsidRPr="00DC4443" w:rsidRDefault="00FA185C" w:rsidP="00FA185C">
      <w:pPr>
        <w:jc w:val="both"/>
        <w:rPr>
          <w:sz w:val="20"/>
        </w:rPr>
      </w:pPr>
    </w:p>
    <w:p w14:paraId="625A26EE" w14:textId="77777777" w:rsidR="00FA185C" w:rsidRPr="00DC4443" w:rsidRDefault="00FA185C" w:rsidP="00FA185C">
      <w:pPr>
        <w:jc w:val="both"/>
        <w:rPr>
          <w:b/>
          <w:u w:val="single"/>
        </w:rPr>
      </w:pPr>
      <w:r w:rsidRPr="00DC4443">
        <w:rPr>
          <w:b/>
        </w:rPr>
        <w:t xml:space="preserve">VII.  </w:t>
      </w:r>
      <w:r w:rsidRPr="00DC4443">
        <w:rPr>
          <w:b/>
          <w:u w:val="single"/>
        </w:rPr>
        <w:t>REPORTING</w:t>
      </w:r>
    </w:p>
    <w:p w14:paraId="37946781" w14:textId="77777777" w:rsidR="00FA185C" w:rsidRPr="00DC4443" w:rsidRDefault="00FA185C" w:rsidP="00FA185C">
      <w:pPr>
        <w:jc w:val="both"/>
        <w:rPr>
          <w:sz w:val="20"/>
        </w:rPr>
      </w:pPr>
    </w:p>
    <w:p w14:paraId="5353A10B" w14:textId="77777777" w:rsidR="00FA185C" w:rsidRPr="00DC4443" w:rsidRDefault="00FA185C" w:rsidP="00FA185C">
      <w:pPr>
        <w:ind w:left="360" w:hanging="360"/>
        <w:jc w:val="both"/>
        <w:rPr>
          <w:sz w:val="20"/>
        </w:rPr>
      </w:pPr>
      <w:r w:rsidRPr="00DC4443">
        <w:t>1.</w:t>
      </w:r>
      <w:r w:rsidRPr="00DC4443">
        <w:tab/>
      </w:r>
      <w:r w:rsidRPr="00DC4443">
        <w:rPr>
          <w:sz w:val="20"/>
        </w:rPr>
        <w:t xml:space="preserve">Prompt reporting of deviations pursuant to General Conditions 21 and 22 of Part A.  </w:t>
      </w:r>
      <w:r w:rsidRPr="00DC4443">
        <w:rPr>
          <w:b/>
          <w:sz w:val="20"/>
        </w:rPr>
        <w:t>(R 336.1213(3)(c)(ii))</w:t>
      </w:r>
    </w:p>
    <w:p w14:paraId="4A561363" w14:textId="77777777" w:rsidR="00FA185C" w:rsidRPr="00DC4443" w:rsidRDefault="00FA185C" w:rsidP="00FA185C">
      <w:pPr>
        <w:ind w:left="360" w:hanging="360"/>
        <w:jc w:val="both"/>
        <w:rPr>
          <w:sz w:val="20"/>
        </w:rPr>
      </w:pPr>
    </w:p>
    <w:p w14:paraId="6332A87C" w14:textId="77777777" w:rsidR="00FA185C" w:rsidRPr="00DC4443" w:rsidRDefault="00FA185C" w:rsidP="00FA185C">
      <w:pPr>
        <w:ind w:left="360" w:hanging="360"/>
        <w:jc w:val="both"/>
        <w:rPr>
          <w:sz w:val="20"/>
        </w:rPr>
      </w:pPr>
      <w:r w:rsidRPr="00DC4443">
        <w:rPr>
          <w:sz w:val="20"/>
        </w:rPr>
        <w:t>2.</w:t>
      </w:r>
      <w:r w:rsidRPr="00DC444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C4443">
        <w:rPr>
          <w:b/>
          <w:sz w:val="20"/>
        </w:rPr>
        <w:t>(R 336.1213(3)(c)(i))</w:t>
      </w:r>
    </w:p>
    <w:p w14:paraId="29768FFD" w14:textId="77777777" w:rsidR="00FA185C" w:rsidRPr="00DC4443" w:rsidRDefault="00FA185C" w:rsidP="00FA185C">
      <w:pPr>
        <w:ind w:left="360" w:hanging="360"/>
        <w:jc w:val="both"/>
        <w:rPr>
          <w:sz w:val="20"/>
        </w:rPr>
      </w:pPr>
    </w:p>
    <w:p w14:paraId="447EA8D0" w14:textId="77777777" w:rsidR="00FA185C" w:rsidRPr="00DC4443" w:rsidRDefault="00FA185C" w:rsidP="00FA185C">
      <w:pPr>
        <w:ind w:left="360" w:hanging="360"/>
        <w:jc w:val="both"/>
        <w:rPr>
          <w:sz w:val="20"/>
        </w:rPr>
      </w:pPr>
      <w:r w:rsidRPr="00DC4443">
        <w:rPr>
          <w:sz w:val="20"/>
        </w:rPr>
        <w:t>3.</w:t>
      </w:r>
      <w:r w:rsidRPr="00DC4443">
        <w:rPr>
          <w:sz w:val="20"/>
        </w:rPr>
        <w:tab/>
        <w:t xml:space="preserve">Annual certification of compliance pursuant to General Conditions 19 and 20 of Part A.  The report shall be postmarked or received by the appropriate AQD District Office by March 15 for the previous calendar year.  </w:t>
      </w:r>
      <w:r w:rsidRPr="00DC4443">
        <w:rPr>
          <w:b/>
          <w:sz w:val="20"/>
        </w:rPr>
        <w:t>(R 336.1213(4)(c))</w:t>
      </w:r>
    </w:p>
    <w:p w14:paraId="4A1F0D7A" w14:textId="77777777" w:rsidR="00FA185C" w:rsidRPr="00DC4443" w:rsidRDefault="00FA185C" w:rsidP="00FA185C">
      <w:pPr>
        <w:jc w:val="both"/>
        <w:rPr>
          <w:rFonts w:cs="Arial"/>
          <w:sz w:val="20"/>
        </w:rPr>
      </w:pPr>
    </w:p>
    <w:p w14:paraId="2454D9F6" w14:textId="77777777" w:rsidR="00FA185C" w:rsidRPr="00DC4443" w:rsidRDefault="00FA185C" w:rsidP="00FA185C">
      <w:pPr>
        <w:ind w:left="360" w:hanging="360"/>
        <w:jc w:val="both"/>
        <w:rPr>
          <w:sz w:val="20"/>
        </w:rPr>
      </w:pPr>
      <w:r w:rsidRPr="00DC4443">
        <w:rPr>
          <w:sz w:val="20"/>
        </w:rPr>
        <w:t>4.</w:t>
      </w:r>
      <w:r w:rsidRPr="00DC4443">
        <w:rPr>
          <w:sz w:val="20"/>
        </w:rPr>
        <w:tab/>
        <w:t>For the compliant material option, the permittee shall report a deviation</w:t>
      </w:r>
      <w:r>
        <w:rPr>
          <w:sz w:val="20"/>
        </w:rPr>
        <w:t>,</w:t>
      </w:r>
      <w:r w:rsidRPr="00DC4443">
        <w:rPr>
          <w:sz w:val="20"/>
        </w:rPr>
        <w:t xml:space="preserve"> as specified</w:t>
      </w:r>
      <w:r>
        <w:rPr>
          <w:sz w:val="20"/>
        </w:rPr>
        <w:t xml:space="preserve"> in 40 CFR 63.3910(c)(6) and 40 </w:t>
      </w:r>
      <w:r w:rsidRPr="00DC4443">
        <w:rPr>
          <w:sz w:val="20"/>
        </w:rPr>
        <w:t>CFR</w:t>
      </w:r>
      <w:r>
        <w:rPr>
          <w:sz w:val="20"/>
        </w:rPr>
        <w:t> </w:t>
      </w:r>
      <w:r w:rsidRPr="00DC4443">
        <w:rPr>
          <w:sz w:val="20"/>
        </w:rPr>
        <w:t>63.3920(a)(5)</w:t>
      </w:r>
      <w:r>
        <w:rPr>
          <w:sz w:val="20"/>
        </w:rPr>
        <w:t xml:space="preserve">, </w:t>
      </w:r>
      <w:r w:rsidRPr="00DC4443">
        <w:rPr>
          <w:sz w:val="20"/>
        </w:rPr>
        <w:t>if any coating used for any 12-month compliance period exceeds the applicable emission limit specified in 40 CFR 63.3890; or any thinner or cleaning material used contains any organic HAP</w:t>
      </w:r>
      <w:r>
        <w:rPr>
          <w:sz w:val="20"/>
        </w:rPr>
        <w:t>.</w:t>
      </w:r>
      <w:r w:rsidRPr="00DC4443">
        <w:rPr>
          <w:sz w:val="20"/>
        </w:rPr>
        <w:t xml:space="preserve">  </w:t>
      </w:r>
      <w:r w:rsidRPr="00DC4443">
        <w:rPr>
          <w:b/>
          <w:sz w:val="20"/>
        </w:rPr>
        <w:t>(40 CFR 63.3942(b))</w:t>
      </w:r>
    </w:p>
    <w:p w14:paraId="663A87A2" w14:textId="77777777" w:rsidR="00FA185C" w:rsidRPr="00DC4443" w:rsidRDefault="00FA185C" w:rsidP="00FA185C">
      <w:pPr>
        <w:ind w:left="360" w:hanging="360"/>
        <w:jc w:val="both"/>
        <w:rPr>
          <w:sz w:val="20"/>
        </w:rPr>
      </w:pPr>
    </w:p>
    <w:p w14:paraId="6E7246D0" w14:textId="77777777" w:rsidR="00FA185C" w:rsidRPr="00DC4443" w:rsidRDefault="00FA185C" w:rsidP="00FA185C">
      <w:pPr>
        <w:ind w:left="360" w:hanging="360"/>
        <w:jc w:val="both"/>
        <w:rPr>
          <w:b/>
          <w:sz w:val="20"/>
        </w:rPr>
      </w:pPr>
      <w:r w:rsidRPr="00DC4443">
        <w:rPr>
          <w:sz w:val="20"/>
        </w:rPr>
        <w:lastRenderedPageBreak/>
        <w:t>5.</w:t>
      </w:r>
      <w:r w:rsidRPr="00DC4443">
        <w:rPr>
          <w:sz w:val="20"/>
        </w:rPr>
        <w:tab/>
        <w:t>For the emission rate without add-on controls, the permittee shall report a deviation</w:t>
      </w:r>
      <w:r>
        <w:rPr>
          <w:sz w:val="20"/>
        </w:rPr>
        <w:t>,</w:t>
      </w:r>
      <w:r w:rsidRPr="00DC4443">
        <w:rPr>
          <w:sz w:val="20"/>
        </w:rPr>
        <w:t xml:space="preserve"> as specified in 40 CFR 63.3910(c)(6) and 40 CFR 63.3920(a)(</w:t>
      </w:r>
      <w:r>
        <w:rPr>
          <w:sz w:val="20"/>
        </w:rPr>
        <w:t>6</w:t>
      </w:r>
      <w:r w:rsidRPr="00DC4443">
        <w:rPr>
          <w:sz w:val="20"/>
        </w:rPr>
        <w:t>)</w:t>
      </w:r>
      <w:r>
        <w:rPr>
          <w:sz w:val="20"/>
        </w:rPr>
        <w:t xml:space="preserve">, </w:t>
      </w:r>
      <w:r w:rsidRPr="00DC4443">
        <w:rPr>
          <w:sz w:val="20"/>
        </w:rPr>
        <w:t xml:space="preserve">if the organic HAP emission rate for any 12-month compliance period exceeds the applicable emission limit specified in 40 CFR 63.3890.  </w:t>
      </w:r>
      <w:r w:rsidRPr="00DC4443">
        <w:rPr>
          <w:b/>
          <w:sz w:val="20"/>
        </w:rPr>
        <w:t>(40 CFR 63.3952(b))</w:t>
      </w:r>
    </w:p>
    <w:p w14:paraId="31138828" w14:textId="77777777" w:rsidR="00FA185C" w:rsidRPr="00DC4443" w:rsidRDefault="00FA185C" w:rsidP="00FA185C">
      <w:pPr>
        <w:jc w:val="both"/>
        <w:rPr>
          <w:rFonts w:cs="Arial"/>
          <w:sz w:val="20"/>
        </w:rPr>
      </w:pPr>
    </w:p>
    <w:p w14:paraId="555B4444" w14:textId="078C52FD" w:rsidR="00FA185C" w:rsidRPr="00DC4443" w:rsidRDefault="00FA185C" w:rsidP="00FA185C">
      <w:pPr>
        <w:tabs>
          <w:tab w:val="num" w:pos="342"/>
        </w:tabs>
        <w:ind w:left="360" w:hanging="360"/>
        <w:jc w:val="both"/>
        <w:rPr>
          <w:b/>
        </w:rPr>
      </w:pPr>
      <w:r>
        <w:rPr>
          <w:sz w:val="20"/>
        </w:rPr>
        <w:t>6</w:t>
      </w:r>
      <w:r w:rsidRPr="00DC4443">
        <w:rPr>
          <w:sz w:val="20"/>
        </w:rPr>
        <w:t>.</w:t>
      </w:r>
      <w:r w:rsidRPr="00DC4443">
        <w:rPr>
          <w:sz w:val="20"/>
        </w:rPr>
        <w:tab/>
        <w:t xml:space="preserve">The </w:t>
      </w:r>
      <w:r>
        <w:rPr>
          <w:sz w:val="20"/>
        </w:rPr>
        <w:t>p</w:t>
      </w:r>
      <w:r w:rsidRPr="00DC4443">
        <w:rPr>
          <w:sz w:val="20"/>
        </w:rPr>
        <w:t xml:space="preserve">ermittee shall submit the applicable notifications specified in 40 CFR 63.7(b) and (c), </w:t>
      </w:r>
      <w:r>
        <w:rPr>
          <w:sz w:val="20"/>
        </w:rPr>
        <w:t xml:space="preserve">40 CFR </w:t>
      </w:r>
      <w:r w:rsidRPr="00DC4443">
        <w:rPr>
          <w:sz w:val="20"/>
        </w:rPr>
        <w:t>63.8(f)(4)</w:t>
      </w:r>
      <w:r>
        <w:rPr>
          <w:sz w:val="20"/>
        </w:rPr>
        <w:t>,</w:t>
      </w:r>
      <w:r w:rsidR="0027648E">
        <w:rPr>
          <w:sz w:val="20"/>
        </w:rPr>
        <w:t xml:space="preserve"> </w:t>
      </w:r>
      <w:r>
        <w:rPr>
          <w:sz w:val="20"/>
        </w:rPr>
        <w:t>40</w:t>
      </w:r>
      <w:r w:rsidR="0027648E">
        <w:rPr>
          <w:sz w:val="20"/>
        </w:rPr>
        <w:t> </w:t>
      </w:r>
      <w:r>
        <w:rPr>
          <w:sz w:val="20"/>
        </w:rPr>
        <w:t xml:space="preserve">CFR </w:t>
      </w:r>
      <w:r w:rsidRPr="00DC4443">
        <w:rPr>
          <w:sz w:val="20"/>
        </w:rPr>
        <w:t xml:space="preserve">63.9(b) through (e) and (h), </w:t>
      </w:r>
      <w:r>
        <w:rPr>
          <w:sz w:val="20"/>
        </w:rPr>
        <w:t xml:space="preserve">and </w:t>
      </w:r>
      <w:r w:rsidRPr="00DC4443">
        <w:rPr>
          <w:sz w:val="20"/>
        </w:rPr>
        <w:t>an initial notification and a notification of compliance</w:t>
      </w:r>
      <w:r>
        <w:rPr>
          <w:sz w:val="20"/>
        </w:rPr>
        <w:t xml:space="preserve"> status as specified in 40 </w:t>
      </w:r>
      <w:r w:rsidRPr="00DC4443">
        <w:rPr>
          <w:sz w:val="20"/>
        </w:rPr>
        <w:t>CFR</w:t>
      </w:r>
      <w:r>
        <w:rPr>
          <w:sz w:val="20"/>
        </w:rPr>
        <w:t> </w:t>
      </w:r>
      <w:r w:rsidRPr="00DC4443">
        <w:rPr>
          <w:sz w:val="20"/>
        </w:rPr>
        <w:t xml:space="preserve">63.3910. </w:t>
      </w:r>
      <w:r>
        <w:rPr>
          <w:sz w:val="20"/>
        </w:rPr>
        <w:t xml:space="preserve"> </w:t>
      </w:r>
      <w:r w:rsidRPr="00DC4443">
        <w:rPr>
          <w:b/>
          <w:sz w:val="20"/>
        </w:rPr>
        <w:t>(</w:t>
      </w:r>
      <w:r>
        <w:rPr>
          <w:b/>
          <w:sz w:val="20"/>
        </w:rPr>
        <w:t>40 CFR 63.3910</w:t>
      </w:r>
      <w:r w:rsidRPr="00DC4443">
        <w:rPr>
          <w:b/>
        </w:rPr>
        <w:t>)</w:t>
      </w:r>
    </w:p>
    <w:p w14:paraId="2956C776" w14:textId="77777777" w:rsidR="00FA185C" w:rsidRPr="00DC4443" w:rsidRDefault="00FA185C" w:rsidP="00FA185C">
      <w:pPr>
        <w:ind w:left="360" w:hanging="360"/>
        <w:jc w:val="both"/>
        <w:rPr>
          <w:sz w:val="20"/>
        </w:rPr>
      </w:pPr>
    </w:p>
    <w:p w14:paraId="012EBCC8" w14:textId="77777777" w:rsidR="00FA185C" w:rsidRPr="00DC4443" w:rsidRDefault="00FA185C" w:rsidP="00FA185C">
      <w:pPr>
        <w:ind w:left="360" w:hanging="360"/>
        <w:jc w:val="both"/>
        <w:rPr>
          <w:rFonts w:cs="Arial"/>
          <w:b/>
          <w:sz w:val="20"/>
        </w:rPr>
      </w:pPr>
      <w:r>
        <w:rPr>
          <w:sz w:val="20"/>
        </w:rPr>
        <w:t>7</w:t>
      </w:r>
      <w:r w:rsidRPr="00DC4443">
        <w:rPr>
          <w:sz w:val="20"/>
        </w:rPr>
        <w:t>.</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were in compliance.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Pr>
          <w:rFonts w:cs="Arial"/>
          <w:b/>
          <w:sz w:val="20"/>
        </w:rPr>
        <w:t> </w:t>
      </w:r>
      <w:r w:rsidRPr="00DC4443">
        <w:rPr>
          <w:rFonts w:cs="Arial"/>
          <w:b/>
          <w:sz w:val="20"/>
        </w:rPr>
        <w:t>63.3963(f))</w:t>
      </w:r>
    </w:p>
    <w:p w14:paraId="790CFFFF" w14:textId="77777777" w:rsidR="00FA185C" w:rsidRPr="00DC4443" w:rsidRDefault="00FA185C" w:rsidP="00FA185C">
      <w:pPr>
        <w:jc w:val="both"/>
        <w:rPr>
          <w:sz w:val="20"/>
        </w:rPr>
      </w:pPr>
    </w:p>
    <w:p w14:paraId="02C5D473" w14:textId="0C4EDDA8" w:rsidR="00FA185C" w:rsidRPr="00BD5799" w:rsidRDefault="00FA185C" w:rsidP="00BD5799">
      <w:pPr>
        <w:pStyle w:val="ListParagraph"/>
        <w:numPr>
          <w:ilvl w:val="0"/>
          <w:numId w:val="58"/>
        </w:numPr>
        <w:spacing w:after="120"/>
        <w:jc w:val="both"/>
        <w:rPr>
          <w:b/>
          <w:u w:val="single"/>
        </w:rPr>
      </w:pPr>
      <w:bookmarkStart w:id="88" w:name="_Hlk25646538"/>
      <w:r w:rsidRPr="00BD5799">
        <w:rPr>
          <w:rFonts w:eastAsia="Calibri"/>
          <w:sz w:val="20"/>
        </w:rPr>
        <w:t xml:space="preserve">The permittee </w:t>
      </w:r>
      <w:bookmarkEnd w:id="88"/>
      <w:r w:rsidRPr="00BD5799">
        <w:rPr>
          <w:rFonts w:eastAsia="Calibri"/>
          <w:sz w:val="20"/>
        </w:rPr>
        <w:t>must submit the following:</w:t>
      </w:r>
    </w:p>
    <w:p w14:paraId="4D591583" w14:textId="079E4DD5" w:rsidR="00FA185C" w:rsidRPr="00024D9F" w:rsidRDefault="00FA185C" w:rsidP="00122E39">
      <w:pPr>
        <w:numPr>
          <w:ilvl w:val="0"/>
          <w:numId w:val="54"/>
        </w:numPr>
        <w:spacing w:after="120"/>
        <w:jc w:val="both"/>
        <w:rPr>
          <w:sz w:val="20"/>
        </w:rPr>
      </w:pPr>
      <w:r w:rsidRPr="00024D9F">
        <w:rPr>
          <w:sz w:val="20"/>
        </w:rPr>
        <w:t xml:space="preserve">Initial notifications required in 40 CFR 63.9(b) and the notification of compliance status required in 40 CFR 63.9(h) and 40 CFR 63.3910(c) to the USEPA via the CEDRI. </w:t>
      </w:r>
      <w:r w:rsidR="00170DB1">
        <w:rPr>
          <w:sz w:val="20"/>
        </w:rPr>
        <w:t xml:space="preserve"> </w:t>
      </w:r>
      <w:r w:rsidRPr="00024D9F">
        <w:rPr>
          <w:sz w:val="20"/>
        </w:rPr>
        <w:t>The CEDRI interface can be accessed through the EPA's CDX (</w:t>
      </w:r>
      <w:hyperlink r:id="rId9" w:history="1">
        <w:r w:rsidR="0027648E" w:rsidRPr="00122E39">
          <w:rPr>
            <w:rStyle w:val="Hyperlink"/>
            <w:sz w:val="20"/>
            <w:u w:val="none"/>
          </w:rPr>
          <w:t>https://cdx.epa.gov/</w:t>
        </w:r>
      </w:hyperlink>
      <w:r w:rsidRPr="00024D9F">
        <w:rPr>
          <w:sz w:val="20"/>
        </w:rPr>
        <w:t xml:space="preserve">). </w:t>
      </w:r>
      <w:r w:rsidR="00170DB1">
        <w:rPr>
          <w:sz w:val="20"/>
        </w:rPr>
        <w:t xml:space="preserve"> </w:t>
      </w:r>
      <w:r w:rsidRPr="00024D9F">
        <w:rPr>
          <w:sz w:val="20"/>
        </w:rPr>
        <w:t xml:space="preserve">The permittee must upload to CEDRI an electronic copy of each applicable notification in portable document format (PDF). </w:t>
      </w:r>
      <w:r w:rsidR="00170DB1">
        <w:rPr>
          <w:sz w:val="20"/>
        </w:rPr>
        <w:t xml:space="preserve"> </w:t>
      </w:r>
      <w:r w:rsidRPr="00024D9F">
        <w:rPr>
          <w:sz w:val="20"/>
        </w:rPr>
        <w:t xml:space="preserve">The applicable notification must be submitted by the deadline specified in this subpart, regardless of the method in which the reports are submitted. </w:t>
      </w:r>
      <w:r w:rsidR="00170DB1">
        <w:rPr>
          <w:sz w:val="20"/>
        </w:rPr>
        <w:t xml:space="preserve"> </w:t>
      </w:r>
      <w:r w:rsidRPr="00024D9F">
        <w:rPr>
          <w:b/>
          <w:bCs/>
          <w:sz w:val="20"/>
        </w:rPr>
        <w:t>(</w:t>
      </w:r>
      <w:r w:rsidRPr="00024D9F">
        <w:rPr>
          <w:b/>
          <w:sz w:val="20"/>
        </w:rPr>
        <w:t>40 CFR 63.3920(e))</w:t>
      </w:r>
    </w:p>
    <w:p w14:paraId="6D9B1A54" w14:textId="2D06FDB0" w:rsidR="00FA185C" w:rsidRPr="00024D9F" w:rsidRDefault="00FA185C" w:rsidP="003B3BFF">
      <w:pPr>
        <w:numPr>
          <w:ilvl w:val="0"/>
          <w:numId w:val="54"/>
        </w:numPr>
        <w:spacing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63.3920(a) to the USEPA via the CEDRI.</w:t>
      </w:r>
      <w:r w:rsidR="00170DB1">
        <w:rPr>
          <w:sz w:val="20"/>
        </w:rPr>
        <w:t xml:space="preserve"> </w:t>
      </w:r>
      <w:r w:rsidRPr="00024D9F">
        <w:rPr>
          <w:sz w:val="20"/>
        </w:rPr>
        <w:t xml:space="preserve"> The CEDRI interface can be accessed through the EPA's CDX (</w:t>
      </w:r>
      <w:hyperlink r:id="rId10" w:history="1">
        <w:r w:rsidR="00170DB1" w:rsidRPr="00122E39">
          <w:rPr>
            <w:rStyle w:val="Hyperlink"/>
            <w:sz w:val="20"/>
            <w:u w:val="none"/>
          </w:rPr>
          <w:t>https://cdx.epa.gov/</w:t>
        </w:r>
      </w:hyperlink>
      <w:r w:rsidRPr="00024D9F">
        <w:rPr>
          <w:sz w:val="20"/>
        </w:rPr>
        <w:t xml:space="preserve">). </w:t>
      </w:r>
      <w:r w:rsidR="00170DB1">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11" w:history="1">
        <w:r w:rsidR="00170DB1" w:rsidRPr="00122E39">
          <w:rPr>
            <w:rStyle w:val="Hyperlink"/>
            <w:sz w:val="20"/>
            <w:u w:val="none"/>
          </w:rPr>
          <w:t>https://www.epa.gov/electronic-reporting-air-emissions/compliance-and-emissions-data-reporting-interface-cedri</w:t>
        </w:r>
      </w:hyperlink>
      <w:r w:rsidRPr="00170DB1">
        <w:rPr>
          <w:sz w:val="20"/>
        </w:rPr>
        <w:t>)</w:t>
      </w:r>
      <w:r w:rsidRPr="00024D9F">
        <w:rPr>
          <w:sz w:val="20"/>
        </w:rPr>
        <w:t xml:space="preserve">. </w:t>
      </w:r>
      <w:r w:rsidR="00170DB1">
        <w:rPr>
          <w:sz w:val="20"/>
        </w:rPr>
        <w:t xml:space="preserve"> </w:t>
      </w:r>
      <w:r w:rsidRPr="00024D9F">
        <w:rPr>
          <w:sz w:val="20"/>
        </w:rPr>
        <w:t>The date report templates become available will be listed on the CEDRI website.</w:t>
      </w:r>
      <w:r w:rsidR="00170DB1">
        <w:rPr>
          <w:sz w:val="20"/>
        </w:rPr>
        <w:t xml:space="preserve"> </w:t>
      </w:r>
      <w:r w:rsidRPr="00024D9F">
        <w:rPr>
          <w:sz w:val="20"/>
        </w:rPr>
        <w:t xml:space="preserve"> If the reporting form for the semiannual compliance report specific to this subpart is not available in CEDRI at the time that the report is due, the permittee must submit the report to the USEPA at the appropriate addresses listed in 40 CFR 63.13. </w:t>
      </w:r>
      <w:r w:rsidR="00170DB1">
        <w:rPr>
          <w:sz w:val="20"/>
        </w:rPr>
        <w:t xml:space="preserve"> </w:t>
      </w:r>
      <w:r w:rsidRPr="00024D9F">
        <w:rPr>
          <w:sz w:val="20"/>
        </w:rPr>
        <w:t>Once the form has been available in CEDRI for 1 year begin submitting all subsequent reports via CEDRI.</w:t>
      </w:r>
      <w:r w:rsidR="00170DB1">
        <w:rPr>
          <w:sz w:val="20"/>
        </w:rPr>
        <w:t xml:space="preserve"> </w:t>
      </w:r>
      <w:r w:rsidRPr="00024D9F">
        <w:rPr>
          <w:sz w:val="20"/>
        </w:rPr>
        <w:t xml:space="preserve"> </w:t>
      </w:r>
      <w:r w:rsidRPr="00024D9F">
        <w:rPr>
          <w:b/>
          <w:sz w:val="20"/>
        </w:rPr>
        <w:t>(40 CFR 63.3920(f))</w:t>
      </w:r>
    </w:p>
    <w:p w14:paraId="724DFD40" w14:textId="77777777" w:rsidR="00FA185C" w:rsidRPr="00331AD3" w:rsidRDefault="00FA185C" w:rsidP="00FA185C">
      <w:pPr>
        <w:spacing w:line="259" w:lineRule="auto"/>
        <w:contextualSpacing/>
        <w:jc w:val="both"/>
        <w:rPr>
          <w:rFonts w:cs="Arial"/>
          <w:sz w:val="20"/>
        </w:rPr>
      </w:pPr>
    </w:p>
    <w:p w14:paraId="34F98074" w14:textId="250F1071" w:rsidR="00FA185C" w:rsidRPr="00024D9F" w:rsidRDefault="00FA185C" w:rsidP="003B3BFF">
      <w:pPr>
        <w:numPr>
          <w:ilvl w:val="0"/>
          <w:numId w:val="56"/>
        </w:numPr>
        <w:spacing w:line="259" w:lineRule="auto"/>
        <w:ind w:left="360"/>
        <w:contextualSpacing/>
        <w:jc w:val="both"/>
        <w:rPr>
          <w:rFonts w:ascii="Segoe UI" w:hAnsi="Segoe UI" w:cs="Segoe UI"/>
          <w:sz w:val="20"/>
        </w:rPr>
      </w:pPr>
      <w:r w:rsidRPr="00024D9F">
        <w:rPr>
          <w:rFonts w:eastAsia="Calibri"/>
          <w:sz w:val="20"/>
        </w:rPr>
        <w:t xml:space="preserve">The permittee must report the results of performance tests for emission capture systems and add-on control devices within 60 days after the completion of the performance tests. </w:t>
      </w:r>
      <w:r w:rsidR="00170DB1">
        <w:rPr>
          <w:rFonts w:eastAsia="Calibri"/>
          <w:sz w:val="20"/>
        </w:rPr>
        <w:t xml:space="preserve"> </w:t>
      </w:r>
      <w:r w:rsidRPr="00024D9F">
        <w:rPr>
          <w:rFonts w:eastAsia="Calibri"/>
          <w:sz w:val="20"/>
        </w:rPr>
        <w:t xml:space="preserve">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 xml:space="preserve">(R 336.2001(5), </w:t>
      </w:r>
      <w:r w:rsidRPr="00024D9F">
        <w:rPr>
          <w:b/>
          <w:sz w:val="20"/>
        </w:rPr>
        <w:t>40 CFR 63.3920(b)</w:t>
      </w:r>
      <w:r w:rsidRPr="00024D9F">
        <w:rPr>
          <w:rFonts w:eastAsia="Calibri"/>
          <w:b/>
          <w:sz w:val="20"/>
        </w:rPr>
        <w:t>)</w:t>
      </w:r>
    </w:p>
    <w:p w14:paraId="62C1B3E3" w14:textId="77777777" w:rsidR="00FA185C" w:rsidRPr="00024D9F" w:rsidRDefault="00FA185C" w:rsidP="00FA185C">
      <w:pPr>
        <w:jc w:val="both"/>
        <w:rPr>
          <w:rFonts w:cs="Arial"/>
          <w:sz w:val="20"/>
        </w:rPr>
      </w:pPr>
    </w:p>
    <w:p w14:paraId="3C1EEBD3" w14:textId="77777777" w:rsidR="00FA185C" w:rsidRPr="00DC4443" w:rsidRDefault="00FA185C" w:rsidP="00FA185C">
      <w:pPr>
        <w:jc w:val="both"/>
        <w:rPr>
          <w:rFonts w:cs="Arial"/>
          <w:b/>
          <w:sz w:val="20"/>
        </w:rPr>
      </w:pPr>
      <w:r w:rsidRPr="00024D9F">
        <w:rPr>
          <w:rFonts w:cs="Arial"/>
          <w:b/>
          <w:sz w:val="20"/>
        </w:rPr>
        <w:t>See Appendix 8</w:t>
      </w:r>
    </w:p>
    <w:p w14:paraId="0949C7C3" w14:textId="77777777" w:rsidR="00FA185C" w:rsidRPr="00DC4443" w:rsidRDefault="00FA185C" w:rsidP="00FA185C">
      <w:pPr>
        <w:jc w:val="both"/>
        <w:rPr>
          <w:rFonts w:cs="Arial"/>
          <w:sz w:val="20"/>
        </w:rPr>
      </w:pPr>
    </w:p>
    <w:p w14:paraId="6E81299A" w14:textId="77777777" w:rsidR="00FA185C" w:rsidRPr="00DC4443" w:rsidRDefault="00FA185C" w:rsidP="00FA185C">
      <w:r w:rsidRPr="00DC4443">
        <w:rPr>
          <w:b/>
        </w:rPr>
        <w:t xml:space="preserve">VIII.  </w:t>
      </w:r>
      <w:r w:rsidRPr="00DC4443">
        <w:rPr>
          <w:b/>
          <w:u w:val="single"/>
        </w:rPr>
        <w:t>STACK/VENT RESTRICTION(S)</w:t>
      </w:r>
    </w:p>
    <w:p w14:paraId="6C25E7C3" w14:textId="77777777" w:rsidR="00FA185C" w:rsidRPr="00DC4443" w:rsidRDefault="00FA185C" w:rsidP="00FA185C">
      <w:pPr>
        <w:rPr>
          <w:sz w:val="20"/>
        </w:rPr>
      </w:pPr>
    </w:p>
    <w:p w14:paraId="0539168F" w14:textId="77777777" w:rsidR="00FA185C" w:rsidRDefault="00FA185C" w:rsidP="00FA185C">
      <w:pPr>
        <w:jc w:val="both"/>
        <w:rPr>
          <w:sz w:val="20"/>
        </w:rPr>
      </w:pPr>
      <w:r>
        <w:rPr>
          <w:sz w:val="20"/>
        </w:rPr>
        <w:t>NA</w:t>
      </w:r>
    </w:p>
    <w:p w14:paraId="7A232305" w14:textId="77777777" w:rsidR="00FA185C" w:rsidRPr="00DC4443" w:rsidRDefault="00FA185C" w:rsidP="00FA185C">
      <w:pPr>
        <w:jc w:val="both"/>
        <w:rPr>
          <w:sz w:val="20"/>
        </w:rPr>
      </w:pPr>
    </w:p>
    <w:p w14:paraId="31036410" w14:textId="77777777" w:rsidR="00FA185C" w:rsidRPr="00DC4443" w:rsidRDefault="00FA185C" w:rsidP="00FA185C">
      <w:pPr>
        <w:jc w:val="both"/>
      </w:pPr>
      <w:r w:rsidRPr="00DC4443">
        <w:rPr>
          <w:b/>
        </w:rPr>
        <w:t xml:space="preserve">IX.  </w:t>
      </w:r>
      <w:r w:rsidRPr="00DC4443">
        <w:rPr>
          <w:b/>
          <w:u w:val="single"/>
        </w:rPr>
        <w:t>OTHER REQUIREMENT(S)</w:t>
      </w:r>
    </w:p>
    <w:p w14:paraId="6A228D5B" w14:textId="77777777" w:rsidR="00FA185C" w:rsidRPr="00DC4443" w:rsidRDefault="00FA185C" w:rsidP="00FA185C">
      <w:pPr>
        <w:jc w:val="both"/>
        <w:rPr>
          <w:sz w:val="20"/>
        </w:rPr>
      </w:pPr>
    </w:p>
    <w:p w14:paraId="4A95CA34" w14:textId="77777777" w:rsidR="00FA185C" w:rsidRPr="00DC4443" w:rsidRDefault="00FA185C" w:rsidP="00FA185C">
      <w:pPr>
        <w:ind w:left="360" w:hanging="360"/>
        <w:jc w:val="both"/>
        <w:rPr>
          <w:sz w:val="20"/>
        </w:rPr>
      </w:pPr>
      <w:r w:rsidRPr="00DC4443">
        <w:rPr>
          <w:sz w:val="20"/>
        </w:rPr>
        <w:t>1.</w:t>
      </w:r>
      <w:r w:rsidRPr="00DC4443">
        <w:rPr>
          <w:sz w:val="20"/>
        </w:rPr>
        <w:tab/>
        <w:t>The permittee shall comply with all applicable provisions of the National Emission Standards for Hazardous Air Pollutants</w:t>
      </w:r>
      <w:r>
        <w:rPr>
          <w:sz w:val="20"/>
        </w:rPr>
        <w:t xml:space="preserve"> </w:t>
      </w:r>
      <w:r w:rsidRPr="00DC4443">
        <w:rPr>
          <w:sz w:val="20"/>
        </w:rPr>
        <w:t>for Surface Coating of Miscellaneous Metal Parts and Products.</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6F7B072D" w14:textId="4FDEF61F" w:rsidR="00FA185C" w:rsidRDefault="00FA185C" w:rsidP="00FA185C">
      <w:pPr>
        <w:jc w:val="both"/>
        <w:rPr>
          <w:sz w:val="20"/>
        </w:rPr>
      </w:pPr>
    </w:p>
    <w:p w14:paraId="3794ED83" w14:textId="77777777" w:rsidR="0027648E" w:rsidRPr="00DC4443" w:rsidRDefault="0027648E" w:rsidP="00FA185C">
      <w:pPr>
        <w:jc w:val="both"/>
        <w:rPr>
          <w:sz w:val="20"/>
        </w:rPr>
      </w:pPr>
    </w:p>
    <w:p w14:paraId="5DCF44D4" w14:textId="77777777" w:rsidR="00FA185C" w:rsidRPr="00DC4443" w:rsidRDefault="00FA185C" w:rsidP="00FA185C">
      <w:pPr>
        <w:jc w:val="both"/>
        <w:rPr>
          <w:b/>
          <w:sz w:val="20"/>
        </w:rPr>
      </w:pPr>
      <w:r w:rsidRPr="00DC4443">
        <w:rPr>
          <w:b/>
          <w:sz w:val="20"/>
          <w:u w:val="single"/>
        </w:rPr>
        <w:t>Footnotes</w:t>
      </w:r>
      <w:r w:rsidRPr="00DC4443">
        <w:rPr>
          <w:b/>
          <w:sz w:val="20"/>
        </w:rPr>
        <w:t>:</w:t>
      </w:r>
    </w:p>
    <w:p w14:paraId="7390600A" w14:textId="77777777" w:rsidR="00FA185C" w:rsidRPr="00DC4443" w:rsidRDefault="00FA185C" w:rsidP="00FA185C">
      <w:pPr>
        <w:jc w:val="both"/>
        <w:rPr>
          <w:sz w:val="20"/>
        </w:rPr>
      </w:pPr>
      <w:r w:rsidRPr="00DC4443">
        <w:rPr>
          <w:sz w:val="20"/>
          <w:vertAlign w:val="superscript"/>
        </w:rPr>
        <w:t>1</w:t>
      </w:r>
      <w:r w:rsidRPr="00DC4443">
        <w:rPr>
          <w:sz w:val="20"/>
        </w:rPr>
        <w:t>This condition is state only enforceable and was established pursuant to Rule 201(1)(b).</w:t>
      </w:r>
    </w:p>
    <w:p w14:paraId="04C15679" w14:textId="77777777" w:rsidR="00FA185C" w:rsidRDefault="00FA185C" w:rsidP="00FA185C">
      <w:pPr>
        <w:jc w:val="both"/>
        <w:rPr>
          <w:sz w:val="20"/>
        </w:rPr>
      </w:pPr>
      <w:r w:rsidRPr="00DC4443">
        <w:rPr>
          <w:sz w:val="20"/>
          <w:vertAlign w:val="superscript"/>
        </w:rPr>
        <w:t>2</w:t>
      </w:r>
      <w:r w:rsidRPr="00DC4443">
        <w:rPr>
          <w:sz w:val="20"/>
        </w:rPr>
        <w:t>This condition is federally enforceable and was established pursuant to Rule 201(1)(a).</w:t>
      </w:r>
    </w:p>
    <w:p w14:paraId="1D1FEE74" w14:textId="484F5F29" w:rsidR="00C66A28" w:rsidRDefault="006E345F" w:rsidP="007014BE">
      <w:r w:rsidRPr="00FA185C">
        <w:br w:type="page"/>
      </w:r>
    </w:p>
    <w:p w14:paraId="5BBF50EE" w14:textId="2D586DD5" w:rsidR="00C66A28" w:rsidRPr="008C5659" w:rsidRDefault="00C66A28" w:rsidP="00C66A28">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r>
        <w:lastRenderedPageBreak/>
        <w:tab/>
      </w:r>
      <w:bookmarkStart w:id="89" w:name="_Toc94779950"/>
      <w:bookmarkStart w:id="90" w:name="_Hlk10192067"/>
      <w:r w:rsidRPr="008C5659">
        <w:t>FG</w:t>
      </w:r>
      <w:r>
        <w:t>MACT-PPPP</w:t>
      </w:r>
      <w:bookmarkEnd w:id="89"/>
    </w:p>
    <w:p w14:paraId="5590919A" w14:textId="77777777" w:rsidR="00C66A28" w:rsidRDefault="00C66A28" w:rsidP="00C66A28">
      <w:pPr>
        <w:pBdr>
          <w:top w:val="single" w:sz="4" w:space="0" w:color="auto"/>
          <w:left w:val="single" w:sz="4" w:space="4" w:color="auto"/>
          <w:bottom w:val="single" w:sz="4" w:space="1" w:color="auto"/>
          <w:right w:val="single" w:sz="4" w:space="4" w:color="auto"/>
        </w:pBdr>
        <w:jc w:val="center"/>
        <w:rPr>
          <w:b/>
          <w:sz w:val="28"/>
          <w:szCs w:val="28"/>
        </w:rPr>
      </w:pPr>
      <w:r w:rsidRPr="008C5659">
        <w:rPr>
          <w:b/>
          <w:sz w:val="28"/>
          <w:szCs w:val="28"/>
        </w:rPr>
        <w:t>FLEXIBLE GROUP CONDITIONS</w:t>
      </w:r>
    </w:p>
    <w:bookmarkEnd w:id="90"/>
    <w:p w14:paraId="262EA44D" w14:textId="77777777" w:rsidR="00C66A28" w:rsidRPr="008C5659" w:rsidRDefault="00C66A28" w:rsidP="00C66A28">
      <w:pPr>
        <w:rPr>
          <w:sz w:val="20"/>
        </w:rPr>
      </w:pPr>
    </w:p>
    <w:p w14:paraId="569801CE" w14:textId="77777777" w:rsidR="00C66A28" w:rsidRPr="00B45DA1" w:rsidRDefault="00C66A28" w:rsidP="00C66A28">
      <w:pPr>
        <w:jc w:val="both"/>
        <w:rPr>
          <w:sz w:val="20"/>
        </w:rPr>
      </w:pPr>
    </w:p>
    <w:p w14:paraId="208A1348" w14:textId="77777777" w:rsidR="00C66A28" w:rsidRPr="008C5659" w:rsidRDefault="00C66A28" w:rsidP="00C66A28">
      <w:pPr>
        <w:jc w:val="both"/>
      </w:pPr>
      <w:r w:rsidRPr="008C5659">
        <w:rPr>
          <w:b/>
          <w:u w:val="single"/>
        </w:rPr>
        <w:t>DESCRIPTION</w:t>
      </w:r>
    </w:p>
    <w:p w14:paraId="6C1263A8" w14:textId="77777777" w:rsidR="00C66A28" w:rsidRPr="008C5659" w:rsidRDefault="00C66A28" w:rsidP="00C66A28">
      <w:pPr>
        <w:jc w:val="both"/>
      </w:pPr>
    </w:p>
    <w:p w14:paraId="18860E35" w14:textId="77777777" w:rsidR="00C66A28" w:rsidRPr="008C5659" w:rsidRDefault="00C66A28" w:rsidP="00C66A28">
      <w:pPr>
        <w:jc w:val="both"/>
        <w:rPr>
          <w:color w:val="000000"/>
          <w:sz w:val="20"/>
        </w:rPr>
      </w:pPr>
      <w:r w:rsidRPr="008C5659">
        <w:rPr>
          <w:color w:val="000000"/>
          <w:sz w:val="20"/>
        </w:rPr>
        <w:t xml:space="preserve">Each new, reconstructed, and existing affected 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 xml:space="preserve">40 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p w14:paraId="69DBC990" w14:textId="77777777" w:rsidR="00C66A28" w:rsidRPr="008C5659" w:rsidRDefault="00C66A28" w:rsidP="00C66A28">
      <w:pPr>
        <w:jc w:val="both"/>
        <w:rPr>
          <w:sz w:val="20"/>
        </w:rPr>
      </w:pPr>
    </w:p>
    <w:p w14:paraId="2FD09000" w14:textId="347A4784" w:rsidR="00C66A28" w:rsidRPr="00AC6FC5" w:rsidRDefault="00C66A28" w:rsidP="00C66A28">
      <w:pPr>
        <w:jc w:val="both"/>
        <w:rPr>
          <w:bCs/>
          <w:sz w:val="20"/>
        </w:rPr>
      </w:pPr>
      <w:r>
        <w:rPr>
          <w:b/>
          <w:sz w:val="20"/>
        </w:rPr>
        <w:t xml:space="preserve">Emission Units:  </w:t>
      </w:r>
      <w:r w:rsidR="00170DB1">
        <w:rPr>
          <w:bCs/>
          <w:sz w:val="20"/>
        </w:rPr>
        <w:t>EUCEWIPE, EUPAINTBOOTHS, EUP5WIPE, EUP1PARTS1, EUFINAL, EUP1TUBOOTH1, EUP1TUBOOTH2, EUCOLDCLEANERS, EUSEALANT</w:t>
      </w:r>
      <w:r>
        <w:rPr>
          <w:bCs/>
          <w:sz w:val="20"/>
        </w:rPr>
        <w:t xml:space="preserve">, </w:t>
      </w:r>
      <w:r w:rsidR="00170DB1">
        <w:rPr>
          <w:bCs/>
          <w:sz w:val="20"/>
        </w:rPr>
        <w:t>EUMISC-VOC</w:t>
      </w:r>
    </w:p>
    <w:p w14:paraId="6F311F0C" w14:textId="77777777" w:rsidR="00C66A28" w:rsidRPr="008C5659" w:rsidRDefault="00C66A28" w:rsidP="00C66A28">
      <w:pPr>
        <w:jc w:val="both"/>
        <w:rPr>
          <w:color w:val="000000"/>
          <w:sz w:val="20"/>
        </w:rPr>
      </w:pPr>
    </w:p>
    <w:p w14:paraId="4A810166" w14:textId="77777777" w:rsidR="00C66A28" w:rsidRPr="008C5659" w:rsidRDefault="00C66A28" w:rsidP="00C66A28">
      <w:pPr>
        <w:jc w:val="both"/>
        <w:rPr>
          <w:b/>
          <w:u w:val="single"/>
        </w:rPr>
      </w:pPr>
      <w:r w:rsidRPr="008C5659">
        <w:rPr>
          <w:b/>
          <w:u w:val="single"/>
        </w:rPr>
        <w:t>POLLUTION CONTROL EQUIPMENT</w:t>
      </w:r>
    </w:p>
    <w:p w14:paraId="521F9193" w14:textId="77777777" w:rsidR="00C66A28" w:rsidRPr="00923222" w:rsidRDefault="00C66A28" w:rsidP="00C66A28">
      <w:pPr>
        <w:jc w:val="both"/>
        <w:rPr>
          <w:sz w:val="20"/>
        </w:rPr>
      </w:pPr>
    </w:p>
    <w:p w14:paraId="2020A758" w14:textId="00652E9A" w:rsidR="00C66A28" w:rsidRPr="00AC6FC5" w:rsidRDefault="00C66A28" w:rsidP="00C66A28">
      <w:pPr>
        <w:jc w:val="both"/>
        <w:rPr>
          <w:bCs/>
          <w:sz w:val="20"/>
        </w:rPr>
      </w:pPr>
      <w:r>
        <w:rPr>
          <w:bCs/>
          <w:sz w:val="20"/>
        </w:rPr>
        <w:t xml:space="preserve">Dry filters for </w:t>
      </w:r>
      <w:r w:rsidR="00170DB1">
        <w:rPr>
          <w:bCs/>
          <w:sz w:val="20"/>
        </w:rPr>
        <w:t>EUPAINTBOOTHS</w:t>
      </w:r>
      <w:r>
        <w:rPr>
          <w:bCs/>
          <w:sz w:val="20"/>
        </w:rPr>
        <w:t xml:space="preserve">, </w:t>
      </w:r>
      <w:r w:rsidR="00170DB1">
        <w:rPr>
          <w:bCs/>
          <w:sz w:val="20"/>
        </w:rPr>
        <w:t>EUP1PARTS1, EUP1TUBOOTH1</w:t>
      </w:r>
      <w:r>
        <w:rPr>
          <w:bCs/>
          <w:sz w:val="20"/>
        </w:rPr>
        <w:t xml:space="preserve">, </w:t>
      </w:r>
      <w:r w:rsidR="009E26BC">
        <w:rPr>
          <w:bCs/>
          <w:sz w:val="20"/>
        </w:rPr>
        <w:t xml:space="preserve">and </w:t>
      </w:r>
      <w:r w:rsidR="00170DB1">
        <w:rPr>
          <w:bCs/>
          <w:sz w:val="20"/>
        </w:rPr>
        <w:t>EUP1TUBOOTH2</w:t>
      </w:r>
    </w:p>
    <w:p w14:paraId="1FC0A6E0" w14:textId="77777777" w:rsidR="00C66A28" w:rsidRPr="00923222" w:rsidRDefault="00C66A28" w:rsidP="00C66A28">
      <w:pPr>
        <w:jc w:val="both"/>
        <w:rPr>
          <w:sz w:val="20"/>
        </w:rPr>
      </w:pPr>
    </w:p>
    <w:p w14:paraId="3CCE92ED" w14:textId="77777777" w:rsidR="00C66A28" w:rsidRPr="008C5659" w:rsidRDefault="00C66A28" w:rsidP="00C66A28">
      <w:pPr>
        <w:jc w:val="both"/>
        <w:rPr>
          <w:b/>
          <w:color w:val="0000FF"/>
        </w:rPr>
      </w:pPr>
      <w:r w:rsidRPr="008C5659">
        <w:rPr>
          <w:b/>
        </w:rPr>
        <w:t xml:space="preserve">I.  </w:t>
      </w:r>
      <w:r w:rsidRPr="008C5659">
        <w:rPr>
          <w:b/>
          <w:u w:val="single"/>
        </w:rPr>
        <w:t>EMISSION LIMIT(S)</w:t>
      </w:r>
      <w:r w:rsidRPr="008C5659">
        <w:rPr>
          <w:b/>
          <w:sz w:val="20"/>
        </w:rPr>
        <w:t xml:space="preserve">  </w:t>
      </w:r>
    </w:p>
    <w:p w14:paraId="5BE766BD" w14:textId="77777777" w:rsidR="00C66A28" w:rsidRPr="008C5659" w:rsidRDefault="00C66A28" w:rsidP="00C66A2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8"/>
        <w:gridCol w:w="1560"/>
        <w:gridCol w:w="1633"/>
        <w:gridCol w:w="2181"/>
        <w:gridCol w:w="1605"/>
        <w:gridCol w:w="1467"/>
      </w:tblGrid>
      <w:tr w:rsidR="00C66A28" w:rsidRPr="008C5659" w14:paraId="26EA2578" w14:textId="77777777" w:rsidTr="00617F0D">
        <w:trPr>
          <w:cantSplit/>
          <w:tblHeader/>
        </w:trPr>
        <w:tc>
          <w:tcPr>
            <w:tcW w:w="866" w:type="pct"/>
            <w:tcBorders>
              <w:top w:val="single" w:sz="4" w:space="0" w:color="auto"/>
              <w:left w:val="single" w:sz="4" w:space="0" w:color="auto"/>
              <w:bottom w:val="single" w:sz="4" w:space="0" w:color="auto"/>
              <w:right w:val="single" w:sz="4" w:space="0" w:color="auto"/>
            </w:tcBorders>
          </w:tcPr>
          <w:p w14:paraId="575D35ED" w14:textId="77777777" w:rsidR="00C66A28" w:rsidRPr="008C5659" w:rsidRDefault="00C66A28" w:rsidP="00617F0D">
            <w:pPr>
              <w:jc w:val="center"/>
              <w:rPr>
                <w:b/>
                <w:sz w:val="20"/>
              </w:rPr>
            </w:pPr>
            <w:r w:rsidRPr="008C5659">
              <w:rPr>
                <w:b/>
                <w:sz w:val="20"/>
              </w:rPr>
              <w:t>Pollutant</w:t>
            </w:r>
          </w:p>
        </w:tc>
        <w:tc>
          <w:tcPr>
            <w:tcW w:w="764" w:type="pct"/>
            <w:tcBorders>
              <w:top w:val="single" w:sz="4" w:space="0" w:color="auto"/>
              <w:left w:val="single" w:sz="4" w:space="0" w:color="auto"/>
              <w:bottom w:val="single" w:sz="4" w:space="0" w:color="auto"/>
              <w:right w:val="single" w:sz="4" w:space="0" w:color="auto"/>
            </w:tcBorders>
          </w:tcPr>
          <w:p w14:paraId="2DEABA10" w14:textId="77777777" w:rsidR="00C66A28" w:rsidRPr="008C5659" w:rsidRDefault="00C66A28" w:rsidP="00617F0D">
            <w:pPr>
              <w:jc w:val="center"/>
              <w:rPr>
                <w:b/>
                <w:sz w:val="20"/>
              </w:rPr>
            </w:pPr>
            <w:r w:rsidRPr="008C5659">
              <w:rPr>
                <w:b/>
                <w:sz w:val="20"/>
              </w:rPr>
              <w:t>Limit</w:t>
            </w:r>
          </w:p>
        </w:tc>
        <w:tc>
          <w:tcPr>
            <w:tcW w:w="798" w:type="pct"/>
            <w:tcBorders>
              <w:top w:val="single" w:sz="4" w:space="0" w:color="auto"/>
              <w:left w:val="single" w:sz="4" w:space="0" w:color="auto"/>
              <w:bottom w:val="single" w:sz="4" w:space="0" w:color="auto"/>
              <w:right w:val="single" w:sz="4" w:space="0" w:color="auto"/>
            </w:tcBorders>
          </w:tcPr>
          <w:p w14:paraId="20F0C00C" w14:textId="77777777" w:rsidR="00C66A28" w:rsidRPr="008C5659" w:rsidRDefault="00C66A28" w:rsidP="00617F0D">
            <w:pPr>
              <w:jc w:val="center"/>
              <w:rPr>
                <w:b/>
                <w:sz w:val="20"/>
              </w:rPr>
            </w:pPr>
            <w:r w:rsidRPr="008C5659">
              <w:rPr>
                <w:b/>
                <w:sz w:val="20"/>
              </w:rPr>
              <w:t>Time Period/Operating Scenario</w:t>
            </w:r>
          </w:p>
        </w:tc>
        <w:tc>
          <w:tcPr>
            <w:tcW w:w="1068" w:type="pct"/>
            <w:tcBorders>
              <w:top w:val="single" w:sz="4" w:space="0" w:color="auto"/>
              <w:left w:val="single" w:sz="4" w:space="0" w:color="auto"/>
              <w:bottom w:val="single" w:sz="4" w:space="0" w:color="auto"/>
              <w:right w:val="single" w:sz="4" w:space="0" w:color="auto"/>
            </w:tcBorders>
          </w:tcPr>
          <w:p w14:paraId="4F0443BB" w14:textId="77777777" w:rsidR="00C66A28" w:rsidRPr="008C5659" w:rsidRDefault="00C66A28" w:rsidP="00617F0D">
            <w:pPr>
              <w:jc w:val="center"/>
              <w:rPr>
                <w:b/>
                <w:sz w:val="20"/>
              </w:rPr>
            </w:pPr>
            <w:r w:rsidRPr="008C5659">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71A73FB0" w14:textId="77777777" w:rsidR="00C66A28" w:rsidRPr="008C5659" w:rsidRDefault="00C66A28" w:rsidP="00617F0D">
            <w:pPr>
              <w:jc w:val="center"/>
              <w:rPr>
                <w:b/>
                <w:sz w:val="20"/>
              </w:rPr>
            </w:pPr>
            <w:r w:rsidRPr="008C5659">
              <w:rPr>
                <w:b/>
                <w:sz w:val="20"/>
              </w:rPr>
              <w:t>Monitoring/</w:t>
            </w:r>
          </w:p>
          <w:p w14:paraId="38432C36" w14:textId="77777777" w:rsidR="00C66A28" w:rsidRPr="008C5659" w:rsidRDefault="00C66A28" w:rsidP="00617F0D">
            <w:pPr>
              <w:jc w:val="center"/>
              <w:rPr>
                <w:b/>
                <w:sz w:val="20"/>
              </w:rPr>
            </w:pPr>
            <w:r w:rsidRPr="008C5659">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0403F567" w14:textId="77777777" w:rsidR="00C66A28" w:rsidRPr="008C5659" w:rsidRDefault="00C66A28" w:rsidP="00617F0D">
            <w:pPr>
              <w:jc w:val="center"/>
              <w:rPr>
                <w:b/>
                <w:sz w:val="20"/>
              </w:rPr>
            </w:pPr>
            <w:r w:rsidRPr="008C5659">
              <w:rPr>
                <w:b/>
                <w:sz w:val="20"/>
              </w:rPr>
              <w:t>Underlying Applicable Requirements</w:t>
            </w:r>
          </w:p>
        </w:tc>
      </w:tr>
      <w:tr w:rsidR="00C66A28" w:rsidRPr="008C5659" w14:paraId="2143A851" w14:textId="77777777" w:rsidTr="00617F0D">
        <w:trPr>
          <w:cantSplit/>
        </w:trPr>
        <w:tc>
          <w:tcPr>
            <w:tcW w:w="866" w:type="pct"/>
            <w:tcBorders>
              <w:top w:val="single" w:sz="4" w:space="0" w:color="auto"/>
              <w:left w:val="single" w:sz="4" w:space="0" w:color="auto"/>
              <w:bottom w:val="single" w:sz="4" w:space="0" w:color="auto"/>
              <w:right w:val="single" w:sz="4" w:space="0" w:color="auto"/>
            </w:tcBorders>
          </w:tcPr>
          <w:p w14:paraId="7FAC3725" w14:textId="77777777" w:rsidR="00C66A28" w:rsidRPr="00AC6FC5" w:rsidRDefault="00C66A28" w:rsidP="00617F0D">
            <w:pPr>
              <w:rPr>
                <w:sz w:val="20"/>
              </w:rPr>
            </w:pPr>
            <w:r w:rsidRPr="00AC6FC5">
              <w:rPr>
                <w:sz w:val="20"/>
              </w:rPr>
              <w:t>1. Organic HAP</w:t>
            </w:r>
          </w:p>
        </w:tc>
        <w:tc>
          <w:tcPr>
            <w:tcW w:w="764" w:type="pct"/>
            <w:tcBorders>
              <w:top w:val="single" w:sz="4" w:space="0" w:color="auto"/>
              <w:left w:val="single" w:sz="4" w:space="0" w:color="auto"/>
              <w:bottom w:val="single" w:sz="4" w:space="0" w:color="auto"/>
              <w:right w:val="single" w:sz="4" w:space="0" w:color="auto"/>
            </w:tcBorders>
          </w:tcPr>
          <w:p w14:paraId="0CCC7C62" w14:textId="77777777" w:rsidR="00C66A28" w:rsidRPr="00AC6FC5" w:rsidRDefault="00C66A28" w:rsidP="00617F0D">
            <w:pPr>
              <w:jc w:val="center"/>
              <w:rPr>
                <w:rFonts w:cs="Arial"/>
                <w:sz w:val="20"/>
              </w:rPr>
            </w:pPr>
            <w:r w:rsidRPr="00AC6FC5">
              <w:rPr>
                <w:sz w:val="20"/>
              </w:rPr>
              <w:t>0.16 lb per lb of coating solids</w:t>
            </w:r>
          </w:p>
        </w:tc>
        <w:tc>
          <w:tcPr>
            <w:tcW w:w="798" w:type="pct"/>
            <w:tcBorders>
              <w:top w:val="single" w:sz="4" w:space="0" w:color="auto"/>
              <w:left w:val="single" w:sz="4" w:space="0" w:color="auto"/>
              <w:bottom w:val="single" w:sz="4" w:space="0" w:color="auto"/>
              <w:right w:val="single" w:sz="4" w:space="0" w:color="auto"/>
            </w:tcBorders>
          </w:tcPr>
          <w:p w14:paraId="1BCC6B7C" w14:textId="52166333" w:rsidR="00C66A28" w:rsidRPr="00AC6FC5" w:rsidRDefault="00C66A28" w:rsidP="00617F0D">
            <w:pPr>
              <w:jc w:val="center"/>
              <w:rPr>
                <w:sz w:val="20"/>
              </w:rPr>
            </w:pPr>
            <w:r w:rsidRPr="00AC6FC5">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0C442A26" w14:textId="77777777" w:rsidR="00C66A28" w:rsidRPr="00AC6FC5" w:rsidRDefault="00C66A28" w:rsidP="00617F0D">
            <w:pPr>
              <w:jc w:val="center"/>
              <w:rPr>
                <w:sz w:val="20"/>
              </w:rPr>
            </w:pPr>
            <w:r w:rsidRPr="00AC6FC5">
              <w:rPr>
                <w:sz w:val="20"/>
              </w:rPr>
              <w:t>Existing - General Use Coating</w:t>
            </w:r>
          </w:p>
        </w:tc>
        <w:tc>
          <w:tcPr>
            <w:tcW w:w="786" w:type="pct"/>
            <w:tcBorders>
              <w:top w:val="single" w:sz="4" w:space="0" w:color="auto"/>
              <w:left w:val="single" w:sz="4" w:space="0" w:color="auto"/>
              <w:bottom w:val="single" w:sz="4" w:space="0" w:color="auto"/>
              <w:right w:val="single" w:sz="4" w:space="0" w:color="auto"/>
            </w:tcBorders>
          </w:tcPr>
          <w:p w14:paraId="2E11ACD4" w14:textId="41566333" w:rsidR="00C66A28" w:rsidRPr="00AC6FC5" w:rsidRDefault="00C66A28" w:rsidP="00617F0D">
            <w:pPr>
              <w:jc w:val="center"/>
              <w:rPr>
                <w:sz w:val="20"/>
              </w:rPr>
            </w:pPr>
            <w:r w:rsidRPr="00AC6FC5">
              <w:rPr>
                <w:sz w:val="20"/>
              </w:rPr>
              <w:t>SC V.1, V.2, VI.1 through VI.</w:t>
            </w:r>
            <w:r w:rsidR="003B3BFF">
              <w:rPr>
                <w:sz w:val="20"/>
              </w:rPr>
              <w:t>5</w:t>
            </w:r>
          </w:p>
        </w:tc>
        <w:tc>
          <w:tcPr>
            <w:tcW w:w="718" w:type="pct"/>
            <w:tcBorders>
              <w:top w:val="single" w:sz="4" w:space="0" w:color="auto"/>
              <w:left w:val="single" w:sz="4" w:space="0" w:color="auto"/>
              <w:bottom w:val="single" w:sz="4" w:space="0" w:color="auto"/>
              <w:right w:val="single" w:sz="4" w:space="0" w:color="auto"/>
            </w:tcBorders>
          </w:tcPr>
          <w:p w14:paraId="771FFD41" w14:textId="77777777" w:rsidR="00C66A28" w:rsidRPr="00AC6FC5" w:rsidRDefault="00C66A28" w:rsidP="00617F0D">
            <w:pPr>
              <w:jc w:val="center"/>
              <w:rPr>
                <w:b/>
                <w:sz w:val="20"/>
              </w:rPr>
            </w:pPr>
            <w:r w:rsidRPr="00AC6FC5">
              <w:rPr>
                <w:rFonts w:cs="Arial"/>
                <w:b/>
                <w:sz w:val="20"/>
              </w:rPr>
              <w:t xml:space="preserve">40 CFR </w:t>
            </w:r>
            <w:r w:rsidRPr="00AC6FC5">
              <w:rPr>
                <w:b/>
                <w:sz w:val="20"/>
              </w:rPr>
              <w:t>63.4490(b)(1)</w:t>
            </w:r>
          </w:p>
        </w:tc>
      </w:tr>
      <w:tr w:rsidR="00C66A28" w:rsidRPr="008C5659" w14:paraId="2EC59E51" w14:textId="77777777" w:rsidTr="00617F0D">
        <w:trPr>
          <w:cantSplit/>
        </w:trPr>
        <w:tc>
          <w:tcPr>
            <w:tcW w:w="866" w:type="pct"/>
            <w:tcBorders>
              <w:top w:val="single" w:sz="4" w:space="0" w:color="auto"/>
              <w:left w:val="single" w:sz="4" w:space="0" w:color="auto"/>
              <w:bottom w:val="single" w:sz="4" w:space="0" w:color="auto"/>
              <w:right w:val="single" w:sz="4" w:space="0" w:color="auto"/>
            </w:tcBorders>
          </w:tcPr>
          <w:p w14:paraId="3B9CEF16" w14:textId="77777777" w:rsidR="00C66A28" w:rsidRPr="00AC6FC5" w:rsidRDefault="00C66A28" w:rsidP="00617F0D">
            <w:pPr>
              <w:rPr>
                <w:sz w:val="20"/>
              </w:rPr>
            </w:pPr>
            <w:r w:rsidRPr="00AC6FC5">
              <w:rPr>
                <w:sz w:val="20"/>
              </w:rPr>
              <w:t>2. Organic HAP</w:t>
            </w:r>
          </w:p>
        </w:tc>
        <w:tc>
          <w:tcPr>
            <w:tcW w:w="764" w:type="pct"/>
            <w:tcBorders>
              <w:top w:val="single" w:sz="4" w:space="0" w:color="auto"/>
              <w:left w:val="single" w:sz="4" w:space="0" w:color="auto"/>
              <w:bottom w:val="single" w:sz="4" w:space="0" w:color="auto"/>
              <w:right w:val="single" w:sz="4" w:space="0" w:color="auto"/>
            </w:tcBorders>
          </w:tcPr>
          <w:p w14:paraId="0E8CF9A9" w14:textId="77777777" w:rsidR="00C66A28" w:rsidRPr="00AC6FC5" w:rsidRDefault="00C66A28" w:rsidP="00617F0D">
            <w:pPr>
              <w:jc w:val="center"/>
              <w:rPr>
                <w:rFonts w:cs="Arial"/>
                <w:sz w:val="20"/>
              </w:rPr>
            </w:pPr>
            <w:r w:rsidRPr="00AC6FC5">
              <w:rPr>
                <w:sz w:val="20"/>
              </w:rPr>
              <w:t>1.34 lb per lb of coating solids</w:t>
            </w:r>
          </w:p>
        </w:tc>
        <w:tc>
          <w:tcPr>
            <w:tcW w:w="798" w:type="pct"/>
            <w:tcBorders>
              <w:top w:val="single" w:sz="4" w:space="0" w:color="auto"/>
              <w:left w:val="single" w:sz="4" w:space="0" w:color="auto"/>
              <w:bottom w:val="single" w:sz="4" w:space="0" w:color="auto"/>
              <w:right w:val="single" w:sz="4" w:space="0" w:color="auto"/>
            </w:tcBorders>
          </w:tcPr>
          <w:p w14:paraId="515273A1" w14:textId="3FE889F9" w:rsidR="00C66A28" w:rsidRPr="00AC6FC5" w:rsidRDefault="00C66A28" w:rsidP="00617F0D">
            <w:pPr>
              <w:jc w:val="center"/>
              <w:rPr>
                <w:sz w:val="20"/>
              </w:rPr>
            </w:pPr>
            <w:r w:rsidRPr="00AC6FC5">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632AB9E8" w14:textId="77777777" w:rsidR="00C66A28" w:rsidRPr="00AC6FC5" w:rsidRDefault="00C66A28" w:rsidP="00617F0D">
            <w:pPr>
              <w:autoSpaceDE w:val="0"/>
              <w:autoSpaceDN w:val="0"/>
              <w:adjustRightInd w:val="0"/>
              <w:jc w:val="center"/>
              <w:rPr>
                <w:sz w:val="20"/>
              </w:rPr>
            </w:pPr>
            <w:r w:rsidRPr="00AC6FC5">
              <w:rPr>
                <w:sz w:val="20"/>
              </w:rPr>
              <w:t>Existing</w:t>
            </w:r>
            <w:r w:rsidRPr="00AC6FC5">
              <w:rPr>
                <w:rFonts w:cs="Arial"/>
                <w:sz w:val="20"/>
              </w:rPr>
              <w:t xml:space="preserve"> - Assembled On-road Vehicle </w:t>
            </w:r>
            <w:r w:rsidRPr="00AC6FC5">
              <w:rPr>
                <w:sz w:val="20"/>
              </w:rPr>
              <w:t>Coating</w:t>
            </w:r>
          </w:p>
        </w:tc>
        <w:tc>
          <w:tcPr>
            <w:tcW w:w="786" w:type="pct"/>
            <w:tcBorders>
              <w:top w:val="single" w:sz="4" w:space="0" w:color="auto"/>
              <w:left w:val="single" w:sz="4" w:space="0" w:color="auto"/>
              <w:bottom w:val="single" w:sz="4" w:space="0" w:color="auto"/>
              <w:right w:val="single" w:sz="4" w:space="0" w:color="auto"/>
            </w:tcBorders>
          </w:tcPr>
          <w:p w14:paraId="792AF1FD" w14:textId="17837C8C" w:rsidR="00C66A28" w:rsidRPr="00AC6FC5" w:rsidRDefault="00C66A28" w:rsidP="00617F0D">
            <w:pPr>
              <w:jc w:val="center"/>
              <w:rPr>
                <w:sz w:val="20"/>
              </w:rPr>
            </w:pPr>
            <w:r w:rsidRPr="00AC6FC5">
              <w:rPr>
                <w:sz w:val="20"/>
              </w:rPr>
              <w:t>SC V.1, V.2, VI.1 through VI.</w:t>
            </w:r>
            <w:r w:rsidR="003B3BFF">
              <w:rPr>
                <w:sz w:val="20"/>
              </w:rPr>
              <w:t>5</w:t>
            </w:r>
          </w:p>
        </w:tc>
        <w:tc>
          <w:tcPr>
            <w:tcW w:w="718" w:type="pct"/>
            <w:tcBorders>
              <w:top w:val="single" w:sz="4" w:space="0" w:color="auto"/>
              <w:left w:val="single" w:sz="4" w:space="0" w:color="auto"/>
              <w:bottom w:val="single" w:sz="4" w:space="0" w:color="auto"/>
              <w:right w:val="single" w:sz="4" w:space="0" w:color="auto"/>
            </w:tcBorders>
          </w:tcPr>
          <w:p w14:paraId="7F9268A6" w14:textId="77777777" w:rsidR="00C66A28" w:rsidRPr="00AC6FC5" w:rsidRDefault="00C66A28" w:rsidP="00617F0D">
            <w:pPr>
              <w:jc w:val="center"/>
              <w:rPr>
                <w:b/>
                <w:sz w:val="20"/>
              </w:rPr>
            </w:pPr>
            <w:r w:rsidRPr="00AC6FC5">
              <w:rPr>
                <w:rFonts w:cs="Arial"/>
                <w:b/>
                <w:sz w:val="20"/>
              </w:rPr>
              <w:t xml:space="preserve">40 CFR </w:t>
            </w:r>
            <w:r w:rsidRPr="00AC6FC5">
              <w:rPr>
                <w:b/>
                <w:sz w:val="20"/>
              </w:rPr>
              <w:t>63.4490(b)(4)</w:t>
            </w:r>
          </w:p>
        </w:tc>
      </w:tr>
    </w:tbl>
    <w:p w14:paraId="6E57668F" w14:textId="77777777" w:rsidR="00C66A28" w:rsidRPr="00923222" w:rsidRDefault="00C66A28" w:rsidP="00C66A28">
      <w:pPr>
        <w:jc w:val="both"/>
        <w:rPr>
          <w:rFonts w:cs="Arial"/>
          <w:sz w:val="20"/>
        </w:rPr>
      </w:pPr>
    </w:p>
    <w:p w14:paraId="2A0673B0" w14:textId="77777777" w:rsidR="00C66A28" w:rsidRPr="008C5659" w:rsidRDefault="00C66A28" w:rsidP="00C66A28">
      <w:pPr>
        <w:spacing w:after="120"/>
        <w:ind w:left="360" w:hanging="360"/>
        <w:jc w:val="both"/>
        <w:rPr>
          <w:rFonts w:cs="Arial"/>
          <w:sz w:val="20"/>
        </w:rPr>
      </w:pPr>
      <w:r>
        <w:rPr>
          <w:sz w:val="20"/>
        </w:rPr>
        <w:t>3</w:t>
      </w:r>
      <w:r w:rsidRPr="008C5659">
        <w:rPr>
          <w:sz w:val="20"/>
        </w:rPr>
        <w:t>.</w:t>
      </w:r>
      <w:r w:rsidRPr="008C5659">
        <w:rPr>
          <w:sz w:val="20"/>
        </w:rPr>
        <w:tab/>
        <w:t xml:space="preserve">The permittee shall </w:t>
      </w:r>
      <w:r w:rsidRPr="008C5659">
        <w:rPr>
          <w:rFonts w:cs="Arial"/>
          <w:sz w:val="20"/>
        </w:rPr>
        <w:t xml:space="preserve">determine whether the organic HAP emission rate is equal to or less than the applicable emission limits in 40 CFR 63.4490 using at least one of the following three options, which are listed in </w:t>
      </w:r>
      <w:r w:rsidRPr="008C5659">
        <w:rPr>
          <w:sz w:val="20"/>
        </w:rPr>
        <w:t>40</w:t>
      </w:r>
      <w:r>
        <w:rPr>
          <w:sz w:val="20"/>
        </w:rPr>
        <w:t> </w:t>
      </w:r>
      <w:r w:rsidRPr="008C5659">
        <w:rPr>
          <w:sz w:val="20"/>
        </w:rPr>
        <w:t>CFR</w:t>
      </w:r>
      <w:r>
        <w:rPr>
          <w:sz w:val="20"/>
        </w:rPr>
        <w:t> </w:t>
      </w:r>
      <w:r w:rsidRPr="008C5659">
        <w:rPr>
          <w:rFonts w:cs="Arial"/>
          <w:sz w:val="20"/>
        </w:rPr>
        <w:t>63.4491(a) through (c):</w:t>
      </w:r>
    </w:p>
    <w:p w14:paraId="5490E49A" w14:textId="77777777" w:rsidR="00C66A28" w:rsidRPr="008C5659" w:rsidRDefault="00C66A28" w:rsidP="00C66A28">
      <w:pPr>
        <w:spacing w:after="120"/>
        <w:ind w:left="720" w:hanging="360"/>
        <w:jc w:val="both"/>
        <w:rPr>
          <w:rFonts w:cs="Arial"/>
          <w:sz w:val="20"/>
        </w:rPr>
      </w:pPr>
      <w:r w:rsidRPr="008C5659">
        <w:rPr>
          <w:rFonts w:cs="Arial"/>
          <w:sz w:val="20"/>
        </w:rPr>
        <w:t>a</w:t>
      </w:r>
      <w:r>
        <w:rPr>
          <w:rFonts w:cs="Arial"/>
          <w:sz w:val="20"/>
        </w:rPr>
        <w:t>.</w:t>
      </w:r>
      <w:r w:rsidRPr="008C5659">
        <w:rPr>
          <w:rFonts w:cs="Arial"/>
          <w:sz w:val="20"/>
        </w:rPr>
        <w:tab/>
        <w:t>Compliant material option,</w:t>
      </w:r>
    </w:p>
    <w:p w14:paraId="559ED497" w14:textId="77777777" w:rsidR="00C66A28" w:rsidRPr="008C5659" w:rsidRDefault="00C66A28" w:rsidP="00C66A28">
      <w:pPr>
        <w:spacing w:after="120"/>
        <w:ind w:left="720" w:hanging="360"/>
        <w:jc w:val="both"/>
        <w:rPr>
          <w:rFonts w:cs="Arial"/>
          <w:sz w:val="20"/>
        </w:rPr>
      </w:pPr>
      <w:r w:rsidRPr="008C5659">
        <w:rPr>
          <w:rFonts w:cs="Arial"/>
          <w:sz w:val="20"/>
        </w:rPr>
        <w:t>b</w:t>
      </w:r>
      <w:r>
        <w:rPr>
          <w:rFonts w:cs="Arial"/>
          <w:sz w:val="20"/>
        </w:rPr>
        <w:t>.</w:t>
      </w:r>
      <w:r w:rsidRPr="008C5659">
        <w:rPr>
          <w:rFonts w:cs="Arial"/>
          <w:sz w:val="20"/>
        </w:rPr>
        <w:tab/>
        <w:t>Emission rate without add-on controls option, or</w:t>
      </w:r>
    </w:p>
    <w:p w14:paraId="494E8D3B" w14:textId="77777777" w:rsidR="00C66A28" w:rsidRPr="008C5659" w:rsidRDefault="00C66A28" w:rsidP="00C66A28">
      <w:pPr>
        <w:spacing w:after="120"/>
        <w:ind w:left="720" w:hanging="360"/>
        <w:jc w:val="both"/>
        <w:rPr>
          <w:rFonts w:cs="Arial"/>
          <w:sz w:val="20"/>
        </w:rPr>
      </w:pPr>
      <w:r w:rsidRPr="008C5659">
        <w:rPr>
          <w:rFonts w:cs="Arial"/>
          <w:sz w:val="20"/>
        </w:rPr>
        <w:t>c</w:t>
      </w:r>
      <w:r>
        <w:rPr>
          <w:rFonts w:cs="Arial"/>
          <w:sz w:val="20"/>
        </w:rPr>
        <w:t>.</w:t>
      </w:r>
      <w:r w:rsidRPr="008C5659">
        <w:rPr>
          <w:rFonts w:cs="Arial"/>
          <w:sz w:val="20"/>
        </w:rPr>
        <w:tab/>
        <w:t>Emission rate with add-on controls option.</w:t>
      </w:r>
    </w:p>
    <w:p w14:paraId="658CEB3F" w14:textId="77777777" w:rsidR="00C66A28" w:rsidRPr="008C5659" w:rsidRDefault="00C66A28" w:rsidP="00C66A28">
      <w:pPr>
        <w:ind w:left="360"/>
        <w:jc w:val="both"/>
        <w:rPr>
          <w:rFonts w:cs="Arial"/>
          <w:b/>
          <w:sz w:val="20"/>
        </w:rPr>
      </w:pPr>
      <w:r w:rsidRPr="008C5659">
        <w:rPr>
          <w:sz w:val="20"/>
        </w:rPr>
        <w:t xml:space="preserve">The permittee shall include all coatings, thinners and/or other additives, and cleaning materials used when determining the emission rate.  </w:t>
      </w:r>
      <w:r w:rsidRPr="008C5659">
        <w:rPr>
          <w:b/>
          <w:sz w:val="20"/>
        </w:rPr>
        <w:t>(40 CFR</w:t>
      </w:r>
      <w:r w:rsidRPr="008C5659">
        <w:rPr>
          <w:rFonts w:cs="Arial"/>
          <w:b/>
          <w:sz w:val="20"/>
        </w:rPr>
        <w:t xml:space="preserve"> 63.4491)</w:t>
      </w:r>
    </w:p>
    <w:p w14:paraId="6A29AF6B" w14:textId="77777777" w:rsidR="00C66A28" w:rsidRPr="00923222" w:rsidRDefault="00C66A28" w:rsidP="00C66A28">
      <w:pPr>
        <w:jc w:val="both"/>
        <w:rPr>
          <w:sz w:val="20"/>
        </w:rPr>
      </w:pPr>
    </w:p>
    <w:p w14:paraId="5C3B8C69" w14:textId="77777777" w:rsidR="00C66A28" w:rsidRPr="008C5659" w:rsidRDefault="00C66A28" w:rsidP="00C66A28">
      <w:pPr>
        <w:ind w:left="360" w:hanging="360"/>
        <w:jc w:val="both"/>
        <w:rPr>
          <w:b/>
          <w:sz w:val="20"/>
        </w:rPr>
      </w:pPr>
      <w:r>
        <w:rPr>
          <w:sz w:val="20"/>
        </w:rPr>
        <w:t>4</w:t>
      </w:r>
      <w:r w:rsidRPr="008C5659">
        <w:rPr>
          <w:sz w:val="20"/>
        </w:rPr>
        <w:t>.</w:t>
      </w:r>
      <w:r w:rsidRPr="008C5659">
        <w:rPr>
          <w:sz w:val="20"/>
        </w:rPr>
        <w:tab/>
        <w:t xml:space="preserve">Any coating operation(s) using the compliant material option or the emission rate without add-on controls option shall be in compliance with the applicable emission limits in 40 CFR 63.4490 at all times.  </w:t>
      </w:r>
      <w:r w:rsidRPr="008C5659">
        <w:rPr>
          <w:b/>
          <w:sz w:val="20"/>
        </w:rPr>
        <w:t>(40 CFR</w:t>
      </w:r>
      <w:r>
        <w:rPr>
          <w:b/>
          <w:sz w:val="20"/>
        </w:rPr>
        <w:t> </w:t>
      </w:r>
      <w:r w:rsidRPr="008C5659">
        <w:rPr>
          <w:b/>
          <w:sz w:val="20"/>
        </w:rPr>
        <w:t>63.4500(a)(1))</w:t>
      </w:r>
    </w:p>
    <w:p w14:paraId="0C8CABA6" w14:textId="77777777" w:rsidR="00C66A28" w:rsidRPr="008C5659" w:rsidRDefault="00C66A28" w:rsidP="00C66A28">
      <w:pPr>
        <w:jc w:val="both"/>
        <w:rPr>
          <w:rFonts w:cs="Arial"/>
          <w:sz w:val="20"/>
        </w:rPr>
      </w:pPr>
    </w:p>
    <w:p w14:paraId="0BA1A599" w14:textId="77777777" w:rsidR="00C66A28" w:rsidRPr="008C5659" w:rsidRDefault="00C66A28" w:rsidP="00C66A28">
      <w:pPr>
        <w:ind w:left="360" w:hanging="360"/>
        <w:jc w:val="both"/>
        <w:rPr>
          <w:rFonts w:cs="Arial"/>
          <w:sz w:val="20"/>
        </w:rPr>
      </w:pPr>
      <w:r>
        <w:rPr>
          <w:sz w:val="20"/>
        </w:rPr>
        <w:t>5</w:t>
      </w:r>
      <w:r w:rsidRPr="008C5659">
        <w:rPr>
          <w:sz w:val="20"/>
        </w:rPr>
        <w:t>.</w:t>
      </w:r>
      <w:r w:rsidRPr="008C5659">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Pr="008C5659">
        <w:rPr>
          <w:b/>
          <w:sz w:val="20"/>
        </w:rPr>
        <w:t>(40 CFR</w:t>
      </w:r>
      <w:r w:rsidRPr="008C5659">
        <w:rPr>
          <w:rFonts w:cs="Arial"/>
          <w:b/>
          <w:sz w:val="20"/>
        </w:rPr>
        <w:t xml:space="preserve"> 63.4490(c))</w:t>
      </w:r>
    </w:p>
    <w:p w14:paraId="535A8B17" w14:textId="24F415B0" w:rsidR="007562B0" w:rsidRDefault="007562B0">
      <w:pPr>
        <w:rPr>
          <w:sz w:val="20"/>
        </w:rPr>
      </w:pPr>
      <w:r>
        <w:rPr>
          <w:sz w:val="20"/>
        </w:rPr>
        <w:br w:type="page"/>
      </w:r>
    </w:p>
    <w:p w14:paraId="42F0CAF8" w14:textId="77777777" w:rsidR="00C66A28" w:rsidRPr="00923222" w:rsidRDefault="00C66A28" w:rsidP="00C66A28">
      <w:pPr>
        <w:jc w:val="both"/>
        <w:rPr>
          <w:sz w:val="20"/>
        </w:rPr>
      </w:pPr>
    </w:p>
    <w:p w14:paraId="5396C726" w14:textId="77777777" w:rsidR="00C66A28" w:rsidRPr="008C5659" w:rsidRDefault="00C66A28" w:rsidP="00C66A28">
      <w:pPr>
        <w:jc w:val="both"/>
        <w:rPr>
          <w:b/>
          <w:u w:val="single"/>
        </w:rPr>
      </w:pPr>
      <w:r w:rsidRPr="008C5659">
        <w:rPr>
          <w:b/>
        </w:rPr>
        <w:t xml:space="preserve">II.  </w:t>
      </w:r>
      <w:r w:rsidRPr="008C5659">
        <w:rPr>
          <w:b/>
          <w:u w:val="single"/>
        </w:rPr>
        <w:t>MATERIAL LIMIT(S)</w:t>
      </w:r>
    </w:p>
    <w:p w14:paraId="5A62D5D1" w14:textId="77777777" w:rsidR="00C66A28" w:rsidRPr="008C5659" w:rsidRDefault="00C66A28" w:rsidP="00C66A28">
      <w:pPr>
        <w:jc w:val="both"/>
        <w:rPr>
          <w:sz w:val="20"/>
        </w:rPr>
      </w:pPr>
    </w:p>
    <w:p w14:paraId="1CB1AB0A" w14:textId="2AA75141" w:rsidR="00C66A28" w:rsidRDefault="00C66A28" w:rsidP="00C66A28">
      <w:pPr>
        <w:jc w:val="both"/>
        <w:rPr>
          <w:sz w:val="20"/>
        </w:rPr>
      </w:pPr>
      <w:r w:rsidRPr="008C5659">
        <w:rPr>
          <w:sz w:val="20"/>
        </w:rPr>
        <w:t>For the compliant materials option, the permittee shall meet the material limits specified in the following table.</w:t>
      </w:r>
    </w:p>
    <w:p w14:paraId="6FE4F730" w14:textId="77777777" w:rsidR="007562B0" w:rsidRPr="008C5659" w:rsidRDefault="007562B0" w:rsidP="00C66A2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4"/>
        <w:gridCol w:w="1633"/>
        <w:gridCol w:w="2528"/>
        <w:gridCol w:w="1513"/>
        <w:gridCol w:w="1516"/>
      </w:tblGrid>
      <w:tr w:rsidR="00C66A28" w:rsidRPr="008C5659" w14:paraId="67385203" w14:textId="77777777" w:rsidTr="00617F0D">
        <w:trPr>
          <w:cantSplit/>
          <w:tblHeader/>
        </w:trPr>
        <w:tc>
          <w:tcPr>
            <w:tcW w:w="901" w:type="pct"/>
            <w:shd w:val="clear" w:color="auto" w:fill="auto"/>
          </w:tcPr>
          <w:p w14:paraId="66FB58A0" w14:textId="77777777" w:rsidR="00C66A28" w:rsidRPr="008C5659" w:rsidRDefault="00C66A28" w:rsidP="00617F0D">
            <w:pPr>
              <w:jc w:val="center"/>
              <w:rPr>
                <w:b/>
                <w:sz w:val="20"/>
              </w:rPr>
            </w:pPr>
            <w:r w:rsidRPr="008C5659">
              <w:rPr>
                <w:b/>
                <w:sz w:val="20"/>
              </w:rPr>
              <w:t>Material</w:t>
            </w:r>
          </w:p>
        </w:tc>
        <w:tc>
          <w:tcPr>
            <w:tcW w:w="580" w:type="pct"/>
            <w:shd w:val="clear" w:color="auto" w:fill="auto"/>
          </w:tcPr>
          <w:p w14:paraId="5383E297" w14:textId="77777777" w:rsidR="00C66A28" w:rsidRPr="008C5659" w:rsidRDefault="00C66A28" w:rsidP="00617F0D">
            <w:pPr>
              <w:jc w:val="center"/>
              <w:rPr>
                <w:b/>
                <w:sz w:val="20"/>
              </w:rPr>
            </w:pPr>
            <w:r w:rsidRPr="008C5659">
              <w:rPr>
                <w:b/>
                <w:sz w:val="20"/>
              </w:rPr>
              <w:t>Limit</w:t>
            </w:r>
          </w:p>
        </w:tc>
        <w:tc>
          <w:tcPr>
            <w:tcW w:w="798" w:type="pct"/>
            <w:shd w:val="clear" w:color="auto" w:fill="auto"/>
          </w:tcPr>
          <w:p w14:paraId="0598AD5A" w14:textId="77777777" w:rsidR="00C66A28" w:rsidRPr="008C5659" w:rsidRDefault="00C66A28" w:rsidP="00617F0D">
            <w:pPr>
              <w:jc w:val="center"/>
              <w:rPr>
                <w:b/>
                <w:sz w:val="20"/>
              </w:rPr>
            </w:pPr>
            <w:r w:rsidRPr="008C5659">
              <w:rPr>
                <w:b/>
                <w:sz w:val="20"/>
              </w:rPr>
              <w:t>Time Period/Operating Scenario</w:t>
            </w:r>
          </w:p>
        </w:tc>
        <w:tc>
          <w:tcPr>
            <w:tcW w:w="1238" w:type="pct"/>
            <w:shd w:val="clear" w:color="auto" w:fill="auto"/>
          </w:tcPr>
          <w:p w14:paraId="4D3EF7CA" w14:textId="77777777" w:rsidR="00C66A28" w:rsidRPr="008C5659" w:rsidRDefault="00C66A28" w:rsidP="00617F0D">
            <w:pPr>
              <w:jc w:val="center"/>
              <w:rPr>
                <w:b/>
                <w:sz w:val="20"/>
              </w:rPr>
            </w:pPr>
            <w:r w:rsidRPr="008C5659">
              <w:rPr>
                <w:b/>
                <w:sz w:val="20"/>
              </w:rPr>
              <w:t>Equipment</w:t>
            </w:r>
          </w:p>
        </w:tc>
        <w:tc>
          <w:tcPr>
            <w:tcW w:w="741" w:type="pct"/>
            <w:shd w:val="clear" w:color="auto" w:fill="auto"/>
          </w:tcPr>
          <w:p w14:paraId="03B4CCAA" w14:textId="77777777" w:rsidR="00C66A28" w:rsidRPr="008C5659" w:rsidRDefault="00C66A28" w:rsidP="00617F0D">
            <w:pPr>
              <w:jc w:val="center"/>
              <w:rPr>
                <w:b/>
                <w:sz w:val="20"/>
              </w:rPr>
            </w:pPr>
            <w:r w:rsidRPr="008C5659">
              <w:rPr>
                <w:b/>
                <w:sz w:val="20"/>
              </w:rPr>
              <w:t>Monitoring/</w:t>
            </w:r>
          </w:p>
          <w:p w14:paraId="4A1C45C9" w14:textId="77777777" w:rsidR="00C66A28" w:rsidRPr="008C5659" w:rsidRDefault="00C66A28" w:rsidP="00617F0D">
            <w:pPr>
              <w:jc w:val="center"/>
              <w:rPr>
                <w:b/>
                <w:sz w:val="20"/>
              </w:rPr>
            </w:pPr>
            <w:r w:rsidRPr="008C5659">
              <w:rPr>
                <w:b/>
                <w:sz w:val="20"/>
              </w:rPr>
              <w:t>Testing Method</w:t>
            </w:r>
          </w:p>
        </w:tc>
        <w:tc>
          <w:tcPr>
            <w:tcW w:w="742" w:type="pct"/>
            <w:shd w:val="clear" w:color="auto" w:fill="auto"/>
          </w:tcPr>
          <w:p w14:paraId="39AE1A6B" w14:textId="77777777" w:rsidR="00C66A28" w:rsidRPr="008C5659" w:rsidRDefault="00C66A28" w:rsidP="00617F0D">
            <w:pPr>
              <w:jc w:val="center"/>
              <w:rPr>
                <w:b/>
                <w:sz w:val="20"/>
              </w:rPr>
            </w:pPr>
            <w:r w:rsidRPr="008C5659">
              <w:rPr>
                <w:b/>
                <w:sz w:val="20"/>
              </w:rPr>
              <w:t>Underlying Applicable Requirements</w:t>
            </w:r>
          </w:p>
        </w:tc>
      </w:tr>
      <w:tr w:rsidR="00C66A28" w:rsidRPr="008C5659" w14:paraId="2D1FD079" w14:textId="77777777" w:rsidTr="00617F0D">
        <w:trPr>
          <w:cantSplit/>
        </w:trPr>
        <w:tc>
          <w:tcPr>
            <w:tcW w:w="901" w:type="pct"/>
            <w:shd w:val="clear" w:color="auto" w:fill="auto"/>
          </w:tcPr>
          <w:p w14:paraId="76AF2071" w14:textId="77777777" w:rsidR="00C66A28" w:rsidRPr="008C5659" w:rsidRDefault="00C66A28" w:rsidP="00617F0D">
            <w:pPr>
              <w:ind w:left="275" w:hanging="275"/>
              <w:rPr>
                <w:sz w:val="20"/>
              </w:rPr>
            </w:pPr>
            <w:r w:rsidRPr="008C5659">
              <w:rPr>
                <w:sz w:val="20"/>
              </w:rPr>
              <w:t>1.  Each Thinner and/or Additive</w:t>
            </w:r>
          </w:p>
        </w:tc>
        <w:tc>
          <w:tcPr>
            <w:tcW w:w="580" w:type="pct"/>
            <w:shd w:val="clear" w:color="auto" w:fill="auto"/>
          </w:tcPr>
          <w:p w14:paraId="377C89B6" w14:textId="77777777" w:rsidR="00C66A28" w:rsidRPr="008C5659" w:rsidRDefault="00C66A28" w:rsidP="00617F0D">
            <w:pPr>
              <w:jc w:val="center"/>
              <w:rPr>
                <w:sz w:val="20"/>
              </w:rPr>
            </w:pPr>
            <w:r w:rsidRPr="008C5659">
              <w:rPr>
                <w:sz w:val="20"/>
              </w:rPr>
              <w:t>No Organic HAP *</w:t>
            </w:r>
          </w:p>
        </w:tc>
        <w:tc>
          <w:tcPr>
            <w:tcW w:w="798" w:type="pct"/>
            <w:shd w:val="clear" w:color="auto" w:fill="auto"/>
          </w:tcPr>
          <w:p w14:paraId="3FBBCBEE" w14:textId="77777777" w:rsidR="00C66A28" w:rsidRPr="008C5659" w:rsidRDefault="00C66A28" w:rsidP="00617F0D">
            <w:pPr>
              <w:jc w:val="center"/>
            </w:pPr>
            <w:r w:rsidRPr="008C5659">
              <w:rPr>
                <w:rFonts w:cs="Arial"/>
                <w:sz w:val="20"/>
              </w:rPr>
              <w:t>Continuous</w:t>
            </w:r>
          </w:p>
        </w:tc>
        <w:tc>
          <w:tcPr>
            <w:tcW w:w="1238" w:type="pct"/>
            <w:shd w:val="clear" w:color="auto" w:fill="auto"/>
          </w:tcPr>
          <w:p w14:paraId="228B47DF" w14:textId="77777777" w:rsidR="00C66A28" w:rsidRPr="008C5659" w:rsidRDefault="00C66A28" w:rsidP="00617F0D">
            <w:pPr>
              <w:jc w:val="center"/>
              <w:rPr>
                <w:sz w:val="20"/>
              </w:rPr>
            </w:pPr>
            <w:r w:rsidRPr="008C5659">
              <w:rPr>
                <w:rFonts w:cs="Arial"/>
                <w:sz w:val="20"/>
              </w:rPr>
              <w:t>Each Coating Operation using Compliant Material Option</w:t>
            </w:r>
          </w:p>
        </w:tc>
        <w:tc>
          <w:tcPr>
            <w:tcW w:w="741" w:type="pct"/>
            <w:shd w:val="clear" w:color="auto" w:fill="auto"/>
          </w:tcPr>
          <w:p w14:paraId="54510AC1" w14:textId="77777777" w:rsidR="00C66A28" w:rsidRPr="00AC6FC5" w:rsidRDefault="00C66A28" w:rsidP="00617F0D">
            <w:pPr>
              <w:jc w:val="center"/>
              <w:rPr>
                <w:sz w:val="20"/>
              </w:rPr>
            </w:pPr>
            <w:r w:rsidRPr="00AC6FC5">
              <w:rPr>
                <w:rFonts w:cs="Arial"/>
                <w:sz w:val="20"/>
              </w:rPr>
              <w:t>SC VI.1 through VI.5</w:t>
            </w:r>
          </w:p>
        </w:tc>
        <w:tc>
          <w:tcPr>
            <w:tcW w:w="742" w:type="pct"/>
            <w:shd w:val="clear" w:color="auto" w:fill="auto"/>
          </w:tcPr>
          <w:p w14:paraId="441678A9" w14:textId="77777777" w:rsidR="00C66A28" w:rsidRPr="00764882" w:rsidRDefault="00C66A28" w:rsidP="00617F0D">
            <w:pPr>
              <w:jc w:val="center"/>
              <w:rPr>
                <w:b/>
                <w:sz w:val="20"/>
              </w:rPr>
            </w:pPr>
            <w:r w:rsidRPr="00764882">
              <w:rPr>
                <w:b/>
                <w:sz w:val="20"/>
              </w:rPr>
              <w:t>40 CFR 63.4491(a)</w:t>
            </w:r>
          </w:p>
        </w:tc>
      </w:tr>
      <w:tr w:rsidR="00C66A28" w:rsidRPr="008C5659" w14:paraId="109831CC" w14:textId="77777777" w:rsidTr="00617F0D">
        <w:trPr>
          <w:cantSplit/>
        </w:trPr>
        <w:tc>
          <w:tcPr>
            <w:tcW w:w="901" w:type="pct"/>
            <w:shd w:val="clear" w:color="auto" w:fill="auto"/>
          </w:tcPr>
          <w:p w14:paraId="388D8D12" w14:textId="77777777" w:rsidR="00C66A28" w:rsidRPr="008C5659" w:rsidRDefault="00C66A28" w:rsidP="00617F0D">
            <w:pPr>
              <w:ind w:left="275" w:hanging="275"/>
              <w:rPr>
                <w:sz w:val="20"/>
              </w:rPr>
            </w:pPr>
            <w:r w:rsidRPr="008C5659">
              <w:rPr>
                <w:sz w:val="20"/>
              </w:rPr>
              <w:t>2.  Each Cleaning Material</w:t>
            </w:r>
          </w:p>
        </w:tc>
        <w:tc>
          <w:tcPr>
            <w:tcW w:w="580" w:type="pct"/>
            <w:shd w:val="clear" w:color="auto" w:fill="auto"/>
          </w:tcPr>
          <w:p w14:paraId="2969C096" w14:textId="77777777" w:rsidR="00C66A28" w:rsidRPr="008C5659" w:rsidRDefault="00C66A28" w:rsidP="00617F0D">
            <w:pPr>
              <w:jc w:val="center"/>
              <w:rPr>
                <w:sz w:val="20"/>
              </w:rPr>
            </w:pPr>
            <w:r w:rsidRPr="008C5659">
              <w:rPr>
                <w:sz w:val="20"/>
              </w:rPr>
              <w:t>No Organic HAP *</w:t>
            </w:r>
          </w:p>
        </w:tc>
        <w:tc>
          <w:tcPr>
            <w:tcW w:w="798" w:type="pct"/>
            <w:shd w:val="clear" w:color="auto" w:fill="auto"/>
          </w:tcPr>
          <w:p w14:paraId="590DF430" w14:textId="77777777" w:rsidR="00C66A28" w:rsidRPr="008C5659" w:rsidRDefault="00C66A28" w:rsidP="00617F0D">
            <w:pPr>
              <w:jc w:val="center"/>
            </w:pPr>
            <w:r w:rsidRPr="008C5659">
              <w:rPr>
                <w:rFonts w:cs="Arial"/>
                <w:sz w:val="20"/>
              </w:rPr>
              <w:t>Continuous</w:t>
            </w:r>
          </w:p>
        </w:tc>
        <w:tc>
          <w:tcPr>
            <w:tcW w:w="1238" w:type="pct"/>
            <w:shd w:val="clear" w:color="auto" w:fill="auto"/>
          </w:tcPr>
          <w:p w14:paraId="075DAA09" w14:textId="77777777" w:rsidR="00C66A28" w:rsidRPr="008C5659" w:rsidRDefault="00C66A28" w:rsidP="00617F0D">
            <w:pPr>
              <w:jc w:val="center"/>
              <w:rPr>
                <w:sz w:val="20"/>
              </w:rPr>
            </w:pPr>
            <w:r w:rsidRPr="008C5659">
              <w:rPr>
                <w:rFonts w:cs="Arial"/>
                <w:sz w:val="20"/>
              </w:rPr>
              <w:t>Each Coating Operation using Compliant Material Option</w:t>
            </w:r>
          </w:p>
        </w:tc>
        <w:tc>
          <w:tcPr>
            <w:tcW w:w="741" w:type="pct"/>
            <w:shd w:val="clear" w:color="auto" w:fill="auto"/>
          </w:tcPr>
          <w:p w14:paraId="2F50D185" w14:textId="77777777" w:rsidR="00C66A28" w:rsidRPr="00AC6FC5" w:rsidRDefault="00C66A28" w:rsidP="00617F0D">
            <w:pPr>
              <w:jc w:val="center"/>
              <w:rPr>
                <w:sz w:val="20"/>
              </w:rPr>
            </w:pPr>
            <w:r w:rsidRPr="00AC6FC5">
              <w:rPr>
                <w:rFonts w:cs="Arial"/>
                <w:sz w:val="20"/>
              </w:rPr>
              <w:t>SC VI.1 through VI.5</w:t>
            </w:r>
          </w:p>
        </w:tc>
        <w:tc>
          <w:tcPr>
            <w:tcW w:w="742" w:type="pct"/>
            <w:shd w:val="clear" w:color="auto" w:fill="auto"/>
          </w:tcPr>
          <w:p w14:paraId="4A82A246" w14:textId="77777777" w:rsidR="00C66A28" w:rsidRPr="00764882" w:rsidRDefault="00C66A28" w:rsidP="00617F0D">
            <w:pPr>
              <w:jc w:val="center"/>
              <w:rPr>
                <w:b/>
                <w:sz w:val="20"/>
              </w:rPr>
            </w:pPr>
            <w:r w:rsidRPr="00764882">
              <w:rPr>
                <w:b/>
                <w:sz w:val="20"/>
              </w:rPr>
              <w:t>40 CFR 63.4491(a)</w:t>
            </w:r>
          </w:p>
        </w:tc>
      </w:tr>
    </w:tbl>
    <w:p w14:paraId="39BB14D5" w14:textId="77777777" w:rsidR="00C66A28" w:rsidRDefault="00C66A28" w:rsidP="00C66A28">
      <w:pPr>
        <w:rPr>
          <w:sz w:val="20"/>
        </w:rPr>
      </w:pPr>
      <w:r w:rsidRPr="008C5659">
        <w:rPr>
          <w:sz w:val="20"/>
        </w:rPr>
        <w:t xml:space="preserve">* Determined according to </w:t>
      </w:r>
      <w:r w:rsidRPr="008C5659">
        <w:rPr>
          <w:rFonts w:cs="Arial"/>
          <w:sz w:val="20"/>
        </w:rPr>
        <w:t xml:space="preserve">40 CFR 63.4541(a). </w:t>
      </w:r>
    </w:p>
    <w:p w14:paraId="591B1248" w14:textId="77777777" w:rsidR="00C66A28" w:rsidRPr="008C5659" w:rsidRDefault="00C66A28" w:rsidP="00C66A28">
      <w:pPr>
        <w:rPr>
          <w:sz w:val="20"/>
        </w:rPr>
      </w:pPr>
    </w:p>
    <w:p w14:paraId="7E994B5D" w14:textId="77777777" w:rsidR="00C66A28" w:rsidRPr="008C5659" w:rsidRDefault="00C66A28" w:rsidP="00C66A28">
      <w:pPr>
        <w:jc w:val="both"/>
        <w:rPr>
          <w:b/>
          <w:u w:val="single"/>
        </w:rPr>
      </w:pPr>
      <w:r w:rsidRPr="008C5659">
        <w:rPr>
          <w:b/>
        </w:rPr>
        <w:t xml:space="preserve">III.  </w:t>
      </w:r>
      <w:r w:rsidRPr="008C5659">
        <w:rPr>
          <w:b/>
          <w:u w:val="single"/>
        </w:rPr>
        <w:t>PROCESS/OPERATIONAL RESTRICTION(S)</w:t>
      </w:r>
      <w:r w:rsidRPr="008C5659" w:rsidDel="001C614B">
        <w:rPr>
          <w:b/>
          <w:u w:val="single"/>
        </w:rPr>
        <w:t xml:space="preserve"> </w:t>
      </w:r>
    </w:p>
    <w:p w14:paraId="59ED2E9D" w14:textId="77777777" w:rsidR="00C66A28" w:rsidRPr="00923222" w:rsidRDefault="00C66A28" w:rsidP="00C66A28">
      <w:pPr>
        <w:jc w:val="both"/>
        <w:rPr>
          <w:sz w:val="20"/>
        </w:rPr>
      </w:pPr>
    </w:p>
    <w:p w14:paraId="7B221260" w14:textId="77777777" w:rsidR="00C66A28" w:rsidRPr="00336B2D" w:rsidRDefault="00C66A28" w:rsidP="00C66A28">
      <w:pPr>
        <w:ind w:left="360" w:hanging="360"/>
        <w:jc w:val="both"/>
        <w:rPr>
          <w:rFonts w:cs="Arial"/>
          <w:b/>
          <w:sz w:val="20"/>
        </w:rPr>
      </w:pPr>
      <w:r w:rsidRPr="00336B2D">
        <w:rPr>
          <w:rFonts w:cs="Arial"/>
          <w:sz w:val="20"/>
        </w:rPr>
        <w:t>NA</w:t>
      </w:r>
    </w:p>
    <w:p w14:paraId="6527E8CE" w14:textId="77777777" w:rsidR="00C66A28" w:rsidRPr="005E240C" w:rsidRDefault="00C66A28" w:rsidP="00C66A28">
      <w:pPr>
        <w:jc w:val="both"/>
        <w:rPr>
          <w:sz w:val="20"/>
        </w:rPr>
      </w:pPr>
    </w:p>
    <w:p w14:paraId="471B1175" w14:textId="77777777" w:rsidR="00C66A28" w:rsidRPr="008C5659" w:rsidRDefault="00C66A28" w:rsidP="00C66A28">
      <w:pPr>
        <w:jc w:val="both"/>
        <w:rPr>
          <w:b/>
          <w:u w:val="single"/>
        </w:rPr>
      </w:pPr>
      <w:r w:rsidRPr="008C5659">
        <w:rPr>
          <w:b/>
        </w:rPr>
        <w:t xml:space="preserve">IV.  </w:t>
      </w:r>
      <w:r w:rsidRPr="008C5659">
        <w:rPr>
          <w:b/>
          <w:u w:val="single"/>
        </w:rPr>
        <w:t>DESIGN/EQUIPMENT PARAMETER(S)</w:t>
      </w:r>
    </w:p>
    <w:p w14:paraId="7479A18C" w14:textId="77777777" w:rsidR="00C66A28" w:rsidRPr="008C5659" w:rsidRDefault="00C66A28" w:rsidP="00C66A28">
      <w:pPr>
        <w:ind w:left="360" w:hanging="360"/>
        <w:jc w:val="both"/>
        <w:rPr>
          <w:sz w:val="20"/>
        </w:rPr>
      </w:pPr>
    </w:p>
    <w:p w14:paraId="79377536" w14:textId="77777777" w:rsidR="00C66A28" w:rsidRPr="00336B2D" w:rsidRDefault="00C66A28" w:rsidP="00C66A28">
      <w:pPr>
        <w:ind w:left="360" w:hanging="360"/>
        <w:jc w:val="both"/>
        <w:rPr>
          <w:sz w:val="20"/>
        </w:rPr>
      </w:pPr>
      <w:r>
        <w:rPr>
          <w:sz w:val="20"/>
        </w:rPr>
        <w:t>NA</w:t>
      </w:r>
    </w:p>
    <w:p w14:paraId="5F989479" w14:textId="77777777" w:rsidR="00C66A28" w:rsidRPr="008C5659" w:rsidRDefault="00C66A28" w:rsidP="00C66A28">
      <w:pPr>
        <w:jc w:val="both"/>
        <w:rPr>
          <w:sz w:val="20"/>
        </w:rPr>
      </w:pPr>
    </w:p>
    <w:p w14:paraId="7B84C989" w14:textId="77777777" w:rsidR="00C66A28" w:rsidRPr="008C5659" w:rsidRDefault="00C66A28" w:rsidP="00C66A28">
      <w:pPr>
        <w:jc w:val="both"/>
        <w:rPr>
          <w:b/>
          <w:u w:val="single"/>
        </w:rPr>
      </w:pPr>
      <w:r w:rsidRPr="008C5659">
        <w:rPr>
          <w:b/>
        </w:rPr>
        <w:t xml:space="preserve">V.  </w:t>
      </w:r>
      <w:r w:rsidRPr="008C5659">
        <w:rPr>
          <w:b/>
          <w:u w:val="single"/>
        </w:rPr>
        <w:t>TESTING/SAMPLING</w:t>
      </w:r>
    </w:p>
    <w:p w14:paraId="303475F8" w14:textId="77777777" w:rsidR="00C66A28" w:rsidRPr="008C5659" w:rsidRDefault="00C66A28" w:rsidP="00C66A28">
      <w:pPr>
        <w:jc w:val="both"/>
        <w:rPr>
          <w:sz w:val="20"/>
        </w:rPr>
      </w:pPr>
      <w:r w:rsidRPr="008C5659">
        <w:rPr>
          <w:sz w:val="20"/>
        </w:rPr>
        <w:t xml:space="preserve">Records shall be maintained on file for a period of five years.  </w:t>
      </w:r>
      <w:r w:rsidRPr="008C5659">
        <w:rPr>
          <w:b/>
          <w:sz w:val="20"/>
        </w:rPr>
        <w:t>(R 336.1213(3)(b)(ii), 40 CFR 63.4531)</w:t>
      </w:r>
    </w:p>
    <w:p w14:paraId="679E85D4" w14:textId="77777777" w:rsidR="00C66A28" w:rsidRPr="008C5659" w:rsidRDefault="00C66A28" w:rsidP="00C66A28">
      <w:pPr>
        <w:jc w:val="both"/>
        <w:rPr>
          <w:sz w:val="20"/>
        </w:rPr>
      </w:pPr>
    </w:p>
    <w:p w14:paraId="478114F2" w14:textId="67591881" w:rsidR="00C66A28" w:rsidRPr="008C5659" w:rsidRDefault="00C66A28" w:rsidP="00C66A28">
      <w:pPr>
        <w:ind w:left="360" w:hanging="360"/>
        <w:jc w:val="both"/>
        <w:rPr>
          <w:rFonts w:cs="Arial"/>
          <w:b/>
          <w:sz w:val="20"/>
        </w:rPr>
      </w:pPr>
      <w:r w:rsidRPr="008C5659">
        <w:rPr>
          <w:sz w:val="20"/>
        </w:rPr>
        <w:t>1.</w:t>
      </w:r>
      <w:r w:rsidRPr="008C5659">
        <w:rPr>
          <w:sz w:val="20"/>
        </w:rPr>
        <w:tab/>
        <w:t xml:space="preserve">The permittee shall determine the mass fraction of organic HAP for each material used, the mass fraction of coating solids for each coating, and the density of each material used in accordance with 40 CFR </w:t>
      </w:r>
      <w:r w:rsidRPr="008C5659">
        <w:rPr>
          <w:rFonts w:cs="Arial"/>
          <w:sz w:val="20"/>
        </w:rPr>
        <w:t xml:space="preserve">63.4541, 40 CFR 63.4551, and/or 40 CFR 63.4561.  </w:t>
      </w:r>
      <w:r w:rsidRPr="008C5659">
        <w:rPr>
          <w:b/>
          <w:sz w:val="20"/>
        </w:rPr>
        <w:t xml:space="preserve">(40 CFR </w:t>
      </w:r>
      <w:r w:rsidRPr="008C5659">
        <w:rPr>
          <w:rFonts w:cs="Arial"/>
          <w:b/>
          <w:sz w:val="20"/>
        </w:rPr>
        <w:t>63.4541, 40 CFR 63.4551, 40 CFR 63.4561)</w:t>
      </w:r>
    </w:p>
    <w:p w14:paraId="4D25173F" w14:textId="77777777" w:rsidR="00C66A28" w:rsidRPr="00923222" w:rsidRDefault="00C66A28" w:rsidP="00C66A28">
      <w:pPr>
        <w:jc w:val="both"/>
        <w:rPr>
          <w:sz w:val="20"/>
        </w:rPr>
      </w:pPr>
    </w:p>
    <w:p w14:paraId="22F9AD25" w14:textId="77777777" w:rsidR="00C66A28" w:rsidRPr="008C5659" w:rsidRDefault="00C66A28" w:rsidP="00C66A28">
      <w:pPr>
        <w:jc w:val="both"/>
      </w:pPr>
      <w:r w:rsidRPr="008C5659">
        <w:rPr>
          <w:b/>
        </w:rPr>
        <w:t xml:space="preserve">VI.  </w:t>
      </w:r>
      <w:r w:rsidRPr="008C5659">
        <w:rPr>
          <w:b/>
          <w:u w:val="single"/>
        </w:rPr>
        <w:t>MONITORING/RECORDKEEPING</w:t>
      </w:r>
    </w:p>
    <w:p w14:paraId="5F743570" w14:textId="77777777" w:rsidR="00C66A28" w:rsidRPr="008C5659" w:rsidRDefault="00C66A28" w:rsidP="00C66A28">
      <w:pPr>
        <w:jc w:val="both"/>
        <w:rPr>
          <w:sz w:val="20"/>
        </w:rPr>
      </w:pPr>
      <w:r w:rsidRPr="008C5659">
        <w:rPr>
          <w:sz w:val="20"/>
        </w:rPr>
        <w:t xml:space="preserve">Records shall be maintained on file for a period of five years.  </w:t>
      </w:r>
      <w:r w:rsidRPr="008C5659">
        <w:rPr>
          <w:b/>
          <w:sz w:val="20"/>
        </w:rPr>
        <w:t xml:space="preserve">(R 336.1213(3)(b)(ii), </w:t>
      </w:r>
      <w:r w:rsidRPr="008C5659">
        <w:rPr>
          <w:rFonts w:cs="Arial"/>
          <w:b/>
          <w:sz w:val="20"/>
        </w:rPr>
        <w:t xml:space="preserve">40 CFR </w:t>
      </w:r>
      <w:r w:rsidRPr="008C5659">
        <w:rPr>
          <w:b/>
          <w:sz w:val="20"/>
        </w:rPr>
        <w:t>63.4531)</w:t>
      </w:r>
    </w:p>
    <w:p w14:paraId="0832F118" w14:textId="77777777" w:rsidR="00C66A28" w:rsidRPr="008C5659" w:rsidRDefault="00C66A28" w:rsidP="00C66A28">
      <w:pPr>
        <w:jc w:val="both"/>
        <w:rPr>
          <w:sz w:val="20"/>
        </w:rPr>
      </w:pPr>
    </w:p>
    <w:p w14:paraId="2557CC4F" w14:textId="5701E541" w:rsidR="00C66A28" w:rsidRPr="008C5659" w:rsidRDefault="00C66A28" w:rsidP="00C66A28">
      <w:pPr>
        <w:ind w:left="360" w:hanging="360"/>
        <w:jc w:val="both"/>
        <w:rPr>
          <w:rFonts w:cs="Arial"/>
          <w:b/>
          <w:sz w:val="20"/>
        </w:rPr>
      </w:pPr>
      <w:r w:rsidRPr="008C5659">
        <w:rPr>
          <w:rFonts w:cs="Arial"/>
          <w:sz w:val="20"/>
        </w:rPr>
        <w:t>1.</w:t>
      </w:r>
      <w:r w:rsidRPr="008C5659">
        <w:rPr>
          <w:rFonts w:cs="Arial"/>
          <w:sz w:val="20"/>
        </w:rPr>
        <w:tab/>
        <w:t>The permittee shall conduct an initial compliance demonstration for the initial compliance period according to the requirements in 40 CFR 63.4541, 40 CFR 63.4551, or 40 CFR 63.4561.  The initial compliance period begins on the applicable compliance date specified in 40 CFR 63.4483 and ends on the last day of the 12</w:t>
      </w:r>
      <w:r w:rsidRPr="008C5659">
        <w:rPr>
          <w:rFonts w:cs="Arial"/>
          <w:sz w:val="20"/>
          <w:vertAlign w:val="superscript"/>
        </w:rPr>
        <w:t>th</w:t>
      </w:r>
      <w:r w:rsidRPr="008C5659">
        <w:rPr>
          <w:rFonts w:cs="Arial"/>
          <w:sz w:val="20"/>
        </w:rPr>
        <w:t xml:space="preserve"> month following the compliance date.  If the compliance date occurs on any day other than the first of the month, then the compliance period extends through that month plus the next 12 months.  </w:t>
      </w:r>
      <w:r w:rsidRPr="008C5659">
        <w:rPr>
          <w:rFonts w:cs="Arial"/>
          <w:b/>
          <w:sz w:val="20"/>
        </w:rPr>
        <w:t>(40 CFR 63.4483, 40 CFR 63.4540, 40</w:t>
      </w:r>
      <w:r w:rsidR="007562B0">
        <w:rPr>
          <w:rFonts w:cs="Arial"/>
          <w:b/>
          <w:sz w:val="20"/>
        </w:rPr>
        <w:t> </w:t>
      </w:r>
      <w:r w:rsidRPr="008C5659">
        <w:rPr>
          <w:rFonts w:cs="Arial"/>
          <w:b/>
          <w:sz w:val="20"/>
        </w:rPr>
        <w:t xml:space="preserve">CFR 63.4550, 40 CFR 63.4560)  </w:t>
      </w:r>
    </w:p>
    <w:p w14:paraId="3445BB15" w14:textId="77777777" w:rsidR="00C66A28" w:rsidRPr="008C5659" w:rsidRDefault="00C66A28" w:rsidP="00C66A28">
      <w:pPr>
        <w:jc w:val="both"/>
        <w:rPr>
          <w:sz w:val="20"/>
        </w:rPr>
      </w:pPr>
    </w:p>
    <w:p w14:paraId="7226D9EF" w14:textId="77777777" w:rsidR="00C66A28" w:rsidRPr="008C5659" w:rsidRDefault="00C66A28" w:rsidP="00C66A28">
      <w:pPr>
        <w:ind w:left="360" w:hanging="360"/>
        <w:jc w:val="both"/>
        <w:rPr>
          <w:b/>
          <w:sz w:val="20"/>
        </w:rPr>
      </w:pPr>
      <w:r w:rsidRPr="008C5659">
        <w:rPr>
          <w:sz w:val="20"/>
        </w:rPr>
        <w:t>2.</w:t>
      </w:r>
      <w:r w:rsidRPr="008C5659">
        <w:rPr>
          <w:sz w:val="20"/>
        </w:rPr>
        <w:tab/>
        <w:t>The permittee shall keep all records required by 40 CFR 63.4530 in the format and timeframes outlined in 40</w:t>
      </w:r>
      <w:r>
        <w:rPr>
          <w:sz w:val="20"/>
        </w:rPr>
        <w:t> </w:t>
      </w:r>
      <w:r w:rsidRPr="008C5659">
        <w:rPr>
          <w:sz w:val="20"/>
        </w:rPr>
        <w:t xml:space="preserve">CFR 63.4531.  </w:t>
      </w:r>
      <w:r w:rsidRPr="008C5659">
        <w:rPr>
          <w:b/>
          <w:sz w:val="20"/>
        </w:rPr>
        <w:t xml:space="preserve">(40 CFR 63.4542(d), </w:t>
      </w:r>
      <w:r w:rsidRPr="008C5659">
        <w:rPr>
          <w:rFonts w:cs="Arial"/>
          <w:b/>
          <w:sz w:val="20"/>
        </w:rPr>
        <w:t xml:space="preserve">40 CFR </w:t>
      </w:r>
      <w:r w:rsidRPr="008C5659">
        <w:rPr>
          <w:b/>
          <w:sz w:val="20"/>
        </w:rPr>
        <w:t xml:space="preserve">63.4552(d), </w:t>
      </w:r>
      <w:r w:rsidRPr="008C5659">
        <w:rPr>
          <w:rFonts w:cs="Arial"/>
          <w:b/>
          <w:sz w:val="20"/>
        </w:rPr>
        <w:t xml:space="preserve">40 CFR </w:t>
      </w:r>
      <w:r w:rsidRPr="008C5659">
        <w:rPr>
          <w:b/>
          <w:sz w:val="20"/>
        </w:rPr>
        <w:t>63.4563(j))</w:t>
      </w:r>
    </w:p>
    <w:p w14:paraId="5783A6B3" w14:textId="77777777" w:rsidR="00C66A28" w:rsidRPr="008C5659" w:rsidRDefault="00C66A28" w:rsidP="00C66A28">
      <w:pPr>
        <w:jc w:val="both"/>
        <w:rPr>
          <w:sz w:val="20"/>
        </w:rPr>
      </w:pPr>
    </w:p>
    <w:p w14:paraId="709F0B0C" w14:textId="77777777" w:rsidR="00C66A28" w:rsidRPr="008C5659" w:rsidRDefault="00C66A28" w:rsidP="00C66A28">
      <w:pPr>
        <w:tabs>
          <w:tab w:val="left" w:pos="360"/>
        </w:tabs>
        <w:spacing w:after="120"/>
        <w:ind w:left="360" w:hanging="360"/>
        <w:jc w:val="both"/>
        <w:rPr>
          <w:sz w:val="20"/>
        </w:rPr>
      </w:pPr>
      <w:r w:rsidRPr="008C5659">
        <w:rPr>
          <w:sz w:val="20"/>
        </w:rPr>
        <w:t>3.</w:t>
      </w:r>
      <w:r w:rsidRPr="008C5659">
        <w:rPr>
          <w:sz w:val="20"/>
        </w:rPr>
        <w:tab/>
        <w:t>The permittee shall maintain, at a minimum, the following records for each compliance period:</w:t>
      </w:r>
    </w:p>
    <w:p w14:paraId="2077CC63" w14:textId="77777777" w:rsidR="00C66A28" w:rsidRPr="008C5659" w:rsidRDefault="00C66A28" w:rsidP="00C66A28">
      <w:pPr>
        <w:spacing w:after="120"/>
        <w:ind w:left="720" w:hanging="360"/>
        <w:jc w:val="both"/>
        <w:rPr>
          <w:sz w:val="20"/>
        </w:rPr>
      </w:pPr>
      <w:r w:rsidRPr="008C5659">
        <w:rPr>
          <w:sz w:val="20"/>
        </w:rPr>
        <w:t>a</w:t>
      </w:r>
      <w:r>
        <w:rPr>
          <w:sz w:val="20"/>
        </w:rPr>
        <w:t>.</w:t>
      </w:r>
      <w:r w:rsidRPr="008C5659">
        <w:rPr>
          <w:sz w:val="20"/>
        </w:rPr>
        <w:tab/>
        <w:t xml:space="preserve">A copy of each notification and report that is submitted to comply with 40 </w:t>
      </w:r>
      <w:r>
        <w:rPr>
          <w:sz w:val="20"/>
        </w:rPr>
        <w:t>CFR Part</w:t>
      </w:r>
      <w:r w:rsidRPr="008C5659">
        <w:rPr>
          <w:sz w:val="20"/>
        </w:rPr>
        <w:t xml:space="preserve"> 63, Subpart PPPP, and the documentation supporting each notification report.  </w:t>
      </w:r>
      <w:r w:rsidRPr="008C5659">
        <w:rPr>
          <w:b/>
          <w:sz w:val="20"/>
        </w:rPr>
        <w:t>(40 CFR 63.4530(a))</w:t>
      </w:r>
    </w:p>
    <w:p w14:paraId="2EE8C3B7" w14:textId="77777777" w:rsidR="00C66A28" w:rsidRPr="008C5659" w:rsidRDefault="00C66A28" w:rsidP="00C66A28">
      <w:pPr>
        <w:spacing w:after="120"/>
        <w:ind w:left="720" w:hanging="360"/>
        <w:jc w:val="both"/>
        <w:rPr>
          <w:b/>
          <w:sz w:val="20"/>
        </w:rPr>
      </w:pPr>
      <w:r w:rsidRPr="008C5659">
        <w:rPr>
          <w:sz w:val="20"/>
        </w:rPr>
        <w:t>b</w:t>
      </w:r>
      <w:r>
        <w:rPr>
          <w:sz w:val="20"/>
        </w:rPr>
        <w:t>.</w:t>
      </w:r>
      <w:r w:rsidRPr="008C5659">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8C5659">
        <w:rPr>
          <w:rFonts w:cs="Arial"/>
          <w:sz w:val="20"/>
        </w:rPr>
        <w:t xml:space="preserve">  </w:t>
      </w:r>
      <w:r w:rsidRPr="008C5659">
        <w:rPr>
          <w:b/>
          <w:sz w:val="20"/>
        </w:rPr>
        <w:t>(40 CFR 63.4530(b))</w:t>
      </w:r>
    </w:p>
    <w:p w14:paraId="32A8FD7A" w14:textId="77777777" w:rsidR="00C66A28" w:rsidRPr="008C5659" w:rsidRDefault="00C66A28" w:rsidP="00C66A28">
      <w:pPr>
        <w:spacing w:after="120"/>
        <w:ind w:left="720" w:hanging="360"/>
        <w:jc w:val="both"/>
        <w:rPr>
          <w:b/>
          <w:sz w:val="20"/>
        </w:rPr>
      </w:pPr>
      <w:r w:rsidRPr="008C5659">
        <w:rPr>
          <w:sz w:val="20"/>
        </w:rPr>
        <w:t>c</w:t>
      </w:r>
      <w:r>
        <w:rPr>
          <w:sz w:val="20"/>
        </w:rPr>
        <w:t>.</w:t>
      </w:r>
      <w:r w:rsidRPr="008C5659">
        <w:rPr>
          <w:sz w:val="20"/>
        </w:rPr>
        <w:tab/>
        <w:t xml:space="preserve">A list </w:t>
      </w:r>
      <w:r>
        <w:rPr>
          <w:sz w:val="20"/>
        </w:rPr>
        <w:t xml:space="preserve">of </w:t>
      </w:r>
      <w:r w:rsidRPr="008C5659">
        <w:rPr>
          <w:sz w:val="20"/>
        </w:rPr>
        <w:t xml:space="preserve">the coating operations on which each compliance option was used, and the beginning and ending dates and times for each compliance option used.  </w:t>
      </w:r>
      <w:r w:rsidRPr="008C5659">
        <w:rPr>
          <w:b/>
          <w:sz w:val="20"/>
        </w:rPr>
        <w:t>(40 CFR 63.4530(c)(1))</w:t>
      </w:r>
    </w:p>
    <w:p w14:paraId="1810FB6D" w14:textId="77777777" w:rsidR="00C66A28" w:rsidRPr="008C5659" w:rsidRDefault="00C66A28" w:rsidP="00C66A28">
      <w:pPr>
        <w:spacing w:after="120"/>
        <w:ind w:left="720" w:hanging="360"/>
        <w:jc w:val="both"/>
        <w:rPr>
          <w:sz w:val="20"/>
        </w:rPr>
      </w:pPr>
      <w:r w:rsidRPr="008C5659">
        <w:rPr>
          <w:sz w:val="20"/>
        </w:rPr>
        <w:lastRenderedPageBreak/>
        <w:t>d</w:t>
      </w:r>
      <w:r>
        <w:rPr>
          <w:sz w:val="20"/>
        </w:rPr>
        <w:t>.</w:t>
      </w:r>
      <w:r w:rsidRPr="008C5659">
        <w:rPr>
          <w:sz w:val="20"/>
        </w:rPr>
        <w:tab/>
        <w:t xml:space="preserve">For the compliant materials option, the calculation of the organic HAP content for each coating, using Equation 1 of </w:t>
      </w:r>
      <w:r w:rsidRPr="008C5659">
        <w:rPr>
          <w:rFonts w:cs="Arial"/>
          <w:sz w:val="20"/>
        </w:rPr>
        <w:t xml:space="preserve">40 CFR </w:t>
      </w:r>
      <w:r w:rsidRPr="008C5659">
        <w:rPr>
          <w:sz w:val="20"/>
        </w:rPr>
        <w:t xml:space="preserve">63.4541.  </w:t>
      </w:r>
      <w:r w:rsidRPr="008C5659">
        <w:rPr>
          <w:b/>
          <w:sz w:val="20"/>
        </w:rPr>
        <w:t>(40 CFR 63.4530(c)(2))</w:t>
      </w:r>
    </w:p>
    <w:p w14:paraId="5E8A50B9" w14:textId="77777777" w:rsidR="00C66A28" w:rsidRPr="008C5659" w:rsidRDefault="00C66A28" w:rsidP="00C66A28">
      <w:pPr>
        <w:spacing w:after="120"/>
        <w:ind w:left="720" w:hanging="360"/>
        <w:jc w:val="both"/>
        <w:rPr>
          <w:b/>
          <w:sz w:val="20"/>
        </w:rPr>
      </w:pPr>
      <w:r w:rsidRPr="008C5659">
        <w:rPr>
          <w:sz w:val="20"/>
        </w:rPr>
        <w:t>e</w:t>
      </w:r>
      <w:r>
        <w:rPr>
          <w:sz w:val="20"/>
        </w:rPr>
        <w:t>.</w:t>
      </w:r>
      <w:r w:rsidRPr="008C5659">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8C5659">
        <w:rPr>
          <w:b/>
          <w:sz w:val="20"/>
        </w:rPr>
        <w:t>(40 CFR</w:t>
      </w:r>
      <w:r>
        <w:rPr>
          <w:b/>
          <w:sz w:val="20"/>
        </w:rPr>
        <w:t> </w:t>
      </w:r>
      <w:r w:rsidRPr="008C5659">
        <w:rPr>
          <w:b/>
          <w:sz w:val="20"/>
        </w:rPr>
        <w:t>63.4530(c)(3))</w:t>
      </w:r>
    </w:p>
    <w:p w14:paraId="7B47B806" w14:textId="77777777" w:rsidR="00C66A28" w:rsidRPr="008C5659" w:rsidRDefault="00C66A28" w:rsidP="00C66A28">
      <w:pPr>
        <w:spacing w:after="120"/>
        <w:ind w:left="720" w:hanging="360"/>
        <w:jc w:val="both"/>
        <w:rPr>
          <w:b/>
          <w:sz w:val="20"/>
        </w:rPr>
      </w:pPr>
      <w:r>
        <w:rPr>
          <w:sz w:val="20"/>
        </w:rPr>
        <w:t>f.</w:t>
      </w:r>
      <w:r w:rsidRPr="008C5659">
        <w:rPr>
          <w:sz w:val="20"/>
        </w:rPr>
        <w:tab/>
        <w:t>The name and mass or volume of each coating, thinner and/or other additive, and cleaning material used during each compliance period.</w:t>
      </w:r>
      <w:r w:rsidRPr="008C5659">
        <w:rPr>
          <w:rFonts w:cs="Arial"/>
          <w:sz w:val="20"/>
        </w:rPr>
        <w:t xml:space="preserve">  </w:t>
      </w:r>
      <w:r w:rsidRPr="008C5659">
        <w:rPr>
          <w:sz w:val="20"/>
        </w:rPr>
        <w:t xml:space="preserve">If the compliant material option is used for all coatings at the affected source, the permittee may maintain purchase records for each material used rather than a record of the mass used.   </w:t>
      </w:r>
      <w:r w:rsidRPr="008C5659">
        <w:rPr>
          <w:b/>
          <w:sz w:val="20"/>
        </w:rPr>
        <w:t>(40 CFR 63.4530(d))</w:t>
      </w:r>
    </w:p>
    <w:p w14:paraId="096BB0D3" w14:textId="77777777" w:rsidR="00C66A28" w:rsidRPr="008C5659" w:rsidRDefault="00C66A28" w:rsidP="00C66A28">
      <w:pPr>
        <w:spacing w:after="120"/>
        <w:ind w:left="720" w:hanging="360"/>
        <w:jc w:val="both"/>
        <w:rPr>
          <w:b/>
          <w:sz w:val="20"/>
        </w:rPr>
      </w:pPr>
      <w:r>
        <w:rPr>
          <w:sz w:val="20"/>
        </w:rPr>
        <w:t>g.</w:t>
      </w:r>
      <w:r w:rsidRPr="008C5659">
        <w:rPr>
          <w:sz w:val="20"/>
        </w:rPr>
        <w:tab/>
        <w:t xml:space="preserve">The mass fraction of organic HAP for each coating, thinner and/or additive, and cleaning material used during each compliance period.  </w:t>
      </w:r>
      <w:r w:rsidRPr="008C5659">
        <w:rPr>
          <w:b/>
          <w:sz w:val="20"/>
        </w:rPr>
        <w:t>(40 CFR 63.4530(e))</w:t>
      </w:r>
    </w:p>
    <w:p w14:paraId="036B3ED6" w14:textId="77777777" w:rsidR="00C66A28" w:rsidRPr="008C5659" w:rsidRDefault="00C66A28" w:rsidP="00C66A28">
      <w:pPr>
        <w:spacing w:after="120"/>
        <w:ind w:left="720" w:hanging="360"/>
        <w:jc w:val="both"/>
        <w:rPr>
          <w:b/>
          <w:sz w:val="20"/>
        </w:rPr>
      </w:pPr>
      <w:r>
        <w:rPr>
          <w:sz w:val="20"/>
        </w:rPr>
        <w:t>h.</w:t>
      </w:r>
      <w:r w:rsidRPr="008C5659">
        <w:rPr>
          <w:sz w:val="20"/>
        </w:rPr>
        <w:tab/>
        <w:t xml:space="preserve">The mass fraction of coating solids for each coating used during each compliance period.  </w:t>
      </w:r>
      <w:r w:rsidRPr="008C5659">
        <w:rPr>
          <w:b/>
          <w:sz w:val="20"/>
        </w:rPr>
        <w:t>(40 CFR</w:t>
      </w:r>
      <w:r>
        <w:rPr>
          <w:b/>
          <w:sz w:val="20"/>
        </w:rPr>
        <w:t> </w:t>
      </w:r>
      <w:r w:rsidRPr="008C5659">
        <w:rPr>
          <w:b/>
          <w:sz w:val="20"/>
        </w:rPr>
        <w:t>63.4530(f))</w:t>
      </w:r>
    </w:p>
    <w:p w14:paraId="4456435A" w14:textId="77777777" w:rsidR="00C66A28" w:rsidRPr="008C5659" w:rsidRDefault="00C66A28" w:rsidP="00C66A28">
      <w:pPr>
        <w:spacing w:after="120"/>
        <w:ind w:left="720" w:hanging="360"/>
        <w:jc w:val="both"/>
        <w:rPr>
          <w:b/>
          <w:sz w:val="20"/>
        </w:rPr>
      </w:pPr>
      <w:r>
        <w:rPr>
          <w:rFonts w:cs="Arial"/>
          <w:sz w:val="20"/>
        </w:rPr>
        <w:t>i.</w:t>
      </w:r>
      <w:r w:rsidRPr="008C5659">
        <w:rPr>
          <w:rFonts w:cs="Arial"/>
          <w:sz w:val="20"/>
        </w:rPr>
        <w:tab/>
        <w:t xml:space="preserve">The information specified in 40 CFR </w:t>
      </w:r>
      <w:r w:rsidRPr="008C5659">
        <w:rPr>
          <w:sz w:val="20"/>
        </w:rPr>
        <w:t>63.4530(g)</w:t>
      </w:r>
      <w:r w:rsidRPr="008C5659">
        <w:rPr>
          <w:rFonts w:cs="Arial"/>
          <w:sz w:val="20"/>
        </w:rPr>
        <w:t>(1) through (3), if an allowance is used in Equation 1 of 40</w:t>
      </w:r>
      <w:r>
        <w:rPr>
          <w:rFonts w:cs="Arial"/>
          <w:sz w:val="20"/>
        </w:rPr>
        <w:t> </w:t>
      </w:r>
      <w:r w:rsidRPr="008C5659">
        <w:rPr>
          <w:rFonts w:cs="Arial"/>
          <w:sz w:val="20"/>
        </w:rPr>
        <w:t>CFR</w:t>
      </w:r>
      <w:r w:rsidRPr="008C5659">
        <w:rPr>
          <w:rFonts w:cs="Arial"/>
          <w:color w:val="FF0000"/>
          <w:sz w:val="20"/>
        </w:rPr>
        <w:t xml:space="preserve"> </w:t>
      </w:r>
      <w:r w:rsidRPr="008C5659">
        <w:rPr>
          <w:rFonts w:cs="Arial"/>
          <w:sz w:val="20"/>
        </w:rPr>
        <w:t xml:space="preserve">63.4551 for organic HAP contained in waste materials sent to or designated for shipment to a treatment, storage, and disposal facility (TSDF) according to 40 CFR 63.4551(e)(4).  </w:t>
      </w:r>
      <w:r w:rsidRPr="008C5659">
        <w:rPr>
          <w:b/>
          <w:sz w:val="20"/>
        </w:rPr>
        <w:t>(40 CFR 63.4530(g))</w:t>
      </w:r>
    </w:p>
    <w:p w14:paraId="3C62A298" w14:textId="77777777" w:rsidR="00C66A28" w:rsidRPr="008C5659" w:rsidRDefault="00C66A28" w:rsidP="00BD5799">
      <w:pPr>
        <w:ind w:left="720" w:hanging="360"/>
        <w:jc w:val="both"/>
        <w:rPr>
          <w:b/>
          <w:sz w:val="20"/>
        </w:rPr>
      </w:pPr>
      <w:r>
        <w:rPr>
          <w:sz w:val="20"/>
        </w:rPr>
        <w:t>j.</w:t>
      </w:r>
      <w:r w:rsidRPr="008C5659">
        <w:rPr>
          <w:sz w:val="20"/>
        </w:rPr>
        <w:tab/>
        <w:t xml:space="preserve">The date, time, and duration of each deviation.  </w:t>
      </w:r>
      <w:r w:rsidRPr="008C5659">
        <w:rPr>
          <w:b/>
          <w:sz w:val="20"/>
        </w:rPr>
        <w:t>(40 CFR 63.4530(h))</w:t>
      </w:r>
    </w:p>
    <w:p w14:paraId="2F048553" w14:textId="7AFD45BD" w:rsidR="00C66A28" w:rsidRPr="008C5659" w:rsidRDefault="00C66A28" w:rsidP="00C66A28">
      <w:pPr>
        <w:jc w:val="both"/>
        <w:rPr>
          <w:sz w:val="20"/>
        </w:rPr>
      </w:pPr>
    </w:p>
    <w:p w14:paraId="5B7B8E67" w14:textId="7EC4D99B" w:rsidR="00C66A28" w:rsidRPr="008C5659" w:rsidRDefault="00C66A28" w:rsidP="00C66A28">
      <w:pPr>
        <w:ind w:left="360" w:hanging="360"/>
        <w:jc w:val="both"/>
        <w:rPr>
          <w:b/>
          <w:sz w:val="20"/>
        </w:rPr>
      </w:pPr>
      <w:r>
        <w:rPr>
          <w:sz w:val="20"/>
        </w:rPr>
        <w:t>4</w:t>
      </w:r>
      <w:r w:rsidRPr="008C5659">
        <w:rPr>
          <w:sz w:val="20"/>
        </w:rPr>
        <w:t>.</w:t>
      </w:r>
      <w:r w:rsidRPr="008C5659">
        <w:rPr>
          <w:sz w:val="20"/>
        </w:rPr>
        <w:tab/>
        <w:t>For each coating used for the compliant coating option, the permittee shall demonstrate continuous compliance with the emission limit in 40 CFR 63.4490, for each compliance period, using Equation 1 of 40 CFR 63.4541.  For each thinner and cleaning material used, the permittee shall determine continuous compliance according to 40</w:t>
      </w:r>
      <w:r w:rsidR="0027648E">
        <w:rPr>
          <w:sz w:val="20"/>
        </w:rPr>
        <w:t> </w:t>
      </w:r>
      <w:r w:rsidRPr="008C5659">
        <w:rPr>
          <w:sz w:val="20"/>
        </w:rPr>
        <w:t xml:space="preserve">CFR 63.4541(a).  </w:t>
      </w:r>
      <w:r w:rsidRPr="008C5659">
        <w:rPr>
          <w:b/>
          <w:sz w:val="20"/>
        </w:rPr>
        <w:t>(40 CFR 63.4542)</w:t>
      </w:r>
    </w:p>
    <w:p w14:paraId="2E12E9AC" w14:textId="77777777" w:rsidR="00C66A28" w:rsidRPr="008C5659" w:rsidRDefault="00C66A28" w:rsidP="00C66A28">
      <w:pPr>
        <w:jc w:val="both"/>
        <w:rPr>
          <w:sz w:val="20"/>
        </w:rPr>
      </w:pPr>
    </w:p>
    <w:p w14:paraId="269B46AD" w14:textId="235718A2" w:rsidR="00C66A28" w:rsidRPr="008C5659" w:rsidRDefault="00C66A28" w:rsidP="00C66A28">
      <w:pPr>
        <w:ind w:left="360" w:hanging="360"/>
        <w:jc w:val="both"/>
        <w:rPr>
          <w:sz w:val="20"/>
        </w:rPr>
      </w:pPr>
      <w:r>
        <w:rPr>
          <w:sz w:val="20"/>
        </w:rPr>
        <w:t>5</w:t>
      </w:r>
      <w:r w:rsidRPr="008C5659">
        <w:rPr>
          <w:sz w:val="20"/>
        </w:rPr>
        <w:t>.</w:t>
      </w:r>
      <w:r w:rsidRPr="008C5659">
        <w:rPr>
          <w:sz w:val="20"/>
        </w:rPr>
        <w:tab/>
        <w:t xml:space="preserve">For any coating operation or group of coating operations using the emission rate without add-on controls option, the permittee shall demonstrate continuous compliance with the applicable organic HAP emission limit in 40 CFR 63.4490, for each compliance period according to 40 CFR 63.4551(a) through (g). </w:t>
      </w:r>
      <w:r w:rsidR="0027648E">
        <w:rPr>
          <w:sz w:val="20"/>
        </w:rPr>
        <w:t xml:space="preserve"> </w:t>
      </w:r>
      <w:r w:rsidRPr="008C5659">
        <w:rPr>
          <w:b/>
          <w:sz w:val="20"/>
        </w:rPr>
        <w:t>(40</w:t>
      </w:r>
      <w:r>
        <w:rPr>
          <w:b/>
          <w:sz w:val="20"/>
        </w:rPr>
        <w:t> CFR </w:t>
      </w:r>
      <w:r w:rsidRPr="008C5659">
        <w:rPr>
          <w:b/>
          <w:sz w:val="20"/>
        </w:rPr>
        <w:t>63.4552)</w:t>
      </w:r>
    </w:p>
    <w:p w14:paraId="282511DF" w14:textId="77777777" w:rsidR="00C66A28" w:rsidRPr="008C5659" w:rsidRDefault="00C66A28" w:rsidP="00C66A28">
      <w:pPr>
        <w:jc w:val="both"/>
        <w:rPr>
          <w:sz w:val="20"/>
        </w:rPr>
      </w:pPr>
    </w:p>
    <w:p w14:paraId="312B711A" w14:textId="77777777" w:rsidR="00C66A28" w:rsidRPr="008C5659" w:rsidRDefault="00C66A28" w:rsidP="00C66A28">
      <w:pPr>
        <w:jc w:val="both"/>
        <w:rPr>
          <w:b/>
          <w:u w:val="single"/>
        </w:rPr>
      </w:pPr>
      <w:r w:rsidRPr="008C5659">
        <w:rPr>
          <w:b/>
        </w:rPr>
        <w:t xml:space="preserve">VII.  </w:t>
      </w:r>
      <w:r w:rsidRPr="008C5659">
        <w:rPr>
          <w:b/>
          <w:u w:val="single"/>
        </w:rPr>
        <w:t>REPORTING</w:t>
      </w:r>
    </w:p>
    <w:p w14:paraId="6A9ECB28" w14:textId="77777777" w:rsidR="00C66A28" w:rsidRPr="008C5659" w:rsidRDefault="00C66A28" w:rsidP="00C66A28">
      <w:pPr>
        <w:jc w:val="both"/>
        <w:rPr>
          <w:sz w:val="20"/>
        </w:rPr>
      </w:pPr>
    </w:p>
    <w:p w14:paraId="68E4C021" w14:textId="77777777" w:rsidR="00C66A28" w:rsidRPr="008C5659" w:rsidRDefault="00C66A28" w:rsidP="00C66A28">
      <w:pPr>
        <w:ind w:left="360" w:hanging="360"/>
        <w:jc w:val="both"/>
        <w:rPr>
          <w:sz w:val="20"/>
        </w:rPr>
      </w:pPr>
      <w:r w:rsidRPr="008C5659">
        <w:t>1.</w:t>
      </w:r>
      <w:r w:rsidRPr="008C5659">
        <w:tab/>
      </w:r>
      <w:r w:rsidRPr="008C5659">
        <w:rPr>
          <w:sz w:val="20"/>
        </w:rPr>
        <w:t xml:space="preserve">Prompt reporting of deviations pursuant to General Conditions 21 and 22 of Part A.  </w:t>
      </w:r>
      <w:r w:rsidRPr="008C5659">
        <w:rPr>
          <w:b/>
          <w:sz w:val="20"/>
        </w:rPr>
        <w:t>(R 336.1213(3)(c)(ii))</w:t>
      </w:r>
    </w:p>
    <w:p w14:paraId="2AABA2D5" w14:textId="77777777" w:rsidR="00C66A28" w:rsidRPr="008C5659" w:rsidRDefault="00C66A28" w:rsidP="00C66A28">
      <w:pPr>
        <w:jc w:val="both"/>
        <w:rPr>
          <w:sz w:val="20"/>
        </w:rPr>
      </w:pPr>
    </w:p>
    <w:p w14:paraId="15928DFD" w14:textId="77777777" w:rsidR="00C66A28" w:rsidRPr="008C5659" w:rsidRDefault="00C66A28" w:rsidP="00C66A28">
      <w:pPr>
        <w:ind w:left="360" w:hanging="360"/>
        <w:jc w:val="both"/>
        <w:rPr>
          <w:sz w:val="20"/>
        </w:rPr>
      </w:pPr>
      <w:r w:rsidRPr="008C5659">
        <w:rPr>
          <w:sz w:val="20"/>
        </w:rPr>
        <w:t>2.</w:t>
      </w:r>
      <w:r w:rsidRPr="008C565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5659">
        <w:rPr>
          <w:b/>
          <w:sz w:val="20"/>
        </w:rPr>
        <w:t>(R 336.1213(3)(c)(i))</w:t>
      </w:r>
    </w:p>
    <w:p w14:paraId="325DD6C3" w14:textId="77777777" w:rsidR="00C66A28" w:rsidRPr="008C5659" w:rsidRDefault="00C66A28" w:rsidP="00C66A28">
      <w:pPr>
        <w:jc w:val="both"/>
        <w:rPr>
          <w:sz w:val="20"/>
        </w:rPr>
      </w:pPr>
    </w:p>
    <w:p w14:paraId="5504C4FD" w14:textId="77777777" w:rsidR="00C66A28" w:rsidRPr="008C5659" w:rsidRDefault="00C66A28" w:rsidP="00C66A28">
      <w:pPr>
        <w:ind w:left="360" w:hanging="360"/>
        <w:jc w:val="both"/>
        <w:rPr>
          <w:sz w:val="20"/>
        </w:rPr>
      </w:pPr>
      <w:r w:rsidRPr="008C5659">
        <w:rPr>
          <w:sz w:val="20"/>
        </w:rPr>
        <w:t>3.</w:t>
      </w:r>
      <w:r w:rsidRPr="008C5659">
        <w:rPr>
          <w:sz w:val="20"/>
        </w:rPr>
        <w:tab/>
        <w:t xml:space="preserve">Annual certification of compliance pursuant to General Conditions 19 and 20 of Part A.  The report shall be postmarked or received by the appropriate AQD District Office by March 15 for the previous calendar year.  </w:t>
      </w:r>
      <w:r w:rsidRPr="008C5659">
        <w:rPr>
          <w:b/>
          <w:sz w:val="20"/>
        </w:rPr>
        <w:t>(R 336.1213(4)(c))</w:t>
      </w:r>
    </w:p>
    <w:p w14:paraId="3306090F" w14:textId="77777777" w:rsidR="00C66A28" w:rsidRPr="00923222" w:rsidRDefault="00C66A28" w:rsidP="00C66A28">
      <w:pPr>
        <w:jc w:val="both"/>
        <w:rPr>
          <w:rFonts w:cs="Arial"/>
          <w:sz w:val="20"/>
        </w:rPr>
      </w:pPr>
    </w:p>
    <w:p w14:paraId="0996548D" w14:textId="77777777" w:rsidR="00C66A28" w:rsidRPr="008C5659" w:rsidRDefault="00C66A28" w:rsidP="00C66A28">
      <w:pPr>
        <w:ind w:left="360" w:hanging="360"/>
        <w:jc w:val="both"/>
        <w:rPr>
          <w:sz w:val="20"/>
        </w:rPr>
      </w:pPr>
      <w:r w:rsidRPr="008C5659">
        <w:rPr>
          <w:sz w:val="20"/>
        </w:rPr>
        <w:t>4.</w:t>
      </w:r>
      <w:r w:rsidRPr="008C5659">
        <w:rPr>
          <w:sz w:val="20"/>
        </w:rPr>
        <w:tab/>
        <w:t>For the compliant material option, the use of any coating, thinner or cleaning material which does not meet the criteria specified in 40 CFR 63.4542(a) is a deviation that must</w:t>
      </w:r>
      <w:r>
        <w:rPr>
          <w:sz w:val="20"/>
        </w:rPr>
        <w:t xml:space="preserve"> be reported as specified in 40 </w:t>
      </w:r>
      <w:r w:rsidRPr="008C5659">
        <w:rPr>
          <w:sz w:val="20"/>
        </w:rPr>
        <w:t>CFR</w:t>
      </w:r>
      <w:r>
        <w:rPr>
          <w:sz w:val="20"/>
        </w:rPr>
        <w:t> </w:t>
      </w:r>
      <w:r w:rsidRPr="008C5659">
        <w:rPr>
          <w:sz w:val="20"/>
        </w:rPr>
        <w:t>63.4510(c)(6) and 40 CFR 63.4520(a)(5)</w:t>
      </w:r>
      <w:r>
        <w:rPr>
          <w:sz w:val="20"/>
        </w:rPr>
        <w:t>.</w:t>
      </w:r>
      <w:r w:rsidRPr="008C5659">
        <w:rPr>
          <w:sz w:val="20"/>
        </w:rPr>
        <w:t xml:space="preserve">  </w:t>
      </w:r>
      <w:r w:rsidRPr="008C5659">
        <w:rPr>
          <w:b/>
          <w:sz w:val="20"/>
        </w:rPr>
        <w:t>(40 CFR 63.4542(b))</w:t>
      </w:r>
    </w:p>
    <w:p w14:paraId="67365F5D" w14:textId="77777777" w:rsidR="00C66A28" w:rsidRPr="008C5659" w:rsidRDefault="00C66A28" w:rsidP="00C66A28">
      <w:pPr>
        <w:jc w:val="both"/>
        <w:rPr>
          <w:sz w:val="20"/>
        </w:rPr>
      </w:pPr>
    </w:p>
    <w:p w14:paraId="2BF57131" w14:textId="77777777" w:rsidR="00C66A28" w:rsidRPr="008C5659" w:rsidRDefault="00C66A28" w:rsidP="00C66A28">
      <w:pPr>
        <w:ind w:left="360" w:hanging="360"/>
        <w:jc w:val="both"/>
        <w:rPr>
          <w:b/>
          <w:sz w:val="20"/>
        </w:rPr>
      </w:pPr>
      <w:r w:rsidRPr="008C5659">
        <w:rPr>
          <w:sz w:val="20"/>
        </w:rPr>
        <w:t>5.</w:t>
      </w:r>
      <w:r w:rsidRPr="008C5659">
        <w:rPr>
          <w:sz w:val="20"/>
        </w:rPr>
        <w:tab/>
        <w:t xml:space="preserve">For the emission rate without add-on controls, if the organic HAP emission rate for any compliance period exceeds the applicable emission limit specified in 40 CFR 63.4490, the permittee shall report this as a deviation as specified in 40 CFR 63.4510(c)(6) and 40 CFR 63.4520(a)(6).  </w:t>
      </w:r>
      <w:r w:rsidRPr="008C5659">
        <w:rPr>
          <w:b/>
          <w:sz w:val="20"/>
        </w:rPr>
        <w:t>(40 CFR 63.4552(b))</w:t>
      </w:r>
    </w:p>
    <w:p w14:paraId="020428B1" w14:textId="77777777" w:rsidR="00C66A28" w:rsidRPr="00923222" w:rsidRDefault="00C66A28" w:rsidP="00C66A28">
      <w:pPr>
        <w:jc w:val="both"/>
        <w:rPr>
          <w:rFonts w:cs="Arial"/>
          <w:sz w:val="20"/>
        </w:rPr>
      </w:pPr>
    </w:p>
    <w:p w14:paraId="7499B124" w14:textId="77777777" w:rsidR="00C66A28" w:rsidRPr="008C5659" w:rsidRDefault="00C66A28" w:rsidP="00C66A28">
      <w:pPr>
        <w:tabs>
          <w:tab w:val="num" w:pos="342"/>
        </w:tabs>
        <w:ind w:left="360" w:hanging="360"/>
        <w:jc w:val="both"/>
        <w:rPr>
          <w:sz w:val="20"/>
        </w:rPr>
      </w:pPr>
      <w:r>
        <w:rPr>
          <w:sz w:val="20"/>
        </w:rPr>
        <w:t>6</w:t>
      </w:r>
      <w:r w:rsidRPr="008C5659">
        <w:rPr>
          <w:sz w:val="20"/>
        </w:rPr>
        <w:t>.</w:t>
      </w:r>
      <w:r w:rsidRPr="008C5659">
        <w:rPr>
          <w:sz w:val="20"/>
        </w:rPr>
        <w:tab/>
        <w:t xml:space="preserve">The </w:t>
      </w:r>
      <w:r>
        <w:rPr>
          <w:sz w:val="20"/>
        </w:rPr>
        <w:t>p</w:t>
      </w:r>
      <w:r w:rsidRPr="008C5659">
        <w:rPr>
          <w:sz w:val="20"/>
        </w:rPr>
        <w:t xml:space="preserve">ermittee shall submit the applicable notifications specified in 40 CFR 63.7(b) and (c), </w:t>
      </w:r>
      <w:r>
        <w:rPr>
          <w:sz w:val="20"/>
        </w:rPr>
        <w:t xml:space="preserve">40 CFR </w:t>
      </w:r>
      <w:r w:rsidRPr="008C5659">
        <w:rPr>
          <w:sz w:val="20"/>
        </w:rPr>
        <w:t xml:space="preserve">63.8(f)(4) and </w:t>
      </w:r>
      <w:r>
        <w:rPr>
          <w:sz w:val="20"/>
        </w:rPr>
        <w:t xml:space="preserve">40 CFR </w:t>
      </w:r>
      <w:r w:rsidRPr="008C5659">
        <w:rPr>
          <w:sz w:val="20"/>
        </w:rPr>
        <w:t>63.9(b) through (e) and (h), an initial notification and a notification of compl</w:t>
      </w:r>
      <w:r>
        <w:rPr>
          <w:sz w:val="20"/>
        </w:rPr>
        <w:t>iance status as specified in 40 </w:t>
      </w:r>
      <w:r w:rsidRPr="008C5659">
        <w:rPr>
          <w:sz w:val="20"/>
        </w:rPr>
        <w:t>CFR</w:t>
      </w:r>
      <w:r>
        <w:rPr>
          <w:sz w:val="20"/>
        </w:rPr>
        <w:t> </w:t>
      </w:r>
      <w:r w:rsidRPr="008C5659">
        <w:rPr>
          <w:sz w:val="20"/>
        </w:rPr>
        <w:t xml:space="preserve">63.4510.  </w:t>
      </w:r>
      <w:r w:rsidRPr="008C5659">
        <w:rPr>
          <w:b/>
          <w:sz w:val="20"/>
        </w:rPr>
        <w:t xml:space="preserve">(40 </w:t>
      </w:r>
      <w:r>
        <w:rPr>
          <w:b/>
          <w:sz w:val="20"/>
        </w:rPr>
        <w:t>CFR Part</w:t>
      </w:r>
      <w:r w:rsidRPr="008C5659">
        <w:rPr>
          <w:b/>
          <w:sz w:val="20"/>
        </w:rPr>
        <w:t xml:space="preserve"> 63, Subparts A and PPPP)</w:t>
      </w:r>
    </w:p>
    <w:p w14:paraId="472D9DAD" w14:textId="77777777" w:rsidR="00C66A28" w:rsidRPr="00923222" w:rsidRDefault="00C66A28" w:rsidP="00C66A28">
      <w:pPr>
        <w:jc w:val="both"/>
        <w:rPr>
          <w:sz w:val="20"/>
        </w:rPr>
      </w:pPr>
    </w:p>
    <w:p w14:paraId="3C06E079" w14:textId="77777777" w:rsidR="00C66A28" w:rsidRPr="008C5659" w:rsidRDefault="00C66A28" w:rsidP="00C66A28">
      <w:pPr>
        <w:ind w:left="360" w:hanging="360"/>
        <w:jc w:val="both"/>
        <w:rPr>
          <w:rFonts w:cs="Arial"/>
          <w:b/>
          <w:sz w:val="20"/>
        </w:rPr>
      </w:pPr>
      <w:r>
        <w:rPr>
          <w:sz w:val="20"/>
        </w:rPr>
        <w:t>7</w:t>
      </w:r>
      <w:r w:rsidRPr="008C5659">
        <w:rPr>
          <w:sz w:val="20"/>
        </w:rPr>
        <w:t>.</w:t>
      </w:r>
      <w:r w:rsidRPr="008C5659">
        <w:rPr>
          <w:sz w:val="20"/>
        </w:rPr>
        <w:tab/>
        <w:t xml:space="preserve">The permittee shall submit all </w:t>
      </w:r>
      <w:r w:rsidRPr="008C5659">
        <w:rPr>
          <w:rFonts w:cs="Arial"/>
          <w:sz w:val="20"/>
        </w:rPr>
        <w:t xml:space="preserve">semiannual compliance reports </w:t>
      </w:r>
      <w:r w:rsidRPr="008C5659">
        <w:rPr>
          <w:sz w:val="20"/>
        </w:rPr>
        <w:t xml:space="preserve">as required by 40 CFR </w:t>
      </w:r>
      <w:r w:rsidRPr="008C5659">
        <w:rPr>
          <w:rFonts w:cs="Arial"/>
          <w:sz w:val="20"/>
        </w:rPr>
        <w:t xml:space="preserve">63.4520.  Each semiannual compliance report shall identify which coating operation(s) used each compliance option, and if there were no deviations from the emission limitations in 40 CFR 63.4490, include a statement that the coating operations were in compliance.  </w:t>
      </w:r>
      <w:r w:rsidRPr="008C5659">
        <w:rPr>
          <w:rFonts w:cs="Arial"/>
          <w:b/>
          <w:sz w:val="20"/>
        </w:rPr>
        <w:t>(</w:t>
      </w:r>
      <w:r w:rsidRPr="008C5659">
        <w:rPr>
          <w:b/>
          <w:sz w:val="20"/>
        </w:rPr>
        <w:t xml:space="preserve">40 CFR </w:t>
      </w:r>
      <w:r w:rsidRPr="008C5659">
        <w:rPr>
          <w:rFonts w:cs="Arial"/>
          <w:b/>
          <w:sz w:val="20"/>
        </w:rPr>
        <w:t xml:space="preserve">63.4520, </w:t>
      </w:r>
      <w:r w:rsidRPr="008C5659">
        <w:rPr>
          <w:b/>
          <w:sz w:val="20"/>
        </w:rPr>
        <w:t xml:space="preserve">40 CFR </w:t>
      </w:r>
      <w:r w:rsidRPr="008C5659">
        <w:rPr>
          <w:rFonts w:cs="Arial"/>
          <w:b/>
          <w:sz w:val="20"/>
        </w:rPr>
        <w:t xml:space="preserve">63.4542(c), </w:t>
      </w:r>
      <w:r w:rsidRPr="008C5659">
        <w:rPr>
          <w:b/>
          <w:sz w:val="20"/>
        </w:rPr>
        <w:t xml:space="preserve">40 CFR </w:t>
      </w:r>
      <w:r w:rsidRPr="008C5659">
        <w:rPr>
          <w:rFonts w:cs="Arial"/>
          <w:b/>
          <w:sz w:val="20"/>
        </w:rPr>
        <w:t>63.4552(c),</w:t>
      </w:r>
      <w:r w:rsidRPr="008C5659">
        <w:rPr>
          <w:b/>
          <w:sz w:val="20"/>
        </w:rPr>
        <w:t xml:space="preserve"> </w:t>
      </w:r>
      <w:r>
        <w:rPr>
          <w:b/>
          <w:sz w:val="20"/>
        </w:rPr>
        <w:t>40 </w:t>
      </w:r>
      <w:r w:rsidRPr="008C5659">
        <w:rPr>
          <w:b/>
          <w:sz w:val="20"/>
        </w:rPr>
        <w:t>CFR</w:t>
      </w:r>
      <w:r>
        <w:rPr>
          <w:b/>
          <w:sz w:val="20"/>
        </w:rPr>
        <w:t> </w:t>
      </w:r>
      <w:r w:rsidRPr="008C5659">
        <w:rPr>
          <w:rFonts w:cs="Arial"/>
          <w:b/>
          <w:sz w:val="20"/>
        </w:rPr>
        <w:t>63.4563(f))</w:t>
      </w:r>
    </w:p>
    <w:p w14:paraId="6EDE47A3" w14:textId="77777777" w:rsidR="00C66A28" w:rsidRPr="008C5659" w:rsidRDefault="00C66A28" w:rsidP="00C66A28">
      <w:pPr>
        <w:jc w:val="both"/>
        <w:rPr>
          <w:rFonts w:cs="Arial"/>
          <w:sz w:val="20"/>
        </w:rPr>
      </w:pPr>
    </w:p>
    <w:p w14:paraId="606F3591" w14:textId="77777777" w:rsidR="00C66A28" w:rsidRPr="008C5659" w:rsidRDefault="00C66A28" w:rsidP="00C66A28">
      <w:pPr>
        <w:jc w:val="both"/>
        <w:rPr>
          <w:rFonts w:cs="Arial"/>
          <w:b/>
          <w:sz w:val="20"/>
        </w:rPr>
      </w:pPr>
      <w:r w:rsidRPr="008C5659">
        <w:rPr>
          <w:rFonts w:cs="Arial"/>
          <w:b/>
          <w:sz w:val="20"/>
        </w:rPr>
        <w:t>See Appendix 8</w:t>
      </w:r>
    </w:p>
    <w:p w14:paraId="2566F789" w14:textId="77777777" w:rsidR="00C66A28" w:rsidRPr="008C5659" w:rsidRDefault="00C66A28" w:rsidP="00C66A28">
      <w:pPr>
        <w:jc w:val="both"/>
        <w:rPr>
          <w:rFonts w:cs="Arial"/>
          <w:sz w:val="20"/>
        </w:rPr>
      </w:pPr>
    </w:p>
    <w:p w14:paraId="7A32FFE8" w14:textId="77777777" w:rsidR="00C66A28" w:rsidRPr="008C5659" w:rsidRDefault="00C66A28" w:rsidP="00C66A28">
      <w:r w:rsidRPr="008C5659">
        <w:rPr>
          <w:b/>
        </w:rPr>
        <w:t xml:space="preserve">VIII.  </w:t>
      </w:r>
      <w:r w:rsidRPr="008C5659">
        <w:rPr>
          <w:b/>
          <w:u w:val="single"/>
        </w:rPr>
        <w:t>STACK/VENT RESTRICTION(S)</w:t>
      </w:r>
    </w:p>
    <w:p w14:paraId="11906FE1" w14:textId="77777777" w:rsidR="00C66A28" w:rsidRPr="008C5659" w:rsidRDefault="00C66A28" w:rsidP="00C66A28">
      <w:pPr>
        <w:rPr>
          <w:sz w:val="20"/>
        </w:rPr>
      </w:pPr>
    </w:p>
    <w:p w14:paraId="6D20C34F" w14:textId="77777777" w:rsidR="00C66A28" w:rsidRDefault="00C66A28" w:rsidP="00C66A28">
      <w:pPr>
        <w:jc w:val="both"/>
        <w:rPr>
          <w:sz w:val="20"/>
        </w:rPr>
      </w:pPr>
      <w:r>
        <w:rPr>
          <w:sz w:val="20"/>
        </w:rPr>
        <w:t>NA</w:t>
      </w:r>
    </w:p>
    <w:p w14:paraId="1CF18CDC" w14:textId="77777777" w:rsidR="00C66A28" w:rsidRPr="008C5659" w:rsidRDefault="00C66A28" w:rsidP="00C66A28">
      <w:pPr>
        <w:jc w:val="both"/>
        <w:rPr>
          <w:sz w:val="20"/>
        </w:rPr>
      </w:pPr>
    </w:p>
    <w:p w14:paraId="79B5A1C5" w14:textId="77777777" w:rsidR="00C66A28" w:rsidRPr="008C5659" w:rsidRDefault="00C66A28" w:rsidP="00C66A28">
      <w:pPr>
        <w:jc w:val="both"/>
      </w:pPr>
      <w:r w:rsidRPr="008C5659">
        <w:rPr>
          <w:b/>
        </w:rPr>
        <w:t xml:space="preserve">IX.  </w:t>
      </w:r>
      <w:r w:rsidRPr="008C5659">
        <w:rPr>
          <w:b/>
          <w:u w:val="single"/>
        </w:rPr>
        <w:t>OTHER REQUIREMENT(S)</w:t>
      </w:r>
    </w:p>
    <w:p w14:paraId="480BF834" w14:textId="77777777" w:rsidR="00C66A28" w:rsidRPr="008C5659" w:rsidRDefault="00C66A28" w:rsidP="00C66A28">
      <w:pPr>
        <w:jc w:val="both"/>
        <w:rPr>
          <w:sz w:val="20"/>
        </w:rPr>
      </w:pPr>
    </w:p>
    <w:p w14:paraId="0E3DC3A0" w14:textId="60DD1E32" w:rsidR="00C66A28" w:rsidRPr="008C5659" w:rsidRDefault="00C66A28" w:rsidP="00C66A28">
      <w:pPr>
        <w:ind w:left="360" w:hanging="360"/>
        <w:jc w:val="both"/>
        <w:rPr>
          <w:sz w:val="20"/>
        </w:rPr>
      </w:pPr>
      <w:r w:rsidRPr="008C5659">
        <w:rPr>
          <w:sz w:val="20"/>
        </w:rPr>
        <w:t>1.</w:t>
      </w:r>
      <w:r w:rsidRPr="008C5659">
        <w:rPr>
          <w:sz w:val="20"/>
        </w:rPr>
        <w:tab/>
        <w:t xml:space="preserve">The permittee shall comply with all applicable provisions of the National Emission Standards for Hazardous Air Pollutants, as specified in 40 </w:t>
      </w:r>
      <w:r>
        <w:rPr>
          <w:sz w:val="20"/>
        </w:rPr>
        <w:t>CFR Part</w:t>
      </w:r>
      <w:r w:rsidRPr="008C5659">
        <w:rPr>
          <w:sz w:val="20"/>
        </w:rPr>
        <w:t xml:space="preserve"> 63, Subpart</w:t>
      </w:r>
      <w:r w:rsidR="0027648E">
        <w:rPr>
          <w:sz w:val="20"/>
        </w:rPr>
        <w:t>s</w:t>
      </w:r>
      <w:r w:rsidRPr="008C5659">
        <w:rPr>
          <w:sz w:val="20"/>
        </w:rPr>
        <w:t xml:space="preserve"> A and PPPP for Surface Coating of Plastic Parts and Products by the initial compliance date.</w:t>
      </w:r>
      <w:r w:rsidRPr="008C5659">
        <w:t xml:space="preserve">  </w:t>
      </w:r>
      <w:r w:rsidRPr="008C5659">
        <w:rPr>
          <w:b/>
          <w:sz w:val="20"/>
        </w:rPr>
        <w:t xml:space="preserve">(40 </w:t>
      </w:r>
      <w:r>
        <w:rPr>
          <w:b/>
          <w:sz w:val="20"/>
        </w:rPr>
        <w:t>CFR Part</w:t>
      </w:r>
      <w:r w:rsidRPr="008C5659">
        <w:rPr>
          <w:b/>
          <w:sz w:val="20"/>
        </w:rPr>
        <w:t xml:space="preserve"> 63, Subparts A and PPPP</w:t>
      </w:r>
      <w:r w:rsidRPr="008C5659">
        <w:rPr>
          <w:rFonts w:cs="Arial"/>
          <w:b/>
          <w:sz w:val="20"/>
        </w:rPr>
        <w:t xml:space="preserve">) </w:t>
      </w:r>
    </w:p>
    <w:p w14:paraId="728697B4" w14:textId="77777777" w:rsidR="00C66A28" w:rsidRPr="008C5659" w:rsidRDefault="00C66A28" w:rsidP="00C66A28">
      <w:pPr>
        <w:jc w:val="both"/>
        <w:rPr>
          <w:sz w:val="20"/>
        </w:rPr>
      </w:pPr>
    </w:p>
    <w:p w14:paraId="3076D8A4" w14:textId="77777777" w:rsidR="00C66A28" w:rsidRPr="008C5659" w:rsidRDefault="00C66A28" w:rsidP="00C66A28">
      <w:pPr>
        <w:jc w:val="both"/>
        <w:rPr>
          <w:sz w:val="20"/>
        </w:rPr>
      </w:pPr>
    </w:p>
    <w:p w14:paraId="5A61D5FB" w14:textId="77777777" w:rsidR="00C66A28" w:rsidRPr="008C5659" w:rsidRDefault="00C66A28" w:rsidP="00C66A28">
      <w:pPr>
        <w:jc w:val="both"/>
        <w:rPr>
          <w:b/>
          <w:sz w:val="20"/>
        </w:rPr>
      </w:pPr>
      <w:r w:rsidRPr="008C5659">
        <w:rPr>
          <w:b/>
          <w:sz w:val="20"/>
          <w:u w:val="single"/>
        </w:rPr>
        <w:t>Footnotes</w:t>
      </w:r>
      <w:r w:rsidRPr="008C5659">
        <w:rPr>
          <w:b/>
          <w:sz w:val="20"/>
        </w:rPr>
        <w:t>:</w:t>
      </w:r>
    </w:p>
    <w:p w14:paraId="765AE62E" w14:textId="77777777" w:rsidR="00C66A28" w:rsidRPr="008C5659" w:rsidRDefault="00C66A28" w:rsidP="00C66A28">
      <w:pPr>
        <w:jc w:val="both"/>
        <w:rPr>
          <w:sz w:val="20"/>
        </w:rPr>
      </w:pPr>
      <w:r w:rsidRPr="008C5659">
        <w:rPr>
          <w:sz w:val="20"/>
          <w:vertAlign w:val="superscript"/>
        </w:rPr>
        <w:t>1</w:t>
      </w:r>
      <w:r w:rsidRPr="008C5659">
        <w:rPr>
          <w:sz w:val="20"/>
        </w:rPr>
        <w:t>This condition is state only enforceable and was established pursuant to Rule 201(1)(b).</w:t>
      </w:r>
    </w:p>
    <w:p w14:paraId="183D7769" w14:textId="77777777" w:rsidR="00C66A28" w:rsidRDefault="00C66A28" w:rsidP="00C66A28">
      <w:pPr>
        <w:jc w:val="both"/>
        <w:rPr>
          <w:sz w:val="20"/>
        </w:rPr>
      </w:pPr>
      <w:r w:rsidRPr="008C5659">
        <w:rPr>
          <w:sz w:val="20"/>
          <w:vertAlign w:val="superscript"/>
        </w:rPr>
        <w:t>2</w:t>
      </w:r>
      <w:r w:rsidRPr="008C5659">
        <w:rPr>
          <w:sz w:val="20"/>
        </w:rPr>
        <w:t>This condition is federally enforceable and was established pursuant to Rule 201(1)(a).</w:t>
      </w:r>
    </w:p>
    <w:p w14:paraId="23AC8F6C" w14:textId="091AC500" w:rsidR="00C66A28" w:rsidRDefault="00C66A28" w:rsidP="00C66A28">
      <w:pPr>
        <w:tabs>
          <w:tab w:val="left" w:pos="900"/>
        </w:tabs>
      </w:pPr>
    </w:p>
    <w:p w14:paraId="6EEA7D68" w14:textId="77777777" w:rsidR="00C66A28" w:rsidRDefault="00C66A28" w:rsidP="007014BE"/>
    <w:p w14:paraId="546CCD8D" w14:textId="74FA5754" w:rsidR="00C66A28" w:rsidRDefault="00C66A28" w:rsidP="007014BE"/>
    <w:p w14:paraId="4104C23E" w14:textId="77777777" w:rsidR="00C66A28" w:rsidRPr="009917D7" w:rsidRDefault="00C66A28"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91" w:name="_Toc94779951"/>
      <w:r w:rsidRPr="009917D7">
        <w:rPr>
          <w:bCs/>
          <w:iCs/>
          <w:szCs w:val="28"/>
        </w:rPr>
        <w:lastRenderedPageBreak/>
        <w:t>FGCOLDCLEANERS</w:t>
      </w:r>
      <w:bookmarkEnd w:id="91"/>
    </w:p>
    <w:p w14:paraId="6E9C9D9C" w14:textId="77777777" w:rsidR="00C66A28" w:rsidRPr="009917D7" w:rsidRDefault="00C66A28"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95768C1" w14:textId="77777777" w:rsidR="00C66A28" w:rsidRPr="009917D7" w:rsidRDefault="00C66A28" w:rsidP="00DC56F9">
      <w:pPr>
        <w:rPr>
          <w:sz w:val="20"/>
        </w:rPr>
      </w:pPr>
    </w:p>
    <w:p w14:paraId="1CA0D964" w14:textId="77777777" w:rsidR="00C66A28" w:rsidRPr="009917D7" w:rsidRDefault="00C66A28" w:rsidP="00DC56F9">
      <w:pPr>
        <w:rPr>
          <w:sz w:val="20"/>
        </w:rPr>
      </w:pPr>
    </w:p>
    <w:p w14:paraId="61C09A15" w14:textId="77777777" w:rsidR="00C66A28" w:rsidRPr="009917D7" w:rsidRDefault="00C66A28" w:rsidP="00DC56F9">
      <w:pPr>
        <w:jc w:val="both"/>
        <w:rPr>
          <w:b/>
          <w:sz w:val="20"/>
          <w:u w:val="single"/>
        </w:rPr>
      </w:pPr>
      <w:r w:rsidRPr="009917D7">
        <w:rPr>
          <w:b/>
          <w:u w:val="single"/>
        </w:rPr>
        <w:t>DESCRIPTION</w:t>
      </w:r>
    </w:p>
    <w:p w14:paraId="34E3FFC8" w14:textId="77777777" w:rsidR="00C66A28" w:rsidRPr="009917D7" w:rsidRDefault="00C66A28" w:rsidP="00DC56F9">
      <w:pPr>
        <w:jc w:val="both"/>
        <w:rPr>
          <w:sz w:val="20"/>
        </w:rPr>
      </w:pPr>
    </w:p>
    <w:p w14:paraId="29D86191" w14:textId="77777777" w:rsidR="00C66A28" w:rsidRPr="009917D7" w:rsidRDefault="00C66A28"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D23BD35" w14:textId="77777777" w:rsidR="00C66A28" w:rsidRPr="009917D7" w:rsidRDefault="00C66A28" w:rsidP="00DC56F9">
      <w:pPr>
        <w:jc w:val="both"/>
        <w:rPr>
          <w:sz w:val="20"/>
        </w:rPr>
      </w:pPr>
    </w:p>
    <w:p w14:paraId="0F1E89AD" w14:textId="1ACB4CE3" w:rsidR="00C66A28" w:rsidRPr="00C66A28" w:rsidRDefault="00C66A28" w:rsidP="00DC56F9">
      <w:pPr>
        <w:jc w:val="both"/>
        <w:rPr>
          <w:bCs/>
          <w:sz w:val="20"/>
        </w:rPr>
      </w:pPr>
      <w:r w:rsidRPr="009917D7">
        <w:rPr>
          <w:b/>
          <w:sz w:val="20"/>
        </w:rPr>
        <w:t>Emission Unit:</w:t>
      </w:r>
      <w:r w:rsidRPr="009917D7">
        <w:rPr>
          <w:sz w:val="20"/>
        </w:rPr>
        <w:t xml:space="preserve">  </w:t>
      </w:r>
      <w:r w:rsidR="00170DB1">
        <w:rPr>
          <w:bCs/>
          <w:sz w:val="20"/>
        </w:rPr>
        <w:t>EUCOLDCLEANERS</w:t>
      </w:r>
    </w:p>
    <w:p w14:paraId="21946939" w14:textId="77777777" w:rsidR="00C66A28" w:rsidRDefault="00C66A28" w:rsidP="00DC56F9">
      <w:pPr>
        <w:jc w:val="both"/>
        <w:rPr>
          <w:b/>
          <w:sz w:val="20"/>
          <w:u w:val="single"/>
        </w:rPr>
      </w:pPr>
    </w:p>
    <w:p w14:paraId="55956C19" w14:textId="77777777" w:rsidR="00C66A28" w:rsidRPr="00543E7D" w:rsidRDefault="00C66A28" w:rsidP="00D57A49">
      <w:pPr>
        <w:jc w:val="both"/>
        <w:rPr>
          <w:b/>
          <w:u w:val="single"/>
        </w:rPr>
      </w:pPr>
      <w:r w:rsidRPr="00543E7D">
        <w:rPr>
          <w:b/>
          <w:u w:val="single"/>
        </w:rPr>
        <w:t>POLLUTION CONTROL EQUIPMENT</w:t>
      </w:r>
    </w:p>
    <w:p w14:paraId="6060E45B" w14:textId="77777777" w:rsidR="00C66A28" w:rsidRPr="00C935C9" w:rsidRDefault="00C66A28" w:rsidP="00D57A49">
      <w:pPr>
        <w:jc w:val="both"/>
        <w:rPr>
          <w:sz w:val="20"/>
        </w:rPr>
      </w:pPr>
    </w:p>
    <w:p w14:paraId="002558C5" w14:textId="77777777" w:rsidR="00C66A28" w:rsidRPr="000A50F2" w:rsidRDefault="00C66A28" w:rsidP="00D57A49">
      <w:pPr>
        <w:jc w:val="both"/>
        <w:rPr>
          <w:sz w:val="20"/>
        </w:rPr>
      </w:pPr>
      <w:r w:rsidRPr="000A50F2">
        <w:rPr>
          <w:sz w:val="20"/>
        </w:rPr>
        <w:t>NA</w:t>
      </w:r>
    </w:p>
    <w:p w14:paraId="33CB2BA6" w14:textId="77777777" w:rsidR="00C66A28" w:rsidRPr="003525B0" w:rsidRDefault="00C66A28" w:rsidP="00DC56F9">
      <w:pPr>
        <w:jc w:val="both"/>
        <w:rPr>
          <w:sz w:val="20"/>
        </w:rPr>
      </w:pPr>
    </w:p>
    <w:p w14:paraId="14564DFC" w14:textId="77777777" w:rsidR="00C66A28" w:rsidRPr="009917D7" w:rsidRDefault="00C66A28" w:rsidP="00DC56F9">
      <w:pPr>
        <w:jc w:val="both"/>
      </w:pPr>
      <w:r w:rsidRPr="009917D7">
        <w:rPr>
          <w:b/>
        </w:rPr>
        <w:t xml:space="preserve">I.  </w:t>
      </w:r>
      <w:r w:rsidRPr="009917D7">
        <w:rPr>
          <w:b/>
          <w:u w:val="single"/>
        </w:rPr>
        <w:t>EMISSION LIMIT(S)</w:t>
      </w:r>
    </w:p>
    <w:p w14:paraId="4DFA73C5" w14:textId="77777777" w:rsidR="00C66A28" w:rsidRPr="009917D7" w:rsidRDefault="00C66A28" w:rsidP="00DC56F9">
      <w:pPr>
        <w:jc w:val="both"/>
        <w:rPr>
          <w:sz w:val="20"/>
        </w:rPr>
      </w:pPr>
    </w:p>
    <w:p w14:paraId="1C382163" w14:textId="77777777" w:rsidR="00C66A28" w:rsidRPr="009917D7" w:rsidRDefault="00C66A28" w:rsidP="00DC56F9">
      <w:pPr>
        <w:jc w:val="both"/>
        <w:rPr>
          <w:sz w:val="20"/>
        </w:rPr>
      </w:pPr>
      <w:r w:rsidRPr="009917D7">
        <w:rPr>
          <w:sz w:val="20"/>
        </w:rPr>
        <w:t>NA</w:t>
      </w:r>
    </w:p>
    <w:p w14:paraId="30659E1F" w14:textId="77777777" w:rsidR="00C66A28" w:rsidRPr="009917D7" w:rsidRDefault="00C66A28" w:rsidP="00DC56F9">
      <w:pPr>
        <w:jc w:val="both"/>
        <w:rPr>
          <w:sz w:val="20"/>
        </w:rPr>
      </w:pPr>
    </w:p>
    <w:p w14:paraId="456FC5DB" w14:textId="77777777" w:rsidR="00C66A28" w:rsidRPr="009917D7" w:rsidRDefault="00C66A28" w:rsidP="00DC56F9">
      <w:pPr>
        <w:jc w:val="both"/>
      </w:pPr>
      <w:r w:rsidRPr="009917D7">
        <w:rPr>
          <w:b/>
        </w:rPr>
        <w:t xml:space="preserve">II.  </w:t>
      </w:r>
      <w:r w:rsidRPr="009917D7">
        <w:rPr>
          <w:b/>
          <w:u w:val="single"/>
        </w:rPr>
        <w:t>MATERIAL LIMIT(S)</w:t>
      </w:r>
    </w:p>
    <w:p w14:paraId="6C063E0B" w14:textId="77777777" w:rsidR="00C66A28" w:rsidRPr="009917D7" w:rsidRDefault="00C66A28" w:rsidP="00DC56F9">
      <w:pPr>
        <w:jc w:val="both"/>
        <w:rPr>
          <w:sz w:val="20"/>
        </w:rPr>
      </w:pPr>
    </w:p>
    <w:p w14:paraId="468723E2" w14:textId="77777777" w:rsidR="00C66A28" w:rsidRPr="009917D7" w:rsidRDefault="00C66A28"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978608E" w14:textId="77777777" w:rsidR="00C66A28" w:rsidRPr="009917D7" w:rsidRDefault="00C66A28" w:rsidP="00DC56F9">
      <w:pPr>
        <w:jc w:val="both"/>
        <w:rPr>
          <w:sz w:val="20"/>
        </w:rPr>
      </w:pPr>
    </w:p>
    <w:p w14:paraId="2A1CFE0E" w14:textId="77777777" w:rsidR="00C66A28" w:rsidRPr="009917D7" w:rsidRDefault="00C66A28" w:rsidP="00DC56F9">
      <w:pPr>
        <w:jc w:val="both"/>
      </w:pPr>
      <w:r w:rsidRPr="009917D7">
        <w:rPr>
          <w:b/>
        </w:rPr>
        <w:t xml:space="preserve">III.  </w:t>
      </w:r>
      <w:r w:rsidRPr="009917D7">
        <w:rPr>
          <w:b/>
          <w:u w:val="single"/>
        </w:rPr>
        <w:t>PROCESS/OPERATIONAL RESTRICTION(S)</w:t>
      </w:r>
    </w:p>
    <w:p w14:paraId="354B2A17" w14:textId="77777777" w:rsidR="00C66A28" w:rsidRPr="009917D7" w:rsidRDefault="00C66A28" w:rsidP="00DC56F9">
      <w:pPr>
        <w:jc w:val="both"/>
        <w:rPr>
          <w:sz w:val="20"/>
        </w:rPr>
      </w:pPr>
    </w:p>
    <w:p w14:paraId="1F9A8761" w14:textId="77777777" w:rsidR="00C66A28" w:rsidRPr="009917D7" w:rsidRDefault="00C66A28"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648519C" w14:textId="77777777" w:rsidR="00C66A28" w:rsidRPr="009917D7" w:rsidRDefault="00C66A28" w:rsidP="00DC56F9">
      <w:pPr>
        <w:ind w:left="360" w:hanging="360"/>
        <w:jc w:val="both"/>
        <w:rPr>
          <w:sz w:val="20"/>
        </w:rPr>
      </w:pPr>
    </w:p>
    <w:p w14:paraId="1F6F7815" w14:textId="77777777" w:rsidR="00C66A28" w:rsidRPr="009917D7" w:rsidRDefault="00C66A28"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25E9021" w14:textId="77777777" w:rsidR="00C66A28" w:rsidRPr="009917D7" w:rsidRDefault="00C66A28" w:rsidP="00DC56F9">
      <w:pPr>
        <w:jc w:val="both"/>
        <w:rPr>
          <w:sz w:val="20"/>
        </w:rPr>
      </w:pPr>
    </w:p>
    <w:p w14:paraId="50CBF4F0" w14:textId="77777777" w:rsidR="00C66A28" w:rsidRPr="009917D7" w:rsidRDefault="00C66A28" w:rsidP="00DC56F9">
      <w:pPr>
        <w:jc w:val="both"/>
      </w:pPr>
      <w:r w:rsidRPr="009917D7">
        <w:rPr>
          <w:b/>
        </w:rPr>
        <w:t xml:space="preserve">IV.  </w:t>
      </w:r>
      <w:r w:rsidRPr="009917D7">
        <w:rPr>
          <w:b/>
          <w:u w:val="single"/>
        </w:rPr>
        <w:t>DESIGN/EQUIPMENT PARAMETER(S)</w:t>
      </w:r>
    </w:p>
    <w:p w14:paraId="3B8088CF" w14:textId="77777777" w:rsidR="00C66A28" w:rsidRPr="009917D7" w:rsidRDefault="00C66A28" w:rsidP="00DC56F9">
      <w:pPr>
        <w:jc w:val="both"/>
        <w:rPr>
          <w:sz w:val="20"/>
        </w:rPr>
      </w:pPr>
    </w:p>
    <w:p w14:paraId="4D0D3D13" w14:textId="77777777" w:rsidR="00C66A28" w:rsidRPr="009917D7" w:rsidRDefault="00C66A28"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0FECCD82" w14:textId="77777777" w:rsidR="00C66A28" w:rsidRPr="009917D7" w:rsidRDefault="00C66A28"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A94B245" w14:textId="77777777" w:rsidR="00C66A28" w:rsidRPr="009917D7" w:rsidRDefault="00C66A28"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587C3D5" w14:textId="77777777" w:rsidR="00C66A28" w:rsidRPr="009917D7" w:rsidRDefault="00C66A28" w:rsidP="00617462">
      <w:pPr>
        <w:jc w:val="both"/>
        <w:rPr>
          <w:sz w:val="20"/>
        </w:rPr>
      </w:pPr>
    </w:p>
    <w:p w14:paraId="44706FC9" w14:textId="77777777" w:rsidR="00C66A28" w:rsidRPr="009917D7" w:rsidRDefault="00C66A28"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87D4EB5" w14:textId="77777777" w:rsidR="00C66A28" w:rsidRPr="009917D7" w:rsidRDefault="00C66A28" w:rsidP="00DC56F9">
      <w:pPr>
        <w:ind w:left="360" w:hanging="360"/>
        <w:jc w:val="both"/>
        <w:rPr>
          <w:sz w:val="20"/>
        </w:rPr>
      </w:pPr>
    </w:p>
    <w:p w14:paraId="6A4143AD" w14:textId="77777777" w:rsidR="00C66A28" w:rsidRPr="009917D7" w:rsidRDefault="00C66A28"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4CE4074" w14:textId="77777777" w:rsidR="00C66A28" w:rsidRPr="009917D7" w:rsidRDefault="00C66A28" w:rsidP="00DC56F9">
      <w:pPr>
        <w:ind w:left="360" w:hanging="360"/>
        <w:jc w:val="both"/>
        <w:rPr>
          <w:sz w:val="20"/>
        </w:rPr>
      </w:pPr>
    </w:p>
    <w:p w14:paraId="578B7E9A" w14:textId="77777777" w:rsidR="00C66A28" w:rsidRPr="009917D7" w:rsidRDefault="00C66A28"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D84B955" w14:textId="77777777" w:rsidR="00C66A28" w:rsidRPr="009917D7" w:rsidRDefault="00C66A28" w:rsidP="00DC56F9">
      <w:pPr>
        <w:ind w:left="360" w:hanging="360"/>
        <w:jc w:val="both"/>
        <w:rPr>
          <w:sz w:val="20"/>
        </w:rPr>
      </w:pPr>
    </w:p>
    <w:p w14:paraId="07C6AE20" w14:textId="77777777" w:rsidR="00C66A28" w:rsidRPr="009917D7" w:rsidRDefault="00C66A28"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C12B699" w14:textId="77777777" w:rsidR="00C66A28" w:rsidRPr="009917D7" w:rsidRDefault="00C66A28"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4F3F588" w14:textId="77777777" w:rsidR="00C66A28" w:rsidRPr="009917D7" w:rsidRDefault="00C66A28"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E1F3640" w14:textId="77777777" w:rsidR="00C66A28" w:rsidRPr="009917D7" w:rsidRDefault="00C66A28"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E7118E7" w14:textId="77777777" w:rsidR="00C66A28" w:rsidRPr="009917D7" w:rsidRDefault="00C66A28" w:rsidP="00DC56F9">
      <w:pPr>
        <w:jc w:val="both"/>
        <w:rPr>
          <w:sz w:val="20"/>
        </w:rPr>
      </w:pPr>
    </w:p>
    <w:p w14:paraId="63D54615" w14:textId="77777777" w:rsidR="00C66A28" w:rsidRPr="009917D7" w:rsidRDefault="00C66A28" w:rsidP="00DC56F9">
      <w:pPr>
        <w:jc w:val="both"/>
      </w:pPr>
      <w:r w:rsidRPr="009917D7">
        <w:rPr>
          <w:b/>
        </w:rPr>
        <w:t xml:space="preserve">V.  </w:t>
      </w:r>
      <w:r w:rsidRPr="009917D7">
        <w:rPr>
          <w:b/>
          <w:u w:val="single"/>
        </w:rPr>
        <w:t>TESTING/SAMPLING</w:t>
      </w:r>
    </w:p>
    <w:p w14:paraId="07EE909D" w14:textId="77777777" w:rsidR="00C66A28" w:rsidRDefault="00C66A28" w:rsidP="00DC56F9">
      <w:pPr>
        <w:jc w:val="both"/>
        <w:rPr>
          <w:b/>
          <w:sz w:val="20"/>
        </w:rPr>
      </w:pPr>
      <w:r w:rsidRPr="009917D7">
        <w:rPr>
          <w:sz w:val="20"/>
        </w:rPr>
        <w:t xml:space="preserve">Records shall be maintained on file for a period of five years.  </w:t>
      </w:r>
      <w:r w:rsidRPr="009917D7">
        <w:rPr>
          <w:b/>
          <w:sz w:val="20"/>
        </w:rPr>
        <w:t>(R 336.1213(3)(b)(ii))</w:t>
      </w:r>
    </w:p>
    <w:p w14:paraId="662E899C" w14:textId="77777777" w:rsidR="00C66A28" w:rsidRPr="009917D7" w:rsidRDefault="00C66A28" w:rsidP="00DC56F9">
      <w:pPr>
        <w:jc w:val="both"/>
        <w:rPr>
          <w:sz w:val="20"/>
        </w:rPr>
      </w:pPr>
    </w:p>
    <w:p w14:paraId="226216D1" w14:textId="77777777" w:rsidR="00C66A28" w:rsidRPr="009917D7" w:rsidRDefault="00C66A28" w:rsidP="00DC56F9">
      <w:pPr>
        <w:jc w:val="both"/>
        <w:rPr>
          <w:sz w:val="20"/>
        </w:rPr>
      </w:pPr>
      <w:r w:rsidRPr="009917D7">
        <w:rPr>
          <w:sz w:val="20"/>
        </w:rPr>
        <w:t>NA</w:t>
      </w:r>
    </w:p>
    <w:p w14:paraId="28120E0B" w14:textId="77777777" w:rsidR="00C66A28" w:rsidRPr="009917D7" w:rsidRDefault="00C66A28" w:rsidP="00DC56F9">
      <w:pPr>
        <w:jc w:val="both"/>
        <w:rPr>
          <w:sz w:val="20"/>
        </w:rPr>
      </w:pPr>
    </w:p>
    <w:p w14:paraId="57B185B9" w14:textId="77777777" w:rsidR="00C66A28" w:rsidRPr="009917D7" w:rsidRDefault="00C66A28" w:rsidP="00DC56F9">
      <w:pPr>
        <w:jc w:val="both"/>
      </w:pPr>
      <w:r w:rsidRPr="009917D7">
        <w:rPr>
          <w:b/>
        </w:rPr>
        <w:t xml:space="preserve">VI.  </w:t>
      </w:r>
      <w:r w:rsidRPr="009917D7">
        <w:rPr>
          <w:b/>
          <w:u w:val="single"/>
        </w:rPr>
        <w:t>MONITORING/RECORDKEEPING</w:t>
      </w:r>
    </w:p>
    <w:p w14:paraId="50640038" w14:textId="77777777" w:rsidR="00C66A28" w:rsidRPr="009917D7" w:rsidRDefault="00C66A28" w:rsidP="00DC56F9">
      <w:pPr>
        <w:jc w:val="both"/>
        <w:rPr>
          <w:b/>
          <w:sz w:val="20"/>
        </w:rPr>
      </w:pPr>
      <w:r w:rsidRPr="009917D7">
        <w:rPr>
          <w:sz w:val="20"/>
        </w:rPr>
        <w:t xml:space="preserve">Records shall be maintained on file for a period of five years.  </w:t>
      </w:r>
      <w:r w:rsidRPr="009917D7">
        <w:rPr>
          <w:b/>
          <w:sz w:val="20"/>
        </w:rPr>
        <w:t>(R 336.1213(3)(b)(ii))</w:t>
      </w:r>
    </w:p>
    <w:p w14:paraId="27694168" w14:textId="77777777" w:rsidR="00C66A28" w:rsidRPr="009917D7" w:rsidRDefault="00C66A28" w:rsidP="00DC56F9">
      <w:pPr>
        <w:jc w:val="both"/>
        <w:rPr>
          <w:sz w:val="20"/>
        </w:rPr>
      </w:pPr>
    </w:p>
    <w:p w14:paraId="0BFEFD30" w14:textId="77777777" w:rsidR="00C66A28" w:rsidRPr="009917D7" w:rsidRDefault="00C66A28"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043DC13" w14:textId="77777777" w:rsidR="00C66A28" w:rsidRPr="009917D7" w:rsidRDefault="00C66A28" w:rsidP="00DC56F9">
      <w:pPr>
        <w:ind w:left="360" w:hanging="360"/>
        <w:jc w:val="both"/>
        <w:rPr>
          <w:sz w:val="20"/>
        </w:rPr>
      </w:pPr>
    </w:p>
    <w:p w14:paraId="565EA33C" w14:textId="77777777" w:rsidR="00C66A28" w:rsidRPr="009917D7" w:rsidRDefault="00C66A28"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7A928F1" w14:textId="77777777" w:rsidR="00C66A28" w:rsidRPr="009917D7" w:rsidRDefault="00C66A28"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F94477D" w14:textId="77777777" w:rsidR="00C66A28" w:rsidRPr="009917D7" w:rsidRDefault="00C66A28"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6879179" w14:textId="77777777" w:rsidR="00C66A28" w:rsidRPr="009917D7" w:rsidRDefault="00C66A28"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9E4D3F4" w14:textId="77777777" w:rsidR="00C66A28" w:rsidRPr="009917D7" w:rsidRDefault="00C66A28" w:rsidP="002F3D3C">
      <w:pPr>
        <w:spacing w:after="120"/>
        <w:ind w:left="728" w:hanging="364"/>
        <w:jc w:val="both"/>
        <w:rPr>
          <w:sz w:val="20"/>
        </w:rPr>
      </w:pPr>
      <w:r w:rsidRPr="009917D7">
        <w:rPr>
          <w:sz w:val="20"/>
        </w:rPr>
        <w:t>d.</w:t>
      </w:r>
      <w:r w:rsidRPr="009917D7">
        <w:rPr>
          <w:sz w:val="20"/>
        </w:rPr>
        <w:tab/>
        <w:t xml:space="preserve">The applicable Rule 201 exemption.  </w:t>
      </w:r>
    </w:p>
    <w:p w14:paraId="6AA4215D" w14:textId="77777777" w:rsidR="00C66A28" w:rsidRPr="009917D7" w:rsidRDefault="00C66A28"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35A0D1F0" w14:textId="77777777" w:rsidR="00C66A28" w:rsidRPr="009917D7" w:rsidRDefault="00C66A28" w:rsidP="002F3D3C">
      <w:pPr>
        <w:ind w:left="728" w:hanging="364"/>
        <w:jc w:val="both"/>
        <w:rPr>
          <w:sz w:val="20"/>
        </w:rPr>
      </w:pPr>
      <w:r w:rsidRPr="009917D7">
        <w:rPr>
          <w:sz w:val="20"/>
        </w:rPr>
        <w:t>f.</w:t>
      </w:r>
      <w:r w:rsidRPr="009917D7">
        <w:rPr>
          <w:sz w:val="20"/>
        </w:rPr>
        <w:tab/>
        <w:t xml:space="preserve">If applicable, the option chosen to comply with Rule 707(2).  </w:t>
      </w:r>
    </w:p>
    <w:p w14:paraId="75A2C644" w14:textId="77777777" w:rsidR="00C66A28" w:rsidRPr="009917D7" w:rsidRDefault="00C66A28" w:rsidP="002F3D3C">
      <w:pPr>
        <w:jc w:val="both"/>
        <w:rPr>
          <w:sz w:val="20"/>
        </w:rPr>
      </w:pPr>
    </w:p>
    <w:p w14:paraId="009D15FE" w14:textId="77777777" w:rsidR="00C66A28" w:rsidRPr="009917D7" w:rsidRDefault="00C66A28"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5616B58" w14:textId="77777777" w:rsidR="00C66A28" w:rsidRPr="009917D7" w:rsidRDefault="00C66A28" w:rsidP="00DC56F9">
      <w:pPr>
        <w:ind w:left="360" w:hanging="360"/>
        <w:jc w:val="both"/>
        <w:rPr>
          <w:sz w:val="20"/>
        </w:rPr>
      </w:pPr>
    </w:p>
    <w:p w14:paraId="255FE00B" w14:textId="77777777" w:rsidR="00C66A28" w:rsidRPr="009917D7" w:rsidRDefault="00C66A28"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A22D980" w14:textId="77777777" w:rsidR="00C66A28" w:rsidRPr="009917D7" w:rsidRDefault="00C66A28" w:rsidP="00DC56F9">
      <w:pPr>
        <w:jc w:val="both"/>
        <w:rPr>
          <w:sz w:val="20"/>
        </w:rPr>
      </w:pPr>
    </w:p>
    <w:p w14:paraId="55FF0157" w14:textId="77777777" w:rsidR="00C66A28" w:rsidRPr="009917D7" w:rsidRDefault="00C66A28" w:rsidP="00DC56F9">
      <w:pPr>
        <w:jc w:val="both"/>
        <w:rPr>
          <w:sz w:val="20"/>
        </w:rPr>
      </w:pPr>
      <w:r w:rsidRPr="009917D7">
        <w:rPr>
          <w:b/>
        </w:rPr>
        <w:t xml:space="preserve">VII.  </w:t>
      </w:r>
      <w:r w:rsidRPr="009917D7">
        <w:rPr>
          <w:b/>
          <w:u w:val="single"/>
        </w:rPr>
        <w:t>REPORTING</w:t>
      </w:r>
    </w:p>
    <w:p w14:paraId="32E3561A" w14:textId="77777777" w:rsidR="00C66A28" w:rsidRPr="009917D7" w:rsidRDefault="00C66A28" w:rsidP="00DC56F9">
      <w:pPr>
        <w:jc w:val="both"/>
        <w:rPr>
          <w:sz w:val="20"/>
        </w:rPr>
      </w:pPr>
    </w:p>
    <w:p w14:paraId="566AE1B6" w14:textId="77777777" w:rsidR="00C66A28" w:rsidRPr="009917D7" w:rsidRDefault="00C66A28"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D61DAC8" w14:textId="77777777" w:rsidR="00C66A28" w:rsidRPr="009917D7" w:rsidRDefault="00C66A28" w:rsidP="00DC56F9">
      <w:pPr>
        <w:ind w:left="360" w:hanging="360"/>
        <w:jc w:val="both"/>
        <w:rPr>
          <w:sz w:val="20"/>
        </w:rPr>
      </w:pPr>
    </w:p>
    <w:p w14:paraId="0E13186E" w14:textId="77777777" w:rsidR="00C66A28" w:rsidRPr="009917D7" w:rsidRDefault="00C66A28"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D9CEB69" w14:textId="77777777" w:rsidR="00C66A28" w:rsidRPr="009917D7" w:rsidRDefault="00C66A28" w:rsidP="00DC56F9">
      <w:pPr>
        <w:ind w:left="360" w:hanging="360"/>
        <w:jc w:val="both"/>
        <w:rPr>
          <w:sz w:val="20"/>
        </w:rPr>
      </w:pPr>
    </w:p>
    <w:p w14:paraId="57FFDE81" w14:textId="77777777" w:rsidR="00C66A28" w:rsidRPr="009917D7" w:rsidRDefault="00C66A28"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E07E005" w14:textId="77777777" w:rsidR="00C66A28" w:rsidRPr="009917D7" w:rsidRDefault="00C66A28" w:rsidP="00DC56F9">
      <w:pPr>
        <w:jc w:val="both"/>
        <w:rPr>
          <w:sz w:val="20"/>
        </w:rPr>
      </w:pPr>
    </w:p>
    <w:p w14:paraId="5F29DB88" w14:textId="77777777" w:rsidR="00C66A28" w:rsidRPr="009917D7" w:rsidRDefault="00C66A28" w:rsidP="00DC56F9">
      <w:pPr>
        <w:jc w:val="both"/>
        <w:rPr>
          <w:b/>
          <w:sz w:val="20"/>
        </w:rPr>
      </w:pPr>
      <w:r w:rsidRPr="009917D7">
        <w:rPr>
          <w:b/>
          <w:sz w:val="20"/>
        </w:rPr>
        <w:t>See Appendix 8</w:t>
      </w:r>
    </w:p>
    <w:p w14:paraId="63D7E7B1" w14:textId="5A5AB39A" w:rsidR="007562B0" w:rsidRDefault="007562B0">
      <w:pPr>
        <w:rPr>
          <w:b/>
          <w:sz w:val="20"/>
        </w:rPr>
      </w:pPr>
      <w:r>
        <w:rPr>
          <w:b/>
          <w:sz w:val="20"/>
        </w:rPr>
        <w:br w:type="page"/>
      </w:r>
    </w:p>
    <w:p w14:paraId="64A90A70" w14:textId="77777777" w:rsidR="00C66A28" w:rsidRDefault="00C66A28" w:rsidP="00DC56F9">
      <w:pPr>
        <w:jc w:val="both"/>
        <w:rPr>
          <w:b/>
          <w:sz w:val="20"/>
        </w:rPr>
      </w:pPr>
    </w:p>
    <w:p w14:paraId="6CE051BB" w14:textId="77777777" w:rsidR="00C66A28" w:rsidRPr="009917D7" w:rsidRDefault="00C66A28" w:rsidP="00DC56F9">
      <w:pPr>
        <w:jc w:val="both"/>
      </w:pPr>
      <w:r w:rsidRPr="009917D7">
        <w:rPr>
          <w:b/>
        </w:rPr>
        <w:t xml:space="preserve">VIII. </w:t>
      </w:r>
      <w:r w:rsidRPr="009917D7">
        <w:rPr>
          <w:b/>
          <w:u w:val="single"/>
        </w:rPr>
        <w:t>STACK/VENT RESTRICTION(S)</w:t>
      </w:r>
    </w:p>
    <w:p w14:paraId="74AC6A5E" w14:textId="77777777" w:rsidR="00C66A28" w:rsidRPr="009917D7" w:rsidRDefault="00C66A28" w:rsidP="00DC56F9">
      <w:pPr>
        <w:jc w:val="both"/>
        <w:rPr>
          <w:sz w:val="20"/>
        </w:rPr>
      </w:pPr>
    </w:p>
    <w:p w14:paraId="157986AC" w14:textId="77777777" w:rsidR="00C66A28" w:rsidRPr="009917D7" w:rsidRDefault="00C66A28" w:rsidP="00DC56F9">
      <w:pPr>
        <w:jc w:val="both"/>
        <w:rPr>
          <w:sz w:val="20"/>
        </w:rPr>
      </w:pPr>
      <w:r w:rsidRPr="009917D7">
        <w:rPr>
          <w:sz w:val="20"/>
        </w:rPr>
        <w:t>NA</w:t>
      </w:r>
    </w:p>
    <w:p w14:paraId="723024F6" w14:textId="77777777" w:rsidR="00C66A28" w:rsidRPr="009917D7" w:rsidRDefault="00C66A28" w:rsidP="00DC56F9">
      <w:pPr>
        <w:jc w:val="both"/>
        <w:rPr>
          <w:sz w:val="20"/>
        </w:rPr>
      </w:pPr>
    </w:p>
    <w:p w14:paraId="3C06DF36" w14:textId="77777777" w:rsidR="00C66A28" w:rsidRPr="009917D7" w:rsidRDefault="00C66A28" w:rsidP="00DC56F9">
      <w:pPr>
        <w:jc w:val="both"/>
      </w:pPr>
      <w:r w:rsidRPr="009917D7">
        <w:rPr>
          <w:b/>
        </w:rPr>
        <w:t xml:space="preserve">IX.  </w:t>
      </w:r>
      <w:r w:rsidRPr="009917D7">
        <w:rPr>
          <w:b/>
          <w:u w:val="single"/>
        </w:rPr>
        <w:t>OTHER REQUIREMENT(S)</w:t>
      </w:r>
    </w:p>
    <w:p w14:paraId="6EADFF8B" w14:textId="77777777" w:rsidR="00C66A28" w:rsidRPr="009917D7" w:rsidRDefault="00C66A28" w:rsidP="00DC56F9">
      <w:pPr>
        <w:jc w:val="both"/>
        <w:rPr>
          <w:sz w:val="20"/>
        </w:rPr>
      </w:pPr>
    </w:p>
    <w:p w14:paraId="24316B0A" w14:textId="77777777" w:rsidR="00C66A28" w:rsidRDefault="00C66A28" w:rsidP="00DC56F9">
      <w:pPr>
        <w:jc w:val="both"/>
        <w:rPr>
          <w:sz w:val="20"/>
        </w:rPr>
      </w:pPr>
      <w:r w:rsidRPr="009917D7">
        <w:rPr>
          <w:sz w:val="20"/>
        </w:rPr>
        <w:t>NA</w:t>
      </w:r>
    </w:p>
    <w:p w14:paraId="4DCE0DF5" w14:textId="16E415B5" w:rsidR="00C66A28" w:rsidRDefault="00C66A28" w:rsidP="007014BE"/>
    <w:p w14:paraId="4420EC82" w14:textId="77777777" w:rsidR="00C66A28" w:rsidRDefault="00C66A28" w:rsidP="007014BE"/>
    <w:p w14:paraId="220030AB" w14:textId="77777777" w:rsidR="00C66A28" w:rsidRPr="00C66A28" w:rsidRDefault="00C66A28" w:rsidP="00C66A28"/>
    <w:p w14:paraId="24515AD3" w14:textId="77777777" w:rsidR="00C66A28" w:rsidRDefault="00C66A28" w:rsidP="007014BE"/>
    <w:p w14:paraId="292D137E" w14:textId="31270613" w:rsidR="00C66A28" w:rsidRDefault="00C66A28" w:rsidP="007014BE"/>
    <w:p w14:paraId="4A032E05" w14:textId="77777777" w:rsidR="00C66A28" w:rsidRPr="002109D2" w:rsidRDefault="00C66A28" w:rsidP="00F2686C">
      <w:pPr>
        <w:pStyle w:val="Heading2"/>
        <w:numPr>
          <w:ilvl w:val="0"/>
          <w:numId w:val="0"/>
        </w:numPr>
        <w:pBdr>
          <w:top w:val="single" w:sz="4" w:space="1" w:color="auto"/>
          <w:left w:val="single" w:sz="4" w:space="4" w:color="auto"/>
          <w:bottom w:val="single" w:sz="4" w:space="1" w:color="auto"/>
          <w:right w:val="single" w:sz="4" w:space="4" w:color="auto"/>
        </w:pBdr>
      </w:pPr>
      <w:r>
        <w:br w:type="page"/>
      </w:r>
      <w:bookmarkStart w:id="92" w:name="_Toc94779952"/>
      <w:r w:rsidRPr="002109D2">
        <w:lastRenderedPageBreak/>
        <w:t>FGRULE290</w:t>
      </w:r>
      <w:bookmarkEnd w:id="92"/>
    </w:p>
    <w:p w14:paraId="77095725" w14:textId="77777777" w:rsidR="00C66A28" w:rsidRPr="002109D2" w:rsidRDefault="00C66A28"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C6124C5" w14:textId="77777777" w:rsidR="00C66A28" w:rsidRPr="00641A26" w:rsidRDefault="00C66A28" w:rsidP="00200A6E">
      <w:pPr>
        <w:rPr>
          <w:rFonts w:cs="Arial"/>
          <w:sz w:val="20"/>
        </w:rPr>
      </w:pPr>
    </w:p>
    <w:p w14:paraId="40E41DE6" w14:textId="77777777" w:rsidR="00C66A28" w:rsidRPr="00AB6CCE" w:rsidRDefault="00C66A28" w:rsidP="00200A6E">
      <w:pPr>
        <w:rPr>
          <w:sz w:val="20"/>
        </w:rPr>
      </w:pPr>
    </w:p>
    <w:p w14:paraId="0A5BE3B0" w14:textId="77777777" w:rsidR="00C66A28" w:rsidRPr="00200A6E" w:rsidRDefault="00C66A28" w:rsidP="00200A6E">
      <w:pPr>
        <w:jc w:val="both"/>
        <w:rPr>
          <w:b/>
          <w:u w:val="single"/>
        </w:rPr>
      </w:pPr>
      <w:r w:rsidRPr="00200A6E">
        <w:rPr>
          <w:b/>
          <w:u w:val="single"/>
        </w:rPr>
        <w:t>DESCRIPTION</w:t>
      </w:r>
    </w:p>
    <w:p w14:paraId="023A9655" w14:textId="77777777" w:rsidR="00C66A28" w:rsidRPr="00AB6CCE" w:rsidRDefault="00C66A28" w:rsidP="00200A6E">
      <w:pPr>
        <w:jc w:val="both"/>
        <w:rPr>
          <w:sz w:val="20"/>
        </w:rPr>
      </w:pPr>
    </w:p>
    <w:p w14:paraId="1CA5E19F" w14:textId="77777777" w:rsidR="00C66A28" w:rsidRPr="00641A26" w:rsidRDefault="00C66A28"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22CD40B8" w14:textId="77777777" w:rsidR="00C66A28" w:rsidRPr="00AB6CCE" w:rsidRDefault="00C66A28" w:rsidP="005846DA">
      <w:pPr>
        <w:jc w:val="both"/>
        <w:rPr>
          <w:sz w:val="20"/>
        </w:rPr>
      </w:pPr>
    </w:p>
    <w:p w14:paraId="13683135" w14:textId="44024F51" w:rsidR="00C66A28" w:rsidRPr="005846DA" w:rsidRDefault="00C66A28" w:rsidP="00E86C8C">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7562B0">
        <w:rPr>
          <w:sz w:val="20"/>
        </w:rPr>
        <w:t xml:space="preserve"> </w:t>
      </w:r>
      <w:r w:rsidR="00E86C8C">
        <w:rPr>
          <w:sz w:val="20"/>
        </w:rPr>
        <w:t>NA</w:t>
      </w:r>
      <w:r w:rsidRPr="005846DA">
        <w:rPr>
          <w:bCs/>
          <w:color w:val="0000FF"/>
          <w:sz w:val="20"/>
        </w:rPr>
        <w:t xml:space="preserve"> </w:t>
      </w:r>
    </w:p>
    <w:p w14:paraId="1F347BB3" w14:textId="77777777" w:rsidR="00C66A28" w:rsidRPr="005846DA" w:rsidRDefault="00C66A28" w:rsidP="005846DA">
      <w:pPr>
        <w:jc w:val="both"/>
        <w:rPr>
          <w:bCs/>
          <w:sz w:val="20"/>
        </w:rPr>
      </w:pPr>
    </w:p>
    <w:p w14:paraId="42574971" w14:textId="3E19C137" w:rsidR="00C66A28" w:rsidRPr="00E86C8C" w:rsidRDefault="00C66A28" w:rsidP="00E86C8C">
      <w:pPr>
        <w:jc w:val="both"/>
        <w:rPr>
          <w:rFonts w:cs="Arial"/>
          <w:sz w:val="20"/>
        </w:rPr>
      </w:pPr>
      <w:r>
        <w:rPr>
          <w:b/>
          <w:bCs/>
          <w:sz w:val="20"/>
        </w:rPr>
        <w:t>Emission Units installed prior to December 20, 2016:</w:t>
      </w:r>
      <w:r>
        <w:rPr>
          <w:sz w:val="20"/>
        </w:rPr>
        <w:t xml:space="preserve"> </w:t>
      </w:r>
      <w:r w:rsidR="007562B0">
        <w:rPr>
          <w:sz w:val="20"/>
        </w:rPr>
        <w:t xml:space="preserve"> </w:t>
      </w:r>
      <w:r w:rsidR="00170DB1">
        <w:rPr>
          <w:sz w:val="20"/>
        </w:rPr>
        <w:t>EUSEALANT, EUMISC-VOC</w:t>
      </w:r>
    </w:p>
    <w:p w14:paraId="29A955AF" w14:textId="77777777" w:rsidR="00C66A28" w:rsidRPr="00AB6CCE" w:rsidRDefault="00C66A28" w:rsidP="00200A6E">
      <w:pPr>
        <w:jc w:val="both"/>
        <w:rPr>
          <w:sz w:val="20"/>
        </w:rPr>
      </w:pPr>
    </w:p>
    <w:p w14:paraId="6048E80C" w14:textId="77777777" w:rsidR="00C66A28" w:rsidRPr="00200A6E" w:rsidRDefault="00C66A28" w:rsidP="00200A6E">
      <w:pPr>
        <w:jc w:val="both"/>
      </w:pPr>
      <w:r w:rsidRPr="00200A6E">
        <w:rPr>
          <w:b/>
          <w:u w:val="single"/>
        </w:rPr>
        <w:t>POLLUTION CONTROL EQUIPMENT</w:t>
      </w:r>
    </w:p>
    <w:p w14:paraId="67FB0D84" w14:textId="77777777" w:rsidR="00C66A28" w:rsidRPr="00200A6E" w:rsidRDefault="00C66A28" w:rsidP="00200A6E">
      <w:pPr>
        <w:jc w:val="both"/>
        <w:rPr>
          <w:sz w:val="20"/>
        </w:rPr>
      </w:pPr>
    </w:p>
    <w:p w14:paraId="25427625" w14:textId="44D03E48" w:rsidR="00C66A28" w:rsidRPr="00E86C8C" w:rsidRDefault="00E86C8C" w:rsidP="00200A6E">
      <w:pPr>
        <w:jc w:val="both"/>
        <w:rPr>
          <w:sz w:val="20"/>
        </w:rPr>
      </w:pPr>
      <w:r>
        <w:rPr>
          <w:sz w:val="20"/>
        </w:rPr>
        <w:t>NA</w:t>
      </w:r>
    </w:p>
    <w:p w14:paraId="01BB2038" w14:textId="77777777" w:rsidR="00C66A28" w:rsidRPr="00200A6E" w:rsidRDefault="00C66A28" w:rsidP="00200A6E">
      <w:pPr>
        <w:jc w:val="both"/>
        <w:rPr>
          <w:sz w:val="20"/>
        </w:rPr>
      </w:pPr>
    </w:p>
    <w:p w14:paraId="02CFAF5B" w14:textId="77777777" w:rsidR="00C66A28" w:rsidRPr="00200A6E" w:rsidRDefault="00C66A28" w:rsidP="00200A6E">
      <w:pPr>
        <w:jc w:val="both"/>
        <w:rPr>
          <w:b/>
        </w:rPr>
      </w:pPr>
      <w:r w:rsidRPr="00200A6E">
        <w:rPr>
          <w:b/>
        </w:rPr>
        <w:t xml:space="preserve">I.  </w:t>
      </w:r>
      <w:r w:rsidRPr="00200A6E">
        <w:rPr>
          <w:b/>
          <w:u w:val="single"/>
        </w:rPr>
        <w:t>EMISSION LIMIT(S)</w:t>
      </w:r>
    </w:p>
    <w:p w14:paraId="7486F393" w14:textId="77777777" w:rsidR="00C66A28" w:rsidRPr="00AB6CCE" w:rsidRDefault="00C66A28" w:rsidP="00200A6E">
      <w:pPr>
        <w:jc w:val="both"/>
        <w:rPr>
          <w:sz w:val="20"/>
        </w:rPr>
      </w:pPr>
    </w:p>
    <w:p w14:paraId="783B441B" w14:textId="77777777" w:rsidR="00C66A28" w:rsidRPr="00200A6E" w:rsidRDefault="00C66A28"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14B0C628" w14:textId="77777777" w:rsidR="00C66A28" w:rsidRPr="00200A6E" w:rsidRDefault="00C66A28" w:rsidP="00200A6E">
      <w:pPr>
        <w:ind w:left="360" w:hanging="360"/>
        <w:jc w:val="both"/>
        <w:rPr>
          <w:sz w:val="20"/>
        </w:rPr>
      </w:pPr>
    </w:p>
    <w:p w14:paraId="5CAEBA3B" w14:textId="77777777" w:rsidR="00C66A28" w:rsidRDefault="00C66A28"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362B5123" w14:textId="77777777" w:rsidR="00C66A28" w:rsidRPr="00200A6E" w:rsidRDefault="00C66A28"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36D46E2D" w14:textId="77777777" w:rsidR="00C66A28" w:rsidRPr="00200A6E" w:rsidRDefault="00C66A28"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E93929C" w14:textId="77777777" w:rsidR="00C66A28" w:rsidRPr="00200A6E" w:rsidRDefault="00C66A28"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E6C317B" w14:textId="77777777" w:rsidR="00C66A28" w:rsidRPr="00296DD8" w:rsidRDefault="00C66A28" w:rsidP="003B3BFF">
      <w:pPr>
        <w:numPr>
          <w:ilvl w:val="0"/>
          <w:numId w:val="51"/>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7B3081D" w14:textId="77777777" w:rsidR="00C66A28" w:rsidRDefault="00C66A28" w:rsidP="003B3BFF">
      <w:pPr>
        <w:numPr>
          <w:ilvl w:val="0"/>
          <w:numId w:val="51"/>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A4AFE81" w14:textId="77777777" w:rsidR="00C66A28" w:rsidRDefault="00C66A28" w:rsidP="00A339D1">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4A1256A8" w14:textId="77777777" w:rsidR="00C66A28" w:rsidRPr="00200A6E" w:rsidRDefault="00C66A28"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3C9342EC" w14:textId="77777777" w:rsidR="00C66A28" w:rsidRPr="00200A6E" w:rsidRDefault="00C66A28" w:rsidP="005858A4">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87B340B" w14:textId="77777777" w:rsidR="00C66A28" w:rsidRPr="00200A6E" w:rsidRDefault="00C66A28"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298881CF" w14:textId="77777777" w:rsidR="00C66A28" w:rsidRPr="00AB6CCE" w:rsidRDefault="00C66A28" w:rsidP="00200A6E">
      <w:pPr>
        <w:jc w:val="both"/>
        <w:rPr>
          <w:sz w:val="20"/>
        </w:rPr>
      </w:pPr>
    </w:p>
    <w:p w14:paraId="74E8A6C1" w14:textId="77777777" w:rsidR="00C66A28" w:rsidRPr="00200A6E" w:rsidRDefault="00C66A28" w:rsidP="00200A6E">
      <w:pPr>
        <w:jc w:val="both"/>
        <w:rPr>
          <w:b/>
          <w:u w:val="single"/>
        </w:rPr>
      </w:pPr>
      <w:r w:rsidRPr="00200A6E">
        <w:rPr>
          <w:b/>
        </w:rPr>
        <w:t xml:space="preserve">II.  </w:t>
      </w:r>
      <w:r w:rsidRPr="00200A6E">
        <w:rPr>
          <w:b/>
          <w:u w:val="single"/>
        </w:rPr>
        <w:t>MATERIAL LIMIT(S)</w:t>
      </w:r>
    </w:p>
    <w:p w14:paraId="1C524209" w14:textId="77777777" w:rsidR="00C66A28" w:rsidRPr="00AB6CCE" w:rsidRDefault="00C66A28" w:rsidP="00200A6E">
      <w:pPr>
        <w:jc w:val="both"/>
        <w:rPr>
          <w:sz w:val="20"/>
        </w:rPr>
      </w:pPr>
    </w:p>
    <w:p w14:paraId="1ABC19EE" w14:textId="77777777" w:rsidR="00C66A28" w:rsidRPr="00200A6E" w:rsidRDefault="00C66A28" w:rsidP="000426AF">
      <w:pPr>
        <w:jc w:val="both"/>
        <w:rPr>
          <w:sz w:val="20"/>
        </w:rPr>
      </w:pPr>
      <w:r w:rsidRPr="00200A6E">
        <w:rPr>
          <w:sz w:val="20"/>
        </w:rPr>
        <w:t>NA</w:t>
      </w:r>
    </w:p>
    <w:p w14:paraId="3D3B7DF4" w14:textId="77777777" w:rsidR="00C66A28" w:rsidRPr="00AB6CCE" w:rsidRDefault="00C66A28" w:rsidP="00200A6E">
      <w:pPr>
        <w:jc w:val="both"/>
        <w:rPr>
          <w:sz w:val="20"/>
        </w:rPr>
      </w:pPr>
    </w:p>
    <w:p w14:paraId="2E5BBFDA" w14:textId="77777777" w:rsidR="00C66A28" w:rsidRPr="00200A6E" w:rsidRDefault="00C66A28" w:rsidP="00200A6E">
      <w:pPr>
        <w:jc w:val="both"/>
        <w:rPr>
          <w:b/>
        </w:rPr>
      </w:pPr>
      <w:r w:rsidRPr="00200A6E">
        <w:rPr>
          <w:b/>
        </w:rPr>
        <w:t xml:space="preserve">III.  </w:t>
      </w:r>
      <w:r w:rsidRPr="00200A6E">
        <w:rPr>
          <w:b/>
          <w:u w:val="single"/>
        </w:rPr>
        <w:t>PROCESS/OPERATIONAL RESTRICTION(S)</w:t>
      </w:r>
    </w:p>
    <w:p w14:paraId="10DBC93E" w14:textId="77777777" w:rsidR="00C66A28" w:rsidRPr="00200A6E" w:rsidRDefault="00C66A28" w:rsidP="00200A6E">
      <w:pPr>
        <w:jc w:val="both"/>
      </w:pPr>
    </w:p>
    <w:p w14:paraId="5AC40818" w14:textId="77777777" w:rsidR="00C66A28" w:rsidRPr="00200A6E" w:rsidRDefault="00C66A28" w:rsidP="003B3BFF">
      <w:pPr>
        <w:numPr>
          <w:ilvl w:val="0"/>
          <w:numId w:val="4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D775FE1" w14:textId="77777777" w:rsidR="00C66A28" w:rsidRPr="00AB6CCE" w:rsidRDefault="00C66A28" w:rsidP="00200A6E">
      <w:pPr>
        <w:autoSpaceDE w:val="0"/>
        <w:autoSpaceDN w:val="0"/>
        <w:adjustRightInd w:val="0"/>
        <w:rPr>
          <w:rFonts w:cs="Arial"/>
          <w:sz w:val="20"/>
        </w:rPr>
      </w:pPr>
    </w:p>
    <w:p w14:paraId="57A60870" w14:textId="77777777" w:rsidR="00C66A28" w:rsidRPr="00200A6E" w:rsidRDefault="00C66A28" w:rsidP="003B3BFF">
      <w:pPr>
        <w:numPr>
          <w:ilvl w:val="0"/>
          <w:numId w:val="4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79E9864" w14:textId="77777777" w:rsidR="00C66A28" w:rsidRPr="005846DA" w:rsidRDefault="00C66A28" w:rsidP="00C66A28">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3A48F6CA" w14:textId="77777777" w:rsidR="00C66A28" w:rsidRPr="00560A9E" w:rsidRDefault="00C66A28" w:rsidP="005858A4">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1C3081A5" w14:textId="77777777" w:rsidR="00C66A28" w:rsidRPr="00200A6E" w:rsidRDefault="00C66A28" w:rsidP="00C66A28">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BEA5DC1" w14:textId="77777777" w:rsidR="00C66A28" w:rsidRPr="00200A6E" w:rsidRDefault="00C66A28" w:rsidP="00C66A28">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391B5B2D" w14:textId="77777777" w:rsidR="00C66A28" w:rsidRPr="00200A6E" w:rsidRDefault="00C66A28" w:rsidP="00C66A28">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985B1AD" w14:textId="77777777" w:rsidR="00C66A28" w:rsidRPr="00560A9E" w:rsidRDefault="00C66A28" w:rsidP="00C66A28">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48FE1C01" w14:textId="77777777" w:rsidR="00C66A28" w:rsidRPr="00560A9E" w:rsidRDefault="00C66A28"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57852A41" w14:textId="77777777" w:rsidR="00C66A28" w:rsidRPr="00200A6E" w:rsidRDefault="00C66A28" w:rsidP="00AB6CCE">
      <w:pPr>
        <w:autoSpaceDE w:val="0"/>
        <w:autoSpaceDN w:val="0"/>
        <w:adjustRightInd w:val="0"/>
        <w:rPr>
          <w:rFonts w:cs="Arial"/>
          <w:sz w:val="20"/>
        </w:rPr>
      </w:pPr>
    </w:p>
    <w:p w14:paraId="2AB2DBED" w14:textId="77777777" w:rsidR="00C66A28" w:rsidRPr="00200A6E" w:rsidRDefault="00C66A28" w:rsidP="00200A6E">
      <w:pPr>
        <w:jc w:val="both"/>
        <w:rPr>
          <w:b/>
        </w:rPr>
      </w:pPr>
      <w:r w:rsidRPr="00200A6E">
        <w:rPr>
          <w:b/>
        </w:rPr>
        <w:t xml:space="preserve">IV.  </w:t>
      </w:r>
      <w:r w:rsidRPr="00200A6E">
        <w:rPr>
          <w:b/>
          <w:u w:val="single"/>
        </w:rPr>
        <w:t>DESIGN/EQUIPMENT PARAMETER(S)</w:t>
      </w:r>
    </w:p>
    <w:p w14:paraId="2AABE48C" w14:textId="77777777" w:rsidR="00C66A28" w:rsidRPr="00200A6E" w:rsidRDefault="00C66A28" w:rsidP="00200A6E">
      <w:pPr>
        <w:jc w:val="both"/>
      </w:pPr>
    </w:p>
    <w:p w14:paraId="1F6B9359" w14:textId="77777777" w:rsidR="00C66A28" w:rsidRPr="00200A6E" w:rsidRDefault="00C66A28" w:rsidP="000426AF">
      <w:pPr>
        <w:jc w:val="both"/>
        <w:rPr>
          <w:sz w:val="20"/>
        </w:rPr>
      </w:pPr>
      <w:r w:rsidRPr="00200A6E">
        <w:rPr>
          <w:sz w:val="20"/>
        </w:rPr>
        <w:t>NA</w:t>
      </w:r>
    </w:p>
    <w:p w14:paraId="7D00718E" w14:textId="77777777" w:rsidR="00C66A28" w:rsidRPr="00200A6E" w:rsidRDefault="00C66A28" w:rsidP="00200A6E">
      <w:pPr>
        <w:jc w:val="both"/>
      </w:pPr>
    </w:p>
    <w:p w14:paraId="15114595" w14:textId="77777777" w:rsidR="00C66A28" w:rsidRPr="00200A6E" w:rsidRDefault="00C66A28" w:rsidP="00200A6E">
      <w:pPr>
        <w:jc w:val="both"/>
        <w:rPr>
          <w:b/>
        </w:rPr>
      </w:pPr>
      <w:r w:rsidRPr="00200A6E">
        <w:rPr>
          <w:b/>
        </w:rPr>
        <w:t xml:space="preserve">V.  </w:t>
      </w:r>
      <w:r w:rsidRPr="00200A6E">
        <w:rPr>
          <w:b/>
          <w:u w:val="single"/>
        </w:rPr>
        <w:t>TESTING/SAMPLING</w:t>
      </w:r>
    </w:p>
    <w:p w14:paraId="52A7154F" w14:textId="77777777" w:rsidR="00C66A28" w:rsidRDefault="00C66A28" w:rsidP="00200A6E">
      <w:pPr>
        <w:jc w:val="both"/>
        <w:rPr>
          <w:b/>
          <w:sz w:val="20"/>
        </w:rPr>
      </w:pPr>
      <w:r w:rsidRPr="00200A6E">
        <w:rPr>
          <w:sz w:val="20"/>
        </w:rPr>
        <w:t xml:space="preserve">Records shall be maintained on file for a period of five years.  </w:t>
      </w:r>
      <w:r w:rsidRPr="00200A6E">
        <w:rPr>
          <w:b/>
          <w:sz w:val="20"/>
        </w:rPr>
        <w:t>(R 336.1213(3)(b)(ii))</w:t>
      </w:r>
    </w:p>
    <w:p w14:paraId="6EE949AB" w14:textId="77777777" w:rsidR="00C66A28" w:rsidRPr="00200A6E" w:rsidRDefault="00C66A28" w:rsidP="00200A6E">
      <w:pPr>
        <w:jc w:val="both"/>
      </w:pPr>
    </w:p>
    <w:p w14:paraId="06BC1A63" w14:textId="77777777" w:rsidR="00C66A28" w:rsidRPr="00200A6E" w:rsidRDefault="00C66A28" w:rsidP="000426AF">
      <w:pPr>
        <w:jc w:val="both"/>
        <w:rPr>
          <w:sz w:val="20"/>
        </w:rPr>
      </w:pPr>
      <w:r w:rsidRPr="00200A6E">
        <w:rPr>
          <w:sz w:val="20"/>
        </w:rPr>
        <w:t>NA</w:t>
      </w:r>
    </w:p>
    <w:p w14:paraId="794D05C7" w14:textId="77777777" w:rsidR="00C66A28" w:rsidRPr="00200A6E" w:rsidRDefault="00C66A28" w:rsidP="00200A6E">
      <w:pPr>
        <w:jc w:val="both"/>
      </w:pPr>
    </w:p>
    <w:p w14:paraId="1AE39DE1" w14:textId="77777777" w:rsidR="00C66A28" w:rsidRPr="00200A6E" w:rsidRDefault="00C66A28" w:rsidP="00200A6E">
      <w:pPr>
        <w:jc w:val="both"/>
        <w:rPr>
          <w:b/>
        </w:rPr>
      </w:pPr>
      <w:r w:rsidRPr="00200A6E">
        <w:rPr>
          <w:b/>
        </w:rPr>
        <w:t xml:space="preserve">VI.  </w:t>
      </w:r>
      <w:r w:rsidRPr="00200A6E">
        <w:rPr>
          <w:b/>
          <w:u w:val="single"/>
        </w:rPr>
        <w:t>MONITORING/RECORDKEEPING</w:t>
      </w:r>
    </w:p>
    <w:p w14:paraId="292C7A82" w14:textId="77777777" w:rsidR="00C66A28" w:rsidRPr="00200A6E" w:rsidRDefault="00C66A28" w:rsidP="00200A6E">
      <w:pPr>
        <w:jc w:val="both"/>
        <w:rPr>
          <w:sz w:val="20"/>
        </w:rPr>
      </w:pPr>
      <w:r w:rsidRPr="00200A6E">
        <w:rPr>
          <w:sz w:val="20"/>
        </w:rPr>
        <w:t xml:space="preserve">Records shall be maintained on file for a period of five years.  </w:t>
      </w:r>
      <w:r w:rsidRPr="00200A6E">
        <w:rPr>
          <w:b/>
          <w:sz w:val="20"/>
        </w:rPr>
        <w:t>(R 336.1213(3)(b)(ii))</w:t>
      </w:r>
    </w:p>
    <w:p w14:paraId="2A64A8CA" w14:textId="77777777" w:rsidR="00C66A28" w:rsidRPr="00200A6E" w:rsidRDefault="00C66A28" w:rsidP="00200A6E">
      <w:pPr>
        <w:jc w:val="both"/>
        <w:rPr>
          <w:sz w:val="20"/>
        </w:rPr>
      </w:pPr>
    </w:p>
    <w:p w14:paraId="72AC25DF" w14:textId="77777777" w:rsidR="00C66A28" w:rsidRPr="00200A6E" w:rsidRDefault="00C66A28"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135C9B5" w14:textId="77777777" w:rsidR="00C66A28" w:rsidRPr="00200A6E" w:rsidRDefault="00C66A28"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787FB99" w14:textId="77777777" w:rsidR="00C66A28" w:rsidRPr="00200A6E" w:rsidRDefault="00C66A28"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6CBE410" w14:textId="77777777" w:rsidR="00C66A28" w:rsidRPr="00200A6E" w:rsidRDefault="00C66A28"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6F91E97" w14:textId="77777777" w:rsidR="00C66A28" w:rsidRPr="00200A6E" w:rsidRDefault="00C66A28"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7E176C74" w14:textId="77777777" w:rsidR="00C66A28" w:rsidRPr="001E4AC9" w:rsidRDefault="00C66A28" w:rsidP="003B3BFF">
      <w:pPr>
        <w:numPr>
          <w:ilvl w:val="0"/>
          <w:numId w:val="52"/>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63A8AA08" w14:textId="77777777" w:rsidR="00C66A28" w:rsidRPr="004B4390" w:rsidRDefault="00C66A28" w:rsidP="001E4AC9">
      <w:pPr>
        <w:spacing w:after="120"/>
        <w:ind w:left="720"/>
        <w:jc w:val="both"/>
        <w:rPr>
          <w:b/>
          <w:sz w:val="20"/>
        </w:rPr>
      </w:pPr>
      <w:r w:rsidRPr="004B4390">
        <w:rPr>
          <w:b/>
          <w:sz w:val="20"/>
        </w:rPr>
        <w:t>(R 336.1213(3), R 336.1290(2)(d))</w:t>
      </w:r>
    </w:p>
    <w:p w14:paraId="588FD38A" w14:textId="77777777" w:rsidR="00C66A28" w:rsidRDefault="00C66A28" w:rsidP="003B3BFF">
      <w:pPr>
        <w:numPr>
          <w:ilvl w:val="0"/>
          <w:numId w:val="50"/>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0B33EC9" w14:textId="77777777" w:rsidR="00C66A28" w:rsidRPr="00A00643" w:rsidRDefault="00C66A28" w:rsidP="00A00643">
      <w:pPr>
        <w:jc w:val="both"/>
        <w:rPr>
          <w:bCs/>
          <w:sz w:val="20"/>
        </w:rPr>
      </w:pPr>
    </w:p>
    <w:p w14:paraId="177C5CD8" w14:textId="77777777" w:rsidR="00C66A28" w:rsidRPr="00200A6E" w:rsidRDefault="00C66A28" w:rsidP="005858A4">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9028A4F" w14:textId="77777777" w:rsidR="00C66A28" w:rsidRPr="00200A6E" w:rsidRDefault="00C66A28"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180C940" w14:textId="77777777" w:rsidR="00C66A28" w:rsidRPr="00200A6E" w:rsidRDefault="00C66A28"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4B559D8" w14:textId="77777777" w:rsidR="00C66A28" w:rsidRPr="00200A6E" w:rsidRDefault="00C66A28" w:rsidP="00A00643">
      <w:pPr>
        <w:jc w:val="both"/>
        <w:rPr>
          <w:sz w:val="20"/>
        </w:rPr>
      </w:pPr>
    </w:p>
    <w:p w14:paraId="0C4472C9" w14:textId="77777777" w:rsidR="00C66A28" w:rsidRPr="00200A6E" w:rsidRDefault="00C66A28"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8F44F27" w14:textId="77777777" w:rsidR="00C66A28" w:rsidRPr="00200A6E" w:rsidRDefault="00C66A28" w:rsidP="00200A6E">
      <w:pPr>
        <w:jc w:val="both"/>
        <w:rPr>
          <w:sz w:val="20"/>
        </w:rPr>
      </w:pPr>
    </w:p>
    <w:p w14:paraId="0F8D659C" w14:textId="77777777" w:rsidR="00C66A28" w:rsidRPr="00200A6E" w:rsidRDefault="00C66A28" w:rsidP="00200A6E">
      <w:pPr>
        <w:jc w:val="both"/>
        <w:rPr>
          <w:b/>
          <w:sz w:val="20"/>
        </w:rPr>
      </w:pPr>
      <w:r w:rsidRPr="00200A6E">
        <w:rPr>
          <w:b/>
          <w:sz w:val="20"/>
        </w:rPr>
        <w:t>See Appendix 4</w:t>
      </w:r>
    </w:p>
    <w:p w14:paraId="0DE24644" w14:textId="77777777" w:rsidR="00C66A28" w:rsidRPr="002839DA" w:rsidRDefault="00C66A28" w:rsidP="00200A6E">
      <w:pPr>
        <w:jc w:val="both"/>
        <w:rPr>
          <w:sz w:val="20"/>
        </w:rPr>
      </w:pPr>
    </w:p>
    <w:p w14:paraId="3CAE4E48" w14:textId="77777777" w:rsidR="00C66A28" w:rsidRPr="00200A6E" w:rsidRDefault="00C66A28" w:rsidP="00200A6E">
      <w:pPr>
        <w:jc w:val="both"/>
        <w:rPr>
          <w:b/>
        </w:rPr>
      </w:pPr>
      <w:r w:rsidRPr="00200A6E">
        <w:rPr>
          <w:b/>
        </w:rPr>
        <w:t xml:space="preserve">VII.  </w:t>
      </w:r>
      <w:r w:rsidRPr="00200A6E">
        <w:rPr>
          <w:b/>
          <w:u w:val="single"/>
        </w:rPr>
        <w:t>REPORTING</w:t>
      </w:r>
    </w:p>
    <w:p w14:paraId="05FE071D" w14:textId="77777777" w:rsidR="00C66A28" w:rsidRPr="00AB6CCE" w:rsidRDefault="00C66A28" w:rsidP="00200A6E">
      <w:pPr>
        <w:jc w:val="both"/>
        <w:rPr>
          <w:sz w:val="20"/>
        </w:rPr>
      </w:pPr>
    </w:p>
    <w:p w14:paraId="7D6386AC" w14:textId="77777777" w:rsidR="00C66A28" w:rsidRPr="00200A6E" w:rsidRDefault="00C66A28"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E327BF4" w14:textId="77777777" w:rsidR="00C66A28" w:rsidRPr="002839DA" w:rsidRDefault="00C66A28" w:rsidP="00200A6E">
      <w:pPr>
        <w:ind w:left="360" w:hanging="360"/>
        <w:jc w:val="both"/>
        <w:rPr>
          <w:sz w:val="20"/>
        </w:rPr>
      </w:pPr>
    </w:p>
    <w:p w14:paraId="21CA2911" w14:textId="77777777" w:rsidR="00C66A28" w:rsidRPr="00200A6E" w:rsidRDefault="00C66A28"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63963A87" w14:textId="77777777" w:rsidR="00C66A28" w:rsidRPr="00200A6E" w:rsidRDefault="00C66A28" w:rsidP="00200A6E">
      <w:pPr>
        <w:ind w:left="360" w:hanging="360"/>
        <w:jc w:val="both"/>
        <w:rPr>
          <w:sz w:val="20"/>
        </w:rPr>
      </w:pPr>
    </w:p>
    <w:p w14:paraId="15504694" w14:textId="77777777" w:rsidR="00C66A28" w:rsidRPr="00200A6E" w:rsidRDefault="00C66A28"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3B06712" w14:textId="77777777" w:rsidR="00C66A28" w:rsidRPr="00200A6E" w:rsidRDefault="00C66A28" w:rsidP="00200A6E">
      <w:pPr>
        <w:jc w:val="both"/>
        <w:rPr>
          <w:sz w:val="20"/>
        </w:rPr>
      </w:pPr>
    </w:p>
    <w:p w14:paraId="616EE611" w14:textId="77777777" w:rsidR="00C66A28" w:rsidRPr="00200A6E" w:rsidRDefault="00C66A28" w:rsidP="00200A6E">
      <w:pPr>
        <w:jc w:val="both"/>
        <w:rPr>
          <w:b/>
          <w:sz w:val="20"/>
        </w:rPr>
      </w:pPr>
      <w:r w:rsidRPr="00200A6E">
        <w:rPr>
          <w:b/>
          <w:sz w:val="20"/>
        </w:rPr>
        <w:t>See Appendix 8</w:t>
      </w:r>
    </w:p>
    <w:p w14:paraId="767D13C8" w14:textId="77777777" w:rsidR="00C66A28" w:rsidRDefault="00C66A28" w:rsidP="00200A6E">
      <w:pPr>
        <w:jc w:val="both"/>
      </w:pPr>
    </w:p>
    <w:p w14:paraId="376CD84B" w14:textId="77777777" w:rsidR="00C66A28" w:rsidRPr="00200A6E" w:rsidRDefault="00C66A28" w:rsidP="00200A6E">
      <w:pPr>
        <w:jc w:val="both"/>
        <w:rPr>
          <w:b/>
          <w:u w:val="single"/>
        </w:rPr>
      </w:pPr>
      <w:r w:rsidRPr="00200A6E">
        <w:rPr>
          <w:b/>
        </w:rPr>
        <w:t xml:space="preserve">VIII.  </w:t>
      </w:r>
      <w:r w:rsidRPr="00200A6E">
        <w:rPr>
          <w:b/>
          <w:u w:val="single"/>
        </w:rPr>
        <w:t>STACK/VENT RESTRICTION(S)</w:t>
      </w:r>
    </w:p>
    <w:p w14:paraId="65B279CE" w14:textId="77777777" w:rsidR="00C66A28" w:rsidRPr="00200A6E" w:rsidRDefault="00C66A28" w:rsidP="00200A6E">
      <w:pPr>
        <w:jc w:val="both"/>
      </w:pPr>
    </w:p>
    <w:p w14:paraId="0AF7B565" w14:textId="77777777" w:rsidR="00C66A28" w:rsidRPr="00200A6E" w:rsidRDefault="00C66A28" w:rsidP="000426AF">
      <w:pPr>
        <w:jc w:val="both"/>
        <w:rPr>
          <w:sz w:val="20"/>
        </w:rPr>
      </w:pPr>
      <w:r w:rsidRPr="00200A6E">
        <w:rPr>
          <w:sz w:val="20"/>
        </w:rPr>
        <w:t>NA</w:t>
      </w:r>
    </w:p>
    <w:p w14:paraId="5BF6AA33" w14:textId="77777777" w:rsidR="00C66A28" w:rsidRPr="00200A6E" w:rsidRDefault="00C66A28" w:rsidP="00200A6E">
      <w:pPr>
        <w:jc w:val="both"/>
      </w:pPr>
    </w:p>
    <w:p w14:paraId="20EC3D72" w14:textId="77777777" w:rsidR="00C66A28" w:rsidRPr="00200A6E" w:rsidRDefault="00C66A28" w:rsidP="00200A6E">
      <w:pPr>
        <w:jc w:val="both"/>
        <w:rPr>
          <w:b/>
        </w:rPr>
      </w:pPr>
      <w:r w:rsidRPr="00200A6E">
        <w:rPr>
          <w:b/>
        </w:rPr>
        <w:t xml:space="preserve">IX.   </w:t>
      </w:r>
      <w:r w:rsidRPr="00200A6E">
        <w:rPr>
          <w:b/>
          <w:u w:val="single"/>
        </w:rPr>
        <w:t>OTHER REQUIREMENT(S)</w:t>
      </w:r>
    </w:p>
    <w:p w14:paraId="21FE0CDE" w14:textId="77777777" w:rsidR="00C66A28" w:rsidRPr="00200A6E" w:rsidRDefault="00C66A28" w:rsidP="00200A6E">
      <w:pPr>
        <w:jc w:val="both"/>
      </w:pPr>
    </w:p>
    <w:p w14:paraId="2A405AF2" w14:textId="77777777" w:rsidR="00C66A28" w:rsidRPr="002109D2" w:rsidRDefault="00C66A28" w:rsidP="001E4AC9">
      <w:pPr>
        <w:jc w:val="both"/>
        <w:rPr>
          <w:sz w:val="20"/>
        </w:rPr>
      </w:pPr>
      <w:r w:rsidRPr="00200A6E">
        <w:rPr>
          <w:sz w:val="20"/>
        </w:rPr>
        <w:t>NA</w:t>
      </w:r>
    </w:p>
    <w:p w14:paraId="5212AA95" w14:textId="01EDB588" w:rsidR="00C66A28" w:rsidRDefault="00C66A28" w:rsidP="007014BE"/>
    <w:p w14:paraId="40850586" w14:textId="198F4A96" w:rsidR="007014BE" w:rsidRPr="007014BE" w:rsidRDefault="00E14632" w:rsidP="007014BE">
      <w:pPr>
        <w:rPr>
          <w:sz w:val="20"/>
        </w:rPr>
      </w:pPr>
      <w:r w:rsidRPr="00C66A28">
        <w:br w:type="page"/>
      </w:r>
      <w:bookmarkStart w:id="93" w:name="_Toc1453518"/>
      <w:bookmarkEnd w:id="63"/>
      <w:bookmarkEnd w:id="64"/>
      <w:bookmarkEnd w:id="65"/>
    </w:p>
    <w:p w14:paraId="4A31C2D1" w14:textId="77777777" w:rsidR="005E5399" w:rsidRPr="00440957" w:rsidRDefault="00FE2A0A" w:rsidP="001B5E34">
      <w:pPr>
        <w:pStyle w:val="Heading1"/>
        <w:rPr>
          <w:sz w:val="20"/>
          <w:szCs w:val="20"/>
        </w:rPr>
      </w:pPr>
      <w:bookmarkStart w:id="94" w:name="_Toc94779953"/>
      <w:r w:rsidRPr="001B5E34">
        <w:lastRenderedPageBreak/>
        <w:t>E</w:t>
      </w:r>
      <w:r w:rsidR="005E5399" w:rsidRPr="001B5E34">
        <w:t>.  NON-APPLICABLE REQUIREMENTS</w:t>
      </w:r>
      <w:bookmarkEnd w:id="93"/>
      <w:bookmarkEnd w:id="94"/>
    </w:p>
    <w:p w14:paraId="375E1A3A" w14:textId="77777777" w:rsidR="00FD265B" w:rsidRPr="00EE5F4E" w:rsidRDefault="00FD265B" w:rsidP="004F09CF">
      <w:pPr>
        <w:jc w:val="both"/>
        <w:rPr>
          <w:sz w:val="20"/>
        </w:rPr>
      </w:pPr>
    </w:p>
    <w:p w14:paraId="3020EE0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7A57420D" w14:textId="77777777" w:rsidR="000822B4" w:rsidRDefault="000822B4" w:rsidP="00D10803">
      <w:pPr>
        <w:jc w:val="both"/>
      </w:pPr>
    </w:p>
    <w:p w14:paraId="008DD494" w14:textId="77777777" w:rsidR="00447D64" w:rsidRDefault="00447D64" w:rsidP="00D10803">
      <w:pPr>
        <w:jc w:val="both"/>
      </w:pPr>
    </w:p>
    <w:p w14:paraId="5C20DBF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A0E1193" w14:textId="77777777" w:rsidTr="00B10CBB">
        <w:trPr>
          <w:cantSplit/>
          <w:trHeight w:val="226"/>
        </w:trPr>
        <w:tc>
          <w:tcPr>
            <w:tcW w:w="10271" w:type="dxa"/>
          </w:tcPr>
          <w:p w14:paraId="73A2DD3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5" w:name="_Toc367698521"/>
            <w:bookmarkStart w:id="96" w:name="_Toc94779954"/>
            <w:r w:rsidRPr="00253A7B">
              <w:rPr>
                <w:b/>
                <w:kern w:val="28"/>
                <w:sz w:val="28"/>
                <w:szCs w:val="28"/>
              </w:rPr>
              <w:t>APPENDICES</w:t>
            </w:r>
            <w:bookmarkEnd w:id="95"/>
            <w:bookmarkEnd w:id="96"/>
          </w:p>
        </w:tc>
      </w:tr>
    </w:tbl>
    <w:p w14:paraId="18C51909" w14:textId="77777777" w:rsidR="00FC3D76" w:rsidRPr="00FC1F2C" w:rsidRDefault="005C07D8" w:rsidP="005C07D8">
      <w:pPr>
        <w:pStyle w:val="Heading2"/>
        <w:numPr>
          <w:ilvl w:val="0"/>
          <w:numId w:val="0"/>
        </w:numPr>
        <w:spacing w:before="0" w:after="0"/>
        <w:jc w:val="left"/>
        <w:rPr>
          <w:b w:val="0"/>
          <w:sz w:val="22"/>
          <w:szCs w:val="22"/>
        </w:rPr>
      </w:pPr>
      <w:bookmarkStart w:id="97" w:name="_Toc94779955"/>
      <w:bookmarkStart w:id="9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7"/>
    </w:p>
    <w:tbl>
      <w:tblPr>
        <w:tblW w:w="5121" w:type="pct"/>
        <w:jc w:val="center"/>
        <w:tblLook w:val="0000" w:firstRow="0" w:lastRow="0" w:firstColumn="0" w:lastColumn="0" w:noHBand="0" w:noVBand="0"/>
      </w:tblPr>
      <w:tblGrid>
        <w:gridCol w:w="1376"/>
        <w:gridCol w:w="3938"/>
        <w:gridCol w:w="823"/>
        <w:gridCol w:w="4304"/>
      </w:tblGrid>
      <w:tr w:rsidR="007562B0" w:rsidRPr="000B6AFE" w14:paraId="5628AFC0" w14:textId="77777777" w:rsidTr="007562B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3D536C4" w14:textId="77777777" w:rsidR="007562B0" w:rsidRPr="000B6AFE" w:rsidRDefault="007562B0" w:rsidP="00C5380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5A2EB47" w14:textId="77777777" w:rsidR="007562B0" w:rsidRPr="000B6AFE" w:rsidRDefault="007562B0" w:rsidP="00C53805">
            <w:pPr>
              <w:jc w:val="center"/>
              <w:rPr>
                <w:rFonts w:cs="Arial"/>
                <w:b/>
                <w:sz w:val="19"/>
                <w:szCs w:val="19"/>
              </w:rPr>
            </w:pPr>
            <w:r w:rsidRPr="000B6AFE">
              <w:rPr>
                <w:rFonts w:cs="Arial"/>
                <w:b/>
                <w:sz w:val="19"/>
                <w:szCs w:val="19"/>
              </w:rPr>
              <w:t>Pollutant / Measurement Abbreviations</w:t>
            </w:r>
          </w:p>
        </w:tc>
      </w:tr>
      <w:tr w:rsidR="007562B0" w:rsidRPr="000B6AFE" w14:paraId="309975CE" w14:textId="77777777" w:rsidTr="007562B0">
        <w:trPr>
          <w:cantSplit/>
          <w:trHeight w:val="245"/>
          <w:jc w:val="center"/>
        </w:trPr>
        <w:tc>
          <w:tcPr>
            <w:tcW w:w="659" w:type="pct"/>
            <w:tcBorders>
              <w:top w:val="single" w:sz="4" w:space="0" w:color="auto"/>
              <w:left w:val="double" w:sz="4" w:space="0" w:color="auto"/>
            </w:tcBorders>
          </w:tcPr>
          <w:p w14:paraId="71EB31FD" w14:textId="77777777" w:rsidR="007562B0" w:rsidRPr="000B6AFE" w:rsidRDefault="007562B0" w:rsidP="00C5380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6E99D8F" w14:textId="77777777" w:rsidR="007562B0" w:rsidRPr="000B6AFE" w:rsidRDefault="007562B0" w:rsidP="00C5380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B4E7175" w14:textId="77777777" w:rsidR="007562B0" w:rsidRPr="000B6AFE" w:rsidRDefault="007562B0" w:rsidP="00C53805">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B636EAA" w14:textId="77777777" w:rsidR="007562B0" w:rsidRPr="000B6AFE" w:rsidRDefault="007562B0" w:rsidP="00C53805">
            <w:pPr>
              <w:rPr>
                <w:rFonts w:cs="Arial"/>
                <w:sz w:val="19"/>
                <w:szCs w:val="19"/>
              </w:rPr>
            </w:pPr>
            <w:r w:rsidRPr="000B6AFE">
              <w:rPr>
                <w:rFonts w:cs="Arial"/>
                <w:sz w:val="19"/>
                <w:szCs w:val="19"/>
              </w:rPr>
              <w:t>Actual cubic feet per minute</w:t>
            </w:r>
          </w:p>
        </w:tc>
      </w:tr>
      <w:tr w:rsidR="007562B0" w:rsidRPr="000B6AFE" w14:paraId="2E9E7DD2" w14:textId="77777777" w:rsidTr="007562B0">
        <w:trPr>
          <w:cantSplit/>
          <w:trHeight w:val="245"/>
          <w:jc w:val="center"/>
        </w:trPr>
        <w:tc>
          <w:tcPr>
            <w:tcW w:w="659" w:type="pct"/>
            <w:tcBorders>
              <w:left w:val="double" w:sz="4" w:space="0" w:color="auto"/>
            </w:tcBorders>
          </w:tcPr>
          <w:p w14:paraId="0A493808" w14:textId="77777777" w:rsidR="007562B0" w:rsidRPr="000B6AFE" w:rsidRDefault="007562B0" w:rsidP="00C53805">
            <w:pPr>
              <w:rPr>
                <w:rFonts w:cs="Arial"/>
                <w:sz w:val="19"/>
                <w:szCs w:val="19"/>
              </w:rPr>
            </w:pPr>
            <w:r w:rsidRPr="000B6AFE">
              <w:rPr>
                <w:rFonts w:cs="Arial"/>
                <w:sz w:val="19"/>
                <w:szCs w:val="19"/>
              </w:rPr>
              <w:t>BACT</w:t>
            </w:r>
          </w:p>
        </w:tc>
        <w:tc>
          <w:tcPr>
            <w:tcW w:w="1886" w:type="pct"/>
            <w:tcBorders>
              <w:right w:val="single" w:sz="4" w:space="0" w:color="auto"/>
            </w:tcBorders>
          </w:tcPr>
          <w:p w14:paraId="35F7365E" w14:textId="77777777" w:rsidR="007562B0" w:rsidRPr="000B6AFE" w:rsidRDefault="007562B0" w:rsidP="00C5380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7ED751C" w14:textId="77777777" w:rsidR="007562B0" w:rsidRPr="000B6AFE" w:rsidRDefault="007562B0" w:rsidP="00C53805">
            <w:pPr>
              <w:rPr>
                <w:rFonts w:cs="Arial"/>
                <w:sz w:val="19"/>
                <w:szCs w:val="19"/>
              </w:rPr>
            </w:pPr>
            <w:r w:rsidRPr="000B6AFE">
              <w:rPr>
                <w:rFonts w:cs="Arial"/>
                <w:sz w:val="19"/>
                <w:szCs w:val="19"/>
              </w:rPr>
              <w:t>BTU</w:t>
            </w:r>
          </w:p>
        </w:tc>
        <w:tc>
          <w:tcPr>
            <w:tcW w:w="2061" w:type="pct"/>
            <w:tcBorders>
              <w:right w:val="double" w:sz="4" w:space="0" w:color="auto"/>
            </w:tcBorders>
          </w:tcPr>
          <w:p w14:paraId="1BB29F85" w14:textId="77777777" w:rsidR="007562B0" w:rsidRPr="000B6AFE" w:rsidRDefault="007562B0" w:rsidP="00C53805">
            <w:pPr>
              <w:rPr>
                <w:rFonts w:cs="Arial"/>
                <w:sz w:val="19"/>
                <w:szCs w:val="19"/>
              </w:rPr>
            </w:pPr>
            <w:r w:rsidRPr="000B6AFE">
              <w:rPr>
                <w:rFonts w:cs="Arial"/>
                <w:sz w:val="19"/>
                <w:szCs w:val="19"/>
              </w:rPr>
              <w:t>British Thermal Unit</w:t>
            </w:r>
          </w:p>
        </w:tc>
      </w:tr>
      <w:tr w:rsidR="007562B0" w:rsidRPr="000B6AFE" w14:paraId="5A6F636E" w14:textId="77777777" w:rsidTr="007562B0">
        <w:trPr>
          <w:cantSplit/>
          <w:trHeight w:val="245"/>
          <w:jc w:val="center"/>
        </w:trPr>
        <w:tc>
          <w:tcPr>
            <w:tcW w:w="659" w:type="pct"/>
            <w:tcBorders>
              <w:left w:val="double" w:sz="4" w:space="0" w:color="auto"/>
            </w:tcBorders>
          </w:tcPr>
          <w:p w14:paraId="114DA63A" w14:textId="77777777" w:rsidR="007562B0" w:rsidRPr="000B6AFE" w:rsidRDefault="007562B0" w:rsidP="00C53805">
            <w:pPr>
              <w:rPr>
                <w:rFonts w:cs="Arial"/>
                <w:sz w:val="19"/>
                <w:szCs w:val="19"/>
              </w:rPr>
            </w:pPr>
            <w:r w:rsidRPr="000B6AFE">
              <w:rPr>
                <w:rFonts w:cs="Arial"/>
                <w:sz w:val="19"/>
                <w:szCs w:val="19"/>
              </w:rPr>
              <w:t>CAA</w:t>
            </w:r>
          </w:p>
        </w:tc>
        <w:tc>
          <w:tcPr>
            <w:tcW w:w="1886" w:type="pct"/>
            <w:tcBorders>
              <w:right w:val="single" w:sz="4" w:space="0" w:color="auto"/>
            </w:tcBorders>
          </w:tcPr>
          <w:p w14:paraId="6AEEB6BD" w14:textId="77777777" w:rsidR="007562B0" w:rsidRPr="000B6AFE" w:rsidRDefault="007562B0" w:rsidP="00C53805">
            <w:pPr>
              <w:rPr>
                <w:rFonts w:cs="Arial"/>
                <w:sz w:val="19"/>
                <w:szCs w:val="19"/>
              </w:rPr>
            </w:pPr>
            <w:r w:rsidRPr="000B6AFE">
              <w:rPr>
                <w:rFonts w:cs="Arial"/>
                <w:sz w:val="19"/>
                <w:szCs w:val="19"/>
              </w:rPr>
              <w:t>Clean Air Act</w:t>
            </w:r>
          </w:p>
        </w:tc>
        <w:tc>
          <w:tcPr>
            <w:tcW w:w="394" w:type="pct"/>
            <w:tcBorders>
              <w:left w:val="single" w:sz="4" w:space="0" w:color="auto"/>
            </w:tcBorders>
          </w:tcPr>
          <w:p w14:paraId="62E56F4A" w14:textId="77777777" w:rsidR="007562B0" w:rsidRPr="000B6AFE" w:rsidRDefault="007562B0" w:rsidP="00C53805">
            <w:pPr>
              <w:rPr>
                <w:rFonts w:cs="Arial"/>
                <w:sz w:val="19"/>
                <w:szCs w:val="19"/>
              </w:rPr>
            </w:pPr>
            <w:r w:rsidRPr="000B6AFE">
              <w:rPr>
                <w:rFonts w:cs="Arial"/>
                <w:sz w:val="19"/>
                <w:szCs w:val="19"/>
              </w:rPr>
              <w:t>°C</w:t>
            </w:r>
          </w:p>
        </w:tc>
        <w:tc>
          <w:tcPr>
            <w:tcW w:w="2061" w:type="pct"/>
            <w:tcBorders>
              <w:right w:val="double" w:sz="4" w:space="0" w:color="auto"/>
            </w:tcBorders>
          </w:tcPr>
          <w:p w14:paraId="16EB42D3" w14:textId="77777777" w:rsidR="007562B0" w:rsidRPr="000B6AFE" w:rsidRDefault="007562B0" w:rsidP="00C53805">
            <w:pPr>
              <w:rPr>
                <w:rFonts w:cs="Arial"/>
                <w:sz w:val="19"/>
                <w:szCs w:val="19"/>
              </w:rPr>
            </w:pPr>
            <w:r w:rsidRPr="000B6AFE">
              <w:rPr>
                <w:rFonts w:cs="Arial"/>
                <w:sz w:val="19"/>
                <w:szCs w:val="19"/>
              </w:rPr>
              <w:t>Degrees Celsius</w:t>
            </w:r>
          </w:p>
        </w:tc>
      </w:tr>
      <w:tr w:rsidR="007562B0" w:rsidRPr="000B6AFE" w14:paraId="65F9D354" w14:textId="77777777" w:rsidTr="007562B0">
        <w:trPr>
          <w:cantSplit/>
          <w:trHeight w:val="245"/>
          <w:jc w:val="center"/>
        </w:trPr>
        <w:tc>
          <w:tcPr>
            <w:tcW w:w="659" w:type="pct"/>
            <w:tcBorders>
              <w:left w:val="double" w:sz="4" w:space="0" w:color="auto"/>
            </w:tcBorders>
          </w:tcPr>
          <w:p w14:paraId="7E465770" w14:textId="77777777" w:rsidR="007562B0" w:rsidRPr="000B6AFE" w:rsidRDefault="007562B0" w:rsidP="00C53805">
            <w:pPr>
              <w:rPr>
                <w:rFonts w:cs="Arial"/>
                <w:sz w:val="19"/>
                <w:szCs w:val="19"/>
              </w:rPr>
            </w:pPr>
            <w:r w:rsidRPr="000B6AFE">
              <w:rPr>
                <w:rFonts w:cs="Arial"/>
                <w:sz w:val="19"/>
                <w:szCs w:val="19"/>
              </w:rPr>
              <w:t>CAM</w:t>
            </w:r>
          </w:p>
        </w:tc>
        <w:tc>
          <w:tcPr>
            <w:tcW w:w="1886" w:type="pct"/>
            <w:tcBorders>
              <w:right w:val="single" w:sz="4" w:space="0" w:color="auto"/>
            </w:tcBorders>
          </w:tcPr>
          <w:p w14:paraId="6B9553C7" w14:textId="77777777" w:rsidR="007562B0" w:rsidRPr="000B6AFE" w:rsidRDefault="007562B0" w:rsidP="00C5380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ABBEF4E" w14:textId="77777777" w:rsidR="007562B0" w:rsidRPr="000B6AFE" w:rsidRDefault="007562B0" w:rsidP="00C53805">
            <w:pPr>
              <w:rPr>
                <w:rFonts w:cs="Arial"/>
                <w:sz w:val="19"/>
                <w:szCs w:val="19"/>
              </w:rPr>
            </w:pPr>
            <w:r w:rsidRPr="000B6AFE">
              <w:rPr>
                <w:rFonts w:cs="Arial"/>
                <w:sz w:val="19"/>
                <w:szCs w:val="19"/>
              </w:rPr>
              <w:t>CO</w:t>
            </w:r>
          </w:p>
        </w:tc>
        <w:tc>
          <w:tcPr>
            <w:tcW w:w="2061" w:type="pct"/>
            <w:tcBorders>
              <w:right w:val="double" w:sz="4" w:space="0" w:color="auto"/>
            </w:tcBorders>
          </w:tcPr>
          <w:p w14:paraId="76D86078" w14:textId="77777777" w:rsidR="007562B0" w:rsidRPr="000B6AFE" w:rsidRDefault="007562B0" w:rsidP="00C53805">
            <w:pPr>
              <w:rPr>
                <w:rFonts w:cs="Arial"/>
                <w:sz w:val="19"/>
                <w:szCs w:val="19"/>
              </w:rPr>
            </w:pPr>
            <w:r w:rsidRPr="000B6AFE">
              <w:rPr>
                <w:rFonts w:cs="Arial"/>
                <w:sz w:val="19"/>
                <w:szCs w:val="19"/>
              </w:rPr>
              <w:t>Carbon Monoxide</w:t>
            </w:r>
          </w:p>
        </w:tc>
      </w:tr>
      <w:tr w:rsidR="007562B0" w:rsidRPr="000B6AFE" w14:paraId="0BDC672D" w14:textId="77777777" w:rsidTr="007562B0">
        <w:trPr>
          <w:cantSplit/>
          <w:trHeight w:val="245"/>
          <w:jc w:val="center"/>
        </w:trPr>
        <w:tc>
          <w:tcPr>
            <w:tcW w:w="659" w:type="pct"/>
            <w:tcBorders>
              <w:left w:val="double" w:sz="4" w:space="0" w:color="auto"/>
            </w:tcBorders>
          </w:tcPr>
          <w:p w14:paraId="3C2D218C" w14:textId="77777777" w:rsidR="007562B0" w:rsidRPr="000B6AFE" w:rsidRDefault="007562B0" w:rsidP="00C53805">
            <w:pPr>
              <w:rPr>
                <w:rFonts w:cs="Arial"/>
                <w:sz w:val="19"/>
                <w:szCs w:val="19"/>
              </w:rPr>
            </w:pPr>
            <w:r w:rsidRPr="000B6AFE">
              <w:rPr>
                <w:rFonts w:cs="Arial"/>
                <w:sz w:val="19"/>
                <w:szCs w:val="19"/>
              </w:rPr>
              <w:t>CEM</w:t>
            </w:r>
          </w:p>
        </w:tc>
        <w:tc>
          <w:tcPr>
            <w:tcW w:w="1886" w:type="pct"/>
            <w:tcBorders>
              <w:right w:val="single" w:sz="4" w:space="0" w:color="auto"/>
            </w:tcBorders>
          </w:tcPr>
          <w:p w14:paraId="2A6CBE25" w14:textId="77777777" w:rsidR="007562B0" w:rsidRPr="000B6AFE" w:rsidRDefault="007562B0" w:rsidP="00C5380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8C75374" w14:textId="77777777" w:rsidR="007562B0" w:rsidRPr="000B6AFE" w:rsidRDefault="007562B0" w:rsidP="00C5380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1D963F5" w14:textId="77777777" w:rsidR="007562B0" w:rsidRPr="000B6AFE" w:rsidRDefault="007562B0" w:rsidP="00C53805">
            <w:pPr>
              <w:rPr>
                <w:rFonts w:cs="Arial"/>
                <w:sz w:val="19"/>
                <w:szCs w:val="19"/>
              </w:rPr>
            </w:pPr>
            <w:r w:rsidRPr="000B6AFE">
              <w:rPr>
                <w:rFonts w:cs="Arial"/>
                <w:sz w:val="19"/>
                <w:szCs w:val="19"/>
              </w:rPr>
              <w:t>Carbon Dioxide Equivalent</w:t>
            </w:r>
          </w:p>
        </w:tc>
      </w:tr>
      <w:tr w:rsidR="007562B0" w:rsidRPr="000B6AFE" w14:paraId="5CD0664A" w14:textId="77777777" w:rsidTr="007562B0">
        <w:trPr>
          <w:cantSplit/>
          <w:trHeight w:val="245"/>
          <w:jc w:val="center"/>
        </w:trPr>
        <w:tc>
          <w:tcPr>
            <w:tcW w:w="659" w:type="pct"/>
            <w:tcBorders>
              <w:left w:val="double" w:sz="4" w:space="0" w:color="auto"/>
            </w:tcBorders>
          </w:tcPr>
          <w:p w14:paraId="216EF388" w14:textId="77777777" w:rsidR="007562B0" w:rsidRPr="000B6AFE" w:rsidRDefault="007562B0" w:rsidP="00C53805">
            <w:pPr>
              <w:rPr>
                <w:rFonts w:cs="Arial"/>
                <w:sz w:val="19"/>
                <w:szCs w:val="19"/>
              </w:rPr>
            </w:pPr>
            <w:r>
              <w:rPr>
                <w:rFonts w:cs="Arial"/>
                <w:sz w:val="19"/>
                <w:szCs w:val="19"/>
              </w:rPr>
              <w:t>CEMS</w:t>
            </w:r>
          </w:p>
        </w:tc>
        <w:tc>
          <w:tcPr>
            <w:tcW w:w="1886" w:type="pct"/>
            <w:tcBorders>
              <w:right w:val="single" w:sz="4" w:space="0" w:color="auto"/>
            </w:tcBorders>
          </w:tcPr>
          <w:p w14:paraId="38816C22" w14:textId="77777777" w:rsidR="007562B0" w:rsidRPr="000B6AFE" w:rsidRDefault="007562B0" w:rsidP="00C5380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81E26BC" w14:textId="77777777" w:rsidR="007562B0" w:rsidRPr="000B6AFE" w:rsidRDefault="007562B0" w:rsidP="00C53805">
            <w:pPr>
              <w:rPr>
                <w:rFonts w:cs="Arial"/>
                <w:sz w:val="19"/>
                <w:szCs w:val="19"/>
              </w:rPr>
            </w:pPr>
            <w:r w:rsidRPr="000B6AFE">
              <w:rPr>
                <w:rFonts w:cs="Arial"/>
                <w:sz w:val="19"/>
                <w:szCs w:val="19"/>
              </w:rPr>
              <w:t>dscf</w:t>
            </w:r>
          </w:p>
        </w:tc>
        <w:tc>
          <w:tcPr>
            <w:tcW w:w="2061" w:type="pct"/>
            <w:tcBorders>
              <w:right w:val="double" w:sz="4" w:space="0" w:color="auto"/>
            </w:tcBorders>
          </w:tcPr>
          <w:p w14:paraId="17C0DC4E" w14:textId="77777777" w:rsidR="007562B0" w:rsidRPr="000B6AFE" w:rsidRDefault="007562B0" w:rsidP="00C53805">
            <w:pPr>
              <w:rPr>
                <w:rFonts w:cs="Arial"/>
                <w:sz w:val="19"/>
                <w:szCs w:val="19"/>
              </w:rPr>
            </w:pPr>
            <w:r w:rsidRPr="000B6AFE">
              <w:rPr>
                <w:rFonts w:cs="Arial"/>
                <w:sz w:val="19"/>
                <w:szCs w:val="19"/>
              </w:rPr>
              <w:t>Dry standard cubic foot</w:t>
            </w:r>
          </w:p>
        </w:tc>
      </w:tr>
      <w:tr w:rsidR="007562B0" w:rsidRPr="000B6AFE" w14:paraId="2C090080" w14:textId="77777777" w:rsidTr="007562B0">
        <w:trPr>
          <w:cantSplit/>
          <w:trHeight w:val="245"/>
          <w:jc w:val="center"/>
        </w:trPr>
        <w:tc>
          <w:tcPr>
            <w:tcW w:w="659" w:type="pct"/>
            <w:tcBorders>
              <w:left w:val="double" w:sz="4" w:space="0" w:color="auto"/>
            </w:tcBorders>
          </w:tcPr>
          <w:p w14:paraId="41F10970" w14:textId="77777777" w:rsidR="007562B0" w:rsidRPr="000B6AFE" w:rsidRDefault="007562B0" w:rsidP="00C53805">
            <w:pPr>
              <w:rPr>
                <w:rFonts w:cs="Arial"/>
                <w:sz w:val="19"/>
                <w:szCs w:val="19"/>
              </w:rPr>
            </w:pPr>
            <w:r w:rsidRPr="000B6AFE">
              <w:rPr>
                <w:rFonts w:cs="Arial"/>
                <w:sz w:val="19"/>
                <w:szCs w:val="19"/>
              </w:rPr>
              <w:t>CFR</w:t>
            </w:r>
          </w:p>
        </w:tc>
        <w:tc>
          <w:tcPr>
            <w:tcW w:w="1886" w:type="pct"/>
            <w:tcBorders>
              <w:right w:val="single" w:sz="4" w:space="0" w:color="auto"/>
            </w:tcBorders>
          </w:tcPr>
          <w:p w14:paraId="5703DE62" w14:textId="77777777" w:rsidR="007562B0" w:rsidRPr="000B6AFE" w:rsidRDefault="007562B0" w:rsidP="00C5380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A77477E" w14:textId="77777777" w:rsidR="007562B0" w:rsidRPr="000B6AFE" w:rsidRDefault="007562B0" w:rsidP="00C53805">
            <w:pPr>
              <w:rPr>
                <w:rFonts w:cs="Arial"/>
                <w:sz w:val="19"/>
                <w:szCs w:val="19"/>
              </w:rPr>
            </w:pPr>
            <w:r w:rsidRPr="000B6AFE">
              <w:rPr>
                <w:rFonts w:cs="Arial"/>
                <w:sz w:val="19"/>
                <w:szCs w:val="19"/>
              </w:rPr>
              <w:t>dscm</w:t>
            </w:r>
          </w:p>
        </w:tc>
        <w:tc>
          <w:tcPr>
            <w:tcW w:w="2061" w:type="pct"/>
            <w:tcBorders>
              <w:right w:val="double" w:sz="4" w:space="0" w:color="auto"/>
            </w:tcBorders>
          </w:tcPr>
          <w:p w14:paraId="5CFE8A35" w14:textId="77777777" w:rsidR="007562B0" w:rsidRPr="000B6AFE" w:rsidRDefault="007562B0" w:rsidP="00C53805">
            <w:pPr>
              <w:rPr>
                <w:rFonts w:cs="Arial"/>
                <w:sz w:val="19"/>
                <w:szCs w:val="19"/>
              </w:rPr>
            </w:pPr>
            <w:r w:rsidRPr="000B6AFE">
              <w:rPr>
                <w:rFonts w:cs="Arial"/>
                <w:sz w:val="19"/>
                <w:szCs w:val="19"/>
              </w:rPr>
              <w:t>Dry standard cubic meter</w:t>
            </w:r>
          </w:p>
        </w:tc>
      </w:tr>
      <w:tr w:rsidR="007562B0" w:rsidRPr="000B6AFE" w14:paraId="2D85A4DD" w14:textId="77777777" w:rsidTr="007562B0">
        <w:trPr>
          <w:cantSplit/>
          <w:trHeight w:val="245"/>
          <w:jc w:val="center"/>
        </w:trPr>
        <w:tc>
          <w:tcPr>
            <w:tcW w:w="659" w:type="pct"/>
            <w:tcBorders>
              <w:left w:val="double" w:sz="4" w:space="0" w:color="auto"/>
            </w:tcBorders>
          </w:tcPr>
          <w:p w14:paraId="706501E4" w14:textId="77777777" w:rsidR="007562B0" w:rsidRPr="000B6AFE" w:rsidRDefault="007562B0" w:rsidP="00C53805">
            <w:pPr>
              <w:rPr>
                <w:rFonts w:cs="Arial"/>
                <w:sz w:val="19"/>
                <w:szCs w:val="19"/>
              </w:rPr>
            </w:pPr>
            <w:r w:rsidRPr="000B6AFE">
              <w:rPr>
                <w:rFonts w:cs="Arial"/>
                <w:sz w:val="19"/>
                <w:szCs w:val="19"/>
              </w:rPr>
              <w:t>COM</w:t>
            </w:r>
          </w:p>
        </w:tc>
        <w:tc>
          <w:tcPr>
            <w:tcW w:w="1886" w:type="pct"/>
            <w:tcBorders>
              <w:right w:val="single" w:sz="4" w:space="0" w:color="auto"/>
            </w:tcBorders>
          </w:tcPr>
          <w:p w14:paraId="6E068E66" w14:textId="77777777" w:rsidR="007562B0" w:rsidRPr="000B6AFE" w:rsidRDefault="007562B0" w:rsidP="00C5380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C91C197" w14:textId="77777777" w:rsidR="007562B0" w:rsidRPr="000B6AFE" w:rsidRDefault="007562B0" w:rsidP="00C53805">
            <w:pPr>
              <w:rPr>
                <w:rFonts w:cs="Arial"/>
                <w:sz w:val="19"/>
                <w:szCs w:val="19"/>
              </w:rPr>
            </w:pPr>
            <w:r w:rsidRPr="000B6AFE">
              <w:rPr>
                <w:rFonts w:cs="Arial"/>
                <w:sz w:val="19"/>
                <w:szCs w:val="19"/>
              </w:rPr>
              <w:t>°F</w:t>
            </w:r>
          </w:p>
        </w:tc>
        <w:tc>
          <w:tcPr>
            <w:tcW w:w="2061" w:type="pct"/>
            <w:tcBorders>
              <w:right w:val="double" w:sz="4" w:space="0" w:color="auto"/>
            </w:tcBorders>
          </w:tcPr>
          <w:p w14:paraId="4EBC6BF0" w14:textId="77777777" w:rsidR="007562B0" w:rsidRPr="000B6AFE" w:rsidRDefault="007562B0" w:rsidP="00C53805">
            <w:pPr>
              <w:rPr>
                <w:rFonts w:cs="Arial"/>
                <w:sz w:val="19"/>
                <w:szCs w:val="19"/>
              </w:rPr>
            </w:pPr>
            <w:r w:rsidRPr="000B6AFE">
              <w:rPr>
                <w:rFonts w:cs="Arial"/>
                <w:sz w:val="19"/>
                <w:szCs w:val="19"/>
              </w:rPr>
              <w:t>Degrees Fahrenheit</w:t>
            </w:r>
          </w:p>
        </w:tc>
      </w:tr>
      <w:tr w:rsidR="007562B0" w:rsidRPr="000B6AFE" w14:paraId="217611EB" w14:textId="77777777" w:rsidTr="007562B0">
        <w:trPr>
          <w:cantSplit/>
          <w:trHeight w:val="218"/>
          <w:jc w:val="center"/>
        </w:trPr>
        <w:tc>
          <w:tcPr>
            <w:tcW w:w="659" w:type="pct"/>
            <w:vMerge w:val="restart"/>
            <w:tcBorders>
              <w:left w:val="double" w:sz="4" w:space="0" w:color="auto"/>
            </w:tcBorders>
          </w:tcPr>
          <w:p w14:paraId="7B12817B" w14:textId="77777777" w:rsidR="007562B0" w:rsidRPr="000B6AFE" w:rsidRDefault="007562B0" w:rsidP="00C53805">
            <w:pPr>
              <w:rPr>
                <w:rFonts w:cs="Arial"/>
                <w:sz w:val="19"/>
                <w:szCs w:val="19"/>
              </w:rPr>
            </w:pPr>
            <w:r w:rsidRPr="000B6AFE">
              <w:rPr>
                <w:rFonts w:cs="Arial"/>
                <w:sz w:val="19"/>
                <w:szCs w:val="19"/>
              </w:rPr>
              <w:t>Department/</w:t>
            </w:r>
          </w:p>
          <w:p w14:paraId="0FFE4BAA" w14:textId="77777777" w:rsidR="007562B0" w:rsidRPr="000B6AFE" w:rsidRDefault="007562B0" w:rsidP="00C5380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9A97587" w14:textId="77777777" w:rsidR="007562B0" w:rsidRPr="000B6AFE" w:rsidRDefault="007562B0" w:rsidP="00C5380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50E7B6E" w14:textId="77777777" w:rsidR="007562B0" w:rsidRPr="000B6AFE" w:rsidRDefault="007562B0" w:rsidP="00C53805">
            <w:pPr>
              <w:rPr>
                <w:rFonts w:cs="Arial"/>
                <w:sz w:val="19"/>
                <w:szCs w:val="19"/>
              </w:rPr>
            </w:pPr>
            <w:r w:rsidRPr="000B6AFE">
              <w:rPr>
                <w:rFonts w:cs="Arial"/>
                <w:sz w:val="19"/>
                <w:szCs w:val="19"/>
              </w:rPr>
              <w:t>gr</w:t>
            </w:r>
          </w:p>
        </w:tc>
        <w:tc>
          <w:tcPr>
            <w:tcW w:w="2061" w:type="pct"/>
            <w:tcBorders>
              <w:right w:val="double" w:sz="4" w:space="0" w:color="auto"/>
            </w:tcBorders>
          </w:tcPr>
          <w:p w14:paraId="77A21E6C" w14:textId="77777777" w:rsidR="007562B0" w:rsidRPr="000B6AFE" w:rsidRDefault="007562B0" w:rsidP="00C53805">
            <w:pPr>
              <w:rPr>
                <w:rFonts w:cs="Arial"/>
                <w:sz w:val="19"/>
                <w:szCs w:val="19"/>
              </w:rPr>
            </w:pPr>
            <w:r w:rsidRPr="000B6AFE">
              <w:rPr>
                <w:rFonts w:cs="Arial"/>
                <w:sz w:val="19"/>
                <w:szCs w:val="19"/>
              </w:rPr>
              <w:t>Grains</w:t>
            </w:r>
          </w:p>
        </w:tc>
      </w:tr>
      <w:tr w:rsidR="007562B0" w:rsidRPr="000B6AFE" w14:paraId="46C5C517" w14:textId="77777777" w:rsidTr="007562B0">
        <w:trPr>
          <w:cantSplit/>
          <w:trHeight w:val="217"/>
          <w:jc w:val="center"/>
        </w:trPr>
        <w:tc>
          <w:tcPr>
            <w:tcW w:w="659" w:type="pct"/>
            <w:vMerge/>
            <w:tcBorders>
              <w:left w:val="double" w:sz="4" w:space="0" w:color="auto"/>
            </w:tcBorders>
          </w:tcPr>
          <w:p w14:paraId="499A2170" w14:textId="77777777" w:rsidR="007562B0" w:rsidRPr="000B6AFE" w:rsidRDefault="007562B0" w:rsidP="00C53805">
            <w:pPr>
              <w:rPr>
                <w:rFonts w:cs="Arial"/>
                <w:sz w:val="19"/>
                <w:szCs w:val="19"/>
              </w:rPr>
            </w:pPr>
          </w:p>
        </w:tc>
        <w:tc>
          <w:tcPr>
            <w:tcW w:w="1886" w:type="pct"/>
            <w:vMerge/>
            <w:tcBorders>
              <w:right w:val="single" w:sz="4" w:space="0" w:color="auto"/>
            </w:tcBorders>
          </w:tcPr>
          <w:p w14:paraId="3901A0F3" w14:textId="77777777" w:rsidR="007562B0" w:rsidRPr="000B6AFE" w:rsidRDefault="007562B0" w:rsidP="00C53805">
            <w:pPr>
              <w:rPr>
                <w:rFonts w:cs="Arial"/>
                <w:sz w:val="19"/>
                <w:szCs w:val="19"/>
              </w:rPr>
            </w:pPr>
          </w:p>
        </w:tc>
        <w:tc>
          <w:tcPr>
            <w:tcW w:w="394" w:type="pct"/>
            <w:tcBorders>
              <w:left w:val="single" w:sz="4" w:space="0" w:color="auto"/>
            </w:tcBorders>
          </w:tcPr>
          <w:p w14:paraId="0E886D43" w14:textId="77777777" w:rsidR="007562B0" w:rsidRPr="000B6AFE" w:rsidRDefault="007562B0" w:rsidP="00C53805">
            <w:pPr>
              <w:rPr>
                <w:rFonts w:cs="Arial"/>
                <w:sz w:val="19"/>
                <w:szCs w:val="19"/>
              </w:rPr>
            </w:pPr>
            <w:r w:rsidRPr="000B6AFE">
              <w:rPr>
                <w:rFonts w:cs="Arial"/>
                <w:sz w:val="19"/>
                <w:szCs w:val="19"/>
              </w:rPr>
              <w:t>HAP</w:t>
            </w:r>
          </w:p>
        </w:tc>
        <w:tc>
          <w:tcPr>
            <w:tcW w:w="2061" w:type="pct"/>
            <w:tcBorders>
              <w:right w:val="double" w:sz="4" w:space="0" w:color="auto"/>
            </w:tcBorders>
          </w:tcPr>
          <w:p w14:paraId="22D454CB" w14:textId="77777777" w:rsidR="007562B0" w:rsidRPr="000B6AFE" w:rsidRDefault="007562B0" w:rsidP="00C53805">
            <w:pPr>
              <w:rPr>
                <w:rFonts w:cs="Arial"/>
                <w:sz w:val="19"/>
                <w:szCs w:val="19"/>
              </w:rPr>
            </w:pPr>
            <w:r w:rsidRPr="000B6AFE">
              <w:rPr>
                <w:rFonts w:cs="Arial"/>
                <w:sz w:val="19"/>
                <w:szCs w:val="19"/>
              </w:rPr>
              <w:t>Hazardous Air Pollutant</w:t>
            </w:r>
          </w:p>
        </w:tc>
      </w:tr>
      <w:tr w:rsidR="007562B0" w:rsidRPr="000B6AFE" w14:paraId="447E0E7C" w14:textId="77777777" w:rsidTr="007562B0">
        <w:trPr>
          <w:cantSplit/>
          <w:trHeight w:val="245"/>
          <w:jc w:val="center"/>
        </w:trPr>
        <w:tc>
          <w:tcPr>
            <w:tcW w:w="659" w:type="pct"/>
            <w:vMerge w:val="restart"/>
            <w:tcBorders>
              <w:left w:val="double" w:sz="4" w:space="0" w:color="auto"/>
            </w:tcBorders>
          </w:tcPr>
          <w:p w14:paraId="2C26D8ED" w14:textId="77777777" w:rsidR="007562B0" w:rsidRPr="000B6AFE" w:rsidRDefault="007562B0" w:rsidP="00C53805">
            <w:pPr>
              <w:rPr>
                <w:rFonts w:cs="Arial"/>
                <w:sz w:val="19"/>
                <w:szCs w:val="19"/>
              </w:rPr>
            </w:pPr>
            <w:r>
              <w:rPr>
                <w:rFonts w:cs="Arial"/>
                <w:sz w:val="19"/>
                <w:szCs w:val="19"/>
              </w:rPr>
              <w:t>EGLE</w:t>
            </w:r>
          </w:p>
        </w:tc>
        <w:tc>
          <w:tcPr>
            <w:tcW w:w="1886" w:type="pct"/>
            <w:vMerge w:val="restart"/>
            <w:tcBorders>
              <w:right w:val="single" w:sz="4" w:space="0" w:color="auto"/>
            </w:tcBorders>
          </w:tcPr>
          <w:p w14:paraId="695CC035" w14:textId="77777777" w:rsidR="007562B0" w:rsidRPr="000B6AFE" w:rsidRDefault="007562B0" w:rsidP="00C5380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6468F5E" w14:textId="77777777" w:rsidR="007562B0" w:rsidRPr="000B6AFE" w:rsidRDefault="007562B0" w:rsidP="00C53805">
            <w:pPr>
              <w:rPr>
                <w:rFonts w:cs="Arial"/>
                <w:sz w:val="19"/>
                <w:szCs w:val="19"/>
              </w:rPr>
            </w:pPr>
            <w:r w:rsidRPr="000B6AFE">
              <w:rPr>
                <w:rFonts w:cs="Arial"/>
                <w:sz w:val="19"/>
                <w:szCs w:val="19"/>
              </w:rPr>
              <w:t>Hg</w:t>
            </w:r>
          </w:p>
        </w:tc>
        <w:tc>
          <w:tcPr>
            <w:tcW w:w="2061" w:type="pct"/>
            <w:tcBorders>
              <w:right w:val="double" w:sz="4" w:space="0" w:color="auto"/>
            </w:tcBorders>
          </w:tcPr>
          <w:p w14:paraId="7BF6C204" w14:textId="77777777" w:rsidR="007562B0" w:rsidRPr="000B6AFE" w:rsidRDefault="007562B0" w:rsidP="00C53805">
            <w:pPr>
              <w:rPr>
                <w:rFonts w:cs="Arial"/>
                <w:sz w:val="19"/>
                <w:szCs w:val="19"/>
              </w:rPr>
            </w:pPr>
            <w:r w:rsidRPr="000B6AFE">
              <w:rPr>
                <w:rFonts w:cs="Arial"/>
                <w:sz w:val="19"/>
                <w:szCs w:val="19"/>
              </w:rPr>
              <w:t>Mercury</w:t>
            </w:r>
          </w:p>
        </w:tc>
      </w:tr>
      <w:tr w:rsidR="007562B0" w:rsidRPr="000B6AFE" w14:paraId="6A652DBA" w14:textId="77777777" w:rsidTr="007562B0">
        <w:trPr>
          <w:cantSplit/>
          <w:trHeight w:val="245"/>
          <w:jc w:val="center"/>
        </w:trPr>
        <w:tc>
          <w:tcPr>
            <w:tcW w:w="659" w:type="pct"/>
            <w:vMerge/>
            <w:tcBorders>
              <w:left w:val="double" w:sz="4" w:space="0" w:color="auto"/>
            </w:tcBorders>
          </w:tcPr>
          <w:p w14:paraId="32FE8EC7" w14:textId="77777777" w:rsidR="007562B0" w:rsidRDefault="007562B0" w:rsidP="00C53805">
            <w:pPr>
              <w:rPr>
                <w:rFonts w:cs="Arial"/>
                <w:sz w:val="19"/>
                <w:szCs w:val="19"/>
              </w:rPr>
            </w:pPr>
          </w:p>
        </w:tc>
        <w:tc>
          <w:tcPr>
            <w:tcW w:w="1886" w:type="pct"/>
            <w:vMerge/>
            <w:tcBorders>
              <w:right w:val="single" w:sz="4" w:space="0" w:color="auto"/>
            </w:tcBorders>
          </w:tcPr>
          <w:p w14:paraId="6AB83910" w14:textId="77777777" w:rsidR="007562B0" w:rsidRPr="000B6AFE" w:rsidRDefault="007562B0" w:rsidP="00C53805">
            <w:pPr>
              <w:rPr>
                <w:rFonts w:cs="Arial"/>
                <w:sz w:val="19"/>
                <w:szCs w:val="19"/>
              </w:rPr>
            </w:pPr>
          </w:p>
        </w:tc>
        <w:tc>
          <w:tcPr>
            <w:tcW w:w="394" w:type="pct"/>
            <w:tcBorders>
              <w:left w:val="single" w:sz="4" w:space="0" w:color="auto"/>
            </w:tcBorders>
          </w:tcPr>
          <w:p w14:paraId="387213AC" w14:textId="77777777" w:rsidR="007562B0" w:rsidRPr="000B6AFE" w:rsidRDefault="007562B0" w:rsidP="00C53805">
            <w:pPr>
              <w:rPr>
                <w:rFonts w:cs="Arial"/>
                <w:sz w:val="19"/>
                <w:szCs w:val="19"/>
              </w:rPr>
            </w:pPr>
            <w:r w:rsidRPr="000B6AFE">
              <w:rPr>
                <w:rFonts w:cs="Arial"/>
                <w:sz w:val="19"/>
                <w:szCs w:val="19"/>
              </w:rPr>
              <w:t>hr</w:t>
            </w:r>
          </w:p>
        </w:tc>
        <w:tc>
          <w:tcPr>
            <w:tcW w:w="2061" w:type="pct"/>
            <w:tcBorders>
              <w:right w:val="double" w:sz="4" w:space="0" w:color="auto"/>
            </w:tcBorders>
          </w:tcPr>
          <w:p w14:paraId="0B6986CD" w14:textId="77777777" w:rsidR="007562B0" w:rsidRPr="000B6AFE" w:rsidRDefault="007562B0" w:rsidP="00C53805">
            <w:pPr>
              <w:rPr>
                <w:rFonts w:cs="Arial"/>
                <w:sz w:val="19"/>
                <w:szCs w:val="19"/>
              </w:rPr>
            </w:pPr>
            <w:r w:rsidRPr="000B6AFE">
              <w:rPr>
                <w:rFonts w:cs="Arial"/>
                <w:sz w:val="19"/>
                <w:szCs w:val="19"/>
              </w:rPr>
              <w:t>Hour</w:t>
            </w:r>
          </w:p>
        </w:tc>
      </w:tr>
      <w:tr w:rsidR="007562B0" w:rsidRPr="000B6AFE" w14:paraId="1BA26E46" w14:textId="77777777" w:rsidTr="007562B0">
        <w:trPr>
          <w:cantSplit/>
          <w:trHeight w:val="245"/>
          <w:jc w:val="center"/>
        </w:trPr>
        <w:tc>
          <w:tcPr>
            <w:tcW w:w="659" w:type="pct"/>
            <w:tcBorders>
              <w:left w:val="double" w:sz="4" w:space="0" w:color="auto"/>
            </w:tcBorders>
          </w:tcPr>
          <w:p w14:paraId="46982ECF" w14:textId="77777777" w:rsidR="007562B0" w:rsidRPr="000B6AFE" w:rsidRDefault="007562B0" w:rsidP="00C53805">
            <w:pPr>
              <w:rPr>
                <w:rFonts w:cs="Arial"/>
                <w:sz w:val="19"/>
                <w:szCs w:val="19"/>
              </w:rPr>
            </w:pPr>
            <w:r w:rsidRPr="000B6AFE">
              <w:rPr>
                <w:rFonts w:cs="Arial"/>
                <w:sz w:val="19"/>
                <w:szCs w:val="19"/>
              </w:rPr>
              <w:t>EU</w:t>
            </w:r>
          </w:p>
        </w:tc>
        <w:tc>
          <w:tcPr>
            <w:tcW w:w="1886" w:type="pct"/>
            <w:tcBorders>
              <w:right w:val="single" w:sz="4" w:space="0" w:color="auto"/>
            </w:tcBorders>
          </w:tcPr>
          <w:p w14:paraId="574886CD" w14:textId="77777777" w:rsidR="007562B0" w:rsidRPr="000B6AFE" w:rsidRDefault="007562B0" w:rsidP="00C53805">
            <w:pPr>
              <w:rPr>
                <w:rFonts w:cs="Arial"/>
                <w:sz w:val="19"/>
                <w:szCs w:val="19"/>
              </w:rPr>
            </w:pPr>
            <w:r w:rsidRPr="000B6AFE">
              <w:rPr>
                <w:rFonts w:cs="Arial"/>
                <w:sz w:val="19"/>
                <w:szCs w:val="19"/>
              </w:rPr>
              <w:t>Emission Unit</w:t>
            </w:r>
          </w:p>
        </w:tc>
        <w:tc>
          <w:tcPr>
            <w:tcW w:w="394" w:type="pct"/>
            <w:tcBorders>
              <w:left w:val="single" w:sz="4" w:space="0" w:color="auto"/>
            </w:tcBorders>
          </w:tcPr>
          <w:p w14:paraId="14684AE1" w14:textId="77777777" w:rsidR="007562B0" w:rsidRPr="000B6AFE" w:rsidRDefault="007562B0" w:rsidP="00C53805">
            <w:pPr>
              <w:rPr>
                <w:rFonts w:cs="Arial"/>
                <w:sz w:val="19"/>
                <w:szCs w:val="19"/>
              </w:rPr>
            </w:pPr>
            <w:r w:rsidRPr="000B6AFE">
              <w:rPr>
                <w:rFonts w:cs="Arial"/>
                <w:sz w:val="19"/>
                <w:szCs w:val="19"/>
              </w:rPr>
              <w:t>HP</w:t>
            </w:r>
          </w:p>
        </w:tc>
        <w:tc>
          <w:tcPr>
            <w:tcW w:w="2061" w:type="pct"/>
            <w:tcBorders>
              <w:right w:val="double" w:sz="4" w:space="0" w:color="auto"/>
            </w:tcBorders>
          </w:tcPr>
          <w:p w14:paraId="000D5C81" w14:textId="77777777" w:rsidR="007562B0" w:rsidRPr="000B6AFE" w:rsidRDefault="007562B0" w:rsidP="00C53805">
            <w:pPr>
              <w:rPr>
                <w:rFonts w:cs="Arial"/>
                <w:sz w:val="19"/>
                <w:szCs w:val="19"/>
              </w:rPr>
            </w:pPr>
            <w:r w:rsidRPr="000B6AFE">
              <w:rPr>
                <w:rFonts w:cs="Arial"/>
                <w:sz w:val="19"/>
                <w:szCs w:val="19"/>
              </w:rPr>
              <w:t>Horsepower</w:t>
            </w:r>
          </w:p>
        </w:tc>
      </w:tr>
      <w:tr w:rsidR="007562B0" w:rsidRPr="000B6AFE" w14:paraId="5A396707" w14:textId="77777777" w:rsidTr="007562B0">
        <w:trPr>
          <w:cantSplit/>
          <w:trHeight w:val="245"/>
          <w:jc w:val="center"/>
        </w:trPr>
        <w:tc>
          <w:tcPr>
            <w:tcW w:w="659" w:type="pct"/>
            <w:tcBorders>
              <w:left w:val="double" w:sz="4" w:space="0" w:color="auto"/>
            </w:tcBorders>
          </w:tcPr>
          <w:p w14:paraId="416D29C1" w14:textId="77777777" w:rsidR="007562B0" w:rsidRPr="000B6AFE" w:rsidRDefault="007562B0" w:rsidP="00C53805">
            <w:pPr>
              <w:rPr>
                <w:rFonts w:cs="Arial"/>
                <w:sz w:val="19"/>
                <w:szCs w:val="19"/>
              </w:rPr>
            </w:pPr>
            <w:r w:rsidRPr="000B6AFE">
              <w:rPr>
                <w:rFonts w:cs="Arial"/>
                <w:sz w:val="19"/>
                <w:szCs w:val="19"/>
              </w:rPr>
              <w:t>FG</w:t>
            </w:r>
          </w:p>
        </w:tc>
        <w:tc>
          <w:tcPr>
            <w:tcW w:w="1886" w:type="pct"/>
            <w:tcBorders>
              <w:right w:val="single" w:sz="4" w:space="0" w:color="auto"/>
            </w:tcBorders>
          </w:tcPr>
          <w:p w14:paraId="13E7ACAE" w14:textId="77777777" w:rsidR="007562B0" w:rsidRPr="000B6AFE" w:rsidRDefault="007562B0" w:rsidP="00C53805">
            <w:pPr>
              <w:rPr>
                <w:rFonts w:cs="Arial"/>
                <w:sz w:val="19"/>
                <w:szCs w:val="19"/>
              </w:rPr>
            </w:pPr>
            <w:r w:rsidRPr="000B6AFE">
              <w:rPr>
                <w:rFonts w:cs="Arial"/>
                <w:sz w:val="19"/>
                <w:szCs w:val="19"/>
              </w:rPr>
              <w:t>Flexible Group</w:t>
            </w:r>
          </w:p>
        </w:tc>
        <w:tc>
          <w:tcPr>
            <w:tcW w:w="394" w:type="pct"/>
            <w:tcBorders>
              <w:left w:val="single" w:sz="4" w:space="0" w:color="auto"/>
            </w:tcBorders>
          </w:tcPr>
          <w:p w14:paraId="39D84157" w14:textId="77777777" w:rsidR="007562B0" w:rsidRPr="000B6AFE" w:rsidRDefault="007562B0" w:rsidP="00C5380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84F6DF0" w14:textId="77777777" w:rsidR="007562B0" w:rsidRPr="000B6AFE" w:rsidRDefault="007562B0" w:rsidP="00C53805">
            <w:pPr>
              <w:rPr>
                <w:rFonts w:cs="Arial"/>
                <w:sz w:val="19"/>
                <w:szCs w:val="19"/>
              </w:rPr>
            </w:pPr>
            <w:r w:rsidRPr="000B6AFE">
              <w:rPr>
                <w:rFonts w:cs="Arial"/>
                <w:sz w:val="19"/>
                <w:szCs w:val="19"/>
              </w:rPr>
              <w:t>Hydrogen Sulfide</w:t>
            </w:r>
          </w:p>
        </w:tc>
      </w:tr>
      <w:tr w:rsidR="007562B0" w:rsidRPr="000B6AFE" w14:paraId="1627CD3B" w14:textId="77777777" w:rsidTr="007562B0">
        <w:trPr>
          <w:cantSplit/>
          <w:trHeight w:val="245"/>
          <w:jc w:val="center"/>
        </w:trPr>
        <w:tc>
          <w:tcPr>
            <w:tcW w:w="659" w:type="pct"/>
            <w:tcBorders>
              <w:left w:val="double" w:sz="4" w:space="0" w:color="auto"/>
            </w:tcBorders>
          </w:tcPr>
          <w:p w14:paraId="67326563" w14:textId="77777777" w:rsidR="007562B0" w:rsidRPr="000B6AFE" w:rsidRDefault="007562B0" w:rsidP="00C53805">
            <w:pPr>
              <w:rPr>
                <w:rFonts w:cs="Arial"/>
                <w:sz w:val="19"/>
                <w:szCs w:val="19"/>
              </w:rPr>
            </w:pPr>
            <w:r w:rsidRPr="000B6AFE">
              <w:rPr>
                <w:rFonts w:cs="Arial"/>
                <w:sz w:val="19"/>
                <w:szCs w:val="19"/>
              </w:rPr>
              <w:t>GACS</w:t>
            </w:r>
          </w:p>
        </w:tc>
        <w:tc>
          <w:tcPr>
            <w:tcW w:w="1886" w:type="pct"/>
            <w:tcBorders>
              <w:right w:val="single" w:sz="4" w:space="0" w:color="auto"/>
            </w:tcBorders>
          </w:tcPr>
          <w:p w14:paraId="13686BBF" w14:textId="77777777" w:rsidR="007562B0" w:rsidRPr="000B6AFE" w:rsidRDefault="007562B0" w:rsidP="00C5380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7FA3DA1" w14:textId="77777777" w:rsidR="007562B0" w:rsidRPr="000B6AFE" w:rsidRDefault="007562B0" w:rsidP="00C53805">
            <w:pPr>
              <w:rPr>
                <w:rFonts w:cs="Arial"/>
                <w:sz w:val="19"/>
                <w:szCs w:val="19"/>
              </w:rPr>
            </w:pPr>
            <w:r w:rsidRPr="000B6AFE">
              <w:rPr>
                <w:rFonts w:cs="Arial"/>
                <w:sz w:val="19"/>
                <w:szCs w:val="19"/>
              </w:rPr>
              <w:t>kW</w:t>
            </w:r>
          </w:p>
        </w:tc>
        <w:tc>
          <w:tcPr>
            <w:tcW w:w="2061" w:type="pct"/>
            <w:tcBorders>
              <w:right w:val="double" w:sz="4" w:space="0" w:color="auto"/>
            </w:tcBorders>
          </w:tcPr>
          <w:p w14:paraId="461B08A7" w14:textId="77777777" w:rsidR="007562B0" w:rsidRPr="000B6AFE" w:rsidRDefault="007562B0" w:rsidP="00C53805">
            <w:pPr>
              <w:rPr>
                <w:rFonts w:cs="Arial"/>
                <w:sz w:val="19"/>
                <w:szCs w:val="19"/>
              </w:rPr>
            </w:pPr>
            <w:r w:rsidRPr="000B6AFE">
              <w:rPr>
                <w:rFonts w:cs="Arial"/>
                <w:sz w:val="19"/>
                <w:szCs w:val="19"/>
              </w:rPr>
              <w:t>Kilowatt</w:t>
            </w:r>
          </w:p>
        </w:tc>
      </w:tr>
      <w:tr w:rsidR="007562B0" w:rsidRPr="000B6AFE" w14:paraId="32F68477" w14:textId="77777777" w:rsidTr="007562B0">
        <w:trPr>
          <w:cantSplit/>
          <w:trHeight w:val="245"/>
          <w:jc w:val="center"/>
        </w:trPr>
        <w:tc>
          <w:tcPr>
            <w:tcW w:w="659" w:type="pct"/>
            <w:tcBorders>
              <w:left w:val="double" w:sz="4" w:space="0" w:color="auto"/>
            </w:tcBorders>
          </w:tcPr>
          <w:p w14:paraId="0FF90CC1" w14:textId="77777777" w:rsidR="007562B0" w:rsidRPr="000B6AFE" w:rsidRDefault="007562B0" w:rsidP="00C53805">
            <w:pPr>
              <w:rPr>
                <w:rFonts w:cs="Arial"/>
                <w:sz w:val="19"/>
                <w:szCs w:val="19"/>
              </w:rPr>
            </w:pPr>
            <w:r w:rsidRPr="000B6AFE">
              <w:rPr>
                <w:rFonts w:cs="Arial"/>
                <w:sz w:val="19"/>
                <w:szCs w:val="19"/>
              </w:rPr>
              <w:t>GC</w:t>
            </w:r>
          </w:p>
        </w:tc>
        <w:tc>
          <w:tcPr>
            <w:tcW w:w="1886" w:type="pct"/>
            <w:tcBorders>
              <w:right w:val="single" w:sz="4" w:space="0" w:color="auto"/>
            </w:tcBorders>
          </w:tcPr>
          <w:p w14:paraId="606B040E" w14:textId="77777777" w:rsidR="007562B0" w:rsidRPr="000B6AFE" w:rsidRDefault="007562B0" w:rsidP="00C53805">
            <w:pPr>
              <w:rPr>
                <w:rFonts w:cs="Arial"/>
                <w:sz w:val="19"/>
                <w:szCs w:val="19"/>
              </w:rPr>
            </w:pPr>
            <w:r w:rsidRPr="000B6AFE">
              <w:rPr>
                <w:rFonts w:cs="Arial"/>
                <w:sz w:val="19"/>
                <w:szCs w:val="19"/>
              </w:rPr>
              <w:t>General Condition</w:t>
            </w:r>
          </w:p>
        </w:tc>
        <w:tc>
          <w:tcPr>
            <w:tcW w:w="394" w:type="pct"/>
            <w:tcBorders>
              <w:left w:val="single" w:sz="4" w:space="0" w:color="auto"/>
            </w:tcBorders>
          </w:tcPr>
          <w:p w14:paraId="048772EB" w14:textId="77777777" w:rsidR="007562B0" w:rsidRPr="000B6AFE" w:rsidRDefault="007562B0" w:rsidP="00C53805">
            <w:pPr>
              <w:rPr>
                <w:rFonts w:cs="Arial"/>
                <w:sz w:val="19"/>
                <w:szCs w:val="19"/>
              </w:rPr>
            </w:pPr>
            <w:r w:rsidRPr="000B6AFE">
              <w:rPr>
                <w:rFonts w:cs="Arial"/>
                <w:sz w:val="19"/>
                <w:szCs w:val="19"/>
              </w:rPr>
              <w:t>lb</w:t>
            </w:r>
          </w:p>
        </w:tc>
        <w:tc>
          <w:tcPr>
            <w:tcW w:w="2061" w:type="pct"/>
            <w:tcBorders>
              <w:right w:val="double" w:sz="4" w:space="0" w:color="auto"/>
            </w:tcBorders>
          </w:tcPr>
          <w:p w14:paraId="5B504F13" w14:textId="77777777" w:rsidR="007562B0" w:rsidRPr="000B6AFE" w:rsidRDefault="007562B0" w:rsidP="00C53805">
            <w:pPr>
              <w:rPr>
                <w:rFonts w:cs="Arial"/>
                <w:sz w:val="19"/>
                <w:szCs w:val="19"/>
              </w:rPr>
            </w:pPr>
            <w:r w:rsidRPr="000B6AFE">
              <w:rPr>
                <w:rFonts w:cs="Arial"/>
                <w:sz w:val="19"/>
                <w:szCs w:val="19"/>
              </w:rPr>
              <w:t>Pound</w:t>
            </w:r>
          </w:p>
        </w:tc>
      </w:tr>
      <w:tr w:rsidR="007562B0" w:rsidRPr="000B6AFE" w14:paraId="57209549" w14:textId="77777777" w:rsidTr="007562B0">
        <w:trPr>
          <w:cantSplit/>
          <w:trHeight w:val="245"/>
          <w:jc w:val="center"/>
        </w:trPr>
        <w:tc>
          <w:tcPr>
            <w:tcW w:w="659" w:type="pct"/>
            <w:tcBorders>
              <w:left w:val="double" w:sz="4" w:space="0" w:color="auto"/>
            </w:tcBorders>
          </w:tcPr>
          <w:p w14:paraId="364486AC" w14:textId="77777777" w:rsidR="007562B0" w:rsidRPr="000B6AFE" w:rsidRDefault="007562B0" w:rsidP="00C53805">
            <w:pPr>
              <w:rPr>
                <w:rFonts w:cs="Arial"/>
                <w:sz w:val="19"/>
                <w:szCs w:val="19"/>
              </w:rPr>
            </w:pPr>
            <w:r w:rsidRPr="000B6AFE">
              <w:rPr>
                <w:rFonts w:cs="Arial"/>
                <w:sz w:val="19"/>
                <w:szCs w:val="19"/>
              </w:rPr>
              <w:t>GHGs</w:t>
            </w:r>
          </w:p>
        </w:tc>
        <w:tc>
          <w:tcPr>
            <w:tcW w:w="1886" w:type="pct"/>
            <w:tcBorders>
              <w:right w:val="single" w:sz="4" w:space="0" w:color="auto"/>
            </w:tcBorders>
          </w:tcPr>
          <w:p w14:paraId="7DEF4C39" w14:textId="77777777" w:rsidR="007562B0" w:rsidRPr="000B6AFE" w:rsidRDefault="007562B0" w:rsidP="00C53805">
            <w:pPr>
              <w:rPr>
                <w:rFonts w:cs="Arial"/>
                <w:sz w:val="19"/>
                <w:szCs w:val="19"/>
              </w:rPr>
            </w:pPr>
            <w:r w:rsidRPr="000B6AFE">
              <w:rPr>
                <w:rFonts w:cs="Arial"/>
                <w:sz w:val="19"/>
                <w:szCs w:val="19"/>
              </w:rPr>
              <w:t>Greenhouse Gases</w:t>
            </w:r>
          </w:p>
        </w:tc>
        <w:tc>
          <w:tcPr>
            <w:tcW w:w="394" w:type="pct"/>
            <w:tcBorders>
              <w:left w:val="single" w:sz="4" w:space="0" w:color="auto"/>
            </w:tcBorders>
          </w:tcPr>
          <w:p w14:paraId="604C1B72" w14:textId="77777777" w:rsidR="007562B0" w:rsidRPr="000B6AFE" w:rsidRDefault="007562B0" w:rsidP="00C53805">
            <w:pPr>
              <w:rPr>
                <w:rFonts w:cs="Arial"/>
                <w:sz w:val="19"/>
                <w:szCs w:val="19"/>
              </w:rPr>
            </w:pPr>
            <w:r w:rsidRPr="000B6AFE">
              <w:rPr>
                <w:rFonts w:cs="Arial"/>
                <w:sz w:val="19"/>
                <w:szCs w:val="19"/>
              </w:rPr>
              <w:t>m</w:t>
            </w:r>
          </w:p>
        </w:tc>
        <w:tc>
          <w:tcPr>
            <w:tcW w:w="2061" w:type="pct"/>
            <w:tcBorders>
              <w:right w:val="double" w:sz="4" w:space="0" w:color="auto"/>
            </w:tcBorders>
          </w:tcPr>
          <w:p w14:paraId="62C5BE40" w14:textId="77777777" w:rsidR="007562B0" w:rsidRPr="000B6AFE" w:rsidRDefault="007562B0" w:rsidP="00C53805">
            <w:pPr>
              <w:rPr>
                <w:rFonts w:cs="Arial"/>
                <w:sz w:val="19"/>
                <w:szCs w:val="19"/>
              </w:rPr>
            </w:pPr>
            <w:r w:rsidRPr="000B6AFE">
              <w:rPr>
                <w:rFonts w:cs="Arial"/>
                <w:sz w:val="19"/>
                <w:szCs w:val="19"/>
              </w:rPr>
              <w:t>Meter</w:t>
            </w:r>
          </w:p>
        </w:tc>
      </w:tr>
      <w:tr w:rsidR="007562B0" w:rsidRPr="000B6AFE" w14:paraId="1F7C6C98" w14:textId="77777777" w:rsidTr="007562B0">
        <w:trPr>
          <w:cantSplit/>
          <w:trHeight w:val="245"/>
          <w:jc w:val="center"/>
        </w:trPr>
        <w:tc>
          <w:tcPr>
            <w:tcW w:w="659" w:type="pct"/>
            <w:tcBorders>
              <w:left w:val="double" w:sz="4" w:space="0" w:color="auto"/>
            </w:tcBorders>
          </w:tcPr>
          <w:p w14:paraId="180BEAE9" w14:textId="77777777" w:rsidR="007562B0" w:rsidRPr="000B6AFE" w:rsidRDefault="007562B0" w:rsidP="00C53805">
            <w:pPr>
              <w:rPr>
                <w:rFonts w:cs="Arial"/>
                <w:sz w:val="19"/>
                <w:szCs w:val="19"/>
              </w:rPr>
            </w:pPr>
            <w:r w:rsidRPr="000B6AFE">
              <w:rPr>
                <w:rFonts w:cs="Arial"/>
                <w:sz w:val="19"/>
                <w:szCs w:val="19"/>
              </w:rPr>
              <w:t>HVLP</w:t>
            </w:r>
          </w:p>
        </w:tc>
        <w:tc>
          <w:tcPr>
            <w:tcW w:w="1886" w:type="pct"/>
            <w:tcBorders>
              <w:right w:val="single" w:sz="4" w:space="0" w:color="auto"/>
            </w:tcBorders>
          </w:tcPr>
          <w:p w14:paraId="1C3FBADF" w14:textId="77777777" w:rsidR="007562B0" w:rsidRPr="000B6AFE" w:rsidRDefault="007562B0" w:rsidP="00C5380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3F0C8C3" w14:textId="77777777" w:rsidR="007562B0" w:rsidRPr="000B6AFE" w:rsidRDefault="007562B0" w:rsidP="00C53805">
            <w:pPr>
              <w:rPr>
                <w:rFonts w:cs="Arial"/>
                <w:sz w:val="19"/>
                <w:szCs w:val="19"/>
              </w:rPr>
            </w:pPr>
            <w:r w:rsidRPr="000B6AFE">
              <w:rPr>
                <w:rFonts w:cs="Arial"/>
                <w:sz w:val="19"/>
                <w:szCs w:val="19"/>
              </w:rPr>
              <w:t>mg</w:t>
            </w:r>
          </w:p>
        </w:tc>
        <w:tc>
          <w:tcPr>
            <w:tcW w:w="2061" w:type="pct"/>
            <w:tcBorders>
              <w:right w:val="double" w:sz="4" w:space="0" w:color="auto"/>
            </w:tcBorders>
          </w:tcPr>
          <w:p w14:paraId="5752D32E" w14:textId="77777777" w:rsidR="007562B0" w:rsidRPr="000B6AFE" w:rsidRDefault="007562B0" w:rsidP="00C53805">
            <w:pPr>
              <w:rPr>
                <w:rFonts w:cs="Arial"/>
                <w:sz w:val="19"/>
                <w:szCs w:val="19"/>
              </w:rPr>
            </w:pPr>
            <w:r w:rsidRPr="000B6AFE">
              <w:rPr>
                <w:rFonts w:cs="Arial"/>
                <w:sz w:val="19"/>
                <w:szCs w:val="19"/>
              </w:rPr>
              <w:t>Milligram</w:t>
            </w:r>
          </w:p>
        </w:tc>
      </w:tr>
      <w:tr w:rsidR="007562B0" w:rsidRPr="000B6AFE" w14:paraId="467C15BF" w14:textId="77777777" w:rsidTr="007562B0">
        <w:trPr>
          <w:cantSplit/>
          <w:trHeight w:val="245"/>
          <w:jc w:val="center"/>
        </w:trPr>
        <w:tc>
          <w:tcPr>
            <w:tcW w:w="659" w:type="pct"/>
            <w:tcBorders>
              <w:left w:val="double" w:sz="4" w:space="0" w:color="auto"/>
            </w:tcBorders>
          </w:tcPr>
          <w:p w14:paraId="035ED7BE" w14:textId="77777777" w:rsidR="007562B0" w:rsidRPr="000B6AFE" w:rsidRDefault="007562B0" w:rsidP="00C53805">
            <w:pPr>
              <w:rPr>
                <w:rFonts w:cs="Arial"/>
                <w:sz w:val="19"/>
                <w:szCs w:val="19"/>
              </w:rPr>
            </w:pPr>
            <w:r w:rsidRPr="000B6AFE">
              <w:rPr>
                <w:rFonts w:cs="Arial"/>
                <w:sz w:val="19"/>
                <w:szCs w:val="19"/>
              </w:rPr>
              <w:t>ID</w:t>
            </w:r>
          </w:p>
        </w:tc>
        <w:tc>
          <w:tcPr>
            <w:tcW w:w="1886" w:type="pct"/>
            <w:tcBorders>
              <w:right w:val="single" w:sz="4" w:space="0" w:color="auto"/>
            </w:tcBorders>
          </w:tcPr>
          <w:p w14:paraId="6887434D" w14:textId="77777777" w:rsidR="007562B0" w:rsidRPr="000B6AFE" w:rsidRDefault="007562B0" w:rsidP="00C5380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82DD26A" w14:textId="77777777" w:rsidR="007562B0" w:rsidRPr="000B6AFE" w:rsidRDefault="007562B0" w:rsidP="00C53805">
            <w:pPr>
              <w:rPr>
                <w:rFonts w:cs="Arial"/>
                <w:sz w:val="19"/>
                <w:szCs w:val="19"/>
              </w:rPr>
            </w:pPr>
            <w:r w:rsidRPr="000B6AFE">
              <w:rPr>
                <w:rFonts w:cs="Arial"/>
                <w:sz w:val="19"/>
                <w:szCs w:val="19"/>
              </w:rPr>
              <w:t>mm</w:t>
            </w:r>
          </w:p>
        </w:tc>
        <w:tc>
          <w:tcPr>
            <w:tcW w:w="2061" w:type="pct"/>
            <w:tcBorders>
              <w:right w:val="double" w:sz="4" w:space="0" w:color="auto"/>
            </w:tcBorders>
          </w:tcPr>
          <w:p w14:paraId="00EE0680" w14:textId="77777777" w:rsidR="007562B0" w:rsidRPr="000B6AFE" w:rsidRDefault="007562B0" w:rsidP="00C53805">
            <w:pPr>
              <w:rPr>
                <w:rFonts w:cs="Arial"/>
                <w:sz w:val="19"/>
                <w:szCs w:val="19"/>
              </w:rPr>
            </w:pPr>
            <w:r w:rsidRPr="000B6AFE">
              <w:rPr>
                <w:rFonts w:cs="Arial"/>
                <w:sz w:val="19"/>
                <w:szCs w:val="19"/>
              </w:rPr>
              <w:t>Millimeter</w:t>
            </w:r>
          </w:p>
        </w:tc>
      </w:tr>
      <w:tr w:rsidR="007562B0" w:rsidRPr="000B6AFE" w14:paraId="4F3C6645" w14:textId="77777777" w:rsidTr="007562B0">
        <w:trPr>
          <w:cantSplit/>
          <w:trHeight w:val="245"/>
          <w:jc w:val="center"/>
        </w:trPr>
        <w:tc>
          <w:tcPr>
            <w:tcW w:w="659" w:type="pct"/>
            <w:tcBorders>
              <w:left w:val="double" w:sz="4" w:space="0" w:color="auto"/>
            </w:tcBorders>
          </w:tcPr>
          <w:p w14:paraId="215B118A" w14:textId="77777777" w:rsidR="007562B0" w:rsidRPr="000B6AFE" w:rsidRDefault="007562B0" w:rsidP="00C53805">
            <w:pPr>
              <w:rPr>
                <w:rFonts w:cs="Arial"/>
                <w:sz w:val="19"/>
                <w:szCs w:val="19"/>
              </w:rPr>
            </w:pPr>
            <w:r w:rsidRPr="000B6AFE">
              <w:rPr>
                <w:rFonts w:cs="Arial"/>
                <w:sz w:val="19"/>
                <w:szCs w:val="19"/>
              </w:rPr>
              <w:t>IRSL</w:t>
            </w:r>
          </w:p>
        </w:tc>
        <w:tc>
          <w:tcPr>
            <w:tcW w:w="1886" w:type="pct"/>
            <w:tcBorders>
              <w:right w:val="single" w:sz="4" w:space="0" w:color="auto"/>
            </w:tcBorders>
          </w:tcPr>
          <w:p w14:paraId="3DBC8F35" w14:textId="77777777" w:rsidR="007562B0" w:rsidRPr="000B6AFE" w:rsidRDefault="007562B0" w:rsidP="00C5380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5CEC750" w14:textId="77777777" w:rsidR="007562B0" w:rsidRPr="000B6AFE" w:rsidRDefault="007562B0" w:rsidP="00C53805">
            <w:pPr>
              <w:rPr>
                <w:rFonts w:cs="Arial"/>
                <w:sz w:val="19"/>
                <w:szCs w:val="19"/>
              </w:rPr>
            </w:pPr>
            <w:r w:rsidRPr="000B6AFE">
              <w:rPr>
                <w:rFonts w:cs="Arial"/>
                <w:sz w:val="19"/>
                <w:szCs w:val="19"/>
              </w:rPr>
              <w:t>MM</w:t>
            </w:r>
          </w:p>
        </w:tc>
        <w:tc>
          <w:tcPr>
            <w:tcW w:w="2061" w:type="pct"/>
            <w:tcBorders>
              <w:right w:val="double" w:sz="4" w:space="0" w:color="auto"/>
            </w:tcBorders>
          </w:tcPr>
          <w:p w14:paraId="68C1007B" w14:textId="77777777" w:rsidR="007562B0" w:rsidRPr="000B6AFE" w:rsidRDefault="007562B0" w:rsidP="00C53805">
            <w:pPr>
              <w:rPr>
                <w:rFonts w:cs="Arial"/>
                <w:sz w:val="19"/>
                <w:szCs w:val="19"/>
              </w:rPr>
            </w:pPr>
            <w:r w:rsidRPr="000B6AFE">
              <w:rPr>
                <w:rFonts w:cs="Arial"/>
                <w:sz w:val="19"/>
                <w:szCs w:val="19"/>
              </w:rPr>
              <w:t>Million</w:t>
            </w:r>
          </w:p>
        </w:tc>
      </w:tr>
      <w:tr w:rsidR="007562B0" w:rsidRPr="000B6AFE" w14:paraId="151742EB" w14:textId="77777777" w:rsidTr="007562B0">
        <w:trPr>
          <w:cantSplit/>
          <w:trHeight w:val="245"/>
          <w:jc w:val="center"/>
        </w:trPr>
        <w:tc>
          <w:tcPr>
            <w:tcW w:w="659" w:type="pct"/>
            <w:tcBorders>
              <w:left w:val="double" w:sz="4" w:space="0" w:color="auto"/>
            </w:tcBorders>
          </w:tcPr>
          <w:p w14:paraId="5B2C3B02" w14:textId="77777777" w:rsidR="007562B0" w:rsidRPr="000B6AFE" w:rsidRDefault="007562B0" w:rsidP="00C53805">
            <w:pPr>
              <w:rPr>
                <w:rFonts w:cs="Arial"/>
                <w:sz w:val="19"/>
                <w:szCs w:val="19"/>
              </w:rPr>
            </w:pPr>
            <w:r w:rsidRPr="000B6AFE">
              <w:rPr>
                <w:rFonts w:cs="Arial"/>
                <w:sz w:val="19"/>
                <w:szCs w:val="19"/>
              </w:rPr>
              <w:t>ITSL</w:t>
            </w:r>
          </w:p>
        </w:tc>
        <w:tc>
          <w:tcPr>
            <w:tcW w:w="1886" w:type="pct"/>
            <w:tcBorders>
              <w:right w:val="single" w:sz="4" w:space="0" w:color="auto"/>
            </w:tcBorders>
          </w:tcPr>
          <w:p w14:paraId="4AE0A2AD" w14:textId="77777777" w:rsidR="007562B0" w:rsidRPr="000B6AFE" w:rsidRDefault="007562B0" w:rsidP="00C5380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6CDB6B8" w14:textId="77777777" w:rsidR="007562B0" w:rsidRPr="000B6AFE" w:rsidRDefault="007562B0" w:rsidP="00C53805">
            <w:pPr>
              <w:rPr>
                <w:rFonts w:cs="Arial"/>
                <w:sz w:val="19"/>
                <w:szCs w:val="19"/>
              </w:rPr>
            </w:pPr>
            <w:r w:rsidRPr="000B6AFE">
              <w:rPr>
                <w:rFonts w:cs="Arial"/>
                <w:sz w:val="19"/>
                <w:szCs w:val="19"/>
              </w:rPr>
              <w:t>MW</w:t>
            </w:r>
          </w:p>
        </w:tc>
        <w:tc>
          <w:tcPr>
            <w:tcW w:w="2061" w:type="pct"/>
            <w:tcBorders>
              <w:right w:val="double" w:sz="4" w:space="0" w:color="auto"/>
            </w:tcBorders>
          </w:tcPr>
          <w:p w14:paraId="3CE76B97" w14:textId="77777777" w:rsidR="007562B0" w:rsidRPr="000B6AFE" w:rsidRDefault="007562B0" w:rsidP="00C53805">
            <w:pPr>
              <w:rPr>
                <w:rFonts w:cs="Arial"/>
                <w:sz w:val="19"/>
                <w:szCs w:val="19"/>
              </w:rPr>
            </w:pPr>
            <w:r w:rsidRPr="000B6AFE">
              <w:rPr>
                <w:rFonts w:cs="Arial"/>
                <w:sz w:val="19"/>
                <w:szCs w:val="19"/>
              </w:rPr>
              <w:t>Megawatts</w:t>
            </w:r>
          </w:p>
        </w:tc>
      </w:tr>
      <w:tr w:rsidR="007562B0" w:rsidRPr="000B6AFE" w14:paraId="3965433D" w14:textId="77777777" w:rsidTr="007562B0">
        <w:trPr>
          <w:cantSplit/>
          <w:trHeight w:val="245"/>
          <w:jc w:val="center"/>
        </w:trPr>
        <w:tc>
          <w:tcPr>
            <w:tcW w:w="659" w:type="pct"/>
            <w:tcBorders>
              <w:left w:val="double" w:sz="4" w:space="0" w:color="auto"/>
            </w:tcBorders>
          </w:tcPr>
          <w:p w14:paraId="386EFAA7" w14:textId="77777777" w:rsidR="007562B0" w:rsidRPr="000B6AFE" w:rsidRDefault="007562B0" w:rsidP="00C53805">
            <w:pPr>
              <w:rPr>
                <w:rFonts w:cs="Arial"/>
                <w:sz w:val="19"/>
                <w:szCs w:val="19"/>
              </w:rPr>
            </w:pPr>
            <w:r w:rsidRPr="000B6AFE">
              <w:rPr>
                <w:rFonts w:cs="Arial"/>
                <w:sz w:val="19"/>
                <w:szCs w:val="19"/>
              </w:rPr>
              <w:t>LAER</w:t>
            </w:r>
          </w:p>
        </w:tc>
        <w:tc>
          <w:tcPr>
            <w:tcW w:w="1886" w:type="pct"/>
            <w:tcBorders>
              <w:right w:val="single" w:sz="4" w:space="0" w:color="auto"/>
            </w:tcBorders>
          </w:tcPr>
          <w:p w14:paraId="1492A4DF" w14:textId="77777777" w:rsidR="007562B0" w:rsidRPr="000B6AFE" w:rsidRDefault="007562B0" w:rsidP="00C5380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8CBCE6F" w14:textId="77777777" w:rsidR="007562B0" w:rsidRPr="000B6AFE" w:rsidRDefault="007562B0" w:rsidP="00C53805">
            <w:pPr>
              <w:rPr>
                <w:rFonts w:cs="Arial"/>
                <w:sz w:val="19"/>
                <w:szCs w:val="19"/>
              </w:rPr>
            </w:pPr>
            <w:r w:rsidRPr="000B6AFE">
              <w:rPr>
                <w:rFonts w:cs="Arial"/>
                <w:sz w:val="19"/>
                <w:szCs w:val="19"/>
              </w:rPr>
              <w:t>NMOC</w:t>
            </w:r>
          </w:p>
        </w:tc>
        <w:tc>
          <w:tcPr>
            <w:tcW w:w="2061" w:type="pct"/>
            <w:tcBorders>
              <w:right w:val="double" w:sz="4" w:space="0" w:color="auto"/>
            </w:tcBorders>
          </w:tcPr>
          <w:p w14:paraId="1DBB66D9" w14:textId="77777777" w:rsidR="007562B0" w:rsidRPr="000B6AFE" w:rsidRDefault="007562B0" w:rsidP="00C53805">
            <w:pPr>
              <w:rPr>
                <w:rFonts w:cs="Arial"/>
                <w:sz w:val="19"/>
                <w:szCs w:val="19"/>
              </w:rPr>
            </w:pPr>
            <w:r w:rsidRPr="000B6AFE">
              <w:rPr>
                <w:rFonts w:cs="Arial"/>
                <w:sz w:val="19"/>
                <w:szCs w:val="19"/>
              </w:rPr>
              <w:t>Non-methane Organic Compounds</w:t>
            </w:r>
          </w:p>
        </w:tc>
      </w:tr>
      <w:tr w:rsidR="007562B0" w:rsidRPr="000B6AFE" w14:paraId="20116FFC" w14:textId="77777777" w:rsidTr="007562B0">
        <w:trPr>
          <w:cantSplit/>
          <w:trHeight w:val="245"/>
          <w:jc w:val="center"/>
        </w:trPr>
        <w:tc>
          <w:tcPr>
            <w:tcW w:w="659" w:type="pct"/>
            <w:tcBorders>
              <w:left w:val="double" w:sz="4" w:space="0" w:color="auto"/>
            </w:tcBorders>
          </w:tcPr>
          <w:p w14:paraId="7CD13BAC" w14:textId="77777777" w:rsidR="007562B0" w:rsidRPr="000B6AFE" w:rsidRDefault="007562B0" w:rsidP="00C53805">
            <w:pPr>
              <w:rPr>
                <w:rFonts w:cs="Arial"/>
                <w:sz w:val="19"/>
                <w:szCs w:val="19"/>
              </w:rPr>
            </w:pPr>
            <w:r w:rsidRPr="000B6AFE">
              <w:rPr>
                <w:rFonts w:cs="Arial"/>
                <w:sz w:val="19"/>
                <w:szCs w:val="19"/>
              </w:rPr>
              <w:t>MACT</w:t>
            </w:r>
          </w:p>
        </w:tc>
        <w:tc>
          <w:tcPr>
            <w:tcW w:w="1886" w:type="pct"/>
            <w:tcBorders>
              <w:right w:val="single" w:sz="4" w:space="0" w:color="auto"/>
            </w:tcBorders>
          </w:tcPr>
          <w:p w14:paraId="01EB1E63" w14:textId="77777777" w:rsidR="007562B0" w:rsidRPr="000B6AFE" w:rsidRDefault="007562B0" w:rsidP="00C5380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3F97AD5" w14:textId="77777777" w:rsidR="007562B0" w:rsidRPr="000B6AFE" w:rsidRDefault="007562B0" w:rsidP="00C5380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4EA0012" w14:textId="77777777" w:rsidR="007562B0" w:rsidRPr="000B6AFE" w:rsidRDefault="007562B0" w:rsidP="00C53805">
            <w:pPr>
              <w:rPr>
                <w:rFonts w:cs="Arial"/>
                <w:sz w:val="19"/>
                <w:szCs w:val="19"/>
              </w:rPr>
            </w:pPr>
            <w:r w:rsidRPr="000B6AFE">
              <w:rPr>
                <w:rFonts w:cs="Arial"/>
                <w:sz w:val="19"/>
                <w:szCs w:val="19"/>
              </w:rPr>
              <w:t>Oxides of Nitrogen</w:t>
            </w:r>
          </w:p>
        </w:tc>
      </w:tr>
      <w:tr w:rsidR="007562B0" w:rsidRPr="000B6AFE" w14:paraId="4C3B1944" w14:textId="77777777" w:rsidTr="007562B0">
        <w:trPr>
          <w:cantSplit/>
          <w:trHeight w:val="245"/>
          <w:jc w:val="center"/>
        </w:trPr>
        <w:tc>
          <w:tcPr>
            <w:tcW w:w="659" w:type="pct"/>
            <w:tcBorders>
              <w:left w:val="double" w:sz="4" w:space="0" w:color="auto"/>
            </w:tcBorders>
          </w:tcPr>
          <w:p w14:paraId="5801C7EC" w14:textId="77777777" w:rsidR="007562B0" w:rsidRPr="000B6AFE" w:rsidRDefault="007562B0" w:rsidP="00C53805">
            <w:pPr>
              <w:rPr>
                <w:rFonts w:cs="Arial"/>
                <w:sz w:val="19"/>
                <w:szCs w:val="19"/>
              </w:rPr>
            </w:pPr>
            <w:r w:rsidRPr="000B6AFE">
              <w:rPr>
                <w:rFonts w:cs="Arial"/>
                <w:sz w:val="19"/>
                <w:szCs w:val="19"/>
              </w:rPr>
              <w:t>MAERS</w:t>
            </w:r>
          </w:p>
        </w:tc>
        <w:tc>
          <w:tcPr>
            <w:tcW w:w="1886" w:type="pct"/>
            <w:tcBorders>
              <w:right w:val="single" w:sz="4" w:space="0" w:color="auto"/>
            </w:tcBorders>
          </w:tcPr>
          <w:p w14:paraId="575F9D79" w14:textId="77777777" w:rsidR="007562B0" w:rsidRPr="000B6AFE" w:rsidRDefault="007562B0" w:rsidP="00C5380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A2904A6" w14:textId="77777777" w:rsidR="007562B0" w:rsidRPr="000B6AFE" w:rsidRDefault="007562B0" w:rsidP="00C53805">
            <w:pPr>
              <w:rPr>
                <w:rFonts w:cs="Arial"/>
                <w:sz w:val="19"/>
                <w:szCs w:val="19"/>
              </w:rPr>
            </w:pPr>
            <w:r w:rsidRPr="000B6AFE">
              <w:rPr>
                <w:rFonts w:cs="Arial"/>
                <w:sz w:val="19"/>
                <w:szCs w:val="19"/>
              </w:rPr>
              <w:t>ng</w:t>
            </w:r>
          </w:p>
        </w:tc>
        <w:tc>
          <w:tcPr>
            <w:tcW w:w="2061" w:type="pct"/>
            <w:tcBorders>
              <w:right w:val="double" w:sz="4" w:space="0" w:color="auto"/>
            </w:tcBorders>
          </w:tcPr>
          <w:p w14:paraId="62A4180A" w14:textId="77777777" w:rsidR="007562B0" w:rsidRPr="000B6AFE" w:rsidRDefault="007562B0" w:rsidP="00C53805">
            <w:pPr>
              <w:rPr>
                <w:rFonts w:cs="Arial"/>
                <w:sz w:val="19"/>
                <w:szCs w:val="19"/>
              </w:rPr>
            </w:pPr>
            <w:r w:rsidRPr="000B6AFE">
              <w:rPr>
                <w:rFonts w:cs="Arial"/>
                <w:sz w:val="19"/>
                <w:szCs w:val="19"/>
              </w:rPr>
              <w:t>Nanogram</w:t>
            </w:r>
          </w:p>
        </w:tc>
      </w:tr>
      <w:tr w:rsidR="007562B0" w:rsidRPr="000B6AFE" w14:paraId="53A92C4B" w14:textId="77777777" w:rsidTr="007562B0">
        <w:trPr>
          <w:cantSplit/>
          <w:trHeight w:val="218"/>
          <w:jc w:val="center"/>
        </w:trPr>
        <w:tc>
          <w:tcPr>
            <w:tcW w:w="659" w:type="pct"/>
            <w:tcBorders>
              <w:left w:val="double" w:sz="4" w:space="0" w:color="auto"/>
            </w:tcBorders>
          </w:tcPr>
          <w:p w14:paraId="1245132F" w14:textId="77777777" w:rsidR="007562B0" w:rsidRPr="000B6AFE" w:rsidRDefault="007562B0" w:rsidP="00C53805">
            <w:pPr>
              <w:rPr>
                <w:rFonts w:cs="Arial"/>
                <w:sz w:val="19"/>
                <w:szCs w:val="19"/>
              </w:rPr>
            </w:pPr>
            <w:r w:rsidRPr="000B6AFE">
              <w:rPr>
                <w:rFonts w:cs="Arial"/>
                <w:sz w:val="19"/>
                <w:szCs w:val="19"/>
              </w:rPr>
              <w:t>MAP</w:t>
            </w:r>
          </w:p>
        </w:tc>
        <w:tc>
          <w:tcPr>
            <w:tcW w:w="1886" w:type="pct"/>
            <w:tcBorders>
              <w:right w:val="single" w:sz="4" w:space="0" w:color="auto"/>
            </w:tcBorders>
          </w:tcPr>
          <w:p w14:paraId="7EFD9E81" w14:textId="77777777" w:rsidR="007562B0" w:rsidRPr="000B6AFE" w:rsidRDefault="007562B0" w:rsidP="00C5380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2B6B00D" w14:textId="77777777" w:rsidR="007562B0" w:rsidRPr="000B6AFE" w:rsidRDefault="007562B0" w:rsidP="00C53805">
            <w:pPr>
              <w:rPr>
                <w:rFonts w:cs="Arial"/>
                <w:sz w:val="19"/>
                <w:szCs w:val="19"/>
              </w:rPr>
            </w:pPr>
            <w:r w:rsidRPr="000B6AFE">
              <w:rPr>
                <w:rFonts w:cs="Arial"/>
                <w:sz w:val="19"/>
                <w:szCs w:val="19"/>
              </w:rPr>
              <w:t>PM</w:t>
            </w:r>
          </w:p>
        </w:tc>
        <w:tc>
          <w:tcPr>
            <w:tcW w:w="2061" w:type="pct"/>
            <w:tcBorders>
              <w:right w:val="double" w:sz="4" w:space="0" w:color="auto"/>
            </w:tcBorders>
          </w:tcPr>
          <w:p w14:paraId="158CBFDD" w14:textId="77777777" w:rsidR="007562B0" w:rsidRPr="000B6AFE" w:rsidRDefault="007562B0" w:rsidP="00C53805">
            <w:pPr>
              <w:rPr>
                <w:rFonts w:cs="Arial"/>
                <w:sz w:val="19"/>
                <w:szCs w:val="19"/>
              </w:rPr>
            </w:pPr>
            <w:r w:rsidRPr="000B6AFE">
              <w:rPr>
                <w:rFonts w:cs="Arial"/>
                <w:sz w:val="19"/>
                <w:szCs w:val="19"/>
              </w:rPr>
              <w:t>Particulate Matter</w:t>
            </w:r>
          </w:p>
        </w:tc>
      </w:tr>
      <w:tr w:rsidR="007562B0" w:rsidRPr="000B6AFE" w14:paraId="7E2A58F9" w14:textId="77777777" w:rsidTr="007562B0">
        <w:trPr>
          <w:cantSplit/>
          <w:trHeight w:val="245"/>
          <w:jc w:val="center"/>
        </w:trPr>
        <w:tc>
          <w:tcPr>
            <w:tcW w:w="659" w:type="pct"/>
            <w:tcBorders>
              <w:left w:val="double" w:sz="4" w:space="0" w:color="auto"/>
            </w:tcBorders>
          </w:tcPr>
          <w:p w14:paraId="1C151D21" w14:textId="77777777" w:rsidR="007562B0" w:rsidRPr="000B6AFE" w:rsidRDefault="007562B0" w:rsidP="00C53805">
            <w:pPr>
              <w:rPr>
                <w:rFonts w:cs="Arial"/>
                <w:sz w:val="19"/>
                <w:szCs w:val="19"/>
              </w:rPr>
            </w:pPr>
            <w:r w:rsidRPr="000B6AFE">
              <w:rPr>
                <w:rFonts w:cs="Arial"/>
                <w:sz w:val="19"/>
                <w:szCs w:val="19"/>
              </w:rPr>
              <w:t>MSDS</w:t>
            </w:r>
          </w:p>
        </w:tc>
        <w:tc>
          <w:tcPr>
            <w:tcW w:w="1886" w:type="pct"/>
            <w:tcBorders>
              <w:right w:val="single" w:sz="4" w:space="0" w:color="auto"/>
            </w:tcBorders>
          </w:tcPr>
          <w:p w14:paraId="710B3355" w14:textId="77777777" w:rsidR="007562B0" w:rsidRPr="000B6AFE" w:rsidRDefault="007562B0" w:rsidP="00C5380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5BD347F" w14:textId="77777777" w:rsidR="007562B0" w:rsidRPr="000B6AFE" w:rsidRDefault="007562B0" w:rsidP="00C5380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693C646" w14:textId="77777777" w:rsidR="007562B0" w:rsidRPr="000B6AFE" w:rsidRDefault="007562B0" w:rsidP="00C53805">
            <w:pPr>
              <w:rPr>
                <w:rFonts w:cs="Arial"/>
                <w:sz w:val="19"/>
                <w:szCs w:val="19"/>
              </w:rPr>
            </w:pPr>
            <w:r w:rsidRPr="000B6AFE">
              <w:rPr>
                <w:rFonts w:cs="Arial"/>
                <w:sz w:val="19"/>
                <w:szCs w:val="19"/>
              </w:rPr>
              <w:t>Particulate Matter equal to or less than 10 microns in diameter</w:t>
            </w:r>
          </w:p>
        </w:tc>
      </w:tr>
      <w:tr w:rsidR="007562B0" w:rsidRPr="000B6AFE" w14:paraId="339DCE7B" w14:textId="77777777" w:rsidTr="007562B0">
        <w:trPr>
          <w:cantSplit/>
          <w:trHeight w:val="245"/>
          <w:jc w:val="center"/>
        </w:trPr>
        <w:tc>
          <w:tcPr>
            <w:tcW w:w="659" w:type="pct"/>
            <w:tcBorders>
              <w:left w:val="double" w:sz="4" w:space="0" w:color="auto"/>
            </w:tcBorders>
          </w:tcPr>
          <w:p w14:paraId="39A437BA" w14:textId="77777777" w:rsidR="007562B0" w:rsidRPr="000B6AFE" w:rsidRDefault="007562B0" w:rsidP="00C53805">
            <w:pPr>
              <w:rPr>
                <w:rFonts w:cs="Arial"/>
                <w:sz w:val="19"/>
                <w:szCs w:val="19"/>
              </w:rPr>
            </w:pPr>
            <w:r w:rsidRPr="000B6AFE">
              <w:rPr>
                <w:rFonts w:cs="Arial"/>
                <w:sz w:val="19"/>
                <w:szCs w:val="19"/>
              </w:rPr>
              <w:t>NA</w:t>
            </w:r>
          </w:p>
        </w:tc>
        <w:tc>
          <w:tcPr>
            <w:tcW w:w="1886" w:type="pct"/>
            <w:tcBorders>
              <w:right w:val="single" w:sz="4" w:space="0" w:color="auto"/>
            </w:tcBorders>
          </w:tcPr>
          <w:p w14:paraId="6BFAAA5E" w14:textId="77777777" w:rsidR="007562B0" w:rsidRPr="000B6AFE" w:rsidRDefault="007562B0" w:rsidP="00C5380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A66C326" w14:textId="77777777" w:rsidR="007562B0" w:rsidRPr="000B6AFE" w:rsidRDefault="007562B0" w:rsidP="00C53805">
            <w:pPr>
              <w:rPr>
                <w:rFonts w:cs="Arial"/>
                <w:sz w:val="19"/>
                <w:szCs w:val="19"/>
              </w:rPr>
            </w:pPr>
          </w:p>
        </w:tc>
        <w:tc>
          <w:tcPr>
            <w:tcW w:w="2061" w:type="pct"/>
            <w:vMerge/>
            <w:tcBorders>
              <w:right w:val="double" w:sz="4" w:space="0" w:color="auto"/>
            </w:tcBorders>
          </w:tcPr>
          <w:p w14:paraId="23594AF8" w14:textId="77777777" w:rsidR="007562B0" w:rsidRPr="000B6AFE" w:rsidRDefault="007562B0" w:rsidP="00C53805">
            <w:pPr>
              <w:rPr>
                <w:rFonts w:cs="Arial"/>
                <w:sz w:val="19"/>
                <w:szCs w:val="19"/>
              </w:rPr>
            </w:pPr>
          </w:p>
        </w:tc>
      </w:tr>
      <w:tr w:rsidR="007562B0" w:rsidRPr="000B6AFE" w14:paraId="6DDCBC3D" w14:textId="77777777" w:rsidTr="007562B0">
        <w:trPr>
          <w:cantSplit/>
          <w:trHeight w:val="218"/>
          <w:jc w:val="center"/>
        </w:trPr>
        <w:tc>
          <w:tcPr>
            <w:tcW w:w="659" w:type="pct"/>
            <w:tcBorders>
              <w:left w:val="double" w:sz="4" w:space="0" w:color="auto"/>
              <w:bottom w:val="nil"/>
            </w:tcBorders>
          </w:tcPr>
          <w:p w14:paraId="48071BFA" w14:textId="77777777" w:rsidR="007562B0" w:rsidRPr="000B6AFE" w:rsidRDefault="007562B0" w:rsidP="00C53805">
            <w:pPr>
              <w:rPr>
                <w:rFonts w:cs="Arial"/>
                <w:sz w:val="19"/>
                <w:szCs w:val="19"/>
              </w:rPr>
            </w:pPr>
            <w:r w:rsidRPr="000B6AFE">
              <w:rPr>
                <w:rFonts w:cs="Arial"/>
                <w:sz w:val="19"/>
                <w:szCs w:val="19"/>
              </w:rPr>
              <w:t>NAAQS</w:t>
            </w:r>
          </w:p>
        </w:tc>
        <w:tc>
          <w:tcPr>
            <w:tcW w:w="1886" w:type="pct"/>
            <w:tcBorders>
              <w:right w:val="single" w:sz="4" w:space="0" w:color="auto"/>
            </w:tcBorders>
          </w:tcPr>
          <w:p w14:paraId="53C910BF" w14:textId="77777777" w:rsidR="007562B0" w:rsidRPr="000B6AFE" w:rsidRDefault="007562B0" w:rsidP="00C5380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39461CD" w14:textId="77777777" w:rsidR="007562B0" w:rsidRPr="000B6AFE" w:rsidRDefault="007562B0" w:rsidP="00C53805">
            <w:pPr>
              <w:rPr>
                <w:rFonts w:cs="Arial"/>
                <w:sz w:val="19"/>
                <w:szCs w:val="19"/>
              </w:rPr>
            </w:pPr>
            <w:r w:rsidRPr="000B6AFE">
              <w:rPr>
                <w:rFonts w:cs="Arial"/>
                <w:sz w:val="19"/>
                <w:szCs w:val="19"/>
              </w:rPr>
              <w:t>PM2.5</w:t>
            </w:r>
          </w:p>
        </w:tc>
        <w:tc>
          <w:tcPr>
            <w:tcW w:w="2061" w:type="pct"/>
            <w:tcBorders>
              <w:right w:val="double" w:sz="4" w:space="0" w:color="auto"/>
            </w:tcBorders>
          </w:tcPr>
          <w:p w14:paraId="4E78DD53" w14:textId="77777777" w:rsidR="007562B0" w:rsidRPr="000B6AFE" w:rsidRDefault="007562B0" w:rsidP="00C53805">
            <w:pPr>
              <w:rPr>
                <w:rFonts w:cs="Arial"/>
                <w:sz w:val="19"/>
                <w:szCs w:val="19"/>
              </w:rPr>
            </w:pPr>
            <w:r w:rsidRPr="000B6AFE">
              <w:rPr>
                <w:rFonts w:cs="Arial"/>
                <w:sz w:val="19"/>
                <w:szCs w:val="19"/>
              </w:rPr>
              <w:t>Particulate Matter equal to or less than 2.5</w:t>
            </w:r>
          </w:p>
          <w:p w14:paraId="0DCF898E" w14:textId="77777777" w:rsidR="007562B0" w:rsidRPr="000B6AFE" w:rsidRDefault="007562B0" w:rsidP="00C53805">
            <w:pPr>
              <w:rPr>
                <w:rFonts w:cs="Arial"/>
                <w:sz w:val="19"/>
                <w:szCs w:val="19"/>
              </w:rPr>
            </w:pPr>
            <w:r w:rsidRPr="000B6AFE">
              <w:rPr>
                <w:rFonts w:cs="Arial"/>
                <w:sz w:val="19"/>
                <w:szCs w:val="19"/>
              </w:rPr>
              <w:t>microns in diameter</w:t>
            </w:r>
          </w:p>
        </w:tc>
      </w:tr>
      <w:tr w:rsidR="007562B0" w:rsidRPr="000B6AFE" w14:paraId="61927FCA" w14:textId="77777777" w:rsidTr="007562B0">
        <w:trPr>
          <w:cantSplit/>
          <w:trHeight w:val="218"/>
          <w:jc w:val="center"/>
        </w:trPr>
        <w:tc>
          <w:tcPr>
            <w:tcW w:w="659" w:type="pct"/>
            <w:vMerge w:val="restart"/>
            <w:tcBorders>
              <w:left w:val="double" w:sz="4" w:space="0" w:color="auto"/>
            </w:tcBorders>
          </w:tcPr>
          <w:p w14:paraId="482E5E14" w14:textId="77777777" w:rsidR="007562B0" w:rsidRPr="000B6AFE" w:rsidRDefault="007562B0" w:rsidP="00C5380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5DC1117" w14:textId="77777777" w:rsidR="007562B0" w:rsidRPr="000B6AFE" w:rsidRDefault="007562B0" w:rsidP="00C5380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6886171" w14:textId="77777777" w:rsidR="007562B0" w:rsidRPr="000B6AFE" w:rsidRDefault="007562B0" w:rsidP="00C53805">
            <w:pPr>
              <w:rPr>
                <w:rFonts w:cs="Arial"/>
                <w:sz w:val="19"/>
                <w:szCs w:val="19"/>
              </w:rPr>
            </w:pPr>
            <w:r w:rsidRPr="000B6AFE">
              <w:rPr>
                <w:rFonts w:cs="Arial"/>
                <w:sz w:val="19"/>
                <w:szCs w:val="19"/>
              </w:rPr>
              <w:t>pph</w:t>
            </w:r>
          </w:p>
        </w:tc>
        <w:tc>
          <w:tcPr>
            <w:tcW w:w="2061" w:type="pct"/>
            <w:tcBorders>
              <w:right w:val="double" w:sz="4" w:space="0" w:color="auto"/>
            </w:tcBorders>
          </w:tcPr>
          <w:p w14:paraId="490F0DD5" w14:textId="77777777" w:rsidR="007562B0" w:rsidRPr="000B6AFE" w:rsidRDefault="007562B0" w:rsidP="00C53805">
            <w:pPr>
              <w:rPr>
                <w:rFonts w:cs="Arial"/>
                <w:sz w:val="19"/>
                <w:szCs w:val="19"/>
              </w:rPr>
            </w:pPr>
            <w:r w:rsidRPr="000B6AFE">
              <w:rPr>
                <w:rFonts w:cs="Arial"/>
                <w:sz w:val="19"/>
                <w:szCs w:val="19"/>
              </w:rPr>
              <w:t>Pounds per hour</w:t>
            </w:r>
          </w:p>
        </w:tc>
      </w:tr>
      <w:tr w:rsidR="007562B0" w:rsidRPr="000B6AFE" w14:paraId="391F6BE2" w14:textId="77777777" w:rsidTr="007562B0">
        <w:trPr>
          <w:cantSplit/>
          <w:trHeight w:val="217"/>
          <w:jc w:val="center"/>
        </w:trPr>
        <w:tc>
          <w:tcPr>
            <w:tcW w:w="659" w:type="pct"/>
            <w:vMerge/>
            <w:tcBorders>
              <w:left w:val="double" w:sz="4" w:space="0" w:color="auto"/>
              <w:bottom w:val="nil"/>
            </w:tcBorders>
          </w:tcPr>
          <w:p w14:paraId="4C3D594D" w14:textId="77777777" w:rsidR="007562B0" w:rsidRPr="000B6AFE" w:rsidRDefault="007562B0" w:rsidP="00C53805">
            <w:pPr>
              <w:rPr>
                <w:rFonts w:cs="Arial"/>
                <w:sz w:val="19"/>
                <w:szCs w:val="19"/>
              </w:rPr>
            </w:pPr>
          </w:p>
        </w:tc>
        <w:tc>
          <w:tcPr>
            <w:tcW w:w="1886" w:type="pct"/>
            <w:vMerge/>
            <w:tcBorders>
              <w:right w:val="single" w:sz="4" w:space="0" w:color="auto"/>
            </w:tcBorders>
          </w:tcPr>
          <w:p w14:paraId="6897AE8B" w14:textId="77777777" w:rsidR="007562B0" w:rsidRPr="000B6AFE" w:rsidRDefault="007562B0" w:rsidP="00C53805">
            <w:pPr>
              <w:rPr>
                <w:rFonts w:cs="Arial"/>
                <w:sz w:val="19"/>
                <w:szCs w:val="19"/>
              </w:rPr>
            </w:pPr>
          </w:p>
        </w:tc>
        <w:tc>
          <w:tcPr>
            <w:tcW w:w="394" w:type="pct"/>
            <w:tcBorders>
              <w:left w:val="single" w:sz="4" w:space="0" w:color="auto"/>
              <w:bottom w:val="nil"/>
            </w:tcBorders>
          </w:tcPr>
          <w:p w14:paraId="1E1006F4" w14:textId="77777777" w:rsidR="007562B0" w:rsidRPr="000B6AFE" w:rsidRDefault="007562B0" w:rsidP="00C5380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7E78D2A" w14:textId="77777777" w:rsidR="007562B0" w:rsidRPr="000B6AFE" w:rsidRDefault="007562B0" w:rsidP="00C53805">
            <w:pPr>
              <w:rPr>
                <w:rFonts w:cs="Arial"/>
                <w:sz w:val="19"/>
                <w:szCs w:val="19"/>
              </w:rPr>
            </w:pPr>
            <w:r w:rsidRPr="000B6AFE">
              <w:rPr>
                <w:rFonts w:cs="Arial"/>
                <w:sz w:val="19"/>
                <w:szCs w:val="19"/>
              </w:rPr>
              <w:t>Parts per million</w:t>
            </w:r>
          </w:p>
        </w:tc>
      </w:tr>
      <w:tr w:rsidR="007562B0" w:rsidRPr="000B6AFE" w14:paraId="1FFE84F0" w14:textId="77777777" w:rsidTr="007562B0">
        <w:trPr>
          <w:cantSplit/>
          <w:trHeight w:val="245"/>
          <w:jc w:val="center"/>
        </w:trPr>
        <w:tc>
          <w:tcPr>
            <w:tcW w:w="659" w:type="pct"/>
            <w:tcBorders>
              <w:left w:val="double" w:sz="4" w:space="0" w:color="auto"/>
            </w:tcBorders>
          </w:tcPr>
          <w:p w14:paraId="057A9EF6" w14:textId="77777777" w:rsidR="007562B0" w:rsidRPr="000B6AFE" w:rsidRDefault="007562B0" w:rsidP="00C53805">
            <w:pPr>
              <w:rPr>
                <w:rFonts w:cs="Arial"/>
                <w:sz w:val="19"/>
                <w:szCs w:val="19"/>
              </w:rPr>
            </w:pPr>
            <w:r w:rsidRPr="000B6AFE">
              <w:rPr>
                <w:rFonts w:cs="Arial"/>
                <w:sz w:val="19"/>
                <w:szCs w:val="19"/>
              </w:rPr>
              <w:t>NSPS</w:t>
            </w:r>
          </w:p>
        </w:tc>
        <w:tc>
          <w:tcPr>
            <w:tcW w:w="1886" w:type="pct"/>
            <w:tcBorders>
              <w:right w:val="single" w:sz="4" w:space="0" w:color="auto"/>
            </w:tcBorders>
          </w:tcPr>
          <w:p w14:paraId="4C30FF62" w14:textId="77777777" w:rsidR="007562B0" w:rsidRPr="000B6AFE" w:rsidRDefault="007562B0" w:rsidP="00C5380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EC23F67" w14:textId="77777777" w:rsidR="007562B0" w:rsidRPr="000B6AFE" w:rsidRDefault="007562B0" w:rsidP="00C53805">
            <w:pPr>
              <w:rPr>
                <w:rFonts w:cs="Arial"/>
                <w:sz w:val="19"/>
                <w:szCs w:val="19"/>
              </w:rPr>
            </w:pPr>
            <w:r w:rsidRPr="000B6AFE">
              <w:rPr>
                <w:rFonts w:cs="Arial"/>
                <w:sz w:val="19"/>
                <w:szCs w:val="19"/>
              </w:rPr>
              <w:t>ppmv</w:t>
            </w:r>
          </w:p>
        </w:tc>
        <w:tc>
          <w:tcPr>
            <w:tcW w:w="2061" w:type="pct"/>
            <w:tcBorders>
              <w:right w:val="double" w:sz="4" w:space="0" w:color="auto"/>
            </w:tcBorders>
          </w:tcPr>
          <w:p w14:paraId="4D06FC01" w14:textId="77777777" w:rsidR="007562B0" w:rsidRPr="000B6AFE" w:rsidRDefault="007562B0" w:rsidP="00C53805">
            <w:pPr>
              <w:rPr>
                <w:rFonts w:cs="Arial"/>
                <w:sz w:val="19"/>
                <w:szCs w:val="19"/>
              </w:rPr>
            </w:pPr>
            <w:r w:rsidRPr="000B6AFE">
              <w:rPr>
                <w:rFonts w:cs="Arial"/>
                <w:sz w:val="19"/>
                <w:szCs w:val="19"/>
              </w:rPr>
              <w:t>Parts per million by volume</w:t>
            </w:r>
          </w:p>
        </w:tc>
      </w:tr>
      <w:tr w:rsidR="007562B0" w:rsidRPr="000B6AFE" w14:paraId="7F050F84" w14:textId="77777777" w:rsidTr="007562B0">
        <w:trPr>
          <w:cantSplit/>
          <w:trHeight w:val="245"/>
          <w:jc w:val="center"/>
        </w:trPr>
        <w:tc>
          <w:tcPr>
            <w:tcW w:w="659" w:type="pct"/>
            <w:tcBorders>
              <w:left w:val="double" w:sz="4" w:space="0" w:color="auto"/>
            </w:tcBorders>
          </w:tcPr>
          <w:p w14:paraId="023EA51C" w14:textId="77777777" w:rsidR="007562B0" w:rsidRPr="000B6AFE" w:rsidRDefault="007562B0" w:rsidP="00C53805">
            <w:pPr>
              <w:rPr>
                <w:rFonts w:cs="Arial"/>
                <w:sz w:val="19"/>
                <w:szCs w:val="19"/>
              </w:rPr>
            </w:pPr>
            <w:r w:rsidRPr="000B6AFE">
              <w:rPr>
                <w:rFonts w:cs="Arial"/>
                <w:sz w:val="19"/>
                <w:szCs w:val="19"/>
              </w:rPr>
              <w:t>NSR</w:t>
            </w:r>
          </w:p>
        </w:tc>
        <w:tc>
          <w:tcPr>
            <w:tcW w:w="1886" w:type="pct"/>
            <w:tcBorders>
              <w:right w:val="single" w:sz="4" w:space="0" w:color="auto"/>
            </w:tcBorders>
          </w:tcPr>
          <w:p w14:paraId="3850E64F" w14:textId="77777777" w:rsidR="007562B0" w:rsidRPr="000B6AFE" w:rsidRDefault="007562B0" w:rsidP="00C53805">
            <w:pPr>
              <w:rPr>
                <w:rFonts w:cs="Arial"/>
                <w:sz w:val="19"/>
                <w:szCs w:val="19"/>
              </w:rPr>
            </w:pPr>
            <w:r w:rsidRPr="000B6AFE">
              <w:rPr>
                <w:rFonts w:cs="Arial"/>
                <w:sz w:val="19"/>
                <w:szCs w:val="19"/>
              </w:rPr>
              <w:t>New Source Review</w:t>
            </w:r>
          </w:p>
        </w:tc>
        <w:tc>
          <w:tcPr>
            <w:tcW w:w="394" w:type="pct"/>
            <w:tcBorders>
              <w:left w:val="single" w:sz="4" w:space="0" w:color="auto"/>
            </w:tcBorders>
          </w:tcPr>
          <w:p w14:paraId="12A034F4" w14:textId="77777777" w:rsidR="007562B0" w:rsidRPr="000B6AFE" w:rsidRDefault="007562B0" w:rsidP="00C53805">
            <w:pPr>
              <w:rPr>
                <w:rFonts w:cs="Arial"/>
                <w:sz w:val="19"/>
                <w:szCs w:val="19"/>
              </w:rPr>
            </w:pPr>
            <w:r w:rsidRPr="000B6AFE">
              <w:rPr>
                <w:rFonts w:cs="Arial"/>
                <w:sz w:val="19"/>
                <w:szCs w:val="19"/>
              </w:rPr>
              <w:t>ppmw</w:t>
            </w:r>
          </w:p>
        </w:tc>
        <w:tc>
          <w:tcPr>
            <w:tcW w:w="2061" w:type="pct"/>
            <w:tcBorders>
              <w:right w:val="double" w:sz="4" w:space="0" w:color="auto"/>
            </w:tcBorders>
          </w:tcPr>
          <w:p w14:paraId="271C2D5D" w14:textId="77777777" w:rsidR="007562B0" w:rsidRPr="000B6AFE" w:rsidRDefault="007562B0" w:rsidP="00C53805">
            <w:pPr>
              <w:rPr>
                <w:rFonts w:cs="Arial"/>
                <w:sz w:val="19"/>
                <w:szCs w:val="19"/>
              </w:rPr>
            </w:pPr>
            <w:r w:rsidRPr="000B6AFE">
              <w:rPr>
                <w:rFonts w:cs="Arial"/>
                <w:sz w:val="19"/>
                <w:szCs w:val="19"/>
              </w:rPr>
              <w:t>Parts per million by weight</w:t>
            </w:r>
          </w:p>
        </w:tc>
      </w:tr>
      <w:tr w:rsidR="007562B0" w:rsidRPr="000B6AFE" w14:paraId="4AE2155C" w14:textId="77777777" w:rsidTr="007562B0">
        <w:trPr>
          <w:cantSplit/>
          <w:trHeight w:val="245"/>
          <w:jc w:val="center"/>
        </w:trPr>
        <w:tc>
          <w:tcPr>
            <w:tcW w:w="659" w:type="pct"/>
            <w:tcBorders>
              <w:left w:val="double" w:sz="4" w:space="0" w:color="auto"/>
            </w:tcBorders>
          </w:tcPr>
          <w:p w14:paraId="003126C7" w14:textId="77777777" w:rsidR="007562B0" w:rsidRPr="000B6AFE" w:rsidRDefault="007562B0" w:rsidP="00C53805">
            <w:pPr>
              <w:rPr>
                <w:rFonts w:cs="Arial"/>
                <w:sz w:val="19"/>
                <w:szCs w:val="19"/>
              </w:rPr>
            </w:pPr>
            <w:r w:rsidRPr="000B6AFE">
              <w:rPr>
                <w:rFonts w:cs="Arial"/>
                <w:sz w:val="19"/>
                <w:szCs w:val="19"/>
              </w:rPr>
              <w:t>PS</w:t>
            </w:r>
          </w:p>
        </w:tc>
        <w:tc>
          <w:tcPr>
            <w:tcW w:w="1886" w:type="pct"/>
            <w:tcBorders>
              <w:right w:val="single" w:sz="4" w:space="0" w:color="auto"/>
            </w:tcBorders>
          </w:tcPr>
          <w:p w14:paraId="78A96274" w14:textId="77777777" w:rsidR="007562B0" w:rsidRPr="000B6AFE" w:rsidRDefault="007562B0" w:rsidP="00C5380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532E4E5" w14:textId="77777777" w:rsidR="007562B0" w:rsidRPr="000B6AFE" w:rsidRDefault="007562B0" w:rsidP="00C53805">
            <w:pPr>
              <w:rPr>
                <w:rFonts w:cs="Arial"/>
                <w:sz w:val="19"/>
                <w:szCs w:val="19"/>
              </w:rPr>
            </w:pPr>
            <w:r>
              <w:rPr>
                <w:rFonts w:cs="Arial"/>
                <w:sz w:val="19"/>
                <w:szCs w:val="19"/>
              </w:rPr>
              <w:t>%</w:t>
            </w:r>
          </w:p>
        </w:tc>
        <w:tc>
          <w:tcPr>
            <w:tcW w:w="2061" w:type="pct"/>
            <w:tcBorders>
              <w:right w:val="double" w:sz="4" w:space="0" w:color="auto"/>
            </w:tcBorders>
          </w:tcPr>
          <w:p w14:paraId="5C83E481" w14:textId="77777777" w:rsidR="007562B0" w:rsidRPr="000B6AFE" w:rsidRDefault="007562B0" w:rsidP="00C53805">
            <w:pPr>
              <w:rPr>
                <w:rFonts w:cs="Arial"/>
                <w:sz w:val="19"/>
                <w:szCs w:val="19"/>
              </w:rPr>
            </w:pPr>
            <w:r>
              <w:rPr>
                <w:rFonts w:cs="Arial"/>
                <w:sz w:val="19"/>
                <w:szCs w:val="19"/>
              </w:rPr>
              <w:t>Percent</w:t>
            </w:r>
          </w:p>
        </w:tc>
      </w:tr>
      <w:tr w:rsidR="007562B0" w:rsidRPr="000B6AFE" w14:paraId="2063B95A" w14:textId="77777777" w:rsidTr="007562B0">
        <w:trPr>
          <w:cantSplit/>
          <w:trHeight w:val="245"/>
          <w:jc w:val="center"/>
        </w:trPr>
        <w:tc>
          <w:tcPr>
            <w:tcW w:w="659" w:type="pct"/>
            <w:tcBorders>
              <w:left w:val="double" w:sz="4" w:space="0" w:color="auto"/>
            </w:tcBorders>
          </w:tcPr>
          <w:p w14:paraId="5E5A44DC" w14:textId="77777777" w:rsidR="007562B0" w:rsidRPr="000B6AFE" w:rsidRDefault="007562B0" w:rsidP="00C53805">
            <w:pPr>
              <w:rPr>
                <w:rFonts w:cs="Arial"/>
                <w:sz w:val="19"/>
                <w:szCs w:val="19"/>
              </w:rPr>
            </w:pPr>
            <w:r w:rsidRPr="000B6AFE">
              <w:rPr>
                <w:rFonts w:cs="Arial"/>
                <w:sz w:val="19"/>
                <w:szCs w:val="19"/>
              </w:rPr>
              <w:t>PSD</w:t>
            </w:r>
          </w:p>
        </w:tc>
        <w:tc>
          <w:tcPr>
            <w:tcW w:w="1886" w:type="pct"/>
            <w:tcBorders>
              <w:right w:val="single" w:sz="4" w:space="0" w:color="auto"/>
            </w:tcBorders>
          </w:tcPr>
          <w:p w14:paraId="48108EFA" w14:textId="77777777" w:rsidR="007562B0" w:rsidRPr="000B6AFE" w:rsidRDefault="007562B0" w:rsidP="00C5380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E49EB9B" w14:textId="77777777" w:rsidR="007562B0" w:rsidRPr="000B6AFE" w:rsidRDefault="007562B0" w:rsidP="00C53805">
            <w:pPr>
              <w:rPr>
                <w:rFonts w:cs="Arial"/>
                <w:sz w:val="19"/>
                <w:szCs w:val="19"/>
              </w:rPr>
            </w:pPr>
            <w:r w:rsidRPr="000B6AFE">
              <w:rPr>
                <w:rFonts w:cs="Arial"/>
                <w:sz w:val="19"/>
                <w:szCs w:val="19"/>
              </w:rPr>
              <w:t>psia</w:t>
            </w:r>
          </w:p>
        </w:tc>
        <w:tc>
          <w:tcPr>
            <w:tcW w:w="2061" w:type="pct"/>
            <w:tcBorders>
              <w:right w:val="double" w:sz="4" w:space="0" w:color="auto"/>
            </w:tcBorders>
          </w:tcPr>
          <w:p w14:paraId="34E06A88" w14:textId="77777777" w:rsidR="007562B0" w:rsidRPr="000B6AFE" w:rsidRDefault="007562B0" w:rsidP="00C53805">
            <w:pPr>
              <w:rPr>
                <w:rFonts w:cs="Arial"/>
                <w:sz w:val="19"/>
                <w:szCs w:val="19"/>
              </w:rPr>
            </w:pPr>
            <w:r w:rsidRPr="000B6AFE">
              <w:rPr>
                <w:rFonts w:cs="Arial"/>
                <w:sz w:val="19"/>
                <w:szCs w:val="19"/>
              </w:rPr>
              <w:t>Pounds per square inch absolute</w:t>
            </w:r>
          </w:p>
        </w:tc>
      </w:tr>
      <w:tr w:rsidR="007562B0" w:rsidRPr="000B6AFE" w14:paraId="03B8D533" w14:textId="77777777" w:rsidTr="007562B0">
        <w:trPr>
          <w:cantSplit/>
          <w:trHeight w:val="245"/>
          <w:jc w:val="center"/>
        </w:trPr>
        <w:tc>
          <w:tcPr>
            <w:tcW w:w="659" w:type="pct"/>
            <w:tcBorders>
              <w:left w:val="double" w:sz="4" w:space="0" w:color="auto"/>
            </w:tcBorders>
          </w:tcPr>
          <w:p w14:paraId="2CCA7249" w14:textId="77777777" w:rsidR="007562B0" w:rsidRPr="000B6AFE" w:rsidRDefault="007562B0" w:rsidP="00C53805">
            <w:pPr>
              <w:rPr>
                <w:rFonts w:cs="Arial"/>
                <w:sz w:val="19"/>
                <w:szCs w:val="19"/>
              </w:rPr>
            </w:pPr>
            <w:r w:rsidRPr="000B6AFE">
              <w:rPr>
                <w:rFonts w:cs="Arial"/>
                <w:sz w:val="19"/>
                <w:szCs w:val="19"/>
              </w:rPr>
              <w:t>PTE</w:t>
            </w:r>
          </w:p>
        </w:tc>
        <w:tc>
          <w:tcPr>
            <w:tcW w:w="1886" w:type="pct"/>
            <w:tcBorders>
              <w:right w:val="single" w:sz="4" w:space="0" w:color="auto"/>
            </w:tcBorders>
          </w:tcPr>
          <w:p w14:paraId="6D8F2406" w14:textId="77777777" w:rsidR="007562B0" w:rsidRPr="000B6AFE" w:rsidRDefault="007562B0" w:rsidP="00C5380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765DB4A" w14:textId="77777777" w:rsidR="007562B0" w:rsidRPr="000B6AFE" w:rsidRDefault="007562B0" w:rsidP="00C53805">
            <w:pPr>
              <w:rPr>
                <w:rFonts w:cs="Arial"/>
                <w:sz w:val="19"/>
                <w:szCs w:val="19"/>
              </w:rPr>
            </w:pPr>
            <w:r w:rsidRPr="000B6AFE">
              <w:rPr>
                <w:rFonts w:cs="Arial"/>
                <w:sz w:val="19"/>
                <w:szCs w:val="19"/>
              </w:rPr>
              <w:t>psig</w:t>
            </w:r>
          </w:p>
        </w:tc>
        <w:tc>
          <w:tcPr>
            <w:tcW w:w="2061" w:type="pct"/>
            <w:tcBorders>
              <w:right w:val="double" w:sz="4" w:space="0" w:color="auto"/>
            </w:tcBorders>
          </w:tcPr>
          <w:p w14:paraId="099A68F3" w14:textId="77777777" w:rsidR="007562B0" w:rsidRPr="000B6AFE" w:rsidRDefault="007562B0" w:rsidP="00C53805">
            <w:pPr>
              <w:rPr>
                <w:rFonts w:cs="Arial"/>
                <w:sz w:val="19"/>
                <w:szCs w:val="19"/>
              </w:rPr>
            </w:pPr>
            <w:r w:rsidRPr="000B6AFE">
              <w:rPr>
                <w:rFonts w:cs="Arial"/>
                <w:sz w:val="19"/>
                <w:szCs w:val="19"/>
              </w:rPr>
              <w:t>Pounds per square inch gauge</w:t>
            </w:r>
          </w:p>
        </w:tc>
      </w:tr>
      <w:tr w:rsidR="007562B0" w:rsidRPr="000B6AFE" w14:paraId="4228A282" w14:textId="77777777" w:rsidTr="007562B0">
        <w:trPr>
          <w:cantSplit/>
          <w:trHeight w:val="245"/>
          <w:jc w:val="center"/>
        </w:trPr>
        <w:tc>
          <w:tcPr>
            <w:tcW w:w="659" w:type="pct"/>
            <w:tcBorders>
              <w:left w:val="double" w:sz="4" w:space="0" w:color="auto"/>
            </w:tcBorders>
          </w:tcPr>
          <w:p w14:paraId="64D7AB5D" w14:textId="77777777" w:rsidR="007562B0" w:rsidRPr="000B6AFE" w:rsidRDefault="007562B0" w:rsidP="00C53805">
            <w:pPr>
              <w:rPr>
                <w:rFonts w:cs="Arial"/>
                <w:sz w:val="19"/>
                <w:szCs w:val="19"/>
              </w:rPr>
            </w:pPr>
            <w:r w:rsidRPr="000B6AFE">
              <w:rPr>
                <w:rFonts w:cs="Arial"/>
                <w:sz w:val="19"/>
                <w:szCs w:val="19"/>
              </w:rPr>
              <w:t>PTI</w:t>
            </w:r>
          </w:p>
        </w:tc>
        <w:tc>
          <w:tcPr>
            <w:tcW w:w="1886" w:type="pct"/>
            <w:tcBorders>
              <w:right w:val="single" w:sz="4" w:space="0" w:color="auto"/>
            </w:tcBorders>
          </w:tcPr>
          <w:p w14:paraId="40D60493" w14:textId="77777777" w:rsidR="007562B0" w:rsidRPr="000B6AFE" w:rsidRDefault="007562B0" w:rsidP="00C53805">
            <w:pPr>
              <w:rPr>
                <w:rFonts w:cs="Arial"/>
                <w:sz w:val="19"/>
                <w:szCs w:val="19"/>
              </w:rPr>
            </w:pPr>
            <w:r w:rsidRPr="000B6AFE">
              <w:rPr>
                <w:rFonts w:cs="Arial"/>
                <w:sz w:val="19"/>
                <w:szCs w:val="19"/>
              </w:rPr>
              <w:t>Permit to Install</w:t>
            </w:r>
          </w:p>
        </w:tc>
        <w:tc>
          <w:tcPr>
            <w:tcW w:w="394" w:type="pct"/>
            <w:tcBorders>
              <w:left w:val="single" w:sz="4" w:space="0" w:color="auto"/>
            </w:tcBorders>
          </w:tcPr>
          <w:p w14:paraId="6D7A438E" w14:textId="77777777" w:rsidR="007562B0" w:rsidRPr="000B6AFE" w:rsidRDefault="007562B0" w:rsidP="00C53805">
            <w:pPr>
              <w:rPr>
                <w:rFonts w:cs="Arial"/>
                <w:sz w:val="19"/>
                <w:szCs w:val="19"/>
              </w:rPr>
            </w:pPr>
            <w:r w:rsidRPr="000B6AFE">
              <w:rPr>
                <w:rFonts w:cs="Arial"/>
                <w:sz w:val="19"/>
                <w:szCs w:val="19"/>
              </w:rPr>
              <w:t>scf</w:t>
            </w:r>
          </w:p>
        </w:tc>
        <w:tc>
          <w:tcPr>
            <w:tcW w:w="2061" w:type="pct"/>
            <w:tcBorders>
              <w:right w:val="double" w:sz="4" w:space="0" w:color="auto"/>
            </w:tcBorders>
          </w:tcPr>
          <w:p w14:paraId="067E9BB8" w14:textId="77777777" w:rsidR="007562B0" w:rsidRPr="000B6AFE" w:rsidRDefault="007562B0" w:rsidP="00C53805">
            <w:pPr>
              <w:rPr>
                <w:rFonts w:cs="Arial"/>
                <w:sz w:val="19"/>
                <w:szCs w:val="19"/>
              </w:rPr>
            </w:pPr>
            <w:r w:rsidRPr="000B6AFE">
              <w:rPr>
                <w:rFonts w:cs="Arial"/>
                <w:sz w:val="19"/>
                <w:szCs w:val="19"/>
              </w:rPr>
              <w:t>Standard cubic feet</w:t>
            </w:r>
          </w:p>
        </w:tc>
      </w:tr>
      <w:tr w:rsidR="007562B0" w:rsidRPr="000B6AFE" w14:paraId="00A06975" w14:textId="77777777" w:rsidTr="007562B0">
        <w:trPr>
          <w:cantSplit/>
          <w:trHeight w:val="245"/>
          <w:jc w:val="center"/>
        </w:trPr>
        <w:tc>
          <w:tcPr>
            <w:tcW w:w="659" w:type="pct"/>
            <w:tcBorders>
              <w:left w:val="double" w:sz="4" w:space="0" w:color="auto"/>
            </w:tcBorders>
          </w:tcPr>
          <w:p w14:paraId="2BEF25B3" w14:textId="77777777" w:rsidR="007562B0" w:rsidRPr="000B6AFE" w:rsidRDefault="007562B0" w:rsidP="00C53805">
            <w:pPr>
              <w:rPr>
                <w:rFonts w:cs="Arial"/>
                <w:sz w:val="19"/>
                <w:szCs w:val="19"/>
              </w:rPr>
            </w:pPr>
            <w:r w:rsidRPr="000B6AFE">
              <w:rPr>
                <w:rFonts w:cs="Arial"/>
                <w:sz w:val="19"/>
                <w:szCs w:val="19"/>
              </w:rPr>
              <w:t>RACT</w:t>
            </w:r>
          </w:p>
        </w:tc>
        <w:tc>
          <w:tcPr>
            <w:tcW w:w="1886" w:type="pct"/>
            <w:tcBorders>
              <w:right w:val="single" w:sz="4" w:space="0" w:color="auto"/>
            </w:tcBorders>
          </w:tcPr>
          <w:p w14:paraId="10862104" w14:textId="77777777" w:rsidR="007562B0" w:rsidRPr="000B6AFE" w:rsidRDefault="007562B0" w:rsidP="00C5380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4AD59E4" w14:textId="77777777" w:rsidR="007562B0" w:rsidRPr="000B6AFE" w:rsidRDefault="007562B0" w:rsidP="00C53805">
            <w:pPr>
              <w:rPr>
                <w:rFonts w:cs="Arial"/>
                <w:sz w:val="19"/>
                <w:szCs w:val="19"/>
              </w:rPr>
            </w:pPr>
            <w:r w:rsidRPr="000B6AFE">
              <w:rPr>
                <w:rFonts w:cs="Arial"/>
                <w:sz w:val="19"/>
                <w:szCs w:val="19"/>
              </w:rPr>
              <w:t>sec</w:t>
            </w:r>
          </w:p>
        </w:tc>
        <w:tc>
          <w:tcPr>
            <w:tcW w:w="2061" w:type="pct"/>
            <w:tcBorders>
              <w:right w:val="double" w:sz="4" w:space="0" w:color="auto"/>
            </w:tcBorders>
          </w:tcPr>
          <w:p w14:paraId="095E4597" w14:textId="77777777" w:rsidR="007562B0" w:rsidRPr="000B6AFE" w:rsidRDefault="007562B0" w:rsidP="00C53805">
            <w:pPr>
              <w:rPr>
                <w:rFonts w:cs="Arial"/>
                <w:sz w:val="19"/>
                <w:szCs w:val="19"/>
              </w:rPr>
            </w:pPr>
            <w:r w:rsidRPr="000B6AFE">
              <w:rPr>
                <w:rFonts w:cs="Arial"/>
                <w:sz w:val="19"/>
                <w:szCs w:val="19"/>
              </w:rPr>
              <w:t>Seconds</w:t>
            </w:r>
          </w:p>
        </w:tc>
      </w:tr>
      <w:tr w:rsidR="007562B0" w:rsidRPr="000B6AFE" w14:paraId="5E3B0EBA" w14:textId="77777777" w:rsidTr="007562B0">
        <w:trPr>
          <w:cantSplit/>
          <w:trHeight w:val="245"/>
          <w:jc w:val="center"/>
        </w:trPr>
        <w:tc>
          <w:tcPr>
            <w:tcW w:w="659" w:type="pct"/>
            <w:tcBorders>
              <w:left w:val="double" w:sz="4" w:space="0" w:color="auto"/>
            </w:tcBorders>
          </w:tcPr>
          <w:p w14:paraId="24FA5871" w14:textId="77777777" w:rsidR="007562B0" w:rsidRPr="000B6AFE" w:rsidRDefault="007562B0" w:rsidP="00C53805">
            <w:pPr>
              <w:rPr>
                <w:rFonts w:cs="Arial"/>
                <w:sz w:val="19"/>
                <w:szCs w:val="19"/>
              </w:rPr>
            </w:pPr>
            <w:r w:rsidRPr="000B6AFE">
              <w:rPr>
                <w:rFonts w:cs="Arial"/>
                <w:sz w:val="19"/>
                <w:szCs w:val="19"/>
              </w:rPr>
              <w:t>ROP</w:t>
            </w:r>
          </w:p>
        </w:tc>
        <w:tc>
          <w:tcPr>
            <w:tcW w:w="1886" w:type="pct"/>
            <w:tcBorders>
              <w:right w:val="single" w:sz="4" w:space="0" w:color="auto"/>
            </w:tcBorders>
          </w:tcPr>
          <w:p w14:paraId="331F9D9A" w14:textId="77777777" w:rsidR="007562B0" w:rsidRPr="000B6AFE" w:rsidRDefault="007562B0" w:rsidP="00C5380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EEDE4EA" w14:textId="77777777" w:rsidR="007562B0" w:rsidRPr="000B6AFE" w:rsidRDefault="007562B0" w:rsidP="00C5380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773BD89" w14:textId="77777777" w:rsidR="007562B0" w:rsidRPr="000B6AFE" w:rsidRDefault="007562B0" w:rsidP="00C53805">
            <w:pPr>
              <w:rPr>
                <w:rFonts w:cs="Arial"/>
                <w:sz w:val="19"/>
                <w:szCs w:val="19"/>
              </w:rPr>
            </w:pPr>
            <w:r w:rsidRPr="000B6AFE">
              <w:rPr>
                <w:rFonts w:cs="Arial"/>
                <w:sz w:val="19"/>
                <w:szCs w:val="19"/>
              </w:rPr>
              <w:t>Sulfur Dioxide</w:t>
            </w:r>
          </w:p>
        </w:tc>
      </w:tr>
      <w:tr w:rsidR="007562B0" w:rsidRPr="000B6AFE" w14:paraId="55CFB748" w14:textId="77777777" w:rsidTr="007562B0">
        <w:trPr>
          <w:cantSplit/>
          <w:trHeight w:val="245"/>
          <w:jc w:val="center"/>
        </w:trPr>
        <w:tc>
          <w:tcPr>
            <w:tcW w:w="659" w:type="pct"/>
            <w:tcBorders>
              <w:left w:val="double" w:sz="4" w:space="0" w:color="auto"/>
            </w:tcBorders>
          </w:tcPr>
          <w:p w14:paraId="1AB0ED3C" w14:textId="77777777" w:rsidR="007562B0" w:rsidRPr="000B6AFE" w:rsidRDefault="007562B0" w:rsidP="00C53805">
            <w:pPr>
              <w:rPr>
                <w:rFonts w:cs="Arial"/>
                <w:sz w:val="19"/>
                <w:szCs w:val="19"/>
              </w:rPr>
            </w:pPr>
            <w:r w:rsidRPr="000B6AFE">
              <w:rPr>
                <w:rFonts w:cs="Arial"/>
                <w:sz w:val="19"/>
                <w:szCs w:val="19"/>
              </w:rPr>
              <w:t>SC</w:t>
            </w:r>
          </w:p>
        </w:tc>
        <w:tc>
          <w:tcPr>
            <w:tcW w:w="1886" w:type="pct"/>
            <w:tcBorders>
              <w:right w:val="single" w:sz="4" w:space="0" w:color="auto"/>
            </w:tcBorders>
          </w:tcPr>
          <w:p w14:paraId="1089CD59" w14:textId="77777777" w:rsidR="007562B0" w:rsidRPr="000B6AFE" w:rsidRDefault="007562B0" w:rsidP="00C53805">
            <w:pPr>
              <w:rPr>
                <w:rFonts w:cs="Arial"/>
                <w:sz w:val="19"/>
                <w:szCs w:val="19"/>
              </w:rPr>
            </w:pPr>
            <w:r w:rsidRPr="000B6AFE">
              <w:rPr>
                <w:rFonts w:cs="Arial"/>
                <w:sz w:val="19"/>
                <w:szCs w:val="19"/>
              </w:rPr>
              <w:t>Special Condition</w:t>
            </w:r>
          </w:p>
        </w:tc>
        <w:tc>
          <w:tcPr>
            <w:tcW w:w="394" w:type="pct"/>
            <w:tcBorders>
              <w:left w:val="single" w:sz="4" w:space="0" w:color="auto"/>
            </w:tcBorders>
          </w:tcPr>
          <w:p w14:paraId="11978BCD" w14:textId="77777777" w:rsidR="007562B0" w:rsidRPr="000B6AFE" w:rsidRDefault="007562B0" w:rsidP="00C53805">
            <w:pPr>
              <w:rPr>
                <w:rFonts w:cs="Arial"/>
                <w:sz w:val="19"/>
                <w:szCs w:val="19"/>
              </w:rPr>
            </w:pPr>
            <w:r w:rsidRPr="000B6AFE">
              <w:rPr>
                <w:rFonts w:cs="Arial"/>
                <w:sz w:val="19"/>
                <w:szCs w:val="19"/>
              </w:rPr>
              <w:t>TAC</w:t>
            </w:r>
          </w:p>
        </w:tc>
        <w:tc>
          <w:tcPr>
            <w:tcW w:w="2061" w:type="pct"/>
            <w:tcBorders>
              <w:right w:val="double" w:sz="4" w:space="0" w:color="auto"/>
            </w:tcBorders>
          </w:tcPr>
          <w:p w14:paraId="7DDB0159" w14:textId="77777777" w:rsidR="007562B0" w:rsidRPr="000B6AFE" w:rsidRDefault="007562B0" w:rsidP="00C53805">
            <w:pPr>
              <w:rPr>
                <w:rFonts w:cs="Arial"/>
                <w:sz w:val="19"/>
                <w:szCs w:val="19"/>
              </w:rPr>
            </w:pPr>
            <w:r w:rsidRPr="000B6AFE">
              <w:rPr>
                <w:rFonts w:cs="Arial"/>
                <w:sz w:val="19"/>
                <w:szCs w:val="19"/>
              </w:rPr>
              <w:t>Toxic Air Contaminant</w:t>
            </w:r>
          </w:p>
        </w:tc>
      </w:tr>
      <w:tr w:rsidR="007562B0" w:rsidRPr="000B6AFE" w14:paraId="5135AF87" w14:textId="77777777" w:rsidTr="007562B0">
        <w:trPr>
          <w:cantSplit/>
          <w:trHeight w:val="245"/>
          <w:jc w:val="center"/>
        </w:trPr>
        <w:tc>
          <w:tcPr>
            <w:tcW w:w="659" w:type="pct"/>
            <w:tcBorders>
              <w:left w:val="double" w:sz="4" w:space="0" w:color="auto"/>
            </w:tcBorders>
          </w:tcPr>
          <w:p w14:paraId="1CB71A0D" w14:textId="77777777" w:rsidR="007562B0" w:rsidRPr="000B6AFE" w:rsidRDefault="007562B0" w:rsidP="00C53805">
            <w:pPr>
              <w:rPr>
                <w:rFonts w:cs="Arial"/>
                <w:sz w:val="19"/>
                <w:szCs w:val="19"/>
              </w:rPr>
            </w:pPr>
            <w:r w:rsidRPr="000B6AFE">
              <w:rPr>
                <w:rFonts w:cs="Arial"/>
                <w:sz w:val="19"/>
                <w:szCs w:val="19"/>
              </w:rPr>
              <w:t>SCR</w:t>
            </w:r>
          </w:p>
        </w:tc>
        <w:tc>
          <w:tcPr>
            <w:tcW w:w="1886" w:type="pct"/>
            <w:tcBorders>
              <w:right w:val="single" w:sz="4" w:space="0" w:color="auto"/>
            </w:tcBorders>
          </w:tcPr>
          <w:p w14:paraId="376F36D8" w14:textId="77777777" w:rsidR="007562B0" w:rsidRPr="000B6AFE" w:rsidRDefault="007562B0" w:rsidP="00C5380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097D94E" w14:textId="77777777" w:rsidR="007562B0" w:rsidRPr="000B6AFE" w:rsidRDefault="007562B0" w:rsidP="00C53805">
            <w:pPr>
              <w:rPr>
                <w:rFonts w:cs="Arial"/>
                <w:sz w:val="19"/>
                <w:szCs w:val="19"/>
              </w:rPr>
            </w:pPr>
            <w:r w:rsidRPr="000B6AFE">
              <w:rPr>
                <w:rFonts w:cs="Arial"/>
                <w:sz w:val="19"/>
                <w:szCs w:val="19"/>
              </w:rPr>
              <w:t>Temp</w:t>
            </w:r>
          </w:p>
        </w:tc>
        <w:tc>
          <w:tcPr>
            <w:tcW w:w="2061" w:type="pct"/>
            <w:tcBorders>
              <w:right w:val="double" w:sz="4" w:space="0" w:color="auto"/>
            </w:tcBorders>
          </w:tcPr>
          <w:p w14:paraId="1C786133" w14:textId="77777777" w:rsidR="007562B0" w:rsidRPr="000B6AFE" w:rsidRDefault="007562B0" w:rsidP="00C53805">
            <w:pPr>
              <w:rPr>
                <w:rFonts w:cs="Arial"/>
                <w:sz w:val="19"/>
                <w:szCs w:val="19"/>
              </w:rPr>
            </w:pPr>
            <w:r w:rsidRPr="000B6AFE">
              <w:rPr>
                <w:rFonts w:cs="Arial"/>
                <w:sz w:val="19"/>
                <w:szCs w:val="19"/>
              </w:rPr>
              <w:t>Temperature</w:t>
            </w:r>
          </w:p>
        </w:tc>
      </w:tr>
      <w:tr w:rsidR="007562B0" w:rsidRPr="000B6AFE" w14:paraId="0A7A27D0" w14:textId="77777777" w:rsidTr="007562B0">
        <w:trPr>
          <w:cantSplit/>
          <w:trHeight w:val="245"/>
          <w:jc w:val="center"/>
        </w:trPr>
        <w:tc>
          <w:tcPr>
            <w:tcW w:w="659" w:type="pct"/>
            <w:tcBorders>
              <w:left w:val="double" w:sz="4" w:space="0" w:color="auto"/>
            </w:tcBorders>
          </w:tcPr>
          <w:p w14:paraId="139BAB42" w14:textId="77777777" w:rsidR="007562B0" w:rsidRPr="000B6AFE" w:rsidRDefault="007562B0" w:rsidP="00C53805">
            <w:pPr>
              <w:rPr>
                <w:rFonts w:cs="Arial"/>
                <w:sz w:val="19"/>
                <w:szCs w:val="19"/>
              </w:rPr>
            </w:pPr>
            <w:r>
              <w:rPr>
                <w:rFonts w:cs="Arial"/>
                <w:sz w:val="19"/>
                <w:szCs w:val="19"/>
              </w:rPr>
              <w:t>SDS</w:t>
            </w:r>
          </w:p>
        </w:tc>
        <w:tc>
          <w:tcPr>
            <w:tcW w:w="1886" w:type="pct"/>
            <w:tcBorders>
              <w:right w:val="single" w:sz="4" w:space="0" w:color="auto"/>
            </w:tcBorders>
          </w:tcPr>
          <w:p w14:paraId="5605B4F4" w14:textId="77777777" w:rsidR="007562B0" w:rsidRPr="000B6AFE" w:rsidRDefault="007562B0" w:rsidP="00C53805">
            <w:pPr>
              <w:rPr>
                <w:rFonts w:cs="Arial"/>
                <w:sz w:val="19"/>
                <w:szCs w:val="19"/>
              </w:rPr>
            </w:pPr>
            <w:r>
              <w:rPr>
                <w:rFonts w:cs="Arial"/>
                <w:sz w:val="19"/>
                <w:szCs w:val="19"/>
              </w:rPr>
              <w:t>Safety Data Sheet</w:t>
            </w:r>
          </w:p>
        </w:tc>
        <w:tc>
          <w:tcPr>
            <w:tcW w:w="394" w:type="pct"/>
            <w:tcBorders>
              <w:left w:val="single" w:sz="4" w:space="0" w:color="auto"/>
            </w:tcBorders>
          </w:tcPr>
          <w:p w14:paraId="33FBD466" w14:textId="77777777" w:rsidR="007562B0" w:rsidRPr="000B6AFE" w:rsidRDefault="007562B0" w:rsidP="00C53805">
            <w:pPr>
              <w:rPr>
                <w:rFonts w:cs="Arial"/>
                <w:sz w:val="19"/>
                <w:szCs w:val="19"/>
              </w:rPr>
            </w:pPr>
            <w:r w:rsidRPr="000B6AFE">
              <w:rPr>
                <w:rFonts w:cs="Arial"/>
                <w:sz w:val="19"/>
                <w:szCs w:val="19"/>
              </w:rPr>
              <w:t>THC</w:t>
            </w:r>
          </w:p>
        </w:tc>
        <w:tc>
          <w:tcPr>
            <w:tcW w:w="2061" w:type="pct"/>
            <w:tcBorders>
              <w:right w:val="double" w:sz="4" w:space="0" w:color="auto"/>
            </w:tcBorders>
          </w:tcPr>
          <w:p w14:paraId="5F102C23" w14:textId="77777777" w:rsidR="007562B0" w:rsidRPr="000B6AFE" w:rsidRDefault="007562B0" w:rsidP="00C53805">
            <w:pPr>
              <w:rPr>
                <w:rFonts w:cs="Arial"/>
                <w:sz w:val="19"/>
                <w:szCs w:val="19"/>
              </w:rPr>
            </w:pPr>
            <w:r w:rsidRPr="000B6AFE">
              <w:rPr>
                <w:rFonts w:cs="Arial"/>
                <w:sz w:val="19"/>
                <w:szCs w:val="19"/>
              </w:rPr>
              <w:t>Total Hydrocarbons</w:t>
            </w:r>
          </w:p>
        </w:tc>
      </w:tr>
      <w:tr w:rsidR="007562B0" w:rsidRPr="000B6AFE" w14:paraId="6CA67AE2" w14:textId="77777777" w:rsidTr="007562B0">
        <w:trPr>
          <w:cantSplit/>
          <w:trHeight w:val="245"/>
          <w:jc w:val="center"/>
        </w:trPr>
        <w:tc>
          <w:tcPr>
            <w:tcW w:w="659" w:type="pct"/>
            <w:tcBorders>
              <w:left w:val="double" w:sz="4" w:space="0" w:color="auto"/>
            </w:tcBorders>
          </w:tcPr>
          <w:p w14:paraId="0B561C06" w14:textId="77777777" w:rsidR="007562B0" w:rsidRPr="000B6AFE" w:rsidRDefault="007562B0" w:rsidP="00C53805">
            <w:pPr>
              <w:rPr>
                <w:rFonts w:cs="Arial"/>
                <w:sz w:val="19"/>
                <w:szCs w:val="19"/>
              </w:rPr>
            </w:pPr>
            <w:r w:rsidRPr="000B6AFE">
              <w:rPr>
                <w:rFonts w:cs="Arial"/>
                <w:sz w:val="19"/>
                <w:szCs w:val="19"/>
              </w:rPr>
              <w:t>SNCR</w:t>
            </w:r>
          </w:p>
        </w:tc>
        <w:tc>
          <w:tcPr>
            <w:tcW w:w="1886" w:type="pct"/>
            <w:tcBorders>
              <w:right w:val="single" w:sz="4" w:space="0" w:color="auto"/>
            </w:tcBorders>
          </w:tcPr>
          <w:p w14:paraId="017DD445" w14:textId="77777777" w:rsidR="007562B0" w:rsidRPr="000B6AFE" w:rsidRDefault="007562B0" w:rsidP="00C5380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345167C" w14:textId="77777777" w:rsidR="007562B0" w:rsidRPr="000B6AFE" w:rsidRDefault="007562B0" w:rsidP="00C53805">
            <w:pPr>
              <w:rPr>
                <w:rFonts w:cs="Arial"/>
                <w:sz w:val="19"/>
                <w:szCs w:val="19"/>
              </w:rPr>
            </w:pPr>
            <w:r w:rsidRPr="000B6AFE">
              <w:rPr>
                <w:rFonts w:cs="Arial"/>
                <w:sz w:val="19"/>
                <w:szCs w:val="19"/>
              </w:rPr>
              <w:t>tpy</w:t>
            </w:r>
          </w:p>
        </w:tc>
        <w:tc>
          <w:tcPr>
            <w:tcW w:w="2061" w:type="pct"/>
            <w:tcBorders>
              <w:right w:val="double" w:sz="4" w:space="0" w:color="auto"/>
            </w:tcBorders>
          </w:tcPr>
          <w:p w14:paraId="1C7C6E77" w14:textId="77777777" w:rsidR="007562B0" w:rsidRPr="000B6AFE" w:rsidRDefault="007562B0" w:rsidP="00C53805">
            <w:pPr>
              <w:rPr>
                <w:rFonts w:cs="Arial"/>
                <w:sz w:val="19"/>
                <w:szCs w:val="19"/>
              </w:rPr>
            </w:pPr>
            <w:r w:rsidRPr="000B6AFE">
              <w:rPr>
                <w:rFonts w:cs="Arial"/>
                <w:sz w:val="19"/>
                <w:szCs w:val="19"/>
              </w:rPr>
              <w:t>Tons per year</w:t>
            </w:r>
          </w:p>
        </w:tc>
      </w:tr>
      <w:tr w:rsidR="007562B0" w:rsidRPr="000B6AFE" w14:paraId="637F2A8B" w14:textId="77777777" w:rsidTr="007562B0">
        <w:trPr>
          <w:cantSplit/>
          <w:trHeight w:val="245"/>
          <w:jc w:val="center"/>
        </w:trPr>
        <w:tc>
          <w:tcPr>
            <w:tcW w:w="659" w:type="pct"/>
            <w:tcBorders>
              <w:left w:val="double" w:sz="4" w:space="0" w:color="auto"/>
            </w:tcBorders>
          </w:tcPr>
          <w:p w14:paraId="49C51E05" w14:textId="77777777" w:rsidR="007562B0" w:rsidRPr="000B6AFE" w:rsidRDefault="007562B0" w:rsidP="00C53805">
            <w:pPr>
              <w:rPr>
                <w:rFonts w:cs="Arial"/>
                <w:sz w:val="19"/>
                <w:szCs w:val="19"/>
              </w:rPr>
            </w:pPr>
            <w:r w:rsidRPr="000B6AFE">
              <w:rPr>
                <w:rFonts w:cs="Arial"/>
                <w:sz w:val="19"/>
                <w:szCs w:val="19"/>
              </w:rPr>
              <w:t>SRN</w:t>
            </w:r>
          </w:p>
        </w:tc>
        <w:tc>
          <w:tcPr>
            <w:tcW w:w="1886" w:type="pct"/>
            <w:tcBorders>
              <w:right w:val="single" w:sz="4" w:space="0" w:color="auto"/>
            </w:tcBorders>
          </w:tcPr>
          <w:p w14:paraId="2A1D91A4" w14:textId="77777777" w:rsidR="007562B0" w:rsidRPr="000B6AFE" w:rsidRDefault="007562B0" w:rsidP="00C5380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B6902AA" w14:textId="77777777" w:rsidR="007562B0" w:rsidRPr="000B6AFE" w:rsidRDefault="007562B0" w:rsidP="00C53805">
            <w:pPr>
              <w:rPr>
                <w:rFonts w:cs="Arial"/>
                <w:sz w:val="19"/>
                <w:szCs w:val="19"/>
              </w:rPr>
            </w:pPr>
            <w:r w:rsidRPr="000B6AFE">
              <w:rPr>
                <w:rFonts w:cs="Arial"/>
                <w:sz w:val="19"/>
                <w:szCs w:val="19"/>
              </w:rPr>
              <w:t>µg</w:t>
            </w:r>
          </w:p>
        </w:tc>
        <w:tc>
          <w:tcPr>
            <w:tcW w:w="2061" w:type="pct"/>
            <w:tcBorders>
              <w:right w:val="double" w:sz="4" w:space="0" w:color="auto"/>
            </w:tcBorders>
          </w:tcPr>
          <w:p w14:paraId="1698158B" w14:textId="77777777" w:rsidR="007562B0" w:rsidRPr="000B6AFE" w:rsidRDefault="007562B0" w:rsidP="00C53805">
            <w:pPr>
              <w:rPr>
                <w:rFonts w:cs="Arial"/>
                <w:sz w:val="19"/>
                <w:szCs w:val="19"/>
              </w:rPr>
            </w:pPr>
            <w:r w:rsidRPr="000B6AFE">
              <w:rPr>
                <w:rFonts w:cs="Arial"/>
                <w:sz w:val="19"/>
                <w:szCs w:val="19"/>
              </w:rPr>
              <w:t>Microgram</w:t>
            </w:r>
          </w:p>
        </w:tc>
      </w:tr>
      <w:tr w:rsidR="007562B0" w:rsidRPr="000B6AFE" w14:paraId="5ECD3C8F" w14:textId="77777777" w:rsidTr="007562B0">
        <w:trPr>
          <w:cantSplit/>
          <w:trHeight w:val="245"/>
          <w:jc w:val="center"/>
        </w:trPr>
        <w:tc>
          <w:tcPr>
            <w:tcW w:w="659" w:type="pct"/>
            <w:tcBorders>
              <w:left w:val="double" w:sz="4" w:space="0" w:color="auto"/>
            </w:tcBorders>
          </w:tcPr>
          <w:p w14:paraId="2090076A" w14:textId="77777777" w:rsidR="007562B0" w:rsidRPr="000B6AFE" w:rsidRDefault="007562B0" w:rsidP="00C53805">
            <w:pPr>
              <w:rPr>
                <w:rFonts w:cs="Arial"/>
                <w:sz w:val="19"/>
                <w:szCs w:val="19"/>
              </w:rPr>
            </w:pPr>
            <w:r w:rsidRPr="000B6AFE">
              <w:rPr>
                <w:rFonts w:cs="Arial"/>
                <w:sz w:val="19"/>
                <w:szCs w:val="19"/>
              </w:rPr>
              <w:t>TEQ</w:t>
            </w:r>
          </w:p>
        </w:tc>
        <w:tc>
          <w:tcPr>
            <w:tcW w:w="1886" w:type="pct"/>
            <w:tcBorders>
              <w:right w:val="single" w:sz="4" w:space="0" w:color="auto"/>
            </w:tcBorders>
          </w:tcPr>
          <w:p w14:paraId="50793D15" w14:textId="77777777" w:rsidR="007562B0" w:rsidRPr="000B6AFE" w:rsidRDefault="007562B0" w:rsidP="00C5380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62924B8" w14:textId="77777777" w:rsidR="007562B0" w:rsidRPr="000B6AFE" w:rsidRDefault="007562B0" w:rsidP="00C53805">
            <w:pPr>
              <w:rPr>
                <w:rFonts w:cs="Arial"/>
                <w:sz w:val="19"/>
                <w:szCs w:val="19"/>
              </w:rPr>
            </w:pPr>
            <w:r w:rsidRPr="000B6AFE">
              <w:rPr>
                <w:rFonts w:cs="Arial"/>
                <w:sz w:val="19"/>
                <w:szCs w:val="19"/>
              </w:rPr>
              <w:t>µm</w:t>
            </w:r>
          </w:p>
        </w:tc>
        <w:tc>
          <w:tcPr>
            <w:tcW w:w="2061" w:type="pct"/>
            <w:tcBorders>
              <w:right w:val="double" w:sz="4" w:space="0" w:color="auto"/>
            </w:tcBorders>
          </w:tcPr>
          <w:p w14:paraId="03729BBC" w14:textId="77777777" w:rsidR="007562B0" w:rsidRPr="000B6AFE" w:rsidRDefault="007562B0" w:rsidP="00C53805">
            <w:pPr>
              <w:rPr>
                <w:rFonts w:cs="Arial"/>
                <w:sz w:val="19"/>
                <w:szCs w:val="19"/>
              </w:rPr>
            </w:pPr>
            <w:r w:rsidRPr="000B6AFE">
              <w:rPr>
                <w:rFonts w:cs="Arial"/>
                <w:sz w:val="19"/>
                <w:szCs w:val="19"/>
              </w:rPr>
              <w:t>Micrometer or Micron</w:t>
            </w:r>
          </w:p>
        </w:tc>
      </w:tr>
      <w:tr w:rsidR="007562B0" w:rsidRPr="000B6AFE" w14:paraId="6D303964" w14:textId="77777777" w:rsidTr="007562B0">
        <w:trPr>
          <w:cantSplit/>
          <w:trHeight w:val="245"/>
          <w:jc w:val="center"/>
        </w:trPr>
        <w:tc>
          <w:tcPr>
            <w:tcW w:w="659" w:type="pct"/>
            <w:vMerge w:val="restart"/>
            <w:tcBorders>
              <w:left w:val="double" w:sz="4" w:space="0" w:color="auto"/>
            </w:tcBorders>
          </w:tcPr>
          <w:p w14:paraId="02991BCF" w14:textId="77777777" w:rsidR="007562B0" w:rsidRPr="000B6AFE" w:rsidRDefault="007562B0" w:rsidP="00C5380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6CC9037" w14:textId="77777777" w:rsidR="007562B0" w:rsidRPr="000B6AFE" w:rsidRDefault="007562B0" w:rsidP="00C5380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0C57AC8" w14:textId="77777777" w:rsidR="007562B0" w:rsidRPr="000B6AFE" w:rsidRDefault="007562B0" w:rsidP="00C53805">
            <w:pPr>
              <w:rPr>
                <w:rFonts w:cs="Arial"/>
                <w:sz w:val="19"/>
                <w:szCs w:val="19"/>
              </w:rPr>
            </w:pPr>
            <w:r w:rsidRPr="000B6AFE">
              <w:rPr>
                <w:rFonts w:cs="Arial"/>
                <w:sz w:val="19"/>
                <w:szCs w:val="19"/>
              </w:rPr>
              <w:t>VOC</w:t>
            </w:r>
          </w:p>
        </w:tc>
        <w:tc>
          <w:tcPr>
            <w:tcW w:w="2061" w:type="pct"/>
            <w:tcBorders>
              <w:right w:val="double" w:sz="4" w:space="0" w:color="auto"/>
            </w:tcBorders>
          </w:tcPr>
          <w:p w14:paraId="23040B3F" w14:textId="77777777" w:rsidR="007562B0" w:rsidRPr="000B6AFE" w:rsidRDefault="007562B0" w:rsidP="00C53805">
            <w:pPr>
              <w:rPr>
                <w:rFonts w:cs="Arial"/>
                <w:sz w:val="19"/>
                <w:szCs w:val="19"/>
              </w:rPr>
            </w:pPr>
            <w:r w:rsidRPr="000B6AFE">
              <w:rPr>
                <w:rFonts w:cs="Arial"/>
                <w:sz w:val="19"/>
                <w:szCs w:val="19"/>
              </w:rPr>
              <w:t>Volatile Organic Compounds</w:t>
            </w:r>
          </w:p>
        </w:tc>
      </w:tr>
      <w:tr w:rsidR="007562B0" w:rsidRPr="000B6AFE" w14:paraId="06D51E5C" w14:textId="77777777" w:rsidTr="007562B0">
        <w:trPr>
          <w:cantSplit/>
          <w:trHeight w:val="245"/>
          <w:jc w:val="center"/>
        </w:trPr>
        <w:tc>
          <w:tcPr>
            <w:tcW w:w="659" w:type="pct"/>
            <w:vMerge/>
            <w:tcBorders>
              <w:left w:val="double" w:sz="4" w:space="0" w:color="auto"/>
            </w:tcBorders>
          </w:tcPr>
          <w:p w14:paraId="6E16926F" w14:textId="77777777" w:rsidR="007562B0" w:rsidRPr="000B6AFE" w:rsidRDefault="007562B0" w:rsidP="00C53805">
            <w:pPr>
              <w:rPr>
                <w:rFonts w:cs="Arial"/>
                <w:sz w:val="19"/>
                <w:szCs w:val="19"/>
              </w:rPr>
            </w:pPr>
          </w:p>
        </w:tc>
        <w:tc>
          <w:tcPr>
            <w:tcW w:w="1886" w:type="pct"/>
            <w:vMerge/>
            <w:tcBorders>
              <w:right w:val="single" w:sz="4" w:space="0" w:color="auto"/>
            </w:tcBorders>
          </w:tcPr>
          <w:p w14:paraId="72FC95BF" w14:textId="77777777" w:rsidR="007562B0" w:rsidRPr="000B6AFE" w:rsidRDefault="007562B0" w:rsidP="00C53805">
            <w:pPr>
              <w:rPr>
                <w:rFonts w:cs="Arial"/>
                <w:sz w:val="19"/>
                <w:szCs w:val="19"/>
              </w:rPr>
            </w:pPr>
          </w:p>
        </w:tc>
        <w:tc>
          <w:tcPr>
            <w:tcW w:w="394" w:type="pct"/>
            <w:tcBorders>
              <w:left w:val="single" w:sz="4" w:space="0" w:color="auto"/>
              <w:bottom w:val="single" w:sz="4" w:space="0" w:color="auto"/>
            </w:tcBorders>
          </w:tcPr>
          <w:p w14:paraId="5F09B01A" w14:textId="77777777" w:rsidR="007562B0" w:rsidRPr="000B6AFE" w:rsidRDefault="007562B0" w:rsidP="00C53805">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1B5CF0F" w14:textId="77777777" w:rsidR="007562B0" w:rsidRPr="000B6AFE" w:rsidRDefault="007562B0" w:rsidP="00C53805">
            <w:pPr>
              <w:rPr>
                <w:rFonts w:cs="Arial"/>
                <w:sz w:val="19"/>
                <w:szCs w:val="19"/>
              </w:rPr>
            </w:pPr>
            <w:r w:rsidRPr="000B6AFE">
              <w:rPr>
                <w:rFonts w:cs="Arial"/>
                <w:sz w:val="19"/>
                <w:szCs w:val="19"/>
              </w:rPr>
              <w:t>Year</w:t>
            </w:r>
          </w:p>
        </w:tc>
      </w:tr>
      <w:tr w:rsidR="007562B0" w:rsidRPr="000B6AFE" w14:paraId="1C4A97BD" w14:textId="77777777" w:rsidTr="007562B0">
        <w:trPr>
          <w:cantSplit/>
          <w:trHeight w:val="245"/>
          <w:jc w:val="center"/>
        </w:trPr>
        <w:tc>
          <w:tcPr>
            <w:tcW w:w="659" w:type="pct"/>
            <w:tcBorders>
              <w:left w:val="double" w:sz="4" w:space="0" w:color="auto"/>
              <w:bottom w:val="double" w:sz="4" w:space="0" w:color="auto"/>
            </w:tcBorders>
          </w:tcPr>
          <w:p w14:paraId="38FA73D5" w14:textId="77777777" w:rsidR="007562B0" w:rsidRPr="000B6AFE" w:rsidRDefault="007562B0" w:rsidP="00C5380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B3A85FF" w14:textId="77777777" w:rsidR="007562B0" w:rsidRPr="000B6AFE" w:rsidRDefault="007562B0" w:rsidP="00C53805">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F337CC1" w14:textId="77777777" w:rsidR="007562B0" w:rsidRPr="000B6AFE" w:rsidRDefault="007562B0" w:rsidP="00C53805">
            <w:pPr>
              <w:rPr>
                <w:rFonts w:cs="Arial"/>
                <w:sz w:val="19"/>
                <w:szCs w:val="19"/>
              </w:rPr>
            </w:pPr>
          </w:p>
        </w:tc>
        <w:tc>
          <w:tcPr>
            <w:tcW w:w="2061" w:type="pct"/>
            <w:tcBorders>
              <w:top w:val="single" w:sz="4" w:space="0" w:color="auto"/>
              <w:bottom w:val="double" w:sz="4" w:space="0" w:color="auto"/>
              <w:right w:val="double" w:sz="4" w:space="0" w:color="auto"/>
            </w:tcBorders>
          </w:tcPr>
          <w:p w14:paraId="4545A7FE" w14:textId="77777777" w:rsidR="007562B0" w:rsidRPr="000B6AFE" w:rsidRDefault="007562B0" w:rsidP="00C53805">
            <w:pPr>
              <w:rPr>
                <w:rFonts w:cs="Arial"/>
                <w:sz w:val="19"/>
                <w:szCs w:val="19"/>
              </w:rPr>
            </w:pPr>
          </w:p>
        </w:tc>
      </w:tr>
    </w:tbl>
    <w:p w14:paraId="67D460D7"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99414B6" w14:textId="77777777" w:rsidR="00C60E84" w:rsidRPr="00FC1F2C" w:rsidRDefault="00C60E84" w:rsidP="00461D22">
      <w:pPr>
        <w:pStyle w:val="Heading2"/>
        <w:numPr>
          <w:ilvl w:val="0"/>
          <w:numId w:val="0"/>
        </w:numPr>
        <w:jc w:val="left"/>
        <w:rPr>
          <w:b w:val="0"/>
          <w:bCs/>
          <w:sz w:val="22"/>
          <w:szCs w:val="22"/>
        </w:rPr>
      </w:pPr>
      <w:bookmarkStart w:id="99" w:name="_Toc94779956"/>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bookmarkEnd w:id="98"/>
      <w:r w:rsidRPr="00461D22">
        <w:rPr>
          <w:bCs/>
          <w:sz w:val="22"/>
          <w:szCs w:val="22"/>
        </w:rPr>
        <w:lastRenderedPageBreak/>
        <w:t>Appendix 2.  Schedule of Compliance</w:t>
      </w:r>
      <w:bookmarkEnd w:id="99"/>
    </w:p>
    <w:p w14:paraId="073C1246" w14:textId="77777777" w:rsidR="000A3C74" w:rsidRDefault="000A3C74" w:rsidP="004F09CF">
      <w:pPr>
        <w:jc w:val="both"/>
        <w:rPr>
          <w:sz w:val="20"/>
        </w:rPr>
      </w:pPr>
    </w:p>
    <w:p w14:paraId="2695C26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AFAF219" w14:textId="77777777" w:rsidR="00C60E84" w:rsidRPr="00FC1F2C" w:rsidRDefault="00C60E84" w:rsidP="004F09CF">
      <w:pPr>
        <w:pStyle w:val="Heading2"/>
        <w:numPr>
          <w:ilvl w:val="0"/>
          <w:numId w:val="0"/>
        </w:numPr>
        <w:jc w:val="both"/>
        <w:rPr>
          <w:b w:val="0"/>
          <w:sz w:val="20"/>
        </w:rPr>
      </w:pPr>
      <w:bookmarkStart w:id="108" w:name="_Toc94779957"/>
      <w:r w:rsidRPr="00461D22">
        <w:rPr>
          <w:sz w:val="22"/>
          <w:szCs w:val="22"/>
        </w:rPr>
        <w:t>Appendix 3.  Monitoring Requirements</w:t>
      </w:r>
      <w:bookmarkEnd w:id="108"/>
    </w:p>
    <w:p w14:paraId="4C08377F" w14:textId="77777777" w:rsidR="00C60E84" w:rsidRPr="0080590E" w:rsidRDefault="00C60E84" w:rsidP="004F09CF">
      <w:pPr>
        <w:jc w:val="both"/>
        <w:rPr>
          <w:sz w:val="20"/>
        </w:rPr>
      </w:pPr>
    </w:p>
    <w:p w14:paraId="7245F09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F69FE84" w14:textId="77777777" w:rsidR="00C60E84" w:rsidRPr="00FC1F2C" w:rsidRDefault="00C60E84" w:rsidP="004F09CF">
      <w:pPr>
        <w:pStyle w:val="Heading2"/>
        <w:numPr>
          <w:ilvl w:val="0"/>
          <w:numId w:val="0"/>
        </w:numPr>
        <w:jc w:val="both"/>
        <w:rPr>
          <w:b w:val="0"/>
          <w:sz w:val="22"/>
          <w:szCs w:val="22"/>
        </w:rPr>
      </w:pPr>
      <w:bookmarkStart w:id="109" w:name="_Toc94779958"/>
      <w:r w:rsidRPr="00461D22">
        <w:rPr>
          <w:sz w:val="22"/>
          <w:szCs w:val="22"/>
        </w:rPr>
        <w:t>Appendix 4.  Recordkeeping</w:t>
      </w:r>
      <w:bookmarkEnd w:id="109"/>
    </w:p>
    <w:p w14:paraId="6055F19C" w14:textId="77777777" w:rsidR="00C60E84" w:rsidRPr="0080590E" w:rsidRDefault="00C60E84" w:rsidP="004F09CF">
      <w:pPr>
        <w:jc w:val="both"/>
        <w:rPr>
          <w:sz w:val="20"/>
        </w:rPr>
      </w:pPr>
    </w:p>
    <w:p w14:paraId="649970A3"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9D00642" w14:textId="77777777" w:rsidR="00C60E84" w:rsidRPr="00FC1F2C" w:rsidRDefault="00C60E84" w:rsidP="004F09CF">
      <w:pPr>
        <w:pStyle w:val="Heading2"/>
        <w:numPr>
          <w:ilvl w:val="0"/>
          <w:numId w:val="0"/>
        </w:numPr>
        <w:jc w:val="both"/>
        <w:rPr>
          <w:b w:val="0"/>
          <w:sz w:val="22"/>
          <w:szCs w:val="22"/>
        </w:rPr>
      </w:pPr>
      <w:bookmarkStart w:id="110" w:name="_Toc94779959"/>
      <w:r w:rsidRPr="00461D22">
        <w:rPr>
          <w:sz w:val="22"/>
          <w:szCs w:val="22"/>
        </w:rPr>
        <w:t>Appendix 5.  Testing Procedures</w:t>
      </w:r>
      <w:bookmarkEnd w:id="110"/>
    </w:p>
    <w:p w14:paraId="0CA540D7" w14:textId="77777777" w:rsidR="00C60E84" w:rsidRPr="0080590E" w:rsidRDefault="00C60E84" w:rsidP="004F09CF">
      <w:pPr>
        <w:jc w:val="both"/>
        <w:rPr>
          <w:sz w:val="20"/>
        </w:rPr>
      </w:pPr>
    </w:p>
    <w:p w14:paraId="3AB51DCC"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9CFA9FB" w14:textId="77777777" w:rsidR="00EC07BA" w:rsidRPr="00FC1F2C" w:rsidRDefault="00EC07BA" w:rsidP="001838ED">
      <w:pPr>
        <w:pStyle w:val="Heading2"/>
        <w:numPr>
          <w:ilvl w:val="0"/>
          <w:numId w:val="0"/>
        </w:numPr>
        <w:jc w:val="both"/>
        <w:rPr>
          <w:b w:val="0"/>
          <w:sz w:val="20"/>
        </w:rPr>
      </w:pPr>
      <w:bookmarkStart w:id="111" w:name="_Toc94779960"/>
      <w:r w:rsidRPr="00461D22">
        <w:rPr>
          <w:sz w:val="22"/>
          <w:szCs w:val="22"/>
        </w:rPr>
        <w:t>Appendix 6.  Permits to Install</w:t>
      </w:r>
      <w:bookmarkEnd w:id="111"/>
    </w:p>
    <w:p w14:paraId="0EB8D834" w14:textId="77777777" w:rsidR="00EC07BA" w:rsidRPr="0080590E" w:rsidRDefault="00EC07BA" w:rsidP="001838ED">
      <w:pPr>
        <w:jc w:val="both"/>
        <w:rPr>
          <w:sz w:val="20"/>
        </w:rPr>
      </w:pPr>
    </w:p>
    <w:p w14:paraId="34F08168" w14:textId="08C49D2F"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86F05" w:rsidRPr="00286F05">
        <w:rPr>
          <w:rFonts w:cs="Arial"/>
          <w:sz w:val="20"/>
        </w:rPr>
        <w:t>N0879</w:t>
      </w:r>
      <w:r w:rsidRPr="00B9348B">
        <w:rPr>
          <w:rFonts w:cs="Arial"/>
          <w:sz w:val="20"/>
        </w:rPr>
        <w:t>-</w:t>
      </w:r>
      <w:r w:rsidR="00286F05" w:rsidRPr="00286F05">
        <w:rPr>
          <w:rFonts w:cs="Arial"/>
          <w:sz w:val="20"/>
        </w:rPr>
        <w:t>20</w:t>
      </w:r>
      <w:r w:rsidR="00286F05">
        <w:rPr>
          <w:rFonts w:cs="Arial"/>
          <w:sz w:val="20"/>
        </w:rPr>
        <w:t>17.</w:t>
      </w:r>
      <w:r w:rsidR="00286F05">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9A13120" w14:textId="77777777" w:rsidR="00EC07BA" w:rsidRPr="007713F1" w:rsidRDefault="00EC07BA" w:rsidP="001838ED">
      <w:pPr>
        <w:jc w:val="both"/>
        <w:rPr>
          <w:rFonts w:cs="Arial"/>
          <w:sz w:val="20"/>
        </w:rPr>
      </w:pPr>
    </w:p>
    <w:p w14:paraId="07E650E6" w14:textId="13A83632" w:rsidR="00EC07BA" w:rsidRPr="003C19DE" w:rsidRDefault="00EC07BA" w:rsidP="001838ED">
      <w:pPr>
        <w:jc w:val="both"/>
        <w:rPr>
          <w:rFonts w:cs="Arial"/>
          <w:sz w:val="20"/>
        </w:rPr>
      </w:pPr>
      <w:r w:rsidRPr="00903ACF">
        <w:rPr>
          <w:rFonts w:cs="Arial"/>
          <w:sz w:val="20"/>
        </w:rPr>
        <w:t>Source-Wide PTI No MI-PTI</w:t>
      </w:r>
      <w:r w:rsidRPr="00286F05">
        <w:rPr>
          <w:rFonts w:cs="Arial"/>
          <w:sz w:val="20"/>
        </w:rPr>
        <w:t>-</w:t>
      </w:r>
      <w:r w:rsidR="00286F05">
        <w:rPr>
          <w:rFonts w:cs="Arial"/>
          <w:sz w:val="20"/>
        </w:rPr>
        <w:t>N0879</w:t>
      </w:r>
      <w:r w:rsidRPr="00286F05">
        <w:rPr>
          <w:rFonts w:cs="Arial"/>
          <w:sz w:val="20"/>
        </w:rPr>
        <w:t>-</w:t>
      </w:r>
      <w:r w:rsidR="00286F05">
        <w:rPr>
          <w:rFonts w:cs="Arial"/>
          <w:sz w:val="20"/>
        </w:rPr>
        <w:t>2017</w:t>
      </w:r>
      <w:r w:rsidRPr="00903ACF">
        <w:rPr>
          <w:rFonts w:cs="Arial"/>
          <w:color w:val="FF0000"/>
          <w:sz w:val="20"/>
        </w:rPr>
        <w:t xml:space="preserve"> </w:t>
      </w:r>
      <w:r w:rsidRPr="00903ACF">
        <w:rPr>
          <w:rFonts w:cs="Arial"/>
          <w:sz w:val="20"/>
        </w:rPr>
        <w:t>is being reissued as Source-Wide PTI No. MI-PTI</w:t>
      </w:r>
      <w:r w:rsidRPr="00286F05">
        <w:rPr>
          <w:rFonts w:cs="Arial"/>
          <w:sz w:val="20"/>
        </w:rPr>
        <w:t>-</w:t>
      </w:r>
      <w:r w:rsidR="00286F05">
        <w:rPr>
          <w:rFonts w:cs="Arial"/>
          <w:sz w:val="20"/>
        </w:rPr>
        <w:t>N0879</w:t>
      </w:r>
      <w:r w:rsidRPr="00286F05">
        <w:rPr>
          <w:rFonts w:cs="Arial"/>
          <w:sz w:val="20"/>
        </w:rPr>
        <w:t>-</w:t>
      </w:r>
      <w:r w:rsidR="00286F05">
        <w:rPr>
          <w:rFonts w:cs="Arial"/>
          <w:sz w:val="20"/>
        </w:rPr>
        <w:t>20</w:t>
      </w:r>
      <w:r w:rsidR="00D07234">
        <w:rPr>
          <w:rFonts w:cs="Arial"/>
          <w:sz w:val="20"/>
        </w:rPr>
        <w:t>22</w:t>
      </w:r>
      <w:r w:rsidRPr="00286F05">
        <w:rPr>
          <w:rFonts w:cs="Arial"/>
          <w:sz w:val="20"/>
        </w:rPr>
        <w:t>.</w:t>
      </w:r>
    </w:p>
    <w:p w14:paraId="2DA31516" w14:textId="77777777" w:rsidR="00EC07BA" w:rsidRPr="00903ACF"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5420756A" w14:textId="77777777" w:rsidTr="00122E39">
        <w:tc>
          <w:tcPr>
            <w:tcW w:w="697" w:type="pct"/>
            <w:tcBorders>
              <w:top w:val="double" w:sz="6" w:space="0" w:color="auto"/>
              <w:left w:val="double" w:sz="6" w:space="0" w:color="auto"/>
              <w:bottom w:val="double" w:sz="6" w:space="0" w:color="auto"/>
            </w:tcBorders>
            <w:shd w:val="clear" w:color="auto" w:fill="E0E0E0"/>
          </w:tcPr>
          <w:p w14:paraId="646CBD8A"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AB03B16" w14:textId="77777777" w:rsidR="00EC07BA" w:rsidRPr="001D53D9" w:rsidRDefault="00EC07BA" w:rsidP="001838ED">
            <w:pPr>
              <w:jc w:val="center"/>
              <w:rPr>
                <w:rFonts w:cs="Arial"/>
                <w:b/>
                <w:sz w:val="20"/>
              </w:rPr>
            </w:pPr>
            <w:r w:rsidRPr="001D53D9">
              <w:rPr>
                <w:rFonts w:cs="Arial"/>
                <w:b/>
                <w:sz w:val="20"/>
              </w:rPr>
              <w:t>ROP Revision</w:t>
            </w:r>
          </w:p>
          <w:p w14:paraId="15D7A0AC"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85A03D6"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0520BCC" w14:textId="77777777" w:rsidR="00EC07BA" w:rsidRPr="001D53D9" w:rsidRDefault="00EC07BA" w:rsidP="001838ED">
            <w:pPr>
              <w:jc w:val="center"/>
              <w:rPr>
                <w:rFonts w:cs="Arial"/>
                <w:b/>
                <w:sz w:val="20"/>
              </w:rPr>
            </w:pPr>
            <w:r w:rsidRPr="001D53D9">
              <w:rPr>
                <w:rFonts w:cs="Arial"/>
                <w:b/>
                <w:sz w:val="20"/>
              </w:rPr>
              <w:t>Corresponding Emission Unit(s) or</w:t>
            </w:r>
          </w:p>
          <w:p w14:paraId="469B6FE5"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40B47F4" w14:textId="77777777" w:rsidTr="00122E39">
        <w:tc>
          <w:tcPr>
            <w:tcW w:w="697" w:type="pct"/>
            <w:tcBorders>
              <w:top w:val="double" w:sz="6" w:space="0" w:color="auto"/>
              <w:left w:val="double" w:sz="6" w:space="0" w:color="auto"/>
            </w:tcBorders>
            <w:shd w:val="clear" w:color="auto" w:fill="auto"/>
          </w:tcPr>
          <w:p w14:paraId="7C453972" w14:textId="117B7A43" w:rsidR="00EC07BA" w:rsidRPr="001D53D9" w:rsidRDefault="00286F05" w:rsidP="001838ED">
            <w:pPr>
              <w:rPr>
                <w:rFonts w:cs="Arial"/>
                <w:sz w:val="20"/>
              </w:rPr>
            </w:pPr>
            <w:r>
              <w:rPr>
                <w:rFonts w:cs="Arial"/>
                <w:sz w:val="20"/>
              </w:rPr>
              <w:t>NA</w:t>
            </w:r>
          </w:p>
        </w:tc>
        <w:tc>
          <w:tcPr>
            <w:tcW w:w="1261" w:type="pct"/>
            <w:tcBorders>
              <w:top w:val="double" w:sz="6" w:space="0" w:color="auto"/>
            </w:tcBorders>
            <w:shd w:val="clear" w:color="auto" w:fill="auto"/>
          </w:tcPr>
          <w:p w14:paraId="06B9D7BC" w14:textId="3E085980" w:rsidR="00EC07BA" w:rsidRPr="001D53D9" w:rsidRDefault="00286F05" w:rsidP="001838ED">
            <w:pPr>
              <w:rPr>
                <w:rFonts w:cs="Arial"/>
                <w:sz w:val="20"/>
              </w:rPr>
            </w:pPr>
            <w:r>
              <w:rPr>
                <w:rFonts w:cs="Arial"/>
                <w:sz w:val="20"/>
              </w:rPr>
              <w:t>NA</w:t>
            </w:r>
          </w:p>
        </w:tc>
        <w:tc>
          <w:tcPr>
            <w:tcW w:w="1955" w:type="pct"/>
            <w:tcBorders>
              <w:top w:val="double" w:sz="6" w:space="0" w:color="auto"/>
            </w:tcBorders>
            <w:shd w:val="clear" w:color="auto" w:fill="auto"/>
          </w:tcPr>
          <w:p w14:paraId="2295EA97" w14:textId="7B24504D" w:rsidR="00EC07BA" w:rsidRPr="001D53D9" w:rsidRDefault="00286F05"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C556B89" w14:textId="45ECE371" w:rsidR="00EC07BA" w:rsidRPr="001D53D9" w:rsidRDefault="00286F05" w:rsidP="001838ED">
            <w:pPr>
              <w:rPr>
                <w:rFonts w:cs="Arial"/>
                <w:sz w:val="20"/>
              </w:rPr>
            </w:pPr>
            <w:r>
              <w:rPr>
                <w:rFonts w:cs="Arial"/>
                <w:sz w:val="20"/>
              </w:rPr>
              <w:t>NA</w:t>
            </w:r>
          </w:p>
        </w:tc>
      </w:tr>
    </w:tbl>
    <w:p w14:paraId="239D6115" w14:textId="77777777" w:rsidR="00EC07BA" w:rsidRDefault="00EC07BA" w:rsidP="001838ED"/>
    <w:p w14:paraId="67A231AD" w14:textId="77777777" w:rsidR="00C60E84" w:rsidRPr="00FC1F2C" w:rsidRDefault="00C60E84" w:rsidP="004F09CF">
      <w:pPr>
        <w:pStyle w:val="Heading2"/>
        <w:numPr>
          <w:ilvl w:val="0"/>
          <w:numId w:val="0"/>
        </w:numPr>
        <w:jc w:val="both"/>
        <w:rPr>
          <w:b w:val="0"/>
          <w:sz w:val="20"/>
        </w:rPr>
      </w:pPr>
      <w:bookmarkStart w:id="112" w:name="_Toc94779961"/>
      <w:r w:rsidRPr="00461D22">
        <w:rPr>
          <w:sz w:val="22"/>
          <w:szCs w:val="22"/>
        </w:rPr>
        <w:t>Appendix 7.  Emission Calculations</w:t>
      </w:r>
      <w:bookmarkEnd w:id="112"/>
      <w:r w:rsidRPr="00461D22">
        <w:rPr>
          <w:sz w:val="22"/>
          <w:szCs w:val="22"/>
        </w:rPr>
        <w:t xml:space="preserve"> </w:t>
      </w:r>
    </w:p>
    <w:p w14:paraId="7F713B01" w14:textId="77777777" w:rsidR="00C60E84" w:rsidRPr="0080590E" w:rsidRDefault="00C60E84" w:rsidP="004F09CF">
      <w:pPr>
        <w:jc w:val="both"/>
        <w:rPr>
          <w:sz w:val="20"/>
        </w:rPr>
      </w:pPr>
      <w:bookmarkStart w:id="113" w:name="_Toc377276143"/>
      <w:bookmarkStart w:id="114" w:name="_Toc377877183"/>
    </w:p>
    <w:p w14:paraId="0FF82DF1" w14:textId="6F4C95E4" w:rsidR="00A935B0" w:rsidRPr="00B77C68" w:rsidRDefault="00C60E84" w:rsidP="004F09CF">
      <w:pPr>
        <w:jc w:val="both"/>
        <w:rPr>
          <w:sz w:val="20"/>
        </w:rPr>
      </w:pPr>
      <w:r w:rsidRPr="00B77C68">
        <w:rPr>
          <w:sz w:val="20"/>
        </w:rPr>
        <w:t>There are no specific emission calculations to be used for this ROP.  Therefore, this appendix is not applicable.</w:t>
      </w:r>
    </w:p>
    <w:p w14:paraId="3F074108"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94779962"/>
      <w:r w:rsidRPr="00461D22">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4569884" w14:textId="77777777" w:rsidR="00C60E84" w:rsidRPr="00B77C68" w:rsidRDefault="00C60E84" w:rsidP="004F09CF">
      <w:pPr>
        <w:jc w:val="both"/>
        <w:rPr>
          <w:sz w:val="20"/>
        </w:rPr>
      </w:pPr>
    </w:p>
    <w:p w14:paraId="5925B3C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43F3DC4" w14:textId="77777777" w:rsidR="00C60E84" w:rsidRPr="0080590E" w:rsidRDefault="00C60E84" w:rsidP="004F09CF">
      <w:pPr>
        <w:jc w:val="both"/>
        <w:rPr>
          <w:sz w:val="20"/>
        </w:rPr>
      </w:pPr>
    </w:p>
    <w:p w14:paraId="2931425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1953FC4" w14:textId="77777777" w:rsidR="00C60E84" w:rsidRPr="0080590E" w:rsidRDefault="00C60E84" w:rsidP="004F09CF">
      <w:pPr>
        <w:jc w:val="both"/>
        <w:rPr>
          <w:sz w:val="20"/>
        </w:rPr>
      </w:pPr>
    </w:p>
    <w:p w14:paraId="25BC0A10" w14:textId="77777777" w:rsidR="00C60E84" w:rsidRPr="00FC1F2C" w:rsidRDefault="00C60E84" w:rsidP="004F09CF">
      <w:pPr>
        <w:jc w:val="both"/>
        <w:rPr>
          <w:sz w:val="20"/>
        </w:rPr>
      </w:pPr>
      <w:r w:rsidRPr="00B77C68">
        <w:rPr>
          <w:b/>
          <w:sz w:val="20"/>
        </w:rPr>
        <w:t>B.  Other Reporting</w:t>
      </w:r>
    </w:p>
    <w:p w14:paraId="68D98194" w14:textId="77777777" w:rsidR="00C60E84" w:rsidRPr="0080590E" w:rsidRDefault="00C60E84" w:rsidP="004F09CF">
      <w:pPr>
        <w:jc w:val="both"/>
        <w:rPr>
          <w:sz w:val="20"/>
        </w:rPr>
      </w:pPr>
    </w:p>
    <w:p w14:paraId="7B4CF383" w14:textId="720B488C" w:rsidR="00DC3CDB" w:rsidRDefault="00C60E84" w:rsidP="004F09CF">
      <w:pPr>
        <w:jc w:val="both"/>
        <w:rPr>
          <w:sz w:val="20"/>
        </w:rPr>
      </w:pPr>
      <w:r w:rsidRPr="00B77C68">
        <w:rPr>
          <w:sz w:val="20"/>
        </w:rPr>
        <w:t>Specific reporting requirement formats and procedures are detailed in Part A or the appr</w:t>
      </w:r>
      <w:r w:rsidR="001259A7">
        <w:rPr>
          <w:sz w:val="20"/>
        </w:rPr>
        <w:t>o</w:t>
      </w:r>
      <w:r w:rsidRPr="00B77C68">
        <w:rPr>
          <w:sz w:val="20"/>
        </w:rPr>
        <w:t xml:space="preserve">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0"/>
      <w:bookmarkEnd w:id="101"/>
      <w:bookmarkEnd w:id="102"/>
      <w:bookmarkEnd w:id="103"/>
      <w:bookmarkEnd w:id="104"/>
      <w:bookmarkEnd w:id="105"/>
      <w:bookmarkEnd w:id="106"/>
      <w:bookmarkEnd w:id="107"/>
    </w:p>
    <w:sectPr w:rsidR="00DC3CDB"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664A" w14:textId="77777777" w:rsidR="00F24B81" w:rsidRDefault="00F24B81">
      <w:r>
        <w:separator/>
      </w:r>
    </w:p>
  </w:endnote>
  <w:endnote w:type="continuationSeparator" w:id="0">
    <w:p w14:paraId="21C2D850" w14:textId="77777777" w:rsidR="00F24B81" w:rsidRDefault="00F2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640A" w14:textId="77777777" w:rsidR="008E6D7E" w:rsidRDefault="008E6D7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2BAA9" w14:textId="77777777" w:rsidR="008E6D7E" w:rsidRDefault="008E6D7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C282" w14:textId="77777777" w:rsidR="008E6D7E" w:rsidRPr="001F649E" w:rsidRDefault="008E6D7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74C" w14:textId="2961031A" w:rsidR="008E6D7E" w:rsidRPr="0060772E" w:rsidRDefault="008E6D7E"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D431" w14:textId="77777777" w:rsidR="00F24B81" w:rsidRDefault="00F24B81">
      <w:r>
        <w:separator/>
      </w:r>
    </w:p>
  </w:footnote>
  <w:footnote w:type="continuationSeparator" w:id="0">
    <w:p w14:paraId="3E1529FC" w14:textId="77777777" w:rsidR="00F24B81" w:rsidRDefault="00F2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4824" w14:textId="77777777" w:rsidR="00E25A5B" w:rsidRDefault="00E25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7367" w14:textId="3299BA43" w:rsidR="008E6D7E" w:rsidRPr="00E414B8" w:rsidRDefault="009D5F15" w:rsidP="00C66654">
    <w:pPr>
      <w:jc w:val="center"/>
      <w:rPr>
        <w:rFonts w:cs="Arial"/>
        <w:sz w:val="20"/>
      </w:rPr>
    </w:pPr>
    <w:r>
      <w:rPr>
        <w:b/>
        <w:sz w:val="24"/>
        <w:szCs w:val="24"/>
      </w:rPr>
      <w:tab/>
    </w:r>
    <w:r>
      <w:rPr>
        <w:b/>
        <w:sz w:val="24"/>
        <w:szCs w:val="24"/>
      </w:rPr>
      <w:tab/>
    </w:r>
    <w:r>
      <w:rPr>
        <w:b/>
        <w:sz w:val="24"/>
        <w:szCs w:val="24"/>
      </w:rPr>
      <w:tab/>
    </w:r>
    <w:r w:rsidR="00EB769B">
      <w:rPr>
        <w:b/>
        <w:sz w:val="24"/>
        <w:szCs w:val="24"/>
      </w:rPr>
      <w:t xml:space="preserve">              </w:t>
    </w:r>
    <w:r w:rsidR="00BD6DB6">
      <w:rPr>
        <w:b/>
        <w:sz w:val="24"/>
        <w:szCs w:val="24"/>
      </w:rPr>
      <w:t xml:space="preserve">  </w:t>
    </w:r>
    <w:r w:rsidR="004D2CCA">
      <w:rPr>
        <w:b/>
        <w:sz w:val="24"/>
        <w:szCs w:val="24"/>
      </w:rPr>
      <w:t>February 7, 2022</w:t>
    </w:r>
    <w:r w:rsidR="00FA1C4F">
      <w:rPr>
        <w:b/>
        <w:sz w:val="24"/>
        <w:szCs w:val="24"/>
      </w:rPr>
      <w:t xml:space="preserve"> </w:t>
    </w:r>
    <w:r w:rsidR="00233AD5">
      <w:rPr>
        <w:b/>
        <w:sz w:val="24"/>
        <w:szCs w:val="24"/>
      </w:rPr>
      <w:tab/>
    </w:r>
    <w:r w:rsidR="00EB769B">
      <w:rPr>
        <w:b/>
        <w:sz w:val="24"/>
        <w:szCs w:val="24"/>
      </w:rPr>
      <w:t xml:space="preserve">           </w:t>
    </w:r>
    <w:r w:rsidR="008E6D7E" w:rsidRPr="00E414B8">
      <w:rPr>
        <w:rFonts w:cs="Arial"/>
        <w:sz w:val="20"/>
      </w:rPr>
      <w:t>ROP No:  MI-ROP-</w:t>
    </w:r>
    <w:bookmarkStart w:id="128" w:name="bSRN4"/>
    <w:bookmarkEnd w:id="128"/>
    <w:r w:rsidR="008E6D7E">
      <w:rPr>
        <w:rFonts w:cs="Arial"/>
        <w:sz w:val="20"/>
      </w:rPr>
      <w:t>N0879</w:t>
    </w:r>
    <w:r w:rsidR="008E6D7E" w:rsidRPr="00E414B8">
      <w:rPr>
        <w:rFonts w:cs="Arial"/>
        <w:sz w:val="20"/>
      </w:rPr>
      <w:t>-</w:t>
    </w:r>
    <w:bookmarkStart w:id="129" w:name="bIssueYear3"/>
    <w:bookmarkEnd w:id="129"/>
    <w:r w:rsidR="008E6D7E">
      <w:rPr>
        <w:rFonts w:cs="Arial"/>
        <w:sz w:val="20"/>
      </w:rPr>
      <w:t>20</w:t>
    </w:r>
    <w:r w:rsidR="00EB769B">
      <w:rPr>
        <w:rFonts w:cs="Arial"/>
        <w:sz w:val="20"/>
      </w:rPr>
      <w:t>22</w:t>
    </w:r>
  </w:p>
  <w:p w14:paraId="5E3BE399" w14:textId="77C22E82" w:rsidR="008E6D7E" w:rsidRPr="005C1928" w:rsidRDefault="008E6D7E" w:rsidP="002332C3">
    <w:pPr>
      <w:pStyle w:val="Header"/>
      <w:tabs>
        <w:tab w:val="clear" w:pos="4320"/>
        <w:tab w:val="clear" w:pos="8640"/>
        <w:tab w:val="left" w:pos="6660"/>
      </w:tabs>
      <w:rPr>
        <w:rFonts w:cs="Arial"/>
        <w:sz w:val="20"/>
      </w:rPr>
    </w:pPr>
    <w:r w:rsidRPr="002339A7">
      <w:rPr>
        <w:rFonts w:cs="Arial"/>
        <w:sz w:val="20"/>
      </w:rPr>
      <w:tab/>
    </w:r>
    <w:r w:rsidR="006D6AF9">
      <w:rPr>
        <w:rFonts w:cs="Arial"/>
        <w:sz w:val="20"/>
      </w:rPr>
      <w:t xml:space="preserve">   </w:t>
    </w:r>
    <w:r w:rsidR="00FA1C4F">
      <w:rPr>
        <w:rFonts w:cs="Arial"/>
        <w:sz w:val="20"/>
      </w:rPr>
      <w:t xml:space="preserve"> </w:t>
    </w:r>
    <w:r w:rsidR="006D6AF9">
      <w:rPr>
        <w:rFonts w:cs="Arial"/>
        <w:sz w:val="20"/>
      </w:rPr>
      <w:t xml:space="preserve"> </w:t>
    </w:r>
    <w:r w:rsidRPr="002339A7">
      <w:rPr>
        <w:rFonts w:cs="Arial"/>
        <w:sz w:val="20"/>
      </w:rPr>
      <w:t>Ex</w:t>
    </w:r>
    <w:r w:rsidRPr="005C1928">
      <w:rPr>
        <w:rFonts w:cs="Arial"/>
        <w:sz w:val="20"/>
      </w:rPr>
      <w:t xml:space="preserve">piration Date: </w:t>
    </w:r>
    <w:r w:rsidR="00BD6DB6">
      <w:rPr>
        <w:rFonts w:cs="Arial"/>
        <w:sz w:val="20"/>
      </w:rPr>
      <w:t>February 7, 2027</w:t>
    </w:r>
    <w:r w:rsidRPr="005C1928">
      <w:rPr>
        <w:rFonts w:cs="Arial"/>
        <w:sz w:val="20"/>
      </w:rPr>
      <w:t xml:space="preserve"> </w:t>
    </w:r>
    <w:bookmarkStart w:id="130" w:name="bExpireDate2"/>
    <w:bookmarkEnd w:id="130"/>
  </w:p>
  <w:p w14:paraId="3A9752BA" w14:textId="440A48C2" w:rsidR="008E6D7E" w:rsidRDefault="008E6D7E" w:rsidP="00E414B8">
    <w:pPr>
      <w:pStyle w:val="Header"/>
      <w:tabs>
        <w:tab w:val="clear" w:pos="8640"/>
        <w:tab w:val="left" w:pos="6660"/>
      </w:tabs>
      <w:rPr>
        <w:sz w:val="20"/>
      </w:rPr>
    </w:pPr>
    <w:r w:rsidRPr="005C1928">
      <w:rPr>
        <w:sz w:val="20"/>
      </w:rPr>
      <w:tab/>
    </w:r>
    <w:r w:rsidRPr="005C1928">
      <w:rPr>
        <w:sz w:val="20"/>
      </w:rPr>
      <w:tab/>
    </w:r>
    <w:r w:rsidR="006D6AF9">
      <w:rPr>
        <w:sz w:val="20"/>
      </w:rPr>
      <w:t xml:space="preserve">    </w:t>
    </w:r>
    <w:r w:rsidR="00FA1C4F">
      <w:rPr>
        <w:sz w:val="20"/>
      </w:rPr>
      <w:t xml:space="preserve"> </w:t>
    </w:r>
    <w:r w:rsidRPr="005C1928">
      <w:rPr>
        <w:sz w:val="20"/>
      </w:rPr>
      <w:t>PTI</w:t>
    </w:r>
    <w:r>
      <w:rPr>
        <w:sz w:val="20"/>
      </w:rPr>
      <w:t xml:space="preserve"> No:  MI-PTI-</w:t>
    </w:r>
    <w:bookmarkStart w:id="131" w:name="bSRN5"/>
    <w:bookmarkEnd w:id="131"/>
    <w:r>
      <w:rPr>
        <w:sz w:val="20"/>
      </w:rPr>
      <w:t>B0879-</w:t>
    </w:r>
    <w:bookmarkStart w:id="132" w:name="bIssueYear4"/>
    <w:bookmarkEnd w:id="132"/>
    <w:r>
      <w:rPr>
        <w:sz w:val="20"/>
      </w:rPr>
      <w:t>20</w:t>
    </w:r>
    <w:r w:rsidR="00EB769B">
      <w:rPr>
        <w:sz w:val="20"/>
      </w:rPr>
      <w:t>22</w:t>
    </w:r>
  </w:p>
  <w:p w14:paraId="71485A02" w14:textId="77777777" w:rsidR="007562B0" w:rsidRDefault="007562B0"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BE5F" w14:textId="6E579D3E" w:rsidR="008E6D7E" w:rsidRPr="00C66654" w:rsidRDefault="008E6D7E"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960F07"/>
    <w:multiLevelType w:val="hybridMultilevel"/>
    <w:tmpl w:val="3ACE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97071"/>
    <w:multiLevelType w:val="hybridMultilevel"/>
    <w:tmpl w:val="73AC2CAC"/>
    <w:lvl w:ilvl="0" w:tplc="6DC0B98E">
      <w:start w:val="1"/>
      <w:numFmt w:val="decimal"/>
      <w:lvlText w:val="%1."/>
      <w:lvlJc w:val="left"/>
      <w:pPr>
        <w:ind w:left="720" w:hanging="360"/>
      </w:pPr>
      <w:rPr>
        <w:rFonts w:hint="default"/>
      </w:rPr>
    </w:lvl>
    <w:lvl w:ilvl="1" w:tplc="33B288A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E4A54"/>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2D1896"/>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EF3680E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658EB"/>
    <w:multiLevelType w:val="multilevel"/>
    <w:tmpl w:val="FE2EDF5C"/>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A9800D6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2511144"/>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842FB2"/>
    <w:multiLevelType w:val="hybridMultilevel"/>
    <w:tmpl w:val="8850CCCE"/>
    <w:lvl w:ilvl="0" w:tplc="3DA8B2D8">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987AF78C"/>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535ABE"/>
    <w:multiLevelType w:val="hybridMultilevel"/>
    <w:tmpl w:val="4D843BCE"/>
    <w:lvl w:ilvl="0" w:tplc="BE0C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F7E87"/>
    <w:multiLevelType w:val="multilevel"/>
    <w:tmpl w:val="8DE890B6"/>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535029"/>
    <w:multiLevelType w:val="multilevel"/>
    <w:tmpl w:val="C2EC4EE6"/>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627FE"/>
    <w:multiLevelType w:val="hybridMultilevel"/>
    <w:tmpl w:val="3ACE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191C64"/>
    <w:multiLevelType w:val="hybridMultilevel"/>
    <w:tmpl w:val="FE6C1B1C"/>
    <w:lvl w:ilvl="0" w:tplc="9EBCFE2C">
      <w:start w:val="1"/>
      <w:numFmt w:val="decimal"/>
      <w:lvlText w:val="%1."/>
      <w:lvlJc w:val="left"/>
      <w:pPr>
        <w:ind w:left="720" w:hanging="360"/>
      </w:pPr>
      <w:rPr>
        <w:rFonts w:hint="default"/>
      </w:rPr>
    </w:lvl>
    <w:lvl w:ilvl="1" w:tplc="D668033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2317256"/>
    <w:multiLevelType w:val="multilevel"/>
    <w:tmpl w:val="6B9A7716"/>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98F1D03"/>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9A5B95"/>
    <w:multiLevelType w:val="hybridMultilevel"/>
    <w:tmpl w:val="245C2E34"/>
    <w:lvl w:ilvl="0" w:tplc="C8807290">
      <w:start w:val="1"/>
      <w:numFmt w:val="decimal"/>
      <w:lvlText w:val="%1."/>
      <w:lvlJc w:val="left"/>
      <w:pPr>
        <w:ind w:left="360" w:hanging="360"/>
      </w:pPr>
      <w:rPr>
        <w:b w:val="0"/>
        <w:bCs w:val="0"/>
      </w:rPr>
    </w:lvl>
    <w:lvl w:ilvl="1" w:tplc="4E685690">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1805E4"/>
    <w:multiLevelType w:val="hybridMultilevel"/>
    <w:tmpl w:val="6E8421B0"/>
    <w:lvl w:ilvl="0" w:tplc="AC6AC9AE">
      <w:start w:val="1"/>
      <w:numFmt w:val="decimal"/>
      <w:lvlText w:val="%1."/>
      <w:lvlJc w:val="left"/>
      <w:pPr>
        <w:ind w:left="360" w:hanging="360"/>
      </w:pPr>
      <w:rPr>
        <w:rFonts w:ascii="Arial" w:hAnsi="Arial" w:hint="default"/>
        <w:b w:val="0"/>
        <w:i w:val="0"/>
        <w:color w:val="auto"/>
        <w:sz w:val="20"/>
        <w:szCs w:val="24"/>
      </w:rPr>
    </w:lvl>
    <w:lvl w:ilvl="1" w:tplc="8A1CE49A">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5212E4"/>
    <w:multiLevelType w:val="multilevel"/>
    <w:tmpl w:val="C986D6E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1512422"/>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DE36E9D"/>
    <w:multiLevelType w:val="hybridMultilevel"/>
    <w:tmpl w:val="9CD2972A"/>
    <w:lvl w:ilvl="0" w:tplc="4922F00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4D3933"/>
    <w:multiLevelType w:val="hybridMultilevel"/>
    <w:tmpl w:val="764EE8EC"/>
    <w:lvl w:ilvl="0" w:tplc="0409000F">
      <w:start w:val="1"/>
      <w:numFmt w:val="decimal"/>
      <w:lvlText w:val="%1."/>
      <w:lvlJc w:val="left"/>
      <w:pPr>
        <w:ind w:left="360" w:hanging="360"/>
      </w:pPr>
    </w:lvl>
    <w:lvl w:ilvl="1" w:tplc="DE145490">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60910AC"/>
    <w:multiLevelType w:val="multilevel"/>
    <w:tmpl w:val="3E5833A8"/>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75B2C14"/>
    <w:multiLevelType w:val="hybridMultilevel"/>
    <w:tmpl w:val="73B66A40"/>
    <w:lvl w:ilvl="0" w:tplc="8F727602">
      <w:start w:val="9"/>
      <w:numFmt w:val="decimal"/>
      <w:lvlText w:val="%1."/>
      <w:lvlJc w:val="left"/>
      <w:pPr>
        <w:ind w:left="144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21192E"/>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F009AF"/>
    <w:multiLevelType w:val="multilevel"/>
    <w:tmpl w:val="4D96C64A"/>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BC751F1"/>
    <w:multiLevelType w:val="multilevel"/>
    <w:tmpl w:val="E7A8B8B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2"/>
  </w:num>
  <w:num w:numId="3">
    <w:abstractNumId w:val="14"/>
  </w:num>
  <w:num w:numId="4">
    <w:abstractNumId w:val="36"/>
  </w:num>
  <w:num w:numId="5">
    <w:abstractNumId w:val="3"/>
  </w:num>
  <w:num w:numId="6">
    <w:abstractNumId w:val="55"/>
  </w:num>
  <w:num w:numId="7">
    <w:abstractNumId w:val="33"/>
  </w:num>
  <w:num w:numId="8">
    <w:abstractNumId w:val="45"/>
  </w:num>
  <w:num w:numId="9">
    <w:abstractNumId w:val="13"/>
  </w:num>
  <w:num w:numId="10">
    <w:abstractNumId w:val="23"/>
  </w:num>
  <w:num w:numId="11">
    <w:abstractNumId w:val="37"/>
  </w:num>
  <w:num w:numId="12">
    <w:abstractNumId w:val="50"/>
  </w:num>
  <w:num w:numId="13">
    <w:abstractNumId w:val="44"/>
  </w:num>
  <w:num w:numId="14">
    <w:abstractNumId w:val="9"/>
  </w:num>
  <w:num w:numId="15">
    <w:abstractNumId w:val="54"/>
  </w:num>
  <w:num w:numId="16">
    <w:abstractNumId w:val="49"/>
  </w:num>
  <w:num w:numId="17">
    <w:abstractNumId w:val="18"/>
  </w:num>
  <w:num w:numId="18">
    <w:abstractNumId w:val="43"/>
  </w:num>
  <w:num w:numId="19">
    <w:abstractNumId w:val="41"/>
  </w:num>
  <w:num w:numId="20">
    <w:abstractNumId w:val="11"/>
  </w:num>
  <w:num w:numId="21">
    <w:abstractNumId w:val="21"/>
  </w:num>
  <w:num w:numId="22">
    <w:abstractNumId w:val="24"/>
  </w:num>
  <w:num w:numId="23">
    <w:abstractNumId w:val="0"/>
  </w:num>
  <w:num w:numId="24">
    <w:abstractNumId w:val="35"/>
  </w:num>
  <w:num w:numId="25">
    <w:abstractNumId w:val="28"/>
  </w:num>
  <w:num w:numId="26">
    <w:abstractNumId w:val="31"/>
  </w:num>
  <w:num w:numId="27">
    <w:abstractNumId w:val="5"/>
  </w:num>
  <w:num w:numId="28">
    <w:abstractNumId w:val="56"/>
  </w:num>
  <w:num w:numId="29">
    <w:abstractNumId w:val="25"/>
  </w:num>
  <w:num w:numId="30">
    <w:abstractNumId w:val="16"/>
  </w:num>
  <w:num w:numId="31">
    <w:abstractNumId w:val="10"/>
  </w:num>
  <w:num w:numId="32">
    <w:abstractNumId w:val="15"/>
  </w:num>
  <w:num w:numId="33">
    <w:abstractNumId w:val="32"/>
  </w:num>
  <w:num w:numId="34">
    <w:abstractNumId w:val="8"/>
  </w:num>
  <w:num w:numId="35">
    <w:abstractNumId w:val="34"/>
  </w:num>
  <w:num w:numId="36">
    <w:abstractNumId w:val="17"/>
  </w:num>
  <w:num w:numId="37">
    <w:abstractNumId w:val="2"/>
  </w:num>
  <w:num w:numId="38">
    <w:abstractNumId w:val="27"/>
  </w:num>
  <w:num w:numId="39">
    <w:abstractNumId w:val="26"/>
  </w:num>
  <w:num w:numId="40">
    <w:abstractNumId w:val="48"/>
  </w:num>
  <w:num w:numId="41">
    <w:abstractNumId w:val="38"/>
  </w:num>
  <w:num w:numId="42">
    <w:abstractNumId w:val="53"/>
  </w:num>
  <w:num w:numId="43">
    <w:abstractNumId w:val="40"/>
  </w:num>
  <w:num w:numId="44">
    <w:abstractNumId w:val="7"/>
  </w:num>
  <w:num w:numId="45">
    <w:abstractNumId w:val="6"/>
  </w:num>
  <w:num w:numId="46">
    <w:abstractNumId w:val="42"/>
  </w:num>
  <w:num w:numId="47">
    <w:abstractNumId w:val="39"/>
  </w:num>
  <w:num w:numId="48">
    <w:abstractNumId w:val="19"/>
  </w:num>
  <w:num w:numId="49">
    <w:abstractNumId w:val="47"/>
  </w:num>
  <w:num w:numId="50">
    <w:abstractNumId w:val="30"/>
  </w:num>
  <w:num w:numId="5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
  </w:num>
  <w:num w:numId="54">
    <w:abstractNumId w:val="12"/>
  </w:num>
  <w:num w:numId="55">
    <w:abstractNumId w:val="22"/>
  </w:num>
  <w:num w:numId="56">
    <w:abstractNumId w:val="51"/>
  </w:num>
  <w:num w:numId="57">
    <w:abstractNumId w:val="46"/>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E3"/>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5ECC"/>
    <w:rsid w:val="0002792B"/>
    <w:rsid w:val="000317CC"/>
    <w:rsid w:val="000363C9"/>
    <w:rsid w:val="000363E8"/>
    <w:rsid w:val="000369CC"/>
    <w:rsid w:val="00040921"/>
    <w:rsid w:val="0004217B"/>
    <w:rsid w:val="00044CCA"/>
    <w:rsid w:val="00045EBF"/>
    <w:rsid w:val="000507AD"/>
    <w:rsid w:val="000509C6"/>
    <w:rsid w:val="00054BBF"/>
    <w:rsid w:val="00055028"/>
    <w:rsid w:val="000567E6"/>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87BC8"/>
    <w:rsid w:val="00087D9A"/>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6A07"/>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2E39"/>
    <w:rsid w:val="001259A7"/>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519D"/>
    <w:rsid w:val="00156668"/>
    <w:rsid w:val="001570B9"/>
    <w:rsid w:val="00160359"/>
    <w:rsid w:val="00161CF0"/>
    <w:rsid w:val="00162A6E"/>
    <w:rsid w:val="0016301E"/>
    <w:rsid w:val="001632B0"/>
    <w:rsid w:val="001648B5"/>
    <w:rsid w:val="001656C0"/>
    <w:rsid w:val="001671A4"/>
    <w:rsid w:val="001673B4"/>
    <w:rsid w:val="00167F81"/>
    <w:rsid w:val="00170DB1"/>
    <w:rsid w:val="00171611"/>
    <w:rsid w:val="00171CB6"/>
    <w:rsid w:val="0017221D"/>
    <w:rsid w:val="0017445C"/>
    <w:rsid w:val="001758FC"/>
    <w:rsid w:val="0017594B"/>
    <w:rsid w:val="001761C5"/>
    <w:rsid w:val="001769F5"/>
    <w:rsid w:val="00177D27"/>
    <w:rsid w:val="00180C7F"/>
    <w:rsid w:val="0018372C"/>
    <w:rsid w:val="001838ED"/>
    <w:rsid w:val="00184E56"/>
    <w:rsid w:val="00186EBC"/>
    <w:rsid w:val="001873A7"/>
    <w:rsid w:val="001877F3"/>
    <w:rsid w:val="00190ABB"/>
    <w:rsid w:val="00190D64"/>
    <w:rsid w:val="00196614"/>
    <w:rsid w:val="001973B2"/>
    <w:rsid w:val="001A090F"/>
    <w:rsid w:val="001A1D50"/>
    <w:rsid w:val="001A30DB"/>
    <w:rsid w:val="001A3AAD"/>
    <w:rsid w:val="001A6C24"/>
    <w:rsid w:val="001A702B"/>
    <w:rsid w:val="001B2916"/>
    <w:rsid w:val="001B383F"/>
    <w:rsid w:val="001B3DC0"/>
    <w:rsid w:val="001B4EFD"/>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153"/>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321"/>
    <w:rsid w:val="00231889"/>
    <w:rsid w:val="002332C3"/>
    <w:rsid w:val="00233961"/>
    <w:rsid w:val="00233AD5"/>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86E"/>
    <w:rsid w:val="00270B7C"/>
    <w:rsid w:val="00272560"/>
    <w:rsid w:val="002745AE"/>
    <w:rsid w:val="0027572B"/>
    <w:rsid w:val="0027648E"/>
    <w:rsid w:val="00276651"/>
    <w:rsid w:val="00277397"/>
    <w:rsid w:val="002779A5"/>
    <w:rsid w:val="00280573"/>
    <w:rsid w:val="002806DC"/>
    <w:rsid w:val="0028234D"/>
    <w:rsid w:val="00285F21"/>
    <w:rsid w:val="00286F05"/>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520C"/>
    <w:rsid w:val="002D6F00"/>
    <w:rsid w:val="002D6FB7"/>
    <w:rsid w:val="002D710E"/>
    <w:rsid w:val="002E10A6"/>
    <w:rsid w:val="002E3875"/>
    <w:rsid w:val="002E4DE5"/>
    <w:rsid w:val="002E6E40"/>
    <w:rsid w:val="002E6E9A"/>
    <w:rsid w:val="002F1A73"/>
    <w:rsid w:val="002F2615"/>
    <w:rsid w:val="002F307C"/>
    <w:rsid w:val="002F4C64"/>
    <w:rsid w:val="002F4C9E"/>
    <w:rsid w:val="002F4E6D"/>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7B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3BFF"/>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6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27CB"/>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6E6A"/>
    <w:rsid w:val="004A7DC8"/>
    <w:rsid w:val="004B06EF"/>
    <w:rsid w:val="004B2105"/>
    <w:rsid w:val="004B34D9"/>
    <w:rsid w:val="004B3E39"/>
    <w:rsid w:val="004B4509"/>
    <w:rsid w:val="004B4632"/>
    <w:rsid w:val="004B6755"/>
    <w:rsid w:val="004B7414"/>
    <w:rsid w:val="004C1BC6"/>
    <w:rsid w:val="004C1D64"/>
    <w:rsid w:val="004C3288"/>
    <w:rsid w:val="004C656A"/>
    <w:rsid w:val="004C69F6"/>
    <w:rsid w:val="004C6AB6"/>
    <w:rsid w:val="004C6C0D"/>
    <w:rsid w:val="004C7900"/>
    <w:rsid w:val="004D2084"/>
    <w:rsid w:val="004D269A"/>
    <w:rsid w:val="004D2CC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CAA"/>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35FC"/>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949"/>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D19"/>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7AC"/>
    <w:rsid w:val="006C5810"/>
    <w:rsid w:val="006C59C3"/>
    <w:rsid w:val="006D2A71"/>
    <w:rsid w:val="006D2EFC"/>
    <w:rsid w:val="006D36C8"/>
    <w:rsid w:val="006D3CE2"/>
    <w:rsid w:val="006D4ED5"/>
    <w:rsid w:val="006D6436"/>
    <w:rsid w:val="006D6AF9"/>
    <w:rsid w:val="006D6F24"/>
    <w:rsid w:val="006D7B66"/>
    <w:rsid w:val="006E30A7"/>
    <w:rsid w:val="006E345F"/>
    <w:rsid w:val="006E3639"/>
    <w:rsid w:val="006E3F82"/>
    <w:rsid w:val="006E53B4"/>
    <w:rsid w:val="006E7E8E"/>
    <w:rsid w:val="006F0E96"/>
    <w:rsid w:val="006F1CF6"/>
    <w:rsid w:val="006F2C46"/>
    <w:rsid w:val="006F2FFA"/>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62B0"/>
    <w:rsid w:val="00765F1A"/>
    <w:rsid w:val="00766B07"/>
    <w:rsid w:val="007701F8"/>
    <w:rsid w:val="00770D74"/>
    <w:rsid w:val="007713F1"/>
    <w:rsid w:val="007718C6"/>
    <w:rsid w:val="007721E9"/>
    <w:rsid w:val="007743F0"/>
    <w:rsid w:val="00774B98"/>
    <w:rsid w:val="00775BB9"/>
    <w:rsid w:val="0078208F"/>
    <w:rsid w:val="00784B66"/>
    <w:rsid w:val="00784CFD"/>
    <w:rsid w:val="00785E06"/>
    <w:rsid w:val="00785EAC"/>
    <w:rsid w:val="00786553"/>
    <w:rsid w:val="00786C09"/>
    <w:rsid w:val="00791C7D"/>
    <w:rsid w:val="00791D04"/>
    <w:rsid w:val="00792E97"/>
    <w:rsid w:val="0079344B"/>
    <w:rsid w:val="00794966"/>
    <w:rsid w:val="00795A9E"/>
    <w:rsid w:val="00796280"/>
    <w:rsid w:val="00797823"/>
    <w:rsid w:val="00797C10"/>
    <w:rsid w:val="007A01B9"/>
    <w:rsid w:val="007A059E"/>
    <w:rsid w:val="007A0BBC"/>
    <w:rsid w:val="007A10CC"/>
    <w:rsid w:val="007A14E5"/>
    <w:rsid w:val="007A32B1"/>
    <w:rsid w:val="007A63D5"/>
    <w:rsid w:val="007A7419"/>
    <w:rsid w:val="007B116E"/>
    <w:rsid w:val="007B50A9"/>
    <w:rsid w:val="007B7BB2"/>
    <w:rsid w:val="007C452F"/>
    <w:rsid w:val="007C57A5"/>
    <w:rsid w:val="007C7621"/>
    <w:rsid w:val="007C7A90"/>
    <w:rsid w:val="007D1729"/>
    <w:rsid w:val="007D348A"/>
    <w:rsid w:val="007D3703"/>
    <w:rsid w:val="007D4237"/>
    <w:rsid w:val="007D6242"/>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D61"/>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2B3C"/>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6D7E"/>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3407"/>
    <w:rsid w:val="00926547"/>
    <w:rsid w:val="00927270"/>
    <w:rsid w:val="00930C1A"/>
    <w:rsid w:val="00932561"/>
    <w:rsid w:val="00934EA9"/>
    <w:rsid w:val="00936739"/>
    <w:rsid w:val="00937179"/>
    <w:rsid w:val="0094194F"/>
    <w:rsid w:val="009448E0"/>
    <w:rsid w:val="0094514E"/>
    <w:rsid w:val="00946B73"/>
    <w:rsid w:val="00946E9F"/>
    <w:rsid w:val="00950BE4"/>
    <w:rsid w:val="00952DB2"/>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39B"/>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5F15"/>
    <w:rsid w:val="009D68B3"/>
    <w:rsid w:val="009D6C93"/>
    <w:rsid w:val="009D79FD"/>
    <w:rsid w:val="009E0535"/>
    <w:rsid w:val="009E1CCA"/>
    <w:rsid w:val="009E201C"/>
    <w:rsid w:val="009E26B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0F69"/>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445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A5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799"/>
    <w:rsid w:val="00BD6AF5"/>
    <w:rsid w:val="00BD6C4A"/>
    <w:rsid w:val="00BD6DB6"/>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37AE6"/>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A28"/>
    <w:rsid w:val="00C66F89"/>
    <w:rsid w:val="00C67340"/>
    <w:rsid w:val="00C67826"/>
    <w:rsid w:val="00C711F7"/>
    <w:rsid w:val="00C7163E"/>
    <w:rsid w:val="00C7348B"/>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AE"/>
    <w:rsid w:val="00C96CDF"/>
    <w:rsid w:val="00CA231F"/>
    <w:rsid w:val="00CA3179"/>
    <w:rsid w:val="00CA6307"/>
    <w:rsid w:val="00CA665E"/>
    <w:rsid w:val="00CB06AA"/>
    <w:rsid w:val="00CB2632"/>
    <w:rsid w:val="00CB7260"/>
    <w:rsid w:val="00CC02A3"/>
    <w:rsid w:val="00CC0536"/>
    <w:rsid w:val="00CC13E5"/>
    <w:rsid w:val="00CC2E27"/>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7234"/>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037"/>
    <w:rsid w:val="00DA6C16"/>
    <w:rsid w:val="00DA7DE9"/>
    <w:rsid w:val="00DB0DB8"/>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18B8"/>
    <w:rsid w:val="00E12C93"/>
    <w:rsid w:val="00E12DE3"/>
    <w:rsid w:val="00E12F2B"/>
    <w:rsid w:val="00E14632"/>
    <w:rsid w:val="00E154FB"/>
    <w:rsid w:val="00E16194"/>
    <w:rsid w:val="00E174A2"/>
    <w:rsid w:val="00E20681"/>
    <w:rsid w:val="00E24CD5"/>
    <w:rsid w:val="00E25A5B"/>
    <w:rsid w:val="00E27FD2"/>
    <w:rsid w:val="00E31F00"/>
    <w:rsid w:val="00E33412"/>
    <w:rsid w:val="00E3386C"/>
    <w:rsid w:val="00E342EC"/>
    <w:rsid w:val="00E35E7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C8C"/>
    <w:rsid w:val="00E86D67"/>
    <w:rsid w:val="00E8750C"/>
    <w:rsid w:val="00E908E1"/>
    <w:rsid w:val="00E91170"/>
    <w:rsid w:val="00E91673"/>
    <w:rsid w:val="00E93F7C"/>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B769B"/>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4B81"/>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65DD"/>
    <w:rsid w:val="00F978DA"/>
    <w:rsid w:val="00FA0205"/>
    <w:rsid w:val="00FA0AD3"/>
    <w:rsid w:val="00FA185C"/>
    <w:rsid w:val="00FA1C4F"/>
    <w:rsid w:val="00FA25C4"/>
    <w:rsid w:val="00FB2A79"/>
    <w:rsid w:val="00FB4DB7"/>
    <w:rsid w:val="00FB52DF"/>
    <w:rsid w:val="00FB53C0"/>
    <w:rsid w:val="00FB59FD"/>
    <w:rsid w:val="00FB6540"/>
    <w:rsid w:val="00FB6B54"/>
    <w:rsid w:val="00FB7DFA"/>
    <w:rsid w:val="00FC1F2C"/>
    <w:rsid w:val="00FC2052"/>
    <w:rsid w:val="00FC2739"/>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8E3"/>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329AE"/>
  <w15:chartTrackingRefBased/>
  <w15:docId w15:val="{8F9AA9D8-B1F6-4D41-8B6B-986CFDBB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UnresolvedMention">
    <w:name w:val="Unresolved Mention"/>
    <w:basedOn w:val="DefaultParagraphFont"/>
    <w:uiPriority w:val="99"/>
    <w:semiHidden/>
    <w:unhideWhenUsed/>
    <w:rsid w:val="00170DB1"/>
    <w:rPr>
      <w:color w:val="605E5C"/>
      <w:shd w:val="clear" w:color="auto" w:fill="E1DFDD"/>
    </w:rPr>
  </w:style>
  <w:style w:type="paragraph" w:styleId="Revision">
    <w:name w:val="Revision"/>
    <w:hidden/>
    <w:uiPriority w:val="99"/>
    <w:semiHidden/>
    <w:rsid w:val="004A6E6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compliance-and-emissions-data-reporting-interface-cedr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dx.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15652</Words>
  <Characters>89506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104949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Collins, Chance (DEQ)</dc:creator>
  <cp:keywords>AQD-AIR-ROP-TITLE V, Template Shell</cp:keywords>
  <dc:description/>
  <cp:lastModifiedBy>Orent, Kelly (EGLE)</cp:lastModifiedBy>
  <cp:revision>4</cp:revision>
  <cp:lastPrinted>2021-08-25T17:38:00Z</cp:lastPrinted>
  <dcterms:created xsi:type="dcterms:W3CDTF">2022-02-03T21:29:00Z</dcterms:created>
  <dcterms:modified xsi:type="dcterms:W3CDTF">2022-02-07T18:34:00Z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2021-06-25T14:52:05Z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